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7D5E4" w14:textId="77777777" w:rsidR="00FB6D3B" w:rsidRDefault="00FB6D3B" w:rsidP="006F0DD0">
      <w:pPr>
        <w:spacing w:line="360" w:lineRule="auto"/>
        <w:rPr>
          <w:rFonts w:ascii="Times New Roman" w:hAnsi="Times New Roman" w:cs="Times New Roman"/>
          <w:b/>
          <w:bCs/>
          <w:color w:val="272E38"/>
          <w:sz w:val="40"/>
          <w:szCs w:val="40"/>
          <w:shd w:val="clear" w:color="auto" w:fill="FFFFFF"/>
        </w:rPr>
      </w:pPr>
      <w:r>
        <w:rPr>
          <w:noProof/>
        </w:rPr>
        <w:drawing>
          <wp:anchor distT="0" distB="0" distL="114300" distR="114300" simplePos="0" relativeHeight="251659264" behindDoc="0" locked="0" layoutInCell="1" allowOverlap="1" wp14:anchorId="720A7998" wp14:editId="16E7B1DC">
            <wp:simplePos x="914400" y="914400"/>
            <wp:positionH relativeFrom="column">
              <wp:align>left</wp:align>
            </wp:positionH>
            <wp:positionV relativeFrom="paragraph">
              <wp:align>top</wp:align>
            </wp:positionV>
            <wp:extent cx="2103120" cy="2103120"/>
            <wp:effectExtent l="0" t="0" r="0" b="0"/>
            <wp:wrapSquare wrapText="bothSides"/>
            <wp:docPr id="6" name="Picture 6" descr="London Borough of Havering, GB &quot;Havering Together&quot; transformation  initiative to improve services - Govlaunch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ndon Borough of Havering, GB &quot;Havering Together&quot; transformation  initiative to improve services - Govlaunch Projec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03120" cy="2103120"/>
                    </a:xfrm>
                    <a:prstGeom prst="rect">
                      <a:avLst/>
                    </a:prstGeom>
                    <a:noFill/>
                    <a:ln>
                      <a:noFill/>
                    </a:ln>
                  </pic:spPr>
                </pic:pic>
              </a:graphicData>
            </a:graphic>
          </wp:anchor>
        </w:drawing>
      </w:r>
    </w:p>
    <w:p w14:paraId="28E57541" w14:textId="77777777" w:rsidR="00FB6D3B" w:rsidRDefault="00FB6D3B" w:rsidP="006F0DD0">
      <w:pPr>
        <w:spacing w:line="360" w:lineRule="auto"/>
        <w:rPr>
          <w:rFonts w:ascii="Times New Roman" w:hAnsi="Times New Roman" w:cs="Times New Roman"/>
          <w:b/>
          <w:bCs/>
          <w:color w:val="272E38"/>
          <w:sz w:val="40"/>
          <w:szCs w:val="40"/>
          <w:shd w:val="clear" w:color="auto" w:fill="FFFFFF"/>
        </w:rPr>
      </w:pPr>
    </w:p>
    <w:p w14:paraId="05D007E6" w14:textId="0596DA96" w:rsidR="00FB6D3B" w:rsidRDefault="00FB6D3B" w:rsidP="006F0DD0">
      <w:pPr>
        <w:tabs>
          <w:tab w:val="left" w:pos="1380"/>
        </w:tabs>
        <w:spacing w:line="360" w:lineRule="auto"/>
        <w:rPr>
          <w:rFonts w:ascii="Times New Roman" w:hAnsi="Times New Roman" w:cs="Times New Roman"/>
          <w:b/>
          <w:bCs/>
          <w:color w:val="272E38"/>
          <w:sz w:val="40"/>
          <w:szCs w:val="40"/>
          <w:shd w:val="clear" w:color="auto" w:fill="FFFFFF"/>
        </w:rPr>
      </w:pPr>
      <w:r>
        <w:rPr>
          <w:rFonts w:ascii="Times New Roman" w:hAnsi="Times New Roman" w:cs="Times New Roman"/>
          <w:b/>
          <w:bCs/>
          <w:color w:val="272E38"/>
          <w:sz w:val="40"/>
          <w:szCs w:val="40"/>
          <w:shd w:val="clear" w:color="auto" w:fill="FFFFFF"/>
        </w:rPr>
        <w:tab/>
        <w:t xml:space="preserve">           </w:t>
      </w:r>
      <w:r w:rsidRPr="0084729E">
        <w:rPr>
          <w:rFonts w:ascii="Times New Roman" w:hAnsi="Times New Roman" w:cs="Times New Roman"/>
          <w:b/>
          <w:bCs/>
          <w:color w:val="272E38"/>
          <w:sz w:val="40"/>
          <w:szCs w:val="40"/>
          <w:shd w:val="clear" w:color="auto" w:fill="FFFFFF"/>
        </w:rPr>
        <w:t>"</w:t>
      </w:r>
      <w:proofErr w:type="spellStart"/>
      <w:r w:rsidRPr="0084729E">
        <w:rPr>
          <w:rFonts w:ascii="Times New Roman" w:hAnsi="Times New Roman" w:cs="Times New Roman"/>
          <w:b/>
          <w:bCs/>
          <w:color w:val="272E38"/>
          <w:sz w:val="40"/>
          <w:szCs w:val="40"/>
          <w:shd w:val="clear" w:color="auto" w:fill="FFFFFF"/>
        </w:rPr>
        <w:t>Havering</w:t>
      </w:r>
      <w:proofErr w:type="spellEnd"/>
      <w:r w:rsidRPr="0084729E">
        <w:rPr>
          <w:rFonts w:ascii="Times New Roman" w:hAnsi="Times New Roman" w:cs="Times New Roman"/>
          <w:b/>
          <w:bCs/>
          <w:color w:val="272E38"/>
          <w:sz w:val="40"/>
          <w:szCs w:val="40"/>
          <w:shd w:val="clear" w:color="auto" w:fill="FFFFFF"/>
        </w:rPr>
        <w:t xml:space="preserve"> Together"</w:t>
      </w:r>
    </w:p>
    <w:p w14:paraId="19944D0D" w14:textId="77777777" w:rsidR="00E1682D" w:rsidRDefault="00E1682D" w:rsidP="006F0DD0">
      <w:pPr>
        <w:tabs>
          <w:tab w:val="left" w:pos="1380"/>
        </w:tabs>
        <w:spacing w:line="360" w:lineRule="auto"/>
        <w:rPr>
          <w:rFonts w:ascii="Times New Roman" w:hAnsi="Times New Roman" w:cs="Times New Roman"/>
          <w:b/>
          <w:bCs/>
          <w:color w:val="272E38"/>
          <w:sz w:val="40"/>
          <w:szCs w:val="40"/>
          <w:shd w:val="clear" w:color="auto" w:fill="FFFFFF"/>
        </w:rPr>
      </w:pPr>
    </w:p>
    <w:p w14:paraId="22E3C73A" w14:textId="77777777" w:rsidR="00E1682D" w:rsidRDefault="00E1682D" w:rsidP="006F0DD0">
      <w:pPr>
        <w:tabs>
          <w:tab w:val="left" w:pos="1380"/>
        </w:tabs>
        <w:spacing w:line="360" w:lineRule="auto"/>
        <w:rPr>
          <w:rFonts w:ascii="Times New Roman" w:hAnsi="Times New Roman" w:cs="Times New Roman"/>
          <w:b/>
          <w:bCs/>
          <w:color w:val="272E38"/>
          <w:sz w:val="40"/>
          <w:szCs w:val="40"/>
          <w:shd w:val="clear" w:color="auto" w:fill="FFFFFF"/>
        </w:rPr>
      </w:pPr>
    </w:p>
    <w:p w14:paraId="5807FA1D" w14:textId="2402417B" w:rsidR="00FB6D3B" w:rsidRDefault="00FB6D3B" w:rsidP="00E1682D">
      <w:pPr>
        <w:spacing w:line="36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BA Business Management</w:t>
      </w:r>
    </w:p>
    <w:p w14:paraId="08B504DB" w14:textId="2FA75EA9" w:rsidR="00FB6D3B" w:rsidRDefault="00FB6D3B" w:rsidP="00E1682D">
      <w:pPr>
        <w:spacing w:line="36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Community Engagement</w:t>
      </w:r>
    </w:p>
    <w:p w14:paraId="0D05B2EB" w14:textId="3F293BA3" w:rsidR="00FB6D3B" w:rsidRDefault="00FB6D3B" w:rsidP="00E1682D">
      <w:pPr>
        <w:spacing w:line="36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 xml:space="preserve">Assignment </w:t>
      </w:r>
      <w:r w:rsidR="00354C28">
        <w:rPr>
          <w:rFonts w:ascii="Times New Roman" w:hAnsi="Times New Roman" w:cs="Times New Roman"/>
          <w:b/>
          <w:bCs/>
          <w:sz w:val="40"/>
          <w:szCs w:val="40"/>
          <w:lang w:val="en-GB"/>
        </w:rPr>
        <w:t>2</w:t>
      </w:r>
    </w:p>
    <w:p w14:paraId="2EADA40F" w14:textId="77777777" w:rsidR="00FB6D3B" w:rsidRPr="003E33BA" w:rsidRDefault="00FB6D3B" w:rsidP="00E1682D">
      <w:pPr>
        <w:spacing w:after="0" w:line="360" w:lineRule="auto"/>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 xml:space="preserve">Student name: </w:t>
      </w:r>
      <w:r w:rsidRPr="003E33BA">
        <w:rPr>
          <w:rFonts w:ascii="Times New Roman" w:hAnsi="Times New Roman" w:cs="Times New Roman"/>
          <w:sz w:val="32"/>
          <w:szCs w:val="32"/>
          <w:lang w:val="en-GB"/>
        </w:rPr>
        <w:t>Maria Mahu</w:t>
      </w:r>
    </w:p>
    <w:p w14:paraId="567BA040" w14:textId="77777777" w:rsidR="00FB6D3B" w:rsidRPr="003E33BA" w:rsidRDefault="00FB6D3B" w:rsidP="00E1682D">
      <w:pPr>
        <w:spacing w:after="0" w:line="360" w:lineRule="auto"/>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Student ID:</w:t>
      </w:r>
      <w:r w:rsidRPr="003E33BA">
        <w:rPr>
          <w:rFonts w:ascii="Times New Roman" w:hAnsi="Times New Roman" w:cs="Times New Roman"/>
          <w:sz w:val="32"/>
          <w:szCs w:val="32"/>
          <w:lang w:val="en-GB"/>
        </w:rPr>
        <w:t>2115144</w:t>
      </w:r>
    </w:p>
    <w:p w14:paraId="5FBF980E" w14:textId="77777777" w:rsidR="00FB6D3B" w:rsidRPr="003E33BA" w:rsidRDefault="00FB6D3B" w:rsidP="00E1682D">
      <w:pPr>
        <w:spacing w:after="0" w:line="360" w:lineRule="auto"/>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 xml:space="preserve">Module Name: </w:t>
      </w:r>
      <w:r w:rsidRPr="003E33BA">
        <w:rPr>
          <w:rFonts w:ascii="Times New Roman" w:hAnsi="Times New Roman" w:cs="Times New Roman"/>
          <w:sz w:val="32"/>
          <w:szCs w:val="32"/>
          <w:lang w:val="en-GB"/>
        </w:rPr>
        <w:t>Community Engagement</w:t>
      </w:r>
    </w:p>
    <w:p w14:paraId="54394500" w14:textId="77777777" w:rsidR="00FB6D3B" w:rsidRPr="003E33BA" w:rsidRDefault="00FB6D3B" w:rsidP="00E1682D">
      <w:pPr>
        <w:spacing w:after="0" w:line="360" w:lineRule="auto"/>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 xml:space="preserve">Module Code: </w:t>
      </w:r>
      <w:r w:rsidRPr="003E33BA">
        <w:rPr>
          <w:rFonts w:ascii="Times New Roman" w:hAnsi="Times New Roman" w:cs="Times New Roman"/>
          <w:sz w:val="32"/>
          <w:szCs w:val="32"/>
          <w:lang w:val="en-GB"/>
        </w:rPr>
        <w:t>LCBB4002</w:t>
      </w:r>
    </w:p>
    <w:p w14:paraId="3418EAC4" w14:textId="77777777" w:rsidR="00FB6D3B" w:rsidRDefault="00FB6D3B" w:rsidP="00E1682D">
      <w:pPr>
        <w:spacing w:after="0" w:line="360" w:lineRule="auto"/>
        <w:rPr>
          <w:rFonts w:ascii="Times New Roman" w:hAnsi="Times New Roman" w:cs="Times New Roman"/>
          <w:sz w:val="32"/>
          <w:szCs w:val="32"/>
          <w:lang w:val="en-GB"/>
        </w:rPr>
      </w:pPr>
      <w:r w:rsidRPr="003E33BA">
        <w:rPr>
          <w:rFonts w:ascii="Times New Roman" w:hAnsi="Times New Roman" w:cs="Times New Roman"/>
          <w:b/>
          <w:bCs/>
          <w:sz w:val="32"/>
          <w:szCs w:val="32"/>
          <w:lang w:val="en-GB"/>
        </w:rPr>
        <w:t xml:space="preserve">Lecturer Name: </w:t>
      </w:r>
      <w:r w:rsidRPr="003E33BA">
        <w:rPr>
          <w:rFonts w:ascii="Times New Roman" w:hAnsi="Times New Roman" w:cs="Times New Roman"/>
          <w:sz w:val="32"/>
          <w:szCs w:val="32"/>
          <w:lang w:val="en-GB"/>
        </w:rPr>
        <w:t>Nadeem Mirza</w:t>
      </w:r>
    </w:p>
    <w:p w14:paraId="1393774F" w14:textId="484CEB02" w:rsidR="00B65F8B" w:rsidRDefault="00FB6D3B" w:rsidP="00E1682D">
      <w:pPr>
        <w:spacing w:after="0" w:line="360" w:lineRule="auto"/>
        <w:rPr>
          <w:rFonts w:ascii="Times New Roman" w:hAnsi="Times New Roman" w:cs="Times New Roman"/>
          <w:sz w:val="32"/>
          <w:szCs w:val="32"/>
          <w:lang w:val="en-GB"/>
        </w:rPr>
      </w:pPr>
      <w:r w:rsidRPr="00A30318">
        <w:rPr>
          <w:rFonts w:ascii="Times New Roman" w:hAnsi="Times New Roman" w:cs="Times New Roman"/>
          <w:b/>
          <w:bCs/>
          <w:sz w:val="32"/>
          <w:szCs w:val="32"/>
          <w:lang w:val="en-GB"/>
        </w:rPr>
        <w:t>Submission Date</w:t>
      </w:r>
      <w:r>
        <w:rPr>
          <w:rFonts w:ascii="Times New Roman" w:hAnsi="Times New Roman" w:cs="Times New Roman"/>
          <w:sz w:val="32"/>
          <w:szCs w:val="32"/>
          <w:lang w:val="en-GB"/>
        </w:rPr>
        <w:t xml:space="preserve">: </w:t>
      </w:r>
      <w:r w:rsidR="00C660D6">
        <w:rPr>
          <w:rFonts w:ascii="Times New Roman" w:hAnsi="Times New Roman" w:cs="Times New Roman"/>
          <w:sz w:val="32"/>
          <w:szCs w:val="32"/>
          <w:lang w:val="en-GB"/>
        </w:rPr>
        <w:t>0</w:t>
      </w:r>
      <w:r w:rsidR="007C699A">
        <w:rPr>
          <w:rFonts w:ascii="Times New Roman" w:hAnsi="Times New Roman" w:cs="Times New Roman"/>
          <w:sz w:val="32"/>
          <w:szCs w:val="32"/>
          <w:lang w:val="en-GB"/>
        </w:rPr>
        <w:t>5</w:t>
      </w:r>
      <w:r>
        <w:rPr>
          <w:rFonts w:ascii="Times New Roman" w:hAnsi="Times New Roman" w:cs="Times New Roman"/>
          <w:sz w:val="32"/>
          <w:szCs w:val="32"/>
          <w:lang w:val="en-GB"/>
        </w:rPr>
        <w:t>/0</w:t>
      </w:r>
      <w:r w:rsidR="007C699A">
        <w:rPr>
          <w:rFonts w:ascii="Times New Roman" w:hAnsi="Times New Roman" w:cs="Times New Roman"/>
          <w:sz w:val="32"/>
          <w:szCs w:val="32"/>
          <w:lang w:val="en-GB"/>
        </w:rPr>
        <w:t>5</w:t>
      </w:r>
      <w:r>
        <w:rPr>
          <w:rFonts w:ascii="Times New Roman" w:hAnsi="Times New Roman" w:cs="Times New Roman"/>
          <w:sz w:val="32"/>
          <w:szCs w:val="32"/>
          <w:lang w:val="en-GB"/>
        </w:rPr>
        <w:t>/2023</w:t>
      </w:r>
    </w:p>
    <w:p w14:paraId="0FE694E2" w14:textId="77777777" w:rsidR="003F1806" w:rsidRDefault="003F1806" w:rsidP="006F0DD0">
      <w:pPr>
        <w:spacing w:line="360" w:lineRule="auto"/>
        <w:rPr>
          <w:rFonts w:ascii="Times New Roman" w:hAnsi="Times New Roman" w:cs="Times New Roman"/>
          <w:b/>
          <w:bCs/>
          <w:sz w:val="32"/>
          <w:szCs w:val="32"/>
          <w:lang w:val="en-GB"/>
        </w:rPr>
      </w:pPr>
    </w:p>
    <w:p w14:paraId="29DEA875" w14:textId="77777777" w:rsidR="000D10C8" w:rsidRDefault="000D10C8" w:rsidP="006F0DD0">
      <w:pPr>
        <w:spacing w:line="360" w:lineRule="auto"/>
        <w:rPr>
          <w:rFonts w:ascii="Times New Roman" w:hAnsi="Times New Roman" w:cs="Times New Roman"/>
          <w:b/>
          <w:bCs/>
          <w:sz w:val="32"/>
          <w:szCs w:val="32"/>
          <w:lang w:val="en-GB"/>
        </w:rPr>
      </w:pPr>
    </w:p>
    <w:p w14:paraId="0E256AB3" w14:textId="77777777" w:rsidR="000D10C8" w:rsidRDefault="000D10C8" w:rsidP="006F0DD0">
      <w:pPr>
        <w:spacing w:line="360" w:lineRule="auto"/>
        <w:rPr>
          <w:rFonts w:ascii="Times New Roman" w:hAnsi="Times New Roman" w:cs="Times New Roman"/>
          <w:b/>
          <w:bCs/>
          <w:sz w:val="32"/>
          <w:szCs w:val="32"/>
          <w:lang w:val="en-GB"/>
        </w:rPr>
      </w:pPr>
    </w:p>
    <w:p w14:paraId="297A7216" w14:textId="77777777" w:rsidR="000D10C8" w:rsidRPr="00FB6D3B" w:rsidRDefault="000D10C8" w:rsidP="006F0DD0">
      <w:pPr>
        <w:spacing w:line="360" w:lineRule="auto"/>
        <w:rPr>
          <w:rFonts w:ascii="Times New Roman" w:hAnsi="Times New Roman" w:cs="Times New Roman"/>
          <w:b/>
          <w:bCs/>
          <w:sz w:val="32"/>
          <w:szCs w:val="32"/>
          <w:lang w:val="en-GB"/>
        </w:rPr>
      </w:pPr>
    </w:p>
    <w:p w14:paraId="53323D0F" w14:textId="3C6953E3" w:rsidR="00FB5B5C" w:rsidRPr="00B65F8B" w:rsidRDefault="00564E1C" w:rsidP="006F0DD0">
      <w:pPr>
        <w:pStyle w:val="Heading1"/>
        <w:spacing w:line="360" w:lineRule="auto"/>
        <w:jc w:val="both"/>
        <w:rPr>
          <w:rFonts w:ascii="Times New Roman" w:hAnsi="Times New Roman" w:cs="Times New Roman"/>
          <w:b/>
          <w:bCs/>
          <w:color w:val="auto"/>
          <w:sz w:val="24"/>
          <w:szCs w:val="24"/>
          <w:lang w:val="en-GB"/>
        </w:rPr>
      </w:pPr>
      <w:r w:rsidRPr="00B65F8B">
        <w:rPr>
          <w:rFonts w:ascii="Times New Roman" w:hAnsi="Times New Roman" w:cs="Times New Roman"/>
          <w:b/>
          <w:bCs/>
          <w:color w:val="auto"/>
          <w:sz w:val="24"/>
          <w:szCs w:val="24"/>
          <w:lang w:val="en-GB"/>
        </w:rPr>
        <w:lastRenderedPageBreak/>
        <w:t>Introduction</w:t>
      </w:r>
    </w:p>
    <w:p w14:paraId="39252F6D" w14:textId="5D5BDA28" w:rsidR="00564E1C" w:rsidRDefault="00564E1C" w:rsidP="00BC7A2E">
      <w:pPr>
        <w:spacing w:after="0" w:line="360" w:lineRule="auto"/>
        <w:jc w:val="both"/>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For effective operations and strategies for the company to meet its objectives, it is important for a company to ensure that it adheres to its set of standards and principles that assure its success in the </w:t>
      </w:r>
      <w:r w:rsidR="007B5F26">
        <w:rPr>
          <w:rFonts w:ascii="Times New Roman" w:hAnsi="Times New Roman" w:cs="Times New Roman"/>
          <w:sz w:val="24"/>
          <w:szCs w:val="24"/>
          <w:lang w:val="en-GB"/>
        </w:rPr>
        <w:t>organization</w:t>
      </w:r>
      <w:r w:rsidRPr="00B65F8B">
        <w:rPr>
          <w:rFonts w:ascii="Times New Roman" w:hAnsi="Times New Roman" w:cs="Times New Roman"/>
          <w:sz w:val="24"/>
          <w:szCs w:val="24"/>
          <w:lang w:val="en-GB"/>
        </w:rPr>
        <w:t xml:space="preserve">. Therefore, it is important for businesses to ensure that they adhere to </w:t>
      </w:r>
      <w:r w:rsidR="000D10C8">
        <w:rPr>
          <w:rFonts w:ascii="Times New Roman" w:hAnsi="Times New Roman" w:cs="Times New Roman"/>
          <w:sz w:val="24"/>
          <w:szCs w:val="24"/>
          <w:lang w:val="en-GB"/>
        </w:rPr>
        <w:t>their</w:t>
      </w:r>
      <w:r w:rsidRPr="00B65F8B">
        <w:rPr>
          <w:rFonts w:ascii="Times New Roman" w:hAnsi="Times New Roman" w:cs="Times New Roman"/>
          <w:sz w:val="24"/>
          <w:szCs w:val="24"/>
          <w:lang w:val="en-GB"/>
        </w:rPr>
        <w:t xml:space="preserve"> strategies in engaging in different activities that will help in their adherence to the policies and standards of the authorities in charge for better service delivery for </w:t>
      </w:r>
      <w:r w:rsidR="000D10C8">
        <w:rPr>
          <w:rFonts w:ascii="Times New Roman" w:hAnsi="Times New Roman" w:cs="Times New Roman"/>
          <w:sz w:val="24"/>
          <w:szCs w:val="24"/>
          <w:lang w:val="en-GB"/>
        </w:rPr>
        <w:t>their</w:t>
      </w:r>
      <w:r w:rsidRPr="00B65F8B">
        <w:rPr>
          <w:rFonts w:ascii="Times New Roman" w:hAnsi="Times New Roman" w:cs="Times New Roman"/>
          <w:sz w:val="24"/>
          <w:szCs w:val="24"/>
          <w:lang w:val="en-GB"/>
        </w:rPr>
        <w:t xml:space="preserve"> customers. Havering </w:t>
      </w:r>
      <w:r w:rsidR="000D10C8">
        <w:rPr>
          <w:rFonts w:ascii="Times New Roman" w:hAnsi="Times New Roman" w:cs="Times New Roman"/>
          <w:sz w:val="24"/>
          <w:szCs w:val="24"/>
          <w:lang w:val="en-GB"/>
        </w:rPr>
        <w:t>Council</w:t>
      </w:r>
      <w:r w:rsidRPr="00B65F8B">
        <w:rPr>
          <w:rFonts w:ascii="Times New Roman" w:hAnsi="Times New Roman" w:cs="Times New Roman"/>
          <w:sz w:val="24"/>
          <w:szCs w:val="24"/>
          <w:lang w:val="en-GB"/>
        </w:rPr>
        <w:t xml:space="preserve"> has put in place different strategies that help in meeting its set objectives while pursuing </w:t>
      </w:r>
      <w:r w:rsidR="000D10C8">
        <w:rPr>
          <w:rFonts w:ascii="Times New Roman" w:hAnsi="Times New Roman" w:cs="Times New Roman"/>
          <w:sz w:val="24"/>
          <w:szCs w:val="24"/>
          <w:lang w:val="en-GB"/>
        </w:rPr>
        <w:t xml:space="preserve">the </w:t>
      </w:r>
      <w:r w:rsidRPr="00B65F8B">
        <w:rPr>
          <w:rFonts w:ascii="Times New Roman" w:hAnsi="Times New Roman" w:cs="Times New Roman"/>
          <w:sz w:val="24"/>
          <w:szCs w:val="24"/>
          <w:lang w:val="en-GB"/>
        </w:rPr>
        <w:t xml:space="preserve">satisfaction of its citizens and residents. Therefore, it applies various principles and strategies in its management to ensure that it provides efficient services to its customers. Therefore, this </w:t>
      </w:r>
      <w:r w:rsidR="00081DA4">
        <w:rPr>
          <w:rFonts w:ascii="Times New Roman" w:hAnsi="Times New Roman" w:cs="Times New Roman"/>
          <w:sz w:val="24"/>
          <w:szCs w:val="24"/>
          <w:lang w:val="en-GB"/>
        </w:rPr>
        <w:t xml:space="preserve">reflection </w:t>
      </w:r>
      <w:r w:rsidRPr="00B65F8B">
        <w:rPr>
          <w:rFonts w:ascii="Times New Roman" w:hAnsi="Times New Roman" w:cs="Times New Roman"/>
          <w:sz w:val="24"/>
          <w:szCs w:val="24"/>
          <w:lang w:val="en-GB"/>
        </w:rPr>
        <w:t xml:space="preserve">on the current principles, standards and strategies that the council applies in its service delivery and a plan that it can put in place to improve its service delivery to the citizens within London. The recommended plan provides the different ways in which the council can adopt a seamless process to ensure that it improves its operations in community engagement and attains customer satisfaction. </w:t>
      </w:r>
    </w:p>
    <w:p w14:paraId="4426CEA2" w14:textId="43DD9F46" w:rsidR="00762F05" w:rsidRPr="00702435" w:rsidRDefault="00762F05" w:rsidP="00762F05">
      <w:pPr>
        <w:spacing w:after="0" w:line="360" w:lineRule="auto"/>
        <w:jc w:val="both"/>
        <w:rPr>
          <w:rFonts w:ascii="Times New Roman" w:hAnsi="Times New Roman" w:cs="Times New Roman"/>
          <w:sz w:val="24"/>
          <w:szCs w:val="24"/>
          <w:lang w:val="en-GB"/>
        </w:rPr>
      </w:pPr>
      <w:r w:rsidRPr="00795980">
        <w:rPr>
          <w:rFonts w:ascii="Times New Roman" w:hAnsi="Times New Roman" w:cs="Times New Roman"/>
          <w:sz w:val="24"/>
          <w:szCs w:val="24"/>
          <w:u w:val="single"/>
        </w:rPr>
        <w:t>Principle 1. Define the purpose and goals.</w:t>
      </w:r>
      <w:r w:rsidRPr="00C146A4">
        <w:rPr>
          <w:rFonts w:ascii="Times New Roman" w:hAnsi="Times New Roman" w:cs="Times New Roman"/>
          <w:sz w:val="24"/>
          <w:szCs w:val="24"/>
        </w:rPr>
        <w:t xml:space="preserve"> Every business should clearly identify the purpose of the community activities,</w:t>
      </w:r>
      <w:r w:rsidR="00327E0B">
        <w:rPr>
          <w:rFonts w:ascii="Times New Roman" w:hAnsi="Times New Roman" w:cs="Times New Roman"/>
          <w:sz w:val="24"/>
          <w:szCs w:val="24"/>
        </w:rPr>
        <w:t xml:space="preserve"> </w:t>
      </w:r>
      <w:r w:rsidRPr="00C146A4">
        <w:rPr>
          <w:rFonts w:ascii="Times New Roman" w:hAnsi="Times New Roman" w:cs="Times New Roman"/>
          <w:sz w:val="24"/>
          <w:szCs w:val="24"/>
        </w:rPr>
        <w:t xml:space="preserve">assist and contribute to the development </w:t>
      </w:r>
      <w:r w:rsidR="00FC56DC" w:rsidRPr="00C146A4">
        <w:rPr>
          <w:rFonts w:ascii="Times New Roman" w:hAnsi="Times New Roman" w:cs="Times New Roman"/>
          <w:sz w:val="24"/>
          <w:szCs w:val="24"/>
        </w:rPr>
        <w:t>process,</w:t>
      </w:r>
      <w:r w:rsidR="00FC56DC">
        <w:rPr>
          <w:rFonts w:ascii="Times New Roman" w:hAnsi="Times New Roman" w:cs="Times New Roman"/>
          <w:sz w:val="24"/>
          <w:szCs w:val="24"/>
        </w:rPr>
        <w:t xml:space="preserve"> participate</w:t>
      </w:r>
      <w:r w:rsidRPr="00C146A4">
        <w:rPr>
          <w:rFonts w:ascii="Times New Roman" w:hAnsi="Times New Roman" w:cs="Times New Roman"/>
          <w:sz w:val="24"/>
          <w:szCs w:val="24"/>
        </w:rPr>
        <w:t xml:space="preserve"> and</w:t>
      </w:r>
      <w:r w:rsidR="007D5377">
        <w:rPr>
          <w:rFonts w:ascii="Times New Roman" w:hAnsi="Times New Roman" w:cs="Times New Roman"/>
          <w:sz w:val="24"/>
          <w:szCs w:val="24"/>
        </w:rPr>
        <w:t xml:space="preserve"> </w:t>
      </w:r>
      <w:r w:rsidR="00F93C3E" w:rsidRPr="00F93C3E">
        <w:rPr>
          <w:rFonts w:ascii="Times New Roman" w:hAnsi="Times New Roman" w:cs="Times New Roman"/>
          <w:sz w:val="24"/>
          <w:szCs w:val="24"/>
        </w:rPr>
        <w:t xml:space="preserve">engage in activities that serve the community. </w:t>
      </w:r>
      <w:r>
        <w:rPr>
          <w:rFonts w:ascii="Times New Roman" w:hAnsi="Times New Roman" w:cs="Times New Roman"/>
          <w:sz w:val="24"/>
          <w:szCs w:val="24"/>
        </w:rPr>
        <w:t xml:space="preserve"> </w:t>
      </w:r>
      <w:r w:rsidR="00517EF8" w:rsidRPr="00B65F8B">
        <w:rPr>
          <w:rFonts w:ascii="Times New Roman" w:hAnsi="Times New Roman" w:cs="Times New Roman"/>
          <w:sz w:val="24"/>
          <w:szCs w:val="24"/>
          <w:lang w:val="en-GB"/>
        </w:rPr>
        <w:t>The council is headed by a leader who is aided by nine council members who are in charge of managing and overseeing the activities of the council for effective service delivery (Wallace and Cocker, 2022).</w:t>
      </w:r>
      <w:r w:rsidR="00544878" w:rsidRPr="00544878">
        <w:rPr>
          <w:rFonts w:ascii="Times New Roman" w:hAnsi="Times New Roman" w:cs="Times New Roman"/>
          <w:color w:val="ED7D31" w:themeColor="accent2"/>
          <w:sz w:val="24"/>
          <w:szCs w:val="24"/>
          <w:lang w:val="en-GB"/>
        </w:rPr>
        <w:t xml:space="preserve"> </w:t>
      </w:r>
      <w:r w:rsidR="00D20C1C" w:rsidRPr="00702435">
        <w:rPr>
          <w:rFonts w:ascii="Times New Roman" w:hAnsi="Times New Roman" w:cs="Times New Roman"/>
          <w:sz w:val="24"/>
          <w:szCs w:val="24"/>
          <w:lang w:val="en-GB"/>
        </w:rPr>
        <w:t>I think that t</w:t>
      </w:r>
      <w:r w:rsidR="00544878" w:rsidRPr="00702435">
        <w:rPr>
          <w:rFonts w:ascii="Times New Roman" w:hAnsi="Times New Roman" w:cs="Times New Roman"/>
          <w:sz w:val="24"/>
          <w:szCs w:val="24"/>
          <w:lang w:val="en-GB"/>
        </w:rPr>
        <w:t xml:space="preserve">he council clearly states its objectives and goals which act as a roadmap to help the council assess its progress towards attaining success. When setting its objectives and goals, the council incorporates all the members to ensure that each one of them contributes to the process. It also puts into consideration the feedback obtained from the citizens during surveys to ensure that it addresses customer concerns and attains their satisfaction in different ways. </w:t>
      </w:r>
    </w:p>
    <w:p w14:paraId="1FD2089A" w14:textId="77777777" w:rsidR="00762F05" w:rsidRPr="006D05EF" w:rsidRDefault="00762F05" w:rsidP="00762F05">
      <w:pPr>
        <w:spacing w:after="0" w:line="360" w:lineRule="auto"/>
        <w:jc w:val="both"/>
        <w:rPr>
          <w:rFonts w:ascii="Times New Roman" w:hAnsi="Times New Roman" w:cs="Times New Roman"/>
          <w:sz w:val="24"/>
          <w:szCs w:val="24"/>
        </w:rPr>
      </w:pPr>
      <w:r w:rsidRPr="006D05EF">
        <w:rPr>
          <w:rFonts w:ascii="Times New Roman" w:hAnsi="Times New Roman" w:cs="Times New Roman"/>
          <w:sz w:val="24"/>
          <w:szCs w:val="24"/>
          <w:u w:val="single"/>
        </w:rPr>
        <w:t>Principle 2: Learn about the community.</w:t>
      </w:r>
      <w:r w:rsidRPr="006D05EF">
        <w:rPr>
          <w:rFonts w:ascii="Times New Roman" w:hAnsi="Times New Roman" w:cs="Times New Roman"/>
          <w:sz w:val="24"/>
          <w:szCs w:val="24"/>
        </w:rPr>
        <w:t xml:space="preserve"> It is important to know the community its history, culture demographics, economic condition, social network, and experiences. I consider that understanding the community's assets, strengths and readiness will help in communication and decision-making.</w:t>
      </w:r>
    </w:p>
    <w:p w14:paraId="37CEE679" w14:textId="2AD38812" w:rsidR="006116B7" w:rsidRPr="006D05EF" w:rsidRDefault="006116B7" w:rsidP="00762F05">
      <w:pPr>
        <w:spacing w:after="0" w:line="360" w:lineRule="auto"/>
        <w:jc w:val="both"/>
        <w:rPr>
          <w:rFonts w:ascii="Times New Roman" w:hAnsi="Times New Roman" w:cs="Times New Roman"/>
          <w:sz w:val="24"/>
          <w:szCs w:val="24"/>
        </w:rPr>
      </w:pPr>
      <w:r w:rsidRPr="006D05EF">
        <w:rPr>
          <w:rFonts w:ascii="Times New Roman" w:hAnsi="Times New Roman" w:cs="Times New Roman"/>
          <w:sz w:val="24"/>
          <w:szCs w:val="24"/>
          <w:lang w:val="en-GB"/>
        </w:rPr>
        <w:t xml:space="preserve">During the decision-making process, </w:t>
      </w:r>
      <w:r w:rsidR="006D05EF" w:rsidRPr="006D05EF">
        <w:rPr>
          <w:rFonts w:ascii="Times New Roman" w:hAnsi="Times New Roman" w:cs="Times New Roman"/>
          <w:sz w:val="24"/>
          <w:szCs w:val="24"/>
          <w:lang w:val="en-GB"/>
        </w:rPr>
        <w:t>Havering</w:t>
      </w:r>
      <w:r w:rsidRPr="006D05EF">
        <w:rPr>
          <w:rFonts w:ascii="Times New Roman" w:hAnsi="Times New Roman" w:cs="Times New Roman"/>
          <w:sz w:val="24"/>
          <w:szCs w:val="24"/>
          <w:lang w:val="en-GB"/>
        </w:rPr>
        <w:t xml:space="preserve"> </w:t>
      </w:r>
      <w:r w:rsidR="006D05EF">
        <w:rPr>
          <w:rFonts w:ascii="Times New Roman" w:hAnsi="Times New Roman" w:cs="Times New Roman"/>
          <w:sz w:val="24"/>
          <w:szCs w:val="24"/>
          <w:lang w:val="en-GB"/>
        </w:rPr>
        <w:t>Council</w:t>
      </w:r>
      <w:r w:rsidRPr="006D05EF">
        <w:rPr>
          <w:rFonts w:ascii="Times New Roman" w:hAnsi="Times New Roman" w:cs="Times New Roman"/>
          <w:sz w:val="24"/>
          <w:szCs w:val="24"/>
          <w:lang w:val="en-GB"/>
        </w:rPr>
        <w:t xml:space="preserve"> ensures that it engages those persons that have enough skills on evaluating the possible challenges and shortcomings existing within the market and how the council members can resolve these issues</w:t>
      </w:r>
      <w:r w:rsidR="006D05EF">
        <w:rPr>
          <w:rFonts w:ascii="Times New Roman" w:hAnsi="Times New Roman" w:cs="Times New Roman"/>
          <w:sz w:val="24"/>
          <w:szCs w:val="24"/>
          <w:lang w:val="en-GB"/>
        </w:rPr>
        <w:t>.</w:t>
      </w:r>
    </w:p>
    <w:p w14:paraId="4520ED3E" w14:textId="77777777" w:rsidR="0037052D" w:rsidRDefault="00D017D6" w:rsidP="00762F05">
      <w:pPr>
        <w:spacing w:after="0" w:line="360" w:lineRule="auto"/>
        <w:jc w:val="both"/>
        <w:rPr>
          <w:rFonts w:ascii="Times New Roman" w:hAnsi="Times New Roman" w:cs="Times New Roman"/>
          <w:sz w:val="24"/>
          <w:szCs w:val="24"/>
          <w:lang w:val="en-GB"/>
        </w:rPr>
      </w:pPr>
      <w:r w:rsidRPr="006D05EF">
        <w:rPr>
          <w:rFonts w:ascii="Times New Roman" w:hAnsi="Times New Roman" w:cs="Times New Roman"/>
          <w:sz w:val="24"/>
          <w:szCs w:val="24"/>
          <w:lang w:val="en-GB"/>
        </w:rPr>
        <w:lastRenderedPageBreak/>
        <w:t>Havering Council undertakes the decision-making process by engaging a designated group of elected members who are a representation of the political balance within the council where each member represents a certain docket (Havering Council, 2017).</w:t>
      </w:r>
    </w:p>
    <w:p w14:paraId="783E5CE8" w14:textId="5744C439" w:rsidR="00CB3926" w:rsidRPr="00091E59" w:rsidRDefault="00091E59" w:rsidP="00762F05">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w:t>
      </w:r>
      <w:r w:rsidR="0037052D">
        <w:rPr>
          <w:rFonts w:ascii="Times New Roman" w:hAnsi="Times New Roman" w:cs="Times New Roman"/>
          <w:sz w:val="24"/>
          <w:szCs w:val="24"/>
          <w:lang w:val="en-GB"/>
        </w:rPr>
        <w:t xml:space="preserve">my opinion, </w:t>
      </w:r>
      <w:r w:rsidR="004C384D" w:rsidRPr="006D05EF">
        <w:rPr>
          <w:rFonts w:ascii="Times New Roman" w:hAnsi="Times New Roman" w:cs="Times New Roman"/>
          <w:sz w:val="24"/>
          <w:szCs w:val="24"/>
          <w:lang w:val="en-GB"/>
        </w:rPr>
        <w:t>t</w:t>
      </w:r>
      <w:r w:rsidR="00CB3926" w:rsidRPr="006D05EF">
        <w:rPr>
          <w:rFonts w:ascii="Times New Roman" w:hAnsi="Times New Roman" w:cs="Times New Roman"/>
          <w:sz w:val="24"/>
          <w:szCs w:val="24"/>
          <w:lang w:val="en-GB"/>
        </w:rPr>
        <w:t xml:space="preserve">hey </w:t>
      </w:r>
      <w:r w:rsidR="003172D5" w:rsidRPr="003172D5">
        <w:rPr>
          <w:rFonts w:ascii="Times New Roman" w:hAnsi="Times New Roman" w:cs="Times New Roman"/>
          <w:sz w:val="24"/>
          <w:szCs w:val="24"/>
          <w:lang w:val="en-GB"/>
        </w:rPr>
        <w:t xml:space="preserve">can assess and evaluate the effectiveness of the ideas and opinions they obtain from the citizens and then establish those that </w:t>
      </w:r>
      <w:proofErr w:type="spellStart"/>
      <w:r w:rsidR="003172D5" w:rsidRPr="003172D5">
        <w:rPr>
          <w:rFonts w:ascii="Times New Roman" w:hAnsi="Times New Roman" w:cs="Times New Roman"/>
          <w:sz w:val="24"/>
          <w:szCs w:val="24"/>
          <w:lang w:val="en-GB"/>
        </w:rPr>
        <w:t>favor</w:t>
      </w:r>
      <w:proofErr w:type="spellEnd"/>
      <w:r w:rsidR="003172D5" w:rsidRPr="003172D5">
        <w:rPr>
          <w:rFonts w:ascii="Times New Roman" w:hAnsi="Times New Roman" w:cs="Times New Roman"/>
          <w:sz w:val="24"/>
          <w:szCs w:val="24"/>
          <w:lang w:val="en-GB"/>
        </w:rPr>
        <w:t xml:space="preserve"> the council's success</w:t>
      </w:r>
      <w:r w:rsidR="00CB3926" w:rsidRPr="006D05EF">
        <w:rPr>
          <w:rFonts w:ascii="Times New Roman" w:hAnsi="Times New Roman" w:cs="Times New Roman"/>
          <w:sz w:val="24"/>
          <w:szCs w:val="24"/>
          <w:lang w:val="en-GB"/>
        </w:rPr>
        <w:t xml:space="preserve"> and its ability to reach the stipulated </w:t>
      </w:r>
      <w:r w:rsidR="00C94E69" w:rsidRPr="006D05EF">
        <w:rPr>
          <w:rFonts w:ascii="Times New Roman" w:hAnsi="Times New Roman" w:cs="Times New Roman"/>
          <w:sz w:val="24"/>
          <w:szCs w:val="24"/>
          <w:lang w:val="en-GB"/>
        </w:rPr>
        <w:t>objectives.</w:t>
      </w:r>
    </w:p>
    <w:p w14:paraId="57A0CE11" w14:textId="38B55EC0" w:rsidR="00762F05" w:rsidRDefault="00762F05" w:rsidP="00762F05">
      <w:pPr>
        <w:spacing w:after="0" w:line="360" w:lineRule="auto"/>
        <w:jc w:val="both"/>
        <w:rPr>
          <w:rFonts w:ascii="Times New Roman" w:hAnsi="Times New Roman" w:cs="Times New Roman"/>
          <w:sz w:val="24"/>
          <w:szCs w:val="24"/>
          <w:lang w:val="en-GB"/>
        </w:rPr>
      </w:pPr>
      <w:r w:rsidRPr="00795980">
        <w:rPr>
          <w:rFonts w:ascii="Times New Roman" w:hAnsi="Times New Roman" w:cs="Times New Roman"/>
          <w:sz w:val="24"/>
          <w:szCs w:val="24"/>
          <w:u w:val="single"/>
        </w:rPr>
        <w:t>Principle 3</w:t>
      </w:r>
      <w:r>
        <w:rPr>
          <w:rFonts w:ascii="Times New Roman" w:hAnsi="Times New Roman" w:cs="Times New Roman"/>
          <w:sz w:val="24"/>
          <w:szCs w:val="24"/>
          <w:u w:val="single"/>
        </w:rPr>
        <w:t>:</w:t>
      </w:r>
      <w:r w:rsidRPr="00795980">
        <w:rPr>
          <w:rFonts w:ascii="Times New Roman" w:hAnsi="Times New Roman" w:cs="Times New Roman"/>
          <w:sz w:val="24"/>
          <w:szCs w:val="24"/>
          <w:u w:val="single"/>
        </w:rPr>
        <w:t xml:space="preserve"> Go to the community.</w:t>
      </w:r>
      <w:r>
        <w:rPr>
          <w:rFonts w:ascii="Times New Roman" w:hAnsi="Times New Roman" w:cs="Times New Roman"/>
          <w:sz w:val="24"/>
          <w:szCs w:val="24"/>
        </w:rPr>
        <w:t xml:space="preserve"> First, meet with stakeholders and communicate effectively at all levels to ascertain their concerns and barriers to participation. </w:t>
      </w:r>
      <w:r w:rsidRPr="00AC320D">
        <w:rPr>
          <w:rFonts w:ascii="Times New Roman" w:hAnsi="Times New Roman" w:cs="Times New Roman"/>
          <w:sz w:val="24"/>
          <w:szCs w:val="24"/>
        </w:rPr>
        <w:t xml:space="preserve">Building community trust and securing support for ongoing relationships will be made easier by sharing the engagement's </w:t>
      </w:r>
      <w:r w:rsidRPr="009A33ED">
        <w:rPr>
          <w:rFonts w:ascii="Times New Roman" w:hAnsi="Times New Roman" w:cs="Times New Roman"/>
          <w:sz w:val="24"/>
          <w:szCs w:val="24"/>
        </w:rPr>
        <w:t>objectives, advantages, and expenses.</w:t>
      </w:r>
      <w:r w:rsidR="00541E02" w:rsidRPr="009A33ED">
        <w:rPr>
          <w:rFonts w:ascii="Times New Roman" w:hAnsi="Times New Roman" w:cs="Times New Roman"/>
          <w:sz w:val="24"/>
          <w:szCs w:val="24"/>
          <w:lang w:val="en-GB"/>
        </w:rPr>
        <w:t xml:space="preserve"> Therefore, this principle is based on the council’s strategic plan and its roles and responsibilities to serve the citizens. The council members participate in the process actively to enhance their efficiency in serving the citizens and their ability to boost service delivery. </w:t>
      </w:r>
    </w:p>
    <w:p w14:paraId="3C523213" w14:textId="45CB3C0A" w:rsidR="00192A78" w:rsidRPr="00841177" w:rsidRDefault="00192A78" w:rsidP="00762F05">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My recommendation is to involve adolescents’ participation in community activities through the business game” Journalist”, using the principle of meeting, the principle of the matter, the principle of the game, or the principle of transforming, to help the community with innovative ideas from the young participants. Also, the Business Game “Journalist” provides a big opportunity for teenagers to develop their communication and interact with their members.</w:t>
      </w:r>
    </w:p>
    <w:p w14:paraId="4F0E3F03" w14:textId="0C379275" w:rsidR="00762F05" w:rsidRDefault="00762F05" w:rsidP="00762F05">
      <w:pPr>
        <w:spacing w:after="0" w:line="360" w:lineRule="auto"/>
        <w:jc w:val="both"/>
        <w:rPr>
          <w:rFonts w:ascii="Times New Roman" w:hAnsi="Times New Roman" w:cs="Times New Roman"/>
          <w:sz w:val="24"/>
          <w:szCs w:val="24"/>
        </w:rPr>
      </w:pPr>
      <w:r w:rsidRPr="00795980">
        <w:rPr>
          <w:rFonts w:ascii="Times New Roman" w:hAnsi="Times New Roman" w:cs="Times New Roman"/>
          <w:sz w:val="24"/>
          <w:szCs w:val="24"/>
          <w:u w:val="single"/>
        </w:rPr>
        <w:t>Principle 4</w:t>
      </w:r>
      <w:r>
        <w:rPr>
          <w:rFonts w:ascii="Times New Roman" w:hAnsi="Times New Roman" w:cs="Times New Roman"/>
          <w:sz w:val="24"/>
          <w:szCs w:val="24"/>
          <w:u w:val="single"/>
        </w:rPr>
        <w:t xml:space="preserve">: </w:t>
      </w:r>
      <w:r w:rsidRPr="00795980">
        <w:rPr>
          <w:rFonts w:ascii="Times New Roman" w:hAnsi="Times New Roman" w:cs="Times New Roman"/>
          <w:sz w:val="24"/>
          <w:szCs w:val="24"/>
          <w:u w:val="single"/>
        </w:rPr>
        <w:t>Respect and promote the individuality of people.</w:t>
      </w:r>
      <w:r w:rsidRPr="0065542C">
        <w:t xml:space="preserve"> </w:t>
      </w:r>
      <w:r w:rsidRPr="0065542C">
        <w:rPr>
          <w:rFonts w:ascii="Times New Roman" w:hAnsi="Times New Roman" w:cs="Times New Roman"/>
          <w:sz w:val="24"/>
          <w:szCs w:val="24"/>
        </w:rPr>
        <w:t>Understanding and respecting each person's rights, interests, and well-being is necessary to establish trust and a meaningful relationship.</w:t>
      </w:r>
      <w:r w:rsidRPr="009D2EAC">
        <w:t xml:space="preserve"> </w:t>
      </w:r>
      <w:r>
        <w:rPr>
          <w:rFonts w:ascii="Times New Roman" w:hAnsi="Times New Roman" w:cs="Times New Roman"/>
          <w:sz w:val="24"/>
          <w:szCs w:val="24"/>
        </w:rPr>
        <w:t xml:space="preserve">I can say that </w:t>
      </w:r>
      <w:proofErr w:type="spellStart"/>
      <w:r>
        <w:rPr>
          <w:rFonts w:ascii="Times New Roman" w:hAnsi="Times New Roman" w:cs="Times New Roman"/>
          <w:sz w:val="24"/>
          <w:szCs w:val="24"/>
        </w:rPr>
        <w:t>Havering</w:t>
      </w:r>
      <w:proofErr w:type="spellEnd"/>
      <w:r>
        <w:rPr>
          <w:rFonts w:ascii="Times New Roman" w:hAnsi="Times New Roman" w:cs="Times New Roman"/>
          <w:sz w:val="24"/>
          <w:szCs w:val="24"/>
        </w:rPr>
        <w:t xml:space="preserve"> c</w:t>
      </w:r>
      <w:r w:rsidRPr="009D2EAC">
        <w:rPr>
          <w:rFonts w:ascii="Times New Roman" w:hAnsi="Times New Roman" w:cs="Times New Roman"/>
          <w:sz w:val="24"/>
          <w:szCs w:val="24"/>
        </w:rPr>
        <w:t xml:space="preserve">ommunity members are more likely to participate in the full engagement process if they </w:t>
      </w:r>
      <w:r>
        <w:rPr>
          <w:rFonts w:ascii="Times New Roman" w:hAnsi="Times New Roman" w:cs="Times New Roman"/>
          <w:sz w:val="24"/>
          <w:szCs w:val="24"/>
        </w:rPr>
        <w:t>want to be</w:t>
      </w:r>
      <w:r w:rsidRPr="009D2EAC">
        <w:rPr>
          <w:rFonts w:ascii="Times New Roman" w:hAnsi="Times New Roman" w:cs="Times New Roman"/>
          <w:sz w:val="24"/>
          <w:szCs w:val="24"/>
        </w:rPr>
        <w:t xml:space="preserve"> connected to the problem</w:t>
      </w:r>
      <w:r>
        <w:rPr>
          <w:rFonts w:ascii="Times New Roman" w:hAnsi="Times New Roman" w:cs="Times New Roman"/>
          <w:sz w:val="24"/>
          <w:szCs w:val="24"/>
        </w:rPr>
        <w:t xml:space="preserve">s and succeed </w:t>
      </w:r>
      <w:r w:rsidR="005E660F">
        <w:rPr>
          <w:rFonts w:ascii="Times New Roman" w:hAnsi="Times New Roman" w:cs="Times New Roman"/>
          <w:sz w:val="24"/>
          <w:szCs w:val="24"/>
        </w:rPr>
        <w:t>in solving</w:t>
      </w:r>
      <w:r>
        <w:rPr>
          <w:rFonts w:ascii="Times New Roman" w:hAnsi="Times New Roman" w:cs="Times New Roman"/>
          <w:sz w:val="24"/>
          <w:szCs w:val="24"/>
        </w:rPr>
        <w:t xml:space="preserve"> them. I observe that the council strives to treat all residents and visitors with respect.</w:t>
      </w:r>
    </w:p>
    <w:p w14:paraId="709431F3" w14:textId="729190EA" w:rsidR="00762F05" w:rsidRDefault="00762F05" w:rsidP="00762F05">
      <w:pPr>
        <w:spacing w:after="0" w:line="360" w:lineRule="auto"/>
        <w:jc w:val="both"/>
        <w:rPr>
          <w:rFonts w:ascii="Times New Roman" w:hAnsi="Times New Roman" w:cs="Times New Roman"/>
          <w:sz w:val="24"/>
          <w:szCs w:val="24"/>
        </w:rPr>
      </w:pPr>
      <w:r w:rsidRPr="00CE3C23">
        <w:rPr>
          <w:rFonts w:ascii="Times New Roman" w:hAnsi="Times New Roman" w:cs="Times New Roman"/>
          <w:sz w:val="24"/>
          <w:szCs w:val="24"/>
          <w:u w:val="single"/>
        </w:rPr>
        <w:t>Principle 5</w:t>
      </w:r>
      <w:r>
        <w:rPr>
          <w:rFonts w:ascii="Times New Roman" w:hAnsi="Times New Roman" w:cs="Times New Roman"/>
          <w:sz w:val="24"/>
          <w:szCs w:val="24"/>
          <w:u w:val="single"/>
        </w:rPr>
        <w:t xml:space="preserve">: </w:t>
      </w:r>
      <w:r w:rsidRPr="00CE3C23">
        <w:rPr>
          <w:rFonts w:ascii="Times New Roman" w:hAnsi="Times New Roman" w:cs="Times New Roman"/>
          <w:sz w:val="24"/>
          <w:szCs w:val="24"/>
          <w:u w:val="single"/>
        </w:rPr>
        <w:t>Community partnership</w:t>
      </w:r>
      <w:r>
        <w:rPr>
          <w:rFonts w:ascii="Times New Roman" w:hAnsi="Times New Roman" w:cs="Times New Roman"/>
          <w:sz w:val="24"/>
          <w:szCs w:val="24"/>
        </w:rPr>
        <w:t xml:space="preserve">. </w:t>
      </w:r>
      <w:r w:rsidRPr="009D2EAC">
        <w:rPr>
          <w:rFonts w:ascii="Times New Roman" w:hAnsi="Times New Roman" w:cs="Times New Roman"/>
          <w:sz w:val="24"/>
          <w:szCs w:val="24"/>
        </w:rPr>
        <w:t>Effective engagement options include</w:t>
      </w:r>
      <w:r>
        <w:rPr>
          <w:rFonts w:ascii="Times New Roman" w:hAnsi="Times New Roman" w:cs="Times New Roman"/>
          <w:sz w:val="24"/>
          <w:szCs w:val="24"/>
        </w:rPr>
        <w:t xml:space="preserve"> </w:t>
      </w:r>
      <w:r w:rsidRPr="009D2EAC">
        <w:rPr>
          <w:rFonts w:ascii="Times New Roman" w:hAnsi="Times New Roman" w:cs="Times New Roman"/>
          <w:sz w:val="24"/>
          <w:szCs w:val="24"/>
        </w:rPr>
        <w:t xml:space="preserve">equitable community collaborations and open dialogues about power and decision-making. </w:t>
      </w:r>
      <w:r>
        <w:rPr>
          <w:rFonts w:ascii="Times New Roman" w:hAnsi="Times New Roman" w:cs="Times New Roman"/>
          <w:sz w:val="24"/>
          <w:szCs w:val="24"/>
        </w:rPr>
        <w:t xml:space="preserve"> In my opinion community partnership is very important for </w:t>
      </w:r>
      <w:proofErr w:type="spellStart"/>
      <w:r>
        <w:rPr>
          <w:rFonts w:ascii="Times New Roman" w:hAnsi="Times New Roman" w:cs="Times New Roman"/>
          <w:sz w:val="24"/>
          <w:szCs w:val="24"/>
        </w:rPr>
        <w:t>Havering</w:t>
      </w:r>
      <w:proofErr w:type="spellEnd"/>
      <w:r w:rsidR="00056F83">
        <w:rPr>
          <w:rFonts w:ascii="Times New Roman" w:hAnsi="Times New Roman" w:cs="Times New Roman"/>
          <w:sz w:val="24"/>
          <w:szCs w:val="24"/>
        </w:rPr>
        <w:t xml:space="preserve"> </w:t>
      </w:r>
      <w:r>
        <w:rPr>
          <w:rFonts w:ascii="Times New Roman" w:hAnsi="Times New Roman" w:cs="Times New Roman"/>
          <w:sz w:val="24"/>
          <w:szCs w:val="24"/>
        </w:rPr>
        <w:t>Council since the i</w:t>
      </w:r>
      <w:r w:rsidRPr="009D2EAC">
        <w:rPr>
          <w:rFonts w:ascii="Times New Roman" w:hAnsi="Times New Roman" w:cs="Times New Roman"/>
          <w:sz w:val="24"/>
          <w:szCs w:val="24"/>
        </w:rPr>
        <w:t xml:space="preserve">ndividuals and </w:t>
      </w:r>
      <w:r>
        <w:rPr>
          <w:rFonts w:ascii="Times New Roman" w:hAnsi="Times New Roman" w:cs="Times New Roman"/>
          <w:sz w:val="24"/>
          <w:szCs w:val="24"/>
        </w:rPr>
        <w:t>organizations</w:t>
      </w:r>
      <w:r w:rsidRPr="009D2EAC">
        <w:rPr>
          <w:rFonts w:ascii="Times New Roman" w:hAnsi="Times New Roman" w:cs="Times New Roman"/>
          <w:sz w:val="24"/>
          <w:szCs w:val="24"/>
        </w:rPr>
        <w:t xml:space="preserve"> collaborate to identify co-learning opportunities, contribution levels, </w:t>
      </w:r>
      <w:r>
        <w:rPr>
          <w:rFonts w:ascii="Times New Roman" w:hAnsi="Times New Roman" w:cs="Times New Roman"/>
          <w:sz w:val="24"/>
          <w:szCs w:val="24"/>
        </w:rPr>
        <w:t xml:space="preserve">and </w:t>
      </w:r>
      <w:r w:rsidRPr="009D2EAC">
        <w:rPr>
          <w:rFonts w:ascii="Times New Roman" w:hAnsi="Times New Roman" w:cs="Times New Roman"/>
          <w:sz w:val="24"/>
          <w:szCs w:val="24"/>
        </w:rPr>
        <w:t>benefit</w:t>
      </w:r>
      <w:r>
        <w:rPr>
          <w:rFonts w:ascii="Times New Roman" w:hAnsi="Times New Roman" w:cs="Times New Roman"/>
          <w:sz w:val="24"/>
          <w:szCs w:val="24"/>
        </w:rPr>
        <w:t>s</w:t>
      </w:r>
      <w:r w:rsidRPr="009D2EAC">
        <w:rPr>
          <w:rFonts w:ascii="Times New Roman" w:hAnsi="Times New Roman" w:cs="Times New Roman"/>
          <w:sz w:val="24"/>
          <w:szCs w:val="24"/>
        </w:rPr>
        <w:t xml:space="preserve"> from the engagement partnership.</w:t>
      </w:r>
    </w:p>
    <w:p w14:paraId="004D2BA5" w14:textId="77777777" w:rsidR="00762F05" w:rsidRDefault="00762F05" w:rsidP="00762F05">
      <w:pPr>
        <w:spacing w:after="0" w:line="360" w:lineRule="auto"/>
        <w:jc w:val="both"/>
        <w:rPr>
          <w:rFonts w:ascii="Times New Roman" w:hAnsi="Times New Roman" w:cs="Times New Roman"/>
          <w:sz w:val="24"/>
          <w:szCs w:val="24"/>
        </w:rPr>
      </w:pPr>
      <w:r w:rsidRPr="00CE3C23">
        <w:rPr>
          <w:rFonts w:ascii="Times New Roman" w:hAnsi="Times New Roman" w:cs="Times New Roman"/>
          <w:sz w:val="24"/>
          <w:szCs w:val="24"/>
          <w:u w:val="single"/>
        </w:rPr>
        <w:t>Principle 6</w:t>
      </w:r>
      <w:r>
        <w:rPr>
          <w:rFonts w:ascii="Times New Roman" w:hAnsi="Times New Roman" w:cs="Times New Roman"/>
          <w:sz w:val="24"/>
          <w:szCs w:val="24"/>
          <w:u w:val="single"/>
        </w:rPr>
        <w:t xml:space="preserve">: </w:t>
      </w:r>
      <w:r w:rsidRPr="00CE3C23">
        <w:rPr>
          <w:rFonts w:ascii="Times New Roman" w:hAnsi="Times New Roman" w:cs="Times New Roman"/>
          <w:sz w:val="24"/>
          <w:szCs w:val="24"/>
          <w:u w:val="single"/>
        </w:rPr>
        <w:t>Respect diversity and culture.</w:t>
      </w:r>
      <w:r>
        <w:rPr>
          <w:rFonts w:ascii="Times New Roman" w:hAnsi="Times New Roman" w:cs="Times New Roman"/>
          <w:sz w:val="24"/>
          <w:szCs w:val="24"/>
        </w:rPr>
        <w:t xml:space="preserve"> </w:t>
      </w:r>
      <w:r w:rsidRPr="00B97D63">
        <w:rPr>
          <w:rFonts w:ascii="Times New Roman" w:hAnsi="Times New Roman" w:cs="Times New Roman"/>
          <w:sz w:val="24"/>
          <w:szCs w:val="24"/>
        </w:rPr>
        <w:t xml:space="preserve">Diversity might be connected to economics, education, employment, or health. Language, race, ethnicity, age, gender, literacy, and other personal interests may all determine culture. </w:t>
      </w:r>
      <w:r>
        <w:rPr>
          <w:rFonts w:ascii="Times New Roman" w:hAnsi="Times New Roman" w:cs="Times New Roman"/>
          <w:sz w:val="24"/>
          <w:szCs w:val="24"/>
        </w:rPr>
        <w:t xml:space="preserve"> This principle I think plays an important role because </w:t>
      </w:r>
      <w:proofErr w:type="spellStart"/>
      <w:r>
        <w:rPr>
          <w:rFonts w:ascii="Times New Roman" w:hAnsi="Times New Roman" w:cs="Times New Roman"/>
          <w:sz w:val="24"/>
          <w:szCs w:val="24"/>
        </w:rPr>
        <w:t>Havering</w:t>
      </w:r>
      <w:proofErr w:type="spellEnd"/>
      <w:r>
        <w:rPr>
          <w:rFonts w:ascii="Times New Roman" w:hAnsi="Times New Roman" w:cs="Times New Roman"/>
          <w:sz w:val="24"/>
          <w:szCs w:val="24"/>
        </w:rPr>
        <w:t xml:space="preserve"> Council </w:t>
      </w:r>
      <w:r>
        <w:rPr>
          <w:rFonts w:ascii="Times New Roman" w:hAnsi="Times New Roman" w:cs="Times New Roman"/>
          <w:sz w:val="24"/>
          <w:szCs w:val="24"/>
        </w:rPr>
        <w:lastRenderedPageBreak/>
        <w:t>supports a range of events and activities to celebrate heritage and cultures, and also encourages residents from all backgrounds to participate in its projects.</w:t>
      </w:r>
    </w:p>
    <w:p w14:paraId="2B900FDE" w14:textId="77777777" w:rsidR="00762F05" w:rsidRPr="0040475A" w:rsidRDefault="00762F05" w:rsidP="00762F05">
      <w:pPr>
        <w:spacing w:after="0" w:line="360" w:lineRule="auto"/>
        <w:jc w:val="both"/>
        <w:rPr>
          <w:rFonts w:ascii="Times New Roman" w:hAnsi="Times New Roman" w:cs="Times New Roman"/>
          <w:sz w:val="24"/>
          <w:szCs w:val="24"/>
        </w:rPr>
      </w:pPr>
      <w:r w:rsidRPr="00CE3C23">
        <w:rPr>
          <w:rFonts w:ascii="Times New Roman" w:hAnsi="Times New Roman" w:cs="Times New Roman"/>
          <w:sz w:val="24"/>
          <w:szCs w:val="24"/>
          <w:u w:val="single"/>
        </w:rPr>
        <w:t>Principle 7</w:t>
      </w:r>
      <w:r>
        <w:rPr>
          <w:rFonts w:ascii="Times New Roman" w:hAnsi="Times New Roman" w:cs="Times New Roman"/>
          <w:sz w:val="24"/>
          <w:szCs w:val="24"/>
          <w:u w:val="single"/>
        </w:rPr>
        <w:t xml:space="preserve">: </w:t>
      </w:r>
      <w:r w:rsidRPr="00CE3C23">
        <w:rPr>
          <w:rFonts w:ascii="Times New Roman" w:hAnsi="Times New Roman" w:cs="Times New Roman"/>
          <w:sz w:val="24"/>
          <w:szCs w:val="24"/>
          <w:u w:val="single"/>
        </w:rPr>
        <w:t>Identify and mobilize community assets.</w:t>
      </w:r>
      <w:r>
        <w:rPr>
          <w:rFonts w:ascii="Times New Roman" w:hAnsi="Times New Roman" w:cs="Times New Roman"/>
          <w:sz w:val="24"/>
          <w:szCs w:val="24"/>
        </w:rPr>
        <w:t xml:space="preserve"> </w:t>
      </w:r>
      <w:r w:rsidRPr="00B97D63">
        <w:rPr>
          <w:rFonts w:ascii="Times New Roman" w:hAnsi="Times New Roman" w:cs="Times New Roman"/>
          <w:sz w:val="24"/>
          <w:szCs w:val="24"/>
        </w:rPr>
        <w:t xml:space="preserve">Depending on the individuals and </w:t>
      </w:r>
      <w:r>
        <w:rPr>
          <w:rFonts w:ascii="Times New Roman" w:hAnsi="Times New Roman" w:cs="Times New Roman"/>
          <w:sz w:val="24"/>
          <w:szCs w:val="24"/>
        </w:rPr>
        <w:t>organizations</w:t>
      </w:r>
      <w:r w:rsidRPr="00B97D63">
        <w:rPr>
          <w:rFonts w:ascii="Times New Roman" w:hAnsi="Times New Roman" w:cs="Times New Roman"/>
          <w:sz w:val="24"/>
          <w:szCs w:val="24"/>
        </w:rPr>
        <w:t>, community assets</w:t>
      </w:r>
      <w:r>
        <w:rPr>
          <w:rFonts w:ascii="Times New Roman" w:hAnsi="Times New Roman" w:cs="Times New Roman"/>
          <w:sz w:val="24"/>
          <w:szCs w:val="24"/>
        </w:rPr>
        <w:t xml:space="preserve"> can vary, s</w:t>
      </w:r>
      <w:r w:rsidRPr="00B97D63">
        <w:rPr>
          <w:rFonts w:ascii="Times New Roman" w:hAnsi="Times New Roman" w:cs="Times New Roman"/>
          <w:sz w:val="24"/>
          <w:szCs w:val="24"/>
        </w:rPr>
        <w:t xml:space="preserve">ocial networks and personal interests, abilities, and experiences are assets that may be included in the engagement process. Other resources like buildings, supplies, and financial power can also be </w:t>
      </w:r>
      <w:r>
        <w:rPr>
          <w:rFonts w:ascii="Times New Roman" w:hAnsi="Times New Roman" w:cs="Times New Roman"/>
          <w:sz w:val="24"/>
          <w:szCs w:val="24"/>
        </w:rPr>
        <w:t>used to implement action.</w:t>
      </w:r>
      <w:r w:rsidRPr="00B97D63">
        <w:rPr>
          <w:rFonts w:ascii="Times New Roman" w:hAnsi="Times New Roman" w:cs="Times New Roman"/>
          <w:sz w:val="24"/>
          <w:szCs w:val="24"/>
        </w:rPr>
        <w:t xml:space="preserve"> Long-term partnerships and results are made possible by working together with people and </w:t>
      </w:r>
      <w:r>
        <w:rPr>
          <w:rFonts w:ascii="Times New Roman" w:hAnsi="Times New Roman" w:cs="Times New Roman"/>
          <w:sz w:val="24"/>
          <w:szCs w:val="24"/>
        </w:rPr>
        <w:t>organizations.</w:t>
      </w:r>
      <w:r w:rsidRPr="00B97D63">
        <w:rPr>
          <w:rFonts w:ascii="Times New Roman" w:hAnsi="Times New Roman" w:cs="Times New Roman"/>
          <w:sz w:val="24"/>
          <w:szCs w:val="24"/>
        </w:rPr>
        <w:t xml:space="preserve"> </w:t>
      </w:r>
    </w:p>
    <w:p w14:paraId="50BD7098" w14:textId="77777777" w:rsidR="00762F05" w:rsidRDefault="00762F05" w:rsidP="00762F05">
      <w:pPr>
        <w:tabs>
          <w:tab w:val="num" w:pos="720"/>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CE3C23">
        <w:rPr>
          <w:rFonts w:ascii="Times New Roman" w:hAnsi="Times New Roman" w:cs="Times New Roman"/>
          <w:sz w:val="24"/>
          <w:szCs w:val="24"/>
          <w:u w:val="single"/>
        </w:rPr>
        <w:t>Principle 8</w:t>
      </w:r>
      <w:r>
        <w:rPr>
          <w:rFonts w:ascii="Times New Roman" w:hAnsi="Times New Roman" w:cs="Times New Roman"/>
          <w:sz w:val="24"/>
          <w:szCs w:val="24"/>
          <w:u w:val="single"/>
        </w:rPr>
        <w:t xml:space="preserve">: </w:t>
      </w:r>
      <w:r w:rsidRPr="00CE3C23">
        <w:rPr>
          <w:rFonts w:ascii="Times New Roman" w:hAnsi="Times New Roman" w:cs="Times New Roman"/>
          <w:sz w:val="24"/>
          <w:szCs w:val="24"/>
          <w:u w:val="single"/>
        </w:rPr>
        <w:t xml:space="preserve"> Maintain flexibility.</w:t>
      </w:r>
      <w:r>
        <w:rPr>
          <w:rFonts w:ascii="Times New Roman" w:hAnsi="Times New Roman" w:cs="Times New Roman"/>
          <w:sz w:val="24"/>
          <w:szCs w:val="24"/>
        </w:rPr>
        <w:t xml:space="preserve"> The process of community engagement can lead to changes, and new relationships can emerge through the creation of new alliances, social networks, or assets. My recommendations are to identify the areas and individuals who are most impacted and try to implement some positive changes.</w:t>
      </w:r>
      <w:r w:rsidRPr="00A741BF">
        <w:rPr>
          <w:rFonts w:ascii="Times New Roman" w:hAnsi="Times New Roman" w:cs="Times New Roman"/>
          <w:sz w:val="24"/>
          <w:szCs w:val="24"/>
        </w:rPr>
        <w:t xml:space="preserve"> </w:t>
      </w:r>
    </w:p>
    <w:p w14:paraId="607AFB20" w14:textId="77777777" w:rsidR="00121CB7" w:rsidRDefault="00762F05" w:rsidP="00265BB3">
      <w:pPr>
        <w:spacing w:after="0" w:line="360" w:lineRule="auto"/>
        <w:jc w:val="both"/>
        <w:rPr>
          <w:rFonts w:ascii="Times New Roman" w:hAnsi="Times New Roman" w:cs="Times New Roman"/>
          <w:sz w:val="24"/>
          <w:szCs w:val="24"/>
        </w:rPr>
      </w:pPr>
      <w:r>
        <w:rPr>
          <w:rFonts w:ascii="Times New Roman" w:hAnsi="Times New Roman" w:cs="Times New Roman"/>
          <w:sz w:val="24"/>
          <w:szCs w:val="24"/>
          <w:u w:val="single"/>
        </w:rPr>
        <w:t xml:space="preserve"> Principle </w:t>
      </w:r>
      <w:r w:rsidRPr="00CE3C23">
        <w:rPr>
          <w:rFonts w:ascii="Times New Roman" w:hAnsi="Times New Roman" w:cs="Times New Roman"/>
          <w:sz w:val="24"/>
          <w:szCs w:val="24"/>
          <w:u w:val="single"/>
        </w:rPr>
        <w:t>9</w:t>
      </w:r>
      <w:r>
        <w:rPr>
          <w:rFonts w:ascii="Times New Roman" w:hAnsi="Times New Roman" w:cs="Times New Roman"/>
          <w:sz w:val="24"/>
          <w:szCs w:val="24"/>
          <w:u w:val="single"/>
        </w:rPr>
        <w:t xml:space="preserve">: </w:t>
      </w:r>
      <w:r w:rsidRPr="00CE3C23">
        <w:rPr>
          <w:rFonts w:ascii="Times New Roman" w:hAnsi="Times New Roman" w:cs="Times New Roman"/>
          <w:sz w:val="24"/>
          <w:szCs w:val="24"/>
          <w:u w:val="single"/>
        </w:rPr>
        <w:t>Community Collaboration</w:t>
      </w:r>
      <w:r>
        <w:rPr>
          <w:rFonts w:ascii="Times New Roman" w:hAnsi="Times New Roman" w:cs="Times New Roman"/>
          <w:sz w:val="24"/>
          <w:szCs w:val="24"/>
        </w:rPr>
        <w:t xml:space="preserve">. </w:t>
      </w:r>
      <w:r w:rsidR="001166B7">
        <w:rPr>
          <w:rFonts w:ascii="Times New Roman" w:hAnsi="Times New Roman" w:cs="Times New Roman"/>
          <w:sz w:val="24"/>
          <w:szCs w:val="24"/>
        </w:rPr>
        <w:t>The long-term</w:t>
      </w:r>
      <w:r>
        <w:rPr>
          <w:rFonts w:ascii="Times New Roman" w:hAnsi="Times New Roman" w:cs="Times New Roman"/>
          <w:sz w:val="24"/>
          <w:szCs w:val="24"/>
        </w:rPr>
        <w:t xml:space="preserve"> partnership </w:t>
      </w:r>
      <w:r w:rsidR="001166B7">
        <w:rPr>
          <w:rFonts w:ascii="Times New Roman" w:hAnsi="Times New Roman" w:cs="Times New Roman"/>
          <w:sz w:val="24"/>
          <w:szCs w:val="24"/>
        </w:rPr>
        <w:t>has</w:t>
      </w:r>
      <w:r>
        <w:rPr>
          <w:rFonts w:ascii="Times New Roman" w:hAnsi="Times New Roman" w:cs="Times New Roman"/>
          <w:sz w:val="24"/>
          <w:szCs w:val="24"/>
        </w:rPr>
        <w:t xml:space="preserve"> great potential for successful outcomes in </w:t>
      </w:r>
      <w:r w:rsidR="002948D9">
        <w:rPr>
          <w:rFonts w:ascii="Times New Roman" w:hAnsi="Times New Roman" w:cs="Times New Roman"/>
          <w:sz w:val="24"/>
          <w:szCs w:val="24"/>
        </w:rPr>
        <w:t>the</w:t>
      </w:r>
      <w:r>
        <w:rPr>
          <w:rFonts w:ascii="Times New Roman" w:hAnsi="Times New Roman" w:cs="Times New Roman"/>
          <w:sz w:val="24"/>
          <w:szCs w:val="24"/>
        </w:rPr>
        <w:t xml:space="preserve"> community. </w:t>
      </w:r>
      <w:r w:rsidR="00121CB7" w:rsidRPr="00121CB7">
        <w:rPr>
          <w:rFonts w:ascii="Times New Roman" w:hAnsi="Times New Roman" w:cs="Times New Roman"/>
          <w:sz w:val="24"/>
          <w:szCs w:val="24"/>
          <w:lang w:val="en-GB"/>
        </w:rPr>
        <w:t xml:space="preserve">Through this, the members are able to coordinate and assess the different aspects concerning the council hence coming up with the right decisions that are likely to </w:t>
      </w:r>
      <w:proofErr w:type="spellStart"/>
      <w:r w:rsidR="00121CB7" w:rsidRPr="00121CB7">
        <w:rPr>
          <w:rFonts w:ascii="Times New Roman" w:hAnsi="Times New Roman" w:cs="Times New Roman"/>
          <w:sz w:val="24"/>
          <w:szCs w:val="24"/>
          <w:lang w:val="en-GB"/>
        </w:rPr>
        <w:t>favor</w:t>
      </w:r>
      <w:proofErr w:type="spellEnd"/>
      <w:r w:rsidR="00121CB7" w:rsidRPr="00121CB7">
        <w:rPr>
          <w:rFonts w:ascii="Times New Roman" w:hAnsi="Times New Roman" w:cs="Times New Roman"/>
          <w:sz w:val="24"/>
          <w:szCs w:val="24"/>
          <w:lang w:val="en-GB"/>
        </w:rPr>
        <w:t xml:space="preserve"> the council’s performance</w:t>
      </w:r>
      <w:r w:rsidR="00121CB7">
        <w:rPr>
          <w:rFonts w:ascii="Times New Roman" w:hAnsi="Times New Roman" w:cs="Times New Roman"/>
          <w:sz w:val="24"/>
          <w:szCs w:val="24"/>
        </w:rPr>
        <w:t>.</w:t>
      </w:r>
    </w:p>
    <w:p w14:paraId="167CFB6A" w14:textId="43198400" w:rsidR="00564E1C" w:rsidRDefault="009256D4" w:rsidP="00CB6C26">
      <w:pPr>
        <w:pStyle w:val="Heading1"/>
        <w:spacing w:line="360" w:lineRule="auto"/>
        <w:jc w:val="both"/>
        <w:rPr>
          <w:rFonts w:ascii="Times New Roman" w:hAnsi="Times New Roman" w:cs="Times New Roman"/>
          <w:b/>
          <w:bCs/>
          <w:color w:val="auto"/>
          <w:sz w:val="24"/>
          <w:szCs w:val="24"/>
          <w:lang w:val="en-GB"/>
        </w:rPr>
      </w:pPr>
      <w:r w:rsidRPr="009256D4">
        <w:rPr>
          <w:rFonts w:ascii="Times New Roman" w:hAnsi="Times New Roman" w:cs="Times New Roman"/>
          <w:b/>
          <w:bCs/>
          <w:color w:val="auto"/>
          <w:sz w:val="24"/>
          <w:szCs w:val="24"/>
          <w:lang w:val="en-GB"/>
        </w:rPr>
        <w:t>S</w:t>
      </w:r>
      <w:r w:rsidR="006F7D02" w:rsidRPr="009256D4">
        <w:rPr>
          <w:rFonts w:ascii="Times New Roman" w:hAnsi="Times New Roman" w:cs="Times New Roman"/>
          <w:b/>
          <w:bCs/>
          <w:color w:val="auto"/>
          <w:sz w:val="24"/>
          <w:szCs w:val="24"/>
          <w:lang w:val="en-GB"/>
        </w:rPr>
        <w:t>tandards and strategies adopted at Havering Council</w:t>
      </w:r>
    </w:p>
    <w:p w14:paraId="65B4867E" w14:textId="66BFF9BF" w:rsidR="001F47C3" w:rsidRDefault="000C119F" w:rsidP="001F47C3">
      <w:pPr>
        <w:spacing w:after="0" w:line="360" w:lineRule="auto"/>
        <w:jc w:val="both"/>
        <w:rPr>
          <w:rFonts w:ascii="Times New Roman" w:hAnsi="Times New Roman" w:cs="Times New Roman"/>
          <w:sz w:val="24"/>
          <w:szCs w:val="24"/>
          <w:lang w:val="en-GB"/>
        </w:rPr>
      </w:pPr>
      <w:r w:rsidRPr="00074C82">
        <w:rPr>
          <w:rFonts w:ascii="Times New Roman" w:hAnsi="Times New Roman" w:cs="Times New Roman"/>
          <w:sz w:val="24"/>
          <w:szCs w:val="24"/>
          <w:lang w:val="en-GB"/>
        </w:rPr>
        <w:t>The standa</w:t>
      </w:r>
      <w:r w:rsidR="00C96607" w:rsidRPr="00074C82">
        <w:rPr>
          <w:rFonts w:ascii="Times New Roman" w:hAnsi="Times New Roman" w:cs="Times New Roman"/>
          <w:sz w:val="24"/>
          <w:szCs w:val="24"/>
          <w:lang w:val="en-GB"/>
        </w:rPr>
        <w:t xml:space="preserve">rds of community engagement </w:t>
      </w:r>
      <w:r w:rsidR="00427DEA" w:rsidRPr="00074C82">
        <w:rPr>
          <w:rFonts w:ascii="Times New Roman" w:hAnsi="Times New Roman" w:cs="Times New Roman"/>
          <w:sz w:val="24"/>
          <w:szCs w:val="24"/>
          <w:lang w:val="en-GB"/>
        </w:rPr>
        <w:t>refer</w:t>
      </w:r>
      <w:r w:rsidR="00C96607" w:rsidRPr="00074C82">
        <w:rPr>
          <w:rFonts w:ascii="Times New Roman" w:hAnsi="Times New Roman" w:cs="Times New Roman"/>
          <w:sz w:val="24"/>
          <w:szCs w:val="24"/>
          <w:lang w:val="en-GB"/>
        </w:rPr>
        <w:t xml:space="preserve"> to best practices</w:t>
      </w:r>
      <w:r w:rsidR="00B04690" w:rsidRPr="00074C82">
        <w:rPr>
          <w:rFonts w:ascii="Times New Roman" w:hAnsi="Times New Roman" w:cs="Times New Roman"/>
          <w:sz w:val="24"/>
          <w:szCs w:val="24"/>
          <w:lang w:val="en-GB"/>
        </w:rPr>
        <w:t xml:space="preserve"> that organizations and individuals </w:t>
      </w:r>
      <w:r w:rsidR="00427DEA" w:rsidRPr="00074C82">
        <w:rPr>
          <w:rFonts w:ascii="Times New Roman" w:hAnsi="Times New Roman" w:cs="Times New Roman"/>
          <w:sz w:val="24"/>
          <w:szCs w:val="24"/>
          <w:lang w:val="en-GB"/>
        </w:rPr>
        <w:t xml:space="preserve">should follow in order to </w:t>
      </w:r>
      <w:r w:rsidR="00074C82" w:rsidRPr="00074C82">
        <w:rPr>
          <w:rFonts w:ascii="Times New Roman" w:hAnsi="Times New Roman" w:cs="Times New Roman"/>
          <w:sz w:val="24"/>
          <w:szCs w:val="24"/>
          <w:lang w:val="en-GB"/>
        </w:rPr>
        <w:t>collaborate</w:t>
      </w:r>
      <w:r w:rsidR="00427DEA" w:rsidRPr="00074C82">
        <w:rPr>
          <w:rFonts w:ascii="Times New Roman" w:hAnsi="Times New Roman" w:cs="Times New Roman"/>
          <w:sz w:val="24"/>
          <w:szCs w:val="24"/>
          <w:lang w:val="en-GB"/>
        </w:rPr>
        <w:t xml:space="preserve"> </w:t>
      </w:r>
      <w:r w:rsidR="00D44535">
        <w:rPr>
          <w:rFonts w:ascii="Times New Roman" w:hAnsi="Times New Roman" w:cs="Times New Roman"/>
          <w:sz w:val="24"/>
          <w:szCs w:val="24"/>
          <w:lang w:val="en-GB"/>
        </w:rPr>
        <w:t xml:space="preserve">with community </w:t>
      </w:r>
      <w:r w:rsidR="009E0E50">
        <w:rPr>
          <w:rFonts w:ascii="Times New Roman" w:hAnsi="Times New Roman" w:cs="Times New Roman"/>
          <w:sz w:val="24"/>
          <w:szCs w:val="24"/>
          <w:lang w:val="en-GB"/>
        </w:rPr>
        <w:t>members.</w:t>
      </w:r>
      <w:r w:rsidR="00265BB3">
        <w:rPr>
          <w:rFonts w:ascii="Times New Roman" w:hAnsi="Times New Roman" w:cs="Times New Roman"/>
          <w:sz w:val="24"/>
          <w:szCs w:val="24"/>
          <w:lang w:val="en-GB"/>
        </w:rPr>
        <w:t xml:space="preserve"> </w:t>
      </w:r>
      <w:r w:rsidR="00265BB3" w:rsidRPr="00B65F8B">
        <w:rPr>
          <w:rFonts w:ascii="Times New Roman" w:hAnsi="Times New Roman" w:cs="Times New Roman"/>
          <w:sz w:val="24"/>
          <w:szCs w:val="24"/>
          <w:lang w:val="en-GB"/>
        </w:rPr>
        <w:t xml:space="preserve">The council has ensured that it maintains high standards of communication to ensure </w:t>
      </w:r>
      <w:r w:rsidR="00265BB3">
        <w:rPr>
          <w:rFonts w:ascii="Times New Roman" w:hAnsi="Times New Roman" w:cs="Times New Roman"/>
          <w:sz w:val="24"/>
          <w:szCs w:val="24"/>
          <w:lang w:val="en-GB"/>
        </w:rPr>
        <w:t xml:space="preserve">the </w:t>
      </w:r>
      <w:r w:rsidR="00265BB3" w:rsidRPr="00B65F8B">
        <w:rPr>
          <w:rFonts w:ascii="Times New Roman" w:hAnsi="Times New Roman" w:cs="Times New Roman"/>
          <w:sz w:val="24"/>
          <w:szCs w:val="24"/>
          <w:lang w:val="en-GB"/>
        </w:rPr>
        <w:t>smooth running of the council across all the departments. Communication is key in ensuring coordination of all the activities involved in the council. In this way, the council ensures that it adopts effective communication tools to have timely delivery of information and flow of information between the council, its residents</w:t>
      </w:r>
      <w:r w:rsidR="00265BB3">
        <w:rPr>
          <w:rFonts w:ascii="Times New Roman" w:hAnsi="Times New Roman" w:cs="Times New Roman"/>
          <w:sz w:val="24"/>
          <w:szCs w:val="24"/>
          <w:lang w:val="en-GB"/>
        </w:rPr>
        <w:t>,</w:t>
      </w:r>
      <w:r w:rsidR="00265BB3" w:rsidRPr="00B65F8B">
        <w:rPr>
          <w:rFonts w:ascii="Times New Roman" w:hAnsi="Times New Roman" w:cs="Times New Roman"/>
          <w:sz w:val="24"/>
          <w:szCs w:val="24"/>
          <w:lang w:val="en-GB"/>
        </w:rPr>
        <w:t xml:space="preserve"> and other key stakeholders. This is to ensure that the council is able to deliver the required information to the responsible people to ensure that there is smooth coordination of the activities and operations within the council. </w:t>
      </w:r>
    </w:p>
    <w:p w14:paraId="75342A7E" w14:textId="44244CE5" w:rsidR="00960425" w:rsidRDefault="00952E3D" w:rsidP="001F47C3">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Also, Havering Council is committed to prom</w:t>
      </w:r>
      <w:r w:rsidR="00914083">
        <w:rPr>
          <w:rFonts w:ascii="Times New Roman" w:hAnsi="Times New Roman" w:cs="Times New Roman"/>
          <w:sz w:val="24"/>
          <w:szCs w:val="24"/>
          <w:lang w:val="en-GB"/>
        </w:rPr>
        <w:t>oting inclusion and fairness</w:t>
      </w:r>
      <w:r w:rsidR="006029A4">
        <w:rPr>
          <w:rFonts w:ascii="Times New Roman" w:hAnsi="Times New Roman" w:cs="Times New Roman"/>
          <w:sz w:val="24"/>
          <w:szCs w:val="24"/>
          <w:lang w:val="en-GB"/>
        </w:rPr>
        <w:t>,</w:t>
      </w:r>
      <w:r w:rsidR="00760123">
        <w:rPr>
          <w:rFonts w:ascii="Times New Roman" w:hAnsi="Times New Roman" w:cs="Times New Roman"/>
          <w:sz w:val="24"/>
          <w:szCs w:val="24"/>
          <w:lang w:val="en-GB"/>
        </w:rPr>
        <w:t xml:space="preserve"> moreover, the Council recognizes that </w:t>
      </w:r>
      <w:r w:rsidR="006029A4">
        <w:rPr>
          <w:rFonts w:ascii="Times New Roman" w:hAnsi="Times New Roman" w:cs="Times New Roman"/>
          <w:sz w:val="24"/>
          <w:szCs w:val="24"/>
          <w:lang w:val="en-GB"/>
        </w:rPr>
        <w:t>everyone should have</w:t>
      </w:r>
      <w:r w:rsidR="00A45BAE">
        <w:rPr>
          <w:rFonts w:ascii="Times New Roman" w:hAnsi="Times New Roman" w:cs="Times New Roman"/>
          <w:sz w:val="24"/>
          <w:szCs w:val="24"/>
          <w:lang w:val="en-GB"/>
        </w:rPr>
        <w:t xml:space="preserve"> equal access to services</w:t>
      </w:r>
      <w:r w:rsidR="00801BDB">
        <w:rPr>
          <w:rFonts w:ascii="Times New Roman" w:hAnsi="Times New Roman" w:cs="Times New Roman"/>
          <w:sz w:val="24"/>
          <w:szCs w:val="24"/>
          <w:lang w:val="en-GB"/>
        </w:rPr>
        <w:t>.</w:t>
      </w:r>
      <w:r w:rsidR="00E212E8">
        <w:rPr>
          <w:rFonts w:ascii="Times New Roman" w:hAnsi="Times New Roman" w:cs="Times New Roman"/>
          <w:sz w:val="24"/>
          <w:szCs w:val="24"/>
          <w:lang w:val="en-GB"/>
        </w:rPr>
        <w:t xml:space="preserve"> </w:t>
      </w:r>
      <w:r w:rsidR="00E1563A">
        <w:rPr>
          <w:rFonts w:ascii="Times New Roman" w:hAnsi="Times New Roman" w:cs="Times New Roman"/>
          <w:sz w:val="24"/>
          <w:szCs w:val="24"/>
          <w:lang w:val="en-GB"/>
        </w:rPr>
        <w:t xml:space="preserve">To promote </w:t>
      </w:r>
      <w:r w:rsidR="00C95C2B">
        <w:rPr>
          <w:rFonts w:ascii="Times New Roman" w:hAnsi="Times New Roman" w:cs="Times New Roman"/>
          <w:sz w:val="24"/>
          <w:szCs w:val="24"/>
          <w:lang w:val="en-GB"/>
        </w:rPr>
        <w:t>inclusion</w:t>
      </w:r>
      <w:r w:rsidR="00E1563A">
        <w:rPr>
          <w:rFonts w:ascii="Times New Roman" w:hAnsi="Times New Roman" w:cs="Times New Roman"/>
          <w:sz w:val="24"/>
          <w:szCs w:val="24"/>
          <w:lang w:val="en-GB"/>
        </w:rPr>
        <w:t xml:space="preserve"> and </w:t>
      </w:r>
      <w:r w:rsidR="00C95C2B">
        <w:rPr>
          <w:rFonts w:ascii="Times New Roman" w:hAnsi="Times New Roman" w:cs="Times New Roman"/>
          <w:sz w:val="24"/>
          <w:szCs w:val="24"/>
          <w:lang w:val="en-GB"/>
        </w:rPr>
        <w:t>fairness</w:t>
      </w:r>
      <w:r w:rsidR="00E1563A">
        <w:rPr>
          <w:rFonts w:ascii="Times New Roman" w:hAnsi="Times New Roman" w:cs="Times New Roman"/>
          <w:sz w:val="24"/>
          <w:szCs w:val="24"/>
          <w:lang w:val="en-GB"/>
        </w:rPr>
        <w:t xml:space="preserve"> Havering Council </w:t>
      </w:r>
      <w:r w:rsidR="00C95C2B">
        <w:rPr>
          <w:rFonts w:ascii="Times New Roman" w:hAnsi="Times New Roman" w:cs="Times New Roman"/>
          <w:sz w:val="24"/>
          <w:szCs w:val="24"/>
          <w:lang w:val="en-GB"/>
        </w:rPr>
        <w:t xml:space="preserve">has implemented </w:t>
      </w:r>
      <w:r w:rsidR="0047733A">
        <w:rPr>
          <w:rFonts w:ascii="Times New Roman" w:hAnsi="Times New Roman" w:cs="Times New Roman"/>
          <w:sz w:val="24"/>
          <w:szCs w:val="24"/>
          <w:lang w:val="en-GB"/>
        </w:rPr>
        <w:t>a few</w:t>
      </w:r>
      <w:r w:rsidR="00C95C2B">
        <w:rPr>
          <w:rFonts w:ascii="Times New Roman" w:hAnsi="Times New Roman" w:cs="Times New Roman"/>
          <w:sz w:val="24"/>
          <w:szCs w:val="24"/>
          <w:lang w:val="en-GB"/>
        </w:rPr>
        <w:t xml:space="preserve"> </w:t>
      </w:r>
      <w:r w:rsidR="0047733A">
        <w:rPr>
          <w:rFonts w:ascii="Times New Roman" w:hAnsi="Times New Roman" w:cs="Times New Roman"/>
          <w:sz w:val="24"/>
          <w:szCs w:val="24"/>
          <w:lang w:val="en-GB"/>
        </w:rPr>
        <w:t>strategies:</w:t>
      </w:r>
    </w:p>
    <w:p w14:paraId="3F8A683B" w14:textId="748FA59A" w:rsidR="008F2269" w:rsidRDefault="008F2269" w:rsidP="001F47C3">
      <w:pPr>
        <w:spacing w:after="0" w:line="360" w:lineRule="auto"/>
        <w:jc w:val="both"/>
        <w:rPr>
          <w:rFonts w:ascii="Times New Roman" w:hAnsi="Times New Roman" w:cs="Times New Roman"/>
          <w:sz w:val="24"/>
          <w:szCs w:val="24"/>
          <w:lang w:val="en-GB"/>
        </w:rPr>
      </w:pPr>
      <w:r w:rsidRPr="00BB5070">
        <w:rPr>
          <w:rFonts w:ascii="Times New Roman" w:hAnsi="Times New Roman" w:cs="Times New Roman"/>
          <w:i/>
          <w:iCs/>
          <w:sz w:val="24"/>
          <w:szCs w:val="24"/>
          <w:u w:val="single"/>
          <w:lang w:val="en-GB"/>
        </w:rPr>
        <w:t>Equal</w:t>
      </w:r>
      <w:r w:rsidR="005A2E2B" w:rsidRPr="00BB5070">
        <w:rPr>
          <w:rFonts w:ascii="Times New Roman" w:hAnsi="Times New Roman" w:cs="Times New Roman"/>
          <w:i/>
          <w:iCs/>
          <w:sz w:val="24"/>
          <w:szCs w:val="24"/>
          <w:u w:val="single"/>
          <w:lang w:val="en-GB"/>
        </w:rPr>
        <w:t xml:space="preserve"> opportunities policy</w:t>
      </w:r>
      <w:r w:rsidR="008E2AF6">
        <w:rPr>
          <w:rFonts w:ascii="Times New Roman" w:hAnsi="Times New Roman" w:cs="Times New Roman"/>
          <w:sz w:val="24"/>
          <w:szCs w:val="24"/>
          <w:lang w:val="en-GB"/>
        </w:rPr>
        <w:t>:</w:t>
      </w:r>
      <w:r w:rsidR="00920DBD">
        <w:rPr>
          <w:rFonts w:ascii="Times New Roman" w:hAnsi="Times New Roman" w:cs="Times New Roman"/>
          <w:sz w:val="24"/>
          <w:szCs w:val="24"/>
          <w:lang w:val="en-GB"/>
        </w:rPr>
        <w:t xml:space="preserve"> </w:t>
      </w:r>
      <w:r w:rsidR="005C355E">
        <w:rPr>
          <w:rFonts w:ascii="Times New Roman" w:hAnsi="Times New Roman" w:cs="Times New Roman"/>
          <w:sz w:val="24"/>
          <w:szCs w:val="24"/>
          <w:lang w:val="en-GB"/>
        </w:rPr>
        <w:t xml:space="preserve">preventing discrimination </w:t>
      </w:r>
      <w:r w:rsidR="003E3181">
        <w:rPr>
          <w:rFonts w:ascii="Times New Roman" w:hAnsi="Times New Roman" w:cs="Times New Roman"/>
          <w:sz w:val="24"/>
          <w:szCs w:val="24"/>
          <w:lang w:val="en-GB"/>
        </w:rPr>
        <w:t>in all aspects and promoting</w:t>
      </w:r>
      <w:r w:rsidR="0089762C">
        <w:rPr>
          <w:rFonts w:ascii="Times New Roman" w:hAnsi="Times New Roman" w:cs="Times New Roman"/>
          <w:sz w:val="24"/>
          <w:szCs w:val="24"/>
          <w:lang w:val="en-GB"/>
        </w:rPr>
        <w:t xml:space="preserve"> </w:t>
      </w:r>
      <w:r w:rsidR="008E2AF6">
        <w:rPr>
          <w:rFonts w:ascii="Times New Roman" w:hAnsi="Times New Roman" w:cs="Times New Roman"/>
          <w:sz w:val="24"/>
          <w:szCs w:val="24"/>
          <w:lang w:val="en-GB"/>
        </w:rPr>
        <w:t>equal opportunities</w:t>
      </w:r>
      <w:r w:rsidR="00920DBD">
        <w:rPr>
          <w:rFonts w:ascii="Times New Roman" w:hAnsi="Times New Roman" w:cs="Times New Roman"/>
          <w:sz w:val="24"/>
          <w:szCs w:val="24"/>
          <w:lang w:val="en-GB"/>
        </w:rPr>
        <w:t xml:space="preserve"> for all.</w:t>
      </w:r>
    </w:p>
    <w:p w14:paraId="247C876B" w14:textId="190A9F5C" w:rsidR="0047733A" w:rsidRDefault="00D31F5B" w:rsidP="001F47C3">
      <w:pPr>
        <w:spacing w:after="0" w:line="360" w:lineRule="auto"/>
        <w:jc w:val="both"/>
        <w:rPr>
          <w:rFonts w:ascii="Times New Roman" w:hAnsi="Times New Roman" w:cs="Times New Roman"/>
          <w:sz w:val="24"/>
          <w:szCs w:val="24"/>
          <w:lang w:val="en-GB"/>
        </w:rPr>
      </w:pPr>
      <w:r w:rsidRPr="00F92656">
        <w:rPr>
          <w:rFonts w:ascii="Times New Roman" w:hAnsi="Times New Roman" w:cs="Times New Roman"/>
          <w:i/>
          <w:iCs/>
          <w:sz w:val="24"/>
          <w:szCs w:val="24"/>
          <w:u w:val="single"/>
          <w:lang w:val="en-GB"/>
        </w:rPr>
        <w:lastRenderedPageBreak/>
        <w:t xml:space="preserve">Diversity and inclusion </w:t>
      </w:r>
      <w:r w:rsidR="002D73DD" w:rsidRPr="00F92656">
        <w:rPr>
          <w:rFonts w:ascii="Times New Roman" w:hAnsi="Times New Roman" w:cs="Times New Roman"/>
          <w:i/>
          <w:iCs/>
          <w:sz w:val="24"/>
          <w:szCs w:val="24"/>
          <w:u w:val="single"/>
          <w:lang w:val="en-GB"/>
        </w:rPr>
        <w:t>strategy</w:t>
      </w:r>
      <w:r>
        <w:rPr>
          <w:rFonts w:ascii="Times New Roman" w:hAnsi="Times New Roman" w:cs="Times New Roman"/>
          <w:sz w:val="24"/>
          <w:szCs w:val="24"/>
          <w:lang w:val="en-GB"/>
        </w:rPr>
        <w:t xml:space="preserve"> </w:t>
      </w:r>
      <w:r w:rsidR="009B4939">
        <w:rPr>
          <w:rFonts w:ascii="Times New Roman" w:hAnsi="Times New Roman" w:cs="Times New Roman"/>
          <w:sz w:val="24"/>
          <w:szCs w:val="24"/>
          <w:lang w:val="en-GB"/>
        </w:rPr>
        <w:t>include</w:t>
      </w:r>
      <w:r w:rsidR="000272FF">
        <w:rPr>
          <w:rFonts w:ascii="Times New Roman" w:hAnsi="Times New Roman" w:cs="Times New Roman"/>
          <w:sz w:val="24"/>
          <w:szCs w:val="24"/>
          <w:lang w:val="en-GB"/>
        </w:rPr>
        <w:t xml:space="preserve">s a commitment to increase the </w:t>
      </w:r>
      <w:r w:rsidR="00CA2BEF">
        <w:rPr>
          <w:rFonts w:ascii="Times New Roman" w:hAnsi="Times New Roman" w:cs="Times New Roman"/>
          <w:sz w:val="24"/>
          <w:szCs w:val="24"/>
          <w:lang w:val="en-GB"/>
        </w:rPr>
        <w:t xml:space="preserve">diversity of the council workforce and </w:t>
      </w:r>
      <w:r w:rsidR="00050747">
        <w:rPr>
          <w:rFonts w:ascii="Times New Roman" w:hAnsi="Times New Roman" w:cs="Times New Roman"/>
          <w:sz w:val="24"/>
          <w:szCs w:val="24"/>
          <w:lang w:val="en-GB"/>
        </w:rPr>
        <w:t>ensure</w:t>
      </w:r>
      <w:r w:rsidR="00CA2BEF">
        <w:rPr>
          <w:rFonts w:ascii="Times New Roman" w:hAnsi="Times New Roman" w:cs="Times New Roman"/>
          <w:sz w:val="24"/>
          <w:szCs w:val="24"/>
          <w:lang w:val="en-GB"/>
        </w:rPr>
        <w:t xml:space="preserve"> that </w:t>
      </w:r>
      <w:r w:rsidR="008E4187">
        <w:rPr>
          <w:rFonts w:ascii="Times New Roman" w:hAnsi="Times New Roman" w:cs="Times New Roman"/>
          <w:sz w:val="24"/>
          <w:szCs w:val="24"/>
          <w:lang w:val="en-GB"/>
        </w:rPr>
        <w:t xml:space="preserve">its services are accessible </w:t>
      </w:r>
      <w:r w:rsidR="00050747">
        <w:rPr>
          <w:rFonts w:ascii="Times New Roman" w:hAnsi="Times New Roman" w:cs="Times New Roman"/>
          <w:sz w:val="24"/>
          <w:szCs w:val="24"/>
          <w:lang w:val="en-GB"/>
        </w:rPr>
        <w:t>to</w:t>
      </w:r>
      <w:r w:rsidR="008E4187">
        <w:rPr>
          <w:rFonts w:ascii="Times New Roman" w:hAnsi="Times New Roman" w:cs="Times New Roman"/>
          <w:sz w:val="24"/>
          <w:szCs w:val="24"/>
          <w:lang w:val="en-GB"/>
        </w:rPr>
        <w:t xml:space="preserve"> all.</w:t>
      </w:r>
    </w:p>
    <w:p w14:paraId="40A41110" w14:textId="51F0019E" w:rsidR="00BC5C18" w:rsidRDefault="00390171" w:rsidP="001F47C3">
      <w:pPr>
        <w:spacing w:after="0" w:line="360" w:lineRule="auto"/>
        <w:jc w:val="both"/>
        <w:rPr>
          <w:rFonts w:ascii="Times New Roman" w:hAnsi="Times New Roman" w:cs="Times New Roman"/>
          <w:sz w:val="24"/>
          <w:szCs w:val="24"/>
          <w:lang w:val="en-GB"/>
        </w:rPr>
      </w:pPr>
      <w:r w:rsidRPr="00F92656">
        <w:rPr>
          <w:rFonts w:ascii="Times New Roman" w:hAnsi="Times New Roman" w:cs="Times New Roman"/>
          <w:i/>
          <w:iCs/>
          <w:sz w:val="24"/>
          <w:szCs w:val="24"/>
          <w:u w:val="single"/>
          <w:lang w:val="en-GB"/>
        </w:rPr>
        <w:t xml:space="preserve">Hate Crime </w:t>
      </w:r>
      <w:r w:rsidR="00340D09" w:rsidRPr="00F92656">
        <w:rPr>
          <w:rFonts w:ascii="Times New Roman" w:hAnsi="Times New Roman" w:cs="Times New Roman"/>
          <w:i/>
          <w:iCs/>
          <w:sz w:val="24"/>
          <w:szCs w:val="24"/>
          <w:u w:val="single"/>
          <w:lang w:val="en-GB"/>
        </w:rPr>
        <w:t>Strategy</w:t>
      </w:r>
      <w:r w:rsidRPr="00F92656">
        <w:rPr>
          <w:rFonts w:ascii="Times New Roman" w:hAnsi="Times New Roman" w:cs="Times New Roman"/>
          <w:i/>
          <w:iCs/>
          <w:sz w:val="24"/>
          <w:szCs w:val="24"/>
          <w:u w:val="single"/>
          <w:lang w:val="en-GB"/>
        </w:rPr>
        <w:t xml:space="preserve"> </w:t>
      </w:r>
      <w:r w:rsidR="00340D09" w:rsidRPr="00F92656">
        <w:rPr>
          <w:rFonts w:ascii="Times New Roman" w:hAnsi="Times New Roman" w:cs="Times New Roman"/>
          <w:i/>
          <w:iCs/>
          <w:sz w:val="24"/>
          <w:szCs w:val="24"/>
          <w:u w:val="single"/>
          <w:lang w:val="en-GB"/>
        </w:rPr>
        <w:t>include</w:t>
      </w:r>
      <w:r w:rsidR="00F92656" w:rsidRPr="00F92656">
        <w:rPr>
          <w:rFonts w:ascii="Times New Roman" w:hAnsi="Times New Roman" w:cs="Times New Roman"/>
          <w:i/>
          <w:iCs/>
          <w:sz w:val="24"/>
          <w:szCs w:val="24"/>
          <w:u w:val="single"/>
          <w:lang w:val="en-GB"/>
        </w:rPr>
        <w:t>s</w:t>
      </w:r>
      <w:r w:rsidR="00340D09">
        <w:rPr>
          <w:rFonts w:ascii="Times New Roman" w:hAnsi="Times New Roman" w:cs="Times New Roman"/>
          <w:sz w:val="24"/>
          <w:szCs w:val="24"/>
          <w:lang w:val="en-GB"/>
        </w:rPr>
        <w:t xml:space="preserve"> </w:t>
      </w:r>
      <w:r w:rsidR="00E43AB0">
        <w:rPr>
          <w:rFonts w:ascii="Times New Roman" w:hAnsi="Times New Roman" w:cs="Times New Roman"/>
          <w:sz w:val="24"/>
          <w:szCs w:val="24"/>
          <w:lang w:val="en-GB"/>
        </w:rPr>
        <w:t xml:space="preserve">a commitment to working with </w:t>
      </w:r>
      <w:r w:rsidR="00A050CB">
        <w:rPr>
          <w:rFonts w:ascii="Times New Roman" w:hAnsi="Times New Roman" w:cs="Times New Roman"/>
          <w:sz w:val="24"/>
          <w:szCs w:val="24"/>
          <w:lang w:val="en-GB"/>
        </w:rPr>
        <w:t>partners</w:t>
      </w:r>
      <w:r w:rsidR="00E43AB0">
        <w:rPr>
          <w:rFonts w:ascii="Times New Roman" w:hAnsi="Times New Roman" w:cs="Times New Roman"/>
          <w:sz w:val="24"/>
          <w:szCs w:val="24"/>
          <w:lang w:val="en-GB"/>
        </w:rPr>
        <w:t xml:space="preserve"> to raise awareness of hate crime</w:t>
      </w:r>
      <w:r w:rsidR="00A050CB">
        <w:rPr>
          <w:rFonts w:ascii="Times New Roman" w:hAnsi="Times New Roman" w:cs="Times New Roman"/>
          <w:sz w:val="24"/>
          <w:szCs w:val="24"/>
          <w:lang w:val="en-GB"/>
        </w:rPr>
        <w:t>, support victims and promote tolerance and respect.</w:t>
      </w:r>
    </w:p>
    <w:p w14:paraId="059A6D5D" w14:textId="5A99AEC2" w:rsidR="0047733A" w:rsidRDefault="008D02CA" w:rsidP="001F47C3">
      <w:pPr>
        <w:spacing w:after="0" w:line="360" w:lineRule="auto"/>
        <w:jc w:val="both"/>
        <w:rPr>
          <w:rFonts w:ascii="Times New Roman" w:hAnsi="Times New Roman" w:cs="Times New Roman"/>
          <w:sz w:val="24"/>
          <w:szCs w:val="24"/>
          <w:lang w:val="en-GB"/>
        </w:rPr>
      </w:pPr>
      <w:r w:rsidRPr="00E97AAF">
        <w:rPr>
          <w:rFonts w:ascii="Times New Roman" w:hAnsi="Times New Roman" w:cs="Times New Roman"/>
          <w:sz w:val="24"/>
          <w:szCs w:val="24"/>
          <w:lang w:val="en-GB"/>
        </w:rPr>
        <w:t xml:space="preserve"> Havering </w:t>
      </w:r>
      <w:r w:rsidR="00A546EB" w:rsidRPr="00E97AAF">
        <w:rPr>
          <w:rFonts w:ascii="Times New Roman" w:hAnsi="Times New Roman" w:cs="Times New Roman"/>
          <w:sz w:val="24"/>
          <w:szCs w:val="24"/>
          <w:lang w:val="en-GB"/>
        </w:rPr>
        <w:t>is a member of the</w:t>
      </w:r>
      <w:r w:rsidR="00A546EB">
        <w:rPr>
          <w:rFonts w:ascii="Times New Roman" w:hAnsi="Times New Roman" w:cs="Times New Roman"/>
          <w:i/>
          <w:iCs/>
          <w:sz w:val="24"/>
          <w:szCs w:val="24"/>
          <w:lang w:val="en-GB"/>
        </w:rPr>
        <w:t xml:space="preserve"> </w:t>
      </w:r>
      <w:r w:rsidR="00A76605" w:rsidRPr="00E97AAF">
        <w:rPr>
          <w:rFonts w:ascii="Times New Roman" w:hAnsi="Times New Roman" w:cs="Times New Roman"/>
          <w:i/>
          <w:iCs/>
          <w:sz w:val="24"/>
          <w:szCs w:val="24"/>
          <w:u w:val="single"/>
          <w:lang w:val="en-GB"/>
        </w:rPr>
        <w:t xml:space="preserve">Stonewall </w:t>
      </w:r>
      <w:r w:rsidRPr="00E97AAF">
        <w:rPr>
          <w:rFonts w:ascii="Times New Roman" w:hAnsi="Times New Roman" w:cs="Times New Roman"/>
          <w:i/>
          <w:iCs/>
          <w:sz w:val="24"/>
          <w:szCs w:val="24"/>
          <w:u w:val="single"/>
          <w:lang w:val="en-GB"/>
        </w:rPr>
        <w:t>Diversity Champions Program</w:t>
      </w:r>
      <w:r w:rsidRPr="008D02CA">
        <w:rPr>
          <w:rFonts w:ascii="Times New Roman" w:hAnsi="Times New Roman" w:cs="Times New Roman"/>
          <w:i/>
          <w:iCs/>
          <w:sz w:val="24"/>
          <w:szCs w:val="24"/>
          <w:lang w:val="en-GB"/>
        </w:rPr>
        <w:t xml:space="preserve"> </w:t>
      </w:r>
      <w:r w:rsidR="002158ED">
        <w:rPr>
          <w:rFonts w:ascii="Times New Roman" w:hAnsi="Times New Roman" w:cs="Times New Roman"/>
          <w:sz w:val="24"/>
          <w:szCs w:val="24"/>
          <w:lang w:val="en-GB"/>
        </w:rPr>
        <w:t>which</w:t>
      </w:r>
      <w:r w:rsidR="00A546EB" w:rsidRPr="002158ED">
        <w:rPr>
          <w:rFonts w:ascii="Times New Roman" w:hAnsi="Times New Roman" w:cs="Times New Roman"/>
          <w:sz w:val="24"/>
          <w:szCs w:val="24"/>
          <w:lang w:val="en-GB"/>
        </w:rPr>
        <w:t xml:space="preserve"> provide </w:t>
      </w:r>
      <w:r w:rsidR="002158ED" w:rsidRPr="002158ED">
        <w:rPr>
          <w:rFonts w:ascii="Times New Roman" w:hAnsi="Times New Roman" w:cs="Times New Roman"/>
          <w:sz w:val="24"/>
          <w:szCs w:val="24"/>
          <w:lang w:val="en-GB"/>
        </w:rPr>
        <w:t xml:space="preserve">support and guidance to </w:t>
      </w:r>
      <w:r w:rsidR="002158ED">
        <w:rPr>
          <w:rFonts w:ascii="Times New Roman" w:hAnsi="Times New Roman" w:cs="Times New Roman"/>
          <w:sz w:val="24"/>
          <w:szCs w:val="24"/>
          <w:lang w:val="en-GB"/>
        </w:rPr>
        <w:t>organizations</w:t>
      </w:r>
      <w:r w:rsidR="002158ED" w:rsidRPr="002158ED">
        <w:rPr>
          <w:rFonts w:ascii="Times New Roman" w:hAnsi="Times New Roman" w:cs="Times New Roman"/>
          <w:sz w:val="24"/>
          <w:szCs w:val="24"/>
          <w:lang w:val="en-GB"/>
        </w:rPr>
        <w:t xml:space="preserve"> </w:t>
      </w:r>
      <w:r w:rsidR="00E55C2F">
        <w:rPr>
          <w:rFonts w:ascii="Times New Roman" w:hAnsi="Times New Roman" w:cs="Times New Roman"/>
          <w:sz w:val="24"/>
          <w:szCs w:val="24"/>
          <w:lang w:val="en-GB"/>
        </w:rPr>
        <w:t xml:space="preserve">to promote </w:t>
      </w:r>
      <w:r w:rsidR="00E97AAF">
        <w:rPr>
          <w:rFonts w:ascii="Times New Roman" w:hAnsi="Times New Roman" w:cs="Times New Roman"/>
          <w:sz w:val="24"/>
          <w:szCs w:val="24"/>
          <w:lang w:val="en-GB"/>
        </w:rPr>
        <w:t>LGBT+ equality</w:t>
      </w:r>
      <w:r w:rsidR="004A1922">
        <w:rPr>
          <w:rFonts w:ascii="Times New Roman" w:hAnsi="Times New Roman" w:cs="Times New Roman"/>
          <w:sz w:val="24"/>
          <w:szCs w:val="24"/>
          <w:lang w:val="en-GB"/>
        </w:rPr>
        <w:t xml:space="preserve"> in the workplace and the</w:t>
      </w:r>
      <w:r w:rsidR="003104C6">
        <w:rPr>
          <w:rFonts w:ascii="Times New Roman" w:hAnsi="Times New Roman" w:cs="Times New Roman"/>
          <w:sz w:val="24"/>
          <w:szCs w:val="24"/>
          <w:lang w:val="en-GB"/>
        </w:rPr>
        <w:t xml:space="preserve"> </w:t>
      </w:r>
      <w:r w:rsidR="004A1922">
        <w:rPr>
          <w:rFonts w:ascii="Times New Roman" w:hAnsi="Times New Roman" w:cs="Times New Roman"/>
          <w:sz w:val="24"/>
          <w:szCs w:val="24"/>
          <w:lang w:val="en-GB"/>
        </w:rPr>
        <w:t>servi</w:t>
      </w:r>
      <w:r w:rsidR="003104C6">
        <w:rPr>
          <w:rFonts w:ascii="Times New Roman" w:hAnsi="Times New Roman" w:cs="Times New Roman"/>
          <w:sz w:val="24"/>
          <w:szCs w:val="24"/>
          <w:lang w:val="en-GB"/>
        </w:rPr>
        <w:t>ces they provide.</w:t>
      </w:r>
    </w:p>
    <w:p w14:paraId="6A69079C" w14:textId="5A55E31B" w:rsidR="007E7922" w:rsidRDefault="00265BB3" w:rsidP="00CE5D99">
      <w:pPr>
        <w:spacing w:after="0" w:line="360" w:lineRule="auto"/>
        <w:jc w:val="both"/>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Another standard of operation established by the council that contributes to its success is its </w:t>
      </w:r>
      <w:r w:rsidRPr="00031133">
        <w:rPr>
          <w:rFonts w:ascii="Times New Roman" w:hAnsi="Times New Roman" w:cs="Times New Roman"/>
          <w:sz w:val="24"/>
          <w:szCs w:val="24"/>
          <w:lang w:val="en-GB"/>
        </w:rPr>
        <w:t>involvement in community</w:t>
      </w:r>
      <w:r w:rsidRPr="00B65F8B">
        <w:rPr>
          <w:rFonts w:ascii="Times New Roman" w:hAnsi="Times New Roman" w:cs="Times New Roman"/>
          <w:sz w:val="24"/>
          <w:szCs w:val="24"/>
          <w:lang w:val="en-GB"/>
        </w:rPr>
        <w:t xml:space="preserve"> activities. The council is committed to </w:t>
      </w:r>
      <w:r>
        <w:rPr>
          <w:rFonts w:ascii="Times New Roman" w:hAnsi="Times New Roman" w:cs="Times New Roman"/>
          <w:sz w:val="24"/>
          <w:szCs w:val="24"/>
          <w:lang w:val="en-GB"/>
        </w:rPr>
        <w:t>ensuring</w:t>
      </w:r>
      <w:r w:rsidRPr="00B65F8B">
        <w:rPr>
          <w:rFonts w:ascii="Times New Roman" w:hAnsi="Times New Roman" w:cs="Times New Roman"/>
          <w:sz w:val="24"/>
          <w:szCs w:val="24"/>
          <w:lang w:val="en-GB"/>
        </w:rPr>
        <w:t xml:space="preserve"> that it designs different ways it carries out awareness among the residents to inform them of the different ways they can participate in the council’s events. The council also educates its residents on their rights and the different ways they can participate in community events</w:t>
      </w:r>
      <w:r w:rsidR="00596FAC">
        <w:rPr>
          <w:rFonts w:ascii="Times New Roman" w:hAnsi="Times New Roman" w:cs="Times New Roman"/>
          <w:sz w:val="24"/>
          <w:szCs w:val="24"/>
          <w:lang w:val="en-GB"/>
        </w:rPr>
        <w:t>.</w:t>
      </w:r>
      <w:r w:rsidR="00E878B6" w:rsidRPr="00E878B6">
        <w:rPr>
          <w:rFonts w:ascii="Times New Roman" w:hAnsi="Times New Roman" w:cs="Times New Roman"/>
          <w:sz w:val="24"/>
          <w:szCs w:val="24"/>
          <w:lang w:val="en-GB"/>
        </w:rPr>
        <w:t xml:space="preserve"> </w:t>
      </w:r>
      <w:r w:rsidR="00E878B6" w:rsidRPr="00B65F8B">
        <w:rPr>
          <w:rFonts w:ascii="Times New Roman" w:hAnsi="Times New Roman" w:cs="Times New Roman"/>
          <w:sz w:val="24"/>
          <w:szCs w:val="24"/>
          <w:lang w:val="en-GB"/>
        </w:rPr>
        <w:t xml:space="preserve">The council organises activities such as community days which take place during summer whereby residents all come together in local states and wards to participate in different fun activities (Havering, 2017). </w:t>
      </w:r>
      <w:r w:rsidRPr="00B65F8B">
        <w:rPr>
          <w:rFonts w:ascii="Times New Roman" w:hAnsi="Times New Roman" w:cs="Times New Roman"/>
          <w:sz w:val="24"/>
          <w:szCs w:val="24"/>
          <w:lang w:val="en-GB"/>
        </w:rPr>
        <w:t xml:space="preserve"> </w:t>
      </w:r>
    </w:p>
    <w:p w14:paraId="625C8416" w14:textId="5A723506" w:rsidR="00CE5D99" w:rsidRDefault="00265BB3" w:rsidP="00CE5D99">
      <w:pPr>
        <w:spacing w:after="0" w:line="360" w:lineRule="auto"/>
        <w:jc w:val="both"/>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 To ensure transparency in its actions, the council also </w:t>
      </w:r>
      <w:r w:rsidR="007814C4">
        <w:rPr>
          <w:rFonts w:ascii="Times New Roman" w:hAnsi="Times New Roman" w:cs="Times New Roman"/>
          <w:sz w:val="24"/>
          <w:szCs w:val="24"/>
          <w:lang w:val="en-GB"/>
        </w:rPr>
        <w:t>allows the residents</w:t>
      </w:r>
      <w:r w:rsidRPr="00B65F8B">
        <w:rPr>
          <w:rFonts w:ascii="Times New Roman" w:hAnsi="Times New Roman" w:cs="Times New Roman"/>
          <w:sz w:val="24"/>
          <w:szCs w:val="24"/>
          <w:lang w:val="en-GB"/>
        </w:rPr>
        <w:t xml:space="preserve"> to attend some of the meetings held and render their contributions and ideas. The council publishes a regular newsletter where it informs the residents and the citizens of its achievements, the milestones and the performance of the council regularly. Also, the council frequently maintains </w:t>
      </w:r>
      <w:r>
        <w:rPr>
          <w:rFonts w:ascii="Times New Roman" w:hAnsi="Times New Roman" w:cs="Times New Roman"/>
          <w:sz w:val="24"/>
          <w:szCs w:val="24"/>
          <w:lang w:val="en-GB"/>
        </w:rPr>
        <w:t>regular updates</w:t>
      </w:r>
      <w:r w:rsidRPr="00B65F8B">
        <w:rPr>
          <w:rFonts w:ascii="Times New Roman" w:hAnsi="Times New Roman" w:cs="Times New Roman"/>
          <w:sz w:val="24"/>
          <w:szCs w:val="24"/>
          <w:lang w:val="en-GB"/>
        </w:rPr>
        <w:t xml:space="preserve"> across its social media platforms to inform the residents of the achievements it has made and its progress thus this contributes to the success of the company. </w:t>
      </w:r>
      <w:r w:rsidR="006F7D02" w:rsidRPr="00B65F8B">
        <w:rPr>
          <w:rFonts w:ascii="Times New Roman" w:hAnsi="Times New Roman" w:cs="Times New Roman"/>
          <w:sz w:val="24"/>
          <w:szCs w:val="24"/>
          <w:lang w:val="en-GB"/>
        </w:rPr>
        <w:t xml:space="preserve">The Havering </w:t>
      </w:r>
      <w:r w:rsidR="00E1682D">
        <w:rPr>
          <w:rFonts w:ascii="Times New Roman" w:hAnsi="Times New Roman" w:cs="Times New Roman"/>
          <w:sz w:val="24"/>
          <w:szCs w:val="24"/>
          <w:lang w:val="en-GB"/>
        </w:rPr>
        <w:t>Council</w:t>
      </w:r>
      <w:r w:rsidR="006F7D02" w:rsidRPr="00B65F8B">
        <w:rPr>
          <w:rFonts w:ascii="Times New Roman" w:hAnsi="Times New Roman" w:cs="Times New Roman"/>
          <w:sz w:val="24"/>
          <w:szCs w:val="24"/>
          <w:lang w:val="en-GB"/>
        </w:rPr>
        <w:t xml:space="preserve"> is responsible for carrying out different activities to enhance the welfare and wellness of individuals within London. It deals in offering a variety of services such as social care for both children and adults, business management, community activities, taxing, housing, jobs and environmental issues and activities. </w:t>
      </w:r>
      <w:r w:rsidR="00C379DA" w:rsidRPr="00B65F8B">
        <w:rPr>
          <w:rFonts w:ascii="Times New Roman" w:hAnsi="Times New Roman" w:cs="Times New Roman"/>
          <w:sz w:val="24"/>
          <w:szCs w:val="24"/>
          <w:lang w:val="en-GB"/>
        </w:rPr>
        <w:t xml:space="preserve">To undertake all these responsibilities, the council has adopted different strategies that help in effective service delivery. It is also directed by principles and standards that it has established to ensure that there is efficiency attained at the council. </w:t>
      </w:r>
    </w:p>
    <w:p w14:paraId="2BB3D6E7" w14:textId="7CA76949" w:rsidR="007D3CF2" w:rsidRPr="00B65F8B" w:rsidRDefault="00FC0223" w:rsidP="00CE5D99">
      <w:pPr>
        <w:spacing w:after="0" w:line="360" w:lineRule="auto"/>
        <w:jc w:val="both"/>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The most applied strategy at the council is the performance assessment whereby the council undertakes through evaluation of its service delivery through their involvement. The council undertakes frequent feedback sessions </w:t>
      </w:r>
      <w:r w:rsidR="00B51488">
        <w:rPr>
          <w:rFonts w:ascii="Times New Roman" w:hAnsi="Times New Roman" w:cs="Times New Roman"/>
          <w:sz w:val="24"/>
          <w:szCs w:val="24"/>
          <w:lang w:val="en-GB"/>
        </w:rPr>
        <w:t>with</w:t>
      </w:r>
      <w:r w:rsidRPr="00B65F8B">
        <w:rPr>
          <w:rFonts w:ascii="Times New Roman" w:hAnsi="Times New Roman" w:cs="Times New Roman"/>
          <w:sz w:val="24"/>
          <w:szCs w:val="24"/>
          <w:lang w:val="en-GB"/>
        </w:rPr>
        <w:t xml:space="preserve"> its citizens to evaluate its progress and the satisfaction of </w:t>
      </w:r>
      <w:r w:rsidR="00B51488">
        <w:rPr>
          <w:rFonts w:ascii="Times New Roman" w:hAnsi="Times New Roman" w:cs="Times New Roman"/>
          <w:sz w:val="24"/>
          <w:szCs w:val="24"/>
          <w:lang w:val="en-GB"/>
        </w:rPr>
        <w:t>its</w:t>
      </w:r>
      <w:r w:rsidRPr="00B65F8B">
        <w:rPr>
          <w:rFonts w:ascii="Times New Roman" w:hAnsi="Times New Roman" w:cs="Times New Roman"/>
          <w:sz w:val="24"/>
          <w:szCs w:val="24"/>
          <w:lang w:val="en-GB"/>
        </w:rPr>
        <w:t xml:space="preserve"> residents. The members of the council </w:t>
      </w:r>
      <w:r w:rsidR="00B51488">
        <w:rPr>
          <w:rFonts w:ascii="Times New Roman" w:hAnsi="Times New Roman" w:cs="Times New Roman"/>
          <w:sz w:val="24"/>
          <w:szCs w:val="24"/>
          <w:lang w:val="en-GB"/>
        </w:rPr>
        <w:t>organize</w:t>
      </w:r>
      <w:r w:rsidRPr="00B65F8B">
        <w:rPr>
          <w:rFonts w:ascii="Times New Roman" w:hAnsi="Times New Roman" w:cs="Times New Roman"/>
          <w:sz w:val="24"/>
          <w:szCs w:val="24"/>
          <w:lang w:val="en-GB"/>
        </w:rPr>
        <w:t xml:space="preserve"> frequent meetings with the residents on one-on-one meetings to ask them for feedback regarding their services and also suggestions on the </w:t>
      </w:r>
      <w:r w:rsidRPr="00B65F8B">
        <w:rPr>
          <w:rFonts w:ascii="Times New Roman" w:hAnsi="Times New Roman" w:cs="Times New Roman"/>
          <w:sz w:val="24"/>
          <w:szCs w:val="24"/>
          <w:lang w:val="en-GB"/>
        </w:rPr>
        <w:lastRenderedPageBreak/>
        <w:t>different areas that the council should improve on</w:t>
      </w:r>
      <w:r w:rsidR="00B65F8B" w:rsidRPr="00B65F8B">
        <w:rPr>
          <w:rFonts w:ascii="Times New Roman" w:hAnsi="Times New Roman" w:cs="Times New Roman"/>
          <w:sz w:val="24"/>
          <w:szCs w:val="24"/>
          <w:lang w:val="en-GB"/>
        </w:rPr>
        <w:t xml:space="preserve"> (Wood and Fowlie, 2013)</w:t>
      </w:r>
      <w:r w:rsidRPr="00B65F8B">
        <w:rPr>
          <w:rFonts w:ascii="Times New Roman" w:hAnsi="Times New Roman" w:cs="Times New Roman"/>
          <w:sz w:val="24"/>
          <w:szCs w:val="24"/>
          <w:lang w:val="en-GB"/>
        </w:rPr>
        <w:t xml:space="preserve">. </w:t>
      </w:r>
      <w:r w:rsidR="00B65F8B" w:rsidRPr="00B65F8B">
        <w:rPr>
          <w:rFonts w:ascii="Times New Roman" w:hAnsi="Times New Roman" w:cs="Times New Roman"/>
          <w:sz w:val="24"/>
          <w:szCs w:val="24"/>
          <w:lang w:val="en-GB"/>
        </w:rPr>
        <w:t>A</w:t>
      </w:r>
      <w:r w:rsidR="00C97E62" w:rsidRPr="00B65F8B">
        <w:rPr>
          <w:rFonts w:ascii="Times New Roman" w:hAnsi="Times New Roman" w:cs="Times New Roman"/>
          <w:sz w:val="24"/>
          <w:szCs w:val="24"/>
          <w:lang w:val="en-GB"/>
        </w:rPr>
        <w:t>part from meetings, the co</w:t>
      </w:r>
      <w:r w:rsidR="00D53E24">
        <w:rPr>
          <w:rFonts w:ascii="Times New Roman" w:hAnsi="Times New Roman" w:cs="Times New Roman"/>
          <w:sz w:val="24"/>
          <w:szCs w:val="24"/>
          <w:lang w:val="en-GB"/>
        </w:rPr>
        <w:t xml:space="preserve">uncil </w:t>
      </w:r>
      <w:r w:rsidR="00C97E62" w:rsidRPr="00B65F8B">
        <w:rPr>
          <w:rFonts w:ascii="Times New Roman" w:hAnsi="Times New Roman" w:cs="Times New Roman"/>
          <w:sz w:val="24"/>
          <w:szCs w:val="24"/>
          <w:lang w:val="en-GB"/>
        </w:rPr>
        <w:t xml:space="preserve">also has a provision on its website where it engages the </w:t>
      </w:r>
      <w:r w:rsidR="00F336CF" w:rsidRPr="00B65F8B">
        <w:rPr>
          <w:rFonts w:ascii="Times New Roman" w:hAnsi="Times New Roman" w:cs="Times New Roman"/>
          <w:sz w:val="24"/>
          <w:szCs w:val="24"/>
          <w:lang w:val="en-GB"/>
        </w:rPr>
        <w:t xml:space="preserve">residents monthly to give their opinions and feedback on different topics. </w:t>
      </w:r>
      <w:r w:rsidR="004B4A54">
        <w:rPr>
          <w:rFonts w:ascii="Times New Roman" w:hAnsi="Times New Roman" w:cs="Times New Roman"/>
          <w:sz w:val="24"/>
          <w:szCs w:val="24"/>
          <w:lang w:val="en-GB"/>
        </w:rPr>
        <w:t>Another strategy</w:t>
      </w:r>
      <w:r w:rsidR="00F336CF" w:rsidRPr="00B65F8B">
        <w:rPr>
          <w:rFonts w:ascii="Times New Roman" w:hAnsi="Times New Roman" w:cs="Times New Roman"/>
          <w:sz w:val="24"/>
          <w:szCs w:val="24"/>
          <w:lang w:val="en-GB"/>
        </w:rPr>
        <w:t xml:space="preserve"> that the council applies </w:t>
      </w:r>
      <w:r w:rsidR="00FB3B15">
        <w:rPr>
          <w:rFonts w:ascii="Times New Roman" w:hAnsi="Times New Roman" w:cs="Times New Roman"/>
          <w:sz w:val="24"/>
          <w:szCs w:val="24"/>
          <w:lang w:val="en-GB"/>
        </w:rPr>
        <w:t>to</w:t>
      </w:r>
      <w:r w:rsidR="00F336CF" w:rsidRPr="00B65F8B">
        <w:rPr>
          <w:rFonts w:ascii="Times New Roman" w:hAnsi="Times New Roman" w:cs="Times New Roman"/>
          <w:sz w:val="24"/>
          <w:szCs w:val="24"/>
          <w:lang w:val="en-GB"/>
        </w:rPr>
        <w:t xml:space="preserve"> performance assessment is through conducting surveys where </w:t>
      </w:r>
      <w:r w:rsidR="00793294" w:rsidRPr="00B65F8B">
        <w:rPr>
          <w:rFonts w:ascii="Times New Roman" w:hAnsi="Times New Roman" w:cs="Times New Roman"/>
          <w:sz w:val="24"/>
          <w:szCs w:val="24"/>
          <w:lang w:val="en-GB"/>
        </w:rPr>
        <w:t>committee members are appointed to collect data from the</w:t>
      </w:r>
      <w:r w:rsidR="002E6665" w:rsidRPr="00B65F8B">
        <w:rPr>
          <w:rFonts w:ascii="Times New Roman" w:hAnsi="Times New Roman" w:cs="Times New Roman"/>
          <w:sz w:val="24"/>
          <w:szCs w:val="24"/>
          <w:lang w:val="en-GB"/>
        </w:rPr>
        <w:t xml:space="preserve"> citizens and evaluate the performance of the council based on the feedback obtained. Through this strategy, the council has </w:t>
      </w:r>
      <w:r w:rsidR="00294651">
        <w:rPr>
          <w:rFonts w:ascii="Times New Roman" w:hAnsi="Times New Roman" w:cs="Times New Roman"/>
          <w:sz w:val="24"/>
          <w:szCs w:val="24"/>
          <w:lang w:val="en-GB"/>
        </w:rPr>
        <w:t>successfully delivered</w:t>
      </w:r>
      <w:r w:rsidR="002E6665" w:rsidRPr="00B65F8B">
        <w:rPr>
          <w:rFonts w:ascii="Times New Roman" w:hAnsi="Times New Roman" w:cs="Times New Roman"/>
          <w:sz w:val="24"/>
          <w:szCs w:val="24"/>
          <w:lang w:val="en-GB"/>
        </w:rPr>
        <w:t xml:space="preserve"> quality services to the citizens while adhering to the </w:t>
      </w:r>
      <w:r w:rsidR="00EF2262" w:rsidRPr="00B65F8B">
        <w:rPr>
          <w:rFonts w:ascii="Times New Roman" w:hAnsi="Times New Roman" w:cs="Times New Roman"/>
          <w:sz w:val="24"/>
          <w:szCs w:val="24"/>
          <w:lang w:val="en-GB"/>
        </w:rPr>
        <w:t xml:space="preserve">data collected from them. </w:t>
      </w:r>
    </w:p>
    <w:p w14:paraId="3DE38315" w14:textId="6E538ACA" w:rsidR="00613781" w:rsidRDefault="00613781" w:rsidP="00FB3B15">
      <w:pPr>
        <w:spacing w:after="0" w:line="360" w:lineRule="auto"/>
        <w:jc w:val="both"/>
        <w:rPr>
          <w:rFonts w:ascii="Times New Roman" w:hAnsi="Times New Roman" w:cs="Times New Roman"/>
          <w:sz w:val="24"/>
          <w:szCs w:val="24"/>
          <w:lang w:val="en-GB"/>
        </w:rPr>
      </w:pPr>
      <w:r w:rsidRPr="00B65F8B">
        <w:rPr>
          <w:rFonts w:ascii="Times New Roman" w:hAnsi="Times New Roman" w:cs="Times New Roman"/>
          <w:sz w:val="24"/>
          <w:szCs w:val="24"/>
          <w:lang w:val="en-GB"/>
        </w:rPr>
        <w:t>The council organises mobile units in different residential areas conducting these activities to reach out to as many residents as possible to receive feedback from them. During this time, they participate in different activities where they provide information on the council service delivery and propose some ideas that the council can implement to attain effectiveness in its service delivery. Through this strategy, the council has achieved much and from the feedback obtained through data collection among the residents, the council has managed to attain satisfaction among its residents through effective service delivery.</w:t>
      </w:r>
    </w:p>
    <w:p w14:paraId="776DA59E" w14:textId="7B90C40F" w:rsidR="00A73612" w:rsidRPr="00B65F8B" w:rsidRDefault="00407F89" w:rsidP="00FB3B15">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elaborate an action </w:t>
      </w:r>
      <w:r w:rsidR="00BC7579">
        <w:rPr>
          <w:rFonts w:ascii="Times New Roman" w:hAnsi="Times New Roman" w:cs="Times New Roman"/>
          <w:sz w:val="24"/>
          <w:szCs w:val="24"/>
          <w:lang w:val="en-GB"/>
        </w:rPr>
        <w:t xml:space="preserve">plan </w:t>
      </w:r>
      <w:r w:rsidR="00531E09">
        <w:rPr>
          <w:rFonts w:ascii="Times New Roman" w:hAnsi="Times New Roman" w:cs="Times New Roman"/>
          <w:sz w:val="24"/>
          <w:szCs w:val="24"/>
          <w:lang w:val="en-GB"/>
        </w:rPr>
        <w:t xml:space="preserve">which can be used </w:t>
      </w:r>
      <w:r w:rsidR="00B728CA">
        <w:rPr>
          <w:rFonts w:ascii="Times New Roman" w:hAnsi="Times New Roman" w:cs="Times New Roman"/>
          <w:sz w:val="24"/>
          <w:szCs w:val="24"/>
          <w:lang w:val="en-GB"/>
        </w:rPr>
        <w:t>to improve t</w:t>
      </w:r>
      <w:r w:rsidR="00D54FF8">
        <w:rPr>
          <w:rFonts w:ascii="Times New Roman" w:hAnsi="Times New Roman" w:cs="Times New Roman"/>
          <w:sz w:val="24"/>
          <w:szCs w:val="24"/>
          <w:lang w:val="en-GB"/>
        </w:rPr>
        <w:t>he</w:t>
      </w:r>
      <w:r w:rsidR="00B728CA">
        <w:rPr>
          <w:rFonts w:ascii="Times New Roman" w:hAnsi="Times New Roman" w:cs="Times New Roman"/>
          <w:sz w:val="24"/>
          <w:szCs w:val="24"/>
          <w:lang w:val="en-GB"/>
        </w:rPr>
        <w:t xml:space="preserve"> performance </w:t>
      </w:r>
      <w:r w:rsidR="00B16B3D">
        <w:rPr>
          <w:rFonts w:ascii="Times New Roman" w:hAnsi="Times New Roman" w:cs="Times New Roman"/>
          <w:sz w:val="24"/>
          <w:szCs w:val="24"/>
          <w:lang w:val="en-GB"/>
        </w:rPr>
        <w:t>in the community</w:t>
      </w:r>
      <w:r w:rsidR="00BC7579">
        <w:rPr>
          <w:rFonts w:ascii="Times New Roman" w:hAnsi="Times New Roman" w:cs="Times New Roman"/>
          <w:sz w:val="24"/>
          <w:szCs w:val="24"/>
          <w:lang w:val="en-GB"/>
        </w:rPr>
        <w:t>.</w:t>
      </w:r>
      <w:r w:rsidR="00312080">
        <w:rPr>
          <w:rFonts w:ascii="Times New Roman" w:hAnsi="Times New Roman" w:cs="Times New Roman"/>
          <w:sz w:val="24"/>
          <w:szCs w:val="24"/>
          <w:lang w:val="en-GB"/>
        </w:rPr>
        <w:t xml:space="preserve"> </w:t>
      </w:r>
    </w:p>
    <w:p w14:paraId="162C848E" w14:textId="7A60C56A" w:rsidR="006F7D02" w:rsidRPr="00B65F8B" w:rsidRDefault="006F7D02" w:rsidP="006F0DD0">
      <w:pPr>
        <w:pStyle w:val="Heading1"/>
        <w:spacing w:line="360" w:lineRule="auto"/>
        <w:jc w:val="both"/>
        <w:rPr>
          <w:rFonts w:ascii="Times New Roman" w:hAnsi="Times New Roman" w:cs="Times New Roman"/>
          <w:b/>
          <w:bCs/>
          <w:color w:val="auto"/>
          <w:sz w:val="24"/>
          <w:szCs w:val="24"/>
          <w:lang w:val="en-GB"/>
        </w:rPr>
      </w:pPr>
      <w:r w:rsidRPr="00B65F8B">
        <w:rPr>
          <w:rFonts w:ascii="Times New Roman" w:hAnsi="Times New Roman" w:cs="Times New Roman"/>
          <w:b/>
          <w:bCs/>
          <w:color w:val="auto"/>
          <w:sz w:val="24"/>
          <w:szCs w:val="24"/>
          <w:lang w:val="en-GB"/>
        </w:rPr>
        <w:t>An action plan for improved community engagement</w:t>
      </w:r>
    </w:p>
    <w:tbl>
      <w:tblPr>
        <w:tblStyle w:val="TableGrid"/>
        <w:tblW w:w="0" w:type="auto"/>
        <w:tblLook w:val="04A0" w:firstRow="1" w:lastRow="0" w:firstColumn="1" w:lastColumn="0" w:noHBand="0" w:noVBand="1"/>
      </w:tblPr>
      <w:tblGrid>
        <w:gridCol w:w="2337"/>
        <w:gridCol w:w="3187"/>
        <w:gridCol w:w="1488"/>
        <w:gridCol w:w="2338"/>
      </w:tblGrid>
      <w:tr w:rsidR="00B65F8B" w:rsidRPr="00B65F8B" w14:paraId="32D5BB98" w14:textId="77777777" w:rsidTr="00FA3DEA">
        <w:tc>
          <w:tcPr>
            <w:tcW w:w="2337" w:type="dxa"/>
          </w:tcPr>
          <w:p w14:paraId="418D4297" w14:textId="5B6B26BC"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Objective</w:t>
            </w:r>
          </w:p>
        </w:tc>
        <w:tc>
          <w:tcPr>
            <w:tcW w:w="3187" w:type="dxa"/>
          </w:tcPr>
          <w:p w14:paraId="634077D7" w14:textId="6E78D9F7"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Action</w:t>
            </w:r>
          </w:p>
        </w:tc>
        <w:tc>
          <w:tcPr>
            <w:tcW w:w="1488" w:type="dxa"/>
          </w:tcPr>
          <w:p w14:paraId="3B425CE8" w14:textId="14B7C629"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Timeline</w:t>
            </w:r>
          </w:p>
        </w:tc>
        <w:tc>
          <w:tcPr>
            <w:tcW w:w="2338" w:type="dxa"/>
          </w:tcPr>
          <w:p w14:paraId="7BF2F609" w14:textId="3CEC9A87"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Performance indicators</w:t>
            </w:r>
          </w:p>
        </w:tc>
      </w:tr>
      <w:tr w:rsidR="00B65F8B" w:rsidRPr="00B65F8B" w14:paraId="686E9A7C" w14:textId="77777777" w:rsidTr="00FA3DEA">
        <w:tc>
          <w:tcPr>
            <w:tcW w:w="2337" w:type="dxa"/>
          </w:tcPr>
          <w:p w14:paraId="4C8A87AA" w14:textId="69E50F08"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To improve citizen engagement in the decision-making process</w:t>
            </w:r>
          </w:p>
        </w:tc>
        <w:tc>
          <w:tcPr>
            <w:tcW w:w="3187" w:type="dxa"/>
          </w:tcPr>
          <w:p w14:paraId="79836F9A" w14:textId="21922F68"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Appoint residential representatives from each ward who will represent the residents in the council and present their grievances</w:t>
            </w:r>
          </w:p>
        </w:tc>
        <w:tc>
          <w:tcPr>
            <w:tcW w:w="1488" w:type="dxa"/>
          </w:tcPr>
          <w:p w14:paraId="425D67E6" w14:textId="7598EA7C"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Three months</w:t>
            </w:r>
          </w:p>
        </w:tc>
        <w:tc>
          <w:tcPr>
            <w:tcW w:w="2338" w:type="dxa"/>
          </w:tcPr>
          <w:p w14:paraId="1467AD43" w14:textId="58F0622F"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The citizen feedback through </w:t>
            </w:r>
            <w:r w:rsidR="005A5CC3">
              <w:rPr>
                <w:rFonts w:ascii="Times New Roman" w:hAnsi="Times New Roman" w:cs="Times New Roman"/>
                <w:sz w:val="24"/>
                <w:szCs w:val="24"/>
                <w:lang w:val="en-GB"/>
              </w:rPr>
              <w:t>acknowledgment</w:t>
            </w:r>
            <w:r w:rsidRPr="00B65F8B">
              <w:rPr>
                <w:rFonts w:ascii="Times New Roman" w:hAnsi="Times New Roman" w:cs="Times New Roman"/>
                <w:sz w:val="24"/>
                <w:szCs w:val="24"/>
                <w:lang w:val="en-GB"/>
              </w:rPr>
              <w:t xml:space="preserve"> of the council’s efforts in addressing their needs and demands</w:t>
            </w:r>
          </w:p>
        </w:tc>
      </w:tr>
      <w:tr w:rsidR="00B65F8B" w:rsidRPr="00B65F8B" w14:paraId="0DACB2B2" w14:textId="77777777" w:rsidTr="00FA3DEA">
        <w:tc>
          <w:tcPr>
            <w:tcW w:w="2337" w:type="dxa"/>
          </w:tcPr>
          <w:p w14:paraId="76297B42" w14:textId="1E489174"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To enhance immediate service delivery regardless of the location</w:t>
            </w:r>
          </w:p>
        </w:tc>
        <w:tc>
          <w:tcPr>
            <w:tcW w:w="3187" w:type="dxa"/>
          </w:tcPr>
          <w:p w14:paraId="306A889E" w14:textId="70619BAB"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Appoint a committee that is in charge of monitoring the citizen feedback and following up on the issues addressed with immediate actions to enhance service delivery</w:t>
            </w:r>
          </w:p>
        </w:tc>
        <w:tc>
          <w:tcPr>
            <w:tcW w:w="1488" w:type="dxa"/>
          </w:tcPr>
          <w:p w14:paraId="0207CFC6" w14:textId="6C8A9572" w:rsidR="00E33263" w:rsidRPr="00B65F8B" w:rsidRDefault="00E33263"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Continuous</w:t>
            </w:r>
          </w:p>
        </w:tc>
        <w:tc>
          <w:tcPr>
            <w:tcW w:w="2338" w:type="dxa"/>
          </w:tcPr>
          <w:p w14:paraId="00BA7F27" w14:textId="185DAB28" w:rsidR="00E33263" w:rsidRPr="00B65F8B" w:rsidRDefault="00FA3DEA"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Improved customer feedback</w:t>
            </w:r>
          </w:p>
        </w:tc>
      </w:tr>
      <w:tr w:rsidR="00B65F8B" w:rsidRPr="00B65F8B" w14:paraId="412F6DE3" w14:textId="77777777" w:rsidTr="00FA3DEA">
        <w:tc>
          <w:tcPr>
            <w:tcW w:w="2337" w:type="dxa"/>
          </w:tcPr>
          <w:p w14:paraId="355011A1" w14:textId="7CB9926B" w:rsidR="00E33263" w:rsidRPr="00B65F8B" w:rsidRDefault="00FA3DEA"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lastRenderedPageBreak/>
              <w:t xml:space="preserve">To attract more investors and partners who will contribute </w:t>
            </w:r>
            <w:r w:rsidR="00260C28">
              <w:rPr>
                <w:rFonts w:ascii="Times New Roman" w:hAnsi="Times New Roman" w:cs="Times New Roman"/>
                <w:sz w:val="24"/>
                <w:szCs w:val="24"/>
                <w:lang w:val="en-GB"/>
              </w:rPr>
              <w:t>to</w:t>
            </w:r>
            <w:r w:rsidRPr="00B65F8B">
              <w:rPr>
                <w:rFonts w:ascii="Times New Roman" w:hAnsi="Times New Roman" w:cs="Times New Roman"/>
                <w:sz w:val="24"/>
                <w:szCs w:val="24"/>
                <w:lang w:val="en-GB"/>
              </w:rPr>
              <w:t xml:space="preserve"> effective service delivery to the citizens</w:t>
            </w:r>
          </w:p>
        </w:tc>
        <w:tc>
          <w:tcPr>
            <w:tcW w:w="3187" w:type="dxa"/>
          </w:tcPr>
          <w:p w14:paraId="5BC11254" w14:textId="2B2D5707" w:rsidR="00E33263" w:rsidRPr="00B65F8B" w:rsidRDefault="00FA3DEA"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Publish the activities the council undertakes across social media platforms and ask for partners who may be interested in joining the council in delivering the services</w:t>
            </w:r>
          </w:p>
        </w:tc>
        <w:tc>
          <w:tcPr>
            <w:tcW w:w="1488" w:type="dxa"/>
          </w:tcPr>
          <w:p w14:paraId="18E8FF74" w14:textId="1CACE976" w:rsidR="00E33263" w:rsidRPr="00B65F8B" w:rsidRDefault="00FA3DEA"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Continuous</w:t>
            </w:r>
          </w:p>
        </w:tc>
        <w:tc>
          <w:tcPr>
            <w:tcW w:w="2338" w:type="dxa"/>
          </w:tcPr>
          <w:p w14:paraId="3D9CBDF0" w14:textId="79C3C854" w:rsidR="00E33263" w:rsidRPr="00B65F8B" w:rsidRDefault="00FA3DEA" w:rsidP="006F0DD0">
            <w:pPr>
              <w:spacing w:line="360" w:lineRule="auto"/>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Increased number of partners providing </w:t>
            </w:r>
            <w:r w:rsidR="00C00519">
              <w:rPr>
                <w:rFonts w:ascii="Times New Roman" w:hAnsi="Times New Roman" w:cs="Times New Roman"/>
                <w:sz w:val="24"/>
                <w:szCs w:val="24"/>
                <w:lang w:val="en-GB"/>
              </w:rPr>
              <w:t xml:space="preserve">a </w:t>
            </w:r>
            <w:r w:rsidRPr="00B65F8B">
              <w:rPr>
                <w:rFonts w:ascii="Times New Roman" w:hAnsi="Times New Roman" w:cs="Times New Roman"/>
                <w:sz w:val="24"/>
                <w:szCs w:val="24"/>
                <w:lang w:val="en-GB"/>
              </w:rPr>
              <w:t>varied number of services to enhance service delivery at the council.</w:t>
            </w:r>
          </w:p>
        </w:tc>
      </w:tr>
    </w:tbl>
    <w:p w14:paraId="6D827CED" w14:textId="77777777" w:rsidR="00E33263" w:rsidRPr="00B65F8B" w:rsidRDefault="00E33263" w:rsidP="006F0DD0">
      <w:pPr>
        <w:spacing w:line="360" w:lineRule="auto"/>
        <w:jc w:val="both"/>
        <w:rPr>
          <w:rFonts w:ascii="Times New Roman" w:hAnsi="Times New Roman" w:cs="Times New Roman"/>
          <w:sz w:val="24"/>
          <w:szCs w:val="24"/>
          <w:lang w:val="en-GB"/>
        </w:rPr>
      </w:pPr>
    </w:p>
    <w:p w14:paraId="0CBB3F09" w14:textId="0B089DD1" w:rsidR="006F7D02" w:rsidRPr="00B65F8B" w:rsidRDefault="006F7D02" w:rsidP="006F0DD0">
      <w:pPr>
        <w:pStyle w:val="Heading1"/>
        <w:spacing w:line="360" w:lineRule="auto"/>
        <w:jc w:val="both"/>
        <w:rPr>
          <w:rFonts w:ascii="Times New Roman" w:hAnsi="Times New Roman" w:cs="Times New Roman"/>
          <w:b/>
          <w:bCs/>
          <w:color w:val="auto"/>
          <w:sz w:val="24"/>
          <w:szCs w:val="24"/>
          <w:lang w:val="en-GB"/>
        </w:rPr>
      </w:pPr>
      <w:r w:rsidRPr="00B65F8B">
        <w:rPr>
          <w:rFonts w:ascii="Times New Roman" w:hAnsi="Times New Roman" w:cs="Times New Roman"/>
          <w:b/>
          <w:bCs/>
          <w:color w:val="auto"/>
          <w:sz w:val="24"/>
          <w:szCs w:val="24"/>
          <w:lang w:val="en-GB"/>
        </w:rPr>
        <w:t>Conclusion</w:t>
      </w:r>
    </w:p>
    <w:p w14:paraId="649B1ECF" w14:textId="49F0A053" w:rsidR="00A71B50" w:rsidRDefault="00A71B50" w:rsidP="006F0DD0">
      <w:pPr>
        <w:spacing w:line="360" w:lineRule="auto"/>
        <w:jc w:val="both"/>
        <w:rPr>
          <w:rFonts w:ascii="Times New Roman" w:hAnsi="Times New Roman" w:cs="Times New Roman"/>
          <w:sz w:val="24"/>
          <w:szCs w:val="24"/>
          <w:lang w:val="en-GB"/>
        </w:rPr>
      </w:pPr>
      <w:r w:rsidRPr="00B65F8B">
        <w:rPr>
          <w:rFonts w:ascii="Times New Roman" w:hAnsi="Times New Roman" w:cs="Times New Roman"/>
          <w:sz w:val="24"/>
          <w:szCs w:val="24"/>
          <w:lang w:val="en-GB"/>
        </w:rPr>
        <w:t xml:space="preserve">In conclusion, Havering </w:t>
      </w:r>
      <w:r w:rsidR="00AF1849">
        <w:rPr>
          <w:rFonts w:ascii="Times New Roman" w:hAnsi="Times New Roman" w:cs="Times New Roman"/>
          <w:sz w:val="24"/>
          <w:szCs w:val="24"/>
          <w:lang w:val="en-GB"/>
        </w:rPr>
        <w:t>Council</w:t>
      </w:r>
      <w:r w:rsidRPr="00B65F8B">
        <w:rPr>
          <w:rFonts w:ascii="Times New Roman" w:hAnsi="Times New Roman" w:cs="Times New Roman"/>
          <w:sz w:val="24"/>
          <w:szCs w:val="24"/>
          <w:lang w:val="en-GB"/>
        </w:rPr>
        <w:t xml:space="preserve"> has so far been successful in its efforts in addressing its objectives and goals regarding community engagement activities. For effective service delivery, the council has ensured that it </w:t>
      </w:r>
      <w:proofErr w:type="spellStart"/>
      <w:r w:rsidR="003037F9">
        <w:rPr>
          <w:rFonts w:ascii="Times New Roman" w:hAnsi="Times New Roman" w:cs="Times New Roman"/>
          <w:sz w:val="24"/>
          <w:szCs w:val="24"/>
          <w:lang w:val="en-GB"/>
        </w:rPr>
        <w:t>centers</w:t>
      </w:r>
      <w:proofErr w:type="spellEnd"/>
      <w:r w:rsidRPr="00B65F8B">
        <w:rPr>
          <w:rFonts w:ascii="Times New Roman" w:hAnsi="Times New Roman" w:cs="Times New Roman"/>
          <w:sz w:val="24"/>
          <w:szCs w:val="24"/>
          <w:lang w:val="en-GB"/>
        </w:rPr>
        <w:t xml:space="preserve"> its objectives on the citizens to ensure satisfaction. In this way, the council has ensured that the citizens play a big role in the decision-making process whereby it </w:t>
      </w:r>
      <w:r w:rsidR="00E33263" w:rsidRPr="00B65F8B">
        <w:rPr>
          <w:rFonts w:ascii="Times New Roman" w:hAnsi="Times New Roman" w:cs="Times New Roman"/>
          <w:sz w:val="24"/>
          <w:szCs w:val="24"/>
          <w:lang w:val="en-GB"/>
        </w:rPr>
        <w:t xml:space="preserve">provides different platforms </w:t>
      </w:r>
      <w:r w:rsidR="003037F9">
        <w:rPr>
          <w:rFonts w:ascii="Times New Roman" w:hAnsi="Times New Roman" w:cs="Times New Roman"/>
          <w:sz w:val="24"/>
          <w:szCs w:val="24"/>
          <w:lang w:val="en-GB"/>
        </w:rPr>
        <w:t>for</w:t>
      </w:r>
      <w:r w:rsidR="00E33263" w:rsidRPr="00B65F8B">
        <w:rPr>
          <w:rFonts w:ascii="Times New Roman" w:hAnsi="Times New Roman" w:cs="Times New Roman"/>
          <w:sz w:val="24"/>
          <w:szCs w:val="24"/>
          <w:lang w:val="en-GB"/>
        </w:rPr>
        <w:t xml:space="preserve"> engaging them and providing feedback for regarding the service delivery of the council. In this way, the council has ensured that monitors the needs and demands of its citizens and through this, it has managed to attain efficiency in service delivery. Based on the operations of the council, </w:t>
      </w:r>
      <w:r w:rsidR="00AF1849">
        <w:rPr>
          <w:rFonts w:ascii="Times New Roman" w:hAnsi="Times New Roman" w:cs="Times New Roman"/>
          <w:sz w:val="24"/>
          <w:szCs w:val="24"/>
          <w:lang w:val="en-GB"/>
        </w:rPr>
        <w:t>organizations</w:t>
      </w:r>
      <w:r w:rsidR="00E33263" w:rsidRPr="00B65F8B">
        <w:rPr>
          <w:rFonts w:ascii="Times New Roman" w:hAnsi="Times New Roman" w:cs="Times New Roman"/>
          <w:sz w:val="24"/>
          <w:szCs w:val="24"/>
          <w:lang w:val="en-GB"/>
        </w:rPr>
        <w:t xml:space="preserve"> should ensure that they are </w:t>
      </w:r>
      <w:r w:rsidR="00A311DD">
        <w:rPr>
          <w:rFonts w:ascii="Times New Roman" w:hAnsi="Times New Roman" w:cs="Times New Roman"/>
          <w:sz w:val="24"/>
          <w:szCs w:val="24"/>
          <w:lang w:val="en-GB"/>
        </w:rPr>
        <w:t>at</w:t>
      </w:r>
      <w:r w:rsidR="00E33263" w:rsidRPr="00B65F8B">
        <w:rPr>
          <w:rFonts w:ascii="Times New Roman" w:hAnsi="Times New Roman" w:cs="Times New Roman"/>
          <w:sz w:val="24"/>
          <w:szCs w:val="24"/>
          <w:lang w:val="en-GB"/>
        </w:rPr>
        <w:t xml:space="preserve"> the forefront to participate in community activities engaging their stakeholders during </w:t>
      </w:r>
      <w:r w:rsidR="006E01E4">
        <w:rPr>
          <w:rFonts w:ascii="Times New Roman" w:hAnsi="Times New Roman" w:cs="Times New Roman"/>
          <w:sz w:val="24"/>
          <w:szCs w:val="24"/>
          <w:lang w:val="en-GB"/>
        </w:rPr>
        <w:t xml:space="preserve">the </w:t>
      </w:r>
      <w:r w:rsidR="00E33263" w:rsidRPr="00B65F8B">
        <w:rPr>
          <w:rFonts w:ascii="Times New Roman" w:hAnsi="Times New Roman" w:cs="Times New Roman"/>
          <w:sz w:val="24"/>
          <w:szCs w:val="24"/>
          <w:lang w:val="en-GB"/>
        </w:rPr>
        <w:t xml:space="preserve">decision-making process since it contributes to their success. The community forms a major stakeholder of businesses thus it is essential to always consider their needs when making decisions and also value the feedback they provide by including it in the decisions made and the strategies adopted by the organisation. Through this, organisations are likely to attain success in the market. </w:t>
      </w:r>
    </w:p>
    <w:p w14:paraId="202578D8" w14:textId="5899B808" w:rsidR="00B65F8B" w:rsidRDefault="00B65F8B" w:rsidP="006F0DD0">
      <w:pPr>
        <w:spacing w:line="360" w:lineRule="auto"/>
        <w:jc w:val="both"/>
        <w:rPr>
          <w:rFonts w:ascii="Times New Roman" w:hAnsi="Times New Roman" w:cs="Times New Roman"/>
          <w:sz w:val="24"/>
          <w:szCs w:val="24"/>
          <w:lang w:val="en-GB"/>
        </w:rPr>
      </w:pPr>
    </w:p>
    <w:p w14:paraId="2EFF0096" w14:textId="77777777" w:rsidR="00B65F8B" w:rsidRDefault="00B65F8B" w:rsidP="006F0DD0">
      <w:pPr>
        <w:spacing w:line="360" w:lineRule="auto"/>
        <w:jc w:val="both"/>
        <w:rPr>
          <w:rFonts w:ascii="Times New Roman" w:hAnsi="Times New Roman" w:cs="Times New Roman"/>
          <w:sz w:val="24"/>
          <w:szCs w:val="24"/>
          <w:lang w:val="en-GB"/>
        </w:rPr>
      </w:pPr>
    </w:p>
    <w:p w14:paraId="2C8AF4C3" w14:textId="77777777" w:rsidR="00554526" w:rsidRDefault="00554526" w:rsidP="006F0DD0">
      <w:pPr>
        <w:spacing w:line="360" w:lineRule="auto"/>
        <w:jc w:val="both"/>
        <w:rPr>
          <w:rFonts w:ascii="Times New Roman" w:hAnsi="Times New Roman" w:cs="Times New Roman"/>
          <w:sz w:val="24"/>
          <w:szCs w:val="24"/>
          <w:lang w:val="en-GB"/>
        </w:rPr>
      </w:pPr>
    </w:p>
    <w:p w14:paraId="27CBBC75" w14:textId="77777777" w:rsidR="00554526" w:rsidRDefault="00554526" w:rsidP="006F0DD0">
      <w:pPr>
        <w:spacing w:line="360" w:lineRule="auto"/>
        <w:jc w:val="both"/>
        <w:rPr>
          <w:rFonts w:ascii="Times New Roman" w:hAnsi="Times New Roman" w:cs="Times New Roman"/>
          <w:sz w:val="24"/>
          <w:szCs w:val="24"/>
          <w:lang w:val="en-GB"/>
        </w:rPr>
      </w:pPr>
    </w:p>
    <w:p w14:paraId="63754305" w14:textId="77777777" w:rsidR="00554526" w:rsidRDefault="00554526" w:rsidP="006F0DD0">
      <w:pPr>
        <w:spacing w:line="360" w:lineRule="auto"/>
        <w:jc w:val="both"/>
        <w:rPr>
          <w:rFonts w:ascii="Times New Roman" w:hAnsi="Times New Roman" w:cs="Times New Roman"/>
          <w:sz w:val="24"/>
          <w:szCs w:val="24"/>
          <w:lang w:val="en-GB"/>
        </w:rPr>
      </w:pPr>
    </w:p>
    <w:p w14:paraId="5F8D8503" w14:textId="77777777" w:rsidR="00554526" w:rsidRPr="00B65F8B" w:rsidRDefault="00554526" w:rsidP="006F0DD0">
      <w:pPr>
        <w:spacing w:line="360" w:lineRule="auto"/>
        <w:jc w:val="both"/>
        <w:rPr>
          <w:rFonts w:ascii="Times New Roman" w:hAnsi="Times New Roman" w:cs="Times New Roman"/>
          <w:sz w:val="24"/>
          <w:szCs w:val="24"/>
          <w:lang w:val="en-GB"/>
        </w:rPr>
      </w:pPr>
    </w:p>
    <w:p w14:paraId="5CE67F7E" w14:textId="677716A6" w:rsidR="006F7D02" w:rsidRDefault="00F80DA9" w:rsidP="006F0DD0">
      <w:pPr>
        <w:pStyle w:val="Heading1"/>
        <w:spacing w:line="360" w:lineRule="auto"/>
        <w:jc w:val="both"/>
        <w:rPr>
          <w:rFonts w:ascii="Times New Roman" w:hAnsi="Times New Roman" w:cs="Times New Roman"/>
          <w:b/>
          <w:bCs/>
          <w:color w:val="auto"/>
          <w:sz w:val="24"/>
          <w:szCs w:val="24"/>
          <w:lang w:val="en-GB"/>
        </w:rPr>
      </w:pPr>
      <w:r w:rsidRPr="00B65F8B">
        <w:rPr>
          <w:rFonts w:ascii="Times New Roman" w:hAnsi="Times New Roman" w:cs="Times New Roman"/>
          <w:b/>
          <w:bCs/>
          <w:color w:val="auto"/>
          <w:sz w:val="24"/>
          <w:szCs w:val="24"/>
          <w:lang w:val="en-GB"/>
        </w:rPr>
        <w:lastRenderedPageBreak/>
        <w:t>References</w:t>
      </w:r>
    </w:p>
    <w:p w14:paraId="0AF11082" w14:textId="77777777" w:rsidR="007058D3" w:rsidRPr="007058D3" w:rsidRDefault="007058D3" w:rsidP="007058D3">
      <w:pPr>
        <w:rPr>
          <w:lang w:val="en-GB"/>
        </w:rPr>
      </w:pPr>
    </w:p>
    <w:p w14:paraId="3AF87CA8" w14:textId="1310F738" w:rsidR="007058D3" w:rsidRDefault="007058D3" w:rsidP="007058D3">
      <w:pPr>
        <w:pStyle w:val="NormalWeb"/>
        <w:numPr>
          <w:ilvl w:val="0"/>
          <w:numId w:val="3"/>
        </w:numPr>
        <w:spacing w:line="360" w:lineRule="auto"/>
      </w:pPr>
      <w:r>
        <w:t xml:space="preserve">Admin (2023) </w:t>
      </w:r>
      <w:r>
        <w:rPr>
          <w:i/>
          <w:iCs/>
        </w:rPr>
        <w:t>National Standards for Community engagement: SCDC - we believe communities matter</w:t>
      </w:r>
      <w:r>
        <w:t xml:space="preserve">, </w:t>
      </w:r>
      <w:r>
        <w:rPr>
          <w:i/>
          <w:iCs/>
        </w:rPr>
        <w:t>SCDC</w:t>
      </w:r>
      <w:r>
        <w:t xml:space="preserve">. SCDC - We believe community’s matter. Available at: https://www.scdc.org.uk/what/national-standards (Accessed: April 27, 2023). </w:t>
      </w:r>
    </w:p>
    <w:p w14:paraId="3FCA092B" w14:textId="5D12F26A" w:rsidR="0037052D" w:rsidRPr="007058D3" w:rsidRDefault="0037052D" w:rsidP="007058D3">
      <w:pPr>
        <w:pStyle w:val="ListParagraph"/>
        <w:numPr>
          <w:ilvl w:val="0"/>
          <w:numId w:val="3"/>
        </w:numPr>
        <w:rPr>
          <w:rFonts w:ascii="Times New Roman" w:hAnsi="Times New Roman" w:cs="Times New Roman"/>
          <w:sz w:val="24"/>
          <w:szCs w:val="24"/>
          <w:lang w:val="en-GB"/>
        </w:rPr>
      </w:pPr>
      <w:proofErr w:type="spellStart"/>
      <w:r w:rsidRPr="007058D3">
        <w:rPr>
          <w:rFonts w:ascii="Times New Roman" w:hAnsi="Times New Roman" w:cs="Times New Roman"/>
          <w:sz w:val="24"/>
          <w:szCs w:val="24"/>
          <w:shd w:val="clear" w:color="auto" w:fill="FFFFFF"/>
        </w:rPr>
        <w:t>Epshtein</w:t>
      </w:r>
      <w:proofErr w:type="spellEnd"/>
      <w:r w:rsidRPr="007058D3">
        <w:rPr>
          <w:rFonts w:ascii="Times New Roman" w:hAnsi="Times New Roman" w:cs="Times New Roman"/>
          <w:sz w:val="24"/>
          <w:szCs w:val="24"/>
          <w:shd w:val="clear" w:color="auto" w:fill="FFFFFF"/>
        </w:rPr>
        <w:t>, M. (2018) </w:t>
      </w:r>
      <w:r w:rsidRPr="007058D3">
        <w:rPr>
          <w:rFonts w:ascii="Times New Roman" w:hAnsi="Times New Roman" w:cs="Times New Roman"/>
          <w:i/>
          <w:iCs/>
          <w:sz w:val="24"/>
          <w:szCs w:val="24"/>
          <w:bdr w:val="single" w:sz="2" w:space="0" w:color="ECEDEE" w:frame="1"/>
          <w:shd w:val="clear" w:color="auto" w:fill="FFFFFF"/>
        </w:rPr>
        <w:t>Business Community Engagement for Educational Initiatives</w:t>
      </w:r>
      <w:r w:rsidRPr="007058D3">
        <w:rPr>
          <w:rFonts w:ascii="Times New Roman" w:hAnsi="Times New Roman" w:cs="Times New Roman"/>
          <w:sz w:val="24"/>
          <w:szCs w:val="24"/>
          <w:shd w:val="clear" w:color="auto" w:fill="FFFFFF"/>
        </w:rPr>
        <w:t>. IGI Global.</w:t>
      </w:r>
    </w:p>
    <w:p w14:paraId="0B0FA4EE" w14:textId="77777777" w:rsidR="00F80DA9" w:rsidRPr="00B65F8B" w:rsidRDefault="00F80DA9" w:rsidP="00675A06">
      <w:pPr>
        <w:pStyle w:val="NormalWeb"/>
        <w:numPr>
          <w:ilvl w:val="0"/>
          <w:numId w:val="3"/>
        </w:numPr>
        <w:spacing w:line="360" w:lineRule="auto"/>
        <w:jc w:val="both"/>
      </w:pPr>
      <w:proofErr w:type="spellStart"/>
      <w:r w:rsidRPr="00B65F8B">
        <w:t>Havering</w:t>
      </w:r>
      <w:proofErr w:type="spellEnd"/>
      <w:r w:rsidRPr="00B65F8B">
        <w:t xml:space="preserve"> Council. (2023). </w:t>
      </w:r>
      <w:proofErr w:type="spellStart"/>
      <w:r w:rsidRPr="00B65F8B">
        <w:rPr>
          <w:i/>
          <w:iCs/>
        </w:rPr>
        <w:t>Havering</w:t>
      </w:r>
      <w:proofErr w:type="spellEnd"/>
      <w:r w:rsidRPr="00B65F8B">
        <w:rPr>
          <w:i/>
          <w:iCs/>
        </w:rPr>
        <w:t xml:space="preserve"> London Borough Council</w:t>
      </w:r>
      <w:r w:rsidRPr="00B65F8B">
        <w:t xml:space="preserve">. Available at: https://www.havering.gov.uk/download/downloads/id/5665/housing_resident_engagement_strategy_2022_-_2025.pdf (Accessed: March 13, 2023). </w:t>
      </w:r>
    </w:p>
    <w:p w14:paraId="72370172" w14:textId="4E4C1D09" w:rsidR="00F80DA9" w:rsidRPr="00EC246B" w:rsidRDefault="00F80DA9" w:rsidP="00675A06">
      <w:pPr>
        <w:pStyle w:val="NormalWeb"/>
        <w:numPr>
          <w:ilvl w:val="0"/>
          <w:numId w:val="3"/>
        </w:numPr>
        <w:spacing w:before="0" w:beforeAutospacing="0" w:after="0" w:afterAutospacing="0" w:line="360" w:lineRule="auto"/>
        <w:jc w:val="both"/>
      </w:pPr>
      <w:proofErr w:type="spellStart"/>
      <w:r w:rsidRPr="00B65F8B">
        <w:t>Havering</w:t>
      </w:r>
      <w:proofErr w:type="spellEnd"/>
      <w:r w:rsidRPr="00B65F8B">
        <w:t xml:space="preserve">. (2017) </w:t>
      </w:r>
      <w:r w:rsidRPr="00B65F8B">
        <w:rPr>
          <w:i/>
          <w:iCs/>
        </w:rPr>
        <w:t>The leader of the Council</w:t>
      </w:r>
      <w:r w:rsidRPr="00B65F8B">
        <w:t xml:space="preserve">, </w:t>
      </w:r>
      <w:r w:rsidRPr="00B65F8B">
        <w:rPr>
          <w:i/>
          <w:iCs/>
        </w:rPr>
        <w:t xml:space="preserve">The London Borough Of </w:t>
      </w:r>
      <w:proofErr w:type="spellStart"/>
      <w:r w:rsidRPr="00B65F8B">
        <w:rPr>
          <w:i/>
          <w:iCs/>
        </w:rPr>
        <w:t>Havering</w:t>
      </w:r>
      <w:proofErr w:type="spellEnd"/>
      <w:r w:rsidRPr="00B65F8B">
        <w:t xml:space="preserve">. The London Borough Of </w:t>
      </w:r>
      <w:proofErr w:type="spellStart"/>
      <w:r w:rsidRPr="00B65F8B">
        <w:t>Havering</w:t>
      </w:r>
      <w:proofErr w:type="spellEnd"/>
      <w:r w:rsidRPr="00B65F8B">
        <w:t>. Available at: https://www.havering.gov.uk/info/20045/councillors_senior_staff_and_decision_making/</w:t>
      </w:r>
      <w:r w:rsidRPr="00EC246B">
        <w:t xml:space="preserve">199/the_leader_of_the_council (Accessed: March 13, 2023). </w:t>
      </w:r>
    </w:p>
    <w:p w14:paraId="6A3AE56B" w14:textId="7080387F" w:rsidR="008E27B5" w:rsidRDefault="00354C28" w:rsidP="00675A06">
      <w:pPr>
        <w:pStyle w:val="NormalWeb"/>
        <w:numPr>
          <w:ilvl w:val="0"/>
          <w:numId w:val="3"/>
        </w:numPr>
        <w:spacing w:before="0" w:beforeAutospacing="0" w:after="0" w:afterAutospacing="0" w:line="360" w:lineRule="auto"/>
        <w:jc w:val="both"/>
        <w:rPr>
          <w:shd w:val="clear" w:color="auto" w:fill="FFFFFF"/>
        </w:rPr>
      </w:pPr>
      <w:r w:rsidRPr="00EC246B">
        <w:rPr>
          <w:shd w:val="clear" w:color="auto" w:fill="FFFFFF"/>
        </w:rPr>
        <w:t>Schlake, M. (2015) “Community Engagement: Nine Principles,” </w:t>
      </w:r>
      <w:r w:rsidRPr="00EC246B">
        <w:rPr>
          <w:i/>
          <w:iCs/>
          <w:bdr w:val="single" w:sz="2" w:space="0" w:color="ECEDEE" w:frame="1"/>
          <w:shd w:val="clear" w:color="auto" w:fill="FFFFFF"/>
        </w:rPr>
        <w:t>ResearchGate</w:t>
      </w:r>
      <w:r w:rsidRPr="00EC246B">
        <w:rPr>
          <w:shd w:val="clear" w:color="auto" w:fill="FFFFFF"/>
        </w:rPr>
        <w:t> [Preprint]. Available</w:t>
      </w:r>
      <w:r w:rsidR="00EC246B" w:rsidRPr="00EC246B">
        <w:rPr>
          <w:shd w:val="clear" w:color="auto" w:fill="FFFFFF"/>
        </w:rPr>
        <w:t xml:space="preserve"> </w:t>
      </w:r>
      <w:r w:rsidRPr="00EC246B">
        <w:rPr>
          <w:shd w:val="clear" w:color="auto" w:fill="FFFFFF"/>
        </w:rPr>
        <w:t>at:</w:t>
      </w:r>
      <w:r w:rsidR="00764D0A">
        <w:rPr>
          <w:shd w:val="clear" w:color="auto" w:fill="FFFFFF"/>
        </w:rPr>
        <w:t xml:space="preserve"> </w:t>
      </w:r>
      <w:r w:rsidRPr="00EC246B">
        <w:rPr>
          <w:shd w:val="clear" w:color="auto" w:fill="FFFFFF"/>
        </w:rPr>
        <w:t> </w:t>
      </w:r>
      <w:hyperlink r:id="rId8" w:history="1">
        <w:r w:rsidR="00764D0A" w:rsidRPr="002377D8">
          <w:rPr>
            <w:rStyle w:val="Hyperlink"/>
            <w:bdr w:val="single" w:sz="2" w:space="0" w:color="ECEDEE" w:frame="1"/>
            <w:shd w:val="clear" w:color="auto" w:fill="FFFFFF"/>
          </w:rPr>
          <w:t>https://www.researchgate.net/publication/309572230</w:t>
        </w:r>
      </w:hyperlink>
      <w:r w:rsidR="008E27B5">
        <w:rPr>
          <w:bdr w:val="single" w:sz="2" w:space="0" w:color="ECEDEE" w:frame="1"/>
          <w:shd w:val="clear" w:color="auto" w:fill="FFFFFF"/>
        </w:rPr>
        <w:t>.</w:t>
      </w:r>
    </w:p>
    <w:p w14:paraId="5902B67D" w14:textId="1A7088C0" w:rsidR="00B65F8B" w:rsidRPr="00B65F8B" w:rsidRDefault="00B65F8B" w:rsidP="00675A06">
      <w:pPr>
        <w:pStyle w:val="NormalWeb"/>
        <w:numPr>
          <w:ilvl w:val="0"/>
          <w:numId w:val="3"/>
        </w:numPr>
        <w:spacing w:before="0" w:beforeAutospacing="0" w:after="0" w:afterAutospacing="0" w:line="360" w:lineRule="auto"/>
        <w:jc w:val="both"/>
        <w:rPr>
          <w:shd w:val="clear" w:color="auto" w:fill="FFFFFF"/>
        </w:rPr>
      </w:pPr>
      <w:r w:rsidRPr="00B65F8B">
        <w:rPr>
          <w:shd w:val="clear" w:color="auto" w:fill="FFFFFF"/>
        </w:rPr>
        <w:t xml:space="preserve">Wallace, M., and Cocker, C. (2022). Following the death of </w:t>
      </w:r>
      <w:proofErr w:type="spellStart"/>
      <w:r w:rsidRPr="00B65F8B">
        <w:rPr>
          <w:shd w:val="clear" w:color="auto" w:fill="FFFFFF"/>
        </w:rPr>
        <w:t>Ms</w:t>
      </w:r>
      <w:proofErr w:type="spellEnd"/>
      <w:r w:rsidRPr="00B65F8B">
        <w:rPr>
          <w:shd w:val="clear" w:color="auto" w:fill="FFFFFF"/>
        </w:rPr>
        <w:t xml:space="preserve"> A: a local authority response to Transitional Safeguarding. </w:t>
      </w:r>
      <w:r w:rsidRPr="00B65F8B">
        <w:rPr>
          <w:i/>
          <w:iCs/>
          <w:shd w:val="clear" w:color="auto" w:fill="FFFFFF"/>
        </w:rPr>
        <w:t>Practice</w:t>
      </w:r>
      <w:r w:rsidRPr="00B65F8B">
        <w:rPr>
          <w:shd w:val="clear" w:color="auto" w:fill="FFFFFF"/>
        </w:rPr>
        <w:t>, </w:t>
      </w:r>
      <w:r w:rsidRPr="00B65F8B">
        <w:rPr>
          <w:i/>
          <w:iCs/>
          <w:shd w:val="clear" w:color="auto" w:fill="FFFFFF"/>
        </w:rPr>
        <w:t>34</w:t>
      </w:r>
      <w:r w:rsidRPr="00B65F8B">
        <w:rPr>
          <w:shd w:val="clear" w:color="auto" w:fill="FFFFFF"/>
        </w:rPr>
        <w:t>(1), pp. 51-69.</w:t>
      </w:r>
    </w:p>
    <w:p w14:paraId="33F47654" w14:textId="5DE47F15" w:rsidR="00B65F8B" w:rsidRPr="00B65F8B" w:rsidRDefault="00B65F8B" w:rsidP="00675A06">
      <w:pPr>
        <w:pStyle w:val="NormalWeb"/>
        <w:numPr>
          <w:ilvl w:val="0"/>
          <w:numId w:val="3"/>
        </w:numPr>
        <w:spacing w:line="360" w:lineRule="auto"/>
        <w:jc w:val="both"/>
      </w:pPr>
      <w:r w:rsidRPr="00B65F8B">
        <w:rPr>
          <w:shd w:val="clear" w:color="auto" w:fill="FFFFFF"/>
        </w:rPr>
        <w:t>Wood, M., and Fowlie, J. (2013). Using community communicators to build trust and understanding between local councils and residents in the United Kingdom. </w:t>
      </w:r>
      <w:r w:rsidRPr="00B65F8B">
        <w:rPr>
          <w:i/>
          <w:iCs/>
          <w:shd w:val="clear" w:color="auto" w:fill="FFFFFF"/>
        </w:rPr>
        <w:t>Local Economy</w:t>
      </w:r>
      <w:r w:rsidRPr="00B65F8B">
        <w:rPr>
          <w:shd w:val="clear" w:color="auto" w:fill="FFFFFF"/>
        </w:rPr>
        <w:t>, </w:t>
      </w:r>
      <w:r w:rsidRPr="00B65F8B">
        <w:rPr>
          <w:i/>
          <w:iCs/>
          <w:shd w:val="clear" w:color="auto" w:fill="FFFFFF"/>
        </w:rPr>
        <w:t>28</w:t>
      </w:r>
      <w:r w:rsidRPr="00B65F8B">
        <w:rPr>
          <w:shd w:val="clear" w:color="auto" w:fill="FFFFFF"/>
        </w:rPr>
        <w:t>(6), pp. 517-538.</w:t>
      </w:r>
    </w:p>
    <w:p w14:paraId="4353D033" w14:textId="77777777" w:rsidR="00F80DA9" w:rsidRDefault="00F80DA9" w:rsidP="006F0DD0">
      <w:pPr>
        <w:spacing w:line="360" w:lineRule="auto"/>
        <w:jc w:val="both"/>
        <w:rPr>
          <w:rFonts w:ascii="Times New Roman" w:hAnsi="Times New Roman" w:cs="Times New Roman"/>
          <w:sz w:val="24"/>
          <w:szCs w:val="24"/>
          <w:lang w:val="en-GB"/>
        </w:rPr>
      </w:pPr>
    </w:p>
    <w:p w14:paraId="09592C86" w14:textId="77777777" w:rsidR="00C205F2" w:rsidRDefault="00C205F2" w:rsidP="006F0DD0">
      <w:pPr>
        <w:spacing w:line="360" w:lineRule="auto"/>
        <w:jc w:val="both"/>
        <w:rPr>
          <w:rFonts w:ascii="Times New Roman" w:hAnsi="Times New Roman" w:cs="Times New Roman"/>
          <w:sz w:val="24"/>
          <w:szCs w:val="24"/>
          <w:lang w:val="en-GB"/>
        </w:rPr>
      </w:pPr>
    </w:p>
    <w:p w14:paraId="54B7DDDD" w14:textId="77777777" w:rsidR="00C205F2" w:rsidRDefault="00C205F2" w:rsidP="006F0DD0">
      <w:pPr>
        <w:spacing w:line="360" w:lineRule="auto"/>
        <w:jc w:val="both"/>
        <w:rPr>
          <w:rFonts w:ascii="Times New Roman" w:hAnsi="Times New Roman" w:cs="Times New Roman"/>
          <w:sz w:val="24"/>
          <w:szCs w:val="24"/>
          <w:lang w:val="en-GB"/>
        </w:rPr>
      </w:pPr>
    </w:p>
    <w:p w14:paraId="7744AA50" w14:textId="77777777" w:rsidR="00C205F2" w:rsidRDefault="00C205F2" w:rsidP="006F0DD0">
      <w:pPr>
        <w:spacing w:line="360" w:lineRule="auto"/>
        <w:jc w:val="both"/>
        <w:rPr>
          <w:rFonts w:ascii="Times New Roman" w:hAnsi="Times New Roman" w:cs="Times New Roman"/>
          <w:sz w:val="24"/>
          <w:szCs w:val="24"/>
          <w:lang w:val="en-GB"/>
        </w:rPr>
      </w:pPr>
    </w:p>
    <w:p w14:paraId="55EABC73" w14:textId="77777777" w:rsidR="00C205F2" w:rsidRDefault="00C205F2" w:rsidP="006F0DD0">
      <w:pPr>
        <w:spacing w:line="360" w:lineRule="auto"/>
        <w:jc w:val="both"/>
        <w:rPr>
          <w:rFonts w:ascii="Times New Roman" w:hAnsi="Times New Roman" w:cs="Times New Roman"/>
          <w:sz w:val="24"/>
          <w:szCs w:val="24"/>
          <w:lang w:val="en-GB"/>
        </w:rPr>
      </w:pPr>
    </w:p>
    <w:p w14:paraId="7599B5EB" w14:textId="77777777" w:rsidR="00C205F2" w:rsidRDefault="00C205F2" w:rsidP="006F0DD0">
      <w:pPr>
        <w:spacing w:line="360" w:lineRule="auto"/>
        <w:jc w:val="both"/>
        <w:rPr>
          <w:rFonts w:ascii="Times New Roman" w:hAnsi="Times New Roman" w:cs="Times New Roman"/>
          <w:sz w:val="24"/>
          <w:szCs w:val="24"/>
          <w:lang w:val="en-GB"/>
        </w:rPr>
      </w:pPr>
    </w:p>
    <w:p w14:paraId="7B18FF80" w14:textId="77777777" w:rsidR="00C205F2" w:rsidRDefault="00C205F2" w:rsidP="006F0DD0">
      <w:pPr>
        <w:spacing w:line="360" w:lineRule="auto"/>
        <w:jc w:val="both"/>
        <w:rPr>
          <w:rFonts w:ascii="Times New Roman" w:hAnsi="Times New Roman" w:cs="Times New Roman"/>
          <w:sz w:val="24"/>
          <w:szCs w:val="24"/>
          <w:lang w:val="en-GB"/>
        </w:rPr>
      </w:pPr>
    </w:p>
    <w:p w14:paraId="5555485C" w14:textId="7DE06489" w:rsidR="00696F5A" w:rsidRPr="00696F5A" w:rsidRDefault="00F47768" w:rsidP="00696F5A">
      <w:pPr>
        <w:pStyle w:val="Heading1"/>
        <w:rPr>
          <w:rFonts w:ascii="Times New Roman" w:hAnsi="Times New Roman" w:cs="Times New Roman"/>
          <w:color w:val="auto"/>
          <w:sz w:val="24"/>
          <w:szCs w:val="24"/>
          <w:lang w:val="en-GB"/>
        </w:rPr>
      </w:pPr>
      <w:r>
        <w:rPr>
          <w:noProof/>
        </w:rPr>
        <w:lastRenderedPageBreak/>
        <w:drawing>
          <wp:anchor distT="0" distB="0" distL="114300" distR="114300" simplePos="0" relativeHeight="251660288" behindDoc="0" locked="0" layoutInCell="1" allowOverlap="1" wp14:anchorId="66651550" wp14:editId="15A1A6A6">
            <wp:simplePos x="0" y="0"/>
            <wp:positionH relativeFrom="column">
              <wp:posOffset>94309</wp:posOffset>
            </wp:positionH>
            <wp:positionV relativeFrom="paragraph">
              <wp:posOffset>536027</wp:posOffset>
            </wp:positionV>
            <wp:extent cx="5292725" cy="6799580"/>
            <wp:effectExtent l="0" t="0" r="3175" b="1270"/>
            <wp:wrapTopAndBottom/>
            <wp:docPr id="2" name="Picture 2" descr="A picture containing text, newspaper, news, pub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newspaper, news, publicatio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92725" cy="6799580"/>
                    </a:xfrm>
                    <a:prstGeom prst="rect">
                      <a:avLst/>
                    </a:prstGeom>
                    <a:noFill/>
                    <a:ln>
                      <a:noFill/>
                    </a:ln>
                  </pic:spPr>
                </pic:pic>
              </a:graphicData>
            </a:graphic>
          </wp:anchor>
        </w:drawing>
      </w:r>
      <w:r w:rsidR="00C205F2">
        <w:rPr>
          <w:rFonts w:ascii="Times New Roman" w:hAnsi="Times New Roman" w:cs="Times New Roman"/>
          <w:color w:val="auto"/>
          <w:sz w:val="24"/>
          <w:szCs w:val="24"/>
          <w:lang w:val="en-GB"/>
        </w:rPr>
        <w:t>Appendix</w:t>
      </w:r>
    </w:p>
    <w:p w14:paraId="4F07B9FB" w14:textId="3D013316" w:rsidR="00ED7010" w:rsidRPr="00C205F2" w:rsidRDefault="00ED7010" w:rsidP="00C205F2">
      <w:pPr>
        <w:rPr>
          <w:lang w:val="en-GB"/>
        </w:rPr>
      </w:pPr>
    </w:p>
    <w:p w14:paraId="47F10977" w14:textId="59566898" w:rsidR="00C205F2" w:rsidRDefault="00C205F2" w:rsidP="006F0DD0">
      <w:pPr>
        <w:spacing w:line="360" w:lineRule="auto"/>
        <w:jc w:val="both"/>
        <w:rPr>
          <w:rFonts w:ascii="Times New Roman" w:hAnsi="Times New Roman" w:cs="Times New Roman"/>
          <w:sz w:val="24"/>
          <w:szCs w:val="24"/>
          <w:lang w:val="en-GB"/>
        </w:rPr>
      </w:pPr>
    </w:p>
    <w:p w14:paraId="5AFAD573" w14:textId="77777777" w:rsidR="000F434F" w:rsidRDefault="000F434F" w:rsidP="006F0DD0">
      <w:pPr>
        <w:spacing w:line="360" w:lineRule="auto"/>
        <w:jc w:val="both"/>
        <w:rPr>
          <w:rFonts w:ascii="Times New Roman" w:hAnsi="Times New Roman" w:cs="Times New Roman"/>
          <w:sz w:val="24"/>
          <w:szCs w:val="24"/>
          <w:lang w:val="en-GB"/>
        </w:rPr>
      </w:pPr>
    </w:p>
    <w:p w14:paraId="791CB222" w14:textId="77777777" w:rsidR="000F434F" w:rsidRDefault="000F434F" w:rsidP="006F0DD0">
      <w:pPr>
        <w:spacing w:line="360" w:lineRule="auto"/>
        <w:jc w:val="both"/>
        <w:rPr>
          <w:rFonts w:ascii="Times New Roman" w:hAnsi="Times New Roman" w:cs="Times New Roman"/>
          <w:sz w:val="24"/>
          <w:szCs w:val="24"/>
          <w:lang w:val="en-GB"/>
        </w:rPr>
      </w:pPr>
    </w:p>
    <w:p w14:paraId="412A1302" w14:textId="247DCD10" w:rsidR="00412A04" w:rsidRDefault="00412A04" w:rsidP="006F0DD0">
      <w:pPr>
        <w:spacing w:line="360" w:lineRule="auto"/>
        <w:jc w:val="both"/>
        <w:rPr>
          <w:rFonts w:ascii="Times New Roman" w:hAnsi="Times New Roman" w:cs="Times New Roman"/>
          <w:sz w:val="24"/>
          <w:szCs w:val="24"/>
          <w:lang w:val="en-GB"/>
        </w:rPr>
      </w:pPr>
      <w:r>
        <w:rPr>
          <w:noProof/>
        </w:rPr>
        <w:drawing>
          <wp:anchor distT="0" distB="0" distL="114300" distR="114300" simplePos="0" relativeHeight="251661312" behindDoc="0" locked="0" layoutInCell="1" allowOverlap="1" wp14:anchorId="6F3A0FA9" wp14:editId="227308C4">
            <wp:simplePos x="0" y="0"/>
            <wp:positionH relativeFrom="column">
              <wp:posOffset>-56147</wp:posOffset>
            </wp:positionH>
            <wp:positionV relativeFrom="paragraph">
              <wp:posOffset>-34</wp:posOffset>
            </wp:positionV>
            <wp:extent cx="5726430" cy="6902450"/>
            <wp:effectExtent l="0" t="0" r="7620" b="0"/>
            <wp:wrapTopAndBottom/>
            <wp:docPr id="1" name="Picture 1" descr="A picture containing text, screenshot, newspaper, broch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newspaper, brochur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6430" cy="6902450"/>
                    </a:xfrm>
                    <a:prstGeom prst="rect">
                      <a:avLst/>
                    </a:prstGeom>
                    <a:noFill/>
                    <a:ln>
                      <a:noFill/>
                    </a:ln>
                  </pic:spPr>
                </pic:pic>
              </a:graphicData>
            </a:graphic>
          </wp:anchor>
        </w:drawing>
      </w:r>
    </w:p>
    <w:p w14:paraId="10BB683C" w14:textId="24C473B6" w:rsidR="00412A04" w:rsidRPr="00B65F8B" w:rsidRDefault="00412A04" w:rsidP="006F0DD0">
      <w:pPr>
        <w:spacing w:line="360" w:lineRule="auto"/>
        <w:jc w:val="both"/>
        <w:rPr>
          <w:rFonts w:ascii="Times New Roman" w:hAnsi="Times New Roman" w:cs="Times New Roman"/>
          <w:sz w:val="24"/>
          <w:szCs w:val="24"/>
          <w:lang w:val="en-GB"/>
        </w:rPr>
      </w:pPr>
    </w:p>
    <w:sectPr w:rsidR="00412A04" w:rsidRPr="00B65F8B">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75491" w14:textId="77777777" w:rsidR="0009153F" w:rsidRDefault="0009153F" w:rsidP="00B65F8B">
      <w:pPr>
        <w:spacing w:after="0" w:line="240" w:lineRule="auto"/>
      </w:pPr>
      <w:r>
        <w:separator/>
      </w:r>
    </w:p>
  </w:endnote>
  <w:endnote w:type="continuationSeparator" w:id="0">
    <w:p w14:paraId="63E44630" w14:textId="77777777" w:rsidR="0009153F" w:rsidRDefault="0009153F" w:rsidP="00B65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5550734"/>
      <w:docPartObj>
        <w:docPartGallery w:val="Page Numbers (Bottom of Page)"/>
        <w:docPartUnique/>
      </w:docPartObj>
    </w:sdtPr>
    <w:sdtEndPr>
      <w:rPr>
        <w:noProof/>
      </w:rPr>
    </w:sdtEndPr>
    <w:sdtContent>
      <w:p w14:paraId="5784327C" w14:textId="3FA8853F" w:rsidR="00B65F8B" w:rsidRDefault="00B65F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5768F3" w14:textId="77777777" w:rsidR="00B65F8B" w:rsidRDefault="00B65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104D9" w14:textId="77777777" w:rsidR="0009153F" w:rsidRDefault="0009153F" w:rsidP="00B65F8B">
      <w:pPr>
        <w:spacing w:after="0" w:line="240" w:lineRule="auto"/>
      </w:pPr>
      <w:r>
        <w:separator/>
      </w:r>
    </w:p>
  </w:footnote>
  <w:footnote w:type="continuationSeparator" w:id="0">
    <w:p w14:paraId="1DC358D0" w14:textId="77777777" w:rsidR="0009153F" w:rsidRDefault="0009153F" w:rsidP="00B65F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152D5" w14:textId="1AE0B9DE" w:rsidR="00B65F8B" w:rsidRPr="00B65F8B" w:rsidRDefault="00B65F8B">
    <w:pPr>
      <w:pStyle w:val="Header"/>
      <w:rPr>
        <w:rFonts w:ascii="Times New Roman" w:hAnsi="Times New Roman" w:cs="Times New Roman"/>
        <w:sz w:val="24"/>
        <w:szCs w:val="24"/>
      </w:rPr>
    </w:pPr>
    <w:r w:rsidRPr="00B65F8B">
      <w:rPr>
        <w:rFonts w:ascii="Times New Roman" w:hAnsi="Times New Roman" w:cs="Times New Roman"/>
        <w:sz w:val="24"/>
        <w:szCs w:val="24"/>
      </w:rPr>
      <w:tab/>
    </w:r>
    <w:r w:rsidRPr="00B65F8B">
      <w:rPr>
        <w:rFonts w:ascii="Times New Roman" w:hAnsi="Times New Roman" w:cs="Times New Roman"/>
        <w:sz w:val="24"/>
        <w:szCs w:val="24"/>
      </w:rPr>
      <w:tab/>
      <w:t>Community Engagement</w:t>
    </w:r>
  </w:p>
  <w:p w14:paraId="5AA43F9D" w14:textId="77777777" w:rsidR="00B65F8B" w:rsidRDefault="00B65F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801F7"/>
    <w:multiLevelType w:val="hybridMultilevel"/>
    <w:tmpl w:val="384E8C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AF7541"/>
    <w:multiLevelType w:val="hybridMultilevel"/>
    <w:tmpl w:val="89D645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692CF8"/>
    <w:multiLevelType w:val="hybridMultilevel"/>
    <w:tmpl w:val="D7125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9932584">
    <w:abstractNumId w:val="1"/>
  </w:num>
  <w:num w:numId="2" w16cid:durableId="1179082146">
    <w:abstractNumId w:val="2"/>
  </w:num>
  <w:num w:numId="3" w16cid:durableId="1139297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E1C"/>
    <w:rsid w:val="00004E32"/>
    <w:rsid w:val="000051D2"/>
    <w:rsid w:val="00007742"/>
    <w:rsid w:val="00010852"/>
    <w:rsid w:val="000272FF"/>
    <w:rsid w:val="00031133"/>
    <w:rsid w:val="000438BA"/>
    <w:rsid w:val="00050747"/>
    <w:rsid w:val="00056F83"/>
    <w:rsid w:val="000630F2"/>
    <w:rsid w:val="000707EC"/>
    <w:rsid w:val="00074C82"/>
    <w:rsid w:val="00081DA4"/>
    <w:rsid w:val="00086BEF"/>
    <w:rsid w:val="0009153F"/>
    <w:rsid w:val="00091E59"/>
    <w:rsid w:val="000A19C2"/>
    <w:rsid w:val="000C119F"/>
    <w:rsid w:val="000D10C8"/>
    <w:rsid w:val="000E3230"/>
    <w:rsid w:val="000F434F"/>
    <w:rsid w:val="00107E2F"/>
    <w:rsid w:val="001166B7"/>
    <w:rsid w:val="00121CB7"/>
    <w:rsid w:val="00136FF2"/>
    <w:rsid w:val="00144D12"/>
    <w:rsid w:val="001577A1"/>
    <w:rsid w:val="00192A78"/>
    <w:rsid w:val="001D19D5"/>
    <w:rsid w:val="001D6AFA"/>
    <w:rsid w:val="001F0825"/>
    <w:rsid w:val="001F1F81"/>
    <w:rsid w:val="001F47C3"/>
    <w:rsid w:val="00214F60"/>
    <w:rsid w:val="002158ED"/>
    <w:rsid w:val="002505DF"/>
    <w:rsid w:val="002524C9"/>
    <w:rsid w:val="0025799E"/>
    <w:rsid w:val="00260C28"/>
    <w:rsid w:val="00265BB3"/>
    <w:rsid w:val="00267A1B"/>
    <w:rsid w:val="00292DF3"/>
    <w:rsid w:val="00294651"/>
    <w:rsid w:val="002948D9"/>
    <w:rsid w:val="00295121"/>
    <w:rsid w:val="002A147D"/>
    <w:rsid w:val="002C04E7"/>
    <w:rsid w:val="002D07D6"/>
    <w:rsid w:val="002D73DD"/>
    <w:rsid w:val="002E6665"/>
    <w:rsid w:val="002F7894"/>
    <w:rsid w:val="003037F9"/>
    <w:rsid w:val="003104C6"/>
    <w:rsid w:val="00312080"/>
    <w:rsid w:val="0031298B"/>
    <w:rsid w:val="003172D5"/>
    <w:rsid w:val="00327E0B"/>
    <w:rsid w:val="00340D09"/>
    <w:rsid w:val="00354C28"/>
    <w:rsid w:val="0037052D"/>
    <w:rsid w:val="00380B15"/>
    <w:rsid w:val="00386CD8"/>
    <w:rsid w:val="00390171"/>
    <w:rsid w:val="00394C86"/>
    <w:rsid w:val="003A4557"/>
    <w:rsid w:val="003B09B2"/>
    <w:rsid w:val="003D7E7A"/>
    <w:rsid w:val="003E3181"/>
    <w:rsid w:val="003F17E7"/>
    <w:rsid w:val="003F1806"/>
    <w:rsid w:val="004041CB"/>
    <w:rsid w:val="00407F89"/>
    <w:rsid w:val="00412A04"/>
    <w:rsid w:val="00414C0D"/>
    <w:rsid w:val="00416622"/>
    <w:rsid w:val="004201EB"/>
    <w:rsid w:val="00427DEA"/>
    <w:rsid w:val="00430F64"/>
    <w:rsid w:val="004708B2"/>
    <w:rsid w:val="0047733A"/>
    <w:rsid w:val="004A124C"/>
    <w:rsid w:val="004A1922"/>
    <w:rsid w:val="004B20FC"/>
    <w:rsid w:val="004B4963"/>
    <w:rsid w:val="004B4A54"/>
    <w:rsid w:val="004C384D"/>
    <w:rsid w:val="004D5C8A"/>
    <w:rsid w:val="0050175C"/>
    <w:rsid w:val="00501EE9"/>
    <w:rsid w:val="0051169A"/>
    <w:rsid w:val="005123CC"/>
    <w:rsid w:val="00517EF8"/>
    <w:rsid w:val="00530C5F"/>
    <w:rsid w:val="00531E09"/>
    <w:rsid w:val="00531E2C"/>
    <w:rsid w:val="00541E02"/>
    <w:rsid w:val="00544878"/>
    <w:rsid w:val="00554526"/>
    <w:rsid w:val="005570C2"/>
    <w:rsid w:val="00564E1C"/>
    <w:rsid w:val="0057776E"/>
    <w:rsid w:val="0059255F"/>
    <w:rsid w:val="00592982"/>
    <w:rsid w:val="00596FAC"/>
    <w:rsid w:val="005A2E2B"/>
    <w:rsid w:val="005A4B10"/>
    <w:rsid w:val="005A5CC3"/>
    <w:rsid w:val="005B0841"/>
    <w:rsid w:val="005C355E"/>
    <w:rsid w:val="005E660F"/>
    <w:rsid w:val="006029A4"/>
    <w:rsid w:val="006116B7"/>
    <w:rsid w:val="00613781"/>
    <w:rsid w:val="00624CB0"/>
    <w:rsid w:val="00630034"/>
    <w:rsid w:val="0065709B"/>
    <w:rsid w:val="00657C18"/>
    <w:rsid w:val="00663F23"/>
    <w:rsid w:val="00675A06"/>
    <w:rsid w:val="00685C67"/>
    <w:rsid w:val="00696F5A"/>
    <w:rsid w:val="006A247B"/>
    <w:rsid w:val="006D05EF"/>
    <w:rsid w:val="006D0844"/>
    <w:rsid w:val="006D2133"/>
    <w:rsid w:val="006D7C99"/>
    <w:rsid w:val="006E01E4"/>
    <w:rsid w:val="006F0DD0"/>
    <w:rsid w:val="006F7D02"/>
    <w:rsid w:val="00702435"/>
    <w:rsid w:val="007058D3"/>
    <w:rsid w:val="007340CB"/>
    <w:rsid w:val="00757C68"/>
    <w:rsid w:val="00760123"/>
    <w:rsid w:val="00762F05"/>
    <w:rsid w:val="00763EC0"/>
    <w:rsid w:val="00764D0A"/>
    <w:rsid w:val="007712E0"/>
    <w:rsid w:val="007814C4"/>
    <w:rsid w:val="00793294"/>
    <w:rsid w:val="007A32FE"/>
    <w:rsid w:val="007B5F26"/>
    <w:rsid w:val="007C699A"/>
    <w:rsid w:val="007D3CF2"/>
    <w:rsid w:val="007D5377"/>
    <w:rsid w:val="007E7922"/>
    <w:rsid w:val="00801BDB"/>
    <w:rsid w:val="0081522E"/>
    <w:rsid w:val="00816452"/>
    <w:rsid w:val="008309A1"/>
    <w:rsid w:val="00832F83"/>
    <w:rsid w:val="008359E2"/>
    <w:rsid w:val="00841177"/>
    <w:rsid w:val="008450A3"/>
    <w:rsid w:val="00871DB3"/>
    <w:rsid w:val="00897548"/>
    <w:rsid w:val="0089762C"/>
    <w:rsid w:val="008A4035"/>
    <w:rsid w:val="008B083A"/>
    <w:rsid w:val="008B58AD"/>
    <w:rsid w:val="008C5FAF"/>
    <w:rsid w:val="008D02CA"/>
    <w:rsid w:val="008E27B5"/>
    <w:rsid w:val="008E2AF6"/>
    <w:rsid w:val="008E4187"/>
    <w:rsid w:val="008F17B7"/>
    <w:rsid w:val="008F2269"/>
    <w:rsid w:val="008F7FE5"/>
    <w:rsid w:val="00900FE5"/>
    <w:rsid w:val="00914083"/>
    <w:rsid w:val="00920DBD"/>
    <w:rsid w:val="009256D4"/>
    <w:rsid w:val="00941406"/>
    <w:rsid w:val="00952E3D"/>
    <w:rsid w:val="00953338"/>
    <w:rsid w:val="009540F3"/>
    <w:rsid w:val="00960425"/>
    <w:rsid w:val="009849F1"/>
    <w:rsid w:val="009A33ED"/>
    <w:rsid w:val="009B4939"/>
    <w:rsid w:val="009D5E3E"/>
    <w:rsid w:val="009E0E50"/>
    <w:rsid w:val="00A050CB"/>
    <w:rsid w:val="00A25BC7"/>
    <w:rsid w:val="00A311DD"/>
    <w:rsid w:val="00A4112E"/>
    <w:rsid w:val="00A45BAE"/>
    <w:rsid w:val="00A546EB"/>
    <w:rsid w:val="00A70407"/>
    <w:rsid w:val="00A71B50"/>
    <w:rsid w:val="00A73612"/>
    <w:rsid w:val="00A76605"/>
    <w:rsid w:val="00AB3E01"/>
    <w:rsid w:val="00AE27B7"/>
    <w:rsid w:val="00AE4C4C"/>
    <w:rsid w:val="00AF1849"/>
    <w:rsid w:val="00B04690"/>
    <w:rsid w:val="00B16B3D"/>
    <w:rsid w:val="00B462D8"/>
    <w:rsid w:val="00B4634C"/>
    <w:rsid w:val="00B46752"/>
    <w:rsid w:val="00B51488"/>
    <w:rsid w:val="00B65F8B"/>
    <w:rsid w:val="00B670AB"/>
    <w:rsid w:val="00B728CA"/>
    <w:rsid w:val="00B8039A"/>
    <w:rsid w:val="00B80AAA"/>
    <w:rsid w:val="00B92039"/>
    <w:rsid w:val="00BB3818"/>
    <w:rsid w:val="00BB5070"/>
    <w:rsid w:val="00BB65DA"/>
    <w:rsid w:val="00BC1003"/>
    <w:rsid w:val="00BC3668"/>
    <w:rsid w:val="00BC5C18"/>
    <w:rsid w:val="00BC7579"/>
    <w:rsid w:val="00BC7A2E"/>
    <w:rsid w:val="00BD3134"/>
    <w:rsid w:val="00C00519"/>
    <w:rsid w:val="00C07442"/>
    <w:rsid w:val="00C13100"/>
    <w:rsid w:val="00C132C0"/>
    <w:rsid w:val="00C205F2"/>
    <w:rsid w:val="00C379DA"/>
    <w:rsid w:val="00C406E5"/>
    <w:rsid w:val="00C660D6"/>
    <w:rsid w:val="00C701C4"/>
    <w:rsid w:val="00C81B56"/>
    <w:rsid w:val="00C9095B"/>
    <w:rsid w:val="00C94E69"/>
    <w:rsid w:val="00C95C2B"/>
    <w:rsid w:val="00C96607"/>
    <w:rsid w:val="00C97E62"/>
    <w:rsid w:val="00CA2BEF"/>
    <w:rsid w:val="00CB0D30"/>
    <w:rsid w:val="00CB3926"/>
    <w:rsid w:val="00CB45FD"/>
    <w:rsid w:val="00CB6C26"/>
    <w:rsid w:val="00CB70BA"/>
    <w:rsid w:val="00CE2395"/>
    <w:rsid w:val="00CE5D99"/>
    <w:rsid w:val="00CF21FE"/>
    <w:rsid w:val="00D017D6"/>
    <w:rsid w:val="00D01923"/>
    <w:rsid w:val="00D04A0C"/>
    <w:rsid w:val="00D13129"/>
    <w:rsid w:val="00D1424D"/>
    <w:rsid w:val="00D20C1C"/>
    <w:rsid w:val="00D31F5B"/>
    <w:rsid w:val="00D42896"/>
    <w:rsid w:val="00D44535"/>
    <w:rsid w:val="00D53E24"/>
    <w:rsid w:val="00D54FF8"/>
    <w:rsid w:val="00D63D61"/>
    <w:rsid w:val="00D81CEC"/>
    <w:rsid w:val="00DB48FD"/>
    <w:rsid w:val="00DC70D2"/>
    <w:rsid w:val="00DC799D"/>
    <w:rsid w:val="00DD2A80"/>
    <w:rsid w:val="00DF2583"/>
    <w:rsid w:val="00DF6484"/>
    <w:rsid w:val="00DF7DD2"/>
    <w:rsid w:val="00E111F7"/>
    <w:rsid w:val="00E12CC3"/>
    <w:rsid w:val="00E1535D"/>
    <w:rsid w:val="00E1563A"/>
    <w:rsid w:val="00E1682D"/>
    <w:rsid w:val="00E212E8"/>
    <w:rsid w:val="00E21C7B"/>
    <w:rsid w:val="00E261E2"/>
    <w:rsid w:val="00E33263"/>
    <w:rsid w:val="00E42870"/>
    <w:rsid w:val="00E43134"/>
    <w:rsid w:val="00E43AB0"/>
    <w:rsid w:val="00E540DD"/>
    <w:rsid w:val="00E55C2F"/>
    <w:rsid w:val="00E6042D"/>
    <w:rsid w:val="00E65E0A"/>
    <w:rsid w:val="00E878B6"/>
    <w:rsid w:val="00E97AAF"/>
    <w:rsid w:val="00EB378C"/>
    <w:rsid w:val="00EC246B"/>
    <w:rsid w:val="00ED7010"/>
    <w:rsid w:val="00EE5F04"/>
    <w:rsid w:val="00EF218E"/>
    <w:rsid w:val="00EF2262"/>
    <w:rsid w:val="00F03856"/>
    <w:rsid w:val="00F22AD5"/>
    <w:rsid w:val="00F336CF"/>
    <w:rsid w:val="00F36ECF"/>
    <w:rsid w:val="00F47768"/>
    <w:rsid w:val="00F80DA9"/>
    <w:rsid w:val="00F92656"/>
    <w:rsid w:val="00F93C3E"/>
    <w:rsid w:val="00FA3DEA"/>
    <w:rsid w:val="00FA4E2A"/>
    <w:rsid w:val="00FB3B15"/>
    <w:rsid w:val="00FB4FB1"/>
    <w:rsid w:val="00FB5B5C"/>
    <w:rsid w:val="00FB6D3B"/>
    <w:rsid w:val="00FC0223"/>
    <w:rsid w:val="00FC56DC"/>
    <w:rsid w:val="00FE4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941F8"/>
  <w15:chartTrackingRefBased/>
  <w15:docId w15:val="{950D4730-6270-41DF-A2C6-9C2A3B8BB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D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D02"/>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E332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80DA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B65F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5F8B"/>
  </w:style>
  <w:style w:type="paragraph" w:styleId="Footer">
    <w:name w:val="footer"/>
    <w:basedOn w:val="Normal"/>
    <w:link w:val="FooterChar"/>
    <w:uiPriority w:val="99"/>
    <w:unhideWhenUsed/>
    <w:rsid w:val="00B65F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5F8B"/>
  </w:style>
  <w:style w:type="paragraph" w:styleId="ListParagraph">
    <w:name w:val="List Paragraph"/>
    <w:basedOn w:val="Normal"/>
    <w:uiPriority w:val="34"/>
    <w:qFormat/>
    <w:rsid w:val="008F7FE5"/>
    <w:pPr>
      <w:ind w:left="720"/>
      <w:contextualSpacing/>
    </w:pPr>
  </w:style>
  <w:style w:type="character" w:styleId="Hyperlink">
    <w:name w:val="Hyperlink"/>
    <w:basedOn w:val="DefaultParagraphFont"/>
    <w:uiPriority w:val="99"/>
    <w:unhideWhenUsed/>
    <w:rsid w:val="00764D0A"/>
    <w:rPr>
      <w:color w:val="0563C1" w:themeColor="hyperlink"/>
      <w:u w:val="single"/>
    </w:rPr>
  </w:style>
  <w:style w:type="character" w:styleId="UnresolvedMention">
    <w:name w:val="Unresolved Mention"/>
    <w:basedOn w:val="DefaultParagraphFont"/>
    <w:uiPriority w:val="99"/>
    <w:semiHidden/>
    <w:unhideWhenUsed/>
    <w:rsid w:val="00764D0A"/>
    <w:rPr>
      <w:color w:val="605E5C"/>
      <w:shd w:val="clear" w:color="auto" w:fill="E1DFDD"/>
    </w:rPr>
  </w:style>
  <w:style w:type="character" w:styleId="Strong">
    <w:name w:val="Strong"/>
    <w:basedOn w:val="DefaultParagraphFont"/>
    <w:uiPriority w:val="22"/>
    <w:qFormat/>
    <w:rsid w:val="0051169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993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0957223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10</Pages>
  <Words>2386</Words>
  <Characters>13603</Characters>
  <Application>Microsoft Office Word</Application>
  <DocSecurity>0</DocSecurity>
  <Lines>234</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Maria Mahu</cp:lastModifiedBy>
  <cp:revision>268</cp:revision>
  <dcterms:created xsi:type="dcterms:W3CDTF">2023-03-18T15:53:00Z</dcterms:created>
  <dcterms:modified xsi:type="dcterms:W3CDTF">2023-05-02T09:53:00Z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0196c121-eb6f-4e87-9dce-92a6bd8aaec1</vt:lpwstr>
  </property>
</Properties>
</file>