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E34661" w14:textId="6C5C49A1" w:rsidR="00794260" w:rsidRDefault="004A76C5">
      <w:r>
        <w:rPr>
          <w:noProof/>
        </w:rPr>
        <w:drawing>
          <wp:inline distT="0" distB="0" distL="0" distR="0" wp14:anchorId="2B8189F8" wp14:editId="644BD4E0">
            <wp:extent cx="5731510" cy="1656715"/>
            <wp:effectExtent l="0" t="0" r="2540" b="635"/>
            <wp:docPr id="38542287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422872"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1656715"/>
                    </a:xfrm>
                    <a:prstGeom prst="rect">
                      <a:avLst/>
                    </a:prstGeom>
                    <a:noFill/>
                  </pic:spPr>
                </pic:pic>
              </a:graphicData>
            </a:graphic>
          </wp:inline>
        </w:drawing>
      </w:r>
    </w:p>
    <w:p w14:paraId="47799E26" w14:textId="77777777" w:rsidR="004A76C5" w:rsidRDefault="004A76C5"/>
    <w:p w14:paraId="169D94BC" w14:textId="77545BB9" w:rsidR="004A76C5" w:rsidRPr="002867A7" w:rsidRDefault="004A76C5" w:rsidP="004A76C5">
      <w:pPr>
        <w:tabs>
          <w:tab w:val="left" w:pos="1720"/>
        </w:tabs>
        <w:jc w:val="center"/>
        <w:rPr>
          <w:rFonts w:ascii="Arial" w:hAnsi="Arial" w:cs="Arial"/>
          <w:kern w:val="0"/>
          <w:sz w:val="36"/>
          <w:szCs w:val="36"/>
          <w:u w:val="single"/>
          <w14:ligatures w14:val="none"/>
        </w:rPr>
      </w:pPr>
      <w:r w:rsidRPr="002867A7">
        <w:rPr>
          <w:rFonts w:ascii="Arial" w:hAnsi="Arial" w:cs="Arial"/>
          <w:kern w:val="0"/>
          <w:sz w:val="36"/>
          <w:szCs w:val="36"/>
          <w:u w:val="single"/>
          <w14:ligatures w14:val="none"/>
        </w:rPr>
        <w:t xml:space="preserve">MODULE NAME: </w:t>
      </w:r>
      <w:r>
        <w:rPr>
          <w:rFonts w:ascii="Arial" w:hAnsi="Arial" w:cs="Arial"/>
          <w:kern w:val="0"/>
          <w:sz w:val="36"/>
          <w:szCs w:val="36"/>
          <w:u w:val="single"/>
          <w14:ligatures w14:val="none"/>
        </w:rPr>
        <w:t>INTRODUCING THE MODERN WORKPLACE</w:t>
      </w:r>
    </w:p>
    <w:p w14:paraId="365FB442" w14:textId="605B263D" w:rsidR="004A76C5" w:rsidRPr="002867A7" w:rsidRDefault="004A76C5" w:rsidP="004A76C5">
      <w:pPr>
        <w:tabs>
          <w:tab w:val="left" w:pos="1720"/>
        </w:tabs>
        <w:jc w:val="center"/>
        <w:rPr>
          <w:rFonts w:ascii="Arial" w:hAnsi="Arial" w:cs="Arial"/>
          <w:kern w:val="0"/>
          <w:sz w:val="36"/>
          <w:szCs w:val="36"/>
          <w:u w:val="single"/>
          <w14:ligatures w14:val="none"/>
        </w:rPr>
      </w:pPr>
      <w:r w:rsidRPr="002867A7">
        <w:rPr>
          <w:rFonts w:ascii="Arial" w:hAnsi="Arial" w:cs="Arial"/>
          <w:kern w:val="0"/>
          <w:sz w:val="36"/>
          <w:szCs w:val="36"/>
          <w:u w:val="single"/>
          <w14:ligatures w14:val="none"/>
        </w:rPr>
        <w:t xml:space="preserve">MODULE CODE: </w:t>
      </w:r>
      <w:r>
        <w:rPr>
          <w:rFonts w:ascii="Arial" w:hAnsi="Arial" w:cs="Arial"/>
          <w:kern w:val="0"/>
          <w:sz w:val="36"/>
          <w:szCs w:val="36"/>
          <w:u w:val="single"/>
          <w14:ligatures w14:val="none"/>
        </w:rPr>
        <w:t>LCBB4003</w:t>
      </w:r>
    </w:p>
    <w:p w14:paraId="10931827" w14:textId="77777777" w:rsidR="004A76C5" w:rsidRPr="002867A7" w:rsidRDefault="004A76C5" w:rsidP="004A76C5">
      <w:pPr>
        <w:rPr>
          <w:rFonts w:ascii="Arial" w:hAnsi="Arial" w:cs="Arial"/>
        </w:rPr>
      </w:pPr>
    </w:p>
    <w:p w14:paraId="76125147" w14:textId="77777777" w:rsidR="004A76C5" w:rsidRPr="002867A7" w:rsidRDefault="004A76C5" w:rsidP="004A76C5">
      <w:pPr>
        <w:jc w:val="center"/>
        <w:rPr>
          <w:rFonts w:ascii="Arial" w:hAnsi="Arial" w:cs="Arial"/>
        </w:rPr>
      </w:pPr>
    </w:p>
    <w:p w14:paraId="37C50B14" w14:textId="77777777" w:rsidR="004A76C5" w:rsidRPr="002867A7" w:rsidRDefault="004A76C5" w:rsidP="004A76C5">
      <w:pPr>
        <w:jc w:val="center"/>
        <w:rPr>
          <w:rFonts w:ascii="Arial" w:hAnsi="Arial" w:cs="Arial"/>
        </w:rPr>
      </w:pPr>
    </w:p>
    <w:p w14:paraId="1D46C287" w14:textId="1579EB64" w:rsidR="004A76C5" w:rsidRPr="002867A7" w:rsidRDefault="004A76C5" w:rsidP="004A76C5">
      <w:pPr>
        <w:jc w:val="center"/>
        <w:rPr>
          <w:rFonts w:ascii="Arial" w:hAnsi="Arial" w:cs="Arial"/>
          <w:b/>
          <w:bCs/>
          <w:sz w:val="44"/>
          <w:szCs w:val="44"/>
        </w:rPr>
      </w:pPr>
      <w:r w:rsidRPr="002867A7">
        <w:rPr>
          <w:rFonts w:ascii="Arial" w:hAnsi="Arial" w:cs="Arial"/>
          <w:b/>
          <w:bCs/>
          <w:sz w:val="44"/>
          <w:szCs w:val="44"/>
        </w:rPr>
        <w:t xml:space="preserve">TOPIC: </w:t>
      </w:r>
      <w:r>
        <w:rPr>
          <w:rFonts w:ascii="Arial" w:hAnsi="Arial" w:cs="Arial"/>
          <w:b/>
          <w:bCs/>
          <w:sz w:val="44"/>
          <w:szCs w:val="44"/>
        </w:rPr>
        <w:t xml:space="preserve">ORGANISATIONAL STRUCTURE AND CULTURE OF TESCO </w:t>
      </w:r>
    </w:p>
    <w:p w14:paraId="3EA17ABA" w14:textId="77777777" w:rsidR="004A76C5" w:rsidRPr="002867A7" w:rsidRDefault="004A76C5" w:rsidP="004A76C5">
      <w:pPr>
        <w:jc w:val="center"/>
        <w:rPr>
          <w:rFonts w:ascii="Arial" w:hAnsi="Arial" w:cs="Arial"/>
        </w:rPr>
      </w:pPr>
    </w:p>
    <w:p w14:paraId="53EE0890" w14:textId="77777777" w:rsidR="004A76C5" w:rsidRPr="002867A7" w:rsidRDefault="004A76C5" w:rsidP="004A76C5">
      <w:pPr>
        <w:jc w:val="center"/>
        <w:rPr>
          <w:rFonts w:ascii="Arial" w:hAnsi="Arial" w:cs="Arial"/>
        </w:rPr>
      </w:pPr>
    </w:p>
    <w:p w14:paraId="6DCB51BA" w14:textId="77777777" w:rsidR="004A76C5" w:rsidRPr="002867A7" w:rsidRDefault="004A76C5" w:rsidP="004A76C5">
      <w:pPr>
        <w:jc w:val="center"/>
        <w:rPr>
          <w:rFonts w:ascii="Arial" w:hAnsi="Arial" w:cs="Arial"/>
        </w:rPr>
      </w:pPr>
    </w:p>
    <w:p w14:paraId="2C0B4F79" w14:textId="77777777" w:rsidR="004A76C5" w:rsidRPr="002867A7" w:rsidRDefault="004A76C5" w:rsidP="004A76C5">
      <w:pPr>
        <w:jc w:val="center"/>
        <w:rPr>
          <w:rFonts w:ascii="Arial" w:hAnsi="Arial" w:cs="Arial"/>
        </w:rPr>
      </w:pPr>
    </w:p>
    <w:p w14:paraId="48F49505" w14:textId="77777777" w:rsidR="004A76C5" w:rsidRPr="002867A7" w:rsidRDefault="004A76C5" w:rsidP="004A76C5">
      <w:pPr>
        <w:tabs>
          <w:tab w:val="left" w:pos="1720"/>
        </w:tabs>
        <w:jc w:val="center"/>
        <w:rPr>
          <w:rFonts w:ascii="Arial" w:hAnsi="Arial" w:cs="Arial"/>
          <w:kern w:val="0"/>
          <w:sz w:val="36"/>
          <w:szCs w:val="36"/>
          <w:u w:val="single"/>
          <w14:ligatures w14:val="none"/>
        </w:rPr>
      </w:pPr>
      <w:r w:rsidRPr="002867A7">
        <w:rPr>
          <w:rFonts w:ascii="Arial" w:hAnsi="Arial" w:cs="Arial"/>
          <w:kern w:val="0"/>
          <w:sz w:val="36"/>
          <w:szCs w:val="36"/>
          <w:u w:val="single"/>
          <w14:ligatures w14:val="none"/>
        </w:rPr>
        <w:t>STUDENT NAME: LYUBOMIR MIHAYLOV</w:t>
      </w:r>
    </w:p>
    <w:p w14:paraId="6A05C644" w14:textId="77777777" w:rsidR="004A76C5" w:rsidRPr="002867A7" w:rsidRDefault="004A76C5" w:rsidP="004A76C5">
      <w:pPr>
        <w:tabs>
          <w:tab w:val="left" w:pos="1720"/>
        </w:tabs>
        <w:jc w:val="center"/>
        <w:rPr>
          <w:rFonts w:ascii="Arial" w:hAnsi="Arial" w:cs="Arial"/>
          <w:kern w:val="0"/>
          <w:sz w:val="36"/>
          <w:szCs w:val="36"/>
          <w:u w:val="single"/>
          <w14:ligatures w14:val="none"/>
        </w:rPr>
      </w:pPr>
      <w:r w:rsidRPr="002867A7">
        <w:rPr>
          <w:rFonts w:ascii="Arial" w:hAnsi="Arial" w:cs="Arial"/>
          <w:kern w:val="0"/>
          <w:sz w:val="36"/>
          <w:szCs w:val="36"/>
          <w:u w:val="single"/>
          <w14:ligatures w14:val="none"/>
        </w:rPr>
        <w:t>STUDENT NUMBER: 2029614</w:t>
      </w:r>
    </w:p>
    <w:p w14:paraId="7A941CA8" w14:textId="77777777" w:rsidR="004A76C5" w:rsidRPr="002867A7" w:rsidRDefault="004A76C5" w:rsidP="004A76C5">
      <w:pPr>
        <w:jc w:val="center"/>
        <w:rPr>
          <w:rFonts w:ascii="Arial" w:hAnsi="Arial" w:cs="Arial"/>
        </w:rPr>
      </w:pPr>
    </w:p>
    <w:p w14:paraId="1F1C3FD6" w14:textId="77777777" w:rsidR="004A76C5" w:rsidRPr="002867A7" w:rsidRDefault="004A76C5" w:rsidP="004A76C5">
      <w:pPr>
        <w:jc w:val="center"/>
        <w:rPr>
          <w:rFonts w:ascii="Arial" w:hAnsi="Arial" w:cs="Arial"/>
        </w:rPr>
      </w:pPr>
    </w:p>
    <w:p w14:paraId="19C9B050" w14:textId="77777777" w:rsidR="004A76C5" w:rsidRPr="002867A7" w:rsidRDefault="004A76C5" w:rsidP="004A76C5">
      <w:pPr>
        <w:jc w:val="center"/>
        <w:rPr>
          <w:rFonts w:ascii="Arial" w:hAnsi="Arial" w:cs="Arial"/>
        </w:rPr>
      </w:pPr>
    </w:p>
    <w:p w14:paraId="697DB00C" w14:textId="3F1D5DB6" w:rsidR="004A76C5" w:rsidRDefault="004A76C5" w:rsidP="004A76C5">
      <w:pPr>
        <w:tabs>
          <w:tab w:val="left" w:pos="1720"/>
        </w:tabs>
        <w:jc w:val="center"/>
        <w:rPr>
          <w:rFonts w:ascii="Arial" w:hAnsi="Arial" w:cs="Arial"/>
          <w:b/>
          <w:bCs/>
          <w:kern w:val="0"/>
          <w:sz w:val="32"/>
          <w:szCs w:val="32"/>
          <w14:ligatures w14:val="none"/>
        </w:rPr>
      </w:pPr>
      <w:r w:rsidRPr="002867A7">
        <w:rPr>
          <w:rFonts w:ascii="Arial" w:hAnsi="Arial" w:cs="Arial"/>
          <w:b/>
          <w:bCs/>
          <w:kern w:val="0"/>
          <w:sz w:val="32"/>
          <w:szCs w:val="32"/>
          <w14:ligatures w14:val="none"/>
        </w:rPr>
        <w:t xml:space="preserve">LECTURER NAME: </w:t>
      </w:r>
      <w:r>
        <w:rPr>
          <w:rFonts w:ascii="Arial" w:hAnsi="Arial" w:cs="Arial"/>
          <w:b/>
          <w:bCs/>
          <w:kern w:val="0"/>
          <w:sz w:val="32"/>
          <w:szCs w:val="32"/>
          <w14:ligatures w14:val="none"/>
        </w:rPr>
        <w:t xml:space="preserve">DUDLEY OFORI </w:t>
      </w:r>
    </w:p>
    <w:p w14:paraId="15D7A509" w14:textId="77777777" w:rsidR="004A76C5" w:rsidRPr="002867A7" w:rsidRDefault="004A76C5" w:rsidP="004A76C5">
      <w:pPr>
        <w:tabs>
          <w:tab w:val="left" w:pos="1720"/>
        </w:tabs>
        <w:jc w:val="center"/>
        <w:rPr>
          <w:rFonts w:ascii="Arial" w:hAnsi="Arial" w:cs="Arial"/>
          <w:b/>
          <w:bCs/>
          <w:kern w:val="0"/>
          <w:sz w:val="32"/>
          <w:szCs w:val="32"/>
          <w14:ligatures w14:val="none"/>
        </w:rPr>
      </w:pPr>
    </w:p>
    <w:p w14:paraId="0CE31A99" w14:textId="7D6DFF83" w:rsidR="004A76C5" w:rsidRDefault="004A76C5" w:rsidP="004A76C5">
      <w:pPr>
        <w:jc w:val="center"/>
        <w:rPr>
          <w:rFonts w:ascii="Arial" w:hAnsi="Arial" w:cs="Arial"/>
          <w:b/>
          <w:bCs/>
          <w:kern w:val="0"/>
          <w:sz w:val="32"/>
          <w:szCs w:val="32"/>
          <w14:ligatures w14:val="none"/>
        </w:rPr>
      </w:pPr>
      <w:r w:rsidRPr="002867A7">
        <w:rPr>
          <w:rFonts w:ascii="Arial" w:hAnsi="Arial" w:cs="Arial"/>
          <w:b/>
          <w:bCs/>
          <w:kern w:val="0"/>
          <w:sz w:val="32"/>
          <w:szCs w:val="32"/>
          <w14:ligatures w14:val="none"/>
        </w:rPr>
        <w:t xml:space="preserve">DATE: </w:t>
      </w:r>
      <w:r>
        <w:rPr>
          <w:rFonts w:ascii="Arial" w:hAnsi="Arial" w:cs="Arial"/>
          <w:b/>
          <w:bCs/>
          <w:kern w:val="0"/>
          <w:sz w:val="32"/>
          <w:szCs w:val="32"/>
          <w14:ligatures w14:val="none"/>
        </w:rPr>
        <w:t>20</w:t>
      </w:r>
      <w:r w:rsidRPr="002867A7">
        <w:rPr>
          <w:rFonts w:ascii="Arial" w:hAnsi="Arial" w:cs="Arial"/>
          <w:b/>
          <w:bCs/>
          <w:kern w:val="0"/>
          <w:sz w:val="32"/>
          <w:szCs w:val="32"/>
          <w14:ligatures w14:val="none"/>
        </w:rPr>
        <w:t>/</w:t>
      </w:r>
      <w:r>
        <w:rPr>
          <w:rFonts w:ascii="Arial" w:hAnsi="Arial" w:cs="Arial"/>
          <w:b/>
          <w:bCs/>
          <w:kern w:val="0"/>
          <w:sz w:val="32"/>
          <w:szCs w:val="32"/>
          <w14:ligatures w14:val="none"/>
        </w:rPr>
        <w:t>12</w:t>
      </w:r>
      <w:r w:rsidRPr="002867A7">
        <w:rPr>
          <w:rFonts w:ascii="Arial" w:hAnsi="Arial" w:cs="Arial"/>
          <w:b/>
          <w:bCs/>
          <w:kern w:val="0"/>
          <w:sz w:val="32"/>
          <w:szCs w:val="32"/>
          <w14:ligatures w14:val="none"/>
        </w:rPr>
        <w:t>/2023</w:t>
      </w:r>
    </w:p>
    <w:p w14:paraId="0A3E65E4" w14:textId="77777777" w:rsidR="004A76C5" w:rsidRDefault="004A76C5" w:rsidP="004A76C5">
      <w:pPr>
        <w:jc w:val="center"/>
        <w:rPr>
          <w:rFonts w:ascii="Arial" w:hAnsi="Arial" w:cs="Arial"/>
          <w:b/>
          <w:bCs/>
          <w:kern w:val="0"/>
          <w:sz w:val="32"/>
          <w:szCs w:val="32"/>
          <w14:ligatures w14:val="none"/>
        </w:rPr>
      </w:pPr>
    </w:p>
    <w:p w14:paraId="645CCF21" w14:textId="701CA505" w:rsidR="004A76C5" w:rsidRDefault="004A76C5" w:rsidP="004A76C5">
      <w:pPr>
        <w:pStyle w:val="ListParagraph"/>
        <w:numPr>
          <w:ilvl w:val="0"/>
          <w:numId w:val="1"/>
        </w:numPr>
        <w:jc w:val="both"/>
        <w:rPr>
          <w:rFonts w:ascii="Arial" w:hAnsi="Arial" w:cs="Arial"/>
          <w:b/>
          <w:bCs/>
          <w:kern w:val="0"/>
          <w:sz w:val="32"/>
          <w:szCs w:val="32"/>
          <w14:ligatures w14:val="none"/>
        </w:rPr>
      </w:pPr>
      <w:r>
        <w:rPr>
          <w:rFonts w:ascii="Arial" w:hAnsi="Arial" w:cs="Arial"/>
          <w:b/>
          <w:bCs/>
          <w:kern w:val="0"/>
          <w:sz w:val="32"/>
          <w:szCs w:val="32"/>
          <w14:ligatures w14:val="none"/>
        </w:rPr>
        <w:lastRenderedPageBreak/>
        <w:t xml:space="preserve">INTRODUCTION </w:t>
      </w:r>
    </w:p>
    <w:p w14:paraId="3C9C4F73" w14:textId="2E198416" w:rsidR="004A76C5" w:rsidRDefault="004A76C5" w:rsidP="004A76C5">
      <w:pPr>
        <w:jc w:val="both"/>
        <w:rPr>
          <w:rFonts w:ascii="Arial" w:hAnsi="Arial" w:cs="Arial"/>
          <w:kern w:val="0"/>
          <w:sz w:val="24"/>
          <w:szCs w:val="24"/>
          <w14:ligatures w14:val="none"/>
        </w:rPr>
      </w:pPr>
      <w:r>
        <w:rPr>
          <w:rFonts w:ascii="Arial" w:hAnsi="Arial" w:cs="Arial"/>
          <w:kern w:val="0"/>
          <w:sz w:val="24"/>
          <w:szCs w:val="24"/>
          <w14:ligatures w14:val="none"/>
        </w:rPr>
        <w:t xml:space="preserve">  </w:t>
      </w:r>
      <w:r w:rsidRPr="004A76C5">
        <w:rPr>
          <w:rFonts w:ascii="Arial" w:hAnsi="Arial" w:cs="Arial"/>
          <w:kern w:val="0"/>
          <w:sz w:val="24"/>
          <w:szCs w:val="24"/>
          <w14:ligatures w14:val="none"/>
        </w:rPr>
        <w:t>Organisational theory relates to corporate concepts and structures, which include organisational behaviour, leadership style, and individual and team behaviour inside the organisation.</w:t>
      </w:r>
      <w:r>
        <w:rPr>
          <w:rFonts w:ascii="Arial" w:hAnsi="Arial" w:cs="Arial"/>
          <w:kern w:val="0"/>
          <w:sz w:val="24"/>
          <w:szCs w:val="24"/>
          <w14:ligatures w14:val="none"/>
        </w:rPr>
        <w:t xml:space="preserve"> Organisational theory describes the way </w:t>
      </w:r>
      <w:r w:rsidR="0015490E">
        <w:rPr>
          <w:rFonts w:ascii="Arial" w:hAnsi="Arial" w:cs="Arial"/>
          <w:kern w:val="0"/>
          <w:sz w:val="24"/>
          <w:szCs w:val="24"/>
          <w14:ligatures w14:val="none"/>
        </w:rPr>
        <w:t xml:space="preserve">of organisation work to meet the organisational goals (Blomberg, 2020). </w:t>
      </w:r>
      <w:r w:rsidR="0015490E" w:rsidRPr="0015490E">
        <w:rPr>
          <w:rFonts w:ascii="Arial" w:hAnsi="Arial" w:cs="Arial"/>
          <w:kern w:val="0"/>
          <w:sz w:val="24"/>
          <w:szCs w:val="24"/>
          <w14:ligatures w14:val="none"/>
        </w:rPr>
        <w:t>Tesco PLC was chosen as the business organisation for this report.</w:t>
      </w:r>
      <w:r w:rsidR="0015490E">
        <w:rPr>
          <w:rFonts w:ascii="Arial" w:hAnsi="Arial" w:cs="Arial"/>
          <w:kern w:val="0"/>
          <w:sz w:val="24"/>
          <w:szCs w:val="24"/>
          <w14:ligatures w14:val="none"/>
        </w:rPr>
        <w:t xml:space="preserve"> Tesco is one of the biggest retailers in UK, with more than 400,000 employees and 4000 stores. Will be analysed organisational behaviour, culture, structure and employee motivation. </w:t>
      </w:r>
    </w:p>
    <w:p w14:paraId="7E3E61DF" w14:textId="77777777" w:rsidR="002D1BC4" w:rsidRDefault="002D1BC4" w:rsidP="004A76C5">
      <w:pPr>
        <w:jc w:val="both"/>
        <w:rPr>
          <w:rFonts w:ascii="Arial" w:hAnsi="Arial" w:cs="Arial"/>
          <w:kern w:val="0"/>
          <w:sz w:val="24"/>
          <w:szCs w:val="24"/>
          <w14:ligatures w14:val="none"/>
        </w:rPr>
      </w:pPr>
    </w:p>
    <w:p w14:paraId="68E42950" w14:textId="755CA35F" w:rsidR="002D1BC4" w:rsidRDefault="002D1BC4" w:rsidP="002D1BC4">
      <w:pPr>
        <w:pStyle w:val="ListParagraph"/>
        <w:numPr>
          <w:ilvl w:val="0"/>
          <w:numId w:val="1"/>
        </w:numPr>
        <w:jc w:val="both"/>
        <w:rPr>
          <w:rFonts w:ascii="Arial" w:hAnsi="Arial" w:cs="Arial"/>
          <w:b/>
          <w:bCs/>
          <w:kern w:val="0"/>
          <w:sz w:val="32"/>
          <w:szCs w:val="32"/>
          <w14:ligatures w14:val="none"/>
        </w:rPr>
      </w:pPr>
      <w:r w:rsidRPr="002D1BC4">
        <w:rPr>
          <w:rFonts w:ascii="Arial" w:hAnsi="Arial" w:cs="Arial"/>
          <w:b/>
          <w:bCs/>
          <w:kern w:val="0"/>
          <w:sz w:val="32"/>
          <w:szCs w:val="32"/>
          <w14:ligatures w14:val="none"/>
        </w:rPr>
        <w:t xml:space="preserve">ORGANISATIONAL STRUCTURE AND CULTURE </w:t>
      </w:r>
    </w:p>
    <w:p w14:paraId="17048C27" w14:textId="0EBC80E0" w:rsidR="002D1BC4" w:rsidRDefault="002D1BC4" w:rsidP="002D1BC4">
      <w:pPr>
        <w:jc w:val="both"/>
        <w:rPr>
          <w:rFonts w:ascii="Arial" w:hAnsi="Arial" w:cs="Arial"/>
          <w:kern w:val="0"/>
          <w:sz w:val="24"/>
          <w:szCs w:val="24"/>
          <w14:ligatures w14:val="none"/>
        </w:rPr>
      </w:pPr>
      <w:r>
        <w:rPr>
          <w:rFonts w:ascii="Arial" w:hAnsi="Arial" w:cs="Arial"/>
          <w:kern w:val="0"/>
          <w:sz w:val="24"/>
          <w:szCs w:val="24"/>
          <w14:ligatures w14:val="none"/>
        </w:rPr>
        <w:t>The huge success of Tesco is from adopting organisational structure and culture successfully. The different types of organisational structures are – Functional, Flat, Hierarchical, Network and Team based organisational structures.</w:t>
      </w:r>
      <w:r w:rsidR="00126561">
        <w:rPr>
          <w:rFonts w:ascii="Arial" w:hAnsi="Arial" w:cs="Arial"/>
          <w:kern w:val="0"/>
          <w:sz w:val="24"/>
          <w:szCs w:val="24"/>
          <w14:ligatures w14:val="none"/>
        </w:rPr>
        <w:t xml:space="preserve"> Tesco applying hierarchical structure and employees’ positions are divided in multiple parts. This structure is used form large business and there is direct chain of command – from the top to the bottom of the company (Obel &amp; Burton,2012). All decision making is implemented accordingly by the levels of management. This type of organisational structure supports employees to follow a clear vision of career path. Starting from the bottom, they gained experience and knowledge to get on the next step of the hierarchy. In this way, Tesco is sure that all processes, responsibilities and procedures are followed from the right employee. </w:t>
      </w:r>
      <w:r w:rsidR="00126561" w:rsidRPr="00126561">
        <w:rPr>
          <w:rFonts w:ascii="Arial" w:hAnsi="Arial" w:cs="Arial"/>
          <w:kern w:val="0"/>
          <w:sz w:val="24"/>
          <w:szCs w:val="24"/>
          <w14:ligatures w14:val="none"/>
        </w:rPr>
        <w:t>It is easy to make decisions under this sort of framework</w:t>
      </w:r>
      <w:r w:rsidR="00126561">
        <w:rPr>
          <w:rFonts w:ascii="Arial" w:hAnsi="Arial" w:cs="Arial"/>
          <w:kern w:val="0"/>
          <w:sz w:val="24"/>
          <w:szCs w:val="24"/>
          <w14:ligatures w14:val="none"/>
        </w:rPr>
        <w:t>,</w:t>
      </w:r>
      <w:r w:rsidR="00126561" w:rsidRPr="00126561">
        <w:rPr>
          <w:rFonts w:ascii="Arial" w:hAnsi="Arial" w:cs="Arial"/>
          <w:kern w:val="0"/>
          <w:sz w:val="24"/>
          <w:szCs w:val="24"/>
          <w14:ligatures w14:val="none"/>
        </w:rPr>
        <w:t xml:space="preserve"> because authority is centralised.</w:t>
      </w:r>
      <w:r w:rsidR="00414A7C">
        <w:rPr>
          <w:rFonts w:ascii="Arial" w:hAnsi="Arial" w:cs="Arial"/>
          <w:kern w:val="0"/>
          <w:sz w:val="24"/>
          <w:szCs w:val="24"/>
          <w14:ligatures w14:val="none"/>
        </w:rPr>
        <w:t xml:space="preserve"> The disadvantage of this structure is that there is no downward flow of information from top level management, while from the bottom is opposite and managers are able to take everything into account. </w:t>
      </w:r>
    </w:p>
    <w:p w14:paraId="15F38C9A" w14:textId="261DB48C" w:rsidR="00414A7C" w:rsidRDefault="00414A7C" w:rsidP="002D1BC4">
      <w:pPr>
        <w:jc w:val="both"/>
        <w:rPr>
          <w:rFonts w:ascii="Arial" w:hAnsi="Arial" w:cs="Arial"/>
          <w:kern w:val="0"/>
          <w:sz w:val="24"/>
          <w:szCs w:val="24"/>
          <w14:ligatures w14:val="none"/>
        </w:rPr>
      </w:pPr>
      <w:r>
        <w:rPr>
          <w:rFonts w:ascii="Arial" w:hAnsi="Arial" w:cs="Arial"/>
          <w:kern w:val="0"/>
          <w:sz w:val="24"/>
          <w:szCs w:val="24"/>
          <w14:ligatures w14:val="none"/>
        </w:rPr>
        <w:t xml:space="preserve">  The way how an organisation behaves, refers to organisational culture. </w:t>
      </w:r>
      <w:r w:rsidR="003216D6">
        <w:rPr>
          <w:rFonts w:ascii="Arial" w:hAnsi="Arial" w:cs="Arial"/>
          <w:kern w:val="0"/>
          <w:sz w:val="24"/>
          <w:szCs w:val="24"/>
          <w14:ligatures w14:val="none"/>
        </w:rPr>
        <w:t>The culture of organisation influence behaviour of the employees through practices, values and expectations. Tesco</w:t>
      </w:r>
      <w:r w:rsidR="004966BC">
        <w:rPr>
          <w:rFonts w:ascii="Arial" w:hAnsi="Arial" w:cs="Arial"/>
          <w:kern w:val="0"/>
          <w:sz w:val="24"/>
          <w:szCs w:val="24"/>
          <w14:ligatures w14:val="none"/>
        </w:rPr>
        <w:t xml:space="preserve"> hard working for always make sure that the focus is on the employee, and try to meet their demands, keeps employees always motivated and that creates unique culture. Employees are looking forward to coming back to work, because of the inclusive work environment. </w:t>
      </w:r>
      <w:r w:rsidR="005A52DF">
        <w:rPr>
          <w:rFonts w:ascii="Arial" w:hAnsi="Arial" w:cs="Arial"/>
          <w:kern w:val="0"/>
          <w:sz w:val="24"/>
          <w:szCs w:val="24"/>
          <w14:ligatures w14:val="none"/>
        </w:rPr>
        <w:t>The management of the top level have the important role for creating productive, efficient and healthy culture. The fast-changing world cause changes in the culture as well, and managers must take strategic decisions (Alvesson &amp; Sveningsson, 2015). The behaviour of managers supposes to be supportive and friendly to create healthy competition between employees, and they will be able to reach their full potential for more productive business environment.</w:t>
      </w:r>
    </w:p>
    <w:p w14:paraId="7D98623D" w14:textId="2B544776" w:rsidR="004A76C5" w:rsidRDefault="005A52DF" w:rsidP="00470A68">
      <w:pPr>
        <w:jc w:val="both"/>
        <w:rPr>
          <w:rFonts w:ascii="Arial" w:hAnsi="Arial" w:cs="Arial"/>
          <w:kern w:val="0"/>
          <w:sz w:val="24"/>
          <w:szCs w:val="24"/>
          <w14:ligatures w14:val="none"/>
        </w:rPr>
      </w:pPr>
      <w:r>
        <w:rPr>
          <w:rFonts w:ascii="Arial" w:hAnsi="Arial" w:cs="Arial"/>
          <w:kern w:val="0"/>
          <w:sz w:val="24"/>
          <w:szCs w:val="24"/>
          <w14:ligatures w14:val="none"/>
        </w:rPr>
        <w:t xml:space="preserve">  The management of the Tesco is influence</w:t>
      </w:r>
      <w:r w:rsidR="00540D3F">
        <w:rPr>
          <w:rFonts w:ascii="Arial" w:hAnsi="Arial" w:cs="Arial"/>
          <w:kern w:val="0"/>
          <w:sz w:val="24"/>
          <w:szCs w:val="24"/>
          <w14:ligatures w14:val="none"/>
        </w:rPr>
        <w:t>d</w:t>
      </w:r>
      <w:r>
        <w:rPr>
          <w:rFonts w:ascii="Arial" w:hAnsi="Arial" w:cs="Arial"/>
          <w:kern w:val="0"/>
          <w:sz w:val="24"/>
          <w:szCs w:val="24"/>
          <w14:ligatures w14:val="none"/>
        </w:rPr>
        <w:t xml:space="preserve"> </w:t>
      </w:r>
      <w:r w:rsidR="00540D3F">
        <w:rPr>
          <w:rFonts w:ascii="Arial" w:hAnsi="Arial" w:cs="Arial"/>
          <w:kern w:val="0"/>
          <w:sz w:val="24"/>
          <w:szCs w:val="24"/>
          <w14:ligatures w14:val="none"/>
        </w:rPr>
        <w:t xml:space="preserve">from both organisational culture and structure. </w:t>
      </w:r>
      <w:r w:rsidR="004E7466">
        <w:rPr>
          <w:rFonts w:ascii="Arial" w:hAnsi="Arial" w:cs="Arial"/>
          <w:kern w:val="0"/>
          <w:sz w:val="24"/>
          <w:szCs w:val="24"/>
          <w14:ligatures w14:val="none"/>
        </w:rPr>
        <w:t>The culture of t</w:t>
      </w:r>
      <w:r w:rsidR="00B36F6E">
        <w:rPr>
          <w:rFonts w:ascii="Arial" w:hAnsi="Arial" w:cs="Arial"/>
          <w:kern w:val="0"/>
          <w:sz w:val="24"/>
          <w:szCs w:val="24"/>
          <w14:ligatures w14:val="none"/>
        </w:rPr>
        <w:t>h</w:t>
      </w:r>
      <w:r w:rsidR="004E7466">
        <w:rPr>
          <w:rFonts w:ascii="Arial" w:hAnsi="Arial" w:cs="Arial"/>
          <w:kern w:val="0"/>
          <w:sz w:val="24"/>
          <w:szCs w:val="24"/>
          <w14:ligatures w14:val="none"/>
        </w:rPr>
        <w:t>e company is influenced by multiple factors</w:t>
      </w:r>
      <w:r w:rsidR="00C73029">
        <w:rPr>
          <w:rFonts w:ascii="Arial" w:hAnsi="Arial" w:cs="Arial"/>
          <w:kern w:val="0"/>
          <w:sz w:val="24"/>
          <w:szCs w:val="24"/>
          <w14:ligatures w14:val="none"/>
        </w:rPr>
        <w:t xml:space="preserve"> and leadership is one of the most important. From the hier</w:t>
      </w:r>
      <w:r w:rsidR="00F95D37">
        <w:rPr>
          <w:rFonts w:ascii="Arial" w:hAnsi="Arial" w:cs="Arial"/>
          <w:kern w:val="0"/>
          <w:sz w:val="24"/>
          <w:szCs w:val="24"/>
          <w14:ligatures w14:val="none"/>
        </w:rPr>
        <w:t xml:space="preserve">archical structure </w:t>
      </w:r>
      <w:r w:rsidR="00D71A70">
        <w:rPr>
          <w:rFonts w:ascii="Arial" w:hAnsi="Arial" w:cs="Arial"/>
          <w:kern w:val="0"/>
          <w:sz w:val="24"/>
          <w:szCs w:val="24"/>
          <w14:ligatures w14:val="none"/>
        </w:rPr>
        <w:t xml:space="preserve">and decision making from </w:t>
      </w:r>
      <w:r w:rsidR="00CE1DFE">
        <w:rPr>
          <w:rFonts w:ascii="Arial" w:hAnsi="Arial" w:cs="Arial"/>
          <w:kern w:val="0"/>
          <w:sz w:val="24"/>
          <w:szCs w:val="24"/>
          <w14:ligatures w14:val="none"/>
        </w:rPr>
        <w:t xml:space="preserve">the different positions is another factor that shapes the culture. </w:t>
      </w:r>
      <w:r w:rsidR="005465A6">
        <w:rPr>
          <w:rFonts w:ascii="Arial" w:hAnsi="Arial" w:cs="Arial"/>
          <w:kern w:val="0"/>
          <w:sz w:val="24"/>
          <w:szCs w:val="24"/>
          <w14:ligatures w14:val="none"/>
        </w:rPr>
        <w:t xml:space="preserve">Management processes and strategies are selected by considering </w:t>
      </w:r>
      <w:r w:rsidR="00B36F6E">
        <w:rPr>
          <w:rFonts w:ascii="Arial" w:hAnsi="Arial" w:cs="Arial"/>
          <w:kern w:val="0"/>
          <w:sz w:val="24"/>
          <w:szCs w:val="24"/>
          <w14:ligatures w14:val="none"/>
        </w:rPr>
        <w:t xml:space="preserve">the culture. </w:t>
      </w:r>
      <w:r w:rsidR="0079705E">
        <w:rPr>
          <w:rFonts w:ascii="Arial" w:hAnsi="Arial" w:cs="Arial"/>
          <w:kern w:val="0"/>
          <w:sz w:val="24"/>
          <w:szCs w:val="24"/>
          <w14:ligatures w14:val="none"/>
        </w:rPr>
        <w:t xml:space="preserve">They </w:t>
      </w:r>
      <w:r w:rsidR="00F01114">
        <w:rPr>
          <w:rFonts w:ascii="Arial" w:hAnsi="Arial" w:cs="Arial"/>
          <w:kern w:val="0"/>
          <w:sz w:val="24"/>
          <w:szCs w:val="24"/>
          <w14:ligatures w14:val="none"/>
        </w:rPr>
        <w:t>must</w:t>
      </w:r>
      <w:r w:rsidR="0079705E">
        <w:rPr>
          <w:rFonts w:ascii="Arial" w:hAnsi="Arial" w:cs="Arial"/>
          <w:kern w:val="0"/>
          <w:sz w:val="24"/>
          <w:szCs w:val="24"/>
          <w14:ligatures w14:val="none"/>
        </w:rPr>
        <w:t xml:space="preserve"> </w:t>
      </w:r>
      <w:r w:rsidR="00F01114">
        <w:rPr>
          <w:rFonts w:ascii="Arial" w:hAnsi="Arial" w:cs="Arial"/>
          <w:kern w:val="0"/>
          <w:sz w:val="24"/>
          <w:szCs w:val="24"/>
          <w14:ligatures w14:val="none"/>
        </w:rPr>
        <w:t>ensure</w:t>
      </w:r>
      <w:r w:rsidR="0079705E">
        <w:rPr>
          <w:rFonts w:ascii="Arial" w:hAnsi="Arial" w:cs="Arial"/>
          <w:kern w:val="0"/>
          <w:sz w:val="24"/>
          <w:szCs w:val="24"/>
          <w14:ligatures w14:val="none"/>
        </w:rPr>
        <w:t xml:space="preserve"> that all employees are treated with empathy, dignity and respect. </w:t>
      </w:r>
      <w:r w:rsidR="00AB6400">
        <w:rPr>
          <w:rFonts w:ascii="Arial" w:hAnsi="Arial" w:cs="Arial"/>
          <w:kern w:val="0"/>
          <w:sz w:val="24"/>
          <w:szCs w:val="24"/>
          <w14:ligatures w14:val="none"/>
        </w:rPr>
        <w:t>This helps</w:t>
      </w:r>
      <w:r w:rsidR="00E3026E">
        <w:rPr>
          <w:rFonts w:ascii="Arial" w:hAnsi="Arial" w:cs="Arial"/>
          <w:kern w:val="0"/>
          <w:sz w:val="24"/>
          <w:szCs w:val="24"/>
          <w14:ligatures w14:val="none"/>
        </w:rPr>
        <w:t xml:space="preserve"> to keep the talent that is productive for the business. </w:t>
      </w:r>
      <w:r w:rsidR="00B53B9E">
        <w:rPr>
          <w:rFonts w:ascii="Arial" w:hAnsi="Arial" w:cs="Arial"/>
          <w:kern w:val="0"/>
          <w:sz w:val="24"/>
          <w:szCs w:val="24"/>
          <w14:ligatures w14:val="none"/>
        </w:rPr>
        <w:t xml:space="preserve">The business strategy </w:t>
      </w:r>
      <w:r w:rsidR="00C63C4E">
        <w:rPr>
          <w:rFonts w:ascii="Arial" w:hAnsi="Arial" w:cs="Arial"/>
          <w:kern w:val="0"/>
          <w:sz w:val="24"/>
          <w:szCs w:val="24"/>
          <w14:ligatures w14:val="none"/>
        </w:rPr>
        <w:t>needs</w:t>
      </w:r>
      <w:r w:rsidR="00AB6400">
        <w:rPr>
          <w:rFonts w:ascii="Arial" w:hAnsi="Arial" w:cs="Arial"/>
          <w:kern w:val="0"/>
          <w:sz w:val="24"/>
          <w:szCs w:val="24"/>
          <w14:ligatures w14:val="none"/>
        </w:rPr>
        <w:t xml:space="preserve"> to be</w:t>
      </w:r>
      <w:r w:rsidR="00EE0256">
        <w:rPr>
          <w:rFonts w:ascii="Arial" w:hAnsi="Arial" w:cs="Arial"/>
          <w:kern w:val="0"/>
          <w:sz w:val="24"/>
          <w:szCs w:val="24"/>
          <w14:ligatures w14:val="none"/>
        </w:rPr>
        <w:t xml:space="preserve"> shaped from the culture and the values need to be protected</w:t>
      </w:r>
      <w:r w:rsidR="00285FEB">
        <w:rPr>
          <w:rFonts w:ascii="Arial" w:hAnsi="Arial" w:cs="Arial"/>
          <w:kern w:val="0"/>
          <w:sz w:val="24"/>
          <w:szCs w:val="24"/>
          <w14:ligatures w14:val="none"/>
        </w:rPr>
        <w:t xml:space="preserve">. </w:t>
      </w:r>
      <w:r w:rsidR="00C63C4E">
        <w:rPr>
          <w:rFonts w:ascii="Arial" w:hAnsi="Arial" w:cs="Arial"/>
          <w:kern w:val="0"/>
          <w:sz w:val="24"/>
          <w:szCs w:val="24"/>
          <w14:ligatures w14:val="none"/>
        </w:rPr>
        <w:t xml:space="preserve">The culture is strategy </w:t>
      </w:r>
      <w:r w:rsidR="00C63C4E">
        <w:rPr>
          <w:rFonts w:ascii="Arial" w:hAnsi="Arial" w:cs="Arial"/>
          <w:kern w:val="0"/>
          <w:sz w:val="24"/>
          <w:szCs w:val="24"/>
          <w14:ligatures w14:val="none"/>
        </w:rPr>
        <w:lastRenderedPageBreak/>
        <w:t xml:space="preserve">as </w:t>
      </w:r>
      <w:r w:rsidR="000E0CD6">
        <w:rPr>
          <w:rFonts w:ascii="Arial" w:hAnsi="Arial" w:cs="Arial"/>
          <w:kern w:val="0"/>
          <w:sz w:val="24"/>
          <w:szCs w:val="24"/>
          <w14:ligatures w14:val="none"/>
        </w:rPr>
        <w:t>well and</w:t>
      </w:r>
      <w:r w:rsidR="002726EB">
        <w:rPr>
          <w:rFonts w:ascii="Arial" w:hAnsi="Arial" w:cs="Arial"/>
          <w:kern w:val="0"/>
          <w:sz w:val="24"/>
          <w:szCs w:val="24"/>
          <w14:ligatures w14:val="none"/>
        </w:rPr>
        <w:t xml:space="preserve"> keeps satisfied employees for a </w:t>
      </w:r>
      <w:r w:rsidR="00470A68">
        <w:rPr>
          <w:rFonts w:ascii="Arial" w:hAnsi="Arial" w:cs="Arial"/>
          <w:kern w:val="0"/>
          <w:sz w:val="24"/>
          <w:szCs w:val="24"/>
          <w14:ligatures w14:val="none"/>
        </w:rPr>
        <w:t xml:space="preserve">clear vision of the mission and goals of the company. </w:t>
      </w:r>
      <w:r w:rsidR="000E0CD6">
        <w:rPr>
          <w:rFonts w:ascii="Arial" w:hAnsi="Arial" w:cs="Arial"/>
          <w:kern w:val="0"/>
          <w:sz w:val="24"/>
          <w:szCs w:val="24"/>
          <w14:ligatures w14:val="none"/>
        </w:rPr>
        <w:t>With creating diversity in the company</w:t>
      </w:r>
      <w:r w:rsidR="00B21E08">
        <w:rPr>
          <w:rFonts w:ascii="Arial" w:hAnsi="Arial" w:cs="Arial"/>
          <w:kern w:val="0"/>
          <w:sz w:val="24"/>
          <w:szCs w:val="24"/>
          <w14:ligatures w14:val="none"/>
        </w:rPr>
        <w:t xml:space="preserve">, that will reflect to employees and customers, and can </w:t>
      </w:r>
      <w:r w:rsidR="00312BD1">
        <w:rPr>
          <w:rFonts w:ascii="Arial" w:hAnsi="Arial" w:cs="Arial"/>
          <w:kern w:val="0"/>
          <w:sz w:val="24"/>
          <w:szCs w:val="24"/>
          <w14:ligatures w14:val="none"/>
        </w:rPr>
        <w:t xml:space="preserve">increase the growth of the business. </w:t>
      </w:r>
      <w:r w:rsidR="00B57803">
        <w:rPr>
          <w:rFonts w:ascii="Arial" w:hAnsi="Arial" w:cs="Arial"/>
          <w:kern w:val="0"/>
          <w:sz w:val="24"/>
          <w:szCs w:val="24"/>
          <w14:ligatures w14:val="none"/>
        </w:rPr>
        <w:t>Strategy and culture have an unbreakable connection</w:t>
      </w:r>
      <w:r w:rsidR="00507D67">
        <w:rPr>
          <w:rFonts w:ascii="Arial" w:hAnsi="Arial" w:cs="Arial"/>
          <w:kern w:val="0"/>
          <w:sz w:val="24"/>
          <w:szCs w:val="24"/>
          <w14:ligatures w14:val="none"/>
        </w:rPr>
        <w:t xml:space="preserve">, and the culture helps to reach the organisational mission and goals ahead. </w:t>
      </w:r>
      <w:r w:rsidR="00570C0F">
        <w:rPr>
          <w:rFonts w:ascii="Arial" w:hAnsi="Arial" w:cs="Arial"/>
          <w:kern w:val="0"/>
          <w:sz w:val="24"/>
          <w:szCs w:val="24"/>
          <w14:ligatures w14:val="none"/>
        </w:rPr>
        <w:t xml:space="preserve">Without proper organisational structure Tesco will be unable </w:t>
      </w:r>
      <w:r w:rsidR="00C330AC">
        <w:rPr>
          <w:rFonts w:ascii="Arial" w:hAnsi="Arial" w:cs="Arial"/>
          <w:kern w:val="0"/>
          <w:sz w:val="24"/>
          <w:szCs w:val="24"/>
          <w14:ligatures w14:val="none"/>
        </w:rPr>
        <w:t>to keep good work environment</w:t>
      </w:r>
      <w:r w:rsidR="00561041">
        <w:rPr>
          <w:rFonts w:ascii="Arial" w:hAnsi="Arial" w:cs="Arial"/>
          <w:kern w:val="0"/>
          <w:sz w:val="24"/>
          <w:szCs w:val="24"/>
          <w14:ligatures w14:val="none"/>
        </w:rPr>
        <w:t xml:space="preserve">, then conflicts and chaos will have negative impact on the company </w:t>
      </w:r>
      <w:r w:rsidR="005A2304">
        <w:rPr>
          <w:rFonts w:ascii="Arial" w:hAnsi="Arial" w:cs="Arial"/>
          <w:kern w:val="0"/>
          <w:sz w:val="24"/>
          <w:szCs w:val="24"/>
          <w14:ligatures w14:val="none"/>
        </w:rPr>
        <w:t xml:space="preserve">reputation, customers and revenue. </w:t>
      </w:r>
    </w:p>
    <w:p w14:paraId="5E4F84A5" w14:textId="62C2CBE6" w:rsidR="002577CF" w:rsidRDefault="00073C0C" w:rsidP="00470A68">
      <w:pPr>
        <w:jc w:val="both"/>
        <w:rPr>
          <w:rFonts w:ascii="Arial" w:hAnsi="Arial" w:cs="Arial"/>
          <w:kern w:val="0"/>
          <w:sz w:val="24"/>
          <w:szCs w:val="24"/>
          <w14:ligatures w14:val="none"/>
        </w:rPr>
      </w:pPr>
      <w:r>
        <w:rPr>
          <w:rFonts w:ascii="Arial" w:hAnsi="Arial" w:cs="Arial"/>
          <w:kern w:val="0"/>
          <w:sz w:val="24"/>
          <w:szCs w:val="24"/>
          <w14:ligatures w14:val="none"/>
        </w:rPr>
        <w:t xml:space="preserve">  </w:t>
      </w:r>
      <w:r w:rsidR="008A3895">
        <w:rPr>
          <w:rFonts w:ascii="Arial" w:hAnsi="Arial" w:cs="Arial"/>
          <w:kern w:val="0"/>
          <w:sz w:val="24"/>
          <w:szCs w:val="24"/>
          <w14:ligatures w14:val="none"/>
        </w:rPr>
        <w:t xml:space="preserve">From the </w:t>
      </w:r>
      <w:r w:rsidR="00364CD4">
        <w:rPr>
          <w:rFonts w:ascii="Arial" w:hAnsi="Arial" w:cs="Arial"/>
          <w:kern w:val="0"/>
          <w:sz w:val="24"/>
          <w:szCs w:val="24"/>
          <w14:ligatures w14:val="none"/>
        </w:rPr>
        <w:t>managerial</w:t>
      </w:r>
      <w:r w:rsidR="008A3895">
        <w:rPr>
          <w:rFonts w:ascii="Arial" w:hAnsi="Arial" w:cs="Arial"/>
          <w:kern w:val="0"/>
          <w:sz w:val="24"/>
          <w:szCs w:val="24"/>
          <w14:ligatures w14:val="none"/>
        </w:rPr>
        <w:t xml:space="preserve"> style </w:t>
      </w:r>
      <w:r w:rsidR="00337489">
        <w:rPr>
          <w:rFonts w:ascii="Arial" w:hAnsi="Arial" w:cs="Arial"/>
          <w:kern w:val="0"/>
          <w:sz w:val="24"/>
          <w:szCs w:val="24"/>
          <w14:ligatures w14:val="none"/>
        </w:rPr>
        <w:t xml:space="preserve">the organisation’s performance is dependant and influenced. </w:t>
      </w:r>
      <w:r>
        <w:rPr>
          <w:rFonts w:ascii="Arial" w:hAnsi="Arial" w:cs="Arial"/>
          <w:kern w:val="0"/>
          <w:sz w:val="24"/>
          <w:szCs w:val="24"/>
          <w14:ligatures w14:val="none"/>
        </w:rPr>
        <w:t xml:space="preserve">Applying the correct </w:t>
      </w:r>
      <w:r w:rsidR="00364CD4">
        <w:rPr>
          <w:rFonts w:ascii="Arial" w:hAnsi="Arial" w:cs="Arial"/>
          <w:kern w:val="0"/>
          <w:sz w:val="24"/>
          <w:szCs w:val="24"/>
          <w14:ligatures w14:val="none"/>
        </w:rPr>
        <w:t>managerial</w:t>
      </w:r>
      <w:r>
        <w:rPr>
          <w:rFonts w:ascii="Arial" w:hAnsi="Arial" w:cs="Arial"/>
          <w:kern w:val="0"/>
          <w:sz w:val="24"/>
          <w:szCs w:val="24"/>
          <w14:ligatures w14:val="none"/>
        </w:rPr>
        <w:t xml:space="preserve"> style </w:t>
      </w:r>
      <w:r w:rsidR="003F08B6">
        <w:rPr>
          <w:rFonts w:ascii="Arial" w:hAnsi="Arial" w:cs="Arial"/>
          <w:kern w:val="0"/>
          <w:sz w:val="24"/>
          <w:szCs w:val="24"/>
          <w14:ligatures w14:val="none"/>
        </w:rPr>
        <w:t xml:space="preserve">is very important part of </w:t>
      </w:r>
      <w:r w:rsidR="00E23E84">
        <w:rPr>
          <w:rFonts w:ascii="Arial" w:hAnsi="Arial" w:cs="Arial"/>
          <w:kern w:val="0"/>
          <w:sz w:val="24"/>
          <w:szCs w:val="24"/>
          <w14:ligatures w14:val="none"/>
        </w:rPr>
        <w:t xml:space="preserve">business operations and employee’s motivation. Tesco is </w:t>
      </w:r>
      <w:r w:rsidR="00E26062">
        <w:rPr>
          <w:rFonts w:ascii="Arial" w:hAnsi="Arial" w:cs="Arial"/>
          <w:kern w:val="0"/>
          <w:sz w:val="24"/>
          <w:szCs w:val="24"/>
          <w14:ligatures w14:val="none"/>
        </w:rPr>
        <w:t xml:space="preserve">the largest retail and to keep the first position in this sector </w:t>
      </w:r>
      <w:r w:rsidR="00595248">
        <w:rPr>
          <w:rFonts w:ascii="Arial" w:hAnsi="Arial" w:cs="Arial"/>
          <w:kern w:val="0"/>
          <w:sz w:val="24"/>
          <w:szCs w:val="24"/>
          <w14:ligatures w14:val="none"/>
        </w:rPr>
        <w:t xml:space="preserve">it is important to apply the correct style. </w:t>
      </w:r>
      <w:r w:rsidR="00BB1F8C">
        <w:rPr>
          <w:rFonts w:ascii="Arial" w:hAnsi="Arial" w:cs="Arial"/>
          <w:kern w:val="0"/>
          <w:sz w:val="24"/>
          <w:szCs w:val="24"/>
          <w14:ligatures w14:val="none"/>
        </w:rPr>
        <w:t xml:space="preserve">According to Balke and Mouton’s Managerial Grid model, which is concerned </w:t>
      </w:r>
      <w:r w:rsidR="00380EFF">
        <w:rPr>
          <w:rFonts w:ascii="Arial" w:hAnsi="Arial" w:cs="Arial"/>
          <w:kern w:val="0"/>
          <w:sz w:val="24"/>
          <w:szCs w:val="24"/>
          <w14:ligatures w14:val="none"/>
        </w:rPr>
        <w:t>on two factors – one is concern for peop</w:t>
      </w:r>
      <w:r w:rsidR="00AC2FBF">
        <w:rPr>
          <w:rFonts w:ascii="Arial" w:hAnsi="Arial" w:cs="Arial"/>
          <w:kern w:val="0"/>
          <w:sz w:val="24"/>
          <w:szCs w:val="24"/>
          <w14:ligatures w14:val="none"/>
        </w:rPr>
        <w:t xml:space="preserve">le and the other one is concern for production (Northouse, 2010). </w:t>
      </w:r>
      <w:r w:rsidR="00696D4A">
        <w:rPr>
          <w:rFonts w:ascii="Arial" w:hAnsi="Arial" w:cs="Arial"/>
          <w:kern w:val="0"/>
          <w:sz w:val="24"/>
          <w:szCs w:val="24"/>
          <w14:ligatures w14:val="none"/>
        </w:rPr>
        <w:t xml:space="preserve">Manager ability to increase efficiency and productivity and at the same time </w:t>
      </w:r>
      <w:r w:rsidR="009B228F">
        <w:rPr>
          <w:rFonts w:ascii="Arial" w:hAnsi="Arial" w:cs="Arial"/>
          <w:kern w:val="0"/>
          <w:sz w:val="24"/>
          <w:szCs w:val="24"/>
          <w14:ligatures w14:val="none"/>
        </w:rPr>
        <w:t xml:space="preserve">to guide the employees is the concern for production. </w:t>
      </w:r>
      <w:r w:rsidR="00E0262F">
        <w:rPr>
          <w:rFonts w:ascii="Arial" w:hAnsi="Arial" w:cs="Arial"/>
          <w:kern w:val="0"/>
          <w:sz w:val="24"/>
          <w:szCs w:val="24"/>
          <w14:ligatures w14:val="none"/>
        </w:rPr>
        <w:t xml:space="preserve">When managers </w:t>
      </w:r>
      <w:r w:rsidR="00811293">
        <w:rPr>
          <w:rFonts w:ascii="Arial" w:hAnsi="Arial" w:cs="Arial"/>
          <w:kern w:val="0"/>
          <w:sz w:val="24"/>
          <w:szCs w:val="24"/>
          <w14:ligatures w14:val="none"/>
        </w:rPr>
        <w:t>behave in friendly manne</w:t>
      </w:r>
      <w:r w:rsidR="00975C92">
        <w:rPr>
          <w:rFonts w:ascii="Arial" w:hAnsi="Arial" w:cs="Arial"/>
          <w:kern w:val="0"/>
          <w:sz w:val="24"/>
          <w:szCs w:val="24"/>
          <w14:ligatures w14:val="none"/>
        </w:rPr>
        <w:t xml:space="preserve">r and </w:t>
      </w:r>
      <w:r w:rsidR="00E0262F">
        <w:rPr>
          <w:rFonts w:ascii="Arial" w:hAnsi="Arial" w:cs="Arial"/>
          <w:kern w:val="0"/>
          <w:sz w:val="24"/>
          <w:szCs w:val="24"/>
          <w14:ligatures w14:val="none"/>
        </w:rPr>
        <w:t>give the opportunity to employees to share their views and ideas</w:t>
      </w:r>
      <w:r w:rsidR="00811293">
        <w:rPr>
          <w:rFonts w:ascii="Arial" w:hAnsi="Arial" w:cs="Arial"/>
          <w:kern w:val="0"/>
          <w:sz w:val="24"/>
          <w:szCs w:val="24"/>
          <w14:ligatures w14:val="none"/>
        </w:rPr>
        <w:t xml:space="preserve">, that will </w:t>
      </w:r>
      <w:r w:rsidR="002C57B8">
        <w:rPr>
          <w:rFonts w:ascii="Arial" w:hAnsi="Arial" w:cs="Arial"/>
          <w:kern w:val="0"/>
          <w:sz w:val="24"/>
          <w:szCs w:val="24"/>
          <w14:ligatures w14:val="none"/>
        </w:rPr>
        <w:t>be leading</w:t>
      </w:r>
      <w:r w:rsidR="00811293">
        <w:rPr>
          <w:rFonts w:ascii="Arial" w:hAnsi="Arial" w:cs="Arial"/>
          <w:kern w:val="0"/>
          <w:sz w:val="24"/>
          <w:szCs w:val="24"/>
          <w14:ligatures w14:val="none"/>
        </w:rPr>
        <w:t xml:space="preserve"> to motivation and increasing in productivity </w:t>
      </w:r>
      <w:r w:rsidR="00975C92">
        <w:rPr>
          <w:rFonts w:ascii="Arial" w:hAnsi="Arial" w:cs="Arial"/>
          <w:kern w:val="0"/>
          <w:sz w:val="24"/>
          <w:szCs w:val="24"/>
          <w14:ligatures w14:val="none"/>
        </w:rPr>
        <w:t xml:space="preserve">is concern for people. </w:t>
      </w:r>
      <w:r w:rsidR="002C57B8">
        <w:rPr>
          <w:rFonts w:ascii="Arial" w:hAnsi="Arial" w:cs="Arial"/>
          <w:kern w:val="0"/>
          <w:sz w:val="24"/>
          <w:szCs w:val="24"/>
          <w14:ligatures w14:val="none"/>
        </w:rPr>
        <w:t>Managers at Tesco are concerned more at people</w:t>
      </w:r>
      <w:r w:rsidR="00B25A10">
        <w:rPr>
          <w:rFonts w:ascii="Arial" w:hAnsi="Arial" w:cs="Arial"/>
          <w:kern w:val="0"/>
          <w:sz w:val="24"/>
          <w:szCs w:val="24"/>
          <w14:ligatures w14:val="none"/>
        </w:rPr>
        <w:t xml:space="preserve">, for increasing productivity and </w:t>
      </w:r>
      <w:r w:rsidR="001E0565">
        <w:rPr>
          <w:rFonts w:ascii="Arial" w:hAnsi="Arial" w:cs="Arial"/>
          <w:kern w:val="0"/>
          <w:sz w:val="24"/>
          <w:szCs w:val="24"/>
          <w14:ligatures w14:val="none"/>
        </w:rPr>
        <w:t xml:space="preserve">ensure employee </w:t>
      </w:r>
      <w:r w:rsidR="00EC667B">
        <w:rPr>
          <w:rFonts w:ascii="Arial" w:hAnsi="Arial" w:cs="Arial"/>
          <w:kern w:val="0"/>
          <w:sz w:val="24"/>
          <w:szCs w:val="24"/>
          <w14:ligatures w14:val="none"/>
        </w:rPr>
        <w:t xml:space="preserve">satisfaction. </w:t>
      </w:r>
      <w:r w:rsidR="00E45590" w:rsidRPr="00E45590">
        <w:rPr>
          <w:rFonts w:ascii="Arial" w:hAnsi="Arial" w:cs="Arial"/>
          <w:kern w:val="0"/>
          <w:sz w:val="24"/>
          <w:szCs w:val="24"/>
          <w14:ligatures w14:val="none"/>
        </w:rPr>
        <w:t>Tesc</w:t>
      </w:r>
      <w:r w:rsidR="00B93B41">
        <w:rPr>
          <w:rFonts w:ascii="Arial" w:hAnsi="Arial" w:cs="Arial"/>
          <w:kern w:val="0"/>
          <w:sz w:val="24"/>
          <w:szCs w:val="24"/>
          <w14:ligatures w14:val="none"/>
        </w:rPr>
        <w:t>o</w:t>
      </w:r>
      <w:r w:rsidR="00E45590" w:rsidRPr="00E45590">
        <w:rPr>
          <w:rFonts w:ascii="Arial" w:hAnsi="Arial" w:cs="Arial"/>
          <w:kern w:val="0"/>
          <w:sz w:val="24"/>
          <w:szCs w:val="24"/>
          <w14:ligatures w14:val="none"/>
        </w:rPr>
        <w:t xml:space="preserve"> managers concentrate mainly on the values of employees inside the organisation and expressing to them about the clear concept of the business organization's vision and goal.</w:t>
      </w:r>
      <w:r w:rsidR="00B06877">
        <w:rPr>
          <w:rFonts w:ascii="Arial" w:hAnsi="Arial" w:cs="Arial"/>
          <w:kern w:val="0"/>
          <w:sz w:val="24"/>
          <w:szCs w:val="24"/>
          <w14:ligatures w14:val="none"/>
        </w:rPr>
        <w:t xml:space="preserve"> The type of </w:t>
      </w:r>
      <w:r w:rsidR="002577CF">
        <w:rPr>
          <w:rFonts w:ascii="Arial" w:hAnsi="Arial" w:cs="Arial"/>
          <w:kern w:val="0"/>
          <w:sz w:val="24"/>
          <w:szCs w:val="24"/>
          <w14:ligatures w14:val="none"/>
        </w:rPr>
        <w:t>management used</w:t>
      </w:r>
      <w:r w:rsidR="00B06877">
        <w:rPr>
          <w:rFonts w:ascii="Arial" w:hAnsi="Arial" w:cs="Arial"/>
          <w:kern w:val="0"/>
          <w:sz w:val="24"/>
          <w:szCs w:val="24"/>
          <w14:ligatures w14:val="none"/>
        </w:rPr>
        <w:t xml:space="preserve"> by Tesco is participative and employee opinions </w:t>
      </w:r>
      <w:r w:rsidR="00A539FE">
        <w:rPr>
          <w:rFonts w:ascii="Arial" w:hAnsi="Arial" w:cs="Arial"/>
          <w:kern w:val="0"/>
          <w:sz w:val="24"/>
          <w:szCs w:val="24"/>
          <w14:ligatures w14:val="none"/>
        </w:rPr>
        <w:t xml:space="preserve">are taken into consideration, managers provide feedback which </w:t>
      </w:r>
      <w:r w:rsidR="00A05DEA">
        <w:rPr>
          <w:rFonts w:ascii="Arial" w:hAnsi="Arial" w:cs="Arial"/>
          <w:kern w:val="0"/>
          <w:sz w:val="24"/>
          <w:szCs w:val="24"/>
          <w14:ligatures w14:val="none"/>
        </w:rPr>
        <w:t>increase employee and business performance.</w:t>
      </w:r>
      <w:r w:rsidR="004552A6">
        <w:rPr>
          <w:rFonts w:ascii="Arial" w:hAnsi="Arial" w:cs="Arial"/>
          <w:kern w:val="0"/>
          <w:sz w:val="24"/>
          <w:szCs w:val="24"/>
          <w14:ligatures w14:val="none"/>
        </w:rPr>
        <w:t xml:space="preserve"> </w:t>
      </w:r>
      <w:r w:rsidR="00E12B4A">
        <w:rPr>
          <w:rFonts w:ascii="Arial" w:hAnsi="Arial" w:cs="Arial"/>
          <w:kern w:val="0"/>
          <w:sz w:val="24"/>
          <w:szCs w:val="24"/>
          <w14:ligatures w14:val="none"/>
        </w:rPr>
        <w:t xml:space="preserve">Tesco </w:t>
      </w:r>
      <w:r w:rsidR="00EF7323">
        <w:rPr>
          <w:rFonts w:ascii="Arial" w:hAnsi="Arial" w:cs="Arial"/>
          <w:kern w:val="0"/>
          <w:sz w:val="24"/>
          <w:szCs w:val="24"/>
          <w14:ligatures w14:val="none"/>
        </w:rPr>
        <w:t>applying democratic leadership style</w:t>
      </w:r>
      <w:r w:rsidR="00B0597E">
        <w:rPr>
          <w:rFonts w:ascii="Arial" w:hAnsi="Arial" w:cs="Arial"/>
          <w:kern w:val="0"/>
          <w:sz w:val="24"/>
          <w:szCs w:val="24"/>
          <w14:ligatures w14:val="none"/>
        </w:rPr>
        <w:t xml:space="preserve">, </w:t>
      </w:r>
      <w:r w:rsidR="00442014">
        <w:rPr>
          <w:rFonts w:ascii="Arial" w:hAnsi="Arial" w:cs="Arial"/>
          <w:kern w:val="0"/>
          <w:sz w:val="24"/>
          <w:szCs w:val="24"/>
          <w14:ligatures w14:val="none"/>
        </w:rPr>
        <w:t xml:space="preserve">with consideration of employee opinions </w:t>
      </w:r>
      <w:r w:rsidR="004F697A">
        <w:rPr>
          <w:rFonts w:ascii="Arial" w:hAnsi="Arial" w:cs="Arial"/>
          <w:kern w:val="0"/>
          <w:sz w:val="24"/>
          <w:szCs w:val="24"/>
          <w14:ligatures w14:val="none"/>
        </w:rPr>
        <w:t xml:space="preserve">that motivate </w:t>
      </w:r>
      <w:r w:rsidR="005900BF">
        <w:rPr>
          <w:rFonts w:ascii="Arial" w:hAnsi="Arial" w:cs="Arial"/>
          <w:kern w:val="0"/>
          <w:sz w:val="24"/>
          <w:szCs w:val="24"/>
          <w14:ligatures w14:val="none"/>
        </w:rPr>
        <w:t>them,</w:t>
      </w:r>
      <w:r w:rsidR="004F697A">
        <w:rPr>
          <w:rFonts w:ascii="Arial" w:hAnsi="Arial" w:cs="Arial"/>
          <w:kern w:val="0"/>
          <w:sz w:val="24"/>
          <w:szCs w:val="24"/>
          <w14:ligatures w14:val="none"/>
        </w:rPr>
        <w:t xml:space="preserve"> and the result is better services to the customers. </w:t>
      </w:r>
      <w:r w:rsidR="005900BF">
        <w:rPr>
          <w:rFonts w:ascii="Arial" w:hAnsi="Arial" w:cs="Arial"/>
          <w:kern w:val="0"/>
          <w:sz w:val="24"/>
          <w:szCs w:val="24"/>
          <w14:ligatures w14:val="none"/>
        </w:rPr>
        <w:t>The company operates in retail sector and the main</w:t>
      </w:r>
      <w:r w:rsidR="0033043F">
        <w:rPr>
          <w:rFonts w:ascii="Arial" w:hAnsi="Arial" w:cs="Arial"/>
          <w:kern w:val="0"/>
          <w:sz w:val="24"/>
          <w:szCs w:val="24"/>
          <w14:ligatures w14:val="none"/>
        </w:rPr>
        <w:t xml:space="preserve"> focus is on improving services, with providing training </w:t>
      </w:r>
      <w:r w:rsidR="00713ECA">
        <w:rPr>
          <w:rFonts w:ascii="Arial" w:hAnsi="Arial" w:cs="Arial"/>
          <w:kern w:val="0"/>
          <w:sz w:val="24"/>
          <w:szCs w:val="24"/>
          <w14:ligatures w14:val="none"/>
        </w:rPr>
        <w:t xml:space="preserve">to their employees. This focus help to Tesco to </w:t>
      </w:r>
      <w:r w:rsidR="00A31C0A">
        <w:rPr>
          <w:rFonts w:ascii="Arial" w:hAnsi="Arial" w:cs="Arial"/>
          <w:kern w:val="0"/>
          <w:sz w:val="24"/>
          <w:szCs w:val="24"/>
          <w14:ligatures w14:val="none"/>
        </w:rPr>
        <w:t>protect the reputation o</w:t>
      </w:r>
      <w:r w:rsidR="00601CE7">
        <w:rPr>
          <w:rFonts w:ascii="Arial" w:hAnsi="Arial" w:cs="Arial"/>
          <w:kern w:val="0"/>
          <w:sz w:val="24"/>
          <w:szCs w:val="24"/>
          <w14:ligatures w14:val="none"/>
        </w:rPr>
        <w:t xml:space="preserve">n the market and wellbeing of the company. </w:t>
      </w:r>
      <w:r w:rsidR="00372AA1">
        <w:rPr>
          <w:rFonts w:ascii="Arial" w:hAnsi="Arial" w:cs="Arial"/>
          <w:kern w:val="0"/>
          <w:sz w:val="24"/>
          <w:szCs w:val="24"/>
          <w14:ligatures w14:val="none"/>
        </w:rPr>
        <w:t>The classical management approach that Tesco is using</w:t>
      </w:r>
      <w:r w:rsidR="00B06D7B">
        <w:rPr>
          <w:rFonts w:ascii="Arial" w:hAnsi="Arial" w:cs="Arial"/>
          <w:kern w:val="0"/>
          <w:sz w:val="24"/>
          <w:szCs w:val="24"/>
          <w14:ligatures w14:val="none"/>
        </w:rPr>
        <w:t xml:space="preserve">, creates the benefits of the structure within the organisation. </w:t>
      </w:r>
      <w:r w:rsidR="00C66B4E">
        <w:rPr>
          <w:rFonts w:ascii="Arial" w:hAnsi="Arial" w:cs="Arial"/>
          <w:kern w:val="0"/>
          <w:sz w:val="24"/>
          <w:szCs w:val="24"/>
          <w14:ligatures w14:val="none"/>
        </w:rPr>
        <w:t xml:space="preserve">That include </w:t>
      </w:r>
      <w:r w:rsidR="002814DE">
        <w:rPr>
          <w:rFonts w:ascii="Arial" w:hAnsi="Arial" w:cs="Arial"/>
          <w:kern w:val="0"/>
          <w:sz w:val="24"/>
          <w:szCs w:val="24"/>
          <w14:ligatures w14:val="none"/>
        </w:rPr>
        <w:t xml:space="preserve">span of control, functional processes and division of </w:t>
      </w:r>
      <w:r w:rsidR="0089567F">
        <w:rPr>
          <w:rFonts w:ascii="Arial" w:hAnsi="Arial" w:cs="Arial"/>
          <w:kern w:val="0"/>
          <w:sz w:val="24"/>
          <w:szCs w:val="24"/>
          <w14:ligatures w14:val="none"/>
        </w:rPr>
        <w:t>labour</w:t>
      </w:r>
      <w:r w:rsidR="002814DE">
        <w:rPr>
          <w:rFonts w:ascii="Arial" w:hAnsi="Arial" w:cs="Arial"/>
          <w:kern w:val="0"/>
          <w:sz w:val="24"/>
          <w:szCs w:val="24"/>
          <w14:ligatures w14:val="none"/>
        </w:rPr>
        <w:t>.</w:t>
      </w:r>
      <w:r w:rsidR="003D3F40">
        <w:rPr>
          <w:rFonts w:ascii="Arial" w:hAnsi="Arial" w:cs="Arial"/>
          <w:kern w:val="0"/>
          <w:sz w:val="24"/>
          <w:szCs w:val="24"/>
          <w14:ligatures w14:val="none"/>
        </w:rPr>
        <w:t xml:space="preserve"> </w:t>
      </w:r>
      <w:r w:rsidR="0089567F">
        <w:rPr>
          <w:rFonts w:ascii="Arial" w:hAnsi="Arial" w:cs="Arial"/>
          <w:kern w:val="0"/>
          <w:sz w:val="24"/>
          <w:szCs w:val="24"/>
          <w14:ligatures w14:val="none"/>
        </w:rPr>
        <w:t xml:space="preserve">With </w:t>
      </w:r>
      <w:r w:rsidR="003D3F40">
        <w:rPr>
          <w:rFonts w:ascii="Arial" w:hAnsi="Arial" w:cs="Arial"/>
          <w:kern w:val="0"/>
          <w:sz w:val="24"/>
          <w:szCs w:val="24"/>
          <w14:ligatures w14:val="none"/>
        </w:rPr>
        <w:t xml:space="preserve">the </w:t>
      </w:r>
      <w:r w:rsidR="00487538">
        <w:rPr>
          <w:rFonts w:ascii="Arial" w:hAnsi="Arial" w:cs="Arial"/>
          <w:kern w:val="0"/>
          <w:sz w:val="24"/>
          <w:szCs w:val="24"/>
          <w14:ligatures w14:val="none"/>
        </w:rPr>
        <w:t xml:space="preserve">following of these organisational theories, Tesco is </w:t>
      </w:r>
      <w:r w:rsidR="00667410">
        <w:rPr>
          <w:rFonts w:ascii="Arial" w:hAnsi="Arial" w:cs="Arial"/>
          <w:kern w:val="0"/>
          <w:sz w:val="24"/>
          <w:szCs w:val="24"/>
          <w14:ligatures w14:val="none"/>
        </w:rPr>
        <w:t xml:space="preserve">performing exceptionally well in the market. </w:t>
      </w:r>
    </w:p>
    <w:p w14:paraId="50F19F3C" w14:textId="77777777" w:rsidR="00512FBA" w:rsidRDefault="00512FBA" w:rsidP="00470A68">
      <w:pPr>
        <w:jc w:val="both"/>
        <w:rPr>
          <w:rFonts w:ascii="Arial" w:hAnsi="Arial" w:cs="Arial"/>
          <w:kern w:val="0"/>
          <w:sz w:val="24"/>
          <w:szCs w:val="24"/>
          <w14:ligatures w14:val="none"/>
        </w:rPr>
      </w:pPr>
    </w:p>
    <w:p w14:paraId="41732CC0" w14:textId="320AAF32" w:rsidR="00512FBA" w:rsidRDefault="00D83662" w:rsidP="00D83662">
      <w:pPr>
        <w:pStyle w:val="ListParagraph"/>
        <w:numPr>
          <w:ilvl w:val="0"/>
          <w:numId w:val="1"/>
        </w:numPr>
        <w:jc w:val="both"/>
        <w:rPr>
          <w:rFonts w:ascii="Arial" w:hAnsi="Arial" w:cs="Arial"/>
          <w:b/>
          <w:bCs/>
          <w:kern w:val="0"/>
          <w:sz w:val="28"/>
          <w:szCs w:val="28"/>
          <w14:ligatures w14:val="none"/>
        </w:rPr>
      </w:pPr>
      <w:r w:rsidRPr="00D83662">
        <w:rPr>
          <w:rFonts w:ascii="Arial" w:hAnsi="Arial" w:cs="Arial"/>
          <w:b/>
          <w:bCs/>
          <w:kern w:val="0"/>
          <w:sz w:val="28"/>
          <w:szCs w:val="28"/>
          <w14:ligatures w14:val="none"/>
        </w:rPr>
        <w:t xml:space="preserve">EMPLOYEE MOTIVATION </w:t>
      </w:r>
    </w:p>
    <w:p w14:paraId="73F09883" w14:textId="302C95FC" w:rsidR="00D83662" w:rsidRDefault="00DF7D98" w:rsidP="00D83662">
      <w:pPr>
        <w:jc w:val="both"/>
        <w:rPr>
          <w:rFonts w:ascii="Arial" w:hAnsi="Arial" w:cs="Arial"/>
          <w:kern w:val="0"/>
          <w:sz w:val="24"/>
          <w:szCs w:val="24"/>
          <w14:ligatures w14:val="none"/>
        </w:rPr>
      </w:pPr>
      <w:r>
        <w:rPr>
          <w:rFonts w:ascii="Arial" w:hAnsi="Arial" w:cs="Arial"/>
          <w:kern w:val="0"/>
          <w:sz w:val="24"/>
          <w:szCs w:val="24"/>
          <w14:ligatures w14:val="none"/>
        </w:rPr>
        <w:t xml:space="preserve">The direct relationship between </w:t>
      </w:r>
      <w:r w:rsidR="00001313">
        <w:rPr>
          <w:rFonts w:ascii="Arial" w:hAnsi="Arial" w:cs="Arial"/>
          <w:kern w:val="0"/>
          <w:sz w:val="24"/>
          <w:szCs w:val="24"/>
          <w14:ligatures w14:val="none"/>
        </w:rPr>
        <w:t xml:space="preserve">employee motivation to employee engagement status. </w:t>
      </w:r>
      <w:r w:rsidR="00BD38FF">
        <w:rPr>
          <w:rFonts w:ascii="Arial" w:hAnsi="Arial" w:cs="Arial"/>
          <w:kern w:val="0"/>
          <w:sz w:val="24"/>
          <w:szCs w:val="24"/>
          <w14:ligatures w14:val="none"/>
        </w:rPr>
        <w:t>The factors that are required for employee engagement are satisfaction,</w:t>
      </w:r>
      <w:r w:rsidR="006237A5">
        <w:rPr>
          <w:rFonts w:ascii="Arial" w:hAnsi="Arial" w:cs="Arial"/>
          <w:kern w:val="0"/>
          <w:sz w:val="24"/>
          <w:szCs w:val="24"/>
          <w14:ligatures w14:val="none"/>
        </w:rPr>
        <w:t xml:space="preserve"> job, internal communication, morale, working environment and motivational rewards</w:t>
      </w:r>
      <w:r w:rsidR="00D17EEB">
        <w:rPr>
          <w:rFonts w:ascii="Arial" w:hAnsi="Arial" w:cs="Arial"/>
          <w:kern w:val="0"/>
          <w:sz w:val="24"/>
          <w:szCs w:val="24"/>
          <w14:ligatures w14:val="none"/>
        </w:rPr>
        <w:t xml:space="preserve"> from the organisation</w:t>
      </w:r>
      <w:r w:rsidR="009212E0">
        <w:rPr>
          <w:rFonts w:ascii="Arial" w:hAnsi="Arial" w:cs="Arial"/>
          <w:kern w:val="0"/>
          <w:sz w:val="24"/>
          <w:szCs w:val="24"/>
          <w14:ligatures w14:val="none"/>
        </w:rPr>
        <w:t xml:space="preserve">. </w:t>
      </w:r>
      <w:r w:rsidR="00A175DB">
        <w:rPr>
          <w:rFonts w:ascii="Arial" w:hAnsi="Arial" w:cs="Arial"/>
          <w:kern w:val="0"/>
          <w:sz w:val="24"/>
          <w:szCs w:val="24"/>
          <w14:ligatures w14:val="none"/>
        </w:rPr>
        <w:t xml:space="preserve">The role of employee engagement in retail sector is </w:t>
      </w:r>
      <w:r w:rsidR="00DA2001">
        <w:rPr>
          <w:rFonts w:ascii="Arial" w:hAnsi="Arial" w:cs="Arial"/>
          <w:kern w:val="0"/>
          <w:sz w:val="24"/>
          <w:szCs w:val="24"/>
          <w14:ligatures w14:val="none"/>
        </w:rPr>
        <w:t xml:space="preserve">important role of productivity and </w:t>
      </w:r>
      <w:r w:rsidR="00FB7D37">
        <w:rPr>
          <w:rFonts w:ascii="Arial" w:hAnsi="Arial" w:cs="Arial"/>
          <w:kern w:val="0"/>
          <w:sz w:val="24"/>
          <w:szCs w:val="24"/>
          <w14:ligatures w14:val="none"/>
        </w:rPr>
        <w:t xml:space="preserve">job quality – from production to customer service, and that lead </w:t>
      </w:r>
      <w:r w:rsidR="00A21A58">
        <w:rPr>
          <w:rFonts w:ascii="Arial" w:hAnsi="Arial" w:cs="Arial"/>
          <w:kern w:val="0"/>
          <w:sz w:val="24"/>
          <w:szCs w:val="24"/>
          <w14:ligatures w14:val="none"/>
        </w:rPr>
        <w:t xml:space="preserve">for achieving </w:t>
      </w:r>
      <w:r w:rsidR="00F63BF1">
        <w:rPr>
          <w:rFonts w:ascii="Arial" w:hAnsi="Arial" w:cs="Arial"/>
          <w:kern w:val="0"/>
          <w:sz w:val="24"/>
          <w:szCs w:val="24"/>
          <w14:ligatures w14:val="none"/>
        </w:rPr>
        <w:t>short- and long-term</w:t>
      </w:r>
      <w:r w:rsidR="00A21A58">
        <w:rPr>
          <w:rFonts w:ascii="Arial" w:hAnsi="Arial" w:cs="Arial"/>
          <w:kern w:val="0"/>
          <w:sz w:val="24"/>
          <w:szCs w:val="24"/>
          <w14:ligatures w14:val="none"/>
        </w:rPr>
        <w:t xml:space="preserve"> goals. </w:t>
      </w:r>
      <w:r w:rsidR="00473D41">
        <w:rPr>
          <w:rFonts w:ascii="Arial" w:hAnsi="Arial" w:cs="Arial"/>
          <w:kern w:val="0"/>
          <w:sz w:val="24"/>
          <w:szCs w:val="24"/>
          <w14:ligatures w14:val="none"/>
        </w:rPr>
        <w:t xml:space="preserve">Providing </w:t>
      </w:r>
      <w:r w:rsidR="008A1CC0">
        <w:rPr>
          <w:rFonts w:ascii="Arial" w:hAnsi="Arial" w:cs="Arial"/>
          <w:kern w:val="0"/>
          <w:sz w:val="24"/>
          <w:szCs w:val="24"/>
          <w14:ligatures w14:val="none"/>
        </w:rPr>
        <w:t xml:space="preserve">bonuses, salary and reward packages are the process of financial motivation (Dessler, 2019). </w:t>
      </w:r>
      <w:r w:rsidR="005424B7">
        <w:rPr>
          <w:rFonts w:ascii="Arial" w:hAnsi="Arial" w:cs="Arial"/>
          <w:kern w:val="0"/>
          <w:sz w:val="24"/>
          <w:szCs w:val="24"/>
          <w14:ligatures w14:val="none"/>
        </w:rPr>
        <w:t>For developing the valu</w:t>
      </w:r>
      <w:r w:rsidR="00763C5A">
        <w:rPr>
          <w:rFonts w:ascii="Arial" w:hAnsi="Arial" w:cs="Arial"/>
          <w:kern w:val="0"/>
          <w:sz w:val="24"/>
          <w:szCs w:val="24"/>
          <w14:ligatures w14:val="none"/>
        </w:rPr>
        <w:t>e</w:t>
      </w:r>
      <w:r w:rsidR="005424B7">
        <w:rPr>
          <w:rFonts w:ascii="Arial" w:hAnsi="Arial" w:cs="Arial"/>
          <w:kern w:val="0"/>
          <w:sz w:val="24"/>
          <w:szCs w:val="24"/>
          <w14:ligatures w14:val="none"/>
        </w:rPr>
        <w:t xml:space="preserve"> chain in the organisation</w:t>
      </w:r>
      <w:r w:rsidR="00763C5A">
        <w:rPr>
          <w:rFonts w:ascii="Arial" w:hAnsi="Arial" w:cs="Arial"/>
          <w:kern w:val="0"/>
          <w:sz w:val="24"/>
          <w:szCs w:val="24"/>
          <w14:ligatures w14:val="none"/>
        </w:rPr>
        <w:t xml:space="preserve">, the basic salary is the first financial motivation in retail sector. </w:t>
      </w:r>
      <w:r w:rsidR="00FF0976">
        <w:rPr>
          <w:rFonts w:ascii="Arial" w:hAnsi="Arial" w:cs="Arial"/>
          <w:kern w:val="0"/>
          <w:sz w:val="24"/>
          <w:szCs w:val="24"/>
          <w14:ligatures w14:val="none"/>
        </w:rPr>
        <w:t>Salary is influencing strongly employee performance</w:t>
      </w:r>
      <w:r w:rsidR="0017682A">
        <w:rPr>
          <w:rFonts w:ascii="Arial" w:hAnsi="Arial" w:cs="Arial"/>
          <w:kern w:val="0"/>
          <w:sz w:val="24"/>
          <w:szCs w:val="24"/>
          <w14:ligatures w14:val="none"/>
        </w:rPr>
        <w:t xml:space="preserve">, and according to Herzberg is one of the hygiene needs. </w:t>
      </w:r>
      <w:r w:rsidR="002850BD">
        <w:rPr>
          <w:rFonts w:ascii="Arial" w:hAnsi="Arial" w:cs="Arial"/>
          <w:kern w:val="0"/>
          <w:sz w:val="24"/>
          <w:szCs w:val="24"/>
          <w14:ligatures w14:val="none"/>
        </w:rPr>
        <w:t xml:space="preserve">In opposite view is Armstrong (2013), </w:t>
      </w:r>
      <w:r w:rsidR="00B80DFF">
        <w:rPr>
          <w:rFonts w:ascii="Arial" w:hAnsi="Arial" w:cs="Arial"/>
          <w:kern w:val="0"/>
          <w:sz w:val="24"/>
          <w:szCs w:val="24"/>
          <w14:ligatures w14:val="none"/>
        </w:rPr>
        <w:t xml:space="preserve">and he stated that </w:t>
      </w:r>
      <w:r w:rsidR="00B80DFF">
        <w:rPr>
          <w:rFonts w:ascii="Arial" w:hAnsi="Arial" w:cs="Arial"/>
          <w:kern w:val="0"/>
          <w:sz w:val="24"/>
          <w:szCs w:val="24"/>
          <w14:ligatures w14:val="none"/>
        </w:rPr>
        <w:lastRenderedPageBreak/>
        <w:t xml:space="preserve">employee can leave the organisation even </w:t>
      </w:r>
      <w:r w:rsidR="004469BC">
        <w:rPr>
          <w:rFonts w:ascii="Arial" w:hAnsi="Arial" w:cs="Arial"/>
          <w:kern w:val="0"/>
          <w:sz w:val="24"/>
          <w:szCs w:val="24"/>
          <w14:ligatures w14:val="none"/>
        </w:rPr>
        <w:t xml:space="preserve">if the company is providing </w:t>
      </w:r>
      <w:r w:rsidR="009B19B3">
        <w:rPr>
          <w:rFonts w:ascii="Arial" w:hAnsi="Arial" w:cs="Arial"/>
          <w:kern w:val="0"/>
          <w:sz w:val="24"/>
          <w:szCs w:val="24"/>
          <w14:ligatures w14:val="none"/>
        </w:rPr>
        <w:t xml:space="preserve">good compensations. </w:t>
      </w:r>
    </w:p>
    <w:p w14:paraId="0FEA4747" w14:textId="63E3DAE5" w:rsidR="00BB5F59" w:rsidRDefault="001469F6" w:rsidP="00D83662">
      <w:pPr>
        <w:jc w:val="both"/>
        <w:rPr>
          <w:rFonts w:ascii="Arial" w:hAnsi="Arial" w:cs="Arial"/>
          <w:kern w:val="0"/>
          <w:sz w:val="24"/>
          <w:szCs w:val="24"/>
          <w14:ligatures w14:val="none"/>
        </w:rPr>
      </w:pPr>
      <w:r>
        <w:rPr>
          <w:rFonts w:ascii="Arial" w:hAnsi="Arial" w:cs="Arial"/>
          <w:kern w:val="0"/>
          <w:sz w:val="24"/>
          <w:szCs w:val="24"/>
          <w14:ligatures w14:val="none"/>
        </w:rPr>
        <w:t xml:space="preserve">  </w:t>
      </w:r>
      <w:r w:rsidR="008A0043">
        <w:rPr>
          <w:rFonts w:ascii="Arial" w:hAnsi="Arial" w:cs="Arial"/>
          <w:kern w:val="0"/>
          <w:sz w:val="24"/>
          <w:szCs w:val="24"/>
          <w14:ligatures w14:val="none"/>
        </w:rPr>
        <w:t xml:space="preserve">Motivation of employees can be through good working environment, </w:t>
      </w:r>
      <w:r w:rsidR="0066018A">
        <w:rPr>
          <w:rFonts w:ascii="Arial" w:hAnsi="Arial" w:cs="Arial"/>
          <w:kern w:val="0"/>
          <w:sz w:val="24"/>
          <w:szCs w:val="24"/>
          <w14:ligatures w14:val="none"/>
        </w:rPr>
        <w:t xml:space="preserve">promotion, training, management recognition </w:t>
      </w:r>
      <w:r w:rsidR="00E216BD">
        <w:rPr>
          <w:rFonts w:ascii="Arial" w:hAnsi="Arial" w:cs="Arial"/>
          <w:kern w:val="0"/>
          <w:sz w:val="24"/>
          <w:szCs w:val="24"/>
          <w14:ligatures w14:val="none"/>
        </w:rPr>
        <w:t xml:space="preserve">or with other words non-financial </w:t>
      </w:r>
      <w:r w:rsidR="00C9171A">
        <w:rPr>
          <w:rFonts w:ascii="Arial" w:hAnsi="Arial" w:cs="Arial"/>
          <w:kern w:val="0"/>
          <w:sz w:val="24"/>
          <w:szCs w:val="24"/>
          <w14:ligatures w14:val="none"/>
        </w:rPr>
        <w:t xml:space="preserve">rewards. </w:t>
      </w:r>
      <w:r w:rsidR="00876865">
        <w:rPr>
          <w:rFonts w:ascii="Arial" w:hAnsi="Arial" w:cs="Arial"/>
          <w:kern w:val="0"/>
          <w:sz w:val="24"/>
          <w:szCs w:val="24"/>
          <w14:ligatures w14:val="none"/>
        </w:rPr>
        <w:t>This can increase employee efficiency</w:t>
      </w:r>
      <w:r w:rsidR="00CF79FD">
        <w:rPr>
          <w:rFonts w:ascii="Arial" w:hAnsi="Arial" w:cs="Arial"/>
          <w:kern w:val="0"/>
          <w:sz w:val="24"/>
          <w:szCs w:val="24"/>
          <w14:ligatures w14:val="none"/>
        </w:rPr>
        <w:t xml:space="preserve">, engagement and productivity in retail sector. </w:t>
      </w:r>
      <w:r w:rsidR="008B74B4">
        <w:rPr>
          <w:rFonts w:ascii="Arial" w:hAnsi="Arial" w:cs="Arial"/>
          <w:kern w:val="0"/>
          <w:sz w:val="24"/>
          <w:szCs w:val="24"/>
          <w14:ligatures w14:val="none"/>
        </w:rPr>
        <w:t>The</w:t>
      </w:r>
      <w:r w:rsidR="00F65A02">
        <w:rPr>
          <w:rFonts w:ascii="Arial" w:hAnsi="Arial" w:cs="Arial"/>
          <w:kern w:val="0"/>
          <w:sz w:val="24"/>
          <w:szCs w:val="24"/>
          <w14:ligatures w14:val="none"/>
        </w:rPr>
        <w:t xml:space="preserve">re </w:t>
      </w:r>
      <w:r w:rsidR="008057A8">
        <w:rPr>
          <w:rFonts w:ascii="Arial" w:hAnsi="Arial" w:cs="Arial"/>
          <w:kern w:val="0"/>
          <w:sz w:val="24"/>
          <w:szCs w:val="24"/>
          <w14:ligatures w14:val="none"/>
        </w:rPr>
        <w:t>is benefit</w:t>
      </w:r>
      <w:r w:rsidR="008B74B4">
        <w:rPr>
          <w:rFonts w:ascii="Arial" w:hAnsi="Arial" w:cs="Arial"/>
          <w:kern w:val="0"/>
          <w:sz w:val="24"/>
          <w:szCs w:val="24"/>
          <w14:ligatures w14:val="none"/>
        </w:rPr>
        <w:t xml:space="preserve"> of </w:t>
      </w:r>
      <w:r w:rsidR="00F65A02">
        <w:rPr>
          <w:rFonts w:ascii="Arial" w:hAnsi="Arial" w:cs="Arial"/>
          <w:kern w:val="0"/>
          <w:sz w:val="24"/>
          <w:szCs w:val="24"/>
          <w14:ligatures w14:val="none"/>
        </w:rPr>
        <w:t>this</w:t>
      </w:r>
      <w:r w:rsidR="008B74B4">
        <w:rPr>
          <w:rFonts w:ascii="Arial" w:hAnsi="Arial" w:cs="Arial"/>
          <w:kern w:val="0"/>
          <w:sz w:val="24"/>
          <w:szCs w:val="24"/>
          <w14:ligatures w14:val="none"/>
        </w:rPr>
        <w:t xml:space="preserve"> motivation</w:t>
      </w:r>
      <w:r w:rsidR="00F65A02">
        <w:rPr>
          <w:rFonts w:ascii="Arial" w:hAnsi="Arial" w:cs="Arial"/>
          <w:kern w:val="0"/>
          <w:sz w:val="24"/>
          <w:szCs w:val="24"/>
          <w14:ligatures w14:val="none"/>
        </w:rPr>
        <w:t xml:space="preserve"> to the company as well, because is less costly and </w:t>
      </w:r>
      <w:r w:rsidR="00F71A0C">
        <w:rPr>
          <w:rFonts w:ascii="Arial" w:hAnsi="Arial" w:cs="Arial"/>
          <w:kern w:val="0"/>
          <w:sz w:val="24"/>
          <w:szCs w:val="24"/>
          <w14:ligatures w14:val="none"/>
        </w:rPr>
        <w:t>at</w:t>
      </w:r>
      <w:r w:rsidR="00F65A02">
        <w:rPr>
          <w:rFonts w:ascii="Arial" w:hAnsi="Arial" w:cs="Arial"/>
          <w:kern w:val="0"/>
          <w:sz w:val="24"/>
          <w:szCs w:val="24"/>
          <w14:ligatures w14:val="none"/>
        </w:rPr>
        <w:t xml:space="preserve"> the same time </w:t>
      </w:r>
      <w:r w:rsidR="00145403">
        <w:rPr>
          <w:rFonts w:ascii="Arial" w:hAnsi="Arial" w:cs="Arial"/>
          <w:kern w:val="0"/>
          <w:sz w:val="24"/>
          <w:szCs w:val="24"/>
          <w14:ligatures w14:val="none"/>
        </w:rPr>
        <w:t xml:space="preserve">is highly influential to the employees. </w:t>
      </w:r>
      <w:r w:rsidR="008057A8">
        <w:rPr>
          <w:rFonts w:ascii="Arial" w:hAnsi="Arial" w:cs="Arial"/>
          <w:kern w:val="0"/>
          <w:sz w:val="24"/>
          <w:szCs w:val="24"/>
          <w14:ligatures w14:val="none"/>
        </w:rPr>
        <w:t xml:space="preserve">The managers of Tesco suppose to focus on both motivations </w:t>
      </w:r>
      <w:r w:rsidR="00794450">
        <w:rPr>
          <w:rFonts w:ascii="Arial" w:hAnsi="Arial" w:cs="Arial"/>
          <w:kern w:val="0"/>
          <w:sz w:val="24"/>
          <w:szCs w:val="24"/>
          <w14:ligatures w14:val="none"/>
        </w:rPr>
        <w:t xml:space="preserve">to achieve high profitability. </w:t>
      </w:r>
    </w:p>
    <w:p w14:paraId="1E255B68" w14:textId="5C62FB11" w:rsidR="000F4D1D" w:rsidRDefault="000F4D1D" w:rsidP="00D83662">
      <w:pPr>
        <w:jc w:val="both"/>
        <w:rPr>
          <w:rFonts w:ascii="Arial" w:hAnsi="Arial" w:cs="Arial"/>
          <w:kern w:val="0"/>
          <w:sz w:val="24"/>
          <w:szCs w:val="24"/>
          <w14:ligatures w14:val="none"/>
        </w:rPr>
      </w:pPr>
      <w:r>
        <w:rPr>
          <w:rFonts w:ascii="Arial" w:hAnsi="Arial" w:cs="Arial"/>
          <w:kern w:val="0"/>
          <w:sz w:val="24"/>
          <w:szCs w:val="24"/>
          <w14:ligatures w14:val="none"/>
        </w:rPr>
        <w:t xml:space="preserve"> </w:t>
      </w:r>
      <w:r w:rsidR="0078651E">
        <w:rPr>
          <w:rFonts w:ascii="Arial" w:hAnsi="Arial" w:cs="Arial"/>
          <w:kern w:val="0"/>
          <w:sz w:val="24"/>
          <w:szCs w:val="24"/>
          <w14:ligatures w14:val="none"/>
        </w:rPr>
        <w:t xml:space="preserve"> </w:t>
      </w:r>
      <w:r w:rsidR="0078651E" w:rsidRPr="0078651E">
        <w:rPr>
          <w:rFonts w:ascii="Arial" w:hAnsi="Arial" w:cs="Arial"/>
          <w:kern w:val="0"/>
          <w:sz w:val="24"/>
          <w:szCs w:val="24"/>
          <w14:ligatures w14:val="none"/>
        </w:rPr>
        <w:t xml:space="preserve">Human psychology, according to Abraham Maslow (1943), maintains a precise hierarchy to meet their requirements. This hierarchy of needs theory will allow management to assess the requirements of </w:t>
      </w:r>
      <w:r w:rsidR="0078651E" w:rsidRPr="0078651E">
        <w:rPr>
          <w:rFonts w:ascii="Arial" w:hAnsi="Arial" w:cs="Arial"/>
          <w:kern w:val="0"/>
          <w:sz w:val="24"/>
          <w:szCs w:val="24"/>
          <w14:ligatures w14:val="none"/>
        </w:rPr>
        <w:t>the employees</w:t>
      </w:r>
      <w:r w:rsidR="0078651E" w:rsidRPr="0078651E">
        <w:rPr>
          <w:rFonts w:ascii="Arial" w:hAnsi="Arial" w:cs="Arial"/>
          <w:kern w:val="0"/>
          <w:sz w:val="24"/>
          <w:szCs w:val="24"/>
          <w14:ligatures w14:val="none"/>
        </w:rPr>
        <w:t xml:space="preserve"> in order to give appropriate motivation.</w:t>
      </w:r>
      <w:r w:rsidR="0071356D">
        <w:rPr>
          <w:rFonts w:ascii="Arial" w:hAnsi="Arial" w:cs="Arial"/>
          <w:kern w:val="0"/>
          <w:sz w:val="24"/>
          <w:szCs w:val="24"/>
          <w14:ligatures w14:val="none"/>
        </w:rPr>
        <w:t xml:space="preserve"> </w:t>
      </w:r>
      <w:r w:rsidR="0071356D" w:rsidRPr="0071356D">
        <w:rPr>
          <w:rFonts w:ascii="Arial" w:hAnsi="Arial" w:cs="Arial"/>
          <w:kern w:val="0"/>
          <w:sz w:val="24"/>
          <w:szCs w:val="24"/>
          <w14:ligatures w14:val="none"/>
        </w:rPr>
        <w:t>The first stage of the hierarchy is fundamental necessities, which need appropriate remuneration for the organization's personnel. The second phase addresses safety requirements, such as occupational safety, insurance policies, and accommodations.</w:t>
      </w:r>
      <w:r w:rsidR="008207C9" w:rsidRPr="008207C9">
        <w:t xml:space="preserve"> </w:t>
      </w:r>
      <w:r w:rsidR="008207C9" w:rsidRPr="008207C9">
        <w:rPr>
          <w:rFonts w:ascii="Arial" w:hAnsi="Arial" w:cs="Arial"/>
          <w:kern w:val="0"/>
          <w:sz w:val="24"/>
          <w:szCs w:val="24"/>
          <w14:ligatures w14:val="none"/>
        </w:rPr>
        <w:t>Other phases, according to Maslow's need hierarchy theory, include social needs, esteem needs, and self-actualization needs, which occur one after the other.</w:t>
      </w:r>
      <w:r w:rsidR="003F3667" w:rsidRPr="003F3667">
        <w:t xml:space="preserve"> </w:t>
      </w:r>
      <w:r w:rsidR="003F3667" w:rsidRPr="003F3667">
        <w:rPr>
          <w:rFonts w:ascii="Arial" w:hAnsi="Arial" w:cs="Arial"/>
          <w:kern w:val="0"/>
          <w:sz w:val="24"/>
          <w:szCs w:val="24"/>
          <w14:ligatures w14:val="none"/>
        </w:rPr>
        <w:t xml:space="preserve">The theory's fundamental idea is that HR should follow the chain of motivational assistance to Tesco's retail sector employees to achieve optimum motivation among the </w:t>
      </w:r>
      <w:r w:rsidR="00EA112C" w:rsidRPr="003F3667">
        <w:rPr>
          <w:rFonts w:ascii="Arial" w:hAnsi="Arial" w:cs="Arial"/>
          <w:kern w:val="0"/>
          <w:sz w:val="24"/>
          <w:szCs w:val="24"/>
          <w14:ligatures w14:val="none"/>
        </w:rPr>
        <w:t>workforces</w:t>
      </w:r>
      <w:r w:rsidR="003F3667" w:rsidRPr="003F3667">
        <w:rPr>
          <w:rFonts w:ascii="Arial" w:hAnsi="Arial" w:cs="Arial"/>
          <w:kern w:val="0"/>
          <w:sz w:val="24"/>
          <w:szCs w:val="24"/>
          <w14:ligatures w14:val="none"/>
        </w:rPr>
        <w:t>.</w:t>
      </w:r>
      <w:r w:rsidR="003256EA" w:rsidRPr="003256EA">
        <w:t xml:space="preserve"> </w:t>
      </w:r>
      <w:r w:rsidR="003256EA" w:rsidRPr="003256EA">
        <w:rPr>
          <w:rFonts w:ascii="Arial" w:hAnsi="Arial" w:cs="Arial"/>
          <w:kern w:val="0"/>
          <w:sz w:val="24"/>
          <w:szCs w:val="24"/>
          <w14:ligatures w14:val="none"/>
        </w:rPr>
        <w:t>The </w:t>
      </w:r>
      <w:r w:rsidR="00D71F54" w:rsidRPr="003256EA">
        <w:rPr>
          <w:rFonts w:ascii="Arial" w:hAnsi="Arial" w:cs="Arial"/>
          <w:kern w:val="0"/>
          <w:sz w:val="24"/>
          <w:szCs w:val="24"/>
          <w14:ligatures w14:val="none"/>
        </w:rPr>
        <w:t>management first</w:t>
      </w:r>
      <w:r w:rsidR="003256EA" w:rsidRPr="003256EA">
        <w:rPr>
          <w:rFonts w:ascii="Arial" w:hAnsi="Arial" w:cs="Arial"/>
          <w:kern w:val="0"/>
          <w:sz w:val="24"/>
          <w:szCs w:val="24"/>
          <w14:ligatures w14:val="none"/>
        </w:rPr>
        <w:t xml:space="preserve"> address the physiological demands of employees by establishing an appropriate a reward package.</w:t>
      </w:r>
      <w:r w:rsidR="00D71F54">
        <w:rPr>
          <w:rFonts w:ascii="Arial" w:hAnsi="Arial" w:cs="Arial"/>
          <w:kern w:val="0"/>
          <w:sz w:val="24"/>
          <w:szCs w:val="24"/>
          <w14:ligatures w14:val="none"/>
        </w:rPr>
        <w:t xml:space="preserve"> </w:t>
      </w:r>
      <w:r w:rsidR="00D71F54" w:rsidRPr="00D71F54">
        <w:rPr>
          <w:rFonts w:ascii="Arial" w:hAnsi="Arial" w:cs="Arial"/>
          <w:kern w:val="0"/>
          <w:sz w:val="24"/>
          <w:szCs w:val="24"/>
          <w14:ligatures w14:val="none"/>
        </w:rPr>
        <w:t>The second approach ensures safety necessities such as health insurance, security in the job environment, and so on.</w:t>
      </w:r>
      <w:r w:rsidR="00625C1E" w:rsidRPr="00625C1E">
        <w:rPr>
          <w:rFonts w:ascii="Arial" w:hAnsi="Arial" w:cs="Arial"/>
          <w:kern w:val="0"/>
          <w:sz w:val="24"/>
          <w:szCs w:val="24"/>
          <w14:ligatures w14:val="none"/>
        </w:rPr>
        <w:t xml:space="preserve"> As retailers responded to physiological and safety needs, financial incentives for employee benefit were assured. Non-financial incentive elements, such as reacting to the next stages of Maslow's Need Hierarchy, have been implemented to ensure employee empathy with the retail value chain.</w:t>
      </w:r>
      <w:r w:rsidR="00333CBB">
        <w:rPr>
          <w:rFonts w:ascii="Arial" w:hAnsi="Arial" w:cs="Arial"/>
          <w:kern w:val="0"/>
          <w:sz w:val="24"/>
          <w:szCs w:val="24"/>
          <w14:ligatures w14:val="none"/>
        </w:rPr>
        <w:t xml:space="preserve"> In the stage of belonging needs</w:t>
      </w:r>
      <w:r w:rsidR="00874895">
        <w:rPr>
          <w:rFonts w:ascii="Arial" w:hAnsi="Arial" w:cs="Arial"/>
          <w:kern w:val="0"/>
          <w:sz w:val="24"/>
          <w:szCs w:val="24"/>
          <w14:ligatures w14:val="none"/>
        </w:rPr>
        <w:t xml:space="preserve">, employee is </w:t>
      </w:r>
      <w:r w:rsidR="008D6F93">
        <w:rPr>
          <w:rFonts w:ascii="Arial" w:hAnsi="Arial" w:cs="Arial"/>
          <w:kern w:val="0"/>
          <w:sz w:val="24"/>
          <w:szCs w:val="24"/>
          <w14:ligatures w14:val="none"/>
        </w:rPr>
        <w:t xml:space="preserve">looking for </w:t>
      </w:r>
      <w:r w:rsidR="004374D0">
        <w:rPr>
          <w:rFonts w:ascii="Arial" w:hAnsi="Arial" w:cs="Arial"/>
          <w:kern w:val="0"/>
          <w:sz w:val="24"/>
          <w:szCs w:val="24"/>
          <w14:ligatures w14:val="none"/>
        </w:rPr>
        <w:t xml:space="preserve">acceptance in society – at the workplace or approval from family. </w:t>
      </w:r>
      <w:r w:rsidR="003611EC">
        <w:rPr>
          <w:rFonts w:ascii="Arial" w:hAnsi="Arial" w:cs="Arial"/>
          <w:kern w:val="0"/>
          <w:sz w:val="24"/>
          <w:szCs w:val="24"/>
          <w14:ligatures w14:val="none"/>
        </w:rPr>
        <w:t xml:space="preserve">In self-esteem needs employee </w:t>
      </w:r>
      <w:r w:rsidR="008F605B">
        <w:rPr>
          <w:rFonts w:ascii="Arial" w:hAnsi="Arial" w:cs="Arial"/>
          <w:kern w:val="0"/>
          <w:sz w:val="24"/>
          <w:szCs w:val="24"/>
          <w14:ligatures w14:val="none"/>
        </w:rPr>
        <w:t xml:space="preserve">need recognition </w:t>
      </w:r>
      <w:r w:rsidR="00395FB8">
        <w:rPr>
          <w:rFonts w:ascii="Arial" w:hAnsi="Arial" w:cs="Arial"/>
          <w:kern w:val="0"/>
          <w:sz w:val="24"/>
          <w:szCs w:val="24"/>
          <w14:ligatures w14:val="none"/>
        </w:rPr>
        <w:t xml:space="preserve">and acceptance from the family. In the final stage </w:t>
      </w:r>
      <w:r w:rsidR="00F50606">
        <w:rPr>
          <w:rFonts w:ascii="Arial" w:hAnsi="Arial" w:cs="Arial"/>
          <w:kern w:val="0"/>
          <w:sz w:val="24"/>
          <w:szCs w:val="24"/>
          <w14:ligatures w14:val="none"/>
        </w:rPr>
        <w:t>employee is achieving the potential</w:t>
      </w:r>
      <w:r w:rsidR="00873B8D">
        <w:rPr>
          <w:rFonts w:ascii="Arial" w:hAnsi="Arial" w:cs="Arial"/>
          <w:kern w:val="0"/>
          <w:sz w:val="24"/>
          <w:szCs w:val="24"/>
          <w14:ligatures w14:val="none"/>
        </w:rPr>
        <w:t xml:space="preserve"> and growth</w:t>
      </w:r>
      <w:r w:rsidR="00F50606">
        <w:rPr>
          <w:rFonts w:ascii="Arial" w:hAnsi="Arial" w:cs="Arial"/>
          <w:kern w:val="0"/>
          <w:sz w:val="24"/>
          <w:szCs w:val="24"/>
          <w14:ligatures w14:val="none"/>
        </w:rPr>
        <w:t xml:space="preserve"> with training and </w:t>
      </w:r>
      <w:r w:rsidR="00873B8D">
        <w:rPr>
          <w:rFonts w:ascii="Arial" w:hAnsi="Arial" w:cs="Arial"/>
          <w:kern w:val="0"/>
          <w:sz w:val="24"/>
          <w:szCs w:val="24"/>
          <w14:ligatures w14:val="none"/>
        </w:rPr>
        <w:t xml:space="preserve">creativity. </w:t>
      </w:r>
      <w:r w:rsidR="00ED1017" w:rsidRPr="00ED1017">
        <w:rPr>
          <w:rFonts w:ascii="Arial" w:hAnsi="Arial" w:cs="Arial"/>
          <w:kern w:val="0"/>
          <w:sz w:val="24"/>
          <w:szCs w:val="24"/>
          <w14:ligatures w14:val="none"/>
        </w:rPr>
        <w:t xml:space="preserve">Because of Maslow's Hierarchy of Needs, </w:t>
      </w:r>
      <w:r w:rsidR="00E76D65" w:rsidRPr="00ED1017">
        <w:rPr>
          <w:rFonts w:ascii="Arial" w:hAnsi="Arial" w:cs="Arial"/>
          <w:kern w:val="0"/>
          <w:sz w:val="24"/>
          <w:szCs w:val="24"/>
          <w14:ligatures w14:val="none"/>
        </w:rPr>
        <w:t>Tesco use</w:t>
      </w:r>
      <w:r w:rsidR="00ED1017" w:rsidRPr="00ED1017">
        <w:rPr>
          <w:rFonts w:ascii="Arial" w:hAnsi="Arial" w:cs="Arial"/>
          <w:kern w:val="0"/>
          <w:sz w:val="24"/>
          <w:szCs w:val="24"/>
          <w14:ligatures w14:val="none"/>
        </w:rPr>
        <w:t xml:space="preserve"> both financial and nonfinancial motivation to increase employee engagement. This motivation theory has been shown to be useful for them in the sense that it may assure employee confidence and trust in the retailer's value chain.</w:t>
      </w:r>
      <w:r w:rsidR="00142F56">
        <w:rPr>
          <w:rFonts w:ascii="Arial" w:hAnsi="Arial" w:cs="Arial"/>
          <w:kern w:val="0"/>
          <w:sz w:val="24"/>
          <w:szCs w:val="24"/>
          <w14:ligatures w14:val="none"/>
        </w:rPr>
        <w:t xml:space="preserve"> </w:t>
      </w:r>
      <w:r w:rsidR="00142F56" w:rsidRPr="00142F56">
        <w:rPr>
          <w:rFonts w:ascii="Arial" w:hAnsi="Arial" w:cs="Arial"/>
          <w:kern w:val="0"/>
          <w:sz w:val="24"/>
          <w:szCs w:val="24"/>
          <w14:ligatures w14:val="none"/>
        </w:rPr>
        <w:t>The need hierarchy does not adhere to a fixed mood in which employees follow the need in a logical sequence. In this context, Tesco management must define the stage of necessity to which the employees belong.</w:t>
      </w:r>
    </w:p>
    <w:p w14:paraId="427F5752" w14:textId="41B652C4" w:rsidR="005D14C2" w:rsidRPr="00D83662" w:rsidRDefault="005D14C2" w:rsidP="00D83662">
      <w:pPr>
        <w:jc w:val="both"/>
        <w:rPr>
          <w:rFonts w:ascii="Arial" w:hAnsi="Arial" w:cs="Arial"/>
          <w:kern w:val="0"/>
          <w:sz w:val="24"/>
          <w:szCs w:val="24"/>
          <w14:ligatures w14:val="none"/>
        </w:rPr>
      </w:pPr>
      <w:r>
        <w:rPr>
          <w:rFonts w:ascii="Arial" w:hAnsi="Arial" w:cs="Arial"/>
          <w:kern w:val="0"/>
          <w:sz w:val="24"/>
          <w:szCs w:val="24"/>
          <w14:ligatures w14:val="none"/>
        </w:rPr>
        <w:t xml:space="preserve">  </w:t>
      </w:r>
      <w:r w:rsidRPr="005D14C2">
        <w:rPr>
          <w:rFonts w:ascii="Arial" w:hAnsi="Arial" w:cs="Arial"/>
          <w:kern w:val="0"/>
          <w:sz w:val="24"/>
          <w:szCs w:val="24"/>
          <w14:ligatures w14:val="none"/>
        </w:rPr>
        <w:t>Due to employee demands and expectations, competitors' systems, and other factors, entity management may confront difficulty in developing and implementing an effective and efficient employee incentive programme.</w:t>
      </w:r>
      <w:r w:rsidR="002A1E76" w:rsidRPr="002A1E76">
        <w:t xml:space="preserve"> </w:t>
      </w:r>
      <w:r w:rsidR="002A1E76" w:rsidRPr="002A1E76">
        <w:rPr>
          <w:rFonts w:ascii="Arial" w:hAnsi="Arial" w:cs="Arial"/>
          <w:kern w:val="0"/>
          <w:sz w:val="24"/>
          <w:szCs w:val="24"/>
          <w14:ligatures w14:val="none"/>
        </w:rPr>
        <w:t>Tesco Plc's success, like those of other service-oriented businesses, may be dependent on an effective and efficient staff incentive plan because they have a large number of customer service interactions.</w:t>
      </w:r>
      <w:r w:rsidR="00BF444E">
        <w:rPr>
          <w:rFonts w:ascii="Arial" w:hAnsi="Arial" w:cs="Arial"/>
          <w:kern w:val="0"/>
          <w:sz w:val="24"/>
          <w:szCs w:val="24"/>
          <w14:ligatures w14:val="none"/>
        </w:rPr>
        <w:t xml:space="preserve"> </w:t>
      </w:r>
      <w:r w:rsidR="00BF444E" w:rsidRPr="00BF444E">
        <w:rPr>
          <w:rFonts w:ascii="Arial" w:hAnsi="Arial" w:cs="Arial"/>
          <w:kern w:val="0"/>
          <w:sz w:val="24"/>
          <w:szCs w:val="24"/>
          <w14:ligatures w14:val="none"/>
        </w:rPr>
        <w:t>This is why performance at work is affected by employee motivation, workability, and the working environment. On the other hand, in most cases, experienced employees can assure or give optimum service to customers.</w:t>
      </w:r>
      <w:r w:rsidR="007C0D6F" w:rsidRPr="007C0D6F">
        <w:t xml:space="preserve"> </w:t>
      </w:r>
      <w:r w:rsidR="007C0D6F" w:rsidRPr="007C0D6F">
        <w:rPr>
          <w:rFonts w:ascii="Arial" w:hAnsi="Arial" w:cs="Arial"/>
          <w:kern w:val="0"/>
          <w:sz w:val="24"/>
          <w:szCs w:val="24"/>
          <w14:ligatures w14:val="none"/>
        </w:rPr>
        <w:t>Employee relationships contribute to higher employee satisfaction as well as enhanced staff productivity. On the other side, the dissatisfied employee gives poor customer service.</w:t>
      </w:r>
      <w:r w:rsidR="0009757F" w:rsidRPr="0009757F">
        <w:t xml:space="preserve"> </w:t>
      </w:r>
      <w:r w:rsidR="0009757F" w:rsidRPr="0009757F">
        <w:rPr>
          <w:rFonts w:ascii="Arial" w:hAnsi="Arial" w:cs="Arial"/>
          <w:kern w:val="0"/>
          <w:sz w:val="24"/>
          <w:szCs w:val="24"/>
          <w14:ligatures w14:val="none"/>
        </w:rPr>
        <w:lastRenderedPageBreak/>
        <w:t xml:space="preserve">Employee motivation policy has become a difficult responsibility for </w:t>
      </w:r>
      <w:r w:rsidR="0009757F" w:rsidRPr="0009757F">
        <w:rPr>
          <w:rFonts w:ascii="Arial" w:hAnsi="Arial" w:cs="Arial"/>
          <w:kern w:val="0"/>
          <w:sz w:val="24"/>
          <w:szCs w:val="24"/>
          <w14:ligatures w14:val="none"/>
        </w:rPr>
        <w:t>any management</w:t>
      </w:r>
      <w:r w:rsidR="0009757F" w:rsidRPr="0009757F">
        <w:rPr>
          <w:rFonts w:ascii="Arial" w:hAnsi="Arial" w:cs="Arial"/>
          <w:kern w:val="0"/>
          <w:sz w:val="24"/>
          <w:szCs w:val="24"/>
          <w14:ligatures w14:val="none"/>
        </w:rPr>
        <w:t>. Employee motivating variables may differ from one employee to another in this specific case.</w:t>
      </w:r>
    </w:p>
    <w:p w14:paraId="493E4996" w14:textId="2D50A250" w:rsidR="00D83662" w:rsidRDefault="002C2FCE" w:rsidP="00D83662">
      <w:pPr>
        <w:jc w:val="both"/>
        <w:rPr>
          <w:rFonts w:ascii="Arial" w:hAnsi="Arial" w:cs="Arial"/>
          <w:kern w:val="0"/>
          <w:sz w:val="24"/>
          <w:szCs w:val="24"/>
          <w14:ligatures w14:val="none"/>
        </w:rPr>
      </w:pPr>
      <w:r>
        <w:rPr>
          <w:rFonts w:ascii="Arial" w:hAnsi="Arial" w:cs="Arial"/>
          <w:kern w:val="0"/>
          <w:sz w:val="24"/>
          <w:szCs w:val="24"/>
          <w14:ligatures w14:val="none"/>
        </w:rPr>
        <w:t xml:space="preserve"> </w:t>
      </w:r>
    </w:p>
    <w:p w14:paraId="1D486B00" w14:textId="5CE48831" w:rsidR="002C2FCE" w:rsidRPr="00F266BC" w:rsidRDefault="002C2FCE" w:rsidP="002C2FCE">
      <w:pPr>
        <w:pStyle w:val="ListParagraph"/>
        <w:numPr>
          <w:ilvl w:val="0"/>
          <w:numId w:val="1"/>
        </w:numPr>
        <w:jc w:val="both"/>
        <w:rPr>
          <w:rFonts w:ascii="Arial" w:hAnsi="Arial" w:cs="Arial"/>
          <w:b/>
          <w:bCs/>
          <w:kern w:val="0"/>
          <w:sz w:val="28"/>
          <w:szCs w:val="28"/>
          <w14:ligatures w14:val="none"/>
        </w:rPr>
      </w:pPr>
      <w:r w:rsidRPr="00F266BC">
        <w:rPr>
          <w:rFonts w:ascii="Arial" w:hAnsi="Arial" w:cs="Arial"/>
          <w:b/>
          <w:bCs/>
          <w:kern w:val="0"/>
          <w:sz w:val="28"/>
          <w:szCs w:val="28"/>
          <w14:ligatures w14:val="none"/>
        </w:rPr>
        <w:t xml:space="preserve">CONCLUSION </w:t>
      </w:r>
    </w:p>
    <w:p w14:paraId="4303C6CA" w14:textId="0CDEAF66" w:rsidR="002C2FCE" w:rsidRPr="002C2FCE" w:rsidRDefault="00970180" w:rsidP="007B0CE9">
      <w:pPr>
        <w:jc w:val="both"/>
        <w:rPr>
          <w:rFonts w:ascii="Arial" w:hAnsi="Arial" w:cs="Arial"/>
          <w:kern w:val="0"/>
          <w:sz w:val="24"/>
          <w:szCs w:val="24"/>
          <w14:ligatures w14:val="none"/>
        </w:rPr>
      </w:pPr>
      <w:r>
        <w:rPr>
          <w:rFonts w:ascii="Arial" w:hAnsi="Arial" w:cs="Arial"/>
          <w:kern w:val="0"/>
          <w:sz w:val="24"/>
          <w:szCs w:val="24"/>
          <w14:ligatures w14:val="none"/>
        </w:rPr>
        <w:t xml:space="preserve">In conclusion can be observed that </w:t>
      </w:r>
      <w:r w:rsidR="002C2765">
        <w:rPr>
          <w:rFonts w:ascii="Arial" w:hAnsi="Arial" w:cs="Arial"/>
          <w:kern w:val="0"/>
          <w:sz w:val="24"/>
          <w:szCs w:val="24"/>
          <w14:ligatures w14:val="none"/>
        </w:rPr>
        <w:t xml:space="preserve">behind the success of Tesco is applying the correctly the core aspects of organisational structure and culture. </w:t>
      </w:r>
      <w:r w:rsidR="007B0CE9" w:rsidRPr="007B0CE9">
        <w:rPr>
          <w:rFonts w:ascii="Arial" w:hAnsi="Arial" w:cs="Arial"/>
          <w:kern w:val="0"/>
          <w:sz w:val="24"/>
          <w:szCs w:val="24"/>
          <w14:ligatures w14:val="none"/>
        </w:rPr>
        <w:t>Motivation is a method of encouraging individuals to take action in order to achieve personal and organisational goals. What inspires humans differs from person to person. Employees in an organisation are motivated by wages, rewards for hard work, an enjoyable place to work, and high standards.</w:t>
      </w:r>
      <w:r w:rsidR="007B0CE9">
        <w:rPr>
          <w:rFonts w:ascii="Arial" w:hAnsi="Arial" w:cs="Arial"/>
          <w:kern w:val="0"/>
          <w:sz w:val="24"/>
          <w:szCs w:val="24"/>
          <w14:ligatures w14:val="none"/>
        </w:rPr>
        <w:t xml:space="preserve"> </w:t>
      </w:r>
      <w:r w:rsidR="00052532" w:rsidRPr="00052532">
        <w:rPr>
          <w:rFonts w:ascii="Arial" w:hAnsi="Arial" w:cs="Arial"/>
          <w:kern w:val="0"/>
          <w:sz w:val="24"/>
          <w:szCs w:val="24"/>
          <w14:ligatures w14:val="none"/>
        </w:rPr>
        <w:t xml:space="preserve">There is an undeniable connection between the use of motivational </w:t>
      </w:r>
      <w:r w:rsidR="00052532">
        <w:rPr>
          <w:rFonts w:ascii="Arial" w:hAnsi="Arial" w:cs="Arial"/>
          <w:kern w:val="0"/>
          <w:sz w:val="24"/>
          <w:szCs w:val="24"/>
          <w14:ligatures w14:val="none"/>
        </w:rPr>
        <w:t xml:space="preserve">theories </w:t>
      </w:r>
      <w:r w:rsidR="00052532" w:rsidRPr="00052532">
        <w:rPr>
          <w:rFonts w:ascii="Arial" w:hAnsi="Arial" w:cs="Arial"/>
          <w:kern w:val="0"/>
          <w:sz w:val="24"/>
          <w:szCs w:val="24"/>
          <w14:ligatures w14:val="none"/>
        </w:rPr>
        <w:t>in the workplace and the effect on employee engagement.</w:t>
      </w:r>
      <w:r w:rsidR="00A91653">
        <w:rPr>
          <w:rFonts w:ascii="Arial" w:hAnsi="Arial" w:cs="Arial"/>
          <w:kern w:val="0"/>
          <w:sz w:val="24"/>
          <w:szCs w:val="24"/>
          <w14:ligatures w14:val="none"/>
        </w:rPr>
        <w:t xml:space="preserve"> </w:t>
      </w:r>
      <w:r w:rsidR="00A91653" w:rsidRPr="00A91653">
        <w:rPr>
          <w:rFonts w:ascii="Arial" w:hAnsi="Arial" w:cs="Arial"/>
          <w:kern w:val="0"/>
          <w:sz w:val="24"/>
          <w:szCs w:val="24"/>
          <w14:ligatures w14:val="none"/>
        </w:rPr>
        <w:t>According to the findings, it is widely recognised that workplace motivation plays a role in enhancing employee engagement.</w:t>
      </w:r>
      <w:r w:rsidR="007E2A40">
        <w:rPr>
          <w:rFonts w:ascii="Arial" w:hAnsi="Arial" w:cs="Arial"/>
          <w:kern w:val="0"/>
          <w:sz w:val="24"/>
          <w:szCs w:val="24"/>
          <w14:ligatures w14:val="none"/>
        </w:rPr>
        <w:t xml:space="preserve"> </w:t>
      </w:r>
      <w:r w:rsidR="007E2A40" w:rsidRPr="007E2A40">
        <w:rPr>
          <w:rFonts w:ascii="Arial" w:hAnsi="Arial" w:cs="Arial"/>
          <w:kern w:val="0"/>
          <w:sz w:val="24"/>
          <w:szCs w:val="24"/>
          <w14:ligatures w14:val="none"/>
        </w:rPr>
        <w:t>Tesco should examine employee rewards and incentives on a regular basis, since this may trigger an increase in employee engagement inside the organisation.</w:t>
      </w:r>
      <w:r w:rsidR="00D86F99" w:rsidRPr="00D86F99">
        <w:t xml:space="preserve"> </w:t>
      </w:r>
      <w:r w:rsidR="00D86F99" w:rsidRPr="00D86F99">
        <w:rPr>
          <w:rFonts w:ascii="Arial" w:hAnsi="Arial" w:cs="Arial"/>
          <w:kern w:val="0"/>
          <w:sz w:val="24"/>
          <w:szCs w:val="24"/>
          <w14:ligatures w14:val="none"/>
        </w:rPr>
        <w:t>Tesco should guarantee that strategies are continuously evaluated and reviewed in order to offer employees with feedback.</w:t>
      </w:r>
      <w:r w:rsidR="004C75BF" w:rsidRPr="004C75BF">
        <w:t xml:space="preserve"> </w:t>
      </w:r>
      <w:r w:rsidR="004C75BF" w:rsidRPr="004C75BF">
        <w:rPr>
          <w:rFonts w:ascii="Arial" w:hAnsi="Arial" w:cs="Arial"/>
          <w:kern w:val="0"/>
          <w:sz w:val="24"/>
          <w:szCs w:val="24"/>
          <w14:ligatures w14:val="none"/>
        </w:rPr>
        <w:t>Management must continue to create a workplace atmosphere that is advantageous and appealing to employees, with pleasant and productive conditions for work, and by providing appropriate tools and resources.</w:t>
      </w:r>
      <w:r w:rsidR="000307EB">
        <w:rPr>
          <w:rFonts w:ascii="Arial" w:hAnsi="Arial" w:cs="Arial"/>
          <w:kern w:val="0"/>
          <w:sz w:val="24"/>
          <w:szCs w:val="24"/>
          <w14:ligatures w14:val="none"/>
        </w:rPr>
        <w:t xml:space="preserve"> </w:t>
      </w:r>
      <w:r w:rsidR="00335D47">
        <w:rPr>
          <w:rFonts w:ascii="Arial" w:hAnsi="Arial" w:cs="Arial"/>
          <w:kern w:val="0"/>
          <w:sz w:val="24"/>
          <w:szCs w:val="24"/>
          <w14:ligatures w14:val="none"/>
        </w:rPr>
        <w:t xml:space="preserve">Not at last place, Tesco should be </w:t>
      </w:r>
      <w:r w:rsidR="002D0355">
        <w:rPr>
          <w:rFonts w:ascii="Arial" w:hAnsi="Arial" w:cs="Arial"/>
          <w:kern w:val="0"/>
          <w:sz w:val="24"/>
          <w:szCs w:val="24"/>
          <w14:ligatures w14:val="none"/>
        </w:rPr>
        <w:t>ensured</w:t>
      </w:r>
      <w:r w:rsidR="00335D47">
        <w:rPr>
          <w:rFonts w:ascii="Arial" w:hAnsi="Arial" w:cs="Arial"/>
          <w:kern w:val="0"/>
          <w:sz w:val="24"/>
          <w:szCs w:val="24"/>
          <w14:ligatures w14:val="none"/>
        </w:rPr>
        <w:t xml:space="preserve"> that is up to date with changing </w:t>
      </w:r>
      <w:r w:rsidR="002B78C6">
        <w:rPr>
          <w:rFonts w:ascii="Arial" w:hAnsi="Arial" w:cs="Arial"/>
          <w:kern w:val="0"/>
          <w:sz w:val="24"/>
          <w:szCs w:val="24"/>
          <w14:ligatures w14:val="none"/>
        </w:rPr>
        <w:t xml:space="preserve">employees </w:t>
      </w:r>
      <w:r w:rsidR="002D0355">
        <w:rPr>
          <w:rFonts w:ascii="Arial" w:hAnsi="Arial" w:cs="Arial"/>
          <w:kern w:val="0"/>
          <w:sz w:val="24"/>
          <w:szCs w:val="24"/>
          <w14:ligatures w14:val="none"/>
        </w:rPr>
        <w:t>needs and</w:t>
      </w:r>
      <w:r w:rsidR="002B78C6">
        <w:rPr>
          <w:rFonts w:ascii="Arial" w:hAnsi="Arial" w:cs="Arial"/>
          <w:kern w:val="0"/>
          <w:sz w:val="24"/>
          <w:szCs w:val="24"/>
          <w14:ligatures w14:val="none"/>
        </w:rPr>
        <w:t xml:space="preserve"> try to adapt and implement different strategies to meet them. </w:t>
      </w:r>
      <w:r w:rsidR="001A601E" w:rsidRPr="001A601E">
        <w:rPr>
          <w:rFonts w:ascii="Arial" w:hAnsi="Arial" w:cs="Arial"/>
          <w:kern w:val="0"/>
          <w:sz w:val="24"/>
          <w:szCs w:val="24"/>
          <w14:ligatures w14:val="none"/>
        </w:rPr>
        <w:t>Tesco should ensure that staff are appropriately and successfully motivated, as this provides the sense that they are appreciated. Health and wellness programmes should be given careful attention in order to meet the demands and welfare of employees.</w:t>
      </w:r>
      <w:r w:rsidR="001A601E">
        <w:rPr>
          <w:rFonts w:ascii="Arial" w:hAnsi="Arial" w:cs="Arial"/>
          <w:kern w:val="0"/>
          <w:sz w:val="24"/>
          <w:szCs w:val="24"/>
          <w14:ligatures w14:val="none"/>
        </w:rPr>
        <w:t xml:space="preserve"> </w:t>
      </w:r>
      <w:r w:rsidR="002D0355">
        <w:rPr>
          <w:rFonts w:ascii="Arial" w:hAnsi="Arial" w:cs="Arial"/>
          <w:kern w:val="0"/>
          <w:sz w:val="24"/>
          <w:szCs w:val="24"/>
          <w14:ligatures w14:val="none"/>
        </w:rPr>
        <w:t xml:space="preserve">Tesco is </w:t>
      </w:r>
      <w:r w:rsidR="00A7720A">
        <w:rPr>
          <w:rFonts w:ascii="Arial" w:hAnsi="Arial" w:cs="Arial"/>
          <w:kern w:val="0"/>
          <w:sz w:val="24"/>
          <w:szCs w:val="24"/>
          <w14:ligatures w14:val="none"/>
        </w:rPr>
        <w:t xml:space="preserve">the leader in the retail sector and if they want to keep this position, permanent and </w:t>
      </w:r>
      <w:r w:rsidR="00250811">
        <w:rPr>
          <w:rFonts w:ascii="Arial" w:hAnsi="Arial" w:cs="Arial"/>
          <w:kern w:val="0"/>
          <w:sz w:val="24"/>
          <w:szCs w:val="24"/>
          <w14:ligatures w14:val="none"/>
        </w:rPr>
        <w:t>continuously</w:t>
      </w:r>
      <w:r w:rsidR="00A7720A">
        <w:rPr>
          <w:rFonts w:ascii="Arial" w:hAnsi="Arial" w:cs="Arial"/>
          <w:kern w:val="0"/>
          <w:sz w:val="24"/>
          <w:szCs w:val="24"/>
          <w14:ligatures w14:val="none"/>
        </w:rPr>
        <w:t xml:space="preserve"> </w:t>
      </w:r>
      <w:r w:rsidR="00250811">
        <w:rPr>
          <w:rFonts w:ascii="Arial" w:hAnsi="Arial" w:cs="Arial"/>
          <w:kern w:val="0"/>
          <w:sz w:val="24"/>
          <w:szCs w:val="24"/>
          <w14:ligatures w14:val="none"/>
        </w:rPr>
        <w:t xml:space="preserve">keeping good working practices and </w:t>
      </w:r>
      <w:r w:rsidR="00AA35BE">
        <w:rPr>
          <w:rFonts w:ascii="Arial" w:hAnsi="Arial" w:cs="Arial"/>
          <w:kern w:val="0"/>
          <w:sz w:val="24"/>
          <w:szCs w:val="24"/>
          <w14:ligatures w14:val="none"/>
        </w:rPr>
        <w:t>motivation, will ensure th</w:t>
      </w:r>
      <w:r w:rsidR="007A7F23">
        <w:rPr>
          <w:rFonts w:ascii="Arial" w:hAnsi="Arial" w:cs="Arial"/>
          <w:kern w:val="0"/>
          <w:sz w:val="24"/>
          <w:szCs w:val="24"/>
          <w14:ligatures w14:val="none"/>
        </w:rPr>
        <w:t>eir</w:t>
      </w:r>
      <w:r w:rsidR="00AA35BE">
        <w:rPr>
          <w:rFonts w:ascii="Arial" w:hAnsi="Arial" w:cs="Arial"/>
          <w:kern w:val="0"/>
          <w:sz w:val="24"/>
          <w:szCs w:val="24"/>
          <w14:ligatures w14:val="none"/>
        </w:rPr>
        <w:t xml:space="preserve"> </w:t>
      </w:r>
      <w:r w:rsidR="007A7F23">
        <w:rPr>
          <w:rFonts w:ascii="Arial" w:hAnsi="Arial" w:cs="Arial"/>
          <w:kern w:val="0"/>
          <w:sz w:val="24"/>
          <w:szCs w:val="24"/>
          <w14:ligatures w14:val="none"/>
        </w:rPr>
        <w:t xml:space="preserve">leader position in this industry. </w:t>
      </w:r>
    </w:p>
    <w:p w14:paraId="58280C00" w14:textId="77777777" w:rsidR="002577CF" w:rsidRDefault="002577CF" w:rsidP="00470A68">
      <w:pPr>
        <w:jc w:val="both"/>
        <w:rPr>
          <w:rFonts w:ascii="Arial" w:hAnsi="Arial" w:cs="Arial"/>
          <w:kern w:val="0"/>
          <w:sz w:val="24"/>
          <w:szCs w:val="24"/>
          <w14:ligatures w14:val="none"/>
        </w:rPr>
      </w:pPr>
    </w:p>
    <w:p w14:paraId="29825262" w14:textId="77777777" w:rsidR="007B6731" w:rsidRDefault="007B6731" w:rsidP="00470A68">
      <w:pPr>
        <w:jc w:val="both"/>
        <w:rPr>
          <w:rFonts w:ascii="Arial" w:hAnsi="Arial" w:cs="Arial"/>
          <w:kern w:val="0"/>
          <w:sz w:val="24"/>
          <w:szCs w:val="24"/>
          <w14:ligatures w14:val="none"/>
        </w:rPr>
      </w:pPr>
    </w:p>
    <w:p w14:paraId="029692AA" w14:textId="77777777" w:rsidR="007B6731" w:rsidRDefault="007B6731" w:rsidP="00470A68">
      <w:pPr>
        <w:jc w:val="both"/>
        <w:rPr>
          <w:rFonts w:ascii="Arial" w:hAnsi="Arial" w:cs="Arial"/>
          <w:kern w:val="0"/>
          <w:sz w:val="24"/>
          <w:szCs w:val="24"/>
          <w14:ligatures w14:val="none"/>
        </w:rPr>
      </w:pPr>
    </w:p>
    <w:p w14:paraId="40A5217E" w14:textId="77777777" w:rsidR="007B6731" w:rsidRDefault="007B6731" w:rsidP="00470A68">
      <w:pPr>
        <w:jc w:val="both"/>
        <w:rPr>
          <w:rFonts w:ascii="Arial" w:hAnsi="Arial" w:cs="Arial"/>
          <w:kern w:val="0"/>
          <w:sz w:val="24"/>
          <w:szCs w:val="24"/>
          <w14:ligatures w14:val="none"/>
        </w:rPr>
      </w:pPr>
    </w:p>
    <w:p w14:paraId="73C4E3F9" w14:textId="77777777" w:rsidR="007B6731" w:rsidRDefault="007B6731" w:rsidP="00470A68">
      <w:pPr>
        <w:jc w:val="both"/>
        <w:rPr>
          <w:rFonts w:ascii="Arial" w:hAnsi="Arial" w:cs="Arial"/>
          <w:kern w:val="0"/>
          <w:sz w:val="24"/>
          <w:szCs w:val="24"/>
          <w14:ligatures w14:val="none"/>
        </w:rPr>
      </w:pPr>
    </w:p>
    <w:p w14:paraId="1271D075" w14:textId="77777777" w:rsidR="007B6731" w:rsidRDefault="007B6731" w:rsidP="00470A68">
      <w:pPr>
        <w:jc w:val="both"/>
        <w:rPr>
          <w:rFonts w:ascii="Arial" w:hAnsi="Arial" w:cs="Arial"/>
          <w:kern w:val="0"/>
          <w:sz w:val="24"/>
          <w:szCs w:val="24"/>
          <w14:ligatures w14:val="none"/>
        </w:rPr>
      </w:pPr>
    </w:p>
    <w:p w14:paraId="25A5394B" w14:textId="77777777" w:rsidR="007B6731" w:rsidRDefault="007B6731" w:rsidP="00470A68">
      <w:pPr>
        <w:jc w:val="both"/>
        <w:rPr>
          <w:rFonts w:ascii="Arial" w:hAnsi="Arial" w:cs="Arial"/>
          <w:kern w:val="0"/>
          <w:sz w:val="24"/>
          <w:szCs w:val="24"/>
          <w14:ligatures w14:val="none"/>
        </w:rPr>
      </w:pPr>
    </w:p>
    <w:p w14:paraId="16821FBF" w14:textId="77777777" w:rsidR="007B6731" w:rsidRDefault="007B6731" w:rsidP="00470A68">
      <w:pPr>
        <w:jc w:val="both"/>
        <w:rPr>
          <w:rFonts w:ascii="Arial" w:hAnsi="Arial" w:cs="Arial"/>
          <w:kern w:val="0"/>
          <w:sz w:val="24"/>
          <w:szCs w:val="24"/>
          <w14:ligatures w14:val="none"/>
        </w:rPr>
      </w:pPr>
    </w:p>
    <w:p w14:paraId="79A0AE7F" w14:textId="77777777" w:rsidR="007B6731" w:rsidRDefault="007B6731" w:rsidP="00470A68">
      <w:pPr>
        <w:jc w:val="both"/>
        <w:rPr>
          <w:rFonts w:ascii="Arial" w:hAnsi="Arial" w:cs="Arial"/>
          <w:kern w:val="0"/>
          <w:sz w:val="24"/>
          <w:szCs w:val="24"/>
          <w14:ligatures w14:val="none"/>
        </w:rPr>
      </w:pPr>
    </w:p>
    <w:p w14:paraId="283DC4C5" w14:textId="77777777" w:rsidR="007B6731" w:rsidRDefault="007B6731" w:rsidP="00470A68">
      <w:pPr>
        <w:jc w:val="both"/>
        <w:rPr>
          <w:rFonts w:ascii="Arial" w:hAnsi="Arial" w:cs="Arial"/>
          <w:kern w:val="0"/>
          <w:sz w:val="24"/>
          <w:szCs w:val="24"/>
          <w14:ligatures w14:val="none"/>
        </w:rPr>
      </w:pPr>
    </w:p>
    <w:p w14:paraId="57CB6725" w14:textId="77777777" w:rsidR="007A7F23" w:rsidRDefault="007A7F23" w:rsidP="00470A68">
      <w:pPr>
        <w:jc w:val="both"/>
        <w:rPr>
          <w:rFonts w:ascii="Arial" w:hAnsi="Arial" w:cs="Arial"/>
          <w:kern w:val="0"/>
          <w:sz w:val="24"/>
          <w:szCs w:val="24"/>
          <w14:ligatures w14:val="none"/>
        </w:rPr>
      </w:pPr>
    </w:p>
    <w:p w14:paraId="20C7D1B5" w14:textId="77777777" w:rsidR="007A7F23" w:rsidRDefault="007A7F23" w:rsidP="00470A68">
      <w:pPr>
        <w:jc w:val="both"/>
        <w:rPr>
          <w:rFonts w:ascii="Arial" w:hAnsi="Arial" w:cs="Arial"/>
          <w:kern w:val="0"/>
          <w:sz w:val="24"/>
          <w:szCs w:val="24"/>
          <w14:ligatures w14:val="none"/>
        </w:rPr>
      </w:pPr>
    </w:p>
    <w:p w14:paraId="3129F5D3" w14:textId="77777777" w:rsidR="007B6731" w:rsidRDefault="007B6731" w:rsidP="00470A68">
      <w:pPr>
        <w:jc w:val="both"/>
        <w:rPr>
          <w:rFonts w:ascii="Arial" w:hAnsi="Arial" w:cs="Arial"/>
          <w:kern w:val="0"/>
          <w:sz w:val="24"/>
          <w:szCs w:val="24"/>
          <w14:ligatures w14:val="none"/>
        </w:rPr>
      </w:pPr>
    </w:p>
    <w:p w14:paraId="6441BEB4" w14:textId="77A0EBFE" w:rsidR="00C00B1D" w:rsidRPr="007A7F23" w:rsidRDefault="00C00B1D" w:rsidP="00470A68">
      <w:pPr>
        <w:jc w:val="both"/>
        <w:rPr>
          <w:rFonts w:ascii="Arial" w:hAnsi="Arial" w:cs="Arial"/>
          <w:b/>
          <w:bCs/>
          <w:kern w:val="0"/>
          <w:sz w:val="28"/>
          <w:szCs w:val="28"/>
          <w14:ligatures w14:val="none"/>
        </w:rPr>
      </w:pPr>
      <w:r w:rsidRPr="007A7F23">
        <w:rPr>
          <w:rFonts w:ascii="Arial" w:hAnsi="Arial" w:cs="Arial"/>
          <w:b/>
          <w:bCs/>
          <w:kern w:val="0"/>
          <w:sz w:val="28"/>
          <w:szCs w:val="28"/>
          <w14:ligatures w14:val="none"/>
        </w:rPr>
        <w:t xml:space="preserve">REFERENCES: </w:t>
      </w:r>
    </w:p>
    <w:p w14:paraId="1CCA3C59" w14:textId="77777777" w:rsidR="00C00B1D" w:rsidRDefault="00C00B1D" w:rsidP="00470A68">
      <w:pPr>
        <w:jc w:val="both"/>
        <w:rPr>
          <w:rFonts w:ascii="Arial" w:hAnsi="Arial" w:cs="Arial"/>
          <w:kern w:val="0"/>
          <w:sz w:val="24"/>
          <w:szCs w:val="24"/>
          <w14:ligatures w14:val="none"/>
        </w:rPr>
      </w:pPr>
    </w:p>
    <w:p w14:paraId="738D8112" w14:textId="564E1032" w:rsidR="007B6731" w:rsidRDefault="00357CEA" w:rsidP="00470A68">
      <w:pPr>
        <w:jc w:val="both"/>
        <w:rPr>
          <w:rFonts w:ascii="Arial" w:hAnsi="Arial" w:cs="Arial"/>
          <w:kern w:val="0"/>
          <w:sz w:val="24"/>
          <w:szCs w:val="24"/>
          <w14:ligatures w14:val="none"/>
        </w:rPr>
      </w:pPr>
      <w:r>
        <w:rPr>
          <w:rFonts w:ascii="Arial" w:hAnsi="Arial" w:cs="Arial"/>
          <w:kern w:val="0"/>
          <w:sz w:val="24"/>
          <w:szCs w:val="24"/>
          <w14:ligatures w14:val="none"/>
        </w:rPr>
        <w:t>Alvesson, M &amp; Sve</w:t>
      </w:r>
      <w:r w:rsidR="00EF4C03">
        <w:rPr>
          <w:rFonts w:ascii="Arial" w:hAnsi="Arial" w:cs="Arial"/>
          <w:kern w:val="0"/>
          <w:sz w:val="24"/>
          <w:szCs w:val="24"/>
          <w14:ligatures w14:val="none"/>
        </w:rPr>
        <w:t>ningsson, S. (2016) “</w:t>
      </w:r>
      <w:r w:rsidR="00EF4C03" w:rsidRPr="008055FE">
        <w:rPr>
          <w:rFonts w:ascii="Arial" w:hAnsi="Arial" w:cs="Arial"/>
          <w:i/>
          <w:iCs/>
          <w:kern w:val="0"/>
          <w:sz w:val="24"/>
          <w:szCs w:val="24"/>
          <w14:ligatures w14:val="none"/>
        </w:rPr>
        <w:t xml:space="preserve">Changing Organisational Culture: </w:t>
      </w:r>
      <w:r w:rsidR="008055FE" w:rsidRPr="008055FE">
        <w:rPr>
          <w:rFonts w:ascii="Arial" w:hAnsi="Arial" w:cs="Arial"/>
          <w:i/>
          <w:iCs/>
          <w:kern w:val="0"/>
          <w:sz w:val="24"/>
          <w:szCs w:val="24"/>
          <w14:ligatures w14:val="none"/>
        </w:rPr>
        <w:t>Cultural</w:t>
      </w:r>
      <w:r w:rsidR="00EF4C03" w:rsidRPr="008055FE">
        <w:rPr>
          <w:rFonts w:ascii="Arial" w:hAnsi="Arial" w:cs="Arial"/>
          <w:i/>
          <w:iCs/>
          <w:kern w:val="0"/>
          <w:sz w:val="24"/>
          <w:szCs w:val="24"/>
          <w14:ligatures w14:val="none"/>
        </w:rPr>
        <w:t xml:space="preserve"> Change Work in Progress”</w:t>
      </w:r>
      <w:r w:rsidR="00EF4C03">
        <w:rPr>
          <w:rFonts w:ascii="Arial" w:hAnsi="Arial" w:cs="Arial"/>
          <w:kern w:val="0"/>
          <w:sz w:val="24"/>
          <w:szCs w:val="24"/>
          <w14:ligatures w14:val="none"/>
        </w:rPr>
        <w:t xml:space="preserve">, </w:t>
      </w:r>
      <w:r w:rsidR="008055FE">
        <w:rPr>
          <w:rFonts w:ascii="Arial" w:hAnsi="Arial" w:cs="Arial"/>
          <w:kern w:val="0"/>
          <w:sz w:val="24"/>
          <w:szCs w:val="24"/>
          <w14:ligatures w14:val="none"/>
        </w:rPr>
        <w:t>2</w:t>
      </w:r>
      <w:r w:rsidR="008055FE" w:rsidRPr="008055FE">
        <w:rPr>
          <w:rFonts w:ascii="Arial" w:hAnsi="Arial" w:cs="Arial"/>
          <w:kern w:val="0"/>
          <w:sz w:val="24"/>
          <w:szCs w:val="24"/>
          <w:vertAlign w:val="superscript"/>
          <w14:ligatures w14:val="none"/>
        </w:rPr>
        <w:t>nd</w:t>
      </w:r>
      <w:r w:rsidR="008055FE">
        <w:rPr>
          <w:rFonts w:ascii="Arial" w:hAnsi="Arial" w:cs="Arial"/>
          <w:kern w:val="0"/>
          <w:sz w:val="24"/>
          <w:szCs w:val="24"/>
          <w14:ligatures w14:val="none"/>
        </w:rPr>
        <w:t xml:space="preserve"> Ed., Routledge Publication, London &amp; New York</w:t>
      </w:r>
    </w:p>
    <w:p w14:paraId="27314B9C" w14:textId="77777777" w:rsidR="00E571DE" w:rsidRDefault="00E571DE" w:rsidP="00470A68">
      <w:pPr>
        <w:jc w:val="both"/>
        <w:rPr>
          <w:rFonts w:ascii="Arial" w:hAnsi="Arial" w:cs="Arial"/>
          <w:kern w:val="0"/>
          <w:sz w:val="24"/>
          <w:szCs w:val="24"/>
          <w14:ligatures w14:val="none"/>
        </w:rPr>
      </w:pPr>
    </w:p>
    <w:p w14:paraId="758598F1" w14:textId="5300C235" w:rsidR="00E571DE" w:rsidRDefault="00E571DE" w:rsidP="00470A68">
      <w:pPr>
        <w:jc w:val="both"/>
        <w:rPr>
          <w:rFonts w:ascii="Arial" w:hAnsi="Arial" w:cs="Arial"/>
          <w:kern w:val="0"/>
          <w:sz w:val="24"/>
          <w:szCs w:val="24"/>
          <w14:ligatures w14:val="none"/>
        </w:rPr>
      </w:pPr>
      <w:r>
        <w:rPr>
          <w:rFonts w:ascii="Arial" w:hAnsi="Arial" w:cs="Arial"/>
          <w:kern w:val="0"/>
          <w:sz w:val="24"/>
          <w:szCs w:val="24"/>
          <w14:ligatures w14:val="none"/>
        </w:rPr>
        <w:t>Armstrong,</w:t>
      </w:r>
      <w:r w:rsidR="00724A51">
        <w:rPr>
          <w:rFonts w:ascii="Arial" w:hAnsi="Arial" w:cs="Arial"/>
          <w:kern w:val="0"/>
          <w:sz w:val="24"/>
          <w:szCs w:val="24"/>
          <w14:ligatures w14:val="none"/>
        </w:rPr>
        <w:t xml:space="preserve"> M. (2013) </w:t>
      </w:r>
      <w:r w:rsidR="00667227">
        <w:rPr>
          <w:rFonts w:ascii="Arial" w:hAnsi="Arial" w:cs="Arial"/>
          <w:kern w:val="0"/>
          <w:sz w:val="24"/>
          <w:szCs w:val="24"/>
          <w14:ligatures w14:val="none"/>
        </w:rPr>
        <w:t>“</w:t>
      </w:r>
      <w:r w:rsidR="00724A51" w:rsidRPr="00667227">
        <w:rPr>
          <w:rFonts w:ascii="Arial" w:hAnsi="Arial" w:cs="Arial"/>
          <w:i/>
          <w:iCs/>
          <w:kern w:val="0"/>
          <w:sz w:val="24"/>
          <w:szCs w:val="24"/>
          <w14:ligatures w14:val="none"/>
        </w:rPr>
        <w:t>Armstrong’s Handbook of Reward Management Practice</w:t>
      </w:r>
      <w:r w:rsidR="00724A51">
        <w:rPr>
          <w:rFonts w:ascii="Arial" w:hAnsi="Arial" w:cs="Arial"/>
          <w:kern w:val="0"/>
          <w:sz w:val="24"/>
          <w:szCs w:val="24"/>
          <w14:ligatures w14:val="none"/>
        </w:rPr>
        <w:t xml:space="preserve">”, </w:t>
      </w:r>
      <w:r w:rsidR="00667227">
        <w:rPr>
          <w:rFonts w:ascii="Arial" w:hAnsi="Arial" w:cs="Arial"/>
          <w:kern w:val="0"/>
          <w:sz w:val="24"/>
          <w:szCs w:val="24"/>
          <w14:ligatures w14:val="none"/>
        </w:rPr>
        <w:t>Kogan Page Publisher</w:t>
      </w:r>
    </w:p>
    <w:p w14:paraId="4A930BEF" w14:textId="77777777" w:rsidR="008055FE" w:rsidRDefault="008055FE" w:rsidP="00470A68">
      <w:pPr>
        <w:jc w:val="both"/>
        <w:rPr>
          <w:rFonts w:ascii="Arial" w:hAnsi="Arial" w:cs="Arial"/>
          <w:kern w:val="0"/>
          <w:sz w:val="24"/>
          <w:szCs w:val="24"/>
          <w14:ligatures w14:val="none"/>
        </w:rPr>
      </w:pPr>
    </w:p>
    <w:p w14:paraId="34D9E6C5" w14:textId="3FCC9A22" w:rsidR="007B6731" w:rsidRDefault="007B6731" w:rsidP="00470A68">
      <w:pPr>
        <w:jc w:val="both"/>
        <w:rPr>
          <w:rFonts w:ascii="Arial" w:hAnsi="Arial" w:cs="Arial"/>
          <w:kern w:val="0"/>
          <w:sz w:val="24"/>
          <w:szCs w:val="24"/>
          <w14:ligatures w14:val="none"/>
        </w:rPr>
      </w:pPr>
      <w:r>
        <w:rPr>
          <w:rFonts w:ascii="Arial" w:hAnsi="Arial" w:cs="Arial"/>
          <w:kern w:val="0"/>
          <w:sz w:val="24"/>
          <w:szCs w:val="24"/>
          <w14:ligatures w14:val="none"/>
        </w:rPr>
        <w:t>Blomberg, J.</w:t>
      </w:r>
      <w:r w:rsidR="001D2461">
        <w:rPr>
          <w:rFonts w:ascii="Arial" w:hAnsi="Arial" w:cs="Arial"/>
          <w:kern w:val="0"/>
          <w:sz w:val="24"/>
          <w:szCs w:val="24"/>
          <w14:ligatures w14:val="none"/>
        </w:rPr>
        <w:t xml:space="preserve"> (2020) </w:t>
      </w:r>
      <w:r w:rsidR="001D2461" w:rsidRPr="00357CEA">
        <w:rPr>
          <w:rFonts w:ascii="Arial" w:hAnsi="Arial" w:cs="Arial"/>
          <w:i/>
          <w:iCs/>
          <w:kern w:val="0"/>
          <w:sz w:val="24"/>
          <w:szCs w:val="24"/>
          <w14:ligatures w14:val="none"/>
        </w:rPr>
        <w:t>“Organization Theory: Management and Leadership Analysis</w:t>
      </w:r>
      <w:r w:rsidR="001D2461">
        <w:rPr>
          <w:rFonts w:ascii="Arial" w:hAnsi="Arial" w:cs="Arial"/>
          <w:kern w:val="0"/>
          <w:sz w:val="24"/>
          <w:szCs w:val="24"/>
          <w14:ligatures w14:val="none"/>
        </w:rPr>
        <w:t xml:space="preserve">”, SAGE Publication, UK </w:t>
      </w:r>
    </w:p>
    <w:p w14:paraId="15F2C1EF" w14:textId="77777777" w:rsidR="006248C5" w:rsidRDefault="006248C5" w:rsidP="00470A68">
      <w:pPr>
        <w:jc w:val="both"/>
        <w:rPr>
          <w:rFonts w:ascii="Arial" w:hAnsi="Arial" w:cs="Arial"/>
          <w:kern w:val="0"/>
          <w:sz w:val="24"/>
          <w:szCs w:val="24"/>
          <w14:ligatures w14:val="none"/>
        </w:rPr>
      </w:pPr>
    </w:p>
    <w:p w14:paraId="21BA6068" w14:textId="28F68D77" w:rsidR="006248C5" w:rsidRDefault="006248C5" w:rsidP="00470A68">
      <w:pPr>
        <w:jc w:val="both"/>
        <w:rPr>
          <w:rFonts w:ascii="Arial" w:hAnsi="Arial" w:cs="Arial"/>
          <w:kern w:val="0"/>
          <w:sz w:val="24"/>
          <w:szCs w:val="24"/>
          <w14:ligatures w14:val="none"/>
        </w:rPr>
      </w:pPr>
      <w:r>
        <w:rPr>
          <w:rFonts w:ascii="Arial" w:hAnsi="Arial" w:cs="Arial"/>
          <w:kern w:val="0"/>
          <w:sz w:val="24"/>
          <w:szCs w:val="24"/>
          <w14:ligatures w14:val="none"/>
        </w:rPr>
        <w:t>Boddy, D. (</w:t>
      </w:r>
      <w:r w:rsidR="00C87EFF">
        <w:rPr>
          <w:rFonts w:ascii="Arial" w:hAnsi="Arial" w:cs="Arial"/>
          <w:kern w:val="0"/>
          <w:sz w:val="24"/>
          <w:szCs w:val="24"/>
          <w14:ligatures w14:val="none"/>
        </w:rPr>
        <w:t>2017) “</w:t>
      </w:r>
      <w:r w:rsidR="00C87EFF" w:rsidRPr="00667227">
        <w:rPr>
          <w:rFonts w:ascii="Arial" w:hAnsi="Arial" w:cs="Arial"/>
          <w:i/>
          <w:iCs/>
          <w:kern w:val="0"/>
          <w:sz w:val="24"/>
          <w:szCs w:val="24"/>
          <w14:ligatures w14:val="none"/>
        </w:rPr>
        <w:t>Management: An Introduction</w:t>
      </w:r>
      <w:r w:rsidR="00C87EFF">
        <w:rPr>
          <w:rFonts w:ascii="Arial" w:hAnsi="Arial" w:cs="Arial"/>
          <w:kern w:val="0"/>
          <w:sz w:val="24"/>
          <w:szCs w:val="24"/>
          <w14:ligatures w14:val="none"/>
        </w:rPr>
        <w:t>”, 7</w:t>
      </w:r>
      <w:r w:rsidR="00C87EFF" w:rsidRPr="00C87EFF">
        <w:rPr>
          <w:rFonts w:ascii="Arial" w:hAnsi="Arial" w:cs="Arial"/>
          <w:kern w:val="0"/>
          <w:sz w:val="24"/>
          <w:szCs w:val="24"/>
          <w:vertAlign w:val="superscript"/>
          <w14:ligatures w14:val="none"/>
        </w:rPr>
        <w:t>th</w:t>
      </w:r>
      <w:r w:rsidR="00C87EFF">
        <w:rPr>
          <w:rFonts w:ascii="Arial" w:hAnsi="Arial" w:cs="Arial"/>
          <w:kern w:val="0"/>
          <w:sz w:val="24"/>
          <w:szCs w:val="24"/>
          <w14:ligatures w14:val="none"/>
        </w:rPr>
        <w:t xml:space="preserve"> Ed., Pearson, </w:t>
      </w:r>
      <w:r w:rsidR="00C00B1D">
        <w:rPr>
          <w:rFonts w:ascii="Arial" w:hAnsi="Arial" w:cs="Arial"/>
          <w:kern w:val="0"/>
          <w:sz w:val="24"/>
          <w:szCs w:val="24"/>
          <w14:ligatures w14:val="none"/>
        </w:rPr>
        <w:t>Harlow, England</w:t>
      </w:r>
      <w:r w:rsidR="00C87EFF">
        <w:rPr>
          <w:rFonts w:ascii="Arial" w:hAnsi="Arial" w:cs="Arial"/>
          <w:kern w:val="0"/>
          <w:sz w:val="24"/>
          <w:szCs w:val="24"/>
          <w14:ligatures w14:val="none"/>
        </w:rPr>
        <w:t xml:space="preserve"> </w:t>
      </w:r>
    </w:p>
    <w:p w14:paraId="02322D0F" w14:textId="77777777" w:rsidR="00F347B3" w:rsidRDefault="00F347B3" w:rsidP="00470A68">
      <w:pPr>
        <w:jc w:val="both"/>
        <w:rPr>
          <w:rFonts w:ascii="Arial" w:hAnsi="Arial" w:cs="Arial"/>
          <w:kern w:val="0"/>
          <w:sz w:val="24"/>
          <w:szCs w:val="24"/>
          <w14:ligatures w14:val="none"/>
        </w:rPr>
      </w:pPr>
    </w:p>
    <w:p w14:paraId="7C4B95BF" w14:textId="039251B7" w:rsidR="00F347B3" w:rsidRDefault="00F347B3" w:rsidP="00470A68">
      <w:pPr>
        <w:jc w:val="both"/>
        <w:rPr>
          <w:rFonts w:ascii="Arial" w:hAnsi="Arial" w:cs="Arial"/>
          <w:kern w:val="0"/>
          <w:sz w:val="24"/>
          <w:szCs w:val="24"/>
          <w14:ligatures w14:val="none"/>
        </w:rPr>
      </w:pPr>
      <w:r>
        <w:rPr>
          <w:rFonts w:ascii="Arial" w:hAnsi="Arial" w:cs="Arial"/>
          <w:kern w:val="0"/>
          <w:sz w:val="24"/>
          <w:szCs w:val="24"/>
          <w14:ligatures w14:val="none"/>
        </w:rPr>
        <w:t>Buchanan, D. &amp; Huczynski, A. (2016) “</w:t>
      </w:r>
      <w:r w:rsidRPr="00667227">
        <w:rPr>
          <w:rFonts w:ascii="Arial" w:hAnsi="Arial" w:cs="Arial"/>
          <w:i/>
          <w:iCs/>
          <w:kern w:val="0"/>
          <w:sz w:val="24"/>
          <w:szCs w:val="24"/>
          <w14:ligatures w14:val="none"/>
        </w:rPr>
        <w:t>Organisational Behaviour</w:t>
      </w:r>
      <w:r>
        <w:rPr>
          <w:rFonts w:ascii="Arial" w:hAnsi="Arial" w:cs="Arial"/>
          <w:kern w:val="0"/>
          <w:sz w:val="24"/>
          <w:szCs w:val="24"/>
          <w14:ligatures w14:val="none"/>
        </w:rPr>
        <w:t>”</w:t>
      </w:r>
      <w:r w:rsidR="00B9169F">
        <w:rPr>
          <w:rFonts w:ascii="Arial" w:hAnsi="Arial" w:cs="Arial"/>
          <w:kern w:val="0"/>
          <w:sz w:val="24"/>
          <w:szCs w:val="24"/>
          <w14:ligatures w14:val="none"/>
        </w:rPr>
        <w:t>, 9</w:t>
      </w:r>
      <w:r w:rsidR="00B9169F" w:rsidRPr="00B9169F">
        <w:rPr>
          <w:rFonts w:ascii="Arial" w:hAnsi="Arial" w:cs="Arial"/>
          <w:kern w:val="0"/>
          <w:sz w:val="24"/>
          <w:szCs w:val="24"/>
          <w:vertAlign w:val="superscript"/>
          <w14:ligatures w14:val="none"/>
        </w:rPr>
        <w:t>th</w:t>
      </w:r>
      <w:r w:rsidR="00B9169F">
        <w:rPr>
          <w:rFonts w:ascii="Arial" w:hAnsi="Arial" w:cs="Arial"/>
          <w:kern w:val="0"/>
          <w:sz w:val="24"/>
          <w:szCs w:val="24"/>
          <w14:ligatures w14:val="none"/>
        </w:rPr>
        <w:t xml:space="preserve"> Ed., Pearson Education Limited </w:t>
      </w:r>
    </w:p>
    <w:p w14:paraId="0D758B46" w14:textId="77777777" w:rsidR="00461886" w:rsidRDefault="00461886" w:rsidP="00470A68">
      <w:pPr>
        <w:jc w:val="both"/>
        <w:rPr>
          <w:rFonts w:ascii="Arial" w:hAnsi="Arial" w:cs="Arial"/>
          <w:kern w:val="0"/>
          <w:sz w:val="24"/>
          <w:szCs w:val="24"/>
          <w14:ligatures w14:val="none"/>
        </w:rPr>
      </w:pPr>
    </w:p>
    <w:p w14:paraId="05E4F8F8" w14:textId="204E1AD4" w:rsidR="008055FE" w:rsidRDefault="00DD5E3E" w:rsidP="00470A68">
      <w:pPr>
        <w:jc w:val="both"/>
        <w:rPr>
          <w:rFonts w:ascii="Arial" w:hAnsi="Arial" w:cs="Arial"/>
          <w:kern w:val="0"/>
          <w:sz w:val="24"/>
          <w:szCs w:val="24"/>
          <w14:ligatures w14:val="none"/>
        </w:rPr>
      </w:pPr>
      <w:r>
        <w:rPr>
          <w:rFonts w:ascii="Arial" w:hAnsi="Arial" w:cs="Arial"/>
          <w:kern w:val="0"/>
          <w:sz w:val="24"/>
          <w:szCs w:val="24"/>
          <w14:ligatures w14:val="none"/>
        </w:rPr>
        <w:t>Chestnut, B. (2017) “</w:t>
      </w:r>
      <w:r w:rsidRPr="00667227">
        <w:rPr>
          <w:rFonts w:ascii="Arial" w:hAnsi="Arial" w:cs="Arial"/>
          <w:i/>
          <w:iCs/>
          <w:kern w:val="0"/>
          <w:sz w:val="24"/>
          <w:szCs w:val="24"/>
          <w14:ligatures w14:val="none"/>
        </w:rPr>
        <w:t>The 9 Types of Leadership: Mastering the Art of People in the 21</w:t>
      </w:r>
      <w:r w:rsidRPr="00667227">
        <w:rPr>
          <w:rFonts w:ascii="Arial" w:hAnsi="Arial" w:cs="Arial"/>
          <w:i/>
          <w:iCs/>
          <w:kern w:val="0"/>
          <w:sz w:val="24"/>
          <w:szCs w:val="24"/>
          <w:vertAlign w:val="superscript"/>
          <w14:ligatures w14:val="none"/>
        </w:rPr>
        <w:t>st</w:t>
      </w:r>
      <w:r w:rsidRPr="00667227">
        <w:rPr>
          <w:rFonts w:ascii="Arial" w:hAnsi="Arial" w:cs="Arial"/>
          <w:i/>
          <w:iCs/>
          <w:kern w:val="0"/>
          <w:sz w:val="24"/>
          <w:szCs w:val="24"/>
          <w14:ligatures w14:val="none"/>
        </w:rPr>
        <w:t xml:space="preserve"> Century Workplace</w:t>
      </w:r>
      <w:r w:rsidR="00667227">
        <w:rPr>
          <w:rFonts w:ascii="Arial" w:hAnsi="Arial" w:cs="Arial"/>
          <w:i/>
          <w:iCs/>
          <w:kern w:val="0"/>
          <w:sz w:val="24"/>
          <w:szCs w:val="24"/>
          <w14:ligatures w14:val="none"/>
        </w:rPr>
        <w:t>”</w:t>
      </w:r>
      <w:r>
        <w:rPr>
          <w:rFonts w:ascii="Arial" w:hAnsi="Arial" w:cs="Arial"/>
          <w:kern w:val="0"/>
          <w:sz w:val="24"/>
          <w:szCs w:val="24"/>
          <w14:ligatures w14:val="none"/>
        </w:rPr>
        <w:t xml:space="preserve">, </w:t>
      </w:r>
      <w:r w:rsidR="00461886">
        <w:rPr>
          <w:rFonts w:ascii="Arial" w:hAnsi="Arial" w:cs="Arial"/>
          <w:kern w:val="0"/>
          <w:sz w:val="24"/>
          <w:szCs w:val="24"/>
          <w14:ligatures w14:val="none"/>
        </w:rPr>
        <w:t xml:space="preserve">State University of New York Press, USA </w:t>
      </w:r>
    </w:p>
    <w:p w14:paraId="11B03711" w14:textId="77777777" w:rsidR="00EC5F88" w:rsidRDefault="00EC5F88" w:rsidP="00470A68">
      <w:pPr>
        <w:jc w:val="both"/>
        <w:rPr>
          <w:rFonts w:ascii="Arial" w:hAnsi="Arial" w:cs="Arial"/>
          <w:kern w:val="0"/>
          <w:sz w:val="24"/>
          <w:szCs w:val="24"/>
          <w14:ligatures w14:val="none"/>
        </w:rPr>
      </w:pPr>
    </w:p>
    <w:p w14:paraId="37BAED72" w14:textId="51A3A91D" w:rsidR="00EC5F88" w:rsidRDefault="00EC5F88" w:rsidP="00470A68">
      <w:pPr>
        <w:jc w:val="both"/>
        <w:rPr>
          <w:rFonts w:ascii="Arial" w:hAnsi="Arial" w:cs="Arial"/>
          <w:kern w:val="0"/>
          <w:sz w:val="24"/>
          <w:szCs w:val="24"/>
          <w14:ligatures w14:val="none"/>
        </w:rPr>
      </w:pPr>
      <w:r>
        <w:rPr>
          <w:rFonts w:ascii="Arial" w:hAnsi="Arial" w:cs="Arial"/>
          <w:kern w:val="0"/>
          <w:sz w:val="24"/>
          <w:szCs w:val="24"/>
          <w14:ligatures w14:val="none"/>
        </w:rPr>
        <w:t>Cunliffe, A. &amp; Hatch, M. (2013) “</w:t>
      </w:r>
      <w:r w:rsidRPr="00667227">
        <w:rPr>
          <w:rFonts w:ascii="Arial" w:hAnsi="Arial" w:cs="Arial"/>
          <w:i/>
          <w:iCs/>
          <w:kern w:val="0"/>
          <w:sz w:val="24"/>
          <w:szCs w:val="24"/>
          <w14:ligatures w14:val="none"/>
        </w:rPr>
        <w:t>Organisation Theory: Modern, Symbolic and Postmodern Perspectives</w:t>
      </w:r>
      <w:r>
        <w:rPr>
          <w:rFonts w:ascii="Arial" w:hAnsi="Arial" w:cs="Arial"/>
          <w:kern w:val="0"/>
          <w:sz w:val="24"/>
          <w:szCs w:val="24"/>
          <w14:ligatures w14:val="none"/>
        </w:rPr>
        <w:t>”, 3</w:t>
      </w:r>
      <w:r w:rsidRPr="00EC5F88">
        <w:rPr>
          <w:rFonts w:ascii="Arial" w:hAnsi="Arial" w:cs="Arial"/>
          <w:kern w:val="0"/>
          <w:sz w:val="24"/>
          <w:szCs w:val="24"/>
          <w:vertAlign w:val="superscript"/>
          <w14:ligatures w14:val="none"/>
        </w:rPr>
        <w:t>rd</w:t>
      </w:r>
      <w:r>
        <w:rPr>
          <w:rFonts w:ascii="Arial" w:hAnsi="Arial" w:cs="Arial"/>
          <w:kern w:val="0"/>
          <w:sz w:val="24"/>
          <w:szCs w:val="24"/>
          <w14:ligatures w14:val="none"/>
        </w:rPr>
        <w:t xml:space="preserve"> Ed., </w:t>
      </w:r>
      <w:r w:rsidR="00655806">
        <w:rPr>
          <w:rFonts w:ascii="Arial" w:hAnsi="Arial" w:cs="Arial"/>
          <w:kern w:val="0"/>
          <w:sz w:val="24"/>
          <w:szCs w:val="24"/>
          <w14:ligatures w14:val="none"/>
        </w:rPr>
        <w:t xml:space="preserve">OUP Oxford, UK </w:t>
      </w:r>
    </w:p>
    <w:p w14:paraId="392FBDF5" w14:textId="77777777" w:rsidR="00990388" w:rsidRDefault="00990388" w:rsidP="00470A68">
      <w:pPr>
        <w:jc w:val="both"/>
        <w:rPr>
          <w:rFonts w:ascii="Arial" w:hAnsi="Arial" w:cs="Arial"/>
          <w:kern w:val="0"/>
          <w:sz w:val="24"/>
          <w:szCs w:val="24"/>
          <w14:ligatures w14:val="none"/>
        </w:rPr>
      </w:pPr>
    </w:p>
    <w:p w14:paraId="01369243" w14:textId="7E84C128" w:rsidR="00990388" w:rsidRDefault="00990388" w:rsidP="00470A68">
      <w:pPr>
        <w:jc w:val="both"/>
        <w:rPr>
          <w:rFonts w:ascii="Arial" w:hAnsi="Arial" w:cs="Arial"/>
          <w:kern w:val="0"/>
          <w:sz w:val="24"/>
          <w:szCs w:val="24"/>
          <w14:ligatures w14:val="none"/>
        </w:rPr>
      </w:pPr>
      <w:r>
        <w:rPr>
          <w:rFonts w:ascii="Arial" w:hAnsi="Arial" w:cs="Arial"/>
          <w:kern w:val="0"/>
          <w:sz w:val="24"/>
          <w:szCs w:val="24"/>
          <w14:ligatures w14:val="none"/>
        </w:rPr>
        <w:t>Dessler, G. (2019) “</w:t>
      </w:r>
      <w:r w:rsidRPr="00667227">
        <w:rPr>
          <w:rFonts w:ascii="Arial" w:hAnsi="Arial" w:cs="Arial"/>
          <w:i/>
          <w:iCs/>
          <w:kern w:val="0"/>
          <w:sz w:val="24"/>
          <w:szCs w:val="24"/>
          <w14:ligatures w14:val="none"/>
        </w:rPr>
        <w:t>Human Resource Management</w:t>
      </w:r>
      <w:r>
        <w:rPr>
          <w:rFonts w:ascii="Arial" w:hAnsi="Arial" w:cs="Arial"/>
          <w:kern w:val="0"/>
          <w:sz w:val="24"/>
          <w:szCs w:val="24"/>
          <w14:ligatures w14:val="none"/>
        </w:rPr>
        <w:t>”, 19</w:t>
      </w:r>
      <w:r w:rsidRPr="00990388">
        <w:rPr>
          <w:rFonts w:ascii="Arial" w:hAnsi="Arial" w:cs="Arial"/>
          <w:kern w:val="0"/>
          <w:sz w:val="24"/>
          <w:szCs w:val="24"/>
          <w:vertAlign w:val="superscript"/>
          <w14:ligatures w14:val="none"/>
        </w:rPr>
        <w:t>th</w:t>
      </w:r>
      <w:r>
        <w:rPr>
          <w:rFonts w:ascii="Arial" w:hAnsi="Arial" w:cs="Arial"/>
          <w:kern w:val="0"/>
          <w:sz w:val="24"/>
          <w:szCs w:val="24"/>
          <w14:ligatures w14:val="none"/>
        </w:rPr>
        <w:t xml:space="preserve"> Ed., Prentice Hall</w:t>
      </w:r>
    </w:p>
    <w:p w14:paraId="04F21E15" w14:textId="77777777" w:rsidR="00655806" w:rsidRDefault="00655806" w:rsidP="00470A68">
      <w:pPr>
        <w:jc w:val="both"/>
        <w:rPr>
          <w:rFonts w:ascii="Arial" w:hAnsi="Arial" w:cs="Arial"/>
          <w:kern w:val="0"/>
          <w:sz w:val="24"/>
          <w:szCs w:val="24"/>
          <w14:ligatures w14:val="none"/>
        </w:rPr>
      </w:pPr>
    </w:p>
    <w:p w14:paraId="4F05F7F2" w14:textId="34693CCB" w:rsidR="00655806" w:rsidRDefault="00655806" w:rsidP="00470A68">
      <w:pPr>
        <w:jc w:val="both"/>
        <w:rPr>
          <w:rFonts w:ascii="Arial" w:hAnsi="Arial" w:cs="Arial"/>
          <w:kern w:val="0"/>
          <w:sz w:val="24"/>
          <w:szCs w:val="24"/>
          <w14:ligatures w14:val="none"/>
        </w:rPr>
      </w:pPr>
      <w:r>
        <w:rPr>
          <w:rFonts w:ascii="Arial" w:hAnsi="Arial" w:cs="Arial"/>
          <w:kern w:val="0"/>
          <w:sz w:val="24"/>
          <w:szCs w:val="24"/>
          <w14:ligatures w14:val="none"/>
        </w:rPr>
        <w:t>Mullins, L.</w:t>
      </w:r>
      <w:r w:rsidR="00E912F5">
        <w:rPr>
          <w:rFonts w:ascii="Arial" w:hAnsi="Arial" w:cs="Arial"/>
          <w:kern w:val="0"/>
          <w:sz w:val="24"/>
          <w:szCs w:val="24"/>
          <w14:ligatures w14:val="none"/>
        </w:rPr>
        <w:t xml:space="preserve"> (2019) “</w:t>
      </w:r>
      <w:r w:rsidR="00E912F5" w:rsidRPr="00667227">
        <w:rPr>
          <w:rFonts w:ascii="Arial" w:hAnsi="Arial" w:cs="Arial"/>
          <w:i/>
          <w:iCs/>
          <w:kern w:val="0"/>
          <w:sz w:val="24"/>
          <w:szCs w:val="24"/>
          <w14:ligatures w14:val="none"/>
        </w:rPr>
        <w:t>Organisational Behaviour in the Workplace</w:t>
      </w:r>
      <w:r w:rsidR="00E912F5">
        <w:rPr>
          <w:rFonts w:ascii="Arial" w:hAnsi="Arial" w:cs="Arial"/>
          <w:kern w:val="0"/>
          <w:sz w:val="24"/>
          <w:szCs w:val="24"/>
          <w14:ligatures w14:val="none"/>
        </w:rPr>
        <w:t xml:space="preserve">”, </w:t>
      </w:r>
      <w:r w:rsidR="006E46E3">
        <w:rPr>
          <w:rFonts w:ascii="Arial" w:hAnsi="Arial" w:cs="Arial"/>
          <w:kern w:val="0"/>
          <w:sz w:val="24"/>
          <w:szCs w:val="24"/>
          <w14:ligatures w14:val="none"/>
        </w:rPr>
        <w:t>12</w:t>
      </w:r>
      <w:r w:rsidR="006E46E3" w:rsidRPr="006E46E3">
        <w:rPr>
          <w:rFonts w:ascii="Arial" w:hAnsi="Arial" w:cs="Arial"/>
          <w:kern w:val="0"/>
          <w:sz w:val="24"/>
          <w:szCs w:val="24"/>
          <w:vertAlign w:val="superscript"/>
          <w14:ligatures w14:val="none"/>
        </w:rPr>
        <w:t>th</w:t>
      </w:r>
      <w:r w:rsidR="006E46E3">
        <w:rPr>
          <w:rFonts w:ascii="Arial" w:hAnsi="Arial" w:cs="Arial"/>
          <w:kern w:val="0"/>
          <w:sz w:val="24"/>
          <w:szCs w:val="24"/>
          <w14:ligatures w14:val="none"/>
        </w:rPr>
        <w:t xml:space="preserve"> Ed., Pearson </w:t>
      </w:r>
      <w:r w:rsidR="00081F55">
        <w:rPr>
          <w:rFonts w:ascii="Arial" w:hAnsi="Arial" w:cs="Arial"/>
          <w:kern w:val="0"/>
          <w:sz w:val="24"/>
          <w:szCs w:val="24"/>
          <w14:ligatures w14:val="none"/>
        </w:rPr>
        <w:t xml:space="preserve">Education Limited </w:t>
      </w:r>
    </w:p>
    <w:p w14:paraId="077701F8" w14:textId="77777777" w:rsidR="00E6736C" w:rsidRDefault="00E6736C" w:rsidP="00470A68">
      <w:pPr>
        <w:jc w:val="both"/>
        <w:rPr>
          <w:rFonts w:ascii="Arial" w:hAnsi="Arial" w:cs="Arial"/>
          <w:kern w:val="0"/>
          <w:sz w:val="24"/>
          <w:szCs w:val="24"/>
          <w14:ligatures w14:val="none"/>
        </w:rPr>
      </w:pPr>
    </w:p>
    <w:p w14:paraId="4017A85B" w14:textId="77777777" w:rsidR="00692EA7" w:rsidRPr="00470A68" w:rsidRDefault="00692EA7" w:rsidP="00692EA7">
      <w:pPr>
        <w:jc w:val="both"/>
        <w:rPr>
          <w:rFonts w:ascii="Arial" w:hAnsi="Arial" w:cs="Arial"/>
          <w:kern w:val="0"/>
          <w:sz w:val="24"/>
          <w:szCs w:val="24"/>
          <w14:ligatures w14:val="none"/>
        </w:rPr>
      </w:pPr>
      <w:r>
        <w:rPr>
          <w:rFonts w:ascii="Arial" w:hAnsi="Arial" w:cs="Arial"/>
          <w:kern w:val="0"/>
          <w:sz w:val="24"/>
          <w:szCs w:val="24"/>
          <w14:ligatures w14:val="none"/>
        </w:rPr>
        <w:t xml:space="preserve">Northouse, P. (2010) </w:t>
      </w:r>
      <w:r w:rsidRPr="00667227">
        <w:rPr>
          <w:rFonts w:ascii="Arial" w:hAnsi="Arial" w:cs="Arial"/>
          <w:i/>
          <w:iCs/>
          <w:kern w:val="0"/>
          <w:sz w:val="24"/>
          <w:szCs w:val="24"/>
          <w14:ligatures w14:val="none"/>
        </w:rPr>
        <w:t>“Leadership: Theory and Practice</w:t>
      </w:r>
      <w:r>
        <w:rPr>
          <w:rFonts w:ascii="Arial" w:hAnsi="Arial" w:cs="Arial"/>
          <w:kern w:val="0"/>
          <w:sz w:val="24"/>
          <w:szCs w:val="24"/>
          <w14:ligatures w14:val="none"/>
        </w:rPr>
        <w:t>”, 5</w:t>
      </w:r>
      <w:r w:rsidRPr="00D07B31">
        <w:rPr>
          <w:rFonts w:ascii="Arial" w:hAnsi="Arial" w:cs="Arial"/>
          <w:kern w:val="0"/>
          <w:sz w:val="24"/>
          <w:szCs w:val="24"/>
          <w:vertAlign w:val="superscript"/>
          <w14:ligatures w14:val="none"/>
        </w:rPr>
        <w:t>th</w:t>
      </w:r>
      <w:r>
        <w:rPr>
          <w:rFonts w:ascii="Arial" w:hAnsi="Arial" w:cs="Arial"/>
          <w:kern w:val="0"/>
          <w:sz w:val="24"/>
          <w:szCs w:val="24"/>
          <w14:ligatures w14:val="none"/>
        </w:rPr>
        <w:t xml:space="preserve"> Ed., SAGE publication, USA </w:t>
      </w:r>
    </w:p>
    <w:p w14:paraId="65261BB2" w14:textId="77777777" w:rsidR="00461886" w:rsidRDefault="00461886" w:rsidP="00470A68">
      <w:pPr>
        <w:jc w:val="both"/>
        <w:rPr>
          <w:rFonts w:ascii="Arial" w:hAnsi="Arial" w:cs="Arial"/>
          <w:kern w:val="0"/>
          <w:sz w:val="24"/>
          <w:szCs w:val="24"/>
          <w14:ligatures w14:val="none"/>
        </w:rPr>
      </w:pPr>
    </w:p>
    <w:p w14:paraId="279F492C" w14:textId="45EE9194" w:rsidR="001D2461" w:rsidRDefault="00E25A4C" w:rsidP="00470A68">
      <w:pPr>
        <w:jc w:val="both"/>
        <w:rPr>
          <w:rFonts w:ascii="Arial" w:hAnsi="Arial" w:cs="Arial"/>
          <w:kern w:val="0"/>
          <w:sz w:val="24"/>
          <w:szCs w:val="24"/>
          <w14:ligatures w14:val="none"/>
        </w:rPr>
      </w:pPr>
      <w:r>
        <w:rPr>
          <w:rFonts w:ascii="Arial" w:hAnsi="Arial" w:cs="Arial"/>
          <w:kern w:val="0"/>
          <w:sz w:val="24"/>
          <w:szCs w:val="24"/>
          <w14:ligatures w14:val="none"/>
        </w:rPr>
        <w:lastRenderedPageBreak/>
        <w:t>Obel, B. &amp;</w:t>
      </w:r>
      <w:r w:rsidR="005D52AF">
        <w:rPr>
          <w:rFonts w:ascii="Arial" w:hAnsi="Arial" w:cs="Arial"/>
          <w:kern w:val="0"/>
          <w:sz w:val="24"/>
          <w:szCs w:val="24"/>
          <w14:ligatures w14:val="none"/>
        </w:rPr>
        <w:t xml:space="preserve"> Burtn, R. (2012) </w:t>
      </w:r>
      <w:r w:rsidR="005D52AF" w:rsidRPr="00357CEA">
        <w:rPr>
          <w:rFonts w:ascii="Arial" w:hAnsi="Arial" w:cs="Arial"/>
          <w:i/>
          <w:iCs/>
          <w:kern w:val="0"/>
          <w:sz w:val="24"/>
          <w:szCs w:val="24"/>
          <w14:ligatures w14:val="none"/>
        </w:rPr>
        <w:t xml:space="preserve">“Design Models for Hierarchical Organizations: Computation, Information and </w:t>
      </w:r>
      <w:r w:rsidR="00357CEA" w:rsidRPr="00357CEA">
        <w:rPr>
          <w:rFonts w:ascii="Arial" w:hAnsi="Arial" w:cs="Arial"/>
          <w:i/>
          <w:iCs/>
          <w:kern w:val="0"/>
          <w:sz w:val="24"/>
          <w:szCs w:val="24"/>
          <w14:ligatures w14:val="none"/>
        </w:rPr>
        <w:t>Decentralization</w:t>
      </w:r>
      <w:r w:rsidR="00357CEA">
        <w:rPr>
          <w:rFonts w:ascii="Arial" w:hAnsi="Arial" w:cs="Arial"/>
          <w:kern w:val="0"/>
          <w:sz w:val="24"/>
          <w:szCs w:val="24"/>
          <w14:ligatures w14:val="none"/>
        </w:rPr>
        <w:t>”, Springer Science + Business Media, LLC, USA</w:t>
      </w:r>
      <w:r w:rsidR="005D52AF">
        <w:rPr>
          <w:rFonts w:ascii="Arial" w:hAnsi="Arial" w:cs="Arial"/>
          <w:kern w:val="0"/>
          <w:sz w:val="24"/>
          <w:szCs w:val="24"/>
          <w14:ligatures w14:val="none"/>
        </w:rPr>
        <w:t xml:space="preserve"> </w:t>
      </w:r>
    </w:p>
    <w:p w14:paraId="3E399F90" w14:textId="77AE7795" w:rsidR="008055FE" w:rsidRDefault="008055FE" w:rsidP="00470A68">
      <w:pPr>
        <w:jc w:val="both"/>
        <w:rPr>
          <w:rFonts w:ascii="Arial" w:hAnsi="Arial" w:cs="Arial"/>
          <w:kern w:val="0"/>
          <w:sz w:val="24"/>
          <w:szCs w:val="24"/>
          <w14:ligatures w14:val="none"/>
        </w:rPr>
      </w:pPr>
    </w:p>
    <w:p w14:paraId="3A718DD2" w14:textId="228483F5" w:rsidR="00692EA7" w:rsidRDefault="00692EA7" w:rsidP="00470A68">
      <w:pPr>
        <w:jc w:val="both"/>
        <w:rPr>
          <w:rFonts w:ascii="Arial" w:hAnsi="Arial" w:cs="Arial"/>
          <w:kern w:val="0"/>
          <w:sz w:val="24"/>
          <w:szCs w:val="24"/>
          <w14:ligatures w14:val="none"/>
        </w:rPr>
      </w:pPr>
      <w:r>
        <w:rPr>
          <w:rFonts w:ascii="Arial" w:hAnsi="Arial" w:cs="Arial"/>
          <w:kern w:val="0"/>
          <w:sz w:val="24"/>
          <w:szCs w:val="24"/>
          <w14:ligatures w14:val="none"/>
        </w:rPr>
        <w:t>Tesco</w:t>
      </w:r>
      <w:r w:rsidR="00D41508">
        <w:rPr>
          <w:rFonts w:ascii="Arial" w:hAnsi="Arial" w:cs="Arial"/>
          <w:kern w:val="0"/>
          <w:sz w:val="24"/>
          <w:szCs w:val="24"/>
          <w14:ligatures w14:val="none"/>
        </w:rPr>
        <w:t xml:space="preserve"> (2023) Corporate Governance, online source, available at: </w:t>
      </w:r>
      <w:hyperlink r:id="rId6" w:history="1">
        <w:r w:rsidR="00D41508" w:rsidRPr="008A6B94">
          <w:rPr>
            <w:rStyle w:val="Hyperlink"/>
            <w:rFonts w:ascii="Arial" w:hAnsi="Arial" w:cs="Arial"/>
            <w:kern w:val="0"/>
            <w:sz w:val="24"/>
            <w:szCs w:val="24"/>
            <w14:ligatures w14:val="none"/>
          </w:rPr>
          <w:t>https://www.tescoplc.com/investors/corporate-governance</w:t>
        </w:r>
      </w:hyperlink>
      <w:r w:rsidR="00D41508">
        <w:rPr>
          <w:rFonts w:ascii="Arial" w:hAnsi="Arial" w:cs="Arial"/>
          <w:kern w:val="0"/>
          <w:sz w:val="24"/>
          <w:szCs w:val="24"/>
          <w14:ligatures w14:val="none"/>
        </w:rPr>
        <w:t xml:space="preserve"> (accessed on </w:t>
      </w:r>
      <w:r w:rsidR="001666BD">
        <w:rPr>
          <w:rFonts w:ascii="Arial" w:hAnsi="Arial" w:cs="Arial"/>
          <w:kern w:val="0"/>
          <w:sz w:val="24"/>
          <w:szCs w:val="24"/>
          <w14:ligatures w14:val="none"/>
        </w:rPr>
        <w:t xml:space="preserve">07/12/2023) </w:t>
      </w:r>
    </w:p>
    <w:p w14:paraId="031996CD" w14:textId="77777777" w:rsidR="00B1584C" w:rsidRDefault="00B1584C" w:rsidP="00470A68">
      <w:pPr>
        <w:jc w:val="both"/>
        <w:rPr>
          <w:rFonts w:ascii="Arial" w:hAnsi="Arial" w:cs="Arial"/>
          <w:kern w:val="0"/>
          <w:sz w:val="24"/>
          <w:szCs w:val="24"/>
          <w14:ligatures w14:val="none"/>
        </w:rPr>
      </w:pPr>
    </w:p>
    <w:p w14:paraId="7EB04728" w14:textId="2AF84EAF" w:rsidR="00804E70" w:rsidRDefault="00804E70" w:rsidP="00470A68">
      <w:pPr>
        <w:jc w:val="both"/>
        <w:rPr>
          <w:rFonts w:ascii="Arial" w:hAnsi="Arial" w:cs="Arial"/>
          <w:kern w:val="0"/>
          <w:sz w:val="24"/>
          <w:szCs w:val="24"/>
          <w14:ligatures w14:val="none"/>
        </w:rPr>
      </w:pPr>
      <w:r>
        <w:rPr>
          <w:rFonts w:ascii="Arial" w:hAnsi="Arial" w:cs="Arial"/>
          <w:kern w:val="0"/>
          <w:sz w:val="24"/>
          <w:szCs w:val="24"/>
          <w14:ligatures w14:val="none"/>
        </w:rPr>
        <w:t xml:space="preserve">Tesco (2023) Our Culture, online source, available at: </w:t>
      </w:r>
      <w:hyperlink r:id="rId7" w:history="1">
        <w:r w:rsidR="00B1584C" w:rsidRPr="008A6B94">
          <w:rPr>
            <w:rStyle w:val="Hyperlink"/>
            <w:rFonts w:ascii="Arial" w:hAnsi="Arial" w:cs="Arial"/>
            <w:kern w:val="0"/>
            <w:sz w:val="24"/>
            <w:szCs w:val="24"/>
            <w14:ligatures w14:val="none"/>
          </w:rPr>
          <w:t>https://www.tesco-careers.com/explore-our-world/our-culture/</w:t>
        </w:r>
      </w:hyperlink>
      <w:r w:rsidR="00B1584C">
        <w:rPr>
          <w:rFonts w:ascii="Arial" w:hAnsi="Arial" w:cs="Arial"/>
          <w:kern w:val="0"/>
          <w:sz w:val="24"/>
          <w:szCs w:val="24"/>
          <w14:ligatures w14:val="none"/>
        </w:rPr>
        <w:t xml:space="preserve"> (accessed on 07/12/2023) </w:t>
      </w:r>
    </w:p>
    <w:p w14:paraId="7DD2736A" w14:textId="77777777" w:rsidR="00E87D1A" w:rsidRDefault="00E87D1A" w:rsidP="00470A68">
      <w:pPr>
        <w:jc w:val="both"/>
        <w:rPr>
          <w:rFonts w:ascii="Arial" w:hAnsi="Arial" w:cs="Arial"/>
          <w:kern w:val="0"/>
          <w:sz w:val="24"/>
          <w:szCs w:val="24"/>
          <w14:ligatures w14:val="none"/>
        </w:rPr>
      </w:pPr>
    </w:p>
    <w:p w14:paraId="31CEBA0A" w14:textId="273066C5" w:rsidR="00E87D1A" w:rsidRDefault="00E87D1A" w:rsidP="00470A68">
      <w:pPr>
        <w:jc w:val="both"/>
        <w:rPr>
          <w:rFonts w:ascii="Arial" w:hAnsi="Arial" w:cs="Arial"/>
          <w:kern w:val="0"/>
          <w:sz w:val="24"/>
          <w:szCs w:val="24"/>
          <w14:ligatures w14:val="none"/>
        </w:rPr>
      </w:pPr>
      <w:r>
        <w:rPr>
          <w:rFonts w:ascii="Arial" w:hAnsi="Arial" w:cs="Arial"/>
          <w:kern w:val="0"/>
          <w:sz w:val="24"/>
          <w:szCs w:val="24"/>
          <w14:ligatures w14:val="none"/>
        </w:rPr>
        <w:t xml:space="preserve"> Tesco (2023) How we create an inclusive </w:t>
      </w:r>
      <w:r w:rsidR="009D3008">
        <w:rPr>
          <w:rFonts w:ascii="Arial" w:hAnsi="Arial" w:cs="Arial"/>
          <w:kern w:val="0"/>
          <w:sz w:val="24"/>
          <w:szCs w:val="24"/>
          <w14:ligatures w14:val="none"/>
        </w:rPr>
        <w:t xml:space="preserve">working environment, online source, available at: </w:t>
      </w:r>
      <w:hyperlink r:id="rId8" w:history="1">
        <w:r w:rsidR="009D3008" w:rsidRPr="008A6B94">
          <w:rPr>
            <w:rStyle w:val="Hyperlink"/>
            <w:rFonts w:ascii="Arial" w:hAnsi="Arial" w:cs="Arial"/>
            <w:kern w:val="0"/>
            <w:sz w:val="24"/>
            <w:szCs w:val="24"/>
            <w14:ligatures w14:val="none"/>
          </w:rPr>
          <w:t>https://www.tescoplc.com/sustainability/documents/policies/how-we-create-an-inclusive-working-environment/</w:t>
        </w:r>
      </w:hyperlink>
      <w:r w:rsidR="009D3008">
        <w:rPr>
          <w:rFonts w:ascii="Arial" w:hAnsi="Arial" w:cs="Arial"/>
          <w:kern w:val="0"/>
          <w:sz w:val="24"/>
          <w:szCs w:val="24"/>
          <w14:ligatures w14:val="none"/>
        </w:rPr>
        <w:t xml:space="preserve"> (accessed on 07/12/2023) </w:t>
      </w:r>
    </w:p>
    <w:p w14:paraId="6CBB3B19" w14:textId="77777777" w:rsidR="00E6736C" w:rsidRDefault="00E6736C" w:rsidP="00470A68">
      <w:pPr>
        <w:jc w:val="both"/>
        <w:rPr>
          <w:rFonts w:ascii="Arial" w:hAnsi="Arial" w:cs="Arial"/>
          <w:kern w:val="0"/>
          <w:sz w:val="24"/>
          <w:szCs w:val="24"/>
          <w14:ligatures w14:val="none"/>
        </w:rPr>
      </w:pPr>
    </w:p>
    <w:p w14:paraId="59E3EEC0" w14:textId="774ECDDF" w:rsidR="009D3008" w:rsidRDefault="00A05837" w:rsidP="00470A68">
      <w:pPr>
        <w:jc w:val="both"/>
        <w:rPr>
          <w:rFonts w:ascii="Arial" w:hAnsi="Arial" w:cs="Arial"/>
          <w:kern w:val="0"/>
          <w:sz w:val="24"/>
          <w:szCs w:val="24"/>
          <w14:ligatures w14:val="none"/>
        </w:rPr>
      </w:pPr>
      <w:r>
        <w:rPr>
          <w:rFonts w:ascii="Arial" w:hAnsi="Arial" w:cs="Arial"/>
          <w:kern w:val="0"/>
          <w:sz w:val="24"/>
          <w:szCs w:val="24"/>
          <w14:ligatures w14:val="none"/>
        </w:rPr>
        <w:t xml:space="preserve">Tesco (2023) Diversity and Inclusion, online source, available at: </w:t>
      </w:r>
      <w:hyperlink r:id="rId9" w:history="1">
        <w:r w:rsidRPr="008A6B94">
          <w:rPr>
            <w:rStyle w:val="Hyperlink"/>
            <w:rFonts w:ascii="Arial" w:hAnsi="Arial" w:cs="Arial"/>
            <w:kern w:val="0"/>
            <w:sz w:val="24"/>
            <w:szCs w:val="24"/>
            <w14:ligatures w14:val="none"/>
          </w:rPr>
          <w:t>https://www.tescoplc.com/media/bbedas5y/diversity-inclusion-factsheet-2023.pdf</w:t>
        </w:r>
      </w:hyperlink>
      <w:r>
        <w:rPr>
          <w:rFonts w:ascii="Arial" w:hAnsi="Arial" w:cs="Arial"/>
          <w:kern w:val="0"/>
          <w:sz w:val="24"/>
          <w:szCs w:val="24"/>
          <w14:ligatures w14:val="none"/>
        </w:rPr>
        <w:t xml:space="preserve"> (accessed on 07/12/2023) </w:t>
      </w:r>
    </w:p>
    <w:p w14:paraId="3BC62DA0" w14:textId="77777777" w:rsidR="001558AC" w:rsidRDefault="001558AC" w:rsidP="00470A68">
      <w:pPr>
        <w:jc w:val="both"/>
        <w:rPr>
          <w:rFonts w:ascii="Arial" w:hAnsi="Arial" w:cs="Arial"/>
          <w:kern w:val="0"/>
          <w:sz w:val="24"/>
          <w:szCs w:val="24"/>
          <w14:ligatures w14:val="none"/>
        </w:rPr>
      </w:pPr>
    </w:p>
    <w:p w14:paraId="3E9D1E14" w14:textId="02D25709" w:rsidR="001558AC" w:rsidRPr="00470A68" w:rsidRDefault="001558AC" w:rsidP="00470A68">
      <w:pPr>
        <w:jc w:val="both"/>
        <w:rPr>
          <w:rFonts w:ascii="Arial" w:hAnsi="Arial" w:cs="Arial"/>
          <w:kern w:val="0"/>
          <w:sz w:val="24"/>
          <w:szCs w:val="24"/>
          <w14:ligatures w14:val="none"/>
        </w:rPr>
      </w:pPr>
      <w:r>
        <w:rPr>
          <w:rFonts w:ascii="Arial" w:hAnsi="Arial" w:cs="Arial"/>
          <w:kern w:val="0"/>
          <w:sz w:val="24"/>
          <w:szCs w:val="24"/>
          <w14:ligatures w14:val="none"/>
        </w:rPr>
        <w:t xml:space="preserve">Tesco (2023) Annual Report, online source, available at: </w:t>
      </w:r>
      <w:hyperlink r:id="rId10" w:history="1">
        <w:r w:rsidR="00E6736C" w:rsidRPr="006D00E9">
          <w:rPr>
            <w:rStyle w:val="Hyperlink"/>
            <w:rFonts w:ascii="Arial" w:hAnsi="Arial" w:cs="Arial"/>
            <w:kern w:val="0"/>
            <w:sz w:val="24"/>
            <w:szCs w:val="24"/>
            <w14:ligatures w14:val="none"/>
          </w:rPr>
          <w:t>https://www.tescoplc.com/media/u1wlq2qf/tesco-plc-annual-report-2023.pdf</w:t>
        </w:r>
      </w:hyperlink>
      <w:r w:rsidR="00E6736C">
        <w:rPr>
          <w:rFonts w:ascii="Arial" w:hAnsi="Arial" w:cs="Arial"/>
          <w:kern w:val="0"/>
          <w:sz w:val="24"/>
          <w:szCs w:val="24"/>
          <w14:ligatures w14:val="none"/>
        </w:rPr>
        <w:t xml:space="preserve"> (accessed on 08/12/2023) </w:t>
      </w:r>
    </w:p>
    <w:sectPr w:rsidR="001558AC" w:rsidRPr="00470A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5507E0"/>
    <w:multiLevelType w:val="hybridMultilevel"/>
    <w:tmpl w:val="EC2049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53635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6C5"/>
    <w:rsid w:val="00001313"/>
    <w:rsid w:val="000307EB"/>
    <w:rsid w:val="00052532"/>
    <w:rsid w:val="00073C0C"/>
    <w:rsid w:val="00081F55"/>
    <w:rsid w:val="0009757F"/>
    <w:rsid w:val="000E0CD6"/>
    <w:rsid w:val="000F4D1D"/>
    <w:rsid w:val="00126561"/>
    <w:rsid w:val="00142F56"/>
    <w:rsid w:val="00145403"/>
    <w:rsid w:val="001469F6"/>
    <w:rsid w:val="0015490E"/>
    <w:rsid w:val="001558AC"/>
    <w:rsid w:val="001666BD"/>
    <w:rsid w:val="0017682A"/>
    <w:rsid w:val="001A601E"/>
    <w:rsid w:val="001D2461"/>
    <w:rsid w:val="001E0565"/>
    <w:rsid w:val="00250811"/>
    <w:rsid w:val="002577CF"/>
    <w:rsid w:val="002726EB"/>
    <w:rsid w:val="002814DE"/>
    <w:rsid w:val="002850BD"/>
    <w:rsid w:val="00285FEB"/>
    <w:rsid w:val="002A1E76"/>
    <w:rsid w:val="002B78C6"/>
    <w:rsid w:val="002C2765"/>
    <w:rsid w:val="002C2FCE"/>
    <w:rsid w:val="002C57B8"/>
    <w:rsid w:val="002D0355"/>
    <w:rsid w:val="002D1BC4"/>
    <w:rsid w:val="00312BD1"/>
    <w:rsid w:val="003216D6"/>
    <w:rsid w:val="003256EA"/>
    <w:rsid w:val="0033043F"/>
    <w:rsid w:val="00333CBB"/>
    <w:rsid w:val="00335D47"/>
    <w:rsid w:val="00337489"/>
    <w:rsid w:val="00357CEA"/>
    <w:rsid w:val="003611EC"/>
    <w:rsid w:val="00364CD4"/>
    <w:rsid w:val="00372AA1"/>
    <w:rsid w:val="00380EFF"/>
    <w:rsid w:val="00395FB8"/>
    <w:rsid w:val="003B1959"/>
    <w:rsid w:val="003D3F40"/>
    <w:rsid w:val="003F08B6"/>
    <w:rsid w:val="003F3667"/>
    <w:rsid w:val="00414A7C"/>
    <w:rsid w:val="0043167A"/>
    <w:rsid w:val="004374D0"/>
    <w:rsid w:val="00442014"/>
    <w:rsid w:val="004469BC"/>
    <w:rsid w:val="004552A6"/>
    <w:rsid w:val="00461886"/>
    <w:rsid w:val="00470A68"/>
    <w:rsid w:val="00473D41"/>
    <w:rsid w:val="00487538"/>
    <w:rsid w:val="004966BC"/>
    <w:rsid w:val="004A76C5"/>
    <w:rsid w:val="004C75BF"/>
    <w:rsid w:val="004E7466"/>
    <w:rsid w:val="004F697A"/>
    <w:rsid w:val="00507D67"/>
    <w:rsid w:val="00512FBA"/>
    <w:rsid w:val="00540D3F"/>
    <w:rsid w:val="005424B7"/>
    <w:rsid w:val="005465A6"/>
    <w:rsid w:val="00553C87"/>
    <w:rsid w:val="00561041"/>
    <w:rsid w:val="00570C0F"/>
    <w:rsid w:val="005900BF"/>
    <w:rsid w:val="00595248"/>
    <w:rsid w:val="005A2304"/>
    <w:rsid w:val="005A52DF"/>
    <w:rsid w:val="005D14C2"/>
    <w:rsid w:val="005D52AF"/>
    <w:rsid w:val="00601CE7"/>
    <w:rsid w:val="006237A5"/>
    <w:rsid w:val="006248C5"/>
    <w:rsid w:val="00625C1E"/>
    <w:rsid w:val="00655806"/>
    <w:rsid w:val="0066018A"/>
    <w:rsid w:val="00667227"/>
    <w:rsid w:val="00667410"/>
    <w:rsid w:val="00692EA7"/>
    <w:rsid w:val="00696D4A"/>
    <w:rsid w:val="006E46E3"/>
    <w:rsid w:val="0071356D"/>
    <w:rsid w:val="00713ECA"/>
    <w:rsid w:val="00724A51"/>
    <w:rsid w:val="00763C5A"/>
    <w:rsid w:val="0078651E"/>
    <w:rsid w:val="00794260"/>
    <w:rsid w:val="00794450"/>
    <w:rsid w:val="0079705E"/>
    <w:rsid w:val="007A7F23"/>
    <w:rsid w:val="007B0CE9"/>
    <w:rsid w:val="007B6731"/>
    <w:rsid w:val="007C0D6F"/>
    <w:rsid w:val="007E2A40"/>
    <w:rsid w:val="00804E70"/>
    <w:rsid w:val="008055FE"/>
    <w:rsid w:val="008057A8"/>
    <w:rsid w:val="00811293"/>
    <w:rsid w:val="008207C9"/>
    <w:rsid w:val="00873B8D"/>
    <w:rsid w:val="00874895"/>
    <w:rsid w:val="00876865"/>
    <w:rsid w:val="0089567F"/>
    <w:rsid w:val="008A0043"/>
    <w:rsid w:val="008A1CC0"/>
    <w:rsid w:val="008A3895"/>
    <w:rsid w:val="008B74B4"/>
    <w:rsid w:val="008D6F93"/>
    <w:rsid w:val="008F605B"/>
    <w:rsid w:val="009212E0"/>
    <w:rsid w:val="00970180"/>
    <w:rsid w:val="00975C92"/>
    <w:rsid w:val="00990388"/>
    <w:rsid w:val="009B0676"/>
    <w:rsid w:val="009B19B3"/>
    <w:rsid w:val="009B228F"/>
    <w:rsid w:val="009D3008"/>
    <w:rsid w:val="00A05837"/>
    <w:rsid w:val="00A05DEA"/>
    <w:rsid w:val="00A175DB"/>
    <w:rsid w:val="00A21A58"/>
    <w:rsid w:val="00A31C0A"/>
    <w:rsid w:val="00A539FE"/>
    <w:rsid w:val="00A7720A"/>
    <w:rsid w:val="00A91653"/>
    <w:rsid w:val="00AA35BE"/>
    <w:rsid w:val="00AB6400"/>
    <w:rsid w:val="00AC2FBF"/>
    <w:rsid w:val="00B0597E"/>
    <w:rsid w:val="00B06877"/>
    <w:rsid w:val="00B06D7B"/>
    <w:rsid w:val="00B1584C"/>
    <w:rsid w:val="00B21E08"/>
    <w:rsid w:val="00B25A10"/>
    <w:rsid w:val="00B36F6E"/>
    <w:rsid w:val="00B53B9E"/>
    <w:rsid w:val="00B57803"/>
    <w:rsid w:val="00B80DFF"/>
    <w:rsid w:val="00B810B5"/>
    <w:rsid w:val="00B9169F"/>
    <w:rsid w:val="00B93B41"/>
    <w:rsid w:val="00BB1F8C"/>
    <w:rsid w:val="00BB5F59"/>
    <w:rsid w:val="00BD38FF"/>
    <w:rsid w:val="00BF444E"/>
    <w:rsid w:val="00C00B1D"/>
    <w:rsid w:val="00C330AC"/>
    <w:rsid w:val="00C63C4E"/>
    <w:rsid w:val="00C66B4E"/>
    <w:rsid w:val="00C73029"/>
    <w:rsid w:val="00C87EFF"/>
    <w:rsid w:val="00C9171A"/>
    <w:rsid w:val="00CE1DFE"/>
    <w:rsid w:val="00CF79FD"/>
    <w:rsid w:val="00D07B31"/>
    <w:rsid w:val="00D17EEB"/>
    <w:rsid w:val="00D41508"/>
    <w:rsid w:val="00D71A70"/>
    <w:rsid w:val="00D71F54"/>
    <w:rsid w:val="00D83662"/>
    <w:rsid w:val="00D86F99"/>
    <w:rsid w:val="00DA2001"/>
    <w:rsid w:val="00DD5E3E"/>
    <w:rsid w:val="00DF7D98"/>
    <w:rsid w:val="00E0262F"/>
    <w:rsid w:val="00E12B4A"/>
    <w:rsid w:val="00E216BD"/>
    <w:rsid w:val="00E23E84"/>
    <w:rsid w:val="00E25A4C"/>
    <w:rsid w:val="00E26062"/>
    <w:rsid w:val="00E3026E"/>
    <w:rsid w:val="00E45590"/>
    <w:rsid w:val="00E571DE"/>
    <w:rsid w:val="00E6736C"/>
    <w:rsid w:val="00E76D65"/>
    <w:rsid w:val="00E87D1A"/>
    <w:rsid w:val="00E912F5"/>
    <w:rsid w:val="00EA112C"/>
    <w:rsid w:val="00EC5F88"/>
    <w:rsid w:val="00EC667B"/>
    <w:rsid w:val="00ED1017"/>
    <w:rsid w:val="00EE0256"/>
    <w:rsid w:val="00EF4C03"/>
    <w:rsid w:val="00EF7323"/>
    <w:rsid w:val="00F01114"/>
    <w:rsid w:val="00F266BC"/>
    <w:rsid w:val="00F347B3"/>
    <w:rsid w:val="00F50606"/>
    <w:rsid w:val="00F63BF1"/>
    <w:rsid w:val="00F65A02"/>
    <w:rsid w:val="00F71A0C"/>
    <w:rsid w:val="00F95D37"/>
    <w:rsid w:val="00FB7D37"/>
    <w:rsid w:val="00FF09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4D8FC"/>
  <w15:chartTrackingRefBased/>
  <w15:docId w15:val="{FD73D3F6-B5D6-47C9-97E6-A90B1C1A9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76C5"/>
    <w:pPr>
      <w:ind w:left="720"/>
      <w:contextualSpacing/>
    </w:pPr>
  </w:style>
  <w:style w:type="character" w:styleId="Hyperlink">
    <w:name w:val="Hyperlink"/>
    <w:basedOn w:val="DefaultParagraphFont"/>
    <w:uiPriority w:val="99"/>
    <w:unhideWhenUsed/>
    <w:rsid w:val="00D41508"/>
    <w:rPr>
      <w:color w:val="0563C1" w:themeColor="hyperlink"/>
      <w:u w:val="single"/>
    </w:rPr>
  </w:style>
  <w:style w:type="character" w:styleId="UnresolvedMention">
    <w:name w:val="Unresolved Mention"/>
    <w:basedOn w:val="DefaultParagraphFont"/>
    <w:uiPriority w:val="99"/>
    <w:semiHidden/>
    <w:unhideWhenUsed/>
    <w:rsid w:val="00D415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coplc.com/sustainability/documents/policies/how-we-create-an-inclusive-working-environment/" TargetMode="External"/><Relationship Id="rId3" Type="http://schemas.openxmlformats.org/officeDocument/2006/relationships/settings" Target="settings.xml"/><Relationship Id="rId7" Type="http://schemas.openxmlformats.org/officeDocument/2006/relationships/hyperlink" Target="https://www.tesco-careers.com/explore-our-world/our-cultur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escoplc.com/investors/corporate-governance"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tescoplc.com/media/u1wlq2qf/tesco-plc-annual-report-2023.pdf" TargetMode="External"/><Relationship Id="rId4" Type="http://schemas.openxmlformats.org/officeDocument/2006/relationships/webSettings" Target="webSettings.xml"/><Relationship Id="rId9" Type="http://schemas.openxmlformats.org/officeDocument/2006/relationships/hyperlink" Target="https://www.tescoplc.com/media/bbedas5y/diversity-inclusion-factsheet-202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578</TotalTime>
  <Pages>7</Pages>
  <Words>2248</Words>
  <Characters>12815</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Martina Chorlova</dc:creator>
  <cp:keywords/>
  <dc:description/>
  <cp:lastModifiedBy>Martina Chorlova</cp:lastModifiedBy>
  <cp:revision>193</cp:revision>
  <dcterms:created xsi:type="dcterms:W3CDTF">2023-12-19T20:28:00Z</dcterms:created>
  <dcterms:modified xsi:type="dcterms:W3CDTF">2023-12-20T06:33:00Z</dcterms:modified>
</cp:coreProperties>
</file>