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FE1AB" w14:textId="77777777" w:rsidR="00F31A4A" w:rsidRDefault="00F31A4A">
      <w:pPr>
        <w:pStyle w:val="Normal1"/>
        <w:jc w:val="center"/>
        <w:rPr>
          <w:b/>
          <w:sz w:val="32"/>
          <w:szCs w:val="32"/>
        </w:rPr>
      </w:pPr>
    </w:p>
    <w:p w14:paraId="2D915B60" w14:textId="77777777" w:rsidR="00F31A4A" w:rsidRDefault="00F31A4A">
      <w:pPr>
        <w:pStyle w:val="Normal1"/>
        <w:jc w:val="center"/>
        <w:rPr>
          <w:b/>
          <w:sz w:val="32"/>
          <w:szCs w:val="32"/>
        </w:rPr>
      </w:pPr>
    </w:p>
    <w:p w14:paraId="3C6B4E30" w14:textId="77777777" w:rsidR="00F31A4A" w:rsidRDefault="00F31A4A">
      <w:pPr>
        <w:pStyle w:val="Normal1"/>
        <w:jc w:val="center"/>
        <w:rPr>
          <w:b/>
          <w:sz w:val="32"/>
          <w:szCs w:val="32"/>
        </w:rPr>
      </w:pPr>
    </w:p>
    <w:p w14:paraId="7BA358E2" w14:textId="77777777" w:rsidR="00F31A4A" w:rsidRDefault="00F31A4A">
      <w:pPr>
        <w:pStyle w:val="Normal1"/>
        <w:jc w:val="center"/>
        <w:rPr>
          <w:b/>
          <w:sz w:val="32"/>
          <w:szCs w:val="32"/>
        </w:rPr>
      </w:pPr>
    </w:p>
    <w:p w14:paraId="4495C0F3" w14:textId="77777777" w:rsidR="00F31A4A" w:rsidRDefault="00F31A4A">
      <w:pPr>
        <w:pStyle w:val="Normal1"/>
        <w:jc w:val="center"/>
        <w:rPr>
          <w:b/>
          <w:sz w:val="32"/>
          <w:szCs w:val="32"/>
        </w:rPr>
      </w:pPr>
    </w:p>
    <w:p w14:paraId="40180504" w14:textId="77777777" w:rsidR="00F31A4A" w:rsidRDefault="00F31A4A">
      <w:pPr>
        <w:pStyle w:val="Normal1"/>
        <w:jc w:val="center"/>
        <w:rPr>
          <w:b/>
          <w:sz w:val="32"/>
          <w:szCs w:val="32"/>
        </w:rPr>
      </w:pPr>
    </w:p>
    <w:p w14:paraId="326415C1" w14:textId="77777777" w:rsidR="00A96654" w:rsidRDefault="00F31A4A">
      <w:pPr>
        <w:pStyle w:val="Normal1"/>
        <w:jc w:val="center"/>
        <w:rPr>
          <w:b/>
          <w:sz w:val="32"/>
          <w:szCs w:val="32"/>
        </w:rPr>
      </w:pPr>
      <w:r>
        <w:rPr>
          <w:b/>
          <w:sz w:val="32"/>
          <w:szCs w:val="32"/>
        </w:rPr>
        <w:t>ASSESSMENT 2</w:t>
      </w:r>
    </w:p>
    <w:p w14:paraId="74854304" w14:textId="44A3642E" w:rsidR="002831E2" w:rsidRDefault="00F31A4A">
      <w:pPr>
        <w:pStyle w:val="Normal1"/>
        <w:jc w:val="center"/>
        <w:rPr>
          <w:b/>
          <w:sz w:val="32"/>
          <w:szCs w:val="32"/>
        </w:rPr>
      </w:pPr>
      <w:r>
        <w:rPr>
          <w:b/>
          <w:sz w:val="32"/>
          <w:szCs w:val="32"/>
        </w:rPr>
        <w:t xml:space="preserve"> MENTAL DISORDER</w:t>
      </w:r>
      <w:r w:rsidR="00A96654">
        <w:rPr>
          <w:b/>
          <w:sz w:val="32"/>
          <w:szCs w:val="32"/>
        </w:rPr>
        <w:t>S</w:t>
      </w:r>
    </w:p>
    <w:p w14:paraId="4B471519" w14:textId="01013880" w:rsidR="00A96654" w:rsidRDefault="00A96654">
      <w:pPr>
        <w:pStyle w:val="Normal1"/>
        <w:jc w:val="center"/>
        <w:rPr>
          <w:b/>
          <w:sz w:val="32"/>
          <w:szCs w:val="32"/>
        </w:rPr>
      </w:pPr>
    </w:p>
    <w:p w14:paraId="26E146DE" w14:textId="2B686740" w:rsidR="00A96654" w:rsidRDefault="00A96654">
      <w:pPr>
        <w:pStyle w:val="Normal1"/>
        <w:jc w:val="center"/>
        <w:rPr>
          <w:b/>
          <w:sz w:val="32"/>
          <w:szCs w:val="32"/>
        </w:rPr>
      </w:pPr>
    </w:p>
    <w:p w14:paraId="5F4DD4DB" w14:textId="7E705CA7" w:rsidR="00A96654" w:rsidRDefault="00A96654">
      <w:pPr>
        <w:pStyle w:val="Normal1"/>
        <w:jc w:val="center"/>
        <w:rPr>
          <w:b/>
          <w:sz w:val="32"/>
          <w:szCs w:val="32"/>
        </w:rPr>
      </w:pPr>
      <w:r>
        <w:rPr>
          <w:b/>
          <w:sz w:val="32"/>
          <w:szCs w:val="32"/>
        </w:rPr>
        <w:t>Student Name: Liliana Turbatu</w:t>
      </w:r>
    </w:p>
    <w:p w14:paraId="379F6E4D" w14:textId="5593271D" w:rsidR="00A96654" w:rsidRDefault="00A96654">
      <w:pPr>
        <w:pStyle w:val="Normal1"/>
        <w:jc w:val="center"/>
        <w:rPr>
          <w:b/>
          <w:sz w:val="32"/>
          <w:szCs w:val="32"/>
        </w:rPr>
      </w:pPr>
      <w:r>
        <w:rPr>
          <w:b/>
          <w:sz w:val="32"/>
          <w:szCs w:val="32"/>
        </w:rPr>
        <w:t>Student ID: 1919066</w:t>
      </w:r>
    </w:p>
    <w:p w14:paraId="0950714F" w14:textId="60153771" w:rsidR="00A96654" w:rsidRDefault="00A96654">
      <w:pPr>
        <w:pStyle w:val="Normal1"/>
        <w:jc w:val="center"/>
        <w:rPr>
          <w:b/>
          <w:sz w:val="32"/>
          <w:szCs w:val="32"/>
        </w:rPr>
      </w:pPr>
      <w:r>
        <w:rPr>
          <w:b/>
          <w:sz w:val="32"/>
          <w:szCs w:val="32"/>
        </w:rPr>
        <w:t xml:space="preserve">Module Name: Mental Disorder </w:t>
      </w:r>
      <w:r w:rsidR="002C74A2">
        <w:rPr>
          <w:b/>
          <w:sz w:val="32"/>
          <w:szCs w:val="32"/>
        </w:rPr>
        <w:t>and</w:t>
      </w:r>
      <w:r>
        <w:rPr>
          <w:b/>
          <w:sz w:val="32"/>
          <w:szCs w:val="32"/>
        </w:rPr>
        <w:t xml:space="preserve"> Psychopathology</w:t>
      </w:r>
    </w:p>
    <w:p w14:paraId="7FDAB440" w14:textId="02FAF7E4" w:rsidR="00A96654" w:rsidRDefault="00A96654">
      <w:pPr>
        <w:pStyle w:val="Normal1"/>
        <w:jc w:val="center"/>
        <w:rPr>
          <w:b/>
          <w:sz w:val="32"/>
          <w:szCs w:val="32"/>
        </w:rPr>
      </w:pPr>
      <w:r>
        <w:rPr>
          <w:b/>
          <w:sz w:val="32"/>
          <w:szCs w:val="32"/>
        </w:rPr>
        <w:t>Module Code: BMHP 6006</w:t>
      </w:r>
    </w:p>
    <w:p w14:paraId="7104A61D" w14:textId="5CB272EE" w:rsidR="00A96654" w:rsidRDefault="00A96654">
      <w:pPr>
        <w:pStyle w:val="Normal1"/>
        <w:jc w:val="center"/>
        <w:rPr>
          <w:b/>
          <w:sz w:val="32"/>
          <w:szCs w:val="32"/>
        </w:rPr>
      </w:pPr>
      <w:r>
        <w:rPr>
          <w:b/>
          <w:sz w:val="32"/>
          <w:szCs w:val="32"/>
        </w:rPr>
        <w:t>Lectures Name: Bianca Sanfilippo</w:t>
      </w:r>
    </w:p>
    <w:p w14:paraId="1DC452D9" w14:textId="77777777" w:rsidR="00A96654" w:rsidRDefault="00A96654">
      <w:pPr>
        <w:pStyle w:val="Normal1"/>
        <w:jc w:val="center"/>
        <w:rPr>
          <w:b/>
          <w:sz w:val="32"/>
          <w:szCs w:val="32"/>
        </w:rPr>
      </w:pPr>
    </w:p>
    <w:p w14:paraId="3768E51E" w14:textId="77777777" w:rsidR="002831E2" w:rsidRDefault="002831E2">
      <w:pPr>
        <w:rPr>
          <w:b/>
          <w:sz w:val="32"/>
          <w:szCs w:val="32"/>
        </w:rPr>
      </w:pPr>
      <w:r>
        <w:rPr>
          <w:b/>
          <w:sz w:val="32"/>
          <w:szCs w:val="32"/>
        </w:rPr>
        <w:br w:type="page"/>
      </w:r>
    </w:p>
    <w:p w14:paraId="4E2A82B2" w14:textId="77777777" w:rsidR="002831E2" w:rsidRPr="002831E2" w:rsidRDefault="002831E2">
      <w:pPr>
        <w:pStyle w:val="Normal1"/>
        <w:jc w:val="center"/>
        <w:rPr>
          <w:b/>
          <w:bCs/>
          <w:sz w:val="28"/>
          <w:szCs w:val="28"/>
        </w:rPr>
      </w:pPr>
      <w:r w:rsidRPr="002831E2">
        <w:rPr>
          <w:b/>
          <w:bCs/>
          <w:sz w:val="28"/>
          <w:szCs w:val="28"/>
        </w:rPr>
        <w:lastRenderedPageBreak/>
        <w:t xml:space="preserve">Table of contents </w:t>
      </w:r>
    </w:p>
    <w:p w14:paraId="4FE4B57D" w14:textId="77777777" w:rsidR="00CA22AD" w:rsidRDefault="006A6DFC">
      <w:pPr>
        <w:pStyle w:val="TOC1"/>
        <w:tabs>
          <w:tab w:val="right" w:leader="dot" w:pos="9350"/>
        </w:tabs>
        <w:rPr>
          <w:rFonts w:asciiTheme="minorHAnsi" w:eastAsiaTheme="minorEastAsia" w:hAnsiTheme="minorHAnsi" w:cstheme="minorBidi"/>
          <w:noProof/>
          <w:sz w:val="22"/>
          <w:szCs w:val="22"/>
          <w:lang w:val="en-US"/>
        </w:rPr>
      </w:pPr>
      <w:r w:rsidRPr="002831E2">
        <w:fldChar w:fldCharType="begin"/>
      </w:r>
      <w:r w:rsidR="002831E2" w:rsidRPr="002831E2">
        <w:instrText xml:space="preserve"> TOC \o "1-3" \h \z \u </w:instrText>
      </w:r>
      <w:r w:rsidRPr="002831E2">
        <w:fldChar w:fldCharType="separate"/>
      </w:r>
      <w:hyperlink w:anchor="_Toc121277790" w:history="1">
        <w:r w:rsidR="00CA22AD" w:rsidRPr="00025611">
          <w:rPr>
            <w:rStyle w:val="Hyperlink"/>
            <w:noProof/>
          </w:rPr>
          <w:t>Introduction</w:t>
        </w:r>
        <w:r w:rsidR="00CA22AD">
          <w:rPr>
            <w:noProof/>
            <w:webHidden/>
          </w:rPr>
          <w:tab/>
        </w:r>
        <w:r w:rsidR="00CA22AD">
          <w:rPr>
            <w:noProof/>
            <w:webHidden/>
          </w:rPr>
          <w:fldChar w:fldCharType="begin"/>
        </w:r>
        <w:r w:rsidR="00CA22AD">
          <w:rPr>
            <w:noProof/>
            <w:webHidden/>
          </w:rPr>
          <w:instrText xml:space="preserve"> PAGEREF _Toc121277790 \h </w:instrText>
        </w:r>
        <w:r w:rsidR="00CA22AD">
          <w:rPr>
            <w:noProof/>
            <w:webHidden/>
          </w:rPr>
        </w:r>
        <w:r w:rsidR="00CA22AD">
          <w:rPr>
            <w:noProof/>
            <w:webHidden/>
          </w:rPr>
          <w:fldChar w:fldCharType="separate"/>
        </w:r>
        <w:r w:rsidR="00CA22AD">
          <w:rPr>
            <w:noProof/>
            <w:webHidden/>
          </w:rPr>
          <w:t>4</w:t>
        </w:r>
        <w:r w:rsidR="00CA22AD">
          <w:rPr>
            <w:noProof/>
            <w:webHidden/>
          </w:rPr>
          <w:fldChar w:fldCharType="end"/>
        </w:r>
      </w:hyperlink>
    </w:p>
    <w:p w14:paraId="1413598D" w14:textId="77777777" w:rsidR="00CA22AD" w:rsidRDefault="00000000">
      <w:pPr>
        <w:pStyle w:val="TOC1"/>
        <w:tabs>
          <w:tab w:val="right" w:leader="dot" w:pos="9350"/>
        </w:tabs>
        <w:rPr>
          <w:rFonts w:asciiTheme="minorHAnsi" w:eastAsiaTheme="minorEastAsia" w:hAnsiTheme="minorHAnsi" w:cstheme="minorBidi"/>
          <w:noProof/>
          <w:sz w:val="22"/>
          <w:szCs w:val="22"/>
          <w:lang w:val="en-US"/>
        </w:rPr>
      </w:pPr>
      <w:hyperlink w:anchor="_Toc121277791" w:history="1">
        <w:r w:rsidR="00CA22AD" w:rsidRPr="00025611">
          <w:rPr>
            <w:rStyle w:val="Hyperlink"/>
            <w:noProof/>
          </w:rPr>
          <w:t>General Anxiety Disorder (GAD)</w:t>
        </w:r>
        <w:r w:rsidR="00CA22AD">
          <w:rPr>
            <w:noProof/>
            <w:webHidden/>
          </w:rPr>
          <w:tab/>
        </w:r>
        <w:r w:rsidR="00CA22AD">
          <w:rPr>
            <w:noProof/>
            <w:webHidden/>
          </w:rPr>
          <w:fldChar w:fldCharType="begin"/>
        </w:r>
        <w:r w:rsidR="00CA22AD">
          <w:rPr>
            <w:noProof/>
            <w:webHidden/>
          </w:rPr>
          <w:instrText xml:space="preserve"> PAGEREF _Toc121277791 \h </w:instrText>
        </w:r>
        <w:r w:rsidR="00CA22AD">
          <w:rPr>
            <w:noProof/>
            <w:webHidden/>
          </w:rPr>
        </w:r>
        <w:r w:rsidR="00CA22AD">
          <w:rPr>
            <w:noProof/>
            <w:webHidden/>
          </w:rPr>
          <w:fldChar w:fldCharType="separate"/>
        </w:r>
        <w:r w:rsidR="00CA22AD">
          <w:rPr>
            <w:noProof/>
            <w:webHidden/>
          </w:rPr>
          <w:t>4</w:t>
        </w:r>
        <w:r w:rsidR="00CA22AD">
          <w:rPr>
            <w:noProof/>
            <w:webHidden/>
          </w:rPr>
          <w:fldChar w:fldCharType="end"/>
        </w:r>
      </w:hyperlink>
    </w:p>
    <w:p w14:paraId="455F213B"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792" w:history="1">
        <w:r w:rsidR="00CA22AD" w:rsidRPr="00025611">
          <w:rPr>
            <w:rStyle w:val="Hyperlink"/>
            <w:noProof/>
          </w:rPr>
          <w:t>Description of GAD</w:t>
        </w:r>
        <w:r w:rsidR="00CA22AD">
          <w:rPr>
            <w:noProof/>
            <w:webHidden/>
          </w:rPr>
          <w:tab/>
        </w:r>
        <w:r w:rsidR="00CA22AD">
          <w:rPr>
            <w:noProof/>
            <w:webHidden/>
          </w:rPr>
          <w:fldChar w:fldCharType="begin"/>
        </w:r>
        <w:r w:rsidR="00CA22AD">
          <w:rPr>
            <w:noProof/>
            <w:webHidden/>
          </w:rPr>
          <w:instrText xml:space="preserve"> PAGEREF _Toc121277792 \h </w:instrText>
        </w:r>
        <w:r w:rsidR="00CA22AD">
          <w:rPr>
            <w:noProof/>
            <w:webHidden/>
          </w:rPr>
        </w:r>
        <w:r w:rsidR="00CA22AD">
          <w:rPr>
            <w:noProof/>
            <w:webHidden/>
          </w:rPr>
          <w:fldChar w:fldCharType="separate"/>
        </w:r>
        <w:r w:rsidR="00CA22AD">
          <w:rPr>
            <w:noProof/>
            <w:webHidden/>
          </w:rPr>
          <w:t>4</w:t>
        </w:r>
        <w:r w:rsidR="00CA22AD">
          <w:rPr>
            <w:noProof/>
            <w:webHidden/>
          </w:rPr>
          <w:fldChar w:fldCharType="end"/>
        </w:r>
      </w:hyperlink>
    </w:p>
    <w:p w14:paraId="6D8AB850"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793" w:history="1">
        <w:r w:rsidR="00CA22AD" w:rsidRPr="00025611">
          <w:rPr>
            <w:rStyle w:val="Hyperlink"/>
            <w:noProof/>
          </w:rPr>
          <w:t>Classification of GAD</w:t>
        </w:r>
        <w:r w:rsidR="00CA22AD">
          <w:rPr>
            <w:noProof/>
            <w:webHidden/>
          </w:rPr>
          <w:tab/>
        </w:r>
        <w:r w:rsidR="00CA22AD">
          <w:rPr>
            <w:noProof/>
            <w:webHidden/>
          </w:rPr>
          <w:fldChar w:fldCharType="begin"/>
        </w:r>
        <w:r w:rsidR="00CA22AD">
          <w:rPr>
            <w:noProof/>
            <w:webHidden/>
          </w:rPr>
          <w:instrText xml:space="preserve"> PAGEREF _Toc121277793 \h </w:instrText>
        </w:r>
        <w:r w:rsidR="00CA22AD">
          <w:rPr>
            <w:noProof/>
            <w:webHidden/>
          </w:rPr>
        </w:r>
        <w:r w:rsidR="00CA22AD">
          <w:rPr>
            <w:noProof/>
            <w:webHidden/>
          </w:rPr>
          <w:fldChar w:fldCharType="separate"/>
        </w:r>
        <w:r w:rsidR="00CA22AD">
          <w:rPr>
            <w:noProof/>
            <w:webHidden/>
          </w:rPr>
          <w:t>4</w:t>
        </w:r>
        <w:r w:rsidR="00CA22AD">
          <w:rPr>
            <w:noProof/>
            <w:webHidden/>
          </w:rPr>
          <w:fldChar w:fldCharType="end"/>
        </w:r>
      </w:hyperlink>
    </w:p>
    <w:p w14:paraId="7DCDB3C5"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794" w:history="1">
        <w:r w:rsidR="00CA22AD" w:rsidRPr="00025611">
          <w:rPr>
            <w:rStyle w:val="Hyperlink"/>
            <w:noProof/>
          </w:rPr>
          <w:t>UK people suffering from anxiety disorder</w:t>
        </w:r>
        <w:r w:rsidR="00CA22AD">
          <w:rPr>
            <w:noProof/>
            <w:webHidden/>
          </w:rPr>
          <w:tab/>
        </w:r>
        <w:r w:rsidR="00CA22AD">
          <w:rPr>
            <w:noProof/>
            <w:webHidden/>
          </w:rPr>
          <w:fldChar w:fldCharType="begin"/>
        </w:r>
        <w:r w:rsidR="00CA22AD">
          <w:rPr>
            <w:noProof/>
            <w:webHidden/>
          </w:rPr>
          <w:instrText xml:space="preserve"> PAGEREF _Toc121277794 \h </w:instrText>
        </w:r>
        <w:r w:rsidR="00CA22AD">
          <w:rPr>
            <w:noProof/>
            <w:webHidden/>
          </w:rPr>
        </w:r>
        <w:r w:rsidR="00CA22AD">
          <w:rPr>
            <w:noProof/>
            <w:webHidden/>
          </w:rPr>
          <w:fldChar w:fldCharType="separate"/>
        </w:r>
        <w:r w:rsidR="00CA22AD">
          <w:rPr>
            <w:noProof/>
            <w:webHidden/>
          </w:rPr>
          <w:t>4</w:t>
        </w:r>
        <w:r w:rsidR="00CA22AD">
          <w:rPr>
            <w:noProof/>
            <w:webHidden/>
          </w:rPr>
          <w:fldChar w:fldCharType="end"/>
        </w:r>
      </w:hyperlink>
    </w:p>
    <w:p w14:paraId="57767D2F"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795" w:history="1">
        <w:r w:rsidR="00CA22AD" w:rsidRPr="00025611">
          <w:rPr>
            <w:rStyle w:val="Hyperlink"/>
            <w:noProof/>
          </w:rPr>
          <w:t>Causes of Anxiety</w:t>
        </w:r>
        <w:r w:rsidR="00CA22AD">
          <w:rPr>
            <w:noProof/>
            <w:webHidden/>
          </w:rPr>
          <w:tab/>
        </w:r>
        <w:r w:rsidR="00CA22AD">
          <w:rPr>
            <w:noProof/>
            <w:webHidden/>
          </w:rPr>
          <w:fldChar w:fldCharType="begin"/>
        </w:r>
        <w:r w:rsidR="00CA22AD">
          <w:rPr>
            <w:noProof/>
            <w:webHidden/>
          </w:rPr>
          <w:instrText xml:space="preserve"> PAGEREF _Toc121277795 \h </w:instrText>
        </w:r>
        <w:r w:rsidR="00CA22AD">
          <w:rPr>
            <w:noProof/>
            <w:webHidden/>
          </w:rPr>
        </w:r>
        <w:r w:rsidR="00CA22AD">
          <w:rPr>
            <w:noProof/>
            <w:webHidden/>
          </w:rPr>
          <w:fldChar w:fldCharType="separate"/>
        </w:r>
        <w:r w:rsidR="00CA22AD">
          <w:rPr>
            <w:noProof/>
            <w:webHidden/>
          </w:rPr>
          <w:t>5</w:t>
        </w:r>
        <w:r w:rsidR="00CA22AD">
          <w:rPr>
            <w:noProof/>
            <w:webHidden/>
          </w:rPr>
          <w:fldChar w:fldCharType="end"/>
        </w:r>
      </w:hyperlink>
    </w:p>
    <w:p w14:paraId="77AD4E36"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796" w:history="1">
        <w:r w:rsidR="00CA22AD" w:rsidRPr="00025611">
          <w:rPr>
            <w:rStyle w:val="Hyperlink"/>
            <w:noProof/>
          </w:rPr>
          <w:t>Different signs as well as symptoms of anxiety</w:t>
        </w:r>
        <w:r w:rsidR="00CA22AD">
          <w:rPr>
            <w:noProof/>
            <w:webHidden/>
          </w:rPr>
          <w:tab/>
        </w:r>
        <w:r w:rsidR="00CA22AD">
          <w:rPr>
            <w:noProof/>
            <w:webHidden/>
          </w:rPr>
          <w:fldChar w:fldCharType="begin"/>
        </w:r>
        <w:r w:rsidR="00CA22AD">
          <w:rPr>
            <w:noProof/>
            <w:webHidden/>
          </w:rPr>
          <w:instrText xml:space="preserve"> PAGEREF _Toc121277796 \h </w:instrText>
        </w:r>
        <w:r w:rsidR="00CA22AD">
          <w:rPr>
            <w:noProof/>
            <w:webHidden/>
          </w:rPr>
        </w:r>
        <w:r w:rsidR="00CA22AD">
          <w:rPr>
            <w:noProof/>
            <w:webHidden/>
          </w:rPr>
          <w:fldChar w:fldCharType="separate"/>
        </w:r>
        <w:r w:rsidR="00CA22AD">
          <w:rPr>
            <w:noProof/>
            <w:webHidden/>
          </w:rPr>
          <w:t>6</w:t>
        </w:r>
        <w:r w:rsidR="00CA22AD">
          <w:rPr>
            <w:noProof/>
            <w:webHidden/>
          </w:rPr>
          <w:fldChar w:fldCharType="end"/>
        </w:r>
      </w:hyperlink>
    </w:p>
    <w:p w14:paraId="4E9E5B29"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797" w:history="1">
        <w:r w:rsidR="00CA22AD" w:rsidRPr="00025611">
          <w:rPr>
            <w:rStyle w:val="Hyperlink"/>
            <w:noProof/>
          </w:rPr>
          <w:t>Time for an anxiety diagnosis</w:t>
        </w:r>
        <w:r w:rsidR="00CA22AD">
          <w:rPr>
            <w:noProof/>
            <w:webHidden/>
          </w:rPr>
          <w:tab/>
        </w:r>
        <w:r w:rsidR="00CA22AD">
          <w:rPr>
            <w:noProof/>
            <w:webHidden/>
          </w:rPr>
          <w:fldChar w:fldCharType="begin"/>
        </w:r>
        <w:r w:rsidR="00CA22AD">
          <w:rPr>
            <w:noProof/>
            <w:webHidden/>
          </w:rPr>
          <w:instrText xml:space="preserve"> PAGEREF _Toc121277797 \h </w:instrText>
        </w:r>
        <w:r w:rsidR="00CA22AD">
          <w:rPr>
            <w:noProof/>
            <w:webHidden/>
          </w:rPr>
        </w:r>
        <w:r w:rsidR="00CA22AD">
          <w:rPr>
            <w:noProof/>
            <w:webHidden/>
          </w:rPr>
          <w:fldChar w:fldCharType="separate"/>
        </w:r>
        <w:r w:rsidR="00CA22AD">
          <w:rPr>
            <w:noProof/>
            <w:webHidden/>
          </w:rPr>
          <w:t>6</w:t>
        </w:r>
        <w:r w:rsidR="00CA22AD">
          <w:rPr>
            <w:noProof/>
            <w:webHidden/>
          </w:rPr>
          <w:fldChar w:fldCharType="end"/>
        </w:r>
      </w:hyperlink>
    </w:p>
    <w:p w14:paraId="2C1C2350"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798" w:history="1">
        <w:r w:rsidR="00CA22AD" w:rsidRPr="00025611">
          <w:rPr>
            <w:rStyle w:val="Hyperlink"/>
            <w:noProof/>
          </w:rPr>
          <w:t>Current treatments and rehabilitation measurements</w:t>
        </w:r>
        <w:r w:rsidR="00CA22AD">
          <w:rPr>
            <w:noProof/>
            <w:webHidden/>
          </w:rPr>
          <w:tab/>
        </w:r>
        <w:r w:rsidR="00CA22AD">
          <w:rPr>
            <w:noProof/>
            <w:webHidden/>
          </w:rPr>
          <w:fldChar w:fldCharType="begin"/>
        </w:r>
        <w:r w:rsidR="00CA22AD">
          <w:rPr>
            <w:noProof/>
            <w:webHidden/>
          </w:rPr>
          <w:instrText xml:space="preserve"> PAGEREF _Toc121277798 \h </w:instrText>
        </w:r>
        <w:r w:rsidR="00CA22AD">
          <w:rPr>
            <w:noProof/>
            <w:webHidden/>
          </w:rPr>
        </w:r>
        <w:r w:rsidR="00CA22AD">
          <w:rPr>
            <w:noProof/>
            <w:webHidden/>
          </w:rPr>
          <w:fldChar w:fldCharType="separate"/>
        </w:r>
        <w:r w:rsidR="00CA22AD">
          <w:rPr>
            <w:noProof/>
            <w:webHidden/>
          </w:rPr>
          <w:t>6</w:t>
        </w:r>
        <w:r w:rsidR="00CA22AD">
          <w:rPr>
            <w:noProof/>
            <w:webHidden/>
          </w:rPr>
          <w:fldChar w:fldCharType="end"/>
        </w:r>
      </w:hyperlink>
    </w:p>
    <w:p w14:paraId="4E8391B9"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799" w:history="1">
        <w:r w:rsidR="00CA22AD" w:rsidRPr="00025611">
          <w:rPr>
            <w:rStyle w:val="Hyperlink"/>
            <w:noProof/>
          </w:rPr>
          <w:t>Recommendations to improve anxiety issues</w:t>
        </w:r>
        <w:r w:rsidR="00CA22AD">
          <w:rPr>
            <w:noProof/>
            <w:webHidden/>
          </w:rPr>
          <w:tab/>
        </w:r>
        <w:r w:rsidR="00CA22AD">
          <w:rPr>
            <w:noProof/>
            <w:webHidden/>
          </w:rPr>
          <w:fldChar w:fldCharType="begin"/>
        </w:r>
        <w:r w:rsidR="00CA22AD">
          <w:rPr>
            <w:noProof/>
            <w:webHidden/>
          </w:rPr>
          <w:instrText xml:space="preserve"> PAGEREF _Toc121277799 \h </w:instrText>
        </w:r>
        <w:r w:rsidR="00CA22AD">
          <w:rPr>
            <w:noProof/>
            <w:webHidden/>
          </w:rPr>
        </w:r>
        <w:r w:rsidR="00CA22AD">
          <w:rPr>
            <w:noProof/>
            <w:webHidden/>
          </w:rPr>
          <w:fldChar w:fldCharType="separate"/>
        </w:r>
        <w:r w:rsidR="00CA22AD">
          <w:rPr>
            <w:noProof/>
            <w:webHidden/>
          </w:rPr>
          <w:t>6</w:t>
        </w:r>
        <w:r w:rsidR="00CA22AD">
          <w:rPr>
            <w:noProof/>
            <w:webHidden/>
          </w:rPr>
          <w:fldChar w:fldCharType="end"/>
        </w:r>
      </w:hyperlink>
    </w:p>
    <w:p w14:paraId="287A41FF"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00" w:history="1">
        <w:r w:rsidR="00CA22AD" w:rsidRPr="00025611">
          <w:rPr>
            <w:rStyle w:val="Hyperlink"/>
            <w:noProof/>
          </w:rPr>
          <w:t>Principles of care</w:t>
        </w:r>
        <w:r w:rsidR="00CA22AD">
          <w:rPr>
            <w:noProof/>
            <w:webHidden/>
          </w:rPr>
          <w:tab/>
        </w:r>
        <w:r w:rsidR="00CA22AD">
          <w:rPr>
            <w:noProof/>
            <w:webHidden/>
          </w:rPr>
          <w:fldChar w:fldCharType="begin"/>
        </w:r>
        <w:r w:rsidR="00CA22AD">
          <w:rPr>
            <w:noProof/>
            <w:webHidden/>
          </w:rPr>
          <w:instrText xml:space="preserve"> PAGEREF _Toc121277800 \h </w:instrText>
        </w:r>
        <w:r w:rsidR="00CA22AD">
          <w:rPr>
            <w:noProof/>
            <w:webHidden/>
          </w:rPr>
        </w:r>
        <w:r w:rsidR="00CA22AD">
          <w:rPr>
            <w:noProof/>
            <w:webHidden/>
          </w:rPr>
          <w:fldChar w:fldCharType="separate"/>
        </w:r>
        <w:r w:rsidR="00CA22AD">
          <w:rPr>
            <w:noProof/>
            <w:webHidden/>
          </w:rPr>
          <w:t>7</w:t>
        </w:r>
        <w:r w:rsidR="00CA22AD">
          <w:rPr>
            <w:noProof/>
            <w:webHidden/>
          </w:rPr>
          <w:fldChar w:fldCharType="end"/>
        </w:r>
      </w:hyperlink>
    </w:p>
    <w:p w14:paraId="75429AAA" w14:textId="77777777" w:rsidR="00CA22AD" w:rsidRDefault="00000000">
      <w:pPr>
        <w:pStyle w:val="TOC1"/>
        <w:tabs>
          <w:tab w:val="right" w:leader="dot" w:pos="9350"/>
        </w:tabs>
        <w:rPr>
          <w:rFonts w:asciiTheme="minorHAnsi" w:eastAsiaTheme="minorEastAsia" w:hAnsiTheme="minorHAnsi" w:cstheme="minorBidi"/>
          <w:noProof/>
          <w:sz w:val="22"/>
          <w:szCs w:val="22"/>
          <w:lang w:val="en-US"/>
        </w:rPr>
      </w:pPr>
      <w:hyperlink w:anchor="_Toc121277801" w:history="1">
        <w:r w:rsidR="00CA22AD" w:rsidRPr="00025611">
          <w:rPr>
            <w:rStyle w:val="Hyperlink"/>
            <w:noProof/>
          </w:rPr>
          <w:t>Schizophrenia</w:t>
        </w:r>
        <w:r w:rsidR="00CA22AD">
          <w:rPr>
            <w:noProof/>
            <w:webHidden/>
          </w:rPr>
          <w:tab/>
        </w:r>
        <w:r w:rsidR="00CA22AD">
          <w:rPr>
            <w:noProof/>
            <w:webHidden/>
          </w:rPr>
          <w:fldChar w:fldCharType="begin"/>
        </w:r>
        <w:r w:rsidR="00CA22AD">
          <w:rPr>
            <w:noProof/>
            <w:webHidden/>
          </w:rPr>
          <w:instrText xml:space="preserve"> PAGEREF _Toc121277801 \h </w:instrText>
        </w:r>
        <w:r w:rsidR="00CA22AD">
          <w:rPr>
            <w:noProof/>
            <w:webHidden/>
          </w:rPr>
        </w:r>
        <w:r w:rsidR="00CA22AD">
          <w:rPr>
            <w:noProof/>
            <w:webHidden/>
          </w:rPr>
          <w:fldChar w:fldCharType="separate"/>
        </w:r>
        <w:r w:rsidR="00CA22AD">
          <w:rPr>
            <w:noProof/>
            <w:webHidden/>
          </w:rPr>
          <w:t>7</w:t>
        </w:r>
        <w:r w:rsidR="00CA22AD">
          <w:rPr>
            <w:noProof/>
            <w:webHidden/>
          </w:rPr>
          <w:fldChar w:fldCharType="end"/>
        </w:r>
      </w:hyperlink>
    </w:p>
    <w:p w14:paraId="17347375"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02" w:history="1">
        <w:r w:rsidR="00CA22AD" w:rsidRPr="00025611">
          <w:rPr>
            <w:rStyle w:val="Hyperlink"/>
            <w:noProof/>
          </w:rPr>
          <w:t>Definition of schizophrenia</w:t>
        </w:r>
        <w:r w:rsidR="00CA22AD">
          <w:rPr>
            <w:noProof/>
            <w:webHidden/>
          </w:rPr>
          <w:tab/>
        </w:r>
        <w:r w:rsidR="00CA22AD">
          <w:rPr>
            <w:noProof/>
            <w:webHidden/>
          </w:rPr>
          <w:fldChar w:fldCharType="begin"/>
        </w:r>
        <w:r w:rsidR="00CA22AD">
          <w:rPr>
            <w:noProof/>
            <w:webHidden/>
          </w:rPr>
          <w:instrText xml:space="preserve"> PAGEREF _Toc121277802 \h </w:instrText>
        </w:r>
        <w:r w:rsidR="00CA22AD">
          <w:rPr>
            <w:noProof/>
            <w:webHidden/>
          </w:rPr>
        </w:r>
        <w:r w:rsidR="00CA22AD">
          <w:rPr>
            <w:noProof/>
            <w:webHidden/>
          </w:rPr>
          <w:fldChar w:fldCharType="separate"/>
        </w:r>
        <w:r w:rsidR="00CA22AD">
          <w:rPr>
            <w:noProof/>
            <w:webHidden/>
          </w:rPr>
          <w:t>7</w:t>
        </w:r>
        <w:r w:rsidR="00CA22AD">
          <w:rPr>
            <w:noProof/>
            <w:webHidden/>
          </w:rPr>
          <w:fldChar w:fldCharType="end"/>
        </w:r>
      </w:hyperlink>
    </w:p>
    <w:p w14:paraId="523E012E"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03" w:history="1">
        <w:r w:rsidR="00CA22AD" w:rsidRPr="00025611">
          <w:rPr>
            <w:rStyle w:val="Hyperlink"/>
            <w:noProof/>
          </w:rPr>
          <w:t>Classification</w:t>
        </w:r>
        <w:r w:rsidR="00CA22AD">
          <w:rPr>
            <w:noProof/>
            <w:webHidden/>
          </w:rPr>
          <w:tab/>
        </w:r>
        <w:r w:rsidR="00CA22AD">
          <w:rPr>
            <w:noProof/>
            <w:webHidden/>
          </w:rPr>
          <w:fldChar w:fldCharType="begin"/>
        </w:r>
        <w:r w:rsidR="00CA22AD">
          <w:rPr>
            <w:noProof/>
            <w:webHidden/>
          </w:rPr>
          <w:instrText xml:space="preserve"> PAGEREF _Toc121277803 \h </w:instrText>
        </w:r>
        <w:r w:rsidR="00CA22AD">
          <w:rPr>
            <w:noProof/>
            <w:webHidden/>
          </w:rPr>
        </w:r>
        <w:r w:rsidR="00CA22AD">
          <w:rPr>
            <w:noProof/>
            <w:webHidden/>
          </w:rPr>
          <w:fldChar w:fldCharType="separate"/>
        </w:r>
        <w:r w:rsidR="00CA22AD">
          <w:rPr>
            <w:noProof/>
            <w:webHidden/>
          </w:rPr>
          <w:t>7</w:t>
        </w:r>
        <w:r w:rsidR="00CA22AD">
          <w:rPr>
            <w:noProof/>
            <w:webHidden/>
          </w:rPr>
          <w:fldChar w:fldCharType="end"/>
        </w:r>
      </w:hyperlink>
    </w:p>
    <w:p w14:paraId="2FC02BF6"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04" w:history="1">
        <w:r w:rsidR="00CA22AD" w:rsidRPr="00025611">
          <w:rPr>
            <w:rStyle w:val="Hyperlink"/>
            <w:noProof/>
          </w:rPr>
          <w:t>Aetiology</w:t>
        </w:r>
        <w:r w:rsidR="00CA22AD">
          <w:rPr>
            <w:noProof/>
            <w:webHidden/>
          </w:rPr>
          <w:tab/>
        </w:r>
        <w:r w:rsidR="00CA22AD">
          <w:rPr>
            <w:noProof/>
            <w:webHidden/>
          </w:rPr>
          <w:fldChar w:fldCharType="begin"/>
        </w:r>
        <w:r w:rsidR="00CA22AD">
          <w:rPr>
            <w:noProof/>
            <w:webHidden/>
          </w:rPr>
          <w:instrText xml:space="preserve"> PAGEREF _Toc121277804 \h </w:instrText>
        </w:r>
        <w:r w:rsidR="00CA22AD">
          <w:rPr>
            <w:noProof/>
            <w:webHidden/>
          </w:rPr>
        </w:r>
        <w:r w:rsidR="00CA22AD">
          <w:rPr>
            <w:noProof/>
            <w:webHidden/>
          </w:rPr>
          <w:fldChar w:fldCharType="separate"/>
        </w:r>
        <w:r w:rsidR="00CA22AD">
          <w:rPr>
            <w:noProof/>
            <w:webHidden/>
          </w:rPr>
          <w:t>8</w:t>
        </w:r>
        <w:r w:rsidR="00CA22AD">
          <w:rPr>
            <w:noProof/>
            <w:webHidden/>
          </w:rPr>
          <w:fldChar w:fldCharType="end"/>
        </w:r>
      </w:hyperlink>
    </w:p>
    <w:p w14:paraId="7A634592"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05" w:history="1">
        <w:r w:rsidR="00CA22AD" w:rsidRPr="00025611">
          <w:rPr>
            <w:rStyle w:val="Hyperlink"/>
            <w:noProof/>
          </w:rPr>
          <w:t>Symptoms of schizophrenia</w:t>
        </w:r>
        <w:r w:rsidR="00CA22AD">
          <w:rPr>
            <w:noProof/>
            <w:webHidden/>
          </w:rPr>
          <w:tab/>
        </w:r>
        <w:r w:rsidR="00CA22AD">
          <w:rPr>
            <w:noProof/>
            <w:webHidden/>
          </w:rPr>
          <w:fldChar w:fldCharType="begin"/>
        </w:r>
        <w:r w:rsidR="00CA22AD">
          <w:rPr>
            <w:noProof/>
            <w:webHidden/>
          </w:rPr>
          <w:instrText xml:space="preserve"> PAGEREF _Toc121277805 \h </w:instrText>
        </w:r>
        <w:r w:rsidR="00CA22AD">
          <w:rPr>
            <w:noProof/>
            <w:webHidden/>
          </w:rPr>
        </w:r>
        <w:r w:rsidR="00CA22AD">
          <w:rPr>
            <w:noProof/>
            <w:webHidden/>
          </w:rPr>
          <w:fldChar w:fldCharType="separate"/>
        </w:r>
        <w:r w:rsidR="00CA22AD">
          <w:rPr>
            <w:noProof/>
            <w:webHidden/>
          </w:rPr>
          <w:t>8</w:t>
        </w:r>
        <w:r w:rsidR="00CA22AD">
          <w:rPr>
            <w:noProof/>
            <w:webHidden/>
          </w:rPr>
          <w:fldChar w:fldCharType="end"/>
        </w:r>
      </w:hyperlink>
    </w:p>
    <w:p w14:paraId="4D70DDA3"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06" w:history="1">
        <w:r w:rsidR="00CA22AD" w:rsidRPr="00025611">
          <w:rPr>
            <w:rStyle w:val="Hyperlink"/>
            <w:noProof/>
          </w:rPr>
          <w:t>Diagnosis</w:t>
        </w:r>
        <w:r w:rsidR="00CA22AD">
          <w:rPr>
            <w:noProof/>
            <w:webHidden/>
          </w:rPr>
          <w:tab/>
        </w:r>
        <w:r w:rsidR="00CA22AD">
          <w:rPr>
            <w:noProof/>
            <w:webHidden/>
          </w:rPr>
          <w:fldChar w:fldCharType="begin"/>
        </w:r>
        <w:r w:rsidR="00CA22AD">
          <w:rPr>
            <w:noProof/>
            <w:webHidden/>
          </w:rPr>
          <w:instrText xml:space="preserve"> PAGEREF _Toc121277806 \h </w:instrText>
        </w:r>
        <w:r w:rsidR="00CA22AD">
          <w:rPr>
            <w:noProof/>
            <w:webHidden/>
          </w:rPr>
        </w:r>
        <w:r w:rsidR="00CA22AD">
          <w:rPr>
            <w:noProof/>
            <w:webHidden/>
          </w:rPr>
          <w:fldChar w:fldCharType="separate"/>
        </w:r>
        <w:r w:rsidR="00CA22AD">
          <w:rPr>
            <w:noProof/>
            <w:webHidden/>
          </w:rPr>
          <w:t>8</w:t>
        </w:r>
        <w:r w:rsidR="00CA22AD">
          <w:rPr>
            <w:noProof/>
            <w:webHidden/>
          </w:rPr>
          <w:fldChar w:fldCharType="end"/>
        </w:r>
      </w:hyperlink>
    </w:p>
    <w:p w14:paraId="7DF389C2"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07" w:history="1">
        <w:r w:rsidR="00CA22AD" w:rsidRPr="00025611">
          <w:rPr>
            <w:rStyle w:val="Hyperlink"/>
            <w:noProof/>
          </w:rPr>
          <w:t>Current treatments for schizophrenia</w:t>
        </w:r>
        <w:r w:rsidR="00CA22AD">
          <w:rPr>
            <w:noProof/>
            <w:webHidden/>
          </w:rPr>
          <w:tab/>
        </w:r>
        <w:r w:rsidR="00CA22AD">
          <w:rPr>
            <w:noProof/>
            <w:webHidden/>
          </w:rPr>
          <w:fldChar w:fldCharType="begin"/>
        </w:r>
        <w:r w:rsidR="00CA22AD">
          <w:rPr>
            <w:noProof/>
            <w:webHidden/>
          </w:rPr>
          <w:instrText xml:space="preserve"> PAGEREF _Toc121277807 \h </w:instrText>
        </w:r>
        <w:r w:rsidR="00CA22AD">
          <w:rPr>
            <w:noProof/>
            <w:webHidden/>
          </w:rPr>
        </w:r>
        <w:r w:rsidR="00CA22AD">
          <w:rPr>
            <w:noProof/>
            <w:webHidden/>
          </w:rPr>
          <w:fldChar w:fldCharType="separate"/>
        </w:r>
        <w:r w:rsidR="00CA22AD">
          <w:rPr>
            <w:noProof/>
            <w:webHidden/>
          </w:rPr>
          <w:t>8</w:t>
        </w:r>
        <w:r w:rsidR="00CA22AD">
          <w:rPr>
            <w:noProof/>
            <w:webHidden/>
          </w:rPr>
          <w:fldChar w:fldCharType="end"/>
        </w:r>
      </w:hyperlink>
    </w:p>
    <w:p w14:paraId="02F8C5A0"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08" w:history="1">
        <w:r w:rsidR="00CA22AD" w:rsidRPr="00025611">
          <w:rPr>
            <w:rStyle w:val="Hyperlink"/>
            <w:noProof/>
          </w:rPr>
          <w:t>Rehabilitation measurements</w:t>
        </w:r>
        <w:r w:rsidR="00CA22AD">
          <w:rPr>
            <w:noProof/>
            <w:webHidden/>
          </w:rPr>
          <w:tab/>
        </w:r>
        <w:r w:rsidR="00CA22AD">
          <w:rPr>
            <w:noProof/>
            <w:webHidden/>
          </w:rPr>
          <w:fldChar w:fldCharType="begin"/>
        </w:r>
        <w:r w:rsidR="00CA22AD">
          <w:rPr>
            <w:noProof/>
            <w:webHidden/>
          </w:rPr>
          <w:instrText xml:space="preserve"> PAGEREF _Toc121277808 \h </w:instrText>
        </w:r>
        <w:r w:rsidR="00CA22AD">
          <w:rPr>
            <w:noProof/>
            <w:webHidden/>
          </w:rPr>
        </w:r>
        <w:r w:rsidR="00CA22AD">
          <w:rPr>
            <w:noProof/>
            <w:webHidden/>
          </w:rPr>
          <w:fldChar w:fldCharType="separate"/>
        </w:r>
        <w:r w:rsidR="00CA22AD">
          <w:rPr>
            <w:noProof/>
            <w:webHidden/>
          </w:rPr>
          <w:t>9</w:t>
        </w:r>
        <w:r w:rsidR="00CA22AD">
          <w:rPr>
            <w:noProof/>
            <w:webHidden/>
          </w:rPr>
          <w:fldChar w:fldCharType="end"/>
        </w:r>
      </w:hyperlink>
    </w:p>
    <w:p w14:paraId="1CC23F34"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09" w:history="1">
        <w:r w:rsidR="00CA22AD" w:rsidRPr="00025611">
          <w:rPr>
            <w:rStyle w:val="Hyperlink"/>
            <w:noProof/>
          </w:rPr>
          <w:t>Principle of care</w:t>
        </w:r>
        <w:r w:rsidR="00CA22AD">
          <w:rPr>
            <w:noProof/>
            <w:webHidden/>
          </w:rPr>
          <w:tab/>
        </w:r>
        <w:r w:rsidR="00CA22AD">
          <w:rPr>
            <w:noProof/>
            <w:webHidden/>
          </w:rPr>
          <w:fldChar w:fldCharType="begin"/>
        </w:r>
        <w:r w:rsidR="00CA22AD">
          <w:rPr>
            <w:noProof/>
            <w:webHidden/>
          </w:rPr>
          <w:instrText xml:space="preserve"> PAGEREF _Toc121277809 \h </w:instrText>
        </w:r>
        <w:r w:rsidR="00CA22AD">
          <w:rPr>
            <w:noProof/>
            <w:webHidden/>
          </w:rPr>
        </w:r>
        <w:r w:rsidR="00CA22AD">
          <w:rPr>
            <w:noProof/>
            <w:webHidden/>
          </w:rPr>
          <w:fldChar w:fldCharType="separate"/>
        </w:r>
        <w:r w:rsidR="00CA22AD">
          <w:rPr>
            <w:noProof/>
            <w:webHidden/>
          </w:rPr>
          <w:t>9</w:t>
        </w:r>
        <w:r w:rsidR="00CA22AD">
          <w:rPr>
            <w:noProof/>
            <w:webHidden/>
          </w:rPr>
          <w:fldChar w:fldCharType="end"/>
        </w:r>
      </w:hyperlink>
    </w:p>
    <w:p w14:paraId="62FF6A95"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10" w:history="1">
        <w:r w:rsidR="00CA22AD" w:rsidRPr="00025611">
          <w:rPr>
            <w:rStyle w:val="Hyperlink"/>
            <w:noProof/>
          </w:rPr>
          <w:t>Recommendations</w:t>
        </w:r>
        <w:r w:rsidR="00CA22AD">
          <w:rPr>
            <w:noProof/>
            <w:webHidden/>
          </w:rPr>
          <w:tab/>
        </w:r>
        <w:r w:rsidR="00CA22AD">
          <w:rPr>
            <w:noProof/>
            <w:webHidden/>
          </w:rPr>
          <w:fldChar w:fldCharType="begin"/>
        </w:r>
        <w:r w:rsidR="00CA22AD">
          <w:rPr>
            <w:noProof/>
            <w:webHidden/>
          </w:rPr>
          <w:instrText xml:space="preserve"> PAGEREF _Toc121277810 \h </w:instrText>
        </w:r>
        <w:r w:rsidR="00CA22AD">
          <w:rPr>
            <w:noProof/>
            <w:webHidden/>
          </w:rPr>
        </w:r>
        <w:r w:rsidR="00CA22AD">
          <w:rPr>
            <w:noProof/>
            <w:webHidden/>
          </w:rPr>
          <w:fldChar w:fldCharType="separate"/>
        </w:r>
        <w:r w:rsidR="00CA22AD">
          <w:rPr>
            <w:noProof/>
            <w:webHidden/>
          </w:rPr>
          <w:t>9</w:t>
        </w:r>
        <w:r w:rsidR="00CA22AD">
          <w:rPr>
            <w:noProof/>
            <w:webHidden/>
          </w:rPr>
          <w:fldChar w:fldCharType="end"/>
        </w:r>
      </w:hyperlink>
    </w:p>
    <w:p w14:paraId="7BA8CBEA" w14:textId="77777777" w:rsidR="00CA22AD" w:rsidRDefault="00000000">
      <w:pPr>
        <w:pStyle w:val="TOC1"/>
        <w:tabs>
          <w:tab w:val="right" w:leader="dot" w:pos="9350"/>
        </w:tabs>
        <w:rPr>
          <w:rFonts w:asciiTheme="minorHAnsi" w:eastAsiaTheme="minorEastAsia" w:hAnsiTheme="minorHAnsi" w:cstheme="minorBidi"/>
          <w:noProof/>
          <w:sz w:val="22"/>
          <w:szCs w:val="22"/>
          <w:lang w:val="en-US"/>
        </w:rPr>
      </w:pPr>
      <w:hyperlink w:anchor="_Toc121277811" w:history="1">
        <w:r w:rsidR="00CA22AD" w:rsidRPr="00025611">
          <w:rPr>
            <w:rStyle w:val="Hyperlink"/>
            <w:noProof/>
          </w:rPr>
          <w:t>Autism</w:t>
        </w:r>
        <w:r w:rsidR="00CA22AD">
          <w:rPr>
            <w:noProof/>
            <w:webHidden/>
          </w:rPr>
          <w:tab/>
        </w:r>
        <w:r w:rsidR="00CA22AD">
          <w:rPr>
            <w:noProof/>
            <w:webHidden/>
          </w:rPr>
          <w:fldChar w:fldCharType="begin"/>
        </w:r>
        <w:r w:rsidR="00CA22AD">
          <w:rPr>
            <w:noProof/>
            <w:webHidden/>
          </w:rPr>
          <w:instrText xml:space="preserve"> PAGEREF _Toc121277811 \h </w:instrText>
        </w:r>
        <w:r w:rsidR="00CA22AD">
          <w:rPr>
            <w:noProof/>
            <w:webHidden/>
          </w:rPr>
        </w:r>
        <w:r w:rsidR="00CA22AD">
          <w:rPr>
            <w:noProof/>
            <w:webHidden/>
          </w:rPr>
          <w:fldChar w:fldCharType="separate"/>
        </w:r>
        <w:r w:rsidR="00CA22AD">
          <w:rPr>
            <w:noProof/>
            <w:webHidden/>
          </w:rPr>
          <w:t>10</w:t>
        </w:r>
        <w:r w:rsidR="00CA22AD">
          <w:rPr>
            <w:noProof/>
            <w:webHidden/>
          </w:rPr>
          <w:fldChar w:fldCharType="end"/>
        </w:r>
      </w:hyperlink>
    </w:p>
    <w:p w14:paraId="15A3BE88"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12" w:history="1">
        <w:r w:rsidR="00CA22AD" w:rsidRPr="00025611">
          <w:rPr>
            <w:rStyle w:val="Hyperlink"/>
            <w:noProof/>
          </w:rPr>
          <w:t>Definition</w:t>
        </w:r>
        <w:r w:rsidR="00CA22AD">
          <w:rPr>
            <w:noProof/>
            <w:webHidden/>
          </w:rPr>
          <w:tab/>
        </w:r>
        <w:r w:rsidR="00CA22AD">
          <w:rPr>
            <w:noProof/>
            <w:webHidden/>
          </w:rPr>
          <w:fldChar w:fldCharType="begin"/>
        </w:r>
        <w:r w:rsidR="00CA22AD">
          <w:rPr>
            <w:noProof/>
            <w:webHidden/>
          </w:rPr>
          <w:instrText xml:space="preserve"> PAGEREF _Toc121277812 \h </w:instrText>
        </w:r>
        <w:r w:rsidR="00CA22AD">
          <w:rPr>
            <w:noProof/>
            <w:webHidden/>
          </w:rPr>
        </w:r>
        <w:r w:rsidR="00CA22AD">
          <w:rPr>
            <w:noProof/>
            <w:webHidden/>
          </w:rPr>
          <w:fldChar w:fldCharType="separate"/>
        </w:r>
        <w:r w:rsidR="00CA22AD">
          <w:rPr>
            <w:noProof/>
            <w:webHidden/>
          </w:rPr>
          <w:t>10</w:t>
        </w:r>
        <w:r w:rsidR="00CA22AD">
          <w:rPr>
            <w:noProof/>
            <w:webHidden/>
          </w:rPr>
          <w:fldChar w:fldCharType="end"/>
        </w:r>
      </w:hyperlink>
    </w:p>
    <w:p w14:paraId="45D117E3"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13" w:history="1">
        <w:r w:rsidR="00CA22AD" w:rsidRPr="00025611">
          <w:rPr>
            <w:rStyle w:val="Hyperlink"/>
            <w:noProof/>
          </w:rPr>
          <w:t>Classification</w:t>
        </w:r>
        <w:r w:rsidR="00CA22AD">
          <w:rPr>
            <w:noProof/>
            <w:webHidden/>
          </w:rPr>
          <w:tab/>
        </w:r>
        <w:r w:rsidR="00CA22AD">
          <w:rPr>
            <w:noProof/>
            <w:webHidden/>
          </w:rPr>
          <w:fldChar w:fldCharType="begin"/>
        </w:r>
        <w:r w:rsidR="00CA22AD">
          <w:rPr>
            <w:noProof/>
            <w:webHidden/>
          </w:rPr>
          <w:instrText xml:space="preserve"> PAGEREF _Toc121277813 \h </w:instrText>
        </w:r>
        <w:r w:rsidR="00CA22AD">
          <w:rPr>
            <w:noProof/>
            <w:webHidden/>
          </w:rPr>
        </w:r>
        <w:r w:rsidR="00CA22AD">
          <w:rPr>
            <w:noProof/>
            <w:webHidden/>
          </w:rPr>
          <w:fldChar w:fldCharType="separate"/>
        </w:r>
        <w:r w:rsidR="00CA22AD">
          <w:rPr>
            <w:noProof/>
            <w:webHidden/>
          </w:rPr>
          <w:t>10</w:t>
        </w:r>
        <w:r w:rsidR="00CA22AD">
          <w:rPr>
            <w:noProof/>
            <w:webHidden/>
          </w:rPr>
          <w:fldChar w:fldCharType="end"/>
        </w:r>
      </w:hyperlink>
    </w:p>
    <w:p w14:paraId="018E26F3"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14" w:history="1">
        <w:r w:rsidR="00CA22AD" w:rsidRPr="00025611">
          <w:rPr>
            <w:rStyle w:val="Hyperlink"/>
            <w:noProof/>
          </w:rPr>
          <w:t>Aetiology</w:t>
        </w:r>
        <w:r w:rsidR="00CA22AD">
          <w:rPr>
            <w:noProof/>
            <w:webHidden/>
          </w:rPr>
          <w:tab/>
        </w:r>
        <w:r w:rsidR="00CA22AD">
          <w:rPr>
            <w:noProof/>
            <w:webHidden/>
          </w:rPr>
          <w:fldChar w:fldCharType="begin"/>
        </w:r>
        <w:r w:rsidR="00CA22AD">
          <w:rPr>
            <w:noProof/>
            <w:webHidden/>
          </w:rPr>
          <w:instrText xml:space="preserve"> PAGEREF _Toc121277814 \h </w:instrText>
        </w:r>
        <w:r w:rsidR="00CA22AD">
          <w:rPr>
            <w:noProof/>
            <w:webHidden/>
          </w:rPr>
        </w:r>
        <w:r w:rsidR="00CA22AD">
          <w:rPr>
            <w:noProof/>
            <w:webHidden/>
          </w:rPr>
          <w:fldChar w:fldCharType="separate"/>
        </w:r>
        <w:r w:rsidR="00CA22AD">
          <w:rPr>
            <w:noProof/>
            <w:webHidden/>
          </w:rPr>
          <w:t>11</w:t>
        </w:r>
        <w:r w:rsidR="00CA22AD">
          <w:rPr>
            <w:noProof/>
            <w:webHidden/>
          </w:rPr>
          <w:fldChar w:fldCharType="end"/>
        </w:r>
      </w:hyperlink>
    </w:p>
    <w:p w14:paraId="4578F6B1"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15" w:history="1">
        <w:r w:rsidR="00CA22AD" w:rsidRPr="00025611">
          <w:rPr>
            <w:rStyle w:val="Hyperlink"/>
            <w:noProof/>
          </w:rPr>
          <w:t>Symptoms of autism</w:t>
        </w:r>
        <w:r w:rsidR="00CA22AD">
          <w:rPr>
            <w:noProof/>
            <w:webHidden/>
          </w:rPr>
          <w:tab/>
        </w:r>
        <w:r w:rsidR="00CA22AD">
          <w:rPr>
            <w:noProof/>
            <w:webHidden/>
          </w:rPr>
          <w:fldChar w:fldCharType="begin"/>
        </w:r>
        <w:r w:rsidR="00CA22AD">
          <w:rPr>
            <w:noProof/>
            <w:webHidden/>
          </w:rPr>
          <w:instrText xml:space="preserve"> PAGEREF _Toc121277815 \h </w:instrText>
        </w:r>
        <w:r w:rsidR="00CA22AD">
          <w:rPr>
            <w:noProof/>
            <w:webHidden/>
          </w:rPr>
        </w:r>
        <w:r w:rsidR="00CA22AD">
          <w:rPr>
            <w:noProof/>
            <w:webHidden/>
          </w:rPr>
          <w:fldChar w:fldCharType="separate"/>
        </w:r>
        <w:r w:rsidR="00CA22AD">
          <w:rPr>
            <w:noProof/>
            <w:webHidden/>
          </w:rPr>
          <w:t>12</w:t>
        </w:r>
        <w:r w:rsidR="00CA22AD">
          <w:rPr>
            <w:noProof/>
            <w:webHidden/>
          </w:rPr>
          <w:fldChar w:fldCharType="end"/>
        </w:r>
      </w:hyperlink>
    </w:p>
    <w:p w14:paraId="4C9CC9E7"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16" w:history="1">
        <w:r w:rsidR="00CA22AD" w:rsidRPr="00025611">
          <w:rPr>
            <w:rStyle w:val="Hyperlink"/>
            <w:noProof/>
          </w:rPr>
          <w:t>Diagnosis</w:t>
        </w:r>
        <w:r w:rsidR="00CA22AD">
          <w:rPr>
            <w:noProof/>
            <w:webHidden/>
          </w:rPr>
          <w:tab/>
        </w:r>
        <w:r w:rsidR="00CA22AD">
          <w:rPr>
            <w:noProof/>
            <w:webHidden/>
          </w:rPr>
          <w:fldChar w:fldCharType="begin"/>
        </w:r>
        <w:r w:rsidR="00CA22AD">
          <w:rPr>
            <w:noProof/>
            <w:webHidden/>
          </w:rPr>
          <w:instrText xml:space="preserve"> PAGEREF _Toc121277816 \h </w:instrText>
        </w:r>
        <w:r w:rsidR="00CA22AD">
          <w:rPr>
            <w:noProof/>
            <w:webHidden/>
          </w:rPr>
        </w:r>
        <w:r w:rsidR="00CA22AD">
          <w:rPr>
            <w:noProof/>
            <w:webHidden/>
          </w:rPr>
          <w:fldChar w:fldCharType="separate"/>
        </w:r>
        <w:r w:rsidR="00CA22AD">
          <w:rPr>
            <w:noProof/>
            <w:webHidden/>
          </w:rPr>
          <w:t>12</w:t>
        </w:r>
        <w:r w:rsidR="00CA22AD">
          <w:rPr>
            <w:noProof/>
            <w:webHidden/>
          </w:rPr>
          <w:fldChar w:fldCharType="end"/>
        </w:r>
      </w:hyperlink>
    </w:p>
    <w:p w14:paraId="35FA93E9"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17" w:history="1">
        <w:r w:rsidR="00CA22AD" w:rsidRPr="00025611">
          <w:rPr>
            <w:rStyle w:val="Hyperlink"/>
            <w:noProof/>
          </w:rPr>
          <w:t>Current treatments</w:t>
        </w:r>
        <w:r w:rsidR="00CA22AD">
          <w:rPr>
            <w:noProof/>
            <w:webHidden/>
          </w:rPr>
          <w:tab/>
        </w:r>
        <w:r w:rsidR="00CA22AD">
          <w:rPr>
            <w:noProof/>
            <w:webHidden/>
          </w:rPr>
          <w:fldChar w:fldCharType="begin"/>
        </w:r>
        <w:r w:rsidR="00CA22AD">
          <w:rPr>
            <w:noProof/>
            <w:webHidden/>
          </w:rPr>
          <w:instrText xml:space="preserve"> PAGEREF _Toc121277817 \h </w:instrText>
        </w:r>
        <w:r w:rsidR="00CA22AD">
          <w:rPr>
            <w:noProof/>
            <w:webHidden/>
          </w:rPr>
        </w:r>
        <w:r w:rsidR="00CA22AD">
          <w:rPr>
            <w:noProof/>
            <w:webHidden/>
          </w:rPr>
          <w:fldChar w:fldCharType="separate"/>
        </w:r>
        <w:r w:rsidR="00CA22AD">
          <w:rPr>
            <w:noProof/>
            <w:webHidden/>
          </w:rPr>
          <w:t>13</w:t>
        </w:r>
        <w:r w:rsidR="00CA22AD">
          <w:rPr>
            <w:noProof/>
            <w:webHidden/>
          </w:rPr>
          <w:fldChar w:fldCharType="end"/>
        </w:r>
      </w:hyperlink>
    </w:p>
    <w:p w14:paraId="6909282F"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18" w:history="1">
        <w:r w:rsidR="00CA22AD" w:rsidRPr="00025611">
          <w:rPr>
            <w:rStyle w:val="Hyperlink"/>
            <w:noProof/>
          </w:rPr>
          <w:t>Rehabilitation measurements</w:t>
        </w:r>
        <w:r w:rsidR="00CA22AD">
          <w:rPr>
            <w:noProof/>
            <w:webHidden/>
          </w:rPr>
          <w:tab/>
        </w:r>
        <w:r w:rsidR="00CA22AD">
          <w:rPr>
            <w:noProof/>
            <w:webHidden/>
          </w:rPr>
          <w:fldChar w:fldCharType="begin"/>
        </w:r>
        <w:r w:rsidR="00CA22AD">
          <w:rPr>
            <w:noProof/>
            <w:webHidden/>
          </w:rPr>
          <w:instrText xml:space="preserve"> PAGEREF _Toc121277818 \h </w:instrText>
        </w:r>
        <w:r w:rsidR="00CA22AD">
          <w:rPr>
            <w:noProof/>
            <w:webHidden/>
          </w:rPr>
        </w:r>
        <w:r w:rsidR="00CA22AD">
          <w:rPr>
            <w:noProof/>
            <w:webHidden/>
          </w:rPr>
          <w:fldChar w:fldCharType="separate"/>
        </w:r>
        <w:r w:rsidR="00CA22AD">
          <w:rPr>
            <w:noProof/>
            <w:webHidden/>
          </w:rPr>
          <w:t>13</w:t>
        </w:r>
        <w:r w:rsidR="00CA22AD">
          <w:rPr>
            <w:noProof/>
            <w:webHidden/>
          </w:rPr>
          <w:fldChar w:fldCharType="end"/>
        </w:r>
      </w:hyperlink>
    </w:p>
    <w:p w14:paraId="1F578B69"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19" w:history="1">
        <w:r w:rsidR="00CA22AD" w:rsidRPr="00025611">
          <w:rPr>
            <w:rStyle w:val="Hyperlink"/>
            <w:noProof/>
          </w:rPr>
          <w:t>Principle of care</w:t>
        </w:r>
        <w:r w:rsidR="00CA22AD">
          <w:rPr>
            <w:noProof/>
            <w:webHidden/>
          </w:rPr>
          <w:tab/>
        </w:r>
        <w:r w:rsidR="00CA22AD">
          <w:rPr>
            <w:noProof/>
            <w:webHidden/>
          </w:rPr>
          <w:fldChar w:fldCharType="begin"/>
        </w:r>
        <w:r w:rsidR="00CA22AD">
          <w:rPr>
            <w:noProof/>
            <w:webHidden/>
          </w:rPr>
          <w:instrText xml:space="preserve"> PAGEREF _Toc121277819 \h </w:instrText>
        </w:r>
        <w:r w:rsidR="00CA22AD">
          <w:rPr>
            <w:noProof/>
            <w:webHidden/>
          </w:rPr>
        </w:r>
        <w:r w:rsidR="00CA22AD">
          <w:rPr>
            <w:noProof/>
            <w:webHidden/>
          </w:rPr>
          <w:fldChar w:fldCharType="separate"/>
        </w:r>
        <w:r w:rsidR="00CA22AD">
          <w:rPr>
            <w:noProof/>
            <w:webHidden/>
          </w:rPr>
          <w:t>13</w:t>
        </w:r>
        <w:r w:rsidR="00CA22AD">
          <w:rPr>
            <w:noProof/>
            <w:webHidden/>
          </w:rPr>
          <w:fldChar w:fldCharType="end"/>
        </w:r>
      </w:hyperlink>
    </w:p>
    <w:p w14:paraId="7C8C0A0A" w14:textId="77777777" w:rsidR="00CA22AD" w:rsidRDefault="00000000">
      <w:pPr>
        <w:pStyle w:val="TOC2"/>
        <w:tabs>
          <w:tab w:val="right" w:leader="dot" w:pos="9350"/>
        </w:tabs>
        <w:rPr>
          <w:rFonts w:asciiTheme="minorHAnsi" w:eastAsiaTheme="minorEastAsia" w:hAnsiTheme="minorHAnsi" w:cstheme="minorBidi"/>
          <w:noProof/>
          <w:sz w:val="22"/>
          <w:szCs w:val="22"/>
          <w:lang w:val="en-US"/>
        </w:rPr>
      </w:pPr>
      <w:hyperlink w:anchor="_Toc121277820" w:history="1">
        <w:r w:rsidR="00CA22AD" w:rsidRPr="00025611">
          <w:rPr>
            <w:rStyle w:val="Hyperlink"/>
            <w:noProof/>
          </w:rPr>
          <w:t>Recommendations</w:t>
        </w:r>
        <w:r w:rsidR="00CA22AD">
          <w:rPr>
            <w:noProof/>
            <w:webHidden/>
          </w:rPr>
          <w:tab/>
        </w:r>
        <w:r w:rsidR="00CA22AD">
          <w:rPr>
            <w:noProof/>
            <w:webHidden/>
          </w:rPr>
          <w:fldChar w:fldCharType="begin"/>
        </w:r>
        <w:r w:rsidR="00CA22AD">
          <w:rPr>
            <w:noProof/>
            <w:webHidden/>
          </w:rPr>
          <w:instrText xml:space="preserve"> PAGEREF _Toc121277820 \h </w:instrText>
        </w:r>
        <w:r w:rsidR="00CA22AD">
          <w:rPr>
            <w:noProof/>
            <w:webHidden/>
          </w:rPr>
        </w:r>
        <w:r w:rsidR="00CA22AD">
          <w:rPr>
            <w:noProof/>
            <w:webHidden/>
          </w:rPr>
          <w:fldChar w:fldCharType="separate"/>
        </w:r>
        <w:r w:rsidR="00CA22AD">
          <w:rPr>
            <w:noProof/>
            <w:webHidden/>
          </w:rPr>
          <w:t>13</w:t>
        </w:r>
        <w:r w:rsidR="00CA22AD">
          <w:rPr>
            <w:noProof/>
            <w:webHidden/>
          </w:rPr>
          <w:fldChar w:fldCharType="end"/>
        </w:r>
      </w:hyperlink>
    </w:p>
    <w:p w14:paraId="236A2C1A" w14:textId="77777777" w:rsidR="00CA22AD" w:rsidRDefault="00000000">
      <w:pPr>
        <w:pStyle w:val="TOC1"/>
        <w:tabs>
          <w:tab w:val="right" w:leader="dot" w:pos="9350"/>
        </w:tabs>
        <w:rPr>
          <w:rFonts w:asciiTheme="minorHAnsi" w:eastAsiaTheme="minorEastAsia" w:hAnsiTheme="minorHAnsi" w:cstheme="minorBidi"/>
          <w:noProof/>
          <w:sz w:val="22"/>
          <w:szCs w:val="22"/>
          <w:lang w:val="en-US"/>
        </w:rPr>
      </w:pPr>
      <w:hyperlink w:anchor="_Toc121277821" w:history="1">
        <w:r w:rsidR="00CA22AD" w:rsidRPr="00025611">
          <w:rPr>
            <w:rStyle w:val="Hyperlink"/>
            <w:noProof/>
          </w:rPr>
          <w:t>Conclusion</w:t>
        </w:r>
        <w:r w:rsidR="00CA22AD">
          <w:rPr>
            <w:noProof/>
            <w:webHidden/>
          </w:rPr>
          <w:tab/>
        </w:r>
        <w:r w:rsidR="00CA22AD">
          <w:rPr>
            <w:noProof/>
            <w:webHidden/>
          </w:rPr>
          <w:fldChar w:fldCharType="begin"/>
        </w:r>
        <w:r w:rsidR="00CA22AD">
          <w:rPr>
            <w:noProof/>
            <w:webHidden/>
          </w:rPr>
          <w:instrText xml:space="preserve"> PAGEREF _Toc121277821 \h </w:instrText>
        </w:r>
        <w:r w:rsidR="00CA22AD">
          <w:rPr>
            <w:noProof/>
            <w:webHidden/>
          </w:rPr>
        </w:r>
        <w:r w:rsidR="00CA22AD">
          <w:rPr>
            <w:noProof/>
            <w:webHidden/>
          </w:rPr>
          <w:fldChar w:fldCharType="separate"/>
        </w:r>
        <w:r w:rsidR="00CA22AD">
          <w:rPr>
            <w:noProof/>
            <w:webHidden/>
          </w:rPr>
          <w:t>14</w:t>
        </w:r>
        <w:r w:rsidR="00CA22AD">
          <w:rPr>
            <w:noProof/>
            <w:webHidden/>
          </w:rPr>
          <w:fldChar w:fldCharType="end"/>
        </w:r>
      </w:hyperlink>
    </w:p>
    <w:p w14:paraId="3B2AAEB2" w14:textId="77777777" w:rsidR="00CA22AD" w:rsidRDefault="00000000">
      <w:pPr>
        <w:pStyle w:val="TOC1"/>
        <w:tabs>
          <w:tab w:val="right" w:leader="dot" w:pos="9350"/>
        </w:tabs>
        <w:rPr>
          <w:rFonts w:asciiTheme="minorHAnsi" w:eastAsiaTheme="minorEastAsia" w:hAnsiTheme="minorHAnsi" w:cstheme="minorBidi"/>
          <w:noProof/>
          <w:sz w:val="22"/>
          <w:szCs w:val="22"/>
          <w:lang w:val="en-US"/>
        </w:rPr>
      </w:pPr>
      <w:hyperlink w:anchor="_Toc121277822" w:history="1">
        <w:r w:rsidR="00CA22AD" w:rsidRPr="00025611">
          <w:rPr>
            <w:rStyle w:val="Hyperlink"/>
            <w:noProof/>
            <w:lang w:val="en-IN"/>
          </w:rPr>
          <w:t>References</w:t>
        </w:r>
        <w:r w:rsidR="00CA22AD">
          <w:rPr>
            <w:noProof/>
            <w:webHidden/>
          </w:rPr>
          <w:tab/>
        </w:r>
        <w:r w:rsidR="00CA22AD">
          <w:rPr>
            <w:noProof/>
            <w:webHidden/>
          </w:rPr>
          <w:fldChar w:fldCharType="begin"/>
        </w:r>
        <w:r w:rsidR="00CA22AD">
          <w:rPr>
            <w:noProof/>
            <w:webHidden/>
          </w:rPr>
          <w:instrText xml:space="preserve"> PAGEREF _Toc121277822 \h </w:instrText>
        </w:r>
        <w:r w:rsidR="00CA22AD">
          <w:rPr>
            <w:noProof/>
            <w:webHidden/>
          </w:rPr>
        </w:r>
        <w:r w:rsidR="00CA22AD">
          <w:rPr>
            <w:noProof/>
            <w:webHidden/>
          </w:rPr>
          <w:fldChar w:fldCharType="separate"/>
        </w:r>
        <w:r w:rsidR="00CA22AD">
          <w:rPr>
            <w:noProof/>
            <w:webHidden/>
          </w:rPr>
          <w:t>15</w:t>
        </w:r>
        <w:r w:rsidR="00CA22AD">
          <w:rPr>
            <w:noProof/>
            <w:webHidden/>
          </w:rPr>
          <w:fldChar w:fldCharType="end"/>
        </w:r>
      </w:hyperlink>
    </w:p>
    <w:p w14:paraId="6F7CC6EA" w14:textId="77777777" w:rsidR="00647D91" w:rsidRDefault="006A6DFC">
      <w:pPr>
        <w:pStyle w:val="Normal1"/>
        <w:jc w:val="center"/>
      </w:pPr>
      <w:r w:rsidRPr="002831E2">
        <w:fldChar w:fldCharType="end"/>
      </w:r>
      <w:r w:rsidR="002831E2">
        <w:br w:type="page"/>
      </w:r>
    </w:p>
    <w:p w14:paraId="20E80090" w14:textId="77777777" w:rsidR="00647D91" w:rsidRDefault="00A305D3">
      <w:pPr>
        <w:pStyle w:val="Heading1"/>
        <w:spacing w:before="0" w:after="0"/>
        <w:rPr>
          <w:b w:val="0"/>
          <w:sz w:val="24"/>
          <w:szCs w:val="24"/>
        </w:rPr>
      </w:pPr>
      <w:bookmarkStart w:id="0" w:name="_bqhti89ip3f0" w:colFirst="0" w:colLast="0"/>
      <w:bookmarkStart w:id="1" w:name="_Toc121277790"/>
      <w:bookmarkEnd w:id="0"/>
      <w:r>
        <w:rPr>
          <w:szCs w:val="28"/>
        </w:rPr>
        <w:lastRenderedPageBreak/>
        <w:t>Introduction</w:t>
      </w:r>
      <w:bookmarkEnd w:id="1"/>
    </w:p>
    <w:p w14:paraId="7F6A4A08" w14:textId="77777777" w:rsidR="00647D91" w:rsidRDefault="00A305D3">
      <w:pPr>
        <w:pStyle w:val="Normal1"/>
      </w:pPr>
      <w:r>
        <w:t xml:space="preserve">A mental disorder is considered a clinical disturbance of a person’s cognition, behaviour and emotional regulations. It is mainly generated due to the impairment of different brain areas. The study aims to critically examine the classification, diagnosis, and treatment of three different mental disorders that are GAD, Schizophrenia and autism. The rehabilitation process as well as recommendations to improve these disorders will be addressed in this study.  </w:t>
      </w:r>
    </w:p>
    <w:p w14:paraId="2BA71E2D" w14:textId="77777777" w:rsidR="00647D91" w:rsidRDefault="00A305D3">
      <w:pPr>
        <w:pStyle w:val="Heading1"/>
        <w:spacing w:before="0" w:after="0"/>
        <w:rPr>
          <w:b w:val="0"/>
          <w:szCs w:val="28"/>
        </w:rPr>
      </w:pPr>
      <w:bookmarkStart w:id="2" w:name="_a62cedby3b17" w:colFirst="0" w:colLast="0"/>
      <w:bookmarkStart w:id="3" w:name="_Toc121277791"/>
      <w:bookmarkEnd w:id="2"/>
      <w:r>
        <w:rPr>
          <w:szCs w:val="28"/>
        </w:rPr>
        <w:t>General Anxiety Disorder (GAD)</w:t>
      </w:r>
      <w:bookmarkEnd w:id="3"/>
    </w:p>
    <w:p w14:paraId="453D7532" w14:textId="77777777" w:rsidR="00647D91" w:rsidRDefault="00A305D3">
      <w:pPr>
        <w:pStyle w:val="Heading2"/>
        <w:spacing w:before="0" w:after="0"/>
        <w:rPr>
          <w:b w:val="0"/>
          <w:szCs w:val="26"/>
        </w:rPr>
      </w:pPr>
      <w:bookmarkStart w:id="4" w:name="_2jhprb7cxr8s" w:colFirst="0" w:colLast="0"/>
      <w:bookmarkStart w:id="5" w:name="_Toc121277792"/>
      <w:bookmarkEnd w:id="4"/>
      <w:r>
        <w:rPr>
          <w:szCs w:val="26"/>
        </w:rPr>
        <w:t>Description of GAD</w:t>
      </w:r>
      <w:bookmarkEnd w:id="5"/>
    </w:p>
    <w:p w14:paraId="61C5D8A0" w14:textId="77777777" w:rsidR="00647D91" w:rsidRDefault="00A305D3">
      <w:pPr>
        <w:pStyle w:val="Normal1"/>
      </w:pPr>
      <w:r>
        <w:t xml:space="preserve">According to the report of NHS, “general anxiety disorder” or GAD is considered a consistent feeling of stress and extreme level of panic. Persons tend to panic and fear that have a serious negative impact on their lifestyle. Additionally, it can affect both physical as well as mental health of that person (nhs, 2022). In most cases, these mental health issues can be hard to distinguish from depression. People who are suffering from anxiety disorders for most days and they mostly struggle to remember the last time they felt relaxed. </w:t>
      </w:r>
    </w:p>
    <w:p w14:paraId="7E146DAE" w14:textId="77777777" w:rsidR="00647D91" w:rsidRDefault="00A305D3">
      <w:pPr>
        <w:pStyle w:val="Heading2"/>
        <w:spacing w:before="0" w:after="0"/>
        <w:rPr>
          <w:b w:val="0"/>
          <w:szCs w:val="26"/>
        </w:rPr>
      </w:pPr>
      <w:bookmarkStart w:id="6" w:name="_ra4p3ry9cqbr" w:colFirst="0" w:colLast="0"/>
      <w:bookmarkStart w:id="7" w:name="_Toc121277793"/>
      <w:bookmarkEnd w:id="6"/>
      <w:r>
        <w:rPr>
          <w:szCs w:val="26"/>
        </w:rPr>
        <w:t>Classification of GAD</w:t>
      </w:r>
      <w:bookmarkEnd w:id="7"/>
    </w:p>
    <w:p w14:paraId="70C09A34" w14:textId="2A3A9D63" w:rsidR="00647D91" w:rsidRDefault="00A305D3">
      <w:pPr>
        <w:pStyle w:val="Normal1"/>
      </w:pPr>
      <w:r>
        <w:t xml:space="preserve">According to WHO, GAD comes under F40-48 of “Neurotic”, and “somatoform” as well as stress-related disorders. GAD comes under 41.1 of ICD-10 (who, 2016). Anxiety can be classified into three forms that are neurosis, reactive and state. This type of anxiety is generalised and persistent among </w:t>
      </w:r>
      <w:r w:rsidR="00A96654">
        <w:t>patients,</w:t>
      </w:r>
      <w:r>
        <w:t xml:space="preserve"> but it is not restricted to any environmental circumstances.  </w:t>
      </w:r>
    </w:p>
    <w:p w14:paraId="27E8AF9C" w14:textId="77777777" w:rsidR="00647D91" w:rsidRDefault="00A305D3">
      <w:pPr>
        <w:pStyle w:val="Heading2"/>
        <w:spacing w:before="0" w:after="0"/>
        <w:rPr>
          <w:b w:val="0"/>
          <w:szCs w:val="26"/>
        </w:rPr>
      </w:pPr>
      <w:bookmarkStart w:id="8" w:name="_7tyzo4qqqb1x" w:colFirst="0" w:colLast="0"/>
      <w:bookmarkStart w:id="9" w:name="_Toc121277794"/>
      <w:bookmarkEnd w:id="8"/>
      <w:r>
        <w:rPr>
          <w:szCs w:val="26"/>
        </w:rPr>
        <w:t>UK people suffering from anxiety disorder</w:t>
      </w:r>
      <w:bookmarkEnd w:id="9"/>
    </w:p>
    <w:p w14:paraId="24A5AABF" w14:textId="77777777" w:rsidR="00647D91" w:rsidRDefault="00A305D3">
      <w:pPr>
        <w:pStyle w:val="Normal1"/>
      </w:pPr>
      <w:r>
        <w:t xml:space="preserve">Work-related anxiety disorders are prevalent in the UK. Recent statistics show that the average prevalence of stress and anxiety in this country is 2020 cases per 100000. In the education sector, there are 2660 cases per 100000 whereas in the defence and administrative services there are 3390 cases per 100000 (hse, 2022). </w:t>
      </w:r>
    </w:p>
    <w:p w14:paraId="02942846" w14:textId="77777777" w:rsidR="00647D91" w:rsidRDefault="00A305D3">
      <w:pPr>
        <w:pStyle w:val="Normal1"/>
        <w:jc w:val="center"/>
      </w:pPr>
      <w:r>
        <w:rPr>
          <w:noProof/>
          <w:lang w:val="en-US"/>
        </w:rPr>
        <w:lastRenderedPageBreak/>
        <w:drawing>
          <wp:inline distT="114300" distB="114300" distL="114300" distR="114300" wp14:anchorId="34485EB8" wp14:editId="57668977">
            <wp:extent cx="5943600" cy="4457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4457700"/>
                    </a:xfrm>
                    <a:prstGeom prst="rect">
                      <a:avLst/>
                    </a:prstGeom>
                  </pic:spPr>
                </pic:pic>
              </a:graphicData>
            </a:graphic>
          </wp:inline>
        </w:drawing>
      </w:r>
    </w:p>
    <w:p w14:paraId="08D9B277" w14:textId="77777777" w:rsidR="00647D91" w:rsidRDefault="00A305D3">
      <w:pPr>
        <w:pStyle w:val="Normal1"/>
        <w:jc w:val="center"/>
        <w:rPr>
          <w:b/>
        </w:rPr>
      </w:pPr>
      <w:r>
        <w:rPr>
          <w:b/>
        </w:rPr>
        <w:t>Figure 1: Prevalence of work-related anxiety and stress in the UK</w:t>
      </w:r>
    </w:p>
    <w:p w14:paraId="22A03914" w14:textId="77777777" w:rsidR="00647D91" w:rsidRDefault="00A305D3">
      <w:pPr>
        <w:pStyle w:val="Normal1"/>
        <w:jc w:val="center"/>
      </w:pPr>
      <w:r>
        <w:t>(Source: hse, 2022)</w:t>
      </w:r>
    </w:p>
    <w:p w14:paraId="77BA876C" w14:textId="77777777" w:rsidR="00647D91" w:rsidRDefault="00A305D3">
      <w:pPr>
        <w:pStyle w:val="Normal1"/>
      </w:pPr>
      <w:r>
        <w:t xml:space="preserve">Among various smaller occupational groups, an increase in anxiety cases is noted. Cases of anxiety disorders are mostly noted among people who are related to professional occupations in the UK. </w:t>
      </w:r>
    </w:p>
    <w:p w14:paraId="49EA4304" w14:textId="77777777" w:rsidR="00647D91" w:rsidRDefault="00A305D3">
      <w:pPr>
        <w:pStyle w:val="Heading2"/>
        <w:spacing w:before="0" w:after="0"/>
        <w:rPr>
          <w:b w:val="0"/>
          <w:szCs w:val="26"/>
        </w:rPr>
      </w:pPr>
      <w:bookmarkStart w:id="10" w:name="_oyqlxkjso08c" w:colFirst="0" w:colLast="0"/>
      <w:bookmarkStart w:id="11" w:name="_Toc121277795"/>
      <w:bookmarkEnd w:id="10"/>
      <w:r>
        <w:rPr>
          <w:szCs w:val="26"/>
        </w:rPr>
        <w:t>Causes of Anxiety</w:t>
      </w:r>
      <w:bookmarkEnd w:id="11"/>
    </w:p>
    <w:p w14:paraId="3B19CD97" w14:textId="77777777" w:rsidR="00647D91" w:rsidRDefault="00A305D3">
      <w:pPr>
        <w:pStyle w:val="Normal1"/>
      </w:pPr>
      <w:r>
        <w:t xml:space="preserve">The exact cause of GAD is not fully understood by medical researchers however research suggests that genes that a child inherits from their parents can be a big cause of GAD. additionally, having experienced trauma or stressful life like domestic violence, bullying or abuse in childhood can also cause a generation of GAD (nhs, 2022). long term health issues such as arthritis or alcohol misuse can also contribute to the causes of GAD among people. Deficiency of iron, vitamin B12, and hyperthyroidism can cause anxiety. </w:t>
      </w:r>
    </w:p>
    <w:p w14:paraId="67F0EB3A" w14:textId="77777777" w:rsidR="00647D91" w:rsidRDefault="00A305D3">
      <w:pPr>
        <w:pStyle w:val="Heading2"/>
        <w:spacing w:before="0" w:after="0"/>
        <w:rPr>
          <w:b w:val="0"/>
          <w:szCs w:val="26"/>
        </w:rPr>
      </w:pPr>
      <w:bookmarkStart w:id="12" w:name="_474vxeja62it" w:colFirst="0" w:colLast="0"/>
      <w:bookmarkStart w:id="13" w:name="_Toc121277796"/>
      <w:bookmarkEnd w:id="12"/>
      <w:r>
        <w:rPr>
          <w:szCs w:val="26"/>
        </w:rPr>
        <w:lastRenderedPageBreak/>
        <w:t>Different signs as well as symptoms of anxiety</w:t>
      </w:r>
      <w:bookmarkEnd w:id="13"/>
    </w:p>
    <w:p w14:paraId="207CF3F4" w14:textId="77777777" w:rsidR="00647D91" w:rsidRDefault="00A305D3">
      <w:pPr>
        <w:pStyle w:val="Normal1"/>
      </w:pPr>
      <w:r>
        <w:t xml:space="preserve">Symptoms of GAD can vary and includes difficulties while handling any uncertain situation, persistent worrying about any incident, inability to feel relaxed or sign of restlessness (mayoclinic, 2022). Additionally, difficulties in concentrating or “going blank” can also be a symptom of GAD. Various physical signs include fatigue generation, trouble sleeping, unusual sweating, twitchy, nausea as well as irritability. There are many signs of GAD among children also which include, a lack of confidence, issues in performing at school, and excessive worry about being punctual. </w:t>
      </w:r>
    </w:p>
    <w:p w14:paraId="74A78FFC" w14:textId="77777777" w:rsidR="00647D91" w:rsidRDefault="00A305D3">
      <w:pPr>
        <w:pStyle w:val="Heading2"/>
        <w:spacing w:before="0" w:after="0"/>
        <w:rPr>
          <w:b w:val="0"/>
          <w:szCs w:val="26"/>
        </w:rPr>
      </w:pPr>
      <w:bookmarkStart w:id="14" w:name="_97fsjw4ezvb0" w:colFirst="0" w:colLast="0"/>
      <w:bookmarkStart w:id="15" w:name="_Toc121277797"/>
      <w:bookmarkEnd w:id="14"/>
      <w:r>
        <w:rPr>
          <w:szCs w:val="26"/>
        </w:rPr>
        <w:t>Time for an anxiety diagnosis</w:t>
      </w:r>
      <w:bookmarkEnd w:id="15"/>
    </w:p>
    <w:p w14:paraId="5B4BA72A" w14:textId="3DBCA0CA" w:rsidR="00647D91" w:rsidRDefault="00A305D3">
      <w:pPr>
        <w:pStyle w:val="Normal1"/>
      </w:pPr>
      <w:r>
        <w:t xml:space="preserve">Some state of anxiety is normal regarding the condition however if one feels worrying too much about any situation that interferes the work performance, relationships or lifestyle then it is time to see a doctor. In addition to that, if a person feels irritable or depressed or has issues with doing drugs or drinking abnormally then treatment should be done immediately (Ströhle </w:t>
      </w:r>
      <w:r>
        <w:rPr>
          <w:i/>
        </w:rPr>
        <w:t xml:space="preserve">et al., </w:t>
      </w:r>
      <w:r>
        <w:t xml:space="preserve">2018). Emergency treatment should be given to people having suicidal thoughts. If the issues are persistent for more than 6 </w:t>
      </w:r>
      <w:r w:rsidR="00A96654">
        <w:t>months,</w:t>
      </w:r>
      <w:r>
        <w:t xml:space="preserve"> then a physical examination should be done. </w:t>
      </w:r>
    </w:p>
    <w:p w14:paraId="0058D067" w14:textId="77777777" w:rsidR="00647D91" w:rsidRDefault="00A305D3">
      <w:pPr>
        <w:pStyle w:val="Heading2"/>
        <w:spacing w:before="0" w:after="0"/>
        <w:rPr>
          <w:b w:val="0"/>
          <w:szCs w:val="26"/>
        </w:rPr>
      </w:pPr>
      <w:bookmarkStart w:id="16" w:name="_hsglhkda6ybi" w:colFirst="0" w:colLast="0"/>
      <w:bookmarkStart w:id="17" w:name="_Toc121277798"/>
      <w:bookmarkEnd w:id="16"/>
      <w:r>
        <w:rPr>
          <w:szCs w:val="26"/>
        </w:rPr>
        <w:t>Current treatments and rehabilitation measurements</w:t>
      </w:r>
      <w:bookmarkEnd w:id="17"/>
    </w:p>
    <w:p w14:paraId="6A3FA03C" w14:textId="77777777" w:rsidR="00647D91" w:rsidRDefault="00A305D3">
      <w:pPr>
        <w:pStyle w:val="Normal1"/>
      </w:pPr>
      <w:r>
        <w:t xml:space="preserve">There are various treatment options available according to the severity of the GAD in a patient. Psychotherapy can be helpful to manage symptoms for less severe patients. CBT is often prescribed by mental health professionals and aids in reducing worry in people. This treatment becomes highly effective after 6 months of completion. In the case of severe cases, medications are prescribed by doctors. Antidepressants like "serotonin" and "norepinephrine" are prescribed to the patient which takes several weeks to work. Furthermore, "Buspirone" is also prescribed to reduce physical symptoms. Some rehabilitation measures such as changes in lifestyle, following a proper diet, practising mindfulness and avoiding alcohol or drugs can be advised by doctors (medicalnewstoday, 2019). Medical practitioners can ask patients to fill up questionnaires to understand their medical condition. It can also help in preparing charts for the rehabilitation process. </w:t>
      </w:r>
    </w:p>
    <w:p w14:paraId="25F30D12" w14:textId="77777777" w:rsidR="00647D91" w:rsidRDefault="00A305D3">
      <w:pPr>
        <w:pStyle w:val="Heading2"/>
        <w:spacing w:before="0" w:after="0"/>
        <w:rPr>
          <w:b w:val="0"/>
          <w:szCs w:val="26"/>
        </w:rPr>
      </w:pPr>
      <w:bookmarkStart w:id="18" w:name="_gzmhen98ve1b" w:colFirst="0" w:colLast="0"/>
      <w:bookmarkStart w:id="19" w:name="_Toc121277799"/>
      <w:bookmarkEnd w:id="18"/>
      <w:r>
        <w:rPr>
          <w:szCs w:val="26"/>
        </w:rPr>
        <w:t>Recommendations to improve anxiety issues</w:t>
      </w:r>
      <w:bookmarkEnd w:id="19"/>
    </w:p>
    <w:p w14:paraId="78492348" w14:textId="3C30FB70" w:rsidR="00647D91" w:rsidRDefault="00A305D3">
      <w:pPr>
        <w:pStyle w:val="Normal1"/>
      </w:pPr>
      <w:r>
        <w:t xml:space="preserve">The use of different complementary therapies can be helpful for people suffering from anxiety disorders. As per the study of Shohani </w:t>
      </w:r>
      <w:r>
        <w:rPr>
          <w:i/>
        </w:rPr>
        <w:t>et al.,</w:t>
      </w:r>
      <w:r>
        <w:t xml:space="preserve"> (2018), yoga can be highly effective in reducing stress and anxiety among women. It is also helpful to consider by both the patients and medical </w:t>
      </w:r>
      <w:r>
        <w:lastRenderedPageBreak/>
        <w:t xml:space="preserve">practitioners as it reduces the use of drugs and their side effects. Spending as much time outdoors can also help in reducing anxiety among people. Spending a quality amount of time with family and </w:t>
      </w:r>
      <w:r w:rsidR="00A96654">
        <w:t>friends and</w:t>
      </w:r>
      <w:r>
        <w:t xml:space="preserve"> sharing issues with them can help in reducing stress. Reduction of taking caffeinated drinks, smoking as well as alcohol can also be recommended to reduce anxiety disorder. </w:t>
      </w:r>
    </w:p>
    <w:p w14:paraId="28DB86C1" w14:textId="77777777" w:rsidR="00647D91" w:rsidRDefault="00A305D3">
      <w:pPr>
        <w:pStyle w:val="Heading2"/>
        <w:spacing w:before="0" w:after="0"/>
        <w:rPr>
          <w:b w:val="0"/>
          <w:szCs w:val="26"/>
        </w:rPr>
      </w:pPr>
      <w:bookmarkStart w:id="20" w:name="_7uy1lx95vlyg" w:colFirst="0" w:colLast="0"/>
      <w:bookmarkStart w:id="21" w:name="_Toc121277800"/>
      <w:bookmarkEnd w:id="20"/>
      <w:r>
        <w:rPr>
          <w:szCs w:val="26"/>
        </w:rPr>
        <w:t>Principles of care</w:t>
      </w:r>
      <w:bookmarkEnd w:id="21"/>
    </w:p>
    <w:p w14:paraId="08CD6EDC" w14:textId="0A461B71" w:rsidR="00647D91" w:rsidRDefault="00A305D3">
      <w:pPr>
        <w:pStyle w:val="Normal1"/>
      </w:pPr>
      <w:r>
        <w:t xml:space="preserve">Healthcare professional in the UK </w:t>
      </w:r>
      <w:r w:rsidR="00A96654">
        <w:t>must</w:t>
      </w:r>
      <w:r>
        <w:t xml:space="preserve"> follow the principles of the Care Act 2014 to provide proper services to patients with anxiety disorders. Anxiety UK is providing extensive support to patients by giving them access to a community with like-minded people. Additionally, it is giving access to support groups, CBT, CFT and EMDR so that people can lead a better lifestyle. This organisation currently has 430 approved healthcare professionals who are providing support to patients according to their needs (anxietyuk, 2022). With the help of a wide variety of therapies that include counselling, proper care of people suffering from GAD is taken. In addition to that, healthcare professionals in the UK also provide access to ample </w:t>
      </w:r>
      <w:r w:rsidR="00A96654">
        <w:t>number</w:t>
      </w:r>
      <w:r>
        <w:t xml:space="preserve"> of resources so that people can understand their issues and overcome them. Through providing support to people with agoraphobia, stress, and anxiety disorders, a medical professional should aim towards the reduction of mental health issues among the population of the UK. </w:t>
      </w:r>
    </w:p>
    <w:p w14:paraId="4C22B21B" w14:textId="77777777" w:rsidR="00647D91" w:rsidRDefault="00A305D3">
      <w:pPr>
        <w:pStyle w:val="Heading1"/>
        <w:spacing w:before="0" w:after="0"/>
        <w:rPr>
          <w:b w:val="0"/>
          <w:szCs w:val="28"/>
        </w:rPr>
      </w:pPr>
      <w:bookmarkStart w:id="22" w:name="_1tzr6r32ddw1" w:colFirst="0" w:colLast="0"/>
      <w:bookmarkStart w:id="23" w:name="_Toc121277801"/>
      <w:bookmarkEnd w:id="22"/>
      <w:r>
        <w:rPr>
          <w:szCs w:val="28"/>
        </w:rPr>
        <w:t>Schizophrenia</w:t>
      </w:r>
      <w:bookmarkEnd w:id="23"/>
    </w:p>
    <w:p w14:paraId="6A179AE2" w14:textId="77777777" w:rsidR="00647D91" w:rsidRDefault="00A305D3">
      <w:pPr>
        <w:pStyle w:val="Heading2"/>
        <w:spacing w:before="0" w:after="0"/>
        <w:rPr>
          <w:b w:val="0"/>
          <w:szCs w:val="26"/>
        </w:rPr>
      </w:pPr>
      <w:bookmarkStart w:id="24" w:name="_fl1jazogo1kl" w:colFirst="0" w:colLast="0"/>
      <w:bookmarkStart w:id="25" w:name="_Toc121277802"/>
      <w:bookmarkEnd w:id="24"/>
      <w:r>
        <w:rPr>
          <w:szCs w:val="26"/>
        </w:rPr>
        <w:t>Definition of schizophrenia</w:t>
      </w:r>
      <w:bookmarkEnd w:id="25"/>
    </w:p>
    <w:p w14:paraId="269DD194" w14:textId="77777777" w:rsidR="00647D91" w:rsidRDefault="00A305D3">
      <w:pPr>
        <w:pStyle w:val="Normal1"/>
      </w:pPr>
      <w:r>
        <w:t xml:space="preserve">Schizophrenia is considered a mental disorder in which a person “abnormally interprets reality”. People who are suffering from this disorder required long treatment and early treatment can help in controlling some severe complications. This mental disorder affects about 24 million people worldwide which means 1 in every 300 people (who, 2022). Among adults, this rate is about 1 in 222 people. This disease often onset in the late adolescence period and men are more affected than women. In the UK, about 685.000 people are suffering from Schizophrenia and being treated by the NHS (monsenso, 2022). About 30% of the total spending on “adult mental health” in the UK is allocated for the treatment of this disease  </w:t>
      </w:r>
    </w:p>
    <w:p w14:paraId="0F7DEFD0" w14:textId="77777777" w:rsidR="00647D91" w:rsidRDefault="00A305D3">
      <w:pPr>
        <w:pStyle w:val="Heading2"/>
        <w:spacing w:before="0" w:after="0"/>
        <w:rPr>
          <w:b w:val="0"/>
          <w:szCs w:val="26"/>
        </w:rPr>
      </w:pPr>
      <w:bookmarkStart w:id="26" w:name="_33u3q1jj4o2i" w:colFirst="0" w:colLast="0"/>
      <w:bookmarkStart w:id="27" w:name="_Toc121277803"/>
      <w:bookmarkEnd w:id="26"/>
      <w:r>
        <w:rPr>
          <w:szCs w:val="26"/>
        </w:rPr>
        <w:t>Classification</w:t>
      </w:r>
      <w:bookmarkEnd w:id="27"/>
    </w:p>
    <w:p w14:paraId="6D65B841" w14:textId="77777777" w:rsidR="00647D91" w:rsidRDefault="00A305D3">
      <w:pPr>
        <w:pStyle w:val="Normal1"/>
      </w:pPr>
      <w:r>
        <w:t xml:space="preserve">Schizophrenia comes under F 20 of ICD-10 and it is classified as schizotypal as well as “delusion disorder”.  It is considered fundamental as well as a distortion of characteristics of both thinking capacity and perception of a situation (who, 2016). This mental disorder can be either </w:t>
      </w:r>
      <w:r>
        <w:lastRenderedPageBreak/>
        <w:t xml:space="preserve">continuous or cyclic. There are various classifications of Schizophrenia namely “Paranoid schizophrenia”, “Hebephrenic schizophrenia” and “Catatonic schizophrenia”. These are classified according to the “cognitive deficit” and consciousness. </w:t>
      </w:r>
    </w:p>
    <w:p w14:paraId="725A9091" w14:textId="77777777" w:rsidR="00647D91" w:rsidRDefault="00A305D3">
      <w:pPr>
        <w:pStyle w:val="Heading2"/>
        <w:spacing w:before="0" w:after="0"/>
        <w:rPr>
          <w:b w:val="0"/>
          <w:szCs w:val="26"/>
        </w:rPr>
      </w:pPr>
      <w:bookmarkStart w:id="28" w:name="_3lke71wl7116" w:colFirst="0" w:colLast="0"/>
      <w:bookmarkStart w:id="29" w:name="_Toc121277804"/>
      <w:bookmarkEnd w:id="28"/>
      <w:r>
        <w:rPr>
          <w:szCs w:val="26"/>
        </w:rPr>
        <w:t>Aetiology</w:t>
      </w:r>
      <w:bookmarkEnd w:id="29"/>
    </w:p>
    <w:p w14:paraId="17690DBA" w14:textId="77777777" w:rsidR="00647D91" w:rsidRDefault="00A305D3">
      <w:pPr>
        <w:pStyle w:val="Normal1"/>
      </w:pPr>
      <w:r>
        <w:t xml:space="preserve">The main causes of this mental disorder are unknown however some research shows that “physical, psychological, environmental” as well as genetic factors can contribute to the development. There is a high chance of a person being diagnosed with Schizophrenia if it runs into the family. Issues in regulating neurotransmitters that affect people’s thinking or behaviour can cause Schizophrenia (webmd, 2022). Abnormality in the brain structure is also sometimes diagnosed with this mental disease. In addition to that, different “viral infections”, exposure to a stressful situation, and hormonal changes can contribute to the generation of this disease. </w:t>
      </w:r>
    </w:p>
    <w:p w14:paraId="34406692" w14:textId="77777777" w:rsidR="00647D91" w:rsidRDefault="00A305D3">
      <w:pPr>
        <w:pStyle w:val="Heading2"/>
        <w:spacing w:before="0" w:after="0"/>
        <w:rPr>
          <w:b w:val="0"/>
          <w:szCs w:val="26"/>
        </w:rPr>
      </w:pPr>
      <w:bookmarkStart w:id="30" w:name="_ioy6lmbam7l2" w:colFirst="0" w:colLast="0"/>
      <w:bookmarkStart w:id="31" w:name="_Toc121277805"/>
      <w:bookmarkEnd w:id="30"/>
      <w:r>
        <w:rPr>
          <w:szCs w:val="26"/>
        </w:rPr>
        <w:t>Symptoms of schizophrenia</w:t>
      </w:r>
      <w:bookmarkEnd w:id="31"/>
    </w:p>
    <w:p w14:paraId="25ABCC40" w14:textId="77777777" w:rsidR="00647D91" w:rsidRDefault="00A305D3">
      <w:pPr>
        <w:pStyle w:val="Normal1"/>
      </w:pPr>
      <w:r>
        <w:t xml:space="preserve">There are some positive as well as negative symptoms of Schizophrenia that helps in diagnosing. A person having trouble with understanding any information or decision making, issues in being attentive can be a symptom of Schizophrenia. In addition to that challenges in using information right after learning can also be a symptom (webmd, 2022). Some negative symptoms include fewer emotions, withdrawal from society, less motivation and less speaking. Loss of interest in lifestyle, lack of maintenance of proper hygiene as well as grooming practices, and less energy to do any work can also be some noticeable symptoms of Schizophrenia. </w:t>
      </w:r>
    </w:p>
    <w:p w14:paraId="4AC78B97" w14:textId="77777777" w:rsidR="00647D91" w:rsidRDefault="00A305D3">
      <w:pPr>
        <w:pStyle w:val="Heading2"/>
        <w:spacing w:before="0" w:after="0"/>
        <w:rPr>
          <w:b w:val="0"/>
          <w:szCs w:val="26"/>
        </w:rPr>
      </w:pPr>
      <w:bookmarkStart w:id="32" w:name="_3xejkdj6256i" w:colFirst="0" w:colLast="0"/>
      <w:bookmarkStart w:id="33" w:name="_Toc121277806"/>
      <w:bookmarkEnd w:id="32"/>
      <w:r>
        <w:rPr>
          <w:szCs w:val="26"/>
        </w:rPr>
        <w:t>Diagnosis</w:t>
      </w:r>
      <w:bookmarkEnd w:id="33"/>
    </w:p>
    <w:p w14:paraId="6442FF9D" w14:textId="77777777" w:rsidR="00647D91" w:rsidRDefault="00A305D3">
      <w:pPr>
        <w:pStyle w:val="Normal1"/>
      </w:pPr>
      <w:r>
        <w:t xml:space="preserve">This mental disorder can be easily diagnosed by a medical professional if certain symptoms are experienced for more than a month. Symptoms include “delusion, hallucination, incoherent speech, fewer emotions as well as hearing voices”. Schizophrenia can be diagnosed if these symptoms negatively affect the working or studying ability of a person. In addition to that, if the patient does not have any history of doing any recreational drugs or “bipolar disorder” then this mental health issue can be diagnosed by healthcare professionals (nhs, 2022). Moving slowly from one place to another, losing important things, and repetitive gestures such as pacing as well as walking in a circular motion can also be signs of this mental disease. </w:t>
      </w:r>
    </w:p>
    <w:p w14:paraId="7955091E" w14:textId="77777777" w:rsidR="00AE6BC4" w:rsidRPr="00F46706" w:rsidRDefault="00AE6BC4" w:rsidP="00AE6BC4">
      <w:pPr>
        <w:pStyle w:val="Heading2"/>
        <w:spacing w:before="0" w:after="0"/>
        <w:rPr>
          <w:b w:val="0"/>
          <w:color w:val="000000" w:themeColor="text1"/>
          <w:szCs w:val="26"/>
        </w:rPr>
      </w:pPr>
      <w:bookmarkStart w:id="34" w:name="_Toc121277807"/>
      <w:r w:rsidRPr="00F46706">
        <w:rPr>
          <w:color w:val="000000" w:themeColor="text1"/>
          <w:szCs w:val="26"/>
        </w:rPr>
        <w:t>Current treatments for schizophrenia</w:t>
      </w:r>
      <w:bookmarkEnd w:id="34"/>
      <w:r w:rsidRPr="00F46706">
        <w:rPr>
          <w:color w:val="000000" w:themeColor="text1"/>
          <w:szCs w:val="26"/>
        </w:rPr>
        <w:t xml:space="preserve"> </w:t>
      </w:r>
    </w:p>
    <w:p w14:paraId="4E4BB0FE" w14:textId="77777777" w:rsidR="00AE6BC4" w:rsidRPr="00F46706" w:rsidRDefault="00AE6BC4" w:rsidP="00AE6BC4">
      <w:pPr>
        <w:pStyle w:val="Normal2"/>
        <w:rPr>
          <w:color w:val="000000" w:themeColor="text1"/>
        </w:rPr>
      </w:pPr>
      <w:r w:rsidRPr="00F46706">
        <w:rPr>
          <w:color w:val="000000" w:themeColor="text1"/>
        </w:rPr>
        <w:t xml:space="preserve">As per the statement of Stępnicki </w:t>
      </w:r>
      <w:r w:rsidRPr="00F46706">
        <w:rPr>
          <w:i/>
          <w:color w:val="000000" w:themeColor="text1"/>
        </w:rPr>
        <w:t>et al</w:t>
      </w:r>
      <w:r w:rsidRPr="00F46706">
        <w:rPr>
          <w:color w:val="000000" w:themeColor="text1"/>
        </w:rPr>
        <w:t xml:space="preserve">. (2018), schizophrenia requires lifelong treatment. Currently, “second-generation medications” are preferred to treat the disorder. It is because it has </w:t>
      </w:r>
      <w:r w:rsidRPr="00F46706">
        <w:rPr>
          <w:color w:val="000000" w:themeColor="text1"/>
        </w:rPr>
        <w:lastRenderedPageBreak/>
        <w:t xml:space="preserve">a low risk of serious side effects that the “first-generation antipsychotics” do. The second-generation medication that is used to treat the concerned disease includes “Aripiprazole”, “Asenapine”, “Brexpiprazole”, “Cariprazine” and “IIoperidone”. The common medicines that are currently used as a form of injection include “Aripiprazole”, and “Fluphenazine decanoate”. </w:t>
      </w:r>
    </w:p>
    <w:p w14:paraId="48D1EC18" w14:textId="77777777" w:rsidR="00AE6BC4" w:rsidRPr="00F46706" w:rsidRDefault="00AE6BC4" w:rsidP="00AE6BC4">
      <w:pPr>
        <w:pStyle w:val="Heading2"/>
        <w:spacing w:before="0" w:after="0"/>
        <w:rPr>
          <w:b w:val="0"/>
          <w:color w:val="000000" w:themeColor="text1"/>
          <w:szCs w:val="26"/>
        </w:rPr>
      </w:pPr>
      <w:bookmarkStart w:id="35" w:name="_o8ltdu2ydg7l" w:colFirst="0" w:colLast="0"/>
      <w:bookmarkStart w:id="36" w:name="_Toc121277808"/>
      <w:bookmarkEnd w:id="35"/>
      <w:r w:rsidRPr="00F46706">
        <w:rPr>
          <w:color w:val="000000" w:themeColor="text1"/>
          <w:szCs w:val="26"/>
        </w:rPr>
        <w:t>Rehabilitation measurements</w:t>
      </w:r>
      <w:bookmarkEnd w:id="36"/>
      <w:r w:rsidRPr="00F46706">
        <w:rPr>
          <w:color w:val="000000" w:themeColor="text1"/>
          <w:szCs w:val="26"/>
        </w:rPr>
        <w:t xml:space="preserve"> </w:t>
      </w:r>
    </w:p>
    <w:p w14:paraId="385B3D2B" w14:textId="77777777" w:rsidR="00AE6BC4" w:rsidRPr="00F46706" w:rsidRDefault="00AE6BC4" w:rsidP="00AE6BC4">
      <w:pPr>
        <w:pStyle w:val="Normal2"/>
        <w:rPr>
          <w:color w:val="000000" w:themeColor="text1"/>
        </w:rPr>
      </w:pPr>
      <w:r w:rsidRPr="00F46706">
        <w:rPr>
          <w:color w:val="000000" w:themeColor="text1"/>
        </w:rPr>
        <w:t>The quality of pat</w:t>
      </w:r>
      <w:r w:rsidR="008558A9">
        <w:rPr>
          <w:color w:val="000000" w:themeColor="text1"/>
        </w:rPr>
        <w:t>i</w:t>
      </w:r>
      <w:r w:rsidRPr="00F46706">
        <w:rPr>
          <w:color w:val="000000" w:themeColor="text1"/>
        </w:rPr>
        <w:t xml:space="preserve">ent care and treatment is measured to manage the condition of people with schizophrenia. “Quality Indicator for Rehabilitative Care (QuIRC-SA)” is also used to analyse the quality of “long-term inpatient” and “mental health facilities” which is based on community (Dalton-Locke </w:t>
      </w:r>
      <w:r w:rsidRPr="00F46706">
        <w:rPr>
          <w:i/>
          <w:color w:val="000000" w:themeColor="text1"/>
        </w:rPr>
        <w:t>et al</w:t>
      </w:r>
      <w:r w:rsidRPr="00F46706">
        <w:rPr>
          <w:color w:val="000000" w:themeColor="text1"/>
        </w:rPr>
        <w:t xml:space="preserve">., 2018). It is completed by giving ratings to 7 care domains. </w:t>
      </w:r>
    </w:p>
    <w:p w14:paraId="1F467C68" w14:textId="77777777" w:rsidR="00AE6BC4" w:rsidRPr="00F46706" w:rsidRDefault="00AE6BC4" w:rsidP="00AE6BC4">
      <w:pPr>
        <w:pStyle w:val="Heading2"/>
        <w:spacing w:before="0" w:after="0"/>
        <w:rPr>
          <w:b w:val="0"/>
          <w:color w:val="000000" w:themeColor="text1"/>
          <w:szCs w:val="26"/>
        </w:rPr>
      </w:pPr>
      <w:bookmarkStart w:id="37" w:name="_wkst2mvoagdl" w:colFirst="0" w:colLast="0"/>
      <w:bookmarkStart w:id="38" w:name="_Toc121277809"/>
      <w:bookmarkEnd w:id="37"/>
      <w:r w:rsidRPr="00F46706">
        <w:rPr>
          <w:color w:val="000000" w:themeColor="text1"/>
          <w:szCs w:val="26"/>
        </w:rPr>
        <w:t>Principle of care</w:t>
      </w:r>
      <w:bookmarkEnd w:id="38"/>
      <w:r w:rsidRPr="00F46706">
        <w:rPr>
          <w:color w:val="000000" w:themeColor="text1"/>
          <w:szCs w:val="26"/>
        </w:rPr>
        <w:t xml:space="preserve"> </w:t>
      </w:r>
    </w:p>
    <w:p w14:paraId="6E1F56D4" w14:textId="77777777" w:rsidR="00AE6BC4" w:rsidRPr="00F46706" w:rsidRDefault="00AE6BC4" w:rsidP="00AE6BC4">
      <w:pPr>
        <w:pStyle w:val="Normal2"/>
        <w:rPr>
          <w:color w:val="000000" w:themeColor="text1"/>
        </w:rPr>
      </w:pPr>
      <w:r w:rsidRPr="00F46706">
        <w:rPr>
          <w:color w:val="000000" w:themeColor="text1"/>
        </w:rPr>
        <w:t>According to NICE, the care principle for schizophrenia includes:</w:t>
      </w:r>
    </w:p>
    <w:p w14:paraId="4352F3EF" w14:textId="77777777" w:rsidR="00AE6BC4" w:rsidRPr="00F46706" w:rsidRDefault="00AE6BC4" w:rsidP="00AE6BC4">
      <w:pPr>
        <w:pStyle w:val="Normal2"/>
        <w:rPr>
          <w:color w:val="000000" w:themeColor="text1"/>
        </w:rPr>
      </w:pPr>
      <w:r w:rsidRPr="00F46706">
        <w:rPr>
          <w:color w:val="000000" w:themeColor="text1"/>
        </w:rPr>
        <w:t>1) Professionals in healthcare working with people with schizophrenia must ensure that they are competent in utilising the “explanatory model of illness” for individuals from diverse cultural backgrounds.</w:t>
      </w:r>
    </w:p>
    <w:p w14:paraId="6064E779" w14:textId="77777777" w:rsidR="00AE6BC4" w:rsidRPr="00F46706" w:rsidRDefault="00AE6BC4" w:rsidP="00AE6BC4">
      <w:pPr>
        <w:pStyle w:val="Normal2"/>
        <w:rPr>
          <w:color w:val="000000" w:themeColor="text1"/>
        </w:rPr>
      </w:pPr>
      <w:r w:rsidRPr="00F46706">
        <w:rPr>
          <w:color w:val="000000" w:themeColor="text1"/>
        </w:rPr>
        <w:t xml:space="preserve">2) The people with the concerned disorder should be offered a combined physical activity as well as a healthy eating programme by their “mental health provider” (nice, 2022). </w:t>
      </w:r>
    </w:p>
    <w:p w14:paraId="1A10EA05" w14:textId="77777777" w:rsidR="00AE6BC4" w:rsidRPr="00F46706" w:rsidRDefault="00AE6BC4" w:rsidP="00AE6BC4">
      <w:pPr>
        <w:pStyle w:val="Normal2"/>
        <w:rPr>
          <w:color w:val="000000" w:themeColor="text1"/>
        </w:rPr>
      </w:pPr>
      <w:r w:rsidRPr="00F46706">
        <w:rPr>
          <w:color w:val="000000" w:themeColor="text1"/>
        </w:rPr>
        <w:t>3) The individual with the concerned disease should offer “nicotine replacement therapy”.</w:t>
      </w:r>
    </w:p>
    <w:p w14:paraId="15EE8C39" w14:textId="77777777" w:rsidR="00AE6BC4" w:rsidRPr="00F46706" w:rsidRDefault="00AE6BC4" w:rsidP="00AE6BC4">
      <w:pPr>
        <w:pStyle w:val="Normal2"/>
        <w:rPr>
          <w:color w:val="000000" w:themeColor="text1"/>
        </w:rPr>
      </w:pPr>
      <w:r w:rsidRPr="00F46706">
        <w:rPr>
          <w:color w:val="000000" w:themeColor="text1"/>
        </w:rPr>
        <w:t xml:space="preserve">4) The carer of the disorder must for a proper care plan to identify the requirement of the patients and ensure the requirement is met with effective treatment (nice, 2022). </w:t>
      </w:r>
    </w:p>
    <w:p w14:paraId="7B862857" w14:textId="77777777" w:rsidR="00AE6BC4" w:rsidRPr="00F46706" w:rsidRDefault="00AE6BC4" w:rsidP="00AE6BC4">
      <w:pPr>
        <w:pStyle w:val="Normal2"/>
        <w:rPr>
          <w:color w:val="000000" w:themeColor="text1"/>
        </w:rPr>
      </w:pPr>
      <w:r w:rsidRPr="00F46706">
        <w:rPr>
          <w:color w:val="000000" w:themeColor="text1"/>
        </w:rPr>
        <w:t xml:space="preserve">5) In order to improve the quality of life, it is important to consider peer support as well as programmes on “self-management”. </w:t>
      </w:r>
    </w:p>
    <w:p w14:paraId="64C6964D" w14:textId="77777777" w:rsidR="00AE6BC4" w:rsidRPr="00F46706" w:rsidRDefault="00AE6BC4" w:rsidP="00AE6BC4">
      <w:pPr>
        <w:pStyle w:val="Heading2"/>
        <w:spacing w:before="0" w:after="0"/>
        <w:rPr>
          <w:b w:val="0"/>
          <w:color w:val="000000" w:themeColor="text1"/>
          <w:szCs w:val="26"/>
        </w:rPr>
      </w:pPr>
      <w:bookmarkStart w:id="39" w:name="_j84787tqjqi3" w:colFirst="0" w:colLast="0"/>
      <w:bookmarkStart w:id="40" w:name="_Toc121277810"/>
      <w:bookmarkEnd w:id="39"/>
      <w:r w:rsidRPr="00F46706">
        <w:rPr>
          <w:color w:val="000000" w:themeColor="text1"/>
          <w:szCs w:val="26"/>
        </w:rPr>
        <w:t>Recommendations</w:t>
      </w:r>
      <w:bookmarkEnd w:id="40"/>
      <w:r w:rsidRPr="00F46706">
        <w:rPr>
          <w:color w:val="000000" w:themeColor="text1"/>
          <w:szCs w:val="26"/>
        </w:rPr>
        <w:t xml:space="preserve"> </w:t>
      </w:r>
    </w:p>
    <w:p w14:paraId="3180FC30" w14:textId="77777777" w:rsidR="00AE6BC4" w:rsidRPr="00F46706" w:rsidRDefault="00AE6BC4" w:rsidP="00AE6BC4">
      <w:pPr>
        <w:pStyle w:val="Normal2"/>
        <w:rPr>
          <w:color w:val="000000" w:themeColor="text1"/>
        </w:rPr>
      </w:pPr>
      <w:r w:rsidRPr="00F46706">
        <w:rPr>
          <w:color w:val="000000" w:themeColor="text1"/>
        </w:rPr>
        <w:t xml:space="preserve">In order to treat disease conditions, it is recommended to avoid traumatic situations. It will be advantageous for the people to treat with “individual therapy”. The development of social skills training is another recommendation to improve the disease condition (Waller </w:t>
      </w:r>
      <w:r w:rsidRPr="00F46706">
        <w:rPr>
          <w:i/>
          <w:color w:val="000000" w:themeColor="text1"/>
        </w:rPr>
        <w:t>et al</w:t>
      </w:r>
      <w:r w:rsidRPr="00F46706">
        <w:rPr>
          <w:color w:val="000000" w:themeColor="text1"/>
        </w:rPr>
        <w:t xml:space="preserve">., 2018). The specific approach is useful to improve communication as well as the ability to attend daily activities. A further recommendation is to promote “vocational rehabilitation” as well as supported employment for the people with the mentioned disorder. </w:t>
      </w:r>
    </w:p>
    <w:p w14:paraId="3C578CB6" w14:textId="77777777" w:rsidR="00AE6BC4" w:rsidRPr="00F46706" w:rsidRDefault="00AE6BC4" w:rsidP="00CA22AD">
      <w:pPr>
        <w:pStyle w:val="Heading1"/>
      </w:pPr>
      <w:bookmarkStart w:id="41" w:name="_Toc121277811"/>
      <w:r w:rsidRPr="00F46706">
        <w:lastRenderedPageBreak/>
        <w:t>Autism</w:t>
      </w:r>
      <w:bookmarkEnd w:id="41"/>
      <w:r w:rsidRPr="00F46706">
        <w:t xml:space="preserve"> </w:t>
      </w:r>
    </w:p>
    <w:p w14:paraId="05BE02B4" w14:textId="77777777" w:rsidR="00AE6BC4" w:rsidRPr="00F46706" w:rsidRDefault="00AE6BC4" w:rsidP="00CA22AD">
      <w:pPr>
        <w:pStyle w:val="Heading2"/>
      </w:pPr>
      <w:bookmarkStart w:id="42" w:name="_Toc121277812"/>
      <w:r w:rsidRPr="00F46706">
        <w:t>Definition</w:t>
      </w:r>
      <w:bookmarkEnd w:id="42"/>
      <w:r w:rsidRPr="00F46706">
        <w:t xml:space="preserve"> </w:t>
      </w:r>
    </w:p>
    <w:p w14:paraId="657A6C09" w14:textId="77777777" w:rsidR="00AE6BC4" w:rsidRPr="00F46706" w:rsidRDefault="00AE6BC4" w:rsidP="00AE6BC4">
      <w:pPr>
        <w:pStyle w:val="Normal2"/>
        <w:rPr>
          <w:color w:val="000000" w:themeColor="text1"/>
        </w:rPr>
      </w:pPr>
      <w:r w:rsidRPr="00F46706">
        <w:rPr>
          <w:color w:val="000000" w:themeColor="text1"/>
        </w:rPr>
        <w:t xml:space="preserve">“Autism spectrum disorder” (ASD) is recognised as a developmental disability that is caused by differences in the brain. Individuals with ASD often have issues with “social communication” as well as “interaction” and repetitive behaviour or interests (Ozonoff and Iosif, 2019). The people with the concerned disease may also have diverse ways of learning, paying attention as well as moving. </w:t>
      </w:r>
    </w:p>
    <w:p w14:paraId="248F7B66" w14:textId="77777777" w:rsidR="00AE6BC4" w:rsidRPr="00F46706" w:rsidRDefault="00AE6BC4" w:rsidP="00CA22AD">
      <w:pPr>
        <w:pStyle w:val="Heading2"/>
      </w:pPr>
      <w:bookmarkStart w:id="43" w:name="_Toc121277813"/>
      <w:r w:rsidRPr="00F46706">
        <w:t>Classification</w:t>
      </w:r>
      <w:bookmarkEnd w:id="43"/>
    </w:p>
    <w:p w14:paraId="2F7DC1A3" w14:textId="77777777" w:rsidR="00AE6BC4" w:rsidRPr="00F46706" w:rsidRDefault="00AE6BC4" w:rsidP="00AE6BC4">
      <w:pPr>
        <w:pStyle w:val="Normal2"/>
        <w:rPr>
          <w:color w:val="000000" w:themeColor="text1"/>
        </w:rPr>
      </w:pPr>
      <w:r w:rsidRPr="00F46706">
        <w:rPr>
          <w:b/>
          <w:color w:val="000000" w:themeColor="text1"/>
        </w:rPr>
        <w:t xml:space="preserve"> </w:t>
      </w:r>
      <w:r w:rsidRPr="00F46706">
        <w:rPr>
          <w:color w:val="000000" w:themeColor="text1"/>
        </w:rPr>
        <w:t xml:space="preserve">According to the report of ICD 2010, Autism can be classified as “childhood autism”, “Atypical autism”, “Rett syndrome”, as well as “Asperger syndrome”. “Childhood autism” refers to the presence of “impaired development” that is manifest before the age of 3 years. The functional abnormality has been noted in specifically three areas of psychopathology that include: “communication”, “reciprocal social interaction” as well as “stereotyped, restricted and repetitive behaviour” (icd, 2022). Other non-specific issues are also common like eating disturbances, aggression and phobias. “Atypical autism” is different from “childhood autism” and the disease usually manifests after 3 years of age. The symptoms of </w:t>
      </w:r>
      <w:r>
        <w:rPr>
          <w:color w:val="000000" w:themeColor="text1"/>
        </w:rPr>
        <w:t>“</w:t>
      </w:r>
      <w:r w:rsidRPr="00F46706">
        <w:rPr>
          <w:color w:val="000000" w:themeColor="text1"/>
        </w:rPr>
        <w:t xml:space="preserve">Atypical autism” usually arise in retarded individuals and persons with severe “specific developmental disorder of receptive language”. The “Rett syndrome” is also a kind of autism in which normal early development has been noted in the initial phase of life (icd, 2022). However, the capacity to speak and use of hands was lost gradually. The condition is predominant, especially in the case of girls and the disorder usually onset between 7 to 24 months of age. “Trunk ataxia” and “apraxia” start to form by age 4 years as well as “choreoathetoid movements” frequently follow. In the case of “Asperger syndrome” (another type of autism), the affected individual usually takes longer time than usual to relate to others socially and the patterns of thinking can be repetitive as well as rigid. </w:t>
      </w:r>
    </w:p>
    <w:p w14:paraId="067A4BEE" w14:textId="77777777" w:rsidR="00AE6BC4" w:rsidRPr="00F46706" w:rsidRDefault="00AE6BC4" w:rsidP="00AE6BC4">
      <w:pPr>
        <w:pStyle w:val="Normal2"/>
        <w:rPr>
          <w:b/>
          <w:i/>
          <w:color w:val="000000" w:themeColor="text1"/>
        </w:rPr>
      </w:pPr>
      <w:r w:rsidRPr="00F46706">
        <w:rPr>
          <w:b/>
          <w:i/>
          <w:color w:val="000000" w:themeColor="text1"/>
        </w:rPr>
        <w:t xml:space="preserve">Statistical information on autism </w:t>
      </w:r>
    </w:p>
    <w:p w14:paraId="1CBFA867" w14:textId="77777777" w:rsidR="00AE6BC4" w:rsidRPr="00F46706" w:rsidRDefault="00AE6BC4" w:rsidP="00AE6BC4">
      <w:pPr>
        <w:pStyle w:val="Normal2"/>
        <w:rPr>
          <w:color w:val="000000" w:themeColor="text1"/>
        </w:rPr>
      </w:pPr>
      <w:r w:rsidRPr="00F46706">
        <w:rPr>
          <w:color w:val="000000" w:themeColor="text1"/>
        </w:rPr>
        <w:t xml:space="preserve">In 2021, the report from CDC reflects that “1 in 44 children” is diagnosed with Autism. According to the statistical report of 2018, “1 in 27 boys” is recognised with the concerned </w:t>
      </w:r>
      <w:r w:rsidRPr="00F46706">
        <w:rPr>
          <w:color w:val="000000" w:themeColor="text1"/>
        </w:rPr>
        <w:lastRenderedPageBreak/>
        <w:t>disorder whereas 1 in 116 girls is recognised with the disorder (autismspeaks, 2022). The study further reflects that boys are “4 times” more likely to be diagnosed with the mentioned disorder than girls.</w:t>
      </w:r>
    </w:p>
    <w:p w14:paraId="7FAC4112" w14:textId="77777777" w:rsidR="00AE6BC4" w:rsidRPr="00F46706" w:rsidRDefault="00AE6BC4" w:rsidP="00AE6BC4">
      <w:pPr>
        <w:pStyle w:val="Normal2"/>
        <w:rPr>
          <w:color w:val="000000" w:themeColor="text1"/>
        </w:rPr>
      </w:pPr>
      <w:r w:rsidRPr="00F46706">
        <w:rPr>
          <w:color w:val="000000" w:themeColor="text1"/>
        </w:rPr>
        <w:t xml:space="preserve">According to the report of NHS, 1 to 2 % of the population of the UK is affected by autism and “1 per 100” children and “2 per 100” adults experience the disorder in the country (hogrefe, 2022). Research reflects that around “100,000 children” as well as “1,000,000 adults” in the UK are suffering from Autism. </w:t>
      </w:r>
    </w:p>
    <w:p w14:paraId="0E493E96" w14:textId="77777777" w:rsidR="00AE6BC4" w:rsidRDefault="00AE6BC4" w:rsidP="00AE6BC4">
      <w:pPr>
        <w:pStyle w:val="Normal2"/>
        <w:jc w:val="center"/>
        <w:rPr>
          <w:color w:val="000000" w:themeColor="text1"/>
        </w:rPr>
      </w:pPr>
      <w:r w:rsidRPr="00F46706">
        <w:rPr>
          <w:noProof/>
          <w:color w:val="000000" w:themeColor="text1"/>
        </w:rPr>
        <w:drawing>
          <wp:inline distT="114300" distB="114300" distL="114300" distR="114300" wp14:anchorId="13B48528" wp14:editId="0F650ABA">
            <wp:extent cx="4984257" cy="3290888"/>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84257" cy="3290888"/>
                    </a:xfrm>
                    <a:prstGeom prst="rect">
                      <a:avLst/>
                    </a:prstGeom>
                    <a:ln w="12700">
                      <a:solidFill>
                        <a:srgbClr val="000000"/>
                      </a:solidFill>
                      <a:prstDash val="solid"/>
                    </a:ln>
                  </pic:spPr>
                </pic:pic>
              </a:graphicData>
            </a:graphic>
          </wp:inline>
        </w:drawing>
      </w:r>
    </w:p>
    <w:p w14:paraId="2AF2BB76" w14:textId="77777777" w:rsidR="004541C5" w:rsidRPr="004541C5" w:rsidRDefault="004541C5" w:rsidP="00AE6BC4">
      <w:pPr>
        <w:pStyle w:val="Normal2"/>
        <w:jc w:val="center"/>
        <w:rPr>
          <w:b/>
          <w:color w:val="000000" w:themeColor="text1"/>
        </w:rPr>
      </w:pPr>
      <w:r w:rsidRPr="004541C5">
        <w:rPr>
          <w:b/>
          <w:color w:val="000000" w:themeColor="text1"/>
        </w:rPr>
        <w:t>Figure 2: The behaviour of people towards autism</w:t>
      </w:r>
    </w:p>
    <w:p w14:paraId="3D0E75D5" w14:textId="77777777" w:rsidR="004541C5" w:rsidRPr="00F46706" w:rsidRDefault="004541C5" w:rsidP="00AE6BC4">
      <w:pPr>
        <w:pStyle w:val="Normal2"/>
        <w:jc w:val="center"/>
        <w:rPr>
          <w:color w:val="000000" w:themeColor="text1"/>
        </w:rPr>
      </w:pPr>
      <w:r>
        <w:rPr>
          <w:color w:val="000000" w:themeColor="text1"/>
        </w:rPr>
        <w:t>(Source: statista, 2022)</w:t>
      </w:r>
    </w:p>
    <w:p w14:paraId="6ECB4FA8" w14:textId="77777777" w:rsidR="00AE6BC4" w:rsidRPr="00F46706" w:rsidRDefault="00AE6BC4" w:rsidP="00AE6BC4">
      <w:pPr>
        <w:pStyle w:val="Normal2"/>
        <w:rPr>
          <w:color w:val="000000" w:themeColor="text1"/>
        </w:rPr>
      </w:pPr>
      <w:r w:rsidRPr="00F46706">
        <w:rPr>
          <w:color w:val="000000" w:themeColor="text1"/>
        </w:rPr>
        <w:t xml:space="preserve">A survey has been done to understand people’s attitudes towards people with autism. “35%” of people stated that they felt “fairly confident” while communicating with a child with autism and “12% of people” responds that they felt “very confident” while communicating with an individual with the mentioned disorder (statista, 2022). </w:t>
      </w:r>
    </w:p>
    <w:p w14:paraId="08BBD3B9" w14:textId="77777777" w:rsidR="00AE6BC4" w:rsidRPr="00F46706" w:rsidRDefault="00AE6BC4" w:rsidP="00CA22AD">
      <w:pPr>
        <w:pStyle w:val="Heading2"/>
      </w:pPr>
      <w:bookmarkStart w:id="44" w:name="_Toc121277814"/>
      <w:r w:rsidRPr="00F46706">
        <w:t>Aetiology</w:t>
      </w:r>
      <w:bookmarkEnd w:id="44"/>
      <w:r w:rsidRPr="00F46706">
        <w:t xml:space="preserve"> </w:t>
      </w:r>
    </w:p>
    <w:p w14:paraId="28B62511" w14:textId="560755E4" w:rsidR="00AE6BC4" w:rsidRPr="00F46706" w:rsidRDefault="00AE6BC4" w:rsidP="00AE6BC4">
      <w:pPr>
        <w:pStyle w:val="Normal2"/>
        <w:rPr>
          <w:color w:val="000000" w:themeColor="text1"/>
        </w:rPr>
      </w:pPr>
      <w:r w:rsidRPr="00F46706">
        <w:rPr>
          <w:color w:val="000000" w:themeColor="text1"/>
        </w:rPr>
        <w:t xml:space="preserve">The research suggests that </w:t>
      </w:r>
      <w:r w:rsidR="00A96654" w:rsidRPr="00F46706">
        <w:rPr>
          <w:color w:val="000000" w:themeColor="text1"/>
        </w:rPr>
        <w:t>most</w:t>
      </w:r>
      <w:r w:rsidRPr="00F46706">
        <w:rPr>
          <w:color w:val="000000" w:themeColor="text1"/>
        </w:rPr>
        <w:t xml:space="preserve"> cases of autism are due to genetics and the children whose parents are more likely to have autism. Besides that, parents who have a child with the mentioned disorder have a “2 to 18%” chance of having a 2nd child with autism (autismspeaks, </w:t>
      </w:r>
      <w:r w:rsidRPr="00F46706">
        <w:rPr>
          <w:color w:val="000000" w:themeColor="text1"/>
        </w:rPr>
        <w:lastRenderedPageBreak/>
        <w:t xml:space="preserve">2022). Further research reflects that, in the case of identical twins, if one child has the disorder, the other children will be impacted about “35 to 95%” of the time. In the case of “non-identical twins”, children with autism can impact “31%” of the time to the other children. Over the years, an extensive investigation has been performed in order to identify the connection between autism and childhood vaccination. The outcome of the investigation clearly states that there has no relationship between autism and vaccine. </w:t>
      </w:r>
    </w:p>
    <w:p w14:paraId="6EB8D43D" w14:textId="77777777" w:rsidR="00AE6BC4" w:rsidRPr="00F46706" w:rsidRDefault="00AE6BC4" w:rsidP="00CA22AD">
      <w:pPr>
        <w:pStyle w:val="Heading2"/>
      </w:pPr>
      <w:bookmarkStart w:id="45" w:name="_Toc121277815"/>
      <w:r w:rsidRPr="00F46706">
        <w:t>Symptoms of autism</w:t>
      </w:r>
      <w:bookmarkEnd w:id="45"/>
    </w:p>
    <w:p w14:paraId="43B32AE9" w14:textId="77777777" w:rsidR="00AE6BC4" w:rsidRPr="00F46706" w:rsidRDefault="00AE6BC4" w:rsidP="00AE6BC4">
      <w:pPr>
        <w:pStyle w:val="Normal2"/>
        <w:rPr>
          <w:color w:val="000000" w:themeColor="text1"/>
        </w:rPr>
      </w:pPr>
      <w:r w:rsidRPr="00F46706">
        <w:rPr>
          <w:color w:val="000000" w:themeColor="text1"/>
        </w:rPr>
        <w:t xml:space="preserve">Autism’s symptom typically becomes evident during “early childhood” and the ages of 12 to 14 months. However, the symptoms can appear later or earlier. The early symptoms of the concerned disorder are language delay and delay in social development (DeJesus </w:t>
      </w:r>
      <w:r w:rsidRPr="00F46706">
        <w:rPr>
          <w:i/>
          <w:color w:val="000000" w:themeColor="text1"/>
        </w:rPr>
        <w:t>et al</w:t>
      </w:r>
      <w:r w:rsidRPr="00F46706">
        <w:rPr>
          <w:color w:val="000000" w:themeColor="text1"/>
        </w:rPr>
        <w:t xml:space="preserve">., 2020). Following the “DSM-5” the symptoms of the disorder can be divided into two categories: (1) Issues with social interaction and communication, (2) restricted behaviour or patterns. The issues with social interaction can include trouble maintaining eye contact, not utilising hand gestures, not noticing when other individuals are sad and showing less interest to play games (DeJesus </w:t>
      </w:r>
      <w:r w:rsidRPr="00F46706">
        <w:rPr>
          <w:i/>
          <w:color w:val="000000" w:themeColor="text1"/>
        </w:rPr>
        <w:t>et al</w:t>
      </w:r>
      <w:r w:rsidRPr="00F46706">
        <w:rPr>
          <w:color w:val="000000" w:themeColor="text1"/>
        </w:rPr>
        <w:t xml:space="preserve">., 2020). People with autism also show the symptoms of “hyperlexia” which include reading beyond what is expected of their age. The restricted activity can include the reputation of movements like rocking, spinning, repeating words, and obsessive interest in something. Unexpected responses to emotions and improper patterns of sleep are also other symptoms of the concerned disorder. </w:t>
      </w:r>
    </w:p>
    <w:p w14:paraId="4B820522" w14:textId="77777777" w:rsidR="00AE6BC4" w:rsidRPr="00F46706" w:rsidRDefault="00AE6BC4" w:rsidP="00CA22AD">
      <w:pPr>
        <w:pStyle w:val="Heading2"/>
      </w:pPr>
      <w:bookmarkStart w:id="46" w:name="_Toc121277816"/>
      <w:r w:rsidRPr="00F46706">
        <w:t>Diagnosis</w:t>
      </w:r>
      <w:bookmarkEnd w:id="46"/>
      <w:r w:rsidRPr="00F46706">
        <w:t xml:space="preserve"> </w:t>
      </w:r>
    </w:p>
    <w:p w14:paraId="560BD70C" w14:textId="77777777" w:rsidR="00AE6BC4" w:rsidRPr="00F46706" w:rsidRDefault="00AE6BC4" w:rsidP="00AE6BC4">
      <w:pPr>
        <w:pStyle w:val="Normal2"/>
        <w:rPr>
          <w:color w:val="000000" w:themeColor="text1"/>
        </w:rPr>
      </w:pPr>
      <w:r w:rsidRPr="00F46706">
        <w:rPr>
          <w:color w:val="000000" w:themeColor="text1"/>
        </w:rPr>
        <w:t xml:space="preserve">The diagnosis of the disorder can be difficult as no medical test can be done to identify the disease. The disease usually can be detected at “18 months of age” or less. By age 2, it can be considered reliable to diagnose the disorder by an experienced professional (Huang </w:t>
      </w:r>
      <w:r w:rsidRPr="00F46706">
        <w:rPr>
          <w:i/>
          <w:color w:val="000000" w:themeColor="text1"/>
        </w:rPr>
        <w:t>et al</w:t>
      </w:r>
      <w:r w:rsidRPr="00F46706">
        <w:rPr>
          <w:color w:val="000000" w:themeColor="text1"/>
        </w:rPr>
        <w:t xml:space="preserve">., 2020). In order to diagnose the disorder “autism assessment” is usually done where doctors look at the developmental history of the child and their behaviour to make a diagnosis. Here, professionals usually ask some questions to children to understand their behaviour. The “ADI-R” test is usually done to identify the disease. </w:t>
      </w:r>
    </w:p>
    <w:p w14:paraId="1F45BE34" w14:textId="77777777" w:rsidR="00AE6BC4" w:rsidRPr="00F46706" w:rsidRDefault="00AE6BC4" w:rsidP="00CA22AD">
      <w:pPr>
        <w:pStyle w:val="Heading2"/>
      </w:pPr>
      <w:bookmarkStart w:id="47" w:name="_Toc121277817"/>
      <w:r w:rsidRPr="00F46706">
        <w:lastRenderedPageBreak/>
        <w:t>Current treatments</w:t>
      </w:r>
      <w:bookmarkEnd w:id="47"/>
      <w:r w:rsidRPr="00F46706">
        <w:t xml:space="preserve"> </w:t>
      </w:r>
    </w:p>
    <w:p w14:paraId="519E985F" w14:textId="77777777" w:rsidR="00AE6BC4" w:rsidRPr="00F46706" w:rsidRDefault="00AE6BC4" w:rsidP="00AE6BC4">
      <w:pPr>
        <w:pStyle w:val="Normal2"/>
        <w:rPr>
          <w:color w:val="000000" w:themeColor="text1"/>
        </w:rPr>
      </w:pPr>
      <w:r w:rsidRPr="00F46706">
        <w:rPr>
          <w:color w:val="000000" w:themeColor="text1"/>
        </w:rPr>
        <w:t xml:space="preserve">The current treatment of autism includes two specified drugs include: “risperidone” and “aripipazole” (Huang </w:t>
      </w:r>
      <w:r w:rsidRPr="00F46706">
        <w:rPr>
          <w:i/>
          <w:color w:val="000000" w:themeColor="text1"/>
        </w:rPr>
        <w:t>et al</w:t>
      </w:r>
      <w:r w:rsidRPr="00F46706">
        <w:rPr>
          <w:color w:val="000000" w:themeColor="text1"/>
        </w:rPr>
        <w:t xml:space="preserve">., 2020). These drugs have been approved by “Food and Drug Administration” and these drugs have the capacity to treat irritability related to autism. Behavioural approaches are considered to be an effective treatment approach for patients. </w:t>
      </w:r>
    </w:p>
    <w:p w14:paraId="4C48594A" w14:textId="77777777" w:rsidR="00AE6BC4" w:rsidRPr="00F46706" w:rsidRDefault="00AE6BC4" w:rsidP="00CA22AD">
      <w:pPr>
        <w:pStyle w:val="Heading2"/>
      </w:pPr>
      <w:bookmarkStart w:id="48" w:name="_Toc121277818"/>
      <w:r w:rsidRPr="00F46706">
        <w:t>Rehabilitation measurements</w:t>
      </w:r>
      <w:bookmarkEnd w:id="48"/>
      <w:r w:rsidRPr="00F46706">
        <w:t xml:space="preserve"> </w:t>
      </w:r>
    </w:p>
    <w:p w14:paraId="0E96517D" w14:textId="77777777" w:rsidR="00AE6BC4" w:rsidRPr="00F46706" w:rsidRDefault="00AE6BC4" w:rsidP="00AE6BC4">
      <w:pPr>
        <w:pStyle w:val="Normal2"/>
        <w:rPr>
          <w:color w:val="000000" w:themeColor="text1"/>
        </w:rPr>
      </w:pPr>
      <w:r w:rsidRPr="00F46706">
        <w:rPr>
          <w:color w:val="000000" w:themeColor="text1"/>
        </w:rPr>
        <w:t xml:space="preserve">In order to measure the disorder, “The Childhood Autism Rating Scale” is typically used which is a rating scale based on observation framed to properly differentiate children with autism from those with delays in development without any signs of autism (Ali </w:t>
      </w:r>
      <w:r w:rsidRPr="00F46706">
        <w:rPr>
          <w:i/>
          <w:color w:val="000000" w:themeColor="text1"/>
        </w:rPr>
        <w:t>et al</w:t>
      </w:r>
      <w:r w:rsidRPr="00F46706">
        <w:rPr>
          <w:color w:val="000000" w:themeColor="text1"/>
        </w:rPr>
        <w:t xml:space="preserve">.,2019). ADOS-G is an assessment tool used to evaluate communication, and social interaction in order to suspect autism. </w:t>
      </w:r>
    </w:p>
    <w:p w14:paraId="37C0E793" w14:textId="77777777" w:rsidR="00AE6BC4" w:rsidRPr="00F46706" w:rsidRDefault="00AE6BC4" w:rsidP="00CA22AD">
      <w:pPr>
        <w:pStyle w:val="Heading2"/>
      </w:pPr>
      <w:bookmarkStart w:id="49" w:name="_Toc121277819"/>
      <w:r w:rsidRPr="00F46706">
        <w:t>Principle of care</w:t>
      </w:r>
      <w:bookmarkEnd w:id="49"/>
      <w:r w:rsidRPr="00F46706">
        <w:t xml:space="preserve"> </w:t>
      </w:r>
    </w:p>
    <w:p w14:paraId="7E80D0F5" w14:textId="77777777" w:rsidR="00AE6BC4" w:rsidRPr="00F46706" w:rsidRDefault="00AE6BC4" w:rsidP="00AE6BC4">
      <w:pPr>
        <w:pStyle w:val="Normal2"/>
        <w:rPr>
          <w:color w:val="000000" w:themeColor="text1"/>
        </w:rPr>
      </w:pPr>
      <w:r w:rsidRPr="00F46706">
        <w:rPr>
          <w:color w:val="000000" w:themeColor="text1"/>
        </w:rPr>
        <w:t>According to NICE, the care principle of autism includes:</w:t>
      </w:r>
    </w:p>
    <w:p w14:paraId="2EDD500D" w14:textId="77777777" w:rsidR="00AE6BC4" w:rsidRPr="00F46706" w:rsidRDefault="00AE6BC4" w:rsidP="00AE6BC4">
      <w:pPr>
        <w:pStyle w:val="Normal2"/>
        <w:rPr>
          <w:color w:val="000000" w:themeColor="text1"/>
        </w:rPr>
      </w:pPr>
      <w:r w:rsidRPr="00F46706">
        <w:rPr>
          <w:color w:val="000000" w:themeColor="text1"/>
        </w:rPr>
        <w:t xml:space="preserve">1) Ensuring all children with autism have full access to social and healthcare services </w:t>
      </w:r>
    </w:p>
    <w:p w14:paraId="7B54BEBD" w14:textId="77777777" w:rsidR="00AE6BC4" w:rsidRPr="00F46706" w:rsidRDefault="00AE6BC4" w:rsidP="00AE6BC4">
      <w:pPr>
        <w:pStyle w:val="Normal2"/>
        <w:rPr>
          <w:color w:val="000000" w:themeColor="text1"/>
        </w:rPr>
      </w:pPr>
      <w:r w:rsidRPr="00F46706">
        <w:rPr>
          <w:color w:val="000000" w:themeColor="text1"/>
        </w:rPr>
        <w:t>2) It is important to develop local services like mental health services for people with the disorder irrespective of their gender, culture and economic background (nice, 2022).</w:t>
      </w:r>
    </w:p>
    <w:p w14:paraId="7D264574" w14:textId="77777777" w:rsidR="00AE6BC4" w:rsidRPr="00F46706" w:rsidRDefault="00AE6BC4" w:rsidP="00AE6BC4">
      <w:pPr>
        <w:pStyle w:val="Normal2"/>
        <w:rPr>
          <w:color w:val="000000" w:themeColor="text1"/>
        </w:rPr>
      </w:pPr>
      <w:r w:rsidRPr="00F46706">
        <w:rPr>
          <w:color w:val="000000" w:themeColor="text1"/>
        </w:rPr>
        <w:t>3) The “local specialist community-based multidisciplinary teams” must provide effective care to people with autism.</w:t>
      </w:r>
    </w:p>
    <w:p w14:paraId="40436974" w14:textId="77777777" w:rsidR="00AE6BC4" w:rsidRPr="00F46706" w:rsidRDefault="00AE6BC4" w:rsidP="00AE6BC4">
      <w:pPr>
        <w:pStyle w:val="Normal2"/>
        <w:rPr>
          <w:color w:val="000000" w:themeColor="text1"/>
        </w:rPr>
      </w:pPr>
      <w:r w:rsidRPr="00F46706">
        <w:rPr>
          <w:color w:val="000000" w:themeColor="text1"/>
        </w:rPr>
        <w:t>4) It is important to consider the physical environment in which autistic children live to deliver effective care (nice, 2022).</w:t>
      </w:r>
    </w:p>
    <w:p w14:paraId="753159C9" w14:textId="77777777" w:rsidR="00AE6BC4" w:rsidRPr="00F46706" w:rsidRDefault="00AE6BC4" w:rsidP="00AE6BC4">
      <w:pPr>
        <w:pStyle w:val="Normal2"/>
        <w:rPr>
          <w:color w:val="000000" w:themeColor="text1"/>
        </w:rPr>
      </w:pPr>
      <w:r w:rsidRPr="00F46706">
        <w:rPr>
          <w:color w:val="000000" w:themeColor="text1"/>
        </w:rPr>
        <w:t xml:space="preserve">5) While dealing with the patient with autism, it is important to consider “The equality act, 2010” of the UK positively. </w:t>
      </w:r>
    </w:p>
    <w:p w14:paraId="014E5B46" w14:textId="77777777" w:rsidR="00AE6BC4" w:rsidRPr="00F46706" w:rsidRDefault="00AE6BC4" w:rsidP="00CA22AD">
      <w:pPr>
        <w:pStyle w:val="Heading2"/>
        <w:rPr>
          <w:b w:val="0"/>
        </w:rPr>
      </w:pPr>
      <w:bookmarkStart w:id="50" w:name="_Toc121277820"/>
      <w:r w:rsidRPr="00F46706">
        <w:t>Recommendations</w:t>
      </w:r>
      <w:bookmarkEnd w:id="50"/>
    </w:p>
    <w:p w14:paraId="36104B98" w14:textId="77777777" w:rsidR="00AE6BC4" w:rsidRPr="00F46706" w:rsidRDefault="00AE6BC4" w:rsidP="00AE6BC4">
      <w:pPr>
        <w:pStyle w:val="Normal2"/>
        <w:rPr>
          <w:color w:val="000000" w:themeColor="text1"/>
        </w:rPr>
      </w:pPr>
      <w:r w:rsidRPr="00F46706">
        <w:rPr>
          <w:color w:val="000000" w:themeColor="text1"/>
        </w:rPr>
        <w:t xml:space="preserve">In order to improve autism, it is recommended to apply different options like behaviour therapy, physical therapy, nutritional therapy, “speech-language therapy” (nice, 2022). Enforcement of positive behaviour towards autistic children can improve them rapidly. </w:t>
      </w:r>
    </w:p>
    <w:p w14:paraId="2A30E4C8" w14:textId="77777777" w:rsidR="00AE6BC4" w:rsidRPr="00F46706" w:rsidRDefault="00AE6BC4" w:rsidP="00CA22AD">
      <w:pPr>
        <w:pStyle w:val="Heading1"/>
      </w:pPr>
      <w:bookmarkStart w:id="51" w:name="_Toc121277821"/>
      <w:r w:rsidRPr="00F46706">
        <w:lastRenderedPageBreak/>
        <w:t>Conclusion</w:t>
      </w:r>
      <w:bookmarkEnd w:id="51"/>
      <w:r w:rsidRPr="00F46706">
        <w:t xml:space="preserve"> </w:t>
      </w:r>
    </w:p>
    <w:p w14:paraId="30C59470" w14:textId="77777777" w:rsidR="00AE6BC4" w:rsidRPr="00F46706" w:rsidRDefault="00AE6BC4" w:rsidP="00AE6BC4">
      <w:pPr>
        <w:pStyle w:val="Normal2"/>
        <w:rPr>
          <w:color w:val="000000" w:themeColor="text1"/>
        </w:rPr>
      </w:pPr>
      <w:r w:rsidRPr="00F46706">
        <w:rPr>
          <w:color w:val="000000" w:themeColor="text1"/>
        </w:rPr>
        <w:t xml:space="preserve">Based on analysis it can be concluded that it is highly important to consider mental health disorders especially the diseases like GAD, Autism as well as Schizophrenia. The consideration is important as it affects the imagination, feelings and behaviour of a person. The study has critically discussed three significant mental health disorders which is prominent in the UK. The treatment approach and recommendations for the disorders are mentioned positively in the study. </w:t>
      </w:r>
    </w:p>
    <w:p w14:paraId="26DC66FA" w14:textId="77777777" w:rsidR="00F31A4A" w:rsidRDefault="00F31A4A">
      <w:pPr>
        <w:pStyle w:val="Normal1"/>
      </w:pPr>
    </w:p>
    <w:p w14:paraId="706759F0" w14:textId="77777777" w:rsidR="00221011" w:rsidRDefault="00221011">
      <w:r>
        <w:br w:type="page"/>
      </w:r>
    </w:p>
    <w:p w14:paraId="47F23337" w14:textId="77777777" w:rsidR="00221011" w:rsidRPr="00221011" w:rsidRDefault="00221011" w:rsidP="00942B80">
      <w:pPr>
        <w:pStyle w:val="Heading1"/>
        <w:rPr>
          <w:lang w:val="en-IN"/>
        </w:rPr>
      </w:pPr>
      <w:bookmarkStart w:id="52" w:name="_Toc121277822"/>
      <w:r w:rsidRPr="00221011">
        <w:rPr>
          <w:lang w:val="en-IN"/>
        </w:rPr>
        <w:lastRenderedPageBreak/>
        <w:t>References</w:t>
      </w:r>
      <w:bookmarkEnd w:id="52"/>
      <w:r w:rsidRPr="00221011">
        <w:rPr>
          <w:lang w:val="en-IN"/>
        </w:rPr>
        <w:t> </w:t>
      </w:r>
    </w:p>
    <w:p w14:paraId="31A39588" w14:textId="77777777" w:rsidR="00221011" w:rsidRPr="00221011" w:rsidRDefault="00221011" w:rsidP="00221011">
      <w:pPr>
        <w:pStyle w:val="Normal1"/>
        <w:rPr>
          <w:lang w:val="en-IN"/>
        </w:rPr>
      </w:pPr>
      <w:r w:rsidRPr="00221011">
        <w:rPr>
          <w:b/>
          <w:bCs/>
          <w:lang w:val="en-IN"/>
        </w:rPr>
        <w:t>Journals</w:t>
      </w:r>
      <w:r w:rsidRPr="00221011">
        <w:rPr>
          <w:lang w:val="en-IN"/>
        </w:rPr>
        <w:t> </w:t>
      </w:r>
    </w:p>
    <w:p w14:paraId="6BAC3FFF" w14:textId="77777777" w:rsidR="00CA22AD" w:rsidRPr="00C81C76" w:rsidRDefault="00CA22AD" w:rsidP="00C81C76">
      <w:pPr>
        <w:pStyle w:val="Normal2"/>
        <w:rPr>
          <w:color w:val="000000" w:themeColor="text1"/>
        </w:rPr>
      </w:pPr>
      <w:r w:rsidRPr="00387A29">
        <w:rPr>
          <w:color w:val="000000" w:themeColor="text1"/>
        </w:rPr>
        <w:t>Ali, S., Mehmood, F., Dancey, D., Ayaz, Y., Khan, M.J., Naseer, N., Amadeu, R.D.C., Sadia, H. and Nawaz, R., 2019. An adaptive multi-robot therapy for improving joint attention and imitation of ASD children. IEEE Access, 7, pp.81808-81825.</w:t>
      </w:r>
    </w:p>
    <w:p w14:paraId="4A1FFF50" w14:textId="77777777" w:rsidR="00CA22AD" w:rsidRDefault="00CA22AD" w:rsidP="00C81C76">
      <w:pPr>
        <w:pStyle w:val="Normal2"/>
        <w:rPr>
          <w:color w:val="000000" w:themeColor="text1"/>
        </w:rPr>
      </w:pPr>
      <w:r w:rsidRPr="00387A29">
        <w:rPr>
          <w:color w:val="000000" w:themeColor="text1"/>
        </w:rPr>
        <w:t>Dalton-Locke, C., Attard, R., Killaspy, H. and White, S., 2018. Predictors of quality of care in mental health supported accommodation services in England: a multiple regression modelling study. BMC psychiatry, 18(1), pp.1-11.</w:t>
      </w:r>
    </w:p>
    <w:p w14:paraId="48928CA2" w14:textId="77777777" w:rsidR="00CA22AD" w:rsidRPr="00387A29" w:rsidRDefault="00CA22AD" w:rsidP="00C81C76">
      <w:pPr>
        <w:pStyle w:val="Normal2"/>
        <w:rPr>
          <w:color w:val="000000" w:themeColor="text1"/>
        </w:rPr>
      </w:pPr>
      <w:r w:rsidRPr="00387A29">
        <w:rPr>
          <w:color w:val="000000" w:themeColor="text1"/>
        </w:rPr>
        <w:t>DeJesus, B.M., Oliveira, R.C., de Carvalho, F.O., de Jesus Mari, J., Arida, R.M. and Teixeira-Machado, L., 2020. Dance promotes positive benefits for negative symptoms in autism spectrum disorder (ASD): A systematic review. Complementary therapies in medicine, 49, p.102299.</w:t>
      </w:r>
    </w:p>
    <w:p w14:paraId="392A0442" w14:textId="77777777" w:rsidR="00CA22AD" w:rsidRPr="00387A29" w:rsidRDefault="00CA22AD" w:rsidP="00C81C76">
      <w:pPr>
        <w:pStyle w:val="Normal2"/>
        <w:rPr>
          <w:color w:val="000000" w:themeColor="text1"/>
        </w:rPr>
      </w:pPr>
      <w:r w:rsidRPr="00387A29">
        <w:rPr>
          <w:color w:val="000000" w:themeColor="text1"/>
        </w:rPr>
        <w:t>Hardy, A., Wojdecka, A., West, J., Matthews, E., Golby, C., Ward, T., Lopez, N.D., Freeman, D., Waller, H., Kuipers, E. and Bebbington, P., 2018. How inclusive, user-centered design research can improve psychological therapies for psychosis: development of SlowMo. JMIR mental health, 5(4), p.e11222.</w:t>
      </w:r>
    </w:p>
    <w:p w14:paraId="1BF236EA" w14:textId="77777777" w:rsidR="00CA22AD" w:rsidRPr="00387A29" w:rsidRDefault="00CA22AD" w:rsidP="00C81C76">
      <w:pPr>
        <w:pStyle w:val="Normal2"/>
        <w:rPr>
          <w:color w:val="000000" w:themeColor="text1"/>
        </w:rPr>
      </w:pPr>
      <w:r w:rsidRPr="00387A29">
        <w:rPr>
          <w:color w:val="000000" w:themeColor="text1"/>
        </w:rPr>
        <w:t>Huang, Y., Arnold, S.R., Foley, K.R. and Trollor, J.N., 2020. Diagnosis of autism in adulthood: A scoping review. Autism, 24(6), pp.1311-1327.</w:t>
      </w:r>
    </w:p>
    <w:p w14:paraId="363167CE" w14:textId="77777777" w:rsidR="00CA22AD" w:rsidRDefault="00CA22AD" w:rsidP="00C81C76">
      <w:r w:rsidRPr="00387A29">
        <w:rPr>
          <w:color w:val="000000" w:themeColor="text1"/>
        </w:rPr>
        <w:t>Ozonoff, S. and Iosif, A.M., 2019. Changing conceptualizations of regression: What prospective studies reveal about the onset of autism spectrum disorder. Neuroscience &amp; Biobehavioral Reviews, 100, pp.296-304</w:t>
      </w:r>
    </w:p>
    <w:p w14:paraId="2068178A" w14:textId="77777777" w:rsidR="00CA22AD" w:rsidRPr="00221011" w:rsidRDefault="00CA22AD" w:rsidP="00221011">
      <w:pPr>
        <w:pStyle w:val="Normal1"/>
        <w:rPr>
          <w:lang w:val="en-IN"/>
        </w:rPr>
      </w:pPr>
      <w:r w:rsidRPr="00221011">
        <w:rPr>
          <w:lang w:val="en-IN"/>
        </w:rPr>
        <w:t>Shohani, M., Badfar, G., Nasirkandy, M.P., Kaikhavani, S., Rahmati, S., Modmeli, Y., Soleymani, A. and Azami, M., 2018. The effect of yoga on stress, anxiety, and depression in women. International journal of preventive medicine, 9.</w:t>
      </w:r>
    </w:p>
    <w:p w14:paraId="545BCA78" w14:textId="77777777" w:rsidR="00CA22AD" w:rsidRPr="00387A29" w:rsidRDefault="00CA22AD" w:rsidP="00C81C76">
      <w:pPr>
        <w:pStyle w:val="Normal2"/>
        <w:rPr>
          <w:color w:val="000000" w:themeColor="text1"/>
        </w:rPr>
      </w:pPr>
      <w:r w:rsidRPr="00387A29">
        <w:rPr>
          <w:color w:val="000000" w:themeColor="text1"/>
        </w:rPr>
        <w:t>Stępnicki, P., Kondej, M. and Kaczor, A.A., 2018. Current concepts and treatments of schizophrenia. Molecules, 23(8), p.2087.</w:t>
      </w:r>
    </w:p>
    <w:p w14:paraId="6073466B" w14:textId="77777777" w:rsidR="00CA22AD" w:rsidRDefault="00CA22AD" w:rsidP="00221011">
      <w:pPr>
        <w:pStyle w:val="Normal1"/>
        <w:rPr>
          <w:lang w:val="en-IN"/>
        </w:rPr>
      </w:pPr>
      <w:r w:rsidRPr="00221011">
        <w:rPr>
          <w:lang w:val="en-IN"/>
        </w:rPr>
        <w:t>Ströhle, A., Gensichen, J. and Domschke, K., 2018. The diagnosis and treatment of anxiety disorders. DeutschesÄrzteblatt International, 115(37), p.611.</w:t>
      </w:r>
    </w:p>
    <w:p w14:paraId="41615522" w14:textId="77777777" w:rsidR="00221011" w:rsidRPr="00221011" w:rsidRDefault="00221011" w:rsidP="00221011">
      <w:pPr>
        <w:pStyle w:val="Normal1"/>
        <w:rPr>
          <w:lang w:val="en-IN"/>
        </w:rPr>
      </w:pPr>
      <w:r w:rsidRPr="00221011">
        <w:rPr>
          <w:b/>
          <w:bCs/>
          <w:lang w:val="en-IN"/>
        </w:rPr>
        <w:t>Websites </w:t>
      </w:r>
    </w:p>
    <w:p w14:paraId="4E0BC029" w14:textId="77777777" w:rsidR="00CA22AD" w:rsidRPr="00221011" w:rsidRDefault="00CA22AD" w:rsidP="00221011">
      <w:pPr>
        <w:pStyle w:val="Normal1"/>
        <w:rPr>
          <w:color w:val="000000" w:themeColor="text1"/>
          <w:lang w:val="en-IN"/>
        </w:rPr>
      </w:pPr>
      <w:r w:rsidRPr="00221011">
        <w:rPr>
          <w:color w:val="000000" w:themeColor="text1"/>
          <w:lang w:val="en-IN"/>
        </w:rPr>
        <w:t xml:space="preserve">anxietyuk, 2022, </w:t>
      </w:r>
      <w:r w:rsidRPr="00221011">
        <w:rPr>
          <w:i/>
          <w:iCs/>
          <w:color w:val="000000" w:themeColor="text1"/>
          <w:lang w:val="en-IN"/>
        </w:rPr>
        <w:t>About charity</w:t>
      </w:r>
      <w:r w:rsidRPr="00221011">
        <w:rPr>
          <w:color w:val="000000" w:themeColor="text1"/>
          <w:lang w:val="en-IN"/>
        </w:rPr>
        <w:t xml:space="preserve">, Available at: </w:t>
      </w:r>
      <w:hyperlink r:id="rId9" w:history="1">
        <w:r w:rsidRPr="00221011">
          <w:rPr>
            <w:rStyle w:val="Hyperlink"/>
            <w:color w:val="000000" w:themeColor="text1"/>
            <w:u w:val="none"/>
            <w:lang w:val="en-IN"/>
          </w:rPr>
          <w:t>https://www.anxietyuk.org.uk/</w:t>
        </w:r>
      </w:hyperlink>
      <w:r w:rsidRPr="00221011">
        <w:rPr>
          <w:color w:val="000000" w:themeColor="text1"/>
          <w:lang w:val="en-IN"/>
        </w:rPr>
        <w:t xml:space="preserve"> [Accessed on: 7th December 2022]</w:t>
      </w:r>
    </w:p>
    <w:p w14:paraId="33D7B153" w14:textId="57ABB367" w:rsidR="00CA22AD" w:rsidRPr="00387A29" w:rsidRDefault="00CA22AD" w:rsidP="00886420">
      <w:pPr>
        <w:pStyle w:val="Normal2"/>
        <w:rPr>
          <w:color w:val="000000" w:themeColor="text1"/>
        </w:rPr>
      </w:pPr>
      <w:r w:rsidRPr="00886420">
        <w:rPr>
          <w:color w:val="000000" w:themeColor="text1"/>
        </w:rPr>
        <w:lastRenderedPageBreak/>
        <w:t>Autismspeaks</w:t>
      </w:r>
      <w:r>
        <w:rPr>
          <w:color w:val="000000" w:themeColor="text1"/>
        </w:rPr>
        <w:t xml:space="preserve">, 2022, </w:t>
      </w:r>
      <w:r w:rsidRPr="00886420">
        <w:rPr>
          <w:i/>
          <w:color w:val="000000" w:themeColor="text1"/>
        </w:rPr>
        <w:t>About Autism</w:t>
      </w:r>
      <w:r>
        <w:rPr>
          <w:color w:val="000000" w:themeColor="text1"/>
        </w:rPr>
        <w:t xml:space="preserve">, </w:t>
      </w:r>
      <w:r w:rsidRPr="00387A29">
        <w:rPr>
          <w:color w:val="000000" w:themeColor="text1"/>
        </w:rPr>
        <w:t>Available at:</w:t>
      </w:r>
      <w:hyperlink r:id="rId10">
        <w:r w:rsidRPr="00387A29">
          <w:rPr>
            <w:color w:val="000000" w:themeColor="text1"/>
          </w:rPr>
          <w:t>https://www.autismspeaks.org/autism-statistics-asd</w:t>
        </w:r>
      </w:hyperlink>
      <w:r w:rsidRPr="00387A29">
        <w:rPr>
          <w:color w:val="000000" w:themeColor="text1"/>
        </w:rPr>
        <w:t xml:space="preserve"> </w:t>
      </w:r>
      <w:hyperlink r:id="rId11" w:anchor="care-across-all-phases%5BAccessed">
        <w:r w:rsidRPr="00387A29">
          <w:rPr>
            <w:color w:val="000000" w:themeColor="text1"/>
          </w:rPr>
          <w:t>[Accessed</w:t>
        </w:r>
      </w:hyperlink>
      <w:r w:rsidRPr="00387A29">
        <w:rPr>
          <w:color w:val="000000" w:themeColor="text1"/>
        </w:rPr>
        <w:t xml:space="preserve"> on 7th </w:t>
      </w:r>
      <w:r w:rsidR="00A96654" w:rsidRPr="00387A29">
        <w:rPr>
          <w:color w:val="000000" w:themeColor="text1"/>
        </w:rPr>
        <w:t>December</w:t>
      </w:r>
      <w:r w:rsidRPr="00387A29">
        <w:rPr>
          <w:color w:val="000000" w:themeColor="text1"/>
        </w:rPr>
        <w:t>, 2022]</w:t>
      </w:r>
    </w:p>
    <w:p w14:paraId="74BA7B1D" w14:textId="4E5A77F0" w:rsidR="00CA22AD" w:rsidRPr="00387A29" w:rsidRDefault="00CA22AD" w:rsidP="00886420">
      <w:pPr>
        <w:pStyle w:val="Normal2"/>
        <w:rPr>
          <w:color w:val="000000" w:themeColor="text1"/>
        </w:rPr>
      </w:pPr>
      <w:r w:rsidRPr="00387A29">
        <w:rPr>
          <w:color w:val="000000" w:themeColor="text1"/>
        </w:rPr>
        <w:t xml:space="preserve">Hogrefe, 2022, </w:t>
      </w:r>
      <w:r w:rsidRPr="00886420">
        <w:rPr>
          <w:i/>
          <w:color w:val="000000" w:themeColor="text1"/>
        </w:rPr>
        <w:t>Number of autism in UK</w:t>
      </w:r>
      <w:r w:rsidRPr="00387A29">
        <w:rPr>
          <w:color w:val="000000" w:themeColor="text1"/>
        </w:rPr>
        <w:t>, Available at:https://www.hogrefe.com/uk/article/autism-in-the-uk-prevalence-assessment-and-the-impact-of-the-covid-19-pandemic</w:t>
      </w:r>
      <w:hyperlink r:id="rId12" w:anchor="care-across-all-phases%5BAccessed">
        <w:r w:rsidRPr="00387A29">
          <w:rPr>
            <w:color w:val="000000" w:themeColor="text1"/>
          </w:rPr>
          <w:t>[Accessed</w:t>
        </w:r>
      </w:hyperlink>
      <w:r w:rsidRPr="00387A29">
        <w:rPr>
          <w:color w:val="000000" w:themeColor="text1"/>
        </w:rPr>
        <w:t xml:space="preserve"> on 7th </w:t>
      </w:r>
      <w:r w:rsidR="00A96654" w:rsidRPr="00387A29">
        <w:rPr>
          <w:color w:val="000000" w:themeColor="text1"/>
        </w:rPr>
        <w:t>December</w:t>
      </w:r>
      <w:r w:rsidRPr="00387A29">
        <w:rPr>
          <w:color w:val="000000" w:themeColor="text1"/>
        </w:rPr>
        <w:t>, 2022]</w:t>
      </w:r>
    </w:p>
    <w:p w14:paraId="3112100E" w14:textId="77777777" w:rsidR="00CA22AD" w:rsidRPr="00221011" w:rsidRDefault="00CA22AD" w:rsidP="00221011">
      <w:pPr>
        <w:pStyle w:val="Normal1"/>
        <w:rPr>
          <w:color w:val="000000" w:themeColor="text1"/>
          <w:lang w:val="en-IN"/>
        </w:rPr>
      </w:pPr>
      <w:r w:rsidRPr="00221011">
        <w:rPr>
          <w:color w:val="000000" w:themeColor="text1"/>
          <w:lang w:val="en-IN"/>
        </w:rPr>
        <w:t xml:space="preserve">hse, 2022, </w:t>
      </w:r>
      <w:r w:rsidRPr="00221011">
        <w:rPr>
          <w:i/>
          <w:iCs/>
          <w:color w:val="000000" w:themeColor="text1"/>
          <w:lang w:val="en-IN"/>
        </w:rPr>
        <w:t>Work-related stress, anxiety or depression statistics in Great Britain, 2022</w:t>
      </w:r>
      <w:r w:rsidRPr="00221011">
        <w:rPr>
          <w:color w:val="000000" w:themeColor="text1"/>
          <w:lang w:val="en-IN"/>
        </w:rPr>
        <w:t xml:space="preserve">, Available at: </w:t>
      </w:r>
      <w:hyperlink r:id="rId13" w:history="1">
        <w:r w:rsidRPr="00221011">
          <w:rPr>
            <w:rStyle w:val="Hyperlink"/>
            <w:color w:val="000000" w:themeColor="text1"/>
            <w:u w:val="none"/>
            <w:lang w:val="en-IN"/>
          </w:rPr>
          <w:t>https://www.hse.gov.uk/statistics/causdis/stress.pdf</w:t>
        </w:r>
      </w:hyperlink>
      <w:r w:rsidRPr="00221011">
        <w:rPr>
          <w:color w:val="000000" w:themeColor="text1"/>
          <w:lang w:val="en-IN"/>
        </w:rPr>
        <w:t xml:space="preserve"> [Accessed on: 7th December 2022]</w:t>
      </w:r>
    </w:p>
    <w:p w14:paraId="1CFEC121" w14:textId="56279262" w:rsidR="00CA22AD" w:rsidRPr="00387A29" w:rsidRDefault="00CA22AD" w:rsidP="00886420">
      <w:pPr>
        <w:pStyle w:val="Normal2"/>
        <w:rPr>
          <w:color w:val="000000" w:themeColor="text1"/>
        </w:rPr>
      </w:pPr>
      <w:r w:rsidRPr="00387A29">
        <w:rPr>
          <w:color w:val="000000" w:themeColor="text1"/>
        </w:rPr>
        <w:t xml:space="preserve">Icd, 2022, </w:t>
      </w:r>
      <w:r w:rsidRPr="00886420">
        <w:rPr>
          <w:i/>
          <w:color w:val="000000" w:themeColor="text1"/>
        </w:rPr>
        <w:t>Autism classification</w:t>
      </w:r>
      <w:r w:rsidRPr="00387A29">
        <w:rPr>
          <w:color w:val="000000" w:themeColor="text1"/>
        </w:rPr>
        <w:t>, Available at:https://icd.who.int/browse10/2019/en#/F84</w:t>
      </w:r>
      <w:hyperlink r:id="rId14" w:anchor="care-across-all-phases%5BAccessed">
        <w:r w:rsidRPr="00387A29">
          <w:rPr>
            <w:color w:val="000000" w:themeColor="text1"/>
          </w:rPr>
          <w:t>[Accessed</w:t>
        </w:r>
      </w:hyperlink>
      <w:r w:rsidRPr="00387A29">
        <w:rPr>
          <w:color w:val="000000" w:themeColor="text1"/>
        </w:rPr>
        <w:t xml:space="preserve"> on 7th </w:t>
      </w:r>
      <w:r w:rsidR="00A96654" w:rsidRPr="00387A29">
        <w:rPr>
          <w:color w:val="000000" w:themeColor="text1"/>
        </w:rPr>
        <w:t>December</w:t>
      </w:r>
      <w:r w:rsidRPr="00387A29">
        <w:rPr>
          <w:color w:val="000000" w:themeColor="text1"/>
        </w:rPr>
        <w:t>, 2022]</w:t>
      </w:r>
    </w:p>
    <w:p w14:paraId="7443D2DF" w14:textId="77777777" w:rsidR="00CA22AD" w:rsidRPr="00221011" w:rsidRDefault="00CA22AD" w:rsidP="00221011">
      <w:pPr>
        <w:pStyle w:val="Normal1"/>
        <w:rPr>
          <w:color w:val="000000" w:themeColor="text1"/>
          <w:lang w:val="en-IN"/>
        </w:rPr>
      </w:pPr>
      <w:r w:rsidRPr="00221011">
        <w:rPr>
          <w:color w:val="000000" w:themeColor="text1"/>
          <w:lang w:val="en-IN"/>
        </w:rPr>
        <w:t xml:space="preserve">mayoclinic, 2022, </w:t>
      </w:r>
      <w:r w:rsidRPr="00221011">
        <w:rPr>
          <w:i/>
          <w:iCs/>
          <w:color w:val="000000" w:themeColor="text1"/>
          <w:lang w:val="en-IN"/>
        </w:rPr>
        <w:t>Generalized anxiety disorder</w:t>
      </w:r>
      <w:r w:rsidRPr="00221011">
        <w:rPr>
          <w:color w:val="000000" w:themeColor="text1"/>
          <w:lang w:val="en-IN"/>
        </w:rPr>
        <w:t xml:space="preserve">, Available at: </w:t>
      </w:r>
      <w:hyperlink r:id="rId15" w:history="1">
        <w:r w:rsidRPr="00221011">
          <w:rPr>
            <w:rStyle w:val="Hyperlink"/>
            <w:color w:val="000000" w:themeColor="text1"/>
            <w:u w:val="none"/>
            <w:lang w:val="en-IN"/>
          </w:rPr>
          <w:t>https://www.mayoclinic.org/diseases-conditions/generalized-anxiety-disorder/symptoms-causes/syc-20360803</w:t>
        </w:r>
      </w:hyperlink>
      <w:r w:rsidRPr="00221011">
        <w:rPr>
          <w:color w:val="000000" w:themeColor="text1"/>
          <w:lang w:val="en-IN"/>
        </w:rPr>
        <w:t xml:space="preserve"> [Accessed on: 7th December 2022]</w:t>
      </w:r>
    </w:p>
    <w:p w14:paraId="68FDA494" w14:textId="77777777" w:rsidR="00CA22AD" w:rsidRPr="00221011" w:rsidRDefault="00CA22AD" w:rsidP="00221011">
      <w:pPr>
        <w:pStyle w:val="Normal1"/>
        <w:rPr>
          <w:color w:val="000000" w:themeColor="text1"/>
          <w:lang w:val="en-IN"/>
        </w:rPr>
      </w:pPr>
      <w:r w:rsidRPr="00221011">
        <w:rPr>
          <w:color w:val="000000" w:themeColor="text1"/>
          <w:lang w:val="en-IN"/>
        </w:rPr>
        <w:t xml:space="preserve">medicalnewstoday, 2019, </w:t>
      </w:r>
      <w:r w:rsidRPr="00221011">
        <w:rPr>
          <w:i/>
          <w:iCs/>
          <w:color w:val="000000" w:themeColor="text1"/>
          <w:lang w:val="en-IN"/>
        </w:rPr>
        <w:t>What to know about generalized anxiety disorder</w:t>
      </w:r>
      <w:r w:rsidRPr="00221011">
        <w:rPr>
          <w:color w:val="000000" w:themeColor="text1"/>
          <w:lang w:val="en-IN"/>
        </w:rPr>
        <w:t xml:space="preserve">, Available at: </w:t>
      </w:r>
      <w:hyperlink r:id="rId16" w:anchor="treatments" w:history="1">
        <w:r w:rsidRPr="00221011">
          <w:rPr>
            <w:rStyle w:val="Hyperlink"/>
            <w:color w:val="000000" w:themeColor="text1"/>
            <w:u w:val="none"/>
            <w:lang w:val="en-IN"/>
          </w:rPr>
          <w:t>https://www.medicalnewstoday.com/articles/326416#treatments</w:t>
        </w:r>
      </w:hyperlink>
      <w:r w:rsidRPr="00221011">
        <w:rPr>
          <w:color w:val="000000" w:themeColor="text1"/>
          <w:lang w:val="en-IN"/>
        </w:rPr>
        <w:t xml:space="preserve"> [Accessed on: 7th December 2022]</w:t>
      </w:r>
    </w:p>
    <w:p w14:paraId="659FAD70" w14:textId="77777777" w:rsidR="00CA22AD" w:rsidRPr="00221011" w:rsidRDefault="00CA22AD" w:rsidP="00221011">
      <w:pPr>
        <w:pStyle w:val="Normal1"/>
        <w:rPr>
          <w:color w:val="000000" w:themeColor="text1"/>
          <w:lang w:val="en-IN"/>
        </w:rPr>
      </w:pPr>
      <w:r w:rsidRPr="00221011">
        <w:rPr>
          <w:color w:val="000000" w:themeColor="text1"/>
          <w:lang w:val="en-IN"/>
        </w:rPr>
        <w:t xml:space="preserve">monsenso, 2022, </w:t>
      </w:r>
      <w:r w:rsidRPr="00221011">
        <w:rPr>
          <w:i/>
          <w:iCs/>
          <w:color w:val="000000" w:themeColor="text1"/>
          <w:lang w:val="en-IN"/>
        </w:rPr>
        <w:t>uk national schizophrenia awareness day 2022 – a mental illness in need of destigmatization</w:t>
      </w:r>
      <w:r w:rsidRPr="00221011">
        <w:rPr>
          <w:color w:val="000000" w:themeColor="text1"/>
          <w:lang w:val="en-IN"/>
        </w:rPr>
        <w:t xml:space="preserve">, Available at: </w:t>
      </w:r>
      <w:hyperlink r:id="rId17" w:anchor=":~:text=The%20mental%20illness%2C%20usually%20including,suffering%20from%20it%20%5B2%5D.&amp;text=Worldwide%2C%20around%2024%20million%20people,the%20population" w:history="1">
        <w:r w:rsidRPr="00221011">
          <w:rPr>
            <w:rStyle w:val="Hyperlink"/>
            <w:color w:val="000000" w:themeColor="text1"/>
            <w:u w:val="none"/>
            <w:lang w:val="en-IN"/>
          </w:rPr>
          <w:t>https://www.monsenso.com/uk-national-schizophrenia-awareness-day-2022-a-mental-illness-in-need-of-destigmatization/#:~:text=The%20mental%20illness%2C%20usually%20including,suffering%20from%20it%20%5B2%5D.&amp;text=Worldwide%2C%20around%2024%20million%20people,the%20population</w:t>
        </w:r>
      </w:hyperlink>
      <w:r w:rsidRPr="00221011">
        <w:rPr>
          <w:color w:val="000000" w:themeColor="text1"/>
          <w:lang w:val="en-IN"/>
        </w:rPr>
        <w:t>)%20%5B4%5D.  [Accessed on: 7th December 2022]</w:t>
      </w:r>
    </w:p>
    <w:p w14:paraId="39CD7C34" w14:textId="77777777" w:rsidR="00CA22AD" w:rsidRPr="00221011" w:rsidRDefault="00CA22AD" w:rsidP="00221011">
      <w:pPr>
        <w:pStyle w:val="Normal1"/>
        <w:rPr>
          <w:color w:val="000000" w:themeColor="text1"/>
          <w:lang w:val="en-IN"/>
        </w:rPr>
      </w:pPr>
      <w:r w:rsidRPr="00221011">
        <w:rPr>
          <w:color w:val="000000" w:themeColor="text1"/>
          <w:lang w:val="en-IN"/>
        </w:rPr>
        <w:t xml:space="preserve">nhs, 2022, </w:t>
      </w:r>
      <w:r w:rsidRPr="00221011">
        <w:rPr>
          <w:i/>
          <w:iCs/>
          <w:color w:val="000000" w:themeColor="text1"/>
          <w:lang w:val="en-IN"/>
        </w:rPr>
        <w:t>Diagnosis - Generalised anxiety disorder in adults</w:t>
      </w:r>
      <w:r w:rsidRPr="00221011">
        <w:rPr>
          <w:color w:val="000000" w:themeColor="text1"/>
          <w:lang w:val="en-IN"/>
        </w:rPr>
        <w:t xml:space="preserve">, Available at: </w:t>
      </w:r>
      <w:hyperlink r:id="rId18" w:history="1">
        <w:r w:rsidRPr="00221011">
          <w:rPr>
            <w:rStyle w:val="Hyperlink"/>
            <w:color w:val="000000" w:themeColor="text1"/>
            <w:u w:val="none"/>
            <w:lang w:val="en-IN"/>
          </w:rPr>
          <w:t>https://www.nhs.uk/mental-health/conditions/generalised-anxiety-disorder/diagnosis/?msclkid=5661d0a9a54011ec880a278cfce57bff</w:t>
        </w:r>
      </w:hyperlink>
      <w:r w:rsidRPr="00221011">
        <w:rPr>
          <w:color w:val="000000" w:themeColor="text1"/>
          <w:lang w:val="en-IN"/>
        </w:rPr>
        <w:t xml:space="preserve"> [Accessed on: 7th December 2022]</w:t>
      </w:r>
    </w:p>
    <w:p w14:paraId="1B229A8E" w14:textId="77777777" w:rsidR="00CA22AD" w:rsidRPr="00221011" w:rsidRDefault="00CA22AD" w:rsidP="00221011">
      <w:pPr>
        <w:pStyle w:val="Normal1"/>
        <w:rPr>
          <w:color w:val="000000" w:themeColor="text1"/>
          <w:lang w:val="en-IN"/>
        </w:rPr>
      </w:pPr>
      <w:r w:rsidRPr="00221011">
        <w:rPr>
          <w:color w:val="000000" w:themeColor="text1"/>
          <w:lang w:val="en-IN"/>
        </w:rPr>
        <w:t xml:space="preserve">nhs, 2022, </w:t>
      </w:r>
      <w:r w:rsidRPr="00221011">
        <w:rPr>
          <w:i/>
          <w:iCs/>
          <w:color w:val="000000" w:themeColor="text1"/>
          <w:lang w:val="en-IN"/>
        </w:rPr>
        <w:t>Diagnosis - Schizophrenia</w:t>
      </w:r>
      <w:r w:rsidRPr="00221011">
        <w:rPr>
          <w:color w:val="000000" w:themeColor="text1"/>
          <w:lang w:val="en-IN"/>
        </w:rPr>
        <w:t>, Available at: https://www.nhs.uk/mental-health/conditions/schizophrenia/diagnosis/#:~:text=Schizophrenia%20can%20usually%20be%20diagnosed,as%20a%20flattening%20of%20emotions [Accessed on: 7th December 2022]</w:t>
      </w:r>
    </w:p>
    <w:p w14:paraId="198FEDE3" w14:textId="77777777" w:rsidR="00CA22AD" w:rsidRPr="00221011" w:rsidRDefault="00CA22AD" w:rsidP="00221011">
      <w:pPr>
        <w:pStyle w:val="Normal1"/>
        <w:rPr>
          <w:color w:val="000000" w:themeColor="text1"/>
          <w:lang w:val="en-IN"/>
        </w:rPr>
      </w:pPr>
      <w:r w:rsidRPr="00221011">
        <w:rPr>
          <w:color w:val="000000" w:themeColor="text1"/>
          <w:lang w:val="en-IN"/>
        </w:rPr>
        <w:t xml:space="preserve">nhs, 2022, </w:t>
      </w:r>
      <w:r w:rsidRPr="00221011">
        <w:rPr>
          <w:i/>
          <w:iCs/>
          <w:color w:val="000000" w:themeColor="text1"/>
          <w:lang w:val="en-IN"/>
        </w:rPr>
        <w:t>Overview - Generalised anxiety disorder in adults</w:t>
      </w:r>
      <w:r w:rsidRPr="00221011">
        <w:rPr>
          <w:color w:val="000000" w:themeColor="text1"/>
          <w:lang w:val="en-IN"/>
        </w:rPr>
        <w:t xml:space="preserve">, Available at: </w:t>
      </w:r>
      <w:hyperlink r:id="rId19" w:history="1">
        <w:r w:rsidRPr="00221011">
          <w:rPr>
            <w:rStyle w:val="Hyperlink"/>
            <w:color w:val="000000" w:themeColor="text1"/>
            <w:u w:val="none"/>
            <w:lang w:val="en-IN"/>
          </w:rPr>
          <w:t>https://www.nhs.uk/mental-health/conditions/generalised-anxiety-disorder/overview/</w:t>
        </w:r>
      </w:hyperlink>
      <w:r w:rsidRPr="00221011">
        <w:rPr>
          <w:color w:val="000000" w:themeColor="text1"/>
          <w:lang w:val="en-IN"/>
        </w:rPr>
        <w:t xml:space="preserve"> [Accessed on: 7th December 2022]</w:t>
      </w:r>
    </w:p>
    <w:p w14:paraId="41A5EF10" w14:textId="77777777" w:rsidR="00CA22AD" w:rsidRPr="00387A29" w:rsidRDefault="00CA22AD" w:rsidP="00886420">
      <w:pPr>
        <w:pStyle w:val="Normal2"/>
        <w:rPr>
          <w:color w:val="000000" w:themeColor="text1"/>
        </w:rPr>
      </w:pPr>
      <w:r w:rsidRPr="00387A29">
        <w:rPr>
          <w:color w:val="000000" w:themeColor="text1"/>
        </w:rPr>
        <w:lastRenderedPageBreak/>
        <w:t xml:space="preserve">Nice, 2022, </w:t>
      </w:r>
      <w:r w:rsidRPr="00387A29">
        <w:rPr>
          <w:i/>
          <w:color w:val="000000" w:themeColor="text1"/>
        </w:rPr>
        <w:t xml:space="preserve">care principle of autism, </w:t>
      </w:r>
      <w:r w:rsidRPr="00387A29">
        <w:rPr>
          <w:color w:val="000000" w:themeColor="text1"/>
        </w:rPr>
        <w:t>Available at:https://www.nice.org.uk/guidance/cg170/chapter/Recommendations#general-principles-of-care</w:t>
      </w:r>
      <w:hyperlink r:id="rId20" w:anchor="care-across-all-phases%5BAccessed">
        <w:r w:rsidRPr="00387A29">
          <w:rPr>
            <w:color w:val="000000" w:themeColor="text1"/>
          </w:rPr>
          <w:t>[Accessed</w:t>
        </w:r>
      </w:hyperlink>
      <w:r w:rsidRPr="00387A29">
        <w:rPr>
          <w:color w:val="000000" w:themeColor="text1"/>
        </w:rPr>
        <w:t xml:space="preserve"> on 7th december, 2022]</w:t>
      </w:r>
    </w:p>
    <w:p w14:paraId="15D10B3D" w14:textId="77777777" w:rsidR="00CA22AD" w:rsidRPr="00387A29" w:rsidRDefault="00CA22AD" w:rsidP="00886420">
      <w:pPr>
        <w:pStyle w:val="Normal2"/>
        <w:rPr>
          <w:color w:val="000000" w:themeColor="text1"/>
        </w:rPr>
      </w:pPr>
      <w:r w:rsidRPr="00387A29">
        <w:rPr>
          <w:color w:val="000000" w:themeColor="text1"/>
        </w:rPr>
        <w:t xml:space="preserve">Nice, 2022, </w:t>
      </w:r>
      <w:r w:rsidRPr="00387A29">
        <w:rPr>
          <w:i/>
          <w:color w:val="000000" w:themeColor="text1"/>
        </w:rPr>
        <w:t>Care principle of Schizophrenia</w:t>
      </w:r>
      <w:r w:rsidRPr="00387A29">
        <w:rPr>
          <w:color w:val="000000" w:themeColor="text1"/>
        </w:rPr>
        <w:t xml:space="preserve">, Available at: </w:t>
      </w:r>
      <w:hyperlink r:id="rId21" w:anchor="care-across-all-phases%5BAccessed">
        <w:r w:rsidRPr="00387A29">
          <w:rPr>
            <w:color w:val="000000" w:themeColor="text1"/>
          </w:rPr>
          <w:t>https://www.nice.org.uk/guidance/cg178/chapter/Recommendations#care-across-all-phases[Accessed</w:t>
        </w:r>
      </w:hyperlink>
      <w:r w:rsidRPr="00387A29">
        <w:rPr>
          <w:color w:val="000000" w:themeColor="text1"/>
        </w:rPr>
        <w:t xml:space="preserve"> on 7th december, 2022]</w:t>
      </w:r>
    </w:p>
    <w:p w14:paraId="0FA8CF25" w14:textId="77777777" w:rsidR="00CA22AD" w:rsidRPr="00387A29" w:rsidRDefault="00CA22AD" w:rsidP="00886420">
      <w:pPr>
        <w:pStyle w:val="Normal2"/>
        <w:rPr>
          <w:color w:val="000000" w:themeColor="text1"/>
        </w:rPr>
      </w:pPr>
      <w:r w:rsidRPr="00387A29">
        <w:rPr>
          <w:color w:val="000000" w:themeColor="text1"/>
        </w:rPr>
        <w:t xml:space="preserve">Statista., 2022, </w:t>
      </w:r>
      <w:r w:rsidRPr="00886420">
        <w:rPr>
          <w:i/>
          <w:color w:val="000000" w:themeColor="text1"/>
        </w:rPr>
        <w:t>way of behaviour towards autism</w:t>
      </w:r>
      <w:r w:rsidRPr="00387A29">
        <w:rPr>
          <w:color w:val="000000" w:themeColor="text1"/>
        </w:rPr>
        <w:t xml:space="preserve"> people,Available at:https://www.statista.com/statistics/410549/communicating-with-a-child-with-autism-in-the-united-kingdom/</w:t>
      </w:r>
      <w:hyperlink r:id="rId22" w:anchor="care-across-all-phases%5BAccessed">
        <w:r w:rsidRPr="00387A29">
          <w:rPr>
            <w:color w:val="000000" w:themeColor="text1"/>
          </w:rPr>
          <w:t>[Accessed</w:t>
        </w:r>
      </w:hyperlink>
      <w:r w:rsidRPr="00387A29">
        <w:rPr>
          <w:color w:val="000000" w:themeColor="text1"/>
        </w:rPr>
        <w:t xml:space="preserve"> on 7th december, 2022]</w:t>
      </w:r>
    </w:p>
    <w:p w14:paraId="5A1F89D1" w14:textId="77777777" w:rsidR="00CA22AD" w:rsidRPr="00221011" w:rsidRDefault="00CA22AD" w:rsidP="00221011">
      <w:pPr>
        <w:pStyle w:val="Normal1"/>
        <w:rPr>
          <w:color w:val="000000" w:themeColor="text1"/>
          <w:lang w:val="en-IN"/>
        </w:rPr>
      </w:pPr>
      <w:r w:rsidRPr="00221011">
        <w:rPr>
          <w:color w:val="000000" w:themeColor="text1"/>
          <w:lang w:val="en-IN"/>
        </w:rPr>
        <w:t xml:space="preserve">webmd, 2022, </w:t>
      </w:r>
      <w:r w:rsidRPr="00221011">
        <w:rPr>
          <w:i/>
          <w:iCs/>
          <w:color w:val="000000" w:themeColor="text1"/>
          <w:lang w:val="en-IN"/>
        </w:rPr>
        <w:t>Schizophrenia: An Overview</w:t>
      </w:r>
      <w:r w:rsidRPr="00221011">
        <w:rPr>
          <w:color w:val="000000" w:themeColor="text1"/>
          <w:lang w:val="en-IN"/>
        </w:rPr>
        <w:t xml:space="preserve">, Available at: </w:t>
      </w:r>
      <w:hyperlink r:id="rId23" w:history="1">
        <w:r w:rsidRPr="00221011">
          <w:rPr>
            <w:rStyle w:val="Hyperlink"/>
            <w:color w:val="000000" w:themeColor="text1"/>
            <w:u w:val="none"/>
            <w:lang w:val="en-IN"/>
          </w:rPr>
          <w:t>https://www.webmd.com/schizophrenia/mental-health-schizophrenia</w:t>
        </w:r>
      </w:hyperlink>
      <w:r w:rsidRPr="00221011">
        <w:rPr>
          <w:color w:val="000000" w:themeColor="text1"/>
          <w:lang w:val="en-IN"/>
        </w:rPr>
        <w:t xml:space="preserve"> [Accessed on: 7th December 2022]</w:t>
      </w:r>
    </w:p>
    <w:p w14:paraId="06F70CCB" w14:textId="77777777" w:rsidR="00CA22AD" w:rsidRPr="00221011" w:rsidRDefault="00CA22AD" w:rsidP="00221011">
      <w:pPr>
        <w:pStyle w:val="Normal1"/>
        <w:rPr>
          <w:color w:val="000000" w:themeColor="text1"/>
          <w:lang w:val="en-IN"/>
        </w:rPr>
      </w:pPr>
      <w:r w:rsidRPr="00221011">
        <w:rPr>
          <w:color w:val="000000" w:themeColor="text1"/>
          <w:lang w:val="en-IN"/>
        </w:rPr>
        <w:t xml:space="preserve">who, 2016, </w:t>
      </w:r>
      <w:r w:rsidRPr="00221011">
        <w:rPr>
          <w:i/>
          <w:iCs/>
          <w:color w:val="000000" w:themeColor="text1"/>
          <w:lang w:val="en-IN"/>
        </w:rPr>
        <w:t>Generalized anxiety disorder</w:t>
      </w:r>
      <w:r w:rsidRPr="00221011">
        <w:rPr>
          <w:color w:val="000000" w:themeColor="text1"/>
          <w:lang w:val="en-IN"/>
        </w:rPr>
        <w:t xml:space="preserve">, Available at: </w:t>
      </w:r>
      <w:hyperlink r:id="rId24" w:anchor="/F41.1" w:history="1">
        <w:r w:rsidRPr="00221011">
          <w:rPr>
            <w:rStyle w:val="Hyperlink"/>
            <w:color w:val="000000" w:themeColor="text1"/>
            <w:u w:val="none"/>
            <w:lang w:val="en-IN"/>
          </w:rPr>
          <w:t>https://icd.who.int/browse10/2016/en#/F41.1</w:t>
        </w:r>
      </w:hyperlink>
      <w:r w:rsidRPr="00221011">
        <w:rPr>
          <w:color w:val="000000" w:themeColor="text1"/>
          <w:lang w:val="en-IN"/>
        </w:rPr>
        <w:t xml:space="preserve"> [Accessed on: 7th December 2022]</w:t>
      </w:r>
    </w:p>
    <w:p w14:paraId="4EB27082" w14:textId="77777777" w:rsidR="00CA22AD" w:rsidRPr="00221011" w:rsidRDefault="00CA22AD" w:rsidP="00221011">
      <w:pPr>
        <w:pStyle w:val="Normal1"/>
        <w:rPr>
          <w:color w:val="000000" w:themeColor="text1"/>
          <w:lang w:val="en-IN"/>
        </w:rPr>
      </w:pPr>
      <w:r w:rsidRPr="00221011">
        <w:rPr>
          <w:color w:val="000000" w:themeColor="text1"/>
          <w:lang w:val="en-IN"/>
        </w:rPr>
        <w:t xml:space="preserve">who, 2016, </w:t>
      </w:r>
      <w:r w:rsidRPr="00221011">
        <w:rPr>
          <w:i/>
          <w:iCs/>
          <w:color w:val="000000" w:themeColor="text1"/>
          <w:lang w:val="en-IN"/>
        </w:rPr>
        <w:t>Schizophrenia, schizotypal and delusional disorders</w:t>
      </w:r>
      <w:r w:rsidRPr="00221011">
        <w:rPr>
          <w:color w:val="000000" w:themeColor="text1"/>
          <w:lang w:val="en-IN"/>
        </w:rPr>
        <w:t xml:space="preserve">, Available at: </w:t>
      </w:r>
      <w:hyperlink r:id="rId25" w:anchor="/F20-F29" w:history="1">
        <w:r w:rsidRPr="00221011">
          <w:rPr>
            <w:rStyle w:val="Hyperlink"/>
            <w:color w:val="000000" w:themeColor="text1"/>
            <w:u w:val="none"/>
            <w:lang w:val="en-IN"/>
          </w:rPr>
          <w:t>https://icd.who.int/browse10/2016/en#/F20-F29</w:t>
        </w:r>
      </w:hyperlink>
      <w:r w:rsidRPr="00221011">
        <w:rPr>
          <w:color w:val="000000" w:themeColor="text1"/>
          <w:lang w:val="en-IN"/>
        </w:rPr>
        <w:t xml:space="preserve"> [Accessed on: 7th December 2022]</w:t>
      </w:r>
    </w:p>
    <w:p w14:paraId="2E92FDE0" w14:textId="77777777" w:rsidR="00CA22AD" w:rsidRPr="00221011" w:rsidRDefault="00CA22AD" w:rsidP="00221011">
      <w:pPr>
        <w:pStyle w:val="Normal1"/>
        <w:rPr>
          <w:color w:val="000000" w:themeColor="text1"/>
          <w:lang w:val="en-IN"/>
        </w:rPr>
      </w:pPr>
      <w:r w:rsidRPr="00221011">
        <w:rPr>
          <w:color w:val="000000" w:themeColor="text1"/>
          <w:lang w:val="en-IN"/>
        </w:rPr>
        <w:t xml:space="preserve">who, 2022, </w:t>
      </w:r>
      <w:r w:rsidRPr="00221011">
        <w:rPr>
          <w:i/>
          <w:iCs/>
          <w:color w:val="000000" w:themeColor="text1"/>
          <w:lang w:val="en-IN"/>
        </w:rPr>
        <w:t>Schizophrenia</w:t>
      </w:r>
      <w:r w:rsidRPr="00221011">
        <w:rPr>
          <w:color w:val="000000" w:themeColor="text1"/>
          <w:lang w:val="en-IN"/>
        </w:rPr>
        <w:t xml:space="preserve">, Available at: </w:t>
      </w:r>
      <w:hyperlink r:id="rId26" w:history="1">
        <w:r w:rsidRPr="00221011">
          <w:rPr>
            <w:rStyle w:val="Hyperlink"/>
            <w:color w:val="000000" w:themeColor="text1"/>
            <w:u w:val="none"/>
            <w:lang w:val="en-IN"/>
          </w:rPr>
          <w:t>https://www.who.int/news-room/fact-sheets/detail/schizophrenia</w:t>
        </w:r>
      </w:hyperlink>
      <w:r w:rsidRPr="00221011">
        <w:rPr>
          <w:color w:val="000000" w:themeColor="text1"/>
          <w:lang w:val="en-IN"/>
        </w:rPr>
        <w:t xml:space="preserve"> [Accessed on: 7th December 2022]</w:t>
      </w:r>
    </w:p>
    <w:p w14:paraId="58223B43" w14:textId="77777777" w:rsidR="00221011" w:rsidRDefault="00221011">
      <w:pPr>
        <w:pStyle w:val="Normal1"/>
      </w:pPr>
    </w:p>
    <w:sectPr w:rsidR="00221011" w:rsidSect="00FA0C81">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A87C3" w14:textId="77777777" w:rsidR="004A5B57" w:rsidRDefault="004A5B57" w:rsidP="00221011">
      <w:pPr>
        <w:spacing w:line="240" w:lineRule="auto"/>
      </w:pPr>
      <w:r>
        <w:separator/>
      </w:r>
    </w:p>
  </w:endnote>
  <w:endnote w:type="continuationSeparator" w:id="0">
    <w:p w14:paraId="4A9A933E" w14:textId="77777777" w:rsidR="004A5B57" w:rsidRDefault="004A5B57" w:rsidP="002210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3139152"/>
      <w:docPartObj>
        <w:docPartGallery w:val="Page Numbers (Bottom of Page)"/>
        <w:docPartUnique/>
      </w:docPartObj>
    </w:sdtPr>
    <w:sdtEndPr>
      <w:rPr>
        <w:noProof/>
        <w:sz w:val="20"/>
        <w:szCs w:val="20"/>
      </w:rPr>
    </w:sdtEndPr>
    <w:sdtContent>
      <w:p w14:paraId="5810A402" w14:textId="77777777" w:rsidR="00221011" w:rsidRPr="00221011" w:rsidRDefault="006A6DFC">
        <w:pPr>
          <w:pStyle w:val="Footer"/>
          <w:jc w:val="right"/>
          <w:rPr>
            <w:sz w:val="20"/>
            <w:szCs w:val="20"/>
          </w:rPr>
        </w:pPr>
        <w:r w:rsidRPr="00221011">
          <w:rPr>
            <w:sz w:val="20"/>
            <w:szCs w:val="20"/>
          </w:rPr>
          <w:fldChar w:fldCharType="begin"/>
        </w:r>
        <w:r w:rsidR="00221011" w:rsidRPr="00221011">
          <w:rPr>
            <w:sz w:val="20"/>
            <w:szCs w:val="20"/>
          </w:rPr>
          <w:instrText xml:space="preserve"> PAGE   \* MERGEFORMAT </w:instrText>
        </w:r>
        <w:r w:rsidRPr="00221011">
          <w:rPr>
            <w:sz w:val="20"/>
            <w:szCs w:val="20"/>
          </w:rPr>
          <w:fldChar w:fldCharType="separate"/>
        </w:r>
        <w:r w:rsidR="00CA22AD">
          <w:rPr>
            <w:noProof/>
            <w:sz w:val="20"/>
            <w:szCs w:val="20"/>
          </w:rPr>
          <w:t>2</w:t>
        </w:r>
        <w:r w:rsidRPr="00221011">
          <w:rPr>
            <w:noProof/>
            <w:sz w:val="20"/>
            <w:szCs w:val="20"/>
          </w:rPr>
          <w:fldChar w:fldCharType="end"/>
        </w:r>
      </w:p>
    </w:sdtContent>
  </w:sdt>
  <w:p w14:paraId="1170CC8D" w14:textId="77777777" w:rsidR="00221011" w:rsidRDefault="00221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1771A" w14:textId="77777777" w:rsidR="004A5B57" w:rsidRDefault="004A5B57" w:rsidP="00221011">
      <w:pPr>
        <w:spacing w:line="240" w:lineRule="auto"/>
      </w:pPr>
      <w:r>
        <w:separator/>
      </w:r>
    </w:p>
  </w:footnote>
  <w:footnote w:type="continuationSeparator" w:id="0">
    <w:p w14:paraId="107D5507" w14:textId="77777777" w:rsidR="004A5B57" w:rsidRDefault="004A5B57" w:rsidP="002210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7D91"/>
    <w:rsid w:val="00221011"/>
    <w:rsid w:val="002831E2"/>
    <w:rsid w:val="002C74A2"/>
    <w:rsid w:val="003B2048"/>
    <w:rsid w:val="004541C5"/>
    <w:rsid w:val="004A5B57"/>
    <w:rsid w:val="00647D91"/>
    <w:rsid w:val="006A6DFC"/>
    <w:rsid w:val="0070781E"/>
    <w:rsid w:val="008558A9"/>
    <w:rsid w:val="00886420"/>
    <w:rsid w:val="00906B94"/>
    <w:rsid w:val="00942B80"/>
    <w:rsid w:val="00A305D3"/>
    <w:rsid w:val="00A96654"/>
    <w:rsid w:val="00AE6BC4"/>
    <w:rsid w:val="00C81C76"/>
    <w:rsid w:val="00CA22AD"/>
    <w:rsid w:val="00F31A4A"/>
    <w:rsid w:val="00FA0C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6DEA3"/>
  <w15:docId w15:val="{F63EAF52-4828-490E-9A1E-65824AEAD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942B80"/>
    <w:pPr>
      <w:keepNext/>
      <w:keepLines/>
      <w:spacing w:before="400" w:after="120"/>
      <w:outlineLvl w:val="0"/>
    </w:pPr>
    <w:rPr>
      <w:b/>
      <w:sz w:val="28"/>
      <w:szCs w:val="40"/>
    </w:rPr>
  </w:style>
  <w:style w:type="paragraph" w:styleId="Heading2">
    <w:name w:val="heading 2"/>
    <w:basedOn w:val="Normal1"/>
    <w:next w:val="Normal1"/>
    <w:autoRedefine/>
    <w:rsid w:val="00CA22AD"/>
    <w:pPr>
      <w:keepNext/>
      <w:keepLines/>
      <w:spacing w:before="360" w:after="120"/>
      <w:outlineLvl w:val="1"/>
    </w:pPr>
    <w:rPr>
      <w:b/>
      <w:sz w:val="26"/>
      <w:szCs w:val="32"/>
    </w:rPr>
  </w:style>
  <w:style w:type="paragraph" w:styleId="Heading3">
    <w:name w:val="heading 3"/>
    <w:basedOn w:val="Normal1"/>
    <w:next w:val="Normal1"/>
    <w:rsid w:val="006A6DFC"/>
    <w:pPr>
      <w:keepNext/>
      <w:keepLines/>
      <w:spacing w:before="320" w:after="80"/>
      <w:outlineLvl w:val="2"/>
    </w:pPr>
    <w:rPr>
      <w:color w:val="434343"/>
      <w:sz w:val="28"/>
      <w:szCs w:val="28"/>
    </w:rPr>
  </w:style>
  <w:style w:type="paragraph" w:styleId="Heading4">
    <w:name w:val="heading 4"/>
    <w:basedOn w:val="Normal1"/>
    <w:next w:val="Normal1"/>
    <w:rsid w:val="006A6DFC"/>
    <w:pPr>
      <w:keepNext/>
      <w:keepLines/>
      <w:spacing w:before="280" w:after="80"/>
      <w:outlineLvl w:val="3"/>
    </w:pPr>
    <w:rPr>
      <w:color w:val="666666"/>
    </w:rPr>
  </w:style>
  <w:style w:type="paragraph" w:styleId="Heading5">
    <w:name w:val="heading 5"/>
    <w:basedOn w:val="Normal1"/>
    <w:next w:val="Normal1"/>
    <w:rsid w:val="006A6DFC"/>
    <w:pPr>
      <w:keepNext/>
      <w:keepLines/>
      <w:spacing w:before="240" w:after="80"/>
      <w:outlineLvl w:val="4"/>
    </w:pPr>
    <w:rPr>
      <w:color w:val="666666"/>
      <w:sz w:val="22"/>
      <w:szCs w:val="22"/>
    </w:rPr>
  </w:style>
  <w:style w:type="paragraph" w:styleId="Heading6">
    <w:name w:val="heading 6"/>
    <w:basedOn w:val="Normal1"/>
    <w:next w:val="Normal1"/>
    <w:rsid w:val="006A6DF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A6DFC"/>
  </w:style>
  <w:style w:type="table" w:customStyle="1" w:styleId="TableNormal1">
    <w:name w:val="Table Normal1"/>
    <w:rsid w:val="006A6DFC"/>
    <w:tblPr>
      <w:tblCellMar>
        <w:top w:w="0" w:type="dxa"/>
        <w:left w:w="0" w:type="dxa"/>
        <w:bottom w:w="0" w:type="dxa"/>
        <w:right w:w="0" w:type="dxa"/>
      </w:tblCellMar>
    </w:tblPr>
  </w:style>
  <w:style w:type="paragraph" w:styleId="Title">
    <w:name w:val="Title"/>
    <w:basedOn w:val="Normal1"/>
    <w:next w:val="Normal1"/>
    <w:rsid w:val="006A6DFC"/>
    <w:pPr>
      <w:keepNext/>
      <w:keepLines/>
    </w:pPr>
  </w:style>
  <w:style w:type="paragraph" w:styleId="Subtitle">
    <w:name w:val="Subtitle"/>
    <w:basedOn w:val="Normal1"/>
    <w:next w:val="Normal1"/>
    <w:rsid w:val="006A6DFC"/>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6A6DFC"/>
    <w:pPr>
      <w:spacing w:line="240" w:lineRule="auto"/>
    </w:pPr>
    <w:rPr>
      <w:sz w:val="20"/>
      <w:szCs w:val="20"/>
    </w:rPr>
  </w:style>
  <w:style w:type="character" w:customStyle="1" w:styleId="CommentTextChar">
    <w:name w:val="Comment Text Char"/>
    <w:basedOn w:val="DefaultParagraphFont"/>
    <w:link w:val="CommentText"/>
    <w:uiPriority w:val="99"/>
    <w:semiHidden/>
    <w:rsid w:val="006A6DFC"/>
    <w:rPr>
      <w:sz w:val="20"/>
      <w:szCs w:val="20"/>
    </w:rPr>
  </w:style>
  <w:style w:type="character" w:styleId="CommentReference">
    <w:name w:val="annotation reference"/>
    <w:basedOn w:val="DefaultParagraphFont"/>
    <w:uiPriority w:val="99"/>
    <w:semiHidden/>
    <w:unhideWhenUsed/>
    <w:rsid w:val="006A6DFC"/>
    <w:rPr>
      <w:sz w:val="16"/>
      <w:szCs w:val="16"/>
    </w:rPr>
  </w:style>
  <w:style w:type="paragraph" w:styleId="Header">
    <w:name w:val="header"/>
    <w:basedOn w:val="Normal"/>
    <w:link w:val="HeaderChar"/>
    <w:uiPriority w:val="99"/>
    <w:unhideWhenUsed/>
    <w:rsid w:val="00221011"/>
    <w:pPr>
      <w:tabs>
        <w:tab w:val="center" w:pos="4513"/>
        <w:tab w:val="right" w:pos="9026"/>
      </w:tabs>
      <w:spacing w:line="240" w:lineRule="auto"/>
    </w:pPr>
  </w:style>
  <w:style w:type="character" w:customStyle="1" w:styleId="HeaderChar">
    <w:name w:val="Header Char"/>
    <w:basedOn w:val="DefaultParagraphFont"/>
    <w:link w:val="Header"/>
    <w:uiPriority w:val="99"/>
    <w:rsid w:val="00221011"/>
  </w:style>
  <w:style w:type="paragraph" w:styleId="Footer">
    <w:name w:val="footer"/>
    <w:basedOn w:val="Normal"/>
    <w:link w:val="FooterChar"/>
    <w:uiPriority w:val="99"/>
    <w:unhideWhenUsed/>
    <w:rsid w:val="00221011"/>
    <w:pPr>
      <w:tabs>
        <w:tab w:val="center" w:pos="4513"/>
        <w:tab w:val="right" w:pos="9026"/>
      </w:tabs>
      <w:spacing w:line="240" w:lineRule="auto"/>
    </w:pPr>
  </w:style>
  <w:style w:type="character" w:customStyle="1" w:styleId="FooterChar">
    <w:name w:val="Footer Char"/>
    <w:basedOn w:val="DefaultParagraphFont"/>
    <w:link w:val="Footer"/>
    <w:uiPriority w:val="99"/>
    <w:rsid w:val="00221011"/>
  </w:style>
  <w:style w:type="character" w:styleId="Hyperlink">
    <w:name w:val="Hyperlink"/>
    <w:basedOn w:val="DefaultParagraphFont"/>
    <w:uiPriority w:val="99"/>
    <w:unhideWhenUsed/>
    <w:rsid w:val="00221011"/>
    <w:rPr>
      <w:color w:val="0000FF" w:themeColor="hyperlink"/>
      <w:u w:val="single"/>
    </w:rPr>
  </w:style>
  <w:style w:type="character" w:customStyle="1" w:styleId="UnresolvedMention1">
    <w:name w:val="Unresolved Mention1"/>
    <w:basedOn w:val="DefaultParagraphFont"/>
    <w:uiPriority w:val="99"/>
    <w:semiHidden/>
    <w:unhideWhenUsed/>
    <w:rsid w:val="00221011"/>
    <w:rPr>
      <w:color w:val="605E5C"/>
      <w:shd w:val="clear" w:color="auto" w:fill="E1DFDD"/>
    </w:rPr>
  </w:style>
  <w:style w:type="paragraph" w:styleId="TOC1">
    <w:name w:val="toc 1"/>
    <w:basedOn w:val="Normal"/>
    <w:next w:val="Normal"/>
    <w:autoRedefine/>
    <w:uiPriority w:val="39"/>
    <w:unhideWhenUsed/>
    <w:rsid w:val="002831E2"/>
    <w:pPr>
      <w:spacing w:after="100"/>
    </w:pPr>
  </w:style>
  <w:style w:type="paragraph" w:styleId="TOC2">
    <w:name w:val="toc 2"/>
    <w:basedOn w:val="Normal"/>
    <w:next w:val="Normal"/>
    <w:autoRedefine/>
    <w:uiPriority w:val="39"/>
    <w:unhideWhenUsed/>
    <w:rsid w:val="002831E2"/>
    <w:pPr>
      <w:spacing w:after="100"/>
      <w:ind w:left="240"/>
    </w:pPr>
  </w:style>
  <w:style w:type="paragraph" w:styleId="BalloonText">
    <w:name w:val="Balloon Text"/>
    <w:basedOn w:val="Normal"/>
    <w:link w:val="BalloonTextChar"/>
    <w:uiPriority w:val="99"/>
    <w:semiHidden/>
    <w:unhideWhenUsed/>
    <w:rsid w:val="00F31A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A4A"/>
    <w:rPr>
      <w:rFonts w:ascii="Tahoma" w:hAnsi="Tahoma" w:cs="Tahoma"/>
      <w:sz w:val="16"/>
      <w:szCs w:val="16"/>
    </w:rPr>
  </w:style>
  <w:style w:type="paragraph" w:customStyle="1" w:styleId="Normal2">
    <w:name w:val="Normal2"/>
    <w:rsid w:val="00AE6B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54799">
      <w:bodyDiv w:val="1"/>
      <w:marLeft w:val="0"/>
      <w:marRight w:val="0"/>
      <w:marTop w:val="0"/>
      <w:marBottom w:val="0"/>
      <w:divBdr>
        <w:top w:val="none" w:sz="0" w:space="0" w:color="auto"/>
        <w:left w:val="none" w:sz="0" w:space="0" w:color="auto"/>
        <w:bottom w:val="none" w:sz="0" w:space="0" w:color="auto"/>
        <w:right w:val="none" w:sz="0" w:space="0" w:color="auto"/>
      </w:divBdr>
    </w:div>
    <w:div w:id="2016490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se.gov.uk/statistics/causdis/stress.pdf" TargetMode="External"/><Relationship Id="rId18" Type="http://schemas.openxmlformats.org/officeDocument/2006/relationships/hyperlink" Target="https://www.nhs.uk/mental-health/conditions/generalised-anxiety-disorder/diagnosis/?msclkid=5661d0a9a54011ec880a278cfce57bff" TargetMode="External"/><Relationship Id="rId26" Type="http://schemas.openxmlformats.org/officeDocument/2006/relationships/hyperlink" Target="https://www.who.int/news-room/fact-sheets/detail/schizophrenia" TargetMode="External"/><Relationship Id="rId3" Type="http://schemas.openxmlformats.org/officeDocument/2006/relationships/settings" Target="settings.xml"/><Relationship Id="rId21" Type="http://schemas.openxmlformats.org/officeDocument/2006/relationships/hyperlink" Target="https://www.nice.org.uk/guidance/cg178/chapter/Recommendations" TargetMode="External"/><Relationship Id="rId7" Type="http://schemas.openxmlformats.org/officeDocument/2006/relationships/image" Target="media/image1.png"/><Relationship Id="rId12" Type="http://schemas.openxmlformats.org/officeDocument/2006/relationships/hyperlink" Target="https://www.nice.org.uk/guidance/cg178/chapter/Recommendations" TargetMode="External"/><Relationship Id="rId17" Type="http://schemas.openxmlformats.org/officeDocument/2006/relationships/hyperlink" Target="https://www.monsenso.com/uk-national-schizophrenia-awareness-day-2022-a-mental-illness-in-need-of-destigmatization/" TargetMode="External"/><Relationship Id="rId25" Type="http://schemas.openxmlformats.org/officeDocument/2006/relationships/hyperlink" Target="https://icd.who.int/browse10/2016/en" TargetMode="External"/><Relationship Id="rId2" Type="http://schemas.openxmlformats.org/officeDocument/2006/relationships/styles" Target="styles.xml"/><Relationship Id="rId16" Type="http://schemas.openxmlformats.org/officeDocument/2006/relationships/hyperlink" Target="https://www.medicalnewstoday.com/articles/326416" TargetMode="External"/><Relationship Id="rId20" Type="http://schemas.openxmlformats.org/officeDocument/2006/relationships/hyperlink" Target="https://www.nice.org.uk/guidance/cg178/chapter/Recommendation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ce.org.uk/guidance/cg178/chapter/Recommendations" TargetMode="External"/><Relationship Id="rId24" Type="http://schemas.openxmlformats.org/officeDocument/2006/relationships/hyperlink" Target="https://icd.who.int/browse10/2016/en" TargetMode="External"/><Relationship Id="rId5" Type="http://schemas.openxmlformats.org/officeDocument/2006/relationships/footnotes" Target="footnotes.xml"/><Relationship Id="rId15" Type="http://schemas.openxmlformats.org/officeDocument/2006/relationships/hyperlink" Target="https://www.mayoclinic.org/diseases-conditions/generalized-anxiety-disorder/symptoms-causes/syc-20360803" TargetMode="External"/><Relationship Id="rId23" Type="http://schemas.openxmlformats.org/officeDocument/2006/relationships/hyperlink" Target="https://www.webmd.com/schizophrenia/mental-health-schizophrenia" TargetMode="External"/><Relationship Id="rId28" Type="http://schemas.openxmlformats.org/officeDocument/2006/relationships/fontTable" Target="fontTable.xml"/><Relationship Id="rId10" Type="http://schemas.openxmlformats.org/officeDocument/2006/relationships/hyperlink" Target="https://www.autismspeaks.org/autism-statistics-asd" TargetMode="External"/><Relationship Id="rId19" Type="http://schemas.openxmlformats.org/officeDocument/2006/relationships/hyperlink" Target="https://www.nhs.uk/mental-health/conditions/generalised-anxiety-disorder/overview/" TargetMode="External"/><Relationship Id="rId4" Type="http://schemas.openxmlformats.org/officeDocument/2006/relationships/webSettings" Target="webSettings.xml"/><Relationship Id="rId9" Type="http://schemas.openxmlformats.org/officeDocument/2006/relationships/hyperlink" Target="https://www.anxietyuk.org.uk/" TargetMode="External"/><Relationship Id="rId14" Type="http://schemas.openxmlformats.org/officeDocument/2006/relationships/hyperlink" Target="https://www.nice.org.uk/guidance/cg178/chapter/Recommendations" TargetMode="External"/><Relationship Id="rId22" Type="http://schemas.openxmlformats.org/officeDocument/2006/relationships/hyperlink" Target="https://www.nice.org.uk/guidance/cg178/chapter/Recommendation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B966F-E709-4FFE-A054-7F9FE1561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4562</Words>
  <Characters>26010</Characters>
  <Application>Microsoft Office Word</Application>
  <DocSecurity>0</DocSecurity>
  <Lines>216</Lines>
  <Paragraphs>61</Paragraphs>
  <ScaleCrop>false</ScaleCrop>
  <Company/>
  <LinksUpToDate>false</LinksUpToDate>
  <CharactersWithSpaces>30511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Liliana Turbatu (1919066)</cp:lastModifiedBy>
  <cp:revision>22</cp:revision>
  <dcterms:created xsi:type="dcterms:W3CDTF">2022-12-07T08:22:00Z</dcterms:created>
  <dcterms:modified xsi:type="dcterms:W3CDTF">2022-12-19T15:54:00Z</dcterms:modified>
</cp:coreProperties>
</file>