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761983146"/>
        <w:docPartObj>
          <w:docPartGallery w:val="Cover Pages"/>
          <w:docPartUnique/>
        </w:docPartObj>
      </w:sdtPr>
      <w:sdtContent>
        <w:p w14:paraId="2FEA5952" w14:textId="29F2F91B" w:rsidR="005C10A1" w:rsidRDefault="005C10A1">
          <w:r>
            <w:rPr>
              <w:noProof/>
            </w:rPr>
            <mc:AlternateContent>
              <mc:Choice Requires="wpg">
                <w:drawing>
                  <wp:anchor distT="0" distB="0" distL="114300" distR="114300" simplePos="0" relativeHeight="251660288" behindDoc="1" locked="0" layoutInCell="1" allowOverlap="1" wp14:anchorId="4C716CDE" wp14:editId="366A5578">
                    <wp:simplePos x="0" y="0"/>
                    <wp:positionH relativeFrom="page">
                      <wp:align>center</wp:align>
                    </wp:positionH>
                    <wp:positionV relativeFrom="page">
                      <wp:align>center</wp:align>
                    </wp:positionV>
                    <wp:extent cx="6852920" cy="9142730"/>
                    <wp:effectExtent l="0" t="0" r="2540" b="133985"/>
                    <wp:wrapNone/>
                    <wp:docPr id="119" name="Group 119"/>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1C0A5B9E" w14:textId="669DF37C" w:rsidR="005C10A1" w:rsidRDefault="005C10A1">
                                      <w:pPr>
                                        <w:pStyle w:val="NoSpacing"/>
                                        <w:rPr>
                                          <w:color w:val="FFFFFF" w:themeColor="background1"/>
                                          <w:sz w:val="32"/>
                                          <w:szCs w:val="32"/>
                                        </w:rPr>
                                      </w:pPr>
                                      <w:r>
                                        <w:rPr>
                                          <w:color w:val="FFFFFF" w:themeColor="background1"/>
                                          <w:sz w:val="32"/>
                                          <w:szCs w:val="32"/>
                                        </w:rPr>
                                        <w:t>Muhammad faheem Danishmal</w:t>
                                      </w:r>
                                    </w:p>
                                  </w:sdtContent>
                                </w:sdt>
                                <w:p w14:paraId="5469830E" w14:textId="7D986C44" w:rsidR="005C10A1" w:rsidRDefault="005C10A1">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Content>
                                      <w:r>
                                        <w:rPr>
                                          <w:caps/>
                                          <w:color w:val="FFFFFF" w:themeColor="background1"/>
                                        </w:rPr>
                                        <w:t>MARK AND SPENCER</w:t>
                                      </w:r>
                                    </w:sdtContent>
                                  </w:sdt>
                                  <w:r>
                                    <w:rPr>
                                      <w:caps/>
                                      <w:color w:val="FFFFFF" w:themeColor="background1"/>
                                    </w:rPr>
                                    <w:t xml:space="preserve"> | </w:t>
                                  </w:r>
                                  <w:sdt>
                                    <w:sdtPr>
                                      <w:rPr>
                                        <w:caps/>
                                        <w:color w:val="FFFFFF" w:themeColor="background1"/>
                                      </w:rPr>
                                      <w:alias w:val="Address"/>
                                      <w:tag w:val=""/>
                                      <w:id w:val="2113163453"/>
                                      <w:showingPlcHdr/>
                                      <w:dataBinding w:prefixMappings="xmlns:ns0='http://schemas.microsoft.com/office/2006/coverPageProps' " w:xpath="/ns0:CoverPageProperties[1]/ns0:CompanyAddress[1]" w:storeItemID="{55AF091B-3C7A-41E3-B477-F2FDAA23CFDA}"/>
                                      <w:text/>
                                    </w:sdtPr>
                                    <w:sdtContent>
                                      <w:r>
                                        <w:rPr>
                                          <w:caps/>
                                          <w:color w:val="FFFFFF" w:themeColor="background1"/>
                                        </w:rPr>
                                        <w:t xml:space="preserve">     </w:t>
                                      </w:r>
                                    </w:sdtContent>
                                  </w:sdt>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b/>
                                      <w:bCs/>
                                      <w:color w:val="595959" w:themeColor="text1" w:themeTint="A6"/>
                                      <w:sz w:val="36"/>
                                      <w:szCs w:val="36"/>
                                      <w:lang w:val="en-GB"/>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12BFA7C3" w14:textId="11806A02" w:rsidR="005C10A1" w:rsidRPr="005C10A1" w:rsidRDefault="005C10A1" w:rsidP="005C10A1">
                                      <w:pPr>
                                        <w:pStyle w:val="NoSpacing"/>
                                        <w:pBdr>
                                          <w:bottom w:val="single" w:sz="6" w:space="4" w:color="7F7F7F" w:themeColor="text1" w:themeTint="80"/>
                                        </w:pBdr>
                                        <w:rPr>
                                          <w:rFonts w:asciiTheme="majorHAnsi" w:eastAsiaTheme="majorEastAsia" w:hAnsiTheme="majorHAnsi" w:cstheme="majorBidi"/>
                                          <w:color w:val="595959" w:themeColor="text1" w:themeTint="A6"/>
                                          <w:sz w:val="36"/>
                                          <w:szCs w:val="36"/>
                                        </w:rPr>
                                      </w:pPr>
                                      <w:r w:rsidRPr="005C10A1">
                                        <w:rPr>
                                          <w:rFonts w:asciiTheme="majorHAnsi" w:eastAsiaTheme="majorEastAsia" w:hAnsiTheme="majorHAnsi" w:cstheme="majorBidi"/>
                                          <w:b/>
                                          <w:bCs/>
                                          <w:color w:val="595959" w:themeColor="text1" w:themeTint="A6"/>
                                          <w:sz w:val="36"/>
                                          <w:szCs w:val="36"/>
                                          <w:lang w:val="en-GB"/>
                                        </w:rPr>
                                        <w:t xml:space="preserve">Understanding and </w:t>
                                      </w:r>
                                      <w:proofErr w:type="gramStart"/>
                                      <w:r w:rsidRPr="005C10A1">
                                        <w:rPr>
                                          <w:rFonts w:asciiTheme="majorHAnsi" w:eastAsiaTheme="majorEastAsia" w:hAnsiTheme="majorHAnsi" w:cstheme="majorBidi"/>
                                          <w:b/>
                                          <w:bCs/>
                                          <w:color w:val="595959" w:themeColor="text1" w:themeTint="A6"/>
                                          <w:sz w:val="36"/>
                                          <w:szCs w:val="36"/>
                                          <w:lang w:val="en-GB"/>
                                        </w:rPr>
                                        <w:t>Engaging</w:t>
                                      </w:r>
                                      <w:proofErr w:type="gramEnd"/>
                                      <w:r w:rsidRPr="005C10A1">
                                        <w:rPr>
                                          <w:rFonts w:asciiTheme="majorHAnsi" w:eastAsiaTheme="majorEastAsia" w:hAnsiTheme="majorHAnsi" w:cstheme="majorBidi"/>
                                          <w:b/>
                                          <w:bCs/>
                                          <w:color w:val="595959" w:themeColor="text1" w:themeTint="A6"/>
                                          <w:sz w:val="36"/>
                                          <w:szCs w:val="36"/>
                                          <w:lang w:val="en-GB"/>
                                        </w:rPr>
                                        <w:t xml:space="preserve"> in </w:t>
                                      </w:r>
                                      <w:proofErr w:type="spellStart"/>
                                      <w:r w:rsidRPr="005C10A1">
                                        <w:rPr>
                                          <w:rFonts w:asciiTheme="majorHAnsi" w:eastAsiaTheme="majorEastAsia" w:hAnsiTheme="majorHAnsi" w:cstheme="majorBidi"/>
                                          <w:b/>
                                          <w:bCs/>
                                          <w:color w:val="595959" w:themeColor="text1" w:themeTint="A6"/>
                                          <w:sz w:val="36"/>
                                          <w:szCs w:val="36"/>
                                          <w:lang w:val="en-GB"/>
                                        </w:rPr>
                                        <w:t>theCustomer</w:t>
                                      </w:r>
                                      <w:proofErr w:type="spellEnd"/>
                                      <w:r w:rsidRPr="005C10A1">
                                        <w:rPr>
                                          <w:rFonts w:asciiTheme="majorHAnsi" w:eastAsiaTheme="majorEastAsia" w:hAnsiTheme="majorHAnsi" w:cstheme="majorBidi"/>
                                          <w:b/>
                                          <w:bCs/>
                                          <w:color w:val="595959" w:themeColor="text1" w:themeTint="A6"/>
                                          <w:sz w:val="36"/>
                                          <w:szCs w:val="36"/>
                                          <w:lang w:val="en-GB"/>
                                        </w:rPr>
                                        <w:t xml:space="preserve"> Experience</w:t>
                                      </w:r>
                                    </w:p>
                                  </w:sdtContent>
                                </w:sdt>
                                <w:sdt>
                                  <w:sdtPr>
                                    <w:rPr>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5D939EF5" w14:textId="1B3CADF5" w:rsidR="005C10A1" w:rsidRDefault="005C10A1">
                                      <w:pPr>
                                        <w:pStyle w:val="NoSpacing"/>
                                        <w:spacing w:before="240"/>
                                        <w:rPr>
                                          <w:caps/>
                                          <w:color w:val="44546A" w:themeColor="text2"/>
                                          <w:sz w:val="36"/>
                                          <w:szCs w:val="36"/>
                                        </w:rPr>
                                      </w:pPr>
                                      <w:r>
                                        <w:rPr>
                                          <w:caps/>
                                          <w:color w:val="44546A" w:themeColor="text2"/>
                                          <w:sz w:val="36"/>
                                          <w:szCs w:val="36"/>
                                        </w:rPr>
                                        <w:t>BMSW5103        student id 1922156</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4C716CDE" id="Group 119" o:spid="_x0000_s1026" style="position:absolute;margin-left:0;margin-top:0;width:539.6pt;height:719.9pt;z-index:-251656192;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fgcArQMAALoOAAAOAAAAZHJzL2Uyb0RvYy54bWzsV21P3DgQ/l7p/oPl70c22V12iQgVRwuq&#10;hCgqnPrZ6zib6BLbtb0k9Nd3xk7CFrYUcYJWuvuy65d58TwePzM5fNs1NbkRxlZKZjTem1AiJFd5&#10;JdcZ/fv69M8lJdYxmbNaSZHRW2Hp26M/3hy2OhWJKlWdC0PAiLRpqzNaOqfTKLK8FA2ze0oLCZuF&#10;Mg1zMDXrKDesBetNHSWTyX7UKpNro7iwFlbfhU165O0XheDuY1FY4UidUTib87/G/67wNzo6ZOna&#10;MF1WvD8Ge8YpGlZJcDqaesccIxtTPTDVVNwoqwq3x1UTqaKouPAxQDTx5F40Z0ZttI9lnbZrPcIE&#10;0N7D6dlm+cXNpSFVDncXH1AiWQOX5P0SXAB4Wr1OQerM6Ct9afqFdZhhxF1hGvyHWEjngb0dgRWd&#10;IxwW95fz5WQC+HPYO0gW8WLeQ89LuJ8Herx8/xPNaHAc4fnG47Qa0sjeIWX/HVJXJdPCX4BFDAak&#10;EogkIPUJEozJdS1IDIseHC85QmVTC6j9EKfFNJ5DGoc03IlWPJvGywQFxpBZqo11Z0I1BAcZNXAK&#10;n33s5ty6IDqIoGur6io/reraT/BpiZPakBsGj4JxLqSLewffSdYS5aVCzWAUVwDwISg/cre1QLla&#10;fhIFZBJcd+IP49/wQ0f+DCXLRfA/h7zw8UN4o4YP1htE6QL8j7bjx2yHU/byqCo8BYzKk58rjxre&#10;s5JuVG4qqcwuA/UIXxHkB5ACNIjSSuW3kD1GBQKymp9WcHXnzLpLZoBxIKOARd1H+Clq1WZU9SNK&#10;SmW+7lpHeUhv2KWkBQbLqP2yYUZQUn+QkPgH8WyGlOcns/kCs9Zs76y2d+SmOVGQDzHwteZ+iPKu&#10;HoaFUc1nINtj9ApbTHLwnVHuzDA5cYFZga65OD72YkBzmrlzeaU5GkdUMTWvu8/M6D5/HWT+hRoe&#10;G0vvpXGQRU2pjjdOFZXP8Ttce7zh4SNdvQoDAEwPGcC/IjwAcMWTGWA2PZgk88cYYDlNFkHiJSlg&#10;4Jj/KeBlKMB1qw746S5rX5cNPAGMdAAlZbkc+WDY2yIE2Hs2I6z+g3yQDHxwjVX8L9VBQ+Bf1BYd&#10;ENfBBrJgnwePtgaPNQVbbcPzKWEs7Fi7CZSc/Sl0ZYFmvy/5Qx3tmwsMKRzdj3Y0AE+os7ur+xMU&#10;X7u65/8MzdEPqzs+7dBDDzf7K+r98Iq3Cv5LvfDfrOb7bwD4QPJtY/8xh19g23PfI9x9ch59AwAA&#10;//8DAFBLAwQUAAYACAAAACEARx3qDtwAAAAHAQAADwAAAGRycy9kb3ducmV2LnhtbEyPzW7CMBCE&#10;75X6DtYi9VYc0oqfEAdVSPTUHiBcuBl7SSLidRQbSN++Sy/lsprVrGa+zVeDa8UV+9B4UjAZJyCQ&#10;jLcNVQr25eZ1DiJETVa3nlDBDwZYFc9Puc6sv9EWr7tYCQ6hkGkFdYxdJmUwNTodxr5DYu/ke6cj&#10;r30lba9vHO5amSbJVDrdEDfUusN1jea8uzgF5+13wPWmrPbGmWY6fH2mh9Ip9TIaPpYgIg7x/xju&#10;+IwOBTMd/YVsEK0CfiT+zbuXzBYpiCOr97fFHGSRy0f+4hcAAP//AwBQSwECLQAUAAYACAAAACEA&#10;toM4kv4AAADhAQAAEwAAAAAAAAAAAAAAAAAAAAAAW0NvbnRlbnRfVHlwZXNdLnhtbFBLAQItABQA&#10;BgAIAAAAIQA4/SH/1gAAAJQBAAALAAAAAAAAAAAAAAAAAC8BAABfcmVscy8ucmVsc1BLAQItABQA&#10;BgAIAAAAIQAIfgcArQMAALoOAAAOAAAAAAAAAAAAAAAAAC4CAABkcnMvZTJvRG9jLnhtbFBLAQIt&#10;ABQABgAIAAAAIQBHHeoO3AAAAAcBAAAPAAAAAAAAAAAAAAAAAAcGAABkcnMvZG93bnJldi54bWxQ&#10;SwUGAAAAAAQABADzAAAAEAcAA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4472c4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d7d31 [3205]" stroked="f" strokeweight="1pt">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1C0A5B9E" w14:textId="669DF37C" w:rsidR="005C10A1" w:rsidRDefault="005C10A1">
                                <w:pPr>
                                  <w:pStyle w:val="NoSpacing"/>
                                  <w:rPr>
                                    <w:color w:val="FFFFFF" w:themeColor="background1"/>
                                    <w:sz w:val="32"/>
                                    <w:szCs w:val="32"/>
                                  </w:rPr>
                                </w:pPr>
                                <w:r>
                                  <w:rPr>
                                    <w:color w:val="FFFFFF" w:themeColor="background1"/>
                                    <w:sz w:val="32"/>
                                    <w:szCs w:val="32"/>
                                  </w:rPr>
                                  <w:t>Muhammad faheem Danishmal</w:t>
                                </w:r>
                              </w:p>
                            </w:sdtContent>
                          </w:sdt>
                          <w:p w14:paraId="5469830E" w14:textId="7D986C44" w:rsidR="005C10A1" w:rsidRDefault="005C10A1">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Content>
                                <w:r>
                                  <w:rPr>
                                    <w:caps/>
                                    <w:color w:val="FFFFFF" w:themeColor="background1"/>
                                  </w:rPr>
                                  <w:t>MARK AND SPENCER</w:t>
                                </w:r>
                              </w:sdtContent>
                            </w:sdt>
                            <w:r>
                              <w:rPr>
                                <w:caps/>
                                <w:color w:val="FFFFFF" w:themeColor="background1"/>
                              </w:rPr>
                              <w:t xml:space="preserve"> | </w:t>
                            </w:r>
                            <w:sdt>
                              <w:sdtPr>
                                <w:rPr>
                                  <w:caps/>
                                  <w:color w:val="FFFFFF" w:themeColor="background1"/>
                                </w:rPr>
                                <w:alias w:val="Address"/>
                                <w:tag w:val=""/>
                                <w:id w:val="2113163453"/>
                                <w:showingPlcHdr/>
                                <w:dataBinding w:prefixMappings="xmlns:ns0='http://schemas.microsoft.com/office/2006/coverPageProps' " w:xpath="/ns0:CoverPageProperties[1]/ns0:CompanyAddress[1]" w:storeItemID="{55AF091B-3C7A-41E3-B477-F2FDAA23CFDA}"/>
                                <w:text/>
                              </w:sdtPr>
                              <w:sdtContent>
                                <w:r>
                                  <w:rPr>
                                    <w:caps/>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Theme="majorHAnsi" w:eastAsiaTheme="majorEastAsia" w:hAnsiTheme="majorHAnsi" w:cstheme="majorBidi"/>
                                <w:b/>
                                <w:bCs/>
                                <w:color w:val="595959" w:themeColor="text1" w:themeTint="A6"/>
                                <w:sz w:val="36"/>
                                <w:szCs w:val="36"/>
                                <w:lang w:val="en-GB"/>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12BFA7C3" w14:textId="11806A02" w:rsidR="005C10A1" w:rsidRPr="005C10A1" w:rsidRDefault="005C10A1" w:rsidP="005C10A1">
                                <w:pPr>
                                  <w:pStyle w:val="NoSpacing"/>
                                  <w:pBdr>
                                    <w:bottom w:val="single" w:sz="6" w:space="4" w:color="7F7F7F" w:themeColor="text1" w:themeTint="80"/>
                                  </w:pBdr>
                                  <w:rPr>
                                    <w:rFonts w:asciiTheme="majorHAnsi" w:eastAsiaTheme="majorEastAsia" w:hAnsiTheme="majorHAnsi" w:cstheme="majorBidi"/>
                                    <w:color w:val="595959" w:themeColor="text1" w:themeTint="A6"/>
                                    <w:sz w:val="36"/>
                                    <w:szCs w:val="36"/>
                                  </w:rPr>
                                </w:pPr>
                                <w:r w:rsidRPr="005C10A1">
                                  <w:rPr>
                                    <w:rFonts w:asciiTheme="majorHAnsi" w:eastAsiaTheme="majorEastAsia" w:hAnsiTheme="majorHAnsi" w:cstheme="majorBidi"/>
                                    <w:b/>
                                    <w:bCs/>
                                    <w:color w:val="595959" w:themeColor="text1" w:themeTint="A6"/>
                                    <w:sz w:val="36"/>
                                    <w:szCs w:val="36"/>
                                    <w:lang w:val="en-GB"/>
                                  </w:rPr>
                                  <w:t xml:space="preserve">Understanding and </w:t>
                                </w:r>
                                <w:proofErr w:type="gramStart"/>
                                <w:r w:rsidRPr="005C10A1">
                                  <w:rPr>
                                    <w:rFonts w:asciiTheme="majorHAnsi" w:eastAsiaTheme="majorEastAsia" w:hAnsiTheme="majorHAnsi" w:cstheme="majorBidi"/>
                                    <w:b/>
                                    <w:bCs/>
                                    <w:color w:val="595959" w:themeColor="text1" w:themeTint="A6"/>
                                    <w:sz w:val="36"/>
                                    <w:szCs w:val="36"/>
                                    <w:lang w:val="en-GB"/>
                                  </w:rPr>
                                  <w:t>Engaging</w:t>
                                </w:r>
                                <w:proofErr w:type="gramEnd"/>
                                <w:r w:rsidRPr="005C10A1">
                                  <w:rPr>
                                    <w:rFonts w:asciiTheme="majorHAnsi" w:eastAsiaTheme="majorEastAsia" w:hAnsiTheme="majorHAnsi" w:cstheme="majorBidi"/>
                                    <w:b/>
                                    <w:bCs/>
                                    <w:color w:val="595959" w:themeColor="text1" w:themeTint="A6"/>
                                    <w:sz w:val="36"/>
                                    <w:szCs w:val="36"/>
                                    <w:lang w:val="en-GB"/>
                                  </w:rPr>
                                  <w:t xml:space="preserve"> in </w:t>
                                </w:r>
                                <w:proofErr w:type="spellStart"/>
                                <w:r w:rsidRPr="005C10A1">
                                  <w:rPr>
                                    <w:rFonts w:asciiTheme="majorHAnsi" w:eastAsiaTheme="majorEastAsia" w:hAnsiTheme="majorHAnsi" w:cstheme="majorBidi"/>
                                    <w:b/>
                                    <w:bCs/>
                                    <w:color w:val="595959" w:themeColor="text1" w:themeTint="A6"/>
                                    <w:sz w:val="36"/>
                                    <w:szCs w:val="36"/>
                                    <w:lang w:val="en-GB"/>
                                  </w:rPr>
                                  <w:t>theCustomer</w:t>
                                </w:r>
                                <w:proofErr w:type="spellEnd"/>
                                <w:r w:rsidRPr="005C10A1">
                                  <w:rPr>
                                    <w:rFonts w:asciiTheme="majorHAnsi" w:eastAsiaTheme="majorEastAsia" w:hAnsiTheme="majorHAnsi" w:cstheme="majorBidi"/>
                                    <w:b/>
                                    <w:bCs/>
                                    <w:color w:val="595959" w:themeColor="text1" w:themeTint="A6"/>
                                    <w:sz w:val="36"/>
                                    <w:szCs w:val="36"/>
                                    <w:lang w:val="en-GB"/>
                                  </w:rPr>
                                  <w:t xml:space="preserve"> Experience</w:t>
                                </w:r>
                              </w:p>
                            </w:sdtContent>
                          </w:sdt>
                          <w:sdt>
                            <w:sdtPr>
                              <w:rPr>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5D939EF5" w14:textId="1B3CADF5" w:rsidR="005C10A1" w:rsidRDefault="005C10A1">
                                <w:pPr>
                                  <w:pStyle w:val="NoSpacing"/>
                                  <w:spacing w:before="240"/>
                                  <w:rPr>
                                    <w:caps/>
                                    <w:color w:val="44546A" w:themeColor="text2"/>
                                    <w:sz w:val="36"/>
                                    <w:szCs w:val="36"/>
                                  </w:rPr>
                                </w:pPr>
                                <w:r>
                                  <w:rPr>
                                    <w:caps/>
                                    <w:color w:val="44546A" w:themeColor="text2"/>
                                    <w:sz w:val="36"/>
                                    <w:szCs w:val="36"/>
                                  </w:rPr>
                                  <w:t>BMSW5103        student id 1922156</w:t>
                                </w:r>
                              </w:p>
                            </w:sdtContent>
                          </w:sdt>
                        </w:txbxContent>
                      </v:textbox>
                    </v:shape>
                    <w10:wrap anchorx="page" anchory="page"/>
                  </v:group>
                </w:pict>
              </mc:Fallback>
            </mc:AlternateContent>
          </w:r>
        </w:p>
        <w:p w14:paraId="5C0B1028" w14:textId="285DA7C0" w:rsidR="005C10A1" w:rsidRDefault="005C10A1">
          <w:r>
            <w:br w:type="page"/>
          </w:r>
        </w:p>
      </w:sdtContent>
    </w:sdt>
    <w:p w14:paraId="11193C5F" w14:textId="5C58F710" w:rsidR="00604068" w:rsidRDefault="004245B4">
      <w:r w:rsidRPr="004245B4">
        <w:lastRenderedPageBreak/>
        <w:t xml:space="preserve">Understanding client experience and the client venture after some time is basic for firms. Clients currently communicate with firms through bunch contact focuses in different channels and media, and client encounters are more friendly in nature. These progressions expect firms to incorporate numerous business capacities, and surprisingly outer accomplices, in making and conveying positive client encounters. In this article, the writers expect to foster a more grounded comprehension of client experience and the client venture in this period of progressively complex client conduct. To accomplish this objective, they look at existing definitions and conceptualizations of client experience as a develop and give a verifiable point of view of the foundations of client experience inside showcasing. Then, they </w:t>
      </w:r>
      <w:r w:rsidRPr="004245B4">
        <w:t>endeavour</w:t>
      </w:r>
      <w:r w:rsidRPr="004245B4">
        <w:t xml:space="preserve"> to unite what is as of now thought about client experience, client excursions, and client experience the board. At long last, they recognize basic regions for future exploration on this significant subject.</w:t>
      </w:r>
    </w:p>
    <w:p w14:paraId="729CAD1E" w14:textId="7FAA3E8C" w:rsidR="004245B4" w:rsidRDefault="004245B4"/>
    <w:p w14:paraId="5DC7D9F9" w14:textId="77777777" w:rsidR="004245B4" w:rsidRPr="004245B4" w:rsidRDefault="004245B4" w:rsidP="004245B4">
      <w:pPr>
        <w:rPr>
          <w:sz w:val="32"/>
          <w:szCs w:val="32"/>
        </w:rPr>
      </w:pPr>
      <w:r w:rsidRPr="004245B4">
        <w:rPr>
          <w:sz w:val="32"/>
          <w:szCs w:val="32"/>
        </w:rPr>
        <w:t xml:space="preserve">What is a Relationship Marketing Strategy? </w:t>
      </w:r>
    </w:p>
    <w:p w14:paraId="57021DB7" w14:textId="77777777" w:rsidR="004245B4" w:rsidRDefault="004245B4" w:rsidP="004245B4"/>
    <w:p w14:paraId="412E7B5E" w14:textId="7BB693E0" w:rsidR="004245B4" w:rsidRDefault="004245B4" w:rsidP="004245B4">
      <w:r>
        <w:t>A relationship advertising methodology is a blend of strategies utilized by organizations to assemble solid associations with clients, including techniques to further develop client encounters. The objective of a relationship showcasing procedure is to hold clients and advance lifetime brand steadfastness.</w:t>
      </w:r>
    </w:p>
    <w:p w14:paraId="2653EBB1" w14:textId="7C85ADC1" w:rsidR="004245B4" w:rsidRDefault="004245B4" w:rsidP="004245B4"/>
    <w:p w14:paraId="0391F5EA" w14:textId="77777777" w:rsidR="004245B4" w:rsidRPr="004245B4" w:rsidRDefault="004245B4" w:rsidP="004245B4">
      <w:pPr>
        <w:rPr>
          <w:sz w:val="32"/>
          <w:szCs w:val="32"/>
        </w:rPr>
      </w:pPr>
      <w:r w:rsidRPr="004245B4">
        <w:rPr>
          <w:sz w:val="32"/>
          <w:szCs w:val="32"/>
        </w:rPr>
        <w:t xml:space="preserve">What are the Different Phases of Relationship Marketing? </w:t>
      </w:r>
    </w:p>
    <w:p w14:paraId="1193B6BA" w14:textId="77777777" w:rsidR="004245B4" w:rsidRDefault="004245B4" w:rsidP="004245B4"/>
    <w:p w14:paraId="6AD5B132" w14:textId="77777777" w:rsidR="004245B4" w:rsidRDefault="004245B4" w:rsidP="004245B4">
      <w:r>
        <w:t xml:space="preserve">There are five periods of relationship promoting methodologies: </w:t>
      </w:r>
    </w:p>
    <w:p w14:paraId="22FBAAC6" w14:textId="77777777" w:rsidR="004245B4" w:rsidRDefault="004245B4" w:rsidP="004245B4"/>
    <w:p w14:paraId="2BD33F14" w14:textId="77777777" w:rsidR="004245B4" w:rsidRDefault="004245B4" w:rsidP="004245B4">
      <w:r>
        <w:t xml:space="preserve">Draw in: This is the point at which the brand and client initially lock in. </w:t>
      </w:r>
    </w:p>
    <w:p w14:paraId="6227B13D" w14:textId="77777777" w:rsidR="004245B4" w:rsidRDefault="004245B4" w:rsidP="004245B4"/>
    <w:p w14:paraId="27C75C3C" w14:textId="77777777" w:rsidR="004245B4" w:rsidRDefault="004245B4" w:rsidP="004245B4">
      <w:r>
        <w:t xml:space="preserve">Interface: Now, it's dependent upon the brand to arouse the client's curiosity. </w:t>
      </w:r>
    </w:p>
    <w:p w14:paraId="262A32EE" w14:textId="77777777" w:rsidR="004245B4" w:rsidRDefault="004245B4" w:rsidP="004245B4"/>
    <w:p w14:paraId="3BF092BA" w14:textId="77777777" w:rsidR="004245B4" w:rsidRDefault="004245B4" w:rsidP="004245B4">
      <w:r>
        <w:t xml:space="preserve">Pursuing: You have their advantage, presently charm them into a relationship. Start by requesting a name and email address. </w:t>
      </w:r>
    </w:p>
    <w:p w14:paraId="1739C13D" w14:textId="77777777" w:rsidR="004245B4" w:rsidRDefault="004245B4" w:rsidP="004245B4"/>
    <w:p w14:paraId="1DB70892" w14:textId="77777777" w:rsidR="004245B4" w:rsidRDefault="004245B4" w:rsidP="004245B4">
      <w:r>
        <w:t xml:space="preserve">Relationship: Your supporting effort worked, and presently the client is your new playmate. </w:t>
      </w:r>
    </w:p>
    <w:p w14:paraId="11D0807D" w14:textId="77777777" w:rsidR="004245B4" w:rsidRDefault="004245B4" w:rsidP="004245B4"/>
    <w:p w14:paraId="2F67B7C1" w14:textId="5C5806B9" w:rsidR="004245B4" w:rsidRDefault="004245B4" w:rsidP="004245B4">
      <w:r>
        <w:t>Marriage: You've treated the client so well all through the relationship that they said yes to your proposition. Congratulations, you have a lifetime client!</w:t>
      </w:r>
    </w:p>
    <w:p w14:paraId="3806D654" w14:textId="7959164D" w:rsidR="004245B4" w:rsidRDefault="004245B4" w:rsidP="004245B4"/>
    <w:p w14:paraId="3133E4E4" w14:textId="77777777" w:rsidR="004245B4" w:rsidRPr="004245B4" w:rsidRDefault="004245B4" w:rsidP="004245B4">
      <w:pPr>
        <w:rPr>
          <w:sz w:val="32"/>
          <w:szCs w:val="32"/>
        </w:rPr>
      </w:pPr>
      <w:r w:rsidRPr="004245B4">
        <w:rPr>
          <w:sz w:val="32"/>
          <w:szCs w:val="32"/>
        </w:rPr>
        <w:lastRenderedPageBreak/>
        <w:t xml:space="preserve">What Are Examples of Relationship Marketing? </w:t>
      </w:r>
    </w:p>
    <w:p w14:paraId="2EE0C0B1" w14:textId="77777777" w:rsidR="004245B4" w:rsidRDefault="004245B4" w:rsidP="004245B4"/>
    <w:p w14:paraId="7F4D132C" w14:textId="77777777" w:rsidR="004245B4" w:rsidRDefault="004245B4" w:rsidP="004245B4">
      <w:r>
        <w:t xml:space="preserve">Keep in mind, the reason for utilizing relationship advancement systems in showcasing is to make long lasting clients. This implies zeroing in vigorously on client experience. </w:t>
      </w:r>
    </w:p>
    <w:p w14:paraId="4AE58D1F" w14:textId="77777777" w:rsidR="004245B4" w:rsidRDefault="004245B4" w:rsidP="004245B4"/>
    <w:p w14:paraId="6363CE21" w14:textId="77777777" w:rsidR="004245B4" w:rsidRDefault="004245B4" w:rsidP="004245B4">
      <w:r>
        <w:t xml:space="preserve">One of the manners in which you can do this is by making it simpler to shop with your image. </w:t>
      </w:r>
    </w:p>
    <w:p w14:paraId="06E7A919" w14:textId="77777777" w:rsidR="004245B4" w:rsidRDefault="004245B4" w:rsidP="004245B4"/>
    <w:p w14:paraId="004EE726" w14:textId="77777777" w:rsidR="004245B4" w:rsidRDefault="004245B4" w:rsidP="004245B4">
      <w:r>
        <w:t xml:space="preserve">Here's a glance at other relationship advertising models: </w:t>
      </w:r>
    </w:p>
    <w:p w14:paraId="6E063FB8" w14:textId="77777777" w:rsidR="004245B4" w:rsidRDefault="004245B4" w:rsidP="004245B4"/>
    <w:p w14:paraId="00C7686A" w14:textId="77777777" w:rsidR="004245B4" w:rsidRDefault="004245B4" w:rsidP="004245B4">
      <w:r>
        <w:t xml:space="preserve">Making dependability rewards programs </w:t>
      </w:r>
    </w:p>
    <w:p w14:paraId="7CFD6207" w14:textId="77777777" w:rsidR="004245B4" w:rsidRDefault="004245B4" w:rsidP="004245B4"/>
    <w:p w14:paraId="1FA6973D" w14:textId="68D6886E" w:rsidR="004245B4" w:rsidRDefault="004245B4" w:rsidP="004245B4">
      <w:r>
        <w:t xml:space="preserve">Requesting and paying attention to client solicitations and input </w:t>
      </w:r>
    </w:p>
    <w:p w14:paraId="5504C55E" w14:textId="6AC60B77" w:rsidR="004245B4" w:rsidRDefault="005C10A1" w:rsidP="004245B4">
      <w:r>
        <w:rPr>
          <w:noProof/>
        </w:rPr>
        <w:drawing>
          <wp:anchor distT="0" distB="0" distL="114300" distR="114300" simplePos="0" relativeHeight="251658240" behindDoc="0" locked="0" layoutInCell="1" allowOverlap="1" wp14:anchorId="298C3E1D" wp14:editId="4AB2CD50">
            <wp:simplePos x="0" y="0"/>
            <wp:positionH relativeFrom="margin">
              <wp:align>right</wp:align>
            </wp:positionH>
            <wp:positionV relativeFrom="paragraph">
              <wp:posOffset>8890</wp:posOffset>
            </wp:positionV>
            <wp:extent cx="2066925" cy="2066925"/>
            <wp:effectExtent l="0" t="0" r="9525" b="9525"/>
            <wp:wrapThrough wrapText="bothSides">
              <wp:wrapPolygon edited="0">
                <wp:start x="0" y="0"/>
                <wp:lineTo x="0" y="21500"/>
                <wp:lineTo x="21500" y="21500"/>
                <wp:lineTo x="21500" y="0"/>
                <wp:lineTo x="0" y="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066925" cy="2066925"/>
                    </a:xfrm>
                    <a:prstGeom prst="rect">
                      <a:avLst/>
                    </a:prstGeom>
                    <a:noFill/>
                  </pic:spPr>
                </pic:pic>
              </a:graphicData>
            </a:graphic>
            <wp14:sizeRelH relativeFrom="margin">
              <wp14:pctWidth>0</wp14:pctWidth>
            </wp14:sizeRelH>
            <wp14:sizeRelV relativeFrom="margin">
              <wp14:pctHeight>0</wp14:pctHeight>
            </wp14:sizeRelV>
          </wp:anchor>
        </w:drawing>
      </w:r>
    </w:p>
    <w:p w14:paraId="3314888E" w14:textId="77777777" w:rsidR="004245B4" w:rsidRDefault="004245B4" w:rsidP="004245B4">
      <w:r>
        <w:t xml:space="preserve">Sending birthday and occasion good tidings </w:t>
      </w:r>
    </w:p>
    <w:p w14:paraId="35C78E85" w14:textId="221AE9FC" w:rsidR="004245B4" w:rsidRDefault="004245B4" w:rsidP="004245B4"/>
    <w:p w14:paraId="43B3637A" w14:textId="2DCDE656" w:rsidR="004245B4" w:rsidRDefault="004245B4" w:rsidP="004245B4">
      <w:r>
        <w:t xml:space="preserve">Sending corporate gifts to your clients </w:t>
      </w:r>
    </w:p>
    <w:p w14:paraId="53FC0D05" w14:textId="45573AB3" w:rsidR="004245B4" w:rsidRDefault="004245B4" w:rsidP="004245B4"/>
    <w:p w14:paraId="078C6085" w14:textId="77777777" w:rsidR="004245B4" w:rsidRDefault="004245B4" w:rsidP="004245B4">
      <w:r>
        <w:t xml:space="preserve">Execute omnichannel advertising </w:t>
      </w:r>
    </w:p>
    <w:p w14:paraId="2F5F90C7" w14:textId="240D02D8" w:rsidR="004245B4" w:rsidRDefault="004245B4" w:rsidP="004245B4"/>
    <w:p w14:paraId="69B9743E" w14:textId="07268824" w:rsidR="004245B4" w:rsidRDefault="004245B4" w:rsidP="004245B4">
      <w:r>
        <w:t>Making customized interchanges</w:t>
      </w:r>
    </w:p>
    <w:p w14:paraId="2EB2878F" w14:textId="3E94BA90" w:rsidR="004245B4" w:rsidRPr="004245B4" w:rsidRDefault="004245B4" w:rsidP="004245B4">
      <w:pPr>
        <w:rPr>
          <w:sz w:val="32"/>
          <w:szCs w:val="32"/>
        </w:rPr>
      </w:pPr>
      <w:r w:rsidRPr="004245B4">
        <w:rPr>
          <w:sz w:val="32"/>
          <w:szCs w:val="32"/>
        </w:rPr>
        <w:t xml:space="preserve">How Do You Implement an Effective Relationship Marketing Strategy? </w:t>
      </w:r>
    </w:p>
    <w:p w14:paraId="1207321F" w14:textId="77777777" w:rsidR="004245B4" w:rsidRDefault="004245B4" w:rsidP="004245B4"/>
    <w:p w14:paraId="391A9971" w14:textId="77777777" w:rsidR="004245B4" w:rsidRDefault="004245B4" w:rsidP="004245B4">
      <w:r>
        <w:t xml:space="preserve">How would you approach arranging a relationship advertising technique and execution? It requires understanding the different techniques accessible and afterward choosing the best for your specific crowd. </w:t>
      </w:r>
    </w:p>
    <w:p w14:paraId="4C7D5725" w14:textId="77777777" w:rsidR="004245B4" w:rsidRDefault="004245B4" w:rsidP="004245B4"/>
    <w:p w14:paraId="7F851123" w14:textId="77777777" w:rsidR="004245B4" w:rsidRDefault="004245B4" w:rsidP="004245B4">
      <w:r>
        <w:t xml:space="preserve">You may find that Instagram isn't the right scene for your B2B, yet LinkedIn might be. </w:t>
      </w:r>
    </w:p>
    <w:p w14:paraId="2EEF5EBB" w14:textId="77777777" w:rsidR="004245B4" w:rsidRDefault="004245B4" w:rsidP="004245B4"/>
    <w:p w14:paraId="6F303FCF" w14:textId="1E792BAC" w:rsidR="004245B4" w:rsidRDefault="004245B4" w:rsidP="004245B4">
      <w:r>
        <w:t>We should audit a portion of the manners in which B2B advertisers can utilize relationship promoting inside their procedure.</w:t>
      </w:r>
    </w:p>
    <w:p w14:paraId="298D2B52" w14:textId="77777777" w:rsidR="005C10A1" w:rsidRDefault="005C10A1" w:rsidP="004245B4"/>
    <w:sectPr w:rsidR="005C10A1" w:rsidSect="005C10A1">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45B4"/>
    <w:rsid w:val="004245B4"/>
    <w:rsid w:val="005C10A1"/>
    <w:rsid w:val="006040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C25CE0"/>
  <w15:chartTrackingRefBased/>
  <w15:docId w15:val="{83F242FE-F3A1-4D18-B92E-A2CEA0B4B1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C10A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C10A1"/>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TotalTime>
  <Pages>3</Pages>
  <Words>475</Words>
  <Characters>2712</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MARK AND SPENCER</Company>
  <LinksUpToDate>false</LinksUpToDate>
  <CharactersWithSpaces>3181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Understanding and Engaging in theCustomer Experience</dc:title>
  <dc:subject>BMSW5103        student id 1922156</dc:subject>
  <dc:creator>Muhammad faheem Danishmal</dc:creator>
  <cp:keywords/>
  <dc:description/>
  <cp:lastModifiedBy>faheem Danishmal</cp:lastModifiedBy>
  <cp:revision>1</cp:revision>
  <dcterms:created xsi:type="dcterms:W3CDTF">2021-07-23T14:02:00Z</dcterms:created>
  <dcterms:modified xsi:type="dcterms:W3CDTF">2021-07-23T14:19:00Z</dcterms:modified>
</cp:coreProperties>
</file>