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A36466" w:rsidP="00A36466" w:rsidRDefault="00A36466" w14:paraId="4C802769" w14:textId="77777777">
      <w:pPr>
        <w:spacing w:line="259" w:lineRule="auto"/>
        <w:jc w:val="center"/>
        <w:rPr>
          <w:b/>
          <w:bCs/>
        </w:rPr>
      </w:pPr>
    </w:p>
    <w:p w:rsidR="00A36466" w:rsidP="00A36466" w:rsidRDefault="00A36466" w14:paraId="7B471C41" w14:textId="77777777">
      <w:pPr>
        <w:spacing w:line="259" w:lineRule="auto"/>
        <w:jc w:val="center"/>
        <w:rPr>
          <w:b/>
          <w:bCs/>
        </w:rPr>
      </w:pPr>
    </w:p>
    <w:p w:rsidR="00A36466" w:rsidP="00A36466" w:rsidRDefault="00A36466" w14:paraId="0279379B" w14:textId="77777777">
      <w:pPr>
        <w:spacing w:line="259" w:lineRule="auto"/>
        <w:jc w:val="center"/>
        <w:rPr>
          <w:b/>
          <w:bCs/>
        </w:rPr>
      </w:pPr>
    </w:p>
    <w:p w:rsidR="00A36466" w:rsidP="00A36466" w:rsidRDefault="00A36466" w14:paraId="4421B936" w14:textId="77777777">
      <w:pPr>
        <w:spacing w:line="259" w:lineRule="auto"/>
        <w:jc w:val="center"/>
        <w:rPr>
          <w:b/>
          <w:bCs/>
        </w:rPr>
      </w:pPr>
    </w:p>
    <w:p w:rsidR="00A36466" w:rsidP="00A36466" w:rsidRDefault="00A36466" w14:paraId="78ABE6E1" w14:textId="77777777">
      <w:pPr>
        <w:spacing w:line="259" w:lineRule="auto"/>
        <w:jc w:val="center"/>
        <w:rPr>
          <w:b/>
          <w:bCs/>
        </w:rPr>
      </w:pPr>
    </w:p>
    <w:p w:rsidR="00A36466" w:rsidP="00A36466" w:rsidRDefault="00A36466" w14:paraId="2B9A85FD" w14:textId="77777777">
      <w:pPr>
        <w:spacing w:line="259" w:lineRule="auto"/>
        <w:jc w:val="center"/>
        <w:rPr>
          <w:b/>
          <w:bCs/>
        </w:rPr>
      </w:pPr>
    </w:p>
    <w:p w:rsidR="00A36466" w:rsidP="00A36466" w:rsidRDefault="00A36466" w14:paraId="107A6226" w14:textId="77777777">
      <w:pPr>
        <w:spacing w:line="259" w:lineRule="auto"/>
        <w:jc w:val="center"/>
        <w:rPr>
          <w:b/>
          <w:bCs/>
        </w:rPr>
      </w:pPr>
    </w:p>
    <w:p w:rsidR="00A36466" w:rsidP="00A36466" w:rsidRDefault="00A36466" w14:paraId="178258CF" w14:textId="77777777">
      <w:pPr>
        <w:spacing w:line="259" w:lineRule="auto"/>
        <w:jc w:val="center"/>
        <w:rPr>
          <w:b/>
          <w:bCs/>
        </w:rPr>
      </w:pPr>
    </w:p>
    <w:p w:rsidR="00A36466" w:rsidP="00A36466" w:rsidRDefault="00A36466" w14:paraId="51FD939E" w14:textId="77777777">
      <w:pPr>
        <w:spacing w:line="259" w:lineRule="auto"/>
        <w:jc w:val="center"/>
        <w:rPr>
          <w:b/>
          <w:bCs/>
        </w:rPr>
      </w:pPr>
    </w:p>
    <w:p w:rsidR="00A36466" w:rsidP="00A36466" w:rsidRDefault="00A36466" w14:paraId="29BEC0E6" w14:textId="77777777">
      <w:pPr>
        <w:spacing w:line="259" w:lineRule="auto"/>
        <w:jc w:val="center"/>
        <w:rPr>
          <w:b/>
          <w:bCs/>
        </w:rPr>
      </w:pPr>
    </w:p>
    <w:p w:rsidR="00A36466" w:rsidP="46518D25" w:rsidRDefault="00A36466" w14:paraId="41F829E4" w14:textId="66ECF45C">
      <w:pPr>
        <w:spacing w:line="259" w:lineRule="auto"/>
        <w:jc w:val="center"/>
        <w:rPr>
          <w:b w:val="1"/>
          <w:bCs w:val="1"/>
        </w:rPr>
      </w:pPr>
      <w:r w:rsidRPr="46518D25" w:rsidR="088A4C67">
        <w:rPr>
          <w:rFonts w:ascii="Arial" w:hAnsi="Arial" w:eastAsia="Arial" w:cs="Arial"/>
          <w:b w:val="1"/>
          <w:bCs w:val="1"/>
        </w:rPr>
        <w:t xml:space="preserve">Student </w:t>
      </w:r>
      <w:r w:rsidRPr="46518D25" w:rsidR="088A4C67">
        <w:rPr>
          <w:rFonts w:ascii="Arial" w:hAnsi="Arial" w:eastAsia="Arial" w:cs="Arial"/>
          <w:b w:val="1"/>
          <w:bCs w:val="1"/>
        </w:rPr>
        <w:t>name:Rodica</w:t>
      </w:r>
      <w:r w:rsidRPr="46518D25" w:rsidR="088A4C67">
        <w:rPr>
          <w:rFonts w:ascii="Arial" w:hAnsi="Arial" w:eastAsia="Arial" w:cs="Arial"/>
          <w:b w:val="1"/>
          <w:bCs w:val="1"/>
        </w:rPr>
        <w:t xml:space="preserve"> Vreme</w:t>
      </w:r>
    </w:p>
    <w:p w:rsidR="00A36466" w:rsidP="46518D25" w:rsidRDefault="00A36466" w14:paraId="1F9679C6" w14:textId="6F5D0184">
      <w:pPr>
        <w:pStyle w:val="Normal"/>
        <w:spacing w:line="259" w:lineRule="auto"/>
        <w:jc w:val="center"/>
        <w:rPr>
          <w:rFonts w:ascii="Arial" w:hAnsi="Arial" w:eastAsia="Arial" w:cs="Arial"/>
          <w:b w:val="1"/>
          <w:bCs w:val="1"/>
        </w:rPr>
      </w:pPr>
      <w:r w:rsidRPr="46518D25" w:rsidR="088A4C67">
        <w:rPr>
          <w:rFonts w:ascii="Arial" w:hAnsi="Arial" w:eastAsia="Arial" w:cs="Arial"/>
          <w:b w:val="1"/>
          <w:bCs w:val="1"/>
        </w:rPr>
        <w:t>Student ID:21093</w:t>
      </w:r>
    </w:p>
    <w:p w:rsidR="7157861A" w:rsidP="46518D25" w:rsidRDefault="7157861A" w14:paraId="65AD95A2" w14:textId="3A33445A">
      <w:pPr>
        <w:pStyle w:val="Normal"/>
        <w:spacing w:line="259" w:lineRule="auto"/>
        <w:jc w:val="center"/>
        <w:rPr>
          <w:rFonts w:ascii="Arial" w:hAnsi="Arial" w:eastAsia="Arial" w:cs="Arial"/>
          <w:b w:val="1"/>
          <w:bCs w:val="1"/>
        </w:rPr>
      </w:pPr>
      <w:r w:rsidRPr="46518D25" w:rsidR="7157861A">
        <w:rPr>
          <w:rFonts w:ascii="Arial" w:hAnsi="Arial" w:eastAsia="Arial" w:cs="Arial"/>
          <w:b w:val="1"/>
          <w:bCs w:val="1"/>
        </w:rPr>
        <w:t>Sustainable Hospitality&amp;Tourism</w:t>
      </w:r>
    </w:p>
    <w:p w:rsidR="1BD3ADA9" w:rsidP="46518D25" w:rsidRDefault="1BD3ADA9" w14:paraId="6F951CC9" w14:textId="6B99C63F">
      <w:pPr>
        <w:spacing w:line="259" w:lineRule="auto"/>
        <w:jc w:val="center"/>
        <w:rPr>
          <w:rFonts w:ascii="Arial" w:hAnsi="Arial" w:eastAsia="Arial" w:cs="Arial"/>
          <w:b w:val="1"/>
          <w:bCs w:val="1"/>
          <w:lang w:val="en-US"/>
        </w:rPr>
      </w:pPr>
      <w:r w:rsidRPr="46518D25" w:rsidR="1BD3ADA9">
        <w:rPr>
          <w:rFonts w:ascii="Arial" w:hAnsi="Arial" w:eastAsia="Arial" w:cs="Arial"/>
          <w:b w:val="1"/>
          <w:bCs w:val="1"/>
          <w:lang w:val="en-US"/>
        </w:rPr>
        <w:t>Mo</w:t>
      </w:r>
      <w:r w:rsidRPr="46518D25" w:rsidR="087FE165">
        <w:rPr>
          <w:rFonts w:ascii="Arial" w:hAnsi="Arial" w:eastAsia="Arial" w:cs="Arial"/>
          <w:b w:val="1"/>
          <w:bCs w:val="1"/>
          <w:lang w:val="en-US"/>
        </w:rPr>
        <w:t>dule</w:t>
      </w:r>
      <w:r w:rsidRPr="46518D25" w:rsidR="11947C12">
        <w:rPr>
          <w:rFonts w:ascii="Arial" w:hAnsi="Arial" w:eastAsia="Arial" w:cs="Arial"/>
          <w:b w:val="1"/>
          <w:bCs w:val="1"/>
          <w:lang w:val="en-US"/>
        </w:rPr>
        <w:t xml:space="preserve"> </w:t>
      </w:r>
      <w:r w:rsidRPr="46518D25" w:rsidR="11947C12">
        <w:rPr>
          <w:rFonts w:ascii="Arial" w:hAnsi="Arial" w:eastAsia="Arial" w:cs="Arial"/>
          <w:b w:val="1"/>
          <w:bCs w:val="1"/>
          <w:lang w:val="en-US"/>
        </w:rPr>
        <w:t>:BMIH</w:t>
      </w:r>
      <w:r w:rsidRPr="46518D25" w:rsidR="11947C12">
        <w:rPr>
          <w:rFonts w:ascii="Arial" w:hAnsi="Arial" w:eastAsia="Arial" w:cs="Arial"/>
          <w:b w:val="1"/>
          <w:bCs w:val="1"/>
          <w:lang w:val="en-US"/>
        </w:rPr>
        <w:t>5006</w:t>
      </w:r>
      <w:r w:rsidRPr="46518D25" w:rsidR="1955E3D2">
        <w:rPr>
          <w:rFonts w:ascii="Arial" w:hAnsi="Arial" w:eastAsia="Arial" w:cs="Arial"/>
          <w:b w:val="1"/>
          <w:bCs w:val="1"/>
          <w:lang w:val="en-US"/>
        </w:rPr>
        <w:t xml:space="preserve"> </w:t>
      </w:r>
    </w:p>
    <w:p w:rsidR="26B1D0D8" w:rsidP="46518D25" w:rsidRDefault="26B1D0D8" w14:paraId="682F846E" w14:textId="56F2F59D">
      <w:pPr>
        <w:pStyle w:val="Normal"/>
        <w:spacing w:line="259" w:lineRule="auto"/>
        <w:jc w:val="center"/>
        <w:rPr>
          <w:rFonts w:ascii="Arial" w:hAnsi="Arial" w:eastAsia="Arial" w:cs="Arial"/>
          <w:b w:val="1"/>
          <w:bCs w:val="1"/>
          <w:lang w:val="en-US"/>
        </w:rPr>
      </w:pPr>
      <w:r w:rsidRPr="46518D25" w:rsidR="26B1D0D8">
        <w:rPr>
          <w:rFonts w:ascii="Arial" w:hAnsi="Arial" w:eastAsia="Arial" w:cs="Arial"/>
          <w:b w:val="1"/>
          <w:bCs w:val="1"/>
          <w:lang w:val="en-US"/>
        </w:rPr>
        <w:t xml:space="preserve">Lecturer </w:t>
      </w:r>
      <w:r w:rsidRPr="46518D25" w:rsidR="26B1D0D8">
        <w:rPr>
          <w:rFonts w:ascii="Arial" w:hAnsi="Arial" w:eastAsia="Arial" w:cs="Arial"/>
          <w:b w:val="1"/>
          <w:bCs w:val="1"/>
          <w:lang w:val="en-US"/>
        </w:rPr>
        <w:t>Name:Huw</w:t>
      </w:r>
      <w:r w:rsidRPr="46518D25" w:rsidR="26B1D0D8">
        <w:rPr>
          <w:rFonts w:ascii="Arial" w:hAnsi="Arial" w:eastAsia="Arial" w:cs="Arial"/>
          <w:b w:val="1"/>
          <w:bCs w:val="1"/>
          <w:lang w:val="en-US"/>
        </w:rPr>
        <w:t xml:space="preserve"> Thomas</w:t>
      </w:r>
    </w:p>
    <w:p w:rsidR="26B1D0D8" w:rsidP="46518D25" w:rsidRDefault="26B1D0D8" w14:paraId="5C5ADEFD" w14:textId="2DCB5D84">
      <w:pPr>
        <w:pStyle w:val="Normal"/>
        <w:spacing w:line="259" w:lineRule="auto"/>
        <w:jc w:val="center"/>
        <w:rPr>
          <w:rFonts w:ascii="Arial" w:hAnsi="Arial" w:eastAsia="Arial" w:cs="Arial"/>
          <w:b w:val="1"/>
          <w:bCs w:val="1"/>
          <w:lang w:val="en-US"/>
        </w:rPr>
      </w:pPr>
      <w:r w:rsidRPr="46518D25" w:rsidR="26B1D0D8">
        <w:rPr>
          <w:rFonts w:ascii="Arial" w:hAnsi="Arial" w:eastAsia="Arial" w:cs="Arial"/>
          <w:b w:val="1"/>
          <w:bCs w:val="1"/>
          <w:lang w:val="en-US"/>
        </w:rPr>
        <w:t>Report</w:t>
      </w:r>
    </w:p>
    <w:sdt>
      <w:sdtPr>
        <w:id w:val="-140657229"/>
        <w:docPartObj>
          <w:docPartGallery w:val="Table of Contents"/>
          <w:docPartUnique/>
        </w:docPartObj>
        <w:rPr>
          <w:rFonts w:ascii="Arial" w:hAnsi="Arial" w:eastAsia="Arial" w:cs="Arial"/>
          <w:b w:val="1"/>
          <w:bCs w:val="1"/>
          <w:color w:val="auto"/>
        </w:rPr>
      </w:sdtPr>
      <w:sdtEndPr>
        <w:rPr>
          <w:rFonts w:ascii="Times New Roman" w:hAnsi="Times New Roman" w:eastAsia="Calibri" w:cs="Calibri" w:asciiTheme="majorBidi" w:hAnsiTheme="majorBidi"/>
          <w:b w:val="1"/>
          <w:bCs w:val="1"/>
          <w:noProof/>
          <w:color w:val="auto"/>
          <w:sz w:val="24"/>
          <w:szCs w:val="24"/>
          <w:lang w:val="en-GB"/>
        </w:rPr>
      </w:sdtEndPr>
      <w:sdtContent>
        <w:p w:rsidRPr="00F83C4F" w:rsidR="00F83C4F" w:rsidP="46518D25" w:rsidRDefault="00F83C4F" w14:paraId="61E42D72" w14:textId="145CDEA5" w14:noSpellErr="1">
          <w:pPr>
            <w:pStyle w:val="TOCHeading"/>
            <w:jc w:val="center"/>
            <w:rPr>
              <w:rFonts w:ascii="Arial" w:hAnsi="Arial" w:eastAsia="Arial" w:cs="Arial"/>
              <w:b w:val="1"/>
              <w:bCs w:val="1"/>
              <w:color w:val="auto"/>
            </w:rPr>
          </w:pPr>
          <w:r w:rsidRPr="46518D25" w:rsidR="00F83C4F">
            <w:rPr>
              <w:rFonts w:ascii="Times New Roman" w:hAnsi="Times New Roman" w:asciiTheme="majorBidi" w:hAnsiTheme="majorBidi"/>
              <w:b w:val="1"/>
              <w:bCs w:val="1"/>
              <w:color w:val="auto"/>
            </w:rPr>
            <w:t>Table of Contents</w:t>
          </w:r>
        </w:p>
        <w:p w:rsidR="00F83C4F" w:rsidP="46518D25" w:rsidRDefault="00F83C4F" w14:paraId="028D909F" w14:textId="43DE344D" w14:noSpellErr="1">
          <w:pPr>
            <w:pStyle w:val="TOC1"/>
            <w:tabs>
              <w:tab w:val="right" w:leader="dot" w:pos="9350"/>
            </w:tabs>
            <w:rPr>
              <w:rFonts w:ascii="Arial" w:hAnsi="Arial" w:eastAsia="Arial" w:cs="Arial"/>
              <w:noProof/>
            </w:rPr>
          </w:pPr>
          <w:r>
            <w:fldChar w:fldCharType="begin"/>
          </w:r>
          <w:r>
            <w:instrText xml:space="preserve"> TOC \o "1-3" \h \z \u </w:instrText>
          </w:r>
          <w:r>
            <w:fldChar w:fldCharType="separate"/>
          </w:r>
          <w:hyperlink w:history="1" w:anchor="_Toc168179538">
            <w:r w:rsidRPr="00B874E7" w:rsidR="00F83C4F">
              <w:rPr>
                <w:rStyle w:val="Hyperlink"/>
                <w:noProof/>
                <w:lang w:val="en-US"/>
              </w:rPr>
              <w:t>1. Introduction:</w:t>
            </w:r>
            <w:r>
              <w:rPr>
                <w:noProof/>
                <w:webHidden/>
              </w:rPr>
              <w:tab/>
            </w:r>
            <w:r>
              <w:rPr>
                <w:noProof/>
                <w:webHidden/>
              </w:rPr>
              <w:fldChar w:fldCharType="begin"/>
            </w:r>
            <w:r>
              <w:rPr>
                <w:noProof/>
                <w:webHidden/>
              </w:rPr>
              <w:instrText xml:space="preserve"> PAGEREF _Toc168179538 \h </w:instrText>
            </w:r>
            <w:r>
              <w:rPr>
                <w:noProof/>
                <w:webHidden/>
              </w:rPr>
            </w:r>
            <w:r>
              <w:rPr>
                <w:noProof/>
                <w:webHidden/>
              </w:rPr>
              <w:fldChar w:fldCharType="separate"/>
            </w:r>
            <w:r w:rsidR="00F83C4F">
              <w:rPr>
                <w:noProof/>
                <w:webHidden/>
              </w:rPr>
              <w:t>3</w:t>
            </w:r>
            <w:r>
              <w:rPr>
                <w:noProof/>
                <w:webHidden/>
              </w:rPr>
              <w:fldChar w:fldCharType="end"/>
            </w:r>
          </w:hyperlink>
        </w:p>
        <w:p w:rsidR="00F83C4F" w:rsidP="46518D25" w:rsidRDefault="00F83C4F" w14:paraId="0BF1D7EA" w14:textId="48D5C639" w14:noSpellErr="1">
          <w:pPr>
            <w:pStyle w:val="TOC1"/>
            <w:tabs>
              <w:tab w:val="right" w:leader="dot" w:pos="9350"/>
            </w:tabs>
            <w:rPr>
              <w:rFonts w:ascii="Arial" w:hAnsi="Arial" w:eastAsia="Arial" w:cs="Arial"/>
              <w:noProof/>
            </w:rPr>
          </w:pPr>
          <w:hyperlink w:history="1" w:anchor="_Toc168179539">
            <w:r w:rsidRPr="00B874E7" w:rsidR="00F83C4F">
              <w:rPr>
                <w:rStyle w:val="Hyperlink"/>
                <w:noProof/>
                <w:lang w:val="en-US"/>
              </w:rPr>
              <w:t>2. Sustainable Accreditation as A Strategy That IHG Has Adopted</w:t>
            </w:r>
            <w:r>
              <w:rPr>
                <w:noProof/>
                <w:webHidden/>
              </w:rPr>
              <w:tab/>
            </w:r>
            <w:r>
              <w:rPr>
                <w:noProof/>
                <w:webHidden/>
              </w:rPr>
              <w:fldChar w:fldCharType="begin"/>
            </w:r>
            <w:r>
              <w:rPr>
                <w:noProof/>
                <w:webHidden/>
              </w:rPr>
              <w:instrText xml:space="preserve"> PAGEREF _Toc168179539 \h </w:instrText>
            </w:r>
            <w:r>
              <w:rPr>
                <w:noProof/>
                <w:webHidden/>
              </w:rPr>
            </w:r>
            <w:r>
              <w:rPr>
                <w:noProof/>
                <w:webHidden/>
              </w:rPr>
              <w:fldChar w:fldCharType="separate"/>
            </w:r>
            <w:r w:rsidR="00F83C4F">
              <w:rPr>
                <w:noProof/>
                <w:webHidden/>
              </w:rPr>
              <w:t>3</w:t>
            </w:r>
            <w:r>
              <w:rPr>
                <w:noProof/>
                <w:webHidden/>
              </w:rPr>
              <w:fldChar w:fldCharType="end"/>
            </w:r>
          </w:hyperlink>
        </w:p>
        <w:p w:rsidR="00F83C4F" w:rsidP="46518D25" w:rsidRDefault="00F83C4F" w14:paraId="57F4EFAB" w14:textId="6F1656FD" w14:noSpellErr="1">
          <w:pPr>
            <w:pStyle w:val="TOC1"/>
            <w:tabs>
              <w:tab w:val="right" w:leader="dot" w:pos="9350"/>
            </w:tabs>
            <w:rPr>
              <w:rFonts w:ascii="Arial" w:hAnsi="Arial" w:eastAsia="Arial" w:cs="Arial"/>
              <w:noProof/>
            </w:rPr>
          </w:pPr>
          <w:hyperlink w:history="1" w:anchor="_Toc168179540">
            <w:r w:rsidRPr="00B874E7" w:rsidR="00F83C4F">
              <w:rPr>
                <w:rStyle w:val="Hyperlink"/>
                <w:noProof/>
                <w:lang w:val="en-US"/>
              </w:rPr>
              <w:t>3. Advantages and Disadvantages of Sustainability to IHG</w:t>
            </w:r>
            <w:r>
              <w:rPr>
                <w:noProof/>
                <w:webHidden/>
              </w:rPr>
              <w:tab/>
            </w:r>
            <w:r>
              <w:rPr>
                <w:noProof/>
                <w:webHidden/>
              </w:rPr>
              <w:fldChar w:fldCharType="begin"/>
            </w:r>
            <w:r>
              <w:rPr>
                <w:noProof/>
                <w:webHidden/>
              </w:rPr>
              <w:instrText xml:space="preserve"> PAGEREF _Toc168179540 \h </w:instrText>
            </w:r>
            <w:r>
              <w:rPr>
                <w:noProof/>
                <w:webHidden/>
              </w:rPr>
            </w:r>
            <w:r>
              <w:rPr>
                <w:noProof/>
                <w:webHidden/>
              </w:rPr>
              <w:fldChar w:fldCharType="separate"/>
            </w:r>
            <w:r w:rsidR="00F83C4F">
              <w:rPr>
                <w:noProof/>
                <w:webHidden/>
              </w:rPr>
              <w:t>4</w:t>
            </w:r>
            <w:r>
              <w:rPr>
                <w:noProof/>
                <w:webHidden/>
              </w:rPr>
              <w:fldChar w:fldCharType="end"/>
            </w:r>
          </w:hyperlink>
        </w:p>
        <w:p w:rsidR="00F83C4F" w:rsidP="46518D25" w:rsidRDefault="00F83C4F" w14:paraId="6A9B64C7" w14:textId="732EDE88" w14:noSpellErr="1">
          <w:pPr>
            <w:pStyle w:val="TOC1"/>
            <w:tabs>
              <w:tab w:val="right" w:leader="dot" w:pos="9350"/>
            </w:tabs>
            <w:rPr>
              <w:rFonts w:ascii="Arial" w:hAnsi="Arial" w:eastAsia="Arial" w:cs="Arial"/>
              <w:noProof/>
            </w:rPr>
          </w:pPr>
          <w:hyperlink w:history="1" w:anchor="_Toc168179541">
            <w:r w:rsidRPr="00B874E7" w:rsidR="00F83C4F">
              <w:rPr>
                <w:rStyle w:val="Hyperlink"/>
                <w:noProof/>
                <w:lang w:val="en-US"/>
              </w:rPr>
              <w:t>4. Theoretical Model</w:t>
            </w:r>
            <w:r>
              <w:rPr>
                <w:noProof/>
                <w:webHidden/>
              </w:rPr>
              <w:tab/>
            </w:r>
            <w:r>
              <w:rPr>
                <w:noProof/>
                <w:webHidden/>
              </w:rPr>
              <w:fldChar w:fldCharType="begin"/>
            </w:r>
            <w:r>
              <w:rPr>
                <w:noProof/>
                <w:webHidden/>
              </w:rPr>
              <w:instrText xml:space="preserve"> PAGEREF _Toc168179541 \h </w:instrText>
            </w:r>
            <w:r>
              <w:rPr>
                <w:noProof/>
                <w:webHidden/>
              </w:rPr>
            </w:r>
            <w:r>
              <w:rPr>
                <w:noProof/>
                <w:webHidden/>
              </w:rPr>
              <w:fldChar w:fldCharType="separate"/>
            </w:r>
            <w:r w:rsidR="00F83C4F">
              <w:rPr>
                <w:noProof/>
                <w:webHidden/>
              </w:rPr>
              <w:t>4</w:t>
            </w:r>
            <w:r>
              <w:rPr>
                <w:noProof/>
                <w:webHidden/>
              </w:rPr>
              <w:fldChar w:fldCharType="end"/>
            </w:r>
          </w:hyperlink>
        </w:p>
        <w:p w:rsidR="00F83C4F" w:rsidP="46518D25" w:rsidRDefault="00F83C4F" w14:paraId="667605E6" w14:textId="3E265A69" w14:noSpellErr="1">
          <w:pPr>
            <w:pStyle w:val="TOC1"/>
            <w:tabs>
              <w:tab w:val="right" w:leader="dot" w:pos="9350"/>
            </w:tabs>
            <w:rPr>
              <w:rFonts w:ascii="Arial" w:hAnsi="Arial" w:eastAsia="Arial" w:cs="Arial"/>
              <w:noProof/>
            </w:rPr>
          </w:pPr>
          <w:hyperlink w:history="1" w:anchor="_Toc168179542">
            <w:r w:rsidRPr="00B874E7" w:rsidR="00F83C4F">
              <w:rPr>
                <w:rStyle w:val="Hyperlink"/>
                <w:noProof/>
                <w:lang w:val="en-US"/>
              </w:rPr>
              <w:t>5. Analysis, Critique, and Support</w:t>
            </w:r>
            <w:r>
              <w:rPr>
                <w:noProof/>
                <w:webHidden/>
              </w:rPr>
              <w:tab/>
            </w:r>
            <w:r>
              <w:rPr>
                <w:noProof/>
                <w:webHidden/>
              </w:rPr>
              <w:fldChar w:fldCharType="begin"/>
            </w:r>
            <w:r>
              <w:rPr>
                <w:noProof/>
                <w:webHidden/>
              </w:rPr>
              <w:instrText xml:space="preserve"> PAGEREF _Toc168179542 \h </w:instrText>
            </w:r>
            <w:r>
              <w:rPr>
                <w:noProof/>
                <w:webHidden/>
              </w:rPr>
            </w:r>
            <w:r>
              <w:rPr>
                <w:noProof/>
                <w:webHidden/>
              </w:rPr>
              <w:fldChar w:fldCharType="separate"/>
            </w:r>
            <w:r w:rsidR="00F83C4F">
              <w:rPr>
                <w:noProof/>
                <w:webHidden/>
              </w:rPr>
              <w:t>5</w:t>
            </w:r>
            <w:r>
              <w:rPr>
                <w:noProof/>
                <w:webHidden/>
              </w:rPr>
              <w:fldChar w:fldCharType="end"/>
            </w:r>
          </w:hyperlink>
        </w:p>
        <w:p w:rsidR="00F83C4F" w:rsidP="46518D25" w:rsidRDefault="00F83C4F" w14:paraId="58CD4010" w14:textId="486FB9A4" w14:noSpellErr="1">
          <w:pPr>
            <w:pStyle w:val="TOC2"/>
            <w:tabs>
              <w:tab w:val="right" w:leader="dot" w:pos="9350"/>
            </w:tabs>
            <w:rPr>
              <w:rFonts w:ascii="Arial" w:hAnsi="Arial" w:eastAsia="Arial" w:cs="Arial"/>
              <w:noProof/>
            </w:rPr>
          </w:pPr>
          <w:hyperlink w:history="1" w:anchor="_Toc168179543">
            <w:r w:rsidRPr="00B874E7" w:rsidR="00F83C4F">
              <w:rPr>
                <w:rStyle w:val="Hyperlink"/>
                <w:noProof/>
                <w:lang w:val="en-US"/>
              </w:rPr>
              <w:t>5.1. Benefits of IHG’s sustainable tourism programs</w:t>
            </w:r>
            <w:r>
              <w:rPr>
                <w:noProof/>
                <w:webHidden/>
              </w:rPr>
              <w:tab/>
            </w:r>
            <w:r>
              <w:rPr>
                <w:noProof/>
                <w:webHidden/>
              </w:rPr>
              <w:fldChar w:fldCharType="begin"/>
            </w:r>
            <w:r>
              <w:rPr>
                <w:noProof/>
                <w:webHidden/>
              </w:rPr>
              <w:instrText xml:space="preserve"> PAGEREF _Toc168179543 \h </w:instrText>
            </w:r>
            <w:r>
              <w:rPr>
                <w:noProof/>
                <w:webHidden/>
              </w:rPr>
            </w:r>
            <w:r>
              <w:rPr>
                <w:noProof/>
                <w:webHidden/>
              </w:rPr>
              <w:fldChar w:fldCharType="separate"/>
            </w:r>
            <w:r w:rsidR="00F83C4F">
              <w:rPr>
                <w:noProof/>
                <w:webHidden/>
              </w:rPr>
              <w:t>5</w:t>
            </w:r>
            <w:r>
              <w:rPr>
                <w:noProof/>
                <w:webHidden/>
              </w:rPr>
              <w:fldChar w:fldCharType="end"/>
            </w:r>
          </w:hyperlink>
        </w:p>
        <w:p w:rsidR="00F83C4F" w:rsidP="46518D25" w:rsidRDefault="00F83C4F" w14:paraId="551F9B26" w14:textId="3AF46A45" w14:noSpellErr="1">
          <w:pPr>
            <w:pStyle w:val="TOC3"/>
            <w:tabs>
              <w:tab w:val="right" w:leader="dot" w:pos="9350"/>
            </w:tabs>
            <w:rPr>
              <w:rFonts w:ascii="Arial" w:hAnsi="Arial" w:eastAsia="Arial" w:cs="Arial"/>
              <w:noProof/>
            </w:rPr>
          </w:pPr>
          <w:hyperlink w:history="1" w:anchor="_Toc168179544">
            <w:r w:rsidRPr="00B874E7" w:rsidR="00F83C4F">
              <w:rPr>
                <w:rStyle w:val="Hyperlink"/>
                <w:noProof/>
                <w:lang w:val="en-US"/>
              </w:rPr>
              <w:t>5.1.1. The Impacts of Economic Growth to Local Societies</w:t>
            </w:r>
            <w:r>
              <w:rPr>
                <w:noProof/>
                <w:webHidden/>
              </w:rPr>
              <w:tab/>
            </w:r>
            <w:r>
              <w:rPr>
                <w:noProof/>
                <w:webHidden/>
              </w:rPr>
              <w:fldChar w:fldCharType="begin"/>
            </w:r>
            <w:r>
              <w:rPr>
                <w:noProof/>
                <w:webHidden/>
              </w:rPr>
              <w:instrText xml:space="preserve"> PAGEREF _Toc168179544 \h </w:instrText>
            </w:r>
            <w:r>
              <w:rPr>
                <w:noProof/>
                <w:webHidden/>
              </w:rPr>
            </w:r>
            <w:r>
              <w:rPr>
                <w:noProof/>
                <w:webHidden/>
              </w:rPr>
              <w:fldChar w:fldCharType="separate"/>
            </w:r>
            <w:r w:rsidR="00F83C4F">
              <w:rPr>
                <w:noProof/>
                <w:webHidden/>
              </w:rPr>
              <w:t>5</w:t>
            </w:r>
            <w:r>
              <w:rPr>
                <w:noProof/>
                <w:webHidden/>
              </w:rPr>
              <w:fldChar w:fldCharType="end"/>
            </w:r>
          </w:hyperlink>
        </w:p>
        <w:p w:rsidR="00F83C4F" w:rsidP="46518D25" w:rsidRDefault="00F83C4F" w14:paraId="388FEBE1" w14:textId="79ADA31F" w14:noSpellErr="1">
          <w:pPr>
            <w:pStyle w:val="TOC3"/>
            <w:tabs>
              <w:tab w:val="right" w:leader="dot" w:pos="9350"/>
            </w:tabs>
            <w:rPr>
              <w:rFonts w:ascii="Arial" w:hAnsi="Arial" w:eastAsia="Arial" w:cs="Arial"/>
              <w:noProof/>
            </w:rPr>
          </w:pPr>
          <w:hyperlink w:history="1" w:anchor="_Toc168179545">
            <w:r w:rsidRPr="00B874E7" w:rsidR="00F83C4F">
              <w:rPr>
                <w:rStyle w:val="Hyperlink"/>
                <w:noProof/>
                <w:lang w:val="en-US"/>
              </w:rPr>
              <w:t>5.1.2. Environmental Preservation</w:t>
            </w:r>
            <w:r>
              <w:rPr>
                <w:noProof/>
                <w:webHidden/>
              </w:rPr>
              <w:tab/>
            </w:r>
            <w:r>
              <w:rPr>
                <w:noProof/>
                <w:webHidden/>
              </w:rPr>
              <w:fldChar w:fldCharType="begin"/>
            </w:r>
            <w:r>
              <w:rPr>
                <w:noProof/>
                <w:webHidden/>
              </w:rPr>
              <w:instrText xml:space="preserve"> PAGEREF _Toc168179545 \h </w:instrText>
            </w:r>
            <w:r>
              <w:rPr>
                <w:noProof/>
                <w:webHidden/>
              </w:rPr>
            </w:r>
            <w:r>
              <w:rPr>
                <w:noProof/>
                <w:webHidden/>
              </w:rPr>
              <w:fldChar w:fldCharType="separate"/>
            </w:r>
            <w:r w:rsidR="00F83C4F">
              <w:rPr>
                <w:noProof/>
                <w:webHidden/>
              </w:rPr>
              <w:t>6</w:t>
            </w:r>
            <w:r>
              <w:rPr>
                <w:noProof/>
                <w:webHidden/>
              </w:rPr>
              <w:fldChar w:fldCharType="end"/>
            </w:r>
          </w:hyperlink>
        </w:p>
        <w:p w:rsidR="00F83C4F" w:rsidP="46518D25" w:rsidRDefault="00F83C4F" w14:paraId="0458DFDF" w14:textId="4F04D279" w14:noSpellErr="1">
          <w:pPr>
            <w:pStyle w:val="TOC3"/>
            <w:tabs>
              <w:tab w:val="right" w:leader="dot" w:pos="9350"/>
            </w:tabs>
            <w:rPr>
              <w:rFonts w:ascii="Arial" w:hAnsi="Arial" w:eastAsia="Arial" w:cs="Arial"/>
              <w:noProof/>
            </w:rPr>
          </w:pPr>
          <w:hyperlink w:history="1" w:anchor="_Toc168179546">
            <w:r w:rsidRPr="00B874E7" w:rsidR="00F83C4F">
              <w:rPr>
                <w:rStyle w:val="Hyperlink"/>
                <w:noProof/>
                <w:lang w:val="en-US"/>
              </w:rPr>
              <w:t>5.1.3. Cultural Preservation</w:t>
            </w:r>
            <w:r>
              <w:rPr>
                <w:noProof/>
                <w:webHidden/>
              </w:rPr>
              <w:tab/>
            </w:r>
            <w:r>
              <w:rPr>
                <w:noProof/>
                <w:webHidden/>
              </w:rPr>
              <w:fldChar w:fldCharType="begin"/>
            </w:r>
            <w:r>
              <w:rPr>
                <w:noProof/>
                <w:webHidden/>
              </w:rPr>
              <w:instrText xml:space="preserve"> PAGEREF _Toc168179546 \h </w:instrText>
            </w:r>
            <w:r>
              <w:rPr>
                <w:noProof/>
                <w:webHidden/>
              </w:rPr>
            </w:r>
            <w:r>
              <w:rPr>
                <w:noProof/>
                <w:webHidden/>
              </w:rPr>
              <w:fldChar w:fldCharType="separate"/>
            </w:r>
            <w:r w:rsidR="00F83C4F">
              <w:rPr>
                <w:noProof/>
                <w:webHidden/>
              </w:rPr>
              <w:t>6</w:t>
            </w:r>
            <w:r>
              <w:rPr>
                <w:noProof/>
                <w:webHidden/>
              </w:rPr>
              <w:fldChar w:fldCharType="end"/>
            </w:r>
          </w:hyperlink>
        </w:p>
        <w:p w:rsidR="00F83C4F" w:rsidP="46518D25" w:rsidRDefault="00F83C4F" w14:paraId="60912C47" w14:textId="48AE3027" w14:noSpellErr="1">
          <w:pPr>
            <w:pStyle w:val="TOC2"/>
            <w:tabs>
              <w:tab w:val="right" w:leader="dot" w:pos="9350"/>
            </w:tabs>
            <w:rPr>
              <w:rFonts w:ascii="Arial" w:hAnsi="Arial" w:eastAsia="Arial" w:cs="Arial"/>
              <w:noProof/>
            </w:rPr>
          </w:pPr>
          <w:hyperlink w:history="1" w:anchor="_Toc168179547">
            <w:r w:rsidRPr="00B874E7" w:rsidR="00F83C4F">
              <w:rPr>
                <w:rStyle w:val="Hyperlink"/>
                <w:noProof/>
                <w:lang w:val="en-US"/>
              </w:rPr>
              <w:t>5.2. Challenges Faced by IHG and its Limitations</w:t>
            </w:r>
            <w:r>
              <w:rPr>
                <w:noProof/>
                <w:webHidden/>
              </w:rPr>
              <w:tab/>
            </w:r>
            <w:r>
              <w:rPr>
                <w:noProof/>
                <w:webHidden/>
              </w:rPr>
              <w:fldChar w:fldCharType="begin"/>
            </w:r>
            <w:r>
              <w:rPr>
                <w:noProof/>
                <w:webHidden/>
              </w:rPr>
              <w:instrText xml:space="preserve"> PAGEREF _Toc168179547 \h </w:instrText>
            </w:r>
            <w:r>
              <w:rPr>
                <w:noProof/>
                <w:webHidden/>
              </w:rPr>
            </w:r>
            <w:r>
              <w:rPr>
                <w:noProof/>
                <w:webHidden/>
              </w:rPr>
              <w:fldChar w:fldCharType="separate"/>
            </w:r>
            <w:r w:rsidR="00F83C4F">
              <w:rPr>
                <w:noProof/>
                <w:webHidden/>
              </w:rPr>
              <w:t>6</w:t>
            </w:r>
            <w:r>
              <w:rPr>
                <w:noProof/>
                <w:webHidden/>
              </w:rPr>
              <w:fldChar w:fldCharType="end"/>
            </w:r>
          </w:hyperlink>
        </w:p>
        <w:p w:rsidR="00F83C4F" w:rsidP="46518D25" w:rsidRDefault="00F83C4F" w14:paraId="3C5C7776" w14:textId="128A67DD" w14:noSpellErr="1">
          <w:pPr>
            <w:pStyle w:val="TOC3"/>
            <w:tabs>
              <w:tab w:val="right" w:leader="dot" w:pos="9350"/>
            </w:tabs>
            <w:rPr>
              <w:rFonts w:ascii="Arial" w:hAnsi="Arial" w:eastAsia="Arial" w:cs="Arial"/>
              <w:noProof/>
            </w:rPr>
          </w:pPr>
          <w:hyperlink w:history="1" w:anchor="_Toc168179548">
            <w:r w:rsidRPr="00B874E7" w:rsidR="00F83C4F">
              <w:rPr>
                <w:rStyle w:val="Hyperlink"/>
                <w:noProof/>
                <w:lang w:val="en-US"/>
              </w:rPr>
              <w:t>5.2.1. High Initial Investment Costs</w:t>
            </w:r>
            <w:r>
              <w:rPr>
                <w:noProof/>
                <w:webHidden/>
              </w:rPr>
              <w:tab/>
            </w:r>
            <w:r>
              <w:rPr>
                <w:noProof/>
                <w:webHidden/>
              </w:rPr>
              <w:fldChar w:fldCharType="begin"/>
            </w:r>
            <w:r>
              <w:rPr>
                <w:noProof/>
                <w:webHidden/>
              </w:rPr>
              <w:instrText xml:space="preserve"> PAGEREF _Toc168179548 \h </w:instrText>
            </w:r>
            <w:r>
              <w:rPr>
                <w:noProof/>
                <w:webHidden/>
              </w:rPr>
            </w:r>
            <w:r>
              <w:rPr>
                <w:noProof/>
                <w:webHidden/>
              </w:rPr>
              <w:fldChar w:fldCharType="separate"/>
            </w:r>
            <w:r w:rsidR="00F83C4F">
              <w:rPr>
                <w:noProof/>
                <w:webHidden/>
              </w:rPr>
              <w:t>6</w:t>
            </w:r>
            <w:r>
              <w:rPr>
                <w:noProof/>
                <w:webHidden/>
              </w:rPr>
              <w:fldChar w:fldCharType="end"/>
            </w:r>
          </w:hyperlink>
        </w:p>
        <w:p w:rsidR="00F83C4F" w:rsidP="46518D25" w:rsidRDefault="00F83C4F" w14:paraId="425FB146" w14:textId="57700F0C" w14:noSpellErr="1">
          <w:pPr>
            <w:pStyle w:val="TOC3"/>
            <w:tabs>
              <w:tab w:val="right" w:leader="dot" w:pos="9350"/>
            </w:tabs>
            <w:rPr>
              <w:rFonts w:ascii="Arial" w:hAnsi="Arial" w:eastAsia="Arial" w:cs="Arial"/>
              <w:noProof/>
            </w:rPr>
          </w:pPr>
          <w:hyperlink w:history="1" w:anchor="_Toc168179549">
            <w:r w:rsidRPr="00B874E7" w:rsidR="00F83C4F">
              <w:rPr>
                <w:rStyle w:val="Hyperlink"/>
                <w:noProof/>
                <w:lang w:val="en-US"/>
              </w:rPr>
              <w:t>5.2.2. Complexity of Implementation</w:t>
            </w:r>
            <w:r>
              <w:rPr>
                <w:noProof/>
                <w:webHidden/>
              </w:rPr>
              <w:tab/>
            </w:r>
            <w:r>
              <w:rPr>
                <w:noProof/>
                <w:webHidden/>
              </w:rPr>
              <w:fldChar w:fldCharType="begin"/>
            </w:r>
            <w:r>
              <w:rPr>
                <w:noProof/>
                <w:webHidden/>
              </w:rPr>
              <w:instrText xml:space="preserve"> PAGEREF _Toc168179549 \h </w:instrText>
            </w:r>
            <w:r>
              <w:rPr>
                <w:noProof/>
                <w:webHidden/>
              </w:rPr>
            </w:r>
            <w:r>
              <w:rPr>
                <w:noProof/>
                <w:webHidden/>
              </w:rPr>
              <w:fldChar w:fldCharType="separate"/>
            </w:r>
            <w:r w:rsidR="00F83C4F">
              <w:rPr>
                <w:noProof/>
                <w:webHidden/>
              </w:rPr>
              <w:t>7</w:t>
            </w:r>
            <w:r>
              <w:rPr>
                <w:noProof/>
                <w:webHidden/>
              </w:rPr>
              <w:fldChar w:fldCharType="end"/>
            </w:r>
          </w:hyperlink>
        </w:p>
        <w:p w:rsidR="00F83C4F" w:rsidP="46518D25" w:rsidRDefault="00F83C4F" w14:paraId="6C20A83D" w14:textId="6A134630" w14:noSpellErr="1">
          <w:pPr>
            <w:pStyle w:val="TOC3"/>
            <w:tabs>
              <w:tab w:val="right" w:leader="dot" w:pos="9350"/>
            </w:tabs>
            <w:rPr>
              <w:rFonts w:ascii="Arial" w:hAnsi="Arial" w:eastAsia="Arial" w:cs="Arial"/>
              <w:noProof/>
            </w:rPr>
          </w:pPr>
          <w:hyperlink w:history="1" w:anchor="_Toc168179550">
            <w:r w:rsidRPr="00B874E7" w:rsidR="00F83C4F">
              <w:rPr>
                <w:rStyle w:val="Hyperlink"/>
                <w:noProof/>
                <w:lang w:val="en-US"/>
              </w:rPr>
              <w:t>5.2.3. Employee Training and Engagement</w:t>
            </w:r>
            <w:r>
              <w:rPr>
                <w:noProof/>
                <w:webHidden/>
              </w:rPr>
              <w:tab/>
            </w:r>
            <w:r>
              <w:rPr>
                <w:noProof/>
                <w:webHidden/>
              </w:rPr>
              <w:fldChar w:fldCharType="begin"/>
            </w:r>
            <w:r>
              <w:rPr>
                <w:noProof/>
                <w:webHidden/>
              </w:rPr>
              <w:instrText xml:space="preserve"> PAGEREF _Toc168179550 \h </w:instrText>
            </w:r>
            <w:r>
              <w:rPr>
                <w:noProof/>
                <w:webHidden/>
              </w:rPr>
            </w:r>
            <w:r>
              <w:rPr>
                <w:noProof/>
                <w:webHidden/>
              </w:rPr>
              <w:fldChar w:fldCharType="separate"/>
            </w:r>
            <w:r w:rsidR="00F83C4F">
              <w:rPr>
                <w:noProof/>
                <w:webHidden/>
              </w:rPr>
              <w:t>7</w:t>
            </w:r>
            <w:r>
              <w:rPr>
                <w:noProof/>
                <w:webHidden/>
              </w:rPr>
              <w:fldChar w:fldCharType="end"/>
            </w:r>
          </w:hyperlink>
        </w:p>
        <w:p w:rsidR="00F83C4F" w:rsidP="46518D25" w:rsidRDefault="00F83C4F" w14:paraId="3BE315E2" w14:textId="5B1CA80F" w14:noSpellErr="1">
          <w:pPr>
            <w:pStyle w:val="TOC1"/>
            <w:tabs>
              <w:tab w:val="right" w:leader="dot" w:pos="9350"/>
            </w:tabs>
            <w:rPr>
              <w:rFonts w:ascii="Arial" w:hAnsi="Arial" w:eastAsia="Arial" w:cs="Arial"/>
              <w:noProof/>
            </w:rPr>
          </w:pPr>
          <w:hyperlink w:history="1" w:anchor="_Toc168179551">
            <w:r w:rsidRPr="00B874E7" w:rsidR="00F83C4F">
              <w:rPr>
                <w:rStyle w:val="Hyperlink"/>
                <w:noProof/>
                <w:lang w:val="en-US"/>
              </w:rPr>
              <w:t>6. Comparison with Competitors: Marriotts and Hiltons</w:t>
            </w:r>
            <w:r>
              <w:rPr>
                <w:noProof/>
                <w:webHidden/>
              </w:rPr>
              <w:tab/>
            </w:r>
            <w:r>
              <w:rPr>
                <w:noProof/>
                <w:webHidden/>
              </w:rPr>
              <w:fldChar w:fldCharType="begin"/>
            </w:r>
            <w:r>
              <w:rPr>
                <w:noProof/>
                <w:webHidden/>
              </w:rPr>
              <w:instrText xml:space="preserve"> PAGEREF _Toc168179551 \h </w:instrText>
            </w:r>
            <w:r>
              <w:rPr>
                <w:noProof/>
                <w:webHidden/>
              </w:rPr>
            </w:r>
            <w:r>
              <w:rPr>
                <w:noProof/>
                <w:webHidden/>
              </w:rPr>
              <w:fldChar w:fldCharType="separate"/>
            </w:r>
            <w:r w:rsidR="00F83C4F">
              <w:rPr>
                <w:noProof/>
                <w:webHidden/>
              </w:rPr>
              <w:t>7</w:t>
            </w:r>
            <w:r>
              <w:rPr>
                <w:noProof/>
                <w:webHidden/>
              </w:rPr>
              <w:fldChar w:fldCharType="end"/>
            </w:r>
          </w:hyperlink>
        </w:p>
        <w:p w:rsidR="00F83C4F" w:rsidP="46518D25" w:rsidRDefault="00F83C4F" w14:paraId="11CB6455" w14:textId="7E3494AB" w14:noSpellErr="1">
          <w:pPr>
            <w:pStyle w:val="TOC1"/>
            <w:tabs>
              <w:tab w:val="right" w:leader="dot" w:pos="9350"/>
            </w:tabs>
            <w:rPr>
              <w:rFonts w:ascii="Arial" w:hAnsi="Arial" w:eastAsia="Arial" w:cs="Arial"/>
              <w:noProof/>
            </w:rPr>
          </w:pPr>
          <w:hyperlink w:history="1" w:anchor="_Toc168179552">
            <w:r w:rsidRPr="00B874E7" w:rsidR="00F83C4F">
              <w:rPr>
                <w:rStyle w:val="Hyperlink"/>
                <w:noProof/>
                <w:lang w:val="en-US"/>
              </w:rPr>
              <w:t>7. Application to IHG and Other Hospitality Companies and New Approaches</w:t>
            </w:r>
            <w:r>
              <w:rPr>
                <w:noProof/>
                <w:webHidden/>
              </w:rPr>
              <w:tab/>
            </w:r>
            <w:r>
              <w:rPr>
                <w:noProof/>
                <w:webHidden/>
              </w:rPr>
              <w:fldChar w:fldCharType="begin"/>
            </w:r>
            <w:r>
              <w:rPr>
                <w:noProof/>
                <w:webHidden/>
              </w:rPr>
              <w:instrText xml:space="preserve"> PAGEREF _Toc168179552 \h </w:instrText>
            </w:r>
            <w:r>
              <w:rPr>
                <w:noProof/>
                <w:webHidden/>
              </w:rPr>
            </w:r>
            <w:r>
              <w:rPr>
                <w:noProof/>
                <w:webHidden/>
              </w:rPr>
              <w:fldChar w:fldCharType="separate"/>
            </w:r>
            <w:r w:rsidR="00F83C4F">
              <w:rPr>
                <w:noProof/>
                <w:webHidden/>
              </w:rPr>
              <w:t>8</w:t>
            </w:r>
            <w:r>
              <w:rPr>
                <w:noProof/>
                <w:webHidden/>
              </w:rPr>
              <w:fldChar w:fldCharType="end"/>
            </w:r>
          </w:hyperlink>
        </w:p>
        <w:p w:rsidR="00F83C4F" w:rsidP="46518D25" w:rsidRDefault="00F83C4F" w14:paraId="42D4D391" w14:textId="5DA3FCE3" w14:noSpellErr="1">
          <w:pPr>
            <w:pStyle w:val="TOC1"/>
            <w:tabs>
              <w:tab w:val="right" w:leader="dot" w:pos="9350"/>
            </w:tabs>
            <w:rPr>
              <w:rFonts w:ascii="Arial" w:hAnsi="Arial" w:eastAsia="Arial" w:cs="Arial"/>
              <w:noProof/>
            </w:rPr>
          </w:pPr>
          <w:hyperlink w:history="1" w:anchor="_Toc168179553">
            <w:r w:rsidRPr="00B874E7" w:rsidR="00F83C4F">
              <w:rPr>
                <w:rStyle w:val="Hyperlink"/>
                <w:noProof/>
                <w:lang w:val="en-US"/>
              </w:rPr>
              <w:t>8. Its Monitoring and Evaluation of Sustainability Efforts</w:t>
            </w:r>
            <w:r>
              <w:rPr>
                <w:noProof/>
                <w:webHidden/>
              </w:rPr>
              <w:tab/>
            </w:r>
            <w:r>
              <w:rPr>
                <w:noProof/>
                <w:webHidden/>
              </w:rPr>
              <w:fldChar w:fldCharType="begin"/>
            </w:r>
            <w:r>
              <w:rPr>
                <w:noProof/>
                <w:webHidden/>
              </w:rPr>
              <w:instrText xml:space="preserve"> PAGEREF _Toc168179553 \h </w:instrText>
            </w:r>
            <w:r>
              <w:rPr>
                <w:noProof/>
                <w:webHidden/>
              </w:rPr>
            </w:r>
            <w:r>
              <w:rPr>
                <w:noProof/>
                <w:webHidden/>
              </w:rPr>
              <w:fldChar w:fldCharType="separate"/>
            </w:r>
            <w:r w:rsidR="00F83C4F">
              <w:rPr>
                <w:noProof/>
                <w:webHidden/>
              </w:rPr>
              <w:t>8</w:t>
            </w:r>
            <w:r>
              <w:rPr>
                <w:noProof/>
                <w:webHidden/>
              </w:rPr>
              <w:fldChar w:fldCharType="end"/>
            </w:r>
          </w:hyperlink>
        </w:p>
        <w:p w:rsidR="00F83C4F" w:rsidP="46518D25" w:rsidRDefault="00F83C4F" w14:paraId="79C52E79" w14:textId="6A61C1A6" w14:noSpellErr="1">
          <w:pPr>
            <w:pStyle w:val="TOC2"/>
            <w:tabs>
              <w:tab w:val="right" w:leader="dot" w:pos="9350"/>
            </w:tabs>
            <w:rPr>
              <w:rFonts w:ascii="Arial" w:hAnsi="Arial" w:eastAsia="Arial" w:cs="Arial"/>
              <w:noProof/>
            </w:rPr>
          </w:pPr>
          <w:hyperlink w:history="1" w:anchor="_Toc168179554">
            <w:r w:rsidRPr="00B874E7" w:rsidR="00F83C4F">
              <w:rPr>
                <w:rStyle w:val="Hyperlink"/>
                <w:noProof/>
                <w:lang w:val="en-US"/>
              </w:rPr>
              <w:t>8.1. Anticipated Trends of IHG in the Structure of the Hotel and Hospitality Business</w:t>
            </w:r>
            <w:r>
              <w:rPr>
                <w:noProof/>
                <w:webHidden/>
              </w:rPr>
              <w:tab/>
            </w:r>
            <w:r>
              <w:rPr>
                <w:noProof/>
                <w:webHidden/>
              </w:rPr>
              <w:fldChar w:fldCharType="begin"/>
            </w:r>
            <w:r>
              <w:rPr>
                <w:noProof/>
                <w:webHidden/>
              </w:rPr>
              <w:instrText xml:space="preserve"> PAGEREF _Toc168179554 \h </w:instrText>
            </w:r>
            <w:r>
              <w:rPr>
                <w:noProof/>
                <w:webHidden/>
              </w:rPr>
            </w:r>
            <w:r>
              <w:rPr>
                <w:noProof/>
                <w:webHidden/>
              </w:rPr>
              <w:fldChar w:fldCharType="separate"/>
            </w:r>
            <w:r w:rsidR="00F83C4F">
              <w:rPr>
                <w:noProof/>
                <w:webHidden/>
              </w:rPr>
              <w:t>8</w:t>
            </w:r>
            <w:r>
              <w:rPr>
                <w:noProof/>
                <w:webHidden/>
              </w:rPr>
              <w:fldChar w:fldCharType="end"/>
            </w:r>
          </w:hyperlink>
        </w:p>
        <w:p w:rsidR="00F83C4F" w:rsidP="46518D25" w:rsidRDefault="00F83C4F" w14:paraId="1C94DF21" w14:textId="6552728C" w14:noSpellErr="1">
          <w:pPr>
            <w:pStyle w:val="TOC2"/>
            <w:tabs>
              <w:tab w:val="right" w:leader="dot" w:pos="9350"/>
            </w:tabs>
            <w:rPr>
              <w:rFonts w:ascii="Arial" w:hAnsi="Arial" w:eastAsia="Arial" w:cs="Arial"/>
              <w:noProof/>
            </w:rPr>
          </w:pPr>
          <w:hyperlink w:history="1" w:anchor="_Toc168179555">
            <w:r w:rsidRPr="00B874E7" w:rsidR="00F83C4F">
              <w:rPr>
                <w:rStyle w:val="Hyperlink"/>
                <w:noProof/>
                <w:lang w:val="en-US"/>
              </w:rPr>
              <w:t>8.2. High Levels of Awareness Regarding Renewable Resources</w:t>
            </w:r>
            <w:r>
              <w:rPr>
                <w:noProof/>
                <w:webHidden/>
              </w:rPr>
              <w:tab/>
            </w:r>
            <w:r>
              <w:rPr>
                <w:noProof/>
                <w:webHidden/>
              </w:rPr>
              <w:fldChar w:fldCharType="begin"/>
            </w:r>
            <w:r>
              <w:rPr>
                <w:noProof/>
                <w:webHidden/>
              </w:rPr>
              <w:instrText xml:space="preserve"> PAGEREF _Toc168179555 \h </w:instrText>
            </w:r>
            <w:r>
              <w:rPr>
                <w:noProof/>
                <w:webHidden/>
              </w:rPr>
            </w:r>
            <w:r>
              <w:rPr>
                <w:noProof/>
                <w:webHidden/>
              </w:rPr>
              <w:fldChar w:fldCharType="separate"/>
            </w:r>
            <w:r w:rsidR="00F83C4F">
              <w:rPr>
                <w:noProof/>
                <w:webHidden/>
              </w:rPr>
              <w:t>8</w:t>
            </w:r>
            <w:r>
              <w:rPr>
                <w:noProof/>
                <w:webHidden/>
              </w:rPr>
              <w:fldChar w:fldCharType="end"/>
            </w:r>
          </w:hyperlink>
        </w:p>
        <w:p w:rsidR="00F83C4F" w:rsidP="46518D25" w:rsidRDefault="00F83C4F" w14:paraId="1640C28B" w14:textId="1144C46F" w14:noSpellErr="1">
          <w:pPr>
            <w:pStyle w:val="TOC2"/>
            <w:tabs>
              <w:tab w:val="right" w:leader="dot" w:pos="9350"/>
            </w:tabs>
            <w:rPr>
              <w:rFonts w:ascii="Arial" w:hAnsi="Arial" w:eastAsia="Arial" w:cs="Arial"/>
              <w:noProof/>
            </w:rPr>
          </w:pPr>
          <w:hyperlink w:history="1" w:anchor="_Toc168179556">
            <w:r w:rsidRPr="00B874E7" w:rsidR="00F83C4F">
              <w:rPr>
                <w:rStyle w:val="Hyperlink"/>
                <w:noProof/>
                <w:lang w:val="en-US"/>
              </w:rPr>
              <w:t>8.3. Smart Technological Innovations for Resource Management</w:t>
            </w:r>
            <w:r>
              <w:rPr>
                <w:noProof/>
                <w:webHidden/>
              </w:rPr>
              <w:tab/>
            </w:r>
            <w:r>
              <w:rPr>
                <w:noProof/>
                <w:webHidden/>
              </w:rPr>
              <w:fldChar w:fldCharType="begin"/>
            </w:r>
            <w:r>
              <w:rPr>
                <w:noProof/>
                <w:webHidden/>
              </w:rPr>
              <w:instrText xml:space="preserve"> PAGEREF _Toc168179556 \h </w:instrText>
            </w:r>
            <w:r>
              <w:rPr>
                <w:noProof/>
                <w:webHidden/>
              </w:rPr>
            </w:r>
            <w:r>
              <w:rPr>
                <w:noProof/>
                <w:webHidden/>
              </w:rPr>
              <w:fldChar w:fldCharType="separate"/>
            </w:r>
            <w:r w:rsidR="00F83C4F">
              <w:rPr>
                <w:noProof/>
                <w:webHidden/>
              </w:rPr>
              <w:t>8</w:t>
            </w:r>
            <w:r>
              <w:rPr>
                <w:noProof/>
                <w:webHidden/>
              </w:rPr>
              <w:fldChar w:fldCharType="end"/>
            </w:r>
          </w:hyperlink>
        </w:p>
        <w:p w:rsidR="00F83C4F" w:rsidP="46518D25" w:rsidRDefault="00F83C4F" w14:paraId="4D7401E5" w14:textId="7BE33AAE" w14:noSpellErr="1">
          <w:pPr>
            <w:pStyle w:val="TOC2"/>
            <w:tabs>
              <w:tab w:val="right" w:leader="dot" w:pos="9350"/>
            </w:tabs>
            <w:rPr>
              <w:rFonts w:ascii="Arial" w:hAnsi="Arial" w:eastAsia="Arial" w:cs="Arial"/>
              <w:noProof/>
            </w:rPr>
          </w:pPr>
          <w:hyperlink w:history="1" w:anchor="_Toc168179557">
            <w:r w:rsidRPr="00B874E7" w:rsidR="00F83C4F">
              <w:rPr>
                <w:rStyle w:val="Hyperlink"/>
                <w:noProof/>
                <w:lang w:val="en-US"/>
              </w:rPr>
              <w:t>8.4. Improving the Effectiveness of Community Outreach Programs</w:t>
            </w:r>
            <w:r>
              <w:rPr>
                <w:noProof/>
                <w:webHidden/>
              </w:rPr>
              <w:tab/>
            </w:r>
            <w:r>
              <w:rPr>
                <w:noProof/>
                <w:webHidden/>
              </w:rPr>
              <w:fldChar w:fldCharType="begin"/>
            </w:r>
            <w:r>
              <w:rPr>
                <w:noProof/>
                <w:webHidden/>
              </w:rPr>
              <w:instrText xml:space="preserve"> PAGEREF _Toc168179557 \h </w:instrText>
            </w:r>
            <w:r>
              <w:rPr>
                <w:noProof/>
                <w:webHidden/>
              </w:rPr>
            </w:r>
            <w:r>
              <w:rPr>
                <w:noProof/>
                <w:webHidden/>
              </w:rPr>
              <w:fldChar w:fldCharType="separate"/>
            </w:r>
            <w:r w:rsidR="00F83C4F">
              <w:rPr>
                <w:noProof/>
                <w:webHidden/>
              </w:rPr>
              <w:t>8</w:t>
            </w:r>
            <w:r>
              <w:rPr>
                <w:noProof/>
                <w:webHidden/>
              </w:rPr>
              <w:fldChar w:fldCharType="end"/>
            </w:r>
          </w:hyperlink>
        </w:p>
        <w:p w:rsidR="00F83C4F" w:rsidP="46518D25" w:rsidRDefault="00F83C4F" w14:paraId="76799F41" w14:textId="4FB9F003" w14:noSpellErr="1">
          <w:pPr>
            <w:pStyle w:val="TOC1"/>
            <w:tabs>
              <w:tab w:val="right" w:leader="dot" w:pos="9350"/>
            </w:tabs>
            <w:rPr>
              <w:rFonts w:ascii="Arial" w:hAnsi="Arial" w:eastAsia="Arial" w:cs="Arial"/>
              <w:noProof/>
            </w:rPr>
          </w:pPr>
          <w:hyperlink w:history="1" w:anchor="_Toc168179558">
            <w:r w:rsidRPr="00B874E7" w:rsidR="00F83C4F">
              <w:rPr>
                <w:rStyle w:val="Hyperlink"/>
                <w:noProof/>
                <w:lang w:val="en-US"/>
              </w:rPr>
              <w:t>9. Conclusion</w:t>
            </w:r>
            <w:r>
              <w:rPr>
                <w:noProof/>
                <w:webHidden/>
              </w:rPr>
              <w:tab/>
            </w:r>
            <w:r>
              <w:rPr>
                <w:noProof/>
                <w:webHidden/>
              </w:rPr>
              <w:fldChar w:fldCharType="begin"/>
            </w:r>
            <w:r>
              <w:rPr>
                <w:noProof/>
                <w:webHidden/>
              </w:rPr>
              <w:instrText xml:space="preserve"> PAGEREF _Toc168179558 \h </w:instrText>
            </w:r>
            <w:r>
              <w:rPr>
                <w:noProof/>
                <w:webHidden/>
              </w:rPr>
            </w:r>
            <w:r>
              <w:rPr>
                <w:noProof/>
                <w:webHidden/>
              </w:rPr>
              <w:fldChar w:fldCharType="separate"/>
            </w:r>
            <w:r w:rsidR="00F83C4F">
              <w:rPr>
                <w:noProof/>
                <w:webHidden/>
              </w:rPr>
              <w:t>9</w:t>
            </w:r>
            <w:r>
              <w:rPr>
                <w:noProof/>
                <w:webHidden/>
              </w:rPr>
              <w:fldChar w:fldCharType="end"/>
            </w:r>
          </w:hyperlink>
        </w:p>
        <w:p w:rsidR="00F83C4F" w:rsidP="46518D25" w:rsidRDefault="00F83C4F" w14:paraId="32DF847D" w14:textId="02D38A98" w14:noSpellErr="1">
          <w:pPr>
            <w:pStyle w:val="TOC1"/>
            <w:tabs>
              <w:tab w:val="right" w:leader="dot" w:pos="9350"/>
            </w:tabs>
            <w:rPr>
              <w:rFonts w:ascii="Arial" w:hAnsi="Arial" w:eastAsia="Arial" w:cs="Arial"/>
              <w:noProof/>
            </w:rPr>
          </w:pPr>
          <w:hyperlink w:history="1" w:anchor="_Toc168179559">
            <w:r w:rsidRPr="00B874E7" w:rsidR="00F83C4F">
              <w:rPr>
                <w:rStyle w:val="Hyperlink"/>
                <w:noProof/>
                <w:lang w:val="en-US"/>
              </w:rPr>
              <w:t>References</w:t>
            </w:r>
            <w:r>
              <w:rPr>
                <w:noProof/>
                <w:webHidden/>
              </w:rPr>
              <w:tab/>
            </w:r>
            <w:r>
              <w:rPr>
                <w:noProof/>
                <w:webHidden/>
              </w:rPr>
              <w:fldChar w:fldCharType="begin"/>
            </w:r>
            <w:r>
              <w:rPr>
                <w:noProof/>
                <w:webHidden/>
              </w:rPr>
              <w:instrText xml:space="preserve"> PAGEREF _Toc168179559 \h </w:instrText>
            </w:r>
            <w:r>
              <w:rPr>
                <w:noProof/>
                <w:webHidden/>
              </w:rPr>
            </w:r>
            <w:r>
              <w:rPr>
                <w:noProof/>
                <w:webHidden/>
              </w:rPr>
              <w:fldChar w:fldCharType="separate"/>
            </w:r>
            <w:r w:rsidR="00F83C4F">
              <w:rPr>
                <w:noProof/>
                <w:webHidden/>
              </w:rPr>
              <w:t>9</w:t>
            </w:r>
            <w:r>
              <w:rPr>
                <w:noProof/>
                <w:webHidden/>
              </w:rPr>
              <w:fldChar w:fldCharType="end"/>
            </w:r>
          </w:hyperlink>
        </w:p>
        <w:p w:rsidR="00F83C4F" w:rsidP="46518D25" w:rsidRDefault="00F83C4F" w14:paraId="09B05EF6" w14:textId="087890EF" w14:noSpellErr="1">
          <w:pPr>
            <w:rPr>
              <w:rFonts w:ascii="Arial" w:hAnsi="Arial" w:eastAsia="Arial" w:cs="Arial"/>
            </w:rPr>
          </w:pPr>
          <w:r w:rsidRPr="46518D25">
            <w:rPr>
              <w:b w:val="1"/>
              <w:bCs w:val="1"/>
              <w:noProof/>
            </w:rPr>
            <w:fldChar w:fldCharType="end"/>
          </w:r>
        </w:p>
      </w:sdtContent>
    </w:sdt>
    <w:p w:rsidR="00CA0D8A" w:rsidP="46518D25" w:rsidRDefault="00CA0D8A" w14:paraId="1AC80079" w14:textId="77777777" w14:noSpellErr="1">
      <w:pPr>
        <w:spacing w:line="259" w:lineRule="auto"/>
        <w:rPr>
          <w:rFonts w:ascii="Arial" w:hAnsi="Arial" w:eastAsia="Arial" w:cs="Arial"/>
          <w:b w:val="1"/>
          <w:bCs w:val="1"/>
          <w:color w:val="000000" w:themeColor="text1"/>
          <w:lang w:val="en-US"/>
        </w:rPr>
      </w:pPr>
      <w:r w:rsidRPr="46518D25">
        <w:rPr>
          <w:rFonts w:ascii="Arial" w:hAnsi="Arial" w:eastAsia="Arial" w:cs="Arial"/>
          <w:lang w:val="en-US"/>
        </w:rPr>
        <w:br w:type="page"/>
      </w:r>
    </w:p>
    <w:p w:rsidR="0086485F" w:rsidP="46518D25" w:rsidRDefault="00CA0D8A" w14:paraId="165B3D09" w14:textId="17E8149C" w14:noSpellErr="1">
      <w:pPr>
        <w:pStyle w:val="Heading1"/>
        <w:jc w:val="both"/>
        <w:rPr>
          <w:rFonts w:ascii="Arial" w:hAnsi="Arial" w:eastAsia="Arial" w:cs="Arial"/>
          <w:lang w:val="en-US"/>
        </w:rPr>
      </w:pPr>
      <w:bookmarkStart w:name="_Toc168179538" w:id="0"/>
      <w:r w:rsidRPr="46518D25" w:rsidR="00CA0D8A">
        <w:rPr>
          <w:rFonts w:ascii="Arial" w:hAnsi="Arial" w:eastAsia="Arial" w:cs="Arial"/>
          <w:b w:val="0"/>
          <w:bCs w:val="0"/>
          <w:lang w:val="en-US"/>
        </w:rPr>
        <w:t>1.</w:t>
      </w:r>
      <w:r w:rsidRPr="46518D25" w:rsidR="00CA0D8A">
        <w:rPr>
          <w:rFonts w:ascii="Arial" w:hAnsi="Arial" w:eastAsia="Arial" w:cs="Arial"/>
          <w:lang w:val="en-US"/>
        </w:rPr>
        <w:t xml:space="preserve"> </w:t>
      </w:r>
      <w:r w:rsidRPr="46518D25" w:rsidR="002B27CA">
        <w:rPr>
          <w:rFonts w:ascii="Arial" w:hAnsi="Arial" w:eastAsia="Arial" w:cs="Arial"/>
          <w:lang w:val="en-US"/>
        </w:rPr>
        <w:t>Introduction:</w:t>
      </w:r>
      <w:bookmarkEnd w:id="0"/>
      <w:r w:rsidRPr="46518D25" w:rsidR="002B27CA">
        <w:rPr>
          <w:rFonts w:ascii="Arial" w:hAnsi="Arial" w:eastAsia="Arial" w:cs="Arial"/>
          <w:lang w:val="en-US"/>
        </w:rPr>
        <w:t xml:space="preserve"> </w:t>
      </w:r>
    </w:p>
    <w:p w:rsidRPr="00BE1D56" w:rsidR="00BE1D56" w:rsidP="46518D25" w:rsidRDefault="00BE1D56" w14:paraId="59564DE0" w14:textId="27777D41">
      <w:pPr>
        <w:jc w:val="both"/>
        <w:rPr>
          <w:rFonts w:ascii="Arial" w:hAnsi="Arial" w:eastAsia="Arial" w:cs="Arial"/>
          <w:lang w:val="en-US"/>
        </w:rPr>
      </w:pPr>
      <w:r w:rsidRPr="46518D25" w:rsidR="00BE1D56">
        <w:rPr>
          <w:rFonts w:ascii="Arial" w:hAnsi="Arial" w:eastAsia="Arial" w:cs="Arial"/>
          <w:lang w:val="en-US"/>
        </w:rPr>
        <w:t xml:space="preserve">In the hotel and hospitality business, sustainability is now a significant factor as </w:t>
      </w:r>
      <w:r w:rsidRPr="46518D25" w:rsidR="00BE1D56">
        <w:rPr>
          <w:rFonts w:ascii="Arial" w:hAnsi="Arial" w:eastAsia="Arial" w:cs="Arial"/>
          <w:lang w:val="en-US"/>
        </w:rPr>
        <w:t>organisations</w:t>
      </w:r>
      <w:r w:rsidRPr="46518D25" w:rsidR="00BE1D56">
        <w:rPr>
          <w:rFonts w:ascii="Arial" w:hAnsi="Arial" w:eastAsia="Arial" w:cs="Arial"/>
          <w:lang w:val="en-US"/>
        </w:rPr>
        <w:t xml:space="preserve"> aim to undertake business in a manner that is </w:t>
      </w:r>
      <w:r w:rsidRPr="46518D25" w:rsidR="00BE1D56">
        <w:rPr>
          <w:rFonts w:ascii="Arial" w:hAnsi="Arial" w:eastAsia="Arial" w:cs="Arial"/>
          <w:lang w:val="en-US"/>
        </w:rPr>
        <w:t>environmental</w:t>
      </w:r>
      <w:r w:rsidRPr="46518D25" w:rsidR="00BE1D56">
        <w:rPr>
          <w:rFonts w:ascii="Arial" w:hAnsi="Arial" w:eastAsia="Arial" w:cs="Arial"/>
          <w:lang w:val="en-US"/>
        </w:rPr>
        <w:t xml:space="preserve"> friendly and socially responsible</w:t>
      </w:r>
      <w:r w:rsidRPr="46518D25" w:rsidR="00E76438">
        <w:rPr>
          <w:rFonts w:ascii="Arial" w:hAnsi="Arial" w:eastAsia="Arial" w:cs="Arial"/>
          <w:lang w:val="en-US"/>
        </w:rPr>
        <w:t xml:space="preserve"> (</w:t>
      </w:r>
      <w:r w:rsidRPr="46518D25" w:rsidR="00E76438">
        <w:rPr>
          <w:rFonts w:ascii="Arial" w:hAnsi="Arial" w:eastAsia="Arial" w:cs="Arial"/>
        </w:rPr>
        <w:t>Font</w:t>
      </w:r>
      <w:r w:rsidRPr="46518D25" w:rsidR="00E76438">
        <w:rPr>
          <w:rFonts w:ascii="Arial" w:hAnsi="Arial" w:eastAsia="Arial" w:cs="Arial"/>
        </w:rPr>
        <w:t xml:space="preserve"> </w:t>
      </w:r>
      <w:r w:rsidRPr="46518D25" w:rsidR="00E76438">
        <w:rPr>
          <w:rFonts w:ascii="Arial" w:hAnsi="Arial" w:eastAsia="Arial" w:cs="Arial"/>
        </w:rPr>
        <w:t>and Lynes</w:t>
      </w:r>
      <w:r w:rsidRPr="46518D25" w:rsidR="00E76438">
        <w:rPr>
          <w:rFonts w:ascii="Arial" w:hAnsi="Arial" w:eastAsia="Arial" w:cs="Arial"/>
        </w:rPr>
        <w:t>, 2018)</w:t>
      </w:r>
      <w:r w:rsidRPr="46518D25" w:rsidR="00BE1D56">
        <w:rPr>
          <w:rFonts w:ascii="Arial" w:hAnsi="Arial" w:eastAsia="Arial" w:cs="Arial"/>
          <w:lang w:val="en-US"/>
        </w:rPr>
        <w:t xml:space="preserve">. IHG, as one of the giants in the worldwide hotel industry, has positioned environmentally sustainable measures as a strategic priority and integrated them into its </w:t>
      </w:r>
      <w:r w:rsidRPr="46518D25" w:rsidR="00BE1D56">
        <w:rPr>
          <w:rFonts w:ascii="Arial" w:hAnsi="Arial" w:eastAsia="Arial" w:cs="Arial"/>
          <w:lang w:val="en-US"/>
        </w:rPr>
        <w:t>main business</w:t>
      </w:r>
      <w:r w:rsidRPr="46518D25" w:rsidR="00BE1D56">
        <w:rPr>
          <w:rFonts w:ascii="Arial" w:hAnsi="Arial" w:eastAsia="Arial" w:cs="Arial"/>
          <w:lang w:val="en-US"/>
        </w:rPr>
        <w:t xml:space="preserve"> pursuits</w:t>
      </w:r>
      <w:r w:rsidRPr="46518D25" w:rsidR="00E76438">
        <w:rPr>
          <w:rFonts w:ascii="Arial" w:hAnsi="Arial" w:eastAsia="Arial" w:cs="Arial"/>
          <w:lang w:val="en-US"/>
        </w:rPr>
        <w:t xml:space="preserve"> (</w:t>
      </w:r>
      <w:r w:rsidRPr="46518D25" w:rsidR="00E76438">
        <w:rPr>
          <w:rFonts w:ascii="Arial" w:hAnsi="Arial" w:eastAsia="Arial" w:cs="Arial"/>
          <w:color w:val="000000" w:themeColor="text1" w:themeTint="FF" w:themeShade="FF"/>
        </w:rPr>
        <w:t>IHG Development, 2022)</w:t>
      </w:r>
      <w:r w:rsidRPr="46518D25" w:rsidR="00BE1D56">
        <w:rPr>
          <w:rFonts w:ascii="Arial" w:hAnsi="Arial" w:eastAsia="Arial" w:cs="Arial"/>
          <w:lang w:val="en-US"/>
        </w:rPr>
        <w:t xml:space="preserve">. </w:t>
      </w:r>
    </w:p>
    <w:p w:rsidRPr="00BE1D56" w:rsidR="00BE1D56" w:rsidP="46518D25" w:rsidRDefault="00BE1D56" w14:paraId="2FB9C945" w14:textId="720A6CCF">
      <w:pPr>
        <w:jc w:val="both"/>
        <w:rPr>
          <w:rFonts w:ascii="Arial" w:hAnsi="Arial" w:eastAsia="Arial" w:cs="Arial"/>
          <w:lang w:val="en-US"/>
        </w:rPr>
      </w:pPr>
      <w:r w:rsidRPr="46518D25" w:rsidR="00BE1D56">
        <w:rPr>
          <w:rFonts w:ascii="Arial" w:hAnsi="Arial" w:eastAsia="Arial" w:cs="Arial"/>
          <w:lang w:val="en-US"/>
        </w:rPr>
        <w:t xml:space="preserve">The hotel industry is committed to having sustainable practices in the </w:t>
      </w:r>
      <w:r w:rsidRPr="46518D25" w:rsidR="008A5B71">
        <w:rPr>
          <w:rFonts w:ascii="Arial" w:hAnsi="Arial" w:eastAsia="Arial" w:cs="Arial"/>
          <w:lang w:val="en-US"/>
        </w:rPr>
        <w:t>utilisation</w:t>
      </w:r>
      <w:r w:rsidRPr="46518D25" w:rsidR="00BE1D56">
        <w:rPr>
          <w:rFonts w:ascii="Arial" w:hAnsi="Arial" w:eastAsia="Arial" w:cs="Arial"/>
          <w:lang w:val="en-US"/>
        </w:rPr>
        <w:t xml:space="preserve"> of resources, management of </w:t>
      </w:r>
      <w:r w:rsidRPr="46518D25" w:rsidR="008A5B71">
        <w:rPr>
          <w:rFonts w:ascii="Arial" w:hAnsi="Arial" w:eastAsia="Arial" w:cs="Arial"/>
          <w:lang w:val="en-US"/>
        </w:rPr>
        <w:t>waste</w:t>
      </w:r>
      <w:r w:rsidRPr="46518D25" w:rsidR="00BE1D56">
        <w:rPr>
          <w:rFonts w:ascii="Arial" w:hAnsi="Arial" w:eastAsia="Arial" w:cs="Arial"/>
          <w:lang w:val="en-US"/>
        </w:rPr>
        <w:t xml:space="preserve">, and social responsibility. Hotels need to conform to Green Key certification standards </w:t>
      </w:r>
      <w:r w:rsidRPr="46518D25" w:rsidR="00BE1D56">
        <w:rPr>
          <w:rFonts w:ascii="Arial" w:hAnsi="Arial" w:eastAsia="Arial" w:cs="Arial"/>
          <w:lang w:val="en-US"/>
        </w:rPr>
        <w:t>in order to</w:t>
      </w:r>
      <w:r w:rsidRPr="46518D25" w:rsidR="00BE1D56">
        <w:rPr>
          <w:rFonts w:ascii="Arial" w:hAnsi="Arial" w:eastAsia="Arial" w:cs="Arial"/>
          <w:lang w:val="en-US"/>
        </w:rPr>
        <w:t xml:space="preserve"> be accredited. From the list of some of the players </w:t>
      </w:r>
      <w:r w:rsidRPr="46518D25" w:rsidR="008A5B71">
        <w:rPr>
          <w:rFonts w:ascii="Arial" w:hAnsi="Arial" w:eastAsia="Arial" w:cs="Arial"/>
          <w:lang w:val="en-US"/>
        </w:rPr>
        <w:t>who are members of the association, IHG has adopted various sustainability features such as efficient use of light, water,</w:t>
      </w:r>
      <w:r w:rsidRPr="46518D25" w:rsidR="00BE1D56">
        <w:rPr>
          <w:rFonts w:ascii="Arial" w:hAnsi="Arial" w:eastAsia="Arial" w:cs="Arial"/>
          <w:lang w:val="en-US"/>
        </w:rPr>
        <w:t xml:space="preserve"> and waste management systems </w:t>
      </w:r>
      <w:r w:rsidRPr="46518D25" w:rsidR="00BE1D56">
        <w:rPr>
          <w:rFonts w:ascii="Arial" w:hAnsi="Arial" w:eastAsia="Arial" w:cs="Arial"/>
          <w:lang w:val="en-US"/>
        </w:rPr>
        <w:t>in order to</w:t>
      </w:r>
      <w:r w:rsidRPr="46518D25" w:rsidR="00BE1D56">
        <w:rPr>
          <w:rFonts w:ascii="Arial" w:hAnsi="Arial" w:eastAsia="Arial" w:cs="Arial"/>
          <w:lang w:val="en-US"/>
        </w:rPr>
        <w:t xml:space="preserve"> adhere to these standards.</w:t>
      </w:r>
    </w:p>
    <w:p w:rsidRPr="00BE1D56" w:rsidR="00BE1D56" w:rsidP="46518D25" w:rsidRDefault="00BE1D56" w14:paraId="7D6D1209" w14:textId="616C3CF5" w14:noSpellErr="1">
      <w:pPr>
        <w:jc w:val="both"/>
        <w:rPr>
          <w:rFonts w:ascii="Arial" w:hAnsi="Arial" w:eastAsia="Arial" w:cs="Arial"/>
          <w:lang w:val="en-US"/>
        </w:rPr>
      </w:pPr>
      <w:r w:rsidRPr="46518D25" w:rsidR="00BE1D56">
        <w:rPr>
          <w:rFonts w:ascii="Arial" w:hAnsi="Arial" w:eastAsia="Arial" w:cs="Arial"/>
          <w:lang w:val="en-US"/>
        </w:rPr>
        <w:t xml:space="preserve">In addition, the company is devising a sustainable strategy towards environmental management to lessen the burden while increasing efficacy and gaining customers’ preference of environmentally conscious clients. This report reviews its sustainable activities, assesses strengths and weaknesses, and </w:t>
      </w:r>
      <w:r w:rsidRPr="46518D25" w:rsidR="00BE1D56">
        <w:rPr>
          <w:rFonts w:ascii="Arial" w:hAnsi="Arial" w:eastAsia="Arial" w:cs="Arial"/>
          <w:lang w:val="en-US"/>
        </w:rPr>
        <w:t>establishes</w:t>
      </w:r>
      <w:r w:rsidRPr="46518D25" w:rsidR="00BE1D56">
        <w:rPr>
          <w:rFonts w:ascii="Arial" w:hAnsi="Arial" w:eastAsia="Arial" w:cs="Arial"/>
          <w:lang w:val="en-US"/>
        </w:rPr>
        <w:t xml:space="preserve"> comparisons against other equivalent companies. It gives an </w:t>
      </w:r>
      <w:r w:rsidRPr="46518D25" w:rsidR="00BE1D56">
        <w:rPr>
          <w:rFonts w:ascii="Arial" w:hAnsi="Arial" w:eastAsia="Arial" w:cs="Arial"/>
          <w:lang w:val="en-US"/>
        </w:rPr>
        <w:t>over view</w:t>
      </w:r>
      <w:r w:rsidRPr="46518D25" w:rsidR="00BE1D56">
        <w:rPr>
          <w:rFonts w:ascii="Arial" w:hAnsi="Arial" w:eastAsia="Arial" w:cs="Arial"/>
          <w:lang w:val="en-US"/>
        </w:rPr>
        <w:t xml:space="preserve"> of how sustainability plays out in the hotel industry.</w:t>
      </w:r>
    </w:p>
    <w:p w:rsidRPr="00BE1D56" w:rsidR="00BE1D56" w:rsidP="46518D25" w:rsidRDefault="00CA0D8A" w14:paraId="7EEE70E8" w14:textId="504C0935" w14:noSpellErr="1">
      <w:pPr>
        <w:pStyle w:val="Heading1"/>
        <w:jc w:val="both"/>
        <w:rPr>
          <w:rFonts w:ascii="Arial" w:hAnsi="Arial" w:eastAsia="Arial" w:cs="Arial"/>
          <w:lang w:val="en-US"/>
        </w:rPr>
      </w:pPr>
      <w:bookmarkStart w:name="_Toc168179539" w:id="1"/>
      <w:r w:rsidRPr="46518D25" w:rsidR="00CA0D8A">
        <w:rPr>
          <w:rFonts w:ascii="Arial" w:hAnsi="Arial" w:eastAsia="Arial" w:cs="Arial"/>
          <w:lang w:val="en-US"/>
        </w:rPr>
        <w:t xml:space="preserve">2. </w:t>
      </w:r>
      <w:r w:rsidRPr="46518D25" w:rsidR="00BE1D56">
        <w:rPr>
          <w:rFonts w:ascii="Arial" w:hAnsi="Arial" w:eastAsia="Arial" w:cs="Arial"/>
          <w:lang w:val="en-US"/>
        </w:rPr>
        <w:t>Sustainable Accreditation as A Strategy That IHG Has Adopted</w:t>
      </w:r>
      <w:bookmarkEnd w:id="1"/>
    </w:p>
    <w:p w:rsidR="00BE1D56" w:rsidP="46518D25" w:rsidRDefault="00BE1D56" w14:paraId="18D9DC5A" w14:textId="477D5D63" w14:noSpellErr="1">
      <w:pPr>
        <w:jc w:val="both"/>
        <w:rPr>
          <w:rFonts w:ascii="Arial" w:hAnsi="Arial" w:eastAsia="Arial" w:cs="Arial"/>
          <w:lang w:val="en-US"/>
        </w:rPr>
      </w:pPr>
      <w:r w:rsidRPr="46518D25" w:rsidR="00BE1D56">
        <w:rPr>
          <w:rFonts w:ascii="Arial" w:hAnsi="Arial" w:eastAsia="Arial" w:cs="Arial"/>
          <w:lang w:val="en-US"/>
        </w:rPr>
        <w:t xml:space="preserve">IHG has taken active measures that embrace notable sustainable practices and measures in compliance with </w:t>
      </w:r>
      <w:r w:rsidRPr="46518D25" w:rsidR="00BE1D56">
        <w:rPr>
          <w:rFonts w:ascii="Arial" w:hAnsi="Arial" w:eastAsia="Arial" w:cs="Arial"/>
          <w:lang w:val="en-US"/>
        </w:rPr>
        <w:t>generally acceptable</w:t>
      </w:r>
      <w:r w:rsidRPr="46518D25" w:rsidR="00BE1D56">
        <w:rPr>
          <w:rFonts w:ascii="Arial" w:hAnsi="Arial" w:eastAsia="Arial" w:cs="Arial"/>
          <w:lang w:val="en-US"/>
        </w:rPr>
        <w:t xml:space="preserve"> sustainability standards, including the Key Green accreditation. The Green Key is an eco-label for hotels and other tourism facilities that are actively implementing the principles of sustainability in their activity and that take measures concerning the improvement of the environmental conditions and the social scene (</w:t>
      </w:r>
      <w:r w:rsidRPr="46518D25" w:rsidR="00E76438">
        <w:rPr>
          <w:rFonts w:ascii="Arial" w:hAnsi="Arial" w:eastAsia="Arial" w:cs="Arial"/>
          <w:color w:val="000000"/>
          <w:lang w:val="en-US"/>
          <w14:ligatures w14:val="none"/>
        </w:rPr>
        <w:t>IHG</w:t>
      </w:r>
      <w:r w:rsidRPr="46518D25" w:rsidR="00E76438">
        <w:rPr>
          <w:rFonts w:ascii="Arial" w:hAnsi="Arial" w:eastAsia="Arial" w:cs="Arial"/>
          <w:color w:val="000000"/>
          <w:lang w:val="en-US"/>
          <w14:ligatures w14:val="none"/>
        </w:rPr>
        <w:t>, 2024</w:t>
      </w:r>
      <w:r w:rsidRPr="46518D25" w:rsidR="00BE1D56">
        <w:rPr>
          <w:rFonts w:ascii="Arial" w:hAnsi="Arial" w:eastAsia="Arial" w:cs="Arial"/>
          <w:lang w:val="en-US"/>
        </w:rPr>
        <w:t>).</w:t>
      </w:r>
    </w:p>
    <w:p w:rsidR="009F282C" w:rsidP="46518D25" w:rsidRDefault="009F282C" w14:paraId="4298B73C" w14:textId="77777777" w14:noSpellErr="1">
      <w:pPr>
        <w:keepNext w:val="1"/>
        <w:jc w:val="center"/>
        <w:rPr>
          <w:rFonts w:ascii="Arial" w:hAnsi="Arial" w:eastAsia="Arial" w:cs="Arial"/>
        </w:rPr>
      </w:pPr>
      <w:r w:rsidR="009F282C">
        <w:drawing>
          <wp:inline wp14:editId="1F7F59CB" wp14:anchorId="539BD910">
            <wp:extent cx="4093297" cy="2343150"/>
            <wp:effectExtent l="0" t="0" r="0" b="0"/>
            <wp:docPr id="443744824" name="Picture 1" title=""/>
            <wp:cNvGraphicFramePr>
              <a:graphicFrameLocks noChangeAspect="1"/>
            </wp:cNvGraphicFramePr>
            <a:graphic>
              <a:graphicData uri="http://schemas.openxmlformats.org/drawingml/2006/picture">
                <pic:pic>
                  <pic:nvPicPr>
                    <pic:cNvPr id="0" name="Picture 1"/>
                    <pic:cNvPicPr/>
                  </pic:nvPicPr>
                  <pic:blipFill>
                    <a:blip r:embed="R0492b086b5254647">
                      <a:extLst>
                        <a:ext xmlns:a="http://schemas.openxmlformats.org/drawingml/2006/main" uri="{28A0092B-C50C-407E-A947-70E740481C1C}">
                          <a14:useLocalDpi val="0"/>
                        </a:ext>
                      </a:extLst>
                    </a:blip>
                    <a:stretch>
                      <a:fillRect/>
                    </a:stretch>
                  </pic:blipFill>
                  <pic:spPr>
                    <a:xfrm rot="0" flipH="0" flipV="0">
                      <a:off x="0" y="0"/>
                      <a:ext cx="4093297" cy="2343150"/>
                    </a:xfrm>
                    <a:prstGeom prst="rect">
                      <a:avLst/>
                    </a:prstGeom>
                  </pic:spPr>
                </pic:pic>
              </a:graphicData>
            </a:graphic>
          </wp:inline>
        </w:drawing>
      </w:r>
    </w:p>
    <w:p w:rsidR="009F282C" w:rsidP="46518D25" w:rsidRDefault="009F282C" w14:paraId="7F149509" w14:textId="07E98241" w14:noSpellErr="1">
      <w:pPr>
        <w:pStyle w:val="Caption"/>
        <w:jc w:val="center"/>
        <w:rPr>
          <w:rFonts w:ascii="Arial" w:hAnsi="Arial" w:eastAsia="Arial" w:cs="Arial"/>
          <w:lang w:val="en-US"/>
        </w:rPr>
      </w:pPr>
      <w:r w:rsidRPr="46518D25" w:rsidR="009F282C">
        <w:rPr>
          <w:rFonts w:ascii="Arial" w:hAnsi="Arial" w:eastAsia="Arial" w:cs="Arial"/>
        </w:rPr>
        <w:t xml:space="preserve">Figure </w:t>
      </w:r>
      <w:r>
        <w:fldChar w:fldCharType="begin"/>
      </w:r>
      <w:r>
        <w:instrText xml:space="preserve"> SEQ Figure \* ARABIC </w:instrText>
      </w:r>
      <w:r>
        <w:fldChar w:fldCharType="separate"/>
      </w:r>
      <w:r w:rsidRPr="46518D25" w:rsidR="009F282C">
        <w:rPr>
          <w:noProof/>
        </w:rPr>
        <w:t>1</w:t>
      </w:r>
      <w:r>
        <w:fldChar w:fldCharType="end"/>
      </w:r>
      <w:r w:rsidRPr="46518D25" w:rsidR="009F282C">
        <w:rPr>
          <w:rFonts w:ascii="Arial" w:hAnsi="Arial" w:eastAsia="Arial" w:cs="Arial"/>
          <w:lang w:val="en-US"/>
        </w:rPr>
        <w:t xml:space="preserve"> IHG Hotel Details (Source: IHG, 2024)</w:t>
      </w:r>
    </w:p>
    <w:p w:rsidR="00BE1D56" w:rsidP="46518D25" w:rsidRDefault="00BE1D56" w14:paraId="3BFA8BEE" w14:textId="7EB90790" w14:noSpellErr="1">
      <w:pPr>
        <w:jc w:val="both"/>
        <w:rPr>
          <w:rFonts w:ascii="Arial" w:hAnsi="Arial" w:eastAsia="Arial" w:cs="Arial"/>
          <w:lang w:val="en-US"/>
        </w:rPr>
      </w:pPr>
      <w:r w:rsidRPr="46518D25" w:rsidR="00BE1D56">
        <w:rPr>
          <w:rFonts w:ascii="Arial" w:hAnsi="Arial" w:eastAsia="Arial" w:cs="Arial"/>
          <w:lang w:val="en-US"/>
        </w:rPr>
        <w:t>Various sustainable measures have been put in place by IHG to ensure that it achieves Green Key certifications in areas such as environmental planning, water/energy efficiency, waste management and corporate responsibility</w:t>
      </w:r>
      <w:r w:rsidRPr="46518D25" w:rsidR="00E76438">
        <w:rPr>
          <w:rFonts w:ascii="Arial" w:hAnsi="Arial" w:eastAsia="Arial" w:cs="Arial"/>
          <w:lang w:val="en-US"/>
        </w:rPr>
        <w:t xml:space="preserve"> (</w:t>
      </w:r>
      <w:r w:rsidRPr="46518D25" w:rsidR="00E76438">
        <w:rPr>
          <w:rFonts w:ascii="Arial" w:hAnsi="Arial" w:eastAsia="Arial" w:cs="Arial"/>
          <w:color w:val="000000"/>
          <w:lang w:val="en-US"/>
          <w14:ligatures w14:val="none"/>
        </w:rPr>
        <w:t>Energy.gov.</w:t>
      </w:r>
      <w:r w:rsidRPr="46518D25" w:rsidR="00E76438">
        <w:rPr>
          <w:rFonts w:ascii="Arial" w:hAnsi="Arial" w:eastAsia="Arial" w:cs="Arial"/>
          <w:color w:val="000000"/>
          <w:lang w:val="en-US"/>
          <w14:ligatures w14:val="none"/>
        </w:rPr>
        <w:t>, 2024)</w:t>
      </w:r>
      <w:r w:rsidRPr="46518D25" w:rsidR="00BE1D56">
        <w:rPr>
          <w:rFonts w:ascii="Arial" w:hAnsi="Arial" w:eastAsia="Arial" w:cs="Arial"/>
          <w:lang w:val="en-US"/>
        </w:rPr>
        <w:t xml:space="preserve">. They have put in place </w:t>
      </w:r>
      <w:r w:rsidRPr="46518D25" w:rsidR="008A5B71">
        <w:rPr>
          <w:rFonts w:ascii="Arial" w:hAnsi="Arial" w:eastAsia="Arial" w:cs="Arial"/>
          <w:lang w:val="en-US"/>
        </w:rPr>
        <w:t>energy-efficient lighting mechanisms as well as energy-efficient temperature control mechanisms,</w:t>
      </w:r>
      <w:r w:rsidRPr="46518D25" w:rsidR="00BE1D56">
        <w:rPr>
          <w:rFonts w:ascii="Arial" w:hAnsi="Arial" w:eastAsia="Arial" w:cs="Arial"/>
          <w:lang w:val="en-US"/>
        </w:rPr>
        <w:t xml:space="preserve"> leading to 20% power usage efficiency. </w:t>
      </w:r>
      <w:r w:rsidRPr="46518D25" w:rsidR="008A5B71">
        <w:rPr>
          <w:rFonts w:ascii="Arial" w:hAnsi="Arial" w:eastAsia="Arial" w:cs="Arial"/>
          <w:lang w:val="en-US"/>
        </w:rPr>
        <w:t>They have also improved the way they manage water by using showers and taps with minimal water conductivity and recycling water in most of the</w:t>
      </w:r>
      <w:r w:rsidRPr="46518D25" w:rsidR="00BE1D56">
        <w:rPr>
          <w:rFonts w:ascii="Arial" w:hAnsi="Arial" w:eastAsia="Arial" w:cs="Arial"/>
          <w:lang w:val="en-US"/>
        </w:rPr>
        <w:t xml:space="preserve"> hotels</w:t>
      </w:r>
      <w:r w:rsidRPr="46518D25" w:rsidR="00E76438">
        <w:rPr>
          <w:rFonts w:ascii="Arial" w:hAnsi="Arial" w:eastAsia="Arial" w:cs="Arial"/>
          <w:lang w:val="en-US"/>
        </w:rPr>
        <w:t xml:space="preserve"> (</w:t>
      </w:r>
      <w:r w:rsidRPr="46518D25" w:rsidR="00E76438">
        <w:rPr>
          <w:rFonts w:ascii="Arial" w:hAnsi="Arial" w:eastAsia="Arial" w:cs="Arial"/>
          <w:color w:val="000000"/>
          <w:lang w:val="en-US"/>
          <w14:ligatures w14:val="none"/>
        </w:rPr>
        <w:t>Energy Efficient Movement, 2021)</w:t>
      </w:r>
      <w:r w:rsidRPr="46518D25" w:rsidR="00BE1D56">
        <w:rPr>
          <w:rFonts w:ascii="Arial" w:hAnsi="Arial" w:eastAsia="Arial" w:cs="Arial"/>
          <w:lang w:val="en-US"/>
        </w:rPr>
        <w:t>.</w:t>
      </w:r>
    </w:p>
    <w:p w:rsidR="009F282C" w:rsidP="46518D25" w:rsidRDefault="009F282C" w14:paraId="2DD5E0FC" w14:textId="77777777" w14:noSpellErr="1">
      <w:pPr>
        <w:keepNext w:val="1"/>
        <w:jc w:val="center"/>
        <w:rPr>
          <w:rFonts w:ascii="Arial" w:hAnsi="Arial" w:eastAsia="Arial" w:cs="Arial"/>
        </w:rPr>
      </w:pPr>
      <w:r w:rsidR="009F282C">
        <w:drawing>
          <wp:inline wp14:editId="5B26F0CD" wp14:anchorId="62343862">
            <wp:extent cx="2781300" cy="2781300"/>
            <wp:effectExtent l="0" t="0" r="0" b="0"/>
            <wp:docPr id="775629036" name="Picture 2" title=""/>
            <wp:cNvGraphicFramePr>
              <a:graphicFrameLocks noChangeAspect="1"/>
            </wp:cNvGraphicFramePr>
            <a:graphic>
              <a:graphicData uri="http://schemas.openxmlformats.org/drawingml/2006/picture">
                <pic:pic>
                  <pic:nvPicPr>
                    <pic:cNvPr id="0" name="Picture 2"/>
                    <pic:cNvPicPr/>
                  </pic:nvPicPr>
                  <pic:blipFill>
                    <a:blip r:embed="Rd12897f7c49a4e6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781300" cy="2781300"/>
                    </a:xfrm>
                    <a:prstGeom prst="rect">
                      <a:avLst/>
                    </a:prstGeom>
                  </pic:spPr>
                </pic:pic>
              </a:graphicData>
            </a:graphic>
          </wp:inline>
        </w:drawing>
      </w:r>
    </w:p>
    <w:p w:rsidRPr="00BE1D56" w:rsidR="009F282C" w:rsidP="46518D25" w:rsidRDefault="009F282C" w14:paraId="19C86966" w14:textId="71D46431" w14:noSpellErr="1">
      <w:pPr>
        <w:pStyle w:val="Caption"/>
        <w:jc w:val="center"/>
        <w:rPr>
          <w:rFonts w:ascii="Arial" w:hAnsi="Arial" w:eastAsia="Arial" w:cs="Arial"/>
          <w:lang w:val="en-US"/>
        </w:rPr>
      </w:pPr>
      <w:r w:rsidRPr="46518D25" w:rsidR="009F282C">
        <w:rPr>
          <w:rFonts w:ascii="Arial" w:hAnsi="Arial" w:eastAsia="Arial" w:cs="Arial"/>
        </w:rPr>
        <w:t xml:space="preserve">Figure </w:t>
      </w:r>
      <w:r>
        <w:fldChar w:fldCharType="begin"/>
      </w:r>
      <w:r>
        <w:instrText xml:space="preserve"> SEQ Figure \* ARABIC </w:instrText>
      </w:r>
      <w:r>
        <w:fldChar w:fldCharType="separate"/>
      </w:r>
      <w:r w:rsidRPr="46518D25" w:rsidR="009F282C">
        <w:rPr>
          <w:noProof/>
        </w:rPr>
        <w:t>2</w:t>
      </w:r>
      <w:r>
        <w:fldChar w:fldCharType="end"/>
      </w:r>
      <w:r w:rsidRPr="46518D25" w:rsidR="009F282C">
        <w:rPr>
          <w:rFonts w:ascii="Arial" w:hAnsi="Arial" w:eastAsia="Arial" w:cs="Arial"/>
          <w:lang w:val="en-US"/>
        </w:rPr>
        <w:t xml:space="preserve"> IHG Green Engage Campaign</w:t>
      </w:r>
    </w:p>
    <w:p w:rsidRPr="00BE1D56" w:rsidR="00BE1D56" w:rsidP="46518D25" w:rsidRDefault="00BE1D56" w14:paraId="747594D7" w14:textId="73B4B119">
      <w:pPr>
        <w:jc w:val="both"/>
        <w:rPr>
          <w:rFonts w:ascii="Arial" w:hAnsi="Arial" w:eastAsia="Arial" w:cs="Arial"/>
          <w:lang w:val="en-US"/>
        </w:rPr>
      </w:pPr>
      <w:r w:rsidRPr="46518D25" w:rsidR="00BE1D56">
        <w:rPr>
          <w:rFonts w:ascii="Arial" w:hAnsi="Arial" w:eastAsia="Arial" w:cs="Arial"/>
          <w:lang w:val="en-US"/>
        </w:rPr>
        <w:lastRenderedPageBreak/>
        <w:t xml:space="preserve">Waste management is another significant area that is of primary importance to IHG while working on sustainability. Currently, recycling and composting </w:t>
      </w:r>
      <w:r w:rsidRPr="46518D25" w:rsidR="00E76438">
        <w:rPr>
          <w:rFonts w:ascii="Arial" w:hAnsi="Arial" w:eastAsia="Arial" w:cs="Arial"/>
          <w:lang w:val="en-US"/>
        </w:rPr>
        <w:t xml:space="preserve">are being </w:t>
      </w:r>
      <w:r w:rsidRPr="46518D25" w:rsidR="00E76438">
        <w:rPr>
          <w:rFonts w:ascii="Arial" w:hAnsi="Arial" w:eastAsia="Arial" w:cs="Arial"/>
          <w:lang w:val="en-US"/>
        </w:rPr>
        <w:t>practised</w:t>
      </w:r>
      <w:r w:rsidRPr="46518D25" w:rsidR="00E76438">
        <w:rPr>
          <w:rFonts w:ascii="Arial" w:hAnsi="Arial" w:eastAsia="Arial" w:cs="Arial"/>
          <w:lang w:val="en-US"/>
        </w:rPr>
        <w:t xml:space="preserve"> in the company, and this has seen a 30 per cent reduction in</w:t>
      </w:r>
      <w:r w:rsidRPr="46518D25" w:rsidR="00BE1D56">
        <w:rPr>
          <w:rFonts w:ascii="Arial" w:hAnsi="Arial" w:eastAsia="Arial" w:cs="Arial"/>
          <w:lang w:val="en-US"/>
        </w:rPr>
        <w:t xml:space="preserve"> landfill waste. Apart from the improvement of environmental protection, IHG’s performance can </w:t>
      </w:r>
      <w:r w:rsidRPr="46518D25" w:rsidR="00BE1D56">
        <w:rPr>
          <w:rFonts w:ascii="Arial" w:hAnsi="Arial" w:eastAsia="Arial" w:cs="Arial"/>
          <w:lang w:val="en-US"/>
        </w:rPr>
        <w:t xml:space="preserve">benefit</w:t>
      </w:r>
      <w:r w:rsidRPr="46518D25" w:rsidR="00BE1D56">
        <w:rPr>
          <w:rFonts w:ascii="Arial" w:hAnsi="Arial" w:eastAsia="Arial" w:cs="Arial"/>
          <w:lang w:val="en-US"/>
        </w:rPr>
        <w:t xml:space="preserve"> from such measures </w:t>
      </w:r>
      <w:r w:rsidRPr="46518D25" w:rsidR="00BE1D56">
        <w:rPr>
          <w:rFonts w:ascii="Arial" w:hAnsi="Arial" w:eastAsia="Arial" w:cs="Arial"/>
          <w:lang w:val="en-US"/>
        </w:rPr>
        <w:t xml:space="preserve">improving then</w:t>
      </w:r>
      <w:r w:rsidRPr="46518D25" w:rsidR="00BE1D56">
        <w:rPr>
          <w:rFonts w:ascii="Arial" w:hAnsi="Arial" w:eastAsia="Arial" w:cs="Arial"/>
          <w:lang w:val="en-US"/>
        </w:rPr>
        <w:t xml:space="preserve"> operational effectiveness and cutting costs</w:t>
      </w:r>
      <w:r w:rsidRPr="46518D25" w:rsidR="00E76438">
        <w:rPr>
          <w:rFonts w:ascii="Arial" w:hAnsi="Arial" w:eastAsia="Arial" w:cs="Arial"/>
          <w:lang w:val="en-US"/>
        </w:rPr>
        <w:t xml:space="preserve"> (</w:t>
      </w:r>
      <w:r w:rsidRPr="46518D25" w:rsidR="00E76438">
        <w:rPr>
          <w:rFonts w:ascii="Arial" w:hAnsi="Arial" w:eastAsia="Arial" w:cs="Arial"/>
          <w:color w:val="000000"/>
          <w:lang w:val="en-US"/>
          <w14:ligatures w14:val="none"/>
        </w:rPr>
        <w:t>Lemos</w:t>
      </w:r>
      <w:r w:rsidRPr="46518D25" w:rsidR="00E76438">
        <w:rPr>
          <w:rFonts w:ascii="Arial" w:hAnsi="Arial" w:eastAsia="Arial" w:cs="Arial"/>
          <w:color w:val="000000"/>
          <w:lang w:val="en-US"/>
          <w14:ligatures w14:val="none"/>
        </w:rPr>
        <w:t>, 2019)</w:t>
      </w:r>
      <w:r w:rsidRPr="46518D25" w:rsidR="00BE1D56">
        <w:rPr>
          <w:rFonts w:ascii="Arial" w:hAnsi="Arial" w:eastAsia="Arial" w:cs="Arial"/>
          <w:lang w:val="en-US"/>
        </w:rPr>
        <w:t>.</w:t>
      </w:r>
    </w:p>
    <w:p w:rsidRPr="00BE1D56" w:rsidR="00BE1D56" w:rsidP="46518D25" w:rsidRDefault="00BE1D56" w14:paraId="5A5A20A8" w14:textId="244F9019" w14:noSpellErr="1">
      <w:pPr>
        <w:jc w:val="both"/>
        <w:rPr>
          <w:rFonts w:ascii="Arial" w:hAnsi="Arial" w:eastAsia="Arial" w:cs="Arial"/>
          <w:lang w:val="en-US"/>
        </w:rPr>
      </w:pPr>
      <w:r w:rsidRPr="46518D25" w:rsidR="00BE1D56">
        <w:rPr>
          <w:rFonts w:ascii="Arial" w:hAnsi="Arial" w:eastAsia="Arial" w:cs="Arial"/>
          <w:lang w:val="en-US"/>
        </w:rPr>
        <w:t>In the context of CSR, IHG has painted a good picture</w:t>
      </w:r>
      <w:r w:rsidRPr="46518D25" w:rsidR="008A5B71">
        <w:rPr>
          <w:rFonts w:ascii="Arial" w:hAnsi="Arial" w:eastAsia="Arial" w:cs="Arial"/>
          <w:lang w:val="en-US"/>
        </w:rPr>
        <w:t>,</w:t>
      </w:r>
      <w:r w:rsidRPr="46518D25" w:rsidR="00BE1D56">
        <w:rPr>
          <w:rFonts w:ascii="Arial" w:hAnsi="Arial" w:eastAsia="Arial" w:cs="Arial"/>
          <w:lang w:val="en-US"/>
        </w:rPr>
        <w:t xml:space="preserve"> especially in the “True Hospitality for Good” scheme. The following compose this </w:t>
      </w:r>
      <w:r w:rsidRPr="46518D25" w:rsidR="008A5B71">
        <w:rPr>
          <w:rFonts w:ascii="Arial" w:hAnsi="Arial" w:eastAsia="Arial" w:cs="Arial"/>
          <w:lang w:val="en-US"/>
        </w:rPr>
        <w:t>stratagem</w:t>
      </w:r>
      <w:r w:rsidRPr="46518D25" w:rsidR="00BE1D56">
        <w:rPr>
          <w:rFonts w:ascii="Arial" w:hAnsi="Arial" w:eastAsia="Arial" w:cs="Arial"/>
          <w:lang w:val="en-US"/>
        </w:rPr>
        <w:t>, including offering employment promotion services to employers in the company’s fields and supporting the local economic base, which helps cement the corporation’s relationship with the diverse communities (Singh et al., 2024).</w:t>
      </w:r>
    </w:p>
    <w:p w:rsidRPr="00BE1D56" w:rsidR="00BE1D56" w:rsidP="46518D25" w:rsidRDefault="00CA0D8A" w14:paraId="78621DE1" w14:textId="306911A6" w14:noSpellErr="1">
      <w:pPr>
        <w:pStyle w:val="Heading1"/>
        <w:jc w:val="both"/>
        <w:rPr>
          <w:rFonts w:ascii="Arial" w:hAnsi="Arial" w:eastAsia="Arial" w:cs="Arial"/>
          <w:lang w:val="en-US"/>
        </w:rPr>
      </w:pPr>
      <w:bookmarkStart w:name="_Toc168179540" w:id="2"/>
      <w:r w:rsidRPr="46518D25" w:rsidR="00CA0D8A">
        <w:rPr>
          <w:rFonts w:ascii="Arial" w:hAnsi="Arial" w:eastAsia="Arial" w:cs="Arial"/>
          <w:lang w:val="en-US"/>
        </w:rPr>
        <w:t xml:space="preserve">3. </w:t>
      </w:r>
      <w:r w:rsidRPr="46518D25" w:rsidR="00BE1D56">
        <w:rPr>
          <w:rFonts w:ascii="Arial" w:hAnsi="Arial" w:eastAsia="Arial" w:cs="Arial"/>
          <w:lang w:val="en-US"/>
        </w:rPr>
        <w:t>Advantages and Disadvantages of Sustainability to IHG</w:t>
      </w:r>
      <w:bookmarkEnd w:id="2"/>
    </w:p>
    <w:p w:rsidR="00BE1D56" w:rsidP="46518D25" w:rsidRDefault="00BE1D56" w14:paraId="137FBDC5" w14:textId="544A89D4">
      <w:pPr>
        <w:jc w:val="both"/>
        <w:rPr>
          <w:rFonts w:ascii="Arial" w:hAnsi="Arial" w:eastAsia="Arial" w:cs="Arial"/>
          <w:lang w:val="en-US"/>
        </w:rPr>
      </w:pPr>
      <w:r w:rsidRPr="46518D25" w:rsidR="00BE1D56">
        <w:rPr>
          <w:rFonts w:ascii="Arial" w:hAnsi="Arial" w:eastAsia="Arial" w:cs="Arial"/>
          <w:lang w:val="en-US"/>
        </w:rPr>
        <w:t xml:space="preserve">The impact of </w:t>
      </w:r>
      <w:r w:rsidRPr="46518D25" w:rsidR="008A5B71">
        <w:rPr>
          <w:rFonts w:ascii="Arial" w:hAnsi="Arial" w:eastAsia="Arial" w:cs="Arial"/>
          <w:lang w:val="en-US"/>
        </w:rPr>
        <w:t>IHG</w:t>
      </w:r>
      <w:r w:rsidRPr="46518D25" w:rsidR="00BE1D56">
        <w:rPr>
          <w:rFonts w:ascii="Arial" w:hAnsi="Arial" w:eastAsia="Arial" w:cs="Arial"/>
          <w:lang w:val="en-US"/>
        </w:rPr>
        <w:t xml:space="preserve"> sustainability initiatives is socially and economically rewarding. Through </w:t>
      </w:r>
      <w:r w:rsidRPr="46518D25" w:rsidR="008A5B71">
        <w:rPr>
          <w:rFonts w:ascii="Arial" w:hAnsi="Arial" w:eastAsia="Arial" w:cs="Arial"/>
          <w:lang w:val="en-US"/>
        </w:rPr>
        <w:t xml:space="preserve">the generation and </w:t>
      </w:r>
      <w:r w:rsidRPr="46518D25" w:rsidR="008A5B71">
        <w:rPr>
          <w:rFonts w:ascii="Arial" w:hAnsi="Arial" w:eastAsia="Arial" w:cs="Arial"/>
          <w:lang w:val="en-US"/>
        </w:rPr>
        <w:t>utilisation</w:t>
      </w:r>
      <w:r w:rsidRPr="46518D25" w:rsidR="008A5B71">
        <w:rPr>
          <w:rFonts w:ascii="Arial" w:hAnsi="Arial" w:eastAsia="Arial" w:cs="Arial"/>
          <w:lang w:val="en-US"/>
        </w:rPr>
        <w:t xml:space="preserve"> of energy in a friendly manner to the environment, the company </w:t>
      </w:r>
      <w:r w:rsidRPr="46518D25" w:rsidR="008A5B71">
        <w:rPr>
          <w:rFonts w:ascii="Arial" w:hAnsi="Arial" w:eastAsia="Arial" w:cs="Arial"/>
          <w:lang w:val="en-US"/>
        </w:rPr>
        <w:t>is able to</w:t>
      </w:r>
      <w:r w:rsidRPr="46518D25" w:rsidR="008A5B71">
        <w:rPr>
          <w:rFonts w:ascii="Arial" w:hAnsi="Arial" w:eastAsia="Arial" w:cs="Arial"/>
          <w:lang w:val="en-US"/>
        </w:rPr>
        <w:t xml:space="preserve"> save on its costs, which may, in turn, be reinvested back into</w:t>
      </w:r>
      <w:r w:rsidRPr="46518D25" w:rsidR="00BE1D56">
        <w:rPr>
          <w:rFonts w:ascii="Arial" w:hAnsi="Arial" w:eastAsia="Arial" w:cs="Arial"/>
          <w:lang w:val="en-US"/>
        </w:rPr>
        <w:t xml:space="preserve"> the company’s sustainability strategic plans and other strategic areas of the company (McGregor et al., 2024). Further, the company has developed a commitment to sustainability, which has improved its image as the </w:t>
      </w:r>
      <w:r w:rsidRPr="46518D25" w:rsidR="008A5B71">
        <w:rPr>
          <w:rFonts w:ascii="Arial" w:hAnsi="Arial" w:eastAsia="Arial" w:cs="Arial"/>
          <w:lang w:val="en-US"/>
        </w:rPr>
        <w:t>number of consumers who are paying attention to socially responsible consumption increased</w:t>
      </w:r>
      <w:r w:rsidRPr="46518D25" w:rsidR="00BE1D56">
        <w:rPr>
          <w:rFonts w:ascii="Arial" w:hAnsi="Arial" w:eastAsia="Arial" w:cs="Arial"/>
          <w:lang w:val="en-US"/>
        </w:rPr>
        <w:t xml:space="preserve"> and </w:t>
      </w:r>
      <w:r w:rsidRPr="46518D25" w:rsidR="008A5B71">
        <w:rPr>
          <w:rFonts w:ascii="Arial" w:hAnsi="Arial" w:eastAsia="Arial" w:cs="Arial"/>
          <w:lang w:val="en-US"/>
        </w:rPr>
        <w:t>chose</w:t>
      </w:r>
      <w:r w:rsidRPr="46518D25" w:rsidR="00BE1D56">
        <w:rPr>
          <w:rFonts w:ascii="Arial" w:hAnsi="Arial" w:eastAsia="Arial" w:cs="Arial"/>
          <w:lang w:val="en-US"/>
        </w:rPr>
        <w:t xml:space="preserve"> the hotel (Park &amp; Shin, 2024).</w:t>
      </w:r>
    </w:p>
    <w:p w:rsidR="009F282C" w:rsidP="46518D25" w:rsidRDefault="009F282C" w14:paraId="5C1A5BD6" w14:textId="77777777" w14:noSpellErr="1">
      <w:pPr>
        <w:keepNext w:val="1"/>
        <w:jc w:val="center"/>
        <w:rPr>
          <w:rFonts w:ascii="Arial" w:hAnsi="Arial" w:eastAsia="Arial" w:cs="Arial"/>
        </w:rPr>
      </w:pPr>
      <w:r w:rsidR="009F282C">
        <w:drawing>
          <wp:inline wp14:editId="203CFD8E" wp14:anchorId="0CD952B8">
            <wp:extent cx="2986804" cy="3676650"/>
            <wp:effectExtent l="0" t="0" r="0" b="0"/>
            <wp:docPr id="1482431866" name="Picture 1" title=""/>
            <wp:cNvGraphicFramePr>
              <a:graphicFrameLocks noChangeAspect="1"/>
            </wp:cNvGraphicFramePr>
            <a:graphic>
              <a:graphicData uri="http://schemas.openxmlformats.org/drawingml/2006/picture">
                <pic:pic>
                  <pic:nvPicPr>
                    <pic:cNvPr id="0" name="Picture 1"/>
                    <pic:cNvPicPr/>
                  </pic:nvPicPr>
                  <pic:blipFill>
                    <a:blip r:embed="R423bc543b00b42ad">
                      <a:extLst>
                        <a:ext xmlns:a="http://schemas.openxmlformats.org/drawingml/2006/main" uri="{28A0092B-C50C-407E-A947-70E740481C1C}">
                          <a14:useLocalDpi val="0"/>
                        </a:ext>
                      </a:extLst>
                    </a:blip>
                    <a:stretch>
                      <a:fillRect/>
                    </a:stretch>
                  </pic:blipFill>
                  <pic:spPr>
                    <a:xfrm rot="0" flipH="0" flipV="0">
                      <a:off x="0" y="0"/>
                      <a:ext cx="2986804" cy="3676650"/>
                    </a:xfrm>
                    <a:prstGeom prst="rect">
                      <a:avLst/>
                    </a:prstGeom>
                  </pic:spPr>
                </pic:pic>
              </a:graphicData>
            </a:graphic>
          </wp:inline>
        </w:drawing>
      </w:r>
    </w:p>
    <w:p w:rsidR="009F282C" w:rsidP="46518D25" w:rsidRDefault="009F282C" w14:paraId="5BA3CAA6" w14:textId="35995B85">
      <w:pPr>
        <w:pStyle w:val="Caption"/>
        <w:jc w:val="center"/>
        <w:rPr>
          <w:rFonts w:ascii="Arial" w:hAnsi="Arial" w:eastAsia="Arial" w:cs="Arial"/>
          <w:lang w:val="en-US"/>
        </w:rPr>
      </w:pPr>
      <w:r w:rsidRPr="46518D25" w:rsidR="009F282C">
        <w:rPr>
          <w:rFonts w:ascii="Arial" w:hAnsi="Arial" w:eastAsia="Arial" w:cs="Arial"/>
        </w:rPr>
        <w:t xml:space="preserve">Figure </w:t>
      </w:r>
      <w:r>
        <w:fldChar w:fldCharType="begin"/>
      </w:r>
      <w:r>
        <w:instrText xml:space="preserve"> SEQ Figure \* ARABIC </w:instrText>
      </w:r>
      <w:r>
        <w:fldChar w:fldCharType="separate"/>
      </w:r>
      <w:r w:rsidRPr="46518D25" w:rsidR="009F282C">
        <w:rPr>
          <w:noProof/>
        </w:rPr>
        <w:t>3</w:t>
      </w:r>
      <w:r>
        <w:fldChar w:fldCharType="end"/>
      </w:r>
      <w:r w:rsidRPr="46518D25" w:rsidR="009F282C">
        <w:rPr>
          <w:rFonts w:ascii="Arial" w:hAnsi="Arial" w:eastAsia="Arial" w:cs="Arial"/>
          <w:lang w:val="en-US"/>
        </w:rPr>
        <w:t xml:space="preserve"> IHG, </w:t>
      </w:r>
      <w:r w:rsidRPr="46518D25" w:rsidR="009F282C">
        <w:rPr>
          <w:rFonts w:ascii="Arial" w:hAnsi="Arial" w:eastAsia="Arial" w:cs="Arial"/>
          <w:lang w:val="en-US"/>
        </w:rPr>
        <w:t>Sustainablity</w:t>
      </w:r>
      <w:r w:rsidRPr="46518D25" w:rsidR="009F282C">
        <w:rPr>
          <w:rFonts w:ascii="Arial" w:hAnsi="Arial" w:eastAsia="Arial" w:cs="Arial"/>
          <w:lang w:val="en-US"/>
        </w:rPr>
        <w:t xml:space="preserve"> Communication</w:t>
      </w:r>
    </w:p>
    <w:p w:rsidRPr="00BE1D56" w:rsidR="00BE1D56" w:rsidP="46518D25" w:rsidRDefault="00BE1D56" w14:paraId="55D1C11A" w14:textId="7328547B" w14:noSpellErr="1">
      <w:pPr>
        <w:jc w:val="both"/>
        <w:rPr>
          <w:rFonts w:ascii="Arial" w:hAnsi="Arial" w:eastAsia="Arial" w:cs="Arial"/>
          <w:lang w:val="en-US"/>
        </w:rPr>
      </w:pPr>
      <w:r w:rsidRPr="46518D25" w:rsidR="00BE1D56">
        <w:rPr>
          <w:rFonts w:ascii="Arial" w:hAnsi="Arial" w:eastAsia="Arial" w:cs="Arial"/>
          <w:lang w:val="en-US"/>
        </w:rPr>
        <w:t xml:space="preserve">Nonetheless, IHG has also experienced some difficulties </w:t>
      </w:r>
      <w:r w:rsidRPr="46518D25" w:rsidR="00BE1D56">
        <w:rPr>
          <w:rFonts w:ascii="Arial" w:hAnsi="Arial" w:eastAsia="Arial" w:cs="Arial"/>
          <w:lang w:val="en-US"/>
        </w:rPr>
        <w:t>regarding</w:t>
      </w:r>
      <w:r w:rsidRPr="46518D25" w:rsidR="00BE1D56">
        <w:rPr>
          <w:rFonts w:ascii="Arial" w:hAnsi="Arial" w:eastAsia="Arial" w:cs="Arial"/>
          <w:lang w:val="en-US"/>
        </w:rPr>
        <w:t xml:space="preserve"> the adoption of such policies and strategies. The capital investments needed to adopt sustainable processes</w:t>
      </w:r>
      <w:r w:rsidRPr="46518D25" w:rsidR="008A5B71">
        <w:rPr>
          <w:rFonts w:ascii="Arial" w:hAnsi="Arial" w:eastAsia="Arial" w:cs="Arial"/>
          <w:lang w:val="en-US"/>
        </w:rPr>
        <w:t>,</w:t>
      </w:r>
      <w:r w:rsidRPr="46518D25" w:rsidR="00BE1D56">
        <w:rPr>
          <w:rFonts w:ascii="Arial" w:hAnsi="Arial" w:eastAsia="Arial" w:cs="Arial"/>
          <w:lang w:val="en-US"/>
        </w:rPr>
        <w:t xml:space="preserve"> including efficient lighting and water conservation, are high initially (Osman Ahmed El-Said et al., 2024). Moreover, general managerial challenges of sustainability management at IHG include practical issues in the implementation and coordination of sustainability strategies across the vast number of IHG hotels around the world, which are also logistical challenges</w:t>
      </w:r>
      <w:r w:rsidRPr="46518D25" w:rsidR="00263C4F">
        <w:rPr>
          <w:rFonts w:ascii="Arial" w:hAnsi="Arial" w:eastAsia="Arial" w:cs="Arial"/>
          <w:lang w:val="en-US"/>
        </w:rPr>
        <w:t xml:space="preserve"> (</w:t>
      </w:r>
      <w:r w:rsidRPr="46518D25" w:rsidR="00263C4F">
        <w:rPr>
          <w:rFonts w:ascii="Arial" w:hAnsi="Arial" w:eastAsia="Arial" w:cs="Arial"/>
          <w:color w:val="000000"/>
          <w:lang w:val="en-US"/>
          <w14:ligatures w14:val="none"/>
        </w:rPr>
        <w:t>IHG</w:t>
      </w:r>
      <w:r w:rsidRPr="46518D25" w:rsidR="00263C4F">
        <w:rPr>
          <w:rFonts w:ascii="Arial" w:hAnsi="Arial" w:eastAsia="Arial" w:cs="Arial"/>
          <w:color w:val="000000"/>
          <w:lang w:val="en-US"/>
          <w14:ligatures w14:val="none"/>
        </w:rPr>
        <w:t>, 2024)</w:t>
      </w:r>
      <w:r w:rsidRPr="46518D25" w:rsidR="00BE1D56">
        <w:rPr>
          <w:rFonts w:ascii="Arial" w:hAnsi="Arial" w:eastAsia="Arial" w:cs="Arial"/>
          <w:lang w:val="en-US"/>
        </w:rPr>
        <w:t>.</w:t>
      </w:r>
    </w:p>
    <w:p w:rsidRPr="00BE1D56" w:rsidR="00BE1D56" w:rsidP="46518D25" w:rsidRDefault="00CA0D8A" w14:paraId="2C88E218" w14:textId="2F920876" w14:noSpellErr="1">
      <w:pPr>
        <w:pStyle w:val="Heading1"/>
        <w:jc w:val="both"/>
        <w:rPr>
          <w:rFonts w:ascii="Arial" w:hAnsi="Arial" w:eastAsia="Arial" w:cs="Arial"/>
          <w:lang w:val="en-US"/>
        </w:rPr>
      </w:pPr>
      <w:bookmarkStart w:name="_Toc168179541" w:id="3"/>
      <w:r w:rsidRPr="46518D25" w:rsidR="00CA0D8A">
        <w:rPr>
          <w:rFonts w:ascii="Arial" w:hAnsi="Arial" w:eastAsia="Arial" w:cs="Arial"/>
          <w:lang w:val="en-US"/>
        </w:rPr>
        <w:t xml:space="preserve">4. </w:t>
      </w:r>
      <w:r w:rsidRPr="46518D25" w:rsidR="00BE1D56">
        <w:rPr>
          <w:rFonts w:ascii="Arial" w:hAnsi="Arial" w:eastAsia="Arial" w:cs="Arial"/>
          <w:lang w:val="en-US"/>
        </w:rPr>
        <w:t>Theoretical Model</w:t>
      </w:r>
      <w:bookmarkEnd w:id="3"/>
    </w:p>
    <w:p w:rsidRPr="00BE1D56" w:rsidR="00BE1D56" w:rsidP="46518D25" w:rsidRDefault="00BE1D56" w14:paraId="01AC460B" w14:textId="3AD288CD">
      <w:pPr>
        <w:jc w:val="both"/>
        <w:rPr>
          <w:rFonts w:ascii="Arial" w:hAnsi="Arial" w:eastAsia="Arial" w:cs="Arial"/>
          <w:lang w:val="en-US"/>
        </w:rPr>
      </w:pPr>
      <w:r w:rsidRPr="46518D25" w:rsidR="00BE1D56">
        <w:rPr>
          <w:rFonts w:ascii="Arial" w:hAnsi="Arial" w:eastAsia="Arial" w:cs="Arial"/>
          <w:lang w:val="en-US"/>
        </w:rPr>
        <w:t>TBL is a commonly known theoretical model that has steadily gained adherents to the cause of sustainability</w:t>
      </w:r>
      <w:r w:rsidRPr="46518D25" w:rsidR="008A5B71">
        <w:rPr>
          <w:rFonts w:ascii="Arial" w:hAnsi="Arial" w:eastAsia="Arial" w:cs="Arial"/>
          <w:lang w:val="en-US"/>
        </w:rPr>
        <w:t>,</w:t>
      </w:r>
      <w:r w:rsidRPr="46518D25" w:rsidR="00BE1D56">
        <w:rPr>
          <w:rFonts w:ascii="Arial" w:hAnsi="Arial" w:eastAsia="Arial" w:cs="Arial"/>
          <w:lang w:val="en-US"/>
        </w:rPr>
        <w:t xml:space="preserve"> as </w:t>
      </w:r>
      <w:r w:rsidRPr="46518D25" w:rsidR="00BE1D56">
        <w:rPr>
          <w:rFonts w:ascii="Arial" w:hAnsi="Arial" w:eastAsia="Arial" w:cs="Arial"/>
          <w:lang w:val="en-US"/>
        </w:rPr>
        <w:t xml:space="preserve">witnessed</w:t>
      </w:r>
      <w:r w:rsidRPr="46518D25" w:rsidR="00BE1D56">
        <w:rPr>
          <w:rFonts w:ascii="Arial" w:hAnsi="Arial" w:eastAsia="Arial" w:cs="Arial"/>
          <w:lang w:val="en-US"/>
        </w:rPr>
        <w:t xml:space="preserve"> in the context of hospitality enterprises</w:t>
      </w:r>
      <w:r w:rsidRPr="46518D25" w:rsidR="00263C4F">
        <w:rPr>
          <w:rFonts w:ascii="Arial" w:hAnsi="Arial" w:eastAsia="Arial" w:cs="Arial"/>
          <w:lang w:val="en-US"/>
        </w:rPr>
        <w:t xml:space="preserve"> (</w:t>
      </w:r>
      <w:r w:rsidRPr="46518D25" w:rsidR="00263C4F">
        <w:rPr>
          <w:rFonts w:ascii="Arial" w:hAnsi="Arial" w:eastAsia="Arial" w:cs="Arial"/>
          <w:color w:val="000000"/>
          <w:lang w:val="en-US"/>
          <w14:ligatures w14:val="none"/>
        </w:rPr>
        <w:t>Yue</w:t>
      </w:r>
      <w:r w:rsidRPr="46518D25" w:rsidR="00263C4F">
        <w:rPr>
          <w:rFonts w:ascii="Arial" w:hAnsi="Arial" w:eastAsia="Arial" w:cs="Arial"/>
          <w:color w:val="000000"/>
          <w:lang w:val="en-US"/>
          <w14:ligatures w14:val="none"/>
        </w:rPr>
        <w:t>n et al. 2023)</w:t>
      </w:r>
      <w:r w:rsidRPr="46518D25" w:rsidR="00BE1D56">
        <w:rPr>
          <w:rFonts w:ascii="Arial" w:hAnsi="Arial" w:eastAsia="Arial" w:cs="Arial"/>
          <w:lang w:val="en-US"/>
        </w:rPr>
        <w:t xml:space="preserve">. This model </w:t>
      </w:r>
      <w:r w:rsidRPr="46518D25" w:rsidR="008A5B71">
        <w:rPr>
          <w:rFonts w:ascii="Arial" w:hAnsi="Arial" w:eastAsia="Arial" w:cs="Arial"/>
          <w:lang w:val="en-US"/>
        </w:rPr>
        <w:t>emphasises</w:t>
      </w:r>
      <w:r w:rsidRPr="46518D25" w:rsidR="00BE1D56">
        <w:rPr>
          <w:rFonts w:ascii="Arial" w:hAnsi="Arial" w:eastAsia="Arial" w:cs="Arial"/>
          <w:lang w:val="en-US"/>
        </w:rPr>
        <w:t xml:space="preserve"> the importance of businesses focusing on three primary domains: triplet of people, planet, and profit, with the goal of sustainable development in these three areas.</w:t>
      </w:r>
    </w:p>
    <w:p w:rsidRPr="00BE1D56" w:rsidR="00BE1D56" w:rsidP="46518D25" w:rsidRDefault="00BE1D56" w14:paraId="4BC3EFE3" w14:textId="37EFEA40">
      <w:pPr>
        <w:jc w:val="both"/>
        <w:rPr>
          <w:rFonts w:ascii="Arial" w:hAnsi="Arial" w:eastAsia="Arial" w:cs="Arial"/>
          <w:lang w:val="en-US"/>
        </w:rPr>
      </w:pPr>
      <w:r w:rsidRPr="46518D25" w:rsidR="00BE1D56">
        <w:rPr>
          <w:rFonts w:ascii="Arial" w:hAnsi="Arial" w:eastAsia="Arial" w:cs="Arial"/>
          <w:lang w:val="en-US"/>
        </w:rPr>
        <w:t xml:space="preserve">To address the current global environmental issues, IHG has aligned the following sustainability goals in line with </w:t>
      </w:r>
      <w:r w:rsidRPr="46518D25" w:rsidR="008A5B71">
        <w:rPr>
          <w:rFonts w:ascii="Arial" w:hAnsi="Arial" w:eastAsia="Arial" w:cs="Arial"/>
          <w:lang w:val="en-US"/>
        </w:rPr>
        <w:t>the TBL model</w:t>
      </w:r>
      <w:r w:rsidRPr="46518D25" w:rsidR="00263C4F">
        <w:rPr>
          <w:rFonts w:ascii="Arial" w:hAnsi="Arial" w:eastAsia="Arial" w:cs="Arial"/>
          <w:lang w:val="en-US"/>
        </w:rPr>
        <w:t>, w</w:t>
      </w:r>
      <w:r w:rsidRPr="46518D25" w:rsidR="00BE1D56">
        <w:rPr>
          <w:rFonts w:ascii="Arial" w:hAnsi="Arial" w:eastAsia="Arial" w:cs="Arial"/>
          <w:lang w:val="en-US"/>
        </w:rPr>
        <w:t xml:space="preserve">ith regard to the ‘people’ dimension, IHG has been </w:t>
      </w:r>
      <w:r w:rsidRPr="46518D25" w:rsidR="00BE1D56">
        <w:rPr>
          <w:rFonts w:ascii="Arial" w:hAnsi="Arial" w:eastAsia="Arial" w:cs="Arial"/>
          <w:lang w:val="en-US"/>
        </w:rPr>
        <w:t>cognisant</w:t>
      </w:r>
      <w:r w:rsidRPr="46518D25" w:rsidR="00BE1D56">
        <w:rPr>
          <w:rFonts w:ascii="Arial" w:hAnsi="Arial" w:eastAsia="Arial" w:cs="Arial"/>
          <w:lang w:val="en-US"/>
        </w:rPr>
        <w:t xml:space="preserve"> of the need to foster the welfare of communities that are affected by its operations through its </w:t>
      </w:r>
      <w:r w:rsidRPr="46518D25" w:rsidR="00BE1D56">
        <w:rPr>
          <w:rFonts w:ascii="Arial" w:hAnsi="Arial" w:eastAsia="Arial" w:cs="Arial"/>
          <w:lang w:val="en-US"/>
        </w:rPr>
        <w:lastRenderedPageBreak/>
        <w:t>‘True Hospitality for Good’ initiative that offers skills development and resource support to local enterprises in order to positively impact social welfare and improve the inclusive nature of growth</w:t>
      </w:r>
      <w:r w:rsidRPr="46518D25" w:rsidR="00263C4F">
        <w:rPr>
          <w:rFonts w:ascii="Arial" w:hAnsi="Arial" w:eastAsia="Arial" w:cs="Arial"/>
          <w:lang w:val="en-US"/>
        </w:rPr>
        <w:t xml:space="preserve"> (</w:t>
      </w:r>
      <w:r w:rsidRPr="46518D25" w:rsidR="00263C4F">
        <w:rPr>
          <w:rFonts w:ascii="Arial" w:hAnsi="Arial" w:eastAsia="Arial" w:cs="Arial"/>
          <w:color w:val="000000"/>
          <w:lang w:val="en-US"/>
          <w14:ligatures w14:val="none"/>
        </w:rPr>
        <w:t>Shanti</w:t>
      </w:r>
      <w:r w:rsidRPr="46518D25" w:rsidR="00263C4F">
        <w:rPr>
          <w:rFonts w:ascii="Arial" w:hAnsi="Arial" w:eastAsia="Arial" w:cs="Arial"/>
          <w:color w:val="000000"/>
          <w:lang w:val="en-US"/>
          <w14:ligatures w14:val="none"/>
        </w:rPr>
        <w:t xml:space="preserve"> </w:t>
      </w:r>
      <w:r w:rsidRPr="46518D25" w:rsidR="00263C4F">
        <w:rPr>
          <w:rFonts w:ascii="Arial" w:hAnsi="Arial" w:eastAsia="Arial" w:cs="Arial"/>
          <w:color w:val="000000"/>
          <w:lang w:val="en-US"/>
          <w14:ligatures w14:val="none"/>
        </w:rPr>
        <w:t>and Joshi</w:t>
      </w:r>
      <w:r w:rsidRPr="46518D25" w:rsidR="00263C4F">
        <w:rPr>
          <w:rFonts w:ascii="Arial" w:hAnsi="Arial" w:eastAsia="Arial" w:cs="Arial"/>
          <w:color w:val="000000"/>
          <w:lang w:val="en-US"/>
          <w14:ligatures w14:val="none"/>
        </w:rPr>
        <w:t>, 2022)</w:t>
      </w:r>
      <w:r w:rsidRPr="46518D25" w:rsidR="00BE1D56">
        <w:rPr>
          <w:rFonts w:ascii="Arial" w:hAnsi="Arial" w:eastAsia="Arial" w:cs="Arial"/>
          <w:lang w:val="en-US"/>
        </w:rPr>
        <w:t>.</w:t>
      </w:r>
    </w:p>
    <w:p w:rsidRPr="00BE1D56" w:rsidR="00BE1D56" w:rsidP="46518D25" w:rsidRDefault="00BE1D56" w14:paraId="6753D860" w14:textId="4E843E5F" w14:noSpellErr="1">
      <w:pPr>
        <w:jc w:val="both"/>
        <w:rPr>
          <w:rFonts w:ascii="Arial" w:hAnsi="Arial" w:eastAsia="Arial" w:cs="Arial"/>
          <w:lang w:val="en-US"/>
        </w:rPr>
      </w:pPr>
      <w:r w:rsidRPr="46518D25" w:rsidR="00BE1D56">
        <w:rPr>
          <w:rFonts w:ascii="Arial" w:hAnsi="Arial" w:eastAsia="Arial" w:cs="Arial"/>
          <w:lang w:val="en-US"/>
        </w:rPr>
        <w:t xml:space="preserve">As for the “planet” aspect, IHG has friendly and sound environmental policies by asserting different policies of the company to follow in the use of energy efficient lighting, water saving technologies, and </w:t>
      </w:r>
      <w:r w:rsidRPr="46518D25" w:rsidR="00BE1D56">
        <w:rPr>
          <w:rFonts w:ascii="Arial" w:hAnsi="Arial" w:eastAsia="Arial" w:cs="Arial"/>
          <w:lang w:val="en-US"/>
        </w:rPr>
        <w:t>properly managing</w:t>
      </w:r>
      <w:r w:rsidRPr="46518D25" w:rsidR="00BE1D56">
        <w:rPr>
          <w:rFonts w:ascii="Arial" w:hAnsi="Arial" w:eastAsia="Arial" w:cs="Arial"/>
          <w:lang w:val="en-US"/>
        </w:rPr>
        <w:t xml:space="preserve"> wastes and other natural resources (</w:t>
      </w:r>
      <w:r w:rsidRPr="46518D25" w:rsidR="00263C4F">
        <w:rPr>
          <w:rFonts w:ascii="Arial" w:hAnsi="Arial" w:eastAsia="Arial" w:cs="Arial"/>
          <w:color w:val="000000"/>
          <w:lang w:val="en-US"/>
          <w14:ligatures w14:val="none"/>
        </w:rPr>
        <w:t>Kim</w:t>
      </w:r>
      <w:r w:rsidRPr="46518D25" w:rsidR="00263C4F">
        <w:rPr>
          <w:rFonts w:ascii="Arial" w:hAnsi="Arial" w:eastAsia="Arial" w:cs="Arial"/>
          <w:color w:val="000000"/>
          <w:lang w:val="en-US"/>
          <w14:ligatures w14:val="none"/>
        </w:rPr>
        <w:t xml:space="preserve"> et al. 2019</w:t>
      </w:r>
      <w:r w:rsidRPr="46518D25" w:rsidR="00BE1D56">
        <w:rPr>
          <w:rFonts w:ascii="Arial" w:hAnsi="Arial" w:eastAsia="Arial" w:cs="Arial"/>
          <w:lang w:val="en-US"/>
        </w:rPr>
        <w:t>).</w:t>
      </w:r>
    </w:p>
    <w:p w:rsidR="006950F8" w:rsidP="46518D25" w:rsidRDefault="00BE1D56" w14:paraId="5A1EF9DA" w14:textId="70467151">
      <w:pPr>
        <w:jc w:val="both"/>
        <w:rPr>
          <w:rFonts w:ascii="Arial" w:hAnsi="Arial" w:eastAsia="Arial" w:cs="Arial"/>
          <w:lang w:val="en-US"/>
        </w:rPr>
      </w:pPr>
      <w:r w:rsidRPr="46518D25" w:rsidR="00BE1D56">
        <w:rPr>
          <w:rFonts w:ascii="Arial" w:hAnsi="Arial" w:eastAsia="Arial" w:cs="Arial"/>
          <w:lang w:val="en-US"/>
        </w:rPr>
        <w:t xml:space="preserve">Last of all, the TBL model’s “profit” aspect is considered by evaluating the strategy and processes related to IHG’s sustainability management, focusing on cost </w:t>
      </w:r>
      <w:r w:rsidRPr="46518D25" w:rsidR="008A5B71">
        <w:rPr>
          <w:rFonts w:ascii="Arial" w:hAnsi="Arial" w:eastAsia="Arial" w:cs="Arial"/>
          <w:lang w:val="en-US"/>
        </w:rPr>
        <w:t>optimisation</w:t>
      </w:r>
      <w:r w:rsidRPr="46518D25" w:rsidR="00BE1D56">
        <w:rPr>
          <w:rFonts w:ascii="Arial" w:hAnsi="Arial" w:eastAsia="Arial" w:cs="Arial"/>
          <w:lang w:val="en-US"/>
        </w:rPr>
        <w:t xml:space="preserve"> as a primary benefit of sustainability. In this way, resource consumption could be </w:t>
      </w:r>
      <w:r w:rsidRPr="46518D25" w:rsidR="008A5B71">
        <w:rPr>
          <w:rFonts w:ascii="Arial" w:hAnsi="Arial" w:eastAsia="Arial" w:cs="Arial"/>
          <w:lang w:val="en-US"/>
        </w:rPr>
        <w:t>maximised</w:t>
      </w:r>
      <w:r w:rsidRPr="46518D25" w:rsidR="00BE1D56">
        <w:rPr>
          <w:rFonts w:ascii="Arial" w:hAnsi="Arial" w:eastAsia="Arial" w:cs="Arial"/>
          <w:lang w:val="en-US"/>
        </w:rPr>
        <w:t xml:space="preserve">, and waste and, therefore, </w:t>
      </w:r>
      <w:r w:rsidRPr="46518D25" w:rsidR="00BE1D56">
        <w:rPr>
          <w:rFonts w:ascii="Arial" w:hAnsi="Arial" w:eastAsia="Arial" w:cs="Arial"/>
          <w:lang w:val="en-US"/>
        </w:rPr>
        <w:t xml:space="preserve">environmental</w:t>
      </w:r>
      <w:r w:rsidRPr="46518D25" w:rsidR="00BE1D56">
        <w:rPr>
          <w:rFonts w:ascii="Arial" w:hAnsi="Arial" w:eastAsia="Arial" w:cs="Arial"/>
          <w:lang w:val="en-US"/>
        </w:rPr>
        <w:t xml:space="preserve"> and social impacts could be </w:t>
      </w:r>
      <w:r w:rsidRPr="46518D25" w:rsidR="008A5B71">
        <w:rPr>
          <w:rFonts w:ascii="Arial" w:hAnsi="Arial" w:eastAsia="Arial" w:cs="Arial"/>
          <w:lang w:val="en-US"/>
        </w:rPr>
        <w:t>minimised</w:t>
      </w:r>
      <w:r w:rsidRPr="46518D25" w:rsidR="00BE1D56">
        <w:rPr>
          <w:rFonts w:ascii="Arial" w:hAnsi="Arial" w:eastAsia="Arial" w:cs="Arial"/>
          <w:lang w:val="en-US"/>
        </w:rPr>
        <w:t>, increasing the company’s profitability and</w:t>
      </w:r>
      <w:r w:rsidRPr="46518D25" w:rsidR="008A5B71">
        <w:rPr>
          <w:rFonts w:ascii="Arial" w:hAnsi="Arial" w:eastAsia="Arial" w:cs="Arial"/>
          <w:lang w:val="en-US"/>
        </w:rPr>
        <w:t>,</w:t>
      </w:r>
      <w:r w:rsidRPr="46518D25" w:rsidR="00BE1D56">
        <w:rPr>
          <w:rFonts w:ascii="Arial" w:hAnsi="Arial" w:eastAsia="Arial" w:cs="Arial"/>
          <w:lang w:val="en-US"/>
        </w:rPr>
        <w:t xml:space="preserve"> at the same time, fulfilling its environmental and social performance (</w:t>
      </w:r>
      <w:r w:rsidRPr="46518D25" w:rsidR="00263C4F">
        <w:rPr>
          <w:rFonts w:ascii="Arial" w:hAnsi="Arial" w:eastAsia="Arial" w:cs="Arial"/>
          <w:color w:val="000000"/>
          <w:lang w:val="en-US"/>
          <w14:ligatures w14:val="none"/>
        </w:rPr>
        <w:t>And</w:t>
      </w:r>
      <w:r w:rsidRPr="46518D25" w:rsidR="00263C4F">
        <w:rPr>
          <w:rFonts w:ascii="Arial" w:hAnsi="Arial" w:eastAsia="Arial" w:cs="Arial"/>
          <w:color w:val="000000"/>
          <w:lang w:val="en-US"/>
          <w14:ligatures w14:val="none"/>
        </w:rPr>
        <w:t>, 2024</w:t>
      </w:r>
      <w:r w:rsidRPr="46518D25" w:rsidR="00BE1D56">
        <w:rPr>
          <w:rFonts w:ascii="Arial" w:hAnsi="Arial" w:eastAsia="Arial" w:cs="Arial"/>
          <w:lang w:val="en-US"/>
        </w:rPr>
        <w:t>)</w:t>
      </w:r>
    </w:p>
    <w:p w:rsidRPr="006950F8" w:rsidR="006950F8" w:rsidP="46518D25" w:rsidRDefault="006950F8" w14:paraId="4E9D13DA" w14:textId="626D5430" w14:noSpellErr="1">
      <w:pPr>
        <w:jc w:val="both"/>
        <w:rPr>
          <w:rFonts w:ascii="Arial" w:hAnsi="Arial" w:eastAsia="Arial" w:cs="Arial"/>
          <w:lang w:val="en-US"/>
        </w:rPr>
      </w:pPr>
      <w:r w:rsidRPr="46518D25" w:rsidR="006950F8">
        <w:rPr>
          <w:rFonts w:ascii="Arial" w:hAnsi="Arial" w:eastAsia="Arial" w:cs="Arial"/>
          <w:lang w:val="en-US"/>
        </w:rPr>
        <w:t>IHG was able to incorporate the TBL framework into its sustainability strategy therefore it has been able to approach the complex issues of sustainable development in the hospitality industry in an integrated manner. Thus</w:t>
      </w:r>
      <w:r w:rsidRPr="46518D25" w:rsidR="008A5B71">
        <w:rPr>
          <w:rFonts w:ascii="Arial" w:hAnsi="Arial" w:eastAsia="Arial" w:cs="Arial"/>
          <w:lang w:val="en-US"/>
        </w:rPr>
        <w:t>, this broader view has not only helped the company make substantial improvements in sustainability but has also enhanced the competitive position of the firm and its long-term</w:t>
      </w:r>
      <w:r w:rsidRPr="46518D25" w:rsidR="006950F8">
        <w:rPr>
          <w:rFonts w:ascii="Arial" w:hAnsi="Arial" w:eastAsia="Arial" w:cs="Arial"/>
          <w:lang w:val="en-US"/>
        </w:rPr>
        <w:t xml:space="preserve"> sustainability in the industry.</w:t>
      </w:r>
    </w:p>
    <w:p w:rsidRPr="006950F8" w:rsidR="006950F8" w:rsidP="46518D25" w:rsidRDefault="00CA0D8A" w14:paraId="1B3D1519" w14:textId="2F2E2F95" w14:noSpellErr="1">
      <w:pPr>
        <w:pStyle w:val="Heading1"/>
        <w:jc w:val="both"/>
        <w:rPr>
          <w:rFonts w:ascii="Arial" w:hAnsi="Arial" w:eastAsia="Arial" w:cs="Arial"/>
          <w:lang w:val="en-US"/>
        </w:rPr>
      </w:pPr>
      <w:bookmarkStart w:name="_Toc168179542" w:id="4"/>
      <w:r w:rsidRPr="46518D25" w:rsidR="00CA0D8A">
        <w:rPr>
          <w:rFonts w:ascii="Arial" w:hAnsi="Arial" w:eastAsia="Arial" w:cs="Arial"/>
          <w:lang w:val="en-US"/>
        </w:rPr>
        <w:t xml:space="preserve">5. </w:t>
      </w:r>
      <w:r w:rsidRPr="46518D25" w:rsidR="006950F8">
        <w:rPr>
          <w:rFonts w:ascii="Arial" w:hAnsi="Arial" w:eastAsia="Arial" w:cs="Arial"/>
          <w:lang w:val="en-US"/>
        </w:rPr>
        <w:t>Analysis, Critique, and Support</w:t>
      </w:r>
      <w:bookmarkEnd w:id="4"/>
    </w:p>
    <w:p w:rsidR="006950F8" w:rsidP="46518D25" w:rsidRDefault="006950F8" w14:paraId="086F9BC3" w14:textId="78214B5B" w14:noSpellErr="1">
      <w:pPr>
        <w:jc w:val="both"/>
        <w:rPr>
          <w:rFonts w:ascii="Arial" w:hAnsi="Arial" w:eastAsia="Arial" w:cs="Arial"/>
          <w:lang w:val="en-US"/>
        </w:rPr>
      </w:pPr>
      <w:r w:rsidRPr="46518D25" w:rsidR="006950F8">
        <w:rPr>
          <w:rFonts w:ascii="Arial" w:hAnsi="Arial" w:eastAsia="Arial" w:cs="Arial"/>
          <w:lang w:val="en-US"/>
        </w:rPr>
        <w:t xml:space="preserve">With IHG implementing sustainable business practices in its operations and procedures, it becomes pertinent to evaluate the </w:t>
      </w:r>
      <w:r w:rsidRPr="46518D25" w:rsidR="008A5B71">
        <w:rPr>
          <w:rFonts w:ascii="Arial" w:hAnsi="Arial" w:eastAsia="Arial" w:cs="Arial"/>
          <w:lang w:val="en-US"/>
        </w:rPr>
        <w:t>strengths and weaknesses</w:t>
      </w:r>
      <w:r w:rsidRPr="46518D25" w:rsidR="006950F8">
        <w:rPr>
          <w:rFonts w:ascii="Arial" w:hAnsi="Arial" w:eastAsia="Arial" w:cs="Arial"/>
          <w:lang w:val="en-US"/>
        </w:rPr>
        <w:t xml:space="preserve"> of this company’s sustainability strategies</w:t>
      </w:r>
      <w:r w:rsidRPr="46518D25" w:rsidR="00263C4F">
        <w:rPr>
          <w:rFonts w:ascii="Arial" w:hAnsi="Arial" w:eastAsia="Arial" w:cs="Arial"/>
          <w:lang w:val="en-US"/>
        </w:rPr>
        <w:t xml:space="preserve"> (IHG Development, 2024)</w:t>
      </w:r>
      <w:r w:rsidRPr="46518D25" w:rsidR="006950F8">
        <w:rPr>
          <w:rFonts w:ascii="Arial" w:hAnsi="Arial" w:eastAsia="Arial" w:cs="Arial"/>
          <w:lang w:val="en-US"/>
        </w:rPr>
        <w:t xml:space="preserve">. </w:t>
      </w:r>
    </w:p>
    <w:p w:rsidR="009F282C" w:rsidP="46518D25" w:rsidRDefault="009F282C" w14:paraId="0652C439" w14:textId="77777777" w14:noSpellErr="1">
      <w:pPr>
        <w:keepNext w:val="1"/>
        <w:jc w:val="center"/>
        <w:rPr>
          <w:rFonts w:ascii="Arial" w:hAnsi="Arial" w:eastAsia="Arial" w:cs="Arial"/>
        </w:rPr>
      </w:pPr>
      <w:r w:rsidR="009F282C">
        <w:drawing>
          <wp:inline wp14:editId="1A73D537" wp14:anchorId="32C34B1E">
            <wp:extent cx="4019550" cy="2208605"/>
            <wp:effectExtent l="0" t="0" r="0" b="0"/>
            <wp:docPr id="1890398121" name="Picture 1" title=""/>
            <wp:cNvGraphicFramePr>
              <a:graphicFrameLocks noChangeAspect="1"/>
            </wp:cNvGraphicFramePr>
            <a:graphic>
              <a:graphicData uri="http://schemas.openxmlformats.org/drawingml/2006/picture">
                <pic:pic>
                  <pic:nvPicPr>
                    <pic:cNvPr id="0" name="Picture 1"/>
                    <pic:cNvPicPr/>
                  </pic:nvPicPr>
                  <pic:blipFill>
                    <a:blip r:embed="R28e1f3f7dc724b45">
                      <a:extLst>
                        <a:ext xmlns:a="http://schemas.openxmlformats.org/drawingml/2006/main" uri="{28A0092B-C50C-407E-A947-70E740481C1C}">
                          <a14:useLocalDpi val="0"/>
                        </a:ext>
                      </a:extLst>
                    </a:blip>
                    <a:stretch>
                      <a:fillRect/>
                    </a:stretch>
                  </pic:blipFill>
                  <pic:spPr>
                    <a:xfrm rot="0" flipH="0" flipV="0">
                      <a:off x="0" y="0"/>
                      <a:ext cx="4019550" cy="2208605"/>
                    </a:xfrm>
                    <a:prstGeom prst="rect">
                      <a:avLst/>
                    </a:prstGeom>
                  </pic:spPr>
                </pic:pic>
              </a:graphicData>
            </a:graphic>
          </wp:inline>
        </w:drawing>
      </w:r>
    </w:p>
    <w:p w:rsidRPr="006950F8" w:rsidR="009F282C" w:rsidP="46518D25" w:rsidRDefault="009F282C" w14:paraId="4925476F" w14:textId="302AE26B" w14:noSpellErr="1">
      <w:pPr>
        <w:pStyle w:val="Caption"/>
        <w:jc w:val="center"/>
        <w:rPr>
          <w:rFonts w:ascii="Arial" w:hAnsi="Arial" w:eastAsia="Arial" w:cs="Arial"/>
          <w:lang w:val="en-US"/>
        </w:rPr>
      </w:pPr>
      <w:r w:rsidRPr="46518D25" w:rsidR="009F282C">
        <w:rPr>
          <w:rFonts w:ascii="Arial" w:hAnsi="Arial" w:eastAsia="Arial" w:cs="Arial"/>
        </w:rPr>
        <w:t xml:space="preserve">Figure </w:t>
      </w:r>
      <w:r>
        <w:fldChar w:fldCharType="begin"/>
      </w:r>
      <w:r>
        <w:instrText xml:space="preserve"> SEQ Figure \* ARABIC </w:instrText>
      </w:r>
      <w:r>
        <w:fldChar w:fldCharType="separate"/>
      </w:r>
      <w:r w:rsidRPr="46518D25" w:rsidR="009F282C">
        <w:rPr>
          <w:noProof/>
        </w:rPr>
        <w:t>4</w:t>
      </w:r>
      <w:r>
        <w:fldChar w:fldCharType="end"/>
      </w:r>
      <w:r w:rsidRPr="46518D25" w:rsidR="009F282C">
        <w:rPr>
          <w:rFonts w:ascii="Arial" w:hAnsi="Arial" w:eastAsia="Arial" w:cs="Arial"/>
          <w:lang w:val="en-US"/>
        </w:rPr>
        <w:t xml:space="preserve"> IHG Responsible Business Objectives</w:t>
      </w:r>
    </w:p>
    <w:p w:rsidRPr="006950F8" w:rsidR="006950F8" w:rsidP="46518D25" w:rsidRDefault="00CA0D8A" w14:paraId="5C37A66D" w14:textId="7C2F9A51" w14:noSpellErr="1">
      <w:pPr>
        <w:pStyle w:val="Heading2"/>
        <w:jc w:val="both"/>
        <w:rPr>
          <w:rFonts w:ascii="Arial" w:hAnsi="Arial" w:eastAsia="Arial" w:cs="Arial"/>
          <w:lang w:val="en-US"/>
        </w:rPr>
      </w:pPr>
      <w:bookmarkStart w:name="_Toc168179543" w:id="5"/>
      <w:r w:rsidRPr="46518D25" w:rsidR="00CA0D8A">
        <w:rPr>
          <w:rFonts w:ascii="Arial" w:hAnsi="Arial" w:eastAsia="Arial" w:cs="Arial"/>
          <w:lang w:val="en-US"/>
        </w:rPr>
        <w:t xml:space="preserve">5.1. </w:t>
      </w:r>
      <w:r w:rsidRPr="46518D25" w:rsidR="006950F8">
        <w:rPr>
          <w:rFonts w:ascii="Arial" w:hAnsi="Arial" w:eastAsia="Arial" w:cs="Arial"/>
          <w:lang w:val="en-US"/>
        </w:rPr>
        <w:t>Benefits of IHG’s sustainable tourism programs</w:t>
      </w:r>
      <w:bookmarkEnd w:id="5"/>
    </w:p>
    <w:p w:rsidR="008A5B71" w:rsidP="46518D25" w:rsidRDefault="00CA0D8A" w14:paraId="16617D32" w14:textId="514ABF18" w14:noSpellErr="1">
      <w:pPr>
        <w:pStyle w:val="Heading3"/>
        <w:jc w:val="both"/>
        <w:rPr>
          <w:rFonts w:ascii="Arial" w:hAnsi="Arial" w:eastAsia="Arial" w:cs="Arial"/>
          <w:lang w:val="en-US"/>
        </w:rPr>
      </w:pPr>
      <w:bookmarkStart w:name="_Toc168179544" w:id="6"/>
      <w:r w:rsidRPr="46518D25" w:rsidR="00CA0D8A">
        <w:rPr>
          <w:rFonts w:ascii="Arial" w:hAnsi="Arial" w:eastAsia="Arial" w:cs="Arial"/>
          <w:lang w:val="en-US"/>
        </w:rPr>
        <w:t xml:space="preserve">5.1.1. </w:t>
      </w:r>
      <w:r w:rsidRPr="46518D25" w:rsidR="006950F8">
        <w:rPr>
          <w:rFonts w:ascii="Arial" w:hAnsi="Arial" w:eastAsia="Arial" w:cs="Arial"/>
          <w:lang w:val="en-US"/>
        </w:rPr>
        <w:t>The Impacts of Economic Growth to Local Societies</w:t>
      </w:r>
      <w:bookmarkEnd w:id="6"/>
    </w:p>
    <w:p w:rsidRPr="006950F8" w:rsidR="006950F8" w:rsidP="46518D25" w:rsidRDefault="006950F8" w14:paraId="6D6AA6AD" w14:textId="6F26EB71">
      <w:pPr>
        <w:jc w:val="both"/>
        <w:rPr>
          <w:rFonts w:ascii="Arial" w:hAnsi="Arial" w:eastAsia="Arial" w:cs="Arial"/>
          <w:lang w:val="en-US"/>
        </w:rPr>
      </w:pPr>
      <w:r w:rsidRPr="46518D25" w:rsidR="006950F8">
        <w:rPr>
          <w:rFonts w:ascii="Arial" w:hAnsi="Arial" w:eastAsia="Arial" w:cs="Arial"/>
          <w:lang w:val="en-US"/>
        </w:rPr>
        <w:t>The sensitive approach to the development of the business idea that is often used in the hospitality industry is called the Triple Bottom Line (TBL), which means people, planet, and profit</w:t>
      </w:r>
      <w:r w:rsidRPr="46518D25" w:rsidR="00263C4F">
        <w:rPr>
          <w:rFonts w:ascii="Arial" w:hAnsi="Arial" w:eastAsia="Arial" w:cs="Arial"/>
          <w:lang w:val="en-US"/>
        </w:rPr>
        <w:t xml:space="preserve"> (</w:t>
      </w:r>
      <w:r w:rsidRPr="46518D25" w:rsidR="00263C4F">
        <w:rPr>
          <w:rFonts w:ascii="Arial" w:hAnsi="Arial" w:eastAsia="Arial" w:cs="Arial"/>
          <w:color w:val="000000"/>
          <w:lang w:val="en-US"/>
          <w14:ligatures w14:val="none"/>
        </w:rPr>
        <w:t>Csikósová</w:t>
      </w:r>
      <w:r w:rsidRPr="46518D25" w:rsidR="00263C4F">
        <w:rPr>
          <w:rFonts w:ascii="Arial" w:hAnsi="Arial" w:eastAsia="Arial" w:cs="Arial"/>
          <w:color w:val="000000"/>
          <w:lang w:val="en-US"/>
          <w14:ligatures w14:val="none"/>
        </w:rPr>
        <w:t xml:space="preserve"> et al. 2020</w:t>
      </w:r>
      <w:r w:rsidRPr="46518D25" w:rsidR="006950F8">
        <w:rPr>
          <w:rFonts w:ascii="Arial" w:hAnsi="Arial" w:eastAsia="Arial" w:cs="Arial"/>
          <w:lang w:val="en-US"/>
        </w:rPr>
        <w:t xml:space="preserve">. IHG, an international hotel chain, has integrated its sustainability strategies with reference to the TBL model, especially in the way it aims </w:t>
      </w:r>
      <w:r w:rsidRPr="46518D25" w:rsidR="008A5B71">
        <w:rPr>
          <w:rFonts w:ascii="Arial" w:hAnsi="Arial" w:eastAsia="Arial" w:cs="Arial"/>
          <w:lang w:val="en-US"/>
        </w:rPr>
        <w:t>to help</w:t>
      </w:r>
      <w:r w:rsidRPr="46518D25" w:rsidR="006950F8">
        <w:rPr>
          <w:rFonts w:ascii="Arial" w:hAnsi="Arial" w:eastAsia="Arial" w:cs="Arial"/>
          <w:lang w:val="en-US"/>
        </w:rPr>
        <w:t xml:space="preserve"> the local communities with the help of the “True Hospitality for Good.” Moreover, it addresses job training and business support </w:t>
      </w:r>
      <w:r w:rsidRPr="46518D25" w:rsidR="008A5B71">
        <w:rPr>
          <w:rFonts w:ascii="Arial" w:hAnsi="Arial" w:eastAsia="Arial" w:cs="Arial"/>
          <w:lang w:val="en-US"/>
        </w:rPr>
        <w:t>for</w:t>
      </w:r>
      <w:r w:rsidRPr="46518D25" w:rsidR="006950F8">
        <w:rPr>
          <w:rFonts w:ascii="Arial" w:hAnsi="Arial" w:eastAsia="Arial" w:cs="Arial"/>
          <w:lang w:val="en-US"/>
        </w:rPr>
        <w:t xml:space="preserve"> local citizens and enterprises, thus improving the social quality of life and contributing to the recommended development</w:t>
      </w:r>
      <w:r w:rsidRPr="46518D25" w:rsidR="00263C4F">
        <w:rPr>
          <w:rFonts w:ascii="Arial" w:hAnsi="Arial" w:eastAsia="Arial" w:cs="Arial"/>
          <w:lang w:val="en-US"/>
        </w:rPr>
        <w:t xml:space="preserve"> (</w:t>
      </w:r>
      <w:r w:rsidRPr="46518D25" w:rsidR="00263C4F">
        <w:rPr>
          <w:rFonts w:ascii="Arial" w:hAnsi="Arial" w:eastAsia="Arial" w:cs="Arial"/>
          <w:color w:val="000000"/>
          <w:lang w:val="en-US"/>
          <w14:ligatures w14:val="none"/>
        </w:rPr>
        <w:t>Stoimenov</w:t>
      </w:r>
      <w:r w:rsidRPr="46518D25" w:rsidR="00263C4F">
        <w:rPr>
          <w:rFonts w:ascii="Arial" w:hAnsi="Arial" w:eastAsia="Arial" w:cs="Arial"/>
          <w:color w:val="000000"/>
          <w:lang w:val="en-US"/>
          <w14:ligatures w14:val="none"/>
        </w:rPr>
        <w:t>, 2023)</w:t>
      </w:r>
      <w:r w:rsidRPr="46518D25" w:rsidR="006950F8">
        <w:rPr>
          <w:rFonts w:ascii="Arial" w:hAnsi="Arial" w:eastAsia="Arial" w:cs="Arial"/>
          <w:lang w:val="en-US"/>
        </w:rPr>
        <w:t>. This strategy can be explained with reference to the principles of the TBL model.</w:t>
      </w:r>
    </w:p>
    <w:p w:rsidRPr="006950F8" w:rsidR="006950F8" w:rsidP="46518D25" w:rsidRDefault="00CA0D8A" w14:paraId="3AABE183" w14:textId="53A7E7C1" w14:noSpellErr="1">
      <w:pPr>
        <w:pStyle w:val="Heading3"/>
        <w:jc w:val="both"/>
        <w:rPr>
          <w:rFonts w:ascii="Arial" w:hAnsi="Arial" w:eastAsia="Arial" w:cs="Arial"/>
          <w:lang w:val="en-US"/>
        </w:rPr>
      </w:pPr>
      <w:bookmarkStart w:name="_Toc168179545" w:id="7"/>
      <w:r w:rsidRPr="46518D25" w:rsidR="00CA0D8A">
        <w:rPr>
          <w:rFonts w:ascii="Arial" w:hAnsi="Arial" w:eastAsia="Arial" w:cs="Arial"/>
          <w:lang w:val="en-US"/>
        </w:rPr>
        <w:t xml:space="preserve">5.1.2. </w:t>
      </w:r>
      <w:r w:rsidRPr="46518D25" w:rsidR="006950F8">
        <w:rPr>
          <w:rFonts w:ascii="Arial" w:hAnsi="Arial" w:eastAsia="Arial" w:cs="Arial"/>
          <w:lang w:val="en-US"/>
        </w:rPr>
        <w:t>Environmental Preservation</w:t>
      </w:r>
      <w:bookmarkEnd w:id="7"/>
    </w:p>
    <w:p w:rsidR="00BE1D56" w:rsidP="46518D25" w:rsidRDefault="006950F8" w14:paraId="0E646B0A" w14:textId="3D183B0C">
      <w:pPr>
        <w:jc w:val="both"/>
        <w:rPr>
          <w:rFonts w:ascii="Arial" w:hAnsi="Arial" w:eastAsia="Arial" w:cs="Arial"/>
          <w:lang w:val="en-US"/>
        </w:rPr>
      </w:pPr>
      <w:r w:rsidRPr="46518D25" w:rsidR="006950F8">
        <w:rPr>
          <w:rFonts w:ascii="Arial" w:hAnsi="Arial" w:eastAsia="Arial" w:cs="Arial"/>
          <w:lang w:val="en-US"/>
        </w:rPr>
        <w:t>IHG’s commitment to sustainability practices entails cutting energy consumption through the installation of efficient lights, smart thermostats, water-efficient devices, and efficient waste disposal systems</w:t>
      </w:r>
      <w:r w:rsidRPr="46518D25" w:rsidR="003314D6">
        <w:rPr>
          <w:rFonts w:ascii="Arial" w:hAnsi="Arial" w:eastAsia="Arial" w:cs="Arial"/>
          <w:lang w:val="en-US"/>
        </w:rPr>
        <w:t xml:space="preserve"> (</w:t>
      </w:r>
      <w:r w:rsidRPr="46518D25" w:rsidR="003314D6">
        <w:rPr>
          <w:rFonts w:ascii="Arial" w:hAnsi="Arial" w:eastAsia="Arial" w:cs="Arial"/>
          <w:color w:val="000000"/>
          <w:lang w:val="en-US"/>
          <w14:ligatures w14:val="none"/>
        </w:rPr>
        <w:t>Faster Capital</w:t>
      </w:r>
      <w:r w:rsidRPr="46518D25" w:rsidR="003314D6">
        <w:rPr>
          <w:rFonts w:ascii="Arial" w:hAnsi="Arial" w:eastAsia="Arial" w:cs="Arial"/>
          <w:color w:val="000000"/>
          <w:lang w:val="en-US"/>
          <w14:ligatures w14:val="none"/>
        </w:rPr>
        <w:t>, 2024)</w:t>
      </w:r>
      <w:r w:rsidRPr="46518D25" w:rsidR="006950F8">
        <w:rPr>
          <w:rFonts w:ascii="Arial" w:hAnsi="Arial" w:eastAsia="Arial" w:cs="Arial"/>
          <w:lang w:val="en-US"/>
        </w:rPr>
        <w:t xml:space="preserve">. These measures have helped the company </w:t>
      </w:r>
      <w:r w:rsidRPr="46518D25" w:rsidR="008A5B71">
        <w:rPr>
          <w:rFonts w:ascii="Arial" w:hAnsi="Arial" w:eastAsia="Arial" w:cs="Arial"/>
          <w:lang w:val="en-US"/>
        </w:rPr>
        <w:t xml:space="preserve">save on its resource </w:t>
      </w:r>
      <w:r w:rsidRPr="46518D25" w:rsidR="008A5B71">
        <w:rPr>
          <w:rFonts w:ascii="Arial" w:hAnsi="Arial" w:eastAsia="Arial" w:cs="Arial"/>
          <w:lang w:val="en-US"/>
        </w:rPr>
        <w:t>utilisation</w:t>
      </w:r>
      <w:r w:rsidRPr="46518D25" w:rsidR="008A5B71">
        <w:rPr>
          <w:rFonts w:ascii="Arial" w:hAnsi="Arial" w:eastAsia="Arial" w:cs="Arial"/>
          <w:lang w:val="en-US"/>
        </w:rPr>
        <w:t xml:space="preserve"> and avoid wastage, thus enhancing the company’s positive image environmentally and protecting natural resources and other natural endowments necessary for the development of the tourism and hospitality sector.</w:t>
      </w:r>
    </w:p>
    <w:p w:rsidRPr="006950F8" w:rsidR="006950F8" w:rsidP="46518D25" w:rsidRDefault="00CA0D8A" w14:paraId="251E37B5" w14:textId="65318CE1" w14:noSpellErr="1">
      <w:pPr>
        <w:pStyle w:val="Heading3"/>
        <w:jc w:val="both"/>
        <w:rPr>
          <w:rFonts w:ascii="Arial" w:hAnsi="Arial" w:eastAsia="Arial" w:cs="Arial"/>
          <w:lang w:val="en-US"/>
        </w:rPr>
      </w:pPr>
      <w:bookmarkStart w:name="_Toc168179546" w:id="8"/>
      <w:r w:rsidRPr="46518D25" w:rsidR="00CA0D8A">
        <w:rPr>
          <w:rFonts w:ascii="Arial" w:hAnsi="Arial" w:eastAsia="Arial" w:cs="Arial"/>
          <w:lang w:val="en-US"/>
        </w:rPr>
        <w:t xml:space="preserve">5.1.3. </w:t>
      </w:r>
      <w:r w:rsidRPr="46518D25" w:rsidR="006950F8">
        <w:rPr>
          <w:rFonts w:ascii="Arial" w:hAnsi="Arial" w:eastAsia="Arial" w:cs="Arial"/>
          <w:lang w:val="en-US"/>
        </w:rPr>
        <w:t>Cultural Preservation</w:t>
      </w:r>
      <w:bookmarkEnd w:id="8"/>
    </w:p>
    <w:p w:rsidRPr="006950F8" w:rsidR="006950F8" w:rsidP="46518D25" w:rsidRDefault="006950F8" w14:paraId="62E2292D" w14:textId="7D7D1670" w14:noSpellErr="1">
      <w:pPr>
        <w:jc w:val="both"/>
        <w:rPr>
          <w:rFonts w:ascii="Arial" w:hAnsi="Arial" w:eastAsia="Arial" w:cs="Arial"/>
          <w:lang w:val="en-US"/>
        </w:rPr>
      </w:pPr>
      <w:r w:rsidRPr="46518D25" w:rsidR="006950F8">
        <w:rPr>
          <w:rFonts w:ascii="Arial" w:hAnsi="Arial" w:eastAsia="Arial" w:cs="Arial"/>
          <w:lang w:val="en-US"/>
        </w:rPr>
        <w:t xml:space="preserve">From the economic and environmental management, IHG is keen on the conservation and the promotion of cultural traditions and history. Incorporation of the actual experiences into the hotel </w:t>
      </w:r>
      <w:r w:rsidRPr="46518D25" w:rsidR="006950F8">
        <w:rPr>
          <w:rFonts w:ascii="Arial" w:hAnsi="Arial" w:eastAsia="Arial" w:cs="Arial"/>
          <w:lang w:val="en-US"/>
        </w:rPr>
        <w:lastRenderedPageBreak/>
        <w:t>packages and services provides the guests with an unforgettable experience while at the same time encouraging the preservation of the heritage</w:t>
      </w:r>
      <w:r w:rsidRPr="46518D25" w:rsidR="003314D6">
        <w:rPr>
          <w:rFonts w:ascii="Arial" w:hAnsi="Arial" w:eastAsia="Arial" w:cs="Arial"/>
          <w:lang w:val="en-US"/>
        </w:rPr>
        <w:t xml:space="preserve"> (</w:t>
      </w:r>
      <w:r w:rsidRPr="46518D25" w:rsidR="003314D6">
        <w:rPr>
          <w:rFonts w:ascii="Arial" w:hAnsi="Arial" w:eastAsia="Arial" w:cs="Arial"/>
          <w:color w:val="000000"/>
          <w:lang w:val="en-US"/>
          <w14:ligatures w14:val="none"/>
        </w:rPr>
        <w:t>IHG</w:t>
      </w:r>
      <w:r w:rsidRPr="46518D25" w:rsidR="003314D6">
        <w:rPr>
          <w:rFonts w:ascii="Arial" w:hAnsi="Arial" w:eastAsia="Arial" w:cs="Arial"/>
          <w:color w:val="000000"/>
          <w:lang w:val="en-US"/>
          <w14:ligatures w14:val="none"/>
        </w:rPr>
        <w:t>, 2019)</w:t>
      </w:r>
      <w:r w:rsidRPr="46518D25" w:rsidR="006950F8">
        <w:rPr>
          <w:rFonts w:ascii="Arial" w:hAnsi="Arial" w:eastAsia="Arial" w:cs="Arial"/>
          <w:lang w:val="en-US"/>
        </w:rPr>
        <w:t xml:space="preserve">. This strategy correlates with the TBL model and secures </w:t>
      </w:r>
      <w:r w:rsidRPr="46518D25" w:rsidR="006950F8">
        <w:rPr>
          <w:rFonts w:ascii="Arial" w:hAnsi="Arial" w:eastAsia="Arial" w:cs="Arial"/>
          <w:lang w:val="en-US"/>
        </w:rPr>
        <w:t>the net</w:t>
      </w:r>
      <w:r w:rsidRPr="46518D25" w:rsidR="006950F8">
        <w:rPr>
          <w:rFonts w:ascii="Arial" w:hAnsi="Arial" w:eastAsia="Arial" w:cs="Arial"/>
          <w:lang w:val="en-US"/>
        </w:rPr>
        <w:t xml:space="preserve"> constructive outcomes in social, </w:t>
      </w:r>
      <w:r w:rsidRPr="46518D25" w:rsidR="006950F8">
        <w:rPr>
          <w:rFonts w:ascii="Arial" w:hAnsi="Arial" w:eastAsia="Arial" w:cs="Arial"/>
          <w:lang w:val="en-US"/>
        </w:rPr>
        <w:t>environmental</w:t>
      </w:r>
      <w:r w:rsidRPr="46518D25" w:rsidR="006950F8">
        <w:rPr>
          <w:rFonts w:ascii="Arial" w:hAnsi="Arial" w:eastAsia="Arial" w:cs="Arial"/>
          <w:lang w:val="en-US"/>
        </w:rPr>
        <w:t xml:space="preserve"> and economic spheres</w:t>
      </w:r>
      <w:r w:rsidRPr="46518D25" w:rsidR="008A5B71">
        <w:rPr>
          <w:rFonts w:ascii="Arial" w:hAnsi="Arial" w:eastAsia="Arial" w:cs="Arial"/>
          <w:lang w:val="en-US"/>
        </w:rPr>
        <w:t>.</w:t>
      </w:r>
    </w:p>
    <w:p w:rsidRPr="006950F8" w:rsidR="006950F8" w:rsidP="46518D25" w:rsidRDefault="00CA0D8A" w14:paraId="0DB5FF4F" w14:textId="7859315A" w14:noSpellErr="1">
      <w:pPr>
        <w:pStyle w:val="Heading2"/>
        <w:jc w:val="both"/>
        <w:rPr>
          <w:rFonts w:ascii="Arial" w:hAnsi="Arial" w:eastAsia="Arial" w:cs="Arial"/>
          <w:lang w:val="en-US"/>
        </w:rPr>
      </w:pPr>
      <w:bookmarkStart w:name="_Toc168179547" w:id="9"/>
      <w:r w:rsidRPr="46518D25" w:rsidR="00CA0D8A">
        <w:rPr>
          <w:rFonts w:ascii="Arial" w:hAnsi="Arial" w:eastAsia="Arial" w:cs="Arial"/>
          <w:lang w:val="en-US"/>
        </w:rPr>
        <w:t xml:space="preserve">5.2. </w:t>
      </w:r>
      <w:r w:rsidRPr="46518D25" w:rsidR="006950F8">
        <w:rPr>
          <w:rFonts w:ascii="Arial" w:hAnsi="Arial" w:eastAsia="Arial" w:cs="Arial"/>
          <w:lang w:val="en-US"/>
        </w:rPr>
        <w:t xml:space="preserve">Challenges </w:t>
      </w:r>
      <w:r w:rsidRPr="46518D25" w:rsidR="008A5B71">
        <w:rPr>
          <w:rFonts w:ascii="Arial" w:hAnsi="Arial" w:eastAsia="Arial" w:cs="Arial"/>
          <w:lang w:val="en-US"/>
        </w:rPr>
        <w:t>Faced</w:t>
      </w:r>
      <w:r w:rsidRPr="46518D25" w:rsidR="006950F8">
        <w:rPr>
          <w:rFonts w:ascii="Arial" w:hAnsi="Arial" w:eastAsia="Arial" w:cs="Arial"/>
          <w:lang w:val="en-US"/>
        </w:rPr>
        <w:t xml:space="preserve"> by IHG and its Limitations</w:t>
      </w:r>
      <w:bookmarkEnd w:id="9"/>
    </w:p>
    <w:p w:rsidRPr="006950F8" w:rsidR="006950F8" w:rsidP="46518D25" w:rsidRDefault="006950F8" w14:paraId="7BAA319C" w14:textId="442501BA" w14:noSpellErr="1">
      <w:pPr>
        <w:jc w:val="both"/>
        <w:rPr>
          <w:rFonts w:ascii="Arial" w:hAnsi="Arial" w:eastAsia="Arial" w:cs="Arial"/>
          <w:lang w:val="en-US"/>
        </w:rPr>
      </w:pPr>
      <w:r w:rsidRPr="46518D25" w:rsidR="006950F8">
        <w:rPr>
          <w:rFonts w:ascii="Arial" w:hAnsi="Arial" w:eastAsia="Arial" w:cs="Arial"/>
          <w:lang w:val="en-US"/>
        </w:rPr>
        <w:t>IHG’s sustainability efforts have turned out to be quite successful; however, the company has also had several specific issues in its practice in implementing and expanding its sustainability strategies worldwide.</w:t>
      </w:r>
    </w:p>
    <w:p w:rsidRPr="006950F8" w:rsidR="006950F8" w:rsidP="46518D25" w:rsidRDefault="00CA0D8A" w14:paraId="28D4FA55" w14:textId="42D239E9" w14:noSpellErr="1">
      <w:pPr>
        <w:pStyle w:val="Heading3"/>
        <w:jc w:val="both"/>
        <w:rPr>
          <w:rFonts w:ascii="Arial" w:hAnsi="Arial" w:eastAsia="Arial" w:cs="Arial"/>
          <w:lang w:val="en-US"/>
        </w:rPr>
      </w:pPr>
      <w:bookmarkStart w:name="_Toc168179548" w:id="10"/>
      <w:r w:rsidRPr="46518D25" w:rsidR="00CA0D8A">
        <w:rPr>
          <w:rFonts w:ascii="Arial" w:hAnsi="Arial" w:eastAsia="Arial" w:cs="Arial"/>
          <w:lang w:val="en-US"/>
        </w:rPr>
        <w:t xml:space="preserve">5.2.1. </w:t>
      </w:r>
      <w:r w:rsidRPr="46518D25" w:rsidR="006950F8">
        <w:rPr>
          <w:rFonts w:ascii="Arial" w:hAnsi="Arial" w:eastAsia="Arial" w:cs="Arial"/>
          <w:lang w:val="en-US"/>
        </w:rPr>
        <w:t>High Initial Investment Costs</w:t>
      </w:r>
      <w:bookmarkEnd w:id="10"/>
    </w:p>
    <w:p w:rsidRPr="006950F8" w:rsidR="006950F8" w:rsidP="46518D25" w:rsidRDefault="006950F8" w14:paraId="0DF2F584" w14:textId="1A1206DC" w14:noSpellErr="1">
      <w:pPr>
        <w:jc w:val="both"/>
        <w:rPr>
          <w:rFonts w:ascii="Arial" w:hAnsi="Arial" w:eastAsia="Arial" w:cs="Arial"/>
          <w:lang w:val="en-US"/>
        </w:rPr>
      </w:pPr>
      <w:r w:rsidRPr="46518D25" w:rsidR="006950F8">
        <w:rPr>
          <w:rFonts w:ascii="Arial" w:hAnsi="Arial" w:eastAsia="Arial" w:cs="Arial"/>
          <w:lang w:val="en-US"/>
        </w:rPr>
        <w:t xml:space="preserve">IHG is likely to </w:t>
      </w:r>
      <w:r w:rsidRPr="46518D25" w:rsidR="006950F8">
        <w:rPr>
          <w:rFonts w:ascii="Arial" w:hAnsi="Arial" w:eastAsia="Arial" w:cs="Arial"/>
          <w:lang w:val="en-US"/>
        </w:rPr>
        <w:t xml:space="preserve">encounter</w:t>
      </w:r>
      <w:r w:rsidRPr="46518D25" w:rsidR="006950F8">
        <w:rPr>
          <w:rFonts w:ascii="Arial" w:hAnsi="Arial" w:eastAsia="Arial" w:cs="Arial"/>
          <w:lang w:val="en-US"/>
        </w:rPr>
        <w:t xml:space="preserve"> certain risks when pursuing sustainability since sustainable technologies and systemic infrastructure require significant </w:t>
      </w:r>
      <w:r w:rsidRPr="46518D25" w:rsidR="006950F8">
        <w:rPr>
          <w:rFonts w:ascii="Arial" w:hAnsi="Arial" w:eastAsia="Arial" w:cs="Arial"/>
          <w:lang w:val="en-US"/>
        </w:rPr>
        <w:t xml:space="preserve">initial</w:t>
      </w:r>
      <w:r w:rsidRPr="46518D25" w:rsidR="006950F8">
        <w:rPr>
          <w:rFonts w:ascii="Arial" w:hAnsi="Arial" w:eastAsia="Arial" w:cs="Arial"/>
          <w:lang w:val="en-US"/>
        </w:rPr>
        <w:t xml:space="preserve"> capital to integrate </w:t>
      </w:r>
      <w:r w:rsidRPr="46518D25" w:rsidR="008A5B71">
        <w:rPr>
          <w:rFonts w:ascii="Arial" w:hAnsi="Arial" w:eastAsia="Arial" w:cs="Arial"/>
          <w:lang w:val="en-US"/>
        </w:rPr>
        <w:t>into</w:t>
      </w:r>
      <w:r w:rsidRPr="46518D25" w:rsidR="006950F8">
        <w:rPr>
          <w:rFonts w:ascii="Arial" w:hAnsi="Arial" w:eastAsia="Arial" w:cs="Arial"/>
          <w:lang w:val="en-US"/>
        </w:rPr>
        <w:t xml:space="preserve"> accommodation properties for sustainability improvements or in new construction projects</w:t>
      </w:r>
      <w:r w:rsidRPr="46518D25" w:rsidR="003314D6">
        <w:rPr>
          <w:rFonts w:ascii="Arial" w:hAnsi="Arial" w:eastAsia="Arial" w:cs="Arial"/>
          <w:lang w:val="en-US"/>
        </w:rPr>
        <w:t xml:space="preserve"> (</w:t>
      </w:r>
      <w:r w:rsidRPr="46518D25" w:rsidR="003314D6">
        <w:rPr>
          <w:rFonts w:ascii="Arial" w:hAnsi="Arial" w:eastAsia="Arial" w:cs="Arial"/>
          <w:color w:val="000000"/>
          <w:lang w:val="en-US"/>
          <w14:ligatures w14:val="none"/>
        </w:rPr>
        <w:t>Chan</w:t>
      </w:r>
      <w:r w:rsidRPr="46518D25" w:rsidR="003314D6">
        <w:rPr>
          <w:rFonts w:ascii="Arial" w:hAnsi="Arial" w:eastAsia="Arial" w:cs="Arial"/>
          <w:color w:val="000000"/>
          <w:lang w:val="en-US"/>
          <w14:ligatures w14:val="none"/>
        </w:rPr>
        <w:t xml:space="preserve"> et al. 2015)</w:t>
      </w:r>
      <w:r w:rsidRPr="46518D25" w:rsidR="006950F8">
        <w:rPr>
          <w:rFonts w:ascii="Arial" w:hAnsi="Arial" w:eastAsia="Arial" w:cs="Arial"/>
          <w:lang w:val="en-US"/>
        </w:rPr>
        <w:t>.</w:t>
      </w:r>
    </w:p>
    <w:p w:rsidRPr="006950F8" w:rsidR="006950F8" w:rsidP="46518D25" w:rsidRDefault="00CA0D8A" w14:paraId="660BB6EA" w14:textId="4A5ABA06" w14:noSpellErr="1">
      <w:pPr>
        <w:pStyle w:val="Heading3"/>
        <w:jc w:val="both"/>
        <w:rPr>
          <w:rFonts w:ascii="Arial" w:hAnsi="Arial" w:eastAsia="Arial" w:cs="Arial"/>
          <w:lang w:val="en-US"/>
        </w:rPr>
      </w:pPr>
      <w:bookmarkStart w:name="_Toc168179549" w:id="11"/>
      <w:r w:rsidRPr="46518D25" w:rsidR="00CA0D8A">
        <w:rPr>
          <w:rFonts w:ascii="Arial" w:hAnsi="Arial" w:eastAsia="Arial" w:cs="Arial"/>
          <w:lang w:val="en-US"/>
        </w:rPr>
        <w:t xml:space="preserve">5.2.2. </w:t>
      </w:r>
      <w:r w:rsidRPr="46518D25" w:rsidR="006950F8">
        <w:rPr>
          <w:rFonts w:ascii="Arial" w:hAnsi="Arial" w:eastAsia="Arial" w:cs="Arial"/>
          <w:lang w:val="en-US"/>
        </w:rPr>
        <w:t>Complexity of Implementation</w:t>
      </w:r>
      <w:bookmarkEnd w:id="11"/>
    </w:p>
    <w:p w:rsidRPr="006950F8" w:rsidR="006950F8" w:rsidP="46518D25" w:rsidRDefault="006950F8" w14:paraId="2B172E02" w14:textId="760DCE38">
      <w:pPr>
        <w:jc w:val="both"/>
        <w:rPr>
          <w:rFonts w:ascii="Arial" w:hAnsi="Arial" w:eastAsia="Arial" w:cs="Arial"/>
          <w:lang w:val="en-US"/>
        </w:rPr>
      </w:pPr>
      <w:r w:rsidRPr="46518D25" w:rsidR="006950F8">
        <w:rPr>
          <w:rFonts w:ascii="Arial" w:hAnsi="Arial" w:eastAsia="Arial" w:cs="Arial"/>
          <w:lang w:val="en-US"/>
        </w:rPr>
        <w:t xml:space="preserve">IHG is challenged with the process of managing and executing a coherent sustainability strategy throughout its multiple hotels all around the world taking into consideration the regulation differences and cultural differences of the countries it </w:t>
      </w:r>
      <w:r w:rsidRPr="46518D25" w:rsidR="006950F8">
        <w:rPr>
          <w:rFonts w:ascii="Arial" w:hAnsi="Arial" w:eastAsia="Arial" w:cs="Arial"/>
          <w:lang w:val="en-US"/>
        </w:rPr>
        <w:t>operates</w:t>
      </w:r>
      <w:r w:rsidRPr="46518D25" w:rsidR="003314D6">
        <w:rPr>
          <w:rFonts w:ascii="Arial" w:hAnsi="Arial" w:eastAsia="Arial" w:cs="Arial"/>
          <w:lang w:val="en-US"/>
        </w:rPr>
        <w:t xml:space="preserve"> (</w:t>
      </w:r>
      <w:r w:rsidRPr="46518D25" w:rsidR="003314D6">
        <w:rPr>
          <w:rFonts w:ascii="Arial" w:hAnsi="Arial" w:eastAsia="Arial" w:cs="Arial"/>
          <w:color w:val="000000"/>
          <w:lang w:val="en-US"/>
          <w14:ligatures w14:val="none"/>
        </w:rPr>
        <w:t>Guix</w:t>
      </w:r>
      <w:r w:rsidRPr="46518D25" w:rsidR="003314D6">
        <w:rPr>
          <w:rFonts w:ascii="Arial" w:hAnsi="Arial" w:eastAsia="Arial" w:cs="Arial"/>
          <w:color w:val="000000"/>
          <w:lang w:val="en-US"/>
          <w14:ligatures w14:val="none"/>
        </w:rPr>
        <w:t xml:space="preserve"> </w:t>
      </w:r>
      <w:r w:rsidRPr="46518D25" w:rsidR="003314D6">
        <w:rPr>
          <w:rFonts w:ascii="Arial" w:hAnsi="Arial" w:eastAsia="Arial" w:cs="Arial"/>
          <w:color w:val="000000"/>
          <w:lang w:val="en-US"/>
          <w14:ligatures w14:val="none"/>
        </w:rPr>
        <w:t>and Font</w:t>
      </w:r>
      <w:r w:rsidRPr="46518D25" w:rsidR="003314D6">
        <w:rPr>
          <w:rFonts w:ascii="Arial" w:hAnsi="Arial" w:eastAsia="Arial" w:cs="Arial"/>
          <w:color w:val="000000"/>
          <w:lang w:val="en-US"/>
          <w14:ligatures w14:val="none"/>
        </w:rPr>
        <w:t>, 2020)</w:t>
      </w:r>
      <w:r w:rsidRPr="46518D25" w:rsidR="008A5B71">
        <w:rPr>
          <w:rFonts w:ascii="Arial" w:hAnsi="Arial" w:eastAsia="Arial" w:cs="Arial"/>
          <w:lang w:val="en-US"/>
        </w:rPr>
        <w:t>. In</w:t>
      </w:r>
      <w:r w:rsidRPr="46518D25" w:rsidR="006950F8">
        <w:rPr>
          <w:rFonts w:ascii="Arial" w:hAnsi="Arial" w:eastAsia="Arial" w:cs="Arial"/>
          <w:lang w:val="en-US"/>
        </w:rPr>
        <w:t xml:space="preserve"> despite facing these challenges IHG has managed to implement sustainable initiatives on a global level.</w:t>
      </w:r>
    </w:p>
    <w:p w:rsidRPr="006950F8" w:rsidR="006950F8" w:rsidP="46518D25" w:rsidRDefault="00CA0D8A" w14:paraId="25046BE1" w14:textId="28C08C44" w14:noSpellErr="1">
      <w:pPr>
        <w:pStyle w:val="Heading3"/>
        <w:jc w:val="both"/>
        <w:rPr>
          <w:rFonts w:ascii="Arial" w:hAnsi="Arial" w:eastAsia="Arial" w:cs="Arial"/>
          <w:lang w:val="en-US"/>
        </w:rPr>
      </w:pPr>
      <w:bookmarkStart w:name="_Toc168179550" w:id="12"/>
      <w:r w:rsidRPr="46518D25" w:rsidR="00CA0D8A">
        <w:rPr>
          <w:rFonts w:ascii="Arial" w:hAnsi="Arial" w:eastAsia="Arial" w:cs="Arial"/>
          <w:lang w:val="en-US"/>
        </w:rPr>
        <w:t xml:space="preserve">5.2.3. </w:t>
      </w:r>
      <w:r w:rsidRPr="46518D25" w:rsidR="006950F8">
        <w:rPr>
          <w:rFonts w:ascii="Arial" w:hAnsi="Arial" w:eastAsia="Arial" w:cs="Arial"/>
          <w:lang w:val="en-US"/>
        </w:rPr>
        <w:t>Employee Training and Engagement</w:t>
      </w:r>
      <w:bookmarkEnd w:id="12"/>
    </w:p>
    <w:p w:rsidRPr="006950F8" w:rsidR="006950F8" w:rsidP="46518D25" w:rsidRDefault="006950F8" w14:paraId="087E83D1" w14:textId="3A00621B">
      <w:pPr>
        <w:jc w:val="both"/>
        <w:rPr>
          <w:rFonts w:ascii="Arial" w:hAnsi="Arial" w:eastAsia="Arial" w:cs="Arial"/>
          <w:lang w:val="en-US"/>
        </w:rPr>
      </w:pPr>
      <w:r w:rsidRPr="46518D25" w:rsidR="006950F8">
        <w:rPr>
          <w:rFonts w:ascii="Arial" w:hAnsi="Arial" w:eastAsia="Arial" w:cs="Arial"/>
          <w:lang w:val="en-US"/>
        </w:rPr>
        <w:t xml:space="preserve">Organizing the Global workforce and training them on sustainability-related practices and technologies </w:t>
      </w:r>
      <w:r w:rsidRPr="46518D25" w:rsidR="008A5B71">
        <w:rPr>
          <w:rFonts w:ascii="Arial" w:hAnsi="Arial" w:eastAsia="Arial" w:cs="Arial"/>
          <w:lang w:val="en-US"/>
        </w:rPr>
        <w:t xml:space="preserve">is yet another challenge that IHG </w:t>
      </w:r>
      <w:r w:rsidRPr="46518D25" w:rsidR="008A5B71">
        <w:rPr>
          <w:rFonts w:ascii="Arial" w:hAnsi="Arial" w:eastAsia="Arial" w:cs="Arial"/>
          <w:lang w:val="en-US"/>
        </w:rPr>
        <w:t>has to</w:t>
      </w:r>
      <w:r w:rsidRPr="46518D25" w:rsidR="008A5B71">
        <w:rPr>
          <w:rFonts w:ascii="Arial" w:hAnsi="Arial" w:eastAsia="Arial" w:cs="Arial"/>
          <w:lang w:val="en-US"/>
        </w:rPr>
        <w:t xml:space="preserve"> meet</w:t>
      </w:r>
      <w:r w:rsidRPr="46518D25" w:rsidR="006950F8">
        <w:rPr>
          <w:rFonts w:ascii="Arial" w:hAnsi="Arial" w:eastAsia="Arial" w:cs="Arial"/>
          <w:lang w:val="en-US"/>
        </w:rPr>
        <w:t xml:space="preserve"> since it would take considerable investment in training and development to ensure that the change permeates the firm’s </w:t>
      </w:r>
      <w:r w:rsidRPr="46518D25" w:rsidR="008A5B71">
        <w:rPr>
          <w:rFonts w:ascii="Arial" w:hAnsi="Arial" w:eastAsia="Arial" w:cs="Arial"/>
          <w:lang w:val="en-US"/>
        </w:rPr>
        <w:t>organisational</w:t>
      </w:r>
      <w:r w:rsidRPr="46518D25" w:rsidR="006950F8">
        <w:rPr>
          <w:rFonts w:ascii="Arial" w:hAnsi="Arial" w:eastAsia="Arial" w:cs="Arial"/>
          <w:lang w:val="en-US"/>
        </w:rPr>
        <w:t xml:space="preserve"> culture throughout every stratum, especially since its markets and offices are spread out globally</w:t>
      </w:r>
      <w:r w:rsidRPr="46518D25" w:rsidR="003314D6">
        <w:rPr>
          <w:rFonts w:ascii="Arial" w:hAnsi="Arial" w:eastAsia="Arial" w:cs="Arial"/>
          <w:lang w:val="en-US"/>
        </w:rPr>
        <w:t xml:space="preserve"> (</w:t>
      </w:r>
      <w:r w:rsidRPr="46518D25" w:rsidR="003314D6">
        <w:rPr>
          <w:rFonts w:ascii="Arial" w:hAnsi="Arial" w:eastAsia="Arial" w:cs="Arial"/>
          <w:color w:val="000000"/>
          <w:lang w:val="en-US"/>
          <w14:ligatures w14:val="none"/>
        </w:rPr>
        <w:t>IHG</w:t>
      </w:r>
      <w:r w:rsidRPr="46518D25" w:rsidR="003314D6">
        <w:rPr>
          <w:rFonts w:ascii="Arial" w:hAnsi="Arial" w:eastAsia="Arial" w:cs="Arial"/>
          <w:color w:val="000000"/>
          <w:lang w:val="en-US"/>
          <w14:ligatures w14:val="none"/>
        </w:rPr>
        <w:t>, 2019)</w:t>
      </w:r>
      <w:r w:rsidRPr="46518D25" w:rsidR="006950F8">
        <w:rPr>
          <w:rFonts w:ascii="Arial" w:hAnsi="Arial" w:eastAsia="Arial" w:cs="Arial"/>
          <w:lang w:val="en-US"/>
        </w:rPr>
        <w:t xml:space="preserve">. </w:t>
      </w:r>
    </w:p>
    <w:p w:rsidRPr="006950F8" w:rsidR="006950F8" w:rsidP="46518D25" w:rsidRDefault="00CA0D8A" w14:paraId="54BB2C5F" w14:textId="236B362F" w14:noSpellErr="1">
      <w:pPr>
        <w:pStyle w:val="Heading1"/>
        <w:jc w:val="both"/>
        <w:rPr>
          <w:rFonts w:ascii="Arial" w:hAnsi="Arial" w:eastAsia="Arial" w:cs="Arial"/>
          <w:lang w:val="en-US"/>
        </w:rPr>
      </w:pPr>
      <w:bookmarkStart w:name="_Toc168179551" w:id="13"/>
      <w:r w:rsidRPr="46518D25" w:rsidR="00CA0D8A">
        <w:rPr>
          <w:rFonts w:ascii="Arial" w:hAnsi="Arial" w:eastAsia="Arial" w:cs="Arial"/>
          <w:lang w:val="en-US"/>
        </w:rPr>
        <w:t xml:space="preserve">6. </w:t>
      </w:r>
      <w:r w:rsidRPr="46518D25" w:rsidR="006950F8">
        <w:rPr>
          <w:rFonts w:ascii="Arial" w:hAnsi="Arial" w:eastAsia="Arial" w:cs="Arial"/>
          <w:lang w:val="en-US"/>
        </w:rPr>
        <w:t>Comparison with Competitors: Marriotts and Hiltons</w:t>
      </w:r>
      <w:bookmarkEnd w:id="13"/>
    </w:p>
    <w:p w:rsidR="00BE1D56" w:rsidP="46518D25" w:rsidRDefault="006950F8" w14:paraId="4F4971DA" w14:textId="7DC2F4A5">
      <w:pPr>
        <w:jc w:val="both"/>
        <w:rPr>
          <w:rFonts w:ascii="Arial" w:hAnsi="Arial" w:eastAsia="Arial" w:cs="Arial"/>
          <w:lang w:val="en-US"/>
        </w:rPr>
      </w:pPr>
      <w:r w:rsidRPr="46518D25" w:rsidR="006950F8">
        <w:rPr>
          <w:rFonts w:ascii="Arial" w:hAnsi="Arial" w:eastAsia="Arial" w:cs="Arial"/>
          <w:lang w:val="en-US"/>
        </w:rPr>
        <w:t>In an effort to</w:t>
      </w:r>
      <w:r w:rsidRPr="46518D25" w:rsidR="006950F8">
        <w:rPr>
          <w:rFonts w:ascii="Arial" w:hAnsi="Arial" w:eastAsia="Arial" w:cs="Arial"/>
          <w:lang w:val="en-US"/>
        </w:rPr>
        <w:t xml:space="preserve"> get even more insights into IHG’s </w:t>
      </w:r>
      <w:r w:rsidRPr="46518D25" w:rsidR="008A5B71">
        <w:rPr>
          <w:rFonts w:ascii="Arial" w:hAnsi="Arial" w:eastAsia="Arial" w:cs="Arial"/>
          <w:lang w:val="en-US"/>
        </w:rPr>
        <w:t>sustainability performance, the outcomes achieved by the given company will</w:t>
      </w:r>
      <w:r w:rsidRPr="46518D25" w:rsidR="006950F8">
        <w:rPr>
          <w:rFonts w:ascii="Arial" w:hAnsi="Arial" w:eastAsia="Arial" w:cs="Arial"/>
          <w:lang w:val="en-US"/>
        </w:rPr>
        <w:t xml:space="preserve"> be compared with the actions of the </w:t>
      </w:r>
      <w:r w:rsidRPr="46518D25" w:rsidR="008A5B71">
        <w:rPr>
          <w:rFonts w:ascii="Arial" w:hAnsi="Arial" w:eastAsia="Arial" w:cs="Arial"/>
          <w:lang w:val="en-US"/>
        </w:rPr>
        <w:t>organisations</w:t>
      </w:r>
      <w:r w:rsidRPr="46518D25" w:rsidR="006950F8">
        <w:rPr>
          <w:rFonts w:ascii="Arial" w:hAnsi="Arial" w:eastAsia="Arial" w:cs="Arial"/>
          <w:lang w:val="en-US"/>
        </w:rPr>
        <w:t xml:space="preserve"> belonging to the same industry. </w:t>
      </w:r>
      <w:r w:rsidRPr="46518D25" w:rsidR="006950F8">
        <w:rPr>
          <w:rFonts w:ascii="Arial" w:hAnsi="Arial" w:eastAsia="Arial" w:cs="Arial"/>
          <w:lang w:val="en-US"/>
        </w:rPr>
        <w:t>The following</w:t>
      </w:r>
      <w:r w:rsidRPr="46518D25" w:rsidR="006950F8">
        <w:rPr>
          <w:rFonts w:ascii="Arial" w:hAnsi="Arial" w:eastAsia="Arial" w:cs="Arial"/>
          <w:lang w:val="en-US"/>
        </w:rPr>
        <w:t xml:space="preserve"> Marriott’s competitors’ analysis, Hilton, a brief description </w:t>
      </w:r>
      <w:r w:rsidRPr="46518D25" w:rsidR="006950F8">
        <w:rPr>
          <w:rFonts w:ascii="Arial" w:hAnsi="Arial" w:eastAsia="Arial" w:cs="Arial"/>
          <w:lang w:val="en-US"/>
        </w:rPr>
        <w:t>of other leading international hotel chains, may help to reveal useful information</w:t>
      </w:r>
      <w:r w:rsidRPr="46518D25" w:rsidR="008A5B71">
        <w:rPr>
          <w:rFonts w:ascii="Arial" w:hAnsi="Arial" w:eastAsia="Arial" w:cs="Arial"/>
          <w:lang w:val="en-US"/>
        </w:rPr>
        <w:t>,</w:t>
      </w:r>
      <w:r w:rsidRPr="46518D25" w:rsidR="006950F8">
        <w:rPr>
          <w:rFonts w:ascii="Arial" w:hAnsi="Arial" w:eastAsia="Arial" w:cs="Arial"/>
          <w:lang w:val="en-US"/>
        </w:rPr>
        <w:t xml:space="preserve"> including their practices in sustainability.</w:t>
      </w:r>
    </w:p>
    <w:p w:rsidR="006950F8" w:rsidP="46518D25" w:rsidRDefault="006950F8" w14:paraId="0F511666" w14:textId="27E81F70">
      <w:pPr>
        <w:jc w:val="both"/>
        <w:rPr>
          <w:rFonts w:ascii="Arial" w:hAnsi="Arial" w:eastAsia="Arial" w:cs="Arial"/>
          <w:lang w:val="en-US"/>
        </w:rPr>
      </w:pPr>
      <w:r w:rsidRPr="46518D25" w:rsidR="006950F8">
        <w:rPr>
          <w:rFonts w:ascii="Arial" w:hAnsi="Arial" w:eastAsia="Arial" w:cs="Arial"/>
          <w:lang w:val="en-US"/>
        </w:rPr>
        <w:t xml:space="preserve">Marriott and Hilton are both companies that are starting to incorporate sustainable measures in their operations. Marriott has set its goal of getting </w:t>
      </w:r>
      <w:r w:rsidRPr="46518D25" w:rsidR="003314D6">
        <w:rPr>
          <w:rFonts w:ascii="Arial" w:hAnsi="Arial" w:eastAsia="Arial" w:cs="Arial"/>
          <w:lang w:val="en-US"/>
        </w:rPr>
        <w:t>3</w:t>
      </w:r>
      <w:r w:rsidRPr="46518D25" w:rsidR="006950F8">
        <w:rPr>
          <w:rFonts w:ascii="Arial" w:hAnsi="Arial" w:eastAsia="Arial" w:cs="Arial"/>
          <w:lang w:val="en-US"/>
        </w:rPr>
        <w:t>0% of the total electrical energy demand of its hotels in the world from renewable sources by 2025</w:t>
      </w:r>
      <w:r w:rsidRPr="46518D25" w:rsidR="008A5B71">
        <w:rPr>
          <w:rFonts w:ascii="Arial" w:hAnsi="Arial" w:eastAsia="Arial" w:cs="Arial"/>
          <w:lang w:val="en-US"/>
        </w:rPr>
        <w:t xml:space="preserve">, which is in line with the general trend of </w:t>
      </w:r>
      <w:r w:rsidRPr="46518D25" w:rsidR="008A5B71">
        <w:rPr>
          <w:rFonts w:ascii="Arial" w:hAnsi="Arial" w:eastAsia="Arial" w:cs="Arial"/>
          <w:lang w:val="en-US"/>
        </w:rPr>
        <w:t>decarbonisation</w:t>
      </w:r>
      <w:r w:rsidRPr="46518D25" w:rsidR="008A5B71">
        <w:rPr>
          <w:rFonts w:ascii="Arial" w:hAnsi="Arial" w:eastAsia="Arial" w:cs="Arial"/>
          <w:lang w:val="en-US"/>
        </w:rPr>
        <w:t xml:space="preserve"> in</w:t>
      </w:r>
      <w:r w:rsidRPr="46518D25" w:rsidR="006950F8">
        <w:rPr>
          <w:rFonts w:ascii="Arial" w:hAnsi="Arial" w:eastAsia="Arial" w:cs="Arial"/>
          <w:lang w:val="en-US"/>
        </w:rPr>
        <w:t xml:space="preserve"> the sector</w:t>
      </w:r>
      <w:r w:rsidRPr="46518D25" w:rsidR="003314D6">
        <w:rPr>
          <w:rFonts w:ascii="Arial" w:hAnsi="Arial" w:eastAsia="Arial" w:cs="Arial"/>
          <w:lang w:val="en-US"/>
        </w:rPr>
        <w:t xml:space="preserve"> (</w:t>
      </w:r>
      <w:r w:rsidRPr="46518D25" w:rsidR="003314D6">
        <w:rPr>
          <w:rFonts w:ascii="Arial" w:hAnsi="Arial" w:eastAsia="Arial" w:cs="Arial"/>
          <w:color w:val="000000"/>
          <w:lang w:val="en-US"/>
          <w14:ligatures w14:val="none"/>
        </w:rPr>
        <w:t>‌</w:t>
      </w:r>
      <w:r w:rsidRPr="46518D25" w:rsidR="003314D6">
        <w:rPr>
          <w:rFonts w:ascii="Arial" w:hAnsi="Arial" w:eastAsia="Arial" w:cs="Arial"/>
          <w:color w:val="000000"/>
          <w14:ligatures w14:val="none"/>
        </w:rPr>
        <w:t>HOTELSMag</w:t>
      </w:r>
      <w:r w:rsidRPr="46518D25" w:rsidR="003314D6">
        <w:rPr>
          <w:rFonts w:ascii="Arial" w:hAnsi="Arial" w:eastAsia="Arial" w:cs="Arial"/>
          <w:color w:val="000000"/>
          <w14:ligatures w14:val="none"/>
        </w:rPr>
        <w:t>, 2023)</w:t>
      </w:r>
      <w:r w:rsidRPr="46518D25" w:rsidR="006950F8">
        <w:rPr>
          <w:rFonts w:ascii="Arial" w:hAnsi="Arial" w:eastAsia="Arial" w:cs="Arial"/>
          <w:lang w:val="en-US"/>
        </w:rPr>
        <w:t>. With regards to Hilton’s sourcing and supply strategy, Hilton focuses on achieving sustainability across procurement and supply chain activities</w:t>
      </w:r>
      <w:r w:rsidRPr="46518D25" w:rsidR="008A5B71">
        <w:rPr>
          <w:rFonts w:ascii="Arial" w:hAnsi="Arial" w:eastAsia="Arial" w:cs="Arial"/>
          <w:lang w:val="en-US"/>
        </w:rPr>
        <w:t>,</w:t>
      </w:r>
      <w:r w:rsidRPr="46518D25" w:rsidR="006950F8">
        <w:rPr>
          <w:rFonts w:ascii="Arial" w:hAnsi="Arial" w:eastAsia="Arial" w:cs="Arial"/>
          <w:lang w:val="en-US"/>
        </w:rPr>
        <w:t xml:space="preserve"> thereby </w:t>
      </w:r>
      <w:r w:rsidRPr="46518D25" w:rsidR="008A5B71">
        <w:rPr>
          <w:rFonts w:ascii="Arial" w:hAnsi="Arial" w:eastAsia="Arial" w:cs="Arial"/>
          <w:lang w:val="en-US"/>
        </w:rPr>
        <w:t>minimising</w:t>
      </w:r>
      <w:r w:rsidRPr="46518D25" w:rsidR="006950F8">
        <w:rPr>
          <w:rFonts w:ascii="Arial" w:hAnsi="Arial" w:eastAsia="Arial" w:cs="Arial"/>
          <w:lang w:val="en-US"/>
        </w:rPr>
        <w:t xml:space="preserve"> its environmental impact</w:t>
      </w:r>
      <w:r w:rsidRPr="46518D25" w:rsidR="003314D6">
        <w:rPr>
          <w:rFonts w:ascii="Arial" w:hAnsi="Arial" w:eastAsia="Arial" w:cs="Arial"/>
          <w:lang w:val="en-US"/>
        </w:rPr>
        <w:t xml:space="preserve"> (</w:t>
      </w:r>
      <w:r w:rsidRPr="46518D25" w:rsidR="003314D6">
        <w:rPr>
          <w:rFonts w:ascii="Arial" w:hAnsi="Arial" w:eastAsia="Arial" w:cs="Arial"/>
          <w:color w:val="000000"/>
          <w:lang w:val="en-US"/>
          <w14:ligatures w14:val="none"/>
        </w:rPr>
        <w:t>Hilton</w:t>
      </w:r>
      <w:r w:rsidRPr="46518D25" w:rsidR="003314D6">
        <w:rPr>
          <w:rFonts w:ascii="Arial" w:hAnsi="Arial" w:eastAsia="Arial" w:cs="Arial"/>
          <w:color w:val="000000"/>
          <w:lang w:val="en-US"/>
          <w14:ligatures w14:val="none"/>
        </w:rPr>
        <w:t>, 2020)</w:t>
      </w:r>
      <w:r w:rsidRPr="46518D25" w:rsidR="006950F8">
        <w:rPr>
          <w:rFonts w:ascii="Arial" w:hAnsi="Arial" w:eastAsia="Arial" w:cs="Arial"/>
          <w:lang w:val="en-US"/>
        </w:rPr>
        <w:t>. This is in concordance with IHG’s business sustainability principles of waste management and efficient use of resources, thus challenging the company to enhance its sustainable supply chain.</w:t>
      </w:r>
    </w:p>
    <w:p w:rsidR="009F282C" w:rsidP="46518D25" w:rsidRDefault="009F282C" w14:paraId="6956B360" w14:textId="77777777" w14:noSpellErr="1">
      <w:pPr>
        <w:keepNext w:val="1"/>
        <w:jc w:val="both"/>
        <w:rPr>
          <w:rFonts w:ascii="Arial" w:hAnsi="Arial" w:eastAsia="Arial" w:cs="Arial"/>
        </w:rPr>
      </w:pPr>
      <w:r w:rsidR="009F282C">
        <w:drawing>
          <wp:inline wp14:editId="4E77CF76" wp14:anchorId="7E5BB15D">
            <wp:extent cx="5943600" cy="3544570"/>
            <wp:effectExtent l="0" t="0" r="0" b="0"/>
            <wp:docPr id="667727109" name="Picture 1" title=""/>
            <wp:cNvGraphicFramePr>
              <a:graphicFrameLocks noChangeAspect="1"/>
            </wp:cNvGraphicFramePr>
            <a:graphic>
              <a:graphicData uri="http://schemas.openxmlformats.org/drawingml/2006/picture">
                <pic:pic>
                  <pic:nvPicPr>
                    <pic:cNvPr id="0" name="Picture 1"/>
                    <pic:cNvPicPr/>
                  </pic:nvPicPr>
                  <pic:blipFill>
                    <a:blip r:embed="Rb42ecca6278e41b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544570"/>
                    </a:xfrm>
                    <a:prstGeom prst="rect">
                      <a:avLst/>
                    </a:prstGeom>
                  </pic:spPr>
                </pic:pic>
              </a:graphicData>
            </a:graphic>
          </wp:inline>
        </w:drawing>
      </w:r>
    </w:p>
    <w:p w:rsidRPr="006950F8" w:rsidR="009F282C" w:rsidP="46518D25" w:rsidRDefault="009F282C" w14:paraId="45A324A2" w14:textId="400237FE" w14:noSpellErr="1">
      <w:pPr>
        <w:pStyle w:val="Caption"/>
        <w:jc w:val="both"/>
        <w:rPr>
          <w:rFonts w:ascii="Arial" w:hAnsi="Arial" w:eastAsia="Arial" w:cs="Arial"/>
          <w:lang w:val="en-US"/>
        </w:rPr>
      </w:pPr>
      <w:r w:rsidRPr="46518D25" w:rsidR="009F282C">
        <w:rPr>
          <w:rFonts w:ascii="Arial" w:hAnsi="Arial" w:eastAsia="Arial" w:cs="Arial"/>
        </w:rPr>
        <w:t xml:space="preserve">Figure </w:t>
      </w:r>
      <w:r>
        <w:fldChar w:fldCharType="begin"/>
      </w:r>
      <w:r>
        <w:instrText xml:space="preserve"> SEQ Figure \* ARABIC </w:instrText>
      </w:r>
      <w:r>
        <w:fldChar w:fldCharType="separate"/>
      </w:r>
      <w:r w:rsidR="009F282C">
        <w:rPr>
          <w:noProof/>
        </w:rPr>
        <w:t>5</w:t>
      </w:r>
      <w:r>
        <w:fldChar w:fldCharType="end"/>
      </w:r>
      <w:r w:rsidRPr="46518D25" w:rsidR="009F282C">
        <w:rPr>
          <w:rFonts w:ascii="Arial" w:hAnsi="Arial" w:eastAsia="Arial" w:cs="Arial"/>
          <w:lang w:val="en-US"/>
        </w:rPr>
        <w:t xml:space="preserve"> Emission by Top Hospitality Giants (Source: </w:t>
      </w:r>
      <w:r w:rsidRPr="46518D25" w:rsidR="009F282C">
        <w:rPr>
          <w:rFonts w:ascii="Arial" w:hAnsi="Arial" w:eastAsia="Arial" w:cs="Arial"/>
          <w:color w:val="000000"/>
          <w:lang w:val="en-US"/>
          <w14:ligatures w14:val="none"/>
        </w:rPr>
        <w:t>Geerts</w:t>
      </w:r>
      <w:r w:rsidRPr="46518D25" w:rsidR="009F282C">
        <w:rPr>
          <w:rFonts w:ascii="Arial" w:hAnsi="Arial" w:eastAsia="Arial" w:cs="Arial"/>
          <w:color w:val="000000"/>
          <w:lang w:val="en-US"/>
          <w14:ligatures w14:val="none"/>
        </w:rPr>
        <w:t>, 2021)</w:t>
      </w:r>
    </w:p>
    <w:p w:rsidRPr="006950F8" w:rsidR="006950F8" w:rsidP="46518D25" w:rsidRDefault="006950F8" w14:paraId="6AD836DA" w14:textId="7FAB7B84" w14:noSpellErr="1">
      <w:pPr>
        <w:jc w:val="both"/>
        <w:rPr>
          <w:rFonts w:ascii="Arial" w:hAnsi="Arial" w:eastAsia="Arial" w:cs="Arial"/>
          <w:lang w:val="en-US"/>
        </w:rPr>
      </w:pPr>
      <w:r w:rsidRPr="46518D25" w:rsidR="006950F8">
        <w:rPr>
          <w:rFonts w:ascii="Arial" w:hAnsi="Arial" w:eastAsia="Arial" w:cs="Arial"/>
          <w:lang w:val="en-US"/>
        </w:rPr>
        <w:t>Thus, comparing and contrasting IHG’s sustainability performance with that of Marriott and Hilton, IHG will be in a better place to know what it has been doing right and wrong, emulate the best practices of these two companies, and create a sustainable strategy that will see the company transform into a true leader in the hotel and hospitality industry.</w:t>
      </w:r>
    </w:p>
    <w:p w:rsidRPr="006950F8" w:rsidR="006950F8" w:rsidP="46518D25" w:rsidRDefault="00CA0D8A" w14:paraId="0AF2D6A4" w14:textId="61B4E577" w14:noSpellErr="1">
      <w:pPr>
        <w:pStyle w:val="Heading1"/>
        <w:jc w:val="both"/>
        <w:rPr>
          <w:rFonts w:ascii="Arial" w:hAnsi="Arial" w:eastAsia="Arial" w:cs="Arial"/>
          <w:lang w:val="en-US"/>
        </w:rPr>
      </w:pPr>
      <w:bookmarkStart w:name="_Toc168179552" w:id="14"/>
      <w:r w:rsidRPr="46518D25" w:rsidR="00CA0D8A">
        <w:rPr>
          <w:rFonts w:ascii="Arial" w:hAnsi="Arial" w:eastAsia="Arial" w:cs="Arial"/>
          <w:lang w:val="en-US"/>
        </w:rPr>
        <w:t xml:space="preserve">7. </w:t>
      </w:r>
      <w:r w:rsidRPr="46518D25" w:rsidR="006950F8">
        <w:rPr>
          <w:rFonts w:ascii="Arial" w:hAnsi="Arial" w:eastAsia="Arial" w:cs="Arial"/>
          <w:lang w:val="en-US"/>
        </w:rPr>
        <w:t>Application to IHG and Other Hospitality Companies and New Approaches</w:t>
      </w:r>
      <w:bookmarkEnd w:id="14"/>
    </w:p>
    <w:p w:rsidRPr="006950F8" w:rsidR="006950F8" w:rsidP="46518D25" w:rsidRDefault="006950F8" w14:paraId="092AEE84" w14:textId="49F8FAC0" w14:noSpellErr="1">
      <w:pPr>
        <w:jc w:val="both"/>
        <w:rPr>
          <w:rFonts w:ascii="Arial" w:hAnsi="Arial" w:eastAsia="Arial" w:cs="Arial"/>
          <w:lang w:val="en-US"/>
        </w:rPr>
      </w:pPr>
      <w:r w:rsidRPr="46518D25" w:rsidR="006950F8">
        <w:rPr>
          <w:rFonts w:ascii="Arial" w:hAnsi="Arial" w:eastAsia="Arial" w:cs="Arial"/>
          <w:lang w:val="en-US"/>
        </w:rPr>
        <w:t xml:space="preserve">Since sustainable performance management is a dynamic process that can be fraught with </w:t>
      </w:r>
      <w:r w:rsidRPr="46518D25" w:rsidR="006950F8">
        <w:rPr>
          <w:rFonts w:ascii="Arial" w:hAnsi="Arial" w:eastAsia="Arial" w:cs="Arial"/>
          <w:lang w:val="en-US"/>
        </w:rPr>
        <w:t>numerous</w:t>
      </w:r>
      <w:r w:rsidRPr="46518D25" w:rsidR="006950F8">
        <w:rPr>
          <w:rFonts w:ascii="Arial" w:hAnsi="Arial" w:eastAsia="Arial" w:cs="Arial"/>
          <w:lang w:val="en-US"/>
        </w:rPr>
        <w:t xml:space="preserve"> </w:t>
      </w:r>
      <w:r w:rsidRPr="46518D25" w:rsidR="006950F8">
        <w:rPr>
          <w:rFonts w:ascii="Arial" w:hAnsi="Arial" w:eastAsia="Arial" w:cs="Arial"/>
          <w:lang w:val="en-US"/>
        </w:rPr>
        <w:t>challenges</w:t>
      </w:r>
      <w:r w:rsidRPr="46518D25" w:rsidR="006950F8">
        <w:rPr>
          <w:rFonts w:ascii="Arial" w:hAnsi="Arial" w:eastAsia="Arial" w:cs="Arial"/>
          <w:lang w:val="en-US"/>
        </w:rPr>
        <w:t xml:space="preserve"> IHG must sustain its efforts to consider new opportunities and improve performance in environmental or social aspects.</w:t>
      </w:r>
    </w:p>
    <w:p w:rsidRPr="006950F8" w:rsidR="006950F8" w:rsidP="46518D25" w:rsidRDefault="006950F8" w14:paraId="443C0588" w14:textId="70D9D184">
      <w:pPr>
        <w:jc w:val="both"/>
        <w:rPr>
          <w:rFonts w:ascii="Arial" w:hAnsi="Arial" w:eastAsia="Arial" w:cs="Arial"/>
          <w:lang w:val="en-US"/>
        </w:rPr>
      </w:pPr>
      <w:r w:rsidRPr="46518D25" w:rsidR="006950F8">
        <w:rPr>
          <w:rFonts w:ascii="Arial" w:hAnsi="Arial" w:eastAsia="Arial" w:cs="Arial"/>
          <w:lang w:val="en-US"/>
        </w:rPr>
        <w:t xml:space="preserve">Solar energy and other renewable energy resources are important Smart Technologies that have </w:t>
      </w:r>
      <w:r w:rsidRPr="46518D25" w:rsidR="006950F8">
        <w:rPr>
          <w:rFonts w:ascii="Arial" w:hAnsi="Arial" w:eastAsia="Arial" w:cs="Arial"/>
          <w:lang w:val="en-US"/>
        </w:rPr>
        <w:t>greatly been</w:t>
      </w:r>
      <w:r w:rsidRPr="46518D25" w:rsidR="006950F8">
        <w:rPr>
          <w:rFonts w:ascii="Arial" w:hAnsi="Arial" w:eastAsia="Arial" w:cs="Arial"/>
          <w:lang w:val="en-US"/>
        </w:rPr>
        <w:t xml:space="preserve"> adopted.</w:t>
      </w:r>
      <w:r w:rsidRPr="46518D25" w:rsidR="008A5B71">
        <w:rPr>
          <w:rFonts w:ascii="Arial" w:hAnsi="Arial" w:eastAsia="Arial" w:cs="Arial"/>
          <w:lang w:val="en-US"/>
        </w:rPr>
        <w:t xml:space="preserve"> </w:t>
      </w:r>
      <w:r w:rsidRPr="46518D25" w:rsidR="006950F8">
        <w:rPr>
          <w:rFonts w:ascii="Arial" w:hAnsi="Arial" w:eastAsia="Arial" w:cs="Arial"/>
          <w:lang w:val="en-US"/>
        </w:rPr>
        <w:t>There is equal and significant emphasis on using smart technologies to drive resource consumption</w:t>
      </w:r>
      <w:r w:rsidRPr="46518D25" w:rsidR="003314D6">
        <w:rPr>
          <w:rFonts w:ascii="Arial" w:hAnsi="Arial" w:eastAsia="Arial" w:cs="Arial"/>
          <w:lang w:val="en-US"/>
        </w:rPr>
        <w:t xml:space="preserve"> (</w:t>
      </w:r>
      <w:r w:rsidRPr="46518D25" w:rsidR="003314D6">
        <w:rPr>
          <w:rFonts w:ascii="Arial" w:hAnsi="Arial" w:eastAsia="Arial" w:cs="Arial"/>
          <w:lang w:val="en-US"/>
        </w:rPr>
        <w:t>Nižetić</w:t>
      </w:r>
      <w:r w:rsidRPr="46518D25" w:rsidR="003314D6">
        <w:rPr>
          <w:rFonts w:ascii="Arial" w:hAnsi="Arial" w:eastAsia="Arial" w:cs="Arial"/>
          <w:lang w:val="en-US"/>
        </w:rPr>
        <w:t xml:space="preserve"> et al. 2019).</w:t>
      </w:r>
      <w:r w:rsidRPr="46518D25" w:rsidR="006950F8">
        <w:rPr>
          <w:rFonts w:ascii="Arial" w:hAnsi="Arial" w:eastAsia="Arial" w:cs="Arial"/>
          <w:lang w:val="en-US"/>
        </w:rPr>
        <w:t xml:space="preserve"> These are intelligent energy management systems, the </w:t>
      </w:r>
      <w:r w:rsidRPr="46518D25" w:rsidR="006950F8">
        <w:rPr>
          <w:rFonts w:ascii="Arial" w:hAnsi="Arial" w:eastAsia="Arial" w:cs="Arial"/>
          <w:lang w:val="en-US"/>
        </w:rPr>
        <w:t>appropriate</w:t>
      </w:r>
      <w:r w:rsidRPr="46518D25" w:rsidR="006950F8">
        <w:rPr>
          <w:rFonts w:ascii="Arial" w:hAnsi="Arial" w:eastAsia="Arial" w:cs="Arial"/>
          <w:lang w:val="en-US"/>
        </w:rPr>
        <w:t xml:space="preserve"> and re-cycling of water and the efficient disposal of </w:t>
      </w:r>
      <w:r w:rsidRPr="46518D25" w:rsidR="006950F8">
        <w:rPr>
          <w:rFonts w:ascii="Arial" w:hAnsi="Arial" w:eastAsia="Arial" w:cs="Arial"/>
          <w:lang w:val="en-US"/>
        </w:rPr>
        <w:t>wastes</w:t>
      </w:r>
      <w:r w:rsidRPr="46518D25" w:rsidR="006950F8">
        <w:rPr>
          <w:rFonts w:ascii="Arial" w:hAnsi="Arial" w:eastAsia="Arial" w:cs="Arial"/>
          <w:lang w:val="en-US"/>
        </w:rPr>
        <w:t>. Also, the company needs to consider wise ways of starting to adopt natural resources such as solar and wind energy.</w:t>
      </w:r>
    </w:p>
    <w:p w:rsidRPr="006950F8" w:rsidR="006950F8" w:rsidP="46518D25" w:rsidRDefault="00CA0D8A" w14:paraId="0353F7B5" w14:textId="01D2006B" w14:noSpellErr="1">
      <w:pPr>
        <w:pStyle w:val="Heading1"/>
        <w:jc w:val="both"/>
        <w:rPr>
          <w:rFonts w:ascii="Arial" w:hAnsi="Arial" w:eastAsia="Arial" w:cs="Arial"/>
          <w:lang w:val="en-US"/>
        </w:rPr>
      </w:pPr>
      <w:bookmarkStart w:name="_Toc168179553" w:id="15"/>
      <w:r w:rsidRPr="46518D25" w:rsidR="00CA0D8A">
        <w:rPr>
          <w:rFonts w:ascii="Arial" w:hAnsi="Arial" w:eastAsia="Arial" w:cs="Arial"/>
          <w:lang w:val="en-US"/>
        </w:rPr>
        <w:t xml:space="preserve">8. </w:t>
      </w:r>
      <w:r w:rsidRPr="46518D25" w:rsidR="006950F8">
        <w:rPr>
          <w:rFonts w:ascii="Arial" w:hAnsi="Arial" w:eastAsia="Arial" w:cs="Arial"/>
          <w:lang w:val="en-US"/>
        </w:rPr>
        <w:t xml:space="preserve">Its Monitoring </w:t>
      </w:r>
      <w:r w:rsidRPr="46518D25" w:rsidR="008A5B71">
        <w:rPr>
          <w:rFonts w:ascii="Arial" w:hAnsi="Arial" w:eastAsia="Arial" w:cs="Arial"/>
          <w:lang w:val="en-US"/>
        </w:rPr>
        <w:t xml:space="preserve">and </w:t>
      </w:r>
      <w:r w:rsidRPr="46518D25" w:rsidR="006950F8">
        <w:rPr>
          <w:rFonts w:ascii="Arial" w:hAnsi="Arial" w:eastAsia="Arial" w:cs="Arial"/>
          <w:lang w:val="en-US"/>
        </w:rPr>
        <w:t xml:space="preserve">Evaluation </w:t>
      </w:r>
      <w:r w:rsidRPr="46518D25" w:rsidR="008A5B71">
        <w:rPr>
          <w:rFonts w:ascii="Arial" w:hAnsi="Arial" w:eastAsia="Arial" w:cs="Arial"/>
          <w:lang w:val="en-US"/>
        </w:rPr>
        <w:t>of Sustainability Efforts</w:t>
      </w:r>
      <w:bookmarkEnd w:id="15"/>
    </w:p>
    <w:p w:rsidRPr="006950F8" w:rsidR="006950F8" w:rsidP="46518D25" w:rsidRDefault="006950F8" w14:paraId="46D94B94" w14:textId="0128FA6D">
      <w:pPr>
        <w:jc w:val="both"/>
        <w:rPr>
          <w:rFonts w:ascii="Arial" w:hAnsi="Arial" w:eastAsia="Arial" w:cs="Arial"/>
          <w:lang w:val="en-US"/>
        </w:rPr>
      </w:pPr>
      <w:r w:rsidRPr="46518D25" w:rsidR="006950F8">
        <w:rPr>
          <w:rFonts w:ascii="Arial" w:hAnsi="Arial" w:eastAsia="Arial" w:cs="Arial"/>
          <w:lang w:val="en-US"/>
        </w:rPr>
        <w:t xml:space="preserve">The management of IHG needs to ensure that it sustains the FM </w:t>
      </w:r>
      <w:r w:rsidRPr="46518D25" w:rsidR="006950F8">
        <w:rPr>
          <w:rFonts w:ascii="Arial" w:hAnsi="Arial" w:eastAsia="Arial" w:cs="Arial"/>
          <w:lang w:val="en-US"/>
        </w:rPr>
        <w:t>programmes</w:t>
      </w:r>
      <w:r w:rsidRPr="46518D25" w:rsidR="006950F8">
        <w:rPr>
          <w:rFonts w:ascii="Arial" w:hAnsi="Arial" w:eastAsia="Arial" w:cs="Arial"/>
          <w:lang w:val="en-US"/>
        </w:rPr>
        <w:t xml:space="preserve"> through ongoing evaluation of its performance complemented by setting key goals and </w:t>
      </w:r>
      <w:r w:rsidRPr="46518D25" w:rsidR="006950F8">
        <w:rPr>
          <w:rFonts w:ascii="Arial" w:hAnsi="Arial" w:eastAsia="Arial" w:cs="Arial"/>
          <w:lang w:val="en-US"/>
        </w:rPr>
        <w:t>objectives</w:t>
      </w:r>
      <w:r w:rsidRPr="46518D25" w:rsidR="006950F8">
        <w:rPr>
          <w:rFonts w:ascii="Arial" w:hAnsi="Arial" w:eastAsia="Arial" w:cs="Arial"/>
          <w:lang w:val="en-US"/>
        </w:rPr>
        <w:t xml:space="preserve"> and benchmarking against the best practice from the industry.</w:t>
      </w:r>
    </w:p>
    <w:p w:rsidRPr="006950F8" w:rsidR="006950F8" w:rsidP="46518D25" w:rsidRDefault="00CA0D8A" w14:paraId="2DFEE1AB" w14:textId="110A9089" w14:noSpellErr="1">
      <w:pPr>
        <w:pStyle w:val="Heading2"/>
        <w:jc w:val="both"/>
        <w:rPr>
          <w:rFonts w:ascii="Arial" w:hAnsi="Arial" w:eastAsia="Arial" w:cs="Arial"/>
          <w:lang w:val="en-US"/>
        </w:rPr>
      </w:pPr>
      <w:bookmarkStart w:name="_Toc168179554" w:id="16"/>
      <w:r w:rsidRPr="46518D25" w:rsidR="00CA0D8A">
        <w:rPr>
          <w:rFonts w:ascii="Arial" w:hAnsi="Arial" w:eastAsia="Arial" w:cs="Arial"/>
          <w:lang w:val="en-US"/>
        </w:rPr>
        <w:t xml:space="preserve">8.1. </w:t>
      </w:r>
      <w:r w:rsidRPr="46518D25" w:rsidR="006950F8">
        <w:rPr>
          <w:rFonts w:ascii="Arial" w:hAnsi="Arial" w:eastAsia="Arial" w:cs="Arial"/>
          <w:lang w:val="en-US"/>
        </w:rPr>
        <w:t>Anticipated Trends of IHG in the Structure of the Hotel and Hospitality Business</w:t>
      </w:r>
      <w:bookmarkEnd w:id="16"/>
    </w:p>
    <w:p w:rsidR="00BE1D56" w:rsidP="46518D25" w:rsidRDefault="006950F8" w14:paraId="0640BFDD" w14:textId="06043759" w14:noSpellErr="1">
      <w:pPr>
        <w:jc w:val="both"/>
        <w:rPr>
          <w:rFonts w:ascii="Arial" w:hAnsi="Arial" w:eastAsia="Arial" w:cs="Arial"/>
          <w:lang w:val="en-US"/>
        </w:rPr>
      </w:pPr>
      <w:r w:rsidRPr="46518D25" w:rsidR="006950F8">
        <w:rPr>
          <w:rFonts w:ascii="Arial" w:hAnsi="Arial" w:eastAsia="Arial" w:cs="Arial"/>
          <w:lang w:val="en-US"/>
        </w:rPr>
        <w:t>Sustainability will remain one of the most significant challenges in the development of the hotel and hospitality business in the future, and therefore</w:t>
      </w:r>
      <w:r w:rsidRPr="46518D25" w:rsidR="008A5B71">
        <w:rPr>
          <w:rFonts w:ascii="Arial" w:hAnsi="Arial" w:eastAsia="Arial" w:cs="Arial"/>
          <w:lang w:val="en-US"/>
        </w:rPr>
        <w:t>,</w:t>
      </w:r>
      <w:r w:rsidRPr="46518D25" w:rsidR="006950F8">
        <w:rPr>
          <w:rFonts w:ascii="Arial" w:hAnsi="Arial" w:eastAsia="Arial" w:cs="Arial"/>
          <w:lang w:val="en-US"/>
        </w:rPr>
        <w:t xml:space="preserve"> IHG must be ready for changes in various fields</w:t>
      </w:r>
      <w:r w:rsidRPr="46518D25" w:rsidR="00CA0D8A">
        <w:rPr>
          <w:rFonts w:ascii="Arial" w:hAnsi="Arial" w:eastAsia="Arial" w:cs="Arial"/>
          <w:lang w:val="en-US"/>
        </w:rPr>
        <w:t xml:space="preserve"> (</w:t>
      </w:r>
      <w:r w:rsidRPr="46518D25" w:rsidR="00CA0D8A">
        <w:rPr>
          <w:rFonts w:ascii="Arial" w:hAnsi="Arial" w:eastAsia="Arial" w:cs="Arial"/>
          <w:color w:val="000000"/>
          <w:lang w:val="en-US"/>
          <w14:ligatures w14:val="none"/>
        </w:rPr>
        <w:t>InterContinental Hotels Group PLC</w:t>
      </w:r>
      <w:r w:rsidRPr="46518D25" w:rsidR="00CA0D8A">
        <w:rPr>
          <w:rFonts w:ascii="Arial" w:hAnsi="Arial" w:eastAsia="Arial" w:cs="Arial"/>
          <w:color w:val="000000"/>
          <w:lang w:val="en-US"/>
          <w14:ligatures w14:val="none"/>
        </w:rPr>
        <w:t>, 2024)</w:t>
      </w:r>
      <w:r w:rsidRPr="46518D25" w:rsidR="006950F8">
        <w:rPr>
          <w:rFonts w:ascii="Arial" w:hAnsi="Arial" w:eastAsia="Arial" w:cs="Arial"/>
          <w:lang w:val="en-US"/>
        </w:rPr>
        <w:t>.</w:t>
      </w:r>
    </w:p>
    <w:p w:rsidRPr="00D161BC" w:rsidR="00D161BC" w:rsidP="46518D25" w:rsidRDefault="00CA0D8A" w14:paraId="24789198" w14:textId="1186BEA5" w14:noSpellErr="1">
      <w:pPr>
        <w:pStyle w:val="Heading2"/>
        <w:jc w:val="both"/>
        <w:rPr>
          <w:rFonts w:ascii="Arial" w:hAnsi="Arial" w:eastAsia="Arial" w:cs="Arial"/>
          <w:lang w:val="en-US"/>
        </w:rPr>
      </w:pPr>
      <w:bookmarkStart w:name="_Toc168179555" w:id="17"/>
      <w:r w:rsidRPr="46518D25" w:rsidR="00CA0D8A">
        <w:rPr>
          <w:rFonts w:ascii="Arial" w:hAnsi="Arial" w:eastAsia="Arial" w:cs="Arial"/>
          <w:lang w:val="en-US"/>
        </w:rPr>
        <w:t xml:space="preserve">8.2. </w:t>
      </w:r>
      <w:r w:rsidRPr="46518D25" w:rsidR="00D161BC">
        <w:rPr>
          <w:rFonts w:ascii="Arial" w:hAnsi="Arial" w:eastAsia="Arial" w:cs="Arial"/>
          <w:lang w:val="en-US"/>
        </w:rPr>
        <w:t>High Levels of Awareness Regarding Renewable Resources</w:t>
      </w:r>
      <w:bookmarkEnd w:id="17"/>
    </w:p>
    <w:p w:rsidRPr="00D161BC" w:rsidR="00D161BC" w:rsidP="46518D25" w:rsidRDefault="00D161BC" w14:paraId="1483B3CC" w14:textId="1F4FEE6E" w14:noSpellErr="1">
      <w:pPr>
        <w:jc w:val="both"/>
        <w:rPr>
          <w:rFonts w:ascii="Arial" w:hAnsi="Arial" w:eastAsia="Arial" w:cs="Arial"/>
          <w:lang w:val="en-US"/>
        </w:rPr>
      </w:pPr>
      <w:r w:rsidRPr="46518D25" w:rsidR="00D161BC">
        <w:rPr>
          <w:rFonts w:ascii="Arial" w:hAnsi="Arial" w:eastAsia="Arial" w:cs="Arial"/>
          <w:lang w:val="en-US"/>
        </w:rPr>
        <w:t xml:space="preserve">The industry is </w:t>
      </w:r>
      <w:r w:rsidRPr="46518D25" w:rsidR="00D161BC">
        <w:rPr>
          <w:rFonts w:ascii="Arial" w:hAnsi="Arial" w:eastAsia="Arial" w:cs="Arial"/>
          <w:lang w:val="en-US"/>
        </w:rPr>
        <w:t>anticipated</w:t>
      </w:r>
      <w:r w:rsidRPr="46518D25" w:rsidR="00D161BC">
        <w:rPr>
          <w:rFonts w:ascii="Arial" w:hAnsi="Arial" w:eastAsia="Arial" w:cs="Arial"/>
          <w:lang w:val="en-US"/>
        </w:rPr>
        <w:t xml:space="preserve"> to step up the reduction of carbon dioxide emissions and use of renewables; that is why IHG needs to ensure that it diversifies its energy sources and uses cleaner energy to meet the needs of the modern consumer.</w:t>
      </w:r>
    </w:p>
    <w:p w:rsidRPr="00D161BC" w:rsidR="00D161BC" w:rsidP="46518D25" w:rsidRDefault="00CA0D8A" w14:paraId="4C9EC606" w14:textId="7AC8199A" w14:noSpellErr="1">
      <w:pPr>
        <w:pStyle w:val="Heading2"/>
        <w:jc w:val="both"/>
        <w:rPr>
          <w:rFonts w:ascii="Arial" w:hAnsi="Arial" w:eastAsia="Arial" w:cs="Arial"/>
          <w:lang w:val="en-US"/>
        </w:rPr>
      </w:pPr>
      <w:bookmarkStart w:name="_Toc168179556" w:id="18"/>
      <w:r w:rsidRPr="46518D25" w:rsidR="00CA0D8A">
        <w:rPr>
          <w:rFonts w:ascii="Arial" w:hAnsi="Arial" w:eastAsia="Arial" w:cs="Arial"/>
          <w:lang w:val="en-US"/>
        </w:rPr>
        <w:t xml:space="preserve">8.3. </w:t>
      </w:r>
      <w:r w:rsidRPr="46518D25" w:rsidR="00D161BC">
        <w:rPr>
          <w:rFonts w:ascii="Arial" w:hAnsi="Arial" w:eastAsia="Arial" w:cs="Arial"/>
          <w:lang w:val="en-US"/>
        </w:rPr>
        <w:t>Smart Technological Innovations for Resource Management</w:t>
      </w:r>
      <w:bookmarkEnd w:id="18"/>
    </w:p>
    <w:p w:rsidRPr="00D161BC" w:rsidR="00D161BC" w:rsidP="46518D25" w:rsidRDefault="00D161BC" w14:paraId="1241A010" w14:textId="37EA9E7B">
      <w:pPr>
        <w:jc w:val="both"/>
        <w:rPr>
          <w:rFonts w:ascii="Arial" w:hAnsi="Arial" w:eastAsia="Arial" w:cs="Arial"/>
          <w:lang w:val="en-US"/>
        </w:rPr>
      </w:pPr>
      <w:r w:rsidRPr="46518D25" w:rsidR="00D161BC">
        <w:rPr>
          <w:rFonts w:ascii="Arial" w:hAnsi="Arial" w:eastAsia="Arial" w:cs="Arial"/>
          <w:lang w:val="en-US"/>
        </w:rPr>
        <w:t xml:space="preserve">By integrating artificial intelligence and IoT systems, IHG can manage demand for and </w:t>
      </w:r>
      <w:r w:rsidRPr="46518D25" w:rsidR="00D161BC">
        <w:rPr>
          <w:rFonts w:ascii="Arial" w:hAnsi="Arial" w:eastAsia="Arial" w:cs="Arial"/>
          <w:lang w:val="en-US"/>
        </w:rPr>
        <w:t>utilisation</w:t>
      </w:r>
      <w:r w:rsidRPr="46518D25" w:rsidR="00D161BC">
        <w:rPr>
          <w:rFonts w:ascii="Arial" w:hAnsi="Arial" w:eastAsia="Arial" w:cs="Arial"/>
          <w:lang w:val="en-US"/>
        </w:rPr>
        <w:t xml:space="preserve"> of resources, thus improving sustainability and competitiveness (Singh et al., 2024).</w:t>
      </w:r>
    </w:p>
    <w:p w:rsidRPr="00D161BC" w:rsidR="00D161BC" w:rsidP="46518D25" w:rsidRDefault="00CA0D8A" w14:paraId="5D493DE9" w14:textId="453DB4B6" w14:noSpellErr="1">
      <w:pPr>
        <w:pStyle w:val="Heading2"/>
        <w:jc w:val="both"/>
        <w:rPr>
          <w:rFonts w:ascii="Arial" w:hAnsi="Arial" w:eastAsia="Arial" w:cs="Arial"/>
          <w:lang w:val="en-US"/>
        </w:rPr>
      </w:pPr>
      <w:bookmarkStart w:name="_Toc168179557" w:id="19"/>
      <w:r w:rsidRPr="46518D25" w:rsidR="00CA0D8A">
        <w:rPr>
          <w:rFonts w:ascii="Arial" w:hAnsi="Arial" w:eastAsia="Arial" w:cs="Arial"/>
          <w:lang w:val="en-US"/>
        </w:rPr>
        <w:t xml:space="preserve">8.4. </w:t>
      </w:r>
      <w:r w:rsidRPr="46518D25" w:rsidR="00D161BC">
        <w:rPr>
          <w:rFonts w:ascii="Arial" w:hAnsi="Arial" w:eastAsia="Arial" w:cs="Arial"/>
          <w:lang w:val="en-US"/>
        </w:rPr>
        <w:t>Improving the Effectiveness of Community Outreach Programs</w:t>
      </w:r>
      <w:bookmarkEnd w:id="19"/>
    </w:p>
    <w:p w:rsidRPr="00D161BC" w:rsidR="00D161BC" w:rsidP="46518D25" w:rsidRDefault="00D161BC" w14:paraId="6707351D" w14:textId="01B32A83" w14:noSpellErr="1">
      <w:pPr>
        <w:jc w:val="both"/>
        <w:rPr>
          <w:rFonts w:ascii="Arial" w:hAnsi="Arial" w:eastAsia="Arial" w:cs="Arial"/>
          <w:lang w:val="en-US"/>
        </w:rPr>
      </w:pPr>
      <w:r w:rsidRPr="46518D25" w:rsidR="00D161BC">
        <w:rPr>
          <w:rFonts w:ascii="Arial" w:hAnsi="Arial" w:eastAsia="Arial" w:cs="Arial"/>
          <w:lang w:val="en-US"/>
        </w:rPr>
        <w:t>It recommended that IHG increase its efforts in ‘True Hospitality for Good’ and start creating brand new product offerings that align with emergent trends in wellness tourism</w:t>
      </w:r>
      <w:r w:rsidRPr="46518D25" w:rsidR="00CA0D8A">
        <w:rPr>
          <w:rFonts w:ascii="Arial" w:hAnsi="Arial" w:eastAsia="Arial" w:cs="Arial"/>
          <w:lang w:val="en-US"/>
        </w:rPr>
        <w:t xml:space="preserve"> (</w:t>
      </w:r>
      <w:r w:rsidRPr="46518D25" w:rsidR="00CA0D8A">
        <w:rPr>
          <w:rFonts w:ascii="Arial" w:hAnsi="Arial" w:eastAsia="Arial" w:cs="Arial"/>
          <w:color w:val="000000"/>
          <w:lang w:val="en-US"/>
          <w14:ligatures w14:val="none"/>
        </w:rPr>
        <w:t>‌</w:t>
      </w:r>
      <w:r w:rsidRPr="46518D25" w:rsidR="00CA0D8A">
        <w:rPr>
          <w:rFonts w:ascii="Arial" w:hAnsi="Arial" w:eastAsia="Arial" w:cs="Arial"/>
        </w:rPr>
        <w:t xml:space="preserve"> </w:t>
      </w:r>
      <w:r w:rsidRPr="46518D25" w:rsidR="00CA0D8A">
        <w:rPr>
          <w:rFonts w:ascii="Arial" w:hAnsi="Arial" w:eastAsia="Arial" w:cs="Arial"/>
          <w:color w:val="000000"/>
          <w:lang w:val="en-US"/>
          <w14:ligatures w14:val="none"/>
        </w:rPr>
        <w:t>Bihari Singh</w:t>
      </w:r>
      <w:r w:rsidRPr="46518D25" w:rsidR="00CA0D8A">
        <w:rPr>
          <w:rFonts w:ascii="Arial" w:hAnsi="Arial" w:eastAsia="Arial" w:cs="Arial"/>
          <w:color w:val="000000"/>
          <w:lang w:val="en-US"/>
          <w14:ligatures w14:val="none"/>
        </w:rPr>
        <w:t>, 2024)</w:t>
      </w:r>
      <w:r w:rsidRPr="46518D25" w:rsidR="00D161BC">
        <w:rPr>
          <w:rFonts w:ascii="Arial" w:hAnsi="Arial" w:eastAsia="Arial" w:cs="Arial"/>
          <w:lang w:val="en-US"/>
        </w:rPr>
        <w:t>.</w:t>
      </w:r>
    </w:p>
    <w:p w:rsidRPr="00D161BC" w:rsidR="00D161BC" w:rsidP="46518D25" w:rsidRDefault="00D161BC" w14:paraId="40986FA6" w14:textId="19BC7FD9" w14:noSpellErr="1">
      <w:pPr>
        <w:jc w:val="both"/>
        <w:rPr>
          <w:rFonts w:ascii="Arial" w:hAnsi="Arial" w:eastAsia="Arial" w:cs="Arial"/>
          <w:lang w:val="en-US"/>
        </w:rPr>
      </w:pPr>
      <w:r w:rsidRPr="46518D25" w:rsidR="00D161BC">
        <w:rPr>
          <w:rFonts w:ascii="Arial" w:hAnsi="Arial" w:eastAsia="Arial" w:cs="Arial"/>
          <w:lang w:val="en-US"/>
        </w:rPr>
        <w:t>By responding to these trends and challenges ahead of time, IHG may stand for a stronger and, therefore, more sustainable hospitality company, increasing its competitiveness and managing to adapt to the changing environment within the industry.</w:t>
      </w:r>
    </w:p>
    <w:p w:rsidRPr="00D161BC" w:rsidR="00D161BC" w:rsidP="46518D25" w:rsidRDefault="00CA0D8A" w14:paraId="24A04F22" w14:textId="20A48272" w14:noSpellErr="1">
      <w:pPr>
        <w:pStyle w:val="Heading1"/>
        <w:jc w:val="both"/>
        <w:rPr>
          <w:rFonts w:ascii="Arial" w:hAnsi="Arial" w:eastAsia="Arial" w:cs="Arial"/>
          <w:lang w:val="en-US"/>
        </w:rPr>
      </w:pPr>
      <w:bookmarkStart w:name="_Toc168179558" w:id="20"/>
      <w:r w:rsidRPr="46518D25" w:rsidR="00CA0D8A">
        <w:rPr>
          <w:rFonts w:ascii="Arial" w:hAnsi="Arial" w:eastAsia="Arial" w:cs="Arial"/>
          <w:lang w:val="en-US"/>
        </w:rPr>
        <w:t xml:space="preserve">9. </w:t>
      </w:r>
      <w:r w:rsidRPr="46518D25" w:rsidR="00D161BC">
        <w:rPr>
          <w:rFonts w:ascii="Arial" w:hAnsi="Arial" w:eastAsia="Arial" w:cs="Arial"/>
          <w:lang w:val="en-US"/>
        </w:rPr>
        <w:t>Conclusion</w:t>
      </w:r>
      <w:bookmarkEnd w:id="20"/>
    </w:p>
    <w:p w:rsidR="006950F8" w:rsidP="46518D25" w:rsidRDefault="00D161BC" w14:paraId="60F6D3C1" w14:textId="2EBD59FD">
      <w:pPr>
        <w:jc w:val="both"/>
        <w:rPr>
          <w:rFonts w:ascii="Arial" w:hAnsi="Arial" w:eastAsia="Arial" w:cs="Arial"/>
          <w:lang w:val="en-US"/>
        </w:rPr>
      </w:pPr>
      <w:r w:rsidRPr="46518D25" w:rsidR="00D161BC">
        <w:rPr>
          <w:rFonts w:ascii="Arial" w:hAnsi="Arial" w:eastAsia="Arial" w:cs="Arial"/>
          <w:lang w:val="en-US"/>
        </w:rPr>
        <w:t xml:space="preserve">By implementing sustainable solutions, IHG has </w:t>
      </w:r>
      <w:r w:rsidRPr="46518D25" w:rsidR="00D161BC">
        <w:rPr>
          <w:rFonts w:ascii="Arial" w:hAnsi="Arial" w:eastAsia="Arial" w:cs="Arial"/>
          <w:lang w:val="en-US"/>
        </w:rPr>
        <w:t>established</w:t>
      </w:r>
      <w:r w:rsidRPr="46518D25" w:rsidR="00D161BC">
        <w:rPr>
          <w:rFonts w:ascii="Arial" w:hAnsi="Arial" w:eastAsia="Arial" w:cs="Arial"/>
          <w:lang w:val="en-US"/>
        </w:rPr>
        <w:t xml:space="preserve"> itself as a market leader within the hospitality sector. IHG seems to apply a Triple </w:t>
      </w:r>
      <w:r w:rsidRPr="46518D25" w:rsidR="008A5B71">
        <w:rPr>
          <w:rFonts w:ascii="Arial" w:hAnsi="Arial" w:eastAsia="Arial" w:cs="Arial"/>
          <w:lang w:val="en-US"/>
        </w:rPr>
        <w:t>bottom-line</w:t>
      </w:r>
      <w:r w:rsidRPr="46518D25" w:rsidR="00D161BC">
        <w:rPr>
          <w:rFonts w:ascii="Arial" w:hAnsi="Arial" w:eastAsia="Arial" w:cs="Arial"/>
          <w:lang w:val="en-US"/>
        </w:rPr>
        <w:t xml:space="preserve"> concept that drives all its projects, which has the potential </w:t>
      </w:r>
      <w:r w:rsidRPr="46518D25" w:rsidR="008A5B71">
        <w:rPr>
          <w:rFonts w:ascii="Arial" w:hAnsi="Arial" w:eastAsia="Arial" w:cs="Arial"/>
          <w:lang w:val="en-US"/>
        </w:rPr>
        <w:t xml:space="preserve">to </w:t>
      </w:r>
      <w:r w:rsidRPr="46518D25" w:rsidR="008A5B71">
        <w:rPr>
          <w:rFonts w:ascii="Arial" w:hAnsi="Arial" w:eastAsia="Arial" w:cs="Arial"/>
          <w:lang w:val="en-US"/>
        </w:rPr>
        <w:t>benefit</w:t>
      </w:r>
      <w:r w:rsidRPr="46518D25" w:rsidR="00D161BC">
        <w:rPr>
          <w:rFonts w:ascii="Arial" w:hAnsi="Arial" w:eastAsia="Arial" w:cs="Arial"/>
          <w:lang w:val="en-US"/>
        </w:rPr>
        <w:t xml:space="preserve"> both the company and the world. Despite various obstacles</w:t>
      </w:r>
      <w:r w:rsidRPr="46518D25" w:rsidR="008A5B71">
        <w:rPr>
          <w:rFonts w:ascii="Arial" w:hAnsi="Arial" w:eastAsia="Arial" w:cs="Arial"/>
          <w:lang w:val="en-US"/>
        </w:rPr>
        <w:t xml:space="preserve">, such as high investment at the </w:t>
      </w:r>
      <w:r w:rsidRPr="46518D25" w:rsidR="008A5B71">
        <w:rPr>
          <w:rFonts w:ascii="Arial" w:hAnsi="Arial" w:eastAsia="Arial" w:cs="Arial"/>
          <w:lang w:val="en-US"/>
        </w:rPr>
        <w:t>initial</w:t>
      </w:r>
      <w:r w:rsidRPr="46518D25" w:rsidR="008A5B71">
        <w:rPr>
          <w:rFonts w:ascii="Arial" w:hAnsi="Arial" w:eastAsia="Arial" w:cs="Arial"/>
          <w:lang w:val="en-US"/>
        </w:rPr>
        <w:t xml:space="preserve"> stage and complicated processes of sustainability implementation, IHG sustainability initiatives have proved to have great positive impacts,</w:t>
      </w:r>
      <w:r w:rsidRPr="46518D25" w:rsidR="00D161BC">
        <w:rPr>
          <w:rFonts w:ascii="Arial" w:hAnsi="Arial" w:eastAsia="Arial" w:cs="Arial"/>
          <w:lang w:val="en-US"/>
        </w:rPr>
        <w:t xml:space="preserve"> including cost reduction, increased brand image and corporate social responsibility for community support. Thus, the continuous adaptability of IHG to incorporate renewable energy, smart concepts, sustainability of supply chains, and community participation will be the key to sustaining the </w:t>
      </w:r>
      <w:r w:rsidRPr="46518D25" w:rsidR="00D161BC">
        <w:rPr>
          <w:rFonts w:ascii="Arial" w:hAnsi="Arial" w:eastAsia="Arial" w:cs="Arial"/>
          <w:lang w:val="en-US"/>
        </w:rPr>
        <w:t>organisation’s</w:t>
      </w:r>
      <w:r w:rsidRPr="46518D25" w:rsidR="00D161BC">
        <w:rPr>
          <w:rFonts w:ascii="Arial" w:hAnsi="Arial" w:eastAsia="Arial" w:cs="Arial"/>
          <w:lang w:val="en-US"/>
        </w:rPr>
        <w:t xml:space="preserve"> competitive advantage and positioning IHG as a leader in </w:t>
      </w:r>
      <w:r w:rsidRPr="46518D25" w:rsidR="008A5B71">
        <w:rPr>
          <w:rFonts w:ascii="Arial" w:hAnsi="Arial" w:eastAsia="Arial" w:cs="Arial"/>
          <w:lang w:val="en-US"/>
        </w:rPr>
        <w:t xml:space="preserve">the </w:t>
      </w:r>
      <w:r w:rsidRPr="46518D25" w:rsidR="00D161BC">
        <w:rPr>
          <w:rFonts w:ascii="Arial" w:hAnsi="Arial" w:eastAsia="Arial" w:cs="Arial"/>
          <w:lang w:val="en-US"/>
        </w:rPr>
        <w:t>sustainability and hotel and hospitality industries.</w:t>
      </w:r>
    </w:p>
    <w:p w:rsidR="006950F8" w:rsidP="46518D25" w:rsidRDefault="00ED1F6D" w14:paraId="74FAE0A3" w14:textId="7107313F" w14:noSpellErr="1">
      <w:pPr>
        <w:pStyle w:val="Heading1"/>
        <w:rPr>
          <w:rFonts w:ascii="Arial" w:hAnsi="Arial" w:eastAsia="Arial" w:cs="Arial"/>
          <w:lang w:val="en-US"/>
        </w:rPr>
      </w:pPr>
      <w:bookmarkStart w:name="_Toc168179559" w:id="21"/>
      <w:r w:rsidRPr="46518D25" w:rsidR="00ED1F6D">
        <w:rPr>
          <w:rFonts w:ascii="Arial" w:hAnsi="Arial" w:eastAsia="Arial" w:cs="Arial"/>
          <w:lang w:val="en-US"/>
        </w:rPr>
        <w:t>References</w:t>
      </w:r>
      <w:bookmarkEnd w:id="21"/>
    </w:p>
    <w:p w:rsidRPr="003860C0" w:rsidR="00CA0D8A" w:rsidP="46518D25" w:rsidRDefault="00CA0D8A" w14:paraId="7BF2DEB5" w14:textId="77777777" w14:noSpellErr="1">
      <w:pPr>
        <w:spacing w:before="100" w:beforeAutospacing="on" w:after="100" w:afterAutospacing="on" w:line="240" w:lineRule="auto"/>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w:t>
      </w:r>
    </w:p>
    <w:p w:rsidRPr="003860C0" w:rsidR="00CA0D8A" w:rsidP="46518D25" w:rsidRDefault="00CA0D8A" w14:paraId="2F56AE48" w14:textId="77777777" w14:noSpellErr="1">
      <w:pPr>
        <w:spacing w:before="100" w:beforeAutospacing="on" w:after="100" w:afterAutospacing="on" w:line="240" w:lineRule="auto"/>
        <w:rPr>
          <w:rFonts w:ascii="Arial" w:hAnsi="Arial" w:eastAsia="Arial" w:cs="Arial"/>
          <w:color w:val="000000"/>
          <w:lang w:val="en-US"/>
          <w14:ligatures w14:val="none"/>
        </w:rPr>
      </w:pPr>
    </w:p>
    <w:p w:rsidR="00CA0D8A" w:rsidP="46518D25" w:rsidRDefault="00CA0D8A" w14:paraId="2B68C29F" w14:textId="77777777" w14:noSpellErr="1">
      <w:pPr>
        <w:spacing w:after="240" w:line="360" w:lineRule="atLeast"/>
        <w:rPr>
          <w:rFonts w:ascii="Arial" w:hAnsi="Arial" w:eastAsia="Arial" w:cs="Arial"/>
          <w:color w:val="000000"/>
          <w:lang w:val="en-US"/>
          <w14:ligatures w14:val="none"/>
        </w:rPr>
      </w:pPr>
    </w:p>
    <w:p w:rsidRPr="003860C0" w:rsidR="00CA0D8A" w:rsidP="46518D25" w:rsidRDefault="00CA0D8A" w14:paraId="6CFF05A8" w14:textId="77777777" w14:noSpellErr="1">
      <w:pPr>
        <w:spacing w:before="100" w:beforeAutospacing="on" w:after="100" w:afterAutospacing="on" w:line="240" w:lineRule="auto"/>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w:t>
      </w:r>
    </w:p>
    <w:p w:rsidR="00CA0D8A" w:rsidP="46518D25" w:rsidRDefault="00CA0D8A" w14:paraId="0E88EB35" w14:textId="77777777" w14:noSpellErr="1">
      <w:pPr>
        <w:rPr>
          <w:rFonts w:ascii="Arial" w:hAnsi="Arial" w:eastAsia="Arial" w:cs="Arial"/>
        </w:rPr>
      </w:pPr>
    </w:p>
    <w:p w:rsidR="00CA0D8A" w:rsidP="46518D25" w:rsidRDefault="00CA0D8A" w14:paraId="35B3F665" w14:textId="77777777">
      <w:pPr>
        <w:spacing w:before="100" w:beforeAutospacing="on" w:after="100" w:afterAutospacing="on" w:line="240" w:lineRule="auto"/>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w:t>
      </w:r>
      <w:r w:rsidRPr="46518D25" w:rsidR="00CA0D8A">
        <w:rPr>
          <w:rFonts w:ascii="Arial" w:hAnsi="Arial" w:eastAsia="Arial" w:cs="Arial"/>
        </w:rPr>
        <w:t xml:space="preserve"> </w:t>
      </w:r>
      <w:r w:rsidRPr="46518D25" w:rsidR="00CA0D8A">
        <w:rPr>
          <w:rFonts w:ascii="Arial" w:hAnsi="Arial" w:eastAsia="Arial" w:cs="Arial"/>
          <w:color w:val="000000"/>
          <w:lang w:val="en-US"/>
          <w14:ligatures w14:val="none"/>
        </w:rPr>
        <w:t xml:space="preserve">Bihari Singh, A., Gaurav, G., Sarkar, P., Sharan </w:t>
      </w:r>
      <w:r w:rsidRPr="46518D25" w:rsidR="00CA0D8A">
        <w:rPr>
          <w:rFonts w:ascii="Arial" w:hAnsi="Arial" w:eastAsia="Arial" w:cs="Arial"/>
          <w:color w:val="000000"/>
          <w:lang w:val="en-US"/>
          <w14:ligatures w14:val="none"/>
        </w:rPr>
        <w:t>Dangayach</w:t>
      </w:r>
      <w:r w:rsidRPr="46518D25" w:rsidR="00CA0D8A">
        <w:rPr>
          <w:rFonts w:ascii="Arial" w:hAnsi="Arial" w:eastAsia="Arial" w:cs="Arial"/>
          <w:color w:val="000000"/>
          <w:lang w:val="en-US"/>
          <w14:ligatures w14:val="none"/>
        </w:rPr>
        <w:t>, G. and Lal Meena, M., 2024. Current Understanding, Motivations, and Barriers Towards Implementing Sustainable Initiatives in the Hospitality Industry in the Age of Automation and Artificial Intelligence. Recent Patents on Engineering, 18(7, pp.2-25.</w:t>
      </w:r>
    </w:p>
    <w:p w:rsidR="00CA0D8A" w:rsidP="46518D25" w:rsidRDefault="00CA0D8A" w14:paraId="540045A0" w14:textId="77777777">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And,</w:t>
      </w:r>
      <w:r w:rsidRPr="46518D25" w:rsidR="00CA0D8A">
        <w:rPr>
          <w:rFonts w:ascii="Arial" w:hAnsi="Arial" w:eastAsia="Arial" w:cs="Arial"/>
          <w:color w:val="000000"/>
          <w:lang w:val="en-US"/>
          <w14:ligatures w14:val="none"/>
        </w:rPr>
        <w:t xml:space="preserve"> S. (2024. </w:t>
      </w:r>
      <w:r w:rsidRPr="46518D25" w:rsidR="00CA0D8A">
        <w:rPr>
          <w:rFonts w:ascii="Arial" w:hAnsi="Arial" w:eastAsia="Arial" w:cs="Arial"/>
          <w:i w:val="1"/>
          <w:iCs w:val="1"/>
          <w:color w:val="000000"/>
          <w:lang w:val="en-US"/>
          <w14:ligatures w14:val="none"/>
        </w:rPr>
        <w:t xml:space="preserve">Evaluating Sustainability </w:t>
      </w:r>
      <w:r w:rsidRPr="46518D25" w:rsidR="00CA0D8A">
        <w:rPr>
          <w:rFonts w:ascii="Arial" w:hAnsi="Arial" w:eastAsia="Arial" w:cs="Arial"/>
          <w:i w:val="1"/>
          <w:iCs w:val="1"/>
          <w:color w:val="000000"/>
          <w:lang w:val="en-US"/>
          <w14:ligatures w14:val="none"/>
        </w:rPr>
        <w:t>And</w:t>
      </w:r>
      <w:r w:rsidRPr="46518D25" w:rsidR="00CA0D8A">
        <w:rPr>
          <w:rFonts w:ascii="Arial" w:hAnsi="Arial" w:eastAsia="Arial" w:cs="Arial"/>
          <w:i w:val="1"/>
          <w:iCs w:val="1"/>
          <w:color w:val="000000"/>
          <w:lang w:val="en-US"/>
          <w14:ligatures w14:val="none"/>
        </w:rPr>
        <w:t xml:space="preserve"> Social Responsibility - </w:t>
      </w:r>
      <w:r w:rsidRPr="46518D25" w:rsidR="00CA0D8A">
        <w:rPr>
          <w:rFonts w:ascii="Arial" w:hAnsi="Arial" w:eastAsia="Arial" w:cs="Arial"/>
          <w:i w:val="1"/>
          <w:iCs w:val="1"/>
          <w:color w:val="000000"/>
          <w:lang w:val="en-US"/>
          <w14:ligatures w14:val="none"/>
        </w:rPr>
        <w:t>FasterCapital</w:t>
      </w:r>
      <w:r w:rsidRPr="46518D25" w:rsidR="00CA0D8A">
        <w:rPr>
          <w:rFonts w:ascii="Arial" w:hAnsi="Arial" w:eastAsia="Arial" w:cs="Arial"/>
          <w:color w:val="000000"/>
          <w:lang w:val="en-US"/>
          <w14:ligatures w14:val="none"/>
        </w:rPr>
        <w:t xml:space="preserve">. [online] </w:t>
      </w:r>
      <w:r w:rsidRPr="46518D25" w:rsidR="00CA0D8A">
        <w:rPr>
          <w:rFonts w:ascii="Arial" w:hAnsi="Arial" w:eastAsia="Arial" w:cs="Arial"/>
          <w:color w:val="000000"/>
          <w:lang w:val="en-US"/>
          <w14:ligatures w14:val="none"/>
        </w:rPr>
        <w:t>FasterCapital</w:t>
      </w:r>
      <w:r w:rsidRPr="46518D25" w:rsidR="00CA0D8A">
        <w:rPr>
          <w:rFonts w:ascii="Arial" w:hAnsi="Arial" w:eastAsia="Arial" w:cs="Arial"/>
          <w:color w:val="000000"/>
          <w:lang w:val="en-US"/>
          <w14:ligatures w14:val="none"/>
        </w:rPr>
        <w:t>. Available at: https://fastercapital.com/topics/evaluating-sustainability-and-social-responsibility.html [Accessed 1 Jun. 2024].</w:t>
      </w:r>
    </w:p>
    <w:p w:rsidRPr="003860C0" w:rsidR="00CA0D8A" w:rsidP="46518D25" w:rsidRDefault="00CA0D8A" w14:paraId="297BE929" w14:textId="77777777">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lastRenderedPageBreak/>
        <w:t xml:space="preserve">Chan, Eric </w:t>
      </w:r>
      <w:r w:rsidRPr="46518D25" w:rsidR="00CA0D8A">
        <w:rPr>
          <w:rFonts w:ascii="Arial" w:hAnsi="Arial" w:eastAsia="Arial" w:cs="Arial"/>
          <w:color w:val="000000"/>
          <w:lang w:val="en-US"/>
          <w14:ligatures w14:val="none"/>
        </w:rPr>
        <w:t>and</w:t>
      </w:r>
      <w:r w:rsidRPr="46518D25" w:rsidR="00CA0D8A">
        <w:rPr>
          <w:rFonts w:ascii="Arial" w:hAnsi="Arial" w:eastAsia="Arial" w:cs="Arial"/>
          <w:color w:val="000000"/>
          <w:lang w:val="en-US"/>
          <w14:ligatures w14:val="none"/>
        </w:rPr>
        <w:t xml:space="preserve"> </w:t>
      </w:r>
      <w:r w:rsidRPr="46518D25" w:rsidR="00CA0D8A">
        <w:rPr>
          <w:rFonts w:ascii="Arial" w:hAnsi="Arial" w:eastAsia="Arial" w:cs="Arial"/>
          <w:color w:val="000000"/>
          <w:lang w:val="en-US"/>
          <w14:ligatures w14:val="none"/>
        </w:rPr>
        <w:t>Okumus</w:t>
      </w:r>
      <w:r w:rsidRPr="46518D25" w:rsidR="00CA0D8A">
        <w:rPr>
          <w:rFonts w:ascii="Arial" w:hAnsi="Arial" w:eastAsia="Arial" w:cs="Arial"/>
          <w:color w:val="000000"/>
          <w:lang w:val="en-US"/>
          <w14:ligatures w14:val="none"/>
        </w:rPr>
        <w:t xml:space="preserve">, Fevzi </w:t>
      </w:r>
      <w:r w:rsidRPr="46518D25" w:rsidR="00CA0D8A">
        <w:rPr>
          <w:rFonts w:ascii="Arial" w:hAnsi="Arial" w:eastAsia="Arial" w:cs="Arial"/>
          <w:color w:val="000000"/>
          <w:lang w:val="en-US"/>
          <w14:ligatures w14:val="none"/>
        </w:rPr>
        <w:t>and</w:t>
      </w:r>
      <w:r w:rsidRPr="46518D25" w:rsidR="00CA0D8A">
        <w:rPr>
          <w:rFonts w:ascii="Arial" w:hAnsi="Arial" w:eastAsia="Arial" w:cs="Arial"/>
          <w:color w:val="000000"/>
          <w:lang w:val="en-US"/>
          <w14:ligatures w14:val="none"/>
        </w:rPr>
        <w:t xml:space="preserve"> Chan, Wilco. (2015. Barriers to Environmental Technology Adoption in Hotels. Journal of Hospitality </w:t>
      </w:r>
      <w:r w:rsidRPr="46518D25" w:rsidR="00CA0D8A">
        <w:rPr>
          <w:rFonts w:ascii="Arial" w:hAnsi="Arial" w:eastAsia="Arial" w:cs="Arial"/>
          <w:color w:val="000000"/>
          <w:lang w:val="en-US"/>
          <w14:ligatures w14:val="none"/>
        </w:rPr>
        <w:t>and</w:t>
      </w:r>
      <w:r w:rsidRPr="46518D25" w:rsidR="00CA0D8A">
        <w:rPr>
          <w:rFonts w:ascii="Arial" w:hAnsi="Arial" w:eastAsia="Arial" w:cs="Arial"/>
          <w:color w:val="000000"/>
          <w:lang w:val="en-US"/>
          <w14:ligatures w14:val="none"/>
        </w:rPr>
        <w:t xml:space="preserve"> Tourism Research. 42. 10.1177/1096348015614959.</w:t>
      </w:r>
    </w:p>
    <w:p w:rsidR="00CA0D8A" w:rsidP="46518D25" w:rsidRDefault="00CA0D8A" w14:paraId="11ACA22A" w14:textId="77777777">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 xml:space="preserve">Csikósová</w:t>
      </w:r>
      <w:r w:rsidRPr="46518D25" w:rsidR="00CA0D8A">
        <w:rPr>
          <w:rFonts w:ascii="Arial" w:hAnsi="Arial" w:eastAsia="Arial" w:cs="Arial"/>
          <w:color w:val="000000"/>
          <w:lang w:val="en-US"/>
          <w14:ligatures w14:val="none"/>
        </w:rPr>
        <w:t xml:space="preserve">, A., </w:t>
      </w:r>
      <w:r w:rsidRPr="46518D25" w:rsidR="00CA0D8A">
        <w:rPr>
          <w:rFonts w:ascii="Arial" w:hAnsi="Arial" w:eastAsia="Arial" w:cs="Arial"/>
          <w:color w:val="000000"/>
          <w:lang w:val="en-US"/>
          <w14:ligatures w14:val="none"/>
        </w:rPr>
        <w:t>Janošková</w:t>
      </w:r>
      <w:r w:rsidRPr="46518D25" w:rsidR="00CA0D8A">
        <w:rPr>
          <w:rFonts w:ascii="Arial" w:hAnsi="Arial" w:eastAsia="Arial" w:cs="Arial"/>
          <w:color w:val="000000"/>
          <w:lang w:val="en-US"/>
          <w14:ligatures w14:val="none"/>
        </w:rPr>
        <w:t xml:space="preserve">, M. and </w:t>
      </w:r>
      <w:r w:rsidRPr="46518D25" w:rsidR="00CA0D8A">
        <w:rPr>
          <w:rFonts w:ascii="Arial" w:hAnsi="Arial" w:eastAsia="Arial" w:cs="Arial"/>
          <w:color w:val="000000"/>
          <w:lang w:val="en-US"/>
          <w14:ligatures w14:val="none"/>
        </w:rPr>
        <w:t>Čulková</w:t>
      </w:r>
      <w:r w:rsidRPr="46518D25" w:rsidR="00CA0D8A">
        <w:rPr>
          <w:rFonts w:ascii="Arial" w:hAnsi="Arial" w:eastAsia="Arial" w:cs="Arial"/>
          <w:color w:val="000000"/>
          <w:lang w:val="en-US"/>
          <w14:ligatures w14:val="none"/>
        </w:rPr>
        <w:t>, K., 2020. Providing of tourism organizations sustainability through Tripple Bottom Line approach. Entrepreneurship and Sustainability Issues, 8(2, p.764.</w:t>
      </w:r>
    </w:p>
    <w:p w:rsidR="00CA0D8A" w:rsidP="46518D25" w:rsidRDefault="00CA0D8A" w14:paraId="26D5D7B0" w14:textId="77777777" w14:noSpellErr="1">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Energy Efficient Movement.</w:t>
      </w:r>
      <w:r w:rsidRPr="46518D25" w:rsidR="00CA0D8A">
        <w:rPr>
          <w:rFonts w:ascii="Arial" w:hAnsi="Arial" w:eastAsia="Arial" w:cs="Arial"/>
          <w:color w:val="000000"/>
          <w:lang w:val="en-US"/>
          <w14:ligatures w14:val="none"/>
        </w:rPr>
        <w:t xml:space="preserve"> (2021. </w:t>
      </w:r>
      <w:r w:rsidRPr="46518D25" w:rsidR="00CA0D8A">
        <w:rPr>
          <w:rFonts w:ascii="Arial" w:hAnsi="Arial" w:eastAsia="Arial" w:cs="Arial"/>
          <w:i w:val="1"/>
          <w:iCs w:val="1"/>
          <w:color w:val="000000"/>
          <w:lang w:val="en-US"/>
          <w14:ligatures w14:val="none"/>
        </w:rPr>
        <w:t>A more energy-efficient hotel: HVAC upgrades at InterContinental Madrid cut energy use by 40 percent   - Energy Efficiency Movement</w:t>
      </w:r>
      <w:r w:rsidRPr="46518D25" w:rsidR="00CA0D8A">
        <w:rPr>
          <w:rFonts w:ascii="Arial" w:hAnsi="Arial" w:eastAsia="Arial" w:cs="Arial"/>
          <w:color w:val="000000"/>
          <w:lang w:val="en-US"/>
          <w14:ligatures w14:val="none"/>
        </w:rPr>
        <w:t>. [online] Energy Efficiency Movement. Available at: https://www.energyefficiencymovement.com/abb-technology-cuts-energy-usage-of-intercontinental-hotel-madrid-by-40-percent/ [Accessed 1 Jun. 2024].</w:t>
      </w:r>
    </w:p>
    <w:p w:rsidR="00CA0D8A" w:rsidP="46518D25" w:rsidRDefault="00CA0D8A" w14:paraId="74C037C7" w14:textId="77777777" w14:noSpellErr="1">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Energy.gov. (2024. </w:t>
      </w:r>
      <w:r w:rsidRPr="46518D25" w:rsidR="00CA0D8A">
        <w:rPr>
          <w:rFonts w:ascii="Arial" w:hAnsi="Arial" w:eastAsia="Arial" w:cs="Arial"/>
          <w:i w:val="1"/>
          <w:iCs w:val="1"/>
          <w:color w:val="000000"/>
          <w:lang w:val="en-US"/>
          <w14:ligatures w14:val="none"/>
        </w:rPr>
        <w:t xml:space="preserve">IHG Hotels </w:t>
      </w:r>
      <w:r w:rsidRPr="46518D25" w:rsidR="00CA0D8A">
        <w:rPr>
          <w:rFonts w:ascii="Arial" w:hAnsi="Arial" w:eastAsia="Arial" w:cs="Arial"/>
          <w:i w:val="1"/>
          <w:iCs w:val="1"/>
          <w:color w:val="000000"/>
          <w:lang w:val="en-US"/>
          <w14:ligatures w14:val="none"/>
        </w:rPr>
        <w:t>and</w:t>
      </w:r>
      <w:r w:rsidRPr="46518D25" w:rsidR="00CA0D8A">
        <w:rPr>
          <w:rFonts w:ascii="Arial" w:hAnsi="Arial" w:eastAsia="Arial" w:cs="Arial"/>
          <w:i w:val="1"/>
          <w:iCs w:val="1"/>
          <w:color w:val="000000"/>
          <w:lang w:val="en-US"/>
          <w14:ligatures w14:val="none"/>
        </w:rPr>
        <w:t xml:space="preserve"> Resorts Green Engage Program | Better Buildings Initiative</w:t>
      </w:r>
      <w:r w:rsidRPr="46518D25" w:rsidR="00CA0D8A">
        <w:rPr>
          <w:rFonts w:ascii="Arial" w:hAnsi="Arial" w:eastAsia="Arial" w:cs="Arial"/>
          <w:color w:val="000000"/>
          <w:lang w:val="en-US"/>
          <w14:ligatures w14:val="none"/>
        </w:rPr>
        <w:t>. [online] Available at: https://betterbuildingssolutioncenter.energy.gov/implementation-models/ihg-hotels-resorts-green-engage-program [Accessed 1 Jun. 2024].</w:t>
      </w:r>
    </w:p>
    <w:p w:rsidR="00CA0D8A" w:rsidP="46518D25" w:rsidRDefault="00CA0D8A" w14:paraId="0D28BA04" w14:textId="77777777">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 xml:space="preserve">Faster Capital. </w:t>
      </w:r>
      <w:r w:rsidRPr="46518D25" w:rsidR="00CA0D8A">
        <w:rPr>
          <w:rFonts w:ascii="Arial" w:hAnsi="Arial" w:eastAsia="Arial" w:cs="Arial"/>
          <w:color w:val="000000"/>
          <w:lang w:val="en-US"/>
          <w14:ligatures w14:val="none"/>
        </w:rPr>
        <w:t>(2024. </w:t>
      </w:r>
      <w:r w:rsidRPr="46518D25" w:rsidR="00CA0D8A">
        <w:rPr>
          <w:rFonts w:ascii="Arial" w:hAnsi="Arial" w:eastAsia="Arial" w:cs="Arial"/>
          <w:i w:val="1"/>
          <w:iCs w:val="1"/>
          <w:color w:val="000000"/>
          <w:lang w:val="en-US"/>
          <w14:ligatures w14:val="none"/>
        </w:rPr>
        <w:t xml:space="preserve">Hospitality and tourism sustainability Driving Sustainable Growth in the Hospitality Industry: Insights for Entrepreneurs - </w:t>
      </w:r>
      <w:r w:rsidRPr="46518D25" w:rsidR="00CA0D8A">
        <w:rPr>
          <w:rFonts w:ascii="Arial" w:hAnsi="Arial" w:eastAsia="Arial" w:cs="Arial"/>
          <w:i w:val="1"/>
          <w:iCs w:val="1"/>
          <w:color w:val="000000"/>
          <w:lang w:val="en-US"/>
          <w14:ligatures w14:val="none"/>
        </w:rPr>
        <w:t>FasterCapital</w:t>
      </w:r>
      <w:r w:rsidRPr="46518D25" w:rsidR="00CA0D8A">
        <w:rPr>
          <w:rFonts w:ascii="Arial" w:hAnsi="Arial" w:eastAsia="Arial" w:cs="Arial"/>
          <w:color w:val="000000"/>
          <w:lang w:val="en-US"/>
          <w14:ligatures w14:val="none"/>
        </w:rPr>
        <w:t xml:space="preserve">. [online] </w:t>
      </w:r>
      <w:r w:rsidRPr="46518D25" w:rsidR="00CA0D8A">
        <w:rPr>
          <w:rFonts w:ascii="Arial" w:hAnsi="Arial" w:eastAsia="Arial" w:cs="Arial"/>
          <w:color w:val="000000"/>
          <w:lang w:val="en-US"/>
          <w14:ligatures w14:val="none"/>
        </w:rPr>
        <w:t>FasterCapital</w:t>
      </w:r>
      <w:r w:rsidRPr="46518D25" w:rsidR="00CA0D8A">
        <w:rPr>
          <w:rFonts w:ascii="Arial" w:hAnsi="Arial" w:eastAsia="Arial" w:cs="Arial"/>
          <w:color w:val="000000"/>
          <w:lang w:val="en-US"/>
          <w14:ligatures w14:val="none"/>
        </w:rPr>
        <w:t>. Available at: https://fastercapital.com/content/Hospitality-and-tourism-sustainability-Driving-Sustainable-Growth-in-the-Hospitality-Industry--Insights-for-Entrepreneurs.html [Accessed 1 Jun. 2024].</w:t>
      </w:r>
    </w:p>
    <w:p w:rsidR="00CA0D8A" w:rsidP="46518D25" w:rsidRDefault="00CA0D8A" w14:paraId="6E74F481" w14:textId="77777777" w14:noSpellErr="1">
      <w:pPr>
        <w:rPr>
          <w:rFonts w:ascii="Arial" w:hAnsi="Arial" w:eastAsia="Arial" w:cs="Arial"/>
        </w:rPr>
      </w:pPr>
      <w:r w:rsidRPr="46518D25" w:rsidR="00CA0D8A">
        <w:rPr>
          <w:rFonts w:ascii="Arial" w:hAnsi="Arial" w:eastAsia="Arial" w:cs="Arial"/>
        </w:rPr>
        <w:t>Font, X. and Lynes, J., 2018. Corporate social responsibility in tourism and hospitality. Journal of Sustainable Tourism, 26(7, pp.1027-1042.</w:t>
      </w:r>
    </w:p>
    <w:p w:rsidR="00CA0D8A" w:rsidP="46518D25" w:rsidRDefault="00CA0D8A" w14:paraId="17D4FCE4" w14:textId="77777777">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Guix</w:t>
      </w:r>
      <w:r w:rsidRPr="46518D25" w:rsidR="00CA0D8A">
        <w:rPr>
          <w:rFonts w:ascii="Arial" w:hAnsi="Arial" w:eastAsia="Arial" w:cs="Arial"/>
          <w:color w:val="000000"/>
          <w:lang w:val="en-US"/>
          <w14:ligatures w14:val="none"/>
        </w:rPr>
        <w:t>, M. and Font, X., 2020. The Materiality Balanced Scorecard: A framework for stakeholder-led integration of sustainable hospitality management and reporting. International Journal of Hospitality Management, 91, p.102634.</w:t>
      </w:r>
    </w:p>
    <w:p w:rsidRPr="003860C0" w:rsidR="00CA0D8A" w:rsidP="46518D25" w:rsidRDefault="00CA0D8A" w14:paraId="60F66C66" w14:textId="77777777" w14:noSpellErr="1">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Hilton (2020. </w:t>
      </w:r>
      <w:r w:rsidRPr="46518D25" w:rsidR="00CA0D8A">
        <w:rPr>
          <w:rFonts w:ascii="Arial" w:hAnsi="Arial" w:eastAsia="Arial" w:cs="Arial"/>
          <w:i w:val="1"/>
          <w:iCs w:val="1"/>
          <w:color w:val="000000"/>
          <w:lang w:val="en-US"/>
          <w14:ligatures w14:val="none"/>
        </w:rPr>
        <w:t>HILTON 2020 ENVIRONMENTAL, SOCIAL AND GOVERNANCE (ESG REPORT CONRAD MALDIVES RANGALI ISLAND</w:t>
      </w:r>
      <w:r w:rsidRPr="46518D25" w:rsidR="00CA0D8A">
        <w:rPr>
          <w:rFonts w:ascii="Arial" w:hAnsi="Arial" w:eastAsia="Arial" w:cs="Arial"/>
          <w:color w:val="000000"/>
          <w:lang w:val="en-US"/>
          <w14:ligatures w14:val="none"/>
        </w:rPr>
        <w:t>. [online] Available at: https://cr.hilton.com/wp-content/uploads/2021/04/Hilton-2020-ESG-Report.pdf.</w:t>
      </w:r>
    </w:p>
    <w:p w:rsidRPr="003860C0" w:rsidR="00CA0D8A" w:rsidP="46518D25" w:rsidRDefault="00CA0D8A" w14:paraId="68A98062" w14:textId="77777777" w14:noSpellErr="1">
      <w:pPr>
        <w:pStyle w:val="NormalWeb"/>
        <w:spacing w:before="0" w:beforeAutospacing="off" w:after="240" w:afterAutospacing="off" w:line="360" w:lineRule="atLeast"/>
        <w:rPr>
          <w:rFonts w:ascii="Arial" w:hAnsi="Arial" w:eastAsia="Arial" w:cs="Arial"/>
          <w:color w:val="000000"/>
          <w14:ligatures w14:val="none"/>
        </w:rPr>
      </w:pPr>
      <w:r w:rsidRPr="46518D25" w:rsidR="00CA0D8A">
        <w:rPr>
          <w:rFonts w:ascii="Arial" w:hAnsi="Arial" w:eastAsia="Arial" w:cs="Arial"/>
          <w:color w:val="000000"/>
          <w14:ligatures w14:val="none"/>
        </w:rPr>
        <w:t>‌HOTELSMag.com. (2023. </w:t>
      </w:r>
      <w:r w:rsidRPr="46518D25" w:rsidR="00CA0D8A">
        <w:rPr>
          <w:rFonts w:ascii="Arial" w:hAnsi="Arial" w:eastAsia="Arial" w:cs="Arial"/>
          <w:i w:val="1"/>
          <w:iCs w:val="1"/>
          <w:color w:val="000000"/>
          <w14:ligatures w14:val="none"/>
        </w:rPr>
        <w:t>Marriott to source 30% of electricity from renewable sources by 2025 - HOTELSMag.com</w:t>
      </w:r>
      <w:r w:rsidRPr="46518D25" w:rsidR="00CA0D8A">
        <w:rPr>
          <w:rFonts w:ascii="Arial" w:hAnsi="Arial" w:eastAsia="Arial" w:cs="Arial"/>
          <w:color w:val="000000"/>
          <w14:ligatures w14:val="none"/>
        </w:rPr>
        <w:t>. [online] Available at: https://hotelsmag.com/news/marriott-to-source-30-of-electricity-from-renewable-sources-by-</w:t>
      </w:r>
      <w:r w:rsidRPr="46518D25" w:rsidR="00CA0D8A">
        <w:rPr>
          <w:rFonts w:ascii="Arial" w:hAnsi="Arial" w:eastAsia="Arial" w:cs="Arial"/>
          <w:color w:val="000000"/>
          <w14:ligatures w14:val="none"/>
        </w:rPr>
        <w:lastRenderedPageBreak/>
        <w:t>2025/#:~:text=As%20part%20of%20its%20commitment,electricity%20requirements%20from%20renewable%20energy. [Accessed 1 Jun. 2024].</w:t>
      </w:r>
    </w:p>
    <w:p w:rsidR="00CA0D8A" w:rsidP="46518D25" w:rsidRDefault="00CA0D8A" w14:paraId="49AF2F0E" w14:textId="77777777" w14:noSpellErr="1">
      <w:pPr>
        <w:pStyle w:val="NormalWeb"/>
        <w:spacing w:before="0" w:beforeAutospacing="off" w:after="240" w:afterAutospacing="off" w:line="360" w:lineRule="atLeast"/>
        <w:rPr>
          <w:rFonts w:ascii="Arial" w:hAnsi="Arial" w:eastAsia="Arial" w:cs="Arial"/>
          <w:color w:val="000000"/>
        </w:rPr>
      </w:pPr>
      <w:r w:rsidRPr="46518D25" w:rsidR="00CA0D8A">
        <w:rPr>
          <w:rFonts w:ascii="Arial" w:hAnsi="Arial" w:eastAsia="Arial" w:cs="Arial"/>
          <w:color w:val="000000" w:themeColor="text1" w:themeTint="FF" w:themeShade="FF"/>
        </w:rPr>
        <w:t>IHG Development. (2022. </w:t>
      </w:r>
      <w:r w:rsidRPr="46518D25" w:rsidR="00CA0D8A">
        <w:rPr>
          <w:rFonts w:ascii="Arial" w:hAnsi="Arial" w:eastAsia="Arial" w:cs="Arial"/>
          <w:i w:val="1"/>
          <w:iCs w:val="1"/>
          <w:color w:val="000000" w:themeColor="text1" w:themeTint="FF" w:themeShade="FF"/>
        </w:rPr>
        <w:t>On a Journey Towards a Better Future</w:t>
      </w:r>
      <w:r w:rsidRPr="46518D25" w:rsidR="00CA0D8A">
        <w:rPr>
          <w:rFonts w:ascii="Arial" w:hAnsi="Arial" w:eastAsia="Arial" w:cs="Arial"/>
          <w:color w:val="000000" w:themeColor="text1" w:themeTint="FF" w:themeShade="FF"/>
        </w:rPr>
        <w:t xml:space="preserve"> Available at: </w:t>
      </w:r>
      <w:hyperlink r:id="Raeadcfdebc614264">
        <w:r w:rsidRPr="46518D25" w:rsidR="00CA0D8A">
          <w:rPr>
            <w:rStyle w:val="Hyperlink"/>
            <w:rFonts w:ascii="Arial" w:hAnsi="Arial" w:eastAsia="Arial" w:cs="Arial"/>
          </w:rPr>
          <w:t>https://development.ihg.com/sites/ihgplc/files/IHG/A%20sustainable%20business/I-H-G-R-B-R-Interactive-280222.pdf</w:t>
        </w:r>
      </w:hyperlink>
      <w:r w:rsidRPr="46518D25" w:rsidR="00CA0D8A">
        <w:rPr>
          <w:rFonts w:ascii="Arial" w:hAnsi="Arial" w:eastAsia="Arial" w:cs="Arial"/>
          <w:color w:val="000000" w:themeColor="text1" w:themeTint="FF" w:themeShade="FF"/>
        </w:rPr>
        <w:t>.</w:t>
      </w:r>
    </w:p>
    <w:p w:rsidR="00CA0D8A" w:rsidP="46518D25" w:rsidRDefault="00CA0D8A" w14:paraId="60AD04CD" w14:textId="77777777" w14:noSpellErr="1">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IHG.</w:t>
      </w:r>
      <w:r w:rsidRPr="46518D25" w:rsidR="00CA0D8A">
        <w:rPr>
          <w:rFonts w:ascii="Arial" w:hAnsi="Arial" w:eastAsia="Arial" w:cs="Arial"/>
          <w:color w:val="000000"/>
          <w:lang w:val="en-US"/>
          <w14:ligatures w14:val="none"/>
        </w:rPr>
        <w:t xml:space="preserve"> (2019. </w:t>
      </w:r>
      <w:r w:rsidRPr="46518D25" w:rsidR="00CA0D8A">
        <w:rPr>
          <w:rFonts w:ascii="Arial" w:hAnsi="Arial" w:eastAsia="Arial" w:cs="Arial"/>
          <w:i w:val="1"/>
          <w:iCs w:val="1"/>
          <w:color w:val="000000"/>
          <w:lang w:val="en-US"/>
          <w14:ligatures w14:val="none"/>
        </w:rPr>
        <w:t xml:space="preserve">Celebrating Difference – Jens Explores IHG’s Unique Company Culture | Hotel Jobs </w:t>
      </w:r>
      <w:r w:rsidRPr="46518D25" w:rsidR="00CA0D8A">
        <w:rPr>
          <w:rFonts w:ascii="Arial" w:hAnsi="Arial" w:eastAsia="Arial" w:cs="Arial"/>
          <w:i w:val="1"/>
          <w:iCs w:val="1"/>
          <w:color w:val="000000"/>
          <w:lang w:val="en-US"/>
          <w14:ligatures w14:val="none"/>
        </w:rPr>
        <w:t>and</w:t>
      </w:r>
      <w:r w:rsidRPr="46518D25" w:rsidR="00CA0D8A">
        <w:rPr>
          <w:rFonts w:ascii="Arial" w:hAnsi="Arial" w:eastAsia="Arial" w:cs="Arial"/>
          <w:i w:val="1"/>
          <w:iCs w:val="1"/>
          <w:color w:val="000000"/>
          <w:lang w:val="en-US"/>
          <w14:ligatures w14:val="none"/>
        </w:rPr>
        <w:t xml:space="preserve"> Hospitality Careers</w:t>
      </w:r>
      <w:r w:rsidRPr="46518D25" w:rsidR="00CA0D8A">
        <w:rPr>
          <w:rFonts w:ascii="Arial" w:hAnsi="Arial" w:eastAsia="Arial" w:cs="Arial"/>
          <w:color w:val="000000"/>
          <w:lang w:val="en-US"/>
          <w14:ligatures w14:val="none"/>
        </w:rPr>
        <w:t>. [online] Available at: https://careers.ihg.com/en/life-at-ihg/ihg-stories/posts/2020/february/celebrating-difference-jens-explores-ihg-s-unique-company-culture/ [Accessed 1 Jun. 2024].</w:t>
      </w:r>
    </w:p>
    <w:p w:rsidR="00CA0D8A" w:rsidP="46518D25" w:rsidRDefault="00CA0D8A" w14:paraId="689E08B5" w14:textId="77777777">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IHG</w:t>
      </w:r>
      <w:r w:rsidRPr="46518D25" w:rsidR="00CA0D8A">
        <w:rPr>
          <w:rFonts w:ascii="Arial" w:hAnsi="Arial" w:eastAsia="Arial" w:cs="Arial"/>
          <w:color w:val="000000"/>
          <w:lang w:val="en-US"/>
          <w14:ligatures w14:val="none"/>
        </w:rPr>
        <w:t>. (2019. </w:t>
      </w:r>
      <w:r w:rsidRPr="46518D25" w:rsidR="00CA0D8A">
        <w:rPr>
          <w:rFonts w:ascii="Arial" w:hAnsi="Arial" w:eastAsia="Arial" w:cs="Arial"/>
          <w:i w:val="1"/>
          <w:iCs w:val="1"/>
          <w:color w:val="000000"/>
          <w:lang w:val="en-US"/>
          <w14:ligatures w14:val="none"/>
        </w:rPr>
        <w:t xml:space="preserve">The Future Leaders </w:t>
      </w:r>
      <w:r w:rsidRPr="46518D25" w:rsidR="00CA0D8A">
        <w:rPr>
          <w:rFonts w:ascii="Arial" w:hAnsi="Arial" w:eastAsia="Arial" w:cs="Arial"/>
          <w:i w:val="1"/>
          <w:iCs w:val="1"/>
          <w:color w:val="000000"/>
          <w:lang w:val="en-US"/>
          <w14:ligatures w14:val="none"/>
        </w:rPr>
        <w:t>Programme</w:t>
      </w:r>
      <w:r w:rsidRPr="46518D25" w:rsidR="00CA0D8A">
        <w:rPr>
          <w:rFonts w:ascii="Arial" w:hAnsi="Arial" w:eastAsia="Arial" w:cs="Arial"/>
          <w:i w:val="1"/>
          <w:iCs w:val="1"/>
          <w:color w:val="000000"/>
          <w:lang w:val="en-US"/>
          <w14:ligatures w14:val="none"/>
        </w:rPr>
        <w:t xml:space="preserve">: What You Need </w:t>
      </w:r>
      <w:r w:rsidRPr="46518D25" w:rsidR="00CA0D8A">
        <w:rPr>
          <w:rFonts w:ascii="Arial" w:hAnsi="Arial" w:eastAsia="Arial" w:cs="Arial"/>
          <w:i w:val="1"/>
          <w:iCs w:val="1"/>
          <w:color w:val="000000"/>
          <w:lang w:val="en-US"/>
          <w14:ligatures w14:val="none"/>
        </w:rPr>
        <w:t>To</w:t>
      </w:r>
      <w:r w:rsidRPr="46518D25" w:rsidR="00CA0D8A">
        <w:rPr>
          <w:rFonts w:ascii="Arial" w:hAnsi="Arial" w:eastAsia="Arial" w:cs="Arial"/>
          <w:i w:val="1"/>
          <w:iCs w:val="1"/>
          <w:color w:val="000000"/>
          <w:lang w:val="en-US"/>
          <w14:ligatures w14:val="none"/>
        </w:rPr>
        <w:t xml:space="preserve"> Know Before Applying | Hotel Jobs </w:t>
      </w:r>
      <w:r w:rsidRPr="46518D25" w:rsidR="00CA0D8A">
        <w:rPr>
          <w:rFonts w:ascii="Arial" w:hAnsi="Arial" w:eastAsia="Arial" w:cs="Arial"/>
          <w:i w:val="1"/>
          <w:iCs w:val="1"/>
          <w:color w:val="000000"/>
          <w:lang w:val="en-US"/>
          <w14:ligatures w14:val="none"/>
        </w:rPr>
        <w:t>and</w:t>
      </w:r>
      <w:r w:rsidRPr="46518D25" w:rsidR="00CA0D8A">
        <w:rPr>
          <w:rFonts w:ascii="Arial" w:hAnsi="Arial" w:eastAsia="Arial" w:cs="Arial"/>
          <w:i w:val="1"/>
          <w:iCs w:val="1"/>
          <w:color w:val="000000"/>
          <w:lang w:val="en-US"/>
          <w14:ligatures w14:val="none"/>
        </w:rPr>
        <w:t xml:space="preserve"> Hospitality Careers</w:t>
      </w:r>
      <w:r w:rsidRPr="46518D25" w:rsidR="00CA0D8A">
        <w:rPr>
          <w:rFonts w:ascii="Arial" w:hAnsi="Arial" w:eastAsia="Arial" w:cs="Arial"/>
          <w:color w:val="000000"/>
          <w:lang w:val="en-US"/>
          <w14:ligatures w14:val="none"/>
        </w:rPr>
        <w:t>. [online] Available at: https://careers.ihg.com/en/life-at-ihg/ihg-stories/posts/2019/march/the-future-leaders-programme-what-you-need-to-know-before-applying/ [Accessed 1 Jun. 2024].</w:t>
      </w:r>
    </w:p>
    <w:p w:rsidR="00CA0D8A" w:rsidP="46518D25" w:rsidRDefault="00CA0D8A" w14:paraId="11C0F899" w14:textId="77777777" w14:noSpellErr="1">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IHG. (2024. </w:t>
      </w:r>
      <w:r w:rsidRPr="46518D25" w:rsidR="00CA0D8A">
        <w:rPr>
          <w:rFonts w:ascii="Arial" w:hAnsi="Arial" w:eastAsia="Arial" w:cs="Arial"/>
          <w:i w:val="1"/>
          <w:iCs w:val="1"/>
          <w:color w:val="000000"/>
          <w:lang w:val="en-US"/>
          <w14:ligatures w14:val="none"/>
        </w:rPr>
        <w:t>IHG</w:t>
      </w:r>
      <w:r w:rsidRPr="46518D25" w:rsidR="00CA0D8A">
        <w:rPr>
          <w:rFonts w:ascii="Arial" w:hAnsi="Arial" w:eastAsia="Arial" w:cs="Arial"/>
          <w:color w:val="000000"/>
          <w:lang w:val="en-US"/>
          <w14:ligatures w14:val="none"/>
        </w:rPr>
        <w:t>. [online] Available at: https://www.ihg.com/content/gb/en/support/green-engage [Accessed 1 Jun. 2024].</w:t>
      </w:r>
    </w:p>
    <w:p w:rsidR="00CA0D8A" w:rsidP="46518D25" w:rsidRDefault="00CA0D8A" w14:paraId="330DCE30" w14:textId="77777777" w14:noSpellErr="1">
      <w:pPr>
        <w:spacing w:after="240" w:line="360" w:lineRule="atLeast"/>
        <w:rPr>
          <w:rFonts w:ascii="Arial" w:hAnsi="Arial" w:eastAsia="Arial" w:cs="Arial"/>
          <w:color w:val="000000"/>
          <w:rtl w:val="1"/>
          <w:lang w:val="en-US"/>
          <w14:ligatures w14:val="none"/>
        </w:rPr>
      </w:pPr>
      <w:r w:rsidRPr="46518D25" w:rsidR="00CA0D8A">
        <w:rPr>
          <w:rFonts w:ascii="Arial" w:hAnsi="Arial" w:eastAsia="Arial" w:cs="Arial"/>
          <w:color w:val="000000"/>
          <w:lang w:val="en-US"/>
          <w14:ligatures w14:val="none"/>
        </w:rPr>
        <w:t>IHG. (2024. </w:t>
      </w:r>
      <w:r w:rsidRPr="46518D25" w:rsidR="00CA0D8A">
        <w:rPr>
          <w:rFonts w:ascii="Arial" w:hAnsi="Arial" w:eastAsia="Arial" w:cs="Arial"/>
          <w:i w:val="1"/>
          <w:iCs w:val="1"/>
          <w:color w:val="000000"/>
          <w:lang w:val="en-US"/>
          <w14:ligatures w14:val="none"/>
        </w:rPr>
        <w:t>IHG</w:t>
      </w:r>
      <w:r w:rsidRPr="46518D25" w:rsidR="00CA0D8A">
        <w:rPr>
          <w:rFonts w:ascii="Arial" w:hAnsi="Arial" w:eastAsia="Arial" w:cs="Arial"/>
          <w:color w:val="000000"/>
          <w:lang w:val="en-US"/>
          <w14:ligatures w14:val="none"/>
        </w:rPr>
        <w:t>. [online] Available at: https://www.ihg.com/content/us/en/about/corporate-responsibility [Accessed 1 Jun. 2024].</w:t>
      </w:r>
    </w:p>
    <w:p w:rsidRPr="003860C0" w:rsidR="00CA0D8A" w:rsidP="46518D25" w:rsidRDefault="00CA0D8A" w14:paraId="33ABE1A7" w14:textId="77777777" w14:noSpellErr="1">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InterContinental Hotels Group PLC. (2024. </w:t>
      </w:r>
      <w:r w:rsidRPr="46518D25" w:rsidR="00CA0D8A">
        <w:rPr>
          <w:rFonts w:ascii="Arial" w:hAnsi="Arial" w:eastAsia="Arial" w:cs="Arial"/>
          <w:i w:val="1"/>
          <w:iCs w:val="1"/>
          <w:color w:val="000000"/>
          <w:lang w:val="en-US"/>
          <w14:ligatures w14:val="none"/>
        </w:rPr>
        <w:t>Driving a sustainable future: a Journey to Tomorrow</w:t>
      </w:r>
      <w:r w:rsidRPr="46518D25" w:rsidR="00CA0D8A">
        <w:rPr>
          <w:rFonts w:ascii="Arial" w:hAnsi="Arial" w:eastAsia="Arial" w:cs="Arial"/>
          <w:color w:val="000000"/>
          <w:lang w:val="en-US"/>
          <w14:ligatures w14:val="none"/>
        </w:rPr>
        <w:t>. [online] Available at: https://www.ihgplc.com/en/news-and-media/news-releases/2024/driving-a-sustainable-future-a-journey-to-tomorrow [Accessed 1 Jun. 2024].</w:t>
      </w:r>
    </w:p>
    <w:p w:rsidR="00CA0D8A" w:rsidP="46518D25" w:rsidRDefault="00CA0D8A" w14:paraId="63FC91D1" w14:textId="77777777" w14:noSpellErr="1">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 xml:space="preserve">Kim, Y.H., Barber, </w:t>
      </w:r>
      <w:r w:rsidRPr="46518D25" w:rsidR="00CA0D8A">
        <w:rPr>
          <w:rFonts w:ascii="Arial" w:hAnsi="Arial" w:eastAsia="Arial" w:cs="Arial"/>
          <w:color w:val="000000"/>
          <w:lang w:val="en-US"/>
          <w14:ligatures w14:val="none"/>
        </w:rPr>
        <w:t xml:space="preserve">N.</w:t>
      </w:r>
      <w:r w:rsidRPr="46518D25" w:rsidR="00CA0D8A">
        <w:rPr>
          <w:rFonts w:ascii="Arial" w:hAnsi="Arial" w:eastAsia="Arial" w:cs="Arial"/>
          <w:color w:val="000000"/>
          <w:lang w:val="en-US"/>
          <w14:ligatures w14:val="none"/>
        </w:rPr>
        <w:t xml:space="preserve"> and Kim, D.K., 2019. Sustainability research in the hotel industry: Past, present, and future. Journal of Hospitality Marketing </w:t>
      </w:r>
      <w:r w:rsidRPr="46518D25" w:rsidR="00CA0D8A">
        <w:rPr>
          <w:rFonts w:ascii="Arial" w:hAnsi="Arial" w:eastAsia="Arial" w:cs="Arial"/>
          <w:color w:val="000000"/>
          <w:lang w:val="en-US"/>
          <w14:ligatures w14:val="none"/>
        </w:rPr>
        <w:t>and</w:t>
      </w:r>
      <w:r w:rsidRPr="46518D25" w:rsidR="00CA0D8A">
        <w:rPr>
          <w:rFonts w:ascii="Arial" w:hAnsi="Arial" w:eastAsia="Arial" w:cs="Arial"/>
          <w:color w:val="000000"/>
          <w:lang w:val="en-US"/>
          <w14:ligatures w14:val="none"/>
        </w:rPr>
        <w:t xml:space="preserve"> Management, 28(5, pp.576-620.</w:t>
      </w:r>
    </w:p>
    <w:p w:rsidR="00CA0D8A" w:rsidP="46518D25" w:rsidRDefault="00CA0D8A" w14:paraId="6B72EA12" w14:textId="77777777" w14:noSpellErr="1">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Lemos, L. (2019. </w:t>
      </w:r>
      <w:r w:rsidRPr="46518D25" w:rsidR="00CA0D8A">
        <w:rPr>
          <w:rFonts w:ascii="Arial" w:hAnsi="Arial" w:eastAsia="Arial" w:cs="Arial"/>
          <w:i w:val="1"/>
          <w:iCs w:val="1"/>
          <w:color w:val="000000"/>
          <w:lang w:val="en-US"/>
          <w14:ligatures w14:val="none"/>
        </w:rPr>
        <w:t>Award-winning AI technology helps IHG hotels track, measure and reduce food waste</w:t>
      </w:r>
      <w:r w:rsidRPr="46518D25" w:rsidR="00CA0D8A">
        <w:rPr>
          <w:rFonts w:ascii="Arial" w:hAnsi="Arial" w:eastAsia="Arial" w:cs="Arial"/>
          <w:color w:val="000000"/>
          <w:lang w:val="en-US"/>
          <w14:ligatures w14:val="none"/>
        </w:rPr>
        <w:t>. [online] Winnowsolutions.com. Available at: https://blog.winnowsolutions.com/award-winning-ai-technology-helps-ihg-hotels-track-measure-and-reduce-food-waste [Accessed 1 Jun. 2024].</w:t>
      </w:r>
    </w:p>
    <w:p w:rsidR="00CA0D8A" w:rsidP="46518D25" w:rsidRDefault="00CA0D8A" w14:paraId="328AAB00" w14:textId="77777777">
      <w:pPr>
        <w:pStyle w:val="NormalWeb"/>
        <w:spacing w:before="0" w:beforeAutospacing="off" w:after="240" w:afterAutospacing="off" w:line="360" w:lineRule="auto"/>
        <w:rPr>
          <w:rFonts w:ascii="Arial" w:hAnsi="Arial" w:eastAsia="Arial" w:cs="Arial"/>
          <w:rtl w:val="1"/>
        </w:rPr>
      </w:pPr>
      <w:r w:rsidRPr="46518D25" w:rsidR="00CA0D8A">
        <w:rPr>
          <w:rFonts w:ascii="Arial" w:hAnsi="Arial" w:eastAsia="Arial" w:cs="Arial"/>
        </w:rPr>
        <w:t xml:space="preserve">McGregor, K., Becken, S., Sera Vada and Mackey, B. (2024. Enhancing compliance assessment through regenerative transformations – A food waste perspective. </w:t>
      </w:r>
      <w:r w:rsidRPr="46518D25" w:rsidR="00CA0D8A">
        <w:rPr>
          <w:rFonts w:ascii="Arial" w:hAnsi="Arial" w:eastAsia="Arial" w:cs="Arial"/>
          <w:i w:val="1"/>
          <w:iCs w:val="1"/>
        </w:rPr>
        <w:t>Journal of sustainable tourism</w:t>
      </w:r>
      <w:r w:rsidRPr="46518D25" w:rsidR="00CA0D8A">
        <w:rPr>
          <w:rFonts w:ascii="Arial" w:hAnsi="Arial" w:eastAsia="Arial" w:cs="Arial"/>
        </w:rPr>
        <w:t xml:space="preserve">, pp.1–20. </w:t>
      </w:r>
      <w:r w:rsidRPr="46518D25" w:rsidR="00CA0D8A">
        <w:rPr>
          <w:rFonts w:ascii="Arial" w:hAnsi="Arial" w:eastAsia="Arial" w:cs="Arial"/>
        </w:rPr>
        <w:t>doi:https</w:t>
      </w:r>
      <w:r w:rsidRPr="46518D25" w:rsidR="00CA0D8A">
        <w:rPr>
          <w:rFonts w:ascii="Arial" w:hAnsi="Arial" w:eastAsia="Arial" w:cs="Arial"/>
        </w:rPr>
        <w:t>://doi.org/10.1080/09669582.2024.2348118</w:t>
      </w:r>
      <w:r w:rsidRPr="46518D25" w:rsidR="00CA0D8A">
        <w:rPr>
          <w:rFonts w:ascii="Arial" w:hAnsi="Arial" w:eastAsia="Arial" w:cs="Arial"/>
        </w:rPr>
        <w:t>.</w:t>
      </w:r>
    </w:p>
    <w:p w:rsidR="00CA0D8A" w:rsidP="46518D25" w:rsidRDefault="00CA0D8A" w14:paraId="0CCEFF96" w14:textId="77777777">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lastRenderedPageBreak/>
        <w:t>Nižetić</w:t>
      </w:r>
      <w:r w:rsidRPr="46518D25" w:rsidR="00CA0D8A">
        <w:rPr>
          <w:rFonts w:ascii="Arial" w:hAnsi="Arial" w:eastAsia="Arial" w:cs="Arial"/>
          <w:color w:val="000000"/>
          <w:lang w:val="en-US"/>
          <w14:ligatures w14:val="none"/>
        </w:rPr>
        <w:t xml:space="preserve">, S., </w:t>
      </w:r>
      <w:r w:rsidRPr="46518D25" w:rsidR="00CA0D8A">
        <w:rPr>
          <w:rFonts w:ascii="Arial" w:hAnsi="Arial" w:eastAsia="Arial" w:cs="Arial"/>
          <w:color w:val="000000"/>
          <w:lang w:val="en-US"/>
          <w14:ligatures w14:val="none"/>
        </w:rPr>
        <w:t>Djilali</w:t>
      </w:r>
      <w:r w:rsidRPr="46518D25" w:rsidR="00CA0D8A">
        <w:rPr>
          <w:rFonts w:ascii="Arial" w:hAnsi="Arial" w:eastAsia="Arial" w:cs="Arial"/>
          <w:color w:val="000000"/>
          <w:lang w:val="en-US"/>
          <w14:ligatures w14:val="none"/>
        </w:rPr>
        <w:t xml:space="preserve">, N., Papadopoulos, </w:t>
      </w:r>
      <w:r w:rsidRPr="46518D25" w:rsidR="00CA0D8A">
        <w:rPr>
          <w:rFonts w:ascii="Arial" w:hAnsi="Arial" w:eastAsia="Arial" w:cs="Arial"/>
          <w:color w:val="000000"/>
          <w:lang w:val="en-US"/>
          <w14:ligatures w14:val="none"/>
        </w:rPr>
        <w:t>A.</w:t>
      </w:r>
      <w:r w:rsidRPr="46518D25" w:rsidR="00CA0D8A">
        <w:rPr>
          <w:rFonts w:ascii="Arial" w:hAnsi="Arial" w:eastAsia="Arial" w:cs="Arial"/>
          <w:color w:val="000000"/>
          <w:lang w:val="en-US"/>
          <w14:ligatures w14:val="none"/>
        </w:rPr>
        <w:t xml:space="preserve"> and Rodrigues, J.J., 2019. Smart technologies for promotion of energy efficiency, </w:t>
      </w:r>
      <w:r w:rsidRPr="46518D25" w:rsidR="00CA0D8A">
        <w:rPr>
          <w:rFonts w:ascii="Arial" w:hAnsi="Arial" w:eastAsia="Arial" w:cs="Arial"/>
          <w:color w:val="000000"/>
          <w:lang w:val="en-US"/>
          <w14:ligatures w14:val="none"/>
        </w:rPr>
        <w:t>utilization</w:t>
      </w:r>
      <w:r w:rsidRPr="46518D25" w:rsidR="00CA0D8A">
        <w:rPr>
          <w:rFonts w:ascii="Arial" w:hAnsi="Arial" w:eastAsia="Arial" w:cs="Arial"/>
          <w:color w:val="000000"/>
          <w:lang w:val="en-US"/>
          <w14:ligatures w14:val="none"/>
        </w:rPr>
        <w:t xml:space="preserve"> of sustainable resources and waste management. Journal of cleaner production, 231, pp.565-591.</w:t>
      </w:r>
    </w:p>
    <w:p w:rsidR="00CA0D8A" w:rsidP="46518D25" w:rsidRDefault="00CA0D8A" w14:paraId="7C2FD622" w14:textId="77777777">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 xml:space="preserve">Osman Ahmed El-Said, Sayed </w:t>
      </w:r>
      <w:r w:rsidRPr="46518D25" w:rsidR="00CA0D8A">
        <w:rPr>
          <w:rFonts w:ascii="Arial" w:hAnsi="Arial" w:eastAsia="Arial" w:cs="Arial"/>
          <w:color w:val="000000"/>
          <w:lang w:val="en-US"/>
          <w14:ligatures w14:val="none"/>
        </w:rPr>
        <w:t>Elhoushy</w:t>
      </w:r>
      <w:r w:rsidRPr="46518D25" w:rsidR="00CA0D8A">
        <w:rPr>
          <w:rFonts w:ascii="Arial" w:hAnsi="Arial" w:eastAsia="Arial" w:cs="Arial"/>
          <w:color w:val="000000"/>
          <w:lang w:val="en-US"/>
          <w14:ligatures w14:val="none"/>
        </w:rPr>
        <w:t xml:space="preserve">, Smith, </w:t>
      </w:r>
      <w:r w:rsidRPr="46518D25" w:rsidR="00CA0D8A">
        <w:rPr>
          <w:rFonts w:ascii="Arial" w:hAnsi="Arial" w:eastAsia="Arial" w:cs="Arial"/>
          <w:color w:val="000000"/>
          <w:lang w:val="en-US"/>
          <w14:ligatures w14:val="none"/>
        </w:rPr>
        <w:t xml:space="preserve">M.</w:t>
      </w:r>
      <w:r w:rsidRPr="46518D25" w:rsidR="00CA0D8A">
        <w:rPr>
          <w:rFonts w:ascii="Arial" w:hAnsi="Arial" w:eastAsia="Arial" w:cs="Arial"/>
          <w:color w:val="000000"/>
          <w:lang w:val="en-US"/>
          <w14:ligatures w14:val="none"/>
        </w:rPr>
        <w:t xml:space="preserve"> and Marwa Youssif (2024. Crisis-driven innovation in hospitality: How do international hotel chains innovate to recover from a global crisis? International journal of hospitality management, 120, pp.103758–103758. </w:t>
      </w:r>
      <w:r w:rsidRPr="46518D25" w:rsidR="00CA0D8A">
        <w:rPr>
          <w:rFonts w:ascii="Arial" w:hAnsi="Arial" w:eastAsia="Arial" w:cs="Arial"/>
          <w:color w:val="000000"/>
          <w:lang w:val="en-US"/>
          <w14:ligatures w14:val="none"/>
        </w:rPr>
        <w:t>doi:https</w:t>
      </w:r>
      <w:r w:rsidRPr="46518D25" w:rsidR="00CA0D8A">
        <w:rPr>
          <w:rFonts w:ascii="Arial" w:hAnsi="Arial" w:eastAsia="Arial" w:cs="Arial"/>
          <w:color w:val="000000"/>
          <w:lang w:val="en-US"/>
          <w14:ligatures w14:val="none"/>
        </w:rPr>
        <w:t>://doi.org/10.1016/j.ijhm.2024.103758</w:t>
      </w:r>
      <w:r w:rsidRPr="46518D25" w:rsidR="00CA0D8A">
        <w:rPr>
          <w:rFonts w:ascii="Arial" w:hAnsi="Arial" w:eastAsia="Arial" w:cs="Arial"/>
          <w:color w:val="000000"/>
          <w:lang w:val="en-US"/>
          <w14:ligatures w14:val="none"/>
        </w:rPr>
        <w:t>.</w:t>
      </w:r>
    </w:p>
    <w:p w:rsidRPr="0031698C" w:rsidR="00CA0D8A" w:rsidP="46518D25" w:rsidRDefault="00CA0D8A" w14:paraId="5236E2D7" w14:textId="77777777">
      <w:pPr>
        <w:pStyle w:val="NormalWeb"/>
        <w:spacing w:before="0" w:beforeAutospacing="off" w:after="240" w:afterAutospacing="off" w:line="360" w:lineRule="auto"/>
        <w:rPr>
          <w:rFonts w:ascii="Arial" w:hAnsi="Arial" w:eastAsia="Arial" w:cs="Arial"/>
        </w:rPr>
      </w:pPr>
      <w:r w:rsidRPr="46518D25" w:rsidR="00CA0D8A">
        <w:rPr>
          <w:rFonts w:ascii="Arial" w:hAnsi="Arial" w:eastAsia="Arial" w:cs="Arial"/>
        </w:rPr>
        <w:t xml:space="preserve">Park, Y.-N. and Shin, M. (2024. Effect of customers’ subjective knowledge on accepting ESG (environmental, social, governance activities in the hospitality industry. </w:t>
      </w:r>
      <w:r w:rsidRPr="46518D25" w:rsidR="00CA0D8A">
        <w:rPr>
          <w:rFonts w:ascii="Arial" w:hAnsi="Arial" w:eastAsia="Arial" w:cs="Arial"/>
          <w:i w:val="1"/>
          <w:iCs w:val="1"/>
        </w:rPr>
        <w:t>Journal of Travel and Tourism Marketing</w:t>
      </w:r>
      <w:r w:rsidRPr="46518D25" w:rsidR="00CA0D8A">
        <w:rPr>
          <w:rFonts w:ascii="Arial" w:hAnsi="Arial" w:eastAsia="Arial" w:cs="Arial"/>
        </w:rPr>
        <w:t xml:space="preserve">, 41(1, pp.51–67. </w:t>
      </w:r>
      <w:r w:rsidRPr="46518D25" w:rsidR="00CA0D8A">
        <w:rPr>
          <w:rFonts w:ascii="Arial" w:hAnsi="Arial" w:eastAsia="Arial" w:cs="Arial"/>
        </w:rPr>
        <w:t>doi:https</w:t>
      </w:r>
      <w:r w:rsidRPr="46518D25" w:rsidR="00CA0D8A">
        <w:rPr>
          <w:rFonts w:ascii="Arial" w:hAnsi="Arial" w:eastAsia="Arial" w:cs="Arial"/>
        </w:rPr>
        <w:t>://doi.org/10.1080/10548408.2023.2269975</w:t>
      </w:r>
      <w:r w:rsidRPr="46518D25" w:rsidR="00CA0D8A">
        <w:rPr>
          <w:rFonts w:ascii="Arial" w:hAnsi="Arial" w:eastAsia="Arial" w:cs="Arial"/>
        </w:rPr>
        <w:t>.</w:t>
      </w:r>
    </w:p>
    <w:p w:rsidR="00CA0D8A" w:rsidP="46518D25" w:rsidRDefault="00CA0D8A" w14:paraId="1EA94220" w14:textId="77777777" w14:noSpellErr="1">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 xml:space="preserve">Shanti, J. and Joshi, G., 2022. Examining the impact of environmentally sustainable practices on hotel brand equity: a case of </w:t>
      </w:r>
      <w:r w:rsidRPr="46518D25" w:rsidR="00CA0D8A">
        <w:rPr>
          <w:rFonts w:ascii="Arial" w:hAnsi="Arial" w:eastAsia="Arial" w:cs="Arial"/>
          <w:color w:val="000000"/>
          <w:lang w:val="en-US"/>
          <w14:ligatures w14:val="none"/>
        </w:rPr>
        <w:t>Bangalore</w:t>
      </w:r>
      <w:r w:rsidRPr="46518D25" w:rsidR="00CA0D8A">
        <w:rPr>
          <w:rFonts w:ascii="Arial" w:hAnsi="Arial" w:eastAsia="Arial" w:cs="Arial"/>
          <w:color w:val="000000"/>
          <w:lang w:val="en-US"/>
          <w14:ligatures w14:val="none"/>
        </w:rPr>
        <w:t xml:space="preserve"> hotels. Environment, Development and Sustainability, 24(4, pp.5764-5782.</w:t>
      </w:r>
    </w:p>
    <w:p w:rsidR="00CA0D8A" w:rsidP="46518D25" w:rsidRDefault="00CA0D8A" w14:paraId="5E5A8E4E" w14:textId="77777777">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Stoimenov</w:t>
      </w:r>
      <w:r w:rsidRPr="46518D25" w:rsidR="00CA0D8A">
        <w:rPr>
          <w:rFonts w:ascii="Arial" w:hAnsi="Arial" w:eastAsia="Arial" w:cs="Arial"/>
          <w:color w:val="000000"/>
          <w:lang w:val="en-US"/>
          <w14:ligatures w14:val="none"/>
        </w:rPr>
        <w:t xml:space="preserve">, V., 2023. GOOD PRACTICES IN HOTEL BRANDING–SUSTAINABILITY TRENDS OF INTERCONTINENTAL HOTEL GROUP. </w:t>
      </w:r>
      <w:r w:rsidRPr="46518D25" w:rsidR="00CA0D8A">
        <w:rPr>
          <w:rFonts w:ascii="Arial" w:hAnsi="Arial" w:eastAsia="Arial" w:cs="Arial"/>
          <w:color w:val="000000"/>
          <w:lang w:val="en-US"/>
          <w14:ligatures w14:val="none"/>
        </w:rPr>
        <w:t>Предприемачество</w:t>
      </w:r>
      <w:r w:rsidRPr="46518D25" w:rsidR="00CA0D8A">
        <w:rPr>
          <w:rFonts w:ascii="Arial" w:hAnsi="Arial" w:eastAsia="Arial" w:cs="Arial"/>
          <w:color w:val="000000"/>
          <w:lang w:val="en-US"/>
          <w14:ligatures w14:val="none"/>
        </w:rPr>
        <w:t>, 11(1, pp.108-131.</w:t>
      </w:r>
    </w:p>
    <w:p w:rsidR="00CA0D8A" w:rsidP="46518D25" w:rsidRDefault="00CA0D8A" w14:paraId="53122784" w14:textId="77777777" w14:noSpellErr="1">
      <w:pPr>
        <w:spacing w:after="240" w:line="360" w:lineRule="atLeast"/>
        <w:rPr>
          <w:rFonts w:ascii="Arial" w:hAnsi="Arial" w:eastAsia="Arial" w:cs="Arial"/>
          <w:color w:val="000000"/>
          <w:lang w:val="en-US"/>
          <w14:ligatures w14:val="none"/>
        </w:rPr>
      </w:pPr>
      <w:r w:rsidRPr="46518D25" w:rsidR="00CA0D8A">
        <w:rPr>
          <w:rFonts w:ascii="Arial" w:hAnsi="Arial" w:eastAsia="Arial" w:cs="Arial"/>
          <w:color w:val="000000"/>
          <w:lang w:val="en-US"/>
          <w14:ligatures w14:val="none"/>
        </w:rPr>
        <w:t>Yuen, K.F., Ong, K.W., Zhou, Y. and Wang, X., 2023. Social media engagement of stakeholders in the oil and gas sector: Social presence, triple bottom line and source credibility theory. Journal of Cleaner Production, 382, p.135375.</w:t>
      </w:r>
    </w:p>
    <w:p w:rsidRPr="003860C0" w:rsidR="00CA0D8A" w:rsidP="46518D25" w:rsidRDefault="00CA0D8A" w14:paraId="0E7717BF" w14:textId="77777777" w14:noSpellErr="1">
      <w:pPr>
        <w:spacing w:after="240" w:line="360" w:lineRule="atLeast"/>
        <w:rPr>
          <w:rFonts w:ascii="Arial" w:hAnsi="Arial" w:eastAsia="Arial" w:cs="Arial"/>
          <w:color w:val="000000"/>
          <w:lang w:val="en-US"/>
          <w14:ligatures w14:val="none"/>
        </w:rPr>
      </w:pPr>
    </w:p>
    <w:p w:rsidRPr="003860C0" w:rsidR="00CA0D8A" w:rsidP="00CA0D8A" w:rsidRDefault="00CA0D8A" w14:paraId="09D6BE20" w14:textId="77777777">
      <w:pPr>
        <w:spacing w:before="100" w:beforeAutospacing="1" w:after="100" w:afterAutospacing="1" w:line="240" w:lineRule="auto"/>
        <w:rPr>
          <w:rFonts w:ascii="Times New Roman" w:hAnsi="Times New Roman" w:eastAsia="Times New Roman" w:cs="Times New Roman"/>
          <w:color w:val="000000"/>
          <w:lang w:val="en-US"/>
          <w14:ligatures w14:val="none"/>
        </w:rPr>
      </w:pPr>
      <w:r w:rsidRPr="003860C0">
        <w:rPr>
          <w:rFonts w:ascii="Times New Roman" w:hAnsi="Times New Roman" w:eastAsia="Times New Roman" w:cs="Times New Roman"/>
          <w:color w:val="000000"/>
          <w:lang w:val="en-US"/>
          <w14:ligatures w14:val="none"/>
        </w:rPr>
        <w:t>‌</w:t>
      </w:r>
    </w:p>
    <w:p w:rsidRPr="00F41AB5" w:rsidR="00CA0D8A" w:rsidP="00CA0D8A" w:rsidRDefault="00CA0D8A" w14:paraId="0E488CE6" w14:textId="77777777"/>
    <w:p w:rsidRPr="0031698C" w:rsidR="00CA0D8A" w:rsidP="00ED1F6D" w:rsidRDefault="00CA0D8A" w14:paraId="061D2785" w14:textId="77777777">
      <w:pPr>
        <w:spacing w:after="240" w:line="360" w:lineRule="atLeast"/>
        <w:rPr>
          <w:rFonts w:ascii="Times New Roman" w:hAnsi="Times New Roman" w:eastAsia="Times New Roman" w:cs="Times New Roman"/>
          <w:color w:val="000000"/>
          <w:lang w:val="en-US"/>
          <w14:ligatures w14:val="none"/>
        </w:rPr>
      </w:pPr>
    </w:p>
    <w:p w:rsidRPr="0031698C" w:rsidR="00ED1F6D" w:rsidP="00ED1F6D" w:rsidRDefault="00ED1F6D" w14:paraId="33090C04" w14:textId="77777777">
      <w:pPr>
        <w:spacing w:before="100" w:beforeAutospacing="1" w:after="100" w:afterAutospacing="1" w:line="240" w:lineRule="auto"/>
        <w:rPr>
          <w:rFonts w:ascii="Times New Roman" w:hAnsi="Times New Roman" w:eastAsia="Times New Roman" w:cs="Times New Roman"/>
          <w:color w:val="000000"/>
          <w:lang w:val="en-US"/>
          <w14:ligatures w14:val="none"/>
        </w:rPr>
      </w:pPr>
      <w:r w:rsidRPr="0031698C">
        <w:rPr>
          <w:rFonts w:ascii="Times New Roman" w:hAnsi="Times New Roman" w:eastAsia="Times New Roman" w:cs="Times New Roman"/>
          <w:color w:val="000000"/>
          <w:lang w:val="en-US"/>
          <w14:ligatures w14:val="none"/>
        </w:rPr>
        <w:t>‌</w:t>
      </w:r>
    </w:p>
    <w:p w:rsidRPr="0031698C" w:rsidR="00ED1F6D" w:rsidP="00ED1F6D" w:rsidRDefault="00ED1F6D" w14:paraId="7D1ED728" w14:textId="77777777">
      <w:pPr>
        <w:spacing w:after="240" w:line="360" w:lineRule="atLeast"/>
        <w:rPr>
          <w:rFonts w:ascii="Times New Roman" w:hAnsi="Times New Roman" w:eastAsia="Times New Roman" w:cs="Times New Roman"/>
          <w:color w:val="000000"/>
          <w:lang w:val="en-US"/>
          <w14:ligatures w14:val="none"/>
        </w:rPr>
      </w:pPr>
    </w:p>
    <w:p w:rsidRPr="0031698C" w:rsidR="00ED1F6D" w:rsidP="00ED1F6D" w:rsidRDefault="00ED1F6D" w14:paraId="23311457" w14:textId="77777777">
      <w:pPr>
        <w:spacing w:before="100" w:beforeAutospacing="1" w:after="100" w:afterAutospacing="1" w:line="240" w:lineRule="auto"/>
        <w:rPr>
          <w:rFonts w:ascii="Times New Roman" w:hAnsi="Times New Roman" w:eastAsia="Times New Roman" w:cs="Times New Roman"/>
          <w:color w:val="000000"/>
          <w:lang w:val="en-US"/>
          <w14:ligatures w14:val="none"/>
        </w:rPr>
      </w:pPr>
      <w:r w:rsidRPr="0031698C">
        <w:rPr>
          <w:rFonts w:ascii="Times New Roman" w:hAnsi="Times New Roman" w:eastAsia="Times New Roman" w:cs="Times New Roman"/>
          <w:color w:val="000000"/>
          <w:lang w:val="en-US"/>
          <w14:ligatures w14:val="none"/>
        </w:rPr>
        <w:t>‌</w:t>
      </w:r>
    </w:p>
    <w:p w:rsidRPr="0031698C" w:rsidR="00ED1F6D" w:rsidP="00ED1F6D" w:rsidRDefault="00ED1F6D" w14:paraId="2CE61C5B" w14:textId="77777777">
      <w:pPr>
        <w:spacing w:after="240" w:line="360" w:lineRule="atLeast"/>
        <w:rPr>
          <w:rFonts w:ascii="Times New Roman" w:hAnsi="Times New Roman" w:eastAsia="Times New Roman" w:cs="Times New Roman"/>
          <w:color w:val="000000"/>
          <w:lang w:val="en-US"/>
          <w14:ligatures w14:val="none"/>
        </w:rPr>
      </w:pPr>
    </w:p>
    <w:p w:rsidRPr="0031698C" w:rsidR="00ED1F6D" w:rsidP="00ED1F6D" w:rsidRDefault="00ED1F6D" w14:paraId="12DAA53B" w14:textId="77777777">
      <w:pPr>
        <w:spacing w:before="100" w:beforeAutospacing="1" w:after="100" w:afterAutospacing="1" w:line="240" w:lineRule="auto"/>
        <w:rPr>
          <w:rFonts w:ascii="Times New Roman" w:hAnsi="Times New Roman" w:eastAsia="Times New Roman" w:cs="Times New Roman"/>
          <w:color w:val="000000"/>
          <w:lang w:val="en-US"/>
          <w14:ligatures w14:val="none"/>
        </w:rPr>
      </w:pPr>
      <w:r w:rsidRPr="0031698C">
        <w:rPr>
          <w:rFonts w:ascii="Times New Roman" w:hAnsi="Times New Roman" w:eastAsia="Times New Roman" w:cs="Times New Roman"/>
          <w:color w:val="000000"/>
          <w:lang w:val="en-US"/>
          <w14:ligatures w14:val="none"/>
        </w:rPr>
        <w:t>‌</w:t>
      </w:r>
    </w:p>
    <w:p w:rsidR="00ED1F6D" w:rsidP="00ED1F6D" w:rsidRDefault="00ED1F6D" w14:paraId="69017790" w14:textId="77777777">
      <w:pPr>
        <w:pStyle w:val="NormalWeb"/>
        <w:spacing w:before="0" w:beforeAutospacing="0" w:after="240" w:afterAutospacing="0" w:line="360" w:lineRule="atLeast"/>
        <w:rPr>
          <w:color w:val="000000"/>
        </w:rPr>
      </w:pPr>
    </w:p>
    <w:p w:rsidR="00ED1F6D" w:rsidP="00ED1F6D" w:rsidRDefault="00ED1F6D" w14:paraId="7854B2D0" w14:textId="77777777">
      <w:pPr>
        <w:pStyle w:val="NormalWeb"/>
        <w:rPr>
          <w:color w:val="000000"/>
        </w:rPr>
      </w:pPr>
      <w:r>
        <w:rPr>
          <w:color w:val="000000"/>
        </w:rPr>
        <w:t>‌</w:t>
      </w:r>
    </w:p>
    <w:p w:rsidR="00ED1F6D" w:rsidP="00ED1F6D" w:rsidRDefault="00ED1F6D" w14:paraId="645CDE28" w14:textId="77777777"/>
    <w:p w:rsidR="006950F8" w:rsidP="008A5B71" w:rsidRDefault="006950F8" w14:paraId="423F97B9" w14:textId="77777777">
      <w:pPr>
        <w:jc w:val="both"/>
        <w:rPr>
          <w:lang w:val="en-US"/>
        </w:rPr>
      </w:pPr>
    </w:p>
    <w:p w:rsidRPr="00A37121" w:rsidR="00A37121" w:rsidP="008A5B71" w:rsidRDefault="00A37121" w14:paraId="53CD9599" w14:textId="32A96EF8">
      <w:pPr>
        <w:jc w:val="both"/>
        <w:rPr>
          <w:lang w:val="en-US"/>
        </w:rPr>
      </w:pPr>
    </w:p>
    <w:sectPr w:rsidRPr="00A37121" w:rsidR="00A3712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7E28EE"/>
    <w:multiLevelType w:val="hybridMultilevel"/>
    <w:tmpl w:val="697650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92528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C1D17"/>
    <w:rsid w:val="00096B96"/>
    <w:rsid w:val="00176F46"/>
    <w:rsid w:val="001B17BB"/>
    <w:rsid w:val="001E0865"/>
    <w:rsid w:val="00263C4F"/>
    <w:rsid w:val="00294918"/>
    <w:rsid w:val="002B27CA"/>
    <w:rsid w:val="002D473B"/>
    <w:rsid w:val="003314D6"/>
    <w:rsid w:val="003C1D17"/>
    <w:rsid w:val="005824D0"/>
    <w:rsid w:val="0069495C"/>
    <w:rsid w:val="006950F8"/>
    <w:rsid w:val="0070418E"/>
    <w:rsid w:val="007708F3"/>
    <w:rsid w:val="00785127"/>
    <w:rsid w:val="00802EE2"/>
    <w:rsid w:val="00821A81"/>
    <w:rsid w:val="0086485F"/>
    <w:rsid w:val="00880AEA"/>
    <w:rsid w:val="008A5B71"/>
    <w:rsid w:val="009A01BF"/>
    <w:rsid w:val="009F282C"/>
    <w:rsid w:val="00A36466"/>
    <w:rsid w:val="00A37121"/>
    <w:rsid w:val="00A938B9"/>
    <w:rsid w:val="00B73768"/>
    <w:rsid w:val="00BE1D56"/>
    <w:rsid w:val="00C81F9D"/>
    <w:rsid w:val="00CA0D8A"/>
    <w:rsid w:val="00CA6DC9"/>
    <w:rsid w:val="00D161BC"/>
    <w:rsid w:val="00D239D5"/>
    <w:rsid w:val="00D40BC2"/>
    <w:rsid w:val="00DC2F9F"/>
    <w:rsid w:val="00E64560"/>
    <w:rsid w:val="00E76438"/>
    <w:rsid w:val="00ED1F6D"/>
    <w:rsid w:val="00F80B5B"/>
    <w:rsid w:val="00F83C4F"/>
    <w:rsid w:val="087FE165"/>
    <w:rsid w:val="088A4C67"/>
    <w:rsid w:val="0B7BF170"/>
    <w:rsid w:val="11947C12"/>
    <w:rsid w:val="155684CE"/>
    <w:rsid w:val="1955E3D2"/>
    <w:rsid w:val="1BD3ADA9"/>
    <w:rsid w:val="1D5D4BD7"/>
    <w:rsid w:val="1ED0F175"/>
    <w:rsid w:val="21E64044"/>
    <w:rsid w:val="25CD5398"/>
    <w:rsid w:val="26B1D0D8"/>
    <w:rsid w:val="280CFD0C"/>
    <w:rsid w:val="2B5AFA45"/>
    <w:rsid w:val="2E804C65"/>
    <w:rsid w:val="2EC83C63"/>
    <w:rsid w:val="31767536"/>
    <w:rsid w:val="3CA68F26"/>
    <w:rsid w:val="3D88BACE"/>
    <w:rsid w:val="46518D25"/>
    <w:rsid w:val="487AD6B0"/>
    <w:rsid w:val="49BE62CB"/>
    <w:rsid w:val="4B787B28"/>
    <w:rsid w:val="4BDAF451"/>
    <w:rsid w:val="5D5D7CC6"/>
    <w:rsid w:val="5FFADAB2"/>
    <w:rsid w:val="64D51155"/>
    <w:rsid w:val="64E6968E"/>
    <w:rsid w:val="7157861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1118EF"/>
  <w15:chartTrackingRefBased/>
  <w15:docId w15:val="{1A250625-1665-437F-B6E9-393A6A206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eastAsia="Calibri" w:ascii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64560"/>
    <w:pPr>
      <w:spacing w:line="360" w:lineRule="auto"/>
    </w:pPr>
    <w:rPr>
      <w:rFonts w:cs="Calibri" w:asciiTheme="majorBidi" w:hAnsiTheme="majorBidi"/>
      <w:kern w:val="0"/>
      <w:sz w:val="24"/>
      <w:szCs w:val="24"/>
      <w:lang w:val="en-GB"/>
    </w:rPr>
  </w:style>
  <w:style w:type="paragraph" w:styleId="Heading1">
    <w:name w:val="heading 1"/>
    <w:basedOn w:val="Normal"/>
    <w:next w:val="Normal"/>
    <w:link w:val="Heading1Char"/>
    <w:uiPriority w:val="9"/>
    <w:qFormat/>
    <w:rsid w:val="0070418E"/>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69495C"/>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294918"/>
    <w:pPr>
      <w:keepNext/>
      <w:keepLines/>
      <w:spacing w:before="40" w:after="0"/>
      <w:outlineLvl w:val="2"/>
    </w:pPr>
    <w:rPr>
      <w:rFonts w:eastAsiaTheme="majorEastAsia" w:cstheme="majorBidi"/>
      <w:i/>
      <w:color w:val="000000" w:themeColor="tex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ubtitle">
    <w:name w:val="Subtitle"/>
    <w:basedOn w:val="Normal"/>
    <w:next w:val="Normal"/>
    <w:link w:val="SubtitleChar"/>
    <w:uiPriority w:val="11"/>
    <w:qFormat/>
    <w:rsid w:val="005824D0"/>
    <w:pPr>
      <w:numPr>
        <w:ilvl w:val="1"/>
      </w:numPr>
      <w:bidi/>
    </w:pPr>
    <w:rPr>
      <w:rFonts w:eastAsiaTheme="minorEastAsia"/>
      <w:color w:val="000000" w:themeColor="text1"/>
      <w:spacing w:val="15"/>
    </w:rPr>
  </w:style>
  <w:style w:type="character" w:styleId="SubtitleChar" w:customStyle="1">
    <w:name w:val="Subtitle Char"/>
    <w:basedOn w:val="DefaultParagraphFont"/>
    <w:link w:val="Subtitle"/>
    <w:uiPriority w:val="11"/>
    <w:rsid w:val="005824D0"/>
    <w:rPr>
      <w:rFonts w:ascii="Times New Roman" w:hAnsi="Times New Roman" w:eastAsiaTheme="minorEastAsia"/>
      <w:color w:val="000000" w:themeColor="text1"/>
      <w:spacing w:val="15"/>
      <w:sz w:val="24"/>
    </w:rPr>
  </w:style>
  <w:style w:type="character" w:styleId="Heading1Char" w:customStyle="1">
    <w:name w:val="Heading 1 Char"/>
    <w:basedOn w:val="DefaultParagraphFont"/>
    <w:link w:val="Heading1"/>
    <w:uiPriority w:val="9"/>
    <w:rsid w:val="0070418E"/>
    <w:rPr>
      <w:rFonts w:asciiTheme="majorBidi" w:hAnsiTheme="majorBidi" w:eastAsiaTheme="majorEastAsia" w:cstheme="majorBidi"/>
      <w:b/>
      <w:color w:val="000000" w:themeColor="text1"/>
      <w:sz w:val="24"/>
      <w:szCs w:val="32"/>
    </w:rPr>
  </w:style>
  <w:style w:type="character" w:styleId="Heading2Char" w:customStyle="1">
    <w:name w:val="Heading 2 Char"/>
    <w:basedOn w:val="DefaultParagraphFont"/>
    <w:link w:val="Heading2"/>
    <w:uiPriority w:val="9"/>
    <w:rsid w:val="0069495C"/>
    <w:rPr>
      <w:rFonts w:asciiTheme="majorBidi" w:hAnsiTheme="majorBidi" w:eastAsiaTheme="majorEastAsia" w:cstheme="majorBidi"/>
      <w:b/>
      <w:i/>
      <w:color w:val="000000" w:themeColor="text1"/>
      <w:sz w:val="24"/>
      <w:szCs w:val="26"/>
    </w:rPr>
  </w:style>
  <w:style w:type="character" w:styleId="Heading3Char" w:customStyle="1">
    <w:name w:val="Heading 3 Char"/>
    <w:basedOn w:val="DefaultParagraphFont"/>
    <w:link w:val="Heading3"/>
    <w:uiPriority w:val="9"/>
    <w:rsid w:val="00294918"/>
    <w:rPr>
      <w:rFonts w:asciiTheme="majorBidi" w:hAnsiTheme="majorBidi" w:eastAsiaTheme="majorEastAsia" w:cstheme="majorBidi"/>
      <w:i/>
      <w:color w:val="000000" w:themeColor="text1"/>
      <w:sz w:val="24"/>
      <w:szCs w:val="24"/>
    </w:rPr>
  </w:style>
  <w:style w:type="paragraph" w:styleId="NormalWeb">
    <w:name w:val="Normal (Web)"/>
    <w:basedOn w:val="Normal"/>
    <w:uiPriority w:val="99"/>
    <w:unhideWhenUsed/>
    <w:rsid w:val="00ED1F6D"/>
    <w:pPr>
      <w:spacing w:before="100" w:beforeAutospacing="1" w:after="100" w:afterAutospacing="1" w:line="240" w:lineRule="auto"/>
    </w:pPr>
    <w:rPr>
      <w:rFonts w:ascii="Times New Roman" w:hAnsi="Times New Roman" w:eastAsia="Times New Roman" w:cs="Times New Roman"/>
      <w:lang w:val="en-US"/>
    </w:rPr>
  </w:style>
  <w:style w:type="character" w:styleId="Hyperlink">
    <w:name w:val="Hyperlink"/>
    <w:basedOn w:val="DefaultParagraphFont"/>
    <w:uiPriority w:val="99"/>
    <w:unhideWhenUsed/>
    <w:rsid w:val="00ED1F6D"/>
    <w:rPr>
      <w:color w:val="0563C1" w:themeColor="hyperlink"/>
      <w:u w:val="single"/>
    </w:rPr>
  </w:style>
  <w:style w:type="paragraph" w:styleId="TOCHeading">
    <w:name w:val="TOC Heading"/>
    <w:basedOn w:val="Heading1"/>
    <w:next w:val="Normal"/>
    <w:uiPriority w:val="39"/>
    <w:unhideWhenUsed/>
    <w:qFormat/>
    <w:rsid w:val="00F83C4F"/>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83C4F"/>
    <w:pPr>
      <w:spacing w:after="100"/>
    </w:pPr>
  </w:style>
  <w:style w:type="paragraph" w:styleId="TOC2">
    <w:name w:val="toc 2"/>
    <w:basedOn w:val="Normal"/>
    <w:next w:val="Normal"/>
    <w:autoRedefine/>
    <w:uiPriority w:val="39"/>
    <w:unhideWhenUsed/>
    <w:rsid w:val="00F83C4F"/>
    <w:pPr>
      <w:spacing w:after="100"/>
      <w:ind w:left="240"/>
    </w:pPr>
  </w:style>
  <w:style w:type="paragraph" w:styleId="TOC3">
    <w:name w:val="toc 3"/>
    <w:basedOn w:val="Normal"/>
    <w:next w:val="Normal"/>
    <w:autoRedefine/>
    <w:uiPriority w:val="39"/>
    <w:unhideWhenUsed/>
    <w:rsid w:val="00F83C4F"/>
    <w:pPr>
      <w:spacing w:after="100"/>
      <w:ind w:left="480"/>
    </w:pPr>
  </w:style>
  <w:style w:type="paragraph" w:styleId="Caption">
    <w:name w:val="caption"/>
    <w:basedOn w:val="Normal"/>
    <w:next w:val="Normal"/>
    <w:uiPriority w:val="35"/>
    <w:unhideWhenUsed/>
    <w:qFormat/>
    <w:rsid w:val="009F282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344138">
      <w:bodyDiv w:val="1"/>
      <w:marLeft w:val="0"/>
      <w:marRight w:val="0"/>
      <w:marTop w:val="0"/>
      <w:marBottom w:val="0"/>
      <w:divBdr>
        <w:top w:val="none" w:sz="0" w:space="0" w:color="auto"/>
        <w:left w:val="none" w:sz="0" w:space="0" w:color="auto"/>
        <w:bottom w:val="none" w:sz="0" w:space="0" w:color="auto"/>
        <w:right w:val="none" w:sz="0" w:space="0" w:color="auto"/>
      </w:divBdr>
    </w:div>
    <w:div w:id="170488932">
      <w:bodyDiv w:val="1"/>
      <w:marLeft w:val="0"/>
      <w:marRight w:val="0"/>
      <w:marTop w:val="0"/>
      <w:marBottom w:val="0"/>
      <w:divBdr>
        <w:top w:val="none" w:sz="0" w:space="0" w:color="auto"/>
        <w:left w:val="none" w:sz="0" w:space="0" w:color="auto"/>
        <w:bottom w:val="none" w:sz="0" w:space="0" w:color="auto"/>
        <w:right w:val="none" w:sz="0" w:space="0" w:color="auto"/>
      </w:divBdr>
    </w:div>
    <w:div w:id="342704747">
      <w:bodyDiv w:val="1"/>
      <w:marLeft w:val="0"/>
      <w:marRight w:val="0"/>
      <w:marTop w:val="0"/>
      <w:marBottom w:val="0"/>
      <w:divBdr>
        <w:top w:val="none" w:sz="0" w:space="0" w:color="auto"/>
        <w:left w:val="none" w:sz="0" w:space="0" w:color="auto"/>
        <w:bottom w:val="none" w:sz="0" w:space="0" w:color="auto"/>
        <w:right w:val="none" w:sz="0" w:space="0" w:color="auto"/>
      </w:divBdr>
    </w:div>
    <w:div w:id="424348887">
      <w:bodyDiv w:val="1"/>
      <w:marLeft w:val="0"/>
      <w:marRight w:val="0"/>
      <w:marTop w:val="0"/>
      <w:marBottom w:val="0"/>
      <w:divBdr>
        <w:top w:val="none" w:sz="0" w:space="0" w:color="auto"/>
        <w:left w:val="none" w:sz="0" w:space="0" w:color="auto"/>
        <w:bottom w:val="none" w:sz="0" w:space="0" w:color="auto"/>
        <w:right w:val="none" w:sz="0" w:space="0" w:color="auto"/>
      </w:divBdr>
    </w:div>
    <w:div w:id="623737259">
      <w:bodyDiv w:val="1"/>
      <w:marLeft w:val="0"/>
      <w:marRight w:val="0"/>
      <w:marTop w:val="0"/>
      <w:marBottom w:val="0"/>
      <w:divBdr>
        <w:top w:val="none" w:sz="0" w:space="0" w:color="auto"/>
        <w:left w:val="none" w:sz="0" w:space="0" w:color="auto"/>
        <w:bottom w:val="none" w:sz="0" w:space="0" w:color="auto"/>
        <w:right w:val="none" w:sz="0" w:space="0" w:color="auto"/>
      </w:divBdr>
    </w:div>
    <w:div w:id="742918141">
      <w:bodyDiv w:val="1"/>
      <w:marLeft w:val="0"/>
      <w:marRight w:val="0"/>
      <w:marTop w:val="0"/>
      <w:marBottom w:val="0"/>
      <w:divBdr>
        <w:top w:val="none" w:sz="0" w:space="0" w:color="auto"/>
        <w:left w:val="none" w:sz="0" w:space="0" w:color="auto"/>
        <w:bottom w:val="none" w:sz="0" w:space="0" w:color="auto"/>
        <w:right w:val="none" w:sz="0" w:space="0" w:color="auto"/>
      </w:divBdr>
    </w:div>
    <w:div w:id="824052835">
      <w:bodyDiv w:val="1"/>
      <w:marLeft w:val="0"/>
      <w:marRight w:val="0"/>
      <w:marTop w:val="0"/>
      <w:marBottom w:val="0"/>
      <w:divBdr>
        <w:top w:val="none" w:sz="0" w:space="0" w:color="auto"/>
        <w:left w:val="none" w:sz="0" w:space="0" w:color="auto"/>
        <w:bottom w:val="none" w:sz="0" w:space="0" w:color="auto"/>
        <w:right w:val="none" w:sz="0" w:space="0" w:color="auto"/>
      </w:divBdr>
    </w:div>
    <w:div w:id="955528835">
      <w:bodyDiv w:val="1"/>
      <w:marLeft w:val="0"/>
      <w:marRight w:val="0"/>
      <w:marTop w:val="0"/>
      <w:marBottom w:val="0"/>
      <w:divBdr>
        <w:top w:val="none" w:sz="0" w:space="0" w:color="auto"/>
        <w:left w:val="none" w:sz="0" w:space="0" w:color="auto"/>
        <w:bottom w:val="none" w:sz="0" w:space="0" w:color="auto"/>
        <w:right w:val="none" w:sz="0" w:space="0" w:color="auto"/>
      </w:divBdr>
    </w:div>
    <w:div w:id="978221727">
      <w:bodyDiv w:val="1"/>
      <w:marLeft w:val="0"/>
      <w:marRight w:val="0"/>
      <w:marTop w:val="0"/>
      <w:marBottom w:val="0"/>
      <w:divBdr>
        <w:top w:val="none" w:sz="0" w:space="0" w:color="auto"/>
        <w:left w:val="none" w:sz="0" w:space="0" w:color="auto"/>
        <w:bottom w:val="none" w:sz="0" w:space="0" w:color="auto"/>
        <w:right w:val="none" w:sz="0" w:space="0" w:color="auto"/>
      </w:divBdr>
    </w:div>
    <w:div w:id="988098478">
      <w:bodyDiv w:val="1"/>
      <w:marLeft w:val="0"/>
      <w:marRight w:val="0"/>
      <w:marTop w:val="0"/>
      <w:marBottom w:val="0"/>
      <w:divBdr>
        <w:top w:val="none" w:sz="0" w:space="0" w:color="auto"/>
        <w:left w:val="none" w:sz="0" w:space="0" w:color="auto"/>
        <w:bottom w:val="none" w:sz="0" w:space="0" w:color="auto"/>
        <w:right w:val="none" w:sz="0" w:space="0" w:color="auto"/>
      </w:divBdr>
    </w:div>
    <w:div w:id="1056129863">
      <w:bodyDiv w:val="1"/>
      <w:marLeft w:val="0"/>
      <w:marRight w:val="0"/>
      <w:marTop w:val="0"/>
      <w:marBottom w:val="0"/>
      <w:divBdr>
        <w:top w:val="none" w:sz="0" w:space="0" w:color="auto"/>
        <w:left w:val="none" w:sz="0" w:space="0" w:color="auto"/>
        <w:bottom w:val="none" w:sz="0" w:space="0" w:color="auto"/>
        <w:right w:val="none" w:sz="0" w:space="0" w:color="auto"/>
      </w:divBdr>
    </w:div>
    <w:div w:id="1075281827">
      <w:bodyDiv w:val="1"/>
      <w:marLeft w:val="0"/>
      <w:marRight w:val="0"/>
      <w:marTop w:val="0"/>
      <w:marBottom w:val="0"/>
      <w:divBdr>
        <w:top w:val="none" w:sz="0" w:space="0" w:color="auto"/>
        <w:left w:val="none" w:sz="0" w:space="0" w:color="auto"/>
        <w:bottom w:val="none" w:sz="0" w:space="0" w:color="auto"/>
        <w:right w:val="none" w:sz="0" w:space="0" w:color="auto"/>
      </w:divBdr>
    </w:div>
    <w:div w:id="1113478071">
      <w:bodyDiv w:val="1"/>
      <w:marLeft w:val="0"/>
      <w:marRight w:val="0"/>
      <w:marTop w:val="0"/>
      <w:marBottom w:val="0"/>
      <w:divBdr>
        <w:top w:val="none" w:sz="0" w:space="0" w:color="auto"/>
        <w:left w:val="none" w:sz="0" w:space="0" w:color="auto"/>
        <w:bottom w:val="none" w:sz="0" w:space="0" w:color="auto"/>
        <w:right w:val="none" w:sz="0" w:space="0" w:color="auto"/>
      </w:divBdr>
    </w:div>
    <w:div w:id="1180966737">
      <w:bodyDiv w:val="1"/>
      <w:marLeft w:val="0"/>
      <w:marRight w:val="0"/>
      <w:marTop w:val="0"/>
      <w:marBottom w:val="0"/>
      <w:divBdr>
        <w:top w:val="none" w:sz="0" w:space="0" w:color="auto"/>
        <w:left w:val="none" w:sz="0" w:space="0" w:color="auto"/>
        <w:bottom w:val="none" w:sz="0" w:space="0" w:color="auto"/>
        <w:right w:val="none" w:sz="0" w:space="0" w:color="auto"/>
      </w:divBdr>
    </w:div>
    <w:div w:id="1211650895">
      <w:bodyDiv w:val="1"/>
      <w:marLeft w:val="0"/>
      <w:marRight w:val="0"/>
      <w:marTop w:val="0"/>
      <w:marBottom w:val="0"/>
      <w:divBdr>
        <w:top w:val="none" w:sz="0" w:space="0" w:color="auto"/>
        <w:left w:val="none" w:sz="0" w:space="0" w:color="auto"/>
        <w:bottom w:val="none" w:sz="0" w:space="0" w:color="auto"/>
        <w:right w:val="none" w:sz="0" w:space="0" w:color="auto"/>
      </w:divBdr>
    </w:div>
    <w:div w:id="1311711787">
      <w:bodyDiv w:val="1"/>
      <w:marLeft w:val="0"/>
      <w:marRight w:val="0"/>
      <w:marTop w:val="0"/>
      <w:marBottom w:val="0"/>
      <w:divBdr>
        <w:top w:val="none" w:sz="0" w:space="0" w:color="auto"/>
        <w:left w:val="none" w:sz="0" w:space="0" w:color="auto"/>
        <w:bottom w:val="none" w:sz="0" w:space="0" w:color="auto"/>
        <w:right w:val="none" w:sz="0" w:space="0" w:color="auto"/>
      </w:divBdr>
    </w:div>
    <w:div w:id="1327828111">
      <w:bodyDiv w:val="1"/>
      <w:marLeft w:val="0"/>
      <w:marRight w:val="0"/>
      <w:marTop w:val="0"/>
      <w:marBottom w:val="0"/>
      <w:divBdr>
        <w:top w:val="none" w:sz="0" w:space="0" w:color="auto"/>
        <w:left w:val="none" w:sz="0" w:space="0" w:color="auto"/>
        <w:bottom w:val="none" w:sz="0" w:space="0" w:color="auto"/>
        <w:right w:val="none" w:sz="0" w:space="0" w:color="auto"/>
      </w:divBdr>
    </w:div>
    <w:div w:id="1328635947">
      <w:bodyDiv w:val="1"/>
      <w:marLeft w:val="0"/>
      <w:marRight w:val="0"/>
      <w:marTop w:val="0"/>
      <w:marBottom w:val="0"/>
      <w:divBdr>
        <w:top w:val="none" w:sz="0" w:space="0" w:color="auto"/>
        <w:left w:val="none" w:sz="0" w:space="0" w:color="auto"/>
        <w:bottom w:val="none" w:sz="0" w:space="0" w:color="auto"/>
        <w:right w:val="none" w:sz="0" w:space="0" w:color="auto"/>
      </w:divBdr>
    </w:div>
    <w:div w:id="1376077496">
      <w:bodyDiv w:val="1"/>
      <w:marLeft w:val="0"/>
      <w:marRight w:val="0"/>
      <w:marTop w:val="0"/>
      <w:marBottom w:val="0"/>
      <w:divBdr>
        <w:top w:val="none" w:sz="0" w:space="0" w:color="auto"/>
        <w:left w:val="none" w:sz="0" w:space="0" w:color="auto"/>
        <w:bottom w:val="none" w:sz="0" w:space="0" w:color="auto"/>
        <w:right w:val="none" w:sz="0" w:space="0" w:color="auto"/>
      </w:divBdr>
    </w:div>
    <w:div w:id="1446466046">
      <w:bodyDiv w:val="1"/>
      <w:marLeft w:val="0"/>
      <w:marRight w:val="0"/>
      <w:marTop w:val="0"/>
      <w:marBottom w:val="0"/>
      <w:divBdr>
        <w:top w:val="none" w:sz="0" w:space="0" w:color="auto"/>
        <w:left w:val="none" w:sz="0" w:space="0" w:color="auto"/>
        <w:bottom w:val="none" w:sz="0" w:space="0" w:color="auto"/>
        <w:right w:val="none" w:sz="0" w:space="0" w:color="auto"/>
      </w:divBdr>
    </w:div>
    <w:div w:id="1618220453">
      <w:bodyDiv w:val="1"/>
      <w:marLeft w:val="0"/>
      <w:marRight w:val="0"/>
      <w:marTop w:val="0"/>
      <w:marBottom w:val="0"/>
      <w:divBdr>
        <w:top w:val="none" w:sz="0" w:space="0" w:color="auto"/>
        <w:left w:val="none" w:sz="0" w:space="0" w:color="auto"/>
        <w:bottom w:val="none" w:sz="0" w:space="0" w:color="auto"/>
        <w:right w:val="none" w:sz="0" w:space="0" w:color="auto"/>
      </w:divBdr>
    </w:div>
    <w:div w:id="1742023673">
      <w:bodyDiv w:val="1"/>
      <w:marLeft w:val="0"/>
      <w:marRight w:val="0"/>
      <w:marTop w:val="0"/>
      <w:marBottom w:val="0"/>
      <w:divBdr>
        <w:top w:val="none" w:sz="0" w:space="0" w:color="auto"/>
        <w:left w:val="none" w:sz="0" w:space="0" w:color="auto"/>
        <w:bottom w:val="none" w:sz="0" w:space="0" w:color="auto"/>
        <w:right w:val="none" w:sz="0" w:space="0" w:color="auto"/>
      </w:divBdr>
    </w:div>
    <w:div w:id="1828940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6.png" Id="R0492b086b5254647" /><Relationship Type="http://schemas.openxmlformats.org/officeDocument/2006/relationships/image" Target="/media/image7.png" Id="Rd12897f7c49a4e66" /><Relationship Type="http://schemas.openxmlformats.org/officeDocument/2006/relationships/image" Target="/media/image8.png" Id="R423bc543b00b42ad" /><Relationship Type="http://schemas.openxmlformats.org/officeDocument/2006/relationships/image" Target="/media/image9.png" Id="R28e1f3f7dc724b45" /><Relationship Type="http://schemas.openxmlformats.org/officeDocument/2006/relationships/image" Target="/media/imagea.png" Id="Rb42ecca6278e41b4" /><Relationship Type="http://schemas.openxmlformats.org/officeDocument/2006/relationships/hyperlink" Target="https://development.ihg.com/sites/ihgplc/files/IHG/A%20sustainable%20business/I-H-G-R-B-R-Interactive-280222.pdf" TargetMode="External" Id="Raeadcfdebc6142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4FCDFD-B498-48E6-B33A-FD3AE71CC9F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Author</dc:creator>
  <keywords/>
  <dc:description/>
  <lastModifiedBy>Rodica Vreme (2109381)</lastModifiedBy>
  <revision>19</revision>
  <dcterms:created xsi:type="dcterms:W3CDTF">2024-06-01T16:14:00.0000000Z</dcterms:created>
  <dcterms:modified xsi:type="dcterms:W3CDTF">2024-06-02T16:17:27.1999879Z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be9a653362d04c0e3105dfd0a9d0d219ebc6f207c1bacd9c7709d2c94c28acb3</vt:lpwstr>
  </property>
</Properties>
</file>