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tblpY="-81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824AA" w:rsidRPr="00A406E5" w14:paraId="483C071C" w14:textId="77777777" w:rsidTr="0090308D">
        <w:tc>
          <w:tcPr>
            <w:tcW w:w="9016" w:type="dxa"/>
            <w:shd w:val="clear" w:color="auto" w:fill="BFBFBF"/>
          </w:tcPr>
          <w:p w14:paraId="7AFFF3E1" w14:textId="46102C22" w:rsidR="00B824AA" w:rsidRPr="00A406E5" w:rsidRDefault="00DC420B" w:rsidP="0090308D">
            <w:pPr>
              <w:rPr>
                <w:rFonts w:ascii="Arial" w:hAnsi="Arial" w:cs="Arial"/>
              </w:rPr>
            </w:pPr>
            <w:r>
              <w:rPr>
                <w:rFonts w:ascii="Arial" w:hAnsi="Arial" w:cs="Arial"/>
                <w:b/>
                <w:caps/>
                <w:noProof/>
                <w:sz w:val="40"/>
                <w14:ligatures w14:val="standardContextual"/>
              </w:rPr>
              <mc:AlternateContent>
                <mc:Choice Requires="wps">
                  <w:drawing>
                    <wp:anchor distT="0" distB="0" distL="114300" distR="114300" simplePos="0" relativeHeight="251659264" behindDoc="0" locked="0" layoutInCell="1" allowOverlap="1" wp14:anchorId="1814275E" wp14:editId="53013431">
                      <wp:simplePos x="0" y="0"/>
                      <wp:positionH relativeFrom="column">
                        <wp:posOffset>-83682</wp:posOffset>
                      </wp:positionH>
                      <wp:positionV relativeFrom="paragraph">
                        <wp:posOffset>409244</wp:posOffset>
                      </wp:positionV>
                      <wp:extent cx="914400" cy="652007"/>
                      <wp:effectExtent l="0" t="0" r="15240" b="15240"/>
                      <wp:wrapNone/>
                      <wp:docPr id="741260184" name="Text Box 1"/>
                      <wp:cNvGraphicFramePr/>
                      <a:graphic xmlns:a="http://schemas.openxmlformats.org/drawingml/2006/main">
                        <a:graphicData uri="http://schemas.microsoft.com/office/word/2010/wordprocessingShape">
                          <wps:wsp>
                            <wps:cNvSpPr txBox="1"/>
                            <wps:spPr>
                              <a:xfrm>
                                <a:off x="0" y="0"/>
                                <a:ext cx="914400" cy="652007"/>
                              </a:xfrm>
                              <a:prstGeom prst="rect">
                                <a:avLst/>
                              </a:prstGeom>
                              <a:solidFill>
                                <a:schemeClr val="lt1"/>
                              </a:solidFill>
                              <a:ln w="6350">
                                <a:solidFill>
                                  <a:schemeClr val="bg1"/>
                                </a:solidFill>
                              </a:ln>
                            </wps:spPr>
                            <wps:txbx>
                              <w:txbxContent>
                                <w:p w14:paraId="66CBE72F" w14:textId="70A3D6A9" w:rsidR="00DC420B" w:rsidRPr="00DC420B" w:rsidRDefault="00DC420B" w:rsidP="00DC420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814275E" id="_x0000_t202" coordsize="21600,21600" o:spt="202" path="m,l,21600r21600,l21600,xe">
                      <v:stroke joinstyle="miter"/>
                      <v:path gradientshapeok="t" o:connecttype="rect"/>
                    </v:shapetype>
                    <v:shape id="Text Box 1" o:spid="_x0000_s1026" type="#_x0000_t202" style="position:absolute;margin-left:-6.6pt;margin-top:32.2pt;width:1in;height:51.35pt;z-index:2516592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" fillcolor="white [3201]" strokecolor="white [3212]" strokeweight=".5pt">
                      <v:textbox>
                        <w:txbxContent>
                          <w:p w14:paraId="66CBE72F" w14:textId="70A3D6A9" w:rsidR="00DC420B" w:rsidRPr="00DC420B" w:rsidRDefault="00DC420B" w:rsidP="00DC420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xbxContent>
                      </v:textbox>
                    </v:shape>
                  </w:pict>
                </mc:Fallback>
              </mc:AlternateContent>
            </w:r>
            <w:r w:rsidR="008745E6">
              <w:rPr>
                <w:rFonts w:ascii="Arial" w:hAnsi="Arial" w:cs="Arial"/>
                <w:b/>
                <w:caps/>
                <w:sz w:val="40"/>
              </w:rPr>
              <w:t>Amani</w:t>
            </w:r>
            <w:r w:rsidR="00B824AA" w:rsidRPr="00A406E5">
              <w:rPr>
                <w:rFonts w:ascii="Arial" w:hAnsi="Arial" w:cs="Arial"/>
                <w:b/>
                <w:caps/>
                <w:sz w:val="40"/>
              </w:rPr>
              <w:t xml:space="preserve"> FEEDBACK</w:t>
            </w:r>
            <w:r w:rsidR="00B824AA">
              <w:rPr>
                <w:rFonts w:ascii="Arial" w:hAnsi="Arial" w:cs="Arial"/>
                <w:b/>
                <w:caps/>
                <w:sz w:val="40"/>
              </w:rPr>
              <w:t xml:space="preserve"> FORM</w:t>
            </w:r>
          </w:p>
        </w:tc>
      </w:tr>
    </w:tbl>
    <w:p w14:paraId="7DFE1BAB" w14:textId="77777777" w:rsidR="00B824AA" w:rsidRPr="00A406E5" w:rsidRDefault="00B824AA" w:rsidP="00B824AA">
      <w:pPr>
        <w:rPr>
          <w:rFonts w:ascii="Arial" w:hAnsi="Arial" w:cs="Arial"/>
          <w:b/>
          <w:sz w:val="22"/>
          <w:szCs w:val="22"/>
        </w:rPr>
      </w:pPr>
    </w:p>
    <w:p w14:paraId="22913654" w14:textId="77777777" w:rsidR="00B824AA" w:rsidRPr="00A406E5" w:rsidRDefault="00B824AA" w:rsidP="00B824AA">
      <w:pPr>
        <w:ind w:left="284" w:right="531"/>
        <w:rPr>
          <w:rFonts w:ascii="Arial" w:hAnsi="Arial" w:cs="Arial"/>
          <w:b/>
          <w:sz w:val="16"/>
          <w:szCs w:val="16"/>
        </w:rPr>
      </w:pPr>
    </w:p>
    <w:p w14:paraId="5D4B05DC" w14:textId="77777777" w:rsidR="00B824AA" w:rsidRDefault="00B824AA" w:rsidP="00B824AA">
      <w:pPr>
        <w:rPr>
          <w:rFonts w:ascii="Arial" w:hAnsi="Arial" w:cs="Arial"/>
        </w:rPr>
      </w:pPr>
    </w:p>
    <w:p w14:paraId="3A808A13" w14:textId="77777777" w:rsidR="003F4782" w:rsidRDefault="003F4782"/>
    <w:tbl>
      <w:tblPr>
        <w:tblpPr w:leftFromText="180" w:rightFromText="180" w:vertAnchor="text" w:horzAnchor="margin" w:tblpY="553"/>
        <w:tblW w:w="4840" w:type="pct"/>
        <w:tblLayout w:type="fixed"/>
        <w:tblLook w:val="04A0" w:firstRow="1" w:lastRow="0" w:firstColumn="1" w:lastColumn="0" w:noHBand="0" w:noVBand="1"/>
      </w:tblPr>
      <w:tblGrid>
        <w:gridCol w:w="7277"/>
        <w:gridCol w:w="726"/>
        <w:gridCol w:w="724"/>
      </w:tblGrid>
      <w:tr w:rsidR="008745E6" w:rsidRPr="00A406E5" w14:paraId="31AE57D8" w14:textId="77777777" w:rsidTr="008745E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261C18" w14:textId="77777777" w:rsidR="008745E6" w:rsidRPr="00A406E5" w:rsidRDefault="008745E6" w:rsidP="008745E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10C05A" w14:textId="77777777" w:rsidR="008745E6" w:rsidRPr="00A85BFE" w:rsidRDefault="008745E6" w:rsidP="008745E6">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B00B4B" w14:textId="77777777" w:rsidR="008745E6" w:rsidRPr="00A85BFE" w:rsidRDefault="008745E6" w:rsidP="008745E6">
            <w:pPr>
              <w:ind w:left="113" w:right="113"/>
              <w:jc w:val="center"/>
              <w:rPr>
                <w:rFonts w:ascii="Arial" w:hAnsi="Arial" w:cs="Arial"/>
                <w:b/>
                <w:sz w:val="18"/>
                <w:szCs w:val="18"/>
              </w:rPr>
            </w:pPr>
            <w:r w:rsidRPr="00A85BFE">
              <w:rPr>
                <w:rFonts w:ascii="Arial" w:hAnsi="Arial" w:cs="Arial"/>
                <w:b/>
                <w:sz w:val="18"/>
                <w:szCs w:val="18"/>
              </w:rPr>
              <w:t xml:space="preserve">Marks </w:t>
            </w:r>
          </w:p>
          <w:p w14:paraId="21AE2AD8" w14:textId="77777777" w:rsidR="008745E6" w:rsidRPr="00A85BFE" w:rsidRDefault="008745E6" w:rsidP="008745E6">
            <w:pPr>
              <w:ind w:left="113" w:right="113"/>
              <w:jc w:val="center"/>
              <w:rPr>
                <w:rFonts w:ascii="Arial" w:hAnsi="Arial" w:cs="Arial"/>
                <w:b/>
                <w:sz w:val="18"/>
                <w:szCs w:val="18"/>
              </w:rPr>
            </w:pPr>
            <w:r w:rsidRPr="00A85BFE">
              <w:rPr>
                <w:rFonts w:ascii="Arial" w:hAnsi="Arial" w:cs="Arial"/>
                <w:b/>
                <w:sz w:val="18"/>
                <w:szCs w:val="18"/>
              </w:rPr>
              <w:t>awarded</w:t>
            </w:r>
          </w:p>
        </w:tc>
      </w:tr>
      <w:tr w:rsidR="008745E6" w:rsidRPr="00A406E5" w14:paraId="16A6FB2E"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086CB5DD" w14:textId="77777777" w:rsidR="008745E6" w:rsidRPr="00A406E5" w:rsidRDefault="008745E6" w:rsidP="008745E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D89A232" w14:textId="77777777" w:rsidR="008745E6" w:rsidRPr="00A406E5" w:rsidRDefault="008745E6" w:rsidP="008745E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2039DF"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58F474" w14:textId="77777777" w:rsidR="008745E6" w:rsidRPr="00A406E5" w:rsidRDefault="008745E6" w:rsidP="008745E6">
            <w:pPr>
              <w:jc w:val="center"/>
              <w:rPr>
                <w:rFonts w:ascii="Arial" w:hAnsi="Arial" w:cs="Arial"/>
                <w:sz w:val="32"/>
              </w:rPr>
            </w:pPr>
          </w:p>
        </w:tc>
      </w:tr>
      <w:tr w:rsidR="008745E6" w:rsidRPr="00A406E5" w14:paraId="2DA08A90" w14:textId="77777777" w:rsidTr="008745E6">
        <w:trPr>
          <w:trHeight w:val="450"/>
        </w:trPr>
        <w:tc>
          <w:tcPr>
            <w:tcW w:w="4169" w:type="pct"/>
            <w:vMerge w:val="restart"/>
            <w:tcBorders>
              <w:top w:val="single" w:sz="4" w:space="0" w:color="auto"/>
              <w:left w:val="single" w:sz="4" w:space="0" w:color="auto"/>
              <w:right w:val="single" w:sz="4" w:space="0" w:color="auto"/>
            </w:tcBorders>
          </w:tcPr>
          <w:p w14:paraId="1EA16AE1" w14:textId="77777777" w:rsidR="00A1056D" w:rsidRPr="00E13595" w:rsidRDefault="00A1056D" w:rsidP="00A1056D">
            <w:pPr>
              <w:spacing w:after="120"/>
              <w:jc w:val="both"/>
              <w:rPr>
                <w:rFonts w:ascii="Arial" w:hAnsi="Arial" w:cs="Arial"/>
                <w:b/>
                <w:bCs/>
              </w:rPr>
            </w:pPr>
            <w:r w:rsidRPr="00E13595">
              <w:rPr>
                <w:rFonts w:ascii="Arial" w:hAnsi="Arial" w:cs="Arial"/>
                <w:b/>
                <w:bCs/>
              </w:rPr>
              <w:t xml:space="preserve">Good:  </w:t>
            </w:r>
          </w:p>
          <w:p w14:paraId="2CA9EA77" w14:textId="0302FBDB" w:rsidR="00A1056D" w:rsidRPr="00A1056D" w:rsidRDefault="00A1056D" w:rsidP="00A1056D">
            <w:pPr>
              <w:spacing w:after="120"/>
              <w:jc w:val="both"/>
              <w:rPr>
                <w:rFonts w:ascii="Arial" w:hAnsi="Arial" w:cs="Arial"/>
              </w:rPr>
            </w:pPr>
            <w:r w:rsidRPr="00A1056D">
              <w:rPr>
                <w:rFonts w:ascii="Arial" w:hAnsi="Arial" w:cs="Arial"/>
              </w:rPr>
              <w:t>You included a reasonable number of references across the assignment, and you attempted to cite sources for PID control, Ziegler–Nichols, state</w:t>
            </w:r>
            <w:r w:rsidRPr="00A1056D">
              <w:rPr>
                <w:rFonts w:ascii="Cambria Math" w:hAnsi="Cambria Math" w:cs="Cambria Math"/>
              </w:rPr>
              <w:t>‑</w:t>
            </w:r>
            <w:r w:rsidRPr="00A1056D">
              <w:rPr>
                <w:rFonts w:ascii="Arial" w:hAnsi="Arial" w:cs="Arial"/>
              </w:rPr>
              <w:t>space modelling, and frequency</w:t>
            </w:r>
            <w:r w:rsidRPr="00A1056D">
              <w:rPr>
                <w:rFonts w:ascii="Cambria Math" w:hAnsi="Cambria Math" w:cs="Cambria Math"/>
              </w:rPr>
              <w:t>‑</w:t>
            </w:r>
            <w:r w:rsidRPr="00A1056D">
              <w:rPr>
                <w:rFonts w:ascii="Arial" w:hAnsi="Arial" w:cs="Arial"/>
              </w:rPr>
              <w:t xml:space="preserve">domain analysis. </w:t>
            </w:r>
          </w:p>
          <w:p w14:paraId="0D949D97" w14:textId="6023C567" w:rsidR="00A1056D" w:rsidRPr="00E13595" w:rsidRDefault="004C070A" w:rsidP="00A1056D">
            <w:pPr>
              <w:spacing w:after="120"/>
              <w:jc w:val="both"/>
              <w:rPr>
                <w:rFonts w:ascii="Arial" w:hAnsi="Arial" w:cs="Arial"/>
                <w:b/>
                <w:bCs/>
              </w:rPr>
            </w:pPr>
            <w:r w:rsidRPr="00E13595">
              <w:rPr>
                <w:rFonts w:ascii="Arial" w:hAnsi="Arial" w:cs="Arial"/>
                <w:b/>
                <w:bCs/>
              </w:rPr>
              <w:t>The points can improve</w:t>
            </w:r>
            <w:r w:rsidR="00A1056D" w:rsidRPr="00E13595">
              <w:rPr>
                <w:rFonts w:ascii="Arial" w:hAnsi="Arial" w:cs="Arial"/>
                <w:b/>
                <w:bCs/>
              </w:rPr>
              <w:t xml:space="preserve">:  </w:t>
            </w:r>
          </w:p>
          <w:p w14:paraId="196E72D7" w14:textId="119FDA9D" w:rsidR="00A1056D" w:rsidRPr="00A1056D" w:rsidRDefault="00A1056D" w:rsidP="00A1056D">
            <w:pPr>
              <w:spacing w:after="120"/>
              <w:jc w:val="both"/>
              <w:rPr>
                <w:rFonts w:ascii="Arial" w:hAnsi="Arial" w:cs="Arial"/>
              </w:rPr>
            </w:pPr>
            <w:r w:rsidRPr="00A1056D">
              <w:rPr>
                <w:rFonts w:ascii="Arial" w:hAnsi="Arial" w:cs="Arial"/>
              </w:rPr>
              <w:t>Most references are websites of inconsistent academic quality (e.g., Electrical4U, Wikipedia, Scribd). There is very limited use of academic journals or textbooks, and some sections</w:t>
            </w:r>
            <w:r w:rsidR="004C070A">
              <w:rPr>
                <w:rFonts w:ascii="Arial" w:hAnsi="Arial" w:cs="Arial"/>
              </w:rPr>
              <w:t xml:space="preserve">. </w:t>
            </w:r>
            <w:r w:rsidRPr="00A1056D">
              <w:rPr>
                <w:rFonts w:ascii="Arial" w:hAnsi="Arial" w:cs="Arial"/>
              </w:rPr>
              <w:t>Several citations are incomplete or incorrectly formatted.</w:t>
            </w:r>
          </w:p>
          <w:p w14:paraId="34BF4C3C" w14:textId="77777777" w:rsidR="00A1056D" w:rsidRPr="00E13595" w:rsidRDefault="00A1056D" w:rsidP="00A1056D">
            <w:pPr>
              <w:spacing w:after="120"/>
              <w:jc w:val="both"/>
              <w:rPr>
                <w:rFonts w:ascii="Arial" w:hAnsi="Arial" w:cs="Arial"/>
                <w:b/>
                <w:bCs/>
              </w:rPr>
            </w:pPr>
            <w:r w:rsidRPr="00E13595">
              <w:rPr>
                <w:rFonts w:ascii="Arial" w:hAnsi="Arial" w:cs="Arial"/>
                <w:b/>
                <w:bCs/>
              </w:rPr>
              <w:t xml:space="preserve">How to improve:  </w:t>
            </w:r>
          </w:p>
          <w:p w14:paraId="50B18679" w14:textId="77777777" w:rsidR="004C070A" w:rsidRDefault="00A1056D" w:rsidP="00A1056D">
            <w:pPr>
              <w:spacing w:after="120"/>
              <w:jc w:val="both"/>
              <w:rPr>
                <w:rFonts w:ascii="Arial" w:hAnsi="Arial" w:cs="Arial"/>
              </w:rPr>
            </w:pPr>
            <w:r w:rsidRPr="00A1056D">
              <w:rPr>
                <w:rFonts w:ascii="Arial" w:hAnsi="Arial" w:cs="Arial"/>
              </w:rPr>
              <w:t>Use higher</w:t>
            </w:r>
            <w:r w:rsidRPr="00A1056D">
              <w:rPr>
                <w:rFonts w:ascii="Cambria Math" w:hAnsi="Cambria Math" w:cs="Cambria Math"/>
              </w:rPr>
              <w:t>‑</w:t>
            </w:r>
            <w:r w:rsidRPr="00A1056D">
              <w:rPr>
                <w:rFonts w:ascii="Arial" w:hAnsi="Arial" w:cs="Arial"/>
              </w:rPr>
              <w:t>quality academic sources</w:t>
            </w:r>
            <w:r w:rsidR="004C070A">
              <w:rPr>
                <w:rFonts w:ascii="Arial" w:hAnsi="Arial" w:cs="Arial"/>
              </w:rPr>
              <w:t xml:space="preserve"> </w:t>
            </w:r>
            <w:r w:rsidRPr="00A1056D">
              <w:rPr>
                <w:rFonts w:ascii="Arial" w:hAnsi="Arial" w:cs="Arial"/>
              </w:rPr>
              <w:t>or peer</w:t>
            </w:r>
            <w:r w:rsidRPr="00A1056D">
              <w:rPr>
                <w:rFonts w:ascii="Cambria Math" w:hAnsi="Cambria Math" w:cs="Cambria Math"/>
              </w:rPr>
              <w:t>‑</w:t>
            </w:r>
            <w:r w:rsidRPr="00A1056D">
              <w:rPr>
                <w:rFonts w:ascii="Arial" w:hAnsi="Arial" w:cs="Arial"/>
              </w:rPr>
              <w:t>reviewed articles. Ensure every major concept (e.g., Mason’s Gain Formula, state</w:t>
            </w:r>
            <w:r w:rsidRPr="00A1056D">
              <w:rPr>
                <w:rFonts w:ascii="Cambria Math" w:hAnsi="Cambria Math" w:cs="Cambria Math"/>
              </w:rPr>
              <w:t>‑</w:t>
            </w:r>
            <w:r w:rsidRPr="00A1056D">
              <w:rPr>
                <w:rFonts w:ascii="Arial" w:hAnsi="Arial" w:cs="Arial"/>
              </w:rPr>
              <w:t xml:space="preserve">space derivation, root locus rules) is supported by a citation. </w:t>
            </w:r>
          </w:p>
          <w:p w14:paraId="1EFEE2EA" w14:textId="4580A7D9" w:rsidR="008745E6" w:rsidRPr="000C3F1B" w:rsidRDefault="00A1056D" w:rsidP="00A1056D">
            <w:pPr>
              <w:spacing w:after="120"/>
              <w:jc w:val="both"/>
              <w:rPr>
                <w:rFonts w:ascii="Arial" w:hAnsi="Arial" w:cs="Arial"/>
              </w:rPr>
            </w:pPr>
            <w:r w:rsidRPr="00A1056D">
              <w:rPr>
                <w:rFonts w:ascii="Arial" w:hAnsi="Arial" w:cs="Arial"/>
              </w:rPr>
              <w:t>Apply consistent Harvard formatting throughout.</w:t>
            </w:r>
          </w:p>
        </w:tc>
        <w:tc>
          <w:tcPr>
            <w:tcW w:w="416" w:type="pct"/>
            <w:tcBorders>
              <w:top w:val="single" w:sz="4" w:space="0" w:color="auto"/>
              <w:left w:val="single" w:sz="4" w:space="0" w:color="auto"/>
              <w:right w:val="single" w:sz="4" w:space="0" w:color="auto"/>
            </w:tcBorders>
          </w:tcPr>
          <w:p w14:paraId="3353DE43" w14:textId="77777777" w:rsidR="008745E6" w:rsidRPr="00A406E5" w:rsidRDefault="008745E6" w:rsidP="008745E6">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3826D1C" w14:textId="2F9E8F04" w:rsidR="008745E6" w:rsidRPr="00A406E5" w:rsidRDefault="00A1056D" w:rsidP="008745E6">
            <w:pPr>
              <w:jc w:val="center"/>
              <w:rPr>
                <w:rFonts w:ascii="Arial" w:hAnsi="Arial" w:cs="Arial"/>
                <w:sz w:val="32"/>
              </w:rPr>
            </w:pPr>
            <w:r>
              <w:rPr>
                <w:rFonts w:ascii="Arial" w:hAnsi="Arial" w:cs="Arial"/>
                <w:sz w:val="32"/>
              </w:rPr>
              <w:t>5</w:t>
            </w:r>
          </w:p>
        </w:tc>
      </w:tr>
      <w:tr w:rsidR="008745E6" w:rsidRPr="00A406E5" w14:paraId="48F658E5" w14:textId="77777777" w:rsidTr="008745E6">
        <w:trPr>
          <w:trHeight w:val="451"/>
        </w:trPr>
        <w:tc>
          <w:tcPr>
            <w:tcW w:w="4169" w:type="pct"/>
            <w:vMerge/>
            <w:tcBorders>
              <w:left w:val="single" w:sz="4" w:space="0" w:color="auto"/>
              <w:bottom w:val="single" w:sz="4" w:space="0" w:color="auto"/>
              <w:right w:val="single" w:sz="4" w:space="0" w:color="auto"/>
            </w:tcBorders>
          </w:tcPr>
          <w:p w14:paraId="02F0836B" w14:textId="77777777" w:rsidR="008745E6" w:rsidRPr="00A406E5" w:rsidRDefault="008745E6" w:rsidP="008745E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EE4FD3" w14:textId="77777777" w:rsidR="008745E6" w:rsidRPr="00A406E5" w:rsidRDefault="008745E6" w:rsidP="008745E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793515" w14:textId="77777777" w:rsidR="008745E6" w:rsidRPr="00A406E5" w:rsidRDefault="008745E6" w:rsidP="008745E6">
            <w:pPr>
              <w:jc w:val="center"/>
              <w:rPr>
                <w:rFonts w:ascii="Arial" w:hAnsi="Arial" w:cs="Arial"/>
                <w:sz w:val="32"/>
              </w:rPr>
            </w:pPr>
          </w:p>
        </w:tc>
      </w:tr>
      <w:tr w:rsidR="008745E6" w:rsidRPr="00A406E5" w14:paraId="3C76F799"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2DBD231B" w14:textId="77777777" w:rsidR="008745E6" w:rsidRPr="00A406E5" w:rsidRDefault="008745E6" w:rsidP="008745E6">
            <w:pPr>
              <w:jc w:val="both"/>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BF89B73" w14:textId="77777777" w:rsidR="008745E6" w:rsidRPr="00A406E5" w:rsidRDefault="008745E6" w:rsidP="008745E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70600C"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217AF6" w14:textId="77777777" w:rsidR="008745E6" w:rsidRPr="00A406E5" w:rsidRDefault="008745E6" w:rsidP="008745E6">
            <w:pPr>
              <w:jc w:val="center"/>
              <w:rPr>
                <w:rFonts w:ascii="Arial" w:hAnsi="Arial" w:cs="Arial"/>
                <w:sz w:val="32"/>
              </w:rPr>
            </w:pPr>
          </w:p>
        </w:tc>
      </w:tr>
      <w:tr w:rsidR="008745E6" w:rsidRPr="00A406E5" w14:paraId="05B17242" w14:textId="77777777" w:rsidTr="008745E6">
        <w:trPr>
          <w:trHeight w:val="450"/>
        </w:trPr>
        <w:tc>
          <w:tcPr>
            <w:tcW w:w="4169" w:type="pct"/>
            <w:vMerge w:val="restart"/>
            <w:tcBorders>
              <w:top w:val="single" w:sz="4" w:space="0" w:color="auto"/>
              <w:left w:val="single" w:sz="4" w:space="0" w:color="auto"/>
              <w:right w:val="single" w:sz="4" w:space="0" w:color="auto"/>
            </w:tcBorders>
          </w:tcPr>
          <w:p w14:paraId="194950D6" w14:textId="77777777" w:rsidR="00A1056D" w:rsidRPr="00E13595" w:rsidRDefault="00A1056D" w:rsidP="00A1056D">
            <w:pPr>
              <w:spacing w:after="120"/>
              <w:jc w:val="both"/>
              <w:rPr>
                <w:rFonts w:ascii="Arial" w:hAnsi="Arial" w:cs="Arial"/>
                <w:b/>
                <w:bCs/>
              </w:rPr>
            </w:pPr>
            <w:r w:rsidRPr="00E13595">
              <w:rPr>
                <w:rFonts w:ascii="Arial" w:hAnsi="Arial" w:cs="Arial"/>
                <w:b/>
                <w:bCs/>
              </w:rPr>
              <w:t xml:space="preserve">Good:  </w:t>
            </w:r>
          </w:p>
          <w:p w14:paraId="2CAED931" w14:textId="77777777" w:rsidR="00A1056D" w:rsidRPr="00A1056D" w:rsidRDefault="00A1056D" w:rsidP="00A1056D">
            <w:pPr>
              <w:spacing w:after="120"/>
              <w:jc w:val="both"/>
              <w:rPr>
                <w:rFonts w:ascii="Arial" w:hAnsi="Arial" w:cs="Arial"/>
              </w:rPr>
            </w:pPr>
            <w:r w:rsidRPr="00A1056D">
              <w:rPr>
                <w:rFonts w:ascii="Arial" w:hAnsi="Arial" w:cs="Arial"/>
              </w:rPr>
              <w:t>Your explanations of PID components and Ziegler–</w:t>
            </w:r>
            <w:proofErr w:type="gramStart"/>
            <w:r w:rsidRPr="00A1056D">
              <w:rPr>
                <w:rFonts w:ascii="Arial" w:hAnsi="Arial" w:cs="Arial"/>
              </w:rPr>
              <w:t>Nichols</w:t>
            </w:r>
            <w:proofErr w:type="gramEnd"/>
            <w:r w:rsidRPr="00A1056D">
              <w:rPr>
                <w:rFonts w:ascii="Arial" w:hAnsi="Arial" w:cs="Arial"/>
              </w:rPr>
              <w:t xml:space="preserve"> methods show a basic understanding of the underlying ideas. You correctly describe proportional, integral, and derivative actions, and you provide a reasonable overview of open</w:t>
            </w:r>
            <w:r w:rsidRPr="00A1056D">
              <w:rPr>
                <w:rFonts w:ascii="Cambria Math" w:hAnsi="Cambria Math" w:cs="Cambria Math"/>
              </w:rPr>
              <w:t>‑</w:t>
            </w:r>
            <w:r w:rsidRPr="00A1056D">
              <w:rPr>
                <w:rFonts w:ascii="Arial" w:hAnsi="Arial" w:cs="Arial"/>
              </w:rPr>
              <w:t>loop vs closed</w:t>
            </w:r>
            <w:r w:rsidRPr="00A1056D">
              <w:rPr>
                <w:rFonts w:ascii="Cambria Math" w:hAnsi="Cambria Math" w:cs="Cambria Math"/>
              </w:rPr>
              <w:t>‑</w:t>
            </w:r>
            <w:r w:rsidRPr="00A1056D">
              <w:rPr>
                <w:rFonts w:ascii="Arial" w:hAnsi="Arial" w:cs="Arial"/>
              </w:rPr>
              <w:t>loop tuning.</w:t>
            </w:r>
          </w:p>
          <w:p w14:paraId="45C4C5CE" w14:textId="28E55C2F" w:rsidR="00A05CBA" w:rsidRPr="00E13595" w:rsidRDefault="00A05CBA" w:rsidP="00A05CBA">
            <w:pPr>
              <w:spacing w:after="120"/>
              <w:jc w:val="both"/>
              <w:rPr>
                <w:rFonts w:ascii="Arial" w:hAnsi="Arial" w:cs="Arial"/>
                <w:b/>
                <w:bCs/>
              </w:rPr>
            </w:pPr>
            <w:r w:rsidRPr="00E13595">
              <w:rPr>
                <w:rFonts w:ascii="Arial" w:hAnsi="Arial" w:cs="Arial"/>
                <w:b/>
                <w:bCs/>
              </w:rPr>
              <w:t xml:space="preserve">The points can improve:  </w:t>
            </w:r>
          </w:p>
          <w:p w14:paraId="581FC070" w14:textId="77777777" w:rsidR="00A1056D" w:rsidRPr="00A1056D" w:rsidRDefault="00A1056D" w:rsidP="00A1056D">
            <w:pPr>
              <w:spacing w:after="120"/>
              <w:jc w:val="both"/>
              <w:rPr>
                <w:rFonts w:ascii="Arial" w:hAnsi="Arial" w:cs="Arial"/>
              </w:rPr>
            </w:pPr>
            <w:r w:rsidRPr="00A1056D">
              <w:rPr>
                <w:rFonts w:ascii="Arial" w:hAnsi="Arial" w:cs="Arial"/>
              </w:rPr>
              <w:t>Several sections show misunderstanding or incomplete development.</w:t>
            </w:r>
          </w:p>
          <w:p w14:paraId="410B33C3" w14:textId="0E543267" w:rsidR="00A1056D" w:rsidRPr="00A1056D" w:rsidRDefault="00A1056D" w:rsidP="00A1056D">
            <w:pPr>
              <w:spacing w:after="120"/>
              <w:jc w:val="both"/>
              <w:rPr>
                <w:rFonts w:ascii="Arial" w:hAnsi="Arial" w:cs="Arial"/>
              </w:rPr>
            </w:pPr>
            <w:r w:rsidRPr="00A1056D">
              <w:rPr>
                <w:rFonts w:ascii="Arial" w:hAnsi="Arial" w:cs="Arial"/>
              </w:rPr>
              <w:t>Task 2: The signal</w:t>
            </w:r>
            <w:r w:rsidRPr="00A1056D">
              <w:rPr>
                <w:rFonts w:ascii="Cambria Math" w:hAnsi="Cambria Math" w:cs="Cambria Math"/>
              </w:rPr>
              <w:t>‑</w:t>
            </w:r>
            <w:r w:rsidRPr="00A1056D">
              <w:rPr>
                <w:rFonts w:ascii="Arial" w:hAnsi="Arial" w:cs="Arial"/>
              </w:rPr>
              <w:t>flow diagram is presented but not explained, and Mason’s formula is applied</w:t>
            </w:r>
            <w:r w:rsidR="00E13595">
              <w:rPr>
                <w:rFonts w:ascii="Arial" w:hAnsi="Arial" w:cs="Arial"/>
              </w:rPr>
              <w:t xml:space="preserve"> partly</w:t>
            </w:r>
            <w:r w:rsidRPr="00A1056D">
              <w:rPr>
                <w:rFonts w:ascii="Arial" w:hAnsi="Arial" w:cs="Arial"/>
              </w:rPr>
              <w:t xml:space="preserve"> incorrectly</w:t>
            </w:r>
            <w:r w:rsidR="00E13595">
              <w:rPr>
                <w:rFonts w:ascii="Arial" w:hAnsi="Arial" w:cs="Arial"/>
              </w:rPr>
              <w:t xml:space="preserve"> or not well explained.</w:t>
            </w:r>
          </w:p>
          <w:p w14:paraId="199F1021" w14:textId="712815A8" w:rsidR="00A1056D" w:rsidRPr="00A1056D" w:rsidRDefault="00A1056D" w:rsidP="00A1056D">
            <w:pPr>
              <w:spacing w:after="120"/>
              <w:jc w:val="both"/>
              <w:rPr>
                <w:rFonts w:ascii="Arial" w:hAnsi="Arial" w:cs="Arial"/>
              </w:rPr>
            </w:pPr>
            <w:r w:rsidRPr="00A1056D">
              <w:rPr>
                <w:rFonts w:ascii="Arial" w:hAnsi="Arial" w:cs="Arial"/>
              </w:rPr>
              <w:t>Task 3: The state</w:t>
            </w:r>
            <w:r w:rsidRPr="00A1056D">
              <w:rPr>
                <w:rFonts w:ascii="Cambria Math" w:hAnsi="Cambria Math" w:cs="Cambria Math"/>
              </w:rPr>
              <w:t>‑</w:t>
            </w:r>
            <w:r w:rsidRPr="00A1056D">
              <w:rPr>
                <w:rFonts w:ascii="Arial" w:hAnsi="Arial" w:cs="Arial"/>
              </w:rPr>
              <w:t>space model is with</w:t>
            </w:r>
            <w:r w:rsidR="00E13595">
              <w:rPr>
                <w:rFonts w:ascii="Arial" w:hAnsi="Arial" w:cs="Arial"/>
              </w:rPr>
              <w:t xml:space="preserve"> some</w:t>
            </w:r>
            <w:r w:rsidRPr="00A1056D">
              <w:rPr>
                <w:rFonts w:ascii="Arial" w:hAnsi="Arial" w:cs="Arial"/>
              </w:rPr>
              <w:t xml:space="preserve"> mathematical errors and missing justification.</w:t>
            </w:r>
          </w:p>
          <w:p w14:paraId="0E654920" w14:textId="77777777" w:rsidR="00A1056D" w:rsidRPr="00A1056D" w:rsidRDefault="00A1056D" w:rsidP="00A1056D">
            <w:pPr>
              <w:spacing w:after="120"/>
              <w:jc w:val="both"/>
              <w:rPr>
                <w:rFonts w:ascii="Arial" w:hAnsi="Arial" w:cs="Arial"/>
              </w:rPr>
            </w:pPr>
            <w:r w:rsidRPr="00A1056D">
              <w:rPr>
                <w:rFonts w:ascii="Arial" w:hAnsi="Arial" w:cs="Arial"/>
              </w:rPr>
              <w:t>Task 4: The root locus section is very brief, lacking proper construction or stability analysis.</w:t>
            </w:r>
          </w:p>
          <w:p w14:paraId="171E0F30" w14:textId="58B6C98C" w:rsidR="00A1056D" w:rsidRPr="00A1056D" w:rsidRDefault="00A1056D" w:rsidP="00A1056D">
            <w:pPr>
              <w:spacing w:after="120"/>
              <w:jc w:val="both"/>
              <w:rPr>
                <w:rFonts w:ascii="Arial" w:hAnsi="Arial" w:cs="Arial"/>
              </w:rPr>
            </w:pPr>
            <w:r w:rsidRPr="00A1056D">
              <w:rPr>
                <w:rFonts w:ascii="Arial" w:hAnsi="Arial" w:cs="Arial"/>
              </w:rPr>
              <w:t>Task 5: The frequency</w:t>
            </w:r>
            <w:r w:rsidRPr="00A1056D">
              <w:rPr>
                <w:rFonts w:ascii="Cambria Math" w:hAnsi="Cambria Math" w:cs="Cambria Math"/>
              </w:rPr>
              <w:t>‑</w:t>
            </w:r>
            <w:r w:rsidRPr="00A1056D">
              <w:rPr>
                <w:rFonts w:ascii="Arial" w:hAnsi="Arial" w:cs="Arial"/>
              </w:rPr>
              <w:t xml:space="preserve">domain discussion is </w:t>
            </w:r>
            <w:r w:rsidR="00E13595" w:rsidRPr="00A1056D">
              <w:rPr>
                <w:rFonts w:ascii="Arial" w:hAnsi="Arial" w:cs="Arial"/>
              </w:rPr>
              <w:t>superficial,</w:t>
            </w:r>
            <w:r w:rsidRPr="00A1056D">
              <w:rPr>
                <w:rFonts w:ascii="Arial" w:hAnsi="Arial" w:cs="Arial"/>
              </w:rPr>
              <w:t xml:space="preserve"> and lacks depth expected at Level 5.</w:t>
            </w:r>
          </w:p>
          <w:p w14:paraId="6CB24BE7" w14:textId="77777777" w:rsidR="00A1056D" w:rsidRPr="00E13595" w:rsidRDefault="00A1056D" w:rsidP="00A1056D">
            <w:pPr>
              <w:spacing w:after="120"/>
              <w:jc w:val="both"/>
              <w:rPr>
                <w:rFonts w:ascii="Arial" w:hAnsi="Arial" w:cs="Arial"/>
                <w:b/>
                <w:bCs/>
              </w:rPr>
            </w:pPr>
            <w:r w:rsidRPr="00E13595">
              <w:rPr>
                <w:rFonts w:ascii="Arial" w:hAnsi="Arial" w:cs="Arial"/>
                <w:b/>
                <w:bCs/>
              </w:rPr>
              <w:t xml:space="preserve">How to improve:  </w:t>
            </w:r>
          </w:p>
          <w:p w14:paraId="13A1AC92" w14:textId="77777777" w:rsidR="008745E6" w:rsidRDefault="00A1056D" w:rsidP="00A1056D">
            <w:pPr>
              <w:spacing w:after="120"/>
              <w:jc w:val="both"/>
              <w:rPr>
                <w:rFonts w:ascii="Arial" w:hAnsi="Arial" w:cs="Arial"/>
              </w:rPr>
            </w:pPr>
            <w:r w:rsidRPr="00A1056D">
              <w:rPr>
                <w:rFonts w:ascii="Arial" w:hAnsi="Arial" w:cs="Arial"/>
              </w:rPr>
              <w:t>Demonstrate deeper understanding by showing full derivations, explaining each step, and linking theory to the assignment tasks. Use diagrams where required and ensure mathematical work is correct and complete.</w:t>
            </w:r>
          </w:p>
          <w:p w14:paraId="31161AD4" w14:textId="77777777" w:rsidR="00456B0B" w:rsidRDefault="00456B0B" w:rsidP="00A1056D">
            <w:pPr>
              <w:spacing w:after="120"/>
              <w:jc w:val="both"/>
              <w:rPr>
                <w:rFonts w:ascii="Arial" w:hAnsi="Arial" w:cs="Arial"/>
              </w:rPr>
            </w:pPr>
          </w:p>
          <w:p w14:paraId="3B058651" w14:textId="0F16D5A1" w:rsidR="00456B0B" w:rsidRPr="009231D3" w:rsidRDefault="00456B0B" w:rsidP="00A1056D">
            <w:pPr>
              <w:spacing w:after="120"/>
              <w:jc w:val="both"/>
              <w:rPr>
                <w:rFonts w:ascii="Arial" w:hAnsi="Arial" w:cs="Arial"/>
              </w:rPr>
            </w:pPr>
          </w:p>
        </w:tc>
        <w:tc>
          <w:tcPr>
            <w:tcW w:w="416" w:type="pct"/>
            <w:tcBorders>
              <w:top w:val="single" w:sz="4" w:space="0" w:color="auto"/>
              <w:left w:val="single" w:sz="4" w:space="0" w:color="auto"/>
              <w:right w:val="single" w:sz="4" w:space="0" w:color="auto"/>
            </w:tcBorders>
          </w:tcPr>
          <w:p w14:paraId="5DFEB42E" w14:textId="77777777" w:rsidR="008745E6" w:rsidRPr="00A406E5" w:rsidRDefault="008745E6" w:rsidP="008745E6">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0F5331FD" w14:textId="12157D4F" w:rsidR="008745E6" w:rsidRPr="00A406E5" w:rsidRDefault="00A1056D" w:rsidP="008745E6">
            <w:pPr>
              <w:jc w:val="center"/>
              <w:rPr>
                <w:rFonts w:ascii="Arial" w:hAnsi="Arial" w:cs="Arial"/>
                <w:sz w:val="32"/>
              </w:rPr>
            </w:pPr>
            <w:r>
              <w:rPr>
                <w:rFonts w:ascii="Arial" w:hAnsi="Arial" w:cs="Arial"/>
                <w:sz w:val="32"/>
              </w:rPr>
              <w:t>14</w:t>
            </w:r>
          </w:p>
        </w:tc>
      </w:tr>
      <w:tr w:rsidR="008745E6" w:rsidRPr="00A406E5" w14:paraId="25D25445" w14:textId="77777777" w:rsidTr="008745E6">
        <w:trPr>
          <w:trHeight w:val="451"/>
        </w:trPr>
        <w:tc>
          <w:tcPr>
            <w:tcW w:w="4169" w:type="pct"/>
            <w:vMerge/>
            <w:tcBorders>
              <w:left w:val="single" w:sz="4" w:space="0" w:color="auto"/>
              <w:bottom w:val="single" w:sz="4" w:space="0" w:color="auto"/>
              <w:right w:val="single" w:sz="4" w:space="0" w:color="auto"/>
            </w:tcBorders>
          </w:tcPr>
          <w:p w14:paraId="0378FC10" w14:textId="77777777" w:rsidR="008745E6" w:rsidRPr="00A406E5" w:rsidRDefault="008745E6" w:rsidP="008745E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6A9A20" w14:textId="77777777" w:rsidR="008745E6" w:rsidRPr="00A406E5" w:rsidRDefault="008745E6" w:rsidP="008745E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BA78CD3" w14:textId="77777777" w:rsidR="008745E6" w:rsidRPr="00A406E5" w:rsidRDefault="008745E6" w:rsidP="008745E6">
            <w:pPr>
              <w:jc w:val="center"/>
              <w:rPr>
                <w:rFonts w:ascii="Arial" w:hAnsi="Arial" w:cs="Arial"/>
                <w:sz w:val="32"/>
              </w:rPr>
            </w:pPr>
          </w:p>
        </w:tc>
      </w:tr>
      <w:tr w:rsidR="008745E6" w:rsidRPr="00A406E5" w14:paraId="6991ECEE"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10F797D6" w14:textId="77777777" w:rsidR="008745E6" w:rsidRPr="00A406E5" w:rsidRDefault="008745E6" w:rsidP="008745E6">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0588AC23" w14:textId="77777777" w:rsidR="008745E6" w:rsidRPr="00A406E5" w:rsidRDefault="008745E6" w:rsidP="008745E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406173"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BE77576" w14:textId="77777777" w:rsidR="008745E6" w:rsidRPr="00A406E5" w:rsidRDefault="008745E6" w:rsidP="008745E6">
            <w:pPr>
              <w:jc w:val="center"/>
              <w:rPr>
                <w:rFonts w:ascii="Arial" w:hAnsi="Arial" w:cs="Arial"/>
                <w:sz w:val="32"/>
              </w:rPr>
            </w:pPr>
          </w:p>
        </w:tc>
      </w:tr>
      <w:tr w:rsidR="008745E6" w:rsidRPr="00A406E5" w14:paraId="2A5300C6" w14:textId="77777777" w:rsidTr="008745E6">
        <w:trPr>
          <w:trHeight w:val="450"/>
        </w:trPr>
        <w:tc>
          <w:tcPr>
            <w:tcW w:w="4169" w:type="pct"/>
            <w:vMerge w:val="restart"/>
            <w:tcBorders>
              <w:top w:val="single" w:sz="4" w:space="0" w:color="auto"/>
              <w:left w:val="single" w:sz="4" w:space="0" w:color="auto"/>
              <w:right w:val="single" w:sz="4" w:space="0" w:color="auto"/>
            </w:tcBorders>
          </w:tcPr>
          <w:p w14:paraId="26B41308" w14:textId="77777777" w:rsidR="00A1056D" w:rsidRPr="00456B0B" w:rsidRDefault="00A1056D" w:rsidP="00A1056D">
            <w:pPr>
              <w:spacing w:after="120"/>
              <w:jc w:val="both"/>
              <w:rPr>
                <w:rFonts w:ascii="Arial" w:hAnsi="Arial" w:cs="Arial"/>
                <w:b/>
                <w:bCs/>
              </w:rPr>
            </w:pPr>
            <w:r w:rsidRPr="00456B0B">
              <w:rPr>
                <w:rFonts w:ascii="Arial" w:hAnsi="Arial" w:cs="Arial"/>
                <w:b/>
                <w:bCs/>
              </w:rPr>
              <w:t xml:space="preserve">Good:  </w:t>
            </w:r>
          </w:p>
          <w:p w14:paraId="654AEFC6" w14:textId="77777777" w:rsidR="00A1056D" w:rsidRPr="00A1056D" w:rsidRDefault="00A1056D" w:rsidP="00A1056D">
            <w:pPr>
              <w:spacing w:after="120"/>
              <w:jc w:val="both"/>
              <w:rPr>
                <w:rFonts w:ascii="Arial" w:hAnsi="Arial" w:cs="Arial"/>
              </w:rPr>
            </w:pPr>
            <w:r w:rsidRPr="00A1056D">
              <w:rPr>
                <w:rFonts w:ascii="Arial" w:hAnsi="Arial" w:cs="Arial"/>
              </w:rPr>
              <w:t>You attempt to compare tuning methods and discuss their limitations, which shows some analytical thinking. You also try to interpret the meaning of PID components and frequency</w:t>
            </w:r>
            <w:r w:rsidRPr="00A1056D">
              <w:rPr>
                <w:rFonts w:ascii="Cambria Math" w:hAnsi="Cambria Math" w:cs="Cambria Math"/>
              </w:rPr>
              <w:t>‑</w:t>
            </w:r>
            <w:r w:rsidRPr="00A1056D">
              <w:rPr>
                <w:rFonts w:ascii="Arial" w:hAnsi="Arial" w:cs="Arial"/>
              </w:rPr>
              <w:t>domain tools.</w:t>
            </w:r>
          </w:p>
          <w:p w14:paraId="36B34ED2" w14:textId="77777777" w:rsidR="00456B0B" w:rsidRPr="00E13595" w:rsidRDefault="00456B0B" w:rsidP="00456B0B">
            <w:pPr>
              <w:spacing w:after="120"/>
              <w:jc w:val="both"/>
              <w:rPr>
                <w:rFonts w:ascii="Arial" w:hAnsi="Arial" w:cs="Arial"/>
                <w:b/>
                <w:bCs/>
              </w:rPr>
            </w:pPr>
            <w:r w:rsidRPr="00E13595">
              <w:rPr>
                <w:rFonts w:ascii="Arial" w:hAnsi="Arial" w:cs="Arial"/>
                <w:b/>
                <w:bCs/>
              </w:rPr>
              <w:t xml:space="preserve">The points can improve:  </w:t>
            </w:r>
          </w:p>
          <w:p w14:paraId="2A29E211" w14:textId="3E7028F6" w:rsidR="00A1056D" w:rsidRPr="00A1056D" w:rsidRDefault="00A1056D" w:rsidP="00A1056D">
            <w:pPr>
              <w:spacing w:after="120"/>
              <w:jc w:val="both"/>
              <w:rPr>
                <w:rFonts w:ascii="Arial" w:hAnsi="Arial" w:cs="Arial"/>
              </w:rPr>
            </w:pPr>
            <w:r w:rsidRPr="00A1056D">
              <w:rPr>
                <w:rFonts w:ascii="Arial" w:hAnsi="Arial" w:cs="Arial"/>
              </w:rPr>
              <w:t>There is very limited critical analysis. Most sections are descriptive rather than evaluative.</w:t>
            </w:r>
            <w:r w:rsidR="00D72F2B">
              <w:rPr>
                <w:rFonts w:ascii="Arial" w:hAnsi="Arial" w:cs="Arial"/>
              </w:rPr>
              <w:t xml:space="preserve"> </w:t>
            </w:r>
            <w:r w:rsidRPr="00A1056D">
              <w:rPr>
                <w:rFonts w:ascii="Arial" w:hAnsi="Arial" w:cs="Arial"/>
              </w:rPr>
              <w:t>No justification of modelling choices in Task 3.</w:t>
            </w:r>
            <w:r w:rsidR="00D72F2B">
              <w:rPr>
                <w:rFonts w:ascii="Arial" w:hAnsi="Arial" w:cs="Arial"/>
              </w:rPr>
              <w:t xml:space="preserve"> </w:t>
            </w:r>
            <w:r w:rsidRPr="00A1056D">
              <w:rPr>
                <w:rFonts w:ascii="Arial" w:hAnsi="Arial" w:cs="Arial"/>
              </w:rPr>
              <w:t>No evaluation of system behaviour in Task 4.</w:t>
            </w:r>
            <w:r w:rsidR="00D72F2B">
              <w:rPr>
                <w:rFonts w:ascii="Arial" w:hAnsi="Arial" w:cs="Arial"/>
              </w:rPr>
              <w:t xml:space="preserve"> </w:t>
            </w:r>
            <w:r w:rsidRPr="00A1056D">
              <w:rPr>
                <w:rFonts w:ascii="Arial" w:hAnsi="Arial" w:cs="Arial"/>
              </w:rPr>
              <w:t>No comparison of Bode vs Nichols beyond surface</w:t>
            </w:r>
            <w:r w:rsidRPr="00A1056D">
              <w:rPr>
                <w:rFonts w:ascii="Cambria Math" w:hAnsi="Cambria Math" w:cs="Cambria Math"/>
              </w:rPr>
              <w:t>‑</w:t>
            </w:r>
            <w:r w:rsidRPr="00A1056D">
              <w:rPr>
                <w:rFonts w:ascii="Arial" w:hAnsi="Arial" w:cs="Arial"/>
              </w:rPr>
              <w:t>level statements.</w:t>
            </w:r>
            <w:r w:rsidR="00D72F2B">
              <w:rPr>
                <w:rFonts w:ascii="Arial" w:hAnsi="Arial" w:cs="Arial"/>
              </w:rPr>
              <w:t xml:space="preserve"> </w:t>
            </w:r>
            <w:r w:rsidRPr="00A1056D">
              <w:rPr>
                <w:rFonts w:ascii="Arial" w:hAnsi="Arial" w:cs="Arial"/>
              </w:rPr>
              <w:t>No synthesis of ideas across tasks.</w:t>
            </w:r>
          </w:p>
          <w:p w14:paraId="5A051379" w14:textId="77777777" w:rsidR="00A1056D" w:rsidRPr="00456B0B" w:rsidRDefault="00A1056D" w:rsidP="00A1056D">
            <w:pPr>
              <w:spacing w:after="120"/>
              <w:jc w:val="both"/>
              <w:rPr>
                <w:rFonts w:ascii="Arial" w:hAnsi="Arial" w:cs="Arial"/>
                <w:b/>
                <w:bCs/>
              </w:rPr>
            </w:pPr>
            <w:r w:rsidRPr="00456B0B">
              <w:rPr>
                <w:rFonts w:ascii="Arial" w:hAnsi="Arial" w:cs="Arial"/>
                <w:b/>
                <w:bCs/>
              </w:rPr>
              <w:t xml:space="preserve">How to improve:  </w:t>
            </w:r>
          </w:p>
          <w:p w14:paraId="1E3B6817" w14:textId="0FC8F621" w:rsidR="008745E6" w:rsidRPr="009231D3" w:rsidRDefault="00A1056D" w:rsidP="00A1056D">
            <w:pPr>
              <w:spacing w:after="120"/>
              <w:jc w:val="both"/>
              <w:rPr>
                <w:rFonts w:ascii="Arial" w:hAnsi="Arial" w:cs="Arial"/>
              </w:rPr>
            </w:pPr>
            <w:r w:rsidRPr="00A1056D">
              <w:rPr>
                <w:rFonts w:ascii="Arial" w:hAnsi="Arial" w:cs="Arial"/>
              </w:rPr>
              <w:t>Show critical thinking by explaining why methods work, when they fail, and how results affect system behaviour. Compare alternative approaches, discuss assumptions, and evaluate the implications of your calculations.</w:t>
            </w:r>
          </w:p>
        </w:tc>
        <w:tc>
          <w:tcPr>
            <w:tcW w:w="416" w:type="pct"/>
            <w:tcBorders>
              <w:top w:val="single" w:sz="4" w:space="0" w:color="auto"/>
              <w:left w:val="single" w:sz="4" w:space="0" w:color="auto"/>
              <w:right w:val="single" w:sz="4" w:space="0" w:color="auto"/>
            </w:tcBorders>
          </w:tcPr>
          <w:p w14:paraId="6814F6F8" w14:textId="77777777" w:rsidR="008745E6" w:rsidRPr="00A406E5" w:rsidRDefault="008745E6" w:rsidP="008745E6">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07538647" w14:textId="6C6DC253" w:rsidR="008745E6" w:rsidRPr="00A406E5" w:rsidRDefault="00A1056D" w:rsidP="008745E6">
            <w:pPr>
              <w:jc w:val="center"/>
              <w:rPr>
                <w:rFonts w:ascii="Arial" w:hAnsi="Arial" w:cs="Arial"/>
                <w:sz w:val="32"/>
              </w:rPr>
            </w:pPr>
            <w:r>
              <w:rPr>
                <w:rFonts w:ascii="Arial" w:hAnsi="Arial" w:cs="Arial"/>
                <w:sz w:val="32"/>
              </w:rPr>
              <w:t>12</w:t>
            </w:r>
          </w:p>
        </w:tc>
      </w:tr>
      <w:tr w:rsidR="008745E6" w:rsidRPr="00A406E5" w14:paraId="4AA7E4E4" w14:textId="77777777" w:rsidTr="008745E6">
        <w:trPr>
          <w:trHeight w:val="451"/>
        </w:trPr>
        <w:tc>
          <w:tcPr>
            <w:tcW w:w="4169" w:type="pct"/>
            <w:vMerge/>
            <w:tcBorders>
              <w:left w:val="single" w:sz="4" w:space="0" w:color="auto"/>
              <w:bottom w:val="single" w:sz="4" w:space="0" w:color="auto"/>
              <w:right w:val="single" w:sz="4" w:space="0" w:color="auto"/>
            </w:tcBorders>
          </w:tcPr>
          <w:p w14:paraId="4D51817F" w14:textId="77777777" w:rsidR="008745E6" w:rsidRPr="00A406E5" w:rsidRDefault="008745E6" w:rsidP="008745E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E1CF9C" w14:textId="77777777" w:rsidR="008745E6" w:rsidRPr="00A406E5" w:rsidRDefault="008745E6" w:rsidP="008745E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3E671C8" w14:textId="77777777" w:rsidR="008745E6" w:rsidRPr="00A406E5" w:rsidRDefault="008745E6" w:rsidP="008745E6">
            <w:pPr>
              <w:jc w:val="center"/>
              <w:rPr>
                <w:rFonts w:ascii="Arial" w:hAnsi="Arial" w:cs="Arial"/>
                <w:sz w:val="32"/>
              </w:rPr>
            </w:pPr>
          </w:p>
        </w:tc>
      </w:tr>
      <w:tr w:rsidR="008745E6" w:rsidRPr="00A406E5" w14:paraId="46FBF2D8"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2604D380" w14:textId="77777777" w:rsidR="008745E6" w:rsidRPr="00A406E5" w:rsidRDefault="008745E6" w:rsidP="008745E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23292B8" w14:textId="77777777" w:rsidR="008745E6" w:rsidRPr="00A406E5" w:rsidRDefault="008745E6" w:rsidP="008745E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335FAF"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EA70F4" w14:textId="77777777" w:rsidR="008745E6" w:rsidRPr="00A406E5" w:rsidRDefault="008745E6" w:rsidP="008745E6">
            <w:pPr>
              <w:jc w:val="center"/>
              <w:rPr>
                <w:rFonts w:ascii="Arial" w:hAnsi="Arial" w:cs="Arial"/>
                <w:sz w:val="32"/>
              </w:rPr>
            </w:pPr>
          </w:p>
        </w:tc>
      </w:tr>
      <w:tr w:rsidR="008745E6" w:rsidRPr="00A406E5" w14:paraId="577F6B50" w14:textId="77777777" w:rsidTr="008745E6">
        <w:trPr>
          <w:trHeight w:val="451"/>
        </w:trPr>
        <w:tc>
          <w:tcPr>
            <w:tcW w:w="4169" w:type="pct"/>
            <w:vMerge w:val="restart"/>
            <w:tcBorders>
              <w:top w:val="single" w:sz="4" w:space="0" w:color="auto"/>
              <w:left w:val="single" w:sz="4" w:space="0" w:color="auto"/>
              <w:right w:val="single" w:sz="4" w:space="0" w:color="auto"/>
            </w:tcBorders>
          </w:tcPr>
          <w:p w14:paraId="1AD53B14" w14:textId="77777777" w:rsidR="00A1056D" w:rsidRPr="00AD34A5" w:rsidRDefault="00A1056D" w:rsidP="00AD34A5">
            <w:pPr>
              <w:spacing w:after="120"/>
              <w:jc w:val="both"/>
              <w:rPr>
                <w:rFonts w:ascii="Arial" w:hAnsi="Arial" w:cs="Arial"/>
                <w:b/>
                <w:bCs/>
              </w:rPr>
            </w:pPr>
            <w:r w:rsidRPr="00AD34A5">
              <w:rPr>
                <w:rFonts w:ascii="Arial" w:hAnsi="Arial" w:cs="Arial"/>
                <w:b/>
                <w:bCs/>
              </w:rPr>
              <w:t xml:space="preserve">Good:  </w:t>
            </w:r>
          </w:p>
          <w:p w14:paraId="01482E55" w14:textId="77777777" w:rsidR="00A1056D" w:rsidRPr="00AD34A5" w:rsidRDefault="00A1056D" w:rsidP="00AD34A5">
            <w:pPr>
              <w:spacing w:after="120"/>
              <w:jc w:val="both"/>
              <w:rPr>
                <w:rFonts w:ascii="Arial" w:hAnsi="Arial" w:cs="Arial"/>
              </w:rPr>
            </w:pPr>
            <w:r w:rsidRPr="00AD34A5">
              <w:rPr>
                <w:rFonts w:ascii="Arial" w:hAnsi="Arial" w:cs="Arial"/>
              </w:rPr>
              <w:t>You attempted all required tasks and included some calculations (e.g., ZN tuning, partial state</w:t>
            </w:r>
            <w:r w:rsidRPr="00AD34A5">
              <w:rPr>
                <w:rFonts w:ascii="Cambria Math" w:hAnsi="Cambria Math" w:cs="Cambria Math"/>
              </w:rPr>
              <w:t>‑</w:t>
            </w:r>
            <w:r w:rsidRPr="00AD34A5">
              <w:rPr>
                <w:rFonts w:ascii="Arial" w:hAnsi="Arial" w:cs="Arial"/>
              </w:rPr>
              <w:t>space work). This shows willingness to apply mathematical techniques.</w:t>
            </w:r>
          </w:p>
          <w:p w14:paraId="448B5892" w14:textId="77777777" w:rsidR="00AD34A5" w:rsidRPr="00AD34A5" w:rsidRDefault="00AD34A5" w:rsidP="00AD34A5">
            <w:pPr>
              <w:spacing w:after="120"/>
              <w:jc w:val="both"/>
              <w:rPr>
                <w:rFonts w:ascii="Arial" w:hAnsi="Arial" w:cs="Arial"/>
                <w:b/>
                <w:bCs/>
              </w:rPr>
            </w:pPr>
            <w:r w:rsidRPr="00AD34A5">
              <w:rPr>
                <w:rFonts w:ascii="Arial" w:hAnsi="Arial" w:cs="Arial"/>
                <w:b/>
                <w:bCs/>
              </w:rPr>
              <w:t xml:space="preserve">The points can improve:  </w:t>
            </w:r>
          </w:p>
          <w:p w14:paraId="18A101D8" w14:textId="683BCA82" w:rsidR="00A1056D" w:rsidRPr="00AD34A5" w:rsidRDefault="00A1056D" w:rsidP="00AD34A5">
            <w:pPr>
              <w:spacing w:after="120"/>
              <w:jc w:val="both"/>
              <w:rPr>
                <w:rFonts w:ascii="Arial" w:hAnsi="Arial" w:cs="Arial"/>
              </w:rPr>
            </w:pPr>
            <w:r w:rsidRPr="00AD34A5">
              <w:rPr>
                <w:rFonts w:ascii="Arial" w:hAnsi="Arial" w:cs="Arial"/>
              </w:rPr>
              <w:t>Most calculations are</w:t>
            </w:r>
            <w:r w:rsidR="00AD34A5" w:rsidRPr="00AD34A5">
              <w:rPr>
                <w:rFonts w:ascii="Arial" w:hAnsi="Arial" w:cs="Arial"/>
              </w:rPr>
              <w:t xml:space="preserve"> partly</w:t>
            </w:r>
            <w:r w:rsidRPr="00AD34A5">
              <w:rPr>
                <w:rFonts w:ascii="Arial" w:hAnsi="Arial" w:cs="Arial"/>
              </w:rPr>
              <w:t xml:space="preserve"> incorrect, incomplete, or missing.</w:t>
            </w:r>
            <w:r w:rsidR="00AD34A5" w:rsidRPr="00AD34A5">
              <w:rPr>
                <w:rFonts w:ascii="Arial" w:hAnsi="Arial" w:cs="Arial"/>
              </w:rPr>
              <w:t xml:space="preserve"> For example, </w:t>
            </w:r>
          </w:p>
          <w:p w14:paraId="1E3FEB75" w14:textId="77777777" w:rsidR="00A1056D" w:rsidRPr="00AD34A5" w:rsidRDefault="00A1056D" w:rsidP="00AD34A5">
            <w:pPr>
              <w:pStyle w:val="ListParagraph"/>
              <w:numPr>
                <w:ilvl w:val="0"/>
                <w:numId w:val="3"/>
              </w:numPr>
              <w:spacing w:after="120"/>
              <w:jc w:val="both"/>
              <w:rPr>
                <w:rFonts w:ascii="Arial" w:hAnsi="Arial" w:cs="Arial"/>
                <w:sz w:val="20"/>
                <w:szCs w:val="20"/>
              </w:rPr>
            </w:pPr>
            <w:r w:rsidRPr="00AD34A5">
              <w:rPr>
                <w:rFonts w:ascii="Arial" w:hAnsi="Arial" w:cs="Arial"/>
                <w:sz w:val="20"/>
                <w:szCs w:val="20"/>
              </w:rPr>
              <w:t>Task 1(c): No actual ZN oscillation</w:t>
            </w:r>
            <w:r w:rsidRPr="00AD34A5">
              <w:rPr>
                <w:rFonts w:ascii="Cambria Math" w:hAnsi="Cambria Math" w:cs="Cambria Math"/>
                <w:sz w:val="20"/>
                <w:szCs w:val="20"/>
              </w:rPr>
              <w:t>‑</w:t>
            </w:r>
            <w:r w:rsidRPr="00AD34A5">
              <w:rPr>
                <w:rFonts w:ascii="Arial" w:hAnsi="Arial" w:cs="Arial"/>
                <w:sz w:val="20"/>
                <w:szCs w:val="20"/>
              </w:rPr>
              <w:t>method calculation.</w:t>
            </w:r>
          </w:p>
          <w:p w14:paraId="3CB1A667" w14:textId="77777777" w:rsidR="00A1056D" w:rsidRPr="00AD34A5" w:rsidRDefault="00A1056D" w:rsidP="00AD34A5">
            <w:pPr>
              <w:pStyle w:val="ListParagraph"/>
              <w:numPr>
                <w:ilvl w:val="0"/>
                <w:numId w:val="3"/>
              </w:numPr>
              <w:spacing w:after="120"/>
              <w:jc w:val="both"/>
              <w:rPr>
                <w:rFonts w:ascii="Arial" w:hAnsi="Arial" w:cs="Arial"/>
                <w:sz w:val="20"/>
                <w:szCs w:val="20"/>
              </w:rPr>
            </w:pPr>
            <w:r w:rsidRPr="00AD34A5">
              <w:rPr>
                <w:rFonts w:ascii="Arial" w:hAnsi="Arial" w:cs="Arial"/>
                <w:sz w:val="20"/>
                <w:szCs w:val="20"/>
              </w:rPr>
              <w:t>Task 2: Mason’s formula incorrectly applied.</w:t>
            </w:r>
          </w:p>
          <w:p w14:paraId="4CFAF627" w14:textId="77777777" w:rsidR="00A1056D" w:rsidRPr="00AD34A5" w:rsidRDefault="00A1056D" w:rsidP="00AD34A5">
            <w:pPr>
              <w:pStyle w:val="ListParagraph"/>
              <w:numPr>
                <w:ilvl w:val="0"/>
                <w:numId w:val="3"/>
              </w:numPr>
              <w:spacing w:after="120"/>
              <w:jc w:val="both"/>
              <w:rPr>
                <w:rFonts w:ascii="Arial" w:hAnsi="Arial" w:cs="Arial"/>
                <w:sz w:val="20"/>
                <w:szCs w:val="20"/>
              </w:rPr>
            </w:pPr>
            <w:r w:rsidRPr="00AD34A5">
              <w:rPr>
                <w:rFonts w:ascii="Arial" w:hAnsi="Arial" w:cs="Arial"/>
                <w:sz w:val="20"/>
                <w:szCs w:val="20"/>
              </w:rPr>
              <w:t>Task 3: State</w:t>
            </w:r>
            <w:r w:rsidRPr="00AD34A5">
              <w:rPr>
                <w:rFonts w:ascii="Cambria Math" w:hAnsi="Cambria Math" w:cs="Cambria Math"/>
                <w:sz w:val="20"/>
                <w:szCs w:val="20"/>
              </w:rPr>
              <w:t>‑</w:t>
            </w:r>
            <w:r w:rsidRPr="00AD34A5">
              <w:rPr>
                <w:rFonts w:ascii="Arial" w:hAnsi="Arial" w:cs="Arial"/>
                <w:sz w:val="20"/>
                <w:szCs w:val="20"/>
              </w:rPr>
              <w:t>space model contains major mathematical errors.</w:t>
            </w:r>
          </w:p>
          <w:p w14:paraId="7ABBE515" w14:textId="77777777" w:rsidR="00A1056D" w:rsidRPr="00AD34A5" w:rsidRDefault="00A1056D" w:rsidP="00AD34A5">
            <w:pPr>
              <w:pStyle w:val="ListParagraph"/>
              <w:numPr>
                <w:ilvl w:val="0"/>
                <w:numId w:val="3"/>
              </w:numPr>
              <w:spacing w:after="120"/>
              <w:jc w:val="both"/>
              <w:rPr>
                <w:rFonts w:ascii="Arial" w:hAnsi="Arial" w:cs="Arial"/>
                <w:sz w:val="20"/>
                <w:szCs w:val="20"/>
              </w:rPr>
            </w:pPr>
            <w:r w:rsidRPr="00AD34A5">
              <w:rPr>
                <w:rFonts w:ascii="Arial" w:hAnsi="Arial" w:cs="Arial"/>
                <w:sz w:val="20"/>
                <w:szCs w:val="20"/>
              </w:rPr>
              <w:t>Task 4: No hand</w:t>
            </w:r>
            <w:r w:rsidRPr="00AD34A5">
              <w:rPr>
                <w:rFonts w:ascii="Cambria Math" w:hAnsi="Cambria Math" w:cs="Cambria Math"/>
                <w:sz w:val="20"/>
                <w:szCs w:val="20"/>
              </w:rPr>
              <w:t>‑</w:t>
            </w:r>
            <w:r w:rsidRPr="00AD34A5">
              <w:rPr>
                <w:rFonts w:ascii="Arial" w:hAnsi="Arial" w:cs="Arial"/>
                <w:sz w:val="20"/>
                <w:szCs w:val="20"/>
              </w:rPr>
              <w:t>drawn root locus or stability determination.</w:t>
            </w:r>
          </w:p>
          <w:p w14:paraId="4795AA50" w14:textId="77777777" w:rsidR="00A1056D" w:rsidRPr="00AD34A5" w:rsidRDefault="00A1056D" w:rsidP="00AD34A5">
            <w:pPr>
              <w:pStyle w:val="ListParagraph"/>
              <w:numPr>
                <w:ilvl w:val="0"/>
                <w:numId w:val="3"/>
              </w:numPr>
              <w:spacing w:after="120"/>
              <w:jc w:val="both"/>
              <w:rPr>
                <w:rFonts w:ascii="Arial" w:hAnsi="Arial" w:cs="Arial"/>
                <w:sz w:val="20"/>
                <w:szCs w:val="20"/>
              </w:rPr>
            </w:pPr>
            <w:r w:rsidRPr="00AD34A5">
              <w:rPr>
                <w:rFonts w:ascii="Arial" w:hAnsi="Arial" w:cs="Arial"/>
                <w:sz w:val="20"/>
                <w:szCs w:val="20"/>
              </w:rPr>
              <w:t>Task 5: No worked examples or frequency</w:t>
            </w:r>
            <w:r w:rsidRPr="00AD34A5">
              <w:rPr>
                <w:rFonts w:ascii="Cambria Math" w:hAnsi="Cambria Math" w:cs="Cambria Math"/>
                <w:sz w:val="20"/>
                <w:szCs w:val="20"/>
              </w:rPr>
              <w:t>‑</w:t>
            </w:r>
            <w:r w:rsidRPr="00AD34A5">
              <w:rPr>
                <w:rFonts w:ascii="Arial" w:hAnsi="Arial" w:cs="Arial"/>
                <w:sz w:val="20"/>
                <w:szCs w:val="20"/>
              </w:rPr>
              <w:t>response interpretation.</w:t>
            </w:r>
          </w:p>
          <w:p w14:paraId="2D2B7A03" w14:textId="77777777" w:rsidR="00A1056D" w:rsidRPr="00AD34A5" w:rsidRDefault="00A1056D" w:rsidP="00AD34A5">
            <w:pPr>
              <w:spacing w:after="120"/>
              <w:jc w:val="both"/>
              <w:rPr>
                <w:rFonts w:ascii="Arial" w:hAnsi="Arial" w:cs="Arial"/>
                <w:b/>
                <w:bCs/>
              </w:rPr>
            </w:pPr>
            <w:r w:rsidRPr="00AD34A5">
              <w:rPr>
                <w:rFonts w:ascii="Arial" w:hAnsi="Arial" w:cs="Arial"/>
                <w:b/>
                <w:bCs/>
              </w:rPr>
              <w:t xml:space="preserve">How to improve:  </w:t>
            </w:r>
          </w:p>
          <w:p w14:paraId="7A965649" w14:textId="77F493C3" w:rsidR="008745E6" w:rsidRPr="00A406E5" w:rsidRDefault="00A1056D" w:rsidP="00AD34A5">
            <w:pPr>
              <w:spacing w:after="120"/>
              <w:jc w:val="both"/>
              <w:rPr>
                <w:rFonts w:ascii="Arial" w:hAnsi="Arial" w:cs="Arial"/>
                <w:sz w:val="14"/>
                <w:szCs w:val="14"/>
              </w:rPr>
            </w:pPr>
            <w:r w:rsidRPr="00AD34A5">
              <w:rPr>
                <w:rFonts w:ascii="Arial" w:hAnsi="Arial" w:cs="Arial"/>
              </w:rPr>
              <w:t>Work step</w:t>
            </w:r>
            <w:r w:rsidRPr="00AD34A5">
              <w:rPr>
                <w:rFonts w:ascii="Cambria Math" w:hAnsi="Cambria Math" w:cs="Cambria Math"/>
              </w:rPr>
              <w:t>‑</w:t>
            </w:r>
            <w:r w:rsidRPr="00AD34A5">
              <w:rPr>
                <w:rFonts w:ascii="Arial" w:hAnsi="Arial" w:cs="Arial"/>
              </w:rPr>
              <w:t>by</w:t>
            </w:r>
            <w:r w:rsidRPr="00AD34A5">
              <w:rPr>
                <w:rFonts w:ascii="Cambria Math" w:hAnsi="Cambria Math" w:cs="Cambria Math"/>
              </w:rPr>
              <w:t>‑</w:t>
            </w:r>
            <w:r w:rsidRPr="00AD34A5">
              <w:rPr>
                <w:rFonts w:ascii="Arial" w:hAnsi="Arial" w:cs="Arial"/>
              </w:rPr>
              <w:t>step, check algebra carefully, and ensure each task includes full mathematical working, diagrams, and correct results. Use examples to demonstrate understanding.</w:t>
            </w:r>
          </w:p>
        </w:tc>
        <w:tc>
          <w:tcPr>
            <w:tcW w:w="416" w:type="pct"/>
            <w:tcBorders>
              <w:top w:val="single" w:sz="4" w:space="0" w:color="auto"/>
              <w:left w:val="single" w:sz="4" w:space="0" w:color="auto"/>
              <w:right w:val="single" w:sz="4" w:space="0" w:color="auto"/>
            </w:tcBorders>
          </w:tcPr>
          <w:p w14:paraId="74791CBC" w14:textId="77777777" w:rsidR="008745E6" w:rsidRPr="00A406E5" w:rsidRDefault="008745E6" w:rsidP="008745E6">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5505FFD" w14:textId="49C4E2B6" w:rsidR="008745E6" w:rsidRPr="00A406E5" w:rsidRDefault="00A1056D" w:rsidP="008745E6">
            <w:pPr>
              <w:jc w:val="center"/>
              <w:rPr>
                <w:rFonts w:ascii="Arial" w:hAnsi="Arial" w:cs="Arial"/>
                <w:sz w:val="32"/>
              </w:rPr>
            </w:pPr>
            <w:r>
              <w:rPr>
                <w:rFonts w:ascii="Arial" w:hAnsi="Arial" w:cs="Arial"/>
                <w:sz w:val="32"/>
              </w:rPr>
              <w:t>8</w:t>
            </w:r>
          </w:p>
        </w:tc>
      </w:tr>
      <w:tr w:rsidR="008745E6" w:rsidRPr="00A406E5" w14:paraId="1F4EDD85" w14:textId="77777777" w:rsidTr="008745E6">
        <w:trPr>
          <w:trHeight w:val="450"/>
        </w:trPr>
        <w:tc>
          <w:tcPr>
            <w:tcW w:w="4169" w:type="pct"/>
            <w:vMerge/>
            <w:tcBorders>
              <w:left w:val="single" w:sz="4" w:space="0" w:color="auto"/>
              <w:bottom w:val="single" w:sz="4" w:space="0" w:color="auto"/>
              <w:right w:val="single" w:sz="4" w:space="0" w:color="auto"/>
            </w:tcBorders>
          </w:tcPr>
          <w:p w14:paraId="4E44C64F" w14:textId="77777777" w:rsidR="008745E6" w:rsidRPr="00A406E5" w:rsidRDefault="008745E6" w:rsidP="008745E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78B445" w14:textId="77777777" w:rsidR="008745E6" w:rsidRPr="00A406E5" w:rsidRDefault="008745E6" w:rsidP="008745E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4A8804E" w14:textId="77777777" w:rsidR="008745E6" w:rsidRPr="00A406E5" w:rsidRDefault="008745E6" w:rsidP="008745E6">
            <w:pPr>
              <w:jc w:val="center"/>
              <w:rPr>
                <w:rFonts w:ascii="Arial" w:hAnsi="Arial" w:cs="Arial"/>
                <w:sz w:val="32"/>
              </w:rPr>
            </w:pPr>
          </w:p>
        </w:tc>
      </w:tr>
      <w:tr w:rsidR="008745E6" w:rsidRPr="00A406E5" w14:paraId="2E83BF6C"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2F94FF19" w14:textId="77777777" w:rsidR="008745E6" w:rsidRPr="00A406E5" w:rsidRDefault="008745E6" w:rsidP="008745E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20B3C60" w14:textId="77777777" w:rsidR="008745E6" w:rsidRPr="00A406E5" w:rsidRDefault="008745E6" w:rsidP="008745E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17DDA2"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29E5085" w14:textId="77777777" w:rsidR="008745E6" w:rsidRPr="00A406E5" w:rsidRDefault="008745E6" w:rsidP="008745E6">
            <w:pPr>
              <w:jc w:val="center"/>
              <w:rPr>
                <w:rFonts w:ascii="Arial" w:hAnsi="Arial" w:cs="Arial"/>
                <w:sz w:val="32"/>
              </w:rPr>
            </w:pPr>
          </w:p>
        </w:tc>
      </w:tr>
      <w:tr w:rsidR="008745E6" w:rsidRPr="00A406E5" w14:paraId="632FAEB0" w14:textId="77777777" w:rsidTr="008745E6">
        <w:trPr>
          <w:trHeight w:val="451"/>
        </w:trPr>
        <w:tc>
          <w:tcPr>
            <w:tcW w:w="4169" w:type="pct"/>
            <w:vMerge w:val="restart"/>
            <w:tcBorders>
              <w:top w:val="single" w:sz="4" w:space="0" w:color="auto"/>
              <w:left w:val="single" w:sz="4" w:space="0" w:color="auto"/>
              <w:right w:val="single" w:sz="4" w:space="0" w:color="auto"/>
            </w:tcBorders>
          </w:tcPr>
          <w:p w14:paraId="69A476D6" w14:textId="77777777" w:rsidR="00A1056D" w:rsidRPr="00AD34A5" w:rsidRDefault="00A1056D" w:rsidP="00A1056D">
            <w:pPr>
              <w:spacing w:after="120"/>
              <w:jc w:val="both"/>
              <w:rPr>
                <w:rFonts w:ascii="Arial" w:hAnsi="Arial" w:cs="Arial"/>
                <w:b/>
                <w:bCs/>
              </w:rPr>
            </w:pPr>
            <w:r w:rsidRPr="00AD34A5">
              <w:rPr>
                <w:rFonts w:ascii="Arial" w:hAnsi="Arial" w:cs="Arial"/>
                <w:b/>
                <w:bCs/>
              </w:rPr>
              <w:t xml:space="preserve">Good:  </w:t>
            </w:r>
          </w:p>
          <w:p w14:paraId="656FCF80" w14:textId="77777777" w:rsidR="00A1056D" w:rsidRPr="00A1056D" w:rsidRDefault="00A1056D" w:rsidP="00A1056D">
            <w:pPr>
              <w:spacing w:after="120"/>
              <w:jc w:val="both"/>
              <w:rPr>
                <w:rFonts w:ascii="Arial" w:hAnsi="Arial" w:cs="Arial"/>
              </w:rPr>
            </w:pPr>
            <w:r w:rsidRPr="00A1056D">
              <w:rPr>
                <w:rFonts w:ascii="Arial" w:hAnsi="Arial" w:cs="Arial"/>
              </w:rPr>
              <w:t>Your report is structured with headings and generally readable. You attempted to follow the assignment layout and included diagrams.</w:t>
            </w:r>
          </w:p>
          <w:p w14:paraId="755D0360" w14:textId="77777777" w:rsidR="00AD34A5" w:rsidRPr="00AD34A5" w:rsidRDefault="00AD34A5" w:rsidP="00AD34A5">
            <w:pPr>
              <w:spacing w:after="120"/>
              <w:jc w:val="both"/>
              <w:rPr>
                <w:rFonts w:ascii="Arial" w:hAnsi="Arial" w:cs="Arial"/>
                <w:b/>
                <w:bCs/>
              </w:rPr>
            </w:pPr>
            <w:r w:rsidRPr="00AD34A5">
              <w:rPr>
                <w:rFonts w:ascii="Arial" w:hAnsi="Arial" w:cs="Arial"/>
                <w:b/>
                <w:bCs/>
              </w:rPr>
              <w:t xml:space="preserve">The points can improve:  </w:t>
            </w:r>
          </w:p>
          <w:p w14:paraId="4D345387" w14:textId="77777777" w:rsidR="00A1056D" w:rsidRPr="00A1056D" w:rsidRDefault="00A1056D" w:rsidP="00A1056D">
            <w:pPr>
              <w:spacing w:after="120"/>
              <w:jc w:val="both"/>
              <w:rPr>
                <w:rFonts w:ascii="Arial" w:hAnsi="Arial" w:cs="Arial"/>
              </w:rPr>
            </w:pPr>
            <w:r w:rsidRPr="00A1056D">
              <w:rPr>
                <w:rFonts w:ascii="Arial" w:hAnsi="Arial" w:cs="Arial"/>
              </w:rPr>
              <w:t>There are issues with clarity, grammar, and organisation. Some sections are unfinished (e.g., Task 2, Task 3, Task 4). Figures are referenced but not explained. Formatting is inconsistent, and some tables appear without context.</w:t>
            </w:r>
          </w:p>
          <w:p w14:paraId="0DB7A58F" w14:textId="77777777" w:rsidR="00A1056D" w:rsidRPr="00AD34A5" w:rsidRDefault="00A1056D" w:rsidP="00A1056D">
            <w:pPr>
              <w:spacing w:after="120"/>
              <w:jc w:val="both"/>
              <w:rPr>
                <w:rFonts w:ascii="Arial" w:hAnsi="Arial" w:cs="Arial"/>
                <w:b/>
                <w:bCs/>
              </w:rPr>
            </w:pPr>
            <w:r w:rsidRPr="00AD34A5">
              <w:rPr>
                <w:rFonts w:ascii="Arial" w:hAnsi="Arial" w:cs="Arial"/>
                <w:b/>
                <w:bCs/>
              </w:rPr>
              <w:t xml:space="preserve">How to improve:  </w:t>
            </w:r>
          </w:p>
          <w:p w14:paraId="59571412" w14:textId="77777777" w:rsidR="00A1056D" w:rsidRPr="00A1056D" w:rsidRDefault="00A1056D" w:rsidP="00A1056D">
            <w:pPr>
              <w:spacing w:after="120"/>
              <w:jc w:val="both"/>
              <w:rPr>
                <w:rFonts w:ascii="Arial" w:hAnsi="Arial" w:cs="Arial"/>
              </w:rPr>
            </w:pPr>
            <w:r w:rsidRPr="00A1056D">
              <w:rPr>
                <w:rFonts w:ascii="Arial" w:hAnsi="Arial" w:cs="Arial"/>
              </w:rPr>
              <w:t>Improve academic writing by ensuring clear paragraph structure, consistent formatting, and complete explanations. Proofread for grammar and flow. Ensure every figure/table is introduced and discussed.</w:t>
            </w:r>
          </w:p>
          <w:p w14:paraId="7CA9EE6C" w14:textId="77777777" w:rsidR="00A1056D" w:rsidRPr="00A1056D" w:rsidRDefault="00A1056D" w:rsidP="00A1056D">
            <w:pPr>
              <w:spacing w:after="120"/>
              <w:jc w:val="both"/>
              <w:rPr>
                <w:rFonts w:ascii="Arial" w:hAnsi="Arial" w:cs="Arial"/>
              </w:rPr>
            </w:pPr>
          </w:p>
          <w:p w14:paraId="0F5356E9" w14:textId="0C578013" w:rsidR="008745E6" w:rsidRPr="009231D3" w:rsidRDefault="008745E6" w:rsidP="00A1056D">
            <w:pPr>
              <w:spacing w:after="120"/>
              <w:jc w:val="both"/>
              <w:rPr>
                <w:rFonts w:ascii="Arial" w:hAnsi="Arial" w:cs="Arial"/>
              </w:rPr>
            </w:pPr>
          </w:p>
        </w:tc>
        <w:tc>
          <w:tcPr>
            <w:tcW w:w="416" w:type="pct"/>
            <w:tcBorders>
              <w:top w:val="single" w:sz="4" w:space="0" w:color="auto"/>
              <w:left w:val="single" w:sz="4" w:space="0" w:color="auto"/>
              <w:right w:val="single" w:sz="4" w:space="0" w:color="auto"/>
            </w:tcBorders>
          </w:tcPr>
          <w:p w14:paraId="0B39DB1D" w14:textId="77777777" w:rsidR="008745E6" w:rsidRPr="009231D3" w:rsidRDefault="008745E6" w:rsidP="008745E6">
            <w:pPr>
              <w:jc w:val="both"/>
              <w:rPr>
                <w:rFonts w:ascii="Arial" w:hAnsi="Arial" w:cs="Arial"/>
                <w:sz w:val="32"/>
                <w:szCs w:val="32"/>
              </w:rPr>
            </w:pPr>
            <w:r>
              <w:rPr>
                <w:rFonts w:ascii="Arial" w:hAnsi="Arial" w:cs="Arial"/>
                <w:sz w:val="32"/>
                <w:szCs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59794AE" w14:textId="213A4400" w:rsidR="008745E6" w:rsidRPr="00A406E5" w:rsidRDefault="00A1056D" w:rsidP="008745E6">
            <w:pPr>
              <w:jc w:val="center"/>
              <w:rPr>
                <w:rFonts w:ascii="Arial" w:hAnsi="Arial" w:cs="Arial"/>
                <w:sz w:val="32"/>
              </w:rPr>
            </w:pPr>
            <w:r>
              <w:rPr>
                <w:rFonts w:ascii="Arial" w:hAnsi="Arial" w:cs="Arial"/>
                <w:sz w:val="32"/>
              </w:rPr>
              <w:t>5</w:t>
            </w:r>
          </w:p>
        </w:tc>
      </w:tr>
      <w:tr w:rsidR="008745E6" w:rsidRPr="00A406E5" w14:paraId="182F6D17" w14:textId="77777777" w:rsidTr="008745E6">
        <w:trPr>
          <w:trHeight w:val="450"/>
        </w:trPr>
        <w:tc>
          <w:tcPr>
            <w:tcW w:w="4169" w:type="pct"/>
            <w:vMerge/>
            <w:tcBorders>
              <w:left w:val="single" w:sz="4" w:space="0" w:color="auto"/>
              <w:bottom w:val="single" w:sz="4" w:space="0" w:color="auto"/>
              <w:right w:val="single" w:sz="4" w:space="0" w:color="auto"/>
            </w:tcBorders>
          </w:tcPr>
          <w:p w14:paraId="374D856F" w14:textId="77777777" w:rsidR="008745E6" w:rsidRPr="009231D3" w:rsidRDefault="008745E6" w:rsidP="008745E6">
            <w:pPr>
              <w:jc w:val="both"/>
              <w:rPr>
                <w:rFonts w:ascii="Arial" w:hAnsi="Arial" w:cs="Arial"/>
                <w:b/>
              </w:rPr>
            </w:pPr>
          </w:p>
        </w:tc>
        <w:tc>
          <w:tcPr>
            <w:tcW w:w="416" w:type="pct"/>
            <w:tcBorders>
              <w:left w:val="single" w:sz="4" w:space="0" w:color="auto"/>
              <w:bottom w:val="single" w:sz="4" w:space="0" w:color="auto"/>
              <w:right w:val="single" w:sz="4" w:space="0" w:color="auto"/>
            </w:tcBorders>
          </w:tcPr>
          <w:p w14:paraId="3404B197" w14:textId="77777777" w:rsidR="008745E6" w:rsidRPr="009231D3" w:rsidRDefault="008745E6" w:rsidP="008745E6">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331DC586" w14:textId="77777777" w:rsidR="008745E6" w:rsidRPr="00A406E5" w:rsidRDefault="008745E6" w:rsidP="008745E6">
            <w:pPr>
              <w:jc w:val="center"/>
              <w:rPr>
                <w:rFonts w:ascii="Arial" w:hAnsi="Arial" w:cs="Arial"/>
                <w:sz w:val="32"/>
              </w:rPr>
            </w:pPr>
          </w:p>
        </w:tc>
      </w:tr>
    </w:tbl>
    <w:p w14:paraId="3603184D" w14:textId="77777777" w:rsidR="00152A83" w:rsidRDefault="00152A83"/>
    <w:tbl>
      <w:tblPr>
        <w:tblpPr w:leftFromText="180" w:rightFromText="180" w:vertAnchor="text" w:horzAnchor="margin" w:tblpXSpec="center" w:tblpY="-135"/>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D34A5" w:rsidRPr="00A406E5" w14:paraId="2A61E3F9" w14:textId="77777777" w:rsidTr="00AD34A5">
        <w:trPr>
          <w:cantSplit/>
        </w:trPr>
        <w:tc>
          <w:tcPr>
            <w:tcW w:w="6062" w:type="dxa"/>
            <w:vMerge w:val="restart"/>
            <w:shd w:val="pct15" w:color="auto" w:fill="auto"/>
            <w:vAlign w:val="center"/>
          </w:tcPr>
          <w:p w14:paraId="03300730" w14:textId="77777777" w:rsidR="00AD34A5" w:rsidRPr="00A406E5" w:rsidRDefault="00AD34A5" w:rsidP="00AD34A5">
            <w:pPr>
              <w:rPr>
                <w:rFonts w:ascii="Arial" w:hAnsi="Arial" w:cs="Arial"/>
                <w:sz w:val="16"/>
                <w:szCs w:val="16"/>
              </w:rPr>
            </w:pPr>
            <w:r>
              <w:rPr>
                <w:rFonts w:ascii="Arial" w:hAnsi="Arial" w:cs="Arial"/>
                <w:b/>
                <w:bCs/>
                <w:sz w:val="22"/>
                <w:szCs w:val="22"/>
              </w:rPr>
              <w:lastRenderedPageBreak/>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4907F6C" w14:textId="77777777" w:rsidR="00AD34A5" w:rsidRPr="00A406E5" w:rsidRDefault="00AD34A5" w:rsidP="00AD34A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753AEA" w14:textId="77777777" w:rsidR="00AD34A5" w:rsidRPr="00A406E5" w:rsidRDefault="00AD34A5" w:rsidP="00AD34A5">
            <w:pPr>
              <w:jc w:val="right"/>
              <w:rPr>
                <w:rFonts w:ascii="Arial" w:hAnsi="Arial" w:cs="Arial"/>
                <w:b/>
                <w:bCs/>
              </w:rPr>
            </w:pPr>
            <w:r>
              <w:rPr>
                <w:rFonts w:ascii="Arial" w:hAnsi="Arial" w:cs="Arial"/>
                <w:b/>
                <w:bCs/>
              </w:rPr>
              <w:t>44</w:t>
            </w:r>
            <w:r w:rsidRPr="00A406E5">
              <w:rPr>
                <w:rFonts w:ascii="Arial" w:hAnsi="Arial" w:cs="Arial"/>
                <w:b/>
                <w:bCs/>
              </w:rPr>
              <w:t>%</w:t>
            </w:r>
          </w:p>
        </w:tc>
      </w:tr>
      <w:tr w:rsidR="00AD34A5" w:rsidRPr="00A406E5" w14:paraId="1FA1A0F7" w14:textId="77777777" w:rsidTr="00AD34A5">
        <w:trPr>
          <w:cantSplit/>
        </w:trPr>
        <w:tc>
          <w:tcPr>
            <w:tcW w:w="6062" w:type="dxa"/>
            <w:vMerge/>
            <w:vAlign w:val="bottom"/>
          </w:tcPr>
          <w:p w14:paraId="08738D72" w14:textId="77777777" w:rsidR="00AD34A5" w:rsidRPr="00A406E5" w:rsidRDefault="00AD34A5" w:rsidP="00AD34A5">
            <w:pPr>
              <w:rPr>
                <w:rFonts w:ascii="Arial" w:hAnsi="Arial" w:cs="Arial"/>
              </w:rPr>
            </w:pPr>
          </w:p>
        </w:tc>
        <w:tc>
          <w:tcPr>
            <w:tcW w:w="2903" w:type="dxa"/>
            <w:vAlign w:val="bottom"/>
          </w:tcPr>
          <w:p w14:paraId="5405F48D" w14:textId="77777777" w:rsidR="00AD34A5" w:rsidRPr="00A406E5" w:rsidRDefault="00AD34A5" w:rsidP="00AD34A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383B086" w14:textId="77777777" w:rsidR="00AD34A5" w:rsidRPr="00A406E5" w:rsidRDefault="00AD34A5" w:rsidP="00AD34A5">
            <w:pPr>
              <w:jc w:val="center"/>
              <w:rPr>
                <w:rFonts w:ascii="Arial" w:hAnsi="Arial" w:cs="Arial"/>
                <w:sz w:val="12"/>
                <w:szCs w:val="12"/>
              </w:rPr>
            </w:pPr>
          </w:p>
        </w:tc>
        <w:tc>
          <w:tcPr>
            <w:tcW w:w="1060" w:type="dxa"/>
            <w:vMerge/>
            <w:vAlign w:val="bottom"/>
          </w:tcPr>
          <w:p w14:paraId="6E17BC59" w14:textId="77777777" w:rsidR="00AD34A5" w:rsidRPr="00A406E5" w:rsidRDefault="00AD34A5" w:rsidP="00AD34A5">
            <w:pPr>
              <w:ind w:leftChars="71" w:left="142"/>
              <w:rPr>
                <w:rFonts w:ascii="Arial" w:hAnsi="Arial" w:cs="Arial"/>
              </w:rPr>
            </w:pPr>
          </w:p>
        </w:tc>
      </w:tr>
      <w:tr w:rsidR="00AD34A5" w:rsidRPr="00A406E5" w14:paraId="38583B8A" w14:textId="77777777" w:rsidTr="00AD34A5">
        <w:trPr>
          <w:cantSplit/>
        </w:trPr>
        <w:tc>
          <w:tcPr>
            <w:tcW w:w="6062" w:type="dxa"/>
            <w:vMerge/>
            <w:vAlign w:val="bottom"/>
          </w:tcPr>
          <w:p w14:paraId="16A8D64F" w14:textId="77777777" w:rsidR="00AD34A5" w:rsidRPr="00A406E5" w:rsidRDefault="00AD34A5" w:rsidP="00AD34A5">
            <w:pPr>
              <w:rPr>
                <w:rFonts w:ascii="Arial" w:hAnsi="Arial" w:cs="Arial"/>
              </w:rPr>
            </w:pPr>
          </w:p>
        </w:tc>
        <w:tc>
          <w:tcPr>
            <w:tcW w:w="2903" w:type="dxa"/>
            <w:vAlign w:val="bottom"/>
          </w:tcPr>
          <w:p w14:paraId="66325F7A" w14:textId="77777777" w:rsidR="00AD34A5" w:rsidRPr="00A406E5" w:rsidRDefault="00AD34A5" w:rsidP="00AD34A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585AFCD" w14:textId="77777777" w:rsidR="00AD34A5" w:rsidRPr="00A406E5" w:rsidRDefault="00AD34A5" w:rsidP="00AD34A5">
            <w:pPr>
              <w:jc w:val="center"/>
              <w:rPr>
                <w:rFonts w:ascii="Arial" w:hAnsi="Arial" w:cs="Arial"/>
                <w:sz w:val="12"/>
                <w:szCs w:val="12"/>
              </w:rPr>
            </w:pPr>
          </w:p>
        </w:tc>
        <w:tc>
          <w:tcPr>
            <w:tcW w:w="1060" w:type="dxa"/>
            <w:vMerge/>
            <w:vAlign w:val="bottom"/>
          </w:tcPr>
          <w:p w14:paraId="64B61533" w14:textId="77777777" w:rsidR="00AD34A5" w:rsidRPr="00A406E5" w:rsidRDefault="00AD34A5" w:rsidP="00AD34A5">
            <w:pPr>
              <w:ind w:firstLineChars="141" w:firstLine="282"/>
              <w:rPr>
                <w:rFonts w:ascii="Arial" w:hAnsi="Arial" w:cs="Arial"/>
              </w:rPr>
            </w:pPr>
          </w:p>
        </w:tc>
      </w:tr>
    </w:tbl>
    <w:p w14:paraId="0A9421B4" w14:textId="77777777" w:rsidR="00AD34A5" w:rsidRDefault="00AD34A5"/>
    <w:p w14:paraId="27ECA2C0" w14:textId="77777777" w:rsidR="00AD34A5" w:rsidRDefault="00AD34A5"/>
    <w:sectPr w:rsidR="00AD34A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7E181" w14:textId="77777777" w:rsidR="0090308D" w:rsidRDefault="0090308D">
      <w:r>
        <w:separator/>
      </w:r>
    </w:p>
  </w:endnote>
  <w:endnote w:type="continuationSeparator" w:id="0">
    <w:p w14:paraId="3D735965" w14:textId="77777777" w:rsidR="0090308D" w:rsidRDefault="009030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CB439" w14:textId="77777777" w:rsidR="00B824AA" w:rsidRDefault="00B824A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80AA661" w14:textId="77777777" w:rsidR="00B824AA" w:rsidRDefault="00B824A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20E51" w14:textId="77777777" w:rsidR="0090308D" w:rsidRDefault="0090308D">
      <w:r>
        <w:separator/>
      </w:r>
    </w:p>
  </w:footnote>
  <w:footnote w:type="continuationSeparator" w:id="0">
    <w:p w14:paraId="16F202A4" w14:textId="77777777" w:rsidR="0090308D" w:rsidRDefault="009030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35BAA"/>
    <w:multiLevelType w:val="hybridMultilevel"/>
    <w:tmpl w:val="AC5016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680B08"/>
    <w:multiLevelType w:val="multilevel"/>
    <w:tmpl w:val="C0783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84301FC"/>
    <w:multiLevelType w:val="hybridMultilevel"/>
    <w:tmpl w:val="5F04899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789540325">
    <w:abstractNumId w:val="1"/>
  </w:num>
  <w:num w:numId="2" w16cid:durableId="809713594">
    <w:abstractNumId w:val="0"/>
  </w:num>
  <w:num w:numId="3" w16cid:durableId="12307270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4AA"/>
    <w:rsid w:val="000B7774"/>
    <w:rsid w:val="000C3F1B"/>
    <w:rsid w:val="00152A83"/>
    <w:rsid w:val="003848DD"/>
    <w:rsid w:val="003F4782"/>
    <w:rsid w:val="00431B27"/>
    <w:rsid w:val="00456B0B"/>
    <w:rsid w:val="004C070A"/>
    <w:rsid w:val="004C31E3"/>
    <w:rsid w:val="005340F3"/>
    <w:rsid w:val="006E1A92"/>
    <w:rsid w:val="008745E6"/>
    <w:rsid w:val="0090308D"/>
    <w:rsid w:val="009231D3"/>
    <w:rsid w:val="00A05CBA"/>
    <w:rsid w:val="00A1056D"/>
    <w:rsid w:val="00AD34A5"/>
    <w:rsid w:val="00B6032A"/>
    <w:rsid w:val="00B70BA5"/>
    <w:rsid w:val="00B824AA"/>
    <w:rsid w:val="00D31FAC"/>
    <w:rsid w:val="00D72F2B"/>
    <w:rsid w:val="00DC420B"/>
    <w:rsid w:val="00E13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C0BFA"/>
  <w15:chartTrackingRefBased/>
  <w15:docId w15:val="{D0B08EF0-390B-4495-8F38-3D5456977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4AA"/>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824AA"/>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B824AA"/>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B824AA"/>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824AA"/>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B824AA"/>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B824AA"/>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B824AA"/>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B824AA"/>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B824AA"/>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4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24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24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24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24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24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24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24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24AA"/>
    <w:rPr>
      <w:rFonts w:eastAsiaTheme="majorEastAsia" w:cstheme="majorBidi"/>
      <w:color w:val="272727" w:themeColor="text1" w:themeTint="D8"/>
    </w:rPr>
  </w:style>
  <w:style w:type="paragraph" w:styleId="Title">
    <w:name w:val="Title"/>
    <w:basedOn w:val="Normal"/>
    <w:next w:val="Normal"/>
    <w:link w:val="TitleChar"/>
    <w:uiPriority w:val="10"/>
    <w:qFormat/>
    <w:rsid w:val="00B824A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824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24AA"/>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824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24AA"/>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B824AA"/>
    <w:rPr>
      <w:i/>
      <w:iCs/>
      <w:color w:val="404040" w:themeColor="text1" w:themeTint="BF"/>
    </w:rPr>
  </w:style>
  <w:style w:type="paragraph" w:styleId="ListParagraph">
    <w:name w:val="List Paragraph"/>
    <w:basedOn w:val="Normal"/>
    <w:uiPriority w:val="34"/>
    <w:qFormat/>
    <w:rsid w:val="00B824AA"/>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B824AA"/>
    <w:rPr>
      <w:i/>
      <w:iCs/>
      <w:color w:val="0F4761" w:themeColor="accent1" w:themeShade="BF"/>
    </w:rPr>
  </w:style>
  <w:style w:type="paragraph" w:styleId="IntenseQuote">
    <w:name w:val="Intense Quote"/>
    <w:basedOn w:val="Normal"/>
    <w:next w:val="Normal"/>
    <w:link w:val="IntenseQuoteChar"/>
    <w:uiPriority w:val="30"/>
    <w:qFormat/>
    <w:rsid w:val="00B824A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B824AA"/>
    <w:rPr>
      <w:i/>
      <w:iCs/>
      <w:color w:val="0F4761" w:themeColor="accent1" w:themeShade="BF"/>
    </w:rPr>
  </w:style>
  <w:style w:type="character" w:styleId="IntenseReference">
    <w:name w:val="Intense Reference"/>
    <w:basedOn w:val="DefaultParagraphFont"/>
    <w:uiPriority w:val="32"/>
    <w:qFormat/>
    <w:rsid w:val="00B824AA"/>
    <w:rPr>
      <w:b/>
      <w:bCs/>
      <w:smallCaps/>
      <w:color w:val="0F4761" w:themeColor="accent1" w:themeShade="BF"/>
      <w:spacing w:val="5"/>
    </w:rPr>
  </w:style>
  <w:style w:type="paragraph" w:styleId="Footer">
    <w:name w:val="footer"/>
    <w:basedOn w:val="Normal"/>
    <w:link w:val="FooterChar"/>
    <w:uiPriority w:val="99"/>
    <w:rsid w:val="00B824AA"/>
    <w:pPr>
      <w:tabs>
        <w:tab w:val="center" w:pos="4153"/>
        <w:tab w:val="right" w:pos="8306"/>
      </w:tabs>
    </w:pPr>
  </w:style>
  <w:style w:type="character" w:customStyle="1" w:styleId="FooterChar">
    <w:name w:val="Footer Char"/>
    <w:basedOn w:val="DefaultParagraphFont"/>
    <w:link w:val="Footer"/>
    <w:uiPriority w:val="99"/>
    <w:rsid w:val="00B824AA"/>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B824AA"/>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152A83"/>
    <w:pPr>
      <w:tabs>
        <w:tab w:val="center" w:pos="4513"/>
        <w:tab w:val="right" w:pos="9026"/>
      </w:tabs>
    </w:pPr>
  </w:style>
  <w:style w:type="character" w:customStyle="1" w:styleId="HeaderChar">
    <w:name w:val="Header Char"/>
    <w:basedOn w:val="DefaultParagraphFont"/>
    <w:link w:val="Header"/>
    <w:uiPriority w:val="99"/>
    <w:rsid w:val="00152A83"/>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7B6622-D081-4FAF-B674-487A2CE715EA}"/>
</file>

<file path=customXml/itemProps2.xml><?xml version="1.0" encoding="utf-8"?>
<ds:datastoreItem xmlns:ds="http://schemas.openxmlformats.org/officeDocument/2006/customXml" ds:itemID="{0B03DC8E-F323-400D-8231-97A833D707A2}"/>
</file>

<file path=customXml/itemProps3.xml><?xml version="1.0" encoding="utf-8"?>
<ds:datastoreItem xmlns:ds="http://schemas.openxmlformats.org/officeDocument/2006/customXml" ds:itemID="{D3629731-8176-4911-ABD9-6A66AAE2AD7F}"/>
</file>

<file path=docProps/app.xml><?xml version="1.0" encoding="utf-8"?>
<Properties xmlns="http://schemas.openxmlformats.org/officeDocument/2006/extended-properties" xmlns:vt="http://schemas.openxmlformats.org/officeDocument/2006/docPropsVTypes">
  <Template>Normal</Template>
  <TotalTime>42</TotalTime>
  <Pages>3</Pages>
  <Words>676</Words>
  <Characters>3858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Lintao Zhang</dc:creator>
  <cp:keywords/>
  <dc:description/>
  <cp:lastModifiedBy>Lintao Zhang</cp:lastModifiedBy>
  <cp:revision>20</cp:revision>
  <dcterms:created xsi:type="dcterms:W3CDTF">2026-05-13T11:15:00Z</dcterms:created>
  <dcterms:modified xsi:type="dcterms:W3CDTF">2026-05-15T13:17:00Z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