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10ABD" w14:textId="77777777" w:rsidR="001F4840" w:rsidRPr="00285F32" w:rsidRDefault="001F4840" w:rsidP="001F4840">
      <w:pPr>
        <w:jc w:val="right"/>
        <w:rPr>
          <w:rFonts w:ascii="Arial" w:hAnsi="Arial" w:cs="Arial"/>
          <w:sz w:val="32"/>
          <w:szCs w:val="32"/>
        </w:rPr>
      </w:pPr>
      <w:r w:rsidRPr="00285F32">
        <w:rPr>
          <w:rFonts w:ascii="Arial" w:hAnsi="Arial" w:cs="Arial"/>
          <w:sz w:val="32"/>
          <w:szCs w:val="32"/>
        </w:rPr>
        <w:t>Student Number: 1901988</w:t>
      </w:r>
    </w:p>
    <w:p w14:paraId="5D55C415" w14:textId="77777777" w:rsidR="001F4840" w:rsidRPr="00285F32" w:rsidRDefault="001F4840" w:rsidP="001F4840">
      <w:pPr>
        <w:jc w:val="right"/>
        <w:rPr>
          <w:rFonts w:ascii="Arial" w:hAnsi="Arial" w:cs="Arial"/>
          <w:sz w:val="32"/>
          <w:szCs w:val="32"/>
        </w:rPr>
      </w:pPr>
      <w:r w:rsidRPr="00285F32">
        <w:rPr>
          <w:rFonts w:ascii="Arial" w:hAnsi="Arial" w:cs="Arial"/>
          <w:sz w:val="32"/>
          <w:szCs w:val="32"/>
        </w:rPr>
        <w:t>Module Code: ECYW5002</w:t>
      </w:r>
    </w:p>
    <w:p w14:paraId="3E504826" w14:textId="77777777" w:rsidR="001F4840" w:rsidRPr="00285F32" w:rsidRDefault="001F4840" w:rsidP="001F4840">
      <w:pPr>
        <w:rPr>
          <w:rFonts w:ascii="Arial" w:hAnsi="Arial" w:cs="Arial"/>
          <w:sz w:val="32"/>
          <w:szCs w:val="32"/>
        </w:rPr>
      </w:pPr>
    </w:p>
    <w:p w14:paraId="28ECB093" w14:textId="77777777" w:rsidR="001F4840" w:rsidRPr="00285F32" w:rsidRDefault="001F4840" w:rsidP="001F4840">
      <w:pPr>
        <w:rPr>
          <w:rFonts w:ascii="Arial" w:hAnsi="Arial" w:cs="Arial"/>
          <w:sz w:val="32"/>
          <w:szCs w:val="32"/>
        </w:rPr>
      </w:pPr>
      <w:r w:rsidRPr="00285F32">
        <w:rPr>
          <w:rFonts w:ascii="Arial" w:hAnsi="Arial" w:cs="Arial"/>
          <w:sz w:val="32"/>
          <w:szCs w:val="32"/>
        </w:rPr>
        <w:t>Supervision, Leadership and Management for Professional</w:t>
      </w:r>
      <w:r w:rsidR="007C7FD9" w:rsidRPr="00285F32">
        <w:rPr>
          <w:rFonts w:ascii="Arial" w:hAnsi="Arial" w:cs="Arial"/>
          <w:sz w:val="32"/>
          <w:szCs w:val="32"/>
        </w:rPr>
        <w:t>s.</w:t>
      </w:r>
    </w:p>
    <w:p w14:paraId="1B3EB7EB" w14:textId="77777777" w:rsidR="007C7FD9" w:rsidRPr="00285F32" w:rsidRDefault="007C7FD9" w:rsidP="001F4840">
      <w:pPr>
        <w:rPr>
          <w:rFonts w:ascii="Arial" w:hAnsi="Arial" w:cs="Arial"/>
          <w:sz w:val="32"/>
          <w:szCs w:val="32"/>
        </w:rPr>
      </w:pPr>
    </w:p>
    <w:p w14:paraId="655B99E8" w14:textId="7023DAF4" w:rsidR="00A30D82" w:rsidRPr="00285F32" w:rsidRDefault="007C7FD9" w:rsidP="001F4840">
      <w:pPr>
        <w:rPr>
          <w:rFonts w:ascii="Arial" w:hAnsi="Arial" w:cs="Arial"/>
          <w:sz w:val="32"/>
          <w:szCs w:val="32"/>
        </w:rPr>
      </w:pPr>
      <w:r w:rsidRPr="00285F32">
        <w:rPr>
          <w:rFonts w:ascii="Arial" w:hAnsi="Arial" w:cs="Arial"/>
          <w:sz w:val="32"/>
          <w:szCs w:val="32"/>
        </w:rPr>
        <w:t xml:space="preserve">In this document, the student will aim to define and analyse the concept of Supervision in relation to Youth Work </w:t>
      </w:r>
      <w:r w:rsidR="003C5EC1" w:rsidRPr="00285F32">
        <w:rPr>
          <w:rFonts w:ascii="Arial" w:hAnsi="Arial" w:cs="Arial"/>
          <w:sz w:val="32"/>
          <w:szCs w:val="32"/>
        </w:rPr>
        <w:t>P</w:t>
      </w:r>
      <w:r w:rsidRPr="00285F32">
        <w:rPr>
          <w:rFonts w:ascii="Arial" w:hAnsi="Arial" w:cs="Arial"/>
          <w:sz w:val="32"/>
          <w:szCs w:val="32"/>
        </w:rPr>
        <w:t>ractice</w:t>
      </w:r>
      <w:r w:rsidR="003C5EC1" w:rsidRPr="00285F32">
        <w:rPr>
          <w:rFonts w:ascii="Arial" w:hAnsi="Arial" w:cs="Arial"/>
          <w:sz w:val="32"/>
          <w:szCs w:val="32"/>
        </w:rPr>
        <w:t xml:space="preserve"> (Critical Review: 1000 words).</w:t>
      </w:r>
    </w:p>
    <w:p w14:paraId="54EBCD82" w14:textId="77777777" w:rsidR="00906CB1" w:rsidRPr="00285F32" w:rsidRDefault="00906CB1" w:rsidP="003C5EC1">
      <w:pPr>
        <w:jc w:val="center"/>
        <w:rPr>
          <w:rFonts w:ascii="Arial" w:hAnsi="Arial" w:cs="Arial"/>
          <w:sz w:val="32"/>
          <w:szCs w:val="32"/>
        </w:rPr>
      </w:pPr>
    </w:p>
    <w:p w14:paraId="7537DD46" w14:textId="77777777" w:rsidR="007C7FD9" w:rsidRPr="00285F32" w:rsidRDefault="003C5EC1" w:rsidP="003C5EC1">
      <w:pPr>
        <w:jc w:val="center"/>
        <w:rPr>
          <w:rFonts w:ascii="Arial" w:hAnsi="Arial" w:cs="Arial"/>
          <w:b/>
          <w:sz w:val="32"/>
          <w:szCs w:val="32"/>
        </w:rPr>
      </w:pPr>
      <w:r w:rsidRPr="00285F32">
        <w:rPr>
          <w:rFonts w:ascii="Arial" w:hAnsi="Arial" w:cs="Arial"/>
          <w:b/>
          <w:sz w:val="32"/>
          <w:szCs w:val="32"/>
        </w:rPr>
        <w:t>Critical Review</w:t>
      </w:r>
    </w:p>
    <w:p w14:paraId="7B30B997" w14:textId="77777777" w:rsidR="003C5EC1" w:rsidRPr="00285F32" w:rsidRDefault="003C5EC1" w:rsidP="003C5EC1">
      <w:pPr>
        <w:jc w:val="center"/>
        <w:rPr>
          <w:rFonts w:ascii="Arial" w:hAnsi="Arial" w:cs="Arial"/>
          <w:b/>
          <w:sz w:val="32"/>
          <w:szCs w:val="32"/>
        </w:rPr>
      </w:pPr>
    </w:p>
    <w:p w14:paraId="174CDD1B" w14:textId="77777777" w:rsidR="00C25775" w:rsidRPr="00285F32" w:rsidRDefault="00D52A88" w:rsidP="00C25775">
      <w:pPr>
        <w:rPr>
          <w:rFonts w:ascii="Arial" w:hAnsi="Arial" w:cs="Arial"/>
          <w:sz w:val="32"/>
          <w:szCs w:val="32"/>
        </w:rPr>
      </w:pPr>
      <w:r w:rsidRPr="00285F32">
        <w:rPr>
          <w:rFonts w:ascii="Arial" w:hAnsi="Arial" w:cs="Arial"/>
          <w:sz w:val="32"/>
          <w:szCs w:val="32"/>
        </w:rPr>
        <w:t xml:space="preserve">Supervision can be defined as a professional practice where </w:t>
      </w:r>
      <w:r w:rsidR="00F0612F" w:rsidRPr="00285F32">
        <w:rPr>
          <w:rFonts w:ascii="Arial" w:hAnsi="Arial" w:cs="Arial"/>
          <w:sz w:val="32"/>
          <w:szCs w:val="32"/>
        </w:rPr>
        <w:t xml:space="preserve">two figures, such as supervisor and supervisee, engage in </w:t>
      </w:r>
      <w:r w:rsidR="008745C1" w:rsidRPr="00285F32">
        <w:rPr>
          <w:rFonts w:ascii="Arial" w:hAnsi="Arial" w:cs="Arial"/>
          <w:sz w:val="32"/>
          <w:szCs w:val="32"/>
        </w:rPr>
        <w:t>a constructive and supportive process of self-analysis in relation to working experiences. The supervisee is reviewed by the supervisor, who is expected to provide feedback and mentor the supervisee to improve his or her practice while sharing experiences and expertise.</w:t>
      </w:r>
    </w:p>
    <w:p w14:paraId="7ACB0309" w14:textId="77777777" w:rsidR="00C25775" w:rsidRPr="00285F32" w:rsidRDefault="008745C1" w:rsidP="00C25775">
      <w:pPr>
        <w:rPr>
          <w:rFonts w:ascii="Arial" w:hAnsi="Arial" w:cs="Arial"/>
          <w:sz w:val="32"/>
          <w:szCs w:val="32"/>
        </w:rPr>
      </w:pPr>
      <w:r w:rsidRPr="00285F32">
        <w:rPr>
          <w:rFonts w:ascii="Arial" w:hAnsi="Arial" w:cs="Arial"/>
          <w:sz w:val="32"/>
          <w:szCs w:val="32"/>
        </w:rPr>
        <w:t xml:space="preserve">In relation to how </w:t>
      </w:r>
      <w:r w:rsidR="00C25775" w:rsidRPr="00285F32">
        <w:rPr>
          <w:rFonts w:ascii="Arial" w:hAnsi="Arial" w:cs="Arial"/>
          <w:sz w:val="32"/>
          <w:szCs w:val="32"/>
        </w:rPr>
        <w:t xml:space="preserve">the concept of </w:t>
      </w:r>
      <w:r w:rsidRPr="00285F32">
        <w:rPr>
          <w:rFonts w:ascii="Arial" w:hAnsi="Arial" w:cs="Arial"/>
          <w:sz w:val="32"/>
          <w:szCs w:val="32"/>
        </w:rPr>
        <w:t xml:space="preserve">supervision can </w:t>
      </w:r>
      <w:r w:rsidR="00606A92" w:rsidRPr="00285F32">
        <w:rPr>
          <w:rFonts w:ascii="Arial" w:hAnsi="Arial" w:cs="Arial"/>
          <w:sz w:val="32"/>
          <w:szCs w:val="32"/>
        </w:rPr>
        <w:t xml:space="preserve">be </w:t>
      </w:r>
      <w:r w:rsidRPr="00285F32">
        <w:rPr>
          <w:rFonts w:ascii="Arial" w:hAnsi="Arial" w:cs="Arial"/>
          <w:sz w:val="32"/>
          <w:szCs w:val="32"/>
        </w:rPr>
        <w:t>appl</w:t>
      </w:r>
      <w:r w:rsidR="00606A92" w:rsidRPr="00285F32">
        <w:rPr>
          <w:rFonts w:ascii="Arial" w:hAnsi="Arial" w:cs="Arial"/>
          <w:sz w:val="32"/>
          <w:szCs w:val="32"/>
        </w:rPr>
        <w:t>ied</w:t>
      </w:r>
      <w:r w:rsidRPr="00285F32">
        <w:rPr>
          <w:rFonts w:ascii="Arial" w:hAnsi="Arial" w:cs="Arial"/>
          <w:sz w:val="32"/>
          <w:szCs w:val="32"/>
        </w:rPr>
        <w:t xml:space="preserve"> to Youth Work,</w:t>
      </w:r>
      <w:r w:rsidR="00C25775" w:rsidRPr="00285F32">
        <w:rPr>
          <w:rFonts w:ascii="Arial" w:hAnsi="Arial" w:cs="Arial"/>
          <w:sz w:val="32"/>
          <w:szCs w:val="32"/>
        </w:rPr>
        <w:t xml:space="preserve"> Kate </w:t>
      </w:r>
      <w:proofErr w:type="spellStart"/>
      <w:r w:rsidR="00C25775" w:rsidRPr="00285F32">
        <w:rPr>
          <w:rFonts w:ascii="Arial" w:hAnsi="Arial" w:cs="Arial"/>
          <w:sz w:val="32"/>
          <w:szCs w:val="32"/>
        </w:rPr>
        <w:t>Sapin</w:t>
      </w:r>
      <w:proofErr w:type="spellEnd"/>
      <w:r w:rsidR="00C25775" w:rsidRPr="00285F32">
        <w:rPr>
          <w:rFonts w:ascii="Arial" w:hAnsi="Arial" w:cs="Arial"/>
          <w:sz w:val="32"/>
          <w:szCs w:val="32"/>
        </w:rPr>
        <w:t xml:space="preserve"> (2013) describes it as: </w:t>
      </w:r>
    </w:p>
    <w:p w14:paraId="5940733E" w14:textId="77777777" w:rsidR="00C25775" w:rsidRPr="00285F32" w:rsidRDefault="00C25775" w:rsidP="00C25775">
      <w:pPr>
        <w:rPr>
          <w:rFonts w:ascii="Arial" w:hAnsi="Arial" w:cs="Arial"/>
          <w:sz w:val="32"/>
          <w:szCs w:val="32"/>
        </w:rPr>
      </w:pPr>
      <w:r w:rsidRPr="00285F32">
        <w:rPr>
          <w:rFonts w:ascii="Arial" w:hAnsi="Arial" w:cs="Arial"/>
          <w:i/>
          <w:sz w:val="32"/>
          <w:szCs w:val="32"/>
        </w:rPr>
        <w:t>“… a process of critical reflection in which youth workers discuss ongoing work and professional development issues with another practitioner, such as a manager, a practice tutor or a peer in order to identify clarity about roles, and the relationship between values, practice and development.”</w:t>
      </w:r>
      <w:r w:rsidRPr="00285F32">
        <w:rPr>
          <w:rFonts w:ascii="Arial" w:hAnsi="Arial" w:cs="Arial"/>
          <w:sz w:val="32"/>
          <w:szCs w:val="32"/>
        </w:rPr>
        <w:t xml:space="preserve"> (</w:t>
      </w:r>
      <w:proofErr w:type="spellStart"/>
      <w:r w:rsidRPr="00285F32">
        <w:rPr>
          <w:rFonts w:ascii="Arial" w:hAnsi="Arial" w:cs="Arial"/>
          <w:sz w:val="32"/>
          <w:szCs w:val="32"/>
        </w:rPr>
        <w:t>Sapin</w:t>
      </w:r>
      <w:proofErr w:type="spellEnd"/>
      <w:r w:rsidRPr="00285F32">
        <w:rPr>
          <w:rFonts w:ascii="Arial" w:hAnsi="Arial" w:cs="Arial"/>
          <w:sz w:val="32"/>
          <w:szCs w:val="32"/>
        </w:rPr>
        <w:t>, 2013: p. 220).</w:t>
      </w:r>
    </w:p>
    <w:p w14:paraId="1891FED9" w14:textId="77777777" w:rsidR="003C5EC1" w:rsidRPr="00285F32" w:rsidRDefault="00C94E6A" w:rsidP="003C5EC1">
      <w:pPr>
        <w:rPr>
          <w:rFonts w:ascii="Arial" w:hAnsi="Arial" w:cs="Arial"/>
          <w:sz w:val="32"/>
          <w:szCs w:val="32"/>
        </w:rPr>
      </w:pPr>
      <w:r w:rsidRPr="00285F32">
        <w:rPr>
          <w:rFonts w:ascii="Arial" w:hAnsi="Arial" w:cs="Arial"/>
          <w:sz w:val="32"/>
          <w:szCs w:val="32"/>
        </w:rPr>
        <w:t xml:space="preserve">Supervision can also be evaluated as </w:t>
      </w:r>
      <w:r w:rsidR="00C40960" w:rsidRPr="00285F32">
        <w:rPr>
          <w:rFonts w:ascii="Arial" w:hAnsi="Arial" w:cs="Arial"/>
          <w:sz w:val="32"/>
          <w:szCs w:val="32"/>
        </w:rPr>
        <w:t>a</w:t>
      </w:r>
      <w:r w:rsidRPr="00285F32">
        <w:rPr>
          <w:rFonts w:ascii="Arial" w:hAnsi="Arial" w:cs="Arial"/>
          <w:sz w:val="32"/>
          <w:szCs w:val="32"/>
        </w:rPr>
        <w:t xml:space="preserve"> universal professional tool, as it is used in any working environments to asses and review practice.</w:t>
      </w:r>
      <w:r w:rsidR="00C40960" w:rsidRPr="00285F32">
        <w:rPr>
          <w:rFonts w:ascii="Arial" w:hAnsi="Arial" w:cs="Arial"/>
          <w:sz w:val="32"/>
          <w:szCs w:val="32"/>
        </w:rPr>
        <w:t xml:space="preserve"> In addition to this, it is important to address the </w:t>
      </w:r>
      <w:r w:rsidR="00C40960" w:rsidRPr="00285F32">
        <w:rPr>
          <w:rFonts w:ascii="Arial" w:hAnsi="Arial" w:cs="Arial"/>
          <w:sz w:val="32"/>
          <w:szCs w:val="32"/>
        </w:rPr>
        <w:lastRenderedPageBreak/>
        <w:t xml:space="preserve">theories behind it, what is relevant for </w:t>
      </w:r>
      <w:r w:rsidR="00606A92" w:rsidRPr="00285F32">
        <w:rPr>
          <w:rFonts w:ascii="Arial" w:hAnsi="Arial" w:cs="Arial"/>
          <w:sz w:val="32"/>
          <w:szCs w:val="32"/>
        </w:rPr>
        <w:t>its correct running and the roles of both supervisee and supervisor.</w:t>
      </w:r>
    </w:p>
    <w:p w14:paraId="33EA7ED5" w14:textId="77777777" w:rsidR="00B770FB" w:rsidRPr="00285F32" w:rsidRDefault="00606A92" w:rsidP="003C5EC1">
      <w:pPr>
        <w:rPr>
          <w:rFonts w:ascii="Arial" w:hAnsi="Arial" w:cs="Arial"/>
          <w:sz w:val="32"/>
          <w:szCs w:val="32"/>
        </w:rPr>
      </w:pPr>
      <w:r w:rsidRPr="00285F32">
        <w:rPr>
          <w:rFonts w:ascii="Arial" w:hAnsi="Arial" w:cs="Arial"/>
          <w:sz w:val="32"/>
          <w:szCs w:val="32"/>
        </w:rPr>
        <w:t>Supervision is a process of reflection, that is used to review practice. As such, it follows the common settings that are set by professional youth work.</w:t>
      </w:r>
    </w:p>
    <w:p w14:paraId="46108D77" w14:textId="77777777" w:rsidR="007F4C86" w:rsidRPr="00285F32" w:rsidRDefault="00B770FB">
      <w:pPr>
        <w:rPr>
          <w:rFonts w:ascii="Arial" w:hAnsi="Arial" w:cs="Arial"/>
          <w:sz w:val="32"/>
          <w:szCs w:val="32"/>
        </w:rPr>
      </w:pPr>
      <w:r w:rsidRPr="00285F32">
        <w:rPr>
          <w:rFonts w:ascii="Arial" w:hAnsi="Arial" w:cs="Arial"/>
          <w:sz w:val="32"/>
          <w:szCs w:val="32"/>
        </w:rPr>
        <w:t xml:space="preserve">For instance, the </w:t>
      </w:r>
      <w:r w:rsidR="00361797" w:rsidRPr="00285F32">
        <w:rPr>
          <w:rFonts w:ascii="Arial" w:hAnsi="Arial" w:cs="Arial"/>
          <w:sz w:val="32"/>
          <w:szCs w:val="32"/>
        </w:rPr>
        <w:t>details</w:t>
      </w:r>
      <w:r w:rsidRPr="00285F32">
        <w:rPr>
          <w:rFonts w:ascii="Arial" w:hAnsi="Arial" w:cs="Arial"/>
          <w:sz w:val="32"/>
          <w:szCs w:val="32"/>
        </w:rPr>
        <w:t xml:space="preserve"> of the relationship between supervisor and supervisee must be agreed by both, ideally with a contract that states</w:t>
      </w:r>
      <w:r w:rsidR="00361797" w:rsidRPr="00285F32">
        <w:rPr>
          <w:rFonts w:ascii="Arial" w:hAnsi="Arial" w:cs="Arial"/>
          <w:sz w:val="32"/>
          <w:szCs w:val="32"/>
        </w:rPr>
        <w:t xml:space="preserve"> terms such as the duration of each session, the location, what or if documentation </w:t>
      </w:r>
      <w:r w:rsidR="00613C42" w:rsidRPr="00285F32">
        <w:rPr>
          <w:rFonts w:ascii="Arial" w:hAnsi="Arial" w:cs="Arial"/>
          <w:sz w:val="32"/>
          <w:szCs w:val="32"/>
        </w:rPr>
        <w:t>may be</w:t>
      </w:r>
      <w:r w:rsidR="00361797" w:rsidRPr="00285F32">
        <w:rPr>
          <w:rFonts w:ascii="Arial" w:hAnsi="Arial" w:cs="Arial"/>
          <w:sz w:val="32"/>
          <w:szCs w:val="32"/>
        </w:rPr>
        <w:t xml:space="preserve"> required. </w:t>
      </w:r>
      <w:r w:rsidR="00613C42" w:rsidRPr="00285F32">
        <w:rPr>
          <w:rFonts w:ascii="Arial" w:hAnsi="Arial" w:cs="Arial"/>
          <w:sz w:val="32"/>
          <w:szCs w:val="32"/>
        </w:rPr>
        <w:t xml:space="preserve">The role of supervisor is very important, as </w:t>
      </w:r>
      <w:r w:rsidR="002A6687" w:rsidRPr="00285F32">
        <w:rPr>
          <w:rFonts w:ascii="Arial" w:hAnsi="Arial" w:cs="Arial"/>
          <w:sz w:val="32"/>
          <w:szCs w:val="32"/>
        </w:rPr>
        <w:t>he/she is the</w:t>
      </w:r>
      <w:r w:rsidR="00613C42" w:rsidRPr="00285F32">
        <w:rPr>
          <w:rFonts w:ascii="Arial" w:hAnsi="Arial" w:cs="Arial"/>
          <w:sz w:val="32"/>
          <w:szCs w:val="32"/>
        </w:rPr>
        <w:t xml:space="preserve"> leading source of feedback and review </w:t>
      </w:r>
      <w:r w:rsidR="002A6687" w:rsidRPr="00285F32">
        <w:rPr>
          <w:rFonts w:ascii="Arial" w:hAnsi="Arial" w:cs="Arial"/>
          <w:sz w:val="32"/>
          <w:szCs w:val="32"/>
        </w:rPr>
        <w:t>to the supervisee</w:t>
      </w:r>
      <w:r w:rsidR="007F4C86" w:rsidRPr="00285F32">
        <w:rPr>
          <w:rFonts w:ascii="Arial" w:hAnsi="Arial" w:cs="Arial"/>
          <w:sz w:val="32"/>
          <w:szCs w:val="32"/>
        </w:rPr>
        <w:t xml:space="preserve">. </w:t>
      </w:r>
    </w:p>
    <w:p w14:paraId="040FF124" w14:textId="77777777" w:rsidR="007F4C86" w:rsidRPr="00285F32" w:rsidRDefault="007F4C86">
      <w:pPr>
        <w:rPr>
          <w:rFonts w:ascii="Arial" w:hAnsi="Arial" w:cs="Arial"/>
          <w:sz w:val="32"/>
          <w:szCs w:val="32"/>
        </w:rPr>
      </w:pPr>
      <w:r w:rsidRPr="00285F32">
        <w:rPr>
          <w:rFonts w:ascii="Arial" w:hAnsi="Arial" w:cs="Arial"/>
          <w:sz w:val="32"/>
          <w:szCs w:val="32"/>
        </w:rPr>
        <w:t xml:space="preserve">Quoting the words from </w:t>
      </w:r>
      <w:proofErr w:type="spellStart"/>
      <w:r w:rsidRPr="00285F32">
        <w:rPr>
          <w:rFonts w:ascii="Arial" w:hAnsi="Arial" w:cs="Arial"/>
          <w:sz w:val="32"/>
          <w:szCs w:val="32"/>
        </w:rPr>
        <w:t>Sapin</w:t>
      </w:r>
      <w:proofErr w:type="spellEnd"/>
      <w:r w:rsidRPr="00285F32">
        <w:rPr>
          <w:rFonts w:ascii="Arial" w:hAnsi="Arial" w:cs="Arial"/>
          <w:sz w:val="32"/>
          <w:szCs w:val="32"/>
        </w:rPr>
        <w:t xml:space="preserve"> (2013), </w:t>
      </w:r>
    </w:p>
    <w:p w14:paraId="72A29C8F" w14:textId="77777777" w:rsidR="00F20FFA" w:rsidRPr="00285F32" w:rsidRDefault="007F4C86">
      <w:pPr>
        <w:rPr>
          <w:rFonts w:ascii="Arial" w:hAnsi="Arial" w:cs="Arial"/>
          <w:sz w:val="32"/>
          <w:szCs w:val="32"/>
        </w:rPr>
      </w:pPr>
      <w:r w:rsidRPr="00285F32">
        <w:rPr>
          <w:rFonts w:ascii="Arial" w:hAnsi="Arial" w:cs="Arial"/>
          <w:i/>
          <w:sz w:val="32"/>
          <w:szCs w:val="32"/>
        </w:rPr>
        <w:t xml:space="preserve">“The supervisor is tasked with their role because of their experience, professional qualifications and knowledge of the professional field and because of their ability and commitment to support learning.” </w:t>
      </w:r>
      <w:r w:rsidRPr="00285F32">
        <w:rPr>
          <w:rFonts w:ascii="Arial" w:hAnsi="Arial" w:cs="Arial"/>
          <w:sz w:val="32"/>
          <w:szCs w:val="32"/>
        </w:rPr>
        <w:t>(</w:t>
      </w:r>
      <w:proofErr w:type="spellStart"/>
      <w:r w:rsidRPr="00285F32">
        <w:rPr>
          <w:rFonts w:ascii="Arial" w:hAnsi="Arial" w:cs="Arial"/>
          <w:sz w:val="32"/>
          <w:szCs w:val="32"/>
        </w:rPr>
        <w:t>Sapin</w:t>
      </w:r>
      <w:proofErr w:type="spellEnd"/>
      <w:r w:rsidRPr="00285F32">
        <w:rPr>
          <w:rFonts w:ascii="Arial" w:hAnsi="Arial" w:cs="Arial"/>
          <w:sz w:val="32"/>
          <w:szCs w:val="32"/>
        </w:rPr>
        <w:t>, 2013: p. 220)</w:t>
      </w:r>
    </w:p>
    <w:p w14:paraId="635D19C6" w14:textId="733AC893" w:rsidR="007F4C86" w:rsidRPr="00285F32" w:rsidRDefault="007F4C86">
      <w:pPr>
        <w:rPr>
          <w:rFonts w:ascii="Arial" w:hAnsi="Arial" w:cs="Arial"/>
          <w:sz w:val="32"/>
          <w:szCs w:val="32"/>
        </w:rPr>
      </w:pPr>
      <w:r w:rsidRPr="00285F32">
        <w:rPr>
          <w:rFonts w:ascii="Arial" w:hAnsi="Arial" w:cs="Arial"/>
          <w:sz w:val="32"/>
          <w:szCs w:val="32"/>
        </w:rPr>
        <w:t xml:space="preserve">So, it is correct to evaluate that supervision is a practice based on a supportive but professional relationship between two working figures in this case, a supervisor and a supervisee. In relation to youth work, supervision may occur </w:t>
      </w:r>
      <w:r w:rsidR="00303D01" w:rsidRPr="00285F32">
        <w:rPr>
          <w:rFonts w:ascii="Arial" w:hAnsi="Arial" w:cs="Arial"/>
          <w:sz w:val="32"/>
          <w:szCs w:val="32"/>
        </w:rPr>
        <w:t xml:space="preserve">in various settings, and between different working roles. For instance, supervision can be used to establish a critical but supportive reflective practice between a manager and employees, where the first would ideally be able to support the professional and personal growth of the seconds. </w:t>
      </w:r>
      <w:r w:rsidR="00F76E7D" w:rsidRPr="00285F32">
        <w:rPr>
          <w:rFonts w:ascii="Arial" w:hAnsi="Arial" w:cs="Arial"/>
          <w:sz w:val="32"/>
          <w:szCs w:val="32"/>
        </w:rPr>
        <w:t xml:space="preserve">In youth work, it is common to also </w:t>
      </w:r>
      <w:r w:rsidR="000E1690" w:rsidRPr="00285F32">
        <w:rPr>
          <w:rFonts w:ascii="Arial" w:hAnsi="Arial" w:cs="Arial"/>
          <w:sz w:val="32"/>
          <w:szCs w:val="32"/>
        </w:rPr>
        <w:t>see supervision occur</w:t>
      </w:r>
      <w:r w:rsidR="007C5B95" w:rsidRPr="00285F32">
        <w:rPr>
          <w:rFonts w:ascii="Arial" w:hAnsi="Arial" w:cs="Arial"/>
          <w:sz w:val="32"/>
          <w:szCs w:val="32"/>
        </w:rPr>
        <w:t>ring</w:t>
      </w:r>
      <w:r w:rsidR="000E1690" w:rsidRPr="00285F32">
        <w:rPr>
          <w:rFonts w:ascii="Arial" w:hAnsi="Arial" w:cs="Arial"/>
          <w:sz w:val="32"/>
          <w:szCs w:val="32"/>
        </w:rPr>
        <w:t xml:space="preserve"> between colleagues, where a more experienced one can mentor a less experienced youth worker.</w:t>
      </w:r>
    </w:p>
    <w:p w14:paraId="05B2BCA4" w14:textId="77777777" w:rsidR="000E1690" w:rsidRPr="00285F32" w:rsidRDefault="000E1690">
      <w:pPr>
        <w:rPr>
          <w:rFonts w:ascii="Arial" w:hAnsi="Arial" w:cs="Arial"/>
          <w:sz w:val="32"/>
          <w:szCs w:val="32"/>
        </w:rPr>
      </w:pPr>
      <w:r w:rsidRPr="00285F32">
        <w:rPr>
          <w:rFonts w:ascii="Arial" w:hAnsi="Arial" w:cs="Arial"/>
          <w:sz w:val="32"/>
          <w:szCs w:val="32"/>
        </w:rPr>
        <w:t>The idea behind the practice of supervision, is the need of reflection and feedback, to improve personal or professional growth.</w:t>
      </w:r>
    </w:p>
    <w:p w14:paraId="34FB8EC9" w14:textId="77777777" w:rsidR="00951D95" w:rsidRPr="00285F32" w:rsidRDefault="00951D95">
      <w:pPr>
        <w:rPr>
          <w:rFonts w:ascii="Arial" w:hAnsi="Arial" w:cs="Arial"/>
          <w:sz w:val="32"/>
          <w:szCs w:val="32"/>
        </w:rPr>
      </w:pPr>
      <w:r w:rsidRPr="00285F32">
        <w:rPr>
          <w:rFonts w:ascii="Arial" w:hAnsi="Arial" w:cs="Arial"/>
          <w:sz w:val="32"/>
          <w:szCs w:val="32"/>
        </w:rPr>
        <w:lastRenderedPageBreak/>
        <w:t>It is possible to state that</w:t>
      </w:r>
      <w:r w:rsidR="000E1690" w:rsidRPr="00285F32">
        <w:rPr>
          <w:rFonts w:ascii="Arial" w:hAnsi="Arial" w:cs="Arial"/>
          <w:sz w:val="32"/>
          <w:szCs w:val="32"/>
        </w:rPr>
        <w:t xml:space="preserve"> </w:t>
      </w:r>
      <w:r w:rsidRPr="00285F32">
        <w:rPr>
          <w:rFonts w:ascii="Arial" w:hAnsi="Arial" w:cs="Arial"/>
          <w:sz w:val="32"/>
          <w:szCs w:val="32"/>
        </w:rPr>
        <w:t xml:space="preserve">professional </w:t>
      </w:r>
      <w:r w:rsidR="000E1690" w:rsidRPr="00285F32">
        <w:rPr>
          <w:rFonts w:ascii="Arial" w:hAnsi="Arial" w:cs="Arial"/>
          <w:sz w:val="32"/>
          <w:szCs w:val="32"/>
        </w:rPr>
        <w:t xml:space="preserve">supervision has </w:t>
      </w:r>
      <w:r w:rsidRPr="00285F32">
        <w:rPr>
          <w:rFonts w:ascii="Arial" w:hAnsi="Arial" w:cs="Arial"/>
          <w:sz w:val="32"/>
          <w:szCs w:val="32"/>
        </w:rPr>
        <w:t>three main functions: Formative, Normative, Supportive.</w:t>
      </w:r>
    </w:p>
    <w:p w14:paraId="31A17921" w14:textId="77777777" w:rsidR="000E1690" w:rsidRPr="00285F32" w:rsidRDefault="00951D95">
      <w:pPr>
        <w:rPr>
          <w:rFonts w:ascii="Arial" w:hAnsi="Arial" w:cs="Arial"/>
          <w:sz w:val="32"/>
          <w:szCs w:val="32"/>
        </w:rPr>
      </w:pPr>
      <w:r w:rsidRPr="00285F32">
        <w:rPr>
          <w:rFonts w:ascii="Arial" w:hAnsi="Arial" w:cs="Arial"/>
          <w:sz w:val="32"/>
          <w:szCs w:val="32"/>
        </w:rPr>
        <w:t>The formative function of supervision happens where there is a focus on taking the responsibility for the development of skills, knowledge and professional understanding. An example can be found in a manager who is attentive on improving working standards</w:t>
      </w:r>
      <w:r w:rsidR="00906CB1" w:rsidRPr="00285F32">
        <w:rPr>
          <w:rFonts w:ascii="Arial" w:hAnsi="Arial" w:cs="Arial"/>
          <w:sz w:val="32"/>
          <w:szCs w:val="32"/>
        </w:rPr>
        <w:t xml:space="preserve"> and the familiarity with the practice, an approach that can be felt close to a teaching method</w:t>
      </w:r>
      <w:r w:rsidRPr="00285F32">
        <w:rPr>
          <w:rFonts w:ascii="Arial" w:hAnsi="Arial" w:cs="Arial"/>
          <w:sz w:val="32"/>
          <w:szCs w:val="32"/>
        </w:rPr>
        <w:t>. The normative function of supervision happens</w:t>
      </w:r>
      <w:r w:rsidR="00906CB1" w:rsidRPr="00285F32">
        <w:rPr>
          <w:rFonts w:ascii="Arial" w:hAnsi="Arial" w:cs="Arial"/>
          <w:sz w:val="32"/>
          <w:szCs w:val="32"/>
        </w:rPr>
        <w:t xml:space="preserve"> where the supervisor focuses on ensuring core concepts such as the responsibility for standards and ethics, assessment and quality control. In addition to this, there is a focus on helping the supervisee to reflect and improve his/her practice. The supportive function of supervision</w:t>
      </w:r>
      <w:r w:rsidR="00B978FB" w:rsidRPr="00285F32">
        <w:rPr>
          <w:rFonts w:ascii="Arial" w:hAnsi="Arial" w:cs="Arial"/>
          <w:sz w:val="32"/>
          <w:szCs w:val="32"/>
        </w:rPr>
        <w:t xml:space="preserve"> can be found in a targeted understanding of the emotive aspects of work, including the effects of working with those with difficulties. In this case, supportive also covers aspects of mentoring practice where there is a disposition from the supervisor to help and support the emotional wellbeing of the supervisee.</w:t>
      </w:r>
    </w:p>
    <w:p w14:paraId="1AB0C51A" w14:textId="77777777" w:rsidR="00B978FB" w:rsidRPr="00285F32" w:rsidRDefault="00AC12F8">
      <w:pPr>
        <w:rPr>
          <w:rFonts w:ascii="Arial" w:hAnsi="Arial" w:cs="Arial"/>
          <w:sz w:val="32"/>
          <w:szCs w:val="32"/>
        </w:rPr>
      </w:pPr>
      <w:r w:rsidRPr="00285F32">
        <w:rPr>
          <w:rFonts w:ascii="Arial" w:hAnsi="Arial" w:cs="Arial"/>
          <w:sz w:val="32"/>
          <w:szCs w:val="32"/>
        </w:rPr>
        <w:t xml:space="preserve">To better understand the importance of supervision in youth work practice, it is relevant to address the aspects that define the </w:t>
      </w:r>
      <w:r w:rsidR="00911204" w:rsidRPr="00285F32">
        <w:rPr>
          <w:rFonts w:ascii="Arial" w:hAnsi="Arial" w:cs="Arial"/>
          <w:sz w:val="32"/>
          <w:szCs w:val="32"/>
        </w:rPr>
        <w:t>key</w:t>
      </w:r>
      <w:r w:rsidRPr="00285F32">
        <w:rPr>
          <w:rFonts w:ascii="Arial" w:hAnsi="Arial" w:cs="Arial"/>
          <w:sz w:val="32"/>
          <w:szCs w:val="32"/>
        </w:rPr>
        <w:t xml:space="preserve"> roles of supervisor and supervisee. Supervision in youth work, can be summarised as a professional tool to support self-reflection. </w:t>
      </w:r>
    </w:p>
    <w:p w14:paraId="0A862F52" w14:textId="2462D58D" w:rsidR="003C0F15" w:rsidRPr="00285F32" w:rsidRDefault="00911204">
      <w:pPr>
        <w:rPr>
          <w:rFonts w:ascii="Arial" w:hAnsi="Arial" w:cs="Arial"/>
          <w:sz w:val="32"/>
          <w:szCs w:val="32"/>
        </w:rPr>
      </w:pPr>
      <w:r w:rsidRPr="00285F32">
        <w:rPr>
          <w:rFonts w:ascii="Arial" w:hAnsi="Arial" w:cs="Arial"/>
          <w:sz w:val="32"/>
          <w:szCs w:val="32"/>
        </w:rPr>
        <w:t xml:space="preserve">The practice of self-reflection is crucial to the concept of supervision, </w:t>
      </w:r>
      <w:r w:rsidR="007C5B95" w:rsidRPr="00285F32">
        <w:rPr>
          <w:rFonts w:ascii="Arial" w:hAnsi="Arial" w:cs="Arial"/>
          <w:sz w:val="32"/>
          <w:szCs w:val="32"/>
        </w:rPr>
        <w:t>as</w:t>
      </w:r>
      <w:r w:rsidRPr="00285F32">
        <w:rPr>
          <w:rFonts w:ascii="Arial" w:hAnsi="Arial" w:cs="Arial"/>
          <w:sz w:val="32"/>
          <w:szCs w:val="32"/>
        </w:rPr>
        <w:t xml:space="preserve"> it affects both supervisor and supervisee guiding its positive running.</w:t>
      </w:r>
    </w:p>
    <w:p w14:paraId="58D20B18" w14:textId="77777777" w:rsidR="00911204" w:rsidRPr="00285F32" w:rsidRDefault="00911204">
      <w:pPr>
        <w:rPr>
          <w:rFonts w:ascii="Arial" w:hAnsi="Arial" w:cs="Arial"/>
          <w:sz w:val="32"/>
          <w:szCs w:val="32"/>
        </w:rPr>
      </w:pPr>
      <w:r w:rsidRPr="00285F32">
        <w:rPr>
          <w:rFonts w:ascii="Arial" w:hAnsi="Arial" w:cs="Arial"/>
          <w:sz w:val="32"/>
          <w:szCs w:val="32"/>
        </w:rPr>
        <w:t>A clear example, can be found in the McNiff Action Reflection Cycle.</w:t>
      </w:r>
      <w:r w:rsidR="003C0F15" w:rsidRPr="00285F32">
        <w:rPr>
          <w:rFonts w:ascii="Arial" w:hAnsi="Arial" w:cs="Arial"/>
          <w:sz w:val="32"/>
          <w:szCs w:val="32"/>
        </w:rPr>
        <w:t xml:space="preserve"> Quoting the words from Herman (2012),</w:t>
      </w:r>
    </w:p>
    <w:p w14:paraId="0D007B4D" w14:textId="77777777" w:rsidR="003C0F15" w:rsidRPr="00285F32" w:rsidRDefault="003C0F15" w:rsidP="003C0F15">
      <w:pPr>
        <w:rPr>
          <w:rFonts w:ascii="Arial" w:hAnsi="Arial" w:cs="Arial"/>
          <w:i/>
          <w:sz w:val="32"/>
          <w:szCs w:val="32"/>
        </w:rPr>
      </w:pPr>
      <w:r w:rsidRPr="00285F32">
        <w:rPr>
          <w:rFonts w:ascii="Arial" w:hAnsi="Arial" w:cs="Arial"/>
          <w:sz w:val="32"/>
          <w:szCs w:val="32"/>
        </w:rPr>
        <w:t>“</w:t>
      </w:r>
      <w:r w:rsidRPr="00285F32">
        <w:rPr>
          <w:rFonts w:ascii="Arial" w:hAnsi="Arial" w:cs="Arial"/>
          <w:i/>
          <w:sz w:val="32"/>
          <w:szCs w:val="32"/>
        </w:rPr>
        <w:t>The cycle promotes moving in new directions by building upon investigation and observations to reach new actions.”</w:t>
      </w:r>
    </w:p>
    <w:p w14:paraId="6686FBCF" w14:textId="77777777" w:rsidR="003C0F15" w:rsidRPr="00285F32" w:rsidRDefault="003C0F15" w:rsidP="003C0F15">
      <w:pPr>
        <w:rPr>
          <w:rFonts w:ascii="Arial" w:hAnsi="Arial" w:cs="Arial"/>
          <w:sz w:val="32"/>
          <w:szCs w:val="32"/>
        </w:rPr>
      </w:pPr>
      <w:r w:rsidRPr="00285F32">
        <w:rPr>
          <w:rFonts w:ascii="Arial" w:hAnsi="Arial" w:cs="Arial"/>
          <w:sz w:val="32"/>
          <w:szCs w:val="32"/>
        </w:rPr>
        <w:lastRenderedPageBreak/>
        <w:t>The cycle is built by different steps, which include: observing practice, identification of a concern, reflection on the concern, taking action, evaluation and understanding, additional action upon the concern. (Youth &amp; Policy, 2012)</w:t>
      </w:r>
    </w:p>
    <w:p w14:paraId="63770EEF" w14:textId="77777777" w:rsidR="00330577" w:rsidRPr="00285F32" w:rsidRDefault="00330577" w:rsidP="003C0F15">
      <w:pPr>
        <w:rPr>
          <w:rFonts w:ascii="Arial" w:hAnsi="Arial" w:cs="Arial"/>
          <w:sz w:val="32"/>
          <w:szCs w:val="32"/>
        </w:rPr>
      </w:pPr>
      <w:r w:rsidRPr="00285F32">
        <w:rPr>
          <w:rFonts w:ascii="Arial" w:hAnsi="Arial" w:cs="Arial"/>
          <w:sz w:val="32"/>
          <w:szCs w:val="32"/>
        </w:rPr>
        <w:t>The cycle quoted above shows how the practice of reflection has a clear impact on how supervision works.</w:t>
      </w:r>
    </w:p>
    <w:p w14:paraId="6984E5C0" w14:textId="3296B972" w:rsidR="00570854" w:rsidRPr="00285F32" w:rsidRDefault="00330577" w:rsidP="003C0F15">
      <w:pPr>
        <w:rPr>
          <w:rFonts w:ascii="Arial" w:hAnsi="Arial" w:cs="Arial"/>
          <w:sz w:val="32"/>
          <w:szCs w:val="32"/>
        </w:rPr>
      </w:pPr>
      <w:r w:rsidRPr="00285F32">
        <w:rPr>
          <w:rFonts w:ascii="Arial" w:hAnsi="Arial" w:cs="Arial"/>
          <w:sz w:val="32"/>
          <w:szCs w:val="32"/>
        </w:rPr>
        <w:t xml:space="preserve">The role of supervisee, is no less important that the role of supervisor. In fact, the practice of supervision in youth work has the uniqueness to be a mutual working </w:t>
      </w:r>
      <w:r w:rsidR="00570854" w:rsidRPr="00285F32">
        <w:rPr>
          <w:rFonts w:ascii="Arial" w:hAnsi="Arial" w:cs="Arial"/>
          <w:sz w:val="32"/>
          <w:szCs w:val="32"/>
        </w:rPr>
        <w:t>relationship</w:t>
      </w:r>
      <w:r w:rsidRPr="00285F32">
        <w:rPr>
          <w:rFonts w:ascii="Arial" w:hAnsi="Arial" w:cs="Arial"/>
          <w:sz w:val="32"/>
          <w:szCs w:val="32"/>
        </w:rPr>
        <w:t xml:space="preserve"> between the twos</w:t>
      </w:r>
      <w:r w:rsidR="00570854" w:rsidRPr="00285F32">
        <w:rPr>
          <w:rFonts w:ascii="Arial" w:hAnsi="Arial" w:cs="Arial"/>
          <w:sz w:val="32"/>
          <w:szCs w:val="32"/>
        </w:rPr>
        <w:t>, where the sharing of expertise and experiences, emphasise</w:t>
      </w:r>
      <w:r w:rsidR="00DC1E86" w:rsidRPr="00285F32">
        <w:rPr>
          <w:rFonts w:ascii="Arial" w:hAnsi="Arial" w:cs="Arial"/>
          <w:sz w:val="32"/>
          <w:szCs w:val="32"/>
        </w:rPr>
        <w:t>s</w:t>
      </w:r>
      <w:r w:rsidR="00570854" w:rsidRPr="00285F32">
        <w:rPr>
          <w:rFonts w:ascii="Arial" w:hAnsi="Arial" w:cs="Arial"/>
          <w:sz w:val="32"/>
          <w:szCs w:val="32"/>
        </w:rPr>
        <w:t xml:space="preserve"> a supportive environment. The supervisor has the moral responsibility to address limits, difficulties, possible concerns of and from the supervisee, in order</w:t>
      </w:r>
      <w:r w:rsidRPr="00285F32">
        <w:rPr>
          <w:rFonts w:ascii="Arial" w:hAnsi="Arial" w:cs="Arial"/>
          <w:sz w:val="32"/>
          <w:szCs w:val="32"/>
        </w:rPr>
        <w:t xml:space="preserve"> </w:t>
      </w:r>
      <w:r w:rsidR="00570854" w:rsidRPr="00285F32">
        <w:rPr>
          <w:rFonts w:ascii="Arial" w:hAnsi="Arial" w:cs="Arial"/>
          <w:sz w:val="32"/>
          <w:szCs w:val="32"/>
        </w:rPr>
        <w:t>to shape sessions where the supervisee feels safe to progress within the practice. In the other hand, the supervisee has the responsibility of being honest and be willing to receive fruitfully any feedback or advice, from the supervisor.</w:t>
      </w:r>
    </w:p>
    <w:p w14:paraId="2A6EEB6A" w14:textId="77777777" w:rsidR="007E544A" w:rsidRPr="00285F32" w:rsidRDefault="007E544A" w:rsidP="007E544A">
      <w:pPr>
        <w:rPr>
          <w:rFonts w:ascii="Arial" w:hAnsi="Arial" w:cs="Arial"/>
          <w:sz w:val="32"/>
          <w:szCs w:val="32"/>
        </w:rPr>
      </w:pPr>
      <w:r w:rsidRPr="00285F32">
        <w:rPr>
          <w:rFonts w:ascii="Arial" w:hAnsi="Arial" w:cs="Arial"/>
          <w:sz w:val="32"/>
          <w:szCs w:val="32"/>
        </w:rPr>
        <w:t>Supervision is not a practice with a fixed methodology, in fact it shapes along specific requirements dictated by the working environment where it is set. An interesting perspective is given by Jenkinson (2010), where he defines four different supervision models:</w:t>
      </w:r>
      <w:r w:rsidR="007A54AE" w:rsidRPr="00285F32">
        <w:rPr>
          <w:rFonts w:ascii="Arial" w:hAnsi="Arial" w:cs="Arial"/>
          <w:sz w:val="32"/>
          <w:szCs w:val="32"/>
        </w:rPr>
        <w:t xml:space="preserve"> </w:t>
      </w:r>
      <w:r w:rsidR="007A54AE" w:rsidRPr="00285F32">
        <w:rPr>
          <w:rFonts w:ascii="Arial" w:hAnsi="Arial" w:cs="Arial"/>
          <w:i/>
          <w:sz w:val="32"/>
          <w:szCs w:val="32"/>
        </w:rPr>
        <w:t>i</w:t>
      </w:r>
      <w:r w:rsidRPr="00285F32">
        <w:rPr>
          <w:rFonts w:ascii="Arial" w:hAnsi="Arial" w:cs="Arial"/>
          <w:i/>
          <w:sz w:val="32"/>
          <w:szCs w:val="32"/>
        </w:rPr>
        <w:t>ndividu</w:t>
      </w:r>
      <w:r w:rsidR="007A54AE" w:rsidRPr="00285F32">
        <w:rPr>
          <w:rFonts w:ascii="Arial" w:hAnsi="Arial" w:cs="Arial"/>
          <w:i/>
          <w:sz w:val="32"/>
          <w:szCs w:val="32"/>
        </w:rPr>
        <w:t>al supervision, group supervision, peer supervision and external supervision</w:t>
      </w:r>
      <w:r w:rsidR="007A54AE" w:rsidRPr="00285F32">
        <w:rPr>
          <w:rFonts w:ascii="Arial" w:hAnsi="Arial" w:cs="Arial"/>
          <w:sz w:val="32"/>
          <w:szCs w:val="32"/>
        </w:rPr>
        <w:t xml:space="preserve">. These different methods help to address the need of supervision, shaping its settings along the results the practice aim to achieve. </w:t>
      </w:r>
    </w:p>
    <w:p w14:paraId="40F6E34A" w14:textId="693D873C" w:rsidR="007A54AE" w:rsidRPr="00285F32" w:rsidRDefault="007A54AE" w:rsidP="006B5A92">
      <w:pPr>
        <w:rPr>
          <w:rFonts w:ascii="Arial" w:hAnsi="Arial" w:cs="Arial"/>
          <w:sz w:val="32"/>
          <w:szCs w:val="32"/>
        </w:rPr>
      </w:pPr>
      <w:r w:rsidRPr="00285F32">
        <w:rPr>
          <w:rFonts w:ascii="Arial" w:hAnsi="Arial" w:cs="Arial"/>
          <w:sz w:val="32"/>
          <w:szCs w:val="32"/>
        </w:rPr>
        <w:t xml:space="preserve">To conclude, supervision it is an important tool to review and provide training to professionals. In relation to youth work, supervision is a process of </w:t>
      </w:r>
      <w:r w:rsidR="00FD155C" w:rsidRPr="00285F32">
        <w:rPr>
          <w:rFonts w:ascii="Arial" w:hAnsi="Arial" w:cs="Arial"/>
          <w:sz w:val="32"/>
          <w:szCs w:val="32"/>
        </w:rPr>
        <w:t>mutual self-reflection</w:t>
      </w:r>
      <w:r w:rsidR="006B5A92" w:rsidRPr="00285F32">
        <w:rPr>
          <w:rFonts w:ascii="Arial" w:hAnsi="Arial" w:cs="Arial"/>
          <w:sz w:val="32"/>
          <w:szCs w:val="32"/>
        </w:rPr>
        <w:t xml:space="preserve"> where youth workers share expertise and concerns, to learn and move forward improving their practice.</w:t>
      </w:r>
      <w:r w:rsidR="00DC1E86" w:rsidRPr="00285F32">
        <w:rPr>
          <w:rFonts w:ascii="Arial" w:hAnsi="Arial" w:cs="Arial"/>
          <w:sz w:val="32"/>
          <w:szCs w:val="32"/>
        </w:rPr>
        <w:t xml:space="preserve"> </w:t>
      </w:r>
      <w:r w:rsidR="006B5A92" w:rsidRPr="00285F32">
        <w:rPr>
          <w:rFonts w:ascii="Arial" w:hAnsi="Arial" w:cs="Arial"/>
          <w:sz w:val="32"/>
          <w:szCs w:val="32"/>
        </w:rPr>
        <w:t xml:space="preserve">To achieve the best results, the terms of supervision must be clear and agreed by both the parties involved. In addition to this, the practice of supervision must follow lines of mutual respect, </w:t>
      </w:r>
      <w:r w:rsidR="00A30D82" w:rsidRPr="00285F32">
        <w:rPr>
          <w:rFonts w:ascii="Arial" w:hAnsi="Arial" w:cs="Arial"/>
          <w:sz w:val="32"/>
          <w:szCs w:val="32"/>
        </w:rPr>
        <w:t>professionalism,</w:t>
      </w:r>
      <w:r w:rsidR="006B5A92" w:rsidRPr="00285F32">
        <w:rPr>
          <w:rFonts w:ascii="Arial" w:hAnsi="Arial" w:cs="Arial"/>
          <w:sz w:val="32"/>
          <w:szCs w:val="32"/>
        </w:rPr>
        <w:t xml:space="preserve"> and trust.</w:t>
      </w:r>
    </w:p>
    <w:p w14:paraId="18E9CF8E" w14:textId="66F89915" w:rsidR="00A30D82" w:rsidRPr="00285F32" w:rsidRDefault="00A30D82" w:rsidP="006B5A92">
      <w:pPr>
        <w:rPr>
          <w:rFonts w:ascii="Arial" w:hAnsi="Arial" w:cs="Arial"/>
          <w:sz w:val="32"/>
          <w:szCs w:val="32"/>
        </w:rPr>
      </w:pPr>
    </w:p>
    <w:p w14:paraId="6A15A447" w14:textId="282D904D" w:rsidR="00A30D82" w:rsidRPr="00285F32" w:rsidRDefault="00A30D82" w:rsidP="006B5A92">
      <w:pPr>
        <w:rPr>
          <w:rFonts w:ascii="Arial" w:hAnsi="Arial" w:cs="Arial"/>
          <w:sz w:val="32"/>
          <w:szCs w:val="32"/>
        </w:rPr>
      </w:pPr>
      <w:r w:rsidRPr="00285F32">
        <w:rPr>
          <w:rFonts w:ascii="Arial" w:hAnsi="Arial" w:cs="Arial"/>
          <w:sz w:val="32"/>
          <w:szCs w:val="32"/>
        </w:rPr>
        <w:t>------------------------------------------------------------------------------------</w:t>
      </w:r>
    </w:p>
    <w:p w14:paraId="77059E74" w14:textId="2D9CC918" w:rsidR="00A30D82" w:rsidRPr="00285F32" w:rsidRDefault="00A30D82" w:rsidP="006B5A92">
      <w:pPr>
        <w:rPr>
          <w:rFonts w:ascii="Arial" w:hAnsi="Arial" w:cs="Arial"/>
          <w:sz w:val="32"/>
          <w:szCs w:val="32"/>
        </w:rPr>
      </w:pPr>
    </w:p>
    <w:p w14:paraId="17A220A2" w14:textId="77777777" w:rsidR="00C035A4" w:rsidRPr="00285F32" w:rsidRDefault="00C035A4" w:rsidP="00DC1E86">
      <w:pPr>
        <w:jc w:val="center"/>
        <w:rPr>
          <w:rFonts w:ascii="Arial" w:hAnsi="Arial" w:cs="Arial"/>
          <w:b/>
          <w:bCs/>
          <w:sz w:val="32"/>
          <w:szCs w:val="32"/>
        </w:rPr>
      </w:pPr>
      <w:r w:rsidRPr="00285F32">
        <w:rPr>
          <w:rFonts w:ascii="Arial" w:hAnsi="Arial" w:cs="Arial"/>
          <w:b/>
          <w:bCs/>
          <w:sz w:val="32"/>
          <w:szCs w:val="32"/>
        </w:rPr>
        <w:t>Practice Logs</w:t>
      </w:r>
    </w:p>
    <w:p w14:paraId="41CA9515" w14:textId="77777777" w:rsidR="00C035A4" w:rsidRPr="00285F32" w:rsidRDefault="00C035A4" w:rsidP="00C035A4">
      <w:pPr>
        <w:rPr>
          <w:rFonts w:ascii="Arial" w:hAnsi="Arial" w:cs="Arial"/>
          <w:sz w:val="32"/>
          <w:szCs w:val="32"/>
        </w:rPr>
      </w:pPr>
    </w:p>
    <w:p w14:paraId="13C6233E" w14:textId="77777777" w:rsidR="00C035A4" w:rsidRPr="00285F32" w:rsidRDefault="00C035A4" w:rsidP="00C035A4">
      <w:pPr>
        <w:rPr>
          <w:rFonts w:ascii="Arial" w:hAnsi="Arial" w:cs="Arial"/>
          <w:sz w:val="32"/>
          <w:szCs w:val="32"/>
        </w:rPr>
      </w:pPr>
      <w:r w:rsidRPr="00285F32">
        <w:rPr>
          <w:rFonts w:ascii="Arial" w:hAnsi="Arial" w:cs="Arial"/>
          <w:sz w:val="32"/>
          <w:szCs w:val="32"/>
        </w:rPr>
        <w:t>The student has managed to organise and attend a total of three meetings with another trainee youth worker. The student covered the role of supervisor, and both parties agreed the terms of the supervision signing a contract. The duration of each session was decided to be around 50-60 minutes. At each session, the supervisee was expected to bring two topics or experiences he wished to share with the supervisor. The reason behind this decision, was the delay in the allocation of a supervisee. It has been agreed that the supervisee would lead the conversation, while the supervisor would have the freedom to intervene and ask relevant questions when required.</w:t>
      </w:r>
    </w:p>
    <w:p w14:paraId="3342C87B" w14:textId="77777777" w:rsidR="00C035A4" w:rsidRPr="00285F32" w:rsidRDefault="00C035A4" w:rsidP="00C035A4">
      <w:pPr>
        <w:rPr>
          <w:rFonts w:ascii="Arial" w:hAnsi="Arial" w:cs="Arial"/>
          <w:sz w:val="32"/>
          <w:szCs w:val="32"/>
        </w:rPr>
      </w:pPr>
      <w:r w:rsidRPr="00285F32">
        <w:rPr>
          <w:rFonts w:ascii="Arial" w:hAnsi="Arial" w:cs="Arial"/>
          <w:sz w:val="32"/>
          <w:szCs w:val="32"/>
        </w:rPr>
        <w:t>Session 1:</w:t>
      </w:r>
    </w:p>
    <w:p w14:paraId="2411F10D" w14:textId="77777777" w:rsidR="00C035A4" w:rsidRPr="00285F32" w:rsidRDefault="00C035A4" w:rsidP="00C035A4">
      <w:pPr>
        <w:rPr>
          <w:rFonts w:ascii="Arial" w:hAnsi="Arial" w:cs="Arial"/>
          <w:sz w:val="32"/>
          <w:szCs w:val="32"/>
        </w:rPr>
      </w:pPr>
      <w:r w:rsidRPr="00285F32">
        <w:rPr>
          <w:rFonts w:ascii="Arial" w:hAnsi="Arial" w:cs="Arial"/>
          <w:sz w:val="32"/>
          <w:szCs w:val="32"/>
        </w:rPr>
        <w:t>In the first session, the supervisor and the supervisee take the first ten minutes to briefly introduce the supervisee’s placement. The placement was a youth work project that supported a positive interaction between young people and nature. The supervisee looked happy and enthusiastic about the project and he described it with a smile on his face. The supervisee also shared that he used the Gibbs method for his reflective journals. After the briefing, the supervise started to share the experience he brought to supervision.</w:t>
      </w:r>
    </w:p>
    <w:p w14:paraId="5F593572" w14:textId="77777777" w:rsidR="00C035A4" w:rsidRPr="00285F32" w:rsidRDefault="00C035A4" w:rsidP="00C035A4">
      <w:pPr>
        <w:rPr>
          <w:rFonts w:ascii="Arial" w:hAnsi="Arial" w:cs="Arial"/>
          <w:sz w:val="32"/>
          <w:szCs w:val="32"/>
        </w:rPr>
      </w:pPr>
      <w:r w:rsidRPr="00285F32">
        <w:rPr>
          <w:rFonts w:ascii="Arial" w:hAnsi="Arial" w:cs="Arial"/>
          <w:sz w:val="32"/>
          <w:szCs w:val="32"/>
        </w:rPr>
        <w:t xml:space="preserve">The first experience shared, brought immediately up a major concern. The supervisee shared his unhappiness regarding the settings of the project he has been appointed to run. It is relevant to state that the supervisee was a Level 6 Youth Work student, so required to run a project to show management skills </w:t>
      </w:r>
      <w:r w:rsidRPr="00285F32">
        <w:rPr>
          <w:rFonts w:ascii="Arial" w:hAnsi="Arial" w:cs="Arial"/>
          <w:sz w:val="32"/>
          <w:szCs w:val="32"/>
        </w:rPr>
        <w:lastRenderedPageBreak/>
        <w:t xml:space="preserve">as part of the academic curriculum. He shared his disappointment in relation to the fact that he felt he has been appointed duties and responsibilities that did not appear when the project has been initially offered to him. During the conversation, he addressed the difficulties on navigating the website and how the project actually works, finding it unclear and not straight forward. In addition to this, he found the risk assessment methodology, a little bit overwhelming. When asked about what were his thoughts about the experience, the supervisee showed resilience and commitment to the project, in particular to the young people. On his reflective journal, the supervisee emphasised his willingness to focus more on the benefit of the project, in relation to the young people. Despite the technical difficulties of running and planning the sessions, the supervisee showed passion to the cause. </w:t>
      </w:r>
    </w:p>
    <w:p w14:paraId="7C643951" w14:textId="684F5C70" w:rsidR="00C035A4" w:rsidRPr="00285F32" w:rsidRDefault="00C035A4" w:rsidP="00C035A4">
      <w:pPr>
        <w:rPr>
          <w:rFonts w:ascii="Arial" w:hAnsi="Arial" w:cs="Arial"/>
          <w:sz w:val="32"/>
          <w:szCs w:val="32"/>
        </w:rPr>
      </w:pPr>
      <w:r w:rsidRPr="00285F32">
        <w:rPr>
          <w:rFonts w:ascii="Arial" w:hAnsi="Arial" w:cs="Arial"/>
          <w:sz w:val="32"/>
          <w:szCs w:val="32"/>
        </w:rPr>
        <w:t>In the second part of the session, both supervisor and supervisor focus</w:t>
      </w:r>
      <w:r w:rsidR="00DC1E86" w:rsidRPr="00285F32">
        <w:rPr>
          <w:rFonts w:ascii="Arial" w:hAnsi="Arial" w:cs="Arial"/>
          <w:sz w:val="32"/>
          <w:szCs w:val="32"/>
        </w:rPr>
        <w:t>ed</w:t>
      </w:r>
      <w:r w:rsidRPr="00285F32">
        <w:rPr>
          <w:rFonts w:ascii="Arial" w:hAnsi="Arial" w:cs="Arial"/>
          <w:sz w:val="32"/>
          <w:szCs w:val="32"/>
        </w:rPr>
        <w:t xml:space="preserve"> the conversation on sharing opinions and related understanding of how to effectively engage with young people. Still linking with the apprehension from the first experience, the supervisee shared his concerns about the gipsy community in the area where he lived, remembering some struggles to connect with one young person </w:t>
      </w:r>
      <w:r w:rsidR="00DC1E86" w:rsidRPr="00285F32">
        <w:rPr>
          <w:rFonts w:ascii="Arial" w:hAnsi="Arial" w:cs="Arial"/>
          <w:sz w:val="32"/>
          <w:szCs w:val="32"/>
        </w:rPr>
        <w:t>from</w:t>
      </w:r>
      <w:r w:rsidRPr="00285F32">
        <w:rPr>
          <w:rFonts w:ascii="Arial" w:hAnsi="Arial" w:cs="Arial"/>
          <w:sz w:val="32"/>
          <w:szCs w:val="32"/>
        </w:rPr>
        <w:t xml:space="preserve"> that ethnic group. From that point, the supervisee showed interest in that culture, he showed willingness to support young people despite ethnic or racial differences, addressing his previous concerns as just a matter of not knowing exactly how to support them at his best.</w:t>
      </w:r>
    </w:p>
    <w:p w14:paraId="2BF7CFA3" w14:textId="77777777" w:rsidR="00C035A4" w:rsidRPr="00285F32" w:rsidRDefault="00C035A4" w:rsidP="00C035A4">
      <w:pPr>
        <w:rPr>
          <w:rFonts w:ascii="Arial" w:hAnsi="Arial" w:cs="Arial"/>
          <w:sz w:val="32"/>
          <w:szCs w:val="32"/>
        </w:rPr>
      </w:pPr>
      <w:r w:rsidRPr="00285F32">
        <w:rPr>
          <w:rFonts w:ascii="Arial" w:hAnsi="Arial" w:cs="Arial"/>
          <w:sz w:val="32"/>
          <w:szCs w:val="32"/>
        </w:rPr>
        <w:t>Evaluation:</w:t>
      </w:r>
    </w:p>
    <w:p w14:paraId="5CE579C1" w14:textId="7C25D32F" w:rsidR="00C035A4" w:rsidRPr="00285F32" w:rsidRDefault="00C035A4" w:rsidP="00C035A4">
      <w:pPr>
        <w:rPr>
          <w:rFonts w:ascii="Arial" w:hAnsi="Arial" w:cs="Arial"/>
          <w:sz w:val="32"/>
          <w:szCs w:val="32"/>
        </w:rPr>
      </w:pPr>
      <w:r w:rsidRPr="00285F32">
        <w:rPr>
          <w:rFonts w:ascii="Arial" w:hAnsi="Arial" w:cs="Arial"/>
          <w:sz w:val="32"/>
          <w:szCs w:val="32"/>
        </w:rPr>
        <w:t xml:space="preserve">The first supervision has been challenging, as it was a completely new practice to me. After a briefing about the supervisee’s placement, I decided to approach the conversation letting the supervisee </w:t>
      </w:r>
      <w:r w:rsidR="00DC1E86" w:rsidRPr="00285F32">
        <w:rPr>
          <w:rFonts w:ascii="Arial" w:hAnsi="Arial" w:cs="Arial"/>
          <w:sz w:val="32"/>
          <w:szCs w:val="32"/>
        </w:rPr>
        <w:t>leading</w:t>
      </w:r>
      <w:r w:rsidRPr="00285F32">
        <w:rPr>
          <w:rFonts w:ascii="Arial" w:hAnsi="Arial" w:cs="Arial"/>
          <w:sz w:val="32"/>
          <w:szCs w:val="32"/>
        </w:rPr>
        <w:t xml:space="preserve"> it. I never felt the need to interrupt or ask questions outside my turn to speak, as I found the supervisee looking confident and feeling safe about </w:t>
      </w:r>
      <w:r w:rsidRPr="00285F32">
        <w:rPr>
          <w:rFonts w:ascii="Arial" w:hAnsi="Arial" w:cs="Arial"/>
          <w:sz w:val="32"/>
          <w:szCs w:val="32"/>
        </w:rPr>
        <w:lastRenderedPageBreak/>
        <w:t>talking to me. I decided to use a supportive approach throughout the sessions, and formulate my question</w:t>
      </w:r>
      <w:r w:rsidR="00DC1E86" w:rsidRPr="00285F32">
        <w:rPr>
          <w:rFonts w:ascii="Arial" w:hAnsi="Arial" w:cs="Arial"/>
          <w:sz w:val="32"/>
          <w:szCs w:val="32"/>
        </w:rPr>
        <w:t>s</w:t>
      </w:r>
      <w:r w:rsidRPr="00285F32">
        <w:rPr>
          <w:rFonts w:ascii="Arial" w:hAnsi="Arial" w:cs="Arial"/>
          <w:sz w:val="32"/>
          <w:szCs w:val="32"/>
        </w:rPr>
        <w:t xml:space="preserve"> following a formative approach. In the second part of the conversation, I felt to drop the formative approach, deciding to share my experiences and my opinions about concerns, feeling that both parties were talking quite informally. Despite the supervision has been attended on videocall, I feel both supervisor and supervisee successfully managed to ensure a sense of safety and informality that helps the smooth running of the conversation.</w:t>
      </w:r>
    </w:p>
    <w:p w14:paraId="6A7CBD46" w14:textId="77777777" w:rsidR="00C035A4" w:rsidRPr="00285F32" w:rsidRDefault="00C035A4" w:rsidP="00C035A4">
      <w:pPr>
        <w:rPr>
          <w:rFonts w:ascii="Arial" w:hAnsi="Arial" w:cs="Arial"/>
          <w:sz w:val="32"/>
          <w:szCs w:val="32"/>
        </w:rPr>
      </w:pPr>
      <w:r w:rsidRPr="00285F32">
        <w:rPr>
          <w:rFonts w:ascii="Arial" w:hAnsi="Arial" w:cs="Arial"/>
          <w:sz w:val="32"/>
          <w:szCs w:val="32"/>
        </w:rPr>
        <w:t>Session 2:</w:t>
      </w:r>
    </w:p>
    <w:p w14:paraId="4E76104E" w14:textId="07D73D1D" w:rsidR="00C035A4" w:rsidRPr="00285F32" w:rsidRDefault="00C035A4" w:rsidP="00C035A4">
      <w:pPr>
        <w:rPr>
          <w:rFonts w:ascii="Arial" w:hAnsi="Arial" w:cs="Arial"/>
          <w:sz w:val="32"/>
          <w:szCs w:val="32"/>
        </w:rPr>
      </w:pPr>
      <w:r w:rsidRPr="00285F32">
        <w:rPr>
          <w:rFonts w:ascii="Arial" w:hAnsi="Arial" w:cs="Arial"/>
          <w:sz w:val="32"/>
          <w:szCs w:val="32"/>
        </w:rPr>
        <w:t xml:space="preserve">In the second session, the supervisee decided to share an experience from a past placement. He shared that he attended a project where schools pupils and other young people were brought to a neutral site, to engage with seminars and activities that covered many aspects of safety. A few examples were school bus safety, behavioural safety, food safety and others. The project run in a covered location as the experience shared happened during wintertime, and the supervisee immediately addressed how cold the place was. It is relevant to state that the project aimed to include very vulnerable young people, with a history of abuse or family issues. When sharing </w:t>
      </w:r>
      <w:r w:rsidR="00DC1E86" w:rsidRPr="00285F32">
        <w:rPr>
          <w:rFonts w:ascii="Arial" w:hAnsi="Arial" w:cs="Arial"/>
          <w:sz w:val="32"/>
          <w:szCs w:val="32"/>
        </w:rPr>
        <w:t>his reflective journal</w:t>
      </w:r>
      <w:r w:rsidRPr="00285F32">
        <w:rPr>
          <w:rFonts w:ascii="Arial" w:hAnsi="Arial" w:cs="Arial"/>
          <w:sz w:val="32"/>
          <w:szCs w:val="32"/>
        </w:rPr>
        <w:t>, the supervisee looked extremely emotional. The experience shared, was about watching a five minutes seminar about safety and behavioural issues, so the supervisee’s role at the time was to be there as an extra pair of eyes as the video could have triggered some issues in</w:t>
      </w:r>
      <w:r w:rsidR="00DC1E86" w:rsidRPr="00285F32">
        <w:rPr>
          <w:rFonts w:ascii="Arial" w:hAnsi="Arial" w:cs="Arial"/>
          <w:sz w:val="32"/>
          <w:szCs w:val="32"/>
        </w:rPr>
        <w:t xml:space="preserve"> specific</w:t>
      </w:r>
      <w:r w:rsidRPr="00285F32">
        <w:rPr>
          <w:rFonts w:ascii="Arial" w:hAnsi="Arial" w:cs="Arial"/>
          <w:sz w:val="32"/>
          <w:szCs w:val="32"/>
        </w:rPr>
        <w:t xml:space="preserve"> young people. The supervise addressed once again his concern about the very low temperatures of the hangar where everybody was, but he also mentioned how despite the heavy topic showed on the video, he managed to get along quite well with the project; especially, because he knew some of the young people who were there. The supervisee then concluded his sharing, stating how he felt </w:t>
      </w:r>
      <w:r w:rsidRPr="00285F32">
        <w:rPr>
          <w:rFonts w:ascii="Arial" w:hAnsi="Arial" w:cs="Arial"/>
          <w:sz w:val="32"/>
          <w:szCs w:val="32"/>
        </w:rPr>
        <w:lastRenderedPageBreak/>
        <w:t>in the right place when engaging and supporting those vulnerable young people.</w:t>
      </w:r>
    </w:p>
    <w:p w14:paraId="225C4D11" w14:textId="3CBE3B68" w:rsidR="00C035A4" w:rsidRPr="00285F32" w:rsidRDefault="00C035A4" w:rsidP="00C035A4">
      <w:pPr>
        <w:rPr>
          <w:rFonts w:ascii="Arial" w:hAnsi="Arial" w:cs="Arial"/>
          <w:sz w:val="32"/>
          <w:szCs w:val="32"/>
        </w:rPr>
      </w:pPr>
      <w:r w:rsidRPr="00285F32">
        <w:rPr>
          <w:rFonts w:ascii="Arial" w:hAnsi="Arial" w:cs="Arial"/>
          <w:sz w:val="32"/>
          <w:szCs w:val="32"/>
        </w:rPr>
        <w:t>In the second part of the session, the supervisee shared his experience with a project run by the Pembrokeshire Youth Service. His role at the time, was to support young people who were young offenders and had been in trouble with the law. After a quick description of the project, the conversation turned immediately its focus to a concern that the supervisee felt quite personal: how to gain a young person’s trust. The supervisee described his feelings, as torn between the desire to save the young people from making bad decisions, and the understanding that young people deserve to make experiences in life without external or peer pressure. The conversation ended, with a very informal sharing of perspective</w:t>
      </w:r>
      <w:r w:rsidR="00DC1E86" w:rsidRPr="00285F32">
        <w:rPr>
          <w:rFonts w:ascii="Arial" w:hAnsi="Arial" w:cs="Arial"/>
          <w:sz w:val="32"/>
          <w:szCs w:val="32"/>
        </w:rPr>
        <w:t>s</w:t>
      </w:r>
      <w:r w:rsidRPr="00285F32">
        <w:rPr>
          <w:rFonts w:ascii="Arial" w:hAnsi="Arial" w:cs="Arial"/>
          <w:sz w:val="32"/>
          <w:szCs w:val="32"/>
        </w:rPr>
        <w:t xml:space="preserve"> between the supervisee and the supervisor, referring back</w:t>
      </w:r>
      <w:r w:rsidR="00DC1E86" w:rsidRPr="00285F32">
        <w:rPr>
          <w:rFonts w:ascii="Arial" w:hAnsi="Arial" w:cs="Arial"/>
          <w:sz w:val="32"/>
          <w:szCs w:val="32"/>
        </w:rPr>
        <w:t xml:space="preserve"> to</w:t>
      </w:r>
      <w:r w:rsidRPr="00285F32">
        <w:rPr>
          <w:rFonts w:ascii="Arial" w:hAnsi="Arial" w:cs="Arial"/>
          <w:sz w:val="32"/>
          <w:szCs w:val="32"/>
        </w:rPr>
        <w:t xml:space="preserve"> the NOS.</w:t>
      </w:r>
    </w:p>
    <w:p w14:paraId="4A0538A7" w14:textId="77777777" w:rsidR="00C035A4" w:rsidRPr="00285F32" w:rsidRDefault="00C035A4" w:rsidP="00C035A4">
      <w:pPr>
        <w:rPr>
          <w:rFonts w:ascii="Arial" w:hAnsi="Arial" w:cs="Arial"/>
          <w:sz w:val="32"/>
          <w:szCs w:val="32"/>
        </w:rPr>
      </w:pPr>
      <w:r w:rsidRPr="00285F32">
        <w:rPr>
          <w:rFonts w:ascii="Arial" w:hAnsi="Arial" w:cs="Arial"/>
          <w:sz w:val="32"/>
          <w:szCs w:val="32"/>
        </w:rPr>
        <w:t>Evaluation:</w:t>
      </w:r>
    </w:p>
    <w:p w14:paraId="455B3057" w14:textId="31EE8FD4" w:rsidR="00C035A4" w:rsidRPr="00285F32" w:rsidRDefault="00C035A4" w:rsidP="00C035A4">
      <w:pPr>
        <w:rPr>
          <w:rFonts w:ascii="Arial" w:hAnsi="Arial" w:cs="Arial"/>
          <w:sz w:val="32"/>
          <w:szCs w:val="32"/>
        </w:rPr>
      </w:pPr>
      <w:r w:rsidRPr="00285F32">
        <w:rPr>
          <w:rFonts w:ascii="Arial" w:hAnsi="Arial" w:cs="Arial"/>
          <w:sz w:val="32"/>
          <w:szCs w:val="32"/>
        </w:rPr>
        <w:t xml:space="preserve">In this session, I felt more confident about how to interpretate the concept of supervision. While listening to the supervisee, I also felt a nervous when I saw him feeling very emotional, due the nature of what shared. During the first part of the conversation, I felt in need of focus my attention even more on what the supervisee was saying, as I wished to understand what was behind his feelings. I decided to pursue a supportive approach during the first part of the supervision, where even my questions were focused on support and understand his emotional state more than reviewing his practice. During the second part, the supervisee decided to share his feelings about different experiences he had, after then discussing how engaging it was for him to work with young offenders. At that point, the supervisee brough up a few </w:t>
      </w:r>
      <w:r w:rsidR="00DC1E86" w:rsidRPr="00285F32">
        <w:rPr>
          <w:rFonts w:ascii="Arial" w:hAnsi="Arial" w:cs="Arial"/>
          <w:sz w:val="32"/>
          <w:szCs w:val="32"/>
        </w:rPr>
        <w:t>major</w:t>
      </w:r>
      <w:r w:rsidRPr="00285F32">
        <w:rPr>
          <w:rFonts w:ascii="Arial" w:hAnsi="Arial" w:cs="Arial"/>
          <w:sz w:val="32"/>
          <w:szCs w:val="32"/>
        </w:rPr>
        <w:t xml:space="preserve"> concerns, such as boundaries and how to keep professional distance between practitioners and young people. I decided to still keep the conversation informal, with a supportive style of supervision. As a trainee supervisor for this experience, I preferred to not try </w:t>
      </w:r>
      <w:r w:rsidRPr="00285F32">
        <w:rPr>
          <w:rFonts w:ascii="Arial" w:hAnsi="Arial" w:cs="Arial"/>
          <w:sz w:val="32"/>
          <w:szCs w:val="32"/>
        </w:rPr>
        <w:lastRenderedPageBreak/>
        <w:t xml:space="preserve">and give advices, but instead </w:t>
      </w:r>
      <w:r w:rsidR="00DC1E86" w:rsidRPr="00285F32">
        <w:rPr>
          <w:rFonts w:ascii="Arial" w:hAnsi="Arial" w:cs="Arial"/>
          <w:sz w:val="32"/>
          <w:szCs w:val="32"/>
        </w:rPr>
        <w:t>sharing</w:t>
      </w:r>
      <w:r w:rsidRPr="00285F32">
        <w:rPr>
          <w:rFonts w:ascii="Arial" w:hAnsi="Arial" w:cs="Arial"/>
          <w:sz w:val="32"/>
          <w:szCs w:val="32"/>
        </w:rPr>
        <w:t xml:space="preserve"> my perspectives of understanding of the concerns risen. Together with the supervisee, we connected those concerns to the NOS and the academic material studie</w:t>
      </w:r>
      <w:r w:rsidR="00DC1E86" w:rsidRPr="00285F32">
        <w:rPr>
          <w:rFonts w:ascii="Arial" w:hAnsi="Arial" w:cs="Arial"/>
          <w:sz w:val="32"/>
          <w:szCs w:val="32"/>
        </w:rPr>
        <w:t>d</w:t>
      </w:r>
      <w:r w:rsidRPr="00285F32">
        <w:rPr>
          <w:rFonts w:ascii="Arial" w:hAnsi="Arial" w:cs="Arial"/>
          <w:sz w:val="32"/>
          <w:szCs w:val="32"/>
        </w:rPr>
        <w:t xml:space="preserve">, to find answers to the difficulties brought up by his reflective journals. </w:t>
      </w:r>
    </w:p>
    <w:p w14:paraId="565A52FE" w14:textId="77777777" w:rsidR="00C035A4" w:rsidRPr="00285F32" w:rsidRDefault="00C035A4" w:rsidP="00C035A4">
      <w:pPr>
        <w:rPr>
          <w:rFonts w:ascii="Arial" w:hAnsi="Arial" w:cs="Arial"/>
          <w:sz w:val="32"/>
          <w:szCs w:val="32"/>
        </w:rPr>
      </w:pPr>
      <w:r w:rsidRPr="00285F32">
        <w:rPr>
          <w:rFonts w:ascii="Arial" w:hAnsi="Arial" w:cs="Arial"/>
          <w:sz w:val="32"/>
          <w:szCs w:val="32"/>
        </w:rPr>
        <w:t>Session 3:</w:t>
      </w:r>
    </w:p>
    <w:p w14:paraId="622ECEDC" w14:textId="77777777" w:rsidR="00C035A4" w:rsidRPr="00285F32" w:rsidRDefault="00C035A4" w:rsidP="00C035A4">
      <w:pPr>
        <w:rPr>
          <w:rFonts w:ascii="Arial" w:hAnsi="Arial" w:cs="Arial"/>
          <w:sz w:val="32"/>
          <w:szCs w:val="32"/>
        </w:rPr>
      </w:pPr>
      <w:r w:rsidRPr="00285F32">
        <w:rPr>
          <w:rFonts w:ascii="Arial" w:hAnsi="Arial" w:cs="Arial"/>
          <w:sz w:val="32"/>
          <w:szCs w:val="32"/>
        </w:rPr>
        <w:t xml:space="preserve">In this session, the supervisee shared an experience from his Level 4 Placement where he took part of a residential youth work practice. The activity in question, was a coasting walk around the Blu Lagoon in Pembrokeshire. When sharing the experience, the supervisee addressed an issue regarding a young person who suddenly, in the middle of the walk, decided to stop walking. At the time, the outdoor instructor who was part of the staff with the youth workers, decided to drag the young person and pull him through the walk, the jumps, and the swimming part of the activity, despite the young person’s moaning. As a result of that behaviour, the supervisee felt a little bit uncomfortable as he questioned if that kind of action was necessary, to correctly support the young person through the activity. As another young person decided to stop walking, the supervisee felt he had to decide how to deal with it, and he felt quite overwhelmed despite being able at the end, to finish the activity supporting all the young people. He managed to encourage that young person, without risking in falling into brute behaviour such as the one showed by the instructor. A concern that stood out during the conversation, was questioning if there was a behavioural limit of what a youth worker can or cannot do. In that matter, the conversation ended with a mutual sharing of opinions about what both the supervisor and the supervisee though was correct to do. </w:t>
      </w:r>
    </w:p>
    <w:p w14:paraId="38C2C00A" w14:textId="77777777" w:rsidR="00C035A4" w:rsidRPr="00285F32" w:rsidRDefault="00C035A4" w:rsidP="00C035A4">
      <w:pPr>
        <w:rPr>
          <w:rFonts w:ascii="Arial" w:hAnsi="Arial" w:cs="Arial"/>
          <w:sz w:val="32"/>
          <w:szCs w:val="32"/>
        </w:rPr>
      </w:pPr>
      <w:r w:rsidRPr="00285F32">
        <w:rPr>
          <w:rFonts w:ascii="Arial" w:hAnsi="Arial" w:cs="Arial"/>
          <w:sz w:val="32"/>
          <w:szCs w:val="32"/>
        </w:rPr>
        <w:t xml:space="preserve">The second part of the conversation, focused on another experience where the supervisee was attending a money management activity, at a local youth club. The young people involved, were vulnerable and at risk of being homeless or </w:t>
      </w:r>
      <w:r w:rsidRPr="00285F32">
        <w:rPr>
          <w:rFonts w:ascii="Arial" w:hAnsi="Arial" w:cs="Arial"/>
          <w:sz w:val="32"/>
          <w:szCs w:val="32"/>
        </w:rPr>
        <w:lastRenderedPageBreak/>
        <w:t xml:space="preserve">allocated to foster families. As showed in previous meetings, the supervisee felt that experience very close to is heart, as he was supporting very vulnerable young people. There were no major concerns about the experience as the supervisee wished to address one more time what he felt at the time, emphasising the feeling of having found his niche of youth work practice. He felt that when engaging with them in that circumstance, he was making a little difference in their world, so it gave him the awareness to be helpful. In relation to this, the supervisee finally expressed his desire to continue his learning around the topic with the aim to support young people at the best of his abilities. </w:t>
      </w:r>
    </w:p>
    <w:p w14:paraId="224E0B9D" w14:textId="77777777" w:rsidR="00C035A4" w:rsidRPr="00285F32" w:rsidRDefault="00C035A4" w:rsidP="00C035A4">
      <w:pPr>
        <w:rPr>
          <w:rFonts w:ascii="Arial" w:hAnsi="Arial" w:cs="Arial"/>
          <w:sz w:val="32"/>
          <w:szCs w:val="32"/>
        </w:rPr>
      </w:pPr>
      <w:r w:rsidRPr="00285F32">
        <w:rPr>
          <w:rFonts w:ascii="Arial" w:hAnsi="Arial" w:cs="Arial"/>
          <w:sz w:val="32"/>
          <w:szCs w:val="32"/>
        </w:rPr>
        <w:t>Evaluation:</w:t>
      </w:r>
    </w:p>
    <w:p w14:paraId="2720408E" w14:textId="77777777" w:rsidR="00C035A4" w:rsidRPr="00285F32" w:rsidRDefault="00C035A4" w:rsidP="00C035A4">
      <w:pPr>
        <w:rPr>
          <w:rFonts w:ascii="Arial" w:hAnsi="Arial" w:cs="Arial"/>
          <w:sz w:val="32"/>
          <w:szCs w:val="32"/>
        </w:rPr>
      </w:pPr>
      <w:r w:rsidRPr="00285F32">
        <w:rPr>
          <w:rFonts w:ascii="Arial" w:hAnsi="Arial" w:cs="Arial"/>
          <w:sz w:val="32"/>
          <w:szCs w:val="32"/>
        </w:rPr>
        <w:t xml:space="preserve">In this final session, there was space for a smile as I felt the supervisee getting more confident with me minute after minute. Stating this, the conversation started formally as agreed on the contract and lower into a more informal setting towards the end of the first experience shared. When discussing the concerns about what to do in relation to the coasting walk, I felt the need to question the supervisee first on the subject, giving him the chance to reflect one more time on the behavioural issues. After his additional reflection, I gave my opinion on the matter but being very careful about not diminishing what shared by him. In fact, I decided to keep a supportive format of supervision, shifting into a formative format when helping him to reflect. I believe we successfully managed to engage a correct understanding of the concern, finding constructive answers that could help future practice. In relation to the second part of the session, I decided to approach supervision with a normative methodology. When the supervisee shared his commitment to supporting vulnerable young people, I felt the need to ensure his and my understanding on core youth work concepts such as integrity, morals, and ethics. Doing this, I feel I was reviewing and safeguarding the qualitative side of what learnt so far by </w:t>
      </w:r>
      <w:r w:rsidRPr="00285F32">
        <w:rPr>
          <w:rFonts w:ascii="Arial" w:hAnsi="Arial" w:cs="Arial"/>
          <w:sz w:val="32"/>
          <w:szCs w:val="32"/>
        </w:rPr>
        <w:lastRenderedPageBreak/>
        <w:t xml:space="preserve">the supervisee both academically and professionally. Despite this more formal approach, I always tried to keep the conversation as much informal as possible to facilitate the session.  </w:t>
      </w:r>
    </w:p>
    <w:p w14:paraId="1B595C1C" w14:textId="77777777" w:rsidR="00C035A4" w:rsidRPr="00285F32" w:rsidRDefault="00C035A4" w:rsidP="00C035A4">
      <w:pPr>
        <w:rPr>
          <w:rFonts w:ascii="Arial" w:hAnsi="Arial" w:cs="Arial"/>
          <w:sz w:val="32"/>
          <w:szCs w:val="32"/>
        </w:rPr>
      </w:pPr>
    </w:p>
    <w:p w14:paraId="4E2F4D73" w14:textId="77777777" w:rsidR="00C035A4" w:rsidRPr="00285F32" w:rsidRDefault="00C035A4" w:rsidP="00C035A4">
      <w:pPr>
        <w:rPr>
          <w:rFonts w:ascii="Arial" w:hAnsi="Arial" w:cs="Arial"/>
          <w:sz w:val="32"/>
          <w:szCs w:val="32"/>
        </w:rPr>
      </w:pPr>
      <w:r w:rsidRPr="00285F32">
        <w:rPr>
          <w:rFonts w:ascii="Arial" w:hAnsi="Arial" w:cs="Arial"/>
          <w:sz w:val="32"/>
          <w:szCs w:val="32"/>
        </w:rPr>
        <w:t>Final Evaluation</w:t>
      </w:r>
    </w:p>
    <w:p w14:paraId="07BB2639" w14:textId="77777777" w:rsidR="00C035A4" w:rsidRPr="00285F32" w:rsidRDefault="00C035A4" w:rsidP="00C035A4">
      <w:pPr>
        <w:rPr>
          <w:rFonts w:ascii="Arial" w:hAnsi="Arial" w:cs="Arial"/>
          <w:sz w:val="32"/>
          <w:szCs w:val="32"/>
        </w:rPr>
      </w:pPr>
    </w:p>
    <w:p w14:paraId="31B60C55" w14:textId="77777777" w:rsidR="00C035A4" w:rsidRPr="00285F32" w:rsidRDefault="00C035A4" w:rsidP="00C035A4">
      <w:pPr>
        <w:rPr>
          <w:rFonts w:ascii="Arial" w:hAnsi="Arial" w:cs="Arial"/>
          <w:sz w:val="32"/>
          <w:szCs w:val="32"/>
        </w:rPr>
      </w:pPr>
      <w:r w:rsidRPr="00285F32">
        <w:rPr>
          <w:rFonts w:ascii="Arial" w:hAnsi="Arial" w:cs="Arial"/>
          <w:sz w:val="32"/>
          <w:szCs w:val="32"/>
        </w:rPr>
        <w:t>This experience as being a supervisor to another trainee youth worker, has been challenging but rewarding. I learnt how important supervision can be as a tool to review practice and how effective it can be.</w:t>
      </w:r>
    </w:p>
    <w:p w14:paraId="5C39FE6F" w14:textId="075BF098" w:rsidR="00A30D82" w:rsidRPr="00285F32" w:rsidRDefault="00C035A4" w:rsidP="00C035A4">
      <w:pPr>
        <w:rPr>
          <w:rFonts w:ascii="Arial" w:hAnsi="Arial" w:cs="Arial"/>
          <w:sz w:val="32"/>
          <w:szCs w:val="32"/>
        </w:rPr>
      </w:pPr>
      <w:r w:rsidRPr="00285F32">
        <w:rPr>
          <w:rFonts w:ascii="Arial" w:hAnsi="Arial" w:cs="Arial"/>
          <w:sz w:val="32"/>
          <w:szCs w:val="32"/>
        </w:rPr>
        <w:t>I believe supervision should not be a fixed concept, a professional methodology with fixed rules. But more a mutual and proficient relationship between two figures who are willing to improve their practice. Despite covering different roles such as</w:t>
      </w:r>
      <w:r w:rsidR="00285F32" w:rsidRPr="00285F32">
        <w:rPr>
          <w:rFonts w:ascii="Arial" w:hAnsi="Arial" w:cs="Arial"/>
          <w:sz w:val="32"/>
          <w:szCs w:val="32"/>
        </w:rPr>
        <w:t xml:space="preserve"> for example</w:t>
      </w:r>
      <w:r w:rsidRPr="00285F32">
        <w:rPr>
          <w:rFonts w:ascii="Arial" w:hAnsi="Arial" w:cs="Arial"/>
          <w:sz w:val="32"/>
          <w:szCs w:val="32"/>
        </w:rPr>
        <w:t xml:space="preserve"> a manager and an employee, I believe supervision is a process where both parties can greatly benefit from. Supervisor and supervisee are able to connect, and professionally grow together through a targeted sharing of expertise and experiences.</w:t>
      </w:r>
    </w:p>
    <w:p w14:paraId="15E5A164" w14:textId="6D29A286" w:rsidR="00A30D82" w:rsidRPr="00285F32" w:rsidRDefault="00A30D82" w:rsidP="00A30D82">
      <w:pPr>
        <w:rPr>
          <w:rFonts w:ascii="Arial" w:hAnsi="Arial" w:cs="Arial"/>
          <w:sz w:val="32"/>
          <w:szCs w:val="32"/>
        </w:rPr>
      </w:pPr>
    </w:p>
    <w:p w14:paraId="714CEE6E" w14:textId="3C764F0F" w:rsidR="00285F32" w:rsidRPr="00285F32" w:rsidRDefault="00285F32" w:rsidP="00A30D82">
      <w:pPr>
        <w:rPr>
          <w:rFonts w:ascii="Arial" w:hAnsi="Arial" w:cs="Arial"/>
          <w:b/>
          <w:bCs/>
          <w:sz w:val="32"/>
          <w:szCs w:val="32"/>
        </w:rPr>
      </w:pPr>
      <w:r w:rsidRPr="00285F32">
        <w:rPr>
          <w:rFonts w:ascii="Arial" w:hAnsi="Arial" w:cs="Arial"/>
          <w:b/>
          <w:bCs/>
          <w:sz w:val="32"/>
          <w:szCs w:val="32"/>
        </w:rPr>
        <w:t>Reference List:</w:t>
      </w:r>
    </w:p>
    <w:p w14:paraId="1CF50D6A" w14:textId="51588544"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Giddens, A. and Sutton, P. (2017) (8th edition) Sociology, Cambridge: Polity</w:t>
      </w:r>
    </w:p>
    <w:p w14:paraId="19603D3A" w14:textId="08E7DE3E"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Learning and Skills Improvement Service. (2012) Youth Work National Occupational Standards, London: Learning and Skills Improvement Service.</w:t>
      </w:r>
    </w:p>
    <w:p w14:paraId="1C198F92" w14:textId="03EB0E99"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Youth Work National Occupational Standards (2012-14-18).</w:t>
      </w:r>
    </w:p>
    <w:p w14:paraId="1BA5A20B" w14:textId="5217D19C"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Youth Work in Wales: Principles and Purposes, (Youth Work in Wales Review Group, 2018)</w:t>
      </w:r>
    </w:p>
    <w:p w14:paraId="3C4636D8" w14:textId="50B7A055" w:rsidR="00285F32" w:rsidRPr="00285F32" w:rsidRDefault="00285F32" w:rsidP="00285F32">
      <w:pPr>
        <w:rPr>
          <w:rFonts w:ascii="Arial" w:hAnsi="Arial" w:cs="Arial"/>
          <w:sz w:val="32"/>
          <w:szCs w:val="32"/>
        </w:rPr>
      </w:pPr>
      <w:r w:rsidRPr="00285F32">
        <w:rPr>
          <w:rFonts w:ascii="Arial" w:hAnsi="Arial" w:cs="Arial"/>
          <w:sz w:val="32"/>
          <w:szCs w:val="32"/>
        </w:rPr>
        <w:lastRenderedPageBreak/>
        <w:t>•</w:t>
      </w:r>
      <w:r w:rsidRPr="00285F32">
        <w:rPr>
          <w:rFonts w:ascii="Arial" w:hAnsi="Arial" w:cs="Arial"/>
          <w:sz w:val="32"/>
          <w:szCs w:val="32"/>
        </w:rPr>
        <w:t xml:space="preserve"> </w:t>
      </w:r>
      <w:r w:rsidRPr="00285F32">
        <w:rPr>
          <w:rFonts w:ascii="Arial" w:hAnsi="Arial" w:cs="Arial"/>
          <w:sz w:val="32"/>
          <w:szCs w:val="32"/>
        </w:rPr>
        <w:t>National Occupational Standards (LSIS, 2012)</w:t>
      </w:r>
    </w:p>
    <w:p w14:paraId="001068C3" w14:textId="409B8F32"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Youth Work Strategy for Wales (WG, 2019)</w:t>
      </w:r>
    </w:p>
    <w:p w14:paraId="108FBEBC" w14:textId="06655702"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proofErr w:type="spellStart"/>
      <w:r w:rsidRPr="00285F32">
        <w:rPr>
          <w:rFonts w:ascii="Arial" w:hAnsi="Arial" w:cs="Arial"/>
          <w:sz w:val="32"/>
          <w:szCs w:val="32"/>
        </w:rPr>
        <w:t>Sapin</w:t>
      </w:r>
      <w:proofErr w:type="spellEnd"/>
      <w:r w:rsidRPr="00285F32">
        <w:rPr>
          <w:rFonts w:ascii="Arial" w:hAnsi="Arial" w:cs="Arial"/>
          <w:sz w:val="32"/>
          <w:szCs w:val="32"/>
        </w:rPr>
        <w:t>, K. (2013) (2nd edition) Essential skills for Youth Work Practice, London: SAGE.</w:t>
      </w:r>
    </w:p>
    <w:p w14:paraId="6C7379ED" w14:textId="39FDB99F"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Ingram, G. and Harris, J. (2001) Delivering Good Youth Work, Dorset: Russel House Publishing.</w:t>
      </w:r>
    </w:p>
    <w:p w14:paraId="251975DB" w14:textId="4AB93690"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w:t>
      </w:r>
      <w:r w:rsidRPr="00285F32">
        <w:rPr>
          <w:rFonts w:ascii="Arial" w:hAnsi="Arial" w:cs="Arial"/>
          <w:sz w:val="32"/>
          <w:szCs w:val="32"/>
        </w:rPr>
        <w:t>Jeffs, T. and Smith, M. (2010) Youth Work Practice, Basingstoke: Palgrave.</w:t>
      </w:r>
    </w:p>
    <w:p w14:paraId="76317C3A" w14:textId="08956614" w:rsidR="00285F32" w:rsidRPr="00285F32" w:rsidRDefault="00285F32" w:rsidP="00285F32">
      <w:pPr>
        <w:rPr>
          <w:rFonts w:ascii="Arial" w:hAnsi="Arial" w:cs="Arial"/>
          <w:sz w:val="32"/>
          <w:szCs w:val="32"/>
        </w:rPr>
      </w:pPr>
      <w:r w:rsidRPr="00285F32">
        <w:rPr>
          <w:rFonts w:ascii="Arial" w:hAnsi="Arial" w:cs="Arial"/>
          <w:sz w:val="32"/>
          <w:szCs w:val="32"/>
        </w:rPr>
        <w:t>•</w:t>
      </w:r>
      <w:r w:rsidRPr="00285F32">
        <w:rPr>
          <w:rFonts w:ascii="Arial" w:hAnsi="Arial" w:cs="Arial"/>
          <w:sz w:val="32"/>
          <w:szCs w:val="32"/>
        </w:rPr>
        <w:t xml:space="preserve"> Lewis, A</w:t>
      </w:r>
      <w:r w:rsidRPr="00285F32">
        <w:rPr>
          <w:rFonts w:ascii="Arial" w:hAnsi="Arial" w:cs="Arial"/>
          <w:sz w:val="32"/>
          <w:szCs w:val="32"/>
        </w:rPr>
        <w:t>. (20</w:t>
      </w:r>
      <w:r w:rsidRPr="00285F32">
        <w:rPr>
          <w:rFonts w:ascii="Arial" w:hAnsi="Arial" w:cs="Arial"/>
          <w:sz w:val="32"/>
          <w:szCs w:val="32"/>
        </w:rPr>
        <w:t>20</w:t>
      </w:r>
      <w:r w:rsidRPr="00285F32">
        <w:rPr>
          <w:rFonts w:ascii="Arial" w:hAnsi="Arial" w:cs="Arial"/>
          <w:sz w:val="32"/>
          <w:szCs w:val="32"/>
        </w:rPr>
        <w:t>) Moodle Material, University Saint Trinity David: Carmarthen.</w:t>
      </w:r>
    </w:p>
    <w:p w14:paraId="260968F3" w14:textId="77777777" w:rsidR="003C0F15" w:rsidRPr="007A54AE" w:rsidRDefault="003C0F15" w:rsidP="003C0F15">
      <w:pPr>
        <w:rPr>
          <w:rFonts w:ascii="Times New Roman" w:hAnsi="Times New Roman" w:cs="Times New Roman"/>
          <w:sz w:val="32"/>
          <w:szCs w:val="32"/>
        </w:rPr>
      </w:pPr>
    </w:p>
    <w:sectPr w:rsidR="003C0F15" w:rsidRPr="007A54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840"/>
    <w:rsid w:val="00010295"/>
    <w:rsid w:val="000143AB"/>
    <w:rsid w:val="0002667A"/>
    <w:rsid w:val="000E1690"/>
    <w:rsid w:val="00191A13"/>
    <w:rsid w:val="0019410F"/>
    <w:rsid w:val="001F4840"/>
    <w:rsid w:val="00285F32"/>
    <w:rsid w:val="002A6687"/>
    <w:rsid w:val="00303D01"/>
    <w:rsid w:val="00330577"/>
    <w:rsid w:val="00361797"/>
    <w:rsid w:val="003C0F15"/>
    <w:rsid w:val="003C5EC1"/>
    <w:rsid w:val="00485FB3"/>
    <w:rsid w:val="004A1648"/>
    <w:rsid w:val="00552729"/>
    <w:rsid w:val="00570854"/>
    <w:rsid w:val="00606A92"/>
    <w:rsid w:val="00613C42"/>
    <w:rsid w:val="006B5A92"/>
    <w:rsid w:val="006F1C4D"/>
    <w:rsid w:val="00711888"/>
    <w:rsid w:val="007A54AE"/>
    <w:rsid w:val="007C5B95"/>
    <w:rsid w:val="007C7FD9"/>
    <w:rsid w:val="007E544A"/>
    <w:rsid w:val="007F4C86"/>
    <w:rsid w:val="00823856"/>
    <w:rsid w:val="0086264A"/>
    <w:rsid w:val="008745C1"/>
    <w:rsid w:val="00876AEB"/>
    <w:rsid w:val="00906CB1"/>
    <w:rsid w:val="00911204"/>
    <w:rsid w:val="00951D95"/>
    <w:rsid w:val="00A30D82"/>
    <w:rsid w:val="00AC12F8"/>
    <w:rsid w:val="00AF641A"/>
    <w:rsid w:val="00B770FB"/>
    <w:rsid w:val="00B978FB"/>
    <w:rsid w:val="00C035A4"/>
    <w:rsid w:val="00C25775"/>
    <w:rsid w:val="00C40960"/>
    <w:rsid w:val="00C91742"/>
    <w:rsid w:val="00C94E6A"/>
    <w:rsid w:val="00CE3C6E"/>
    <w:rsid w:val="00D52A88"/>
    <w:rsid w:val="00DC1E86"/>
    <w:rsid w:val="00F0612F"/>
    <w:rsid w:val="00F20FFA"/>
    <w:rsid w:val="00F76E7D"/>
    <w:rsid w:val="00F801A0"/>
    <w:rsid w:val="00FD155C"/>
    <w:rsid w:val="00FF1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41E7E"/>
  <w15:chartTrackingRefBased/>
  <w15:docId w15:val="{55B11AB7-7AD9-49B1-ACB4-C60473668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Lugano (1901988)</dc:creator>
  <cp:keywords/>
  <dc:description/>
  <cp:lastModifiedBy>Toby Lugano (1901988)</cp:lastModifiedBy>
  <cp:revision>2</cp:revision>
  <dcterms:created xsi:type="dcterms:W3CDTF">2021-07-14T14:38:00Z</dcterms:created>
  <dcterms:modified xsi:type="dcterms:W3CDTF">2021-07-14T14:38:00Z</dcterms:modified>
</cp:coreProperties>
</file>