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D8C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2AD2BD" wp14:editId="13E398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5331F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25ECC2" w14:textId="77777777" w:rsidTr="00A406E5">
        <w:tc>
          <w:tcPr>
            <w:tcW w:w="9922" w:type="dxa"/>
            <w:shd w:val="clear" w:color="auto" w:fill="C0C0C0"/>
          </w:tcPr>
          <w:p w14:paraId="255DA2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DF885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790B1B" w14:textId="77777777" w:rsidTr="008F1308">
        <w:tc>
          <w:tcPr>
            <w:tcW w:w="2093" w:type="dxa"/>
            <w:shd w:val="pct15" w:color="auto" w:fill="auto"/>
          </w:tcPr>
          <w:p w14:paraId="1233B8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3D3B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2AAF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5AB5216" w14:textId="77777777" w:rsidR="003B3F9D" w:rsidRPr="00A406E5" w:rsidRDefault="003B3F9D" w:rsidP="001E57C1">
            <w:pPr>
              <w:spacing w:before="120" w:after="120"/>
              <w:jc w:val="both"/>
              <w:rPr>
                <w:rFonts w:ascii="Arial" w:hAnsi="Arial" w:cs="Arial"/>
                <w:b/>
                <w:sz w:val="22"/>
                <w:szCs w:val="22"/>
              </w:rPr>
            </w:pPr>
          </w:p>
        </w:tc>
      </w:tr>
      <w:tr w:rsidR="00DB116D" w:rsidRPr="00A406E5" w14:paraId="033FC676" w14:textId="77777777" w:rsidTr="00A406E5">
        <w:tc>
          <w:tcPr>
            <w:tcW w:w="2093" w:type="dxa"/>
            <w:shd w:val="pct15" w:color="auto" w:fill="auto"/>
          </w:tcPr>
          <w:p w14:paraId="66ABE1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E58C2F" w14:textId="77777777" w:rsidR="00DB116D" w:rsidRPr="00A406E5" w:rsidRDefault="00DB116D" w:rsidP="00E51AAC">
            <w:pPr>
              <w:spacing w:before="120" w:after="120"/>
              <w:jc w:val="both"/>
              <w:rPr>
                <w:rFonts w:ascii="Arial" w:hAnsi="Arial" w:cs="Arial"/>
                <w:b/>
                <w:sz w:val="22"/>
                <w:szCs w:val="22"/>
              </w:rPr>
            </w:pPr>
          </w:p>
        </w:tc>
      </w:tr>
      <w:tr w:rsidR="00BF5943" w:rsidRPr="00A406E5" w14:paraId="10568012" w14:textId="77777777" w:rsidTr="00A628CC">
        <w:tc>
          <w:tcPr>
            <w:tcW w:w="2093" w:type="dxa"/>
            <w:shd w:val="pct15" w:color="auto" w:fill="auto"/>
          </w:tcPr>
          <w:p w14:paraId="40AD592F"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Module:</w:t>
            </w:r>
          </w:p>
        </w:tc>
        <w:sdt>
          <w:sdtPr>
            <w:rPr>
              <w:szCs w:val="24"/>
            </w:rPr>
            <w:id w:val="-54939865"/>
            <w:placeholder>
              <w:docPart w:val="2AB5921A59FAB348BB833780392BED29"/>
            </w:placeholder>
            <w:date>
              <w:dateFormat w:val="dd/MM/yyyy"/>
              <w:lid w:val="en-GB"/>
              <w:storeMappedDataAs w:val="dateTime"/>
              <w:calendar w:val="gregorian"/>
            </w:date>
          </w:sdtPr>
          <w:sdtEndPr/>
          <w:sdtContent>
            <w:tc>
              <w:tcPr>
                <w:tcW w:w="7829" w:type="dxa"/>
                <w:gridSpan w:val="3"/>
                <w:shd w:val="clear" w:color="auto" w:fill="auto"/>
              </w:tcPr>
              <w:p w14:paraId="55434262" w14:textId="732DE445" w:rsidR="00BF5943" w:rsidRPr="00A406E5" w:rsidRDefault="00BF5943" w:rsidP="00BF5943">
                <w:pPr>
                  <w:spacing w:before="120" w:after="120"/>
                  <w:jc w:val="both"/>
                  <w:rPr>
                    <w:rFonts w:ascii="Arial" w:hAnsi="Arial" w:cs="Arial"/>
                    <w:b/>
                    <w:sz w:val="22"/>
                    <w:szCs w:val="22"/>
                  </w:rPr>
                </w:pPr>
                <w:r w:rsidRPr="004F38CD">
                  <w:rPr>
                    <w:szCs w:val="24"/>
                  </w:rPr>
                  <w:t>Political Interpretations of Islam: Revolution, Reform and Religious Diversity</w:t>
                </w:r>
              </w:p>
            </w:tc>
          </w:sdtContent>
        </w:sdt>
      </w:tr>
      <w:tr w:rsidR="00BF5943" w:rsidRPr="00A406E5" w14:paraId="53D1BDB3" w14:textId="77777777" w:rsidTr="008F1308">
        <w:tc>
          <w:tcPr>
            <w:tcW w:w="2093" w:type="dxa"/>
            <w:shd w:val="pct15" w:color="auto" w:fill="auto"/>
          </w:tcPr>
          <w:p w14:paraId="617BFD8A"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1D9031" w14:textId="73AF1C74" w:rsidR="005C33EA" w:rsidRDefault="005C33EA" w:rsidP="005C33EA">
            <w:pPr>
              <w:pStyle w:val="NormalWeb"/>
            </w:pPr>
            <w:r>
              <w:rPr>
                <w:rFonts w:ascii="Arial" w:hAnsi="Arial" w:cs="Arial"/>
                <w:b/>
                <w:bCs/>
                <w:sz w:val="22"/>
                <w:szCs w:val="22"/>
              </w:rPr>
              <w:t>HPRS</w:t>
            </w:r>
            <w:r>
              <w:rPr>
                <w:rFonts w:ascii="Arial" w:hAnsi="Arial" w:cs="Arial"/>
                <w:b/>
                <w:bCs/>
                <w:sz w:val="22"/>
                <w:szCs w:val="22"/>
              </w:rPr>
              <w:t>6</w:t>
            </w:r>
            <w:r>
              <w:rPr>
                <w:rFonts w:ascii="Arial" w:hAnsi="Arial" w:cs="Arial"/>
                <w:b/>
                <w:bCs/>
                <w:sz w:val="22"/>
                <w:szCs w:val="22"/>
              </w:rPr>
              <w:t>047</w:t>
            </w:r>
          </w:p>
          <w:p w14:paraId="6CBA9084" w14:textId="77777777" w:rsidR="00BF5943" w:rsidRPr="00A406E5" w:rsidRDefault="00BF5943" w:rsidP="00BF5943">
            <w:pPr>
              <w:spacing w:before="120" w:after="120"/>
              <w:jc w:val="both"/>
              <w:rPr>
                <w:rFonts w:ascii="Arial" w:hAnsi="Arial" w:cs="Arial"/>
                <w:b/>
                <w:sz w:val="22"/>
                <w:szCs w:val="22"/>
              </w:rPr>
            </w:pPr>
          </w:p>
        </w:tc>
        <w:tc>
          <w:tcPr>
            <w:tcW w:w="2268" w:type="dxa"/>
            <w:shd w:val="clear" w:color="auto" w:fill="D9D9D9"/>
          </w:tcPr>
          <w:p w14:paraId="4C46FBAF" w14:textId="77777777" w:rsidR="00BF5943" w:rsidRPr="004D5E9B" w:rsidRDefault="00BF5943" w:rsidP="00BF594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32396C" w14:textId="72D17309"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50%</w:t>
            </w:r>
          </w:p>
        </w:tc>
      </w:tr>
      <w:tr w:rsidR="00BF5943" w:rsidRPr="00A406E5" w14:paraId="18099211" w14:textId="77777777" w:rsidTr="008F1308">
        <w:tc>
          <w:tcPr>
            <w:tcW w:w="2093" w:type="dxa"/>
            <w:shd w:val="pct15" w:color="auto" w:fill="auto"/>
          </w:tcPr>
          <w:p w14:paraId="30675139"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A3BF58" w14:textId="3748D708"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G. Bunt</w:t>
            </w:r>
          </w:p>
        </w:tc>
        <w:tc>
          <w:tcPr>
            <w:tcW w:w="2268" w:type="dxa"/>
            <w:shd w:val="clear" w:color="auto" w:fill="D9D9D9"/>
          </w:tcPr>
          <w:p w14:paraId="52F038F5"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5EC5D" w14:textId="38443319" w:rsidR="00BF5943" w:rsidRPr="00E02D18" w:rsidRDefault="00E02D18" w:rsidP="00E02D18">
            <w:pPr>
              <w:spacing w:before="120" w:after="120"/>
              <w:jc w:val="both"/>
              <w:rPr>
                <w:rFonts w:ascii="Arial" w:hAnsi="Arial" w:cs="Arial"/>
                <w:bCs/>
                <w:sz w:val="22"/>
                <w:szCs w:val="22"/>
              </w:rPr>
            </w:pPr>
            <w:r w:rsidRPr="00E02D18">
              <w:rPr>
                <w:rFonts w:ascii="Arial" w:hAnsi="Arial" w:cs="Arial"/>
                <w:bCs/>
                <w:sz w:val="22"/>
                <w:szCs w:val="22"/>
              </w:rPr>
              <w:t>A. Slater</w:t>
            </w:r>
          </w:p>
        </w:tc>
      </w:tr>
      <w:tr w:rsidR="00BF5943" w:rsidRPr="00A406E5" w14:paraId="015D8C9A" w14:textId="77777777" w:rsidTr="008F1308">
        <w:tc>
          <w:tcPr>
            <w:tcW w:w="2093" w:type="dxa"/>
            <w:shd w:val="pct15" w:color="auto" w:fill="auto"/>
          </w:tcPr>
          <w:p w14:paraId="42354754"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FE415A" w14:textId="28B83FEF" w:rsidR="00BF5943" w:rsidRPr="00BF5943" w:rsidRDefault="00161A81" w:rsidP="00BF5943">
            <w:pPr>
              <w:spacing w:before="120" w:after="120"/>
              <w:jc w:val="both"/>
              <w:rPr>
                <w:rFonts w:ascii="Arial" w:hAnsi="Arial" w:cs="Arial"/>
                <w:bCs/>
                <w:sz w:val="22"/>
                <w:szCs w:val="22"/>
              </w:rPr>
            </w:pPr>
            <w:r>
              <w:rPr>
                <w:rFonts w:ascii="Arial" w:hAnsi="Arial" w:cs="Arial"/>
                <w:bCs/>
                <w:sz w:val="22"/>
                <w:szCs w:val="22"/>
              </w:rPr>
              <w:t>Case Study</w:t>
            </w:r>
          </w:p>
        </w:tc>
        <w:tc>
          <w:tcPr>
            <w:tcW w:w="2268" w:type="dxa"/>
            <w:shd w:val="pct15" w:color="auto" w:fill="auto"/>
          </w:tcPr>
          <w:p w14:paraId="051DD963" w14:textId="77777777" w:rsidR="00BF5943" w:rsidRPr="00A406E5" w:rsidRDefault="00BF5943" w:rsidP="00BF594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296D93" w14:textId="427DAB31" w:rsidR="00BF5943" w:rsidRPr="00BF5943" w:rsidRDefault="00BF5943" w:rsidP="00BF5943">
            <w:pPr>
              <w:spacing w:before="120" w:after="120"/>
              <w:jc w:val="both"/>
              <w:rPr>
                <w:rFonts w:ascii="Arial" w:hAnsi="Arial" w:cs="Arial"/>
                <w:bCs/>
                <w:sz w:val="22"/>
                <w:szCs w:val="22"/>
              </w:rPr>
            </w:pPr>
            <w:r w:rsidRPr="00BF5943">
              <w:rPr>
                <w:rFonts w:ascii="Arial" w:hAnsi="Arial" w:cs="Arial"/>
                <w:bCs/>
                <w:sz w:val="22"/>
                <w:szCs w:val="22"/>
              </w:rPr>
              <w:t>2,500</w:t>
            </w:r>
          </w:p>
        </w:tc>
      </w:tr>
      <w:tr w:rsidR="00BF5943" w:rsidRPr="00A406E5" w14:paraId="3B0963A5" w14:textId="77777777" w:rsidTr="008F1308">
        <w:tc>
          <w:tcPr>
            <w:tcW w:w="2093" w:type="dxa"/>
            <w:shd w:val="pct15" w:color="auto" w:fill="auto"/>
          </w:tcPr>
          <w:p w14:paraId="7CE7AE82"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1EA4C4" w14:textId="77777777" w:rsidR="00BF5943" w:rsidRPr="00A406E5" w:rsidRDefault="00BF5943" w:rsidP="00BF5943">
            <w:pPr>
              <w:spacing w:before="120" w:after="120"/>
              <w:jc w:val="both"/>
              <w:rPr>
                <w:rFonts w:ascii="Arial" w:hAnsi="Arial" w:cs="Arial"/>
                <w:b/>
                <w:sz w:val="22"/>
                <w:szCs w:val="22"/>
              </w:rPr>
            </w:pPr>
          </w:p>
        </w:tc>
        <w:tc>
          <w:tcPr>
            <w:tcW w:w="2268" w:type="dxa"/>
            <w:shd w:val="pct15" w:color="auto" w:fill="auto"/>
          </w:tcPr>
          <w:p w14:paraId="35A3DC07"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3CD6CD" w14:textId="77777777" w:rsidR="00BF5943" w:rsidRPr="00A406E5" w:rsidRDefault="00BF5943" w:rsidP="00BF5943">
            <w:pPr>
              <w:spacing w:before="120" w:after="120"/>
              <w:jc w:val="both"/>
              <w:rPr>
                <w:rFonts w:ascii="Arial" w:hAnsi="Arial" w:cs="Arial"/>
                <w:b/>
                <w:sz w:val="22"/>
                <w:szCs w:val="22"/>
              </w:rPr>
            </w:pPr>
          </w:p>
        </w:tc>
      </w:tr>
      <w:tr w:rsidR="00BF5943" w:rsidRPr="00A406E5" w14:paraId="27ABE6D2" w14:textId="77777777" w:rsidTr="00A406E5">
        <w:tc>
          <w:tcPr>
            <w:tcW w:w="2093" w:type="dxa"/>
            <w:shd w:val="pct15" w:color="auto" w:fill="auto"/>
          </w:tcPr>
          <w:p w14:paraId="72407D5E"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16637B" w14:textId="77777777" w:rsidR="00BF5943" w:rsidRPr="00A406E5" w:rsidRDefault="00BF5943" w:rsidP="00BF594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F3218E"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5AFD14" w14:textId="77777777" w:rsidR="00BF5943" w:rsidRPr="00A406E5" w:rsidRDefault="00BF5943" w:rsidP="00BF594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F5943" w:rsidRPr="00A406E5" w14:paraId="4AC60B60" w14:textId="77777777" w:rsidTr="00A406E5">
        <w:tc>
          <w:tcPr>
            <w:tcW w:w="2093" w:type="dxa"/>
            <w:shd w:val="pct15" w:color="auto" w:fill="auto"/>
          </w:tcPr>
          <w:p w14:paraId="08C2D830" w14:textId="77777777" w:rsidR="00BF5943" w:rsidRPr="00A406E5" w:rsidRDefault="00BF5943" w:rsidP="00BF594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EC715F" w14:textId="77777777" w:rsidR="00BF5943" w:rsidRPr="00A406E5" w:rsidRDefault="00BF5943" w:rsidP="00BF594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AAF2EC1" w14:textId="77777777" w:rsidR="0028204E" w:rsidRPr="00A406E5" w:rsidRDefault="0028204E" w:rsidP="00DB116D">
      <w:pPr>
        <w:rPr>
          <w:rFonts w:ascii="Arial" w:hAnsi="Arial" w:cs="Arial"/>
          <w:sz w:val="32"/>
        </w:rPr>
      </w:pPr>
    </w:p>
    <w:p w14:paraId="1DA16387" w14:textId="77777777" w:rsidR="00152E9D" w:rsidRPr="00A406E5" w:rsidRDefault="00152E9D" w:rsidP="00DB116D">
      <w:pPr>
        <w:rPr>
          <w:rFonts w:ascii="Arial" w:hAnsi="Arial" w:cs="Arial"/>
          <w:sz w:val="32"/>
        </w:rPr>
      </w:pPr>
    </w:p>
    <w:p w14:paraId="5373FB79" w14:textId="77777777" w:rsidR="00152E9D" w:rsidRPr="00A406E5" w:rsidRDefault="00152E9D" w:rsidP="00DB116D">
      <w:pPr>
        <w:rPr>
          <w:rFonts w:ascii="Arial" w:hAnsi="Arial" w:cs="Arial"/>
          <w:sz w:val="32"/>
        </w:rPr>
      </w:pPr>
    </w:p>
    <w:p w14:paraId="23832B19" w14:textId="77777777" w:rsidR="00152E9D" w:rsidRPr="00A406E5" w:rsidRDefault="00152E9D" w:rsidP="00DB116D">
      <w:pPr>
        <w:rPr>
          <w:rFonts w:ascii="Arial" w:hAnsi="Arial" w:cs="Arial"/>
          <w:sz w:val="32"/>
        </w:rPr>
      </w:pPr>
    </w:p>
    <w:p w14:paraId="7A192543" w14:textId="77777777" w:rsidR="00152E9D" w:rsidRPr="00A406E5" w:rsidRDefault="00152E9D" w:rsidP="00DB116D">
      <w:pPr>
        <w:rPr>
          <w:rFonts w:ascii="Arial" w:hAnsi="Arial" w:cs="Arial"/>
          <w:sz w:val="32"/>
        </w:rPr>
      </w:pPr>
    </w:p>
    <w:p w14:paraId="31B76A9C" w14:textId="77777777" w:rsidR="00152E9D" w:rsidRPr="00A406E5" w:rsidRDefault="00152E9D" w:rsidP="00DB116D">
      <w:pPr>
        <w:rPr>
          <w:rFonts w:ascii="Arial" w:hAnsi="Arial" w:cs="Arial"/>
          <w:sz w:val="32"/>
        </w:rPr>
      </w:pPr>
    </w:p>
    <w:p w14:paraId="6481B278" w14:textId="77777777" w:rsidR="00A406E5" w:rsidRDefault="00A406E5">
      <w:pPr>
        <w:rPr>
          <w:rFonts w:ascii="Arial" w:hAnsi="Arial" w:cs="Arial"/>
          <w:sz w:val="32"/>
        </w:rPr>
      </w:pPr>
      <w:r>
        <w:rPr>
          <w:rFonts w:ascii="Arial" w:hAnsi="Arial" w:cs="Arial"/>
          <w:sz w:val="32"/>
        </w:rPr>
        <w:br w:type="page"/>
      </w:r>
    </w:p>
    <w:p w14:paraId="5EA8909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2C72F35" w14:textId="77777777" w:rsidTr="00A406E5">
        <w:tc>
          <w:tcPr>
            <w:tcW w:w="9747" w:type="dxa"/>
            <w:shd w:val="pct10" w:color="auto" w:fill="auto"/>
          </w:tcPr>
          <w:p w14:paraId="03BFD96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0346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DD2E6C" w14:textId="77777777" w:rsidTr="00A406E5">
        <w:tc>
          <w:tcPr>
            <w:tcW w:w="9747" w:type="dxa"/>
          </w:tcPr>
          <w:p w14:paraId="2E6AA8E5" w14:textId="77777777" w:rsidR="00C01A3F" w:rsidRPr="00A406E5" w:rsidRDefault="00C01A3F" w:rsidP="00273FEE">
            <w:pPr>
              <w:rPr>
                <w:rFonts w:ascii="Arial" w:hAnsi="Arial" w:cs="Arial"/>
                <w:sz w:val="22"/>
                <w:szCs w:val="22"/>
              </w:rPr>
            </w:pPr>
          </w:p>
          <w:p w14:paraId="654A00EC" w14:textId="77777777" w:rsidR="00BF5943" w:rsidRPr="00D66AE6" w:rsidRDefault="00BF5943" w:rsidP="00BF5943">
            <w:pPr>
              <w:rPr>
                <w:rFonts w:ascii="Arial" w:hAnsi="Arial" w:cs="Arial"/>
                <w:sz w:val="22"/>
                <w:szCs w:val="22"/>
              </w:rPr>
            </w:pPr>
            <w:r w:rsidRPr="00D66AE6">
              <w:rPr>
                <w:rFonts w:ascii="Arial" w:hAnsi="Arial" w:cs="Arial"/>
                <w:sz w:val="22"/>
                <w:szCs w:val="22"/>
              </w:rPr>
              <w:t>Upon the successful completion of this module, the student should be able to:</w:t>
            </w:r>
          </w:p>
          <w:p w14:paraId="63123DB7" w14:textId="2925FB69" w:rsidR="00BF5943" w:rsidRPr="00D66AE6" w:rsidRDefault="00BF5943" w:rsidP="00BF5943">
            <w:pPr>
              <w:pStyle w:val="ListParagraph"/>
              <w:numPr>
                <w:ilvl w:val="0"/>
                <w:numId w:val="18"/>
              </w:numPr>
              <w:spacing w:before="240"/>
              <w:contextualSpacing w:val="0"/>
              <w:rPr>
                <w:rFonts w:ascii="Arial" w:hAnsi="Arial" w:cs="Arial"/>
                <w:sz w:val="22"/>
                <w:szCs w:val="22"/>
              </w:rPr>
            </w:pPr>
            <w:r w:rsidRPr="00D66AE6">
              <w:rPr>
                <w:rFonts w:ascii="Arial" w:hAnsi="Arial" w:cs="Arial"/>
                <w:sz w:val="22"/>
                <w:szCs w:val="22"/>
              </w:rPr>
              <w:t>Discuss significant political and historical issues affecting Muslim societies in diverse contexts outside of the Middle East</w:t>
            </w:r>
          </w:p>
          <w:p w14:paraId="4DD68978" w14:textId="77777777" w:rsidR="00BF5943" w:rsidRPr="00D66AE6" w:rsidRDefault="00BF5943" w:rsidP="00BF5943">
            <w:pPr>
              <w:pStyle w:val="ListParagraph"/>
              <w:numPr>
                <w:ilvl w:val="0"/>
                <w:numId w:val="17"/>
              </w:numPr>
              <w:spacing w:before="240"/>
              <w:contextualSpacing w:val="0"/>
              <w:rPr>
                <w:rFonts w:ascii="Arial" w:hAnsi="Arial" w:cs="Arial"/>
                <w:sz w:val="22"/>
                <w:szCs w:val="22"/>
              </w:rPr>
            </w:pPr>
            <w:r w:rsidRPr="00D66AE6">
              <w:rPr>
                <w:rFonts w:ascii="Arial" w:hAnsi="Arial" w:cs="Arial"/>
                <w:sz w:val="22"/>
                <w:szCs w:val="22"/>
              </w:rPr>
              <w:t>Research through application of knowledge of appropriate academic resources on specific issues and concerns in a variety of global Islamic contexts</w:t>
            </w:r>
          </w:p>
          <w:p w14:paraId="4CDE2C37" w14:textId="08405B4D" w:rsidR="00C01A3F" w:rsidRPr="00D66AE6" w:rsidRDefault="00BF5943" w:rsidP="00BF5943">
            <w:pPr>
              <w:pStyle w:val="ListParagraph"/>
              <w:numPr>
                <w:ilvl w:val="0"/>
                <w:numId w:val="17"/>
              </w:numPr>
              <w:spacing w:before="240"/>
              <w:contextualSpacing w:val="0"/>
              <w:rPr>
                <w:rFonts w:ascii="Arial" w:hAnsi="Arial" w:cs="Arial"/>
                <w:sz w:val="22"/>
                <w:szCs w:val="22"/>
              </w:rPr>
            </w:pPr>
            <w:r w:rsidRPr="00D66AE6">
              <w:rPr>
                <w:rFonts w:ascii="Arial" w:hAnsi="Arial" w:cs="Arial"/>
                <w:sz w:val="22"/>
                <w:szCs w:val="22"/>
              </w:rPr>
              <w:t xml:space="preserve">Develop a holistic understanding of relevant modern interpretations of Muslim politics, building on traditional and contemporary frameworks of understanding </w:t>
            </w:r>
          </w:p>
          <w:p w14:paraId="02530E5B" w14:textId="77777777" w:rsidR="00C01A3F" w:rsidRPr="00A406E5" w:rsidRDefault="00C01A3F" w:rsidP="00152E9D">
            <w:pPr>
              <w:ind w:left="360"/>
              <w:rPr>
                <w:rFonts w:ascii="Arial" w:hAnsi="Arial" w:cs="Arial"/>
                <w:sz w:val="22"/>
                <w:szCs w:val="22"/>
              </w:rPr>
            </w:pPr>
          </w:p>
          <w:p w14:paraId="25F609A8" w14:textId="77777777" w:rsidR="00C01A3F" w:rsidRPr="00A406E5" w:rsidRDefault="00C01A3F" w:rsidP="00BF5943">
            <w:pPr>
              <w:rPr>
                <w:rFonts w:ascii="Arial" w:hAnsi="Arial" w:cs="Arial"/>
                <w:sz w:val="22"/>
                <w:szCs w:val="22"/>
              </w:rPr>
            </w:pPr>
          </w:p>
        </w:tc>
      </w:tr>
    </w:tbl>
    <w:p w14:paraId="424ACE82" w14:textId="77777777" w:rsidR="00C01A3F" w:rsidRPr="00A406E5" w:rsidRDefault="00C01A3F" w:rsidP="00BA1176">
      <w:pPr>
        <w:rPr>
          <w:rFonts w:ascii="Arial" w:hAnsi="Arial" w:cs="Arial"/>
          <w:b/>
        </w:rPr>
      </w:pPr>
    </w:p>
    <w:p w14:paraId="4AE13302" w14:textId="77777777" w:rsidR="00C01A3F" w:rsidRPr="00A406E5" w:rsidRDefault="00C01A3F" w:rsidP="00BA1176">
      <w:pPr>
        <w:rPr>
          <w:rFonts w:ascii="Arial" w:hAnsi="Arial" w:cs="Arial"/>
          <w:b/>
        </w:rPr>
      </w:pPr>
    </w:p>
    <w:p w14:paraId="3C6EAF2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D4906D" w14:textId="77777777" w:rsidTr="00A406E5">
        <w:tc>
          <w:tcPr>
            <w:tcW w:w="9781" w:type="dxa"/>
            <w:shd w:val="clear" w:color="auto" w:fill="C0C0C0"/>
          </w:tcPr>
          <w:p w14:paraId="7D41C2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B57BD8" w14:textId="77777777" w:rsidR="00EE6F25" w:rsidRPr="00A406E5" w:rsidRDefault="00EE6F25" w:rsidP="005969E2">
      <w:pPr>
        <w:jc w:val="both"/>
        <w:rPr>
          <w:rFonts w:ascii="Arial" w:hAnsi="Arial" w:cs="Arial"/>
          <w:sz w:val="22"/>
          <w:szCs w:val="22"/>
        </w:rPr>
      </w:pPr>
    </w:p>
    <w:p w14:paraId="1C5CC392" w14:textId="77777777" w:rsidR="00A67FB1" w:rsidRPr="00A406E5" w:rsidRDefault="00A67FB1" w:rsidP="00A67FB1">
      <w:pPr>
        <w:ind w:left="720"/>
        <w:rPr>
          <w:rFonts w:ascii="Arial" w:hAnsi="Arial" w:cs="Arial"/>
          <w:sz w:val="24"/>
          <w:szCs w:val="24"/>
        </w:rPr>
      </w:pPr>
    </w:p>
    <w:p w14:paraId="2ABAE8D4" w14:textId="7AA9F606" w:rsidR="00161A81" w:rsidRPr="00E02D18" w:rsidRDefault="00E02D18" w:rsidP="00161A81">
      <w:pPr>
        <w:ind w:left="720"/>
        <w:rPr>
          <w:rFonts w:ascii="Arial" w:hAnsi="Arial" w:cs="Arial"/>
          <w:b/>
          <w:bCs/>
          <w:sz w:val="24"/>
          <w:szCs w:val="24"/>
        </w:rPr>
      </w:pPr>
      <w:r w:rsidRPr="00E02D18">
        <w:rPr>
          <w:rFonts w:ascii="Arial" w:hAnsi="Arial" w:cs="Arial"/>
          <w:b/>
          <w:bCs/>
          <w:sz w:val="24"/>
          <w:szCs w:val="24"/>
        </w:rPr>
        <w:t>2,500-word</w:t>
      </w:r>
      <w:r w:rsidR="00161A81" w:rsidRPr="00E02D18">
        <w:rPr>
          <w:rFonts w:ascii="Arial" w:hAnsi="Arial" w:cs="Arial"/>
          <w:b/>
          <w:bCs/>
          <w:sz w:val="24"/>
          <w:szCs w:val="24"/>
        </w:rPr>
        <w:t xml:space="preserve"> Case Study</w:t>
      </w:r>
    </w:p>
    <w:p w14:paraId="5F82E175" w14:textId="77777777" w:rsidR="00161A81" w:rsidRDefault="00161A81" w:rsidP="00161A81">
      <w:pPr>
        <w:ind w:left="720"/>
        <w:rPr>
          <w:rFonts w:ascii="Arial" w:hAnsi="Arial" w:cs="Arial"/>
          <w:sz w:val="24"/>
          <w:szCs w:val="24"/>
        </w:rPr>
      </w:pPr>
    </w:p>
    <w:p w14:paraId="52443DB6" w14:textId="18FB8617" w:rsidR="00161A81" w:rsidRDefault="00161A81" w:rsidP="00161A81">
      <w:pPr>
        <w:ind w:left="720"/>
        <w:rPr>
          <w:rFonts w:ascii="Arial" w:hAnsi="Arial" w:cs="Arial"/>
          <w:sz w:val="24"/>
          <w:szCs w:val="24"/>
        </w:rPr>
      </w:pPr>
      <w:r>
        <w:rPr>
          <w:rFonts w:ascii="Arial" w:hAnsi="Arial" w:cs="Arial"/>
          <w:sz w:val="24"/>
          <w:szCs w:val="24"/>
        </w:rPr>
        <w:t>The case study is an opportunity for an in-depth, analytical study of a specific region or Muslim majority country (outside of the Middle East and North Africa</w:t>
      </w:r>
      <w:r w:rsidR="002512B5">
        <w:rPr>
          <w:rFonts w:ascii="Arial" w:hAnsi="Arial" w:cs="Arial"/>
          <w:sz w:val="24"/>
          <w:szCs w:val="24"/>
        </w:rPr>
        <w:t xml:space="preserve"> region</w:t>
      </w:r>
      <w:r>
        <w:rPr>
          <w:rFonts w:ascii="Arial" w:hAnsi="Arial" w:cs="Arial"/>
          <w:sz w:val="24"/>
          <w:szCs w:val="24"/>
        </w:rPr>
        <w:t xml:space="preserve">) with a focus on political-religious issues. The intention is to give detailed contextualisation of specific issues and agendas that have been significant within the context under investigation. This might include historical factors, regional and global influences, and the ways in which politics and religion operate in a particular location. Reference should be made to institutions and organisations that fulfil specific religious or political agendas, alongside political parties that have promoted aspects of Islam in their activities or manifestos.  </w:t>
      </w:r>
    </w:p>
    <w:p w14:paraId="73FB2155" w14:textId="043AB717" w:rsidR="00161A81" w:rsidRDefault="00161A81" w:rsidP="00161A81">
      <w:pPr>
        <w:ind w:left="720"/>
        <w:rPr>
          <w:rFonts w:ascii="Arial" w:hAnsi="Arial" w:cs="Arial"/>
          <w:sz w:val="24"/>
          <w:szCs w:val="24"/>
        </w:rPr>
      </w:pPr>
    </w:p>
    <w:p w14:paraId="5B8E8E8C" w14:textId="06FF7C9C" w:rsidR="00161A81" w:rsidRDefault="00161A81" w:rsidP="00161A81">
      <w:pPr>
        <w:ind w:left="720"/>
        <w:rPr>
          <w:rFonts w:ascii="Arial" w:hAnsi="Arial" w:cs="Arial"/>
          <w:sz w:val="24"/>
          <w:szCs w:val="24"/>
        </w:rPr>
      </w:pPr>
      <w:r>
        <w:rPr>
          <w:rFonts w:ascii="Arial" w:hAnsi="Arial" w:cs="Arial"/>
          <w:sz w:val="24"/>
          <w:szCs w:val="24"/>
        </w:rPr>
        <w:t>The case studies presented in the module will provide indicators of best-practice in this assignment. It should reflect upon the approaches that are presented in the lectures and seminars.</w:t>
      </w:r>
    </w:p>
    <w:p w14:paraId="69A828EA" w14:textId="77777777" w:rsidR="00161A81" w:rsidRDefault="00161A81" w:rsidP="00161A81">
      <w:pPr>
        <w:ind w:left="720"/>
        <w:rPr>
          <w:rFonts w:ascii="Arial" w:hAnsi="Arial" w:cs="Arial"/>
          <w:sz w:val="24"/>
          <w:szCs w:val="24"/>
        </w:rPr>
      </w:pPr>
    </w:p>
    <w:p w14:paraId="3B103A8B" w14:textId="6550443B" w:rsidR="00161A81" w:rsidRDefault="00161A81" w:rsidP="00161A81">
      <w:pPr>
        <w:ind w:left="720"/>
        <w:rPr>
          <w:rFonts w:ascii="Arial" w:hAnsi="Arial" w:cs="Arial"/>
          <w:sz w:val="24"/>
          <w:szCs w:val="24"/>
        </w:rPr>
      </w:pPr>
      <w:r>
        <w:rPr>
          <w:rFonts w:ascii="Arial" w:hAnsi="Arial" w:cs="Arial"/>
          <w:sz w:val="24"/>
          <w:szCs w:val="24"/>
        </w:rPr>
        <w:t xml:space="preserve">The academic mechanisms are the same as an essay, in terms of referencing, source use, research and structure. The depth of analysis should reflect L6 requirements. Specific headers may be provided to break-down the topic. The choice of case study should be discussed with Gary Bunt prior to it being undertaken. </w:t>
      </w:r>
    </w:p>
    <w:p w14:paraId="5356759B" w14:textId="36EAA3E9" w:rsidR="00E02D18" w:rsidRDefault="00E02D18" w:rsidP="00161A81">
      <w:pPr>
        <w:ind w:left="720"/>
        <w:rPr>
          <w:rFonts w:ascii="Arial" w:hAnsi="Arial" w:cs="Arial"/>
          <w:sz w:val="24"/>
          <w:szCs w:val="24"/>
        </w:rPr>
      </w:pPr>
    </w:p>
    <w:p w14:paraId="629EEAFF" w14:textId="52979912" w:rsidR="00E02D18" w:rsidRDefault="00E02D18" w:rsidP="00161A81">
      <w:pPr>
        <w:ind w:left="720"/>
        <w:rPr>
          <w:rFonts w:ascii="Arial" w:hAnsi="Arial" w:cs="Arial"/>
          <w:sz w:val="24"/>
          <w:szCs w:val="24"/>
        </w:rPr>
      </w:pPr>
      <w:r>
        <w:rPr>
          <w:rFonts w:ascii="Arial" w:hAnsi="Arial" w:cs="Arial"/>
          <w:sz w:val="24"/>
          <w:szCs w:val="24"/>
        </w:rPr>
        <w:t>Possible Case Studies include:</w:t>
      </w:r>
    </w:p>
    <w:p w14:paraId="239C17FD" w14:textId="3650FA7C" w:rsidR="00E02D18" w:rsidRDefault="00E02D18" w:rsidP="00161A81">
      <w:pPr>
        <w:ind w:left="720"/>
        <w:rPr>
          <w:rFonts w:ascii="Arial" w:hAnsi="Arial" w:cs="Arial"/>
          <w:sz w:val="24"/>
          <w:szCs w:val="24"/>
        </w:rPr>
      </w:pPr>
    </w:p>
    <w:p w14:paraId="5BA63C04" w14:textId="0C5130D2" w:rsidR="00E02D18" w:rsidRDefault="00E02D18" w:rsidP="00161A81">
      <w:pPr>
        <w:ind w:left="720"/>
        <w:rPr>
          <w:rFonts w:ascii="Arial" w:hAnsi="Arial" w:cs="Arial"/>
          <w:sz w:val="24"/>
          <w:szCs w:val="24"/>
        </w:rPr>
      </w:pPr>
      <w:r>
        <w:rPr>
          <w:rFonts w:ascii="Arial" w:hAnsi="Arial" w:cs="Arial"/>
          <w:sz w:val="24"/>
          <w:szCs w:val="24"/>
        </w:rPr>
        <w:t>Malaysia</w:t>
      </w:r>
    </w:p>
    <w:p w14:paraId="21CA9EEA" w14:textId="5C748168" w:rsidR="00E02D18" w:rsidRDefault="00E02D18" w:rsidP="00161A81">
      <w:pPr>
        <w:ind w:left="720"/>
        <w:rPr>
          <w:rFonts w:ascii="Arial" w:hAnsi="Arial" w:cs="Arial"/>
          <w:sz w:val="24"/>
          <w:szCs w:val="24"/>
        </w:rPr>
      </w:pPr>
      <w:r>
        <w:rPr>
          <w:rFonts w:ascii="Arial" w:hAnsi="Arial" w:cs="Arial"/>
          <w:sz w:val="24"/>
          <w:szCs w:val="24"/>
        </w:rPr>
        <w:t>Indonesia</w:t>
      </w:r>
    </w:p>
    <w:p w14:paraId="7C955FCD" w14:textId="1CD83A42" w:rsidR="00E02D18" w:rsidRDefault="00E02D18" w:rsidP="00161A81">
      <w:pPr>
        <w:ind w:left="720"/>
        <w:rPr>
          <w:rFonts w:ascii="Arial" w:hAnsi="Arial" w:cs="Arial"/>
          <w:sz w:val="24"/>
          <w:szCs w:val="24"/>
        </w:rPr>
      </w:pPr>
      <w:r>
        <w:rPr>
          <w:rFonts w:ascii="Arial" w:hAnsi="Arial" w:cs="Arial"/>
          <w:sz w:val="24"/>
          <w:szCs w:val="24"/>
        </w:rPr>
        <w:t>Pakistan</w:t>
      </w:r>
    </w:p>
    <w:p w14:paraId="2E3FACFA" w14:textId="60577F2D" w:rsidR="00E02D18" w:rsidRDefault="00E02D18" w:rsidP="00161A81">
      <w:pPr>
        <w:ind w:left="720"/>
        <w:rPr>
          <w:rFonts w:ascii="Arial" w:hAnsi="Arial" w:cs="Arial"/>
          <w:sz w:val="24"/>
          <w:szCs w:val="24"/>
        </w:rPr>
      </w:pPr>
      <w:r>
        <w:rPr>
          <w:rFonts w:ascii="Arial" w:hAnsi="Arial" w:cs="Arial"/>
          <w:sz w:val="24"/>
          <w:szCs w:val="24"/>
        </w:rPr>
        <w:t>Turkey</w:t>
      </w:r>
    </w:p>
    <w:p w14:paraId="17B6D0C5" w14:textId="713AA1D3" w:rsidR="00E02D18" w:rsidRDefault="0069738C" w:rsidP="00161A81">
      <w:pPr>
        <w:ind w:left="720"/>
        <w:rPr>
          <w:rFonts w:ascii="Arial" w:hAnsi="Arial" w:cs="Arial"/>
          <w:sz w:val="24"/>
          <w:szCs w:val="24"/>
        </w:rPr>
      </w:pPr>
      <w:r>
        <w:rPr>
          <w:rFonts w:ascii="Arial" w:hAnsi="Arial" w:cs="Arial"/>
          <w:sz w:val="24"/>
          <w:szCs w:val="24"/>
        </w:rPr>
        <w:t>Bangladesh</w:t>
      </w:r>
    </w:p>
    <w:p w14:paraId="715EFCAF" w14:textId="1043EA3C" w:rsidR="002512B5" w:rsidRDefault="002512B5" w:rsidP="00161A81">
      <w:pPr>
        <w:ind w:left="720"/>
        <w:rPr>
          <w:rFonts w:ascii="Arial" w:hAnsi="Arial" w:cs="Arial"/>
          <w:sz w:val="24"/>
          <w:szCs w:val="24"/>
        </w:rPr>
      </w:pPr>
      <w:r>
        <w:rPr>
          <w:rFonts w:ascii="Arial" w:hAnsi="Arial" w:cs="Arial"/>
          <w:sz w:val="24"/>
          <w:szCs w:val="24"/>
        </w:rPr>
        <w:t>Iran</w:t>
      </w:r>
    </w:p>
    <w:p w14:paraId="7CC89C88" w14:textId="77777777" w:rsidR="00E02D18" w:rsidRDefault="00E02D18" w:rsidP="00161A81">
      <w:pPr>
        <w:ind w:left="720"/>
        <w:rPr>
          <w:rFonts w:ascii="Arial" w:hAnsi="Arial" w:cs="Arial"/>
          <w:sz w:val="24"/>
          <w:szCs w:val="24"/>
        </w:rPr>
      </w:pPr>
    </w:p>
    <w:p w14:paraId="78A2B5B1" w14:textId="77777777" w:rsidR="00161A81" w:rsidRDefault="00161A81" w:rsidP="00161A81">
      <w:pPr>
        <w:ind w:left="720"/>
        <w:rPr>
          <w:rFonts w:ascii="Arial" w:hAnsi="Arial" w:cs="Arial"/>
          <w:sz w:val="24"/>
          <w:szCs w:val="24"/>
        </w:rPr>
      </w:pPr>
    </w:p>
    <w:p w14:paraId="2D9F076D" w14:textId="77777777" w:rsidR="00152E9D" w:rsidRPr="00A406E5" w:rsidRDefault="00152E9D" w:rsidP="00A67FB1">
      <w:pPr>
        <w:ind w:left="720"/>
        <w:rPr>
          <w:rFonts w:ascii="Arial" w:hAnsi="Arial" w:cs="Arial"/>
          <w:sz w:val="24"/>
          <w:szCs w:val="24"/>
        </w:rPr>
      </w:pPr>
    </w:p>
    <w:p w14:paraId="48ECA42F" w14:textId="77777777" w:rsidR="00152E9D" w:rsidRPr="00A406E5" w:rsidRDefault="00152E9D" w:rsidP="00A67FB1">
      <w:pPr>
        <w:ind w:left="720"/>
        <w:rPr>
          <w:rFonts w:ascii="Arial" w:hAnsi="Arial" w:cs="Arial"/>
          <w:sz w:val="24"/>
          <w:szCs w:val="24"/>
        </w:rPr>
      </w:pPr>
    </w:p>
    <w:p w14:paraId="396372C5" w14:textId="77777777" w:rsidR="00152E9D" w:rsidRPr="00A406E5" w:rsidRDefault="00152E9D" w:rsidP="00A67FB1">
      <w:pPr>
        <w:ind w:left="720"/>
        <w:rPr>
          <w:rFonts w:ascii="Arial" w:hAnsi="Arial" w:cs="Arial"/>
          <w:sz w:val="24"/>
          <w:szCs w:val="24"/>
        </w:rPr>
      </w:pPr>
    </w:p>
    <w:p w14:paraId="3736C549" w14:textId="77777777" w:rsidR="00152E9D" w:rsidRPr="00A406E5" w:rsidRDefault="00152E9D" w:rsidP="00A67FB1">
      <w:pPr>
        <w:ind w:left="720"/>
        <w:rPr>
          <w:rFonts w:ascii="Arial" w:hAnsi="Arial" w:cs="Arial"/>
          <w:sz w:val="24"/>
          <w:szCs w:val="24"/>
        </w:rPr>
      </w:pPr>
    </w:p>
    <w:p w14:paraId="4B3B5391" w14:textId="77777777" w:rsidR="00152E9D" w:rsidRPr="00A406E5" w:rsidRDefault="00152E9D" w:rsidP="00A67FB1">
      <w:pPr>
        <w:ind w:left="720"/>
        <w:rPr>
          <w:rFonts w:ascii="Arial" w:hAnsi="Arial" w:cs="Arial"/>
          <w:sz w:val="24"/>
          <w:szCs w:val="24"/>
        </w:rPr>
      </w:pPr>
    </w:p>
    <w:p w14:paraId="3E01B78B" w14:textId="77777777" w:rsidR="00152E9D" w:rsidRPr="00A406E5" w:rsidRDefault="00152E9D" w:rsidP="00A67FB1">
      <w:pPr>
        <w:ind w:left="720"/>
        <w:rPr>
          <w:rFonts w:ascii="Arial" w:hAnsi="Arial" w:cs="Arial"/>
          <w:sz w:val="24"/>
          <w:szCs w:val="24"/>
        </w:rPr>
      </w:pPr>
    </w:p>
    <w:p w14:paraId="62EB2F7A" w14:textId="77777777" w:rsidR="00152E9D" w:rsidRPr="00A406E5" w:rsidRDefault="00152E9D" w:rsidP="00A67FB1">
      <w:pPr>
        <w:ind w:left="720"/>
        <w:rPr>
          <w:rFonts w:ascii="Arial" w:hAnsi="Arial" w:cs="Arial"/>
          <w:sz w:val="24"/>
          <w:szCs w:val="24"/>
        </w:rPr>
      </w:pPr>
    </w:p>
    <w:p w14:paraId="73894F4E" w14:textId="77777777" w:rsidR="00152E9D" w:rsidRPr="00A406E5" w:rsidRDefault="00152E9D" w:rsidP="00A67FB1">
      <w:pPr>
        <w:ind w:left="720"/>
        <w:rPr>
          <w:rFonts w:ascii="Arial" w:hAnsi="Arial" w:cs="Arial"/>
          <w:sz w:val="24"/>
          <w:szCs w:val="24"/>
        </w:rPr>
      </w:pPr>
    </w:p>
    <w:p w14:paraId="75B46A6E" w14:textId="77777777" w:rsidR="00152E9D" w:rsidRPr="00A406E5" w:rsidRDefault="00152E9D" w:rsidP="00A67FB1">
      <w:pPr>
        <w:ind w:left="720"/>
        <w:rPr>
          <w:rFonts w:ascii="Arial" w:hAnsi="Arial" w:cs="Arial"/>
          <w:sz w:val="24"/>
          <w:szCs w:val="24"/>
        </w:rPr>
      </w:pPr>
    </w:p>
    <w:p w14:paraId="2563EAFC" w14:textId="77777777" w:rsidR="00152E9D" w:rsidRPr="00A406E5" w:rsidRDefault="00152E9D" w:rsidP="00A67FB1">
      <w:pPr>
        <w:ind w:left="720"/>
        <w:rPr>
          <w:rFonts w:ascii="Arial" w:hAnsi="Arial" w:cs="Arial"/>
          <w:sz w:val="24"/>
          <w:szCs w:val="24"/>
        </w:rPr>
      </w:pPr>
    </w:p>
    <w:p w14:paraId="053A841E" w14:textId="77777777" w:rsidR="00152E9D" w:rsidRPr="00A406E5" w:rsidRDefault="00152E9D" w:rsidP="00A67FB1">
      <w:pPr>
        <w:ind w:left="720"/>
        <w:rPr>
          <w:rFonts w:ascii="Arial" w:hAnsi="Arial" w:cs="Arial"/>
          <w:sz w:val="24"/>
          <w:szCs w:val="24"/>
        </w:rPr>
      </w:pPr>
    </w:p>
    <w:p w14:paraId="30EB19B6" w14:textId="77777777" w:rsidR="00152E9D" w:rsidRPr="00A406E5" w:rsidRDefault="00152E9D" w:rsidP="00A67FB1">
      <w:pPr>
        <w:ind w:left="720"/>
        <w:rPr>
          <w:rFonts w:ascii="Arial" w:hAnsi="Arial" w:cs="Arial"/>
          <w:sz w:val="24"/>
          <w:szCs w:val="24"/>
        </w:rPr>
      </w:pPr>
    </w:p>
    <w:p w14:paraId="460BDEAC" w14:textId="1BE46106" w:rsidR="00A85BFE" w:rsidRDefault="00A85BFE" w:rsidP="00D22D9C">
      <w:pPr>
        <w:jc w:val="both"/>
        <w:rPr>
          <w:rFonts w:ascii="Arial" w:hAnsi="Arial" w:cs="Arial"/>
          <w:sz w:val="22"/>
          <w:szCs w:val="22"/>
        </w:rPr>
      </w:pPr>
    </w:p>
    <w:p w14:paraId="506A383C" w14:textId="77777777" w:rsidR="00A85BFE" w:rsidRDefault="00A85BFE">
      <w:pPr>
        <w:rPr>
          <w:rFonts w:ascii="Arial" w:hAnsi="Arial" w:cs="Arial"/>
          <w:sz w:val="22"/>
          <w:szCs w:val="22"/>
        </w:rPr>
      </w:pPr>
      <w:r>
        <w:rPr>
          <w:rFonts w:ascii="Arial" w:hAnsi="Arial" w:cs="Arial"/>
          <w:sz w:val="22"/>
          <w:szCs w:val="22"/>
        </w:rPr>
        <w:br w:type="page"/>
      </w:r>
    </w:p>
    <w:p w14:paraId="15FC48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8F8D1A" w14:textId="77777777" w:rsidTr="00C8667A">
        <w:trPr>
          <w:trHeight w:val="414"/>
        </w:trPr>
        <w:tc>
          <w:tcPr>
            <w:tcW w:w="10670" w:type="dxa"/>
            <w:shd w:val="clear" w:color="auto" w:fill="D9D9D9"/>
          </w:tcPr>
          <w:p w14:paraId="0A68479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24F416" w14:textId="77777777" w:rsidR="00D22D9C" w:rsidRPr="00A406E5" w:rsidRDefault="00D22D9C" w:rsidP="00D22D9C">
      <w:pPr>
        <w:jc w:val="both"/>
        <w:rPr>
          <w:rFonts w:ascii="Arial" w:hAnsi="Arial" w:cs="Arial"/>
          <w:sz w:val="22"/>
          <w:szCs w:val="22"/>
        </w:rPr>
      </w:pPr>
    </w:p>
    <w:p w14:paraId="0FB4E17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393951" w14:textId="77777777" w:rsidR="004D5E9B" w:rsidRDefault="004D5E9B" w:rsidP="00D22D9C">
      <w:pPr>
        <w:jc w:val="both"/>
        <w:rPr>
          <w:rFonts w:ascii="Arial" w:hAnsi="Arial" w:cs="Arial"/>
          <w:b/>
          <w:sz w:val="22"/>
          <w:szCs w:val="22"/>
        </w:rPr>
      </w:pPr>
    </w:p>
    <w:p w14:paraId="13589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D944A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2AC9D3" w14:textId="77777777" w:rsidR="00C01A3F" w:rsidRPr="00A406E5" w:rsidRDefault="00C01A3F" w:rsidP="00D22D9C">
      <w:pPr>
        <w:jc w:val="both"/>
        <w:rPr>
          <w:rFonts w:ascii="Arial" w:hAnsi="Arial" w:cs="Arial"/>
          <w:sz w:val="22"/>
          <w:szCs w:val="22"/>
        </w:rPr>
      </w:pPr>
    </w:p>
    <w:p w14:paraId="058D8E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A93EC7" w14:textId="5474BFCE" w:rsidR="00C01A3F" w:rsidRDefault="00C01A3F" w:rsidP="00D22D9C">
      <w:pPr>
        <w:jc w:val="both"/>
        <w:rPr>
          <w:rFonts w:ascii="Arial" w:hAnsi="Arial" w:cs="Arial"/>
          <w:sz w:val="22"/>
          <w:szCs w:val="22"/>
        </w:rPr>
      </w:pPr>
    </w:p>
    <w:p w14:paraId="07816D9B" w14:textId="0012B66A" w:rsidR="00161A81" w:rsidRPr="00FA1CAA" w:rsidRDefault="00161A81" w:rsidP="00161A81">
      <w:pPr>
        <w:jc w:val="both"/>
        <w:rPr>
          <w:rFonts w:ascii="Arial" w:hAnsi="Arial" w:cs="Arial"/>
          <w:iCs/>
          <w:sz w:val="22"/>
          <w:szCs w:val="22"/>
        </w:rPr>
      </w:pPr>
      <w:r w:rsidRPr="00FA1CAA">
        <w:rPr>
          <w:rFonts w:ascii="Arial" w:hAnsi="Arial" w:cs="Arial"/>
          <w:iCs/>
          <w:sz w:val="22"/>
          <w:szCs w:val="22"/>
        </w:rPr>
        <w:t>Students are encouraged to use the scholarly material that is recommended during the module, with a specific emphasis on credibility of sources (which is reviewed in the session).  Attention is paid to individual research, and appropriate application of referencing mechanisms (using RefWorks).  This is particularly important in this subject area, where contemporary resources are to be used alongside academic works.</w:t>
      </w:r>
      <w:r>
        <w:rPr>
          <w:rFonts w:ascii="Arial" w:hAnsi="Arial" w:cs="Arial"/>
          <w:iCs/>
          <w:sz w:val="22"/>
          <w:szCs w:val="22"/>
        </w:rPr>
        <w:t xml:space="preserve"> Key sources and models are identified for application in this module, and practices for completing this task can reflect methodological approaches presented in the lectures.  Case studies will pay particular attention to governmental and other political-religious materials.  </w:t>
      </w:r>
    </w:p>
    <w:p w14:paraId="1DEF3168" w14:textId="77777777" w:rsidR="00D66AE6" w:rsidRPr="00A406E5" w:rsidRDefault="00D66AE6" w:rsidP="00D22D9C">
      <w:pPr>
        <w:jc w:val="both"/>
        <w:rPr>
          <w:rFonts w:ascii="Arial" w:hAnsi="Arial" w:cs="Arial"/>
          <w:sz w:val="22"/>
          <w:szCs w:val="22"/>
        </w:rPr>
      </w:pPr>
    </w:p>
    <w:p w14:paraId="51DA1D87" w14:textId="77777777" w:rsidR="00D22D9C" w:rsidRPr="00A406E5" w:rsidRDefault="00D22D9C" w:rsidP="00D22D9C">
      <w:pPr>
        <w:jc w:val="both"/>
        <w:rPr>
          <w:rFonts w:ascii="Arial" w:hAnsi="Arial" w:cs="Arial"/>
          <w:sz w:val="22"/>
          <w:szCs w:val="22"/>
        </w:rPr>
      </w:pPr>
    </w:p>
    <w:p w14:paraId="37AB97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CE343A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5A69E81" w14:textId="77777777" w:rsidR="00C01A3F" w:rsidRPr="00A406E5" w:rsidRDefault="00C01A3F" w:rsidP="00C01A3F">
      <w:pPr>
        <w:jc w:val="both"/>
        <w:rPr>
          <w:rFonts w:ascii="Arial" w:hAnsi="Arial" w:cs="Arial"/>
          <w:b/>
          <w:i/>
          <w:sz w:val="22"/>
          <w:szCs w:val="22"/>
        </w:rPr>
      </w:pPr>
    </w:p>
    <w:p w14:paraId="241B8FF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6F7736" w14:textId="26B5F32C" w:rsidR="00D22D9C" w:rsidRDefault="00D22D9C" w:rsidP="00D22D9C">
      <w:pPr>
        <w:jc w:val="both"/>
        <w:rPr>
          <w:rFonts w:ascii="Arial" w:hAnsi="Arial" w:cs="Arial"/>
          <w:sz w:val="22"/>
          <w:szCs w:val="22"/>
        </w:rPr>
      </w:pPr>
    </w:p>
    <w:p w14:paraId="19D36018" w14:textId="31E0FDA6" w:rsidR="00161A81" w:rsidRPr="00FA1CAA" w:rsidRDefault="00D66AE6" w:rsidP="00161A81">
      <w:pPr>
        <w:jc w:val="both"/>
        <w:rPr>
          <w:rFonts w:ascii="Arial" w:hAnsi="Arial" w:cs="Arial"/>
          <w:iCs/>
          <w:sz w:val="22"/>
          <w:szCs w:val="22"/>
        </w:rPr>
      </w:pPr>
      <w:r w:rsidRPr="00FA1CAA">
        <w:rPr>
          <w:rFonts w:ascii="Arial" w:hAnsi="Arial" w:cs="Arial"/>
          <w:iCs/>
          <w:sz w:val="22"/>
          <w:szCs w:val="22"/>
        </w:rPr>
        <w:t xml:space="preserve">Engagement with the appropriate academic theoretical works is </w:t>
      </w:r>
      <w:r>
        <w:rPr>
          <w:rFonts w:ascii="Arial" w:hAnsi="Arial" w:cs="Arial"/>
          <w:iCs/>
          <w:sz w:val="22"/>
          <w:szCs w:val="22"/>
        </w:rPr>
        <w:t>essential, reflecting student knowledge and systematic understanding of key themes associated with politics and Islam</w:t>
      </w:r>
      <w:r w:rsidRPr="00FA1CAA">
        <w:rPr>
          <w:rFonts w:ascii="Arial" w:hAnsi="Arial" w:cs="Arial"/>
          <w:iCs/>
          <w:sz w:val="22"/>
          <w:szCs w:val="22"/>
        </w:rPr>
        <w:t>.</w:t>
      </w:r>
      <w:r>
        <w:rPr>
          <w:rFonts w:ascii="Arial" w:hAnsi="Arial" w:cs="Arial"/>
          <w:iCs/>
          <w:sz w:val="22"/>
          <w:szCs w:val="22"/>
        </w:rPr>
        <w:t xml:space="preserve">  This requires a depth of knowledge and reading.</w:t>
      </w:r>
      <w:r w:rsidRPr="00FA1CAA">
        <w:rPr>
          <w:rFonts w:ascii="Arial" w:hAnsi="Arial" w:cs="Arial"/>
          <w:iCs/>
          <w:sz w:val="22"/>
          <w:szCs w:val="22"/>
        </w:rPr>
        <w:t xml:space="preserve"> </w:t>
      </w:r>
      <w:r>
        <w:rPr>
          <w:rFonts w:ascii="Arial" w:hAnsi="Arial" w:cs="Arial"/>
          <w:iCs/>
          <w:sz w:val="22"/>
          <w:szCs w:val="22"/>
        </w:rPr>
        <w:t>Rigorous a</w:t>
      </w:r>
      <w:r w:rsidRPr="00FA1CAA">
        <w:rPr>
          <w:rFonts w:ascii="Arial" w:hAnsi="Arial" w:cs="Arial"/>
          <w:iCs/>
          <w:sz w:val="22"/>
          <w:szCs w:val="22"/>
        </w:rPr>
        <w:t>pproaches to key terminology</w:t>
      </w:r>
      <w:r>
        <w:rPr>
          <w:rFonts w:ascii="Arial" w:hAnsi="Arial" w:cs="Arial"/>
          <w:iCs/>
          <w:sz w:val="22"/>
          <w:szCs w:val="22"/>
        </w:rPr>
        <w:t xml:space="preserve"> are essential</w:t>
      </w:r>
      <w:r w:rsidRPr="00FA1CAA">
        <w:rPr>
          <w:rFonts w:ascii="Arial" w:hAnsi="Arial" w:cs="Arial"/>
          <w:iCs/>
          <w:sz w:val="22"/>
          <w:szCs w:val="22"/>
        </w:rPr>
        <w:t xml:space="preserve">. It requires the use of specific analytical tools, which are relevant in constructing appropriate arguments.  This foundational work is represented in this assignment. </w:t>
      </w:r>
      <w:r w:rsidR="00161A81">
        <w:rPr>
          <w:rFonts w:ascii="Arial" w:hAnsi="Arial" w:cs="Arial"/>
          <w:iCs/>
          <w:sz w:val="22"/>
          <w:szCs w:val="22"/>
        </w:rPr>
        <w:t xml:space="preserve"> The case study requires specific skills </w:t>
      </w:r>
      <w:proofErr w:type="gramStart"/>
      <w:r w:rsidR="00161A81">
        <w:rPr>
          <w:rFonts w:ascii="Arial" w:hAnsi="Arial" w:cs="Arial"/>
          <w:iCs/>
          <w:sz w:val="22"/>
          <w:szCs w:val="22"/>
        </w:rPr>
        <w:t>in order to</w:t>
      </w:r>
      <w:proofErr w:type="gramEnd"/>
      <w:r w:rsidR="00161A81">
        <w:rPr>
          <w:rFonts w:ascii="Arial" w:hAnsi="Arial" w:cs="Arial"/>
          <w:iCs/>
          <w:sz w:val="22"/>
          <w:szCs w:val="22"/>
        </w:rPr>
        <w:t xml:space="preserve"> construct a specific framework for presentation of the key material</w:t>
      </w:r>
      <w:r w:rsidR="00161A81" w:rsidRPr="00FA1CAA">
        <w:rPr>
          <w:rFonts w:ascii="Arial" w:hAnsi="Arial" w:cs="Arial"/>
          <w:iCs/>
          <w:sz w:val="22"/>
          <w:szCs w:val="22"/>
        </w:rPr>
        <w:t>.</w:t>
      </w:r>
      <w:r w:rsidR="00161A81">
        <w:rPr>
          <w:rFonts w:ascii="Arial" w:hAnsi="Arial" w:cs="Arial"/>
          <w:iCs/>
          <w:sz w:val="22"/>
          <w:szCs w:val="22"/>
        </w:rPr>
        <w:t xml:space="preserve">  This includes an understanding of political-religious issues in general, as well as those specific to the region or country under investigation.</w:t>
      </w:r>
      <w:r w:rsidR="00161A81" w:rsidRPr="00FA1CAA">
        <w:rPr>
          <w:rFonts w:ascii="Arial" w:hAnsi="Arial" w:cs="Arial"/>
          <w:iCs/>
          <w:sz w:val="22"/>
          <w:szCs w:val="22"/>
        </w:rPr>
        <w:t xml:space="preserve"> </w:t>
      </w:r>
    </w:p>
    <w:p w14:paraId="58F7E5B6" w14:textId="5D1A2E11" w:rsidR="00D66AE6" w:rsidRPr="00FA1CAA" w:rsidRDefault="00D66AE6" w:rsidP="00D66AE6">
      <w:pPr>
        <w:jc w:val="both"/>
        <w:rPr>
          <w:rFonts w:ascii="Arial" w:hAnsi="Arial" w:cs="Arial"/>
          <w:iCs/>
          <w:sz w:val="22"/>
          <w:szCs w:val="22"/>
        </w:rPr>
      </w:pPr>
    </w:p>
    <w:p w14:paraId="2D3EB022" w14:textId="77777777" w:rsidR="00D66AE6" w:rsidRPr="00A406E5" w:rsidRDefault="00D66AE6" w:rsidP="00D22D9C">
      <w:pPr>
        <w:jc w:val="both"/>
        <w:rPr>
          <w:rFonts w:ascii="Arial" w:hAnsi="Arial" w:cs="Arial"/>
          <w:sz w:val="22"/>
          <w:szCs w:val="22"/>
        </w:rPr>
      </w:pPr>
    </w:p>
    <w:p w14:paraId="5F3D2317" w14:textId="77777777" w:rsidR="00D22D9C" w:rsidRPr="00A406E5" w:rsidRDefault="00D22D9C" w:rsidP="00D22D9C">
      <w:pPr>
        <w:jc w:val="both"/>
        <w:rPr>
          <w:rFonts w:ascii="Arial" w:hAnsi="Arial" w:cs="Arial"/>
          <w:b/>
          <w:sz w:val="22"/>
          <w:szCs w:val="22"/>
        </w:rPr>
      </w:pPr>
    </w:p>
    <w:p w14:paraId="477806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98216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146588B" w14:textId="77777777" w:rsidR="00D22D9C" w:rsidRPr="00A406E5" w:rsidRDefault="00D22D9C" w:rsidP="00D22D9C">
      <w:pPr>
        <w:jc w:val="both"/>
        <w:rPr>
          <w:rFonts w:ascii="Arial" w:hAnsi="Arial" w:cs="Arial"/>
          <w:sz w:val="22"/>
          <w:szCs w:val="22"/>
        </w:rPr>
      </w:pPr>
    </w:p>
    <w:p w14:paraId="02BF84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3B5E05" w14:textId="77777777" w:rsidR="00C01A3F" w:rsidRPr="00A406E5" w:rsidRDefault="00C01A3F" w:rsidP="00D22D9C">
      <w:pPr>
        <w:jc w:val="both"/>
        <w:rPr>
          <w:rFonts w:ascii="Arial" w:hAnsi="Arial" w:cs="Arial"/>
          <w:sz w:val="22"/>
          <w:szCs w:val="22"/>
        </w:rPr>
      </w:pPr>
    </w:p>
    <w:p w14:paraId="6BAF97DE" w14:textId="2BB6CA15" w:rsidR="005A61BA" w:rsidRPr="005A61BA" w:rsidRDefault="00161A81" w:rsidP="00D22D9C">
      <w:pPr>
        <w:jc w:val="both"/>
        <w:rPr>
          <w:rFonts w:ascii="Arial" w:hAnsi="Arial" w:cs="Arial"/>
          <w:sz w:val="22"/>
          <w:szCs w:val="22"/>
        </w:rPr>
      </w:pPr>
      <w:r>
        <w:rPr>
          <w:rFonts w:ascii="Arial" w:hAnsi="Arial" w:cs="Arial"/>
          <w:sz w:val="22"/>
          <w:szCs w:val="22"/>
        </w:rPr>
        <w:t>Detailed e</w:t>
      </w:r>
      <w:r w:rsidR="005A61BA">
        <w:rPr>
          <w:rFonts w:ascii="Arial" w:hAnsi="Arial" w:cs="Arial"/>
          <w:sz w:val="22"/>
          <w:szCs w:val="22"/>
        </w:rPr>
        <w:t xml:space="preserve">ngagement with critical thinking and in-depth analysis are essential to construct the arguments required in the assignments at level 6. It should provide a basis for developing specific skills of analysis and balanced academic readings of materials.  This is a complex area, </w:t>
      </w:r>
      <w:r>
        <w:rPr>
          <w:rFonts w:ascii="Arial" w:hAnsi="Arial" w:cs="Arial"/>
          <w:sz w:val="22"/>
          <w:szCs w:val="22"/>
        </w:rPr>
        <w:t xml:space="preserve">which will need to be delineated in the presentation of the information for this assignment, requiring sound judgements of content and understandings of key debates.  </w:t>
      </w:r>
    </w:p>
    <w:p w14:paraId="31614076" w14:textId="77777777" w:rsidR="005A61BA" w:rsidRPr="00A406E5" w:rsidRDefault="005A61BA" w:rsidP="00D22D9C">
      <w:pPr>
        <w:jc w:val="both"/>
        <w:rPr>
          <w:rFonts w:ascii="Arial" w:hAnsi="Arial" w:cs="Arial"/>
          <w:b/>
          <w:sz w:val="22"/>
          <w:szCs w:val="22"/>
        </w:rPr>
      </w:pPr>
    </w:p>
    <w:p w14:paraId="5D3EA3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1D9F2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6703652" w14:textId="77777777" w:rsidR="00D22D9C" w:rsidRPr="00A406E5" w:rsidRDefault="00D22D9C" w:rsidP="00D22D9C">
      <w:pPr>
        <w:jc w:val="both"/>
        <w:rPr>
          <w:rFonts w:ascii="Arial" w:hAnsi="Arial" w:cs="Arial"/>
          <w:sz w:val="22"/>
          <w:szCs w:val="22"/>
        </w:rPr>
      </w:pPr>
    </w:p>
    <w:p w14:paraId="29E0D1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DB135B" w14:textId="77777777" w:rsidR="00C01A3F" w:rsidRPr="00A406E5" w:rsidRDefault="00C01A3F" w:rsidP="00D22D9C">
      <w:pPr>
        <w:jc w:val="both"/>
        <w:rPr>
          <w:rFonts w:ascii="Arial" w:hAnsi="Arial" w:cs="Arial"/>
          <w:sz w:val="22"/>
          <w:szCs w:val="22"/>
        </w:rPr>
      </w:pPr>
    </w:p>
    <w:p w14:paraId="70996FA5" w14:textId="58083B68" w:rsidR="00161A81" w:rsidRPr="00A406E5" w:rsidRDefault="005A61BA" w:rsidP="00161A81">
      <w:pPr>
        <w:jc w:val="both"/>
        <w:rPr>
          <w:rFonts w:ascii="Arial" w:hAnsi="Arial" w:cs="Arial"/>
          <w:sz w:val="22"/>
          <w:szCs w:val="22"/>
        </w:rPr>
      </w:pPr>
      <w:r>
        <w:rPr>
          <w:rFonts w:ascii="Arial" w:hAnsi="Arial" w:cs="Arial"/>
          <w:sz w:val="22"/>
          <w:szCs w:val="22"/>
        </w:rPr>
        <w:t>This programme relates to real world politically complex situations. It will enable effective reading of sources and frameworks associated with diverse international contexts.  Models will be constructed to analyse key concepts and ideas, in terms of commonalities and differences in approaches towards politics and Islam.</w:t>
      </w:r>
      <w:r w:rsidR="00161A81">
        <w:rPr>
          <w:rFonts w:ascii="Arial" w:hAnsi="Arial" w:cs="Arial"/>
          <w:sz w:val="22"/>
          <w:szCs w:val="22"/>
        </w:rPr>
        <w:t xml:space="preserve"> In this assignment there is specific synthesis of theoretical material and other content, drawn from non-academic sources, which will inform the findings of this study.</w:t>
      </w:r>
    </w:p>
    <w:p w14:paraId="27A087FC" w14:textId="495CEFD9" w:rsidR="005A61BA" w:rsidRPr="00A406E5" w:rsidRDefault="005A61BA" w:rsidP="005A61BA">
      <w:pPr>
        <w:jc w:val="both"/>
        <w:rPr>
          <w:rFonts w:ascii="Arial" w:hAnsi="Arial" w:cs="Arial"/>
          <w:sz w:val="22"/>
          <w:szCs w:val="22"/>
        </w:rPr>
      </w:pPr>
    </w:p>
    <w:p w14:paraId="5F825FC6" w14:textId="77777777" w:rsidR="008566E5" w:rsidRPr="00A406E5" w:rsidRDefault="008566E5" w:rsidP="00D22D9C">
      <w:pPr>
        <w:jc w:val="both"/>
        <w:rPr>
          <w:rFonts w:ascii="Arial" w:hAnsi="Arial" w:cs="Arial"/>
          <w:sz w:val="22"/>
          <w:szCs w:val="22"/>
        </w:rPr>
      </w:pPr>
    </w:p>
    <w:p w14:paraId="27A127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C6F0A7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F1A3F0" w14:textId="77777777" w:rsidR="00995D51" w:rsidRDefault="00995D51" w:rsidP="00D22D9C">
      <w:pPr>
        <w:jc w:val="both"/>
        <w:rPr>
          <w:rFonts w:ascii="Arial" w:hAnsi="Arial" w:cs="Arial"/>
          <w:sz w:val="22"/>
          <w:szCs w:val="22"/>
        </w:rPr>
      </w:pPr>
    </w:p>
    <w:p w14:paraId="232B2241" w14:textId="77777777" w:rsidR="00D22D9C" w:rsidRPr="00A406E5" w:rsidRDefault="00D22D9C" w:rsidP="00D22D9C">
      <w:pPr>
        <w:jc w:val="both"/>
        <w:rPr>
          <w:rFonts w:ascii="Arial" w:hAnsi="Arial" w:cs="Arial"/>
          <w:sz w:val="22"/>
          <w:szCs w:val="22"/>
        </w:rPr>
      </w:pPr>
    </w:p>
    <w:p w14:paraId="48CDD9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0BAAFA" w14:textId="77777777" w:rsidR="00C01A3F" w:rsidRPr="00A406E5" w:rsidRDefault="00C01A3F" w:rsidP="00D22D9C">
      <w:pPr>
        <w:jc w:val="both"/>
        <w:rPr>
          <w:rFonts w:ascii="Arial" w:hAnsi="Arial" w:cs="Arial"/>
          <w:sz w:val="22"/>
          <w:szCs w:val="22"/>
        </w:rPr>
      </w:pPr>
    </w:p>
    <w:p w14:paraId="66BB6B9E" w14:textId="6AE4A221" w:rsidR="00161A81" w:rsidRPr="003745F6" w:rsidRDefault="00161A81" w:rsidP="00161A81">
      <w:pPr>
        <w:jc w:val="both"/>
        <w:rPr>
          <w:rFonts w:ascii="Arial" w:hAnsi="Arial" w:cs="Arial"/>
          <w:iCs/>
          <w:sz w:val="22"/>
          <w:szCs w:val="22"/>
        </w:rPr>
      </w:pPr>
      <w:r>
        <w:rPr>
          <w:rFonts w:ascii="Arial" w:hAnsi="Arial" w:cs="Arial"/>
          <w:iCs/>
          <w:sz w:val="22"/>
          <w:szCs w:val="22"/>
        </w:rPr>
        <w:t xml:space="preserve">This type of assignment is typical of reports and studies required in professional contexts.  </w:t>
      </w:r>
      <w:r w:rsidRPr="003745F6">
        <w:rPr>
          <w:rFonts w:ascii="Arial" w:hAnsi="Arial" w:cs="Arial"/>
          <w:iCs/>
          <w:sz w:val="22"/>
          <w:szCs w:val="22"/>
        </w:rPr>
        <w:t xml:space="preserve">Theoretical models may be applicable for those seeking to work in the zones associated with politics and Islam, including diplomacy, government, </w:t>
      </w:r>
      <w:proofErr w:type="gramStart"/>
      <w:r w:rsidRPr="003745F6">
        <w:rPr>
          <w:rFonts w:ascii="Arial" w:hAnsi="Arial" w:cs="Arial"/>
          <w:iCs/>
          <w:sz w:val="22"/>
          <w:szCs w:val="22"/>
        </w:rPr>
        <w:t>security</w:t>
      </w:r>
      <w:proofErr w:type="gramEnd"/>
      <w:r w:rsidRPr="003745F6">
        <w:rPr>
          <w:rFonts w:ascii="Arial" w:hAnsi="Arial" w:cs="Arial"/>
          <w:iCs/>
          <w:sz w:val="22"/>
          <w:szCs w:val="22"/>
        </w:rPr>
        <w:t xml:space="preserve"> and journalism.  These require clarity of thought, analysis, veracity of </w:t>
      </w:r>
      <w:r w:rsidRPr="003745F6">
        <w:rPr>
          <w:rFonts w:ascii="Arial" w:hAnsi="Arial" w:cs="Arial"/>
          <w:iCs/>
          <w:sz w:val="22"/>
          <w:szCs w:val="22"/>
        </w:rPr>
        <w:lastRenderedPageBreak/>
        <w:t>sources, assimilation of information and balanced approaches to discussion.</w:t>
      </w:r>
      <w:r>
        <w:rPr>
          <w:rFonts w:ascii="Arial" w:hAnsi="Arial" w:cs="Arial"/>
          <w:iCs/>
          <w:sz w:val="22"/>
          <w:szCs w:val="22"/>
        </w:rPr>
        <w:t xml:space="preserve"> These are all transferable skills which can be developed in this module. </w:t>
      </w:r>
    </w:p>
    <w:p w14:paraId="06AAEC99" w14:textId="77777777" w:rsidR="00FB3B4E" w:rsidRPr="00A406E5" w:rsidRDefault="00FB3B4E" w:rsidP="00D22D9C">
      <w:pPr>
        <w:jc w:val="both"/>
        <w:rPr>
          <w:rFonts w:ascii="Arial" w:hAnsi="Arial" w:cs="Arial"/>
          <w:sz w:val="22"/>
          <w:szCs w:val="22"/>
        </w:rPr>
      </w:pPr>
    </w:p>
    <w:p w14:paraId="664370C3" w14:textId="77777777" w:rsidR="00D22D9C" w:rsidRPr="00A406E5" w:rsidRDefault="00D22D9C" w:rsidP="00D22D9C">
      <w:pPr>
        <w:jc w:val="both"/>
        <w:rPr>
          <w:rFonts w:ascii="Arial" w:hAnsi="Arial" w:cs="Arial"/>
          <w:sz w:val="22"/>
          <w:szCs w:val="22"/>
        </w:rPr>
      </w:pPr>
    </w:p>
    <w:p w14:paraId="5FF479E5" w14:textId="3083EAC2" w:rsidR="001F50B6" w:rsidRPr="00A406E5" w:rsidRDefault="001F50B6" w:rsidP="00DE180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6192FE" w14:textId="77777777" w:rsidTr="00152E9D">
        <w:trPr>
          <w:jc w:val="center"/>
        </w:trPr>
        <w:tc>
          <w:tcPr>
            <w:tcW w:w="10670" w:type="dxa"/>
            <w:shd w:val="clear" w:color="auto" w:fill="BFBFBF"/>
          </w:tcPr>
          <w:p w14:paraId="40F52A3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50DC48" w14:textId="77777777" w:rsidR="00152E9D" w:rsidRPr="00A406E5" w:rsidRDefault="00152E9D" w:rsidP="00152E9D">
      <w:pPr>
        <w:rPr>
          <w:rFonts w:ascii="Arial" w:hAnsi="Arial" w:cs="Arial"/>
        </w:rPr>
      </w:pPr>
    </w:p>
    <w:p w14:paraId="231FB75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C9176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9407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9F2E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F7BE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42239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5CBD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F059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8B6F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D429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4AB1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9AC7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D1E6AD" w14:textId="77777777" w:rsidR="00152E9D" w:rsidRPr="00A406E5" w:rsidRDefault="00152E9D" w:rsidP="00152E9D">
            <w:pPr>
              <w:jc w:val="center"/>
              <w:rPr>
                <w:rFonts w:ascii="Arial" w:hAnsi="Arial" w:cs="Arial"/>
                <w:sz w:val="32"/>
              </w:rPr>
            </w:pPr>
          </w:p>
        </w:tc>
      </w:tr>
      <w:tr w:rsidR="00152E9D" w:rsidRPr="00A406E5" w14:paraId="21A787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3C0792" w14:textId="77777777" w:rsidR="00152E9D" w:rsidRPr="00A406E5" w:rsidRDefault="00152E9D" w:rsidP="00152E9D">
            <w:pPr>
              <w:spacing w:after="120"/>
              <w:rPr>
                <w:rFonts w:ascii="Arial" w:hAnsi="Arial" w:cs="Arial"/>
                <w:sz w:val="14"/>
                <w:szCs w:val="14"/>
              </w:rPr>
            </w:pPr>
          </w:p>
          <w:p w14:paraId="59FB3C23" w14:textId="77777777" w:rsidR="00152E9D" w:rsidRPr="00A406E5" w:rsidRDefault="00152E9D" w:rsidP="00152E9D">
            <w:pPr>
              <w:spacing w:after="120"/>
              <w:rPr>
                <w:rFonts w:ascii="Arial" w:hAnsi="Arial" w:cs="Arial"/>
                <w:sz w:val="14"/>
                <w:szCs w:val="14"/>
              </w:rPr>
            </w:pPr>
          </w:p>
          <w:p w14:paraId="163EEB3A" w14:textId="77777777" w:rsidR="00152E9D" w:rsidRPr="00A406E5" w:rsidRDefault="00152E9D" w:rsidP="00152E9D">
            <w:pPr>
              <w:spacing w:after="120"/>
              <w:rPr>
                <w:rFonts w:ascii="Arial" w:hAnsi="Arial" w:cs="Arial"/>
                <w:sz w:val="14"/>
                <w:szCs w:val="14"/>
              </w:rPr>
            </w:pPr>
          </w:p>
          <w:p w14:paraId="06D2C1C0" w14:textId="77777777" w:rsidR="00152E9D" w:rsidRPr="00A406E5" w:rsidRDefault="00152E9D" w:rsidP="00152E9D">
            <w:pPr>
              <w:spacing w:after="120"/>
              <w:rPr>
                <w:rFonts w:ascii="Arial" w:hAnsi="Arial" w:cs="Arial"/>
                <w:sz w:val="14"/>
                <w:szCs w:val="14"/>
              </w:rPr>
            </w:pPr>
          </w:p>
          <w:p w14:paraId="5E5FA6A2" w14:textId="77777777" w:rsidR="00152E9D" w:rsidRPr="00A406E5" w:rsidRDefault="00152E9D" w:rsidP="00152E9D">
            <w:pPr>
              <w:spacing w:after="120"/>
              <w:rPr>
                <w:rFonts w:ascii="Arial" w:hAnsi="Arial" w:cs="Arial"/>
                <w:sz w:val="14"/>
                <w:szCs w:val="14"/>
              </w:rPr>
            </w:pPr>
          </w:p>
          <w:p w14:paraId="168884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4CE8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7F1724" w14:textId="77777777" w:rsidR="00152E9D" w:rsidRPr="00A406E5" w:rsidRDefault="00152E9D" w:rsidP="00152E9D">
            <w:pPr>
              <w:jc w:val="center"/>
              <w:rPr>
                <w:rFonts w:ascii="Arial" w:hAnsi="Arial" w:cs="Arial"/>
                <w:sz w:val="32"/>
              </w:rPr>
            </w:pPr>
          </w:p>
        </w:tc>
      </w:tr>
      <w:tr w:rsidR="00152E9D" w:rsidRPr="00A406E5" w14:paraId="068BC4A1" w14:textId="77777777" w:rsidTr="00A85BFE">
        <w:trPr>
          <w:trHeight w:val="451"/>
        </w:trPr>
        <w:tc>
          <w:tcPr>
            <w:tcW w:w="4169" w:type="pct"/>
            <w:vMerge/>
            <w:tcBorders>
              <w:left w:val="single" w:sz="4" w:space="0" w:color="auto"/>
              <w:bottom w:val="single" w:sz="4" w:space="0" w:color="auto"/>
              <w:right w:val="single" w:sz="4" w:space="0" w:color="auto"/>
            </w:tcBorders>
          </w:tcPr>
          <w:p w14:paraId="3313D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A35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C5453" w14:textId="77777777" w:rsidR="00152E9D" w:rsidRPr="00A406E5" w:rsidRDefault="00152E9D" w:rsidP="00152E9D">
            <w:pPr>
              <w:jc w:val="center"/>
              <w:rPr>
                <w:rFonts w:ascii="Arial" w:hAnsi="Arial" w:cs="Arial"/>
                <w:sz w:val="32"/>
              </w:rPr>
            </w:pPr>
          </w:p>
        </w:tc>
      </w:tr>
      <w:tr w:rsidR="00152E9D" w:rsidRPr="00A406E5" w14:paraId="3EC865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030B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CE1A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ED88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F8405" w14:textId="77777777" w:rsidR="00152E9D" w:rsidRPr="00A406E5" w:rsidRDefault="00152E9D" w:rsidP="00152E9D">
            <w:pPr>
              <w:jc w:val="center"/>
              <w:rPr>
                <w:rFonts w:ascii="Arial" w:hAnsi="Arial" w:cs="Arial"/>
                <w:sz w:val="32"/>
              </w:rPr>
            </w:pPr>
          </w:p>
        </w:tc>
      </w:tr>
      <w:tr w:rsidR="00152E9D" w:rsidRPr="00A406E5" w14:paraId="608BFE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F31CA3" w14:textId="77777777" w:rsidR="00152E9D" w:rsidRPr="00A406E5" w:rsidRDefault="00152E9D" w:rsidP="00152E9D">
            <w:pPr>
              <w:spacing w:after="120"/>
              <w:rPr>
                <w:rFonts w:ascii="Arial" w:hAnsi="Arial" w:cs="Arial"/>
                <w:sz w:val="14"/>
                <w:szCs w:val="14"/>
              </w:rPr>
            </w:pPr>
          </w:p>
          <w:p w14:paraId="119E560F" w14:textId="77777777" w:rsidR="00152E9D" w:rsidRPr="00A406E5" w:rsidRDefault="00152E9D" w:rsidP="00152E9D">
            <w:pPr>
              <w:spacing w:after="120"/>
              <w:rPr>
                <w:rFonts w:ascii="Arial" w:hAnsi="Arial" w:cs="Arial"/>
                <w:sz w:val="14"/>
                <w:szCs w:val="14"/>
              </w:rPr>
            </w:pPr>
          </w:p>
          <w:p w14:paraId="025843D0" w14:textId="77777777" w:rsidR="00152E9D" w:rsidRPr="00A406E5" w:rsidRDefault="00152E9D" w:rsidP="00152E9D">
            <w:pPr>
              <w:spacing w:after="120"/>
              <w:rPr>
                <w:rFonts w:ascii="Arial" w:hAnsi="Arial" w:cs="Arial"/>
                <w:sz w:val="14"/>
                <w:szCs w:val="14"/>
              </w:rPr>
            </w:pPr>
          </w:p>
          <w:p w14:paraId="0F2E252F" w14:textId="77777777" w:rsidR="00152E9D" w:rsidRPr="00A406E5" w:rsidRDefault="00152E9D" w:rsidP="00152E9D">
            <w:pPr>
              <w:spacing w:after="120"/>
              <w:rPr>
                <w:rFonts w:ascii="Arial" w:hAnsi="Arial" w:cs="Arial"/>
                <w:sz w:val="14"/>
                <w:szCs w:val="14"/>
              </w:rPr>
            </w:pPr>
          </w:p>
          <w:p w14:paraId="78552C67" w14:textId="77777777" w:rsidR="00152E9D" w:rsidRPr="00A406E5" w:rsidRDefault="00152E9D" w:rsidP="00152E9D">
            <w:pPr>
              <w:spacing w:after="120"/>
              <w:rPr>
                <w:rFonts w:ascii="Arial" w:hAnsi="Arial" w:cs="Arial"/>
                <w:sz w:val="14"/>
                <w:szCs w:val="14"/>
              </w:rPr>
            </w:pPr>
          </w:p>
          <w:p w14:paraId="769562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A14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30538" w14:textId="77777777" w:rsidR="00152E9D" w:rsidRPr="00A406E5" w:rsidRDefault="00152E9D" w:rsidP="00152E9D">
            <w:pPr>
              <w:jc w:val="center"/>
              <w:rPr>
                <w:rFonts w:ascii="Arial" w:hAnsi="Arial" w:cs="Arial"/>
                <w:sz w:val="32"/>
              </w:rPr>
            </w:pPr>
          </w:p>
        </w:tc>
      </w:tr>
      <w:tr w:rsidR="00152E9D" w:rsidRPr="00A406E5" w14:paraId="5ECB530B" w14:textId="77777777" w:rsidTr="00A85BFE">
        <w:trPr>
          <w:trHeight w:val="451"/>
        </w:trPr>
        <w:tc>
          <w:tcPr>
            <w:tcW w:w="4169" w:type="pct"/>
            <w:vMerge/>
            <w:tcBorders>
              <w:left w:val="single" w:sz="4" w:space="0" w:color="auto"/>
              <w:bottom w:val="single" w:sz="4" w:space="0" w:color="auto"/>
              <w:right w:val="single" w:sz="4" w:space="0" w:color="auto"/>
            </w:tcBorders>
          </w:tcPr>
          <w:p w14:paraId="75A88C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01A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70C1E5" w14:textId="77777777" w:rsidR="00152E9D" w:rsidRPr="00A406E5" w:rsidRDefault="00152E9D" w:rsidP="00152E9D">
            <w:pPr>
              <w:jc w:val="center"/>
              <w:rPr>
                <w:rFonts w:ascii="Arial" w:hAnsi="Arial" w:cs="Arial"/>
                <w:sz w:val="32"/>
              </w:rPr>
            </w:pPr>
          </w:p>
        </w:tc>
      </w:tr>
      <w:tr w:rsidR="00152E9D" w:rsidRPr="00A406E5" w14:paraId="05DD9E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DB9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A9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2C5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9A0E0" w14:textId="77777777" w:rsidR="00152E9D" w:rsidRPr="00A406E5" w:rsidRDefault="00152E9D" w:rsidP="00152E9D">
            <w:pPr>
              <w:jc w:val="center"/>
              <w:rPr>
                <w:rFonts w:ascii="Arial" w:hAnsi="Arial" w:cs="Arial"/>
                <w:sz w:val="32"/>
              </w:rPr>
            </w:pPr>
          </w:p>
        </w:tc>
      </w:tr>
      <w:tr w:rsidR="00152E9D" w:rsidRPr="00A406E5" w14:paraId="495033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127BEF" w14:textId="77777777" w:rsidR="00152E9D" w:rsidRPr="00A406E5" w:rsidRDefault="00152E9D" w:rsidP="00152E9D">
            <w:pPr>
              <w:spacing w:after="120"/>
              <w:rPr>
                <w:rFonts w:ascii="Arial" w:hAnsi="Arial" w:cs="Arial"/>
                <w:sz w:val="14"/>
                <w:szCs w:val="14"/>
              </w:rPr>
            </w:pPr>
          </w:p>
          <w:p w14:paraId="3A29413D" w14:textId="77777777" w:rsidR="00152E9D" w:rsidRPr="00A406E5" w:rsidRDefault="00152E9D" w:rsidP="00152E9D">
            <w:pPr>
              <w:spacing w:after="120"/>
              <w:rPr>
                <w:rFonts w:ascii="Arial" w:hAnsi="Arial" w:cs="Arial"/>
                <w:sz w:val="14"/>
                <w:szCs w:val="14"/>
              </w:rPr>
            </w:pPr>
          </w:p>
          <w:p w14:paraId="5BB88A97" w14:textId="77777777" w:rsidR="00152E9D" w:rsidRPr="00A406E5" w:rsidRDefault="00152E9D" w:rsidP="00152E9D">
            <w:pPr>
              <w:spacing w:after="120"/>
              <w:rPr>
                <w:rFonts w:ascii="Arial" w:hAnsi="Arial" w:cs="Arial"/>
                <w:sz w:val="14"/>
                <w:szCs w:val="14"/>
              </w:rPr>
            </w:pPr>
          </w:p>
          <w:p w14:paraId="51A99CFE" w14:textId="77777777" w:rsidR="00152E9D" w:rsidRPr="00A406E5" w:rsidRDefault="00152E9D" w:rsidP="00152E9D">
            <w:pPr>
              <w:spacing w:after="120"/>
              <w:rPr>
                <w:rFonts w:ascii="Arial" w:hAnsi="Arial" w:cs="Arial"/>
                <w:sz w:val="14"/>
                <w:szCs w:val="14"/>
              </w:rPr>
            </w:pPr>
          </w:p>
          <w:p w14:paraId="72F8A9D1" w14:textId="77777777" w:rsidR="00152E9D" w:rsidRPr="00A406E5" w:rsidRDefault="00152E9D" w:rsidP="00152E9D">
            <w:pPr>
              <w:spacing w:after="120"/>
              <w:rPr>
                <w:rFonts w:ascii="Arial" w:hAnsi="Arial" w:cs="Arial"/>
                <w:sz w:val="14"/>
                <w:szCs w:val="14"/>
              </w:rPr>
            </w:pPr>
          </w:p>
          <w:p w14:paraId="4897A6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F9B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9F175D" w14:textId="77777777" w:rsidR="00152E9D" w:rsidRPr="00A406E5" w:rsidRDefault="00152E9D" w:rsidP="00152E9D">
            <w:pPr>
              <w:jc w:val="center"/>
              <w:rPr>
                <w:rFonts w:ascii="Arial" w:hAnsi="Arial" w:cs="Arial"/>
                <w:sz w:val="32"/>
              </w:rPr>
            </w:pPr>
          </w:p>
        </w:tc>
      </w:tr>
      <w:tr w:rsidR="00152E9D" w:rsidRPr="00A406E5" w14:paraId="30A379A6" w14:textId="77777777" w:rsidTr="00A85BFE">
        <w:trPr>
          <w:trHeight w:val="451"/>
        </w:trPr>
        <w:tc>
          <w:tcPr>
            <w:tcW w:w="4169" w:type="pct"/>
            <w:vMerge/>
            <w:tcBorders>
              <w:left w:val="single" w:sz="4" w:space="0" w:color="auto"/>
              <w:bottom w:val="single" w:sz="4" w:space="0" w:color="auto"/>
              <w:right w:val="single" w:sz="4" w:space="0" w:color="auto"/>
            </w:tcBorders>
          </w:tcPr>
          <w:p w14:paraId="24CD46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1481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A85A78" w14:textId="77777777" w:rsidR="00152E9D" w:rsidRPr="00A406E5" w:rsidRDefault="00152E9D" w:rsidP="00152E9D">
            <w:pPr>
              <w:jc w:val="center"/>
              <w:rPr>
                <w:rFonts w:ascii="Arial" w:hAnsi="Arial" w:cs="Arial"/>
                <w:sz w:val="32"/>
              </w:rPr>
            </w:pPr>
          </w:p>
        </w:tc>
      </w:tr>
      <w:tr w:rsidR="00152E9D" w:rsidRPr="00A406E5" w14:paraId="2F27C3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E96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56BBA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D0F3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18BD6C" w14:textId="77777777" w:rsidR="00152E9D" w:rsidRPr="00A406E5" w:rsidRDefault="00152E9D" w:rsidP="00152E9D">
            <w:pPr>
              <w:jc w:val="center"/>
              <w:rPr>
                <w:rFonts w:ascii="Arial" w:hAnsi="Arial" w:cs="Arial"/>
                <w:sz w:val="32"/>
              </w:rPr>
            </w:pPr>
          </w:p>
        </w:tc>
      </w:tr>
      <w:tr w:rsidR="00152E9D" w:rsidRPr="00A406E5" w14:paraId="5862B2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966135" w14:textId="77777777" w:rsidR="00152E9D" w:rsidRPr="00A406E5" w:rsidRDefault="00152E9D" w:rsidP="00152E9D">
            <w:pPr>
              <w:spacing w:after="120"/>
              <w:rPr>
                <w:rFonts w:ascii="Arial" w:hAnsi="Arial" w:cs="Arial"/>
                <w:sz w:val="14"/>
                <w:szCs w:val="14"/>
              </w:rPr>
            </w:pPr>
          </w:p>
          <w:p w14:paraId="5B1BECBE" w14:textId="77777777" w:rsidR="00152E9D" w:rsidRPr="00A406E5" w:rsidRDefault="00152E9D" w:rsidP="00152E9D">
            <w:pPr>
              <w:spacing w:after="120"/>
              <w:rPr>
                <w:rFonts w:ascii="Arial" w:hAnsi="Arial" w:cs="Arial"/>
                <w:sz w:val="14"/>
                <w:szCs w:val="14"/>
              </w:rPr>
            </w:pPr>
          </w:p>
          <w:p w14:paraId="59562198" w14:textId="77777777" w:rsidR="00152E9D" w:rsidRPr="00A406E5" w:rsidRDefault="00152E9D" w:rsidP="00152E9D">
            <w:pPr>
              <w:spacing w:after="120"/>
              <w:rPr>
                <w:rFonts w:ascii="Arial" w:hAnsi="Arial" w:cs="Arial"/>
                <w:sz w:val="14"/>
                <w:szCs w:val="14"/>
              </w:rPr>
            </w:pPr>
          </w:p>
          <w:p w14:paraId="5853A5A0" w14:textId="77777777" w:rsidR="00152E9D" w:rsidRPr="00A406E5" w:rsidRDefault="00152E9D" w:rsidP="00152E9D">
            <w:pPr>
              <w:spacing w:after="120"/>
              <w:rPr>
                <w:rFonts w:ascii="Arial" w:hAnsi="Arial" w:cs="Arial"/>
                <w:sz w:val="14"/>
                <w:szCs w:val="14"/>
              </w:rPr>
            </w:pPr>
          </w:p>
          <w:p w14:paraId="1C05CA10" w14:textId="77777777" w:rsidR="00152E9D" w:rsidRPr="00A406E5" w:rsidRDefault="00152E9D" w:rsidP="00152E9D">
            <w:pPr>
              <w:spacing w:after="120"/>
              <w:rPr>
                <w:rFonts w:ascii="Arial" w:hAnsi="Arial" w:cs="Arial"/>
                <w:sz w:val="14"/>
                <w:szCs w:val="14"/>
              </w:rPr>
            </w:pPr>
          </w:p>
          <w:p w14:paraId="252580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C3AE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055A37" w14:textId="77777777" w:rsidR="00152E9D" w:rsidRPr="00A406E5" w:rsidRDefault="00152E9D" w:rsidP="00152E9D">
            <w:pPr>
              <w:jc w:val="center"/>
              <w:rPr>
                <w:rFonts w:ascii="Arial" w:hAnsi="Arial" w:cs="Arial"/>
                <w:sz w:val="32"/>
              </w:rPr>
            </w:pPr>
          </w:p>
        </w:tc>
      </w:tr>
      <w:tr w:rsidR="00152E9D" w:rsidRPr="00A406E5" w14:paraId="47681604" w14:textId="77777777" w:rsidTr="00A85BFE">
        <w:trPr>
          <w:trHeight w:val="450"/>
        </w:trPr>
        <w:tc>
          <w:tcPr>
            <w:tcW w:w="4169" w:type="pct"/>
            <w:vMerge/>
            <w:tcBorders>
              <w:left w:val="single" w:sz="4" w:space="0" w:color="auto"/>
              <w:bottom w:val="single" w:sz="4" w:space="0" w:color="auto"/>
              <w:right w:val="single" w:sz="4" w:space="0" w:color="auto"/>
            </w:tcBorders>
          </w:tcPr>
          <w:p w14:paraId="5D6477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1FE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DB7D70" w14:textId="77777777" w:rsidR="00152E9D" w:rsidRPr="00A406E5" w:rsidRDefault="00152E9D" w:rsidP="00152E9D">
            <w:pPr>
              <w:jc w:val="center"/>
              <w:rPr>
                <w:rFonts w:ascii="Arial" w:hAnsi="Arial" w:cs="Arial"/>
                <w:sz w:val="32"/>
              </w:rPr>
            </w:pPr>
          </w:p>
        </w:tc>
      </w:tr>
      <w:tr w:rsidR="00152E9D" w:rsidRPr="00A406E5" w14:paraId="041A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2179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432D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37C9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41B071" w14:textId="77777777" w:rsidR="00152E9D" w:rsidRPr="00A406E5" w:rsidRDefault="00152E9D" w:rsidP="00152E9D">
            <w:pPr>
              <w:jc w:val="center"/>
              <w:rPr>
                <w:rFonts w:ascii="Arial" w:hAnsi="Arial" w:cs="Arial"/>
                <w:sz w:val="32"/>
              </w:rPr>
            </w:pPr>
          </w:p>
        </w:tc>
      </w:tr>
      <w:tr w:rsidR="00152E9D" w:rsidRPr="00A406E5" w14:paraId="53B7E2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223E42" w14:textId="77777777" w:rsidR="00152E9D" w:rsidRPr="00A406E5" w:rsidRDefault="00152E9D" w:rsidP="00152E9D">
            <w:pPr>
              <w:spacing w:after="120"/>
              <w:rPr>
                <w:rFonts w:ascii="Arial" w:hAnsi="Arial" w:cs="Arial"/>
                <w:sz w:val="14"/>
                <w:szCs w:val="14"/>
              </w:rPr>
            </w:pPr>
          </w:p>
          <w:p w14:paraId="46BB3115" w14:textId="77777777" w:rsidR="00152E9D" w:rsidRPr="00A406E5" w:rsidRDefault="00152E9D" w:rsidP="00152E9D">
            <w:pPr>
              <w:spacing w:after="120"/>
              <w:rPr>
                <w:rFonts w:ascii="Arial" w:hAnsi="Arial" w:cs="Arial"/>
                <w:sz w:val="14"/>
                <w:szCs w:val="14"/>
              </w:rPr>
            </w:pPr>
          </w:p>
          <w:p w14:paraId="1656DAEF" w14:textId="77777777" w:rsidR="00152E9D" w:rsidRPr="00A406E5" w:rsidRDefault="00152E9D" w:rsidP="00152E9D">
            <w:pPr>
              <w:spacing w:after="120"/>
              <w:rPr>
                <w:rFonts w:ascii="Arial" w:hAnsi="Arial" w:cs="Arial"/>
                <w:sz w:val="14"/>
                <w:szCs w:val="14"/>
              </w:rPr>
            </w:pPr>
          </w:p>
          <w:p w14:paraId="1D19B0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8D83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0D7114" w14:textId="77777777" w:rsidR="00152E9D" w:rsidRPr="00A406E5" w:rsidRDefault="00152E9D" w:rsidP="00152E9D">
            <w:pPr>
              <w:jc w:val="center"/>
              <w:rPr>
                <w:rFonts w:ascii="Arial" w:hAnsi="Arial" w:cs="Arial"/>
                <w:sz w:val="32"/>
              </w:rPr>
            </w:pPr>
          </w:p>
        </w:tc>
      </w:tr>
      <w:tr w:rsidR="00152E9D" w:rsidRPr="00A406E5" w14:paraId="3988B265" w14:textId="77777777" w:rsidTr="00A85BFE">
        <w:trPr>
          <w:trHeight w:val="450"/>
        </w:trPr>
        <w:tc>
          <w:tcPr>
            <w:tcW w:w="4169" w:type="pct"/>
            <w:vMerge/>
            <w:tcBorders>
              <w:left w:val="single" w:sz="4" w:space="0" w:color="auto"/>
              <w:bottom w:val="single" w:sz="4" w:space="0" w:color="auto"/>
              <w:right w:val="single" w:sz="4" w:space="0" w:color="auto"/>
            </w:tcBorders>
          </w:tcPr>
          <w:p w14:paraId="508AB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B1C7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45A99D" w14:textId="77777777" w:rsidR="00152E9D" w:rsidRPr="00A406E5" w:rsidRDefault="00152E9D" w:rsidP="00152E9D">
            <w:pPr>
              <w:jc w:val="center"/>
              <w:rPr>
                <w:rFonts w:ascii="Arial" w:hAnsi="Arial" w:cs="Arial"/>
                <w:sz w:val="32"/>
              </w:rPr>
            </w:pPr>
          </w:p>
        </w:tc>
      </w:tr>
    </w:tbl>
    <w:p w14:paraId="4C3095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AFB1B4" w14:textId="77777777" w:rsidTr="00152E9D">
        <w:trPr>
          <w:cantSplit/>
        </w:trPr>
        <w:tc>
          <w:tcPr>
            <w:tcW w:w="6062" w:type="dxa"/>
            <w:vMerge w:val="restart"/>
            <w:shd w:val="pct15" w:color="auto" w:fill="auto"/>
            <w:vAlign w:val="center"/>
          </w:tcPr>
          <w:p w14:paraId="7EEABE2C"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8EA44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403EA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69AE1E" w14:textId="77777777" w:rsidTr="00152E9D">
        <w:trPr>
          <w:cantSplit/>
        </w:trPr>
        <w:tc>
          <w:tcPr>
            <w:tcW w:w="6062" w:type="dxa"/>
            <w:vMerge/>
            <w:vAlign w:val="bottom"/>
          </w:tcPr>
          <w:p w14:paraId="374132F6" w14:textId="77777777" w:rsidR="00152E9D" w:rsidRPr="00A406E5" w:rsidRDefault="00152E9D" w:rsidP="00152E9D">
            <w:pPr>
              <w:rPr>
                <w:rFonts w:ascii="Arial" w:hAnsi="Arial" w:cs="Arial"/>
              </w:rPr>
            </w:pPr>
          </w:p>
        </w:tc>
        <w:tc>
          <w:tcPr>
            <w:tcW w:w="2903" w:type="dxa"/>
            <w:vAlign w:val="bottom"/>
          </w:tcPr>
          <w:p w14:paraId="5B4CE8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8AD2DD" w14:textId="77777777" w:rsidR="00152E9D" w:rsidRPr="00A406E5" w:rsidRDefault="00152E9D" w:rsidP="00152E9D">
            <w:pPr>
              <w:jc w:val="center"/>
              <w:rPr>
                <w:rFonts w:ascii="Arial" w:hAnsi="Arial" w:cs="Arial"/>
                <w:sz w:val="12"/>
                <w:szCs w:val="12"/>
              </w:rPr>
            </w:pPr>
          </w:p>
        </w:tc>
        <w:tc>
          <w:tcPr>
            <w:tcW w:w="1060" w:type="dxa"/>
            <w:vMerge/>
            <w:vAlign w:val="bottom"/>
          </w:tcPr>
          <w:p w14:paraId="58C84771" w14:textId="77777777" w:rsidR="00152E9D" w:rsidRPr="00A406E5" w:rsidRDefault="00152E9D" w:rsidP="00152E9D">
            <w:pPr>
              <w:ind w:leftChars="71" w:left="142"/>
              <w:rPr>
                <w:rFonts w:ascii="Arial" w:hAnsi="Arial" w:cs="Arial"/>
              </w:rPr>
            </w:pPr>
          </w:p>
        </w:tc>
      </w:tr>
      <w:tr w:rsidR="00152E9D" w:rsidRPr="00A406E5" w14:paraId="78C61218" w14:textId="77777777" w:rsidTr="00152E9D">
        <w:trPr>
          <w:cantSplit/>
        </w:trPr>
        <w:tc>
          <w:tcPr>
            <w:tcW w:w="6062" w:type="dxa"/>
            <w:vMerge/>
            <w:vAlign w:val="bottom"/>
          </w:tcPr>
          <w:p w14:paraId="6F49763C" w14:textId="77777777" w:rsidR="00152E9D" w:rsidRPr="00A406E5" w:rsidRDefault="00152E9D" w:rsidP="00152E9D">
            <w:pPr>
              <w:rPr>
                <w:rFonts w:ascii="Arial" w:hAnsi="Arial" w:cs="Arial"/>
              </w:rPr>
            </w:pPr>
          </w:p>
        </w:tc>
        <w:tc>
          <w:tcPr>
            <w:tcW w:w="2903" w:type="dxa"/>
            <w:vAlign w:val="bottom"/>
          </w:tcPr>
          <w:p w14:paraId="7049C4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08E618" w14:textId="77777777" w:rsidR="00152E9D" w:rsidRPr="00A406E5" w:rsidRDefault="00152E9D" w:rsidP="00152E9D">
            <w:pPr>
              <w:jc w:val="center"/>
              <w:rPr>
                <w:rFonts w:ascii="Arial" w:hAnsi="Arial" w:cs="Arial"/>
                <w:sz w:val="12"/>
                <w:szCs w:val="12"/>
              </w:rPr>
            </w:pPr>
          </w:p>
        </w:tc>
        <w:tc>
          <w:tcPr>
            <w:tcW w:w="1060" w:type="dxa"/>
            <w:vMerge/>
            <w:vAlign w:val="bottom"/>
          </w:tcPr>
          <w:p w14:paraId="45701AEF" w14:textId="77777777" w:rsidR="00152E9D" w:rsidRPr="00A406E5" w:rsidRDefault="00152E9D" w:rsidP="00152E9D">
            <w:pPr>
              <w:ind w:firstLineChars="141" w:firstLine="282"/>
              <w:rPr>
                <w:rFonts w:ascii="Arial" w:hAnsi="Arial" w:cs="Arial"/>
              </w:rPr>
            </w:pPr>
          </w:p>
        </w:tc>
      </w:tr>
    </w:tbl>
    <w:p w14:paraId="61B129AA" w14:textId="77777777" w:rsidR="00152E9D" w:rsidRDefault="00152E9D" w:rsidP="00152E9D">
      <w:pPr>
        <w:rPr>
          <w:rFonts w:ascii="Arial" w:hAnsi="Arial" w:cs="Arial"/>
        </w:rPr>
      </w:pPr>
    </w:p>
    <w:p w14:paraId="64983DD7" w14:textId="77777777" w:rsidR="00C073F1" w:rsidRDefault="00C073F1" w:rsidP="00152E9D">
      <w:pPr>
        <w:rPr>
          <w:rFonts w:ascii="Arial" w:hAnsi="Arial" w:cs="Arial"/>
        </w:rPr>
      </w:pPr>
    </w:p>
    <w:p w14:paraId="3F894E3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89E6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56CCC8" w14:textId="77777777" w:rsidR="00C073F1" w:rsidRPr="00A406E5" w:rsidRDefault="00C073F1" w:rsidP="00152E9D">
      <w:pPr>
        <w:rPr>
          <w:rFonts w:ascii="Arial" w:hAnsi="Arial" w:cs="Arial"/>
          <w:vanish/>
        </w:rPr>
      </w:pPr>
    </w:p>
    <w:p w14:paraId="06FAF67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7D949DF" w14:textId="77777777" w:rsidTr="00AC5F32">
        <w:tc>
          <w:tcPr>
            <w:tcW w:w="13858" w:type="dxa"/>
            <w:shd w:val="clear" w:color="auto" w:fill="C2D69B" w:themeFill="accent3" w:themeFillTint="99"/>
          </w:tcPr>
          <w:p w14:paraId="64CD02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3BB7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51A9007" w14:textId="77777777" w:rsidTr="00AC5F32">
        <w:tc>
          <w:tcPr>
            <w:tcW w:w="13948" w:type="dxa"/>
            <w:shd w:val="clear" w:color="auto" w:fill="C2D69B" w:themeFill="accent3" w:themeFillTint="99"/>
          </w:tcPr>
          <w:p w14:paraId="026B9AB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2315FE9" w14:textId="77777777" w:rsidTr="00E05287">
        <w:tc>
          <w:tcPr>
            <w:tcW w:w="13948" w:type="dxa"/>
            <w:shd w:val="clear" w:color="auto" w:fill="EAF1DD" w:themeFill="accent3" w:themeFillTint="33"/>
          </w:tcPr>
          <w:p w14:paraId="171455E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3915F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A6DAF30" w14:textId="77777777" w:rsidTr="00AC5F32">
        <w:trPr>
          <w:tblHeader/>
        </w:trPr>
        <w:tc>
          <w:tcPr>
            <w:tcW w:w="1735" w:type="dxa"/>
            <w:shd w:val="clear" w:color="auto" w:fill="C2D69B" w:themeFill="accent3" w:themeFillTint="99"/>
          </w:tcPr>
          <w:p w14:paraId="180C273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548E6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BFE3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47F74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8A39FF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83CC3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E24567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3152A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E0E6D0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A790D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1101F7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293E6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F11015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71F0300" w14:textId="77777777" w:rsidTr="00AC5F32">
        <w:trPr>
          <w:tblHeader/>
        </w:trPr>
        <w:tc>
          <w:tcPr>
            <w:tcW w:w="1735" w:type="dxa"/>
            <w:shd w:val="clear" w:color="auto" w:fill="C2D69B" w:themeFill="accent3" w:themeFillTint="99"/>
          </w:tcPr>
          <w:p w14:paraId="0CE6A7F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7C5AA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535998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4F35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B69E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1E257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34A011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919354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D86029" w14:textId="77777777" w:rsidTr="00AC5F32">
        <w:tc>
          <w:tcPr>
            <w:tcW w:w="1735" w:type="dxa"/>
            <w:shd w:val="clear" w:color="auto" w:fill="C2D69B" w:themeFill="accent3" w:themeFillTint="99"/>
          </w:tcPr>
          <w:p w14:paraId="4BC2CEA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7F74C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AEC28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6A0B5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41CEF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DA2B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47F6D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D4432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D222FB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8CC6C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B1ED7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F105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7FA7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48FB2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75AA0C" w14:textId="77777777" w:rsidTr="00AC5F32">
        <w:tc>
          <w:tcPr>
            <w:tcW w:w="1735" w:type="dxa"/>
            <w:shd w:val="clear" w:color="auto" w:fill="C2D69B" w:themeFill="accent3" w:themeFillTint="99"/>
          </w:tcPr>
          <w:p w14:paraId="38EDDFE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8B4A1E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B3D8B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28E78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B2401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51678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FE8B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2A459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BCD56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547E1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6D85280" w14:textId="77777777" w:rsidTr="00AC5F32">
        <w:tc>
          <w:tcPr>
            <w:tcW w:w="1735" w:type="dxa"/>
            <w:shd w:val="clear" w:color="auto" w:fill="C2D69B" w:themeFill="accent3" w:themeFillTint="99"/>
          </w:tcPr>
          <w:p w14:paraId="18094DA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5ABF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6D396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E463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6514B6" w14:textId="77777777" w:rsidR="00C073F1" w:rsidRPr="00B669B1" w:rsidRDefault="00C073F1" w:rsidP="0050796C">
            <w:pPr>
              <w:rPr>
                <w:rFonts w:ascii="Arial" w:hAnsi="Arial" w:cs="Arial"/>
              </w:rPr>
            </w:pPr>
          </w:p>
        </w:tc>
        <w:tc>
          <w:tcPr>
            <w:tcW w:w="1736" w:type="dxa"/>
          </w:tcPr>
          <w:p w14:paraId="2ED85B5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34EE8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2B057D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225901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14BD48" w14:textId="77777777" w:rsidR="00C073F1" w:rsidRPr="00B669B1" w:rsidRDefault="00C073F1" w:rsidP="0050796C">
            <w:pPr>
              <w:rPr>
                <w:rFonts w:ascii="Arial" w:hAnsi="Arial" w:cs="Arial"/>
              </w:rPr>
            </w:pPr>
          </w:p>
        </w:tc>
        <w:tc>
          <w:tcPr>
            <w:tcW w:w="1736" w:type="dxa"/>
          </w:tcPr>
          <w:p w14:paraId="44AE5C9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022896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FE4D5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71EA1ED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DADA094" w14:textId="77777777" w:rsidR="00C073F1" w:rsidRPr="00B669B1" w:rsidRDefault="00C073F1" w:rsidP="0050796C">
            <w:pPr>
              <w:rPr>
                <w:rFonts w:ascii="Arial" w:hAnsi="Arial" w:cs="Arial"/>
              </w:rPr>
            </w:pPr>
          </w:p>
        </w:tc>
        <w:tc>
          <w:tcPr>
            <w:tcW w:w="1736" w:type="dxa"/>
          </w:tcPr>
          <w:p w14:paraId="48F6277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54773E" w14:textId="77777777" w:rsidR="00C073F1" w:rsidRPr="00B669B1" w:rsidRDefault="00C073F1" w:rsidP="0050796C">
            <w:pPr>
              <w:rPr>
                <w:rFonts w:ascii="Arial" w:hAnsi="Arial" w:cs="Arial"/>
              </w:rPr>
            </w:pPr>
          </w:p>
        </w:tc>
        <w:tc>
          <w:tcPr>
            <w:tcW w:w="1736" w:type="dxa"/>
          </w:tcPr>
          <w:p w14:paraId="116F40C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7415793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10F2B3BD" w14:textId="77777777" w:rsidTr="00AC5F32">
        <w:tc>
          <w:tcPr>
            <w:tcW w:w="1735" w:type="dxa"/>
            <w:shd w:val="clear" w:color="auto" w:fill="C2D69B" w:themeFill="accent3" w:themeFillTint="99"/>
          </w:tcPr>
          <w:p w14:paraId="63E1EDC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D6B360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504320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636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F241F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DA12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30B3E2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5D418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1A8AC12" w14:textId="77777777" w:rsidR="00C073F1" w:rsidRPr="00B669B1" w:rsidRDefault="00C073F1" w:rsidP="0050796C">
            <w:pPr>
              <w:rPr>
                <w:rFonts w:ascii="Arial" w:hAnsi="Arial" w:cs="Arial"/>
              </w:rPr>
            </w:pPr>
          </w:p>
          <w:p w14:paraId="0EDDECF5" w14:textId="77777777" w:rsidR="00C073F1" w:rsidRPr="00B669B1" w:rsidRDefault="00C073F1" w:rsidP="0050796C">
            <w:pPr>
              <w:rPr>
                <w:rFonts w:ascii="Arial" w:hAnsi="Arial" w:cs="Arial"/>
              </w:rPr>
            </w:pPr>
          </w:p>
        </w:tc>
        <w:tc>
          <w:tcPr>
            <w:tcW w:w="1736" w:type="dxa"/>
          </w:tcPr>
          <w:p w14:paraId="72D8323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0C5A0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E7835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3A723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E1494C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69DAB6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C679E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E3F255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788BB6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89F9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315A2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C68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B1F0AE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7F900E5" w14:textId="77777777" w:rsidTr="00AC5F32">
        <w:tc>
          <w:tcPr>
            <w:tcW w:w="1735" w:type="dxa"/>
            <w:shd w:val="clear" w:color="auto" w:fill="C2D69B" w:themeFill="accent3" w:themeFillTint="99"/>
          </w:tcPr>
          <w:p w14:paraId="49E60F6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E9058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851D1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CB93B5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9275A57" w14:textId="77777777" w:rsidR="00C073F1" w:rsidRPr="00ED3ABD" w:rsidRDefault="00C073F1" w:rsidP="0050796C">
            <w:pPr>
              <w:rPr>
                <w:rFonts w:ascii="Arial" w:hAnsi="Arial" w:cs="Arial"/>
              </w:rPr>
            </w:pPr>
          </w:p>
          <w:p w14:paraId="05C1A99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4454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3351F8"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BDC7D8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C83CC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0D0292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C7CA55"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7AA00C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DEE8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E559A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AAE6CD5"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09214B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30F17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AC454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2EAE04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BE18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6A411C7" w14:textId="77777777" w:rsidR="00C073F1" w:rsidRPr="00A406E5" w:rsidRDefault="00C073F1" w:rsidP="001F50B6">
      <w:pPr>
        <w:pStyle w:val="NormalWeb"/>
        <w:rPr>
          <w:rFonts w:ascii="Arial" w:hAnsi="Arial" w:cs="Arial"/>
          <w:color w:val="303B44"/>
          <w:sz w:val="22"/>
          <w:szCs w:val="22"/>
        </w:rPr>
      </w:pPr>
    </w:p>
    <w:p w14:paraId="0F4AEF2A" w14:textId="77777777" w:rsidR="00995D51" w:rsidRDefault="00995D51">
      <w:pPr>
        <w:pStyle w:val="NormalWeb"/>
        <w:rPr>
          <w:rFonts w:ascii="Arial" w:hAnsi="Arial" w:cs="Arial"/>
          <w:color w:val="303B44"/>
          <w:sz w:val="22"/>
          <w:szCs w:val="22"/>
        </w:rPr>
      </w:pPr>
    </w:p>
    <w:p w14:paraId="48C5D914" w14:textId="77777777" w:rsidR="00975DEE" w:rsidRDefault="00975DEE">
      <w:pPr>
        <w:pStyle w:val="NormalWeb"/>
        <w:rPr>
          <w:rFonts w:ascii="Arial" w:hAnsi="Arial" w:cs="Arial"/>
          <w:color w:val="303B44"/>
          <w:sz w:val="22"/>
          <w:szCs w:val="22"/>
        </w:rPr>
      </w:pPr>
    </w:p>
    <w:p w14:paraId="69259E4B" w14:textId="77777777" w:rsidR="00975DEE" w:rsidRDefault="00975DEE">
      <w:pPr>
        <w:pStyle w:val="NormalWeb"/>
        <w:rPr>
          <w:rFonts w:ascii="Arial" w:hAnsi="Arial" w:cs="Arial"/>
          <w:color w:val="303B44"/>
          <w:sz w:val="22"/>
          <w:szCs w:val="22"/>
        </w:rPr>
      </w:pPr>
    </w:p>
    <w:p w14:paraId="63368EC4" w14:textId="77777777" w:rsidR="00975DEE" w:rsidRDefault="00975DEE">
      <w:pPr>
        <w:pStyle w:val="NormalWeb"/>
        <w:rPr>
          <w:rFonts w:ascii="Arial" w:hAnsi="Arial" w:cs="Arial"/>
          <w:color w:val="303B44"/>
          <w:sz w:val="22"/>
          <w:szCs w:val="22"/>
        </w:rPr>
      </w:pPr>
    </w:p>
    <w:p w14:paraId="3F0FE825" w14:textId="77777777" w:rsidR="00975DEE" w:rsidRDefault="00975DEE">
      <w:pPr>
        <w:pStyle w:val="NormalWeb"/>
        <w:rPr>
          <w:rFonts w:ascii="Arial" w:hAnsi="Arial" w:cs="Arial"/>
          <w:color w:val="303B44"/>
          <w:sz w:val="22"/>
          <w:szCs w:val="22"/>
        </w:rPr>
      </w:pPr>
    </w:p>
    <w:p w14:paraId="60499F58" w14:textId="77777777" w:rsidR="00975DEE" w:rsidRDefault="00975DEE">
      <w:pPr>
        <w:pStyle w:val="NormalWeb"/>
        <w:rPr>
          <w:rFonts w:ascii="Arial" w:hAnsi="Arial" w:cs="Arial"/>
          <w:color w:val="303B44"/>
          <w:sz w:val="22"/>
          <w:szCs w:val="22"/>
        </w:rPr>
      </w:pPr>
    </w:p>
    <w:p w14:paraId="0372CC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1ECF06" w14:textId="77777777" w:rsidR="00765AC1" w:rsidRDefault="00765AC1">
      <w:r>
        <w:separator/>
      </w:r>
    </w:p>
  </w:endnote>
  <w:endnote w:type="continuationSeparator" w:id="0">
    <w:p w14:paraId="5AD837C9" w14:textId="77777777" w:rsidR="00765AC1" w:rsidRDefault="00765A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46B9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9E033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A0C7D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1D96C" w14:textId="77777777" w:rsidR="00765AC1" w:rsidRDefault="00765AC1">
      <w:r>
        <w:separator/>
      </w:r>
    </w:p>
  </w:footnote>
  <w:footnote w:type="continuationSeparator" w:id="0">
    <w:p w14:paraId="461B38C7" w14:textId="77777777" w:rsidR="00765AC1" w:rsidRDefault="00765A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FC502F"/>
    <w:multiLevelType w:val="hybridMultilevel"/>
    <w:tmpl w:val="053075A4"/>
    <w:lvl w:ilvl="0" w:tplc="82F2EF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8E1CBE"/>
    <w:multiLevelType w:val="hybridMultilevel"/>
    <w:tmpl w:val="B5DAD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01267"/>
    <w:multiLevelType w:val="hybridMultilevel"/>
    <w:tmpl w:val="CBAE7DD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450E9D"/>
    <w:multiLevelType w:val="hybridMultilevel"/>
    <w:tmpl w:val="929C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9"/>
  </w:num>
  <w:num w:numId="19">
    <w:abstractNumId w:val="1"/>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1A81"/>
    <w:rsid w:val="0017512A"/>
    <w:rsid w:val="00196958"/>
    <w:rsid w:val="001A1E39"/>
    <w:rsid w:val="001A24F3"/>
    <w:rsid w:val="001B405C"/>
    <w:rsid w:val="001B4476"/>
    <w:rsid w:val="001B5F45"/>
    <w:rsid w:val="001E1050"/>
    <w:rsid w:val="001E1E1F"/>
    <w:rsid w:val="001E2007"/>
    <w:rsid w:val="001E57C1"/>
    <w:rsid w:val="001F07EF"/>
    <w:rsid w:val="001F50B6"/>
    <w:rsid w:val="001F6D7A"/>
    <w:rsid w:val="0022746E"/>
    <w:rsid w:val="00235F71"/>
    <w:rsid w:val="002444CA"/>
    <w:rsid w:val="002512B5"/>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1BA"/>
    <w:rsid w:val="005B61CD"/>
    <w:rsid w:val="005C33EA"/>
    <w:rsid w:val="005D1D58"/>
    <w:rsid w:val="005D432C"/>
    <w:rsid w:val="005D5B30"/>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38C"/>
    <w:rsid w:val="006A6DC3"/>
    <w:rsid w:val="006C1480"/>
    <w:rsid w:val="006D49ED"/>
    <w:rsid w:val="006D55CE"/>
    <w:rsid w:val="006D637A"/>
    <w:rsid w:val="006D6B5E"/>
    <w:rsid w:val="006D6F24"/>
    <w:rsid w:val="006E3E4E"/>
    <w:rsid w:val="006F45BF"/>
    <w:rsid w:val="006F60E0"/>
    <w:rsid w:val="00702F71"/>
    <w:rsid w:val="007366DF"/>
    <w:rsid w:val="00757839"/>
    <w:rsid w:val="00765AC1"/>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943"/>
    <w:rsid w:val="00C01A3F"/>
    <w:rsid w:val="00C073F1"/>
    <w:rsid w:val="00C1285B"/>
    <w:rsid w:val="00C1361B"/>
    <w:rsid w:val="00C14E1F"/>
    <w:rsid w:val="00C315AF"/>
    <w:rsid w:val="00C36D9A"/>
    <w:rsid w:val="00C44A72"/>
    <w:rsid w:val="00C61FC2"/>
    <w:rsid w:val="00C705F9"/>
    <w:rsid w:val="00C80F0F"/>
    <w:rsid w:val="00C826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AE6"/>
    <w:rsid w:val="00DA36EE"/>
    <w:rsid w:val="00DB116D"/>
    <w:rsid w:val="00DD17CC"/>
    <w:rsid w:val="00DE180E"/>
    <w:rsid w:val="00DE217A"/>
    <w:rsid w:val="00DF321B"/>
    <w:rsid w:val="00E02D18"/>
    <w:rsid w:val="00E05287"/>
    <w:rsid w:val="00E230E0"/>
    <w:rsid w:val="00E51AAC"/>
    <w:rsid w:val="00E66CC0"/>
    <w:rsid w:val="00E728A9"/>
    <w:rsid w:val="00E73924"/>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C9B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F594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327890">
      <w:bodyDiv w:val="1"/>
      <w:marLeft w:val="0"/>
      <w:marRight w:val="0"/>
      <w:marTop w:val="0"/>
      <w:marBottom w:val="0"/>
      <w:divBdr>
        <w:top w:val="none" w:sz="0" w:space="0" w:color="auto"/>
        <w:left w:val="none" w:sz="0" w:space="0" w:color="auto"/>
        <w:bottom w:val="none" w:sz="0" w:space="0" w:color="auto"/>
        <w:right w:val="none" w:sz="0" w:space="0" w:color="auto"/>
      </w:divBdr>
      <w:divsChild>
        <w:div w:id="1019087402">
          <w:marLeft w:val="0"/>
          <w:marRight w:val="0"/>
          <w:marTop w:val="0"/>
          <w:marBottom w:val="0"/>
          <w:divBdr>
            <w:top w:val="none" w:sz="0" w:space="0" w:color="auto"/>
            <w:left w:val="none" w:sz="0" w:space="0" w:color="auto"/>
            <w:bottom w:val="none" w:sz="0" w:space="0" w:color="auto"/>
            <w:right w:val="none" w:sz="0" w:space="0" w:color="auto"/>
          </w:divBdr>
          <w:divsChild>
            <w:div w:id="1090544111">
              <w:marLeft w:val="0"/>
              <w:marRight w:val="0"/>
              <w:marTop w:val="0"/>
              <w:marBottom w:val="0"/>
              <w:divBdr>
                <w:top w:val="none" w:sz="0" w:space="0" w:color="auto"/>
                <w:left w:val="none" w:sz="0" w:space="0" w:color="auto"/>
                <w:bottom w:val="none" w:sz="0" w:space="0" w:color="auto"/>
                <w:right w:val="none" w:sz="0" w:space="0" w:color="auto"/>
              </w:divBdr>
              <w:divsChild>
                <w:div w:id="102394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AB5921A59FAB348BB833780392BED29"/>
        <w:category>
          <w:name w:val="General"/>
          <w:gallery w:val="placeholder"/>
        </w:category>
        <w:types>
          <w:type w:val="bbPlcHdr"/>
        </w:types>
        <w:behaviors>
          <w:behavior w:val="content"/>
        </w:behaviors>
        <w:guid w:val="{F9DD3874-5E6E-CC48-BD18-7DF0EE74D84C}"/>
      </w:docPartPr>
      <w:docPartBody>
        <w:p w:rsidR="00847C06" w:rsidRDefault="00277DD4" w:rsidP="00277DD4">
          <w:pPr>
            <w:pStyle w:val="2AB5921A59FAB348BB833780392BED29"/>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DD4"/>
    <w:rsid w:val="001A32E1"/>
    <w:rsid w:val="00277DD4"/>
    <w:rsid w:val="0044466E"/>
    <w:rsid w:val="00847C06"/>
    <w:rsid w:val="00B275AE"/>
    <w:rsid w:val="00E05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7DD4"/>
    <w:rPr>
      <w:color w:val="808080"/>
    </w:rPr>
  </w:style>
  <w:style w:type="paragraph" w:customStyle="1" w:styleId="2AB5921A59FAB348BB833780392BED29">
    <w:name w:val="2AB5921A59FAB348BB833780392BED29"/>
    <w:rsid w:val="00277D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12</Pages>
  <Words>3961</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Gary R. Bunt</cp:lastModifiedBy>
  <cp:revision>8</cp:revision>
  <cp:lastPrinted>2014-10-10T07:42:00Z</cp:lastPrinted>
  <dcterms:created xsi:type="dcterms:W3CDTF">2021-06-21T14:38:00Z</dcterms:created>
  <dcterms:modified xsi:type="dcterms:W3CDTF">2021-06-22T10:25:00Z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