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AFD62" w14:textId="70C72658" w:rsidR="001438A5" w:rsidRPr="00E25389" w:rsidRDefault="00541599" w:rsidP="00496517">
      <w:pPr>
        <w:pStyle w:val="Title"/>
        <w:rPr>
          <w:color w:val="0070C0"/>
          <w:sz w:val="44"/>
          <w:szCs w:val="44"/>
        </w:rPr>
      </w:pPr>
      <w:r w:rsidRPr="00E25389">
        <w:rPr>
          <w:color w:val="0070C0"/>
          <w:sz w:val="44"/>
          <w:szCs w:val="44"/>
        </w:rPr>
        <w:t>Critique of “</w:t>
      </w:r>
      <w:r w:rsidRPr="00E25389">
        <w:rPr>
          <w:color w:val="0070C0"/>
          <w:sz w:val="44"/>
          <w:szCs w:val="44"/>
        </w:rPr>
        <w:t>Bridging the gap between apprentices and retirees</w:t>
      </w:r>
      <w:r w:rsidRPr="00E25389">
        <w:rPr>
          <w:color w:val="0070C0"/>
          <w:sz w:val="44"/>
          <w:szCs w:val="44"/>
        </w:rPr>
        <w:t xml:space="preserve">” by David Adams </w:t>
      </w:r>
    </w:p>
    <w:p w14:paraId="41C32AF2" w14:textId="77777777" w:rsidR="00541599" w:rsidRDefault="00541599" w:rsidP="00541599"/>
    <w:sdt>
      <w:sdtPr>
        <w:id w:val="831954960"/>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944C914" w14:textId="02EF345F" w:rsidR="008C0FDB" w:rsidRDefault="008C0FDB">
          <w:pPr>
            <w:pStyle w:val="TOCHeading"/>
          </w:pPr>
          <w:r>
            <w:t>Contents</w:t>
          </w:r>
        </w:p>
        <w:p w14:paraId="2675D251" w14:textId="101623EC" w:rsidR="008C0FDB" w:rsidRDefault="008C0FDB">
          <w:pPr>
            <w:pStyle w:val="TOC1"/>
            <w:tabs>
              <w:tab w:val="right" w:leader="dot" w:pos="9016"/>
            </w:tabs>
            <w:rPr>
              <w:noProof/>
            </w:rPr>
          </w:pPr>
          <w:r>
            <w:fldChar w:fldCharType="begin"/>
          </w:r>
          <w:r>
            <w:instrText xml:space="preserve"> TOC \o "1-3" \h \z \u </w:instrText>
          </w:r>
          <w:r>
            <w:fldChar w:fldCharType="separate"/>
          </w:r>
          <w:hyperlink w:anchor="_Toc156426006" w:history="1">
            <w:r w:rsidRPr="00D64E9B">
              <w:rPr>
                <w:rStyle w:val="Hyperlink"/>
                <w:noProof/>
              </w:rPr>
              <w:t>Introduction</w:t>
            </w:r>
            <w:r>
              <w:rPr>
                <w:noProof/>
                <w:webHidden/>
              </w:rPr>
              <w:tab/>
            </w:r>
            <w:r>
              <w:rPr>
                <w:noProof/>
                <w:webHidden/>
              </w:rPr>
              <w:fldChar w:fldCharType="begin"/>
            </w:r>
            <w:r>
              <w:rPr>
                <w:noProof/>
                <w:webHidden/>
              </w:rPr>
              <w:instrText xml:space="preserve"> PAGEREF _Toc156426006 \h </w:instrText>
            </w:r>
            <w:r>
              <w:rPr>
                <w:noProof/>
                <w:webHidden/>
              </w:rPr>
            </w:r>
            <w:r>
              <w:rPr>
                <w:noProof/>
                <w:webHidden/>
              </w:rPr>
              <w:fldChar w:fldCharType="separate"/>
            </w:r>
            <w:r>
              <w:rPr>
                <w:noProof/>
                <w:webHidden/>
              </w:rPr>
              <w:t>1</w:t>
            </w:r>
            <w:r>
              <w:rPr>
                <w:noProof/>
                <w:webHidden/>
              </w:rPr>
              <w:fldChar w:fldCharType="end"/>
            </w:r>
          </w:hyperlink>
        </w:p>
        <w:p w14:paraId="11123031" w14:textId="13436B42" w:rsidR="008C0FDB" w:rsidRDefault="008C0FDB">
          <w:pPr>
            <w:pStyle w:val="TOC1"/>
            <w:tabs>
              <w:tab w:val="right" w:leader="dot" w:pos="9016"/>
            </w:tabs>
            <w:rPr>
              <w:noProof/>
            </w:rPr>
          </w:pPr>
          <w:hyperlink w:anchor="_Toc156426007" w:history="1">
            <w:r w:rsidRPr="00D64E9B">
              <w:rPr>
                <w:rStyle w:val="Hyperlink"/>
                <w:noProof/>
              </w:rPr>
              <w:t>Description</w:t>
            </w:r>
            <w:r>
              <w:rPr>
                <w:noProof/>
                <w:webHidden/>
              </w:rPr>
              <w:tab/>
            </w:r>
            <w:r>
              <w:rPr>
                <w:noProof/>
                <w:webHidden/>
              </w:rPr>
              <w:fldChar w:fldCharType="begin"/>
            </w:r>
            <w:r>
              <w:rPr>
                <w:noProof/>
                <w:webHidden/>
              </w:rPr>
              <w:instrText xml:space="preserve"> PAGEREF _Toc156426007 \h </w:instrText>
            </w:r>
            <w:r>
              <w:rPr>
                <w:noProof/>
                <w:webHidden/>
              </w:rPr>
            </w:r>
            <w:r>
              <w:rPr>
                <w:noProof/>
                <w:webHidden/>
              </w:rPr>
              <w:fldChar w:fldCharType="separate"/>
            </w:r>
            <w:r>
              <w:rPr>
                <w:noProof/>
                <w:webHidden/>
              </w:rPr>
              <w:t>1</w:t>
            </w:r>
            <w:r>
              <w:rPr>
                <w:noProof/>
                <w:webHidden/>
              </w:rPr>
              <w:fldChar w:fldCharType="end"/>
            </w:r>
          </w:hyperlink>
        </w:p>
        <w:p w14:paraId="01CF7536" w14:textId="56A3E2D3" w:rsidR="008C0FDB" w:rsidRDefault="008C0FDB">
          <w:pPr>
            <w:pStyle w:val="TOC1"/>
            <w:tabs>
              <w:tab w:val="right" w:leader="dot" w:pos="9016"/>
            </w:tabs>
            <w:rPr>
              <w:noProof/>
            </w:rPr>
          </w:pPr>
          <w:hyperlink w:anchor="_Toc156426008" w:history="1">
            <w:r w:rsidRPr="00D64E9B">
              <w:rPr>
                <w:rStyle w:val="Hyperlink"/>
                <w:noProof/>
              </w:rPr>
              <w:t>Credibility</w:t>
            </w:r>
            <w:r>
              <w:rPr>
                <w:noProof/>
                <w:webHidden/>
              </w:rPr>
              <w:tab/>
            </w:r>
            <w:r>
              <w:rPr>
                <w:noProof/>
                <w:webHidden/>
              </w:rPr>
              <w:fldChar w:fldCharType="begin"/>
            </w:r>
            <w:r>
              <w:rPr>
                <w:noProof/>
                <w:webHidden/>
              </w:rPr>
              <w:instrText xml:space="preserve"> PAGEREF _Toc156426008 \h </w:instrText>
            </w:r>
            <w:r>
              <w:rPr>
                <w:noProof/>
                <w:webHidden/>
              </w:rPr>
            </w:r>
            <w:r>
              <w:rPr>
                <w:noProof/>
                <w:webHidden/>
              </w:rPr>
              <w:fldChar w:fldCharType="separate"/>
            </w:r>
            <w:r>
              <w:rPr>
                <w:noProof/>
                <w:webHidden/>
              </w:rPr>
              <w:t>2</w:t>
            </w:r>
            <w:r>
              <w:rPr>
                <w:noProof/>
                <w:webHidden/>
              </w:rPr>
              <w:fldChar w:fldCharType="end"/>
            </w:r>
          </w:hyperlink>
        </w:p>
        <w:p w14:paraId="0ED04EF2" w14:textId="69AAB724" w:rsidR="008C0FDB" w:rsidRDefault="008C0FDB">
          <w:pPr>
            <w:pStyle w:val="TOC1"/>
            <w:tabs>
              <w:tab w:val="right" w:leader="dot" w:pos="9016"/>
            </w:tabs>
            <w:rPr>
              <w:noProof/>
            </w:rPr>
          </w:pPr>
          <w:hyperlink w:anchor="_Toc156426009" w:history="1">
            <w:r w:rsidRPr="00D64E9B">
              <w:rPr>
                <w:rStyle w:val="Hyperlink"/>
                <w:noProof/>
              </w:rPr>
              <w:t>Feedback</w:t>
            </w:r>
            <w:r>
              <w:rPr>
                <w:noProof/>
                <w:webHidden/>
              </w:rPr>
              <w:tab/>
            </w:r>
            <w:r>
              <w:rPr>
                <w:noProof/>
                <w:webHidden/>
              </w:rPr>
              <w:fldChar w:fldCharType="begin"/>
            </w:r>
            <w:r>
              <w:rPr>
                <w:noProof/>
                <w:webHidden/>
              </w:rPr>
              <w:instrText xml:space="preserve"> PAGEREF _Toc156426009 \h </w:instrText>
            </w:r>
            <w:r>
              <w:rPr>
                <w:noProof/>
                <w:webHidden/>
              </w:rPr>
            </w:r>
            <w:r>
              <w:rPr>
                <w:noProof/>
                <w:webHidden/>
              </w:rPr>
              <w:fldChar w:fldCharType="separate"/>
            </w:r>
            <w:r>
              <w:rPr>
                <w:noProof/>
                <w:webHidden/>
              </w:rPr>
              <w:t>2</w:t>
            </w:r>
            <w:r>
              <w:rPr>
                <w:noProof/>
                <w:webHidden/>
              </w:rPr>
              <w:fldChar w:fldCharType="end"/>
            </w:r>
          </w:hyperlink>
        </w:p>
        <w:p w14:paraId="6871417A" w14:textId="3FE9F4FF" w:rsidR="008C0FDB" w:rsidRDefault="008C0FDB">
          <w:pPr>
            <w:pStyle w:val="TOC1"/>
            <w:tabs>
              <w:tab w:val="right" w:leader="dot" w:pos="9016"/>
            </w:tabs>
            <w:rPr>
              <w:noProof/>
            </w:rPr>
          </w:pPr>
          <w:hyperlink w:anchor="_Toc156426010" w:history="1">
            <w:r w:rsidRPr="00D64E9B">
              <w:rPr>
                <w:rStyle w:val="Hyperlink"/>
                <w:noProof/>
              </w:rPr>
              <w:t>Conclusion</w:t>
            </w:r>
            <w:r>
              <w:rPr>
                <w:noProof/>
                <w:webHidden/>
              </w:rPr>
              <w:tab/>
            </w:r>
            <w:r>
              <w:rPr>
                <w:noProof/>
                <w:webHidden/>
              </w:rPr>
              <w:fldChar w:fldCharType="begin"/>
            </w:r>
            <w:r>
              <w:rPr>
                <w:noProof/>
                <w:webHidden/>
              </w:rPr>
              <w:instrText xml:space="preserve"> PAGEREF _Toc156426010 \h </w:instrText>
            </w:r>
            <w:r>
              <w:rPr>
                <w:noProof/>
                <w:webHidden/>
              </w:rPr>
            </w:r>
            <w:r>
              <w:rPr>
                <w:noProof/>
                <w:webHidden/>
              </w:rPr>
              <w:fldChar w:fldCharType="separate"/>
            </w:r>
            <w:r>
              <w:rPr>
                <w:noProof/>
                <w:webHidden/>
              </w:rPr>
              <w:t>3</w:t>
            </w:r>
            <w:r>
              <w:rPr>
                <w:noProof/>
                <w:webHidden/>
              </w:rPr>
              <w:fldChar w:fldCharType="end"/>
            </w:r>
          </w:hyperlink>
        </w:p>
        <w:p w14:paraId="5EE2EB84" w14:textId="0D68A784" w:rsidR="008C0FDB" w:rsidRDefault="008C0FDB">
          <w:r>
            <w:rPr>
              <w:b/>
              <w:bCs/>
            </w:rPr>
            <w:fldChar w:fldCharType="end"/>
          </w:r>
        </w:p>
      </w:sdtContent>
    </w:sdt>
    <w:p w14:paraId="529077AD" w14:textId="77777777" w:rsidR="00541599" w:rsidRDefault="00541599" w:rsidP="00541599"/>
    <w:p w14:paraId="7DEF4E59" w14:textId="4CA0B3FE" w:rsidR="00541599" w:rsidRDefault="00B540A0" w:rsidP="00B540A0">
      <w:pPr>
        <w:pStyle w:val="Heading1"/>
      </w:pPr>
      <w:bookmarkStart w:id="0" w:name="_Toc156426006"/>
      <w:r>
        <w:t>Introduction</w:t>
      </w:r>
      <w:bookmarkEnd w:id="0"/>
    </w:p>
    <w:p w14:paraId="0C1DE2A0" w14:textId="0970D107" w:rsidR="005B7865" w:rsidRDefault="00B540A0" w:rsidP="00B540A0">
      <w:r>
        <w:t>The article is written by David Adams</w:t>
      </w:r>
      <w:r w:rsidR="00C1315C" w:rsidRPr="00C1315C">
        <w:t>, Strategic Advisor Future Homes Hub</w:t>
      </w:r>
      <w:r w:rsidR="001D1606">
        <w:t>,</w:t>
      </w:r>
      <w:r w:rsidR="00C1315C">
        <w:t xml:space="preserve"> </w:t>
      </w:r>
      <w:r w:rsidR="00BC409F">
        <w:t xml:space="preserve">and </w:t>
      </w:r>
      <w:r w:rsidR="00C1315C">
        <w:t xml:space="preserve">discusses the growing issue within </w:t>
      </w:r>
      <w:r w:rsidR="00F511D8">
        <w:t xml:space="preserve">the </w:t>
      </w:r>
      <w:r w:rsidR="00C1315C">
        <w:t>building engineering discipline. He shows his concern for the aging population of the construction industry as a whole and how it particular</w:t>
      </w:r>
      <w:r w:rsidR="00F511D8">
        <w:t>ly</w:t>
      </w:r>
      <w:r w:rsidR="00C1315C">
        <w:t xml:space="preserve"> </w:t>
      </w:r>
      <w:r w:rsidR="00F511D8">
        <w:t>a</w:t>
      </w:r>
      <w:r w:rsidR="00C1315C">
        <w:t xml:space="preserve">ffects building engineers in that </w:t>
      </w:r>
      <w:r w:rsidR="001D1606">
        <w:t>old building engineers are leaving and not passing on valuable knowledge. As well as highlighting how new regulations are increasing this burden by creat</w:t>
      </w:r>
      <w:r w:rsidR="00B86D72">
        <w:t>ing</w:t>
      </w:r>
      <w:r w:rsidR="001D1606">
        <w:t xml:space="preserve"> even more specialised jobs in the sector that can only be filled by experienced worker</w:t>
      </w:r>
      <w:r w:rsidR="00B86D72">
        <w:t>s</w:t>
      </w:r>
      <w:r w:rsidR="001D1606">
        <w:t xml:space="preserve"> rather than new recruits. The last problem pointed out is the relatively low profile of the sector making it difficult to find young people or career changers looking to work in the industry.</w:t>
      </w:r>
    </w:p>
    <w:p w14:paraId="19CB9840" w14:textId="77777777" w:rsidR="005B7865" w:rsidRDefault="005B7865" w:rsidP="00B540A0"/>
    <w:p w14:paraId="3B32D584" w14:textId="1C30F51D" w:rsidR="005B7865" w:rsidRDefault="005B7865" w:rsidP="005B7865">
      <w:pPr>
        <w:pStyle w:val="Heading1"/>
      </w:pPr>
      <w:bookmarkStart w:id="1" w:name="_Toc156426007"/>
      <w:r>
        <w:t>Description</w:t>
      </w:r>
      <w:bookmarkEnd w:id="1"/>
    </w:p>
    <w:p w14:paraId="0E4347A2" w14:textId="34725878" w:rsidR="005B7865" w:rsidRDefault="005B7865" w:rsidP="005B7865">
      <w:r>
        <w:t>This arti</w:t>
      </w:r>
      <w:r w:rsidR="001D1606">
        <w:t xml:space="preserve">cle starts by </w:t>
      </w:r>
      <w:r w:rsidR="004B068E">
        <w:t>talking about the skill shortage long disrupting the industry and how skill gaps occurring in the engineering part ha</w:t>
      </w:r>
      <w:r w:rsidR="004E1349">
        <w:t xml:space="preserve">ve </w:t>
      </w:r>
      <w:r w:rsidR="004B068E">
        <w:t>become a particular problem. It then describes this as a bi</w:t>
      </w:r>
      <w:r w:rsidR="00CE46E8">
        <w:t>-</w:t>
      </w:r>
      <w:r w:rsidR="004B068E">
        <w:t>product of an ag</w:t>
      </w:r>
      <w:r w:rsidR="0020481F">
        <w:t>ing</w:t>
      </w:r>
      <w:r w:rsidR="004B068E">
        <w:t xml:space="preserve"> </w:t>
      </w:r>
      <w:r w:rsidR="0020481F">
        <w:t>industry with a need for more new people to enter the industry</w:t>
      </w:r>
      <w:r w:rsidR="000E70B0">
        <w:t>,</w:t>
      </w:r>
      <w:r w:rsidR="0020481F">
        <w:t xml:space="preserve"> highlighting multiple ways</w:t>
      </w:r>
      <w:r w:rsidR="000E70B0">
        <w:t>,</w:t>
      </w:r>
      <w:r w:rsidR="0020481F">
        <w:t xml:space="preserve"> such as apprenticeships, those studying full time and other careers. It then </w:t>
      </w:r>
      <w:r w:rsidR="0037794E">
        <w:t>shows</w:t>
      </w:r>
      <w:r w:rsidR="0020481F">
        <w:t xml:space="preserve"> that a lot of those retiring from the </w:t>
      </w:r>
      <w:r w:rsidR="0037794E">
        <w:t>industry, are</w:t>
      </w:r>
      <w:r w:rsidR="0020481F">
        <w:t xml:space="preserve"> not passing on the</w:t>
      </w:r>
      <w:r w:rsidR="0037794E">
        <w:t>ir</w:t>
      </w:r>
      <w:r w:rsidR="0020481F">
        <w:t xml:space="preserve"> knowledge and may leave a lack of expertise for the most talented</w:t>
      </w:r>
      <w:r w:rsidR="00F0557E">
        <w:t xml:space="preserve"> professions</w:t>
      </w:r>
      <w:r w:rsidR="0020481F">
        <w:t xml:space="preserve">. </w:t>
      </w:r>
    </w:p>
    <w:p w14:paraId="0935D3E9" w14:textId="2CB29DAF" w:rsidR="00781FF8" w:rsidRDefault="0020481F" w:rsidP="005B7865">
      <w:r>
        <w:t xml:space="preserve">The article then </w:t>
      </w:r>
      <w:r w:rsidR="00F0557E">
        <w:t>states</w:t>
      </w:r>
      <w:r>
        <w:t xml:space="preserve"> that this problem is most prominent in building control functions of both public and private sectors. </w:t>
      </w:r>
      <w:r w:rsidR="00781FF8">
        <w:t xml:space="preserve">This is also exacerbated by funding cuts. </w:t>
      </w:r>
      <w:r>
        <w:t xml:space="preserve">The article then quotes </w:t>
      </w:r>
      <w:r w:rsidRPr="00E25389">
        <w:t>Lorna Stimpson</w:t>
      </w:r>
      <w:r>
        <w:t>, Chief executive of Local Authority building control</w:t>
      </w:r>
      <w:r w:rsidR="00F0557E">
        <w:t>.</w:t>
      </w:r>
      <w:r w:rsidR="00781FF8">
        <w:t xml:space="preserve"> </w:t>
      </w:r>
      <w:r w:rsidR="00F0557E">
        <w:t>I</w:t>
      </w:r>
      <w:r w:rsidR="00781FF8">
        <w:t>n her quotes she talks about how new recruits will take a while until they are full</w:t>
      </w:r>
      <w:r w:rsidR="00F0557E">
        <w:t>y</w:t>
      </w:r>
      <w:r w:rsidR="00781FF8">
        <w:t xml:space="preserve"> competent and how new regulations </w:t>
      </w:r>
      <w:r w:rsidR="00F0557E">
        <w:t>are</w:t>
      </w:r>
      <w:r w:rsidR="00781FF8">
        <w:t xml:space="preserve"> increasing</w:t>
      </w:r>
      <w:r w:rsidR="00F0557E">
        <w:t xml:space="preserve"> the</w:t>
      </w:r>
      <w:r w:rsidR="00781FF8">
        <w:t xml:space="preserve"> need for highly skilled workers. As well as how the low profile of the industry leads to a shortage of workers.</w:t>
      </w:r>
    </w:p>
    <w:p w14:paraId="74FD83D9" w14:textId="77777777" w:rsidR="00781FF8" w:rsidRDefault="00781FF8" w:rsidP="005B7865"/>
    <w:p w14:paraId="2A784A99" w14:textId="38D7A5DB" w:rsidR="00781FF8" w:rsidRDefault="00781FF8" w:rsidP="005B7865">
      <w:r>
        <w:t xml:space="preserve">Next </w:t>
      </w:r>
      <w:r w:rsidR="007042D7">
        <w:t>the article covers the links with education, John Barfoot</w:t>
      </w:r>
      <w:r w:rsidR="006E63B2">
        <w:t>,</w:t>
      </w:r>
      <w:r w:rsidR="007042D7">
        <w:t xml:space="preserve"> former Learner and academic at CABE says how apprenticeships have become increasing</w:t>
      </w:r>
      <w:r w:rsidR="0057184F">
        <w:t>ly</w:t>
      </w:r>
      <w:r w:rsidR="007042D7">
        <w:t xml:space="preserve"> popular </w:t>
      </w:r>
      <w:r w:rsidR="0057184F">
        <w:t>and</w:t>
      </w:r>
      <w:r w:rsidR="007042D7">
        <w:t xml:space="preserve"> how they offer full</w:t>
      </w:r>
      <w:r w:rsidR="0057184F">
        <w:t>-</w:t>
      </w:r>
      <w:r w:rsidR="007042D7">
        <w:t xml:space="preserve">time students the work experience they need. </w:t>
      </w:r>
      <w:r w:rsidR="005F55D3">
        <w:t>Then the article also references Daniela Hawryluk</w:t>
      </w:r>
      <w:r w:rsidR="007A4285">
        <w:t>. S</w:t>
      </w:r>
      <w:r w:rsidR="005F55D3">
        <w:t xml:space="preserve">he talks about </w:t>
      </w:r>
      <w:r w:rsidR="005F55D3">
        <w:lastRenderedPageBreak/>
        <w:t>the val</w:t>
      </w:r>
      <w:r w:rsidR="007A4285">
        <w:t>ue</w:t>
      </w:r>
      <w:r w:rsidR="005F55D3">
        <w:t xml:space="preserve"> of apprenticeship</w:t>
      </w:r>
      <w:r w:rsidR="007A4285">
        <w:t>s</w:t>
      </w:r>
      <w:r w:rsidR="005F55D3">
        <w:t xml:space="preserve"> and how</w:t>
      </w:r>
      <w:r w:rsidR="007A4285">
        <w:t>,</w:t>
      </w:r>
      <w:r w:rsidR="005F55D3">
        <w:t xml:space="preserve"> at her university</w:t>
      </w:r>
      <w:r w:rsidR="007A4285">
        <w:t>,</w:t>
      </w:r>
      <w:r w:rsidR="005F55D3">
        <w:t xml:space="preserve"> the courses can be adapted to the needs of employers.</w:t>
      </w:r>
    </w:p>
    <w:p w14:paraId="645E212F" w14:textId="77777777" w:rsidR="005F55D3" w:rsidRDefault="005F55D3" w:rsidP="005B7865"/>
    <w:p w14:paraId="5474B26A" w14:textId="46C0DF16" w:rsidR="005F55D3" w:rsidRDefault="005F55D3" w:rsidP="005B7865">
      <w:r>
        <w:t>The article then covers how organisations are trying to fix the skill gap. In</w:t>
      </w:r>
      <w:r w:rsidR="00B33036">
        <w:t xml:space="preserve"> the</w:t>
      </w:r>
      <w:r>
        <w:t xml:space="preserve"> social housing maintenance</w:t>
      </w:r>
      <w:r w:rsidR="00DD574B">
        <w:t xml:space="preserve"> sector, Keith Simpson is</w:t>
      </w:r>
      <w:r>
        <w:t xml:space="preserve"> creating a framework in measuring building competency in building control functions. And how others are designing specially designed apprenticeship course for property maintenance.</w:t>
      </w:r>
      <w:r w:rsidR="00DD574B">
        <w:t xml:space="preserve"> The article also describes a push from employers to incentive apprenticeship</w:t>
      </w:r>
      <w:r w:rsidR="00B33036">
        <w:t>s</w:t>
      </w:r>
      <w:r w:rsidR="00DD574B">
        <w:t xml:space="preserve"> and how employers should push young people to join. </w:t>
      </w:r>
    </w:p>
    <w:p w14:paraId="0F67BCCB" w14:textId="77777777" w:rsidR="00DD574B" w:rsidRDefault="00DD574B" w:rsidP="005B7865"/>
    <w:p w14:paraId="5355F2D8" w14:textId="35C4AACE" w:rsidR="00DD574B" w:rsidRDefault="00DD574B" w:rsidP="005B7865">
      <w:r>
        <w:t>Finally</w:t>
      </w:r>
      <w:r w:rsidR="00B33036">
        <w:t>,</w:t>
      </w:r>
      <w:r>
        <w:t xml:space="preserve"> the last part of the article talks about how older workers shouldn’t leave the industry, how the more experienced workers coming up to retirement should do more to support people coming in.</w:t>
      </w:r>
      <w:r w:rsidR="00793EA4">
        <w:t xml:space="preserve"> To teach them all the experience they </w:t>
      </w:r>
      <w:r w:rsidR="000D1CD4">
        <w:t>learned during the</w:t>
      </w:r>
      <w:r w:rsidR="00B33036">
        <w:t>ir</w:t>
      </w:r>
      <w:r w:rsidR="000D1CD4">
        <w:t xml:space="preserve"> time and how some should </w:t>
      </w:r>
      <w:r w:rsidR="00E11E64">
        <w:t>be guest lecturers.</w:t>
      </w:r>
      <w:r w:rsidR="0024438D">
        <w:t xml:space="preserve"> The final part of the article notes </w:t>
      </w:r>
      <w:r w:rsidR="000F7CDD">
        <w:t>how more cooperation between employers and</w:t>
      </w:r>
      <w:r w:rsidR="00F57987">
        <w:t xml:space="preserve"> academic</w:t>
      </w:r>
      <w:r w:rsidR="005D0DAF">
        <w:t>s</w:t>
      </w:r>
      <w:r w:rsidR="00F57987">
        <w:t xml:space="preserve"> </w:t>
      </w:r>
      <w:r w:rsidR="00D23AC8">
        <w:t>needs to be put in place t</w:t>
      </w:r>
      <w:r w:rsidR="006B2C5E">
        <w:t xml:space="preserve">o fix the </w:t>
      </w:r>
      <w:r w:rsidR="00E92044">
        <w:t xml:space="preserve">staff issue. </w:t>
      </w:r>
    </w:p>
    <w:p w14:paraId="16B1EE30" w14:textId="77777777" w:rsidR="007042D7" w:rsidRDefault="007042D7" w:rsidP="005B7865"/>
    <w:p w14:paraId="29E75AEE" w14:textId="77777777" w:rsidR="007042D7" w:rsidRDefault="007042D7" w:rsidP="005B7865"/>
    <w:p w14:paraId="051DEB0D" w14:textId="5FC3EFF0" w:rsidR="007042D7" w:rsidRDefault="00E25389" w:rsidP="00E25389">
      <w:pPr>
        <w:pStyle w:val="Heading1"/>
      </w:pPr>
      <w:bookmarkStart w:id="2" w:name="_Toc156426008"/>
      <w:r>
        <w:t>Credibility</w:t>
      </w:r>
      <w:bookmarkEnd w:id="2"/>
    </w:p>
    <w:p w14:paraId="6EA0DCB4" w14:textId="62A5B29A" w:rsidR="007042D7" w:rsidRDefault="007042D7" w:rsidP="005B7865">
      <w:r>
        <w:t>The credibility of the article is strong as it is written by David Adams</w:t>
      </w:r>
      <w:r w:rsidR="001F0F02">
        <w:t>,</w:t>
      </w:r>
      <w:r>
        <w:t xml:space="preserve"> a </w:t>
      </w:r>
      <w:r w:rsidRPr="007042D7">
        <w:t>Strategic Advisor</w:t>
      </w:r>
      <w:r>
        <w:t xml:space="preserve"> at</w:t>
      </w:r>
      <w:r w:rsidRPr="007042D7">
        <w:t xml:space="preserve"> Future Homes Hub</w:t>
      </w:r>
      <w:r>
        <w:t xml:space="preserve">, meaning that not only will he have a deep understanding of industry </w:t>
      </w:r>
      <w:r w:rsidR="006067F8">
        <w:t>but that his many years of experience has led him to an advisor job. This article is also written in “buildingengineer”</w:t>
      </w:r>
      <w:r w:rsidR="001F0F02">
        <w:t>,</w:t>
      </w:r>
      <w:r w:rsidR="006067F8">
        <w:t xml:space="preserve"> </w:t>
      </w:r>
      <w:r w:rsidR="00E92044">
        <w:t xml:space="preserve">a </w:t>
      </w:r>
      <w:r w:rsidR="00C45814">
        <w:t xml:space="preserve">new piece run by the </w:t>
      </w:r>
      <w:r w:rsidR="00731E7C">
        <w:t xml:space="preserve">Charted Association of Building Engineers </w:t>
      </w:r>
      <w:r w:rsidR="00405AA0">
        <w:t xml:space="preserve">established in 1925 </w:t>
      </w:r>
      <w:r w:rsidR="00146E22">
        <w:t xml:space="preserve">with </w:t>
      </w:r>
      <w:r w:rsidR="002E53B6">
        <w:t>both domestic and international operations</w:t>
      </w:r>
      <w:r w:rsidR="004E6626">
        <w:t>. Receiving a Royal charter i</w:t>
      </w:r>
      <w:r w:rsidR="004B200A">
        <w:t>n 2014 and being registered with the engineering council</w:t>
      </w:r>
      <w:r w:rsidR="00395B7E">
        <w:t>,</w:t>
      </w:r>
      <w:r w:rsidR="004B200A">
        <w:t xml:space="preserve"> </w:t>
      </w:r>
      <w:r w:rsidR="003530A9">
        <w:t>there’s</w:t>
      </w:r>
      <w:r w:rsidR="00A936CE">
        <w:t xml:space="preserve"> </w:t>
      </w:r>
      <w:r w:rsidR="005D0DAF">
        <w:t>no</w:t>
      </w:r>
      <w:r w:rsidR="00A936CE">
        <w:t xml:space="preserve"> doubt </w:t>
      </w:r>
      <w:r w:rsidR="00395B7E">
        <w:t>about</w:t>
      </w:r>
      <w:r w:rsidR="004C104A">
        <w:t xml:space="preserve"> the credibility of this article</w:t>
      </w:r>
      <w:r w:rsidR="00FA2017">
        <w:t xml:space="preserve">. </w:t>
      </w:r>
    </w:p>
    <w:p w14:paraId="6C38DB02" w14:textId="77777777" w:rsidR="00FA2017" w:rsidRDefault="00FA2017" w:rsidP="005B7865"/>
    <w:p w14:paraId="3AFA00C0" w14:textId="09C19A43" w:rsidR="00FA2017" w:rsidRDefault="00D317D4" w:rsidP="005B7865">
      <w:r>
        <w:t>David also references from more than himself</w:t>
      </w:r>
      <w:r w:rsidR="00395B7E">
        <w:t>,</w:t>
      </w:r>
      <w:r>
        <w:t xml:space="preserve"> with people like</w:t>
      </w:r>
      <w:r w:rsidR="00E27DEA">
        <w:t xml:space="preserve"> Lorna Stimpson a chief executive at </w:t>
      </w:r>
      <w:r w:rsidR="00226688">
        <w:t>Local Authority</w:t>
      </w:r>
      <w:r w:rsidR="0077334C">
        <w:t xml:space="preserve"> Building Control, as well as Daniela Hawryliuk </w:t>
      </w:r>
      <w:r w:rsidR="0078539A">
        <w:t xml:space="preserve">a Deputy head of the department of the </w:t>
      </w:r>
      <w:r w:rsidR="00C908B5">
        <w:t>N</w:t>
      </w:r>
      <w:r w:rsidR="0078539A">
        <w:t xml:space="preserve">atural and </w:t>
      </w:r>
      <w:r w:rsidR="00C908B5">
        <w:t>B</w:t>
      </w:r>
      <w:r w:rsidR="0078539A">
        <w:t xml:space="preserve">uilt </w:t>
      </w:r>
      <w:r w:rsidR="00C908B5">
        <w:t>E</w:t>
      </w:r>
      <w:r w:rsidR="0078539A">
        <w:t xml:space="preserve">nvironment at </w:t>
      </w:r>
      <w:r w:rsidR="006718AF">
        <w:t>Sheffield Hallam University</w:t>
      </w:r>
      <w:r w:rsidR="00052FA1">
        <w:t>. With mention of</w:t>
      </w:r>
      <w:r w:rsidR="000F29CF">
        <w:t xml:space="preserve"> multiple other experts in the field being referenced. This shows clearly t</w:t>
      </w:r>
      <w:r w:rsidR="00AE4F66">
        <w:t xml:space="preserve">hat </w:t>
      </w:r>
      <w:r w:rsidR="00BE7AA9">
        <w:t xml:space="preserve">a lot of research was used to put this article together. </w:t>
      </w:r>
    </w:p>
    <w:p w14:paraId="666DA865" w14:textId="1EA8332C" w:rsidR="00BE7AA9" w:rsidRDefault="00BE7AA9" w:rsidP="005B7865">
      <w:r>
        <w:t>Another point is that this article is fairly recent</w:t>
      </w:r>
      <w:r w:rsidR="00CE19D9">
        <w:t xml:space="preserve">ly, </w:t>
      </w:r>
      <w:r>
        <w:t xml:space="preserve">being published on </w:t>
      </w:r>
      <w:r w:rsidR="003530A9">
        <w:t>the 16</w:t>
      </w:r>
      <w:r w:rsidR="003530A9" w:rsidRPr="003530A9">
        <w:rPr>
          <w:vertAlign w:val="superscript"/>
        </w:rPr>
        <w:t>th</w:t>
      </w:r>
      <w:r w:rsidR="003530A9">
        <w:t xml:space="preserve"> </w:t>
      </w:r>
      <w:r w:rsidR="00CE19D9">
        <w:t>M</w:t>
      </w:r>
      <w:r w:rsidR="003530A9">
        <w:t xml:space="preserve">ay 2022, meaning that most things stated are likely </w:t>
      </w:r>
      <w:r w:rsidR="00CE19D9">
        <w:t xml:space="preserve">to be </w:t>
      </w:r>
      <w:r w:rsidR="003530A9">
        <w:t xml:space="preserve">still topical and effecting the industry. </w:t>
      </w:r>
    </w:p>
    <w:p w14:paraId="6A8D7434" w14:textId="77777777" w:rsidR="00CF2DC9" w:rsidRDefault="00CF2DC9" w:rsidP="005B7865"/>
    <w:p w14:paraId="29D09046" w14:textId="486EA51F" w:rsidR="00CF2DC9" w:rsidRDefault="00CF2DC9" w:rsidP="00E25389">
      <w:pPr>
        <w:pStyle w:val="Heading1"/>
      </w:pPr>
      <w:bookmarkStart w:id="3" w:name="_Toc156426009"/>
      <w:r>
        <w:t>Feedback</w:t>
      </w:r>
      <w:bookmarkEnd w:id="3"/>
      <w:r>
        <w:t xml:space="preserve"> </w:t>
      </w:r>
    </w:p>
    <w:p w14:paraId="2E18206B" w14:textId="2954D6D8" w:rsidR="00B26AE7" w:rsidRDefault="00B26AE7" w:rsidP="005B7865">
      <w:r>
        <w:t>This article is put together in easy and manageable sections to read</w:t>
      </w:r>
      <w:r w:rsidR="00B5561E">
        <w:t>. S</w:t>
      </w:r>
      <w:r>
        <w:t>imple words are used so that even people not involved in</w:t>
      </w:r>
      <w:r w:rsidR="007B56A5">
        <w:t xml:space="preserve"> the industry can easily understand what David is trying to</w:t>
      </w:r>
      <w:r w:rsidR="00BC2F7F">
        <w:t xml:space="preserve"> </w:t>
      </w:r>
      <w:r w:rsidR="00942CCE">
        <w:t>make us understand. The article also uses a lot of references</w:t>
      </w:r>
      <w:r w:rsidR="000072C3">
        <w:t>,</w:t>
      </w:r>
      <w:r w:rsidR="00942CCE">
        <w:t xml:space="preserve"> </w:t>
      </w:r>
      <w:r w:rsidR="00801940">
        <w:t xml:space="preserve">then </w:t>
      </w:r>
      <w:r w:rsidR="008D2774">
        <w:t>David breaks down the general gist of what they are saying</w:t>
      </w:r>
      <w:r w:rsidR="00D37094">
        <w:t xml:space="preserve">. Another positive is that he sections </w:t>
      </w:r>
      <w:r w:rsidR="00385649">
        <w:t>off the different part</w:t>
      </w:r>
      <w:r w:rsidR="000072C3">
        <w:t>s</w:t>
      </w:r>
      <w:r w:rsidR="00385649">
        <w:t xml:space="preserve"> of the article very well and clear</w:t>
      </w:r>
      <w:r w:rsidR="000072C3">
        <w:t>ly,</w:t>
      </w:r>
      <w:r w:rsidR="00385649">
        <w:t xml:space="preserve"> making </w:t>
      </w:r>
      <w:r w:rsidR="007716E3">
        <w:t xml:space="preserve">sure </w:t>
      </w:r>
      <w:r w:rsidR="00332169">
        <w:t>not to</w:t>
      </w:r>
      <w:r w:rsidR="007716E3">
        <w:t xml:space="preserve"> confuse </w:t>
      </w:r>
      <w:r w:rsidR="00E065DE">
        <w:t xml:space="preserve">you with overlapping points. </w:t>
      </w:r>
    </w:p>
    <w:p w14:paraId="70BA5CE4" w14:textId="77777777" w:rsidR="00E065DE" w:rsidRDefault="00E065DE" w:rsidP="005B7865"/>
    <w:p w14:paraId="090A1FFE" w14:textId="28B6F693" w:rsidR="005C2737" w:rsidRDefault="00E065DE" w:rsidP="005B7865">
      <w:r>
        <w:lastRenderedPageBreak/>
        <w:t xml:space="preserve">Although the article </w:t>
      </w:r>
      <w:r w:rsidR="0038184E">
        <w:t xml:space="preserve">does not keep the reader enthralled, no smart </w:t>
      </w:r>
      <w:r w:rsidR="00113C99">
        <w:t>linguistics</w:t>
      </w:r>
      <w:r w:rsidR="0038184E">
        <w:t xml:space="preserve"> is used to keep yo</w:t>
      </w:r>
      <w:r w:rsidR="00113C99">
        <w:t xml:space="preserve">u interested nor any interesting </w:t>
      </w:r>
      <w:r w:rsidR="003343A1">
        <w:t>layout scheme to add colour to the Gray bleak</w:t>
      </w:r>
      <w:r w:rsidR="00332169">
        <w:t>,</w:t>
      </w:r>
      <w:r w:rsidR="003343A1">
        <w:t xml:space="preserve"> almost uniform article. The use of </w:t>
      </w:r>
      <w:r w:rsidR="002A3817">
        <w:t xml:space="preserve">the </w:t>
      </w:r>
      <w:r w:rsidR="00CB3168">
        <w:t>word recruit really re</w:t>
      </w:r>
      <w:r w:rsidR="003E4A39">
        <w:t>i</w:t>
      </w:r>
      <w:r w:rsidR="00CB3168">
        <w:t>nforced to me the bleak</w:t>
      </w:r>
      <w:r w:rsidR="00F63373">
        <w:t>ness</w:t>
      </w:r>
      <w:r w:rsidR="00CB3168">
        <w:t xml:space="preserve"> and boring</w:t>
      </w:r>
      <w:r w:rsidR="007A0023">
        <w:t>ness</w:t>
      </w:r>
      <w:r w:rsidR="00CB3168">
        <w:t xml:space="preserve"> of the article, it felt almost like reading some </w:t>
      </w:r>
      <w:r w:rsidR="001366A8">
        <w:t>sort of government bureaucracy</w:t>
      </w:r>
      <w:r w:rsidR="00EF67C3">
        <w:t xml:space="preserve">. Even though the end of the article did end with some uplifting </w:t>
      </w:r>
      <w:r w:rsidR="009E640C">
        <w:t>information</w:t>
      </w:r>
      <w:r w:rsidR="003F34D6">
        <w:t>,</w:t>
      </w:r>
      <w:r w:rsidR="009E640C">
        <w:t xml:space="preserve"> it never inspired me to personally make any changes or really care about the issue. </w:t>
      </w:r>
    </w:p>
    <w:p w14:paraId="333374BB" w14:textId="51EBEA59" w:rsidR="00E065DE" w:rsidRDefault="009E640C" w:rsidP="005B7865">
      <w:r>
        <w:t>Another issue is t</w:t>
      </w:r>
      <w:r w:rsidR="00741855">
        <w:t>hat the article lack</w:t>
      </w:r>
      <w:r w:rsidR="003355D9">
        <w:t xml:space="preserve">s </w:t>
      </w:r>
      <w:r w:rsidR="00741855">
        <w:t xml:space="preserve">any real figures with the one mention of numbers not being even </w:t>
      </w:r>
      <w:r w:rsidR="003355D9">
        <w:t xml:space="preserve">a </w:t>
      </w:r>
      <w:r w:rsidR="00D0207A">
        <w:t>figure</w:t>
      </w:r>
      <w:r w:rsidR="00F2552E">
        <w:t xml:space="preserve">, Some actual numbers </w:t>
      </w:r>
      <w:r w:rsidR="003355D9">
        <w:t>for</w:t>
      </w:r>
      <w:r w:rsidR="00F2552E">
        <w:t xml:space="preserve"> the lack of </w:t>
      </w:r>
      <w:r w:rsidR="00E06A58">
        <w:t>recruits would’ve been interesting to see and even some figures</w:t>
      </w:r>
      <w:r w:rsidR="003355D9">
        <w:t>,</w:t>
      </w:r>
      <w:r w:rsidR="00E06A58">
        <w:t xml:space="preserve"> of the aging construction industry. I feel person</w:t>
      </w:r>
      <w:r w:rsidR="008404AF">
        <w:t xml:space="preserve">ally maybe if not as many people had been </w:t>
      </w:r>
      <w:r w:rsidR="001013DA">
        <w:t>referenced</w:t>
      </w:r>
      <w:r w:rsidR="008404AF">
        <w:t xml:space="preserve"> and more facts</w:t>
      </w:r>
      <w:r w:rsidR="00B47835">
        <w:t>,</w:t>
      </w:r>
      <w:r w:rsidR="008404AF">
        <w:t xml:space="preserve"> it m</w:t>
      </w:r>
      <w:r w:rsidR="00B47835">
        <w:t>ight</w:t>
      </w:r>
      <w:r w:rsidR="008404AF">
        <w:t xml:space="preserve"> have </w:t>
      </w:r>
      <w:r w:rsidR="001013DA">
        <w:t>made the article</w:t>
      </w:r>
      <w:r w:rsidR="00306364">
        <w:t>,</w:t>
      </w:r>
      <w:r w:rsidR="001013DA">
        <w:t xml:space="preserve"> slightly better. Recanting to the bleakness of the article </w:t>
      </w:r>
      <w:r w:rsidR="00396036">
        <w:t>the only splash of colour in the entire article is a single picture halfway through</w:t>
      </w:r>
      <w:r w:rsidR="00306364">
        <w:t>,</w:t>
      </w:r>
      <w:r w:rsidR="00396036">
        <w:t xml:space="preserve"> which is just </w:t>
      </w:r>
      <w:r w:rsidR="003966C2">
        <w:t>a stock image. There should’ve been s</w:t>
      </w:r>
      <w:r w:rsidR="00306364">
        <w:t xml:space="preserve">uch </w:t>
      </w:r>
      <w:r w:rsidR="003966C2">
        <w:t xml:space="preserve">relating images to help the </w:t>
      </w:r>
      <w:r w:rsidR="0066109C">
        <w:t xml:space="preserve">visitor visualise the words issue better and not just a basic stock image of </w:t>
      </w:r>
      <w:r w:rsidR="006B03C7">
        <w:t xml:space="preserve">the construction industry. </w:t>
      </w:r>
    </w:p>
    <w:p w14:paraId="6ECD2D70" w14:textId="77777777" w:rsidR="006B03C7" w:rsidRDefault="006B03C7" w:rsidP="005B7865"/>
    <w:p w14:paraId="6A27DA6C" w14:textId="2D815F38" w:rsidR="006B03C7" w:rsidRDefault="006B03C7" w:rsidP="00E25389">
      <w:pPr>
        <w:pStyle w:val="Heading1"/>
      </w:pPr>
      <w:bookmarkStart w:id="4" w:name="_Toc156426010"/>
      <w:r>
        <w:t>Conclusion</w:t>
      </w:r>
      <w:bookmarkEnd w:id="4"/>
      <w:r>
        <w:t xml:space="preserve"> </w:t>
      </w:r>
    </w:p>
    <w:p w14:paraId="387987EF" w14:textId="4868B75F" w:rsidR="00EB6E0D" w:rsidRPr="005B7865" w:rsidRDefault="00EB6E0D" w:rsidP="005B7865">
      <w:r>
        <w:t>In conclusion</w:t>
      </w:r>
      <w:r w:rsidR="004406D1">
        <w:t>,</w:t>
      </w:r>
      <w:r>
        <w:t xml:space="preserve"> I think the </w:t>
      </w:r>
      <w:r w:rsidR="00E25389">
        <w:t>article</w:t>
      </w:r>
      <w:r>
        <w:t xml:space="preserve"> is very well put together</w:t>
      </w:r>
      <w:r w:rsidR="004406D1">
        <w:t>. I</w:t>
      </w:r>
      <w:r>
        <w:t xml:space="preserve">t just needs the last final touches to interest </w:t>
      </w:r>
      <w:r w:rsidR="00BC51C4">
        <w:t xml:space="preserve">the </w:t>
      </w:r>
      <w:r w:rsidR="00E25389">
        <w:t>audience</w:t>
      </w:r>
      <w:r w:rsidR="00BC51C4">
        <w:t xml:space="preserve"> a bit more and maybe empathise the issue </w:t>
      </w:r>
      <w:r w:rsidR="00E25389">
        <w:t xml:space="preserve">further. </w:t>
      </w:r>
    </w:p>
    <w:sectPr w:rsidR="00EB6E0D" w:rsidRPr="005B78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517"/>
    <w:rsid w:val="000072C3"/>
    <w:rsid w:val="00052FA1"/>
    <w:rsid w:val="000D1CD4"/>
    <w:rsid w:val="000E70B0"/>
    <w:rsid w:val="000F29CF"/>
    <w:rsid w:val="000F7CDD"/>
    <w:rsid w:val="001013DA"/>
    <w:rsid w:val="00113C99"/>
    <w:rsid w:val="001366A8"/>
    <w:rsid w:val="001438A5"/>
    <w:rsid w:val="00146E22"/>
    <w:rsid w:val="001D1606"/>
    <w:rsid w:val="001F0F02"/>
    <w:rsid w:val="0020481F"/>
    <w:rsid w:val="00226688"/>
    <w:rsid w:val="0024438D"/>
    <w:rsid w:val="002A3817"/>
    <w:rsid w:val="002E53B6"/>
    <w:rsid w:val="00306364"/>
    <w:rsid w:val="00332169"/>
    <w:rsid w:val="003343A1"/>
    <w:rsid w:val="003355D9"/>
    <w:rsid w:val="003530A9"/>
    <w:rsid w:val="0037794E"/>
    <w:rsid w:val="0038184E"/>
    <w:rsid w:val="00385649"/>
    <w:rsid w:val="00395B7E"/>
    <w:rsid w:val="00396036"/>
    <w:rsid w:val="003966C2"/>
    <w:rsid w:val="003E4A39"/>
    <w:rsid w:val="003F34D6"/>
    <w:rsid w:val="00405AA0"/>
    <w:rsid w:val="004406D1"/>
    <w:rsid w:val="00456F71"/>
    <w:rsid w:val="00496517"/>
    <w:rsid w:val="004B068E"/>
    <w:rsid w:val="004B200A"/>
    <w:rsid w:val="004C104A"/>
    <w:rsid w:val="004E1349"/>
    <w:rsid w:val="004E6626"/>
    <w:rsid w:val="00541599"/>
    <w:rsid w:val="0057184F"/>
    <w:rsid w:val="005B7865"/>
    <w:rsid w:val="005C2737"/>
    <w:rsid w:val="005D0DAF"/>
    <w:rsid w:val="005F55D3"/>
    <w:rsid w:val="006067F8"/>
    <w:rsid w:val="0066109C"/>
    <w:rsid w:val="006718AF"/>
    <w:rsid w:val="006B03C7"/>
    <w:rsid w:val="006B2C5E"/>
    <w:rsid w:val="006E63B2"/>
    <w:rsid w:val="007042D7"/>
    <w:rsid w:val="00731E7C"/>
    <w:rsid w:val="00741855"/>
    <w:rsid w:val="007716E3"/>
    <w:rsid w:val="0077334C"/>
    <w:rsid w:val="007810A2"/>
    <w:rsid w:val="00781FF8"/>
    <w:rsid w:val="0078539A"/>
    <w:rsid w:val="00793EA4"/>
    <w:rsid w:val="007A0023"/>
    <w:rsid w:val="007A4285"/>
    <w:rsid w:val="007B56A5"/>
    <w:rsid w:val="007E76CD"/>
    <w:rsid w:val="00801940"/>
    <w:rsid w:val="008404AF"/>
    <w:rsid w:val="008C0FDB"/>
    <w:rsid w:val="008D2774"/>
    <w:rsid w:val="00942CCE"/>
    <w:rsid w:val="009C00E4"/>
    <w:rsid w:val="009E640C"/>
    <w:rsid w:val="00A717B7"/>
    <w:rsid w:val="00A936CE"/>
    <w:rsid w:val="00AA480C"/>
    <w:rsid w:val="00AE4F66"/>
    <w:rsid w:val="00AE7FCC"/>
    <w:rsid w:val="00B26AE7"/>
    <w:rsid w:val="00B33036"/>
    <w:rsid w:val="00B47835"/>
    <w:rsid w:val="00B540A0"/>
    <w:rsid w:val="00B5561E"/>
    <w:rsid w:val="00B86D72"/>
    <w:rsid w:val="00BC2F7F"/>
    <w:rsid w:val="00BC409F"/>
    <w:rsid w:val="00BC51C4"/>
    <w:rsid w:val="00BE7AA9"/>
    <w:rsid w:val="00C1315C"/>
    <w:rsid w:val="00C3012C"/>
    <w:rsid w:val="00C45814"/>
    <w:rsid w:val="00C908B5"/>
    <w:rsid w:val="00CB3168"/>
    <w:rsid w:val="00CE19D9"/>
    <w:rsid w:val="00CE46E8"/>
    <w:rsid w:val="00CF2DC9"/>
    <w:rsid w:val="00D0207A"/>
    <w:rsid w:val="00D23AC8"/>
    <w:rsid w:val="00D317D4"/>
    <w:rsid w:val="00D37094"/>
    <w:rsid w:val="00DD574B"/>
    <w:rsid w:val="00E065DE"/>
    <w:rsid w:val="00E06A58"/>
    <w:rsid w:val="00E11E64"/>
    <w:rsid w:val="00E25389"/>
    <w:rsid w:val="00E27DEA"/>
    <w:rsid w:val="00E92044"/>
    <w:rsid w:val="00EB6E0D"/>
    <w:rsid w:val="00EF67C3"/>
    <w:rsid w:val="00F0557E"/>
    <w:rsid w:val="00F2552E"/>
    <w:rsid w:val="00F511D8"/>
    <w:rsid w:val="00F57987"/>
    <w:rsid w:val="00F63373"/>
    <w:rsid w:val="00FA2017"/>
    <w:rsid w:val="00FB0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3DB84"/>
  <w15:chartTrackingRefBased/>
  <w15:docId w15:val="{6A5D3894-47E1-4AD1-B797-BE5B9C651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40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65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51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540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0FDB"/>
    <w:pPr>
      <w:outlineLvl w:val="9"/>
    </w:pPr>
    <w:rPr>
      <w:kern w:val="0"/>
      <w:lang w:eastAsia="en-GB"/>
      <w14:ligatures w14:val="none"/>
    </w:rPr>
  </w:style>
  <w:style w:type="paragraph" w:styleId="TOC1">
    <w:name w:val="toc 1"/>
    <w:basedOn w:val="Normal"/>
    <w:next w:val="Normal"/>
    <w:autoRedefine/>
    <w:uiPriority w:val="39"/>
    <w:unhideWhenUsed/>
    <w:rsid w:val="008C0FDB"/>
    <w:pPr>
      <w:spacing w:after="100"/>
    </w:pPr>
  </w:style>
  <w:style w:type="character" w:styleId="Hyperlink">
    <w:name w:val="Hyperlink"/>
    <w:basedOn w:val="DefaultParagraphFont"/>
    <w:uiPriority w:val="99"/>
    <w:unhideWhenUsed/>
    <w:rsid w:val="008C0F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Taine Clearwater</dc:creator>
  <cp:keywords/>
  <dc:description/>
  <cp:lastModifiedBy>Taine Clearwater</cp:lastModifiedBy>
  <cp:revision>101</cp:revision>
  <dcterms:created xsi:type="dcterms:W3CDTF">2024-01-16T15:46:00Z</dcterms:created>
  <dcterms:modified xsi:type="dcterms:W3CDTF">2024-01-17T23:41:00Z</dcterms:modified>
</cp:coreProperties>
</file>