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9B3D87" w14:textId="77777777" w:rsidR="008367B8" w:rsidRDefault="008367B8" w:rsidP="008367B8">
      <w:pPr>
        <w:pStyle w:val="Header"/>
        <w:tabs>
          <w:tab w:val="clear" w:pos="4153"/>
          <w:tab w:val="clear" w:pos="8306"/>
        </w:tabs>
      </w:pPr>
      <w:r>
        <w:rPr>
          <w:noProof/>
          <w:lang w:eastAsia="en-GB"/>
        </w:rPr>
        <mc:AlternateContent>
          <mc:Choice Requires="wps">
            <w:drawing>
              <wp:anchor distT="0" distB="0" distL="114300" distR="114300" simplePos="0" relativeHeight="251659264" behindDoc="0" locked="0" layoutInCell="1" allowOverlap="1" wp14:anchorId="2AF651D2" wp14:editId="46ADB84F">
                <wp:simplePos x="0" y="0"/>
                <wp:positionH relativeFrom="column">
                  <wp:posOffset>4767580</wp:posOffset>
                </wp:positionH>
                <wp:positionV relativeFrom="paragraph">
                  <wp:posOffset>-207645</wp:posOffset>
                </wp:positionV>
                <wp:extent cx="1591945" cy="914400"/>
                <wp:effectExtent l="0" t="0" r="33655" b="2540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36CF6222" w14:textId="77777777" w:rsidR="008367B8" w:rsidRDefault="008367B8" w:rsidP="008367B8">
                            <w:pPr>
                              <w:pStyle w:val="Heading6"/>
                              <w:shd w:val="clear" w:color="auto" w:fill="E0E0E0"/>
                            </w:pPr>
                          </w:p>
                          <w:p w14:paraId="4CF471D1" w14:textId="77777777" w:rsidR="008367B8" w:rsidRDefault="008367B8" w:rsidP="008367B8">
                            <w:pPr>
                              <w:pStyle w:val="Heading6"/>
                              <w:shd w:val="clear" w:color="auto" w:fill="E0E0E0"/>
                            </w:pPr>
                            <w:r>
                              <w:t xml:space="preserve">RESULT </w:t>
                            </w:r>
                            <w:r>
                              <w:rPr>
                                <w:noProof/>
                              </w:rPr>
                              <w:drawing>
                                <wp:inline distT="0" distB="0" distL="0" distR="0" wp14:anchorId="53C66967" wp14:editId="7DC66A22">
                                  <wp:extent cx="636905" cy="44005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2AF651D2" id="_x0000_t202" coordsize="21600,21600" o:spt="202" path="m0,0l0,21600,21600,21600,21600,0xe">
                <v:stroke joinstyle="miter"/>
                <v:path gradientshapeok="t" o:connecttype="rect"/>
              </v:shapetype>
              <v:shape id="Text Box 1" o:spid="_x0000_s1026" type="#_x0000_t202" style="position:absolute;margin-left:375.4pt;margin-top:-16.3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" fillcolor="silver" strokecolor="silver" strokeweight="2.25pt">
                <v:textbox>
                  <w:txbxContent>
                    <w:p w14:paraId="36CF6222" w14:textId="77777777" w:rsidR="008367B8" w:rsidRDefault="008367B8" w:rsidP="008367B8">
                      <w:pPr>
                        <w:pStyle w:val="Heading6"/>
                        <w:shd w:val="clear" w:color="auto" w:fill="E0E0E0"/>
                      </w:pPr>
                    </w:p>
                    <w:p w14:paraId="4CF471D1" w14:textId="77777777" w:rsidR="008367B8" w:rsidRDefault="008367B8" w:rsidP="008367B8">
                      <w:pPr>
                        <w:pStyle w:val="Heading6"/>
                        <w:shd w:val="clear" w:color="auto" w:fill="E0E0E0"/>
                      </w:pPr>
                      <w:r>
                        <w:t xml:space="preserve">RESULT </w:t>
                      </w:r>
                      <w:r>
                        <w:rPr>
                          <w:noProof/>
                        </w:rPr>
                        <w:drawing>
                          <wp:inline distT="0" distB="0" distL="0" distR="0" wp14:anchorId="53C66967" wp14:editId="7DC66A22">
                            <wp:extent cx="636905" cy="44005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lang w:eastAsia="en-GB"/>
        </w:rPr>
        <w:drawing>
          <wp:inline distT="0" distB="0" distL="0" distR="0" wp14:anchorId="2944100E" wp14:editId="3328B344">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0943EC9" w14:textId="77777777" w:rsidR="008367B8" w:rsidRDefault="008367B8" w:rsidP="008367B8"/>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8367B8" w:rsidRPr="00C1361B" w14:paraId="28B8C400" w14:textId="77777777" w:rsidTr="008367B8">
        <w:tc>
          <w:tcPr>
            <w:tcW w:w="10627" w:type="dxa"/>
            <w:shd w:val="clear" w:color="auto" w:fill="C0C0C0"/>
          </w:tcPr>
          <w:p w14:paraId="72395738" w14:textId="77777777" w:rsidR="008367B8" w:rsidRDefault="008367B8" w:rsidP="008367B8">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1CD3F402" w14:textId="77777777" w:rsidR="008367B8" w:rsidRPr="00987C80" w:rsidRDefault="008367B8" w:rsidP="008367B8">
            <w:pPr>
              <w:jc w:val="center"/>
              <w:rPr>
                <w:rFonts w:ascii="Arial" w:hAnsi="Arial" w:cs="Arial"/>
                <w:b/>
                <w:noProof/>
                <w:sz w:val="10"/>
                <w:szCs w:val="10"/>
              </w:rPr>
            </w:pPr>
          </w:p>
          <w:p w14:paraId="0A44C387" w14:textId="77777777" w:rsidR="008367B8" w:rsidRDefault="008367B8" w:rsidP="008367B8">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0B0DBA82" w14:textId="77777777" w:rsidR="008367B8" w:rsidRPr="00987C80" w:rsidRDefault="008367B8" w:rsidP="008367B8">
            <w:pPr>
              <w:jc w:val="center"/>
              <w:rPr>
                <w:rFonts w:ascii="Arial" w:hAnsi="Arial" w:cs="Arial"/>
                <w:sz w:val="10"/>
                <w:szCs w:val="10"/>
              </w:rPr>
            </w:pPr>
          </w:p>
        </w:tc>
      </w:tr>
    </w:tbl>
    <w:p w14:paraId="5344055F" w14:textId="77777777" w:rsidR="008367B8" w:rsidRPr="006B04CC" w:rsidRDefault="008367B8" w:rsidP="008367B8">
      <w:pPr>
        <w:jc w:val="center"/>
        <w:rPr>
          <w:rFonts w:asciiTheme="majorHAnsi" w:hAnsiTheme="majorHAnsi"/>
          <w:b/>
          <w:i/>
        </w:rPr>
      </w:pPr>
      <w:r w:rsidRPr="006B04CC">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26"/>
        <w:gridCol w:w="2098"/>
      </w:tblGrid>
      <w:tr w:rsidR="008367B8" w:rsidRPr="00C1361B" w14:paraId="7785209E" w14:textId="77777777" w:rsidTr="008367B8">
        <w:tc>
          <w:tcPr>
            <w:tcW w:w="2093" w:type="dxa"/>
            <w:shd w:val="pct15" w:color="auto" w:fill="auto"/>
          </w:tcPr>
          <w:p w14:paraId="738EF163"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4DCF6809" w14:textId="0B06A5C9"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Pr>
                <w:rFonts w:ascii="Calibri" w:hAnsi="Calibri" w:cs="Arial"/>
                <w:b/>
                <w:noProof/>
                <w:sz w:val="22"/>
                <w:szCs w:val="22"/>
              </w:rPr>
              <w:t> </w:t>
            </w:r>
            <w:r>
              <w:rPr>
                <w:rFonts w:ascii="Calibri" w:hAnsi="Calibri" w:cs="Arial"/>
                <w:b/>
                <w:noProof/>
                <w:sz w:val="22"/>
                <w:szCs w:val="22"/>
              </w:rPr>
              <w:t> </w:t>
            </w:r>
            <w:r>
              <w:rPr>
                <w:rFonts w:ascii="Calibri" w:hAnsi="Calibri" w:cs="Arial"/>
                <w:b/>
                <w:noProof/>
                <w:sz w:val="22"/>
                <w:szCs w:val="22"/>
              </w:rPr>
              <w:t> </w:t>
            </w:r>
            <w:r>
              <w:rPr>
                <w:rFonts w:ascii="Calibri" w:hAnsi="Calibri" w:cs="Arial"/>
                <w:b/>
                <w:noProof/>
                <w:sz w:val="22"/>
                <w:szCs w:val="22"/>
              </w:rPr>
              <w:t> </w:t>
            </w:r>
            <w:r>
              <w:rPr>
                <w:rFonts w:ascii="Calibri" w:hAnsi="Calibri" w:cs="Arial"/>
                <w:b/>
                <w:noProof/>
                <w:sz w:val="22"/>
                <w:szCs w:val="22"/>
              </w:rPr>
              <w:t> </w:t>
            </w:r>
            <w:r w:rsidRPr="00C1361B">
              <w:rPr>
                <w:rFonts w:ascii="Calibri" w:hAnsi="Calibri" w:cs="Arial"/>
                <w:b/>
                <w:sz w:val="22"/>
                <w:szCs w:val="22"/>
              </w:rPr>
              <w:fldChar w:fldCharType="end"/>
            </w:r>
            <w:r w:rsidR="005264DD">
              <w:rPr>
                <w:rFonts w:ascii="Calibri" w:hAnsi="Calibri" w:cs="Arial"/>
                <w:b/>
                <w:sz w:val="22"/>
                <w:szCs w:val="22"/>
              </w:rPr>
              <w:t>Sion Collins</w:t>
            </w:r>
          </w:p>
        </w:tc>
        <w:tc>
          <w:tcPr>
            <w:tcW w:w="2626" w:type="dxa"/>
            <w:shd w:val="clear" w:color="auto" w:fill="D9D9D9"/>
          </w:tcPr>
          <w:p w14:paraId="28D711E3"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2098" w:type="dxa"/>
          </w:tcPr>
          <w:p w14:paraId="5DD60B87" w14:textId="3DE8D3E7" w:rsidR="008367B8" w:rsidRPr="00C1361B" w:rsidRDefault="005264DD" w:rsidP="008367B8">
            <w:pPr>
              <w:spacing w:before="120" w:after="120"/>
              <w:jc w:val="both"/>
              <w:rPr>
                <w:rFonts w:ascii="Calibri" w:hAnsi="Calibri" w:cs="Arial"/>
                <w:b/>
                <w:sz w:val="22"/>
                <w:szCs w:val="22"/>
              </w:rPr>
            </w:pPr>
            <w:r>
              <w:rPr>
                <w:rFonts w:ascii="Calibri" w:hAnsi="Calibri" w:cs="Arial"/>
                <w:b/>
                <w:sz w:val="22"/>
                <w:szCs w:val="22"/>
              </w:rPr>
              <w:t>1702046</w:t>
            </w:r>
          </w:p>
        </w:tc>
      </w:tr>
      <w:tr w:rsidR="008367B8" w:rsidRPr="00C1361B" w14:paraId="4F42717C" w14:textId="77777777" w:rsidTr="008367B8">
        <w:tc>
          <w:tcPr>
            <w:tcW w:w="2093" w:type="dxa"/>
            <w:shd w:val="pct15" w:color="auto" w:fill="auto"/>
          </w:tcPr>
          <w:p w14:paraId="494140CA"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675F54BB" w14:textId="77777777" w:rsidR="008367B8" w:rsidRPr="008566E5" w:rsidRDefault="008367B8" w:rsidP="008367B8">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8367B8" w:rsidRPr="00C1361B" w14:paraId="741302D8" w14:textId="77777777" w:rsidTr="008367B8">
        <w:tc>
          <w:tcPr>
            <w:tcW w:w="2093" w:type="dxa"/>
            <w:shd w:val="pct15" w:color="auto" w:fill="auto"/>
          </w:tcPr>
          <w:p w14:paraId="43087CEF"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37ADC354" w14:textId="77777777" w:rsidR="008367B8" w:rsidRPr="008367B8" w:rsidRDefault="008367B8" w:rsidP="008367B8">
            <w:pPr>
              <w:pStyle w:val="BodyText3"/>
              <w:ind w:right="-177"/>
              <w:rPr>
                <w:rFonts w:ascii="Arial" w:hAnsi="Arial" w:cs="Arial"/>
                <w:b/>
                <w:sz w:val="22"/>
                <w:szCs w:val="22"/>
              </w:rPr>
            </w:pPr>
            <w:r w:rsidRPr="008367B8">
              <w:rPr>
                <w:rFonts w:ascii="Arial" w:hAnsi="Arial" w:cs="Arial"/>
                <w:b/>
                <w:sz w:val="22"/>
                <w:szCs w:val="22"/>
              </w:rPr>
              <w:t>Curriculum Matters</w:t>
            </w:r>
          </w:p>
          <w:p w14:paraId="202B3393" w14:textId="77777777" w:rsidR="008367B8" w:rsidRPr="009F7242" w:rsidRDefault="008367B8" w:rsidP="008367B8">
            <w:pPr>
              <w:pStyle w:val="Time"/>
              <w:rPr>
                <w:rFonts w:ascii="Arial" w:hAnsi="Arial" w:cs="Arial"/>
                <w:sz w:val="22"/>
                <w:szCs w:val="28"/>
              </w:rPr>
            </w:pPr>
          </w:p>
        </w:tc>
        <w:tc>
          <w:tcPr>
            <w:tcW w:w="2626" w:type="dxa"/>
            <w:shd w:val="clear" w:color="auto" w:fill="D9D9D9"/>
          </w:tcPr>
          <w:p w14:paraId="346661E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2098" w:type="dxa"/>
            <w:shd w:val="clear" w:color="auto" w:fill="auto"/>
          </w:tcPr>
          <w:p w14:paraId="56C58F3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4</w:t>
            </w:r>
          </w:p>
        </w:tc>
      </w:tr>
      <w:tr w:rsidR="008367B8" w:rsidRPr="00C1361B" w14:paraId="79BD2DF8" w14:textId="77777777" w:rsidTr="008367B8">
        <w:tc>
          <w:tcPr>
            <w:tcW w:w="2093" w:type="dxa"/>
            <w:shd w:val="pct15" w:color="auto" w:fill="auto"/>
          </w:tcPr>
          <w:p w14:paraId="18611394"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5F38D906"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ECAD4004</w:t>
            </w:r>
          </w:p>
        </w:tc>
        <w:tc>
          <w:tcPr>
            <w:tcW w:w="2626" w:type="dxa"/>
            <w:shd w:val="clear" w:color="auto" w:fill="D9D9D9"/>
          </w:tcPr>
          <w:p w14:paraId="22EAA73A" w14:textId="77777777" w:rsidR="008367B8" w:rsidRPr="00C1361B" w:rsidRDefault="008367B8" w:rsidP="008367B8">
            <w:pPr>
              <w:pStyle w:val="Heading2"/>
              <w:rPr>
                <w:rFonts w:ascii="Calibri" w:hAnsi="Calibri" w:cs="Arial"/>
                <w:szCs w:val="22"/>
              </w:rPr>
            </w:pPr>
            <w:r w:rsidRPr="00C1361B">
              <w:rPr>
                <w:rFonts w:ascii="Calibri" w:hAnsi="Calibri" w:cs="Arial"/>
                <w:szCs w:val="22"/>
              </w:rPr>
              <w:t xml:space="preserve">Contribution to Overall </w:t>
            </w:r>
          </w:p>
          <w:p w14:paraId="1F1E3310"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2098" w:type="dxa"/>
          </w:tcPr>
          <w:p w14:paraId="6499C23B"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50%</w:t>
            </w:r>
          </w:p>
        </w:tc>
      </w:tr>
      <w:tr w:rsidR="008367B8" w:rsidRPr="00C1361B" w14:paraId="6A20CB02" w14:textId="77777777" w:rsidTr="008367B8">
        <w:tc>
          <w:tcPr>
            <w:tcW w:w="2093" w:type="dxa"/>
            <w:shd w:val="pct15" w:color="auto" w:fill="auto"/>
          </w:tcPr>
          <w:p w14:paraId="69996972"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14:paraId="3D6F190D"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Mathew Jones</w:t>
            </w:r>
          </w:p>
        </w:tc>
      </w:tr>
      <w:tr w:rsidR="008367B8" w:rsidRPr="00C1361B" w14:paraId="0315DC7C" w14:textId="77777777" w:rsidTr="008367B8">
        <w:tc>
          <w:tcPr>
            <w:tcW w:w="2093" w:type="dxa"/>
            <w:shd w:val="pct15" w:color="auto" w:fill="auto"/>
          </w:tcPr>
          <w:p w14:paraId="0718E9EA"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Assignment Title:</w:t>
            </w:r>
            <w:r>
              <w:rPr>
                <w:rFonts w:ascii="Calibri" w:hAnsi="Calibri" w:cs="Arial"/>
                <w:b/>
                <w:sz w:val="22"/>
                <w:szCs w:val="22"/>
              </w:rPr>
              <w:t>*</w:t>
            </w:r>
          </w:p>
        </w:tc>
        <w:tc>
          <w:tcPr>
            <w:tcW w:w="3781" w:type="dxa"/>
          </w:tcPr>
          <w:p w14:paraId="61D275D8" w14:textId="77777777" w:rsidR="008367B8" w:rsidRPr="008367B8" w:rsidRDefault="008367B8" w:rsidP="008367B8">
            <w:pPr>
              <w:rPr>
                <w:rFonts w:ascii="Arial" w:hAnsi="Arial"/>
                <w:sz w:val="20"/>
                <w:szCs w:val="20"/>
              </w:rPr>
            </w:pPr>
            <w:r w:rsidRPr="003B5AB3">
              <w:rPr>
                <w:rFonts w:ascii="Arial" w:hAnsi="Arial"/>
                <w:bCs/>
                <w:color w:val="373A3C"/>
                <w:sz w:val="20"/>
              </w:rPr>
              <w:t>Prepare and present a resource suitable for a year group of your choice within the Foundation Phase that develops an/or area(s) of learning and experience</w:t>
            </w:r>
          </w:p>
        </w:tc>
        <w:tc>
          <w:tcPr>
            <w:tcW w:w="2626" w:type="dxa"/>
            <w:shd w:val="pct15" w:color="auto" w:fill="auto"/>
          </w:tcPr>
          <w:p w14:paraId="61FFD661"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(1 of 2)</w:t>
            </w:r>
            <w:r w:rsidRPr="00C1361B">
              <w:rPr>
                <w:rFonts w:ascii="Calibri" w:hAnsi="Calibri" w:cs="Arial"/>
                <w:b/>
                <w:sz w:val="22"/>
                <w:szCs w:val="22"/>
              </w:rPr>
              <w:t>:</w:t>
            </w:r>
            <w:r>
              <w:rPr>
                <w:rFonts w:ascii="Calibri" w:hAnsi="Calibri" w:cs="Arial"/>
                <w:b/>
                <w:sz w:val="22"/>
                <w:szCs w:val="22"/>
              </w:rPr>
              <w:t>*</w:t>
            </w:r>
          </w:p>
        </w:tc>
        <w:tc>
          <w:tcPr>
            <w:tcW w:w="2098" w:type="dxa"/>
          </w:tcPr>
          <w:p w14:paraId="2ED02B32"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1</w:t>
            </w:r>
          </w:p>
        </w:tc>
      </w:tr>
      <w:tr w:rsidR="008367B8" w:rsidRPr="00C1361B" w14:paraId="1ECCD47D" w14:textId="77777777" w:rsidTr="008367B8">
        <w:tc>
          <w:tcPr>
            <w:tcW w:w="2093" w:type="dxa"/>
            <w:shd w:val="pct15" w:color="auto" w:fill="auto"/>
          </w:tcPr>
          <w:p w14:paraId="78B820D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Start date</w:t>
            </w:r>
            <w:r w:rsidRPr="00C1361B">
              <w:rPr>
                <w:rFonts w:ascii="Calibri" w:hAnsi="Calibri" w:cs="Arial"/>
                <w:b/>
                <w:sz w:val="22"/>
                <w:szCs w:val="22"/>
              </w:rPr>
              <w:t>:</w:t>
            </w:r>
            <w:r>
              <w:rPr>
                <w:rFonts w:ascii="Calibri" w:hAnsi="Calibri" w:cs="Arial"/>
                <w:b/>
                <w:sz w:val="22"/>
                <w:szCs w:val="22"/>
              </w:rPr>
              <w:t>*</w:t>
            </w:r>
          </w:p>
        </w:tc>
        <w:tc>
          <w:tcPr>
            <w:tcW w:w="3781" w:type="dxa"/>
            <w:shd w:val="clear" w:color="auto" w:fill="auto"/>
          </w:tcPr>
          <w:p w14:paraId="4ACFCC5E"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03.10.16</w:t>
            </w:r>
          </w:p>
        </w:tc>
        <w:tc>
          <w:tcPr>
            <w:tcW w:w="2626" w:type="dxa"/>
            <w:shd w:val="pct15" w:color="auto" w:fill="auto"/>
          </w:tcPr>
          <w:p w14:paraId="20E005D8"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Submission deadline:</w:t>
            </w:r>
            <w:r>
              <w:rPr>
                <w:rFonts w:ascii="Calibri" w:hAnsi="Calibri" w:cs="Arial"/>
                <w:b/>
                <w:sz w:val="22"/>
                <w:szCs w:val="22"/>
              </w:rPr>
              <w:t>*</w:t>
            </w:r>
          </w:p>
        </w:tc>
        <w:tc>
          <w:tcPr>
            <w:tcW w:w="2098" w:type="dxa"/>
          </w:tcPr>
          <w:p w14:paraId="4D4D0530" w14:textId="77777777" w:rsidR="008367B8" w:rsidRPr="00C1361B" w:rsidRDefault="008367B8" w:rsidP="008367B8">
            <w:pPr>
              <w:spacing w:before="120" w:after="120"/>
              <w:jc w:val="both"/>
              <w:rPr>
                <w:rFonts w:ascii="Calibri" w:hAnsi="Calibri" w:cs="Arial"/>
                <w:b/>
                <w:sz w:val="22"/>
                <w:szCs w:val="22"/>
              </w:rPr>
            </w:pPr>
            <w:r>
              <w:rPr>
                <w:rFonts w:asciiTheme="minorHAnsi" w:hAnsiTheme="minorHAnsi"/>
                <w:b/>
                <w:sz w:val="22"/>
                <w:szCs w:val="22"/>
              </w:rPr>
              <w:t>12.12.17</w:t>
            </w:r>
          </w:p>
        </w:tc>
      </w:tr>
      <w:tr w:rsidR="008367B8" w:rsidRPr="00C1361B" w14:paraId="07C96BE7" w14:textId="77777777" w:rsidTr="008367B8">
        <w:tc>
          <w:tcPr>
            <w:tcW w:w="2093" w:type="dxa"/>
            <w:shd w:val="pct15" w:color="auto" w:fill="auto"/>
          </w:tcPr>
          <w:p w14:paraId="33006EEA"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8505" w:type="dxa"/>
            <w:gridSpan w:val="3"/>
            <w:shd w:val="clear" w:color="auto" w:fill="auto"/>
          </w:tcPr>
          <w:p w14:paraId="32ABE6FE" w14:textId="77777777" w:rsidR="008367B8" w:rsidRPr="00C1361B" w:rsidRDefault="008367B8" w:rsidP="008367B8">
            <w:pPr>
              <w:spacing w:before="120" w:after="120"/>
              <w:jc w:val="both"/>
              <w:rPr>
                <w:rFonts w:ascii="Calibri" w:hAnsi="Calibri" w:cs="Arial"/>
                <w:b/>
                <w:sz w:val="22"/>
                <w:szCs w:val="22"/>
              </w:rPr>
            </w:pPr>
          </w:p>
        </w:tc>
      </w:tr>
    </w:tbl>
    <w:p w14:paraId="553D3749" w14:textId="77777777" w:rsidR="008367B8" w:rsidRPr="00C315AF" w:rsidRDefault="008367B8" w:rsidP="008367B8">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8367B8" w:rsidRPr="00C1361B" w14:paraId="6EAEDA1A" w14:textId="77777777" w:rsidTr="008367B8">
        <w:trPr>
          <w:trHeight w:val="421"/>
        </w:trPr>
        <w:tc>
          <w:tcPr>
            <w:tcW w:w="1809" w:type="dxa"/>
            <w:tcBorders>
              <w:top w:val="single" w:sz="6" w:space="0" w:color="auto"/>
            </w:tcBorders>
            <w:shd w:val="clear" w:color="auto" w:fill="D9D9D9"/>
          </w:tcPr>
          <w:p w14:paraId="287ED878"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25432B1E" w14:textId="77777777" w:rsidR="008367B8" w:rsidRDefault="008367B8" w:rsidP="008367B8">
            <w:pPr>
              <w:pStyle w:val="BodyText2"/>
              <w:spacing w:line="240" w:lineRule="auto"/>
              <w:rPr>
                <w:rFonts w:ascii="Calibri" w:hAnsi="Calibri" w:cs="Arial"/>
                <w:sz w:val="18"/>
                <w:szCs w:val="18"/>
              </w:rPr>
            </w:pPr>
            <w:r>
              <w:rPr>
                <w:rFonts w:ascii="Calibri" w:hAnsi="Calibri" w:cs="Arial"/>
                <w:sz w:val="18"/>
                <w:szCs w:val="18"/>
              </w:rPr>
              <w:t>*</w:t>
            </w:r>
            <w:r w:rsidRPr="008F78C2">
              <w:rPr>
                <w:rFonts w:ascii="Calibri" w:hAnsi="Calibri" w:cs="Arial"/>
                <w:sz w:val="18"/>
                <w:szCs w:val="18"/>
              </w:rPr>
              <w:t>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w:t>
            </w:r>
            <w:r>
              <w:rPr>
                <w:rFonts w:ascii="Calibri" w:hAnsi="Calibri" w:cs="Arial"/>
                <w:sz w:val="18"/>
                <w:szCs w:val="18"/>
              </w:rPr>
              <w:t>ublisher: place of publication) along with this submission sheet.</w:t>
            </w:r>
          </w:p>
          <w:p w14:paraId="1CD9E83B" w14:textId="77777777" w:rsidR="008367B8" w:rsidRPr="008367B8" w:rsidRDefault="008367B8" w:rsidP="008367B8">
            <w:pPr>
              <w:pStyle w:val="BodyText2"/>
              <w:spacing w:line="240" w:lineRule="auto"/>
              <w:rPr>
                <w:rFonts w:ascii="Calibri" w:hAnsi="Calibri" w:cs="Arial"/>
                <w:i/>
                <w:sz w:val="18"/>
                <w:szCs w:val="18"/>
              </w:rPr>
            </w:pPr>
            <w:r w:rsidRPr="008367B8">
              <w:rPr>
                <w:rFonts w:ascii="Calibri" w:hAnsi="Calibri" w:cs="Arial"/>
                <w:i/>
                <w:sz w:val="18"/>
                <w:szCs w:val="18"/>
              </w:rPr>
              <w:t>*as this is a recorded presentation it is not essential to provide a reference list, but it is desirable.</w:t>
            </w:r>
          </w:p>
        </w:tc>
      </w:tr>
      <w:tr w:rsidR="008367B8" w:rsidRPr="00C1361B" w14:paraId="7A59AE90" w14:textId="77777777" w:rsidTr="004678AC">
        <w:trPr>
          <w:trHeight w:val="1720"/>
        </w:trPr>
        <w:tc>
          <w:tcPr>
            <w:tcW w:w="1809" w:type="dxa"/>
            <w:tcBorders>
              <w:top w:val="single" w:sz="6" w:space="0" w:color="auto"/>
              <w:bottom w:val="single" w:sz="4" w:space="0" w:color="auto"/>
            </w:tcBorders>
            <w:shd w:val="clear" w:color="auto" w:fill="D9D9D9"/>
          </w:tcPr>
          <w:p w14:paraId="44F1F9E7" w14:textId="77777777" w:rsidR="008367B8" w:rsidRPr="00C1361B" w:rsidRDefault="008367B8" w:rsidP="008367B8">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bottom w:val="single" w:sz="4" w:space="0" w:color="auto"/>
            </w:tcBorders>
          </w:tcPr>
          <w:p w14:paraId="120CE079" w14:textId="77777777" w:rsidR="008367B8" w:rsidRPr="00152E9D" w:rsidRDefault="008367B8" w:rsidP="008367B8">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14:paraId="130C355C" w14:textId="77777777" w:rsidR="008367B8" w:rsidRPr="00663D4F" w:rsidRDefault="008367B8" w:rsidP="008367B8">
            <w:pPr>
              <w:pStyle w:val="ListParagraph"/>
              <w:ind w:left="0"/>
              <w:rPr>
                <w:rFonts w:asciiTheme="majorHAnsi" w:hAnsiTheme="majorHAnsi"/>
                <w:sz w:val="22"/>
                <w:szCs w:val="22"/>
              </w:rPr>
            </w:pPr>
            <w:r w:rsidRPr="008367B8">
              <w:rPr>
                <w:rFonts w:asciiTheme="majorHAnsi" w:hAnsiTheme="majorHAnsi" w:cs="Arial"/>
                <w:b/>
                <w:sz w:val="18"/>
                <w:szCs w:val="18"/>
              </w:rPr>
              <w:t>Note</w:t>
            </w:r>
            <w:r w:rsidRPr="008367B8">
              <w:rPr>
                <w:rFonts w:asciiTheme="majorHAnsi" w:hAnsiTheme="majorHAnsi" w:cs="Arial"/>
                <w:sz w:val="18"/>
                <w:szCs w:val="18"/>
              </w:rPr>
              <w:t xml:space="preserve">: the Turnitin version is the primary submission and acts as a receipt for the student.  </w:t>
            </w:r>
            <w:r w:rsidRPr="008367B8">
              <w:rPr>
                <w:rFonts w:asciiTheme="majorHAnsi" w:hAnsiTheme="majorHAnsi" w:cs="Arial"/>
                <w:b/>
                <w:sz w:val="18"/>
                <w:szCs w:val="18"/>
              </w:rPr>
              <w:t xml:space="preserve">Late submission of the electronic version of the assignment will result in a late penalty.  </w:t>
            </w:r>
            <w:r w:rsidRPr="008367B8">
              <w:rPr>
                <w:rFonts w:asciiTheme="majorHAnsi" w:hAnsiTheme="majorHAnsi" w:cs="Arial"/>
                <w:sz w:val="18"/>
                <w:szCs w:val="18"/>
              </w:rPr>
              <w:t xml:space="preserve">Penalties for late submission: Up to one week late, maximum 40%.  Over one week late will </w:t>
            </w:r>
            <w:r w:rsidRPr="008367B8">
              <w:rPr>
                <w:rFonts w:asciiTheme="majorHAnsi" w:hAnsiTheme="majorHAnsi"/>
                <w:sz w:val="18"/>
                <w:szCs w:val="18"/>
              </w:rPr>
              <w:t>be recorded as a non-submission.</w:t>
            </w:r>
            <w:r w:rsidRPr="008367B8">
              <w:rPr>
                <w:rFonts w:asciiTheme="majorHAnsi" w:hAnsiTheme="majorHAnsi" w:cs="Arial"/>
                <w:sz w:val="18"/>
                <w:szCs w:val="18"/>
              </w:rPr>
              <w:t xml:space="preserve"> </w:t>
            </w:r>
            <w:r w:rsidRPr="008367B8">
              <w:rPr>
                <w:rFonts w:asciiTheme="majorHAnsi" w:hAnsiTheme="majorHAnsi"/>
                <w:sz w:val="18"/>
                <w:szCs w:val="18"/>
              </w:rPr>
              <w:t xml:space="preserve"> Late submission penalties may be lifted only with the approval of the Extenuating Circumstances Panel.</w:t>
            </w:r>
          </w:p>
        </w:tc>
        <w:tc>
          <w:tcPr>
            <w:tcW w:w="1134" w:type="dxa"/>
            <w:tcBorders>
              <w:top w:val="single" w:sz="6" w:space="0" w:color="auto"/>
              <w:bottom w:val="single" w:sz="4" w:space="0" w:color="auto"/>
            </w:tcBorders>
            <w:shd w:val="clear" w:color="auto" w:fill="D9D9D9"/>
          </w:tcPr>
          <w:p w14:paraId="5667D520" w14:textId="77777777" w:rsidR="008367B8" w:rsidRPr="00C1361B" w:rsidRDefault="008367B8" w:rsidP="008367B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68680A22" w14:textId="19AB4D10" w:rsidR="008367B8" w:rsidRPr="00C1361B" w:rsidRDefault="005264DD" w:rsidP="008367B8">
            <w:pPr>
              <w:rPr>
                <w:rFonts w:ascii="Calibri" w:hAnsi="Calibri" w:cs="Arial"/>
                <w:b/>
              </w:rPr>
            </w:pPr>
            <w:r>
              <w:rPr>
                <w:rFonts w:ascii="Calibri" w:hAnsi="Calibri" w:cs="Arial"/>
                <w:b/>
              </w:rPr>
              <w:t>12/1217</w:t>
            </w:r>
          </w:p>
        </w:tc>
      </w:tr>
      <w:tr w:rsidR="008367B8" w:rsidRPr="00C1361B" w14:paraId="28A0C1D8" w14:textId="77777777" w:rsidTr="004678AC">
        <w:trPr>
          <w:trHeight w:val="404"/>
        </w:trPr>
        <w:tc>
          <w:tcPr>
            <w:tcW w:w="1809" w:type="dxa"/>
            <w:tcBorders>
              <w:top w:val="single" w:sz="4" w:space="0" w:color="auto"/>
              <w:left w:val="single" w:sz="4" w:space="0" w:color="auto"/>
              <w:bottom w:val="single" w:sz="4" w:space="0" w:color="auto"/>
            </w:tcBorders>
            <w:shd w:val="clear" w:color="auto" w:fill="D9D9D9"/>
          </w:tcPr>
          <w:p w14:paraId="5D8ABFF3" w14:textId="77777777" w:rsidR="008367B8" w:rsidRPr="004678AC" w:rsidRDefault="008367B8" w:rsidP="008367B8">
            <w:pPr>
              <w:rPr>
                <w:rFonts w:ascii="Calibri" w:hAnsi="Calibri" w:cs="Arial"/>
                <w:b/>
                <w:color w:val="FF0000"/>
                <w:sz w:val="22"/>
                <w:szCs w:val="22"/>
              </w:rPr>
            </w:pPr>
            <w:r w:rsidRPr="004678AC">
              <w:rPr>
                <w:rFonts w:ascii="Calibri" w:hAnsi="Calibri" w:cs="Arial"/>
                <w:b/>
                <w:color w:val="FF0000"/>
                <w:sz w:val="22"/>
                <w:szCs w:val="22"/>
              </w:rPr>
              <w:t>Link to the presentation:</w:t>
            </w:r>
          </w:p>
        </w:tc>
        <w:tc>
          <w:tcPr>
            <w:tcW w:w="6521" w:type="dxa"/>
            <w:tcBorders>
              <w:top w:val="single" w:sz="4" w:space="0" w:color="auto"/>
              <w:bottom w:val="single" w:sz="4" w:space="0" w:color="auto"/>
            </w:tcBorders>
          </w:tcPr>
          <w:p w14:paraId="2EF2AE03" w14:textId="77777777" w:rsidR="008367B8" w:rsidRPr="008367B8" w:rsidRDefault="004678AC" w:rsidP="008367B8">
            <w:pPr>
              <w:pStyle w:val="ListParagraph"/>
              <w:ind w:left="0"/>
              <w:rPr>
                <w:rFonts w:ascii="Calibri" w:hAnsi="Calibri" w:cs="Arial"/>
                <w:b/>
                <w:color w:val="FF0000"/>
                <w:sz w:val="22"/>
                <w:szCs w:val="22"/>
              </w:rPr>
            </w:pPr>
            <w:r>
              <w:rPr>
                <w:rFonts w:ascii="Calibri" w:hAnsi="Calibri" w:cs="Arial"/>
                <w:b/>
                <w:color w:val="FF0000"/>
                <w:sz w:val="22"/>
                <w:szCs w:val="22"/>
              </w:rPr>
              <w:t>***</w:t>
            </w:r>
            <w:r w:rsidR="008367B8">
              <w:rPr>
                <w:rFonts w:ascii="Calibri" w:hAnsi="Calibri" w:cs="Arial"/>
                <w:b/>
                <w:color w:val="FF0000"/>
                <w:sz w:val="22"/>
                <w:szCs w:val="22"/>
              </w:rPr>
              <w:t>PLEASE PLACE YOUR HYPERLINK OR WEBLINK TO THE PRESENTATION HERE</w:t>
            </w:r>
            <w:r>
              <w:rPr>
                <w:rFonts w:ascii="Calibri" w:hAnsi="Calibri" w:cs="Arial"/>
                <w:b/>
                <w:color w:val="FF0000"/>
                <w:sz w:val="22"/>
                <w:szCs w:val="22"/>
              </w:rPr>
              <w:t xml:space="preserve"> =</w:t>
            </w:r>
          </w:p>
        </w:tc>
        <w:tc>
          <w:tcPr>
            <w:tcW w:w="1134" w:type="dxa"/>
            <w:tcBorders>
              <w:top w:val="single" w:sz="4" w:space="0" w:color="auto"/>
              <w:bottom w:val="single" w:sz="4" w:space="0" w:color="auto"/>
            </w:tcBorders>
            <w:shd w:val="clear" w:color="auto" w:fill="D9D9D9"/>
          </w:tcPr>
          <w:p w14:paraId="2F0A6FAC" w14:textId="77777777" w:rsidR="008367B8" w:rsidRPr="00C1361B" w:rsidRDefault="008367B8" w:rsidP="008367B8">
            <w:pPr>
              <w:rPr>
                <w:rFonts w:ascii="Calibri" w:hAnsi="Calibri" w:cs="Arial"/>
                <w:b/>
              </w:rPr>
            </w:pPr>
          </w:p>
        </w:tc>
        <w:tc>
          <w:tcPr>
            <w:tcW w:w="1134" w:type="dxa"/>
            <w:tcBorders>
              <w:top w:val="single" w:sz="4" w:space="0" w:color="auto"/>
              <w:bottom w:val="single" w:sz="4" w:space="0" w:color="auto"/>
              <w:right w:val="single" w:sz="4" w:space="0" w:color="auto"/>
            </w:tcBorders>
          </w:tcPr>
          <w:p w14:paraId="2F52D945" w14:textId="2A592B85" w:rsidR="008367B8" w:rsidRDefault="005264DD" w:rsidP="008367B8">
            <w:pPr>
              <w:rPr>
                <w:rFonts w:ascii="Calibri" w:hAnsi="Calibri" w:cs="Arial"/>
                <w:b/>
              </w:rPr>
            </w:pPr>
            <w:hyperlink r:id="rId11" w:history="1">
              <w:r w:rsidRPr="005B7FB7">
                <w:rPr>
                  <w:rStyle w:val="Hyperlink"/>
                  <w:rFonts w:ascii="Calibri" w:hAnsi="Calibri" w:cs="Arial"/>
                </w:rPr>
                <w:t>http://youtu.be/KBKmGviHOWY</w:t>
              </w:r>
            </w:hyperlink>
          </w:p>
          <w:p w14:paraId="3E6AF75F" w14:textId="45F3A6CD" w:rsidR="005264DD" w:rsidRPr="00C1361B" w:rsidRDefault="005264DD" w:rsidP="008367B8">
            <w:pPr>
              <w:rPr>
                <w:rFonts w:ascii="Calibri" w:hAnsi="Calibri" w:cs="Arial"/>
                <w:b/>
              </w:rPr>
            </w:pPr>
          </w:p>
        </w:tc>
      </w:tr>
    </w:tbl>
    <w:p w14:paraId="3A393623" w14:textId="77777777" w:rsidR="008367B8" w:rsidRPr="00C315AF" w:rsidRDefault="008367B8" w:rsidP="008367B8">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359"/>
        <w:gridCol w:w="1134"/>
        <w:gridCol w:w="1105"/>
      </w:tblGrid>
      <w:tr w:rsidR="008367B8" w:rsidRPr="00BF30FF" w14:paraId="2E77C3B1" w14:textId="77777777" w:rsidTr="008367B8">
        <w:trPr>
          <w:trHeight w:val="386"/>
        </w:trPr>
        <w:tc>
          <w:tcPr>
            <w:tcW w:w="8359" w:type="dxa"/>
            <w:vMerge w:val="restart"/>
            <w:shd w:val="pct15" w:color="auto" w:fill="auto"/>
          </w:tcPr>
          <w:p w14:paraId="3FDEBF2C" w14:textId="77777777" w:rsidR="008367B8" w:rsidRPr="002E4236" w:rsidRDefault="008367B8" w:rsidP="008367B8">
            <w:pPr>
              <w:spacing w:before="120" w:after="120"/>
              <w:jc w:val="both"/>
              <w:rPr>
                <w:rFonts w:ascii="Calibri" w:hAnsi="Calibri" w:cs="Calibri"/>
                <w:b/>
                <w:sz w:val="22"/>
                <w:szCs w:val="22"/>
              </w:rPr>
            </w:pPr>
            <w:r w:rsidRPr="002E4236">
              <w:rPr>
                <w:rFonts w:ascii="Calibri" w:hAnsi="Calibri" w:cs="Arial"/>
                <w:sz w:val="22"/>
                <w:szCs w:val="22"/>
              </w:rPr>
              <w:t>Module lead to tick to indicate if a hard copy version of the assignment must be submitted.*</w:t>
            </w:r>
          </w:p>
        </w:tc>
        <w:tc>
          <w:tcPr>
            <w:tcW w:w="1134" w:type="dxa"/>
            <w:shd w:val="pct15" w:color="auto" w:fill="auto"/>
          </w:tcPr>
          <w:p w14:paraId="5F58C862" w14:textId="77777777" w:rsidR="008367B8" w:rsidRPr="00BF30FF" w:rsidRDefault="008367B8" w:rsidP="008367B8">
            <w:pPr>
              <w:spacing w:before="120" w:after="120"/>
              <w:jc w:val="both"/>
              <w:rPr>
                <w:rFonts w:ascii="Calibri" w:hAnsi="Calibri" w:cs="Calibri"/>
                <w:b/>
              </w:rPr>
            </w:pPr>
            <w:r w:rsidRPr="00BF30FF">
              <w:rPr>
                <w:rFonts w:ascii="Calibri" w:hAnsi="Calibri" w:cs="Calibri"/>
                <w:b/>
              </w:rPr>
              <w:t>YES</w:t>
            </w:r>
          </w:p>
        </w:tc>
        <w:tc>
          <w:tcPr>
            <w:tcW w:w="1105" w:type="dxa"/>
          </w:tcPr>
          <w:p w14:paraId="6C0C49CA" w14:textId="77777777" w:rsidR="008367B8" w:rsidRPr="00BF30FF" w:rsidRDefault="008367B8" w:rsidP="008367B8">
            <w:pPr>
              <w:spacing w:before="120" w:after="120"/>
              <w:jc w:val="both"/>
              <w:rPr>
                <w:rFonts w:ascii="Calibri" w:hAnsi="Calibri" w:cs="Calibri"/>
                <w:b/>
              </w:rPr>
            </w:pPr>
          </w:p>
        </w:tc>
      </w:tr>
      <w:tr w:rsidR="008367B8" w:rsidRPr="00BF30FF" w14:paraId="11E1F76B" w14:textId="77777777" w:rsidTr="008367B8">
        <w:trPr>
          <w:trHeight w:val="408"/>
        </w:trPr>
        <w:tc>
          <w:tcPr>
            <w:tcW w:w="8359" w:type="dxa"/>
            <w:vMerge/>
            <w:shd w:val="pct15" w:color="auto" w:fill="auto"/>
          </w:tcPr>
          <w:p w14:paraId="439B3A23" w14:textId="77777777" w:rsidR="008367B8" w:rsidRPr="00BF30FF" w:rsidRDefault="008367B8" w:rsidP="008367B8">
            <w:pPr>
              <w:spacing w:before="120" w:after="120"/>
              <w:jc w:val="both"/>
              <w:rPr>
                <w:rFonts w:ascii="Calibri" w:hAnsi="Calibri" w:cs="Calibri"/>
                <w:b/>
              </w:rPr>
            </w:pPr>
          </w:p>
        </w:tc>
        <w:tc>
          <w:tcPr>
            <w:tcW w:w="1134" w:type="dxa"/>
            <w:shd w:val="pct15" w:color="auto" w:fill="auto"/>
          </w:tcPr>
          <w:p w14:paraId="35122C94" w14:textId="77777777" w:rsidR="008367B8" w:rsidRPr="00BF30FF" w:rsidRDefault="008367B8" w:rsidP="008367B8">
            <w:pPr>
              <w:spacing w:before="120" w:after="120"/>
              <w:jc w:val="both"/>
              <w:rPr>
                <w:rFonts w:ascii="Calibri" w:hAnsi="Calibri" w:cs="Calibri"/>
                <w:b/>
              </w:rPr>
            </w:pPr>
            <w:r w:rsidRPr="00BF30FF">
              <w:rPr>
                <w:rFonts w:ascii="Calibri" w:hAnsi="Calibri" w:cs="Calibri"/>
                <w:b/>
              </w:rPr>
              <w:t>NO</w:t>
            </w:r>
          </w:p>
        </w:tc>
        <w:tc>
          <w:tcPr>
            <w:tcW w:w="1105" w:type="dxa"/>
          </w:tcPr>
          <w:p w14:paraId="1544F7C5" w14:textId="77777777" w:rsidR="008367B8" w:rsidRPr="00BF30FF" w:rsidRDefault="008367B8" w:rsidP="008367B8">
            <w:pPr>
              <w:spacing w:before="120" w:after="120"/>
              <w:jc w:val="both"/>
              <w:rPr>
                <w:rFonts w:ascii="Calibri" w:hAnsi="Calibri" w:cs="Calibri"/>
                <w:b/>
              </w:rPr>
            </w:pPr>
            <w:r>
              <w:rPr>
                <w:rFonts w:ascii="Calibri" w:hAnsi="Calibri" w:cs="Calibri"/>
                <w:b/>
              </w:rPr>
              <w:sym w:font="Wingdings" w:char="F0FC"/>
            </w:r>
          </w:p>
        </w:tc>
      </w:tr>
    </w:tbl>
    <w:p w14:paraId="24DD75DA" w14:textId="77777777" w:rsidR="008367B8" w:rsidRDefault="008367B8" w:rsidP="008367B8">
      <w:pPr>
        <w:rPr>
          <w:sz w:val="32"/>
        </w:rPr>
      </w:pPr>
    </w:p>
    <w:p w14:paraId="5EFEE597" w14:textId="77777777" w:rsidR="008367B8" w:rsidRDefault="008367B8" w:rsidP="008367B8">
      <w:pPr>
        <w:rPr>
          <w:rFonts w:ascii="Calibri" w:hAnsi="Calibri" w:cs="Calibri"/>
          <w:b/>
        </w:rPr>
      </w:pPr>
    </w:p>
    <w:p w14:paraId="73BAB0F0" w14:textId="77777777" w:rsidR="008367B8" w:rsidRDefault="008367B8" w:rsidP="008367B8">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8367B8" w:rsidRPr="00C1361B" w14:paraId="0609FCDA" w14:textId="77777777" w:rsidTr="008367B8">
        <w:tc>
          <w:tcPr>
            <w:tcW w:w="5274" w:type="dxa"/>
            <w:shd w:val="pct10" w:color="auto" w:fill="auto"/>
          </w:tcPr>
          <w:p w14:paraId="5C22D448"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Learning Outcomes tested</w:t>
            </w:r>
            <w:r>
              <w:rPr>
                <w:rFonts w:ascii="Calibri" w:hAnsi="Calibri" w:cs="Arial"/>
                <w:b/>
                <w:sz w:val="22"/>
                <w:szCs w:val="22"/>
              </w:rPr>
              <w:t>*</w:t>
            </w:r>
          </w:p>
          <w:p w14:paraId="3F36B9FA" w14:textId="77777777" w:rsidR="008367B8" w:rsidRPr="00C1361B" w:rsidRDefault="008367B8" w:rsidP="008367B8">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14:paraId="31899446" w14:textId="77777777" w:rsidR="008367B8" w:rsidRPr="00C1361B" w:rsidRDefault="008367B8" w:rsidP="008367B8">
            <w:pPr>
              <w:rPr>
                <w:rFonts w:ascii="Calibri" w:hAnsi="Calibri" w:cs="Arial"/>
                <w:sz w:val="22"/>
                <w:szCs w:val="22"/>
              </w:rPr>
            </w:pPr>
            <w:r w:rsidRPr="00C1361B">
              <w:rPr>
                <w:rFonts w:ascii="Calibri" w:hAnsi="Calibri" w:cs="Arial"/>
                <w:b/>
                <w:sz w:val="22"/>
                <w:szCs w:val="22"/>
              </w:rPr>
              <w:t>Assessment Criteria</w:t>
            </w:r>
            <w:r>
              <w:rPr>
                <w:rFonts w:ascii="Calibri" w:hAnsi="Calibri" w:cs="Arial"/>
                <w:b/>
                <w:sz w:val="22"/>
                <w:szCs w:val="22"/>
              </w:rPr>
              <w:t xml:space="preserve">: </w:t>
            </w:r>
            <w:r w:rsidRPr="00C1361B">
              <w:rPr>
                <w:rFonts w:ascii="Calibri" w:hAnsi="Calibri" w:cs="Arial"/>
                <w:b/>
                <w:sz w:val="22"/>
                <w:szCs w:val="22"/>
              </w:rPr>
              <w:t>To achieve each outcome a student must demonstrate the ability to:</w:t>
            </w:r>
            <w:r>
              <w:rPr>
                <w:rFonts w:ascii="Calibri" w:hAnsi="Calibri" w:cs="Arial"/>
                <w:b/>
                <w:sz w:val="22"/>
                <w:szCs w:val="22"/>
              </w:rPr>
              <w:t>*</w:t>
            </w:r>
          </w:p>
        </w:tc>
      </w:tr>
      <w:tr w:rsidR="008367B8" w:rsidRPr="00C1361B" w14:paraId="54044585" w14:textId="77777777" w:rsidTr="008367B8">
        <w:tc>
          <w:tcPr>
            <w:tcW w:w="5274" w:type="dxa"/>
          </w:tcPr>
          <w:p w14:paraId="4835EC3F" w14:textId="77777777" w:rsidR="008367B8" w:rsidRPr="00C1361B" w:rsidRDefault="008367B8" w:rsidP="008367B8">
            <w:pPr>
              <w:rPr>
                <w:rFonts w:ascii="Calibri" w:hAnsi="Calibri"/>
                <w:sz w:val="22"/>
                <w:szCs w:val="22"/>
              </w:rPr>
            </w:pPr>
          </w:p>
          <w:p w14:paraId="57B4F770" w14:textId="77777777" w:rsidR="008367B8" w:rsidRPr="001F1282" w:rsidRDefault="008367B8" w:rsidP="008367B8">
            <w:pPr>
              <w:rPr>
                <w:rFonts w:ascii="Calibri" w:hAnsi="Calibri"/>
                <w:sz w:val="22"/>
                <w:szCs w:val="22"/>
              </w:rPr>
            </w:pPr>
            <w:r w:rsidRPr="001F1282">
              <w:rPr>
                <w:rFonts w:ascii="Calibri" w:hAnsi="Calibri"/>
                <w:sz w:val="22"/>
                <w:szCs w:val="22"/>
              </w:rPr>
              <w:t xml:space="preserve">Upon the successful completion of this module, the student should be able to: </w:t>
            </w:r>
          </w:p>
          <w:p w14:paraId="548579A0" w14:textId="77777777" w:rsidR="008367B8" w:rsidRDefault="008367B8" w:rsidP="008367B8">
            <w:pPr>
              <w:rPr>
                <w:rFonts w:ascii="Calibri" w:hAnsi="Calibri"/>
                <w:sz w:val="22"/>
                <w:szCs w:val="22"/>
              </w:rPr>
            </w:pPr>
          </w:p>
          <w:p w14:paraId="1F97C538" w14:textId="77777777" w:rsidR="008367B8" w:rsidRDefault="008367B8" w:rsidP="008367B8">
            <w:pPr>
              <w:ind w:left="360"/>
              <w:rPr>
                <w:rFonts w:ascii="Calibri" w:hAnsi="Calibri"/>
                <w:sz w:val="22"/>
                <w:szCs w:val="22"/>
              </w:rPr>
            </w:pPr>
          </w:p>
          <w:p w14:paraId="1C75C3DF" w14:textId="77777777" w:rsidR="008367B8" w:rsidRPr="00E60A68" w:rsidRDefault="008367B8" w:rsidP="008367B8">
            <w:pPr>
              <w:rPr>
                <w:rFonts w:ascii="Arial" w:hAnsi="Arial" w:cs="Arial"/>
                <w:b/>
                <w:sz w:val="28"/>
                <w:szCs w:val="28"/>
              </w:rPr>
            </w:pPr>
            <w:r w:rsidRPr="00E60A68">
              <w:rPr>
                <w:rFonts w:ascii="Arial" w:hAnsi="Arial" w:cs="Arial"/>
                <w:b/>
                <w:sz w:val="28"/>
                <w:szCs w:val="28"/>
              </w:rPr>
              <w:t>Assessment criteria</w:t>
            </w:r>
          </w:p>
          <w:p w14:paraId="6CE80346" w14:textId="77777777" w:rsidR="008367B8" w:rsidRPr="002B667D" w:rsidRDefault="008367B8" w:rsidP="008367B8">
            <w:pPr>
              <w:rPr>
                <w:rFonts w:cs="Arial"/>
              </w:rPr>
            </w:pPr>
          </w:p>
          <w:p w14:paraId="1BD2764A" w14:textId="77777777" w:rsidR="008367B8" w:rsidRPr="007E1F60" w:rsidRDefault="008367B8" w:rsidP="008367B8">
            <w:pPr>
              <w:numPr>
                <w:ilvl w:val="0"/>
                <w:numId w:val="8"/>
              </w:numPr>
              <w:jc w:val="both"/>
              <w:rPr>
                <w:rFonts w:ascii="Arial" w:hAnsi="Arial"/>
              </w:rPr>
            </w:pPr>
            <w:r>
              <w:rPr>
                <w:rFonts w:ascii="Arial" w:hAnsi="Arial" w:cs="Arial"/>
              </w:rPr>
              <w:t>a</w:t>
            </w:r>
            <w:r w:rsidRPr="005B361D">
              <w:rPr>
                <w:rFonts w:ascii="Arial" w:hAnsi="Arial" w:cs="Arial"/>
              </w:rPr>
              <w:t xml:space="preserve"> secure knowledge and understanding of the </w:t>
            </w:r>
            <w:r w:rsidRPr="002C3050">
              <w:rPr>
                <w:rFonts w:ascii="Arial" w:eastAsia="Arial" w:hAnsi="Arial"/>
              </w:rPr>
              <w:t>scope, character and purpose of the primary curriculum in Wales;</w:t>
            </w:r>
          </w:p>
          <w:p w14:paraId="7410B10C" w14:textId="77777777" w:rsidR="008367B8" w:rsidRPr="005B361D" w:rsidRDefault="008367B8" w:rsidP="008367B8">
            <w:pPr>
              <w:ind w:left="720"/>
              <w:jc w:val="both"/>
              <w:rPr>
                <w:rFonts w:ascii="Arial" w:hAnsi="Arial"/>
              </w:rPr>
            </w:pPr>
          </w:p>
          <w:p w14:paraId="3F651418" w14:textId="77777777" w:rsidR="008367B8" w:rsidRPr="007E1F60" w:rsidRDefault="008367B8" w:rsidP="008367B8">
            <w:pPr>
              <w:numPr>
                <w:ilvl w:val="0"/>
                <w:numId w:val="8"/>
              </w:numPr>
              <w:jc w:val="both"/>
              <w:rPr>
                <w:rFonts w:ascii="Arial" w:hAnsi="Arial"/>
              </w:rPr>
            </w:pPr>
            <w:r w:rsidRPr="007E1F60">
              <w:rPr>
                <w:rFonts w:ascii="Arial" w:hAnsi="Arial" w:cs="Arial"/>
              </w:rPr>
              <w:t xml:space="preserve">a knowledge </w:t>
            </w:r>
            <w:r>
              <w:rPr>
                <w:rFonts w:ascii="Arial" w:hAnsi="Arial" w:cs="Arial"/>
              </w:rPr>
              <w:t xml:space="preserve">and understanding </w:t>
            </w:r>
            <w:r w:rsidRPr="007E1F60">
              <w:rPr>
                <w:rFonts w:ascii="Arial" w:hAnsi="Arial" w:cs="Arial"/>
              </w:rPr>
              <w:t>of learning and teaching within a cross-curricular approach</w:t>
            </w:r>
          </w:p>
          <w:p w14:paraId="23C0A494" w14:textId="77777777" w:rsidR="008367B8" w:rsidRDefault="008367B8" w:rsidP="008367B8">
            <w:pPr>
              <w:jc w:val="both"/>
              <w:rPr>
                <w:rFonts w:ascii="Arial" w:hAnsi="Arial"/>
              </w:rPr>
            </w:pPr>
          </w:p>
          <w:p w14:paraId="30767CA9" w14:textId="77777777" w:rsidR="008367B8" w:rsidRPr="00E60A68" w:rsidRDefault="008367B8" w:rsidP="008367B8">
            <w:pPr>
              <w:numPr>
                <w:ilvl w:val="0"/>
                <w:numId w:val="8"/>
              </w:numPr>
              <w:jc w:val="both"/>
              <w:rPr>
                <w:rFonts w:ascii="Arial" w:hAnsi="Arial"/>
              </w:rPr>
            </w:pPr>
            <w:r>
              <w:rPr>
                <w:rFonts w:ascii="Arial" w:hAnsi="Arial" w:cs="Arial"/>
              </w:rPr>
              <w:t>an</w:t>
            </w:r>
            <w:r w:rsidRPr="007E1F60">
              <w:rPr>
                <w:rFonts w:ascii="Arial" w:hAnsi="Arial" w:cs="Arial"/>
              </w:rPr>
              <w:t xml:space="preserve"> ability to prepare and plan effectively for teaching within </w:t>
            </w:r>
            <w:r w:rsidRPr="007E1F60">
              <w:rPr>
                <w:rFonts w:ascii="Arial" w:eastAsia="Arial" w:hAnsi="Arial"/>
              </w:rPr>
              <w:t>Foundation Phase areas of learning and Key Stage 2 non-core subjects</w:t>
            </w:r>
            <w:r>
              <w:rPr>
                <w:rFonts w:ascii="Arial" w:eastAsia="Arial" w:hAnsi="Arial"/>
              </w:rPr>
              <w:t>; as well as how these link to Donaldson’s Areas of Learning and experience.</w:t>
            </w:r>
          </w:p>
          <w:p w14:paraId="4C993064" w14:textId="77777777" w:rsidR="008367B8" w:rsidRDefault="008367B8" w:rsidP="008367B8">
            <w:pPr>
              <w:jc w:val="both"/>
              <w:rPr>
                <w:rFonts w:ascii="Arial" w:hAnsi="Arial"/>
              </w:rPr>
            </w:pPr>
          </w:p>
          <w:p w14:paraId="2BE253BB" w14:textId="77777777" w:rsidR="008367B8" w:rsidRPr="00E60A68" w:rsidRDefault="008367B8" w:rsidP="008367B8">
            <w:pPr>
              <w:numPr>
                <w:ilvl w:val="0"/>
                <w:numId w:val="8"/>
              </w:numPr>
              <w:jc w:val="both"/>
              <w:rPr>
                <w:rFonts w:ascii="Arial" w:hAnsi="Arial"/>
              </w:rPr>
            </w:pPr>
            <w:r w:rsidRPr="00E60A68">
              <w:rPr>
                <w:rFonts w:ascii="Arial" w:hAnsi="Arial" w:cs="Arial"/>
              </w:rPr>
              <w:t>your communication skills, e.g. the ability to communicate clearly</w:t>
            </w:r>
          </w:p>
          <w:p w14:paraId="24B2F9E3" w14:textId="77777777" w:rsidR="008367B8" w:rsidRDefault="008367B8" w:rsidP="008367B8">
            <w:pPr>
              <w:jc w:val="both"/>
              <w:rPr>
                <w:rFonts w:ascii="Arial" w:hAnsi="Arial"/>
              </w:rPr>
            </w:pPr>
          </w:p>
          <w:p w14:paraId="012941DA" w14:textId="77777777" w:rsidR="008367B8" w:rsidRPr="002C1392" w:rsidRDefault="008367B8" w:rsidP="008367B8">
            <w:pPr>
              <w:numPr>
                <w:ilvl w:val="0"/>
                <w:numId w:val="8"/>
              </w:numPr>
              <w:jc w:val="both"/>
              <w:rPr>
                <w:rFonts w:ascii="Arial" w:hAnsi="Arial"/>
              </w:rPr>
            </w:pPr>
            <w:r w:rsidRPr="00E60A68">
              <w:rPr>
                <w:rFonts w:ascii="Arial" w:hAnsi="Arial" w:cs="Arial"/>
              </w:rPr>
              <w:t>analytical and evaluative skills, i.e. the ability to analyse and weigh things up</w:t>
            </w:r>
          </w:p>
          <w:p w14:paraId="26CFE724" w14:textId="77777777" w:rsidR="008367B8" w:rsidRDefault="008367B8" w:rsidP="008367B8">
            <w:pPr>
              <w:ind w:left="360"/>
              <w:rPr>
                <w:rFonts w:ascii="Calibri" w:hAnsi="Calibri"/>
                <w:sz w:val="22"/>
                <w:szCs w:val="22"/>
              </w:rPr>
            </w:pPr>
          </w:p>
          <w:p w14:paraId="10E32A99" w14:textId="77777777" w:rsidR="008367B8" w:rsidRDefault="008367B8" w:rsidP="008367B8">
            <w:pPr>
              <w:ind w:left="360"/>
              <w:rPr>
                <w:rFonts w:ascii="Calibri" w:hAnsi="Calibri"/>
                <w:sz w:val="22"/>
                <w:szCs w:val="22"/>
              </w:rPr>
            </w:pPr>
          </w:p>
          <w:p w14:paraId="75E5D861" w14:textId="77777777" w:rsidR="008367B8" w:rsidRDefault="008367B8" w:rsidP="008367B8">
            <w:pPr>
              <w:ind w:left="360"/>
              <w:rPr>
                <w:rFonts w:ascii="Calibri" w:hAnsi="Calibri"/>
                <w:sz w:val="22"/>
                <w:szCs w:val="22"/>
              </w:rPr>
            </w:pPr>
          </w:p>
          <w:p w14:paraId="0DAAEA8E" w14:textId="77777777" w:rsidR="008367B8" w:rsidRDefault="008367B8" w:rsidP="008367B8">
            <w:pPr>
              <w:ind w:left="360"/>
              <w:rPr>
                <w:rFonts w:ascii="Calibri" w:hAnsi="Calibri"/>
                <w:sz w:val="22"/>
                <w:szCs w:val="22"/>
              </w:rPr>
            </w:pPr>
          </w:p>
          <w:p w14:paraId="70F4F544" w14:textId="77777777" w:rsidR="008367B8" w:rsidRDefault="008367B8" w:rsidP="008367B8">
            <w:pPr>
              <w:ind w:left="360"/>
              <w:rPr>
                <w:rFonts w:ascii="Calibri" w:hAnsi="Calibri"/>
                <w:sz w:val="22"/>
                <w:szCs w:val="22"/>
              </w:rPr>
            </w:pPr>
          </w:p>
          <w:p w14:paraId="00722DF0" w14:textId="77777777" w:rsidR="008367B8" w:rsidRDefault="008367B8" w:rsidP="008367B8">
            <w:pPr>
              <w:ind w:left="360"/>
              <w:rPr>
                <w:rFonts w:ascii="Calibri" w:hAnsi="Calibri"/>
                <w:sz w:val="22"/>
                <w:szCs w:val="22"/>
              </w:rPr>
            </w:pPr>
          </w:p>
          <w:p w14:paraId="375909F5" w14:textId="77777777" w:rsidR="008367B8" w:rsidRDefault="008367B8" w:rsidP="008367B8">
            <w:pPr>
              <w:ind w:left="360"/>
              <w:rPr>
                <w:rFonts w:ascii="Calibri" w:hAnsi="Calibri"/>
                <w:sz w:val="22"/>
                <w:szCs w:val="22"/>
              </w:rPr>
            </w:pPr>
          </w:p>
          <w:p w14:paraId="6DDFD791" w14:textId="77777777" w:rsidR="008367B8" w:rsidRDefault="008367B8" w:rsidP="008367B8">
            <w:pPr>
              <w:ind w:left="360"/>
              <w:rPr>
                <w:rFonts w:ascii="Calibri" w:hAnsi="Calibri"/>
                <w:sz w:val="22"/>
                <w:szCs w:val="22"/>
              </w:rPr>
            </w:pPr>
          </w:p>
          <w:p w14:paraId="3F5DB9A1" w14:textId="77777777" w:rsidR="008367B8" w:rsidRDefault="008367B8" w:rsidP="008367B8">
            <w:pPr>
              <w:ind w:left="360"/>
              <w:rPr>
                <w:rFonts w:ascii="Calibri" w:hAnsi="Calibri"/>
                <w:sz w:val="22"/>
                <w:szCs w:val="22"/>
              </w:rPr>
            </w:pPr>
          </w:p>
          <w:p w14:paraId="09A73B52" w14:textId="77777777" w:rsidR="008367B8" w:rsidRDefault="008367B8" w:rsidP="008367B8">
            <w:pPr>
              <w:ind w:left="360"/>
              <w:rPr>
                <w:rFonts w:ascii="Calibri" w:hAnsi="Calibri"/>
                <w:sz w:val="22"/>
                <w:szCs w:val="22"/>
              </w:rPr>
            </w:pPr>
          </w:p>
          <w:p w14:paraId="6F9B667E" w14:textId="77777777" w:rsidR="008367B8" w:rsidRDefault="008367B8" w:rsidP="008367B8">
            <w:pPr>
              <w:ind w:left="360"/>
              <w:rPr>
                <w:rFonts w:ascii="Calibri" w:hAnsi="Calibri"/>
                <w:sz w:val="22"/>
                <w:szCs w:val="22"/>
              </w:rPr>
            </w:pPr>
          </w:p>
          <w:p w14:paraId="37B7E855" w14:textId="77777777" w:rsidR="008367B8" w:rsidRDefault="008367B8" w:rsidP="008367B8">
            <w:pPr>
              <w:ind w:left="360"/>
              <w:rPr>
                <w:rFonts w:ascii="Calibri" w:hAnsi="Calibri"/>
                <w:sz w:val="22"/>
                <w:szCs w:val="22"/>
              </w:rPr>
            </w:pPr>
          </w:p>
          <w:p w14:paraId="2558E8C3" w14:textId="77777777" w:rsidR="008367B8" w:rsidRDefault="008367B8" w:rsidP="008367B8">
            <w:pPr>
              <w:ind w:left="360"/>
              <w:rPr>
                <w:rFonts w:ascii="Calibri" w:hAnsi="Calibri"/>
                <w:sz w:val="22"/>
                <w:szCs w:val="22"/>
              </w:rPr>
            </w:pPr>
          </w:p>
          <w:p w14:paraId="5EE6392F" w14:textId="77777777" w:rsidR="008367B8" w:rsidRDefault="008367B8" w:rsidP="008367B8">
            <w:pPr>
              <w:ind w:left="360"/>
              <w:rPr>
                <w:rFonts w:ascii="Calibri" w:hAnsi="Calibri"/>
                <w:sz w:val="22"/>
                <w:szCs w:val="22"/>
              </w:rPr>
            </w:pPr>
          </w:p>
          <w:p w14:paraId="412CB0B1" w14:textId="77777777" w:rsidR="008367B8" w:rsidRDefault="008367B8" w:rsidP="008367B8">
            <w:pPr>
              <w:ind w:left="360"/>
              <w:rPr>
                <w:rFonts w:ascii="Calibri" w:hAnsi="Calibri"/>
                <w:sz w:val="22"/>
                <w:szCs w:val="22"/>
              </w:rPr>
            </w:pPr>
          </w:p>
          <w:p w14:paraId="6A83505D" w14:textId="77777777" w:rsidR="008367B8" w:rsidRDefault="008367B8" w:rsidP="008367B8">
            <w:pPr>
              <w:ind w:left="360"/>
              <w:rPr>
                <w:rFonts w:ascii="Calibri" w:hAnsi="Calibri"/>
                <w:sz w:val="22"/>
                <w:szCs w:val="22"/>
              </w:rPr>
            </w:pPr>
          </w:p>
          <w:p w14:paraId="4AAEE65D" w14:textId="77777777" w:rsidR="008367B8" w:rsidRDefault="008367B8" w:rsidP="008367B8">
            <w:pPr>
              <w:ind w:left="360"/>
              <w:rPr>
                <w:rFonts w:ascii="Calibri" w:hAnsi="Calibri"/>
                <w:sz w:val="22"/>
                <w:szCs w:val="22"/>
              </w:rPr>
            </w:pPr>
          </w:p>
          <w:p w14:paraId="32C84AD0" w14:textId="77777777" w:rsidR="008367B8" w:rsidRDefault="008367B8" w:rsidP="008367B8">
            <w:pPr>
              <w:ind w:left="360"/>
              <w:rPr>
                <w:rFonts w:ascii="Calibri" w:hAnsi="Calibri"/>
                <w:sz w:val="22"/>
                <w:szCs w:val="22"/>
              </w:rPr>
            </w:pPr>
          </w:p>
          <w:p w14:paraId="48EADCE9" w14:textId="77777777" w:rsidR="008367B8" w:rsidRPr="00C1361B" w:rsidRDefault="008367B8" w:rsidP="008367B8">
            <w:pPr>
              <w:ind w:left="360"/>
              <w:rPr>
                <w:rFonts w:ascii="Calibri" w:hAnsi="Calibri"/>
                <w:sz w:val="22"/>
                <w:szCs w:val="22"/>
              </w:rPr>
            </w:pPr>
          </w:p>
        </w:tc>
        <w:tc>
          <w:tcPr>
            <w:tcW w:w="5274" w:type="dxa"/>
          </w:tcPr>
          <w:p w14:paraId="7529BE31" w14:textId="77777777" w:rsidR="008367B8" w:rsidRPr="00F67644" w:rsidRDefault="008367B8" w:rsidP="008367B8">
            <w:pPr>
              <w:ind w:left="896"/>
              <w:rPr>
                <w:rFonts w:ascii="Calibri" w:hAnsi="Calibri" w:cs="Arial"/>
              </w:rPr>
            </w:pPr>
          </w:p>
          <w:p w14:paraId="5D725F0D" w14:textId="77777777" w:rsidR="008367B8" w:rsidRDefault="008367B8" w:rsidP="008367B8">
            <w:pPr>
              <w:rPr>
                <w:rFonts w:ascii="Calibri" w:hAnsi="Calibri"/>
                <w:sz w:val="22"/>
                <w:szCs w:val="22"/>
              </w:rPr>
            </w:pPr>
            <w:r>
              <w:rPr>
                <w:rFonts w:ascii="Calibri" w:hAnsi="Calibri"/>
                <w:sz w:val="22"/>
                <w:szCs w:val="22"/>
              </w:rPr>
              <w:t>In this assignment, markers will be looking for:</w:t>
            </w:r>
          </w:p>
          <w:p w14:paraId="07B55C4E" w14:textId="77777777" w:rsidR="008367B8" w:rsidRDefault="008367B8" w:rsidP="008367B8">
            <w:pPr>
              <w:rPr>
                <w:rFonts w:ascii="Calibri" w:hAnsi="Calibri"/>
                <w:sz w:val="22"/>
                <w:szCs w:val="22"/>
              </w:rPr>
            </w:pPr>
          </w:p>
          <w:p w14:paraId="53A2C300" w14:textId="77777777" w:rsidR="008367B8" w:rsidRPr="00A50FDF" w:rsidRDefault="008367B8" w:rsidP="008367B8">
            <w:pPr>
              <w:pStyle w:val="Footer"/>
              <w:spacing w:line="360" w:lineRule="auto"/>
              <w:rPr>
                <w:rFonts w:ascii="Arial" w:hAnsi="Arial" w:cs="Arial"/>
                <w:b/>
              </w:rPr>
            </w:pPr>
            <w:r w:rsidRPr="00A50FDF">
              <w:rPr>
                <w:rFonts w:ascii="Arial" w:hAnsi="Arial" w:cs="Arial"/>
                <w:b/>
              </w:rPr>
              <w:t xml:space="preserve">GUIDANCE </w:t>
            </w:r>
          </w:p>
          <w:p w14:paraId="261FA65A" w14:textId="77777777" w:rsidR="008367B8" w:rsidRDefault="008367B8" w:rsidP="008367B8">
            <w:pPr>
              <w:jc w:val="both"/>
              <w:rPr>
                <w:rFonts w:ascii="Arial" w:hAnsi="Arial" w:cs="Arial"/>
                <w:sz w:val="20"/>
              </w:rPr>
            </w:pPr>
            <w:r>
              <w:rPr>
                <w:rFonts w:ascii="Arial" w:hAnsi="Arial" w:cs="Arial"/>
                <w:sz w:val="20"/>
              </w:rPr>
              <w:t>Your resource should be in the form of a bag or a box, and this could contain additional items. (e.g. a game/ dice faces/ picture cards/ story etc.)</w:t>
            </w:r>
          </w:p>
          <w:p w14:paraId="273D8BE3" w14:textId="77777777" w:rsidR="008367B8" w:rsidRPr="00BA4FD1" w:rsidRDefault="008367B8" w:rsidP="008367B8">
            <w:pPr>
              <w:pStyle w:val="Footer"/>
              <w:rPr>
                <w:rFonts w:ascii="Arial" w:hAnsi="Arial" w:cs="Arial"/>
                <w:b/>
                <w:sz w:val="22"/>
                <w:szCs w:val="18"/>
              </w:rPr>
            </w:pPr>
          </w:p>
          <w:p w14:paraId="7F2C37FC" w14:textId="77777777" w:rsidR="008367B8" w:rsidRDefault="008367B8" w:rsidP="008367B8">
            <w:pPr>
              <w:jc w:val="both"/>
              <w:rPr>
                <w:rFonts w:ascii="Arial" w:hAnsi="Arial" w:cs="Arial"/>
                <w:bCs/>
                <w:sz w:val="18"/>
                <w:szCs w:val="18"/>
              </w:rPr>
            </w:pPr>
          </w:p>
          <w:p w14:paraId="5E6CCB69" w14:textId="77777777" w:rsidR="008367B8" w:rsidRPr="00BA4FD1" w:rsidRDefault="008367B8" w:rsidP="008367B8">
            <w:pPr>
              <w:jc w:val="both"/>
              <w:rPr>
                <w:rFonts w:ascii="Arial" w:hAnsi="Arial" w:cs="Arial"/>
                <w:bCs/>
                <w:sz w:val="20"/>
                <w:szCs w:val="18"/>
              </w:rPr>
            </w:pPr>
            <w:r w:rsidRPr="00BA4FD1">
              <w:rPr>
                <w:rFonts w:ascii="Arial" w:hAnsi="Arial" w:cs="Arial"/>
                <w:bCs/>
                <w:sz w:val="20"/>
                <w:szCs w:val="18"/>
              </w:rPr>
              <w:t xml:space="preserve">You </w:t>
            </w:r>
            <w:r>
              <w:rPr>
                <w:rFonts w:ascii="Arial" w:hAnsi="Arial" w:cs="Arial"/>
                <w:bCs/>
                <w:sz w:val="20"/>
                <w:szCs w:val="18"/>
              </w:rPr>
              <w:t>will</w:t>
            </w:r>
            <w:r w:rsidRPr="00BA4FD1">
              <w:rPr>
                <w:rFonts w:ascii="Arial" w:hAnsi="Arial" w:cs="Arial"/>
                <w:bCs/>
                <w:sz w:val="20"/>
                <w:szCs w:val="18"/>
              </w:rPr>
              <w:t xml:space="preserve"> present your </w:t>
            </w:r>
            <w:r>
              <w:rPr>
                <w:rFonts w:ascii="Arial" w:hAnsi="Arial" w:cs="Arial"/>
                <w:bCs/>
                <w:sz w:val="20"/>
                <w:szCs w:val="18"/>
              </w:rPr>
              <w:t>work orally within an audio/visual</w:t>
            </w:r>
            <w:r w:rsidRPr="00BA4FD1">
              <w:rPr>
                <w:rFonts w:ascii="Arial" w:hAnsi="Arial" w:cs="Arial"/>
                <w:bCs/>
                <w:sz w:val="20"/>
                <w:szCs w:val="18"/>
              </w:rPr>
              <w:t xml:space="preserve"> presentation</w:t>
            </w:r>
            <w:r>
              <w:rPr>
                <w:rFonts w:ascii="Arial" w:hAnsi="Arial" w:cs="Arial"/>
                <w:bCs/>
                <w:sz w:val="20"/>
                <w:szCs w:val="18"/>
              </w:rPr>
              <w:t xml:space="preserve"> of up to 10 minutes in length</w:t>
            </w:r>
            <w:r w:rsidRPr="00BA4FD1">
              <w:rPr>
                <w:rFonts w:ascii="Arial" w:hAnsi="Arial" w:cs="Arial"/>
                <w:bCs/>
                <w:sz w:val="20"/>
                <w:szCs w:val="18"/>
              </w:rPr>
              <w:t xml:space="preserve"> that you will </w:t>
            </w:r>
            <w:r>
              <w:rPr>
                <w:rFonts w:ascii="Arial" w:hAnsi="Arial" w:cs="Arial"/>
                <w:bCs/>
                <w:sz w:val="20"/>
                <w:szCs w:val="18"/>
              </w:rPr>
              <w:t>record for submission</w:t>
            </w:r>
            <w:r w:rsidRPr="00BA4FD1">
              <w:rPr>
                <w:rFonts w:ascii="Arial" w:hAnsi="Arial" w:cs="Arial"/>
                <w:bCs/>
                <w:sz w:val="20"/>
                <w:szCs w:val="18"/>
              </w:rPr>
              <w:t>.  During this presentation, you should explain:</w:t>
            </w:r>
          </w:p>
          <w:p w14:paraId="0EC46792" w14:textId="77777777" w:rsidR="008367B8" w:rsidRPr="00BA4FD1" w:rsidRDefault="008367B8" w:rsidP="008367B8">
            <w:pPr>
              <w:jc w:val="both"/>
              <w:rPr>
                <w:rFonts w:ascii="Arial" w:hAnsi="Arial" w:cs="Arial"/>
                <w:bCs/>
                <w:sz w:val="20"/>
                <w:szCs w:val="18"/>
              </w:rPr>
            </w:pPr>
          </w:p>
          <w:p w14:paraId="1FC5F926"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intended age of pupils;</w:t>
            </w:r>
          </w:p>
          <w:p w14:paraId="08F3E79F"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purpose of the resource;</w:t>
            </w:r>
          </w:p>
          <w:p w14:paraId="100976D0"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area(s) of the Foundation Phase curriculum within which the resource might be used;</w:t>
            </w:r>
          </w:p>
          <w:p w14:paraId="561FB7F1"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area(s) of Learning and Experience being developed</w:t>
            </w:r>
          </w:p>
          <w:p w14:paraId="19E0831A"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activities that you intend pupils to undertake using the resource;</w:t>
            </w:r>
          </w:p>
          <w:p w14:paraId="55123B29"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the LNF is being promoted through your resource;</w:t>
            </w:r>
          </w:p>
          <w:p w14:paraId="37746F02"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the cross curricular responsibilities could be developed;</w:t>
            </w:r>
          </w:p>
          <w:p w14:paraId="08D374C6"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any wider skills (e.g. YCC, ICT, Thinking Skills) are being promoted through your resource(s).</w:t>
            </w:r>
          </w:p>
          <w:p w14:paraId="333389A0" w14:textId="77777777" w:rsidR="008367B8" w:rsidRPr="00BA4FD1" w:rsidRDefault="008367B8" w:rsidP="008367B8">
            <w:pPr>
              <w:jc w:val="both"/>
              <w:rPr>
                <w:rFonts w:ascii="Arial" w:hAnsi="Arial" w:cs="Arial"/>
                <w:sz w:val="20"/>
                <w:szCs w:val="18"/>
              </w:rPr>
            </w:pPr>
          </w:p>
          <w:p w14:paraId="5B3393B8"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You will need to ensure that you:</w:t>
            </w:r>
          </w:p>
          <w:p w14:paraId="64B6D674" w14:textId="77777777" w:rsidR="008367B8" w:rsidRPr="008367B8" w:rsidRDefault="008367B8" w:rsidP="008367B8">
            <w:pPr>
              <w:jc w:val="both"/>
              <w:rPr>
                <w:rFonts w:ascii="Arial" w:hAnsi="Arial" w:cs="Arial"/>
                <w:sz w:val="16"/>
                <w:szCs w:val="16"/>
              </w:rPr>
            </w:pPr>
          </w:p>
          <w:p w14:paraId="554E0D76"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speak clearly and with confidence</w:t>
            </w:r>
          </w:p>
          <w:p w14:paraId="2E67423B"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give clear explanations</w:t>
            </w:r>
          </w:p>
          <w:p w14:paraId="4A64AD85"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refer knowledgably to relevant areas of the Foundation Phase</w:t>
            </w:r>
          </w:p>
          <w:p w14:paraId="1361AA3A"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refer to relevant theory which underpins the Foundation Phase in Wales (e.g. play-based learning / experiential learning)</w:t>
            </w:r>
          </w:p>
          <w:p w14:paraId="24CC1D8F" w14:textId="77777777" w:rsidR="008367B8" w:rsidRPr="008367B8" w:rsidRDefault="008367B8" w:rsidP="008367B8">
            <w:pPr>
              <w:jc w:val="both"/>
              <w:rPr>
                <w:rFonts w:ascii="Arial" w:hAnsi="Arial" w:cs="Arial"/>
                <w:sz w:val="16"/>
                <w:szCs w:val="16"/>
              </w:rPr>
            </w:pPr>
          </w:p>
          <w:p w14:paraId="4596AA0D" w14:textId="77777777" w:rsidR="008367B8" w:rsidRPr="008367B8" w:rsidRDefault="008367B8" w:rsidP="008367B8">
            <w:pPr>
              <w:jc w:val="both"/>
              <w:rPr>
                <w:rFonts w:ascii="Arial" w:hAnsi="Arial" w:cs="Arial"/>
                <w:sz w:val="16"/>
                <w:szCs w:val="16"/>
              </w:rPr>
            </w:pPr>
          </w:p>
          <w:p w14:paraId="400689EB"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 xml:space="preserve">The grade awarded will be for the originality and understanding shown of how young children learn in addition to your ability and enthusiasm to present the resource.  </w:t>
            </w:r>
          </w:p>
          <w:p w14:paraId="55E5C400" w14:textId="77777777" w:rsidR="008367B8" w:rsidRPr="008367B8" w:rsidRDefault="008367B8" w:rsidP="008367B8">
            <w:pPr>
              <w:jc w:val="both"/>
              <w:rPr>
                <w:rFonts w:ascii="Arial" w:hAnsi="Arial" w:cs="Arial"/>
                <w:sz w:val="16"/>
                <w:szCs w:val="16"/>
              </w:rPr>
            </w:pPr>
          </w:p>
          <w:p w14:paraId="6A9D26B7" w14:textId="77777777" w:rsidR="008367B8" w:rsidRPr="008367B8" w:rsidRDefault="008367B8" w:rsidP="008367B8">
            <w:pPr>
              <w:jc w:val="both"/>
              <w:rPr>
                <w:rFonts w:ascii="Arial" w:hAnsi="Arial" w:cs="Arial"/>
                <w:sz w:val="16"/>
                <w:szCs w:val="16"/>
              </w:rPr>
            </w:pPr>
          </w:p>
          <w:p w14:paraId="29E317D8"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You may record your audio/visual presentation using an iPad, mobile phone, Flipcamera, or on any other suitable device.</w:t>
            </w:r>
          </w:p>
          <w:p w14:paraId="08167963" w14:textId="77777777" w:rsidR="008367B8" w:rsidRDefault="008367B8" w:rsidP="008367B8">
            <w:pPr>
              <w:jc w:val="both"/>
              <w:rPr>
                <w:rFonts w:ascii="Arial" w:hAnsi="Arial" w:cs="Arial"/>
                <w:bCs/>
                <w:sz w:val="18"/>
                <w:szCs w:val="18"/>
              </w:rPr>
            </w:pPr>
          </w:p>
          <w:p w14:paraId="613B7C1E" w14:textId="77777777" w:rsidR="008367B8" w:rsidRDefault="008367B8" w:rsidP="008367B8">
            <w:pPr>
              <w:spacing w:line="360" w:lineRule="auto"/>
              <w:ind w:left="360"/>
              <w:rPr>
                <w:rFonts w:ascii="Arial" w:hAnsi="Arial" w:cs="Arial"/>
                <w:b/>
                <w:sz w:val="22"/>
              </w:rPr>
            </w:pPr>
            <w:r w:rsidRPr="009464AD">
              <w:rPr>
                <w:rFonts w:ascii="Arial" w:hAnsi="Arial" w:cs="Arial"/>
                <w:b/>
                <w:sz w:val="22"/>
              </w:rPr>
              <w:t>The response is to be submitted in e</w:t>
            </w:r>
            <w:r>
              <w:rPr>
                <w:rFonts w:ascii="Arial" w:hAnsi="Arial" w:cs="Arial"/>
                <w:b/>
                <w:sz w:val="22"/>
              </w:rPr>
              <w:t xml:space="preserve">lectronic format using Turnitin, </w:t>
            </w:r>
            <w:r>
              <w:rPr>
                <w:rFonts w:ascii="Arial" w:hAnsi="Arial" w:cs="Arial"/>
                <w:b/>
                <w:sz w:val="20"/>
                <w:szCs w:val="18"/>
              </w:rPr>
              <w:t>with a link to the presentation</w:t>
            </w:r>
          </w:p>
          <w:p w14:paraId="42156ABB" w14:textId="77777777" w:rsidR="008367B8" w:rsidRPr="009464AD" w:rsidRDefault="008367B8" w:rsidP="008367B8">
            <w:pPr>
              <w:spacing w:line="360" w:lineRule="auto"/>
              <w:ind w:left="360"/>
              <w:rPr>
                <w:rFonts w:ascii="Arial" w:hAnsi="Arial" w:cs="Arial"/>
                <w:b/>
                <w:sz w:val="22"/>
              </w:rPr>
            </w:pPr>
          </w:p>
          <w:p w14:paraId="4AAC6DFC" w14:textId="77777777" w:rsidR="008367B8" w:rsidRPr="00C1361B" w:rsidRDefault="008367B8" w:rsidP="008367B8">
            <w:pPr>
              <w:rPr>
                <w:rFonts w:ascii="Calibri" w:hAnsi="Calibri"/>
                <w:sz w:val="22"/>
                <w:szCs w:val="22"/>
              </w:rPr>
            </w:pPr>
          </w:p>
        </w:tc>
      </w:tr>
    </w:tbl>
    <w:p w14:paraId="42EBEB83" w14:textId="77777777" w:rsidR="008367B8" w:rsidRPr="006716C7" w:rsidRDefault="008367B8" w:rsidP="008367B8">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8367B8" w:rsidRPr="00EE6F25" w14:paraId="568FEC7E" w14:textId="77777777" w:rsidTr="008367B8">
        <w:tc>
          <w:tcPr>
            <w:tcW w:w="10670" w:type="dxa"/>
            <w:shd w:val="clear" w:color="auto" w:fill="C0C0C0"/>
          </w:tcPr>
          <w:p w14:paraId="6FB6E584" w14:textId="77777777" w:rsidR="008367B8" w:rsidRPr="00EE6F25" w:rsidRDefault="008367B8" w:rsidP="008367B8">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14:paraId="6A707B35" w14:textId="77777777" w:rsidR="008367B8" w:rsidRDefault="008367B8" w:rsidP="008367B8">
      <w:pPr>
        <w:jc w:val="both"/>
        <w:rPr>
          <w:sz w:val="22"/>
          <w:szCs w:val="22"/>
        </w:rPr>
      </w:pPr>
    </w:p>
    <w:p w14:paraId="78338D7F" w14:textId="77777777" w:rsidR="008367B8" w:rsidRDefault="008367B8" w:rsidP="008367B8">
      <w:pPr>
        <w:ind w:left="720"/>
        <w:rPr>
          <w:rFonts w:ascii="Calibri" w:hAnsi="Calibri" w:cs="Arial"/>
        </w:rPr>
      </w:pPr>
    </w:p>
    <w:p w14:paraId="6CC83AE5" w14:textId="77777777" w:rsidR="008367B8" w:rsidRPr="008367B8" w:rsidRDefault="008367B8" w:rsidP="008367B8">
      <w:pPr>
        <w:rPr>
          <w:rFonts w:ascii="Calibri" w:hAnsi="Calibri" w:cs="Arial"/>
          <w:sz w:val="32"/>
          <w:szCs w:val="32"/>
        </w:rPr>
      </w:pPr>
    </w:p>
    <w:p w14:paraId="58884379" w14:textId="77777777" w:rsidR="008367B8" w:rsidRPr="008367B8" w:rsidRDefault="008367B8" w:rsidP="008367B8">
      <w:pPr>
        <w:rPr>
          <w:rFonts w:ascii="Arial" w:hAnsi="Arial"/>
          <w:sz w:val="32"/>
          <w:szCs w:val="32"/>
        </w:rPr>
      </w:pPr>
      <w:r w:rsidRPr="008367B8">
        <w:rPr>
          <w:rFonts w:ascii="Arial" w:hAnsi="Arial"/>
          <w:bCs/>
          <w:color w:val="373A3C"/>
          <w:sz w:val="32"/>
          <w:szCs w:val="32"/>
        </w:rPr>
        <w:t>Prepare and present a resource suitable for a year group of your choice within the Foundation Phase that develops an/or area(s) of learning and experience</w:t>
      </w:r>
    </w:p>
    <w:p w14:paraId="7E916287" w14:textId="77777777" w:rsidR="008367B8" w:rsidRPr="009F7242" w:rsidRDefault="008367B8" w:rsidP="008367B8">
      <w:pPr>
        <w:pStyle w:val="BodyText"/>
        <w:rPr>
          <w:rFonts w:ascii="Arial" w:hAnsi="Arial" w:cs="Arial"/>
          <w:b/>
          <w:sz w:val="28"/>
          <w:szCs w:val="28"/>
        </w:rPr>
      </w:pPr>
    </w:p>
    <w:p w14:paraId="2A7DD2A0" w14:textId="77777777" w:rsidR="008367B8" w:rsidRPr="009F7242" w:rsidRDefault="008367B8" w:rsidP="008367B8">
      <w:pPr>
        <w:rPr>
          <w:rFonts w:ascii="Arial" w:hAnsi="Arial" w:cs="Arial"/>
          <w:b/>
          <w:sz w:val="28"/>
          <w:szCs w:val="28"/>
        </w:rPr>
      </w:pPr>
      <w:r w:rsidRPr="009F7242">
        <w:rPr>
          <w:rFonts w:ascii="Arial" w:hAnsi="Arial" w:cs="Arial"/>
          <w:b/>
          <w:sz w:val="28"/>
          <w:szCs w:val="28"/>
        </w:rPr>
        <w:t xml:space="preserve">SUBMISSION DETAILS:    </w:t>
      </w:r>
    </w:p>
    <w:p w14:paraId="38060816" w14:textId="77777777" w:rsidR="008367B8" w:rsidRDefault="008367B8" w:rsidP="008367B8">
      <w:pPr>
        <w:rPr>
          <w:rFonts w:ascii="Arial" w:hAnsi="Arial" w:cs="Arial"/>
        </w:rPr>
      </w:pPr>
    </w:p>
    <w:p w14:paraId="5A71042A" w14:textId="77777777" w:rsidR="008367B8" w:rsidRPr="008367B8" w:rsidRDefault="008367B8" w:rsidP="008367B8">
      <w:pPr>
        <w:jc w:val="both"/>
        <w:rPr>
          <w:rFonts w:ascii="Arial" w:hAnsi="Arial" w:cs="Arial"/>
        </w:rPr>
      </w:pPr>
      <w:r w:rsidRPr="008367B8">
        <w:rPr>
          <w:rFonts w:ascii="Arial" w:hAnsi="Arial" w:cs="Arial"/>
        </w:rPr>
        <w:t>Students will develop a resource that should be in the form of a bag or a box, and this could contain additional items. (e.g. a game/ dice faces/ picture cards/ story etc.)</w:t>
      </w:r>
    </w:p>
    <w:p w14:paraId="3CB9A6BC" w14:textId="77777777" w:rsidR="008367B8" w:rsidRPr="008367B8" w:rsidRDefault="008367B8" w:rsidP="008367B8">
      <w:pPr>
        <w:pStyle w:val="Footer"/>
        <w:rPr>
          <w:rFonts w:ascii="Arial" w:hAnsi="Arial" w:cs="Arial"/>
          <w:b/>
          <w:szCs w:val="24"/>
        </w:rPr>
      </w:pPr>
    </w:p>
    <w:p w14:paraId="393E4E38" w14:textId="77777777" w:rsidR="008367B8" w:rsidRPr="008367B8" w:rsidRDefault="008367B8" w:rsidP="008367B8">
      <w:pPr>
        <w:jc w:val="both"/>
        <w:rPr>
          <w:rFonts w:ascii="Arial" w:hAnsi="Arial" w:cs="Arial"/>
          <w:bCs/>
        </w:rPr>
      </w:pPr>
    </w:p>
    <w:p w14:paraId="264B7E9B" w14:textId="77777777" w:rsidR="008367B8" w:rsidRPr="008367B8" w:rsidRDefault="008367B8" w:rsidP="008367B8">
      <w:pPr>
        <w:jc w:val="both"/>
        <w:rPr>
          <w:rFonts w:ascii="Arial" w:hAnsi="Arial" w:cs="Arial"/>
          <w:bCs/>
        </w:rPr>
      </w:pPr>
      <w:r w:rsidRPr="008367B8">
        <w:rPr>
          <w:rFonts w:ascii="Arial" w:hAnsi="Arial" w:cs="Arial"/>
          <w:bCs/>
        </w:rPr>
        <w:t xml:space="preserve">Students will present your work orally within an audio/visual presentation of up to 10 minutes in length that you will record for submission.  </w:t>
      </w:r>
    </w:p>
    <w:p w14:paraId="3944C5FE" w14:textId="77777777" w:rsidR="008367B8" w:rsidRPr="008367B8" w:rsidRDefault="008367B8" w:rsidP="008367B8">
      <w:pPr>
        <w:jc w:val="both"/>
        <w:rPr>
          <w:rFonts w:ascii="Arial" w:hAnsi="Arial" w:cs="Arial"/>
          <w:bCs/>
        </w:rPr>
      </w:pPr>
    </w:p>
    <w:p w14:paraId="1E6C7844" w14:textId="77777777" w:rsidR="008367B8" w:rsidRPr="008367B8" w:rsidRDefault="008367B8" w:rsidP="008367B8">
      <w:pPr>
        <w:jc w:val="both"/>
        <w:rPr>
          <w:rFonts w:ascii="Arial" w:hAnsi="Arial" w:cs="Arial"/>
          <w:bCs/>
        </w:rPr>
      </w:pPr>
      <w:r w:rsidRPr="008367B8">
        <w:rPr>
          <w:rFonts w:ascii="Arial" w:hAnsi="Arial" w:cs="Arial"/>
          <w:bCs/>
        </w:rPr>
        <w:t>The presentation recording will need to be uploaded to t</w:t>
      </w:r>
      <w:r>
        <w:rPr>
          <w:rFonts w:ascii="Arial" w:hAnsi="Arial" w:cs="Arial"/>
          <w:bCs/>
        </w:rPr>
        <w:t>he web (e.g. Vimeo/Youtube</w:t>
      </w:r>
      <w:r w:rsidRPr="008367B8">
        <w:rPr>
          <w:rFonts w:ascii="Arial" w:hAnsi="Arial" w:cs="Arial"/>
          <w:bCs/>
        </w:rPr>
        <w:t xml:space="preserve"> or equivalent</w:t>
      </w:r>
      <w:r>
        <w:rPr>
          <w:rFonts w:ascii="Arial" w:hAnsi="Arial" w:cs="Arial"/>
          <w:bCs/>
        </w:rPr>
        <w:t>)</w:t>
      </w:r>
      <w:r w:rsidRPr="008367B8">
        <w:rPr>
          <w:rFonts w:ascii="Arial" w:hAnsi="Arial" w:cs="Arial"/>
          <w:bCs/>
        </w:rPr>
        <w:t xml:space="preserve"> and students must provide a working hyperlink of the presentation that will be assessed.</w:t>
      </w:r>
    </w:p>
    <w:p w14:paraId="424E9E1F" w14:textId="77777777" w:rsidR="008367B8" w:rsidRDefault="008367B8" w:rsidP="008367B8">
      <w:pPr>
        <w:jc w:val="both"/>
        <w:rPr>
          <w:rFonts w:ascii="Arial" w:hAnsi="Arial" w:cs="Arial"/>
          <w:bCs/>
          <w:sz w:val="20"/>
          <w:szCs w:val="18"/>
        </w:rPr>
      </w:pPr>
    </w:p>
    <w:p w14:paraId="5D14E7CC" w14:textId="77777777" w:rsidR="008367B8" w:rsidRPr="008367B8" w:rsidRDefault="008367B8" w:rsidP="008367B8">
      <w:pPr>
        <w:jc w:val="both"/>
        <w:rPr>
          <w:rFonts w:ascii="Arial" w:hAnsi="Arial" w:cs="Arial"/>
          <w:bCs/>
          <w:sz w:val="20"/>
          <w:szCs w:val="18"/>
        </w:rPr>
      </w:pPr>
    </w:p>
    <w:p w14:paraId="060D6377" w14:textId="77777777" w:rsidR="008367B8" w:rsidRDefault="008367B8" w:rsidP="008367B8">
      <w:pPr>
        <w:ind w:left="720"/>
        <w:rPr>
          <w:rFonts w:ascii="Calibri" w:hAnsi="Calibri" w:cs="Arial"/>
        </w:rPr>
      </w:pPr>
    </w:p>
    <w:p w14:paraId="4AAD845A" w14:textId="77777777" w:rsidR="008367B8" w:rsidRDefault="008367B8" w:rsidP="008367B8">
      <w:pPr>
        <w:ind w:left="720"/>
        <w:rPr>
          <w:rFonts w:ascii="Calibri" w:hAnsi="Calibri" w:cs="Arial"/>
        </w:rPr>
      </w:pPr>
    </w:p>
    <w:p w14:paraId="7DBB4C67" w14:textId="77777777" w:rsidR="008367B8" w:rsidRDefault="008367B8" w:rsidP="008367B8">
      <w:pPr>
        <w:ind w:left="720"/>
        <w:rPr>
          <w:rFonts w:ascii="Calibri" w:hAnsi="Calibri" w:cs="Arial"/>
        </w:rPr>
      </w:pPr>
    </w:p>
    <w:p w14:paraId="156F1836" w14:textId="77777777" w:rsidR="008367B8" w:rsidRDefault="008367B8" w:rsidP="008367B8">
      <w:pPr>
        <w:ind w:left="720"/>
        <w:rPr>
          <w:rFonts w:ascii="Calibri" w:hAnsi="Calibri" w:cs="Arial"/>
        </w:rPr>
      </w:pPr>
    </w:p>
    <w:p w14:paraId="62008EC8" w14:textId="77777777" w:rsidR="008367B8" w:rsidRDefault="008367B8" w:rsidP="008367B8">
      <w:pPr>
        <w:ind w:left="720"/>
        <w:rPr>
          <w:rFonts w:ascii="Calibri" w:hAnsi="Calibri" w:cs="Arial"/>
        </w:rPr>
      </w:pPr>
    </w:p>
    <w:p w14:paraId="4A726D37" w14:textId="77777777" w:rsidR="008367B8" w:rsidRDefault="008367B8" w:rsidP="008367B8">
      <w:pPr>
        <w:ind w:left="720"/>
        <w:rPr>
          <w:rFonts w:ascii="Calibri" w:hAnsi="Calibri" w:cs="Arial"/>
        </w:rPr>
      </w:pPr>
    </w:p>
    <w:p w14:paraId="22D4B9AA" w14:textId="77777777" w:rsidR="008367B8" w:rsidRDefault="008367B8" w:rsidP="008367B8">
      <w:pPr>
        <w:ind w:left="720"/>
        <w:rPr>
          <w:rFonts w:ascii="Calibri" w:hAnsi="Calibri" w:cs="Arial"/>
        </w:rPr>
      </w:pPr>
    </w:p>
    <w:p w14:paraId="55E36AB3" w14:textId="77777777" w:rsidR="008367B8" w:rsidRDefault="008367B8" w:rsidP="008367B8">
      <w:pPr>
        <w:ind w:left="720"/>
        <w:rPr>
          <w:rFonts w:ascii="Calibri" w:hAnsi="Calibri" w:cs="Arial"/>
        </w:rPr>
      </w:pPr>
    </w:p>
    <w:p w14:paraId="10813ADC" w14:textId="77777777" w:rsidR="008367B8" w:rsidRDefault="008367B8" w:rsidP="008367B8">
      <w:pPr>
        <w:ind w:left="720"/>
        <w:rPr>
          <w:rFonts w:ascii="Calibri" w:hAnsi="Calibri" w:cs="Arial"/>
        </w:rPr>
      </w:pPr>
    </w:p>
    <w:p w14:paraId="48BBB7A1" w14:textId="77777777" w:rsidR="008367B8" w:rsidRDefault="008367B8" w:rsidP="008367B8">
      <w:pPr>
        <w:ind w:left="720"/>
        <w:rPr>
          <w:rFonts w:ascii="Calibri" w:hAnsi="Calibri" w:cs="Arial"/>
        </w:rPr>
      </w:pPr>
    </w:p>
    <w:p w14:paraId="64806DAF" w14:textId="77777777" w:rsidR="008367B8" w:rsidRDefault="008367B8" w:rsidP="008367B8">
      <w:pPr>
        <w:ind w:left="720"/>
        <w:rPr>
          <w:rFonts w:ascii="Calibri" w:hAnsi="Calibri" w:cs="Arial"/>
        </w:rPr>
      </w:pPr>
    </w:p>
    <w:p w14:paraId="2DFCB661" w14:textId="77777777" w:rsidR="008367B8" w:rsidRDefault="008367B8" w:rsidP="008367B8">
      <w:pPr>
        <w:ind w:left="720"/>
        <w:rPr>
          <w:rFonts w:ascii="Calibri" w:hAnsi="Calibri" w:cs="Arial"/>
        </w:rPr>
      </w:pPr>
    </w:p>
    <w:p w14:paraId="52ED7EFA" w14:textId="77777777" w:rsidR="008367B8" w:rsidRDefault="008367B8" w:rsidP="008367B8">
      <w:pPr>
        <w:ind w:left="720"/>
        <w:rPr>
          <w:rFonts w:ascii="Calibri" w:hAnsi="Calibri" w:cs="Arial"/>
        </w:rPr>
      </w:pPr>
    </w:p>
    <w:p w14:paraId="7C2D318E" w14:textId="77777777" w:rsidR="008367B8" w:rsidRDefault="008367B8" w:rsidP="008367B8">
      <w:pPr>
        <w:ind w:left="720"/>
        <w:rPr>
          <w:rFonts w:ascii="Calibri" w:hAnsi="Calibri" w:cs="Arial"/>
        </w:rPr>
      </w:pPr>
    </w:p>
    <w:p w14:paraId="6CD314A3" w14:textId="77777777" w:rsidR="008367B8" w:rsidRDefault="008367B8" w:rsidP="008367B8">
      <w:pPr>
        <w:ind w:left="720"/>
        <w:rPr>
          <w:rFonts w:ascii="Calibri" w:hAnsi="Calibri" w:cs="Arial"/>
        </w:rPr>
      </w:pPr>
    </w:p>
    <w:p w14:paraId="78CB9B63" w14:textId="77777777" w:rsidR="008367B8" w:rsidRDefault="008367B8" w:rsidP="008367B8">
      <w:pPr>
        <w:ind w:left="720"/>
        <w:rPr>
          <w:rFonts w:ascii="Calibri" w:hAnsi="Calibri" w:cs="Arial"/>
        </w:rPr>
      </w:pPr>
    </w:p>
    <w:p w14:paraId="36150DA4" w14:textId="77777777" w:rsidR="008367B8" w:rsidRDefault="008367B8" w:rsidP="008367B8">
      <w:pPr>
        <w:ind w:left="720"/>
        <w:rPr>
          <w:rFonts w:ascii="Calibri" w:hAnsi="Calibri" w:cs="Arial"/>
        </w:rPr>
      </w:pPr>
    </w:p>
    <w:p w14:paraId="60B91CF9" w14:textId="77777777" w:rsidR="008367B8" w:rsidRDefault="008367B8" w:rsidP="008367B8">
      <w:pPr>
        <w:ind w:left="720"/>
        <w:rPr>
          <w:rFonts w:ascii="Calibri" w:hAnsi="Calibri" w:cs="Arial"/>
        </w:rPr>
      </w:pPr>
    </w:p>
    <w:p w14:paraId="389978D7" w14:textId="77777777" w:rsidR="008367B8" w:rsidRDefault="008367B8" w:rsidP="008367B8">
      <w:pPr>
        <w:ind w:left="720"/>
        <w:rPr>
          <w:rFonts w:ascii="Calibri" w:hAnsi="Calibri" w:cs="Arial"/>
        </w:rPr>
      </w:pPr>
    </w:p>
    <w:p w14:paraId="72BD97A9" w14:textId="77777777" w:rsidR="008367B8" w:rsidRDefault="008367B8" w:rsidP="008367B8">
      <w:pPr>
        <w:ind w:left="720"/>
        <w:rPr>
          <w:rFonts w:ascii="Calibri" w:hAnsi="Calibri" w:cs="Arial"/>
        </w:rPr>
      </w:pPr>
    </w:p>
    <w:p w14:paraId="6E701A24" w14:textId="77777777" w:rsidR="008367B8" w:rsidRDefault="008367B8" w:rsidP="008367B8">
      <w:pPr>
        <w:ind w:left="720"/>
        <w:rPr>
          <w:rFonts w:ascii="Calibri" w:hAnsi="Calibri" w:cs="Arial"/>
        </w:rPr>
      </w:pPr>
    </w:p>
    <w:p w14:paraId="5DA7B8B5" w14:textId="77777777" w:rsidR="008367B8" w:rsidRDefault="008367B8" w:rsidP="008367B8">
      <w:pPr>
        <w:ind w:left="720"/>
        <w:rPr>
          <w:rFonts w:ascii="Calibri" w:hAnsi="Calibri" w:cs="Arial"/>
        </w:rPr>
      </w:pPr>
    </w:p>
    <w:p w14:paraId="0665EBAC" w14:textId="77777777" w:rsidR="008367B8" w:rsidRDefault="008367B8" w:rsidP="008367B8">
      <w:pPr>
        <w:ind w:left="720"/>
        <w:rPr>
          <w:rFonts w:ascii="Calibri" w:hAnsi="Calibri" w:cs="Arial"/>
        </w:rPr>
      </w:pPr>
    </w:p>
    <w:p w14:paraId="0F0ED8E3" w14:textId="77777777" w:rsidR="008367B8" w:rsidRDefault="008367B8" w:rsidP="008367B8">
      <w:pPr>
        <w:ind w:left="720"/>
        <w:rPr>
          <w:rFonts w:ascii="Calibri" w:hAnsi="Calibri" w:cs="Arial"/>
        </w:rPr>
      </w:pPr>
    </w:p>
    <w:p w14:paraId="47A3472B" w14:textId="77777777" w:rsidR="008367B8" w:rsidRDefault="008367B8" w:rsidP="008367B8">
      <w:pPr>
        <w:ind w:left="720"/>
        <w:rPr>
          <w:rFonts w:ascii="Calibri" w:hAnsi="Calibri" w:cs="Arial"/>
        </w:rPr>
      </w:pPr>
    </w:p>
    <w:p w14:paraId="5DEE1A21" w14:textId="77777777" w:rsidR="008367B8" w:rsidRDefault="008367B8" w:rsidP="008367B8">
      <w:pPr>
        <w:ind w:left="720"/>
        <w:rPr>
          <w:rFonts w:ascii="Calibri" w:hAnsi="Calibri" w:cs="Arial"/>
        </w:rPr>
      </w:pPr>
    </w:p>
    <w:p w14:paraId="126D5835" w14:textId="77777777" w:rsidR="008367B8" w:rsidRDefault="008367B8" w:rsidP="008367B8">
      <w:pPr>
        <w:ind w:left="720"/>
        <w:rPr>
          <w:rFonts w:ascii="Calibri" w:hAnsi="Calibri" w:cs="Arial"/>
        </w:rPr>
      </w:pPr>
    </w:p>
    <w:p w14:paraId="07DD922B" w14:textId="77777777" w:rsidR="008367B8" w:rsidRDefault="008367B8" w:rsidP="008367B8">
      <w:pPr>
        <w:ind w:left="720"/>
        <w:rPr>
          <w:rFonts w:ascii="Calibri" w:hAnsi="Calibri" w:cs="Arial"/>
        </w:rPr>
      </w:pPr>
    </w:p>
    <w:p w14:paraId="5A3D35D7" w14:textId="77777777" w:rsidR="008367B8" w:rsidRPr="00F67644" w:rsidRDefault="008367B8" w:rsidP="008367B8">
      <w:pPr>
        <w:ind w:left="720"/>
        <w:rPr>
          <w:rFonts w:ascii="Calibri" w:hAnsi="Calibri" w:cs="Arial"/>
        </w:rPr>
      </w:pPr>
    </w:p>
    <w:p w14:paraId="7947581D" w14:textId="77777777" w:rsidR="008367B8" w:rsidRDefault="008367B8" w:rsidP="008367B8">
      <w:pPr>
        <w:jc w:val="both"/>
        <w:rPr>
          <w:sz w:val="22"/>
          <w:szCs w:val="22"/>
        </w:rPr>
      </w:pPr>
    </w:p>
    <w:p w14:paraId="410C36AA" w14:textId="77777777" w:rsidR="008367B8" w:rsidRDefault="008367B8" w:rsidP="008367B8">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367B8" w:rsidRPr="00100396" w14:paraId="06696831" w14:textId="77777777" w:rsidTr="008367B8">
        <w:trPr>
          <w:trHeight w:val="414"/>
        </w:trPr>
        <w:tc>
          <w:tcPr>
            <w:tcW w:w="10670" w:type="dxa"/>
            <w:shd w:val="clear" w:color="auto" w:fill="D9D9D9"/>
          </w:tcPr>
          <w:p w14:paraId="0C99E16A" w14:textId="77777777" w:rsidR="008367B8" w:rsidRPr="00100396" w:rsidRDefault="008367B8" w:rsidP="008367B8">
            <w:pPr>
              <w:jc w:val="center"/>
              <w:rPr>
                <w:rFonts w:ascii="Calibri" w:hAnsi="Calibri" w:cs="Arial"/>
                <w:b/>
                <w:caps/>
                <w:sz w:val="40"/>
              </w:rPr>
            </w:pPr>
            <w:r>
              <w:rPr>
                <w:rFonts w:ascii="Calibri" w:hAnsi="Calibri" w:cs="Arial"/>
                <w:b/>
                <w:caps/>
                <w:sz w:val="40"/>
              </w:rPr>
              <w:t>GUIDANCE 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14CEDA9F" w14:textId="77777777" w:rsidR="008367B8" w:rsidRPr="00EA0F4E" w:rsidRDefault="008367B8" w:rsidP="008367B8">
      <w:pPr>
        <w:jc w:val="both"/>
        <w:rPr>
          <w:sz w:val="22"/>
          <w:szCs w:val="22"/>
        </w:rPr>
      </w:pPr>
    </w:p>
    <w:p w14:paraId="5EA5CFCA" w14:textId="77777777" w:rsidR="008367B8" w:rsidRPr="001B727B" w:rsidRDefault="008367B8" w:rsidP="008367B8">
      <w:pPr>
        <w:jc w:val="both"/>
        <w:rPr>
          <w:rFonts w:ascii="Arial" w:hAnsi="Arial" w:cs="Arial"/>
          <w:b/>
          <w:sz w:val="22"/>
          <w:szCs w:val="22"/>
        </w:rPr>
      </w:pPr>
      <w:r w:rsidRPr="001B727B">
        <w:rPr>
          <w:rFonts w:ascii="Arial" w:hAnsi="Arial" w:cs="Arial"/>
          <w:b/>
          <w:sz w:val="22"/>
          <w:szCs w:val="22"/>
        </w:rPr>
        <w:t>NOTE: The guidance</w:t>
      </w:r>
      <w:r>
        <w:rPr>
          <w:rFonts w:ascii="Arial" w:hAnsi="Arial" w:cs="Arial"/>
          <w:b/>
          <w:sz w:val="22"/>
          <w:szCs w:val="22"/>
        </w:rPr>
        <w:t xml:space="preserve"> offered below is linked to the</w:t>
      </w:r>
      <w:r w:rsidRPr="001B727B">
        <w:rPr>
          <w:rFonts w:ascii="Arial" w:hAnsi="Arial" w:cs="Arial"/>
          <w:b/>
          <w:sz w:val="22"/>
          <w:szCs w:val="22"/>
        </w:rPr>
        <w:t xml:space="preserve"> common assessment criteria overleaf.</w:t>
      </w:r>
    </w:p>
    <w:p w14:paraId="1A2163E8" w14:textId="77777777" w:rsidR="008367B8" w:rsidRPr="001B727B" w:rsidRDefault="008367B8" w:rsidP="008367B8">
      <w:pPr>
        <w:rPr>
          <w:rFonts w:ascii="Arial" w:hAnsi="Arial" w:cs="Arial"/>
          <w:b/>
          <w:sz w:val="22"/>
          <w:szCs w:val="22"/>
        </w:rPr>
      </w:pPr>
    </w:p>
    <w:p w14:paraId="0E0287DD"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Subject Knowledge and Understanding (which includes using research-informed literature and knowledge and understanding of the subject)</w:t>
      </w:r>
    </w:p>
    <w:p w14:paraId="1222CED4" w14:textId="77777777" w:rsidR="008367B8" w:rsidRPr="001E2007" w:rsidRDefault="008367B8" w:rsidP="008367B8">
      <w:pPr>
        <w:jc w:val="both"/>
        <w:rPr>
          <w:rFonts w:ascii="Calibri" w:hAnsi="Calibri" w:cs="Calibri"/>
          <w:b/>
          <w:sz w:val="22"/>
          <w:szCs w:val="22"/>
        </w:rPr>
      </w:pPr>
    </w:p>
    <w:p w14:paraId="5C654E91" w14:textId="77777777" w:rsidR="008367B8" w:rsidRPr="001E2007" w:rsidRDefault="008367B8" w:rsidP="008367B8">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w:t>
      </w:r>
      <w:r>
        <w:rPr>
          <w:rFonts w:ascii="Calibri" w:hAnsi="Calibri" w:cs="Calibri"/>
          <w:sz w:val="22"/>
          <w:szCs w:val="22"/>
        </w:rPr>
        <w:t>mic and/or governmental</w:t>
      </w:r>
      <w:r w:rsidRPr="001E2007">
        <w:rPr>
          <w:rFonts w:ascii="Calibri" w:hAnsi="Calibri" w:cs="Calibri"/>
          <w:sz w:val="22"/>
          <w:szCs w:val="22"/>
        </w:rPr>
        <w:t xml:space="preserve">;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14:paraId="3583E951" w14:textId="77777777" w:rsidR="008367B8" w:rsidRPr="001E2007" w:rsidRDefault="008367B8" w:rsidP="008367B8">
      <w:pPr>
        <w:jc w:val="both"/>
        <w:rPr>
          <w:rFonts w:ascii="Calibri" w:hAnsi="Calibri" w:cs="Calibri"/>
          <w:b/>
          <w:sz w:val="22"/>
          <w:szCs w:val="22"/>
        </w:rPr>
      </w:pPr>
    </w:p>
    <w:p w14:paraId="209A9DB2" w14:textId="77777777" w:rsidR="008367B8" w:rsidRPr="001E2007" w:rsidRDefault="008367B8" w:rsidP="008367B8">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14:paraId="66A08443" w14:textId="77777777" w:rsidR="008367B8" w:rsidRPr="001E2007" w:rsidRDefault="008367B8" w:rsidP="008367B8">
      <w:pPr>
        <w:jc w:val="both"/>
        <w:rPr>
          <w:rFonts w:ascii="Calibri" w:hAnsi="Calibri" w:cs="Calibri"/>
          <w:b/>
          <w:sz w:val="22"/>
          <w:szCs w:val="22"/>
        </w:rPr>
      </w:pPr>
    </w:p>
    <w:p w14:paraId="36FEECEF"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Intellectual Skills (Analysis)</w:t>
      </w:r>
    </w:p>
    <w:p w14:paraId="6CD46A8F" w14:textId="77777777" w:rsidR="008367B8" w:rsidRPr="001E2007" w:rsidRDefault="008367B8" w:rsidP="008367B8">
      <w:pPr>
        <w:ind w:left="360"/>
        <w:jc w:val="both"/>
        <w:rPr>
          <w:rFonts w:ascii="Calibri" w:hAnsi="Calibri" w:cs="Calibri"/>
          <w:b/>
          <w:sz w:val="22"/>
          <w:szCs w:val="22"/>
        </w:rPr>
      </w:pPr>
    </w:p>
    <w:p w14:paraId="2C08D2B5" w14:textId="77777777" w:rsidR="008367B8" w:rsidRDefault="008367B8" w:rsidP="008367B8">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69882CD0" w14:textId="77777777" w:rsidR="008367B8" w:rsidRPr="001E2007" w:rsidRDefault="008367B8" w:rsidP="008367B8">
      <w:pPr>
        <w:jc w:val="both"/>
        <w:rPr>
          <w:rFonts w:ascii="Calibri" w:hAnsi="Calibri" w:cs="Calibri"/>
          <w:b/>
          <w:sz w:val="22"/>
          <w:szCs w:val="22"/>
        </w:rPr>
      </w:pPr>
    </w:p>
    <w:p w14:paraId="282C1735"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Pedagogic and Professional Applications (Practical Application and Deployment)</w:t>
      </w:r>
    </w:p>
    <w:p w14:paraId="3E831875" w14:textId="77777777" w:rsidR="008367B8" w:rsidRPr="001E2007" w:rsidRDefault="008367B8" w:rsidP="008367B8">
      <w:pPr>
        <w:ind w:left="360"/>
        <w:jc w:val="both"/>
        <w:rPr>
          <w:rFonts w:ascii="Calibri" w:hAnsi="Calibri" w:cs="Calibri"/>
          <w:b/>
          <w:sz w:val="22"/>
          <w:szCs w:val="22"/>
        </w:rPr>
      </w:pPr>
    </w:p>
    <w:p w14:paraId="464E0FEE" w14:textId="77777777" w:rsidR="008367B8" w:rsidRDefault="008367B8" w:rsidP="008367B8">
      <w:pPr>
        <w:jc w:val="both"/>
        <w:rPr>
          <w:rFonts w:ascii="Calibri" w:hAnsi="Calibri" w:cs="Calibri"/>
          <w:sz w:val="22"/>
          <w:szCs w:val="22"/>
        </w:rPr>
      </w:pPr>
      <w:r w:rsidRPr="001E2007">
        <w:rPr>
          <w:rFonts w:ascii="Calibri" w:hAnsi="Calibri" w:cs="Calibri"/>
          <w:sz w:val="22"/>
          <w:szCs w:val="22"/>
        </w:rPr>
        <w:t>You should be able to demonstrate how the subject-related concept</w:t>
      </w:r>
      <w:r>
        <w:rPr>
          <w:rFonts w:ascii="Calibri" w:hAnsi="Calibri" w:cs="Calibri"/>
          <w:sz w:val="22"/>
          <w:szCs w:val="22"/>
        </w:rPr>
        <w:t>s and ideas relate to pedagogic</w:t>
      </w:r>
      <w:r w:rsidRPr="001E2007">
        <w:rPr>
          <w:rFonts w:ascii="Calibri" w:hAnsi="Calibri" w:cs="Calibri"/>
          <w:sz w:val="22"/>
          <w:szCs w:val="22"/>
        </w:rPr>
        <w:t xml:space="preserve"> situations or a particular</w:t>
      </w:r>
      <w:r>
        <w:rPr>
          <w:rFonts w:ascii="Calibri" w:hAnsi="Calibri" w:cs="Calibri"/>
          <w:sz w:val="22"/>
          <w:szCs w:val="22"/>
        </w:rPr>
        <w:t xml:space="preserve"> education</w:t>
      </w:r>
      <w:r w:rsidRPr="001E2007">
        <w:rPr>
          <w:rFonts w:ascii="Calibri" w:hAnsi="Calibri" w:cs="Calibri"/>
          <w:sz w:val="22"/>
          <w:szCs w:val="22"/>
        </w:rPr>
        <w:t xml:space="preserve"> context.  How do they work in practice?  You will deploy models, methods, techniques, and/or theories, in that context, to assess current situations, perhaps to formulate plans or solutions to solve problems, some of which may be innovative and creative.  This is likely to involve, for</w:t>
      </w:r>
      <w:r>
        <w:rPr>
          <w:rFonts w:ascii="Calibri" w:hAnsi="Calibri" w:cs="Calibri"/>
          <w:sz w:val="22"/>
          <w:szCs w:val="22"/>
        </w:rPr>
        <w:t xml:space="preserve"> instance, the use of pedagogic</w:t>
      </w:r>
      <w:r w:rsidRPr="001E2007">
        <w:rPr>
          <w:rFonts w:ascii="Calibri" w:hAnsi="Calibri" w:cs="Calibri"/>
          <w:sz w:val="22"/>
          <w:szCs w:val="22"/>
        </w:rPr>
        <w:t xml:space="preserve"> examples and cases, the application of a model w</w:t>
      </w:r>
      <w:r>
        <w:rPr>
          <w:rFonts w:ascii="Calibri" w:hAnsi="Calibri" w:cs="Calibri"/>
          <w:sz w:val="22"/>
          <w:szCs w:val="22"/>
        </w:rPr>
        <w:t>ithin relevant educational context.</w:t>
      </w:r>
      <w:r w:rsidRPr="001E2007">
        <w:rPr>
          <w:rFonts w:ascii="Calibri" w:hAnsi="Calibri" w:cs="Calibri"/>
          <w:sz w:val="22"/>
          <w:szCs w:val="22"/>
        </w:rPr>
        <w:t xml:space="preserve">  You should show awareness of the limitations of concepts and theories when applied in particular</w:t>
      </w:r>
      <w:r>
        <w:rPr>
          <w:rFonts w:ascii="Calibri" w:hAnsi="Calibri" w:cs="Calibri"/>
          <w:sz w:val="22"/>
          <w:szCs w:val="22"/>
        </w:rPr>
        <w:t xml:space="preserve"> educational contexts.  </w:t>
      </w:r>
      <w:r w:rsidRPr="00641090">
        <w:rPr>
          <w:rFonts w:ascii="Calibri" w:hAnsi="Calibri" w:cs="Calibri"/>
          <w:sz w:val="22"/>
          <w:szCs w:val="22"/>
        </w:rPr>
        <w:t xml:space="preserve">Your work must provide evidence of the attributes expected in professional practice.  This includes demonstrating your individual initiative and/or collaborative working. </w:t>
      </w:r>
      <w:r>
        <w:rPr>
          <w:rFonts w:ascii="Calibri" w:hAnsi="Calibri" w:cs="Calibri"/>
          <w:sz w:val="22"/>
          <w:szCs w:val="22"/>
        </w:rPr>
        <w:t xml:space="preserve">  Where relevant, you should show awareness of any ethical issues that relate to your discussion. </w:t>
      </w:r>
    </w:p>
    <w:p w14:paraId="3BC5E59E" w14:textId="77777777" w:rsidR="008367B8" w:rsidRDefault="008367B8" w:rsidP="008367B8">
      <w:pPr>
        <w:jc w:val="both"/>
        <w:rPr>
          <w:rFonts w:ascii="Calibri" w:hAnsi="Calibri" w:cs="Calibri"/>
          <w:sz w:val="22"/>
          <w:szCs w:val="22"/>
        </w:rPr>
      </w:pPr>
    </w:p>
    <w:p w14:paraId="3206B52B"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Key Transferable Skills (Skills for Professional Practice)</w:t>
      </w:r>
    </w:p>
    <w:p w14:paraId="4660F322" w14:textId="77777777" w:rsidR="008367B8" w:rsidRPr="001E2007" w:rsidRDefault="008367B8" w:rsidP="008367B8">
      <w:pPr>
        <w:ind w:left="360"/>
        <w:jc w:val="both"/>
        <w:rPr>
          <w:rFonts w:ascii="Calibri" w:hAnsi="Calibri" w:cs="Calibri"/>
          <w:b/>
          <w:sz w:val="22"/>
          <w:szCs w:val="22"/>
        </w:rPr>
      </w:pPr>
    </w:p>
    <w:p w14:paraId="105C4841" w14:textId="77777777" w:rsidR="008367B8" w:rsidRDefault="008367B8" w:rsidP="008367B8">
      <w:pPr>
        <w:jc w:val="both"/>
        <w:rPr>
          <w:rFonts w:ascii="Calibri" w:hAnsi="Calibri" w:cs="Calibri"/>
          <w:sz w:val="22"/>
          <w:szCs w:val="22"/>
        </w:rPr>
      </w:pPr>
      <w:r w:rsidRPr="001E2007">
        <w:rPr>
          <w:rFonts w:ascii="Calibri" w:hAnsi="Calibri" w:cs="Calibri"/>
          <w:sz w:val="22"/>
          <w:szCs w:val="22"/>
        </w:rPr>
        <w:t xml:space="preserve">You must communicate effectively in a suitable format, which </w:t>
      </w:r>
      <w:r>
        <w:rPr>
          <w:rFonts w:ascii="Calibri" w:hAnsi="Calibri" w:cs="Calibri"/>
          <w:sz w:val="22"/>
          <w:szCs w:val="22"/>
        </w:rPr>
        <w:t>includes</w:t>
      </w:r>
      <w:r w:rsidRPr="001E2007">
        <w:rPr>
          <w:rFonts w:ascii="Calibri" w:hAnsi="Calibri" w:cs="Calibri"/>
          <w:sz w:val="22"/>
          <w:szCs w:val="22"/>
        </w:rPr>
        <w:t xml:space="preserve"> written and oral presentation. Work should be coherent and well structured in presentation and organisation.</w:t>
      </w:r>
    </w:p>
    <w:p w14:paraId="3F4CA47A" w14:textId="77777777" w:rsidR="008367B8" w:rsidRDefault="008367B8" w:rsidP="008367B8">
      <w:pPr>
        <w:jc w:val="both"/>
        <w:rPr>
          <w:rFonts w:ascii="Calibri" w:hAnsi="Calibri" w:cs="Calibri"/>
          <w:sz w:val="22"/>
          <w:szCs w:val="22"/>
        </w:rPr>
      </w:pPr>
    </w:p>
    <w:p w14:paraId="7A4EC55E" w14:textId="77777777" w:rsidR="008367B8" w:rsidRDefault="008367B8" w:rsidP="008367B8">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367B8" w14:paraId="218ACFF2" w14:textId="77777777" w:rsidTr="008367B8">
        <w:trPr>
          <w:jc w:val="center"/>
        </w:trPr>
        <w:tc>
          <w:tcPr>
            <w:tcW w:w="10444" w:type="dxa"/>
            <w:shd w:val="clear" w:color="auto" w:fill="BFBFBF"/>
          </w:tcPr>
          <w:p w14:paraId="3AF69A50" w14:textId="77777777" w:rsidR="008367B8" w:rsidRDefault="008367B8" w:rsidP="008367B8">
            <w:r>
              <w:rPr>
                <w:sz w:val="32"/>
                <w:szCs w:val="32"/>
              </w:rPr>
              <w:br w:type="page"/>
            </w:r>
            <w:r w:rsidRPr="00681208">
              <w:rPr>
                <w:rFonts w:ascii="Calibri" w:hAnsi="Calibri" w:cs="Arial"/>
                <w:b/>
                <w:caps/>
                <w:sz w:val="40"/>
              </w:rPr>
              <w:t xml:space="preserve">                 marking criteria and Student FEEDBACK</w:t>
            </w:r>
          </w:p>
        </w:tc>
      </w:tr>
    </w:tbl>
    <w:p w14:paraId="65584B6E" w14:textId="77777777" w:rsidR="008367B8" w:rsidRDefault="008367B8" w:rsidP="008367B8"/>
    <w:p w14:paraId="0752B6F9" w14:textId="77777777" w:rsidR="008367B8" w:rsidRPr="003223E0" w:rsidRDefault="008367B8" w:rsidP="008367B8">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B42132D" w14:textId="77777777" w:rsidR="008367B8" w:rsidRDefault="008367B8" w:rsidP="008367B8">
      <w:pPr>
        <w:rPr>
          <w:rFonts w:ascii="Calibri" w:hAnsi="Calibri"/>
          <w:b/>
          <w:sz w:val="22"/>
          <w:szCs w:val="22"/>
        </w:rPr>
        <w:sectPr w:rsidR="008367B8">
          <w:footerReference w:type="default" r:id="rId12"/>
          <w:pgSz w:w="11894" w:h="16834"/>
          <w:pgMar w:top="720" w:right="720" w:bottom="720" w:left="720" w:header="709" w:footer="454" w:gutter="0"/>
          <w:paperSrc w:first="15" w:other="15"/>
          <w:cols w:space="720"/>
          <w:docGrid w:linePitch="272"/>
        </w:sectPr>
      </w:pPr>
    </w:p>
    <w:p w14:paraId="00E658FA" w14:textId="77777777" w:rsidR="008367B8" w:rsidRDefault="008367B8" w:rsidP="008367B8">
      <w:pPr>
        <w:rPr>
          <w:rFonts w:ascii="Calibri" w:hAnsi="Calibri"/>
          <w:b/>
          <w:sz w:val="22"/>
          <w:szCs w:val="22"/>
        </w:rPr>
      </w:pPr>
    </w:p>
    <w:tbl>
      <w:tblPr>
        <w:tblW w:w="5000" w:type="pct"/>
        <w:tblLayout w:type="fixed"/>
        <w:tblLook w:val="04A0" w:firstRow="1" w:lastRow="0" w:firstColumn="1" w:lastColumn="0" w:noHBand="0" w:noVBand="1"/>
      </w:tblPr>
      <w:tblGrid>
        <w:gridCol w:w="8784"/>
        <w:gridCol w:w="850"/>
        <w:gridCol w:w="810"/>
      </w:tblGrid>
      <w:tr w:rsidR="008367B8" w:rsidRPr="00266B32" w14:paraId="7E44B86F" w14:textId="77777777" w:rsidTr="008367B8">
        <w:trPr>
          <w:trHeight w:val="1002"/>
        </w:trPr>
        <w:tc>
          <w:tcPr>
            <w:tcW w:w="4205" w:type="pct"/>
            <w:tcBorders>
              <w:top w:val="single" w:sz="4" w:space="0" w:color="auto"/>
              <w:left w:val="single" w:sz="4" w:space="0" w:color="auto"/>
              <w:right w:val="single" w:sz="4" w:space="0" w:color="auto"/>
            </w:tcBorders>
            <w:shd w:val="clear" w:color="auto" w:fill="BFBFBF"/>
            <w:vAlign w:val="center"/>
          </w:tcPr>
          <w:p w14:paraId="1FF02811" w14:textId="77777777" w:rsidR="008367B8" w:rsidRPr="00F61A20" w:rsidRDefault="008367B8" w:rsidP="008367B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07" w:type="pct"/>
            <w:tcBorders>
              <w:top w:val="single" w:sz="4" w:space="0" w:color="auto"/>
              <w:left w:val="single" w:sz="4" w:space="0" w:color="auto"/>
              <w:right w:val="single" w:sz="4" w:space="0" w:color="auto"/>
            </w:tcBorders>
            <w:shd w:val="clear" w:color="auto" w:fill="BFBFBF"/>
            <w:textDirection w:val="btLr"/>
          </w:tcPr>
          <w:p w14:paraId="5B3DE553" w14:textId="77777777" w:rsidR="008367B8" w:rsidRDefault="008367B8" w:rsidP="008367B8">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937BA0" w14:textId="77777777" w:rsidR="008367B8" w:rsidRDefault="008367B8" w:rsidP="008367B8">
            <w:pPr>
              <w:ind w:left="113" w:right="113"/>
              <w:jc w:val="center"/>
              <w:rPr>
                <w:rFonts w:ascii="Calibri" w:hAnsi="Calibri"/>
                <w:b/>
                <w:sz w:val="14"/>
                <w:szCs w:val="14"/>
              </w:rPr>
            </w:pPr>
            <w:r>
              <w:rPr>
                <w:rFonts w:ascii="Calibri" w:hAnsi="Calibri"/>
                <w:b/>
                <w:sz w:val="14"/>
                <w:szCs w:val="14"/>
              </w:rPr>
              <w:t xml:space="preserve">Marks </w:t>
            </w:r>
          </w:p>
          <w:p w14:paraId="64FAA2CE" w14:textId="77777777" w:rsidR="008367B8" w:rsidRPr="00423934" w:rsidRDefault="008367B8" w:rsidP="008367B8">
            <w:pPr>
              <w:ind w:left="113" w:right="113"/>
              <w:jc w:val="center"/>
              <w:rPr>
                <w:rFonts w:ascii="Calibri" w:hAnsi="Calibri"/>
                <w:b/>
                <w:sz w:val="14"/>
                <w:szCs w:val="14"/>
              </w:rPr>
            </w:pPr>
            <w:r>
              <w:rPr>
                <w:rFonts w:ascii="Calibri" w:hAnsi="Calibri"/>
                <w:b/>
                <w:sz w:val="14"/>
                <w:szCs w:val="14"/>
              </w:rPr>
              <w:t>awarded</w:t>
            </w:r>
          </w:p>
        </w:tc>
      </w:tr>
      <w:tr w:rsidR="008367B8" w:rsidRPr="00CC0370" w14:paraId="4D11246A"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2D648757" w14:textId="77777777" w:rsidR="008367B8" w:rsidRPr="00F61A20" w:rsidRDefault="008367B8" w:rsidP="008367B8">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14:paraId="04A8E8C1" w14:textId="77777777" w:rsidR="008367B8" w:rsidRPr="0075481B" w:rsidRDefault="008367B8" w:rsidP="008367B8">
            <w:pPr>
              <w:spacing w:after="120"/>
              <w:rPr>
                <w:rFonts w:ascii="Calibri" w:hAnsi="Calibri"/>
                <w:sz w:val="16"/>
                <w:szCs w:val="16"/>
              </w:rPr>
            </w:pPr>
            <w:r w:rsidRPr="0075481B">
              <w:rPr>
                <w:rFonts w:ascii="Calibri" w:hAnsi="Calibri"/>
                <w:sz w:val="16"/>
                <w:szCs w:val="16"/>
              </w:rPr>
              <w:t>Extent of research and/or own reading, selection of credible sources, application of appropriate referencing conventions.</w:t>
            </w:r>
            <w:r w:rsidRPr="0075481B">
              <w:rPr>
                <w:sz w:val="16"/>
                <w:szCs w:val="16"/>
              </w:rPr>
              <w:t xml:space="preserve"> </w:t>
            </w:r>
            <w:r w:rsidRPr="0075481B">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14:paraId="5EF5E6EA"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1AA87EB2" w14:textId="77777777" w:rsidR="008367B8" w:rsidRPr="00F61A20" w:rsidRDefault="008367B8" w:rsidP="008367B8">
            <w:pPr>
              <w:jc w:val="center"/>
              <w:rPr>
                <w:rFonts w:ascii="Calibri" w:hAnsi="Calibri"/>
                <w:sz w:val="32"/>
              </w:rPr>
            </w:pPr>
          </w:p>
        </w:tc>
      </w:tr>
      <w:tr w:rsidR="008367B8" w:rsidRPr="00CC0370" w14:paraId="0EB4E122" w14:textId="77777777" w:rsidTr="008367B8">
        <w:trPr>
          <w:trHeight w:val="1745"/>
        </w:trPr>
        <w:tc>
          <w:tcPr>
            <w:tcW w:w="5000" w:type="pct"/>
            <w:gridSpan w:val="3"/>
            <w:tcBorders>
              <w:top w:val="single" w:sz="4" w:space="0" w:color="auto"/>
              <w:left w:val="single" w:sz="4" w:space="0" w:color="auto"/>
              <w:right w:val="single" w:sz="4" w:space="0" w:color="auto"/>
            </w:tcBorders>
          </w:tcPr>
          <w:p w14:paraId="25AEE7BA" w14:textId="77777777" w:rsidR="008367B8" w:rsidRDefault="008367B8" w:rsidP="008367B8">
            <w:pPr>
              <w:spacing w:after="120"/>
              <w:rPr>
                <w:rFonts w:ascii="Calibri" w:hAnsi="Calibri"/>
                <w:sz w:val="14"/>
                <w:szCs w:val="14"/>
              </w:rPr>
            </w:pPr>
          </w:p>
          <w:p w14:paraId="41FC8FA8" w14:textId="77777777" w:rsidR="008367B8" w:rsidRDefault="008367B8" w:rsidP="008367B8">
            <w:pPr>
              <w:spacing w:after="120"/>
              <w:rPr>
                <w:rFonts w:ascii="Calibri" w:hAnsi="Calibri"/>
                <w:sz w:val="14"/>
                <w:szCs w:val="14"/>
              </w:rPr>
            </w:pPr>
          </w:p>
          <w:p w14:paraId="111FE5A5" w14:textId="77777777" w:rsidR="008367B8" w:rsidRDefault="008367B8" w:rsidP="008367B8">
            <w:pPr>
              <w:spacing w:after="120"/>
              <w:rPr>
                <w:rFonts w:ascii="Calibri" w:hAnsi="Calibri"/>
                <w:sz w:val="14"/>
                <w:szCs w:val="14"/>
              </w:rPr>
            </w:pPr>
          </w:p>
          <w:p w14:paraId="0FB9949B" w14:textId="77777777" w:rsidR="008367B8" w:rsidRDefault="008367B8" w:rsidP="008367B8">
            <w:pPr>
              <w:spacing w:after="120"/>
              <w:rPr>
                <w:rFonts w:ascii="Calibri" w:hAnsi="Calibri"/>
                <w:sz w:val="14"/>
                <w:szCs w:val="14"/>
              </w:rPr>
            </w:pPr>
          </w:p>
          <w:p w14:paraId="5D86B17C" w14:textId="77777777" w:rsidR="008367B8" w:rsidRDefault="008367B8" w:rsidP="008367B8">
            <w:pPr>
              <w:spacing w:after="120"/>
              <w:rPr>
                <w:rFonts w:ascii="Calibri" w:hAnsi="Calibri"/>
                <w:sz w:val="14"/>
                <w:szCs w:val="14"/>
              </w:rPr>
            </w:pPr>
          </w:p>
          <w:p w14:paraId="1353BE36" w14:textId="77777777" w:rsidR="008367B8" w:rsidRPr="00F61A20" w:rsidRDefault="008367B8" w:rsidP="008367B8">
            <w:pPr>
              <w:jc w:val="center"/>
              <w:rPr>
                <w:rFonts w:ascii="Calibri" w:hAnsi="Calibri"/>
                <w:sz w:val="32"/>
              </w:rPr>
            </w:pPr>
          </w:p>
        </w:tc>
      </w:tr>
      <w:tr w:rsidR="008367B8" w:rsidRPr="00CC0370" w14:paraId="001B1635"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4C2D7BB7" w14:textId="77777777" w:rsidR="008367B8" w:rsidRPr="00F61A20" w:rsidRDefault="008367B8" w:rsidP="008367B8">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14:paraId="07EFF553" w14:textId="77777777" w:rsidR="008367B8" w:rsidRPr="0075481B" w:rsidRDefault="008367B8" w:rsidP="008367B8">
            <w:pPr>
              <w:spacing w:after="120"/>
              <w:rPr>
                <w:rFonts w:ascii="Calibri" w:hAnsi="Calibri"/>
                <w:sz w:val="16"/>
                <w:szCs w:val="16"/>
              </w:rPr>
            </w:pPr>
            <w:r w:rsidRPr="0075481B">
              <w:rPr>
                <w:rFonts w:ascii="Calibri" w:hAnsi="Calibri"/>
                <w:sz w:val="16"/>
                <w:szCs w:val="16"/>
              </w:rPr>
              <w:t>Analysis, evaluation and synthesis; logic, argument and judgement; analytical reflection; organisation  of ideas and evidence</w:t>
            </w:r>
          </w:p>
        </w:tc>
        <w:tc>
          <w:tcPr>
            <w:tcW w:w="407" w:type="pct"/>
            <w:tcBorders>
              <w:top w:val="single" w:sz="4" w:space="0" w:color="auto"/>
              <w:left w:val="single" w:sz="4" w:space="0" w:color="auto"/>
              <w:right w:val="single" w:sz="4" w:space="0" w:color="auto"/>
            </w:tcBorders>
            <w:shd w:val="clear" w:color="auto" w:fill="D9D9D9"/>
          </w:tcPr>
          <w:p w14:paraId="1BA31C77"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5B87B441" w14:textId="77777777" w:rsidR="008367B8" w:rsidRPr="00F61A20" w:rsidRDefault="008367B8" w:rsidP="008367B8">
            <w:pPr>
              <w:jc w:val="center"/>
              <w:rPr>
                <w:rFonts w:ascii="Calibri" w:hAnsi="Calibri"/>
                <w:sz w:val="32"/>
              </w:rPr>
            </w:pPr>
          </w:p>
        </w:tc>
      </w:tr>
      <w:tr w:rsidR="008367B8" w:rsidRPr="00CC0370" w14:paraId="26899685" w14:textId="77777777" w:rsidTr="008367B8">
        <w:trPr>
          <w:trHeight w:val="1745"/>
        </w:trPr>
        <w:tc>
          <w:tcPr>
            <w:tcW w:w="5000" w:type="pct"/>
            <w:gridSpan w:val="3"/>
            <w:tcBorders>
              <w:top w:val="single" w:sz="4" w:space="0" w:color="auto"/>
              <w:left w:val="single" w:sz="4" w:space="0" w:color="auto"/>
              <w:right w:val="single" w:sz="4" w:space="0" w:color="auto"/>
            </w:tcBorders>
          </w:tcPr>
          <w:p w14:paraId="2A2F94A5" w14:textId="77777777" w:rsidR="008367B8" w:rsidRDefault="008367B8" w:rsidP="008367B8">
            <w:pPr>
              <w:spacing w:after="120"/>
              <w:rPr>
                <w:rFonts w:ascii="Calibri" w:hAnsi="Calibri"/>
                <w:sz w:val="14"/>
                <w:szCs w:val="14"/>
              </w:rPr>
            </w:pPr>
          </w:p>
          <w:p w14:paraId="7E6649EB" w14:textId="77777777" w:rsidR="008367B8" w:rsidRDefault="008367B8" w:rsidP="008367B8">
            <w:pPr>
              <w:spacing w:after="120"/>
              <w:rPr>
                <w:rFonts w:ascii="Calibri" w:hAnsi="Calibri"/>
                <w:sz w:val="14"/>
                <w:szCs w:val="14"/>
              </w:rPr>
            </w:pPr>
          </w:p>
          <w:p w14:paraId="352EABA4" w14:textId="77777777" w:rsidR="008367B8" w:rsidRDefault="008367B8" w:rsidP="008367B8">
            <w:pPr>
              <w:spacing w:after="120"/>
              <w:rPr>
                <w:rFonts w:ascii="Calibri" w:hAnsi="Calibri"/>
                <w:sz w:val="14"/>
                <w:szCs w:val="14"/>
              </w:rPr>
            </w:pPr>
          </w:p>
          <w:p w14:paraId="5A7B8260" w14:textId="77777777" w:rsidR="008367B8" w:rsidRDefault="008367B8" w:rsidP="008367B8">
            <w:pPr>
              <w:spacing w:after="120"/>
              <w:rPr>
                <w:rFonts w:ascii="Calibri" w:hAnsi="Calibri"/>
                <w:sz w:val="14"/>
                <w:szCs w:val="14"/>
              </w:rPr>
            </w:pPr>
          </w:p>
          <w:p w14:paraId="4F4587DF" w14:textId="77777777" w:rsidR="008367B8" w:rsidRDefault="008367B8" w:rsidP="008367B8">
            <w:pPr>
              <w:spacing w:after="120"/>
              <w:rPr>
                <w:rFonts w:ascii="Calibri" w:hAnsi="Calibri"/>
                <w:sz w:val="14"/>
                <w:szCs w:val="14"/>
              </w:rPr>
            </w:pPr>
          </w:p>
          <w:p w14:paraId="397A5E8A" w14:textId="77777777" w:rsidR="008367B8" w:rsidRPr="00F61A20" w:rsidRDefault="008367B8" w:rsidP="008367B8">
            <w:pPr>
              <w:jc w:val="center"/>
              <w:rPr>
                <w:rFonts w:ascii="Calibri" w:hAnsi="Calibri"/>
                <w:sz w:val="32"/>
              </w:rPr>
            </w:pPr>
          </w:p>
        </w:tc>
      </w:tr>
      <w:tr w:rsidR="008367B8" w:rsidRPr="00CC0370" w14:paraId="19CB12D0"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0760439D" w14:textId="77777777" w:rsidR="008367B8" w:rsidRPr="00F61A20" w:rsidRDefault="008367B8" w:rsidP="008367B8">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14:paraId="130E829A" w14:textId="77777777" w:rsidR="008367B8" w:rsidRPr="0075481B" w:rsidRDefault="008367B8" w:rsidP="008367B8">
            <w:pPr>
              <w:spacing w:after="120"/>
              <w:rPr>
                <w:rFonts w:ascii="Calibri" w:hAnsi="Calibri"/>
                <w:sz w:val="16"/>
                <w:szCs w:val="16"/>
              </w:rPr>
            </w:pPr>
            <w:r w:rsidRPr="0075481B">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14:paraId="2EB51A00"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74B3337C" w14:textId="77777777" w:rsidR="008367B8" w:rsidRPr="00F61A20" w:rsidRDefault="008367B8" w:rsidP="008367B8">
            <w:pPr>
              <w:jc w:val="center"/>
              <w:rPr>
                <w:rFonts w:ascii="Calibri" w:hAnsi="Calibri"/>
                <w:sz w:val="32"/>
              </w:rPr>
            </w:pPr>
          </w:p>
        </w:tc>
      </w:tr>
      <w:tr w:rsidR="008367B8" w:rsidRPr="00CC0370" w14:paraId="0EAEE281" w14:textId="77777777" w:rsidTr="008367B8">
        <w:trPr>
          <w:trHeight w:val="1745"/>
        </w:trPr>
        <w:tc>
          <w:tcPr>
            <w:tcW w:w="5000" w:type="pct"/>
            <w:gridSpan w:val="3"/>
            <w:tcBorders>
              <w:top w:val="single" w:sz="4" w:space="0" w:color="auto"/>
              <w:left w:val="single" w:sz="4" w:space="0" w:color="auto"/>
              <w:right w:val="single" w:sz="4" w:space="0" w:color="auto"/>
            </w:tcBorders>
          </w:tcPr>
          <w:p w14:paraId="1E9D654B" w14:textId="77777777" w:rsidR="008367B8" w:rsidRDefault="008367B8" w:rsidP="008367B8">
            <w:pPr>
              <w:spacing w:after="120"/>
              <w:rPr>
                <w:rFonts w:ascii="Calibri" w:hAnsi="Calibri"/>
                <w:sz w:val="14"/>
                <w:szCs w:val="14"/>
              </w:rPr>
            </w:pPr>
          </w:p>
          <w:p w14:paraId="1743BCC6" w14:textId="77777777" w:rsidR="008367B8" w:rsidRDefault="008367B8" w:rsidP="008367B8">
            <w:pPr>
              <w:spacing w:after="120"/>
              <w:rPr>
                <w:rFonts w:ascii="Calibri" w:hAnsi="Calibri"/>
                <w:sz w:val="14"/>
                <w:szCs w:val="14"/>
              </w:rPr>
            </w:pPr>
          </w:p>
          <w:p w14:paraId="1CADB932" w14:textId="77777777" w:rsidR="008367B8" w:rsidRDefault="008367B8" w:rsidP="008367B8">
            <w:pPr>
              <w:spacing w:after="120"/>
              <w:rPr>
                <w:rFonts w:ascii="Calibri" w:hAnsi="Calibri"/>
                <w:sz w:val="14"/>
                <w:szCs w:val="14"/>
              </w:rPr>
            </w:pPr>
          </w:p>
          <w:p w14:paraId="4FA66EA8" w14:textId="77777777" w:rsidR="008367B8" w:rsidRDefault="008367B8" w:rsidP="008367B8">
            <w:pPr>
              <w:spacing w:after="120"/>
              <w:rPr>
                <w:rFonts w:ascii="Calibri" w:hAnsi="Calibri"/>
                <w:sz w:val="14"/>
                <w:szCs w:val="14"/>
              </w:rPr>
            </w:pPr>
          </w:p>
          <w:p w14:paraId="3EF0056A" w14:textId="77777777" w:rsidR="008367B8" w:rsidRDefault="008367B8" w:rsidP="008367B8">
            <w:pPr>
              <w:spacing w:after="120"/>
              <w:rPr>
                <w:rFonts w:ascii="Calibri" w:hAnsi="Calibri"/>
                <w:sz w:val="14"/>
                <w:szCs w:val="14"/>
              </w:rPr>
            </w:pPr>
          </w:p>
          <w:p w14:paraId="190C79F1" w14:textId="77777777" w:rsidR="008367B8" w:rsidRPr="00F61A20" w:rsidRDefault="008367B8" w:rsidP="008367B8">
            <w:pPr>
              <w:jc w:val="center"/>
              <w:rPr>
                <w:rFonts w:ascii="Calibri" w:hAnsi="Calibri"/>
                <w:sz w:val="32"/>
              </w:rPr>
            </w:pPr>
          </w:p>
        </w:tc>
      </w:tr>
      <w:tr w:rsidR="008367B8" w:rsidRPr="00CC0370" w14:paraId="2623BDEF" w14:textId="77777777" w:rsidTr="008367B8">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14:paraId="66341B12" w14:textId="77777777" w:rsidR="008367B8" w:rsidRPr="0075481B" w:rsidRDefault="008367B8" w:rsidP="008367B8">
            <w:pPr>
              <w:rPr>
                <w:rFonts w:ascii="Calibri" w:hAnsi="Calibri"/>
                <w:b/>
              </w:rPr>
            </w:pPr>
            <w:r w:rsidRPr="0075481B">
              <w:rPr>
                <w:rFonts w:ascii="Calibri" w:hAnsi="Calibri"/>
                <w:b/>
              </w:rPr>
              <w:t>4.</w:t>
            </w:r>
            <w:r>
              <w:rPr>
                <w:rFonts w:ascii="Calibri" w:hAnsi="Calibri"/>
                <w:b/>
              </w:rPr>
              <w:t xml:space="preserve"> </w:t>
            </w:r>
            <w:r w:rsidRPr="0075481B">
              <w:rPr>
                <w:rFonts w:ascii="Calibri" w:hAnsi="Calibri"/>
                <w:b/>
              </w:rPr>
              <w:t>Key Transferable Skills</w:t>
            </w:r>
          </w:p>
          <w:p w14:paraId="77FF61D2" w14:textId="77777777" w:rsidR="008367B8" w:rsidRPr="0075481B" w:rsidRDefault="008367B8" w:rsidP="008367B8">
            <w:pPr>
              <w:spacing w:after="120"/>
              <w:rPr>
                <w:rFonts w:ascii="Calibri" w:hAnsi="Calibri"/>
                <w:sz w:val="16"/>
                <w:szCs w:val="16"/>
              </w:rPr>
            </w:pPr>
            <w:r w:rsidRPr="0075481B">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14:paraId="1B589ECA" w14:textId="77777777" w:rsidR="008367B8" w:rsidRPr="00F61A20" w:rsidRDefault="008367B8" w:rsidP="008367B8">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31D07BA2" w14:textId="77777777" w:rsidR="008367B8" w:rsidRPr="00F61A20" w:rsidRDefault="008367B8" w:rsidP="008367B8">
            <w:pPr>
              <w:jc w:val="center"/>
              <w:rPr>
                <w:rFonts w:ascii="Calibri" w:hAnsi="Calibri"/>
                <w:sz w:val="32"/>
              </w:rPr>
            </w:pPr>
          </w:p>
        </w:tc>
      </w:tr>
      <w:tr w:rsidR="008367B8" w:rsidRPr="00CC0370" w14:paraId="188472CE" w14:textId="77777777" w:rsidTr="008367B8">
        <w:trPr>
          <w:trHeight w:val="1745"/>
        </w:trPr>
        <w:tc>
          <w:tcPr>
            <w:tcW w:w="5000" w:type="pct"/>
            <w:gridSpan w:val="3"/>
            <w:tcBorders>
              <w:top w:val="single" w:sz="4" w:space="0" w:color="auto"/>
              <w:left w:val="single" w:sz="4" w:space="0" w:color="auto"/>
              <w:bottom w:val="single" w:sz="4" w:space="0" w:color="auto"/>
              <w:right w:val="single" w:sz="4" w:space="0" w:color="auto"/>
            </w:tcBorders>
          </w:tcPr>
          <w:p w14:paraId="443A499F" w14:textId="77777777" w:rsidR="008367B8" w:rsidRDefault="008367B8" w:rsidP="008367B8">
            <w:pPr>
              <w:spacing w:after="120"/>
              <w:rPr>
                <w:rFonts w:ascii="Calibri" w:hAnsi="Calibri"/>
                <w:sz w:val="14"/>
                <w:szCs w:val="14"/>
              </w:rPr>
            </w:pPr>
          </w:p>
          <w:p w14:paraId="0B2743C3" w14:textId="77777777" w:rsidR="008367B8" w:rsidRDefault="008367B8" w:rsidP="008367B8">
            <w:pPr>
              <w:spacing w:after="120"/>
              <w:rPr>
                <w:rFonts w:ascii="Calibri" w:hAnsi="Calibri"/>
                <w:sz w:val="14"/>
                <w:szCs w:val="14"/>
              </w:rPr>
            </w:pPr>
          </w:p>
          <w:p w14:paraId="7C5F5200" w14:textId="77777777" w:rsidR="008367B8" w:rsidRDefault="008367B8" w:rsidP="008367B8">
            <w:pPr>
              <w:spacing w:after="120"/>
              <w:rPr>
                <w:rFonts w:ascii="Calibri" w:hAnsi="Calibri"/>
                <w:sz w:val="14"/>
                <w:szCs w:val="14"/>
              </w:rPr>
            </w:pPr>
          </w:p>
          <w:p w14:paraId="6FD9B2BF" w14:textId="77777777" w:rsidR="008367B8" w:rsidRDefault="008367B8" w:rsidP="008367B8">
            <w:pPr>
              <w:spacing w:after="120"/>
              <w:rPr>
                <w:rFonts w:ascii="Calibri" w:hAnsi="Calibri"/>
                <w:sz w:val="14"/>
                <w:szCs w:val="14"/>
              </w:rPr>
            </w:pPr>
          </w:p>
          <w:p w14:paraId="0DAB4732" w14:textId="77777777" w:rsidR="008367B8" w:rsidRDefault="008367B8" w:rsidP="008367B8">
            <w:pPr>
              <w:spacing w:after="120"/>
              <w:rPr>
                <w:rFonts w:ascii="Calibri" w:hAnsi="Calibri"/>
                <w:sz w:val="14"/>
                <w:szCs w:val="14"/>
              </w:rPr>
            </w:pPr>
          </w:p>
          <w:p w14:paraId="7ED6FBBD" w14:textId="77777777" w:rsidR="008367B8" w:rsidRPr="00F61A20" w:rsidRDefault="008367B8" w:rsidP="008367B8">
            <w:pPr>
              <w:jc w:val="center"/>
              <w:rPr>
                <w:rFonts w:ascii="Calibri" w:hAnsi="Calibri"/>
                <w:sz w:val="32"/>
              </w:rPr>
            </w:pPr>
          </w:p>
        </w:tc>
      </w:tr>
    </w:tbl>
    <w:p w14:paraId="2C35071A" w14:textId="77777777" w:rsidR="008367B8" w:rsidRDefault="008367B8" w:rsidP="008367B8">
      <w:pPr>
        <w:ind w:left="284" w:right="531"/>
        <w:rPr>
          <w:rFonts w:ascii="Calibri" w:hAnsi="Calibri"/>
          <w:b/>
          <w:sz w:val="16"/>
          <w:szCs w:val="16"/>
        </w:rPr>
      </w:pPr>
    </w:p>
    <w:p w14:paraId="095E481D" w14:textId="77777777" w:rsidR="008367B8" w:rsidRPr="00EB4F96" w:rsidRDefault="008367B8" w:rsidP="008367B8">
      <w:pPr>
        <w:ind w:left="284" w:right="531"/>
        <w:rPr>
          <w:rFonts w:ascii="Calibri" w:hAnsi="Calibri"/>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717"/>
        <w:gridCol w:w="827"/>
        <w:gridCol w:w="1060"/>
      </w:tblGrid>
      <w:tr w:rsidR="008367B8" w:rsidRPr="00525F5D" w14:paraId="3B99F919" w14:textId="77777777" w:rsidTr="008367B8">
        <w:trPr>
          <w:cantSplit/>
        </w:trPr>
        <w:tc>
          <w:tcPr>
            <w:tcW w:w="5925" w:type="dxa"/>
            <w:vMerge w:val="restart"/>
            <w:shd w:val="pct15" w:color="auto" w:fill="auto"/>
            <w:vAlign w:val="center"/>
          </w:tcPr>
          <w:p w14:paraId="010147F2" w14:textId="77777777" w:rsidR="008367B8" w:rsidRPr="003223E0" w:rsidRDefault="008367B8" w:rsidP="008367B8">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2931C65D" w14:textId="77777777" w:rsidR="008367B8" w:rsidRPr="00EB4F96" w:rsidRDefault="008367B8" w:rsidP="008367B8">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7593A125" w14:textId="77777777" w:rsidR="008367B8" w:rsidRPr="00525F5D" w:rsidRDefault="008367B8" w:rsidP="008367B8">
            <w:pPr>
              <w:jc w:val="right"/>
              <w:rPr>
                <w:rFonts w:ascii="Calibri" w:hAnsi="Calibri" w:cs="Arial"/>
                <w:b/>
                <w:bCs/>
              </w:rPr>
            </w:pPr>
            <w:r>
              <w:rPr>
                <w:rFonts w:ascii="Calibri" w:hAnsi="Calibri" w:cs="Arial"/>
                <w:b/>
                <w:bCs/>
              </w:rPr>
              <w:t>%</w:t>
            </w:r>
          </w:p>
        </w:tc>
      </w:tr>
      <w:tr w:rsidR="008367B8" w:rsidRPr="00525F5D" w14:paraId="42E25282" w14:textId="77777777" w:rsidTr="008367B8">
        <w:trPr>
          <w:cantSplit/>
        </w:trPr>
        <w:tc>
          <w:tcPr>
            <w:tcW w:w="5925" w:type="dxa"/>
            <w:vMerge/>
            <w:vAlign w:val="bottom"/>
          </w:tcPr>
          <w:p w14:paraId="1CF5FE7D" w14:textId="77777777" w:rsidR="008367B8" w:rsidRPr="00525F5D" w:rsidRDefault="008367B8" w:rsidP="008367B8">
            <w:pPr>
              <w:rPr>
                <w:rFonts w:ascii="Calibri" w:hAnsi="Calibri" w:cs="Arial"/>
              </w:rPr>
            </w:pPr>
          </w:p>
        </w:tc>
        <w:tc>
          <w:tcPr>
            <w:tcW w:w="2717" w:type="dxa"/>
            <w:vAlign w:val="bottom"/>
          </w:tcPr>
          <w:p w14:paraId="2430C30D" w14:textId="77777777" w:rsidR="008367B8" w:rsidRPr="00EB4F96" w:rsidRDefault="008367B8" w:rsidP="008367B8">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14:paraId="7DB781B1" w14:textId="77777777" w:rsidR="008367B8" w:rsidRPr="006B04CC" w:rsidRDefault="008367B8" w:rsidP="008367B8">
            <w:pPr>
              <w:jc w:val="center"/>
              <w:rPr>
                <w:rFonts w:ascii="Calibri" w:hAnsi="Calibri" w:cs="Arial"/>
                <w:sz w:val="16"/>
                <w:szCs w:val="16"/>
              </w:rPr>
            </w:pPr>
            <w:r w:rsidRPr="006B04CC">
              <w:rPr>
                <w:rFonts w:ascii="Calibri" w:hAnsi="Calibri" w:cs="Arial"/>
                <w:sz w:val="16"/>
                <w:szCs w:val="16"/>
              </w:rPr>
              <w:t>40% Max</w:t>
            </w:r>
          </w:p>
        </w:tc>
        <w:tc>
          <w:tcPr>
            <w:tcW w:w="1060" w:type="dxa"/>
            <w:vMerge/>
            <w:vAlign w:val="bottom"/>
          </w:tcPr>
          <w:p w14:paraId="03F75772" w14:textId="77777777" w:rsidR="008367B8" w:rsidRPr="00525F5D" w:rsidRDefault="008367B8" w:rsidP="008367B8">
            <w:pPr>
              <w:ind w:leftChars="71" w:left="170"/>
              <w:rPr>
                <w:rFonts w:ascii="Calibri" w:hAnsi="Calibri" w:cs="Arial"/>
              </w:rPr>
            </w:pPr>
          </w:p>
        </w:tc>
      </w:tr>
      <w:tr w:rsidR="008367B8" w:rsidRPr="00525F5D" w14:paraId="24DFA6AE" w14:textId="77777777" w:rsidTr="008367B8">
        <w:trPr>
          <w:cantSplit/>
        </w:trPr>
        <w:tc>
          <w:tcPr>
            <w:tcW w:w="5925" w:type="dxa"/>
            <w:vMerge/>
            <w:vAlign w:val="bottom"/>
          </w:tcPr>
          <w:p w14:paraId="7F841180" w14:textId="77777777" w:rsidR="008367B8" w:rsidRPr="00525F5D" w:rsidRDefault="008367B8" w:rsidP="008367B8">
            <w:pPr>
              <w:rPr>
                <w:rFonts w:ascii="Calibri" w:hAnsi="Calibri" w:cs="Arial"/>
              </w:rPr>
            </w:pPr>
          </w:p>
        </w:tc>
        <w:tc>
          <w:tcPr>
            <w:tcW w:w="2717" w:type="dxa"/>
            <w:vAlign w:val="bottom"/>
          </w:tcPr>
          <w:p w14:paraId="08A05842" w14:textId="77777777" w:rsidR="008367B8" w:rsidRPr="00EB4F96" w:rsidRDefault="008367B8" w:rsidP="008367B8">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14:paraId="0A66A017" w14:textId="77777777" w:rsidR="008367B8" w:rsidRPr="006B04CC" w:rsidRDefault="008367B8" w:rsidP="008367B8">
            <w:pPr>
              <w:jc w:val="center"/>
              <w:rPr>
                <w:rFonts w:ascii="Calibri" w:hAnsi="Calibri" w:cs="Arial"/>
                <w:sz w:val="16"/>
                <w:szCs w:val="16"/>
              </w:rPr>
            </w:pPr>
            <w:r w:rsidRPr="006B04CC">
              <w:rPr>
                <w:rFonts w:ascii="Calibri" w:hAnsi="Calibri" w:cs="Arial"/>
                <w:sz w:val="16"/>
                <w:szCs w:val="16"/>
              </w:rPr>
              <w:t>0%</w:t>
            </w:r>
          </w:p>
        </w:tc>
        <w:tc>
          <w:tcPr>
            <w:tcW w:w="1060" w:type="dxa"/>
            <w:vMerge/>
            <w:vAlign w:val="bottom"/>
          </w:tcPr>
          <w:p w14:paraId="1E184A1B" w14:textId="77777777" w:rsidR="008367B8" w:rsidRPr="00525F5D" w:rsidRDefault="008367B8" w:rsidP="008367B8">
            <w:pPr>
              <w:ind w:firstLineChars="141" w:firstLine="338"/>
              <w:rPr>
                <w:rFonts w:ascii="Calibri" w:hAnsi="Calibri" w:cs="Arial"/>
              </w:rPr>
            </w:pPr>
          </w:p>
        </w:tc>
      </w:tr>
    </w:tbl>
    <w:p w14:paraId="330A35E2" w14:textId="77777777" w:rsidR="008367B8" w:rsidRPr="00C315AF" w:rsidRDefault="008367B8" w:rsidP="008367B8">
      <w:pPr>
        <w:rPr>
          <w:vanish/>
        </w:rPr>
      </w:pPr>
    </w:p>
    <w:p w14:paraId="29C1DC52" w14:textId="77777777" w:rsidR="008367B8" w:rsidRPr="001A2BCD" w:rsidRDefault="008367B8" w:rsidP="008367B8">
      <w:pPr>
        <w:rPr>
          <w:rFonts w:ascii="Calibri" w:hAnsi="Calibri"/>
        </w:rPr>
      </w:pPr>
    </w:p>
    <w:p w14:paraId="0D2DF8A1" w14:textId="77777777" w:rsidR="008367B8" w:rsidRPr="00EB4F96" w:rsidRDefault="008367B8" w:rsidP="008367B8">
      <w:pPr>
        <w:rPr>
          <w:rFonts w:ascii="Calibri" w:hAnsi="Calibri"/>
          <w:sz w:val="18"/>
          <w:szCs w:val="18"/>
        </w:rPr>
      </w:pPr>
    </w:p>
    <w:p w14:paraId="37A7ECDD" w14:textId="77777777" w:rsidR="008367B8" w:rsidRDefault="008367B8" w:rsidP="008367B8">
      <w:pPr>
        <w:jc w:val="both"/>
      </w:pPr>
    </w:p>
    <w:p w14:paraId="4036B2DA" w14:textId="77777777" w:rsidR="008367B8" w:rsidRDefault="008367B8" w:rsidP="008367B8">
      <w:pPr>
        <w:jc w:val="both"/>
      </w:pPr>
    </w:p>
    <w:tbl>
      <w:tblPr>
        <w:tblpPr w:leftFromText="180" w:rightFromText="180" w:vertAnchor="page" w:horzAnchor="margin" w:tblpY="771"/>
        <w:tblW w:w="106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276"/>
        <w:gridCol w:w="1560"/>
        <w:gridCol w:w="1383"/>
        <w:gridCol w:w="1593"/>
        <w:gridCol w:w="1701"/>
        <w:gridCol w:w="1560"/>
        <w:gridCol w:w="1559"/>
      </w:tblGrid>
      <w:tr w:rsidR="008367B8" w:rsidRPr="00BF1341" w14:paraId="54F691DB" w14:textId="77777777" w:rsidTr="008367B8">
        <w:tc>
          <w:tcPr>
            <w:tcW w:w="10632" w:type="dxa"/>
            <w:gridSpan w:val="7"/>
            <w:shd w:val="clear" w:color="auto" w:fill="BFBFBF" w:themeFill="background1" w:themeFillShade="BF"/>
          </w:tcPr>
          <w:p w14:paraId="0D782380" w14:textId="77777777" w:rsidR="008367B8" w:rsidRPr="00A536D0" w:rsidRDefault="008367B8" w:rsidP="008367B8">
            <w:pPr>
              <w:spacing w:before="120" w:after="120"/>
              <w:jc w:val="center"/>
              <w:rPr>
                <w:b/>
                <w:sz w:val="32"/>
                <w:szCs w:val="32"/>
              </w:rPr>
            </w:pPr>
            <w:r w:rsidRPr="00A536D0">
              <w:rPr>
                <w:rFonts w:ascii="Calibri" w:hAnsi="Calibri"/>
                <w:b/>
                <w:sz w:val="32"/>
                <w:szCs w:val="32"/>
              </w:rPr>
              <w:lastRenderedPageBreak/>
              <w:t>COMMON ASSESSMENT AND MARKING CRITERIA FOR THIS ASSIGNMENT</w:t>
            </w:r>
          </w:p>
        </w:tc>
      </w:tr>
      <w:tr w:rsidR="008367B8" w:rsidRPr="00BF1341" w14:paraId="4BC3DCBF" w14:textId="77777777" w:rsidTr="008367B8">
        <w:tc>
          <w:tcPr>
            <w:tcW w:w="1276" w:type="dxa"/>
            <w:shd w:val="clear" w:color="auto" w:fill="BFBFBF" w:themeFill="background1" w:themeFillShade="BF"/>
          </w:tcPr>
          <w:p w14:paraId="12466CC8" w14:textId="77777777" w:rsidR="008367B8" w:rsidRPr="00A536D0" w:rsidRDefault="008367B8" w:rsidP="008367B8">
            <w:pPr>
              <w:rPr>
                <w:rFonts w:asciiTheme="majorHAnsi" w:hAnsiTheme="majorHAnsi"/>
                <w:b/>
              </w:rPr>
            </w:pPr>
            <w:r w:rsidRPr="00A536D0">
              <w:rPr>
                <w:rFonts w:asciiTheme="majorHAnsi" w:hAnsiTheme="majorHAnsi"/>
                <w:b/>
              </w:rPr>
              <w:t>Level 4</w:t>
            </w:r>
          </w:p>
        </w:tc>
        <w:tc>
          <w:tcPr>
            <w:tcW w:w="9356" w:type="dxa"/>
            <w:gridSpan w:val="6"/>
            <w:shd w:val="clear" w:color="auto" w:fill="BFBFBF" w:themeFill="background1" w:themeFillShade="BF"/>
          </w:tcPr>
          <w:p w14:paraId="32C7EF8D"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Assessment Criteria Descriptors for BA Primary Education with QTS </w:t>
            </w:r>
          </w:p>
          <w:p w14:paraId="3B3DC539"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This format emphasizes the holistic nature of judgements to be made by markers. Criteria weighting is adjusted for each module. </w:t>
            </w:r>
          </w:p>
        </w:tc>
      </w:tr>
      <w:tr w:rsidR="008367B8" w:rsidRPr="00BF1341" w14:paraId="3D053264" w14:textId="77777777" w:rsidTr="008367B8">
        <w:trPr>
          <w:trHeight w:val="210"/>
        </w:trPr>
        <w:tc>
          <w:tcPr>
            <w:tcW w:w="1276" w:type="dxa"/>
            <w:vMerge w:val="restart"/>
          </w:tcPr>
          <w:p w14:paraId="33F8585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961C9FC"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0-39 (F)</w:t>
            </w:r>
          </w:p>
        </w:tc>
        <w:tc>
          <w:tcPr>
            <w:tcW w:w="1383" w:type="dxa"/>
            <w:shd w:val="clear" w:color="auto" w:fill="F7CAAC" w:themeFill="accent2" w:themeFillTint="66"/>
          </w:tcPr>
          <w:p w14:paraId="178EB439"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40-49 (P)</w:t>
            </w:r>
          </w:p>
        </w:tc>
        <w:tc>
          <w:tcPr>
            <w:tcW w:w="1593" w:type="dxa"/>
            <w:shd w:val="clear" w:color="auto" w:fill="FFFF99"/>
          </w:tcPr>
          <w:p w14:paraId="58A4A2D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50-59 (P)</w:t>
            </w:r>
          </w:p>
        </w:tc>
        <w:tc>
          <w:tcPr>
            <w:tcW w:w="1701" w:type="dxa"/>
            <w:shd w:val="clear" w:color="auto" w:fill="E2EFD9" w:themeFill="accent6" w:themeFillTint="33"/>
          </w:tcPr>
          <w:p w14:paraId="3F089595"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60-69 (P)</w:t>
            </w:r>
          </w:p>
        </w:tc>
        <w:tc>
          <w:tcPr>
            <w:tcW w:w="1560" w:type="dxa"/>
            <w:shd w:val="clear" w:color="auto" w:fill="EDEDED" w:themeFill="accent3" w:themeFillTint="33"/>
          </w:tcPr>
          <w:p w14:paraId="475F4FC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70-79 (P)</w:t>
            </w:r>
          </w:p>
        </w:tc>
        <w:tc>
          <w:tcPr>
            <w:tcW w:w="1559" w:type="dxa"/>
            <w:shd w:val="clear" w:color="auto" w:fill="EDEDED" w:themeFill="accent3" w:themeFillTint="33"/>
          </w:tcPr>
          <w:p w14:paraId="2E84F058"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80-100 (P)</w:t>
            </w:r>
          </w:p>
        </w:tc>
      </w:tr>
      <w:tr w:rsidR="008367B8" w:rsidRPr="00BF1341" w14:paraId="7FA4ECFF" w14:textId="77777777" w:rsidTr="008367B8">
        <w:trPr>
          <w:trHeight w:val="209"/>
        </w:trPr>
        <w:tc>
          <w:tcPr>
            <w:tcW w:w="1276" w:type="dxa"/>
            <w:vMerge/>
          </w:tcPr>
          <w:p w14:paraId="0B6AF8AE"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21D2D03A"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Poor / Weak F</w:t>
            </w:r>
          </w:p>
        </w:tc>
        <w:tc>
          <w:tcPr>
            <w:tcW w:w="1383" w:type="dxa"/>
            <w:shd w:val="clear" w:color="auto" w:fill="F7CAAC" w:themeFill="accent2" w:themeFillTint="66"/>
          </w:tcPr>
          <w:p w14:paraId="2F8B1092"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Satisfactory 3rd</w:t>
            </w:r>
          </w:p>
        </w:tc>
        <w:tc>
          <w:tcPr>
            <w:tcW w:w="1593" w:type="dxa"/>
            <w:shd w:val="clear" w:color="auto" w:fill="FFFF99"/>
          </w:tcPr>
          <w:p w14:paraId="0507802B"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Good 2:2</w:t>
            </w:r>
          </w:p>
        </w:tc>
        <w:tc>
          <w:tcPr>
            <w:tcW w:w="1701" w:type="dxa"/>
            <w:shd w:val="clear" w:color="auto" w:fill="E2EFD9" w:themeFill="accent6" w:themeFillTint="33"/>
          </w:tcPr>
          <w:p w14:paraId="0BCC9DE8"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Very good 2:1</w:t>
            </w:r>
          </w:p>
        </w:tc>
        <w:tc>
          <w:tcPr>
            <w:tcW w:w="3119" w:type="dxa"/>
            <w:gridSpan w:val="2"/>
            <w:shd w:val="clear" w:color="auto" w:fill="EDEDED" w:themeFill="accent3" w:themeFillTint="33"/>
          </w:tcPr>
          <w:p w14:paraId="43D28E2B"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Excellent 1</w:t>
            </w:r>
            <w:r w:rsidRPr="00A536D0">
              <w:rPr>
                <w:rFonts w:asciiTheme="majorHAnsi" w:hAnsiTheme="majorHAnsi"/>
                <w:b/>
                <w:sz w:val="12"/>
                <w:szCs w:val="12"/>
                <w:vertAlign w:val="superscript"/>
              </w:rPr>
              <w:t>st</w:t>
            </w:r>
          </w:p>
        </w:tc>
      </w:tr>
      <w:tr w:rsidR="008367B8" w:rsidRPr="00BF1341" w14:paraId="75DF3FCF" w14:textId="77777777" w:rsidTr="008367B8">
        <w:tc>
          <w:tcPr>
            <w:tcW w:w="1276" w:type="dxa"/>
          </w:tcPr>
          <w:p w14:paraId="7524E99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Assessment Criteria</w:t>
            </w:r>
          </w:p>
        </w:tc>
        <w:tc>
          <w:tcPr>
            <w:tcW w:w="1560" w:type="dxa"/>
            <w:shd w:val="clear" w:color="auto" w:fill="D9E2F3" w:themeFill="accent1" w:themeFillTint="33"/>
          </w:tcPr>
          <w:p w14:paraId="242363B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Poor, superficial, unsystematic, incomplete and/or inaccurate </w:t>
            </w:r>
          </w:p>
        </w:tc>
        <w:tc>
          <w:tcPr>
            <w:tcW w:w="1383" w:type="dxa"/>
            <w:shd w:val="clear" w:color="auto" w:fill="F7CAAC" w:themeFill="accent2" w:themeFillTint="66"/>
          </w:tcPr>
          <w:p w14:paraId="7CB4123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understanding of main issues demonstrated</w:t>
            </w:r>
          </w:p>
        </w:tc>
        <w:tc>
          <w:tcPr>
            <w:tcW w:w="1593" w:type="dxa"/>
            <w:shd w:val="clear" w:color="auto" w:fill="FFFF99"/>
          </w:tcPr>
          <w:p w14:paraId="232B48B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understanding demonstrated with some analysis</w:t>
            </w:r>
          </w:p>
        </w:tc>
        <w:tc>
          <w:tcPr>
            <w:tcW w:w="1701" w:type="dxa"/>
            <w:shd w:val="clear" w:color="auto" w:fill="E2EFD9" w:themeFill="accent6" w:themeFillTint="33"/>
          </w:tcPr>
          <w:p w14:paraId="4E9200E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understanding of basic principles and relevant evidence, with a coherent and logical argument</w:t>
            </w:r>
          </w:p>
        </w:tc>
        <w:tc>
          <w:tcPr>
            <w:tcW w:w="1560" w:type="dxa"/>
            <w:shd w:val="clear" w:color="auto" w:fill="EDEDED" w:themeFill="accent3" w:themeFillTint="33"/>
          </w:tcPr>
          <w:p w14:paraId="5238948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Thoughtful answer informed by wider reading, showing clarity of thought and personal insight</w:t>
            </w:r>
          </w:p>
        </w:tc>
        <w:tc>
          <w:tcPr>
            <w:tcW w:w="1559" w:type="dxa"/>
            <w:shd w:val="clear" w:color="auto" w:fill="EDEDED" w:themeFill="accent3" w:themeFillTint="33"/>
          </w:tcPr>
          <w:p w14:paraId="5FA5C76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answer, well written, highly structured and informed, showing striking personal insight and originality</w:t>
            </w:r>
          </w:p>
        </w:tc>
      </w:tr>
      <w:tr w:rsidR="008367B8" w:rsidRPr="00BF1341" w14:paraId="77D0ABCD" w14:textId="77777777" w:rsidTr="008367B8">
        <w:trPr>
          <w:trHeight w:val="243"/>
        </w:trPr>
        <w:tc>
          <w:tcPr>
            <w:tcW w:w="1276" w:type="dxa"/>
            <w:shd w:val="clear" w:color="auto" w:fill="BFBFBF" w:themeFill="background1" w:themeFillShade="BF"/>
          </w:tcPr>
          <w:p w14:paraId="109FEB6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Module Learning Outcomes matched to:</w:t>
            </w:r>
          </w:p>
        </w:tc>
        <w:tc>
          <w:tcPr>
            <w:tcW w:w="1560" w:type="dxa"/>
            <w:shd w:val="clear" w:color="auto" w:fill="BFBFBF" w:themeFill="background1" w:themeFillShade="BF"/>
          </w:tcPr>
          <w:p w14:paraId="621683F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0-11</w:t>
            </w:r>
          </w:p>
        </w:tc>
        <w:tc>
          <w:tcPr>
            <w:tcW w:w="1383" w:type="dxa"/>
            <w:shd w:val="clear" w:color="auto" w:fill="BFBFBF" w:themeFill="background1" w:themeFillShade="BF"/>
          </w:tcPr>
          <w:p w14:paraId="14D27C3F"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12-14</w:t>
            </w:r>
          </w:p>
        </w:tc>
        <w:tc>
          <w:tcPr>
            <w:tcW w:w="1593" w:type="dxa"/>
            <w:shd w:val="clear" w:color="auto" w:fill="BFBFBF" w:themeFill="background1" w:themeFillShade="BF"/>
          </w:tcPr>
          <w:p w14:paraId="69F52F9C"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15-17</w:t>
            </w:r>
          </w:p>
        </w:tc>
        <w:tc>
          <w:tcPr>
            <w:tcW w:w="1701" w:type="dxa"/>
            <w:shd w:val="clear" w:color="auto" w:fill="BFBFBF" w:themeFill="background1" w:themeFillShade="BF"/>
          </w:tcPr>
          <w:p w14:paraId="7E3072BF"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18-20</w:t>
            </w:r>
          </w:p>
        </w:tc>
        <w:tc>
          <w:tcPr>
            <w:tcW w:w="1560" w:type="dxa"/>
            <w:shd w:val="clear" w:color="auto" w:fill="BFBFBF" w:themeFill="background1" w:themeFillShade="BF"/>
          </w:tcPr>
          <w:p w14:paraId="23AF0BF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21-23</w:t>
            </w:r>
          </w:p>
        </w:tc>
        <w:tc>
          <w:tcPr>
            <w:tcW w:w="1559" w:type="dxa"/>
            <w:shd w:val="clear" w:color="auto" w:fill="BFBFBF" w:themeFill="background1" w:themeFillShade="BF"/>
          </w:tcPr>
          <w:p w14:paraId="0D6BB378"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24-30</w:t>
            </w:r>
          </w:p>
        </w:tc>
      </w:tr>
      <w:tr w:rsidR="008367B8" w:rsidRPr="00BF1341" w14:paraId="417695E0" w14:textId="77777777" w:rsidTr="008367B8">
        <w:trPr>
          <w:trHeight w:val="810"/>
        </w:trPr>
        <w:tc>
          <w:tcPr>
            <w:tcW w:w="1276" w:type="dxa"/>
            <w:vMerge w:val="restart"/>
          </w:tcPr>
          <w:p w14:paraId="1B5BD3EE"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Subject Knowledge and Understanding</w:t>
            </w:r>
          </w:p>
          <w:p w14:paraId="2CDE2010" w14:textId="77777777" w:rsidR="008367B8" w:rsidRPr="00A536D0" w:rsidRDefault="008367B8" w:rsidP="008367B8">
            <w:pPr>
              <w:rPr>
                <w:rFonts w:asciiTheme="majorHAnsi" w:hAnsiTheme="majorHAnsi"/>
                <w:sz w:val="12"/>
                <w:szCs w:val="12"/>
              </w:rPr>
            </w:pPr>
          </w:p>
          <w:p w14:paraId="6080CE0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(Conceptual)</w:t>
            </w:r>
          </w:p>
          <w:p w14:paraId="486D59BB" w14:textId="77777777" w:rsidR="008367B8" w:rsidRPr="00A536D0" w:rsidRDefault="008367B8" w:rsidP="008367B8">
            <w:pPr>
              <w:rPr>
                <w:rFonts w:asciiTheme="majorHAnsi" w:hAnsiTheme="majorHAnsi"/>
                <w:sz w:val="12"/>
                <w:szCs w:val="12"/>
              </w:rPr>
            </w:pPr>
          </w:p>
          <w:p w14:paraId="26183DB1" w14:textId="77777777" w:rsidR="008367B8" w:rsidRPr="00A536D0" w:rsidRDefault="008367B8" w:rsidP="008367B8">
            <w:pPr>
              <w:rPr>
                <w:rFonts w:asciiTheme="majorHAnsi" w:hAnsiTheme="majorHAnsi"/>
                <w:sz w:val="12"/>
                <w:szCs w:val="12"/>
              </w:rPr>
            </w:pPr>
          </w:p>
          <w:p w14:paraId="0B03723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(Reading)</w:t>
            </w:r>
          </w:p>
        </w:tc>
        <w:tc>
          <w:tcPr>
            <w:tcW w:w="1560" w:type="dxa"/>
            <w:shd w:val="clear" w:color="auto" w:fill="D9E2F3" w:themeFill="accent1" w:themeFillTint="33"/>
          </w:tcPr>
          <w:p w14:paraId="1E416353"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Basic misunderstanding, misconceptions,  misinterpretations and/or superficial knowledge in places</w:t>
            </w:r>
          </w:p>
        </w:tc>
        <w:tc>
          <w:tcPr>
            <w:tcW w:w="1383" w:type="dxa"/>
            <w:shd w:val="clear" w:color="auto" w:fill="F7CAAC" w:themeFill="accent2" w:themeFillTint="66"/>
          </w:tcPr>
          <w:p w14:paraId="4D8C3B9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Has an awareness of the subject knowledge of the material with the beginnings of application</w:t>
            </w:r>
          </w:p>
        </w:tc>
        <w:tc>
          <w:tcPr>
            <w:tcW w:w="1593" w:type="dxa"/>
            <w:shd w:val="clear" w:color="auto" w:fill="FFFF99"/>
          </w:tcPr>
          <w:p w14:paraId="17D72B4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Outline knowledge of few key issues with evidence of understanding and application</w:t>
            </w:r>
          </w:p>
        </w:tc>
        <w:tc>
          <w:tcPr>
            <w:tcW w:w="1701" w:type="dxa"/>
            <w:shd w:val="clear" w:color="auto" w:fill="E2EFD9" w:themeFill="accent6" w:themeFillTint="33"/>
          </w:tcPr>
          <w:p w14:paraId="34A3522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Defined knowledge of some key issues and wider implications</w:t>
            </w:r>
          </w:p>
        </w:tc>
        <w:tc>
          <w:tcPr>
            <w:tcW w:w="1560" w:type="dxa"/>
            <w:shd w:val="clear" w:color="auto" w:fill="EDEDED" w:themeFill="accent3" w:themeFillTint="33"/>
          </w:tcPr>
          <w:p w14:paraId="789461F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Wider knowledge of most key issues, concepts and arguments</w:t>
            </w:r>
          </w:p>
          <w:p w14:paraId="6F7EFD7F" w14:textId="77777777" w:rsidR="008367B8" w:rsidRPr="00A536D0" w:rsidRDefault="008367B8" w:rsidP="008367B8">
            <w:pPr>
              <w:rPr>
                <w:rFonts w:asciiTheme="majorHAnsi" w:hAnsiTheme="majorHAnsi"/>
                <w:sz w:val="12"/>
                <w:szCs w:val="12"/>
              </w:rPr>
            </w:pPr>
          </w:p>
        </w:tc>
        <w:tc>
          <w:tcPr>
            <w:tcW w:w="1559" w:type="dxa"/>
            <w:shd w:val="clear" w:color="auto" w:fill="EDEDED" w:themeFill="accent3" w:themeFillTint="33"/>
          </w:tcPr>
          <w:p w14:paraId="75CFD6F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Full understanding of key issues, concepts and arguments clearly discussed</w:t>
            </w:r>
          </w:p>
        </w:tc>
      </w:tr>
      <w:tr w:rsidR="008367B8" w:rsidRPr="00BF1341" w14:paraId="17909CB8" w14:textId="77777777" w:rsidTr="008367B8">
        <w:trPr>
          <w:trHeight w:val="608"/>
        </w:trPr>
        <w:tc>
          <w:tcPr>
            <w:tcW w:w="1276" w:type="dxa"/>
            <w:vMerge/>
          </w:tcPr>
          <w:p w14:paraId="7D608B9C"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BD8ECA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Some inappropriate literature/material with limited reading range and lack of accuracy </w:t>
            </w:r>
          </w:p>
        </w:tc>
        <w:tc>
          <w:tcPr>
            <w:tcW w:w="1383" w:type="dxa"/>
            <w:shd w:val="clear" w:color="auto" w:fill="F7CAAC" w:themeFill="accent2" w:themeFillTint="66"/>
          </w:tcPr>
          <w:p w14:paraId="4BFCF01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range of reading drawn from the recommended list and other sources</w:t>
            </w:r>
          </w:p>
        </w:tc>
        <w:tc>
          <w:tcPr>
            <w:tcW w:w="1593" w:type="dxa"/>
            <w:shd w:val="clear" w:color="auto" w:fill="FFFF99"/>
          </w:tcPr>
          <w:p w14:paraId="41932ED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range of reading drawn from the recommended list and other sources</w:t>
            </w:r>
          </w:p>
        </w:tc>
        <w:tc>
          <w:tcPr>
            <w:tcW w:w="1701" w:type="dxa"/>
            <w:shd w:val="clear" w:color="auto" w:fill="E2EFD9" w:themeFill="accent6" w:themeFillTint="33"/>
          </w:tcPr>
          <w:p w14:paraId="4679E14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range of relevant literature from a variety of sources beyond recommended list</w:t>
            </w:r>
          </w:p>
        </w:tc>
        <w:tc>
          <w:tcPr>
            <w:tcW w:w="1560" w:type="dxa"/>
            <w:shd w:val="clear" w:color="auto" w:fill="EDEDED" w:themeFill="accent3" w:themeFillTint="33"/>
          </w:tcPr>
          <w:p w14:paraId="4CC51AF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informed thinking from a wide reading base using a variety of sources</w:t>
            </w:r>
          </w:p>
        </w:tc>
        <w:tc>
          <w:tcPr>
            <w:tcW w:w="1559" w:type="dxa"/>
            <w:shd w:val="clear" w:color="auto" w:fill="EDEDED" w:themeFill="accent3" w:themeFillTint="33"/>
          </w:tcPr>
          <w:p w14:paraId="40A8675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independent thinking from a well selected reading base using a variety of sources</w:t>
            </w:r>
          </w:p>
        </w:tc>
      </w:tr>
      <w:tr w:rsidR="008367B8" w:rsidRPr="00BF1341" w14:paraId="317E11AC" w14:textId="77777777" w:rsidTr="008367B8">
        <w:trPr>
          <w:trHeight w:val="128"/>
        </w:trPr>
        <w:tc>
          <w:tcPr>
            <w:tcW w:w="1276" w:type="dxa"/>
            <w:shd w:val="clear" w:color="auto" w:fill="BFBFBF" w:themeFill="background1" w:themeFillShade="BF"/>
          </w:tcPr>
          <w:p w14:paraId="21D8EFD9" w14:textId="77777777" w:rsidR="008367B8" w:rsidRPr="00A536D0" w:rsidRDefault="008367B8" w:rsidP="008367B8">
            <w:pPr>
              <w:jc w:val="center"/>
              <w:rPr>
                <w:rFonts w:asciiTheme="majorHAnsi" w:hAnsiTheme="majorHAnsi"/>
                <w:sz w:val="12"/>
                <w:szCs w:val="12"/>
              </w:rPr>
            </w:pPr>
          </w:p>
        </w:tc>
        <w:tc>
          <w:tcPr>
            <w:tcW w:w="1560" w:type="dxa"/>
            <w:shd w:val="clear" w:color="auto" w:fill="BFBFBF" w:themeFill="background1" w:themeFillShade="BF"/>
          </w:tcPr>
          <w:p w14:paraId="1A7629B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0-11</w:t>
            </w:r>
          </w:p>
        </w:tc>
        <w:tc>
          <w:tcPr>
            <w:tcW w:w="1383" w:type="dxa"/>
            <w:shd w:val="clear" w:color="auto" w:fill="BFBFBF" w:themeFill="background1" w:themeFillShade="BF"/>
          </w:tcPr>
          <w:p w14:paraId="422BB2D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12-14</w:t>
            </w:r>
          </w:p>
        </w:tc>
        <w:tc>
          <w:tcPr>
            <w:tcW w:w="1593" w:type="dxa"/>
            <w:shd w:val="clear" w:color="auto" w:fill="BFBFBF" w:themeFill="background1" w:themeFillShade="BF"/>
          </w:tcPr>
          <w:p w14:paraId="2179B083"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15-17</w:t>
            </w:r>
          </w:p>
        </w:tc>
        <w:tc>
          <w:tcPr>
            <w:tcW w:w="1701" w:type="dxa"/>
            <w:shd w:val="clear" w:color="auto" w:fill="BFBFBF" w:themeFill="background1" w:themeFillShade="BF"/>
          </w:tcPr>
          <w:p w14:paraId="54755E77"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18-20</w:t>
            </w:r>
          </w:p>
        </w:tc>
        <w:tc>
          <w:tcPr>
            <w:tcW w:w="1560" w:type="dxa"/>
            <w:shd w:val="clear" w:color="auto" w:fill="BFBFBF" w:themeFill="background1" w:themeFillShade="BF"/>
          </w:tcPr>
          <w:p w14:paraId="35B5E302"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21-23</w:t>
            </w:r>
          </w:p>
        </w:tc>
        <w:tc>
          <w:tcPr>
            <w:tcW w:w="1559" w:type="dxa"/>
            <w:shd w:val="clear" w:color="auto" w:fill="BFBFBF" w:themeFill="background1" w:themeFillShade="BF"/>
          </w:tcPr>
          <w:p w14:paraId="1DD28D29"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24-30</w:t>
            </w:r>
          </w:p>
        </w:tc>
      </w:tr>
      <w:tr w:rsidR="008367B8" w:rsidRPr="00BF1341" w14:paraId="794A1A1B" w14:textId="77777777" w:rsidTr="008367B8">
        <w:trPr>
          <w:trHeight w:val="549"/>
        </w:trPr>
        <w:tc>
          <w:tcPr>
            <w:tcW w:w="1276" w:type="dxa"/>
            <w:vMerge w:val="restart"/>
          </w:tcPr>
          <w:p w14:paraId="4C78BAAA"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Intellectual skills</w:t>
            </w:r>
          </w:p>
          <w:p w14:paraId="4E9DFB07" w14:textId="77777777" w:rsidR="008367B8" w:rsidRPr="00A536D0" w:rsidRDefault="008367B8" w:rsidP="008367B8">
            <w:pPr>
              <w:rPr>
                <w:rFonts w:asciiTheme="majorHAnsi" w:hAnsiTheme="majorHAnsi"/>
                <w:sz w:val="12"/>
                <w:szCs w:val="12"/>
              </w:rPr>
            </w:pPr>
          </w:p>
          <w:p w14:paraId="1DB40B4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(argument)</w:t>
            </w:r>
          </w:p>
          <w:p w14:paraId="1F2113BC" w14:textId="77777777" w:rsidR="008367B8" w:rsidRPr="00A536D0" w:rsidRDefault="008367B8" w:rsidP="008367B8">
            <w:pPr>
              <w:rPr>
                <w:rFonts w:asciiTheme="majorHAnsi" w:hAnsiTheme="majorHAnsi"/>
                <w:sz w:val="12"/>
                <w:szCs w:val="12"/>
              </w:rPr>
            </w:pPr>
          </w:p>
          <w:p w14:paraId="52FED994" w14:textId="77777777" w:rsidR="008367B8" w:rsidRPr="00A536D0" w:rsidRDefault="008367B8" w:rsidP="008367B8">
            <w:pPr>
              <w:rPr>
                <w:rFonts w:asciiTheme="majorHAnsi" w:hAnsiTheme="majorHAnsi"/>
                <w:sz w:val="12"/>
                <w:szCs w:val="12"/>
              </w:rPr>
            </w:pPr>
          </w:p>
          <w:p w14:paraId="15EDEB25" w14:textId="77777777" w:rsidR="008367B8" w:rsidRPr="00A536D0" w:rsidRDefault="008367B8" w:rsidP="008367B8">
            <w:pPr>
              <w:rPr>
                <w:rFonts w:asciiTheme="majorHAnsi" w:hAnsiTheme="majorHAnsi"/>
                <w:sz w:val="12"/>
                <w:szCs w:val="12"/>
              </w:rPr>
            </w:pPr>
          </w:p>
          <w:p w14:paraId="63629EE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(research design/ professional data collection )</w:t>
            </w:r>
          </w:p>
          <w:p w14:paraId="5976705C" w14:textId="77777777" w:rsidR="008367B8" w:rsidRPr="00A536D0" w:rsidRDefault="008367B8" w:rsidP="008367B8">
            <w:pPr>
              <w:rPr>
                <w:rFonts w:asciiTheme="majorHAnsi" w:hAnsiTheme="majorHAnsi"/>
                <w:sz w:val="12"/>
                <w:szCs w:val="12"/>
              </w:rPr>
            </w:pPr>
          </w:p>
          <w:p w14:paraId="2FC169F7" w14:textId="77777777" w:rsidR="008367B8" w:rsidRPr="00A536D0" w:rsidRDefault="008367B8" w:rsidP="008367B8">
            <w:pPr>
              <w:rPr>
                <w:rFonts w:asciiTheme="majorHAnsi" w:hAnsiTheme="majorHAnsi"/>
                <w:sz w:val="12"/>
                <w:szCs w:val="12"/>
              </w:rPr>
            </w:pPr>
          </w:p>
          <w:p w14:paraId="2A0AFBD4" w14:textId="77777777" w:rsidR="008367B8" w:rsidRPr="00A536D0" w:rsidRDefault="008367B8" w:rsidP="008367B8">
            <w:pPr>
              <w:rPr>
                <w:rFonts w:asciiTheme="majorHAnsi" w:hAnsiTheme="majorHAnsi"/>
                <w:sz w:val="12"/>
                <w:szCs w:val="12"/>
              </w:rPr>
            </w:pPr>
          </w:p>
          <w:p w14:paraId="026BB85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(presentation of findings/analysis)</w:t>
            </w:r>
          </w:p>
          <w:p w14:paraId="798C2158" w14:textId="77777777" w:rsidR="008367B8" w:rsidRPr="00A536D0" w:rsidRDefault="008367B8" w:rsidP="008367B8">
            <w:pPr>
              <w:rPr>
                <w:rFonts w:asciiTheme="majorHAnsi" w:hAnsiTheme="majorHAnsi"/>
                <w:sz w:val="12"/>
                <w:szCs w:val="12"/>
              </w:rPr>
            </w:pPr>
          </w:p>
          <w:p w14:paraId="0FE82635" w14:textId="77777777" w:rsidR="008367B8" w:rsidRPr="00A536D0" w:rsidRDefault="008367B8" w:rsidP="008367B8">
            <w:pPr>
              <w:rPr>
                <w:rFonts w:asciiTheme="majorHAnsi" w:hAnsiTheme="majorHAnsi"/>
                <w:sz w:val="12"/>
                <w:szCs w:val="12"/>
              </w:rPr>
            </w:pPr>
          </w:p>
          <w:p w14:paraId="580E85C3" w14:textId="77777777" w:rsidR="008367B8" w:rsidRPr="00A536D0" w:rsidRDefault="008367B8" w:rsidP="008367B8">
            <w:pPr>
              <w:rPr>
                <w:rFonts w:asciiTheme="majorHAnsi" w:hAnsiTheme="majorHAnsi"/>
                <w:sz w:val="12"/>
                <w:szCs w:val="12"/>
              </w:rPr>
            </w:pPr>
          </w:p>
          <w:p w14:paraId="402E60C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(critical /reflective evaluation)</w:t>
            </w:r>
          </w:p>
        </w:tc>
        <w:tc>
          <w:tcPr>
            <w:tcW w:w="1560" w:type="dxa"/>
            <w:shd w:val="clear" w:color="auto" w:fill="D9E2F3" w:themeFill="accent1" w:themeFillTint="33"/>
          </w:tcPr>
          <w:p w14:paraId="4E42C0E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Argument is weak, little attempt to present differing viewpoints. </w:t>
            </w:r>
          </w:p>
          <w:p w14:paraId="71F024C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Generally too descriptive </w:t>
            </w:r>
          </w:p>
        </w:tc>
        <w:tc>
          <w:tcPr>
            <w:tcW w:w="1383" w:type="dxa"/>
            <w:shd w:val="clear" w:color="auto" w:fill="F7CAAC" w:themeFill="accent2" w:themeFillTint="66"/>
          </w:tcPr>
          <w:p w14:paraId="24BEE61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Argument is beginning to be balanced with an awareness of differing viewpoints</w:t>
            </w:r>
          </w:p>
        </w:tc>
        <w:tc>
          <w:tcPr>
            <w:tcW w:w="1593" w:type="dxa"/>
            <w:shd w:val="clear" w:color="auto" w:fill="FFFF99"/>
          </w:tcPr>
          <w:p w14:paraId="4A8DE27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some viewpoints justified</w:t>
            </w:r>
          </w:p>
        </w:tc>
        <w:tc>
          <w:tcPr>
            <w:tcW w:w="1701" w:type="dxa"/>
            <w:shd w:val="clear" w:color="auto" w:fill="E2EFD9" w:themeFill="accent6" w:themeFillTint="33"/>
          </w:tcPr>
          <w:p w14:paraId="4034B39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careful consideration of viewpoints</w:t>
            </w:r>
          </w:p>
        </w:tc>
        <w:tc>
          <w:tcPr>
            <w:tcW w:w="1560" w:type="dxa"/>
            <w:shd w:val="clear" w:color="auto" w:fill="EDEDED" w:themeFill="accent3" w:themeFillTint="33"/>
          </w:tcPr>
          <w:p w14:paraId="40DB481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thoughtful consideration of viewpoints</w:t>
            </w:r>
          </w:p>
        </w:tc>
        <w:tc>
          <w:tcPr>
            <w:tcW w:w="1559" w:type="dxa"/>
            <w:shd w:val="clear" w:color="auto" w:fill="EDEDED" w:themeFill="accent3" w:themeFillTint="33"/>
          </w:tcPr>
          <w:p w14:paraId="376A04E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evidence of an awareness of criticality</w:t>
            </w:r>
          </w:p>
        </w:tc>
      </w:tr>
      <w:tr w:rsidR="008367B8" w:rsidRPr="00BF1341" w14:paraId="1A2F1B1C" w14:textId="77777777" w:rsidTr="008367B8">
        <w:trPr>
          <w:trHeight w:val="547"/>
        </w:trPr>
        <w:tc>
          <w:tcPr>
            <w:tcW w:w="1276" w:type="dxa"/>
            <w:vMerge/>
          </w:tcPr>
          <w:p w14:paraId="2AD86D01"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BDA881E"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inappropriate and essentially flawed</w:t>
            </w:r>
          </w:p>
        </w:tc>
        <w:tc>
          <w:tcPr>
            <w:tcW w:w="1383" w:type="dxa"/>
            <w:shd w:val="clear" w:color="auto" w:fill="F7CAAC" w:themeFill="accent2" w:themeFillTint="66"/>
          </w:tcPr>
          <w:p w14:paraId="19A4CF0D"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beginning to be appropriate to inform the professional context</w:t>
            </w:r>
          </w:p>
        </w:tc>
        <w:tc>
          <w:tcPr>
            <w:tcW w:w="1593" w:type="dxa"/>
            <w:shd w:val="clear" w:color="auto" w:fill="FFFF99"/>
          </w:tcPr>
          <w:p w14:paraId="62A7EBA1"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appropriate to inform the professional context showing an awareness of the scope and nature of the study</w:t>
            </w:r>
          </w:p>
        </w:tc>
        <w:tc>
          <w:tcPr>
            <w:tcW w:w="1701" w:type="dxa"/>
            <w:shd w:val="clear" w:color="auto" w:fill="E2EFD9" w:themeFill="accent6" w:themeFillTint="33"/>
          </w:tcPr>
          <w:p w14:paraId="5F076B62" w14:textId="77777777" w:rsidR="008367B8" w:rsidRPr="00E663E4" w:rsidRDefault="008367B8" w:rsidP="008367B8">
            <w:pPr>
              <w:rPr>
                <w:rStyle w:val="SubtleEmphasis1"/>
              </w:rPr>
            </w:pPr>
            <w:r w:rsidRPr="00A536D0">
              <w:rPr>
                <w:rStyle w:val="Emphasis"/>
                <w:rFonts w:asciiTheme="majorHAnsi" w:hAnsiTheme="majorHAnsi"/>
                <w:sz w:val="12"/>
                <w:szCs w:val="12"/>
              </w:rPr>
              <w:t xml:space="preserve">Research design is appropriate to inform the professional context showing an ability to justify  the scope and nature of the study </w:t>
            </w:r>
          </w:p>
        </w:tc>
        <w:tc>
          <w:tcPr>
            <w:tcW w:w="1560" w:type="dxa"/>
            <w:shd w:val="clear" w:color="auto" w:fill="EDEDED" w:themeFill="accent3" w:themeFillTint="33"/>
          </w:tcPr>
          <w:p w14:paraId="3AAF7E05" w14:textId="77777777" w:rsidR="008367B8" w:rsidRPr="00E663E4" w:rsidRDefault="008367B8" w:rsidP="008367B8">
            <w:pPr>
              <w:rPr>
                <w:rStyle w:val="SubtleEmphasis1"/>
              </w:rPr>
            </w:pPr>
            <w:r w:rsidRPr="00A536D0">
              <w:rPr>
                <w:rStyle w:val="Emphasis"/>
                <w:rFonts w:asciiTheme="majorHAnsi" w:hAnsiTheme="majorHAnsi"/>
                <w:sz w:val="12"/>
                <w:szCs w:val="12"/>
              </w:rPr>
              <w:t xml:space="preserve">Research design is appropriate to the collection and analysis of data, and to evaluate any relevant information, concepts and ideas </w:t>
            </w:r>
          </w:p>
        </w:tc>
        <w:tc>
          <w:tcPr>
            <w:tcW w:w="1559" w:type="dxa"/>
            <w:shd w:val="clear" w:color="auto" w:fill="EDEDED" w:themeFill="accent3" w:themeFillTint="33"/>
          </w:tcPr>
          <w:p w14:paraId="79826379" w14:textId="77777777" w:rsidR="008367B8" w:rsidRPr="00A536D0" w:rsidRDefault="008367B8" w:rsidP="008367B8">
            <w:pPr>
              <w:rPr>
                <w:rFonts w:asciiTheme="majorHAnsi" w:hAnsiTheme="majorHAnsi"/>
                <w:sz w:val="12"/>
                <w:szCs w:val="12"/>
              </w:rPr>
            </w:pPr>
            <w:r w:rsidRPr="00A536D0">
              <w:rPr>
                <w:rStyle w:val="Emphasis"/>
                <w:rFonts w:asciiTheme="majorHAnsi" w:hAnsiTheme="majorHAnsi"/>
                <w:sz w:val="12"/>
                <w:szCs w:val="12"/>
              </w:rPr>
              <w:t>Research design is well chosen and logical from the collection of data through to the analysis, interpretation and evaluation of findings</w:t>
            </w:r>
          </w:p>
        </w:tc>
      </w:tr>
      <w:tr w:rsidR="008367B8" w:rsidRPr="00BF1341" w14:paraId="24450A3F" w14:textId="77777777" w:rsidTr="008367B8">
        <w:trPr>
          <w:trHeight w:val="896"/>
        </w:trPr>
        <w:tc>
          <w:tcPr>
            <w:tcW w:w="1276" w:type="dxa"/>
            <w:vMerge/>
          </w:tcPr>
          <w:p w14:paraId="1C2FC848"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023341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within incomplete descriptive framework and few or inaccurate conclusions are drawn</w:t>
            </w:r>
          </w:p>
        </w:tc>
        <w:tc>
          <w:tcPr>
            <w:tcW w:w="1383" w:type="dxa"/>
            <w:shd w:val="clear" w:color="auto" w:fill="F7CAAC" w:themeFill="accent2" w:themeFillTint="66"/>
          </w:tcPr>
          <w:p w14:paraId="1192509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are presented in a descriptive framework or not explored with weak conclusions</w:t>
            </w:r>
          </w:p>
        </w:tc>
        <w:tc>
          <w:tcPr>
            <w:tcW w:w="1593" w:type="dxa"/>
            <w:shd w:val="clear" w:color="auto" w:fill="FFFF99"/>
          </w:tcPr>
          <w:p w14:paraId="3529880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are beginning to be presented in a developing framework with some analysis and reasonable conclusions</w:t>
            </w:r>
          </w:p>
        </w:tc>
        <w:tc>
          <w:tcPr>
            <w:tcW w:w="1701" w:type="dxa"/>
            <w:shd w:val="clear" w:color="auto" w:fill="E2EFD9" w:themeFill="accent6" w:themeFillTint="33"/>
          </w:tcPr>
          <w:p w14:paraId="1554DEC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and logically analysed with conclusions based upon evidence presented</w:t>
            </w:r>
          </w:p>
        </w:tc>
        <w:tc>
          <w:tcPr>
            <w:tcW w:w="1560" w:type="dxa"/>
            <w:shd w:val="clear" w:color="auto" w:fill="EDEDED" w:themeFill="accent3" w:themeFillTint="33"/>
          </w:tcPr>
          <w:p w14:paraId="73F2FE0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in a logical analytical framework with some examples of critical insight. Conclusions are rooted in the evidence presented</w:t>
            </w:r>
          </w:p>
        </w:tc>
        <w:tc>
          <w:tcPr>
            <w:tcW w:w="1559" w:type="dxa"/>
            <w:shd w:val="clear" w:color="auto" w:fill="EDEDED" w:themeFill="accent3" w:themeFillTint="33"/>
          </w:tcPr>
          <w:p w14:paraId="4C09852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in a logical analytical framework with critical insight. Strong conclusions are based upon the evidence presented</w:t>
            </w:r>
          </w:p>
        </w:tc>
      </w:tr>
      <w:tr w:rsidR="008367B8" w:rsidRPr="00BF1341" w14:paraId="258D07C3" w14:textId="77777777" w:rsidTr="008367B8">
        <w:trPr>
          <w:trHeight w:val="503"/>
        </w:trPr>
        <w:tc>
          <w:tcPr>
            <w:tcW w:w="1276" w:type="dxa"/>
            <w:vMerge/>
          </w:tcPr>
          <w:p w14:paraId="07A6E2C4"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28561E7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Lack of evidence of evaluation and/or critical reflection</w:t>
            </w:r>
          </w:p>
        </w:tc>
        <w:tc>
          <w:tcPr>
            <w:tcW w:w="1383" w:type="dxa"/>
            <w:shd w:val="clear" w:color="auto" w:fill="F7CAAC" w:themeFill="accent2" w:themeFillTint="66"/>
          </w:tcPr>
          <w:p w14:paraId="0ADAB97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Evaluation and reflection is beginning to be present </w:t>
            </w:r>
          </w:p>
        </w:tc>
        <w:tc>
          <w:tcPr>
            <w:tcW w:w="1593" w:type="dxa"/>
            <w:shd w:val="clear" w:color="auto" w:fill="FFFF99"/>
          </w:tcPr>
          <w:p w14:paraId="0409804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Evaluation and/or reflection are present but lacks depth</w:t>
            </w:r>
          </w:p>
        </w:tc>
        <w:tc>
          <w:tcPr>
            <w:tcW w:w="1701" w:type="dxa"/>
            <w:shd w:val="clear" w:color="auto" w:fill="E2EFD9" w:themeFill="accent6" w:themeFillTint="33"/>
          </w:tcPr>
          <w:p w14:paraId="7B8A847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Very good evidence of evaluation and/or reflection </w:t>
            </w:r>
          </w:p>
        </w:tc>
        <w:tc>
          <w:tcPr>
            <w:tcW w:w="1560" w:type="dxa"/>
            <w:shd w:val="clear" w:color="auto" w:fill="EDEDED" w:themeFill="accent3" w:themeFillTint="33"/>
          </w:tcPr>
          <w:p w14:paraId="0C08F2A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thoughtful evaluation and critical reflection </w:t>
            </w:r>
          </w:p>
        </w:tc>
        <w:tc>
          <w:tcPr>
            <w:tcW w:w="1559" w:type="dxa"/>
            <w:shd w:val="clear" w:color="auto" w:fill="EDEDED" w:themeFill="accent3" w:themeFillTint="33"/>
          </w:tcPr>
          <w:p w14:paraId="4E5171F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critical, well-reasoned evaluation and reflection </w:t>
            </w:r>
          </w:p>
        </w:tc>
      </w:tr>
      <w:tr w:rsidR="008367B8" w:rsidRPr="00BF1341" w14:paraId="72874C37" w14:textId="77777777" w:rsidTr="008367B8">
        <w:trPr>
          <w:trHeight w:val="157"/>
        </w:trPr>
        <w:tc>
          <w:tcPr>
            <w:tcW w:w="1276" w:type="dxa"/>
            <w:shd w:val="clear" w:color="auto" w:fill="BFBFBF" w:themeFill="background1" w:themeFillShade="BF"/>
          </w:tcPr>
          <w:p w14:paraId="2E6F9C2F" w14:textId="77777777" w:rsidR="008367B8" w:rsidRPr="00A536D0" w:rsidRDefault="008367B8" w:rsidP="008367B8">
            <w:pPr>
              <w:jc w:val="center"/>
              <w:rPr>
                <w:sz w:val="12"/>
                <w:szCs w:val="12"/>
              </w:rPr>
            </w:pPr>
          </w:p>
        </w:tc>
        <w:tc>
          <w:tcPr>
            <w:tcW w:w="1560" w:type="dxa"/>
            <w:shd w:val="clear" w:color="auto" w:fill="BFBFBF" w:themeFill="background1" w:themeFillShade="BF"/>
          </w:tcPr>
          <w:p w14:paraId="0AC77079" w14:textId="77777777" w:rsidR="008367B8" w:rsidRPr="00A536D0" w:rsidRDefault="008367B8" w:rsidP="008367B8">
            <w:pPr>
              <w:jc w:val="center"/>
              <w:rPr>
                <w:sz w:val="12"/>
                <w:szCs w:val="12"/>
              </w:rPr>
            </w:pPr>
            <w:r w:rsidRPr="00A536D0">
              <w:rPr>
                <w:sz w:val="12"/>
                <w:szCs w:val="12"/>
              </w:rPr>
              <w:t>0-11</w:t>
            </w:r>
          </w:p>
        </w:tc>
        <w:tc>
          <w:tcPr>
            <w:tcW w:w="1383" w:type="dxa"/>
            <w:shd w:val="clear" w:color="auto" w:fill="BFBFBF" w:themeFill="background1" w:themeFillShade="BF"/>
          </w:tcPr>
          <w:p w14:paraId="20328AAE" w14:textId="77777777" w:rsidR="008367B8" w:rsidRPr="00A536D0" w:rsidRDefault="008367B8" w:rsidP="008367B8">
            <w:pPr>
              <w:jc w:val="center"/>
              <w:rPr>
                <w:sz w:val="12"/>
                <w:szCs w:val="12"/>
              </w:rPr>
            </w:pPr>
            <w:r w:rsidRPr="00A536D0">
              <w:rPr>
                <w:sz w:val="12"/>
                <w:szCs w:val="12"/>
              </w:rPr>
              <w:t>12-14</w:t>
            </w:r>
          </w:p>
        </w:tc>
        <w:tc>
          <w:tcPr>
            <w:tcW w:w="1593" w:type="dxa"/>
            <w:shd w:val="clear" w:color="auto" w:fill="BFBFBF" w:themeFill="background1" w:themeFillShade="BF"/>
          </w:tcPr>
          <w:p w14:paraId="4DFEFBF1" w14:textId="77777777" w:rsidR="008367B8" w:rsidRPr="00A536D0" w:rsidRDefault="008367B8" w:rsidP="008367B8">
            <w:pPr>
              <w:jc w:val="center"/>
              <w:rPr>
                <w:bCs/>
                <w:sz w:val="12"/>
                <w:szCs w:val="12"/>
              </w:rPr>
            </w:pPr>
            <w:r w:rsidRPr="00A536D0">
              <w:rPr>
                <w:bCs/>
                <w:sz w:val="12"/>
                <w:szCs w:val="12"/>
              </w:rPr>
              <w:t>15-17</w:t>
            </w:r>
          </w:p>
        </w:tc>
        <w:tc>
          <w:tcPr>
            <w:tcW w:w="1701" w:type="dxa"/>
            <w:shd w:val="clear" w:color="auto" w:fill="BFBFBF" w:themeFill="background1" w:themeFillShade="BF"/>
          </w:tcPr>
          <w:p w14:paraId="4A14385F" w14:textId="77777777" w:rsidR="008367B8" w:rsidRPr="00A536D0" w:rsidRDefault="008367B8" w:rsidP="008367B8">
            <w:pPr>
              <w:jc w:val="center"/>
              <w:rPr>
                <w:bCs/>
                <w:sz w:val="12"/>
                <w:szCs w:val="12"/>
              </w:rPr>
            </w:pPr>
            <w:r w:rsidRPr="00A536D0">
              <w:rPr>
                <w:bCs/>
                <w:sz w:val="12"/>
                <w:szCs w:val="12"/>
              </w:rPr>
              <w:t>18-20</w:t>
            </w:r>
          </w:p>
        </w:tc>
        <w:tc>
          <w:tcPr>
            <w:tcW w:w="1560" w:type="dxa"/>
            <w:shd w:val="clear" w:color="auto" w:fill="BFBFBF" w:themeFill="background1" w:themeFillShade="BF"/>
          </w:tcPr>
          <w:p w14:paraId="04C37CF7" w14:textId="77777777" w:rsidR="008367B8" w:rsidRPr="00A536D0" w:rsidRDefault="008367B8" w:rsidP="008367B8">
            <w:pPr>
              <w:jc w:val="center"/>
              <w:rPr>
                <w:sz w:val="12"/>
                <w:szCs w:val="12"/>
              </w:rPr>
            </w:pPr>
            <w:r w:rsidRPr="00A536D0">
              <w:rPr>
                <w:sz w:val="12"/>
                <w:szCs w:val="12"/>
              </w:rPr>
              <w:t>21-23</w:t>
            </w:r>
          </w:p>
        </w:tc>
        <w:tc>
          <w:tcPr>
            <w:tcW w:w="1559" w:type="dxa"/>
            <w:shd w:val="clear" w:color="auto" w:fill="BFBFBF" w:themeFill="background1" w:themeFillShade="BF"/>
          </w:tcPr>
          <w:p w14:paraId="5A9DCB26" w14:textId="77777777" w:rsidR="008367B8" w:rsidRPr="00A536D0" w:rsidRDefault="008367B8" w:rsidP="008367B8">
            <w:pPr>
              <w:jc w:val="center"/>
              <w:rPr>
                <w:sz w:val="12"/>
                <w:szCs w:val="12"/>
              </w:rPr>
            </w:pPr>
            <w:r w:rsidRPr="00A536D0">
              <w:rPr>
                <w:sz w:val="12"/>
                <w:szCs w:val="12"/>
              </w:rPr>
              <w:t>24-30</w:t>
            </w:r>
          </w:p>
        </w:tc>
      </w:tr>
      <w:tr w:rsidR="008367B8" w:rsidRPr="00BF1341" w14:paraId="16408193" w14:textId="77777777" w:rsidTr="008367B8">
        <w:trPr>
          <w:trHeight w:val="92"/>
        </w:trPr>
        <w:tc>
          <w:tcPr>
            <w:tcW w:w="1276" w:type="dxa"/>
            <w:vMerge w:val="restart"/>
          </w:tcPr>
          <w:p w14:paraId="4B83CAE6"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Pedagogic and Professional applications</w:t>
            </w:r>
          </w:p>
          <w:p w14:paraId="1A0BA935" w14:textId="77777777" w:rsidR="008367B8" w:rsidRPr="00A536D0" w:rsidRDefault="008367B8" w:rsidP="008367B8">
            <w:pPr>
              <w:rPr>
                <w:rFonts w:asciiTheme="majorHAnsi" w:hAnsiTheme="majorHAnsi"/>
                <w:sz w:val="12"/>
                <w:szCs w:val="12"/>
              </w:rPr>
            </w:pPr>
          </w:p>
          <w:p w14:paraId="4C670CF3" w14:textId="77777777" w:rsidR="008367B8" w:rsidRPr="00A536D0" w:rsidRDefault="008367B8" w:rsidP="008367B8">
            <w:pPr>
              <w:rPr>
                <w:rFonts w:asciiTheme="majorHAnsi" w:hAnsiTheme="majorHAnsi"/>
                <w:sz w:val="12"/>
                <w:szCs w:val="12"/>
              </w:rPr>
            </w:pPr>
          </w:p>
          <w:p w14:paraId="2868B70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(linking theory to practice)</w:t>
            </w:r>
          </w:p>
          <w:p w14:paraId="544308FF" w14:textId="77777777" w:rsidR="008367B8" w:rsidRPr="00A536D0" w:rsidRDefault="008367B8" w:rsidP="008367B8">
            <w:pPr>
              <w:rPr>
                <w:rFonts w:asciiTheme="majorHAnsi" w:hAnsiTheme="majorHAnsi"/>
                <w:sz w:val="12"/>
                <w:szCs w:val="12"/>
              </w:rPr>
            </w:pPr>
          </w:p>
          <w:p w14:paraId="2ABCFCF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(professional reflection)</w:t>
            </w:r>
          </w:p>
          <w:p w14:paraId="2F41AA3C" w14:textId="77777777" w:rsidR="008367B8" w:rsidRPr="00A536D0" w:rsidRDefault="008367B8" w:rsidP="008367B8">
            <w:pPr>
              <w:rPr>
                <w:rFonts w:asciiTheme="majorHAnsi" w:hAnsiTheme="majorHAnsi"/>
                <w:sz w:val="12"/>
                <w:szCs w:val="12"/>
              </w:rPr>
            </w:pPr>
          </w:p>
          <w:p w14:paraId="052C881B" w14:textId="77777777" w:rsidR="008367B8" w:rsidRPr="00A536D0" w:rsidRDefault="008367B8" w:rsidP="008367B8">
            <w:pPr>
              <w:rPr>
                <w:rFonts w:asciiTheme="majorHAnsi" w:hAnsiTheme="majorHAnsi"/>
                <w:sz w:val="12"/>
                <w:szCs w:val="12"/>
              </w:rPr>
            </w:pPr>
          </w:p>
          <w:p w14:paraId="186E322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(working in  a group)</w:t>
            </w:r>
          </w:p>
          <w:p w14:paraId="5686BA70" w14:textId="77777777" w:rsidR="008367B8" w:rsidRPr="00A536D0" w:rsidRDefault="008367B8" w:rsidP="008367B8">
            <w:pPr>
              <w:rPr>
                <w:rFonts w:asciiTheme="majorHAnsi" w:hAnsiTheme="majorHAnsi"/>
                <w:sz w:val="12"/>
                <w:szCs w:val="12"/>
              </w:rPr>
            </w:pPr>
          </w:p>
          <w:p w14:paraId="09AB4457" w14:textId="77777777" w:rsidR="008367B8" w:rsidRPr="00A536D0" w:rsidRDefault="008367B8" w:rsidP="008367B8">
            <w:pPr>
              <w:rPr>
                <w:rFonts w:asciiTheme="majorHAnsi" w:hAnsiTheme="majorHAnsi"/>
                <w:sz w:val="12"/>
                <w:szCs w:val="12"/>
              </w:rPr>
            </w:pPr>
          </w:p>
          <w:p w14:paraId="0A69756E" w14:textId="77777777" w:rsidR="008367B8" w:rsidRPr="00A536D0" w:rsidRDefault="008367B8" w:rsidP="008367B8">
            <w:pPr>
              <w:rPr>
                <w:rFonts w:asciiTheme="majorHAnsi" w:hAnsiTheme="majorHAnsi"/>
                <w:sz w:val="12"/>
                <w:szCs w:val="12"/>
              </w:rPr>
            </w:pPr>
          </w:p>
          <w:p w14:paraId="0ACABCC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conduct  where appropriate)</w:t>
            </w:r>
          </w:p>
          <w:p w14:paraId="1EB9D506"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A2E04C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Superficial or lack of understanding of pedagogic and professional context(s)</w:t>
            </w:r>
          </w:p>
        </w:tc>
        <w:tc>
          <w:tcPr>
            <w:tcW w:w="1383" w:type="dxa"/>
            <w:shd w:val="clear" w:color="auto" w:fill="F7CAAC" w:themeFill="accent2" w:themeFillTint="66"/>
          </w:tcPr>
          <w:p w14:paraId="3279DF3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Beginnings of evidence of engagement and understanding with respect to the pedagogic and professional context(s) </w:t>
            </w:r>
          </w:p>
        </w:tc>
        <w:tc>
          <w:tcPr>
            <w:tcW w:w="1593" w:type="dxa"/>
            <w:shd w:val="clear" w:color="auto" w:fill="FFFF99"/>
          </w:tcPr>
          <w:p w14:paraId="08763A0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integration of theory and practice with respect to the pedagogic and professional context(s) </w:t>
            </w:r>
          </w:p>
        </w:tc>
        <w:tc>
          <w:tcPr>
            <w:tcW w:w="1701" w:type="dxa"/>
            <w:shd w:val="clear" w:color="auto" w:fill="E2EFD9" w:themeFill="accent6" w:themeFillTint="33"/>
          </w:tcPr>
          <w:p w14:paraId="3A9CAC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Clear integration of theory and practice with respect to the pedagogic and professional context(s) </w:t>
            </w:r>
          </w:p>
          <w:p w14:paraId="27891CAC" w14:textId="77777777" w:rsidR="008367B8" w:rsidRPr="00A536D0" w:rsidRDefault="008367B8" w:rsidP="008367B8">
            <w:pPr>
              <w:rPr>
                <w:rFonts w:asciiTheme="majorHAnsi" w:hAnsiTheme="majorHAnsi"/>
                <w:sz w:val="12"/>
                <w:szCs w:val="12"/>
              </w:rPr>
            </w:pPr>
          </w:p>
        </w:tc>
        <w:tc>
          <w:tcPr>
            <w:tcW w:w="1560" w:type="dxa"/>
            <w:shd w:val="clear" w:color="auto" w:fill="EDEDED" w:themeFill="accent3" w:themeFillTint="33"/>
          </w:tcPr>
          <w:p w14:paraId="521DAAE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integration of theory and practice with respect to the pedagogic and professional context(s)</w:t>
            </w:r>
          </w:p>
          <w:p w14:paraId="57325781" w14:textId="77777777" w:rsidR="008367B8" w:rsidRPr="00A536D0" w:rsidRDefault="008367B8" w:rsidP="008367B8">
            <w:pPr>
              <w:rPr>
                <w:rFonts w:asciiTheme="majorHAnsi" w:hAnsiTheme="majorHAnsi"/>
                <w:sz w:val="12"/>
                <w:szCs w:val="12"/>
              </w:rPr>
            </w:pPr>
          </w:p>
        </w:tc>
        <w:tc>
          <w:tcPr>
            <w:tcW w:w="1559" w:type="dxa"/>
            <w:shd w:val="clear" w:color="auto" w:fill="EDEDED" w:themeFill="accent3" w:themeFillTint="33"/>
          </w:tcPr>
          <w:p w14:paraId="4153C5C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Sophisticated integration of theory and practice with respect to the pedagogic and </w:t>
            </w:r>
          </w:p>
          <w:p w14:paraId="45D856C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professional context(s) </w:t>
            </w:r>
          </w:p>
          <w:p w14:paraId="17864CE4" w14:textId="77777777" w:rsidR="008367B8" w:rsidRPr="00A536D0" w:rsidRDefault="008367B8" w:rsidP="008367B8">
            <w:pPr>
              <w:rPr>
                <w:rFonts w:asciiTheme="majorHAnsi" w:hAnsiTheme="majorHAnsi"/>
                <w:sz w:val="12"/>
                <w:szCs w:val="12"/>
              </w:rPr>
            </w:pPr>
          </w:p>
        </w:tc>
      </w:tr>
      <w:tr w:rsidR="008367B8" w:rsidRPr="00BF1341" w14:paraId="0CBB6964" w14:textId="77777777" w:rsidTr="008367B8">
        <w:trPr>
          <w:trHeight w:val="226"/>
        </w:trPr>
        <w:tc>
          <w:tcPr>
            <w:tcW w:w="1276" w:type="dxa"/>
            <w:vMerge/>
          </w:tcPr>
          <w:p w14:paraId="43B7A77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7A04982" w14:textId="77777777" w:rsidR="008367B8" w:rsidRPr="00E663E4" w:rsidRDefault="008367B8" w:rsidP="008367B8">
            <w:pPr>
              <w:rPr>
                <w:rStyle w:val="SubtleEmphasis1"/>
              </w:rPr>
            </w:pPr>
            <w:r w:rsidRPr="00A536D0">
              <w:rPr>
                <w:rFonts w:asciiTheme="majorHAnsi" w:hAnsiTheme="majorHAnsi"/>
                <w:sz w:val="12"/>
                <w:szCs w:val="12"/>
              </w:rPr>
              <w:t>Little or no evidence of reflection</w:t>
            </w:r>
          </w:p>
        </w:tc>
        <w:tc>
          <w:tcPr>
            <w:tcW w:w="1383" w:type="dxa"/>
            <w:shd w:val="clear" w:color="auto" w:fill="F7CAAC" w:themeFill="accent2" w:themeFillTint="66"/>
          </w:tcPr>
          <w:p w14:paraId="5B30F2CA" w14:textId="77777777" w:rsidR="008367B8" w:rsidRPr="00E663E4" w:rsidRDefault="008367B8" w:rsidP="008367B8">
            <w:pPr>
              <w:rPr>
                <w:rStyle w:val="SubtleEmphasis1"/>
              </w:rPr>
            </w:pPr>
            <w:r w:rsidRPr="00A536D0">
              <w:rPr>
                <w:rFonts w:asciiTheme="majorHAnsi" w:hAnsiTheme="majorHAnsi"/>
                <w:sz w:val="12"/>
                <w:szCs w:val="12"/>
              </w:rPr>
              <w:t>Basic evidence of reflection</w:t>
            </w:r>
          </w:p>
        </w:tc>
        <w:tc>
          <w:tcPr>
            <w:tcW w:w="1593" w:type="dxa"/>
            <w:shd w:val="clear" w:color="auto" w:fill="FFFF99"/>
          </w:tcPr>
          <w:p w14:paraId="7FDF253E" w14:textId="77777777" w:rsidR="008367B8" w:rsidRPr="00E663E4" w:rsidRDefault="008367B8" w:rsidP="008367B8">
            <w:pPr>
              <w:rPr>
                <w:rStyle w:val="SubtleEmphasis1"/>
              </w:rPr>
            </w:pPr>
            <w:r w:rsidRPr="00A536D0">
              <w:rPr>
                <w:rFonts w:asciiTheme="majorHAnsi" w:hAnsiTheme="majorHAnsi"/>
                <w:sz w:val="12"/>
                <w:szCs w:val="12"/>
              </w:rPr>
              <w:t xml:space="preserve">Evidence of good reflection   </w:t>
            </w:r>
          </w:p>
        </w:tc>
        <w:tc>
          <w:tcPr>
            <w:tcW w:w="1701" w:type="dxa"/>
            <w:shd w:val="clear" w:color="auto" w:fill="E2EFD9" w:themeFill="accent6" w:themeFillTint="33"/>
          </w:tcPr>
          <w:p w14:paraId="2EA4B103" w14:textId="77777777" w:rsidR="008367B8" w:rsidRPr="00E663E4" w:rsidRDefault="008367B8" w:rsidP="008367B8">
            <w:pPr>
              <w:rPr>
                <w:rStyle w:val="SubtleEmphasis1"/>
              </w:rPr>
            </w:pPr>
            <w:r w:rsidRPr="00A536D0">
              <w:rPr>
                <w:rStyle w:val="SubtleEmphasis1"/>
                <w:rFonts w:asciiTheme="majorHAnsi" w:hAnsiTheme="majorHAnsi"/>
                <w:sz w:val="12"/>
                <w:szCs w:val="12"/>
              </w:rPr>
              <w:t xml:space="preserve">Evidence of very good reflection with some insight </w:t>
            </w:r>
          </w:p>
        </w:tc>
        <w:tc>
          <w:tcPr>
            <w:tcW w:w="1560" w:type="dxa"/>
            <w:shd w:val="clear" w:color="auto" w:fill="EDEDED" w:themeFill="accent3" w:themeFillTint="33"/>
          </w:tcPr>
          <w:p w14:paraId="7F2792BB" w14:textId="77777777" w:rsidR="008367B8" w:rsidRPr="00E663E4" w:rsidRDefault="008367B8" w:rsidP="008367B8">
            <w:pPr>
              <w:rPr>
                <w:rStyle w:val="SubtleEmphasis1"/>
              </w:rPr>
            </w:pPr>
            <w:r w:rsidRPr="00A536D0">
              <w:rPr>
                <w:rFonts w:asciiTheme="majorHAnsi" w:hAnsiTheme="majorHAnsi"/>
                <w:sz w:val="12"/>
                <w:szCs w:val="12"/>
              </w:rPr>
              <w:t>Evidence of thoughtful reflection and criticality</w:t>
            </w:r>
          </w:p>
        </w:tc>
        <w:tc>
          <w:tcPr>
            <w:tcW w:w="1559" w:type="dxa"/>
            <w:shd w:val="clear" w:color="auto" w:fill="EDEDED" w:themeFill="accent3" w:themeFillTint="33"/>
          </w:tcPr>
          <w:p w14:paraId="2C351D8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thorough critical and well- reasoned reflection</w:t>
            </w:r>
          </w:p>
        </w:tc>
      </w:tr>
      <w:tr w:rsidR="008367B8" w:rsidRPr="00BF1341" w14:paraId="1FC6CE00" w14:textId="77777777" w:rsidTr="008367B8">
        <w:trPr>
          <w:trHeight w:val="226"/>
        </w:trPr>
        <w:tc>
          <w:tcPr>
            <w:tcW w:w="1276" w:type="dxa"/>
            <w:vMerge/>
          </w:tcPr>
          <w:p w14:paraId="0CC6D98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393CC5C" w14:textId="77777777" w:rsidR="008367B8" w:rsidRPr="00E663E4" w:rsidRDefault="008367B8" w:rsidP="008367B8">
            <w:pPr>
              <w:rPr>
                <w:rStyle w:val="SubtleEmphasis1"/>
              </w:rPr>
            </w:pPr>
            <w:r w:rsidRPr="00A536D0">
              <w:rPr>
                <w:rStyle w:val="SubtleEmphasis1"/>
                <w:rFonts w:asciiTheme="majorHAnsi" w:hAnsiTheme="majorHAnsi"/>
                <w:sz w:val="12"/>
                <w:szCs w:val="12"/>
              </w:rPr>
              <w:t>Lack of co-operation and group work responsibility</w:t>
            </w:r>
          </w:p>
        </w:tc>
        <w:tc>
          <w:tcPr>
            <w:tcW w:w="1383" w:type="dxa"/>
            <w:shd w:val="clear" w:color="auto" w:fill="F7CAAC" w:themeFill="accent2" w:themeFillTint="66"/>
          </w:tcPr>
          <w:p w14:paraId="1813C7BB" w14:textId="77777777" w:rsidR="008367B8" w:rsidRPr="00E663E4" w:rsidRDefault="008367B8" w:rsidP="008367B8">
            <w:pPr>
              <w:rPr>
                <w:rStyle w:val="SubtleEmphasis1"/>
              </w:rPr>
            </w:pPr>
            <w:r w:rsidRPr="00A536D0">
              <w:rPr>
                <w:rStyle w:val="SubtleEmphasis1"/>
                <w:rFonts w:asciiTheme="majorHAnsi" w:hAnsiTheme="majorHAnsi"/>
                <w:sz w:val="12"/>
                <w:szCs w:val="12"/>
              </w:rPr>
              <w:t xml:space="preserve">Begin to participate and take responsibility in group work </w:t>
            </w:r>
          </w:p>
        </w:tc>
        <w:tc>
          <w:tcPr>
            <w:tcW w:w="1593" w:type="dxa"/>
            <w:shd w:val="clear" w:color="auto" w:fill="FFFF99"/>
          </w:tcPr>
          <w:p w14:paraId="49E21066" w14:textId="77777777" w:rsidR="008367B8" w:rsidRPr="00E663E4" w:rsidRDefault="008367B8" w:rsidP="008367B8">
            <w:pPr>
              <w:rPr>
                <w:rStyle w:val="SubtleEmphasis1"/>
              </w:rPr>
            </w:pPr>
            <w:r w:rsidRPr="00A536D0">
              <w:rPr>
                <w:rStyle w:val="SubtleEmphasis1"/>
                <w:rFonts w:asciiTheme="majorHAnsi" w:hAnsiTheme="majorHAnsi"/>
                <w:sz w:val="12"/>
                <w:szCs w:val="12"/>
              </w:rPr>
              <w:t>Participate and take responsibility in group work</w:t>
            </w:r>
          </w:p>
        </w:tc>
        <w:tc>
          <w:tcPr>
            <w:tcW w:w="1701" w:type="dxa"/>
            <w:shd w:val="clear" w:color="auto" w:fill="E2EFD9" w:themeFill="accent6" w:themeFillTint="33"/>
          </w:tcPr>
          <w:p w14:paraId="009BED21" w14:textId="77777777" w:rsidR="008367B8" w:rsidRPr="00E663E4" w:rsidRDefault="008367B8" w:rsidP="008367B8">
            <w:pPr>
              <w:rPr>
                <w:rStyle w:val="SubtleEmphasis1"/>
              </w:rPr>
            </w:pPr>
            <w:r w:rsidRPr="00A536D0">
              <w:rPr>
                <w:rStyle w:val="SubtleEmphasis1"/>
                <w:rFonts w:asciiTheme="majorHAnsi" w:hAnsiTheme="majorHAnsi"/>
                <w:sz w:val="12"/>
                <w:szCs w:val="12"/>
              </w:rPr>
              <w:t>Begin to work more independently and with limited autonomy as a member of a group</w:t>
            </w:r>
          </w:p>
        </w:tc>
        <w:tc>
          <w:tcPr>
            <w:tcW w:w="1560" w:type="dxa"/>
            <w:shd w:val="clear" w:color="auto" w:fill="EDEDED" w:themeFill="accent3" w:themeFillTint="33"/>
          </w:tcPr>
          <w:p w14:paraId="78E4B6D1" w14:textId="77777777" w:rsidR="008367B8" w:rsidRPr="00E663E4" w:rsidRDefault="008367B8" w:rsidP="008367B8">
            <w:pPr>
              <w:rPr>
                <w:rStyle w:val="SubtleEmphasis1"/>
              </w:rPr>
            </w:pPr>
            <w:r w:rsidRPr="00A536D0">
              <w:rPr>
                <w:rStyle w:val="SubtleEmphasis1"/>
                <w:rFonts w:asciiTheme="majorHAnsi" w:hAnsiTheme="majorHAnsi"/>
                <w:sz w:val="12"/>
                <w:szCs w:val="12"/>
              </w:rPr>
              <w:t>Initiates and occasionally leads tasks/processes for own work and group work</w:t>
            </w:r>
          </w:p>
        </w:tc>
        <w:tc>
          <w:tcPr>
            <w:tcW w:w="1559" w:type="dxa"/>
            <w:shd w:val="clear" w:color="auto" w:fill="EDEDED" w:themeFill="accent3" w:themeFillTint="33"/>
          </w:tcPr>
          <w:p w14:paraId="79467A17" w14:textId="77777777" w:rsidR="008367B8" w:rsidRPr="00E663E4" w:rsidRDefault="008367B8" w:rsidP="008367B8">
            <w:pPr>
              <w:rPr>
                <w:rStyle w:val="SubtleEmphasis1"/>
              </w:rPr>
            </w:pPr>
            <w:r w:rsidRPr="00A536D0">
              <w:rPr>
                <w:rStyle w:val="SubtleEmphasis1"/>
                <w:rFonts w:asciiTheme="majorHAnsi" w:hAnsiTheme="majorHAnsi"/>
                <w:sz w:val="12"/>
                <w:szCs w:val="12"/>
              </w:rPr>
              <w:t>Accepts accountability for determining and achieving personal and/or group outcomes</w:t>
            </w:r>
          </w:p>
        </w:tc>
      </w:tr>
      <w:tr w:rsidR="008367B8" w:rsidRPr="00BF1341" w14:paraId="4DD5CE3E" w14:textId="77777777" w:rsidTr="008367B8">
        <w:trPr>
          <w:trHeight w:val="750"/>
        </w:trPr>
        <w:tc>
          <w:tcPr>
            <w:tcW w:w="1276" w:type="dxa"/>
            <w:vMerge/>
          </w:tcPr>
          <w:p w14:paraId="28D9A36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05E723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Little or no awareness of ethical issues </w:t>
            </w:r>
          </w:p>
        </w:tc>
        <w:tc>
          <w:tcPr>
            <w:tcW w:w="1383" w:type="dxa"/>
            <w:shd w:val="clear" w:color="auto" w:fill="F7CAAC" w:themeFill="accent2" w:themeFillTint="66"/>
          </w:tcPr>
          <w:p w14:paraId="0251ADD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Beginning to be aware of ethical issues</w:t>
            </w:r>
          </w:p>
        </w:tc>
        <w:tc>
          <w:tcPr>
            <w:tcW w:w="1593" w:type="dxa"/>
            <w:shd w:val="clear" w:color="auto" w:fill="FFFF99"/>
          </w:tcPr>
          <w:p w14:paraId="1286A12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awareness of ethical issues</w:t>
            </w:r>
          </w:p>
        </w:tc>
        <w:tc>
          <w:tcPr>
            <w:tcW w:w="1701" w:type="dxa"/>
            <w:shd w:val="clear" w:color="auto" w:fill="E2EFD9" w:themeFill="accent6" w:themeFillTint="33"/>
          </w:tcPr>
          <w:p w14:paraId="51E0B6F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Very good awareness of ethical issues and able to discuss these </w:t>
            </w:r>
          </w:p>
        </w:tc>
        <w:tc>
          <w:tcPr>
            <w:tcW w:w="1560" w:type="dxa"/>
            <w:shd w:val="clear" w:color="auto" w:fill="EDEDED" w:themeFill="accent3" w:themeFillTint="33"/>
          </w:tcPr>
          <w:p w14:paraId="34D8579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issues have been discussed showing an awareness of personal responsibility and professional codes of conduct</w:t>
            </w:r>
          </w:p>
        </w:tc>
        <w:tc>
          <w:tcPr>
            <w:tcW w:w="1559" w:type="dxa"/>
            <w:shd w:val="clear" w:color="auto" w:fill="EDEDED" w:themeFill="accent3" w:themeFillTint="33"/>
          </w:tcPr>
          <w:p w14:paraId="6AA4C2E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issues have been discussed in-depth in the context of personal responsibility and professional codes of conduct</w:t>
            </w:r>
          </w:p>
        </w:tc>
      </w:tr>
      <w:tr w:rsidR="008367B8" w:rsidRPr="00BF1341" w14:paraId="54040343" w14:textId="77777777" w:rsidTr="008367B8">
        <w:trPr>
          <w:trHeight w:val="180"/>
        </w:trPr>
        <w:tc>
          <w:tcPr>
            <w:tcW w:w="1276" w:type="dxa"/>
            <w:shd w:val="clear" w:color="auto" w:fill="BFBFBF" w:themeFill="background1" w:themeFillShade="BF"/>
          </w:tcPr>
          <w:p w14:paraId="1E55EE74" w14:textId="77777777" w:rsidR="008367B8" w:rsidRPr="00A536D0" w:rsidRDefault="008367B8" w:rsidP="008367B8">
            <w:pPr>
              <w:jc w:val="center"/>
              <w:rPr>
                <w:sz w:val="12"/>
                <w:szCs w:val="12"/>
              </w:rPr>
            </w:pPr>
          </w:p>
        </w:tc>
        <w:tc>
          <w:tcPr>
            <w:tcW w:w="1560" w:type="dxa"/>
            <w:shd w:val="clear" w:color="auto" w:fill="BFBFBF" w:themeFill="background1" w:themeFillShade="BF"/>
          </w:tcPr>
          <w:p w14:paraId="61A98805" w14:textId="77777777" w:rsidR="008367B8" w:rsidRPr="00A536D0" w:rsidRDefault="008367B8" w:rsidP="008367B8">
            <w:pPr>
              <w:jc w:val="center"/>
              <w:rPr>
                <w:bCs/>
                <w:sz w:val="12"/>
                <w:szCs w:val="12"/>
              </w:rPr>
            </w:pPr>
            <w:r w:rsidRPr="00A536D0">
              <w:rPr>
                <w:bCs/>
                <w:sz w:val="12"/>
                <w:szCs w:val="12"/>
              </w:rPr>
              <w:t>0-3</w:t>
            </w:r>
          </w:p>
        </w:tc>
        <w:tc>
          <w:tcPr>
            <w:tcW w:w="1383" w:type="dxa"/>
            <w:shd w:val="clear" w:color="auto" w:fill="BFBFBF" w:themeFill="background1" w:themeFillShade="BF"/>
          </w:tcPr>
          <w:p w14:paraId="3FD40447" w14:textId="77777777" w:rsidR="008367B8" w:rsidRPr="00A536D0" w:rsidRDefault="008367B8" w:rsidP="008367B8">
            <w:pPr>
              <w:jc w:val="center"/>
              <w:rPr>
                <w:bCs/>
                <w:sz w:val="12"/>
                <w:szCs w:val="12"/>
              </w:rPr>
            </w:pPr>
            <w:r w:rsidRPr="00A536D0">
              <w:rPr>
                <w:bCs/>
                <w:sz w:val="12"/>
                <w:szCs w:val="12"/>
              </w:rPr>
              <w:t>4</w:t>
            </w:r>
          </w:p>
        </w:tc>
        <w:tc>
          <w:tcPr>
            <w:tcW w:w="1593" w:type="dxa"/>
            <w:shd w:val="clear" w:color="auto" w:fill="BFBFBF" w:themeFill="background1" w:themeFillShade="BF"/>
          </w:tcPr>
          <w:p w14:paraId="43B4F72D" w14:textId="77777777" w:rsidR="008367B8" w:rsidRPr="00A536D0" w:rsidRDefault="008367B8" w:rsidP="008367B8">
            <w:pPr>
              <w:jc w:val="center"/>
              <w:rPr>
                <w:bCs/>
                <w:sz w:val="12"/>
                <w:szCs w:val="12"/>
              </w:rPr>
            </w:pPr>
            <w:r w:rsidRPr="00A536D0">
              <w:rPr>
                <w:bCs/>
                <w:sz w:val="12"/>
                <w:szCs w:val="12"/>
              </w:rPr>
              <w:t>5</w:t>
            </w:r>
          </w:p>
        </w:tc>
        <w:tc>
          <w:tcPr>
            <w:tcW w:w="1701" w:type="dxa"/>
            <w:shd w:val="clear" w:color="auto" w:fill="BFBFBF" w:themeFill="background1" w:themeFillShade="BF"/>
          </w:tcPr>
          <w:p w14:paraId="107B5BF5" w14:textId="77777777" w:rsidR="008367B8" w:rsidRPr="00A536D0" w:rsidRDefault="008367B8" w:rsidP="008367B8">
            <w:pPr>
              <w:jc w:val="center"/>
              <w:rPr>
                <w:bCs/>
                <w:sz w:val="12"/>
                <w:szCs w:val="12"/>
              </w:rPr>
            </w:pPr>
            <w:r w:rsidRPr="00A536D0">
              <w:rPr>
                <w:bCs/>
                <w:sz w:val="12"/>
                <w:szCs w:val="12"/>
              </w:rPr>
              <w:t>6</w:t>
            </w:r>
          </w:p>
        </w:tc>
        <w:tc>
          <w:tcPr>
            <w:tcW w:w="1560" w:type="dxa"/>
            <w:shd w:val="clear" w:color="auto" w:fill="BFBFBF" w:themeFill="background1" w:themeFillShade="BF"/>
          </w:tcPr>
          <w:p w14:paraId="67837AFA" w14:textId="77777777" w:rsidR="008367B8" w:rsidRPr="00A536D0" w:rsidRDefault="008367B8" w:rsidP="008367B8">
            <w:pPr>
              <w:jc w:val="center"/>
              <w:rPr>
                <w:bCs/>
                <w:sz w:val="12"/>
                <w:szCs w:val="12"/>
              </w:rPr>
            </w:pPr>
            <w:r w:rsidRPr="00A536D0">
              <w:rPr>
                <w:bCs/>
                <w:sz w:val="12"/>
                <w:szCs w:val="12"/>
              </w:rPr>
              <w:t>7</w:t>
            </w:r>
          </w:p>
        </w:tc>
        <w:tc>
          <w:tcPr>
            <w:tcW w:w="1559" w:type="dxa"/>
            <w:shd w:val="clear" w:color="auto" w:fill="BFBFBF" w:themeFill="background1" w:themeFillShade="BF"/>
          </w:tcPr>
          <w:p w14:paraId="3A11B2C5" w14:textId="77777777" w:rsidR="008367B8" w:rsidRPr="00A536D0" w:rsidRDefault="008367B8" w:rsidP="008367B8">
            <w:pPr>
              <w:jc w:val="center"/>
              <w:rPr>
                <w:bCs/>
                <w:sz w:val="12"/>
                <w:szCs w:val="12"/>
              </w:rPr>
            </w:pPr>
            <w:r w:rsidRPr="00A536D0">
              <w:rPr>
                <w:bCs/>
                <w:sz w:val="12"/>
                <w:szCs w:val="12"/>
              </w:rPr>
              <w:t>8-10</w:t>
            </w:r>
          </w:p>
        </w:tc>
      </w:tr>
      <w:tr w:rsidR="008367B8" w:rsidRPr="00BF1341" w14:paraId="0AD4884B" w14:textId="77777777" w:rsidTr="008367B8">
        <w:trPr>
          <w:trHeight w:val="416"/>
        </w:trPr>
        <w:tc>
          <w:tcPr>
            <w:tcW w:w="1276" w:type="dxa"/>
            <w:vMerge w:val="restart"/>
          </w:tcPr>
          <w:p w14:paraId="38FDF70F"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Key/Transferable Skills </w:t>
            </w:r>
          </w:p>
          <w:p w14:paraId="01FBCC80" w14:textId="77777777" w:rsidR="008367B8" w:rsidRPr="00A536D0" w:rsidRDefault="008367B8" w:rsidP="008367B8">
            <w:pPr>
              <w:rPr>
                <w:rFonts w:asciiTheme="majorHAnsi" w:hAnsiTheme="majorHAnsi"/>
                <w:sz w:val="12"/>
                <w:szCs w:val="12"/>
              </w:rPr>
            </w:pPr>
          </w:p>
          <w:p w14:paraId="33E0FA01" w14:textId="77777777" w:rsidR="008367B8" w:rsidRPr="00A536D0" w:rsidRDefault="008367B8" w:rsidP="008367B8">
            <w:pPr>
              <w:rPr>
                <w:rFonts w:asciiTheme="majorHAnsi" w:hAnsiTheme="majorHAnsi"/>
                <w:sz w:val="12"/>
                <w:szCs w:val="12"/>
              </w:rPr>
            </w:pPr>
          </w:p>
          <w:p w14:paraId="58E3D859" w14:textId="77777777" w:rsidR="008367B8" w:rsidRPr="00A536D0" w:rsidRDefault="008367B8" w:rsidP="008367B8">
            <w:pPr>
              <w:rPr>
                <w:rFonts w:asciiTheme="majorHAnsi" w:hAnsiTheme="majorHAnsi"/>
                <w:sz w:val="12"/>
                <w:szCs w:val="12"/>
              </w:rPr>
            </w:pPr>
          </w:p>
          <w:p w14:paraId="37EFB2F6" w14:textId="77777777" w:rsidR="008367B8" w:rsidRPr="00A536D0" w:rsidRDefault="008367B8" w:rsidP="008367B8">
            <w:pPr>
              <w:rPr>
                <w:rFonts w:asciiTheme="majorHAnsi" w:hAnsiTheme="majorHAnsi"/>
                <w:sz w:val="12"/>
                <w:szCs w:val="12"/>
              </w:rPr>
            </w:pPr>
          </w:p>
          <w:p w14:paraId="01B15F0A" w14:textId="77777777" w:rsidR="008367B8" w:rsidRPr="00A536D0" w:rsidRDefault="008367B8" w:rsidP="008367B8">
            <w:pPr>
              <w:rPr>
                <w:rFonts w:asciiTheme="majorHAnsi" w:hAnsiTheme="majorHAnsi"/>
                <w:sz w:val="12"/>
                <w:szCs w:val="12"/>
              </w:rPr>
            </w:pPr>
          </w:p>
          <w:p w14:paraId="0C97A3AE" w14:textId="77777777" w:rsidR="008367B8" w:rsidRPr="00A536D0" w:rsidRDefault="008367B8" w:rsidP="008367B8">
            <w:pPr>
              <w:rPr>
                <w:rFonts w:asciiTheme="majorHAnsi" w:hAnsiTheme="majorHAnsi"/>
                <w:sz w:val="12"/>
                <w:szCs w:val="12"/>
              </w:rPr>
            </w:pPr>
          </w:p>
          <w:p w14:paraId="306F01A9" w14:textId="77777777" w:rsidR="008367B8" w:rsidRPr="00A536D0" w:rsidRDefault="008367B8" w:rsidP="008367B8">
            <w:pPr>
              <w:rPr>
                <w:rFonts w:asciiTheme="majorHAnsi" w:hAnsiTheme="majorHAnsi"/>
                <w:sz w:val="12"/>
                <w:szCs w:val="12"/>
              </w:rPr>
            </w:pPr>
          </w:p>
          <w:p w14:paraId="2D9F8AC0" w14:textId="77777777" w:rsidR="008367B8" w:rsidRPr="00A536D0" w:rsidRDefault="008367B8" w:rsidP="008367B8">
            <w:pPr>
              <w:rPr>
                <w:rFonts w:asciiTheme="majorHAnsi" w:hAnsiTheme="majorHAnsi"/>
                <w:sz w:val="12"/>
                <w:szCs w:val="12"/>
              </w:rPr>
            </w:pPr>
          </w:p>
          <w:p w14:paraId="5C9AB496" w14:textId="77777777" w:rsidR="008367B8" w:rsidRPr="00A536D0" w:rsidRDefault="008367B8" w:rsidP="008367B8">
            <w:pPr>
              <w:rPr>
                <w:rFonts w:asciiTheme="majorHAnsi" w:hAnsiTheme="majorHAnsi"/>
                <w:sz w:val="12"/>
                <w:szCs w:val="12"/>
              </w:rPr>
            </w:pPr>
          </w:p>
          <w:p w14:paraId="360ED5F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(Referencing techniques)</w:t>
            </w:r>
          </w:p>
          <w:p w14:paraId="72334370"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33AF104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Weak presentation of written work</w:t>
            </w:r>
          </w:p>
        </w:tc>
        <w:tc>
          <w:tcPr>
            <w:tcW w:w="1383" w:type="dxa"/>
            <w:shd w:val="clear" w:color="auto" w:fill="F7CAAC" w:themeFill="accent2" w:themeFillTint="66"/>
          </w:tcPr>
          <w:p w14:paraId="5E115A7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presentation of written work</w:t>
            </w:r>
          </w:p>
        </w:tc>
        <w:tc>
          <w:tcPr>
            <w:tcW w:w="1593" w:type="dxa"/>
            <w:shd w:val="clear" w:color="auto" w:fill="FFFF99"/>
          </w:tcPr>
          <w:p w14:paraId="5AC8C18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presentation of written work</w:t>
            </w:r>
          </w:p>
        </w:tc>
        <w:tc>
          <w:tcPr>
            <w:tcW w:w="1701" w:type="dxa"/>
            <w:shd w:val="clear" w:color="auto" w:fill="E2EFD9" w:themeFill="accent6" w:themeFillTint="33"/>
          </w:tcPr>
          <w:p w14:paraId="62B43AC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presentation of written work</w:t>
            </w:r>
          </w:p>
        </w:tc>
        <w:tc>
          <w:tcPr>
            <w:tcW w:w="1560" w:type="dxa"/>
            <w:shd w:val="clear" w:color="auto" w:fill="EDEDED" w:themeFill="accent3" w:themeFillTint="33"/>
          </w:tcPr>
          <w:p w14:paraId="373F674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presentation of written work</w:t>
            </w:r>
          </w:p>
        </w:tc>
        <w:tc>
          <w:tcPr>
            <w:tcW w:w="1559" w:type="dxa"/>
            <w:shd w:val="clear" w:color="auto" w:fill="EDEDED" w:themeFill="accent3" w:themeFillTint="33"/>
          </w:tcPr>
          <w:p w14:paraId="166A65E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presentation of written work</w:t>
            </w:r>
          </w:p>
        </w:tc>
      </w:tr>
      <w:tr w:rsidR="008367B8" w:rsidRPr="00BF1341" w14:paraId="42227DD5" w14:textId="77777777" w:rsidTr="008367B8">
        <w:trPr>
          <w:trHeight w:val="415"/>
        </w:trPr>
        <w:tc>
          <w:tcPr>
            <w:tcW w:w="1276" w:type="dxa"/>
            <w:vMerge/>
          </w:tcPr>
          <w:p w14:paraId="167D6743"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63EF29C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number of basic errors in spelling, punctuation or grammar</w:t>
            </w:r>
          </w:p>
        </w:tc>
        <w:tc>
          <w:tcPr>
            <w:tcW w:w="1383" w:type="dxa"/>
            <w:shd w:val="clear" w:color="auto" w:fill="F7CAAC" w:themeFill="accent2" w:themeFillTint="66"/>
          </w:tcPr>
          <w:p w14:paraId="692309E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Some basic errors in spelling, punctuation or grammar </w:t>
            </w:r>
          </w:p>
        </w:tc>
        <w:tc>
          <w:tcPr>
            <w:tcW w:w="1593" w:type="dxa"/>
            <w:shd w:val="clear" w:color="auto" w:fill="FFFF99"/>
          </w:tcPr>
          <w:p w14:paraId="0040468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Few basic errors in spelling, punctuation or grammar</w:t>
            </w:r>
          </w:p>
        </w:tc>
        <w:tc>
          <w:tcPr>
            <w:tcW w:w="1701" w:type="dxa"/>
            <w:shd w:val="clear" w:color="auto" w:fill="E2EFD9" w:themeFill="accent6" w:themeFillTint="33"/>
          </w:tcPr>
          <w:p w14:paraId="3CDF625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few errors in written language</w:t>
            </w:r>
          </w:p>
        </w:tc>
        <w:tc>
          <w:tcPr>
            <w:tcW w:w="1560" w:type="dxa"/>
            <w:shd w:val="clear" w:color="auto" w:fill="EDEDED" w:themeFill="accent3" w:themeFillTint="33"/>
          </w:tcPr>
          <w:p w14:paraId="60CBA82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Minor errors in written language </w:t>
            </w:r>
          </w:p>
        </w:tc>
        <w:tc>
          <w:tcPr>
            <w:tcW w:w="1559" w:type="dxa"/>
            <w:shd w:val="clear" w:color="auto" w:fill="EDEDED" w:themeFill="accent3" w:themeFillTint="33"/>
          </w:tcPr>
          <w:p w14:paraId="7FFDAEA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No errors in written language</w:t>
            </w:r>
          </w:p>
        </w:tc>
      </w:tr>
      <w:tr w:rsidR="008367B8" w:rsidRPr="00BF1341" w14:paraId="2C3990FA" w14:textId="77777777" w:rsidTr="008367B8">
        <w:trPr>
          <w:trHeight w:val="493"/>
        </w:trPr>
        <w:tc>
          <w:tcPr>
            <w:tcW w:w="1276" w:type="dxa"/>
            <w:vMerge/>
          </w:tcPr>
          <w:p w14:paraId="404238B5"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78659E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Weak structure with unclear writing style in parts</w:t>
            </w:r>
          </w:p>
        </w:tc>
        <w:tc>
          <w:tcPr>
            <w:tcW w:w="1383" w:type="dxa"/>
            <w:shd w:val="clear" w:color="auto" w:fill="F7CAAC" w:themeFill="accent2" w:themeFillTint="66"/>
          </w:tcPr>
          <w:p w14:paraId="0834178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structure with a mostly coherent writing style</w:t>
            </w:r>
          </w:p>
        </w:tc>
        <w:tc>
          <w:tcPr>
            <w:tcW w:w="1593" w:type="dxa"/>
            <w:shd w:val="clear" w:color="auto" w:fill="FFFF99"/>
          </w:tcPr>
          <w:p w14:paraId="5177BF1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structure with a coherent writing style</w:t>
            </w:r>
          </w:p>
        </w:tc>
        <w:tc>
          <w:tcPr>
            <w:tcW w:w="1701" w:type="dxa"/>
            <w:shd w:val="clear" w:color="auto" w:fill="E2EFD9" w:themeFill="accent6" w:themeFillTint="33"/>
          </w:tcPr>
          <w:p w14:paraId="79EA5A13"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structure which supports the reader</w:t>
            </w:r>
          </w:p>
        </w:tc>
        <w:tc>
          <w:tcPr>
            <w:tcW w:w="1560" w:type="dxa"/>
            <w:shd w:val="clear" w:color="auto" w:fill="EDEDED" w:themeFill="accent3" w:themeFillTint="33"/>
          </w:tcPr>
          <w:p w14:paraId="2E8E75C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structure which supports the reader</w:t>
            </w:r>
          </w:p>
        </w:tc>
        <w:tc>
          <w:tcPr>
            <w:tcW w:w="1559" w:type="dxa"/>
            <w:shd w:val="clear" w:color="auto" w:fill="EDEDED" w:themeFill="accent3" w:themeFillTint="33"/>
          </w:tcPr>
          <w:p w14:paraId="2A48217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Highly coherent and mature writing style which fully engages the reader</w:t>
            </w:r>
          </w:p>
        </w:tc>
      </w:tr>
      <w:tr w:rsidR="008367B8" w:rsidRPr="00BF1341" w14:paraId="0089E71F" w14:textId="77777777" w:rsidTr="008367B8">
        <w:trPr>
          <w:trHeight w:val="566"/>
        </w:trPr>
        <w:tc>
          <w:tcPr>
            <w:tcW w:w="1276" w:type="dxa"/>
            <w:vMerge/>
          </w:tcPr>
          <w:p w14:paraId="377B951F"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1B1498F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Little or no use of protocols and conventions of Harvard referencing</w:t>
            </w:r>
          </w:p>
        </w:tc>
        <w:tc>
          <w:tcPr>
            <w:tcW w:w="1383" w:type="dxa"/>
            <w:shd w:val="clear" w:color="auto" w:fill="F7CAAC" w:themeFill="accent2" w:themeFillTint="66"/>
          </w:tcPr>
          <w:p w14:paraId="003DC36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use of Harvard referencing protocols and conventions</w:t>
            </w:r>
          </w:p>
        </w:tc>
        <w:tc>
          <w:tcPr>
            <w:tcW w:w="1593" w:type="dxa"/>
            <w:shd w:val="clear" w:color="auto" w:fill="FFFF99"/>
          </w:tcPr>
          <w:p w14:paraId="5C7E27A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use of Harvard referencing protocols and conventions</w:t>
            </w:r>
          </w:p>
        </w:tc>
        <w:tc>
          <w:tcPr>
            <w:tcW w:w="1701" w:type="dxa"/>
            <w:shd w:val="clear" w:color="auto" w:fill="E2EFD9" w:themeFill="accent6" w:themeFillTint="33"/>
          </w:tcPr>
          <w:p w14:paraId="6EC4E8D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Harvard system mainly used accurately, with some secondary sources</w:t>
            </w:r>
          </w:p>
        </w:tc>
        <w:tc>
          <w:tcPr>
            <w:tcW w:w="1560" w:type="dxa"/>
            <w:shd w:val="clear" w:color="auto" w:fill="EDEDED" w:themeFill="accent3" w:themeFillTint="33"/>
          </w:tcPr>
          <w:p w14:paraId="13259C4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Harvard system used accurately including secondary sources</w:t>
            </w:r>
          </w:p>
        </w:tc>
        <w:tc>
          <w:tcPr>
            <w:tcW w:w="1559" w:type="dxa"/>
            <w:shd w:val="clear" w:color="auto" w:fill="EDEDED" w:themeFill="accent3" w:themeFillTint="33"/>
          </w:tcPr>
          <w:p w14:paraId="24E8582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Harvard system used accurately, consistently and effectively with all sources </w:t>
            </w:r>
          </w:p>
        </w:tc>
      </w:tr>
      <w:tr w:rsidR="008367B8" w:rsidRPr="00BF1341" w14:paraId="38037733" w14:textId="77777777" w:rsidTr="008367B8">
        <w:trPr>
          <w:trHeight w:val="451"/>
        </w:trPr>
        <w:tc>
          <w:tcPr>
            <w:tcW w:w="1276" w:type="dxa"/>
            <w:vMerge w:val="restart"/>
          </w:tcPr>
          <w:p w14:paraId="457450C6"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Oral presentations</w:t>
            </w:r>
          </w:p>
          <w:p w14:paraId="1A4BA4D5" w14:textId="77777777" w:rsidR="008367B8" w:rsidRPr="00A536D0" w:rsidRDefault="008367B8" w:rsidP="008367B8">
            <w:pPr>
              <w:rPr>
                <w:rFonts w:asciiTheme="majorHAnsi" w:hAnsiTheme="majorHAnsi"/>
                <w:sz w:val="12"/>
                <w:szCs w:val="12"/>
              </w:rPr>
            </w:pPr>
          </w:p>
          <w:p w14:paraId="62FF49B5" w14:textId="77777777" w:rsidR="008367B8" w:rsidRPr="00A536D0" w:rsidRDefault="008367B8" w:rsidP="008367B8">
            <w:pPr>
              <w:rPr>
                <w:rFonts w:asciiTheme="majorHAnsi" w:hAnsiTheme="majorHAnsi"/>
                <w:sz w:val="12"/>
                <w:szCs w:val="12"/>
              </w:rPr>
            </w:pPr>
          </w:p>
          <w:p w14:paraId="76BB85C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(structure)</w:t>
            </w:r>
          </w:p>
          <w:p w14:paraId="1308527A" w14:textId="77777777" w:rsidR="008367B8" w:rsidRPr="00A536D0" w:rsidRDefault="008367B8" w:rsidP="008367B8">
            <w:pPr>
              <w:rPr>
                <w:rFonts w:asciiTheme="majorHAnsi" w:hAnsiTheme="majorHAnsi"/>
                <w:sz w:val="12"/>
                <w:szCs w:val="12"/>
              </w:rPr>
            </w:pPr>
          </w:p>
          <w:p w14:paraId="4150DFDF" w14:textId="77777777" w:rsidR="008367B8" w:rsidRPr="00A536D0" w:rsidRDefault="008367B8" w:rsidP="008367B8">
            <w:pPr>
              <w:rPr>
                <w:rFonts w:asciiTheme="majorHAnsi" w:hAnsiTheme="majorHAnsi"/>
                <w:sz w:val="12"/>
                <w:szCs w:val="12"/>
              </w:rPr>
            </w:pPr>
          </w:p>
          <w:p w14:paraId="56A947C6" w14:textId="77777777" w:rsidR="008367B8" w:rsidRPr="00A536D0" w:rsidRDefault="008367B8" w:rsidP="008367B8">
            <w:pPr>
              <w:rPr>
                <w:rFonts w:asciiTheme="majorHAnsi" w:hAnsiTheme="majorHAnsi"/>
                <w:sz w:val="12"/>
                <w:szCs w:val="12"/>
              </w:rPr>
            </w:pPr>
          </w:p>
          <w:p w14:paraId="373367FF" w14:textId="77777777" w:rsidR="008367B8" w:rsidRPr="00A536D0" w:rsidRDefault="008367B8" w:rsidP="008367B8">
            <w:pPr>
              <w:rPr>
                <w:rFonts w:asciiTheme="majorHAnsi" w:hAnsiTheme="majorHAnsi"/>
                <w:sz w:val="12"/>
                <w:szCs w:val="12"/>
              </w:rPr>
            </w:pPr>
          </w:p>
          <w:p w14:paraId="4A297F26" w14:textId="77777777" w:rsidR="008367B8" w:rsidRPr="00A536D0" w:rsidRDefault="008367B8" w:rsidP="008367B8">
            <w:pPr>
              <w:rPr>
                <w:rFonts w:asciiTheme="majorHAnsi" w:hAnsiTheme="majorHAnsi"/>
                <w:sz w:val="12"/>
                <w:szCs w:val="12"/>
              </w:rPr>
            </w:pPr>
          </w:p>
          <w:p w14:paraId="34FFA2A8" w14:textId="77777777" w:rsidR="008367B8" w:rsidRPr="00A536D0" w:rsidRDefault="008367B8" w:rsidP="008367B8">
            <w:pPr>
              <w:rPr>
                <w:rFonts w:asciiTheme="majorHAnsi" w:hAnsiTheme="majorHAnsi"/>
                <w:sz w:val="12"/>
                <w:szCs w:val="12"/>
              </w:rPr>
            </w:pPr>
          </w:p>
          <w:p w14:paraId="4E0FD64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presence)</w:t>
            </w:r>
          </w:p>
          <w:p w14:paraId="509D4EEB" w14:textId="77777777" w:rsidR="008367B8" w:rsidRPr="00A536D0" w:rsidRDefault="008367B8" w:rsidP="008367B8">
            <w:pPr>
              <w:rPr>
                <w:rFonts w:asciiTheme="majorHAnsi" w:hAnsiTheme="majorHAnsi"/>
                <w:sz w:val="12"/>
                <w:szCs w:val="12"/>
              </w:rPr>
            </w:pPr>
          </w:p>
          <w:p w14:paraId="3DE96C61" w14:textId="77777777" w:rsidR="008367B8" w:rsidRPr="00A536D0" w:rsidRDefault="008367B8" w:rsidP="008367B8">
            <w:pPr>
              <w:rPr>
                <w:rFonts w:asciiTheme="majorHAnsi" w:hAnsiTheme="majorHAnsi"/>
                <w:sz w:val="12"/>
                <w:szCs w:val="12"/>
              </w:rPr>
            </w:pPr>
          </w:p>
          <w:p w14:paraId="3EEFAB5E"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0B8DFEB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Poor or inconsistent organisation and/or structure </w:t>
            </w:r>
          </w:p>
        </w:tc>
        <w:tc>
          <w:tcPr>
            <w:tcW w:w="1383" w:type="dxa"/>
            <w:shd w:val="clear" w:color="auto" w:fill="F7CAAC" w:themeFill="accent2" w:themeFillTint="66"/>
          </w:tcPr>
          <w:p w14:paraId="61720DA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organisation and structure</w:t>
            </w:r>
          </w:p>
        </w:tc>
        <w:tc>
          <w:tcPr>
            <w:tcW w:w="1593" w:type="dxa"/>
            <w:shd w:val="clear" w:color="auto" w:fill="FFFF99"/>
          </w:tcPr>
          <w:p w14:paraId="6F82583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structure and organisation which is logically progressed</w:t>
            </w:r>
          </w:p>
        </w:tc>
        <w:tc>
          <w:tcPr>
            <w:tcW w:w="1701" w:type="dxa"/>
            <w:shd w:val="clear" w:color="auto" w:fill="E2EFD9" w:themeFill="accent6" w:themeFillTint="33"/>
          </w:tcPr>
          <w:p w14:paraId="7680328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structure and organisation which is logically progressed</w:t>
            </w:r>
          </w:p>
        </w:tc>
        <w:tc>
          <w:tcPr>
            <w:tcW w:w="1560" w:type="dxa"/>
            <w:shd w:val="clear" w:color="auto" w:fill="EDEDED" w:themeFill="accent3" w:themeFillTint="33"/>
          </w:tcPr>
          <w:p w14:paraId="2F1FC7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structure and organisation logically progressed</w:t>
            </w:r>
          </w:p>
        </w:tc>
        <w:tc>
          <w:tcPr>
            <w:tcW w:w="1559" w:type="dxa"/>
            <w:shd w:val="clear" w:color="auto" w:fill="EDEDED" w:themeFill="accent3" w:themeFillTint="33"/>
          </w:tcPr>
          <w:p w14:paraId="712BCA7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structure and organisation logically progressed</w:t>
            </w:r>
          </w:p>
        </w:tc>
      </w:tr>
      <w:tr w:rsidR="008367B8" w:rsidRPr="00BF1341" w14:paraId="39290ED8" w14:textId="77777777" w:rsidTr="008367B8">
        <w:trPr>
          <w:trHeight w:val="556"/>
        </w:trPr>
        <w:tc>
          <w:tcPr>
            <w:tcW w:w="1276" w:type="dxa"/>
            <w:vMerge/>
          </w:tcPr>
          <w:p w14:paraId="7800A116"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B30C6B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Overall presentation of material (including visual design) is incomplete or weak </w:t>
            </w:r>
          </w:p>
        </w:tc>
        <w:tc>
          <w:tcPr>
            <w:tcW w:w="1383" w:type="dxa"/>
            <w:shd w:val="clear" w:color="auto" w:fill="F7CAAC" w:themeFill="accent2" w:themeFillTint="66"/>
          </w:tcPr>
          <w:p w14:paraId="294479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satisfactory</w:t>
            </w:r>
          </w:p>
        </w:tc>
        <w:tc>
          <w:tcPr>
            <w:tcW w:w="1593" w:type="dxa"/>
            <w:shd w:val="clear" w:color="auto" w:fill="FFFF99"/>
          </w:tcPr>
          <w:p w14:paraId="42EC887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good</w:t>
            </w:r>
          </w:p>
        </w:tc>
        <w:tc>
          <w:tcPr>
            <w:tcW w:w="1701" w:type="dxa"/>
            <w:shd w:val="clear" w:color="auto" w:fill="E2EFD9" w:themeFill="accent6" w:themeFillTint="33"/>
          </w:tcPr>
          <w:p w14:paraId="073CB6A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very good</w:t>
            </w:r>
          </w:p>
        </w:tc>
        <w:tc>
          <w:tcPr>
            <w:tcW w:w="1560" w:type="dxa"/>
            <w:shd w:val="clear" w:color="auto" w:fill="EDEDED" w:themeFill="accent3" w:themeFillTint="33"/>
          </w:tcPr>
          <w:p w14:paraId="3F388BB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excellent</w:t>
            </w:r>
          </w:p>
        </w:tc>
        <w:tc>
          <w:tcPr>
            <w:tcW w:w="1559" w:type="dxa"/>
            <w:shd w:val="clear" w:color="auto" w:fill="EDEDED" w:themeFill="accent3" w:themeFillTint="33"/>
          </w:tcPr>
          <w:p w14:paraId="7755FF1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original and outstanding</w:t>
            </w:r>
          </w:p>
        </w:tc>
      </w:tr>
      <w:tr w:rsidR="008367B8" w:rsidRPr="00BF1341" w14:paraId="3D416D13" w14:textId="77777777" w:rsidTr="008367B8">
        <w:trPr>
          <w:trHeight w:val="367"/>
        </w:trPr>
        <w:tc>
          <w:tcPr>
            <w:tcW w:w="1276" w:type="dxa"/>
            <w:vMerge/>
          </w:tcPr>
          <w:p w14:paraId="772B5280"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408F72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Lack of clarity and difficult to follow </w:t>
            </w:r>
          </w:p>
        </w:tc>
        <w:tc>
          <w:tcPr>
            <w:tcW w:w="1383" w:type="dxa"/>
            <w:shd w:val="clear" w:color="auto" w:fill="F7CAAC" w:themeFill="accent2" w:themeFillTint="66"/>
          </w:tcPr>
          <w:p w14:paraId="76FD85E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Lack of clarity in oracy skills and weak flow in discussion</w:t>
            </w:r>
          </w:p>
        </w:tc>
        <w:tc>
          <w:tcPr>
            <w:tcW w:w="1593" w:type="dxa"/>
            <w:shd w:val="clear" w:color="auto" w:fill="FFFF99"/>
          </w:tcPr>
          <w:p w14:paraId="7707C63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Oracy is good and discussion has some structure</w:t>
            </w:r>
          </w:p>
        </w:tc>
        <w:tc>
          <w:tcPr>
            <w:tcW w:w="1701" w:type="dxa"/>
            <w:shd w:val="clear" w:color="auto" w:fill="E2EFD9" w:themeFill="accent6" w:themeFillTint="33"/>
          </w:tcPr>
          <w:p w14:paraId="004CF6C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Oracy is very good and discussion is well structured</w:t>
            </w:r>
          </w:p>
        </w:tc>
        <w:tc>
          <w:tcPr>
            <w:tcW w:w="1560" w:type="dxa"/>
            <w:shd w:val="clear" w:color="auto" w:fill="EDEDED" w:themeFill="accent3" w:themeFillTint="33"/>
          </w:tcPr>
          <w:p w14:paraId="23A47B2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Oracy is excellent and discussion is highly structured </w:t>
            </w:r>
          </w:p>
        </w:tc>
        <w:tc>
          <w:tcPr>
            <w:tcW w:w="1559" w:type="dxa"/>
            <w:shd w:val="clear" w:color="auto" w:fill="EDEDED" w:themeFill="accent3" w:themeFillTint="33"/>
          </w:tcPr>
          <w:p w14:paraId="7814490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Oracy is outstanding and discussion fully engages the listener</w:t>
            </w:r>
          </w:p>
        </w:tc>
      </w:tr>
      <w:tr w:rsidR="008367B8" w:rsidRPr="00BF1341" w14:paraId="048EE386" w14:textId="77777777" w:rsidTr="008367B8">
        <w:trPr>
          <w:trHeight w:val="717"/>
        </w:trPr>
        <w:tc>
          <w:tcPr>
            <w:tcW w:w="1276" w:type="dxa"/>
            <w:vMerge/>
          </w:tcPr>
          <w:p w14:paraId="12025749"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EDB35C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Lack of eye contact and body language and totally dependent on notes </w:t>
            </w:r>
          </w:p>
        </w:tc>
        <w:tc>
          <w:tcPr>
            <w:tcW w:w="1383" w:type="dxa"/>
            <w:shd w:val="clear" w:color="auto" w:fill="F7CAAC" w:themeFill="accent2" w:themeFillTint="66"/>
          </w:tcPr>
          <w:p w14:paraId="3AAAFE3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eye contact, gesture and body language with some over reliance on notes</w:t>
            </w:r>
          </w:p>
        </w:tc>
        <w:tc>
          <w:tcPr>
            <w:tcW w:w="1593" w:type="dxa"/>
            <w:shd w:val="clear" w:color="auto" w:fill="FFFF99"/>
          </w:tcPr>
          <w:p w14:paraId="4CE7659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eye contact, gesture and body language used to engage the audience; appropriate use of notes</w:t>
            </w:r>
          </w:p>
        </w:tc>
        <w:tc>
          <w:tcPr>
            <w:tcW w:w="1701" w:type="dxa"/>
            <w:shd w:val="clear" w:color="auto" w:fill="E2EFD9" w:themeFill="accent6" w:themeFillTint="33"/>
          </w:tcPr>
          <w:p w14:paraId="6432058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eye contact, gesture and body language used to engage and interest the audience</w:t>
            </w:r>
          </w:p>
        </w:tc>
        <w:tc>
          <w:tcPr>
            <w:tcW w:w="1560" w:type="dxa"/>
            <w:shd w:val="clear" w:color="auto" w:fill="EDEDED" w:themeFill="accent3" w:themeFillTint="33"/>
          </w:tcPr>
          <w:p w14:paraId="6E0A456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eye contact,  gesture and body language used with effect on the audience</w:t>
            </w:r>
          </w:p>
        </w:tc>
        <w:tc>
          <w:tcPr>
            <w:tcW w:w="1559" w:type="dxa"/>
            <w:shd w:val="clear" w:color="auto" w:fill="EDEDED" w:themeFill="accent3" w:themeFillTint="33"/>
          </w:tcPr>
          <w:p w14:paraId="1B14B5C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eye contact,  gesture and body language used to fully capture the attention of the audience</w:t>
            </w:r>
          </w:p>
        </w:tc>
      </w:tr>
    </w:tbl>
    <w:p w14:paraId="78BB36AF" w14:textId="77777777" w:rsidR="008367B8" w:rsidRDefault="008367B8" w:rsidP="008367B8">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8367B8" w:rsidRPr="00CE0319" w14:paraId="183CEDB6" w14:textId="77777777" w:rsidTr="008367B8">
        <w:trPr>
          <w:trHeight w:val="75"/>
        </w:trPr>
        <w:tc>
          <w:tcPr>
            <w:tcW w:w="10598" w:type="dxa"/>
            <w:shd w:val="clear" w:color="auto" w:fill="D9D9D9"/>
          </w:tcPr>
          <w:p w14:paraId="412DE1D1" w14:textId="77777777" w:rsidR="008367B8" w:rsidRPr="00CE0319" w:rsidRDefault="008367B8" w:rsidP="008367B8">
            <w:pPr>
              <w:jc w:val="cente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w:t>
            </w:r>
          </w:p>
        </w:tc>
      </w:tr>
    </w:tbl>
    <w:p w14:paraId="74783056" w14:textId="77777777" w:rsidR="008367B8" w:rsidRDefault="008367B8" w:rsidP="008367B8">
      <w:pPr>
        <w:pStyle w:val="BodyText1"/>
        <w:tabs>
          <w:tab w:val="clear" w:pos="720"/>
          <w:tab w:val="clear" w:pos="1440"/>
        </w:tabs>
        <w:jc w:val="both"/>
        <w:rPr>
          <w:rFonts w:ascii="Calibri" w:hAnsi="Calibri"/>
          <w:sz w:val="20"/>
        </w:rPr>
      </w:pPr>
    </w:p>
    <w:p w14:paraId="41E34F8C" w14:textId="77777777" w:rsidR="008367B8" w:rsidRPr="008367B8" w:rsidRDefault="008367B8" w:rsidP="008367B8">
      <w:pPr>
        <w:pStyle w:val="BodyText1"/>
        <w:tabs>
          <w:tab w:val="clear" w:pos="720"/>
          <w:tab w:val="clear" w:pos="1440"/>
        </w:tabs>
        <w:jc w:val="both"/>
        <w:rPr>
          <w:rFonts w:ascii="Calibri" w:hAnsi="Calibri"/>
          <w:sz w:val="22"/>
          <w:szCs w:val="22"/>
        </w:rPr>
        <w:sectPr w:rsidR="008367B8" w:rsidRPr="008367B8">
          <w:footerReference w:type="default" r:id="rId13"/>
          <w:type w:val="continuous"/>
          <w:pgSz w:w="11894" w:h="16834"/>
          <w:pgMar w:top="720" w:right="720" w:bottom="720" w:left="720" w:header="706" w:footer="454" w:gutter="0"/>
          <w:paperSrc w:first="1" w:other="1"/>
          <w:cols w:space="720"/>
          <w:docGrid w:linePitch="272"/>
        </w:sect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tbl>
      <w:tblPr>
        <w:tblW w:w="4966" w:type="pct"/>
        <w:tblLayout w:type="fixed"/>
        <w:tblLook w:val="04A0" w:firstRow="1" w:lastRow="0" w:firstColumn="1" w:lastColumn="0" w:noHBand="0" w:noVBand="1"/>
      </w:tblPr>
      <w:tblGrid>
        <w:gridCol w:w="1889"/>
        <w:gridCol w:w="1008"/>
        <w:gridCol w:w="1013"/>
        <w:gridCol w:w="979"/>
        <w:gridCol w:w="977"/>
        <w:gridCol w:w="1070"/>
        <w:gridCol w:w="1009"/>
        <w:gridCol w:w="1004"/>
      </w:tblGrid>
      <w:tr w:rsidR="008367B8" w:rsidRPr="00266B32" w14:paraId="1A8B0C2D" w14:textId="77777777" w:rsidTr="008367B8">
        <w:tc>
          <w:tcPr>
            <w:tcW w:w="1055" w:type="pct"/>
            <w:vMerge w:val="restart"/>
            <w:tcBorders>
              <w:top w:val="single" w:sz="4" w:space="0" w:color="auto"/>
              <w:left w:val="single" w:sz="4" w:space="0" w:color="auto"/>
              <w:right w:val="single" w:sz="4" w:space="0" w:color="auto"/>
            </w:tcBorders>
            <w:shd w:val="clear" w:color="auto" w:fill="BFBFBF"/>
            <w:vAlign w:val="center"/>
          </w:tcPr>
          <w:p w14:paraId="486F94E3" w14:textId="77777777" w:rsidR="008367B8" w:rsidRPr="00F61A20" w:rsidRDefault="008367B8" w:rsidP="008367B8">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7BAF98EF" w14:textId="77777777" w:rsidR="008367B8" w:rsidRPr="00F61A20" w:rsidRDefault="008367B8" w:rsidP="008367B8">
            <w:pPr>
              <w:rPr>
                <w:rFonts w:ascii="Calibri" w:hAnsi="Calibri"/>
                <w:b/>
                <w:sz w:val="22"/>
              </w:rPr>
            </w:pPr>
            <w:r w:rsidRPr="00F61A20">
              <w:rPr>
                <w:rFonts w:ascii="Calibri" w:hAnsi="Calibri"/>
                <w:b/>
                <w:sz w:val="22"/>
              </w:rPr>
              <w:t>Level of Achievement</w:t>
            </w:r>
          </w:p>
        </w:tc>
      </w:tr>
      <w:tr w:rsidR="008367B8" w:rsidRPr="00CC0370" w14:paraId="558086B9" w14:textId="77777777" w:rsidTr="008367B8">
        <w:trPr>
          <w:trHeight w:val="548"/>
        </w:trPr>
        <w:tc>
          <w:tcPr>
            <w:tcW w:w="1055" w:type="pct"/>
            <w:vMerge/>
            <w:tcBorders>
              <w:left w:val="single" w:sz="4" w:space="0" w:color="auto"/>
              <w:bottom w:val="single" w:sz="4" w:space="0" w:color="auto"/>
              <w:right w:val="single" w:sz="4" w:space="0" w:color="auto"/>
            </w:tcBorders>
            <w:shd w:val="clear" w:color="auto" w:fill="BFBFBF"/>
          </w:tcPr>
          <w:p w14:paraId="635EDDDB" w14:textId="77777777" w:rsidR="008367B8" w:rsidRPr="00F61A20" w:rsidRDefault="008367B8" w:rsidP="008367B8">
            <w:pPr>
              <w:rPr>
                <w:rFonts w:ascii="Calibri" w:hAnsi="Calibri"/>
                <w:b/>
                <w:sz w:val="16"/>
                <w:szCs w:val="16"/>
              </w:rPr>
            </w:pPr>
          </w:p>
        </w:tc>
        <w:tc>
          <w:tcPr>
            <w:tcW w:w="1129" w:type="pct"/>
            <w:gridSpan w:val="2"/>
            <w:tcBorders>
              <w:top w:val="single" w:sz="4" w:space="0" w:color="auto"/>
              <w:left w:val="single" w:sz="4" w:space="0" w:color="auto"/>
              <w:bottom w:val="single" w:sz="4" w:space="0" w:color="auto"/>
              <w:right w:val="single" w:sz="4" w:space="0" w:color="auto"/>
            </w:tcBorders>
            <w:shd w:val="clear" w:color="auto" w:fill="BFBFBF"/>
          </w:tcPr>
          <w:p w14:paraId="49720DA6" w14:textId="77777777" w:rsidR="008367B8" w:rsidRDefault="008367B8" w:rsidP="008367B8">
            <w:pPr>
              <w:jc w:val="center"/>
              <w:rPr>
                <w:rFonts w:ascii="Calibri" w:hAnsi="Calibri"/>
                <w:b/>
                <w:sz w:val="18"/>
              </w:rPr>
            </w:pPr>
          </w:p>
          <w:p w14:paraId="37827325" w14:textId="77777777" w:rsidR="008367B8" w:rsidRPr="009D3EA4" w:rsidRDefault="008367B8" w:rsidP="008367B8">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2288241E" w14:textId="77777777" w:rsidR="008367B8" w:rsidRDefault="008367B8" w:rsidP="008367B8">
            <w:pPr>
              <w:jc w:val="center"/>
              <w:rPr>
                <w:rFonts w:ascii="Calibri" w:hAnsi="Calibri"/>
                <w:b/>
                <w:sz w:val="18"/>
              </w:rPr>
            </w:pPr>
          </w:p>
          <w:p w14:paraId="5BDE45EC" w14:textId="77777777" w:rsidR="008367B8" w:rsidRPr="00F61A20" w:rsidRDefault="008367B8" w:rsidP="008367B8">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792D6352" w14:textId="77777777" w:rsidR="008367B8" w:rsidRDefault="008367B8" w:rsidP="008367B8">
            <w:pPr>
              <w:jc w:val="center"/>
              <w:rPr>
                <w:rFonts w:ascii="Calibri" w:hAnsi="Calibri"/>
                <w:b/>
                <w:sz w:val="18"/>
              </w:rPr>
            </w:pPr>
          </w:p>
          <w:p w14:paraId="5D4832E7" w14:textId="77777777" w:rsidR="008367B8" w:rsidRPr="00F61A20" w:rsidRDefault="008367B8" w:rsidP="008367B8">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35D5BA56" w14:textId="77777777" w:rsidR="008367B8" w:rsidRDefault="008367B8" w:rsidP="008367B8">
            <w:pPr>
              <w:jc w:val="center"/>
              <w:rPr>
                <w:rFonts w:ascii="Calibri" w:hAnsi="Calibri"/>
                <w:b/>
                <w:sz w:val="18"/>
              </w:rPr>
            </w:pPr>
          </w:p>
          <w:p w14:paraId="635A36BA" w14:textId="77777777" w:rsidR="008367B8" w:rsidRPr="00F61A20" w:rsidRDefault="008367B8" w:rsidP="008367B8">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16F27456" w14:textId="77777777" w:rsidR="008367B8" w:rsidRDefault="008367B8" w:rsidP="008367B8">
            <w:pPr>
              <w:jc w:val="center"/>
              <w:rPr>
                <w:rFonts w:ascii="Calibri" w:hAnsi="Calibri"/>
                <w:b/>
                <w:sz w:val="18"/>
              </w:rPr>
            </w:pPr>
          </w:p>
          <w:p w14:paraId="6E65B6E5" w14:textId="77777777" w:rsidR="008367B8" w:rsidRPr="00F61A20" w:rsidRDefault="008367B8" w:rsidP="008367B8">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single" w:sz="4" w:space="0" w:color="auto"/>
              <w:bottom w:val="single" w:sz="4" w:space="0" w:color="auto"/>
              <w:right w:val="single" w:sz="4" w:space="0" w:color="auto"/>
            </w:tcBorders>
            <w:shd w:val="clear" w:color="auto" w:fill="BFBFBF"/>
          </w:tcPr>
          <w:p w14:paraId="4F265D1C" w14:textId="77777777" w:rsidR="008367B8" w:rsidRDefault="008367B8" w:rsidP="008367B8">
            <w:pPr>
              <w:jc w:val="center"/>
              <w:rPr>
                <w:rFonts w:ascii="Calibri" w:hAnsi="Calibri"/>
                <w:b/>
                <w:sz w:val="18"/>
              </w:rPr>
            </w:pPr>
          </w:p>
          <w:p w14:paraId="0DCEE6FF" w14:textId="77777777" w:rsidR="008367B8" w:rsidRPr="00F61A20" w:rsidRDefault="008367B8" w:rsidP="008367B8">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8367B8" w:rsidRPr="00CC0370" w14:paraId="0894D6DB" w14:textId="77777777" w:rsidTr="008367B8">
        <w:trPr>
          <w:trHeight w:val="450"/>
        </w:trPr>
        <w:tc>
          <w:tcPr>
            <w:tcW w:w="1055" w:type="pct"/>
            <w:tcBorders>
              <w:top w:val="single" w:sz="4" w:space="0" w:color="auto"/>
              <w:left w:val="single" w:sz="4" w:space="0" w:color="auto"/>
              <w:right w:val="single" w:sz="4" w:space="0" w:color="auto"/>
            </w:tcBorders>
            <w:shd w:val="clear" w:color="auto" w:fill="BFBFBF"/>
          </w:tcPr>
          <w:p w14:paraId="3EBD48FD" w14:textId="77777777" w:rsidR="008367B8" w:rsidRPr="00F61A20" w:rsidRDefault="008367B8" w:rsidP="008367B8">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7EA5ED52"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OUTRIGHT FAIL</w:t>
            </w:r>
          </w:p>
        </w:tc>
        <w:tc>
          <w:tcPr>
            <w:tcW w:w="566" w:type="pct"/>
            <w:tcBorders>
              <w:top w:val="single" w:sz="4" w:space="0" w:color="auto"/>
              <w:left w:val="single" w:sz="4" w:space="0" w:color="auto"/>
              <w:bottom w:val="single" w:sz="4" w:space="0" w:color="auto"/>
              <w:right w:val="single" w:sz="4" w:space="0" w:color="auto"/>
            </w:tcBorders>
            <w:shd w:val="clear" w:color="auto" w:fill="BFBFBF"/>
            <w:vAlign w:val="center"/>
          </w:tcPr>
          <w:p w14:paraId="3E8E53B5"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752E1666"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041E4A7C"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191C1B3D"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664DC2BB"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single" w:sz="4" w:space="0" w:color="auto"/>
              <w:bottom w:val="single" w:sz="4" w:space="0" w:color="auto"/>
              <w:right w:val="single" w:sz="4" w:space="0" w:color="auto"/>
            </w:tcBorders>
            <w:shd w:val="clear" w:color="auto" w:fill="BFBFBF"/>
            <w:vAlign w:val="center"/>
          </w:tcPr>
          <w:p w14:paraId="50347C64"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EXCEPTIONAL</w:t>
            </w:r>
          </w:p>
        </w:tc>
      </w:tr>
      <w:tr w:rsidR="008367B8" w:rsidRPr="00CC0370" w14:paraId="47FEAC52" w14:textId="77777777" w:rsidTr="008367B8">
        <w:trPr>
          <w:trHeight w:val="450"/>
        </w:trPr>
        <w:tc>
          <w:tcPr>
            <w:tcW w:w="1055" w:type="pct"/>
            <w:vMerge w:val="restart"/>
            <w:tcBorders>
              <w:top w:val="single" w:sz="4" w:space="0" w:color="auto"/>
              <w:left w:val="single" w:sz="4" w:space="0" w:color="auto"/>
              <w:right w:val="single" w:sz="4" w:space="0" w:color="auto"/>
            </w:tcBorders>
          </w:tcPr>
          <w:p w14:paraId="510350D2" w14:textId="77777777" w:rsidR="008367B8" w:rsidRPr="00F61A20" w:rsidRDefault="008367B8" w:rsidP="008367B8">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07406A26"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D34EFD2"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02E13817"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153173F2"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539B720"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233178C"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6D1B364A"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5CB92864" w14:textId="77777777" w:rsidTr="008367B8">
        <w:trPr>
          <w:trHeight w:val="928"/>
        </w:trPr>
        <w:tc>
          <w:tcPr>
            <w:tcW w:w="1055" w:type="pct"/>
            <w:vMerge/>
            <w:tcBorders>
              <w:left w:val="single" w:sz="4" w:space="0" w:color="auto"/>
              <w:bottom w:val="single" w:sz="4" w:space="0" w:color="auto"/>
              <w:right w:val="single" w:sz="4" w:space="0" w:color="auto"/>
            </w:tcBorders>
          </w:tcPr>
          <w:p w14:paraId="10258DF3"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BC353AF"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5F6E211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1EF831E5"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329EDD0F"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13934B23"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14B64A85"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30558AC3"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76FF5FAB" w14:textId="77777777" w:rsidTr="008367B8">
        <w:trPr>
          <w:trHeight w:val="450"/>
        </w:trPr>
        <w:tc>
          <w:tcPr>
            <w:tcW w:w="1055" w:type="pct"/>
            <w:vMerge w:val="restart"/>
            <w:tcBorders>
              <w:top w:val="single" w:sz="4" w:space="0" w:color="auto"/>
              <w:left w:val="single" w:sz="4" w:space="0" w:color="auto"/>
              <w:right w:val="single" w:sz="4" w:space="0" w:color="auto"/>
            </w:tcBorders>
          </w:tcPr>
          <w:p w14:paraId="464F5E18" w14:textId="77777777" w:rsidR="008367B8" w:rsidRPr="005E72F8" w:rsidRDefault="008367B8" w:rsidP="008367B8">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6DD9896B"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D79D1BF"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5705A3C"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5242A56F"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61D173E8"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B586A4A"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49F27F03"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18C6A5A6" w14:textId="77777777" w:rsidTr="008367B8">
        <w:trPr>
          <w:trHeight w:val="947"/>
        </w:trPr>
        <w:tc>
          <w:tcPr>
            <w:tcW w:w="1055" w:type="pct"/>
            <w:vMerge/>
            <w:tcBorders>
              <w:left w:val="single" w:sz="4" w:space="0" w:color="auto"/>
              <w:bottom w:val="single" w:sz="4" w:space="0" w:color="auto"/>
              <w:right w:val="single" w:sz="4" w:space="0" w:color="auto"/>
            </w:tcBorders>
          </w:tcPr>
          <w:p w14:paraId="3E060B32"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8E8628C"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56193F1E"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21974CD3"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446AF5D9"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56664C57"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2D8B7C8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5B34EF21"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4AE095A1" w14:textId="77777777" w:rsidTr="008367B8">
        <w:trPr>
          <w:trHeight w:val="450"/>
        </w:trPr>
        <w:tc>
          <w:tcPr>
            <w:tcW w:w="1055" w:type="pct"/>
            <w:vMerge w:val="restart"/>
            <w:tcBorders>
              <w:top w:val="single" w:sz="4" w:space="0" w:color="auto"/>
              <w:left w:val="single" w:sz="4" w:space="0" w:color="auto"/>
              <w:right w:val="single" w:sz="4" w:space="0" w:color="auto"/>
            </w:tcBorders>
          </w:tcPr>
          <w:p w14:paraId="17CD90EC" w14:textId="77777777" w:rsidR="008367B8" w:rsidRDefault="008367B8" w:rsidP="008367B8">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443D6961" w14:textId="77777777" w:rsidR="008367B8" w:rsidRPr="006B04CC" w:rsidRDefault="008367B8" w:rsidP="008367B8">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03007832"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40FD45B"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2E5277C3"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2CC93002"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3D439119"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642233C9"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0F299FB5"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2A2BBD93" w14:textId="77777777" w:rsidTr="008367B8">
        <w:trPr>
          <w:trHeight w:val="1095"/>
        </w:trPr>
        <w:tc>
          <w:tcPr>
            <w:tcW w:w="1055" w:type="pct"/>
            <w:vMerge/>
            <w:tcBorders>
              <w:left w:val="single" w:sz="4" w:space="0" w:color="auto"/>
              <w:bottom w:val="single" w:sz="4" w:space="0" w:color="auto"/>
              <w:right w:val="single" w:sz="4" w:space="0" w:color="auto"/>
            </w:tcBorders>
          </w:tcPr>
          <w:p w14:paraId="24D92824"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39E5C113"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3E2CC121"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5F9F6EA"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7182465F"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2DD2A2C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04BB4DF1"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20A9B905"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1AC0A078" w14:textId="77777777" w:rsidTr="008367B8">
        <w:trPr>
          <w:trHeight w:val="451"/>
        </w:trPr>
        <w:tc>
          <w:tcPr>
            <w:tcW w:w="1055" w:type="pct"/>
            <w:vMerge w:val="restart"/>
            <w:tcBorders>
              <w:top w:val="single" w:sz="4" w:space="0" w:color="auto"/>
              <w:left w:val="single" w:sz="4" w:space="0" w:color="auto"/>
              <w:right w:val="single" w:sz="4" w:space="0" w:color="auto"/>
            </w:tcBorders>
          </w:tcPr>
          <w:p w14:paraId="6B147230" w14:textId="77777777" w:rsidR="008367B8" w:rsidRPr="00F61A20" w:rsidRDefault="008367B8" w:rsidP="008367B8">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0A6D87B6"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26FC16BA"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3000AD98"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251079C3"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41BE3A4"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CF8CE17"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30071515"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4E21ABEF" w14:textId="77777777" w:rsidTr="008367B8">
        <w:trPr>
          <w:trHeight w:val="947"/>
        </w:trPr>
        <w:tc>
          <w:tcPr>
            <w:tcW w:w="1055" w:type="pct"/>
            <w:vMerge/>
            <w:tcBorders>
              <w:left w:val="single" w:sz="4" w:space="0" w:color="auto"/>
              <w:bottom w:val="single" w:sz="4" w:space="0" w:color="auto"/>
              <w:right w:val="single" w:sz="4" w:space="0" w:color="auto"/>
            </w:tcBorders>
          </w:tcPr>
          <w:p w14:paraId="6AD8ED43"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F132318"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3C361E05"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032A788B"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0F5F0DFE"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4CA8842B"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77E34D9E"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6625AB18"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bl>
    <w:p w14:paraId="7CCDBF18" w14:textId="77777777" w:rsidR="008367B8" w:rsidRDefault="008367B8" w:rsidP="008367B8"/>
    <w:tbl>
      <w:tblPr>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3881"/>
      </w:tblGrid>
      <w:tr w:rsidR="008367B8" w:rsidRPr="00971172" w14:paraId="69D7AF46" w14:textId="77777777" w:rsidTr="008367B8">
        <w:trPr>
          <w:trHeight w:val="75"/>
        </w:trPr>
        <w:tc>
          <w:tcPr>
            <w:tcW w:w="5299" w:type="dxa"/>
            <w:shd w:val="clear" w:color="auto" w:fill="D9D9D9"/>
          </w:tcPr>
          <w:p w14:paraId="7C2902A9" w14:textId="77777777" w:rsidR="008367B8" w:rsidRPr="00CE0319" w:rsidRDefault="008367B8" w:rsidP="008367B8">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3881" w:type="dxa"/>
            <w:shd w:val="clear" w:color="auto" w:fill="D9D9D9"/>
          </w:tcPr>
          <w:p w14:paraId="4C5812D7" w14:textId="77777777" w:rsidR="008367B8" w:rsidRPr="00CE0319" w:rsidRDefault="008367B8" w:rsidP="008367B8">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8367B8" w:rsidRPr="00971172" w14:paraId="728BEC6A" w14:textId="77777777" w:rsidTr="008367B8">
        <w:trPr>
          <w:trHeight w:val="555"/>
        </w:trPr>
        <w:tc>
          <w:tcPr>
            <w:tcW w:w="5299" w:type="dxa"/>
            <w:tcBorders>
              <w:bottom w:val="single" w:sz="8" w:space="0" w:color="000000"/>
            </w:tcBorders>
          </w:tcPr>
          <w:p w14:paraId="54C45FAC" w14:textId="34A33F9B" w:rsidR="008367B8" w:rsidRPr="00CE0319" w:rsidRDefault="005264DD" w:rsidP="005264DD">
            <w:pPr>
              <w:pStyle w:val="BulletedList"/>
              <w:numPr>
                <w:ilvl w:val="0"/>
                <w:numId w:val="0"/>
              </w:numPr>
              <w:rPr>
                <w:rFonts w:ascii="Calibri" w:hAnsi="Calibri"/>
                <w:sz w:val="20"/>
                <w:szCs w:val="20"/>
              </w:rPr>
            </w:pPr>
            <w:r>
              <w:rPr>
                <w:rFonts w:ascii="Calibri" w:hAnsi="Calibri"/>
                <w:sz w:val="20"/>
                <w:szCs w:val="20"/>
              </w:rPr>
              <w:t xml:space="preserve">I feel that I have performed well in the subject knowledge and understanding part of the assignment. </w:t>
            </w:r>
          </w:p>
          <w:p w14:paraId="0C972BA5" w14:textId="77777777" w:rsidR="008367B8" w:rsidRDefault="008367B8" w:rsidP="008367B8">
            <w:pPr>
              <w:pStyle w:val="BulletedList"/>
              <w:numPr>
                <w:ilvl w:val="0"/>
                <w:numId w:val="0"/>
              </w:numPr>
              <w:ind w:left="432"/>
              <w:rPr>
                <w:rFonts w:ascii="Calibri" w:hAnsi="Calibri"/>
                <w:sz w:val="20"/>
                <w:szCs w:val="20"/>
              </w:rPr>
            </w:pPr>
          </w:p>
          <w:p w14:paraId="1E720A79" w14:textId="77777777" w:rsidR="008367B8" w:rsidRPr="00CE0319" w:rsidRDefault="008367B8" w:rsidP="008367B8">
            <w:pPr>
              <w:pStyle w:val="BulletedList"/>
              <w:numPr>
                <w:ilvl w:val="0"/>
                <w:numId w:val="0"/>
              </w:numPr>
              <w:ind w:left="432"/>
              <w:rPr>
                <w:rFonts w:ascii="Calibri" w:hAnsi="Calibri"/>
                <w:sz w:val="20"/>
                <w:szCs w:val="20"/>
              </w:rPr>
            </w:pPr>
          </w:p>
        </w:tc>
        <w:tc>
          <w:tcPr>
            <w:tcW w:w="3881" w:type="dxa"/>
            <w:tcBorders>
              <w:bottom w:val="single" w:sz="8" w:space="0" w:color="000000"/>
            </w:tcBorders>
          </w:tcPr>
          <w:p w14:paraId="180879E8" w14:textId="28577DE5" w:rsidR="008367B8" w:rsidRPr="00CE0319" w:rsidRDefault="00CB541A" w:rsidP="008367B8">
            <w:pPr>
              <w:pStyle w:val="BulletedList"/>
              <w:numPr>
                <w:ilvl w:val="0"/>
                <w:numId w:val="0"/>
              </w:numPr>
              <w:rPr>
                <w:rFonts w:ascii="Calibri" w:hAnsi="Calibri"/>
                <w:sz w:val="20"/>
                <w:szCs w:val="20"/>
              </w:rPr>
            </w:pPr>
            <w:r>
              <w:rPr>
                <w:rFonts w:ascii="Calibri" w:hAnsi="Calibri"/>
                <w:sz w:val="20"/>
                <w:szCs w:val="20"/>
              </w:rPr>
              <w:t>I think that I need more practice with my presentation skills as I struggled when doing the assignmen</w:t>
            </w:r>
            <w:r w:rsidR="00CF62BC">
              <w:rPr>
                <w:rFonts w:ascii="Calibri" w:hAnsi="Calibri"/>
                <w:sz w:val="20"/>
                <w:szCs w:val="20"/>
              </w:rPr>
              <w:t xml:space="preserve">t and would improve with more confidence when doing this </w:t>
            </w:r>
            <w:r w:rsidR="006176F2">
              <w:rPr>
                <w:rFonts w:ascii="Calibri" w:hAnsi="Calibri"/>
                <w:sz w:val="20"/>
                <w:szCs w:val="20"/>
              </w:rPr>
              <w:t>assignment</w:t>
            </w:r>
            <w:r w:rsidR="00CF62BC">
              <w:rPr>
                <w:rFonts w:ascii="Calibri" w:hAnsi="Calibri"/>
                <w:sz w:val="20"/>
                <w:szCs w:val="20"/>
              </w:rPr>
              <w:t xml:space="preserve">. </w:t>
            </w:r>
          </w:p>
          <w:p w14:paraId="18398ABB" w14:textId="77777777" w:rsidR="008367B8" w:rsidRPr="00CE0319" w:rsidRDefault="008367B8" w:rsidP="008367B8">
            <w:pPr>
              <w:pStyle w:val="BulletedList"/>
              <w:numPr>
                <w:ilvl w:val="0"/>
                <w:numId w:val="0"/>
              </w:numPr>
              <w:ind w:left="432"/>
              <w:rPr>
                <w:rFonts w:ascii="Calibri" w:hAnsi="Calibri"/>
                <w:sz w:val="20"/>
                <w:szCs w:val="20"/>
              </w:rPr>
            </w:pPr>
          </w:p>
        </w:tc>
      </w:tr>
    </w:tbl>
    <w:p w14:paraId="7CF99F75" w14:textId="77777777" w:rsidR="008367B8" w:rsidRDefault="008367B8" w:rsidP="008367B8"/>
    <w:tbl>
      <w:tblPr>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2071"/>
      </w:tblGrid>
      <w:tr w:rsidR="008367B8" w:rsidRPr="00971172" w14:paraId="54A15022" w14:textId="77777777" w:rsidTr="008367B8">
        <w:trPr>
          <w:trHeight w:val="586"/>
        </w:trPr>
        <w:tc>
          <w:tcPr>
            <w:tcW w:w="2204" w:type="dxa"/>
            <w:shd w:val="clear" w:color="auto" w:fill="D9D9D9"/>
          </w:tcPr>
          <w:p w14:paraId="0F673C93" w14:textId="77777777" w:rsidR="008367B8" w:rsidRPr="00CE0319" w:rsidRDefault="008367B8" w:rsidP="008367B8">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068B8AA1" w14:textId="26C21A5E" w:rsidR="008367B8" w:rsidRPr="00CE0319" w:rsidRDefault="006176F2" w:rsidP="008367B8">
            <w:pPr>
              <w:spacing w:before="120" w:after="120"/>
              <w:jc w:val="both"/>
              <w:rPr>
                <w:rFonts w:ascii="Calibri" w:hAnsi="Calibri" w:cs="Calibri"/>
                <w:b/>
              </w:rPr>
            </w:pPr>
            <w:r>
              <w:rPr>
                <w:rFonts w:ascii="Calibri" w:hAnsi="Calibri" w:cs="Calibri"/>
                <w:b/>
              </w:rPr>
              <w:t>Sion Collins</w:t>
            </w:r>
          </w:p>
        </w:tc>
        <w:tc>
          <w:tcPr>
            <w:tcW w:w="1047" w:type="dxa"/>
            <w:shd w:val="clear" w:color="auto" w:fill="D9D9D9"/>
          </w:tcPr>
          <w:p w14:paraId="3251F0F2" w14:textId="77777777" w:rsidR="008367B8" w:rsidRPr="00CE0319" w:rsidRDefault="008367B8" w:rsidP="008367B8">
            <w:pPr>
              <w:spacing w:before="120" w:after="120"/>
              <w:jc w:val="both"/>
              <w:rPr>
                <w:rFonts w:ascii="Calibri" w:hAnsi="Calibri" w:cs="Calibri"/>
                <w:b/>
              </w:rPr>
            </w:pPr>
            <w:r>
              <w:rPr>
                <w:rFonts w:ascii="Calibri" w:hAnsi="Calibri" w:cs="Calibri"/>
                <w:b/>
              </w:rPr>
              <w:t>Date</w:t>
            </w:r>
          </w:p>
        </w:tc>
        <w:tc>
          <w:tcPr>
            <w:tcW w:w="2071" w:type="dxa"/>
          </w:tcPr>
          <w:p w14:paraId="0C953F12" w14:textId="39D9B777" w:rsidR="008367B8" w:rsidRPr="00CE0319" w:rsidRDefault="006176F2" w:rsidP="008367B8">
            <w:pPr>
              <w:spacing w:before="120" w:after="120"/>
              <w:jc w:val="both"/>
              <w:rPr>
                <w:rFonts w:ascii="Calibri" w:hAnsi="Calibri" w:cs="Calibri"/>
                <w:b/>
              </w:rPr>
            </w:pPr>
            <w:r>
              <w:rPr>
                <w:rFonts w:ascii="Calibri" w:hAnsi="Calibri" w:cs="Calibri"/>
                <w:b/>
              </w:rPr>
              <w:t>12/12/17</w:t>
            </w:r>
            <w:bookmarkStart w:id="0" w:name="_GoBack"/>
            <w:bookmarkEnd w:id="0"/>
          </w:p>
        </w:tc>
      </w:tr>
      <w:tr w:rsidR="008367B8" w:rsidRPr="00971172" w14:paraId="15FC8BF2" w14:textId="77777777" w:rsidTr="008367B8">
        <w:trPr>
          <w:trHeight w:val="528"/>
        </w:trPr>
        <w:tc>
          <w:tcPr>
            <w:tcW w:w="2204" w:type="dxa"/>
            <w:tcBorders>
              <w:bottom w:val="single" w:sz="8" w:space="0" w:color="000000"/>
            </w:tcBorders>
            <w:shd w:val="clear" w:color="auto" w:fill="D9D9D9"/>
          </w:tcPr>
          <w:p w14:paraId="4B8C03D7" w14:textId="77777777" w:rsidR="008367B8" w:rsidRPr="00CE0319" w:rsidRDefault="008367B8" w:rsidP="008367B8">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6976" w:type="dxa"/>
            <w:gridSpan w:val="3"/>
            <w:tcBorders>
              <w:bottom w:val="single" w:sz="8" w:space="0" w:color="000000"/>
            </w:tcBorders>
          </w:tcPr>
          <w:p w14:paraId="557C20A0" w14:textId="77777777" w:rsidR="008367B8" w:rsidRPr="00CE0319" w:rsidRDefault="008367B8" w:rsidP="008367B8">
            <w:pPr>
              <w:spacing w:before="120" w:after="120"/>
              <w:jc w:val="both"/>
              <w:rPr>
                <w:rFonts w:ascii="Calibri" w:hAnsi="Calibri" w:cs="Calibri"/>
                <w:b/>
              </w:rPr>
            </w:pPr>
          </w:p>
        </w:tc>
      </w:tr>
    </w:tbl>
    <w:p w14:paraId="14917305" w14:textId="77777777" w:rsidR="008367B8" w:rsidRDefault="008367B8"/>
    <w:sectPr w:rsidR="008367B8" w:rsidSect="003B25B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92552B" w14:textId="77777777" w:rsidR="008F5E64" w:rsidRDefault="008F5E64">
      <w:r>
        <w:separator/>
      </w:r>
    </w:p>
  </w:endnote>
  <w:endnote w:type="continuationSeparator" w:id="0">
    <w:p w14:paraId="521D13C3" w14:textId="77777777" w:rsidR="008F5E64" w:rsidRDefault="008F5E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 w:name="Helvetica Neue">
    <w:altName w:val="Sylfaen"/>
    <w:charset w:val="00"/>
    <w:family w:val="swiss"/>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4BB7DA" w14:textId="1AB733A9" w:rsidR="008367B8" w:rsidRPr="0075481B" w:rsidRDefault="008367B8">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6176F2">
      <w:rPr>
        <w:rFonts w:asciiTheme="majorHAnsi" w:hAnsiTheme="majorHAnsi"/>
        <w:b/>
        <w:noProof/>
      </w:rPr>
      <w:t>5</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6176F2">
      <w:rPr>
        <w:rFonts w:asciiTheme="majorHAnsi" w:hAnsiTheme="majorHAnsi"/>
        <w:b/>
        <w:noProof/>
      </w:rPr>
      <w:t>9</w:t>
    </w:r>
    <w:r w:rsidRPr="0075481B">
      <w:rPr>
        <w:rFonts w:asciiTheme="majorHAnsi" w:hAnsiTheme="majorHAnsi"/>
        <w:b/>
        <w:szCs w:val="24"/>
      </w:rPr>
      <w:fldChar w:fldCharType="end"/>
    </w:r>
  </w:p>
  <w:p w14:paraId="6DD8F910" w14:textId="77777777" w:rsidR="008367B8" w:rsidRDefault="008367B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5EC12E" w14:textId="28F99E84" w:rsidR="008367B8" w:rsidRPr="0075481B" w:rsidRDefault="008367B8">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6176F2">
      <w:rPr>
        <w:rFonts w:asciiTheme="majorHAnsi" w:hAnsiTheme="majorHAnsi"/>
        <w:b/>
        <w:noProof/>
      </w:rPr>
      <w:t>9</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6176F2">
      <w:rPr>
        <w:rFonts w:asciiTheme="majorHAnsi" w:hAnsiTheme="majorHAnsi"/>
        <w:b/>
        <w:noProof/>
      </w:rPr>
      <w:t>9</w:t>
    </w:r>
    <w:r w:rsidRPr="0075481B">
      <w:rPr>
        <w:rFonts w:asciiTheme="majorHAnsi" w:hAnsiTheme="majorHAnsi"/>
        <w:b/>
        <w:szCs w:val="24"/>
      </w:rPr>
      <w:fldChar w:fldCharType="end"/>
    </w:r>
  </w:p>
  <w:p w14:paraId="442600CA" w14:textId="77777777" w:rsidR="008367B8" w:rsidRDefault="008367B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D8A397" w14:textId="77777777" w:rsidR="008F5E64" w:rsidRDefault="008F5E64">
      <w:r>
        <w:separator/>
      </w:r>
    </w:p>
  </w:footnote>
  <w:footnote w:type="continuationSeparator" w:id="0">
    <w:p w14:paraId="653081D2" w14:textId="77777777" w:rsidR="008F5E64" w:rsidRDefault="008F5E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714B54"/>
    <w:multiLevelType w:val="hybridMultilevel"/>
    <w:tmpl w:val="5A6696E6"/>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CF02609"/>
    <w:multiLevelType w:val="hybridMultilevel"/>
    <w:tmpl w:val="C9CE86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Aria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Aria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Aria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CE02935"/>
    <w:multiLevelType w:val="hybridMultilevel"/>
    <w:tmpl w:val="3AC29F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87C435A"/>
    <w:multiLevelType w:val="hybridMultilevel"/>
    <w:tmpl w:val="3C1A07B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C27618D"/>
    <w:multiLevelType w:val="hybridMultilevel"/>
    <w:tmpl w:val="6A663830"/>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ambria"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ambria"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ambria"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6E9B7DBF"/>
    <w:multiLevelType w:val="hybridMultilevel"/>
    <w:tmpl w:val="BCC2059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11D3326"/>
    <w:multiLevelType w:val="hybridMultilevel"/>
    <w:tmpl w:val="5740983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CBC02DD"/>
    <w:multiLevelType w:val="multilevel"/>
    <w:tmpl w:val="1802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7"/>
  </w:num>
  <w:num w:numId="3">
    <w:abstractNumId w:val="3"/>
  </w:num>
  <w:num w:numId="4">
    <w:abstractNumId w:val="2"/>
  </w:num>
  <w:num w:numId="5">
    <w:abstractNumId w:val="9"/>
  </w:num>
  <w:num w:numId="6">
    <w:abstractNumId w:val="1"/>
  </w:num>
  <w:num w:numId="7">
    <w:abstractNumId w:val="8"/>
  </w:num>
  <w:num w:numId="8">
    <w:abstractNumId w:val="6"/>
  </w:num>
  <w:num w:numId="9">
    <w:abstractNumId w:val="0"/>
  </w:num>
  <w:num w:numId="10">
    <w:abstractNumId w:val="5"/>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67B8"/>
    <w:rsid w:val="003B25B2"/>
    <w:rsid w:val="004678AC"/>
    <w:rsid w:val="005264DD"/>
    <w:rsid w:val="006176F2"/>
    <w:rsid w:val="008367B8"/>
    <w:rsid w:val="008F5E64"/>
    <w:rsid w:val="00965F20"/>
    <w:rsid w:val="00CB541A"/>
    <w:rsid w:val="00CF62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292C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367B8"/>
    <w:rPr>
      <w:rFonts w:ascii="Times New Roman" w:eastAsia="Times New Roman" w:hAnsi="Times New Roman" w:cs="Times New Roman"/>
    </w:rPr>
  </w:style>
  <w:style w:type="paragraph" w:styleId="Heading2">
    <w:name w:val="heading 2"/>
    <w:aliases w:val="Numbered - 2"/>
    <w:basedOn w:val="Normal"/>
    <w:next w:val="Normal"/>
    <w:link w:val="Heading2Char"/>
    <w:qFormat/>
    <w:rsid w:val="008367B8"/>
    <w:pPr>
      <w:keepNext/>
      <w:overflowPunct w:val="0"/>
      <w:autoSpaceDE w:val="0"/>
      <w:autoSpaceDN w:val="0"/>
      <w:adjustRightInd w:val="0"/>
      <w:textAlignment w:val="baseline"/>
      <w:outlineLvl w:val="1"/>
    </w:pPr>
    <w:rPr>
      <w:rFonts w:ascii="Arial" w:hAnsi="Arial"/>
      <w:b/>
      <w:sz w:val="22"/>
      <w:szCs w:val="20"/>
    </w:rPr>
  </w:style>
  <w:style w:type="paragraph" w:styleId="Heading6">
    <w:name w:val="heading 6"/>
    <w:basedOn w:val="Normal"/>
    <w:next w:val="Normal"/>
    <w:link w:val="Heading6Char"/>
    <w:qFormat/>
    <w:rsid w:val="008367B8"/>
    <w:pPr>
      <w:keepNext/>
      <w:autoSpaceDE w:val="0"/>
      <w:autoSpaceDN w:val="0"/>
      <w:adjustRightInd w:val="0"/>
      <w:jc w:val="center"/>
      <w:outlineLvl w:val="5"/>
    </w:pPr>
    <w:rPr>
      <w:rFonts w:ascii="Arial" w:hAnsi="Arial" w:cs="Arial"/>
      <w:b/>
      <w:bCs/>
      <w:color w:val="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aliases w:val="Numbered - 2 Char"/>
    <w:basedOn w:val="DefaultParagraphFont"/>
    <w:link w:val="Heading2"/>
    <w:rsid w:val="008367B8"/>
    <w:rPr>
      <w:rFonts w:ascii="Arial" w:eastAsia="Times New Roman" w:hAnsi="Arial" w:cs="Times New Roman"/>
      <w:b/>
      <w:sz w:val="22"/>
      <w:szCs w:val="20"/>
    </w:rPr>
  </w:style>
  <w:style w:type="character" w:customStyle="1" w:styleId="Heading6Char">
    <w:name w:val="Heading 6 Char"/>
    <w:basedOn w:val="DefaultParagraphFont"/>
    <w:link w:val="Heading6"/>
    <w:rsid w:val="008367B8"/>
    <w:rPr>
      <w:rFonts w:ascii="Arial" w:eastAsia="Times New Roman" w:hAnsi="Arial" w:cs="Arial"/>
      <w:b/>
      <w:bCs/>
      <w:color w:val="000000"/>
      <w:lang w:eastAsia="en-GB"/>
    </w:rPr>
  </w:style>
  <w:style w:type="paragraph" w:styleId="BodyText">
    <w:name w:val="Body Text"/>
    <w:basedOn w:val="Normal"/>
    <w:link w:val="BodyTextChar"/>
    <w:rsid w:val="008367B8"/>
    <w:pPr>
      <w:spacing w:after="120"/>
    </w:pPr>
    <w:rPr>
      <w:lang w:eastAsia="en-GB"/>
    </w:rPr>
  </w:style>
  <w:style w:type="character" w:customStyle="1" w:styleId="BodyTextChar">
    <w:name w:val="Body Text Char"/>
    <w:basedOn w:val="DefaultParagraphFont"/>
    <w:link w:val="BodyText"/>
    <w:rsid w:val="008367B8"/>
    <w:rPr>
      <w:rFonts w:ascii="Times New Roman" w:eastAsia="Times New Roman" w:hAnsi="Times New Roman" w:cs="Times New Roman"/>
      <w:lang w:eastAsia="en-GB"/>
    </w:rPr>
  </w:style>
  <w:style w:type="paragraph" w:styleId="Header">
    <w:name w:val="header"/>
    <w:basedOn w:val="Normal"/>
    <w:link w:val="HeaderChar"/>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HeaderChar">
    <w:name w:val="Header Char"/>
    <w:basedOn w:val="DefaultParagraphFont"/>
    <w:link w:val="Header"/>
    <w:rsid w:val="008367B8"/>
    <w:rPr>
      <w:rFonts w:ascii="Comic Sans MS" w:eastAsia="Times New Roman" w:hAnsi="Comic Sans MS" w:cs="Times New Roman"/>
      <w:szCs w:val="20"/>
    </w:rPr>
  </w:style>
  <w:style w:type="paragraph" w:styleId="Footer">
    <w:name w:val="footer"/>
    <w:basedOn w:val="Normal"/>
    <w:link w:val="FooterChar"/>
    <w:uiPriority w:val="99"/>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FooterChar">
    <w:name w:val="Footer Char"/>
    <w:basedOn w:val="DefaultParagraphFont"/>
    <w:link w:val="Footer"/>
    <w:uiPriority w:val="99"/>
    <w:rsid w:val="008367B8"/>
    <w:rPr>
      <w:rFonts w:ascii="Comic Sans MS" w:eastAsia="Times New Roman" w:hAnsi="Comic Sans MS" w:cs="Times New Roman"/>
      <w:szCs w:val="20"/>
    </w:rPr>
  </w:style>
  <w:style w:type="paragraph" w:styleId="BodyText2">
    <w:name w:val="Body Text 2"/>
    <w:basedOn w:val="Normal"/>
    <w:link w:val="BodyText2Char"/>
    <w:unhideWhenUsed/>
    <w:rsid w:val="008367B8"/>
    <w:pPr>
      <w:spacing w:after="120" w:line="480" w:lineRule="auto"/>
    </w:pPr>
  </w:style>
  <w:style w:type="character" w:customStyle="1" w:styleId="BodyText2Char">
    <w:name w:val="Body Text 2 Char"/>
    <w:basedOn w:val="DefaultParagraphFont"/>
    <w:link w:val="BodyText2"/>
    <w:rsid w:val="008367B8"/>
    <w:rPr>
      <w:rFonts w:ascii="Times New Roman" w:eastAsia="Times New Roman" w:hAnsi="Times New Roman" w:cs="Times New Roman"/>
    </w:rPr>
  </w:style>
  <w:style w:type="paragraph" w:customStyle="1" w:styleId="BodyText1">
    <w:name w:val="Body Text1"/>
    <w:basedOn w:val="Normal"/>
    <w:rsid w:val="008367B8"/>
    <w:pPr>
      <w:tabs>
        <w:tab w:val="left" w:pos="720"/>
        <w:tab w:val="left" w:pos="1440"/>
      </w:tabs>
    </w:pPr>
    <w:rPr>
      <w:rFonts w:ascii="CG Times (WN)" w:hAnsi="CG Times (WN)"/>
    </w:rPr>
  </w:style>
  <w:style w:type="paragraph" w:customStyle="1" w:styleId="BulletedList">
    <w:name w:val="Bulleted List"/>
    <w:basedOn w:val="Normal"/>
    <w:rsid w:val="008367B8"/>
    <w:pPr>
      <w:numPr>
        <w:numId w:val="4"/>
      </w:numPr>
      <w:spacing w:before="120" w:after="240"/>
    </w:pPr>
    <w:rPr>
      <w:rFonts w:ascii="Verdana" w:hAnsi="Verdana"/>
      <w:sz w:val="16"/>
      <w:lang w:val="en-US"/>
    </w:rPr>
  </w:style>
  <w:style w:type="paragraph" w:styleId="ListParagraph">
    <w:name w:val="List Paragraph"/>
    <w:basedOn w:val="Normal"/>
    <w:uiPriority w:val="34"/>
    <w:qFormat/>
    <w:rsid w:val="008367B8"/>
    <w:pPr>
      <w:ind w:left="720"/>
      <w:contextualSpacing/>
    </w:pPr>
    <w:rPr>
      <w:lang w:eastAsia="en-GB"/>
    </w:rPr>
  </w:style>
  <w:style w:type="character" w:styleId="Emphasis">
    <w:name w:val="Emphasis"/>
    <w:uiPriority w:val="20"/>
    <w:qFormat/>
    <w:rsid w:val="008367B8"/>
    <w:rPr>
      <w:i/>
      <w:iCs/>
    </w:rPr>
  </w:style>
  <w:style w:type="character" w:customStyle="1" w:styleId="SubtleEmphasis1">
    <w:name w:val="Subtle Emphasis1"/>
    <w:uiPriority w:val="65"/>
    <w:qFormat/>
    <w:rsid w:val="008367B8"/>
    <w:rPr>
      <w:i/>
      <w:iCs/>
      <w:color w:val="808080"/>
    </w:rPr>
  </w:style>
  <w:style w:type="paragraph" w:customStyle="1" w:styleId="Time">
    <w:name w:val="Time"/>
    <w:basedOn w:val="Normal"/>
    <w:next w:val="Normal"/>
    <w:rsid w:val="008367B8"/>
    <w:pPr>
      <w:spacing w:after="240"/>
    </w:pPr>
    <w:rPr>
      <w:b/>
      <w:caps/>
      <w:sz w:val="28"/>
      <w:lang w:eastAsia="en-GB"/>
    </w:rPr>
  </w:style>
  <w:style w:type="paragraph" w:styleId="BodyText3">
    <w:name w:val="Body Text 3"/>
    <w:basedOn w:val="Normal"/>
    <w:link w:val="BodyText3Char"/>
    <w:rsid w:val="008367B8"/>
    <w:pPr>
      <w:spacing w:after="120"/>
    </w:pPr>
    <w:rPr>
      <w:sz w:val="16"/>
      <w:szCs w:val="16"/>
      <w:lang w:val="en-US"/>
    </w:rPr>
  </w:style>
  <w:style w:type="character" w:customStyle="1" w:styleId="BodyText3Char">
    <w:name w:val="Body Text 3 Char"/>
    <w:basedOn w:val="DefaultParagraphFont"/>
    <w:link w:val="BodyText3"/>
    <w:rsid w:val="008367B8"/>
    <w:rPr>
      <w:rFonts w:ascii="Times New Roman" w:eastAsia="Times New Roman" w:hAnsi="Times New Roman" w:cs="Times New Roman"/>
      <w:sz w:val="16"/>
      <w:szCs w:val="16"/>
      <w:lang w:val="en-US"/>
    </w:rPr>
  </w:style>
  <w:style w:type="character" w:styleId="Hyperlink">
    <w:name w:val="Hyperlink"/>
    <w:basedOn w:val="DefaultParagraphFont"/>
    <w:uiPriority w:val="99"/>
    <w:unhideWhenUsed/>
    <w:rsid w:val="005264DD"/>
    <w:rPr>
      <w:color w:val="0563C1" w:themeColor="hyperlink"/>
      <w:u w:val="single"/>
    </w:rPr>
  </w:style>
  <w:style w:type="character" w:styleId="UnresolvedMention">
    <w:name w:val="Unresolved Mention"/>
    <w:basedOn w:val="DefaultParagraphFont"/>
    <w:uiPriority w:val="99"/>
    <w:rsid w:val="005264D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0.emf"/><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youtu.be/KBKmGviHOWY"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cid:image001.png@01D0EA4A.2BD679A0"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3268</Words>
  <Characters>18629</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Mathew</dc:creator>
  <cp:keywords/>
  <dc:description/>
  <cp:lastModifiedBy>owner</cp:lastModifiedBy>
  <cp:revision>2</cp:revision>
  <dcterms:created xsi:type="dcterms:W3CDTF">2017-12-12T02:04:00Z</dcterms:created>
  <dcterms:modified xsi:type="dcterms:W3CDTF">2017-12-12T02:04:00Z</dcterms:modified>
</cp:coreProperties>
</file>