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257CAF01" w:rsidR="006A543A" w:rsidRPr="00C2152E" w:rsidRDefault="00D1257F" w:rsidP="00711A55">
            <w:pPr>
              <w:rPr>
                <w:rFonts w:asciiTheme="minorHAnsi" w:hAnsiTheme="minorHAnsi" w:cstheme="minorHAnsi"/>
                <w:b/>
                <w:color w:val="000000" w:themeColor="text1"/>
              </w:rPr>
            </w:pPr>
            <w:r>
              <w:rPr>
                <w:rFonts w:asciiTheme="minorHAnsi" w:hAnsiTheme="minorHAnsi" w:cstheme="minorHAnsi"/>
                <w:b/>
                <w:color w:val="000000" w:themeColor="text1"/>
              </w:rPr>
              <w:t>Will</w:t>
            </w:r>
            <w:r w:rsidR="00A52515">
              <w:rPr>
                <w:rFonts w:asciiTheme="minorHAnsi" w:hAnsiTheme="minorHAnsi" w:cstheme="minorHAnsi"/>
                <w:b/>
                <w:color w:val="000000" w:themeColor="text1"/>
              </w:rPr>
              <w:t>iam Oliver</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4F53633D" w:rsidR="006A543A" w:rsidRPr="00C2152E" w:rsidRDefault="00D1257F" w:rsidP="00711A55">
            <w:pPr>
              <w:rPr>
                <w:rFonts w:asciiTheme="minorHAnsi" w:hAnsiTheme="minorHAnsi" w:cstheme="minorHAnsi"/>
                <w:b/>
                <w:color w:val="000000" w:themeColor="text1"/>
              </w:rPr>
            </w:pPr>
            <w:r>
              <w:rPr>
                <w:rFonts w:asciiTheme="minorHAnsi" w:hAnsiTheme="minorHAnsi" w:cstheme="minorHAnsi"/>
                <w:b/>
                <w:color w:val="000000" w:themeColor="text1"/>
              </w:rPr>
              <w:t>Farming game for education</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2644BD76" w:rsidR="006A543A" w:rsidRPr="00C2152E" w:rsidRDefault="00D1257F" w:rsidP="00711A55">
            <w:pPr>
              <w:rPr>
                <w:rFonts w:asciiTheme="minorHAnsi" w:hAnsiTheme="minorHAnsi" w:cstheme="minorHAnsi"/>
                <w:b/>
                <w:color w:val="000000" w:themeColor="text1"/>
              </w:rPr>
            </w:pPr>
            <w:r>
              <w:rPr>
                <w:rFonts w:asciiTheme="minorHAnsi" w:hAnsiTheme="minorHAnsi" w:cstheme="minorHAnsi"/>
                <w:b/>
                <w:color w:val="000000" w:themeColor="text1"/>
              </w:rPr>
              <w:t>Nathan</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01A4E961" w:rsidR="006A543A" w:rsidRPr="00C2152E" w:rsidRDefault="00D1257F" w:rsidP="00711A55">
            <w:pPr>
              <w:rPr>
                <w:rFonts w:asciiTheme="minorHAnsi" w:hAnsiTheme="minorHAnsi" w:cstheme="minorHAnsi"/>
                <w:b/>
                <w:color w:val="000000" w:themeColor="text1"/>
              </w:rPr>
            </w:pPr>
            <w:r>
              <w:rPr>
                <w:rFonts w:asciiTheme="minorHAnsi" w:hAnsiTheme="minorHAnsi" w:cstheme="minorHAnsi"/>
                <w:b/>
                <w:color w:val="000000" w:themeColor="text1"/>
              </w:rPr>
              <w:t>Tim</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3796C854" w14:textId="58F7605F" w:rsidR="009C295D" w:rsidRPr="00C2152E" w:rsidRDefault="00000000" w:rsidP="00662DAE">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Content>
                <w:r w:rsidR="00D1257F">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15A028C0"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Content>
                <w:r w:rsidR="007C13F6">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1"/>
                  <w14:checkedState w14:val="2612" w14:font="MS Gothic"/>
                  <w14:uncheckedState w14:val="2610" w14:font="MS Gothic"/>
                </w14:checkbox>
              </w:sdtPr>
              <w:sdtContent>
                <w:r w:rsidR="00D1257F">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2AAABB9A" w:rsidR="006363DD" w:rsidRPr="006363DD" w:rsidRDefault="009D69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2EBD4B0" w:rsidR="006363DD" w:rsidRPr="006363DD" w:rsidRDefault="009D69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5AC47D5E" w:rsidR="006363DD" w:rsidRPr="006363DD" w:rsidRDefault="009D69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3F0A65BA" w:rsidR="006363DD" w:rsidRPr="006363DD" w:rsidRDefault="009D69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092C85EF" w:rsidR="00435DD7" w:rsidRPr="006363DD" w:rsidRDefault="009D6959"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7E73995E"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62982A" w:rsidR="006363DD" w:rsidRPr="006363DD" w:rsidRDefault="001B77E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3D6E1168" w:rsidR="006363DD" w:rsidRPr="008D4A65" w:rsidRDefault="001B77E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75</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56BA7A7" w:rsidR="00435DD7" w:rsidRDefault="00435DD7">
      <w:pPr>
        <w:rPr>
          <w:rFonts w:asciiTheme="minorHAnsi" w:hAnsiTheme="minorHAnsi"/>
          <w:b/>
          <w:color w:val="000000" w:themeColor="text1"/>
        </w:rPr>
      </w:pP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3B383FA7">
        <w:trPr>
          <w:trHeight w:val="8773"/>
        </w:trPr>
        <w:tc>
          <w:tcPr>
            <w:tcW w:w="9576" w:type="dxa"/>
          </w:tcPr>
          <w:p w14:paraId="79501996" w14:textId="0FA2DC2F" w:rsidR="006363DD" w:rsidRDefault="3AFC6431" w:rsidP="1D3F9FFC">
            <w:pPr>
              <w:rPr>
                <w:rFonts w:asciiTheme="minorHAnsi" w:hAnsiTheme="minorHAnsi"/>
                <w:color w:val="000000" w:themeColor="text1"/>
              </w:rPr>
            </w:pPr>
            <w:r w:rsidRPr="1D3F9FFC">
              <w:rPr>
                <w:rFonts w:asciiTheme="minorHAnsi" w:hAnsiTheme="minorHAnsi"/>
                <w:color w:val="000000" w:themeColor="text1"/>
              </w:rPr>
              <w:t xml:space="preserve">It was a bit hard to hear you at first, after the air con fired up! </w:t>
            </w:r>
            <w:r w:rsidR="006363DD">
              <w:br/>
            </w:r>
            <w:r w:rsidR="006363DD">
              <w:br/>
            </w:r>
            <w:r w:rsidR="3849D8E7" w:rsidRPr="1D3F9FFC">
              <w:rPr>
                <w:rFonts w:asciiTheme="minorHAnsi" w:hAnsiTheme="minorHAnsi"/>
                <w:color w:val="000000" w:themeColor="text1"/>
              </w:rPr>
              <w:t>This project presents a solid project idea. The integration of real-world APIs with educational game mechanics creates multiple research angles. The current concept can be strengthened through careful scoping, defined pedagogical outcomes, and a clear evaluation framework.</w:t>
            </w:r>
            <w:r w:rsidR="006363DD">
              <w:br/>
            </w:r>
            <w:r w:rsidR="006363DD">
              <w:br/>
            </w:r>
            <w:r w:rsidR="57EFB1A1" w:rsidRPr="1D3F9FFC">
              <w:rPr>
                <w:rFonts w:asciiTheme="minorHAnsi" w:hAnsiTheme="minorHAnsi"/>
                <w:color w:val="000000" w:themeColor="text1"/>
              </w:rPr>
              <w:t xml:space="preserve">Try to define, exactly what you want people to learn from it, and focus on a compelling gameplay loop that will keep them coming back </w:t>
            </w:r>
          </w:p>
          <w:p w14:paraId="02391039" w14:textId="2366E361" w:rsidR="006363DD" w:rsidRDefault="006363DD" w:rsidP="1D3F9FFC">
            <w:pPr>
              <w:rPr>
                <w:rFonts w:asciiTheme="minorHAnsi" w:hAnsiTheme="minorHAnsi"/>
                <w:color w:val="000000" w:themeColor="text1"/>
              </w:rPr>
            </w:pPr>
          </w:p>
          <w:p w14:paraId="39A27B46" w14:textId="0AEF5579" w:rsidR="006363DD" w:rsidRDefault="57EFB1A1" w:rsidP="1D3F9FFC">
            <w:pPr>
              <w:rPr>
                <w:rFonts w:asciiTheme="minorHAnsi" w:hAnsiTheme="minorHAnsi"/>
                <w:color w:val="000000" w:themeColor="text1"/>
              </w:rPr>
            </w:pPr>
            <w:r w:rsidRPr="1D3F9FFC">
              <w:rPr>
                <w:rFonts w:asciiTheme="minorHAnsi" w:hAnsiTheme="minorHAnsi"/>
                <w:color w:val="000000" w:themeColor="text1"/>
              </w:rPr>
              <w:t xml:space="preserve">Define your results </w:t>
            </w:r>
          </w:p>
          <w:p w14:paraId="26BFCBA4" w14:textId="3F5DE32E" w:rsidR="006363DD" w:rsidRDefault="006363DD" w:rsidP="1D3F9FFC">
            <w:pPr>
              <w:rPr>
                <w:rFonts w:asciiTheme="minorHAnsi" w:hAnsiTheme="minorHAnsi"/>
                <w:color w:val="000000" w:themeColor="text1"/>
              </w:rPr>
            </w:pPr>
            <w:r>
              <w:br/>
            </w:r>
            <w:r w:rsidR="7CEF7420" w:rsidRPr="1D3F9FFC">
              <w:rPr>
                <w:rFonts w:asciiTheme="minorHAnsi" w:hAnsiTheme="minorHAnsi"/>
                <w:color w:val="000000" w:themeColor="text1"/>
              </w:rPr>
              <w:t xml:space="preserve">I liked the case study of existing </w:t>
            </w:r>
            <w:r w:rsidR="3AD85EE7" w:rsidRPr="1D3F9FFC">
              <w:rPr>
                <w:rFonts w:asciiTheme="minorHAnsi" w:hAnsiTheme="minorHAnsi"/>
                <w:color w:val="000000" w:themeColor="text1"/>
              </w:rPr>
              <w:t xml:space="preserve">games out there, it showed a strong understanding of existing solutions and identifies a gap around them </w:t>
            </w:r>
            <w:r>
              <w:br/>
            </w:r>
          </w:p>
          <w:p w14:paraId="0388B973" w14:textId="713CB11A" w:rsidR="00F450E7" w:rsidRDefault="00D1257F" w:rsidP="1D3F9FFC">
            <w:pPr>
              <w:rPr>
                <w:rFonts w:asciiTheme="minorHAnsi" w:hAnsiTheme="minorHAnsi"/>
                <w:color w:val="000000" w:themeColor="text1"/>
              </w:rPr>
            </w:pPr>
            <w:r w:rsidRPr="1D3F9FFC">
              <w:rPr>
                <w:rFonts w:asciiTheme="minorHAnsi" w:hAnsiTheme="minorHAnsi"/>
                <w:color w:val="000000" w:themeColor="text1"/>
              </w:rPr>
              <w:t xml:space="preserve">Social and environmental factors </w:t>
            </w:r>
            <w:r w:rsidR="5E54A17F" w:rsidRPr="1D3F9FFC">
              <w:rPr>
                <w:rFonts w:asciiTheme="minorHAnsi" w:hAnsiTheme="minorHAnsi"/>
                <w:color w:val="000000" w:themeColor="text1"/>
              </w:rPr>
              <w:t xml:space="preserve">being an interesting approach </w:t>
            </w:r>
          </w:p>
          <w:p w14:paraId="235BEEED" w14:textId="77777777" w:rsidR="009D6959" w:rsidRDefault="009D6959">
            <w:pPr>
              <w:rPr>
                <w:rFonts w:asciiTheme="minorHAnsi" w:hAnsiTheme="minorHAnsi"/>
                <w:color w:val="000000" w:themeColor="text1"/>
              </w:rPr>
            </w:pPr>
          </w:p>
          <w:p w14:paraId="5E85F9CE" w14:textId="2D9A7969" w:rsidR="009D6959" w:rsidRDefault="009D6959" w:rsidP="3B383FA7">
            <w:pPr>
              <w:spacing w:before="240" w:after="240"/>
              <w:rPr>
                <w:rFonts w:asciiTheme="minorHAnsi" w:hAnsiTheme="minorHAnsi"/>
                <w:color w:val="000000" w:themeColor="text1"/>
              </w:rPr>
            </w:pPr>
            <w:r>
              <w:br/>
            </w:r>
            <w:r>
              <w:br/>
            </w:r>
            <w:r w:rsidR="019CA1B1" w:rsidRPr="3B383FA7">
              <w:rPr>
                <w:rFonts w:asciiTheme="minorHAnsi" w:hAnsiTheme="minorHAnsi"/>
                <w:color w:val="000000" w:themeColor="text1"/>
              </w:rPr>
              <w:t>Transcription of the Q&amp;A summary – thank you</w:t>
            </w:r>
            <w:r w:rsidR="109053CD" w:rsidRPr="3B383FA7">
              <w:rPr>
                <w:rFonts w:asciiTheme="minorHAnsi" w:hAnsiTheme="minorHAnsi"/>
                <w:color w:val="000000" w:themeColor="text1"/>
              </w:rPr>
              <w:t xml:space="preserve"> copilot</w:t>
            </w:r>
            <w:r w:rsidR="019CA1B1" w:rsidRPr="3B383FA7">
              <w:rPr>
                <w:rFonts w:asciiTheme="minorHAnsi" w:hAnsiTheme="minorHAnsi"/>
                <w:color w:val="000000" w:themeColor="text1"/>
              </w:rPr>
              <w:t xml:space="preserve"> : </w:t>
            </w:r>
            <w:r>
              <w:br/>
            </w:r>
            <w:r w:rsidR="019CA1B1" w:rsidRPr="3B383FA7">
              <w:rPr>
                <w:rFonts w:ascii="Calibri" w:eastAsia="Calibri" w:hAnsi="Calibri" w:cs="Calibri"/>
              </w:rPr>
              <w:t>I've reviewed the meeting minutes transcript. Here's a summary:</w:t>
            </w:r>
          </w:p>
          <w:p w14:paraId="31E69867" w14:textId="77D5B659" w:rsidR="009D6959" w:rsidRDefault="019CA1B1" w:rsidP="1D3F9FFC">
            <w:pPr>
              <w:spacing w:before="240" w:after="240"/>
            </w:pPr>
            <w:r w:rsidRPr="1D3F9FFC">
              <w:rPr>
                <w:rFonts w:ascii="Calibri" w:eastAsia="Calibri" w:hAnsi="Calibri" w:cs="Calibri"/>
                <w:b/>
                <w:bCs/>
              </w:rPr>
              <w:t>Meeting Summary: Project Feedback and Development Strategy</w:t>
            </w:r>
          </w:p>
          <w:p w14:paraId="590F97E7" w14:textId="4B9E2DF8" w:rsidR="009D6959" w:rsidRDefault="019CA1B1" w:rsidP="1D3F9FFC">
            <w:pPr>
              <w:spacing w:before="240" w:after="240"/>
            </w:pPr>
            <w:r w:rsidRPr="1D3F9FFC">
              <w:rPr>
                <w:rFonts w:ascii="Calibri" w:eastAsia="Calibri" w:hAnsi="Calibri" w:cs="Calibri"/>
              </w:rPr>
              <w:t>The discussion centred on balancing development speed with quality feedback collection for what appears to be an educational farming simulation game. Key points included:</w:t>
            </w:r>
          </w:p>
          <w:p w14:paraId="42C57676" w14:textId="759D4B07" w:rsidR="009D6959" w:rsidRDefault="019CA1B1" w:rsidP="1D3F9FFC">
            <w:pPr>
              <w:spacing w:before="240" w:after="240"/>
            </w:pPr>
            <w:r w:rsidRPr="1D3F9FFC">
              <w:rPr>
                <w:rFonts w:ascii="Calibri" w:eastAsia="Calibri" w:hAnsi="Calibri" w:cs="Calibri"/>
              </w:rPr>
              <w:t>The lecturer emphasized that completing core development quickly is essential to allow sufficient time for user feedback collection. The student is reportedly ahead of schedule, which creates an opportunity to incorporate quality assurance testing.</w:t>
            </w:r>
          </w:p>
          <w:p w14:paraId="67C743F0" w14:textId="1E15897B" w:rsidR="009D6959" w:rsidRDefault="019CA1B1" w:rsidP="1D3F9FFC">
            <w:pPr>
              <w:spacing w:before="240" w:after="240"/>
            </w:pPr>
            <w:r w:rsidRPr="1D3F9FFC">
              <w:rPr>
                <w:rFonts w:ascii="Calibri" w:eastAsia="Calibri" w:hAnsi="Calibri" w:cs="Calibri"/>
              </w:rPr>
              <w:t>A significant gap was identified in the project's literature review: existing games and simulations do not adequately address social and environmental factors in farming systems. The lecturer suggested this represents a valuable area for the project to focus on.</w:t>
            </w:r>
          </w:p>
          <w:p w14:paraId="76A8C4C3" w14:textId="6C177C93" w:rsidR="009D6959" w:rsidRDefault="019CA1B1" w:rsidP="1D3F9FFC">
            <w:pPr>
              <w:spacing w:before="240" w:after="240"/>
            </w:pPr>
            <w:r w:rsidRPr="1D3F9FFC">
              <w:rPr>
                <w:rFonts w:ascii="Calibri" w:eastAsia="Calibri" w:hAnsi="Calibri" w:cs="Calibri"/>
                <w:b/>
                <w:bCs/>
              </w:rPr>
              <w:t>Testing Approach</w:t>
            </w:r>
          </w:p>
          <w:p w14:paraId="515E23AE" w14:textId="42A4C77E" w:rsidR="009D6959" w:rsidRDefault="019CA1B1" w:rsidP="1D3F9FFC">
            <w:pPr>
              <w:spacing w:before="240" w:after="240"/>
            </w:pPr>
            <w:r w:rsidRPr="1D3F9FFC">
              <w:rPr>
                <w:rFonts w:ascii="Calibri" w:eastAsia="Calibri" w:hAnsi="Calibri" w:cs="Calibri"/>
              </w:rPr>
              <w:t>The proposed user testing methodology involves comparing different game implementations with a small sample size (5–10 participants). The plan includes testing three variants: a basic system implementation, a simplified farming simulation, and a more realistic approach, then gathering feedback on which resonates most with players.</w:t>
            </w:r>
          </w:p>
          <w:p w14:paraId="70C1F565" w14:textId="739961D9" w:rsidR="009D6959" w:rsidRDefault="019CA1B1" w:rsidP="1D3F9FFC">
            <w:pPr>
              <w:spacing w:before="240" w:after="240"/>
            </w:pPr>
            <w:r w:rsidRPr="1D3F9FFC">
              <w:rPr>
                <w:rFonts w:ascii="Calibri" w:eastAsia="Calibri" w:hAnsi="Calibri" w:cs="Calibri"/>
                <w:b/>
                <w:bCs/>
              </w:rPr>
              <w:t>Design Considerations</w:t>
            </w:r>
          </w:p>
          <w:p w14:paraId="1CDB4773" w14:textId="697C60C6" w:rsidR="009D6959" w:rsidRDefault="019CA1B1" w:rsidP="1D3F9FFC">
            <w:pPr>
              <w:spacing w:before="240" w:after="240"/>
            </w:pPr>
            <w:r w:rsidRPr="1D3F9FFC">
              <w:rPr>
                <w:rFonts w:ascii="Calibri" w:eastAsia="Calibri" w:hAnsi="Calibri" w:cs="Calibri"/>
              </w:rPr>
              <w:lastRenderedPageBreak/>
              <w:t>The discussion explored the tension between educational accuracy and engagement. The lecturer noted that overly realistic farming mechanics (such as crop failure) could frustrate players, potentially undermining both the educational and entertainment value. The Oregon Trail was cited as an example of balancing challenge with engagement through unexpected events.</w:t>
            </w:r>
          </w:p>
          <w:p w14:paraId="45B071D2" w14:textId="30235A4F" w:rsidR="009D6959" w:rsidRDefault="019CA1B1" w:rsidP="1D3F9FFC">
            <w:pPr>
              <w:spacing w:before="240" w:after="240"/>
            </w:pPr>
            <w:r w:rsidRPr="1D3F9FFC">
              <w:rPr>
                <w:rFonts w:ascii="Calibri" w:eastAsia="Calibri" w:hAnsi="Calibri" w:cs="Calibri"/>
                <w:b/>
                <w:bCs/>
              </w:rPr>
              <w:t>Learning Through Play</w:t>
            </w:r>
          </w:p>
          <w:p w14:paraId="21C08E29" w14:textId="73A7949D" w:rsidR="009D6959" w:rsidRDefault="019CA1B1" w:rsidP="1D3F9FFC">
            <w:pPr>
              <w:spacing w:before="240" w:after="240"/>
            </w:pPr>
            <w:r w:rsidRPr="1D3F9FFC">
              <w:rPr>
                <w:rFonts w:ascii="Calibri" w:eastAsia="Calibri" w:hAnsi="Calibri" w:cs="Calibri"/>
              </w:rPr>
              <w:t>Both participants agreed that the most effective approach integrates education and entertainment, where players learn whilst enjoying themselves. However, research indicates that overly complex simulations cause cognitive overload, preventing information retention. The project should target the balance between sufficient challenge and accessibility.</w:t>
            </w:r>
          </w:p>
          <w:p w14:paraId="132EE20E" w14:textId="3DA29A1B" w:rsidR="009D6959" w:rsidRDefault="019CA1B1" w:rsidP="1D3F9FFC">
            <w:pPr>
              <w:spacing w:before="240" w:after="240"/>
            </w:pPr>
            <w:r w:rsidRPr="1D3F9FFC">
              <w:rPr>
                <w:rFonts w:ascii="Calibri" w:eastAsia="Calibri" w:hAnsi="Calibri" w:cs="Calibri"/>
              </w:rPr>
              <w:t>The conversation concluded with discussion of geographical variations in farming practices and how the game could educate players about regional agricultural adaptation and trade networks.</w:t>
            </w:r>
          </w:p>
          <w:p w14:paraId="5B7A869F" w14:textId="5436CF9A" w:rsidR="009D6959" w:rsidRDefault="009D6959" w:rsidP="1D3F9FFC">
            <w:pPr>
              <w:rPr>
                <w:rFonts w:asciiTheme="minorHAnsi" w:hAnsiTheme="minorHAnsi"/>
                <w:color w:val="000000" w:themeColor="text1"/>
              </w:rPr>
            </w:pPr>
          </w:p>
          <w:p w14:paraId="27F4B850" w14:textId="17634309" w:rsidR="009D6959" w:rsidRDefault="009D6959">
            <w:pPr>
              <w:rPr>
                <w:rFonts w:asciiTheme="minorHAnsi" w:hAnsiTheme="minorHAnsi"/>
                <w:color w:val="000000" w:themeColor="text1"/>
              </w:rPr>
            </w:pP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9BDD3" w14:textId="77777777" w:rsidR="0096594A" w:rsidRDefault="0096594A" w:rsidP="007D1FA6">
      <w:r>
        <w:separator/>
      </w:r>
    </w:p>
  </w:endnote>
  <w:endnote w:type="continuationSeparator" w:id="0">
    <w:p w14:paraId="56B7C752" w14:textId="77777777" w:rsidR="0096594A" w:rsidRDefault="0096594A"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Bid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B0C77" w14:textId="77777777" w:rsidR="0096594A" w:rsidRDefault="0096594A" w:rsidP="007D1FA6">
      <w:r>
        <w:separator/>
      </w:r>
    </w:p>
  </w:footnote>
  <w:footnote w:type="continuationSeparator" w:id="0">
    <w:p w14:paraId="07C28652" w14:textId="77777777" w:rsidR="0096594A" w:rsidRDefault="0096594A"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125730"/>
    <w:rsid w:val="00177625"/>
    <w:rsid w:val="00180BC0"/>
    <w:rsid w:val="001B77E9"/>
    <w:rsid w:val="001D0DDD"/>
    <w:rsid w:val="002071E2"/>
    <w:rsid w:val="00210C59"/>
    <w:rsid w:val="0022281D"/>
    <w:rsid w:val="00242112"/>
    <w:rsid w:val="00244548"/>
    <w:rsid w:val="00253402"/>
    <w:rsid w:val="00285EB1"/>
    <w:rsid w:val="002D3179"/>
    <w:rsid w:val="002F26A1"/>
    <w:rsid w:val="003C6876"/>
    <w:rsid w:val="003F049D"/>
    <w:rsid w:val="003F4877"/>
    <w:rsid w:val="00435DD7"/>
    <w:rsid w:val="004E34E6"/>
    <w:rsid w:val="00562EC3"/>
    <w:rsid w:val="00585481"/>
    <w:rsid w:val="005A54B0"/>
    <w:rsid w:val="005F6EA2"/>
    <w:rsid w:val="00602B4B"/>
    <w:rsid w:val="00606C3B"/>
    <w:rsid w:val="00620867"/>
    <w:rsid w:val="006363DD"/>
    <w:rsid w:val="00647A98"/>
    <w:rsid w:val="006530D2"/>
    <w:rsid w:val="00662DAE"/>
    <w:rsid w:val="006645F5"/>
    <w:rsid w:val="006A543A"/>
    <w:rsid w:val="00713CFD"/>
    <w:rsid w:val="007430AD"/>
    <w:rsid w:val="00777F92"/>
    <w:rsid w:val="007A6D2B"/>
    <w:rsid w:val="007C13F6"/>
    <w:rsid w:val="007D1FA6"/>
    <w:rsid w:val="008147E6"/>
    <w:rsid w:val="00832BE2"/>
    <w:rsid w:val="008452E4"/>
    <w:rsid w:val="008669E7"/>
    <w:rsid w:val="00866E85"/>
    <w:rsid w:val="008B05C1"/>
    <w:rsid w:val="008C47AA"/>
    <w:rsid w:val="008D4A65"/>
    <w:rsid w:val="00912A0E"/>
    <w:rsid w:val="0096594A"/>
    <w:rsid w:val="009C295D"/>
    <w:rsid w:val="009D6959"/>
    <w:rsid w:val="009F37CB"/>
    <w:rsid w:val="00A151E5"/>
    <w:rsid w:val="00A52515"/>
    <w:rsid w:val="00A736BA"/>
    <w:rsid w:val="00AB34FE"/>
    <w:rsid w:val="00AC6617"/>
    <w:rsid w:val="00B36CD2"/>
    <w:rsid w:val="00B40285"/>
    <w:rsid w:val="00B71768"/>
    <w:rsid w:val="00BC1053"/>
    <w:rsid w:val="00BD7FFC"/>
    <w:rsid w:val="00C423F9"/>
    <w:rsid w:val="00C60A27"/>
    <w:rsid w:val="00C9419F"/>
    <w:rsid w:val="00CA2382"/>
    <w:rsid w:val="00CC4C41"/>
    <w:rsid w:val="00CC5A62"/>
    <w:rsid w:val="00CD2262"/>
    <w:rsid w:val="00CF3983"/>
    <w:rsid w:val="00D1257F"/>
    <w:rsid w:val="00D438C6"/>
    <w:rsid w:val="00D70634"/>
    <w:rsid w:val="00D87BAB"/>
    <w:rsid w:val="00DB52A4"/>
    <w:rsid w:val="00DD05A2"/>
    <w:rsid w:val="00E03544"/>
    <w:rsid w:val="00E179E4"/>
    <w:rsid w:val="00EA3215"/>
    <w:rsid w:val="00F03716"/>
    <w:rsid w:val="00F14758"/>
    <w:rsid w:val="00F20A1E"/>
    <w:rsid w:val="00F450E7"/>
    <w:rsid w:val="00F578DD"/>
    <w:rsid w:val="00F66DA8"/>
    <w:rsid w:val="00F74E23"/>
    <w:rsid w:val="00F826EF"/>
    <w:rsid w:val="00FD1D01"/>
    <w:rsid w:val="00FF6CF9"/>
    <w:rsid w:val="019CA1B1"/>
    <w:rsid w:val="05546F81"/>
    <w:rsid w:val="109053CD"/>
    <w:rsid w:val="1D3F9FFC"/>
    <w:rsid w:val="375705A3"/>
    <w:rsid w:val="3849D8E7"/>
    <w:rsid w:val="3AD85EE7"/>
    <w:rsid w:val="3AFC6431"/>
    <w:rsid w:val="3B383FA7"/>
    <w:rsid w:val="4AF84ABD"/>
    <w:rsid w:val="4C7B1514"/>
    <w:rsid w:val="579639A6"/>
    <w:rsid w:val="57EFB1A1"/>
    <w:rsid w:val="5E1E8EFB"/>
    <w:rsid w:val="5E54A17F"/>
    <w:rsid w:val="6806E792"/>
    <w:rsid w:val="7CEF74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550</Words>
  <Characters>3141</Characters>
  <Application>Microsoft Office Word</Application>
  <DocSecurity>0</DocSecurity>
  <Lines>26</Lines>
  <Paragraphs>7</Paragraphs>
  <ScaleCrop>false</ScaleCrop>
  <Company/>
  <LinksUpToDate>false</LinksUpToDate>
  <CharactersWithSpaces>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cp:lastPrinted>2013-09-25T13:21:00Z</cp:lastPrinted>
  <dcterms:created xsi:type="dcterms:W3CDTF">2026-01-16T11:04:00Z</dcterms:created>
  <dcterms:modified xsi:type="dcterms:W3CDTF">2026-01-21T15:44:00Z</dcterms:modified>
</cp:coreProperties>
</file>