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07B7" w:rsidRDefault="00BA07B7" w:rsidP="00BA07B7">
      <w:pPr>
        <w:spacing w:line="360" w:lineRule="auto"/>
        <w:jc w:val="both"/>
        <w:rPr>
          <w:rStyle w:val="Strong"/>
          <w:rFonts w:ascii="Times New Roman" w:hAnsi="Times New Roman" w:cs="Times New Roman"/>
          <w:bCs w:val="0"/>
          <w:i/>
          <w:sz w:val="56"/>
          <w:szCs w:val="56"/>
        </w:rPr>
      </w:pPr>
    </w:p>
    <w:p w:rsidR="00BA07B7" w:rsidRDefault="00BA07B7" w:rsidP="00BA07B7">
      <w:pPr>
        <w:spacing w:line="360" w:lineRule="auto"/>
        <w:jc w:val="both"/>
        <w:rPr>
          <w:rStyle w:val="Strong"/>
          <w:rFonts w:ascii="Times New Roman" w:hAnsi="Times New Roman" w:cs="Times New Roman"/>
          <w:bCs w:val="0"/>
          <w:i/>
          <w:sz w:val="56"/>
          <w:szCs w:val="56"/>
        </w:rPr>
      </w:pPr>
    </w:p>
    <w:p w:rsidR="00BA07B7" w:rsidRDefault="00983796" w:rsidP="00BA07B7">
      <w:pPr>
        <w:spacing w:line="360" w:lineRule="auto"/>
        <w:jc w:val="both"/>
        <w:rPr>
          <w:rStyle w:val="Strong"/>
          <w:rFonts w:ascii="Times New Roman" w:hAnsi="Times New Roman" w:cs="Times New Roman"/>
          <w:bCs w:val="0"/>
          <w:i/>
          <w:sz w:val="56"/>
          <w:szCs w:val="56"/>
        </w:rPr>
      </w:pPr>
      <w:r>
        <w:rPr>
          <w:rFonts w:ascii="Times New Roman" w:hAnsi="Times New Roman" w:cs="Times New Roman"/>
          <w:b/>
          <w:i/>
          <w:noProof/>
          <w:sz w:val="56"/>
          <w:szCs w:val="5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5080</wp:posOffset>
                </wp:positionV>
                <wp:extent cx="5467350" cy="13144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467350" cy="1314450"/>
                        </a:xfrm>
                        <a:prstGeom prst="rect">
                          <a:avLst/>
                        </a:prstGeom>
                        <a:solidFill>
                          <a:schemeClr val="lt1"/>
                        </a:solidFill>
                        <a:ln w="6350">
                          <a:solidFill>
                            <a:prstClr val="black"/>
                          </a:solidFill>
                        </a:ln>
                      </wps:spPr>
                      <wps:txbx>
                        <w:txbxContent>
                          <w:p w:rsidR="00983796" w:rsidRDefault="00983796">
                            <w:proofErr w:type="spellStart"/>
                            <w:r>
                              <w:t>Adebare</w:t>
                            </w:r>
                            <w:proofErr w:type="spellEnd"/>
                            <w:r>
                              <w:t xml:space="preserve"> </w:t>
                            </w:r>
                            <w:proofErr w:type="spellStart"/>
                            <w:r>
                              <w:t>Akinwale</w:t>
                            </w:r>
                            <w:proofErr w:type="spellEnd"/>
                            <w:r>
                              <w:t xml:space="preserve"> Moronkeji</w:t>
                            </w:r>
                          </w:p>
                          <w:p w:rsidR="00983796" w:rsidRDefault="00983796">
                            <w:r>
                              <w:t>Student Number- 1818408</w:t>
                            </w:r>
                          </w:p>
                          <w:p w:rsidR="00983796" w:rsidRDefault="00983796">
                            <w:r>
                              <w:t>Managing Projects in the Organisation (BMSW5104_LON)</w:t>
                            </w:r>
                          </w:p>
                          <w:p w:rsidR="00983796" w:rsidRDefault="00983796">
                            <w:r>
                              <w:t>Paul Jenkins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4pt;width:430.5pt;height:103.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" fillcolor="white [3201]" strokeweight=".5pt">
                <v:textbox>
                  <w:txbxContent>
                    <w:p w:rsidR="00983796" w:rsidRDefault="00983796">
                      <w:proofErr w:type="spellStart"/>
                      <w:r>
                        <w:t>Adebare</w:t>
                      </w:r>
                      <w:proofErr w:type="spellEnd"/>
                      <w:r>
                        <w:t xml:space="preserve"> </w:t>
                      </w:r>
                      <w:proofErr w:type="spellStart"/>
                      <w:r>
                        <w:t>Akinwale</w:t>
                      </w:r>
                      <w:proofErr w:type="spellEnd"/>
                      <w:r>
                        <w:t xml:space="preserve"> Moronkeji</w:t>
                      </w:r>
                    </w:p>
                    <w:p w:rsidR="00983796" w:rsidRDefault="00983796">
                      <w:r>
                        <w:t>Student Number- 1818408</w:t>
                      </w:r>
                    </w:p>
                    <w:p w:rsidR="00983796" w:rsidRDefault="00983796">
                      <w:r>
                        <w:t>Managing Projects in the Organisation (BMSW5104_LON)</w:t>
                      </w:r>
                    </w:p>
                    <w:p w:rsidR="00983796" w:rsidRDefault="00983796">
                      <w:r>
                        <w:t>Paul Jenkins</w:t>
                      </w:r>
                    </w:p>
                  </w:txbxContent>
                </v:textbox>
                <w10:wrap anchorx="margin"/>
              </v:shape>
            </w:pict>
          </mc:Fallback>
        </mc:AlternateContent>
      </w:r>
    </w:p>
    <w:p w:rsidR="00BA07B7" w:rsidRDefault="00BA07B7" w:rsidP="00BA07B7">
      <w:pPr>
        <w:spacing w:line="360" w:lineRule="auto"/>
        <w:jc w:val="both"/>
        <w:rPr>
          <w:rStyle w:val="Strong"/>
          <w:rFonts w:ascii="Times New Roman" w:hAnsi="Times New Roman" w:cs="Times New Roman"/>
          <w:bCs w:val="0"/>
          <w:i/>
          <w:sz w:val="56"/>
          <w:szCs w:val="56"/>
        </w:rPr>
      </w:pPr>
    </w:p>
    <w:p w:rsidR="00592F62" w:rsidRPr="00BA07B7" w:rsidRDefault="00592F62" w:rsidP="00BA07B7">
      <w:pPr>
        <w:spacing w:line="360" w:lineRule="auto"/>
        <w:jc w:val="both"/>
        <w:rPr>
          <w:rStyle w:val="Strong"/>
          <w:rFonts w:ascii="Times New Roman" w:eastAsiaTheme="majorEastAsia" w:hAnsi="Times New Roman" w:cs="Times New Roman"/>
          <w:i/>
          <w:sz w:val="56"/>
          <w:szCs w:val="56"/>
        </w:rPr>
      </w:pPr>
      <w:r w:rsidRPr="00BA07B7">
        <w:rPr>
          <w:rStyle w:val="Strong"/>
          <w:rFonts w:ascii="Times New Roman" w:hAnsi="Times New Roman" w:cs="Times New Roman"/>
          <w:bCs w:val="0"/>
          <w:i/>
          <w:sz w:val="56"/>
          <w:szCs w:val="56"/>
        </w:rPr>
        <w:t>Managing Projects in the Organisation</w:t>
      </w:r>
      <w:bookmarkStart w:id="0" w:name="_GoBack"/>
      <w:bookmarkEnd w:id="0"/>
      <w:r w:rsidRPr="00BA07B7">
        <w:rPr>
          <w:rStyle w:val="Strong"/>
          <w:rFonts w:ascii="Times New Roman" w:hAnsi="Times New Roman" w:cs="Times New Roman"/>
          <w:bCs w:val="0"/>
          <w:i/>
          <w:sz w:val="56"/>
          <w:szCs w:val="56"/>
        </w:rPr>
        <w:br w:type="page"/>
      </w:r>
    </w:p>
    <w:sdt>
      <w:sdtPr>
        <w:rPr>
          <w:rFonts w:ascii="Times New Roman" w:eastAsiaTheme="minorHAnsi" w:hAnsi="Times New Roman" w:cs="Times New Roman"/>
          <w:b w:val="0"/>
          <w:bCs w:val="0"/>
          <w:color w:val="auto"/>
          <w:sz w:val="24"/>
          <w:szCs w:val="24"/>
          <w:lang w:val="en-GB"/>
        </w:rPr>
        <w:id w:val="2159492"/>
        <w:docPartObj>
          <w:docPartGallery w:val="Table of Contents"/>
          <w:docPartUnique/>
        </w:docPartObj>
      </w:sdtPr>
      <w:sdtEndPr/>
      <w:sdtContent>
        <w:p w:rsidR="00592F62" w:rsidRPr="00BA07B7" w:rsidRDefault="00592F62" w:rsidP="00BA07B7">
          <w:pPr>
            <w:pStyle w:val="TOCHeading"/>
            <w:spacing w:line="360" w:lineRule="auto"/>
            <w:jc w:val="both"/>
            <w:rPr>
              <w:rFonts w:ascii="Times New Roman" w:hAnsi="Times New Roman" w:cs="Times New Roman"/>
              <w:color w:val="auto"/>
              <w:sz w:val="24"/>
              <w:szCs w:val="24"/>
              <w:lang w:val="en-GB"/>
            </w:rPr>
          </w:pPr>
          <w:r w:rsidRPr="00BA07B7">
            <w:rPr>
              <w:rFonts w:ascii="Times New Roman" w:hAnsi="Times New Roman" w:cs="Times New Roman"/>
              <w:color w:val="auto"/>
              <w:sz w:val="24"/>
              <w:szCs w:val="24"/>
              <w:lang w:val="en-GB"/>
            </w:rPr>
            <w:t>Table of Contents</w:t>
          </w:r>
        </w:p>
        <w:p w:rsidR="00BA07B7" w:rsidRPr="00BA07B7" w:rsidRDefault="00592F62"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BA07B7">
            <w:rPr>
              <w:rFonts w:ascii="Times New Roman" w:hAnsi="Times New Roman" w:cs="Times New Roman"/>
              <w:sz w:val="24"/>
              <w:szCs w:val="24"/>
            </w:rPr>
            <w:fldChar w:fldCharType="begin"/>
          </w:r>
          <w:r w:rsidRPr="00BA07B7">
            <w:rPr>
              <w:rFonts w:ascii="Times New Roman" w:hAnsi="Times New Roman" w:cs="Times New Roman"/>
              <w:sz w:val="24"/>
              <w:szCs w:val="24"/>
            </w:rPr>
            <w:instrText xml:space="preserve"> TOC \o "1-3" \h \z \u </w:instrText>
          </w:r>
          <w:r w:rsidRPr="00BA07B7">
            <w:rPr>
              <w:rFonts w:ascii="Times New Roman" w:hAnsi="Times New Roman" w:cs="Times New Roman"/>
              <w:sz w:val="24"/>
              <w:szCs w:val="24"/>
            </w:rPr>
            <w:fldChar w:fldCharType="separate"/>
          </w:r>
          <w:hyperlink w:anchor="_Toc48423345" w:history="1">
            <w:r w:rsidR="00BA07B7" w:rsidRPr="00BA07B7">
              <w:rPr>
                <w:rStyle w:val="Hyperlink"/>
                <w:rFonts w:ascii="Times New Roman" w:hAnsi="Times New Roman" w:cs="Times New Roman"/>
                <w:noProof/>
                <w:sz w:val="24"/>
                <w:szCs w:val="24"/>
              </w:rPr>
              <w:t>Introduction</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_Toc48423345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3</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46" w:history="1">
            <w:r w:rsidR="00BA07B7" w:rsidRPr="00BA07B7">
              <w:rPr>
                <w:rStyle w:val="Hyperlink"/>
                <w:rFonts w:ascii="Times New Roman" w:hAnsi="Times New Roman" w:cs="Times New Roman"/>
                <w:noProof/>
                <w:sz w:val="24"/>
                <w:szCs w:val="24"/>
              </w:rPr>
              <w:t>Project sponsors, Stakeholders, and scope</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_Toc48423346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4</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47" w:history="1">
            <w:r w:rsidR="00BA07B7" w:rsidRPr="00BA07B7">
              <w:rPr>
                <w:rStyle w:val="Hyperlink"/>
                <w:rFonts w:ascii="Times New Roman" w:hAnsi="Times New Roman" w:cs="Times New Roman"/>
                <w:noProof/>
                <w:sz w:val="24"/>
                <w:szCs w:val="24"/>
              </w:rPr>
              <w:t>Project management tools and techniques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_Toc48423347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5</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48" w:history="1">
            <w:r w:rsidR="00BA07B7" w:rsidRPr="00BA07B7">
              <w:rPr>
                <w:rStyle w:val="Hyperlink"/>
                <w:rFonts w:ascii="Times New Roman" w:hAnsi="Times New Roman" w:cs="Times New Roman"/>
                <w:noProof/>
                <w:sz w:val="24"/>
                <w:szCs w:val="24"/>
              </w:rPr>
              <w:t>Project communication methods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_Toc48423348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7</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49" w:history="1">
            <w:r w:rsidR="00BA07B7" w:rsidRPr="00BA07B7">
              <w:rPr>
                <w:rStyle w:val="Hyperlink"/>
                <w:rFonts w:ascii="Times New Roman" w:hAnsi="Times New Roman" w:cs="Times New Roman"/>
                <w:noProof/>
                <w:sz w:val="24"/>
                <w:szCs w:val="24"/>
              </w:rPr>
              <w:t>Benefits of project management</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_Toc48423349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8</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0" w:history="1">
            <w:r w:rsidR="00BA07B7" w:rsidRPr="00BA07B7">
              <w:rPr>
                <w:rStyle w:val="Hyperlink"/>
                <w:rFonts w:ascii="Times New Roman" w:hAnsi="Times New Roman" w:cs="Times New Roman"/>
                <w:noProof/>
                <w:sz w:val="24"/>
                <w:szCs w:val="24"/>
              </w:rPr>
              <w:t>Characteristics of project managers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_Toc48423350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9</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1" w:history="1">
            <w:r w:rsidR="00BA07B7" w:rsidRPr="00BA07B7">
              <w:rPr>
                <w:rStyle w:val="Hyperlink"/>
                <w:rFonts w:ascii="Times New Roman" w:hAnsi="Times New Roman" w:cs="Times New Roman"/>
                <w:noProof/>
                <w:sz w:val="24"/>
                <w:szCs w:val="24"/>
              </w:rPr>
              <w:t>Organizational structures to support projects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_Toc48423351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10</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2" w:history="1">
            <w:r w:rsidR="00BA07B7" w:rsidRPr="00BA07B7">
              <w:rPr>
                <w:rStyle w:val="Hyperlink"/>
                <w:rFonts w:ascii="Times New Roman" w:hAnsi="Times New Roman" w:cs="Times New Roman"/>
                <w:noProof/>
                <w:sz w:val="24"/>
                <w:szCs w:val="24"/>
              </w:rPr>
              <w:t>Types of Project; the project life cycle, PRINCE 2</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_Toc48423352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11</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3" w:history="1">
            <w:r w:rsidR="00BA07B7" w:rsidRPr="00BA07B7">
              <w:rPr>
                <w:rStyle w:val="Hyperlink"/>
                <w:rFonts w:ascii="Times New Roman" w:hAnsi="Times New Roman" w:cs="Times New Roman"/>
                <w:noProof/>
                <w:sz w:val="24"/>
                <w:szCs w:val="24"/>
              </w:rPr>
              <w:t>Risk management techniques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_Toc48423353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12</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4" w:history="1">
            <w:r w:rsidR="00BA07B7" w:rsidRPr="00BA07B7">
              <w:rPr>
                <w:rStyle w:val="Hyperlink"/>
                <w:rFonts w:ascii="Times New Roman" w:hAnsi="Times New Roman" w:cs="Times New Roman"/>
                <w:noProof/>
                <w:sz w:val="24"/>
                <w:szCs w:val="24"/>
              </w:rPr>
              <w:t>Appreciation of soft skills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_Toc48423354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13</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5" w:history="1">
            <w:r w:rsidR="00BA07B7" w:rsidRPr="00BA07B7">
              <w:rPr>
                <w:rStyle w:val="Hyperlink"/>
                <w:rFonts w:ascii="Times New Roman" w:hAnsi="Times New Roman" w:cs="Times New Roman"/>
                <w:noProof/>
                <w:sz w:val="24"/>
                <w:szCs w:val="24"/>
              </w:rPr>
              <w:t>Stakeholder Analysis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_Toc48423355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14</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6" w:history="1">
            <w:r w:rsidR="00BA07B7" w:rsidRPr="00BA07B7">
              <w:rPr>
                <w:rStyle w:val="Hyperlink"/>
                <w:rFonts w:ascii="Times New Roman" w:hAnsi="Times New Roman" w:cs="Times New Roman"/>
                <w:noProof/>
                <w:sz w:val="24"/>
                <w:szCs w:val="24"/>
              </w:rPr>
              <w:t>Conclusion</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_Toc48423356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15</w:t>
            </w:r>
            <w:r w:rsidR="00BA07B7" w:rsidRPr="00BA07B7">
              <w:rPr>
                <w:rFonts w:ascii="Times New Roman" w:hAnsi="Times New Roman" w:cs="Times New Roman"/>
                <w:noProof/>
                <w:webHidden/>
                <w:sz w:val="24"/>
                <w:szCs w:val="24"/>
              </w:rPr>
              <w:fldChar w:fldCharType="end"/>
            </w:r>
          </w:hyperlink>
        </w:p>
        <w:p w:rsidR="00BA07B7" w:rsidRPr="00BA07B7" w:rsidRDefault="003161BC" w:rsidP="00BA07B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48423357" w:history="1">
            <w:r w:rsidR="00BA07B7" w:rsidRPr="00BA07B7">
              <w:rPr>
                <w:rStyle w:val="Hyperlink"/>
                <w:rFonts w:ascii="Times New Roman" w:hAnsi="Times New Roman" w:cs="Times New Roman"/>
                <w:noProof/>
                <w:sz w:val="24"/>
                <w:szCs w:val="24"/>
              </w:rPr>
              <w:t>References</w:t>
            </w:r>
            <w:r w:rsidR="00BA07B7" w:rsidRPr="00BA07B7">
              <w:rPr>
                <w:rFonts w:ascii="Times New Roman" w:hAnsi="Times New Roman" w:cs="Times New Roman"/>
                <w:noProof/>
                <w:webHidden/>
                <w:sz w:val="24"/>
                <w:szCs w:val="24"/>
              </w:rPr>
              <w:tab/>
            </w:r>
            <w:r w:rsidR="00BA07B7" w:rsidRPr="00BA07B7">
              <w:rPr>
                <w:rFonts w:ascii="Times New Roman" w:hAnsi="Times New Roman" w:cs="Times New Roman"/>
                <w:noProof/>
                <w:webHidden/>
                <w:sz w:val="24"/>
                <w:szCs w:val="24"/>
              </w:rPr>
              <w:fldChar w:fldCharType="begin"/>
            </w:r>
            <w:r w:rsidR="00BA07B7" w:rsidRPr="00BA07B7">
              <w:rPr>
                <w:rFonts w:ascii="Times New Roman" w:hAnsi="Times New Roman" w:cs="Times New Roman"/>
                <w:noProof/>
                <w:webHidden/>
                <w:sz w:val="24"/>
                <w:szCs w:val="24"/>
              </w:rPr>
              <w:instrText xml:space="preserve"> PAGEREF _Toc48423357 \h </w:instrText>
            </w:r>
            <w:r w:rsidR="00BA07B7" w:rsidRPr="00BA07B7">
              <w:rPr>
                <w:rFonts w:ascii="Times New Roman" w:hAnsi="Times New Roman" w:cs="Times New Roman"/>
                <w:noProof/>
                <w:webHidden/>
                <w:sz w:val="24"/>
                <w:szCs w:val="24"/>
              </w:rPr>
            </w:r>
            <w:r w:rsidR="00BA07B7" w:rsidRPr="00BA07B7">
              <w:rPr>
                <w:rFonts w:ascii="Times New Roman" w:hAnsi="Times New Roman" w:cs="Times New Roman"/>
                <w:noProof/>
                <w:webHidden/>
                <w:sz w:val="24"/>
                <w:szCs w:val="24"/>
              </w:rPr>
              <w:fldChar w:fldCharType="separate"/>
            </w:r>
            <w:r w:rsidR="00BA07B7" w:rsidRPr="00BA07B7">
              <w:rPr>
                <w:rFonts w:ascii="Times New Roman" w:hAnsi="Times New Roman" w:cs="Times New Roman"/>
                <w:noProof/>
                <w:webHidden/>
                <w:sz w:val="24"/>
                <w:szCs w:val="24"/>
              </w:rPr>
              <w:t>15</w:t>
            </w:r>
            <w:r w:rsidR="00BA07B7" w:rsidRPr="00BA07B7">
              <w:rPr>
                <w:rFonts w:ascii="Times New Roman" w:hAnsi="Times New Roman" w:cs="Times New Roman"/>
                <w:noProof/>
                <w:webHidden/>
                <w:sz w:val="24"/>
                <w:szCs w:val="24"/>
              </w:rPr>
              <w:fldChar w:fldCharType="end"/>
            </w:r>
          </w:hyperlink>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fldChar w:fldCharType="end"/>
          </w:r>
        </w:p>
      </w:sdtContent>
    </w:sdt>
    <w:p w:rsidR="00592F62" w:rsidRPr="00BA07B7" w:rsidRDefault="00592F62" w:rsidP="00BA07B7">
      <w:pPr>
        <w:spacing w:line="360" w:lineRule="auto"/>
        <w:jc w:val="both"/>
        <w:rPr>
          <w:rStyle w:val="Strong"/>
          <w:rFonts w:ascii="Times New Roman" w:eastAsiaTheme="majorEastAsia" w:hAnsi="Times New Roman" w:cs="Times New Roman"/>
          <w:sz w:val="24"/>
          <w:szCs w:val="24"/>
        </w:rPr>
      </w:pPr>
      <w:r w:rsidRPr="00BA07B7">
        <w:rPr>
          <w:rStyle w:val="Strong"/>
          <w:rFonts w:ascii="Times New Roman" w:hAnsi="Times New Roman" w:cs="Times New Roman"/>
          <w:b w:val="0"/>
          <w:bCs w:val="0"/>
          <w:sz w:val="24"/>
          <w:szCs w:val="24"/>
        </w:rPr>
        <w:br w:type="page"/>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1" w:name="_Toc48423345"/>
      <w:r w:rsidRPr="00BA07B7">
        <w:rPr>
          <w:rStyle w:val="Strong"/>
          <w:rFonts w:ascii="Times New Roman" w:hAnsi="Times New Roman" w:cs="Times New Roman"/>
          <w:b/>
          <w:bCs/>
          <w:color w:val="auto"/>
          <w:sz w:val="24"/>
          <w:szCs w:val="24"/>
        </w:rPr>
        <w:lastRenderedPageBreak/>
        <w:t>Introduction</w:t>
      </w:r>
      <w:bookmarkEnd w:id="1"/>
      <w:r w:rsidRPr="00BA07B7">
        <w:rPr>
          <w:rStyle w:val="Strong"/>
          <w:rFonts w:ascii="Times New Roman" w:hAnsi="Times New Roman" w:cs="Times New Roman"/>
          <w:b/>
          <w:bCs/>
          <w:color w:val="auto"/>
          <w:sz w:val="24"/>
          <w:szCs w:val="24"/>
        </w:rPr>
        <w: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The report will aim to develop the ability and understanding to manage projects within the workplace as well as to develop understanding and knowledge of project management techniques and tools. The case study taken for the report is on the green power project announced by Tesco. The report will be including the sponsors, scope, and stakeholders of the project. The different communication methods and benefits of project management will include in the report. The life cycle, types of project and PRINCE2 will be described </w:t>
      </w:r>
      <w:proofErr w:type="gramStart"/>
      <w:r w:rsidRPr="00BA07B7">
        <w:rPr>
          <w:rFonts w:ascii="Times New Roman" w:hAnsi="Times New Roman" w:cs="Times New Roman"/>
          <w:sz w:val="24"/>
          <w:szCs w:val="24"/>
        </w:rPr>
        <w:t>and also</w:t>
      </w:r>
      <w:proofErr w:type="gramEnd"/>
      <w:r w:rsidRPr="00BA07B7">
        <w:rPr>
          <w:rFonts w:ascii="Times New Roman" w:hAnsi="Times New Roman" w:cs="Times New Roman"/>
          <w:sz w:val="24"/>
          <w:szCs w:val="24"/>
        </w:rPr>
        <w:t xml:space="preserve"> describe the organizational structures for the support of green power projects. The different risk management techniques and stakeholder analysis will also give in the report along with the appreciation of different soft skills. The critical evaluation of the project manager's ability to manage the project will consider in the report.  </w:t>
      </w:r>
    </w:p>
    <w:p w:rsidR="00592F62" w:rsidRPr="00BA07B7" w:rsidRDefault="00592F62" w:rsidP="00BA07B7">
      <w:pPr>
        <w:spacing w:line="360" w:lineRule="auto"/>
        <w:jc w:val="both"/>
        <w:rPr>
          <w:rStyle w:val="Strong"/>
          <w:rFonts w:ascii="Times New Roman" w:hAnsi="Times New Roman" w:cs="Times New Roman"/>
          <w:sz w:val="24"/>
          <w:szCs w:val="24"/>
        </w:rPr>
      </w:pPr>
      <w:r w:rsidRPr="00BA07B7">
        <w:rPr>
          <w:rStyle w:val="Strong"/>
          <w:rFonts w:ascii="Times New Roman" w:hAnsi="Times New Roman" w:cs="Times New Roman"/>
          <w:sz w:val="24"/>
          <w:szCs w:val="24"/>
        </w:rPr>
        <w:br w:type="page"/>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2" w:name="_Toc48423346"/>
      <w:r w:rsidRPr="00BA07B7">
        <w:rPr>
          <w:rStyle w:val="Strong"/>
          <w:rFonts w:ascii="Times New Roman" w:hAnsi="Times New Roman" w:cs="Times New Roman"/>
          <w:b/>
          <w:bCs/>
          <w:color w:val="auto"/>
          <w:sz w:val="24"/>
          <w:szCs w:val="24"/>
        </w:rPr>
        <w:lastRenderedPageBreak/>
        <w:t>Project sponsors, Stakeholders, and scope</w:t>
      </w:r>
      <w:bookmarkEnd w:id="2"/>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A project sponsor is a group or an individual that owns the project. In the term of the project hierarchy, the sponsors are above the project manager, while they do not manage the daily operations of a project. The involvement of the sponsors in the project is from the very beginning of the project. The main role of the project sponsor is to provide support and resources to the project for achieving success</w:t>
      </w:r>
      <w:r w:rsidR="005B37E0" w:rsidRPr="00BA07B7">
        <w:rPr>
          <w:rFonts w:ascii="Times New Roman" w:eastAsia="Times New Roman" w:hAnsi="Times New Roman" w:cs="Times New Roman"/>
          <w:sz w:val="24"/>
          <w:szCs w:val="24"/>
        </w:rPr>
        <w:t xml:space="preserve"> (Nickson </w:t>
      </w:r>
      <w:r w:rsidR="005B37E0" w:rsidRPr="00BA07B7">
        <w:rPr>
          <w:rFonts w:ascii="Times New Roman" w:hAnsi="Times New Roman" w:cs="Times New Roman"/>
          <w:sz w:val="24"/>
          <w:szCs w:val="24"/>
        </w:rPr>
        <w:t>et al.,</w:t>
      </w:r>
      <w:r w:rsidR="005B37E0" w:rsidRPr="00BA07B7">
        <w:rPr>
          <w:rFonts w:ascii="Times New Roman" w:eastAsia="Times New Roman" w:hAnsi="Times New Roman" w:cs="Times New Roman"/>
          <w:sz w:val="24"/>
          <w:szCs w:val="24"/>
        </w:rPr>
        <w:t xml:space="preserve"> 2012)</w:t>
      </w:r>
      <w:r w:rsidRPr="00BA07B7">
        <w:rPr>
          <w:rFonts w:ascii="Times New Roman" w:hAnsi="Times New Roman" w:cs="Times New Roman"/>
          <w:sz w:val="24"/>
          <w:szCs w:val="24"/>
        </w:rPr>
        <w:t>. The main vision of the sponsors of the major green power project of Tesco is defining the criteria for the project success, staying informed of the project event, aligning the project with business strategies, and making sure that the business case is valid. These sponsors are responsible for project quality throughout the project phases, help in decision-making, approve deliverables, and evaluate the progress and status.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The organizations or the individuals, who are actively involved in the project for the successful completion of the project, are known as project stakeholders. The project stakeholders have something to lose or gain from the outcome of the project. For the success of the project, the happiness of the stakeholders is the main key metrics of the project manager. According to the investment in the project, there could be different forms, like manger’s resources, sponsorships of executives, and money of the company</w:t>
      </w:r>
      <w:r w:rsidR="00E7337C" w:rsidRPr="00BA07B7">
        <w:rPr>
          <w:rFonts w:ascii="Times New Roman" w:eastAsia="Times New Roman" w:hAnsi="Times New Roman" w:cs="Times New Roman"/>
          <w:sz w:val="24"/>
          <w:szCs w:val="24"/>
        </w:rPr>
        <w:t xml:space="preserve"> (McNeil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2015)</w:t>
      </w:r>
      <w:r w:rsidRPr="00BA07B7">
        <w:rPr>
          <w:rFonts w:ascii="Times New Roman" w:hAnsi="Times New Roman" w:cs="Times New Roman"/>
          <w:sz w:val="24"/>
          <w:szCs w:val="24"/>
        </w:rPr>
        <w:t>. The main stakeholders involved in the project are the external stakeholders and the internal stakeholders. The group of people outside of the business involved in the project are known as the external stakeholders. Investors, suppliers, users, and customers are some of the examples of external stakeholders. The people from within the business are known as the internal stakeholders. Executives, managers, and team members are some of the examples of internal stakeholders</w:t>
      </w:r>
      <w:r w:rsidR="00E7337C" w:rsidRPr="00BA07B7">
        <w:rPr>
          <w:rFonts w:ascii="Times New Roman" w:eastAsia="Times New Roman" w:hAnsi="Times New Roman" w:cs="Times New Roman"/>
          <w:sz w:val="24"/>
          <w:szCs w:val="24"/>
        </w:rPr>
        <w:t xml:space="preserve"> (Rao, 2012)</w:t>
      </w:r>
      <w:r w:rsidRPr="00BA07B7">
        <w:rPr>
          <w:rFonts w:ascii="Times New Roman" w:hAnsi="Times New Roman" w:cs="Times New Roman"/>
          <w:sz w:val="24"/>
          <w:szCs w:val="24"/>
        </w:rPr>
        <w:t>. The main stakeholders involved in the green power project of Tesco are customers, consultants, suppliers, financers, company owners, senior managers, executives, resource managers, and team members.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The project of Tesco would be very beneficial for the overall retailers to </w:t>
      </w:r>
      <w:proofErr w:type="spellStart"/>
      <w:r w:rsidRPr="00BA07B7">
        <w:rPr>
          <w:rFonts w:ascii="Times New Roman" w:hAnsi="Times New Roman" w:cs="Times New Roman"/>
          <w:sz w:val="24"/>
          <w:szCs w:val="24"/>
        </w:rPr>
        <w:t>fulfill</w:t>
      </w:r>
      <w:proofErr w:type="spellEnd"/>
      <w:r w:rsidRPr="00BA07B7">
        <w:rPr>
          <w:rFonts w:ascii="Times New Roman" w:hAnsi="Times New Roman" w:cs="Times New Roman"/>
          <w:sz w:val="24"/>
          <w:szCs w:val="24"/>
        </w:rPr>
        <w:t xml:space="preserve"> the commitment of using 100 percent renewable electricity sources, which will save around 90,000 tonnes of CO2 per year. This project of the company will be very helpful for the overall stores of the organization </w:t>
      </w:r>
      <w:proofErr w:type="gramStart"/>
      <w:r w:rsidRPr="00BA07B7">
        <w:rPr>
          <w:rFonts w:ascii="Times New Roman" w:hAnsi="Times New Roman" w:cs="Times New Roman"/>
          <w:sz w:val="24"/>
          <w:szCs w:val="24"/>
        </w:rPr>
        <w:t>and also</w:t>
      </w:r>
      <w:proofErr w:type="gramEnd"/>
      <w:r w:rsidRPr="00BA07B7">
        <w:rPr>
          <w:rFonts w:ascii="Times New Roman" w:hAnsi="Times New Roman" w:cs="Times New Roman"/>
          <w:sz w:val="24"/>
          <w:szCs w:val="24"/>
        </w:rPr>
        <w:t xml:space="preserve"> this project would be equivalent to a power supply of 140,000 homes</w:t>
      </w:r>
      <w:r w:rsidR="00E7337C" w:rsidRPr="00BA07B7">
        <w:rPr>
          <w:rFonts w:ascii="Times New Roman" w:eastAsia="Times New Roman" w:hAnsi="Times New Roman" w:cs="Times New Roman"/>
          <w:sz w:val="24"/>
          <w:szCs w:val="24"/>
        </w:rPr>
        <w:t xml:space="preserve"> (Gomes and </w:t>
      </w:r>
      <w:proofErr w:type="spellStart"/>
      <w:r w:rsidR="00E7337C" w:rsidRPr="00BA07B7">
        <w:rPr>
          <w:rFonts w:ascii="Times New Roman" w:eastAsia="Times New Roman" w:hAnsi="Times New Roman" w:cs="Times New Roman"/>
          <w:sz w:val="24"/>
          <w:szCs w:val="24"/>
        </w:rPr>
        <w:t>Romão</w:t>
      </w:r>
      <w:proofErr w:type="spellEnd"/>
      <w:r w:rsidR="00E7337C" w:rsidRPr="00BA07B7">
        <w:rPr>
          <w:rFonts w:ascii="Times New Roman" w:eastAsia="Times New Roman" w:hAnsi="Times New Roman" w:cs="Times New Roman"/>
          <w:sz w:val="24"/>
          <w:szCs w:val="24"/>
        </w:rPr>
        <w:t>, 2016)</w:t>
      </w:r>
      <w:r w:rsidRPr="00BA07B7">
        <w:rPr>
          <w:rFonts w:ascii="Times New Roman" w:hAnsi="Times New Roman" w:cs="Times New Roman"/>
          <w:sz w:val="24"/>
          <w:szCs w:val="24"/>
        </w:rPr>
        <w:t xml:space="preserve">. The project will also create more job opportunities within the renewable industry. The project will mainly focus on the overall stores of Tesco it will provide electricity to a total of 187 </w:t>
      </w:r>
      <w:r w:rsidRPr="00BA07B7">
        <w:rPr>
          <w:rFonts w:ascii="Times New Roman" w:hAnsi="Times New Roman" w:cs="Times New Roman"/>
          <w:sz w:val="24"/>
          <w:szCs w:val="24"/>
        </w:rPr>
        <w:lastRenderedPageBreak/>
        <w:t>stores within the UK. The work would be the installation of the solar panel on the Tesco store to generate 10 percent of the electricity for use on-site.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3" w:name="_Toc48423347"/>
      <w:r w:rsidRPr="00BA07B7">
        <w:rPr>
          <w:rStyle w:val="Strong"/>
          <w:rFonts w:ascii="Times New Roman" w:hAnsi="Times New Roman" w:cs="Times New Roman"/>
          <w:b/>
          <w:bCs/>
          <w:color w:val="auto"/>
          <w:sz w:val="24"/>
          <w:szCs w:val="24"/>
        </w:rPr>
        <w:t>Project management tools and techniques</w:t>
      </w:r>
      <w:bookmarkEnd w:id="3"/>
      <w:r w:rsidRPr="00BA07B7">
        <w:rPr>
          <w:rStyle w:val="Strong"/>
          <w:rFonts w:ascii="Times New Roman" w:hAnsi="Times New Roman" w:cs="Times New Roman"/>
          <w:b/>
          <w:bCs/>
          <w:color w:val="auto"/>
          <w:sz w:val="24"/>
          <w:szCs w:val="24"/>
        </w:rPr>
        <w: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The tool and techniques within the project are used for achieving project success </w:t>
      </w:r>
      <w:proofErr w:type="gramStart"/>
      <w:r w:rsidRPr="00BA07B7">
        <w:rPr>
          <w:rFonts w:ascii="Times New Roman" w:hAnsi="Times New Roman" w:cs="Times New Roman"/>
          <w:sz w:val="24"/>
          <w:szCs w:val="24"/>
        </w:rPr>
        <w:t>and also</w:t>
      </w:r>
      <w:proofErr w:type="gramEnd"/>
      <w:r w:rsidRPr="00BA07B7">
        <w:rPr>
          <w:rFonts w:ascii="Times New Roman" w:hAnsi="Times New Roman" w:cs="Times New Roman"/>
          <w:sz w:val="24"/>
          <w:szCs w:val="24"/>
        </w:rPr>
        <w:t xml:space="preserve"> the specific tools are used for the successful implementation of the project management techniques. Some of the required tools for the management of the green power project of Tesco are the following;</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Scheduling and Time Management</w:t>
      </w:r>
      <w:r w:rsidRPr="00BA07B7">
        <w:rPr>
          <w:rFonts w:ascii="Times New Roman" w:hAnsi="Times New Roman" w:cs="Times New Roman"/>
          <w:sz w:val="24"/>
          <w:szCs w:val="24"/>
        </w:rPr>
        <w:t xml:space="preserve"> – proper care of time </w:t>
      </w:r>
      <w:proofErr w:type="gramStart"/>
      <w:r w:rsidRPr="00BA07B7">
        <w:rPr>
          <w:rFonts w:ascii="Times New Roman" w:hAnsi="Times New Roman" w:cs="Times New Roman"/>
          <w:sz w:val="24"/>
          <w:szCs w:val="24"/>
        </w:rPr>
        <w:t>spent</w:t>
      </w:r>
      <w:proofErr w:type="gramEnd"/>
      <w:r w:rsidRPr="00BA07B7">
        <w:rPr>
          <w:rFonts w:ascii="Times New Roman" w:hAnsi="Times New Roman" w:cs="Times New Roman"/>
          <w:sz w:val="24"/>
          <w:szCs w:val="24"/>
        </w:rPr>
        <w:t xml:space="preserve"> and resource management are very crucial for achieving success in the project. The dates of the project and its work must be confirmed and acknowledged to the team members, </w:t>
      </w:r>
      <w:proofErr w:type="gramStart"/>
      <w:r w:rsidRPr="00BA07B7">
        <w:rPr>
          <w:rFonts w:ascii="Times New Roman" w:hAnsi="Times New Roman" w:cs="Times New Roman"/>
          <w:sz w:val="24"/>
          <w:szCs w:val="24"/>
        </w:rPr>
        <w:t>and also</w:t>
      </w:r>
      <w:proofErr w:type="gramEnd"/>
      <w:r w:rsidRPr="00BA07B7">
        <w:rPr>
          <w:rFonts w:ascii="Times New Roman" w:hAnsi="Times New Roman" w:cs="Times New Roman"/>
          <w:sz w:val="24"/>
          <w:szCs w:val="24"/>
        </w:rPr>
        <w:t xml:space="preserve"> the project should be scheduled ahead before starting the project and spending the time on the project</w:t>
      </w:r>
      <w:r w:rsidR="00E7337C" w:rsidRPr="00BA07B7">
        <w:rPr>
          <w:rFonts w:ascii="Times New Roman" w:eastAsia="Times New Roman" w:hAnsi="Times New Roman" w:cs="Times New Roman"/>
          <w:sz w:val="24"/>
          <w:szCs w:val="24"/>
        </w:rPr>
        <w:t xml:space="preserve"> (Gomes and </w:t>
      </w:r>
      <w:proofErr w:type="spellStart"/>
      <w:r w:rsidR="00E7337C" w:rsidRPr="00BA07B7">
        <w:rPr>
          <w:rFonts w:ascii="Times New Roman" w:eastAsia="Times New Roman" w:hAnsi="Times New Roman" w:cs="Times New Roman"/>
          <w:sz w:val="24"/>
          <w:szCs w:val="24"/>
        </w:rPr>
        <w:t>Romão</w:t>
      </w:r>
      <w:proofErr w:type="spellEnd"/>
      <w:r w:rsidR="00E7337C" w:rsidRPr="00BA07B7">
        <w:rPr>
          <w:rFonts w:ascii="Times New Roman" w:eastAsia="Times New Roman" w:hAnsi="Times New Roman" w:cs="Times New Roman"/>
          <w:sz w:val="24"/>
          <w:szCs w:val="24"/>
        </w:rPr>
        <w:t>, 2016)</w:t>
      </w:r>
      <w:r w:rsidRPr="00BA07B7">
        <w:rPr>
          <w:rFonts w:ascii="Times New Roman" w:hAnsi="Times New Roman" w:cs="Times New Roman"/>
          <w:sz w:val="24"/>
          <w:szCs w:val="24"/>
        </w:rPr>
        <w:t xml:space="preserve">. The time management tools and scheduler for the project will be </w:t>
      </w:r>
      <w:proofErr w:type="spellStart"/>
      <w:r w:rsidRPr="00BA07B7">
        <w:rPr>
          <w:rFonts w:ascii="Times New Roman" w:hAnsi="Times New Roman" w:cs="Times New Roman"/>
          <w:sz w:val="24"/>
          <w:szCs w:val="24"/>
        </w:rPr>
        <w:t>actiTIME</w:t>
      </w:r>
      <w:proofErr w:type="spellEnd"/>
      <w:r w:rsidRPr="00BA07B7">
        <w:rPr>
          <w:rFonts w:ascii="Times New Roman" w:hAnsi="Times New Roman" w:cs="Times New Roman"/>
          <w:sz w:val="24"/>
          <w:szCs w:val="24"/>
        </w:rPr>
        <w:t xml:space="preserve"> and </w:t>
      </w:r>
      <w:proofErr w:type="spellStart"/>
      <w:r w:rsidRPr="00BA07B7">
        <w:rPr>
          <w:rFonts w:ascii="Times New Roman" w:hAnsi="Times New Roman" w:cs="Times New Roman"/>
          <w:sz w:val="24"/>
          <w:szCs w:val="24"/>
        </w:rPr>
        <w:t>actiPLANS</w:t>
      </w:r>
      <w:proofErr w:type="spellEnd"/>
      <w:r w:rsidRPr="00BA07B7">
        <w:rPr>
          <w:rFonts w:ascii="Times New Roman" w:hAnsi="Times New Roman" w:cs="Times New Roman"/>
          <w:sz w:val="24"/>
          <w:szCs w:val="24"/>
        </w:rPr>
        <w:t>, which will track the overall performance of the team members.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Communication</w:t>
      </w:r>
      <w:r w:rsidRPr="00BA07B7">
        <w:rPr>
          <w:rFonts w:ascii="Times New Roman" w:hAnsi="Times New Roman" w:cs="Times New Roman"/>
          <w:sz w:val="24"/>
          <w:szCs w:val="24"/>
        </w:rPr>
        <w:t xml:space="preserve"> – this tool is very effective and essential for the project management and the management of the involved persons within the project. The communication tools are used for conveying the overall decision and the required information with the involved people of the project</w:t>
      </w:r>
      <w:r w:rsidR="00E7337C" w:rsidRPr="00BA07B7">
        <w:rPr>
          <w:rFonts w:ascii="Times New Roman" w:eastAsia="Times New Roman" w:hAnsi="Times New Roman" w:cs="Times New Roman"/>
          <w:sz w:val="24"/>
          <w:szCs w:val="24"/>
          <w:lang w:val="en-US"/>
        </w:rPr>
        <w:t xml:space="preserve"> (Rao, 2012)</w:t>
      </w:r>
      <w:r w:rsidRPr="00BA07B7">
        <w:rPr>
          <w:rFonts w:ascii="Times New Roman" w:hAnsi="Times New Roman" w:cs="Times New Roman"/>
          <w:sz w:val="24"/>
          <w:szCs w:val="24"/>
        </w:rPr>
        <w:t xml:space="preserve">. The main tools for the communication purpose of the project are Skype and Email. These tools are very effective in increasing team collaboration, which will result in </w:t>
      </w:r>
      <w:proofErr w:type="gramStart"/>
      <w:r w:rsidRPr="00BA07B7">
        <w:rPr>
          <w:rFonts w:ascii="Times New Roman" w:hAnsi="Times New Roman" w:cs="Times New Roman"/>
          <w:sz w:val="24"/>
          <w:szCs w:val="24"/>
        </w:rPr>
        <w:t>positive growth</w:t>
      </w:r>
      <w:proofErr w:type="gramEnd"/>
      <w:r w:rsidRPr="00BA07B7">
        <w:rPr>
          <w:rFonts w:ascii="Times New Roman" w:hAnsi="Times New Roman" w:cs="Times New Roman"/>
          <w:sz w:val="24"/>
          <w:szCs w:val="24"/>
        </w:rPr>
        <w:t xml:space="preserve"> in the productivity of the project.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Organizing workflow and planning</w:t>
      </w:r>
      <w:r w:rsidRPr="00BA07B7">
        <w:rPr>
          <w:rFonts w:ascii="Times New Roman" w:hAnsi="Times New Roman" w:cs="Times New Roman"/>
          <w:sz w:val="24"/>
          <w:szCs w:val="24"/>
        </w:rPr>
        <w:t xml:space="preserve"> – the core of starting of the project is planning because based on the planning the overall project can achieve success. The proper planning of the project and the ways of organizing the workflow are required to be very effective and essential for the success of the project</w:t>
      </w:r>
      <w:r w:rsidR="00E7337C" w:rsidRPr="00BA07B7">
        <w:rPr>
          <w:rFonts w:ascii="Times New Roman" w:eastAsia="Times New Roman" w:hAnsi="Times New Roman" w:cs="Times New Roman"/>
          <w:sz w:val="24"/>
          <w:szCs w:val="24"/>
        </w:rPr>
        <w:t xml:space="preserve"> (McNeil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2015)</w:t>
      </w:r>
      <w:r w:rsidRPr="00BA07B7">
        <w:rPr>
          <w:rFonts w:ascii="Times New Roman" w:hAnsi="Times New Roman" w:cs="Times New Roman"/>
          <w:sz w:val="24"/>
          <w:szCs w:val="24"/>
        </w:rPr>
        <w:t xml:space="preserve">. MS Project will be a comprehensive solution to the planning of the project for Tesco. The future progress of the project will be tracked by roadmap and planning features. Along with workflow and planning, the tools used for accounting and finance would be </w:t>
      </w:r>
      <w:proofErr w:type="spellStart"/>
      <w:r w:rsidRPr="00BA07B7">
        <w:rPr>
          <w:rFonts w:ascii="Times New Roman" w:hAnsi="Times New Roman" w:cs="Times New Roman"/>
          <w:sz w:val="24"/>
          <w:szCs w:val="24"/>
        </w:rPr>
        <w:t>Freshbooks</w:t>
      </w:r>
      <w:proofErr w:type="spellEnd"/>
      <w:r w:rsidRPr="00BA07B7">
        <w:rPr>
          <w:rFonts w:ascii="Times New Roman" w:hAnsi="Times New Roman" w:cs="Times New Roman"/>
          <w:sz w:val="24"/>
          <w:szCs w:val="24"/>
        </w:rPr>
        <w:t xml:space="preserve">, </w:t>
      </w:r>
      <w:proofErr w:type="spellStart"/>
      <w:r w:rsidRPr="00BA07B7">
        <w:rPr>
          <w:rFonts w:ascii="Times New Roman" w:hAnsi="Times New Roman" w:cs="Times New Roman"/>
          <w:sz w:val="24"/>
          <w:szCs w:val="24"/>
        </w:rPr>
        <w:t>Zoho</w:t>
      </w:r>
      <w:proofErr w:type="spellEnd"/>
      <w:r w:rsidRPr="00BA07B7">
        <w:rPr>
          <w:rFonts w:ascii="Times New Roman" w:hAnsi="Times New Roman" w:cs="Times New Roman"/>
          <w:sz w:val="24"/>
          <w:szCs w:val="24"/>
        </w:rPr>
        <w:t>, and QuickBooks.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Project management techniques</w:t>
      </w:r>
      <w:r w:rsidRPr="00BA07B7">
        <w:rPr>
          <w:rFonts w:ascii="Times New Roman" w:hAnsi="Times New Roman" w:cs="Times New Roman"/>
          <w:sz w:val="24"/>
          <w:szCs w:val="24"/>
        </w:rPr>
        <w:t xml:space="preserve"> – project management techniques are very effective and easier for managing the projects. The project management techniques also help in reducing the cost, </w:t>
      </w:r>
      <w:r w:rsidRPr="00BA07B7">
        <w:rPr>
          <w:rFonts w:ascii="Times New Roman" w:hAnsi="Times New Roman" w:cs="Times New Roman"/>
          <w:sz w:val="24"/>
          <w:szCs w:val="24"/>
        </w:rPr>
        <w:lastRenderedPageBreak/>
        <w:t>saving time with the proper use of the project management software. There are lots of choices for choosing project management techniques. Some of them are the following;</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Kanban</w:t>
      </w:r>
      <w:r w:rsidRPr="00BA07B7">
        <w:rPr>
          <w:rFonts w:ascii="Times New Roman" w:hAnsi="Times New Roman" w:cs="Times New Roman"/>
          <w:sz w:val="24"/>
          <w:szCs w:val="24"/>
        </w:rPr>
        <w:t xml:space="preserve"> – this tool is developed for improving the manufacturing efficiencies of the project. Kanban is developed by the industrial engineer at Toyota. This technique will be used by the organization for managing and helping to monitor the project without placing too much burden on team members and by emphasizing the continual delivery</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(Rao, 2012)</w:t>
      </w:r>
      <w:r w:rsidRPr="00BA07B7">
        <w:rPr>
          <w:rFonts w:ascii="Times New Roman" w:hAnsi="Times New Roman" w:cs="Times New Roman"/>
          <w:sz w:val="24"/>
          <w:szCs w:val="24"/>
        </w:rPr>
        <w:t xml:space="preserve">. This technique helps the overall project team to work more efficiently together. Kanban technique would help the project of Tesco in fostering the continuous collaborative environment </w:t>
      </w:r>
      <w:proofErr w:type="gramStart"/>
      <w:r w:rsidRPr="00BA07B7">
        <w:rPr>
          <w:rFonts w:ascii="Times New Roman" w:hAnsi="Times New Roman" w:cs="Times New Roman"/>
          <w:sz w:val="24"/>
          <w:szCs w:val="24"/>
        </w:rPr>
        <w:t>and also</w:t>
      </w:r>
      <w:proofErr w:type="gramEnd"/>
      <w:r w:rsidRPr="00BA07B7">
        <w:rPr>
          <w:rFonts w:ascii="Times New Roman" w:hAnsi="Times New Roman" w:cs="Times New Roman"/>
          <w:sz w:val="24"/>
          <w:szCs w:val="24"/>
        </w:rPr>
        <w:t xml:space="preserve"> allow the team to improve and tinker the workflow.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Critical Path Method</w:t>
      </w:r>
      <w:r w:rsidRPr="00BA07B7">
        <w:rPr>
          <w:rFonts w:ascii="Times New Roman" w:hAnsi="Times New Roman" w:cs="Times New Roman"/>
          <w:sz w:val="24"/>
          <w:szCs w:val="24"/>
        </w:rPr>
        <w:t xml:space="preserve"> – the cornerstone of the project management techniques is the Critical Path Method. This technique requires the endpoints, dependency linked with the tasks, duration of completion of the task, and the list of the tasks of the project. This technique would be helpful for the organization in calculating the longest path from the planned tasks to their completion including the latest and earliest time taken for the starting and finishing the project within the planned schedule</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(Rao, 2012)</w:t>
      </w:r>
      <w:r w:rsidRPr="00BA07B7">
        <w:rPr>
          <w:rFonts w:ascii="Times New Roman" w:hAnsi="Times New Roman" w:cs="Times New Roman"/>
          <w:sz w:val="24"/>
          <w:szCs w:val="24"/>
        </w:rPr>
        <w:t>. The shortest time required for the completion of the project can be figured by the overall information provided in the float in the Critical Path Technique. There would be a greater opportunity for decision-making and enhancing prioritization for Tesco related to the Green Power Project. Tesco would get help from determining the activities, which are the most critical and important for the success of the project and this can be determined by taking the specific data from the finish time, duration, and start time.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PERT (Program evaluation and review technique)</w:t>
      </w:r>
      <w:r w:rsidRPr="00BA07B7">
        <w:rPr>
          <w:rFonts w:ascii="Times New Roman" w:hAnsi="Times New Roman" w:cs="Times New Roman"/>
          <w:sz w:val="24"/>
          <w:szCs w:val="24"/>
        </w:rPr>
        <w:t xml:space="preserve"> – scheduling is a very critical aspect for the completion of the project on time and within the budget. Thus, the proper estimation of the time and schedule is required for the management of the project. The time estimation process is not such easy because there are lots of factors are involved, which are very hard and complex to calculate accurately</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w:t>
      </w:r>
      <w:r w:rsidR="00E7337C" w:rsidRPr="00BA07B7">
        <w:rPr>
          <w:rFonts w:ascii="Times New Roman" w:hAnsi="Times New Roman" w:cs="Times New Roman"/>
          <w:sz w:val="24"/>
          <w:szCs w:val="24"/>
        </w:rPr>
        <w:t>Nixon et al., 2012</w:t>
      </w:r>
      <w:r w:rsidR="00E7337C" w:rsidRPr="00BA07B7">
        <w:rPr>
          <w:rFonts w:ascii="Times New Roman" w:eastAsia="Times New Roman" w:hAnsi="Times New Roman" w:cs="Times New Roman"/>
          <w:sz w:val="24"/>
          <w:szCs w:val="24"/>
        </w:rPr>
        <w:t>)</w:t>
      </w:r>
      <w:r w:rsidRPr="00BA07B7">
        <w:rPr>
          <w:rFonts w:ascii="Times New Roman" w:hAnsi="Times New Roman" w:cs="Times New Roman"/>
          <w:sz w:val="24"/>
          <w:szCs w:val="24"/>
        </w:rPr>
        <w:t>. PERT would be used by the project manager of Tesco for making the time estimation, which is more accurate. An illustrative map of the interdependencies and network of the activities is created from the data observed from the analysis and the Gantt chart. PERT would help Tesco in breaking down into the detailed activities by work breakdown structure and then the data is added to the Gantt chart for identifying the interdependent activities.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lastRenderedPageBreak/>
        <w:t>Gantt chart</w:t>
      </w:r>
      <w:r w:rsidRPr="00BA07B7">
        <w:rPr>
          <w:rFonts w:ascii="Times New Roman" w:hAnsi="Times New Roman" w:cs="Times New Roman"/>
          <w:sz w:val="24"/>
          <w:szCs w:val="24"/>
        </w:rPr>
        <w:t xml:space="preserve"> – it is a visual management kind of project management technique, which creates more applications for the project manager. For making this technique easier to execute, Gantt chart tools are combined with the Gantt chart technique. The visual timeline across the life cycle of the project is created by importing the work breakdown structure into the site</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(Chapman, 2011)</w:t>
      </w:r>
      <w:r w:rsidRPr="00BA07B7">
        <w:rPr>
          <w:rFonts w:ascii="Times New Roman" w:hAnsi="Times New Roman" w:cs="Times New Roman"/>
          <w:sz w:val="24"/>
          <w:szCs w:val="24"/>
        </w:rPr>
        <w:t>. Through the creation of the visual timeline, an individual timeline for each task is created. The time required for the completion of each task over the length of the project can be seen by the creation of the visual timeline. Gantt chart would be very helpful for Tesco in the way of scheduling and planning the task and comparing the planned and the actual timeline of the project.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4" w:name="_Toc48423348"/>
      <w:r w:rsidRPr="00BA07B7">
        <w:rPr>
          <w:rStyle w:val="Strong"/>
          <w:rFonts w:ascii="Times New Roman" w:hAnsi="Times New Roman" w:cs="Times New Roman"/>
          <w:b/>
          <w:bCs/>
          <w:color w:val="auto"/>
          <w:sz w:val="24"/>
          <w:szCs w:val="24"/>
        </w:rPr>
        <w:t>Project communication methods</w:t>
      </w:r>
      <w:bookmarkEnd w:id="4"/>
      <w:r w:rsidRPr="00BA07B7">
        <w:rPr>
          <w:rStyle w:val="Strong"/>
          <w:rFonts w:ascii="Times New Roman" w:hAnsi="Times New Roman" w:cs="Times New Roman"/>
          <w:b/>
          <w:bCs/>
          <w:color w:val="auto"/>
          <w:sz w:val="24"/>
          <w:szCs w:val="24"/>
        </w:rPr>
        <w: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The company has announced an important and major project which directly source green electricity from the solar panels, solar farms, and wind farms on its own business. Thus, the company needs different communication methods for this green electricity project</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(Rao, 2012)</w:t>
      </w:r>
      <w:r w:rsidRPr="00BA07B7">
        <w:rPr>
          <w:rFonts w:ascii="Times New Roman" w:hAnsi="Times New Roman" w:cs="Times New Roman"/>
          <w:sz w:val="24"/>
          <w:szCs w:val="24"/>
        </w:rPr>
        <w:t xml:space="preserve">. The communication method is a systematic and strategic process that considered </w:t>
      </w:r>
      <w:r w:rsidR="00E7337C" w:rsidRPr="00BA07B7">
        <w:rPr>
          <w:rFonts w:ascii="Times New Roman" w:hAnsi="Times New Roman" w:cs="Times New Roman"/>
          <w:sz w:val="24"/>
          <w:szCs w:val="24"/>
        </w:rPr>
        <w:t>transferring</w:t>
      </w:r>
      <w:r w:rsidRPr="00BA07B7">
        <w:rPr>
          <w:rFonts w:ascii="Times New Roman" w:hAnsi="Times New Roman" w:cs="Times New Roman"/>
          <w:sz w:val="24"/>
          <w:szCs w:val="24"/>
        </w:rPr>
        <w:t xml:space="preserve"> different types of data between the stakeholders of the plan and project. Pull, interactive, and push communication methods are the major three types used by Tesco in the green power project management. </w:t>
      </w:r>
    </w:p>
    <w:p w:rsidR="00592F62" w:rsidRPr="00BA07B7" w:rsidRDefault="00592F62" w:rsidP="00BA07B7">
      <w:pPr>
        <w:spacing w:line="360" w:lineRule="auto"/>
        <w:jc w:val="both"/>
        <w:rPr>
          <w:rFonts w:ascii="Times New Roman" w:hAnsi="Times New Roman" w:cs="Times New Roman"/>
          <w:sz w:val="24"/>
          <w:szCs w:val="24"/>
        </w:rPr>
      </w:pPr>
      <w:r w:rsidRPr="00BA07B7">
        <w:rPr>
          <w:rStyle w:val="Strong"/>
          <w:rFonts w:ascii="Times New Roman" w:hAnsi="Times New Roman" w:cs="Times New Roman"/>
          <w:sz w:val="24"/>
          <w:szCs w:val="24"/>
        </w:rPr>
        <w:t>Pull communication method</w:t>
      </w:r>
      <w:r w:rsidRPr="00BA07B7">
        <w:rPr>
          <w:rFonts w:ascii="Times New Roman" w:hAnsi="Times New Roman" w:cs="Times New Roman"/>
          <w:sz w:val="24"/>
          <w:szCs w:val="24"/>
        </w:rPr>
        <w:t> - this method is mainly suitable for the large and huge audience scale. The data accessed by the huge managers is stored by the green power project manager in a place where this data can easily access by the team members and shareholders. The pull communication method is the practice of generating interest between the potential stakeholders, and then who demand the providing from intermediaries and ultimately pulling the stakeholders through the channel</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 xml:space="preserve">(McNeil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2015)</w:t>
      </w:r>
      <w:r w:rsidRPr="00BA07B7">
        <w:rPr>
          <w:rFonts w:ascii="Times New Roman" w:hAnsi="Times New Roman" w:cs="Times New Roman"/>
          <w:sz w:val="24"/>
          <w:szCs w:val="24"/>
        </w:rPr>
        <w:t>. Websites, dashboards, wikis, and social media, webinars, and Google docs are some major examples of this method which are used by Tesco for the project communication. </w:t>
      </w:r>
    </w:p>
    <w:p w:rsidR="00592F62" w:rsidRPr="00BA07B7" w:rsidRDefault="00592F62" w:rsidP="00BA07B7">
      <w:pPr>
        <w:spacing w:line="360" w:lineRule="auto"/>
        <w:jc w:val="both"/>
        <w:rPr>
          <w:rFonts w:ascii="Times New Roman" w:hAnsi="Times New Roman" w:cs="Times New Roman"/>
          <w:sz w:val="24"/>
          <w:szCs w:val="24"/>
        </w:rPr>
      </w:pPr>
      <w:r w:rsidRPr="00BA07B7">
        <w:rPr>
          <w:rStyle w:val="Strong"/>
          <w:rFonts w:ascii="Times New Roman" w:hAnsi="Times New Roman" w:cs="Times New Roman"/>
          <w:sz w:val="24"/>
          <w:szCs w:val="24"/>
        </w:rPr>
        <w:t>Interactive communication method -</w:t>
      </w:r>
      <w:r w:rsidRPr="00BA07B7">
        <w:rPr>
          <w:rFonts w:ascii="Times New Roman" w:hAnsi="Times New Roman" w:cs="Times New Roman"/>
          <w:sz w:val="24"/>
          <w:szCs w:val="24"/>
        </w:rPr>
        <w:t> this method is normally understood as the communicating forth and back among the receiver and sender in real-time. The green power project is considered this method and it is performing through the audio and video calls, phone calls, meetings, and instant or slack messaging</w:t>
      </w:r>
      <w:r w:rsidR="00E7337C" w:rsidRPr="00BA07B7">
        <w:rPr>
          <w:rFonts w:ascii="Times New Roman" w:eastAsia="Times New Roman" w:hAnsi="Times New Roman" w:cs="Times New Roman"/>
          <w:sz w:val="24"/>
          <w:szCs w:val="24"/>
        </w:rPr>
        <w:t xml:space="preserve"> (</w:t>
      </w:r>
      <w:proofErr w:type="spellStart"/>
      <w:r w:rsidR="00E7337C" w:rsidRPr="00BA07B7">
        <w:rPr>
          <w:rFonts w:ascii="Times New Roman" w:eastAsia="Times New Roman" w:hAnsi="Times New Roman" w:cs="Times New Roman"/>
          <w:sz w:val="24"/>
          <w:szCs w:val="24"/>
        </w:rPr>
        <w:t>Basu</w:t>
      </w:r>
      <w:proofErr w:type="spellEnd"/>
      <w:r w:rsidR="00E7337C" w:rsidRPr="00BA07B7">
        <w:rPr>
          <w:rFonts w:ascii="Times New Roman" w:eastAsia="Times New Roman" w:hAnsi="Times New Roman" w:cs="Times New Roman"/>
          <w:sz w:val="24"/>
          <w:szCs w:val="24"/>
        </w:rPr>
        <w:t>, 2014)</w:t>
      </w:r>
      <w:r w:rsidRPr="00BA07B7">
        <w:rPr>
          <w:rFonts w:ascii="Times New Roman" w:hAnsi="Times New Roman" w:cs="Times New Roman"/>
          <w:sz w:val="24"/>
          <w:szCs w:val="24"/>
        </w:rPr>
        <w:t xml:space="preserve">. Tesco is using this method due to the advantages of the method such as it is good for continuous updates and communication, it is also helpful in </w:t>
      </w:r>
      <w:r w:rsidRPr="00BA07B7">
        <w:rPr>
          <w:rFonts w:ascii="Times New Roman" w:hAnsi="Times New Roman" w:cs="Times New Roman"/>
          <w:sz w:val="24"/>
          <w:szCs w:val="24"/>
        </w:rPr>
        <w:lastRenderedPageBreak/>
        <w:t>generating alignment and transparency, and due to this, the parties can easily check that recipient understand the meaning of messages. This method is good for urgent, precious, and sensitive information on green power projects. </w:t>
      </w:r>
    </w:p>
    <w:p w:rsidR="00592F62" w:rsidRPr="00BA07B7" w:rsidRDefault="00592F62" w:rsidP="00BA07B7">
      <w:pPr>
        <w:spacing w:line="360" w:lineRule="auto"/>
        <w:jc w:val="both"/>
        <w:rPr>
          <w:rFonts w:ascii="Times New Roman" w:hAnsi="Times New Roman" w:cs="Times New Roman"/>
          <w:sz w:val="24"/>
          <w:szCs w:val="24"/>
        </w:rPr>
      </w:pPr>
      <w:r w:rsidRPr="00BA07B7">
        <w:rPr>
          <w:rStyle w:val="Strong"/>
          <w:rFonts w:ascii="Times New Roman" w:hAnsi="Times New Roman" w:cs="Times New Roman"/>
          <w:sz w:val="24"/>
          <w:szCs w:val="24"/>
        </w:rPr>
        <w:t>Push communication method</w:t>
      </w:r>
      <w:r w:rsidRPr="00BA07B7">
        <w:rPr>
          <w:rFonts w:ascii="Times New Roman" w:hAnsi="Times New Roman" w:cs="Times New Roman"/>
          <w:sz w:val="24"/>
          <w:szCs w:val="24"/>
        </w:rPr>
        <w:t xml:space="preserve"> - in this method the information is pushed out to the receiver by the sender in one direction. It is used by the company to communicate non-urgent and expected information. It is good for regular and quick communication and in the </w:t>
      </w:r>
      <w:proofErr w:type="gramStart"/>
      <w:r w:rsidRPr="00BA07B7">
        <w:rPr>
          <w:rFonts w:ascii="Times New Roman" w:hAnsi="Times New Roman" w:cs="Times New Roman"/>
          <w:sz w:val="24"/>
          <w:szCs w:val="24"/>
        </w:rPr>
        <w:t>company</w:t>
      </w:r>
      <w:proofErr w:type="gramEnd"/>
      <w:r w:rsidRPr="00BA07B7">
        <w:rPr>
          <w:rFonts w:ascii="Times New Roman" w:hAnsi="Times New Roman" w:cs="Times New Roman"/>
          <w:sz w:val="24"/>
          <w:szCs w:val="24"/>
        </w:rPr>
        <w:t xml:space="preserve"> it can control stakeholder interactions and can send a huge audience</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(Chapman, 2011)</w:t>
      </w:r>
      <w:r w:rsidRPr="00BA07B7">
        <w:rPr>
          <w:rFonts w:ascii="Times New Roman" w:hAnsi="Times New Roman" w:cs="Times New Roman"/>
          <w:sz w:val="24"/>
          <w:szCs w:val="24"/>
        </w:rPr>
        <w:t>. The managers of the green power project can send regular updates and reports to the stakeholders and project team. The different formats are used by the managers in these communication methods such as lectures, voicemails, email updates, memos, documents, contracts, and reports.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5" w:name="_Toc48423349"/>
      <w:r w:rsidRPr="00BA07B7">
        <w:rPr>
          <w:rStyle w:val="Strong"/>
          <w:rFonts w:ascii="Times New Roman" w:hAnsi="Times New Roman" w:cs="Times New Roman"/>
          <w:b/>
          <w:bCs/>
          <w:color w:val="auto"/>
          <w:sz w:val="24"/>
          <w:szCs w:val="24"/>
        </w:rPr>
        <w:t>Benefits of project management</w:t>
      </w:r>
      <w:bookmarkEnd w:id="5"/>
      <w:r w:rsidRPr="00BA07B7">
        <w:rPr>
          <w:rStyle w:val="Strong"/>
          <w:rFonts w:ascii="Times New Roman" w:hAnsi="Times New Roman" w:cs="Times New Roman"/>
          <w:b/>
          <w:bCs/>
          <w:color w:val="auto"/>
          <w:sz w:val="24"/>
          <w:szCs w:val="24"/>
        </w:rPr>
        <w: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Project management includes setting goals and creating plans for achieving the goals. The planning, conducting quality control, supervising, and organizing </w:t>
      </w:r>
      <w:r w:rsidR="00E7337C" w:rsidRPr="00BA07B7">
        <w:rPr>
          <w:rFonts w:ascii="Times New Roman" w:hAnsi="Times New Roman" w:cs="Times New Roman"/>
          <w:sz w:val="24"/>
          <w:szCs w:val="24"/>
        </w:rPr>
        <w:t>are</w:t>
      </w:r>
      <w:r w:rsidRPr="00BA07B7">
        <w:rPr>
          <w:rFonts w:ascii="Times New Roman" w:hAnsi="Times New Roman" w:cs="Times New Roman"/>
          <w:sz w:val="24"/>
          <w:szCs w:val="24"/>
        </w:rPr>
        <w:t xml:space="preserve"> required for green power management. The project management is not just dedicated to the managers of the project; it belongs to everyone in the 21st century, and that why it can help the managers, team, and the company completes the green power project in the time and without a headache for involving of everyone</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 xml:space="preserve">(McNeil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2015)</w:t>
      </w:r>
      <w:r w:rsidRPr="00BA07B7">
        <w:rPr>
          <w:rFonts w:ascii="Times New Roman" w:hAnsi="Times New Roman" w:cs="Times New Roman"/>
          <w:sz w:val="24"/>
          <w:szCs w:val="24"/>
        </w:rPr>
        <w:t>. The major benefit of project management is that it reduces workload and costs and improves productivity.</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Efficiency is the </w:t>
      </w:r>
      <w:proofErr w:type="gramStart"/>
      <w:r w:rsidRPr="00BA07B7">
        <w:rPr>
          <w:rFonts w:ascii="Times New Roman" w:hAnsi="Times New Roman" w:cs="Times New Roman"/>
          <w:sz w:val="24"/>
          <w:szCs w:val="24"/>
        </w:rPr>
        <w:t>ultimate goal</w:t>
      </w:r>
      <w:proofErr w:type="gramEnd"/>
      <w:r w:rsidRPr="00BA07B7">
        <w:rPr>
          <w:rFonts w:ascii="Times New Roman" w:hAnsi="Times New Roman" w:cs="Times New Roman"/>
          <w:sz w:val="24"/>
          <w:szCs w:val="24"/>
        </w:rPr>
        <w:t xml:space="preserve"> of planning and project management that helps to do as much as possible in as correct time. It also helps the company to generate an optimized methodology. Project management offers benefits of improvement of collaboration and through that, it makes much simple to manage the project as it each thing related to the project and the members know properly what they require to do at any provided time</w:t>
      </w:r>
      <w:r w:rsidR="00E7337C" w:rsidRPr="00BA07B7">
        <w:rPr>
          <w:rFonts w:ascii="Times New Roman" w:eastAsia="Times New Roman" w:hAnsi="Times New Roman" w:cs="Times New Roman"/>
          <w:sz w:val="24"/>
          <w:szCs w:val="24"/>
        </w:rPr>
        <w:t xml:space="preserve"> (</w:t>
      </w:r>
      <w:proofErr w:type="spellStart"/>
      <w:r w:rsidR="00E7337C" w:rsidRPr="00BA07B7">
        <w:rPr>
          <w:rFonts w:ascii="Times New Roman" w:eastAsia="Times New Roman" w:hAnsi="Times New Roman" w:cs="Times New Roman"/>
          <w:sz w:val="24"/>
          <w:szCs w:val="24"/>
        </w:rPr>
        <w:t>Basu</w:t>
      </w:r>
      <w:proofErr w:type="spellEnd"/>
      <w:r w:rsidR="00E7337C" w:rsidRPr="00BA07B7">
        <w:rPr>
          <w:rFonts w:ascii="Times New Roman" w:eastAsia="Times New Roman" w:hAnsi="Times New Roman" w:cs="Times New Roman"/>
          <w:sz w:val="24"/>
          <w:szCs w:val="24"/>
        </w:rPr>
        <w:t>, 2014)</w:t>
      </w:r>
      <w:r w:rsidRPr="00BA07B7">
        <w:rPr>
          <w:rFonts w:ascii="Times New Roman" w:hAnsi="Times New Roman" w:cs="Times New Roman"/>
          <w:sz w:val="24"/>
          <w:szCs w:val="24"/>
        </w:rPr>
        <w:t xml:space="preserve">. Customer satisfaction and performance are easily improved by project management that is an important advantage of project management. Along with these all, it is also </w:t>
      </w:r>
      <w:proofErr w:type="gramStart"/>
      <w:r w:rsidRPr="00BA07B7">
        <w:rPr>
          <w:rFonts w:ascii="Times New Roman" w:hAnsi="Times New Roman" w:cs="Times New Roman"/>
          <w:sz w:val="24"/>
          <w:szCs w:val="24"/>
        </w:rPr>
        <w:t>aids</w:t>
      </w:r>
      <w:proofErr w:type="gramEnd"/>
      <w:r w:rsidRPr="00BA07B7">
        <w:rPr>
          <w:rFonts w:ascii="Times New Roman" w:hAnsi="Times New Roman" w:cs="Times New Roman"/>
          <w:sz w:val="24"/>
          <w:szCs w:val="24"/>
        </w:rPr>
        <w:t xml:space="preserve"> with problem resolution as the managers using the project management methodology thus they know how to solve or approach an issue.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6" w:name="_Toc48423350"/>
      <w:r w:rsidRPr="00BA07B7">
        <w:rPr>
          <w:rStyle w:val="Strong"/>
          <w:rFonts w:ascii="Times New Roman" w:hAnsi="Times New Roman" w:cs="Times New Roman"/>
          <w:b/>
          <w:bCs/>
          <w:color w:val="auto"/>
          <w:sz w:val="24"/>
          <w:szCs w:val="24"/>
        </w:rPr>
        <w:lastRenderedPageBreak/>
        <w:t>Characteristics of project managers</w:t>
      </w:r>
      <w:bookmarkEnd w:id="6"/>
      <w:r w:rsidRPr="00BA07B7">
        <w:rPr>
          <w:rStyle w:val="Strong"/>
          <w:rFonts w:ascii="Times New Roman" w:hAnsi="Times New Roman" w:cs="Times New Roman"/>
          <w:b/>
          <w:bCs/>
          <w:color w:val="auto"/>
          <w:sz w:val="24"/>
          <w:szCs w:val="24"/>
        </w:rPr>
        <w: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The green power project required a good manager with better characteristics that can help in the success of the project. A good project manager needs possessing some skills and knowledge such as technical skills, management skills, or business skills for managing the project effectively and delivers the projects smoothly. Certain of the features of project managers are given below:</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Inspires a shared vision</w:t>
      </w:r>
      <w:r w:rsidRPr="00BA07B7">
        <w:rPr>
          <w:rFonts w:ascii="Times New Roman" w:hAnsi="Times New Roman" w:cs="Times New Roman"/>
          <w:sz w:val="24"/>
          <w:szCs w:val="24"/>
        </w:rPr>
        <w:t xml:space="preserve"> - a project manager is often described as having a goal and vision of what to do and the capability to articulate it. Visionary managers enable employees to feel they have a right and real stake in the green power project</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w:t>
      </w:r>
      <w:proofErr w:type="spellStart"/>
      <w:r w:rsidR="00E7337C" w:rsidRPr="00BA07B7">
        <w:rPr>
          <w:rFonts w:ascii="Times New Roman" w:eastAsia="Times New Roman" w:hAnsi="Times New Roman" w:cs="Times New Roman"/>
          <w:sz w:val="24"/>
          <w:szCs w:val="24"/>
        </w:rPr>
        <w:t>Basu</w:t>
      </w:r>
      <w:proofErr w:type="spellEnd"/>
      <w:r w:rsidR="00E7337C" w:rsidRPr="00BA07B7">
        <w:rPr>
          <w:rFonts w:ascii="Times New Roman" w:eastAsia="Times New Roman" w:hAnsi="Times New Roman" w:cs="Times New Roman"/>
          <w:sz w:val="24"/>
          <w:szCs w:val="24"/>
        </w:rPr>
        <w:t>, 2014)</w:t>
      </w:r>
      <w:r w:rsidRPr="00BA07B7">
        <w:rPr>
          <w:rFonts w:ascii="Times New Roman" w:hAnsi="Times New Roman" w:cs="Times New Roman"/>
          <w:sz w:val="24"/>
          <w:szCs w:val="24"/>
        </w:rPr>
        <w:t>. The green power project managers provide opportunities to the employees to generate their vision, to envision their future for the company as part of the vision, and to explore properly the meaning of vision to their lives and jobs.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Good communicator</w:t>
      </w:r>
      <w:r w:rsidRPr="00BA07B7">
        <w:rPr>
          <w:rFonts w:ascii="Times New Roman" w:hAnsi="Times New Roman" w:cs="Times New Roman"/>
          <w:sz w:val="24"/>
          <w:szCs w:val="24"/>
        </w:rPr>
        <w:t xml:space="preserve"> - the capability of communicating with other people at all stages is almost always counted as the most crucial second skill by the team members and project managers, the project management calls for effective and clear communication about feedback, performance, responsibility, goals, and expectations from the employees of the green power project.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Problem-solving skills</w:t>
      </w:r>
      <w:r w:rsidRPr="00BA07B7">
        <w:rPr>
          <w:rFonts w:ascii="Times New Roman" w:hAnsi="Times New Roman" w:cs="Times New Roman"/>
          <w:sz w:val="24"/>
          <w:szCs w:val="24"/>
        </w:rPr>
        <w:t xml:space="preserve"> - a strong project manager is said to exchange or share responsibilities of problem-solving with the team and the company expects their green power project managers to have proper problem-solving skills on them</w:t>
      </w:r>
      <w:r w:rsidR="00E7337C" w:rsidRPr="00BA07B7">
        <w:rPr>
          <w:rFonts w:ascii="Times New Roman" w:eastAsia="Times New Roman" w:hAnsi="Times New Roman" w:cs="Times New Roman"/>
          <w:sz w:val="24"/>
          <w:szCs w:val="24"/>
        </w:rPr>
        <w:t xml:space="preserve"> (Davis, 2014)</w:t>
      </w:r>
      <w:r w:rsidRPr="00BA07B7">
        <w:rPr>
          <w:rFonts w:ascii="Times New Roman" w:hAnsi="Times New Roman" w:cs="Times New Roman"/>
          <w:sz w:val="24"/>
          <w:szCs w:val="24"/>
        </w:rPr>
        <w:t>. The managers have a creative and fresh response for opportunities and not much thing about how different people have performed them.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Team-building skills</w:t>
      </w:r>
      <w:r w:rsidRPr="00BA07B7">
        <w:rPr>
          <w:rFonts w:ascii="Times New Roman" w:hAnsi="Times New Roman" w:cs="Times New Roman"/>
          <w:sz w:val="24"/>
          <w:szCs w:val="24"/>
        </w:rPr>
        <w:t xml:space="preserve"> - green power project is not a small project, it is very huge, and that why it required coordination in the project management and employees. a project manager can better be referred to as a strong manager who offers the substance which keeps the team together in the same goal toward the right project's objective.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Enthusiasm</w:t>
      </w:r>
      <w:r w:rsidRPr="00BA07B7">
        <w:rPr>
          <w:rFonts w:ascii="Times New Roman" w:hAnsi="Times New Roman" w:cs="Times New Roman"/>
          <w:sz w:val="24"/>
          <w:szCs w:val="24"/>
        </w:rPr>
        <w:t xml:space="preserve"> - the project managers must be simple and plain as the negative managers are not suitable for the green power project because they bring the project down</w:t>
      </w:r>
      <w:r w:rsidR="00E7337C" w:rsidRPr="00BA07B7">
        <w:rPr>
          <w:rFonts w:ascii="Times New Roman" w:hAnsi="Times New Roman" w:cs="Times New Roman"/>
          <w:sz w:val="24"/>
          <w:szCs w:val="24"/>
        </w:rPr>
        <w:t xml:space="preserve"> </w:t>
      </w:r>
      <w:r w:rsidR="00E7337C" w:rsidRPr="00BA07B7">
        <w:rPr>
          <w:rFonts w:ascii="Times New Roman" w:eastAsia="Times New Roman" w:hAnsi="Times New Roman" w:cs="Times New Roman"/>
          <w:sz w:val="24"/>
          <w:szCs w:val="24"/>
        </w:rPr>
        <w:t>(Rao, 2012)</w:t>
      </w:r>
      <w:r w:rsidRPr="00BA07B7">
        <w:rPr>
          <w:rFonts w:ascii="Times New Roman" w:hAnsi="Times New Roman" w:cs="Times New Roman"/>
          <w:sz w:val="24"/>
          <w:szCs w:val="24"/>
        </w:rPr>
        <w:t xml:space="preserve">. </w:t>
      </w:r>
      <w:r w:rsidR="00E7337C" w:rsidRPr="00BA07B7">
        <w:rPr>
          <w:rFonts w:ascii="Times New Roman" w:hAnsi="Times New Roman" w:cs="Times New Roman"/>
          <w:sz w:val="24"/>
          <w:szCs w:val="24"/>
        </w:rPr>
        <w:t>The</w:t>
      </w:r>
      <w:r w:rsidRPr="00BA07B7">
        <w:rPr>
          <w:rFonts w:ascii="Times New Roman" w:hAnsi="Times New Roman" w:cs="Times New Roman"/>
          <w:sz w:val="24"/>
          <w:szCs w:val="24"/>
        </w:rPr>
        <w:t xml:space="preserve"> project wants managers with enthusiasm, with an attitude of can-do, and in there with a bounce.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7" w:name="_Toc48423351"/>
      <w:r w:rsidRPr="00BA07B7">
        <w:rPr>
          <w:rStyle w:val="Strong"/>
          <w:rFonts w:ascii="Times New Roman" w:hAnsi="Times New Roman" w:cs="Times New Roman"/>
          <w:b/>
          <w:bCs/>
          <w:color w:val="auto"/>
          <w:sz w:val="24"/>
          <w:szCs w:val="24"/>
        </w:rPr>
        <w:lastRenderedPageBreak/>
        <w:t>Organizational structures to support projects</w:t>
      </w:r>
      <w:bookmarkEnd w:id="7"/>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Tesco uses a hierarchical organizational structure for the support of the project. In this structure, obligation and positions are classified into different parts to make sure work will be complete smoothly and efficiently. The ones at the higher level of the business pyramid have the higher and maximum authority and responsibilities of the green power project. The way Tesco is structured can impacts how the managers run and manage the projects. The organizational structure can also give an impact on how much reach and authority the managers </w:t>
      </w:r>
      <w:proofErr w:type="gramStart"/>
      <w:r w:rsidRPr="00BA07B7">
        <w:rPr>
          <w:rFonts w:ascii="Times New Roman" w:hAnsi="Times New Roman" w:cs="Times New Roman"/>
          <w:sz w:val="24"/>
          <w:szCs w:val="24"/>
        </w:rPr>
        <w:t>have to</w:t>
      </w:r>
      <w:proofErr w:type="gramEnd"/>
      <w:r w:rsidRPr="00BA07B7">
        <w:rPr>
          <w:rFonts w:ascii="Times New Roman" w:hAnsi="Times New Roman" w:cs="Times New Roman"/>
          <w:sz w:val="24"/>
          <w:szCs w:val="24"/>
        </w:rPr>
        <w:t xml:space="preserve"> do their job as project managers. The matrix, project, and functional structures are three common organizational structures and the green power project managers are work in </w:t>
      </w:r>
      <w:proofErr w:type="gramStart"/>
      <w:r w:rsidRPr="00BA07B7">
        <w:rPr>
          <w:rFonts w:ascii="Times New Roman" w:hAnsi="Times New Roman" w:cs="Times New Roman"/>
          <w:sz w:val="24"/>
          <w:szCs w:val="24"/>
        </w:rPr>
        <w:t>all of</w:t>
      </w:r>
      <w:proofErr w:type="gramEnd"/>
      <w:r w:rsidRPr="00BA07B7">
        <w:rPr>
          <w:rFonts w:ascii="Times New Roman" w:hAnsi="Times New Roman" w:cs="Times New Roman"/>
          <w:sz w:val="24"/>
          <w:szCs w:val="24"/>
        </w:rPr>
        <w:t xml:space="preserve"> the structures.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Project organizational structure</w:t>
      </w:r>
      <w:r w:rsidRPr="00BA07B7">
        <w:rPr>
          <w:rFonts w:ascii="Times New Roman" w:hAnsi="Times New Roman" w:cs="Times New Roman"/>
          <w:sz w:val="24"/>
          <w:szCs w:val="24"/>
        </w:rPr>
        <w:t xml:space="preserve"> - in a project organizational structure, dedicated and interested teams are put together for working on the green power project. The project manager normally has line management duties for the team members of the project</w:t>
      </w:r>
      <w:r w:rsidR="00E7337C" w:rsidRPr="00BA07B7">
        <w:rPr>
          <w:rFonts w:ascii="Times New Roman" w:eastAsia="Times New Roman" w:hAnsi="Times New Roman" w:cs="Times New Roman"/>
          <w:sz w:val="24"/>
          <w:szCs w:val="24"/>
        </w:rPr>
        <w:t xml:space="preserve"> (Davis, 2014)</w:t>
      </w:r>
      <w:r w:rsidRPr="00BA07B7">
        <w:rPr>
          <w:rFonts w:ascii="Times New Roman" w:hAnsi="Times New Roman" w:cs="Times New Roman"/>
          <w:sz w:val="24"/>
          <w:szCs w:val="24"/>
        </w:rPr>
        <w:t>. The green power project of Tesco requires a skilled and dedicated team through that the project can easily and effectively be completed. in this structure, the project managers have reported to the board and sponsor of the project.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Matrix organizational structure</w:t>
      </w:r>
      <w:r w:rsidRPr="00BA07B7">
        <w:rPr>
          <w:rFonts w:ascii="Times New Roman" w:hAnsi="Times New Roman" w:cs="Times New Roman"/>
          <w:sz w:val="24"/>
          <w:szCs w:val="24"/>
        </w:rPr>
        <w:t xml:space="preserve"> - this structure is the second option. Resources are exchanged across project work and as usual business work. Matrix organizational structure splits authority and power among the project manager and division or functional team manager. it is a very common and supportable structure for the green power project as it allows managers to create flexible decisions with how employees spend their work and time.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Functional organizational structure</w:t>
      </w:r>
      <w:r w:rsidRPr="00BA07B7">
        <w:rPr>
          <w:rFonts w:ascii="Times New Roman" w:hAnsi="Times New Roman" w:cs="Times New Roman"/>
          <w:sz w:val="24"/>
          <w:szCs w:val="24"/>
        </w:rPr>
        <w:t xml:space="preserve"> - all the resources and project managers work in a similar company in the division in this structure like the marketing and sales department</w:t>
      </w:r>
      <w:r w:rsidR="00E7337C" w:rsidRPr="00BA07B7">
        <w:rPr>
          <w:rFonts w:ascii="Times New Roman" w:eastAsia="Times New Roman" w:hAnsi="Times New Roman" w:cs="Times New Roman"/>
          <w:sz w:val="24"/>
          <w:szCs w:val="24"/>
        </w:rPr>
        <w:t xml:space="preserve"> (</w:t>
      </w:r>
      <w:proofErr w:type="spellStart"/>
      <w:r w:rsidR="00E7337C" w:rsidRPr="00BA07B7">
        <w:rPr>
          <w:rFonts w:ascii="Times New Roman" w:eastAsia="Times New Roman" w:hAnsi="Times New Roman" w:cs="Times New Roman"/>
          <w:sz w:val="24"/>
          <w:szCs w:val="24"/>
        </w:rPr>
        <w:t>Aaltonen</w:t>
      </w:r>
      <w:proofErr w:type="spellEnd"/>
      <w:r w:rsidR="00E7337C" w:rsidRPr="00BA07B7">
        <w:rPr>
          <w:rFonts w:ascii="Times New Roman" w:eastAsia="Times New Roman" w:hAnsi="Times New Roman" w:cs="Times New Roman"/>
          <w:sz w:val="24"/>
          <w:szCs w:val="24"/>
        </w:rPr>
        <w:t>, 2011)</w:t>
      </w:r>
      <w:r w:rsidRPr="00BA07B7">
        <w:rPr>
          <w:rFonts w:ascii="Times New Roman" w:hAnsi="Times New Roman" w:cs="Times New Roman"/>
          <w:sz w:val="24"/>
          <w:szCs w:val="24"/>
        </w:rPr>
        <w:t>. Normally, the division manager has more responsibilities and authority that the manager of the project. This organizational structure gives the least power and authority as a project manager. </w:t>
      </w:r>
    </w:p>
    <w:p w:rsidR="00592F62" w:rsidRPr="00BA07B7" w:rsidRDefault="00592F62" w:rsidP="00BA07B7">
      <w:pPr>
        <w:spacing w:line="360" w:lineRule="auto"/>
        <w:jc w:val="both"/>
        <w:rPr>
          <w:rFonts w:ascii="Times New Roman" w:hAnsi="Times New Roman" w:cs="Times New Roman"/>
          <w:sz w:val="24"/>
          <w:szCs w:val="24"/>
        </w:rPr>
      </w:pP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8" w:name="_Toc48423352"/>
      <w:r w:rsidRPr="00BA07B7">
        <w:rPr>
          <w:rStyle w:val="Strong"/>
          <w:rFonts w:ascii="Times New Roman" w:hAnsi="Times New Roman" w:cs="Times New Roman"/>
          <w:b/>
          <w:bCs/>
          <w:color w:val="auto"/>
          <w:sz w:val="24"/>
          <w:szCs w:val="24"/>
        </w:rPr>
        <w:t>Types of Project; the project life cycle, PRINCE 2</w:t>
      </w:r>
      <w:bookmarkEnd w:id="8"/>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The main goal of the project management team and the project manager is to meet the objectives of the project. The project life cycle clears the different phases of the project through which the </w:t>
      </w:r>
      <w:r w:rsidRPr="00BA07B7">
        <w:rPr>
          <w:rFonts w:ascii="Times New Roman" w:hAnsi="Times New Roman" w:cs="Times New Roman"/>
          <w:sz w:val="24"/>
          <w:szCs w:val="24"/>
        </w:rPr>
        <w:lastRenderedPageBreak/>
        <w:t>project flows. The project has a beginning process and the middle process through which the project moves towards the completion process along with the ending process</w:t>
      </w:r>
      <w:r w:rsidR="00E7337C" w:rsidRPr="00BA07B7">
        <w:rPr>
          <w:rFonts w:ascii="Times New Roman" w:eastAsia="Times New Roman" w:hAnsi="Times New Roman" w:cs="Times New Roman"/>
          <w:sz w:val="24"/>
          <w:szCs w:val="24"/>
        </w:rPr>
        <w:t xml:space="preserve"> (Davis, 2014)</w:t>
      </w:r>
      <w:r w:rsidRPr="00BA07B7">
        <w:rPr>
          <w:rFonts w:ascii="Times New Roman" w:hAnsi="Times New Roman" w:cs="Times New Roman"/>
          <w:sz w:val="24"/>
          <w:szCs w:val="24"/>
        </w:rPr>
        <w:t>. The initiation is the very first phase of the project life cycle that ends with the closure phase of the project with the planning and implementation phase.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In the initial phase of the project lifecycle, the project requirement and the objectives are determined, which also creates a business opportunity for the organization. For investigating each option addresses the project objectives, a feasibility study is conducted. And in the end, the final solution is determined. As per the case study, as the recommended solution is approved the project is initiated for delivering the approved solution and after the approval, the project manager is appointed. The detailed planning is continued after the initiation phase by the project manager.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In the Planning phase, the solution of the project is further </w:t>
      </w:r>
      <w:proofErr w:type="gramStart"/>
      <w:r w:rsidRPr="00BA07B7">
        <w:rPr>
          <w:rFonts w:ascii="Times New Roman" w:hAnsi="Times New Roman" w:cs="Times New Roman"/>
          <w:sz w:val="24"/>
          <w:szCs w:val="24"/>
        </w:rPr>
        <w:t>developed</w:t>
      </w:r>
      <w:proofErr w:type="gramEnd"/>
      <w:r w:rsidRPr="00BA07B7">
        <w:rPr>
          <w:rFonts w:ascii="Times New Roman" w:hAnsi="Times New Roman" w:cs="Times New Roman"/>
          <w:sz w:val="24"/>
          <w:szCs w:val="24"/>
        </w:rPr>
        <w:t xml:space="preserve"> and the required steps are planned for meeting the objectives of the project. The co0mpletion of all the work is determined by the team allotted for the project. The strategies, resources, and tasks of the project are determined in this step</w:t>
      </w:r>
      <w:r w:rsidR="00E7337C" w:rsidRPr="00BA07B7">
        <w:rPr>
          <w:rFonts w:ascii="Times New Roman" w:eastAsia="Times New Roman" w:hAnsi="Times New Roman" w:cs="Times New Roman"/>
          <w:sz w:val="24"/>
          <w:szCs w:val="24"/>
        </w:rPr>
        <w:t xml:space="preserve"> (</w:t>
      </w:r>
      <w:proofErr w:type="spellStart"/>
      <w:r w:rsidR="00E7337C" w:rsidRPr="00BA07B7">
        <w:rPr>
          <w:rFonts w:ascii="Times New Roman" w:eastAsia="Times New Roman" w:hAnsi="Times New Roman" w:cs="Times New Roman"/>
          <w:sz w:val="24"/>
          <w:szCs w:val="24"/>
        </w:rPr>
        <w:t>Aaltonen</w:t>
      </w:r>
      <w:proofErr w:type="spellEnd"/>
      <w:r w:rsidR="00E7337C" w:rsidRPr="00BA07B7">
        <w:rPr>
          <w:rFonts w:ascii="Times New Roman" w:eastAsia="Times New Roman" w:hAnsi="Times New Roman" w:cs="Times New Roman"/>
          <w:sz w:val="24"/>
          <w:szCs w:val="24"/>
        </w:rPr>
        <w:t>, 2011)</w:t>
      </w:r>
      <w:r w:rsidRPr="00BA07B7">
        <w:rPr>
          <w:rFonts w:ascii="Times New Roman" w:hAnsi="Times New Roman" w:cs="Times New Roman"/>
          <w:sz w:val="24"/>
          <w:szCs w:val="24"/>
        </w:rPr>
        <w:t>. The plan of the project is created, which later resulted in outlining the timeframes, dependencies, tasks, and activities. In this phase, the cost estimation is prepared including the material cost, equipment, and labour cost by the project manager. During the implementation of the project, the prepared budget is used for controlling and monitoring the cost expenditure.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In the implementation phase, the work of the project is </w:t>
      </w:r>
      <w:proofErr w:type="gramStart"/>
      <w:r w:rsidRPr="00BA07B7">
        <w:rPr>
          <w:rFonts w:ascii="Times New Roman" w:hAnsi="Times New Roman" w:cs="Times New Roman"/>
          <w:sz w:val="24"/>
          <w:szCs w:val="24"/>
        </w:rPr>
        <w:t>performed</w:t>
      </w:r>
      <w:proofErr w:type="gramEnd"/>
      <w:r w:rsidRPr="00BA07B7">
        <w:rPr>
          <w:rFonts w:ascii="Times New Roman" w:hAnsi="Times New Roman" w:cs="Times New Roman"/>
          <w:sz w:val="24"/>
          <w:szCs w:val="24"/>
        </w:rPr>
        <w:t xml:space="preserve"> and the plan of the project is put into the motion. During the implementation phase, communication as per the requirement and maintenance of control is important. By the regular meeting with the team, the overall progress of the project is informed. For maintaining control over the direction of the project management, the information is used by the project manager, where the information is </w:t>
      </w:r>
      <w:proofErr w:type="spellStart"/>
      <w:r w:rsidRPr="00BA07B7">
        <w:rPr>
          <w:rFonts w:ascii="Times New Roman" w:hAnsi="Times New Roman" w:cs="Times New Roman"/>
          <w:sz w:val="24"/>
          <w:szCs w:val="24"/>
        </w:rPr>
        <w:t>analyzed</w:t>
      </w:r>
      <w:proofErr w:type="spellEnd"/>
      <w:r w:rsidRPr="00BA07B7">
        <w:rPr>
          <w:rFonts w:ascii="Times New Roman" w:hAnsi="Times New Roman" w:cs="Times New Roman"/>
          <w:sz w:val="24"/>
          <w:szCs w:val="24"/>
        </w:rPr>
        <w:t xml:space="preserve"> and gained from the implementation phase</w:t>
      </w:r>
      <w:r w:rsidR="00E7337C" w:rsidRPr="00BA07B7">
        <w:rPr>
          <w:rFonts w:ascii="Times New Roman" w:eastAsia="Times New Roman" w:hAnsi="Times New Roman" w:cs="Times New Roman"/>
          <w:sz w:val="24"/>
          <w:szCs w:val="24"/>
        </w:rPr>
        <w:t xml:space="preserve"> (Seymour and Hussein, 2014)</w:t>
      </w:r>
      <w:r w:rsidRPr="00BA07B7">
        <w:rPr>
          <w:rFonts w:ascii="Times New Roman" w:hAnsi="Times New Roman" w:cs="Times New Roman"/>
          <w:sz w:val="24"/>
          <w:szCs w:val="24"/>
        </w:rPr>
        <w:t>. The overall condition of the project is described to the project stakeholders and the sponsors as per the format of communication. The project is ready for closure after the acceptance of the final solution by the customers or the key people of the project.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In Closure phase, the project is released to the final stage and closed. For examining what went well and whatnot, the lesion learned studies are conducted. In this phase, the main emphasis is on </w:t>
      </w:r>
      <w:r w:rsidRPr="00BA07B7">
        <w:rPr>
          <w:rFonts w:ascii="Times New Roman" w:hAnsi="Times New Roman" w:cs="Times New Roman"/>
          <w:sz w:val="24"/>
          <w:szCs w:val="24"/>
        </w:rPr>
        <w:lastRenderedPageBreak/>
        <w:t>the communication of the closure of the project to all the involved stakeholders, releasing the project resources, terminating the supplier contracts, handling the documentation to the business, and releasing the final deliverables to the customers.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PRINCE2 (Project IN Controlled Environment) is a process-based approach, which controls the entire project from the beginning to the closure and focuses on the organization. This indicated that after the conclusion of the project, any loose ends are neatly tied up, each structure of the prices is clearly structured, and the projects are thoroughly planned before </w:t>
      </w:r>
      <w:proofErr w:type="spellStart"/>
      <w:r w:rsidRPr="00BA07B7">
        <w:rPr>
          <w:rFonts w:ascii="Times New Roman" w:hAnsi="Times New Roman" w:cs="Times New Roman"/>
          <w:sz w:val="24"/>
          <w:szCs w:val="24"/>
        </w:rPr>
        <w:t>kickoff</w:t>
      </w:r>
      <w:proofErr w:type="spellEnd"/>
      <w:r w:rsidR="005B37E0" w:rsidRPr="00BA07B7">
        <w:rPr>
          <w:rFonts w:ascii="Times New Roman" w:eastAsia="Times New Roman" w:hAnsi="Times New Roman" w:cs="Times New Roman"/>
          <w:sz w:val="24"/>
          <w:szCs w:val="24"/>
        </w:rPr>
        <w:t xml:space="preserve"> (</w:t>
      </w:r>
      <w:r w:rsidR="005B37E0" w:rsidRPr="00BA07B7">
        <w:rPr>
          <w:rFonts w:ascii="Times New Roman" w:hAnsi="Times New Roman" w:cs="Times New Roman"/>
          <w:sz w:val="24"/>
          <w:szCs w:val="24"/>
        </w:rPr>
        <w:t>Nixon et al., 2012</w:t>
      </w:r>
      <w:r w:rsidR="005B37E0" w:rsidRPr="00BA07B7">
        <w:rPr>
          <w:rFonts w:ascii="Times New Roman" w:eastAsia="Times New Roman" w:hAnsi="Times New Roman" w:cs="Times New Roman"/>
          <w:sz w:val="24"/>
          <w:szCs w:val="24"/>
        </w:rPr>
        <w:t>)</w:t>
      </w:r>
      <w:r w:rsidRPr="00BA07B7">
        <w:rPr>
          <w:rFonts w:ascii="Times New Roman" w:hAnsi="Times New Roman" w:cs="Times New Roman"/>
          <w:sz w:val="24"/>
          <w:szCs w:val="24"/>
        </w:rPr>
        <w:t>. Achieving the goals and the objectives of the project with the optimum use of the resources is the main aim of project management</w:t>
      </w:r>
      <w:r w:rsidR="00E7337C" w:rsidRPr="00BA07B7">
        <w:rPr>
          <w:rFonts w:ascii="Times New Roman" w:eastAsia="Times New Roman" w:hAnsi="Times New Roman" w:cs="Times New Roman"/>
          <w:sz w:val="24"/>
          <w:szCs w:val="24"/>
        </w:rPr>
        <w:t xml:space="preserve"> (</w:t>
      </w:r>
      <w:proofErr w:type="spellStart"/>
      <w:r w:rsidR="00E7337C" w:rsidRPr="00BA07B7">
        <w:rPr>
          <w:rFonts w:ascii="Times New Roman" w:eastAsia="Times New Roman" w:hAnsi="Times New Roman" w:cs="Times New Roman"/>
          <w:sz w:val="24"/>
          <w:szCs w:val="24"/>
        </w:rPr>
        <w:t>Lianying</w:t>
      </w:r>
      <w:proofErr w:type="spellEnd"/>
      <w:r w:rsidR="00E7337C" w:rsidRPr="00BA07B7">
        <w:rPr>
          <w:rFonts w:ascii="Times New Roman" w:eastAsia="Times New Roman" w:hAnsi="Times New Roman" w:cs="Times New Roman"/>
          <w:sz w:val="24"/>
          <w:szCs w:val="24"/>
        </w:rPr>
        <w:t xml:space="preserve">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2012)</w:t>
      </w:r>
      <w:r w:rsidRPr="00BA07B7">
        <w:rPr>
          <w:rFonts w:ascii="Times New Roman" w:hAnsi="Times New Roman" w:cs="Times New Roman"/>
          <w:sz w:val="24"/>
          <w:szCs w:val="24"/>
        </w:rPr>
        <w:t>. The seven principles of PRINCE2 are; the approach is tailored for each project, the team keeps a constant focus on quality, project boards manage by exception, work is planned in stages, roles and responsibilities are clearly defined, the team should learn from every stage, and the project must have the business justification.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The project team, project manager, and the project board are the main three principle roles for PRINCE2. The administrator, the project team manager, the project manager, the supplier, the users, and the customer are the main seven roles in PRINCE2</w:t>
      </w:r>
      <w:r w:rsidR="00E7337C" w:rsidRPr="00BA07B7">
        <w:rPr>
          <w:rFonts w:ascii="Times New Roman" w:eastAsia="Times New Roman" w:hAnsi="Times New Roman" w:cs="Times New Roman"/>
          <w:sz w:val="24"/>
          <w:szCs w:val="24"/>
        </w:rPr>
        <w:t xml:space="preserve"> (San Cristóbal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2018)</w:t>
      </w:r>
      <w:r w:rsidRPr="00BA07B7">
        <w:rPr>
          <w:rFonts w:ascii="Times New Roman" w:hAnsi="Times New Roman" w:cs="Times New Roman"/>
          <w:sz w:val="24"/>
          <w:szCs w:val="24"/>
        </w:rPr>
        <w:t>. Starting the project, directing, initiating, controlling the stages, managing the product delivery, managing the stage boundaries, and closing the project is the seven-phase of a PRINCE2 project.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9" w:name="_Toc48423353"/>
      <w:r w:rsidRPr="00BA07B7">
        <w:rPr>
          <w:rFonts w:ascii="Times New Roman" w:hAnsi="Times New Roman" w:cs="Times New Roman"/>
          <w:color w:val="auto"/>
          <w:sz w:val="24"/>
          <w:szCs w:val="24"/>
        </w:rPr>
        <w:t>Risk management techniques</w:t>
      </w:r>
      <w:bookmarkEnd w:id="9"/>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Comprehensive business management of risk is a various level procedure that will vary depending on the requirements and needs of every individual organization. </w:t>
      </w:r>
      <w:r w:rsidR="00E7337C" w:rsidRPr="00BA07B7">
        <w:rPr>
          <w:rFonts w:ascii="Times New Roman" w:hAnsi="Times New Roman" w:cs="Times New Roman"/>
          <w:sz w:val="24"/>
          <w:szCs w:val="24"/>
        </w:rPr>
        <w:t>The</w:t>
      </w:r>
      <w:r w:rsidRPr="00BA07B7">
        <w:rPr>
          <w:rFonts w:ascii="Times New Roman" w:hAnsi="Times New Roman" w:cs="Times New Roman"/>
          <w:sz w:val="24"/>
          <w:szCs w:val="24"/>
        </w:rPr>
        <w:t xml:space="preserve"> first level is determined properly what the issue or risks facing in the project area, in the direction to assess the potential and likely effects of every incident occurring.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After the completion of this procedure, the project manager can get down to measure the technique that will better suitable for the project and maximize risk management. Here are the major potential risk techniques to consider in the green power project.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Avoidance</w:t>
      </w:r>
      <w:r w:rsidRPr="00BA07B7">
        <w:rPr>
          <w:rFonts w:ascii="Times New Roman" w:hAnsi="Times New Roman" w:cs="Times New Roman"/>
          <w:sz w:val="24"/>
          <w:szCs w:val="24"/>
        </w:rPr>
        <w:t xml:space="preserve"> - one of the simplest ways to reduce risks is to put a pause on any actions that might put the project in jeopardy</w:t>
      </w:r>
      <w:r w:rsidR="005B37E0" w:rsidRPr="00BA07B7">
        <w:rPr>
          <w:rFonts w:ascii="Times New Roman" w:eastAsia="Times New Roman" w:hAnsi="Times New Roman" w:cs="Times New Roman"/>
          <w:sz w:val="24"/>
          <w:szCs w:val="24"/>
        </w:rPr>
        <w:t xml:space="preserve"> (Nickson </w:t>
      </w:r>
      <w:r w:rsidR="005B37E0" w:rsidRPr="00BA07B7">
        <w:rPr>
          <w:rFonts w:ascii="Times New Roman" w:hAnsi="Times New Roman" w:cs="Times New Roman"/>
          <w:sz w:val="24"/>
          <w:szCs w:val="24"/>
        </w:rPr>
        <w:t>et al.,</w:t>
      </w:r>
      <w:r w:rsidR="005B37E0" w:rsidRPr="00BA07B7">
        <w:rPr>
          <w:rFonts w:ascii="Times New Roman" w:eastAsia="Times New Roman" w:hAnsi="Times New Roman" w:cs="Times New Roman"/>
          <w:sz w:val="24"/>
          <w:szCs w:val="24"/>
        </w:rPr>
        <w:t xml:space="preserve"> 2012)</w:t>
      </w:r>
      <w:r w:rsidRPr="00BA07B7">
        <w:rPr>
          <w:rFonts w:ascii="Times New Roman" w:hAnsi="Times New Roman" w:cs="Times New Roman"/>
          <w:sz w:val="24"/>
          <w:szCs w:val="24"/>
        </w:rPr>
        <w:t xml:space="preserve">. While it is crucial to remember that comes </w:t>
      </w:r>
      <w:r w:rsidRPr="00BA07B7">
        <w:rPr>
          <w:rFonts w:ascii="Times New Roman" w:hAnsi="Times New Roman" w:cs="Times New Roman"/>
          <w:sz w:val="24"/>
          <w:szCs w:val="24"/>
        </w:rPr>
        <w:lastRenderedPageBreak/>
        <w:t>nothing gained with nothing ventured and thus for this is sometimes not a realistic and strong choice for various organizations.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Reduction</w:t>
      </w:r>
      <w:r w:rsidRPr="00BA07B7">
        <w:rPr>
          <w:rFonts w:ascii="Times New Roman" w:hAnsi="Times New Roman" w:cs="Times New Roman"/>
          <w:sz w:val="24"/>
          <w:szCs w:val="24"/>
        </w:rPr>
        <w:t xml:space="preserve"> - reduction is the second risk management tool and essentially taking the level needed to decrease the risk that an incident can occur. This technique requires to be weighted up in form of their potential revenues on investment</w:t>
      </w:r>
      <w:r w:rsidR="00E7337C" w:rsidRPr="00BA07B7">
        <w:rPr>
          <w:rFonts w:ascii="Times New Roman" w:eastAsia="Times New Roman" w:hAnsi="Times New Roman" w:cs="Times New Roman"/>
          <w:sz w:val="24"/>
          <w:szCs w:val="24"/>
        </w:rPr>
        <w:t xml:space="preserve"> (Davis, 2014)</w:t>
      </w:r>
      <w:r w:rsidRPr="00BA07B7">
        <w:rPr>
          <w:rFonts w:ascii="Times New Roman" w:hAnsi="Times New Roman" w:cs="Times New Roman"/>
          <w:sz w:val="24"/>
          <w:szCs w:val="24"/>
        </w:rPr>
        <w:t xml:space="preserve">. If the risk reduction cost outweighs the </w:t>
      </w:r>
      <w:proofErr w:type="spellStart"/>
      <w:r w:rsidRPr="00BA07B7">
        <w:rPr>
          <w:rFonts w:ascii="Times New Roman" w:hAnsi="Times New Roman" w:cs="Times New Roman"/>
          <w:sz w:val="24"/>
          <w:szCs w:val="24"/>
        </w:rPr>
        <w:t>approx</w:t>
      </w:r>
      <w:proofErr w:type="spellEnd"/>
      <w:r w:rsidRPr="00BA07B7">
        <w:rPr>
          <w:rFonts w:ascii="Times New Roman" w:hAnsi="Times New Roman" w:cs="Times New Roman"/>
          <w:sz w:val="24"/>
          <w:szCs w:val="24"/>
        </w:rPr>
        <w:t xml:space="preserve"> cost of an occurred incident, the project manager will require deciding whether it is properly worthwhile.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Acceptance</w:t>
      </w:r>
      <w:r w:rsidRPr="00BA07B7">
        <w:rPr>
          <w:rFonts w:ascii="Times New Roman" w:hAnsi="Times New Roman" w:cs="Times New Roman"/>
          <w:sz w:val="24"/>
          <w:szCs w:val="24"/>
        </w:rPr>
        <w:t xml:space="preserve"> - finally, the technique of risk management includes taking it on the chin and weathering the effect of an action. This technique is sometimes selected by those managers who consider the risk transfer cost or reduction to be unnecessary or excessive</w:t>
      </w:r>
      <w:r w:rsidR="00E7337C" w:rsidRPr="00BA07B7">
        <w:rPr>
          <w:rFonts w:ascii="Times New Roman" w:eastAsia="Times New Roman" w:hAnsi="Times New Roman" w:cs="Times New Roman"/>
          <w:sz w:val="24"/>
          <w:szCs w:val="24"/>
        </w:rPr>
        <w:t xml:space="preserve"> (</w:t>
      </w:r>
      <w:proofErr w:type="spellStart"/>
      <w:r w:rsidR="00E7337C" w:rsidRPr="00BA07B7">
        <w:rPr>
          <w:rFonts w:ascii="Times New Roman" w:eastAsia="Times New Roman" w:hAnsi="Times New Roman" w:cs="Times New Roman"/>
          <w:sz w:val="24"/>
          <w:szCs w:val="24"/>
        </w:rPr>
        <w:t>Aaltonen</w:t>
      </w:r>
      <w:proofErr w:type="spellEnd"/>
      <w:r w:rsidR="00E7337C" w:rsidRPr="00BA07B7">
        <w:rPr>
          <w:rFonts w:ascii="Times New Roman" w:eastAsia="Times New Roman" w:hAnsi="Times New Roman" w:cs="Times New Roman"/>
          <w:sz w:val="24"/>
          <w:szCs w:val="24"/>
        </w:rPr>
        <w:t>, 2011)</w:t>
      </w:r>
      <w:r w:rsidRPr="00BA07B7">
        <w:rPr>
          <w:rFonts w:ascii="Times New Roman" w:hAnsi="Times New Roman" w:cs="Times New Roman"/>
          <w:sz w:val="24"/>
          <w:szCs w:val="24"/>
        </w:rPr>
        <w:t xml:space="preserve">. </w:t>
      </w:r>
      <w:r w:rsidR="00E7337C" w:rsidRPr="00BA07B7">
        <w:rPr>
          <w:rFonts w:ascii="Times New Roman" w:hAnsi="Times New Roman" w:cs="Times New Roman"/>
          <w:sz w:val="24"/>
          <w:szCs w:val="24"/>
        </w:rPr>
        <w:t>If</w:t>
      </w:r>
      <w:r w:rsidRPr="00BA07B7">
        <w:rPr>
          <w:rFonts w:ascii="Times New Roman" w:hAnsi="Times New Roman" w:cs="Times New Roman"/>
          <w:sz w:val="24"/>
          <w:szCs w:val="24"/>
        </w:rPr>
        <w:t xml:space="preserve"> the company runs the risk of underestimating </w:t>
      </w:r>
      <w:proofErr w:type="gramStart"/>
      <w:r w:rsidRPr="00BA07B7">
        <w:rPr>
          <w:rFonts w:ascii="Times New Roman" w:hAnsi="Times New Roman" w:cs="Times New Roman"/>
          <w:sz w:val="24"/>
          <w:szCs w:val="24"/>
        </w:rPr>
        <w:t>losses</w:t>
      </w:r>
      <w:proofErr w:type="gramEnd"/>
      <w:r w:rsidRPr="00BA07B7">
        <w:rPr>
          <w:rFonts w:ascii="Times New Roman" w:hAnsi="Times New Roman" w:cs="Times New Roman"/>
          <w:sz w:val="24"/>
          <w:szCs w:val="24"/>
        </w:rPr>
        <w:t xml:space="preserve"> then this technique is dangerous for that business and therefore the project managers will be especially vuln</w:t>
      </w:r>
      <w:r w:rsidR="00E7337C" w:rsidRPr="00BA07B7">
        <w:rPr>
          <w:rFonts w:ascii="Times New Roman" w:hAnsi="Times New Roman" w:cs="Times New Roman"/>
          <w:sz w:val="24"/>
          <w:szCs w:val="24"/>
        </w:rPr>
        <w:t>erable in the action that occur</w:t>
      </w:r>
      <w:r w:rsidRPr="00BA07B7">
        <w:rPr>
          <w:rFonts w:ascii="Times New Roman" w:hAnsi="Times New Roman" w:cs="Times New Roman"/>
          <w:sz w:val="24"/>
          <w:szCs w:val="24"/>
        </w:rPr>
        <w:t xml:space="preserve"> an incident.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Transfer</w:t>
      </w:r>
      <w:r w:rsidRPr="00BA07B7">
        <w:rPr>
          <w:rFonts w:ascii="Times New Roman" w:hAnsi="Times New Roman" w:cs="Times New Roman"/>
          <w:sz w:val="24"/>
          <w:szCs w:val="24"/>
        </w:rPr>
        <w:t xml:space="preserve"> - it is one of the better techniques of risk management to transfer the risk to different parties</w:t>
      </w:r>
      <w:r w:rsidR="00E7337C" w:rsidRPr="00BA07B7">
        <w:rPr>
          <w:rFonts w:ascii="Times New Roman" w:eastAsia="Times New Roman" w:hAnsi="Times New Roman" w:cs="Times New Roman"/>
          <w:sz w:val="24"/>
          <w:szCs w:val="24"/>
        </w:rPr>
        <w:t xml:space="preserve"> (San Cristóbal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2018)</w:t>
      </w:r>
      <w:r w:rsidRPr="00BA07B7">
        <w:rPr>
          <w:rFonts w:ascii="Times New Roman" w:hAnsi="Times New Roman" w:cs="Times New Roman"/>
          <w:sz w:val="24"/>
          <w:szCs w:val="24"/>
        </w:rPr>
        <w:t>. Risk transfer is a realist strategy to risk management as it considers that certain times incidents can come, yet make sure that the business will be ready to cope with the effects of that eventuality.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10" w:name="_Toc48423354"/>
      <w:r w:rsidRPr="00BA07B7">
        <w:rPr>
          <w:rFonts w:ascii="Times New Roman" w:hAnsi="Times New Roman" w:cs="Times New Roman"/>
          <w:color w:val="auto"/>
          <w:sz w:val="24"/>
          <w:szCs w:val="24"/>
        </w:rPr>
        <w:t>Appreciation of soft skills</w:t>
      </w:r>
      <w:bookmarkEnd w:id="10"/>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Communication skills, working collaboratively, leadership, conflict resolution, and being capable to present the employees that manager’s value them are major examples of soft skills</w:t>
      </w:r>
      <w:r w:rsidR="00E7337C" w:rsidRPr="00BA07B7">
        <w:rPr>
          <w:rFonts w:ascii="Times New Roman" w:eastAsia="Times New Roman" w:hAnsi="Times New Roman" w:cs="Times New Roman"/>
          <w:sz w:val="24"/>
          <w:szCs w:val="24"/>
        </w:rPr>
        <w:t xml:space="preserve"> (Seymour and Hussein, 2014)</w:t>
      </w:r>
      <w:r w:rsidRPr="00BA07B7">
        <w:rPr>
          <w:rFonts w:ascii="Times New Roman" w:hAnsi="Times New Roman" w:cs="Times New Roman"/>
          <w:sz w:val="24"/>
          <w:szCs w:val="24"/>
        </w:rPr>
        <w:t>. These skills are tough to measure and define but they are vital as they are the main element in creating an effective and healthy workplace environment.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Leadership</w:t>
      </w:r>
      <w:r w:rsidRPr="00BA07B7">
        <w:rPr>
          <w:rFonts w:ascii="Times New Roman" w:hAnsi="Times New Roman" w:cs="Times New Roman"/>
          <w:sz w:val="24"/>
          <w:szCs w:val="24"/>
        </w:rPr>
        <w:t xml:space="preserve"> - for the green power project leader, it is an important characteristic as it enables the managers to value their team members through the effective completion of the green power project.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t>Management</w:t>
      </w:r>
      <w:r w:rsidRPr="00BA07B7">
        <w:rPr>
          <w:rFonts w:ascii="Times New Roman" w:hAnsi="Times New Roman" w:cs="Times New Roman"/>
          <w:sz w:val="24"/>
          <w:szCs w:val="24"/>
        </w:rPr>
        <w:t xml:space="preserve"> - management skills are essential for the major project announced by Tesco as without the management skills project managers are not able to manage properly the project that creates several issues in the completion of the project.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b/>
          <w:sz w:val="24"/>
          <w:szCs w:val="24"/>
        </w:rPr>
        <w:lastRenderedPageBreak/>
        <w:t>Communication</w:t>
      </w:r>
      <w:r w:rsidRPr="00BA07B7">
        <w:rPr>
          <w:rFonts w:ascii="Times New Roman" w:hAnsi="Times New Roman" w:cs="Times New Roman"/>
          <w:sz w:val="24"/>
          <w:szCs w:val="24"/>
        </w:rPr>
        <w:t xml:space="preserve"> - different problems and issues can solve by the effective communication between the employees and managers. Effective communication skills of managers help in the project also aids in solving different issues between employees</w:t>
      </w:r>
      <w:r w:rsidR="00E7337C" w:rsidRPr="00BA07B7">
        <w:rPr>
          <w:rFonts w:ascii="Times New Roman" w:eastAsia="Times New Roman" w:hAnsi="Times New Roman" w:cs="Times New Roman"/>
          <w:sz w:val="24"/>
          <w:szCs w:val="24"/>
        </w:rPr>
        <w:t xml:space="preserve"> (</w:t>
      </w:r>
      <w:proofErr w:type="spellStart"/>
      <w:r w:rsidR="00E7337C" w:rsidRPr="00BA07B7">
        <w:rPr>
          <w:rFonts w:ascii="Times New Roman" w:eastAsia="Times New Roman" w:hAnsi="Times New Roman" w:cs="Times New Roman"/>
          <w:sz w:val="24"/>
          <w:szCs w:val="24"/>
        </w:rPr>
        <w:t>Lianying</w:t>
      </w:r>
      <w:proofErr w:type="spellEnd"/>
      <w:r w:rsidR="00E7337C" w:rsidRPr="00BA07B7">
        <w:rPr>
          <w:rFonts w:ascii="Times New Roman" w:eastAsia="Times New Roman" w:hAnsi="Times New Roman" w:cs="Times New Roman"/>
          <w:sz w:val="24"/>
          <w:szCs w:val="24"/>
        </w:rPr>
        <w:t xml:space="preserve"> </w:t>
      </w:r>
      <w:r w:rsidR="00E7337C" w:rsidRPr="00BA07B7">
        <w:rPr>
          <w:rFonts w:ascii="Times New Roman" w:hAnsi="Times New Roman" w:cs="Times New Roman"/>
          <w:sz w:val="24"/>
          <w:szCs w:val="24"/>
        </w:rPr>
        <w:t>et al.,</w:t>
      </w:r>
      <w:r w:rsidR="00E7337C" w:rsidRPr="00BA07B7">
        <w:rPr>
          <w:rFonts w:ascii="Times New Roman" w:eastAsia="Times New Roman" w:hAnsi="Times New Roman" w:cs="Times New Roman"/>
          <w:sz w:val="24"/>
          <w:szCs w:val="24"/>
        </w:rPr>
        <w:t xml:space="preserve"> 2012)</w:t>
      </w:r>
      <w:r w:rsidRPr="00BA07B7">
        <w:rPr>
          <w:rFonts w:ascii="Times New Roman" w:hAnsi="Times New Roman" w:cs="Times New Roman"/>
          <w:sz w:val="24"/>
          <w:szCs w:val="24"/>
        </w:rPr>
        <w:t>. When the communication is properly done then the employees clearly understood their work and then perform according to the instruction. </w:t>
      </w:r>
    </w:p>
    <w:p w:rsidR="00592F62" w:rsidRPr="00BA07B7" w:rsidRDefault="00592F62" w:rsidP="00BA07B7">
      <w:pPr>
        <w:spacing w:line="360" w:lineRule="auto"/>
        <w:jc w:val="both"/>
        <w:rPr>
          <w:rFonts w:ascii="Times New Roman" w:hAnsi="Times New Roman" w:cs="Times New Roman"/>
          <w:sz w:val="24"/>
          <w:szCs w:val="24"/>
        </w:rPr>
      </w:pP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11" w:name="_Toc48423355"/>
      <w:r w:rsidRPr="00BA07B7">
        <w:rPr>
          <w:rStyle w:val="Strong"/>
          <w:rFonts w:ascii="Times New Roman" w:hAnsi="Times New Roman" w:cs="Times New Roman"/>
          <w:b/>
          <w:bCs/>
          <w:color w:val="auto"/>
          <w:sz w:val="24"/>
          <w:szCs w:val="24"/>
        </w:rPr>
        <w:t>Stakeholder Analysis</w:t>
      </w:r>
      <w:bookmarkEnd w:id="11"/>
      <w:r w:rsidRPr="00BA07B7">
        <w:rPr>
          <w:rStyle w:val="Strong"/>
          <w:rFonts w:ascii="Times New Roman" w:hAnsi="Times New Roman" w:cs="Times New Roman"/>
          <w:b/>
          <w:bCs/>
          <w:color w:val="auto"/>
          <w:sz w:val="24"/>
          <w:szCs w:val="24"/>
        </w:rPr>
        <w: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The process of identification of people before the beginning of the propjet is termed as the stakeholder analysis in the project management. For reassessing the key issues, the stakeholder analysis is worthwhile throughout the project. The people identified in the stakeholder analysis are grouped into the project as per the level of influence, interest, and participation in the project</w:t>
      </w:r>
      <w:r w:rsidR="005B37E0" w:rsidRPr="00BA07B7">
        <w:rPr>
          <w:rFonts w:ascii="Times New Roman" w:eastAsia="Times New Roman" w:hAnsi="Times New Roman" w:cs="Times New Roman"/>
          <w:sz w:val="24"/>
          <w:szCs w:val="24"/>
        </w:rPr>
        <w:t xml:space="preserve"> (</w:t>
      </w:r>
      <w:r w:rsidR="005B37E0" w:rsidRPr="00BA07B7">
        <w:rPr>
          <w:rFonts w:ascii="Times New Roman" w:hAnsi="Times New Roman" w:cs="Times New Roman"/>
          <w:sz w:val="24"/>
          <w:szCs w:val="24"/>
        </w:rPr>
        <w:t>Nixon et al., 2012</w:t>
      </w:r>
      <w:r w:rsidR="005B37E0" w:rsidRPr="00BA07B7">
        <w:rPr>
          <w:rFonts w:ascii="Times New Roman" w:eastAsia="Times New Roman" w:hAnsi="Times New Roman" w:cs="Times New Roman"/>
          <w:sz w:val="24"/>
          <w:szCs w:val="24"/>
        </w:rPr>
        <w:t>)</w:t>
      </w:r>
      <w:r w:rsidRPr="00BA07B7">
        <w:rPr>
          <w:rFonts w:ascii="Times New Roman" w:hAnsi="Times New Roman" w:cs="Times New Roman"/>
          <w:sz w:val="24"/>
          <w:szCs w:val="24"/>
        </w:rPr>
        <w:t>. The main aim of stakeholder analysis is helping in addressing the issues or conflicts early on, gaining the early alignment among all the stakeholders on plans and goals, and enlisting the key organizational players. The stakeholder analysis is conducted in steps and these steps are as follows; determination of the key stakeholders for the green power project, grouping and prioritizing these determined stakeholders, and figuring the ways of communication for each type of stakeholder</w:t>
      </w:r>
      <w:r w:rsidR="00E7337C" w:rsidRPr="00BA07B7">
        <w:rPr>
          <w:rFonts w:ascii="Times New Roman" w:eastAsia="Times New Roman" w:hAnsi="Times New Roman" w:cs="Times New Roman"/>
          <w:sz w:val="24"/>
          <w:szCs w:val="24"/>
        </w:rPr>
        <w:t xml:space="preserve"> (Chapman, 2011)</w:t>
      </w:r>
      <w:r w:rsidRPr="00BA07B7">
        <w:rPr>
          <w:rFonts w:ascii="Times New Roman" w:hAnsi="Times New Roman" w:cs="Times New Roman"/>
          <w:sz w:val="24"/>
          <w:szCs w:val="24"/>
        </w:rPr>
        <w:t>. According to the first step, the potential stakeholders for the project of Tesco are consultants, procurements, development, product, finance, and executive staff. The determined stakeholders are grouped and prioritized by the Power-Interest Grid. In the last step, the answers to the questions are searched; the questions are will the determined stakeholders are likely to have a positive view related to the project, what can motivate the stakeholders.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12" w:name="_Toc48423356"/>
      <w:r w:rsidRPr="00BA07B7">
        <w:rPr>
          <w:rFonts w:ascii="Times New Roman" w:hAnsi="Times New Roman" w:cs="Times New Roman"/>
          <w:color w:val="auto"/>
          <w:sz w:val="24"/>
          <w:szCs w:val="24"/>
        </w:rPr>
        <w:t>Conclusion</w:t>
      </w:r>
      <w:bookmarkEnd w:id="12"/>
      <w:r w:rsidRPr="00BA07B7">
        <w:rPr>
          <w:rFonts w:ascii="Times New Roman" w:hAnsi="Times New Roman" w:cs="Times New Roman"/>
          <w:color w:val="auto"/>
          <w:sz w:val="24"/>
          <w:szCs w:val="24"/>
        </w:rPr>
        <w:t> </w:t>
      </w:r>
    </w:p>
    <w:p w:rsidR="00592F62" w:rsidRPr="00BA07B7" w:rsidRDefault="00592F62" w:rsidP="00BA07B7">
      <w:pPr>
        <w:spacing w:line="360" w:lineRule="auto"/>
        <w:jc w:val="both"/>
        <w:rPr>
          <w:rFonts w:ascii="Times New Roman" w:hAnsi="Times New Roman" w:cs="Times New Roman"/>
          <w:sz w:val="24"/>
          <w:szCs w:val="24"/>
        </w:rPr>
      </w:pPr>
      <w:r w:rsidRPr="00BA07B7">
        <w:rPr>
          <w:rFonts w:ascii="Times New Roman" w:hAnsi="Times New Roman" w:cs="Times New Roman"/>
          <w:sz w:val="24"/>
          <w:szCs w:val="24"/>
        </w:rPr>
        <w:t xml:space="preserve">At the end of the report, it is concluded that project management gives several benefits to the organization as well as the major green power project announced by Tesco. The different organizational structures such as project, functional, and matrix are used by the project managers to support the projects. It is also summarized from the report that project managers required different characteristics such as effective communication skills, team building, enthusiasm, and problem-solving skills. It has observed in that report that transfer, acceptance, reduction, and </w:t>
      </w:r>
      <w:r w:rsidRPr="00BA07B7">
        <w:rPr>
          <w:rFonts w:ascii="Times New Roman" w:hAnsi="Times New Roman" w:cs="Times New Roman"/>
          <w:sz w:val="24"/>
          <w:szCs w:val="24"/>
        </w:rPr>
        <w:lastRenderedPageBreak/>
        <w:t>avoidance are some main techniques of risk management. Stakeholders are extremely important for the success and run of the green power project as well as for initiating the project the sponsors are also crucial as they offer the funding to the green power project. </w:t>
      </w:r>
    </w:p>
    <w:p w:rsidR="00592F62" w:rsidRPr="00BA07B7" w:rsidRDefault="00592F62" w:rsidP="00BA07B7">
      <w:pPr>
        <w:pStyle w:val="Heading1"/>
        <w:spacing w:line="360" w:lineRule="auto"/>
        <w:jc w:val="both"/>
        <w:rPr>
          <w:rFonts w:ascii="Times New Roman" w:hAnsi="Times New Roman" w:cs="Times New Roman"/>
          <w:color w:val="auto"/>
          <w:sz w:val="24"/>
          <w:szCs w:val="24"/>
        </w:rPr>
      </w:pPr>
      <w:bookmarkStart w:id="13" w:name="_Toc48423357"/>
      <w:r w:rsidRPr="00BA07B7">
        <w:rPr>
          <w:rFonts w:ascii="Times New Roman" w:hAnsi="Times New Roman" w:cs="Times New Roman"/>
          <w:color w:val="auto"/>
          <w:sz w:val="24"/>
          <w:szCs w:val="24"/>
        </w:rPr>
        <w:t>References</w:t>
      </w:r>
      <w:bookmarkEnd w:id="13"/>
      <w:r w:rsidRPr="00BA07B7">
        <w:rPr>
          <w:rFonts w:ascii="Times New Roman" w:hAnsi="Times New Roman" w:cs="Times New Roman"/>
          <w:color w:val="auto"/>
          <w:sz w:val="24"/>
          <w:szCs w:val="24"/>
        </w:rPr>
        <w:t xml:space="preserve"> </w:t>
      </w:r>
    </w:p>
    <w:p w:rsidR="00EC52EC" w:rsidRPr="00BA07B7" w:rsidRDefault="00EC52EC" w:rsidP="00BA07B7">
      <w:pPr>
        <w:spacing w:after="0" w:line="360" w:lineRule="auto"/>
        <w:jc w:val="both"/>
        <w:rPr>
          <w:rFonts w:ascii="Times New Roman" w:eastAsia="Times New Roman" w:hAnsi="Times New Roman" w:cs="Times New Roman"/>
          <w:sz w:val="24"/>
          <w:szCs w:val="24"/>
        </w:rPr>
      </w:pPr>
      <w:proofErr w:type="spellStart"/>
      <w:r w:rsidRPr="00BA07B7">
        <w:rPr>
          <w:rFonts w:ascii="Times New Roman" w:eastAsia="Times New Roman" w:hAnsi="Times New Roman" w:cs="Times New Roman"/>
          <w:sz w:val="24"/>
          <w:szCs w:val="24"/>
        </w:rPr>
        <w:t>Aaltonen</w:t>
      </w:r>
      <w:proofErr w:type="spellEnd"/>
      <w:r w:rsidRPr="00BA07B7">
        <w:rPr>
          <w:rFonts w:ascii="Times New Roman" w:eastAsia="Times New Roman" w:hAnsi="Times New Roman" w:cs="Times New Roman"/>
          <w:sz w:val="24"/>
          <w:szCs w:val="24"/>
        </w:rPr>
        <w:t xml:space="preserve">, K., 2011. Project stakeholder analysis as an environmental interpretation process. </w:t>
      </w:r>
      <w:r w:rsidRPr="00BA07B7">
        <w:rPr>
          <w:rFonts w:ascii="Times New Roman" w:eastAsia="Times New Roman" w:hAnsi="Times New Roman" w:cs="Times New Roman"/>
          <w:i/>
          <w:iCs/>
          <w:sz w:val="24"/>
          <w:szCs w:val="24"/>
        </w:rPr>
        <w:t>International journal of project management</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29</w:t>
      </w:r>
      <w:r w:rsidRPr="00BA07B7">
        <w:rPr>
          <w:rFonts w:ascii="Times New Roman" w:eastAsia="Times New Roman" w:hAnsi="Times New Roman" w:cs="Times New Roman"/>
          <w:sz w:val="24"/>
          <w:szCs w:val="24"/>
        </w:rPr>
        <w:t>(2), pp.165-183.</w:t>
      </w:r>
    </w:p>
    <w:p w:rsidR="005B37E0" w:rsidRPr="00BA07B7" w:rsidRDefault="005B37E0" w:rsidP="00BA07B7">
      <w:pPr>
        <w:spacing w:after="0" w:line="360" w:lineRule="auto"/>
        <w:jc w:val="both"/>
        <w:rPr>
          <w:rFonts w:ascii="Times New Roman" w:eastAsia="Times New Roman" w:hAnsi="Times New Roman" w:cs="Times New Roman"/>
          <w:sz w:val="24"/>
          <w:szCs w:val="24"/>
        </w:rPr>
      </w:pPr>
      <w:proofErr w:type="spellStart"/>
      <w:r w:rsidRPr="00BA07B7">
        <w:rPr>
          <w:rFonts w:ascii="Times New Roman" w:eastAsia="Times New Roman" w:hAnsi="Times New Roman" w:cs="Times New Roman"/>
          <w:sz w:val="24"/>
          <w:szCs w:val="24"/>
        </w:rPr>
        <w:t>Basu</w:t>
      </w:r>
      <w:proofErr w:type="spellEnd"/>
      <w:r w:rsidRPr="00BA07B7">
        <w:rPr>
          <w:rFonts w:ascii="Times New Roman" w:eastAsia="Times New Roman" w:hAnsi="Times New Roman" w:cs="Times New Roman"/>
          <w:sz w:val="24"/>
          <w:szCs w:val="24"/>
        </w:rPr>
        <w:t xml:space="preserve">, R., 2014. Managing quality in projects: An empirical study. </w:t>
      </w:r>
      <w:r w:rsidRPr="00BA07B7">
        <w:rPr>
          <w:rFonts w:ascii="Times New Roman" w:eastAsia="Times New Roman" w:hAnsi="Times New Roman" w:cs="Times New Roman"/>
          <w:i/>
          <w:iCs/>
          <w:sz w:val="24"/>
          <w:szCs w:val="24"/>
        </w:rPr>
        <w:t>International journal of project management</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32</w:t>
      </w:r>
      <w:r w:rsidRPr="00BA07B7">
        <w:rPr>
          <w:rFonts w:ascii="Times New Roman" w:eastAsia="Times New Roman" w:hAnsi="Times New Roman" w:cs="Times New Roman"/>
          <w:sz w:val="24"/>
          <w:szCs w:val="24"/>
        </w:rPr>
        <w:t>(1), pp.178-187.</w:t>
      </w:r>
    </w:p>
    <w:p w:rsidR="00EC52EC" w:rsidRPr="00BA07B7" w:rsidRDefault="00EC52EC"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Chapman, R.J., 2011. </w:t>
      </w:r>
      <w:r w:rsidRPr="00BA07B7">
        <w:rPr>
          <w:rFonts w:ascii="Times New Roman" w:eastAsia="Times New Roman" w:hAnsi="Times New Roman" w:cs="Times New Roman"/>
          <w:i/>
          <w:iCs/>
          <w:sz w:val="24"/>
          <w:szCs w:val="24"/>
        </w:rPr>
        <w:t>Simple tools and techniques for enterprise risk management</w:t>
      </w:r>
      <w:r w:rsidRPr="00BA07B7">
        <w:rPr>
          <w:rFonts w:ascii="Times New Roman" w:eastAsia="Times New Roman" w:hAnsi="Times New Roman" w:cs="Times New Roman"/>
          <w:sz w:val="24"/>
          <w:szCs w:val="24"/>
        </w:rPr>
        <w:t xml:space="preserve"> (Vol. 553). John Wiley &amp; Sons.</w:t>
      </w:r>
    </w:p>
    <w:p w:rsidR="00EC52EC" w:rsidRPr="00BA07B7" w:rsidRDefault="00EC52EC"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Davis, K., 2014. Different stakeholder groups and their perceptions of project success. </w:t>
      </w:r>
      <w:r w:rsidRPr="00BA07B7">
        <w:rPr>
          <w:rFonts w:ascii="Times New Roman" w:eastAsia="Times New Roman" w:hAnsi="Times New Roman" w:cs="Times New Roman"/>
          <w:i/>
          <w:iCs/>
          <w:sz w:val="24"/>
          <w:szCs w:val="24"/>
        </w:rPr>
        <w:t>International journal of project management</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32</w:t>
      </w:r>
      <w:r w:rsidRPr="00BA07B7">
        <w:rPr>
          <w:rFonts w:ascii="Times New Roman" w:eastAsia="Times New Roman" w:hAnsi="Times New Roman" w:cs="Times New Roman"/>
          <w:sz w:val="24"/>
          <w:szCs w:val="24"/>
        </w:rPr>
        <w:t>(2), pp.189-201.</w:t>
      </w:r>
    </w:p>
    <w:p w:rsidR="005B37E0" w:rsidRPr="00BA07B7" w:rsidRDefault="005B37E0"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Gomes, J. and </w:t>
      </w:r>
      <w:proofErr w:type="spellStart"/>
      <w:r w:rsidRPr="00BA07B7">
        <w:rPr>
          <w:rFonts w:ascii="Times New Roman" w:eastAsia="Times New Roman" w:hAnsi="Times New Roman" w:cs="Times New Roman"/>
          <w:sz w:val="24"/>
          <w:szCs w:val="24"/>
        </w:rPr>
        <w:t>Romão</w:t>
      </w:r>
      <w:proofErr w:type="spellEnd"/>
      <w:r w:rsidRPr="00BA07B7">
        <w:rPr>
          <w:rFonts w:ascii="Times New Roman" w:eastAsia="Times New Roman" w:hAnsi="Times New Roman" w:cs="Times New Roman"/>
          <w:sz w:val="24"/>
          <w:szCs w:val="24"/>
        </w:rPr>
        <w:t xml:space="preserve">, M., 2016. Improving project success: A case study using benefits and project management. </w:t>
      </w:r>
      <w:r w:rsidRPr="00BA07B7">
        <w:rPr>
          <w:rFonts w:ascii="Times New Roman" w:eastAsia="Times New Roman" w:hAnsi="Times New Roman" w:cs="Times New Roman"/>
          <w:i/>
          <w:iCs/>
          <w:sz w:val="24"/>
          <w:szCs w:val="24"/>
        </w:rPr>
        <w:t>Procedia Computer Science</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100</w:t>
      </w:r>
      <w:r w:rsidRPr="00BA07B7">
        <w:rPr>
          <w:rFonts w:ascii="Times New Roman" w:eastAsia="Times New Roman" w:hAnsi="Times New Roman" w:cs="Times New Roman"/>
          <w:sz w:val="24"/>
          <w:szCs w:val="24"/>
        </w:rPr>
        <w:t>, pp.489-497.</w:t>
      </w:r>
    </w:p>
    <w:p w:rsidR="00EC52EC" w:rsidRPr="00BA07B7" w:rsidRDefault="00EC52EC" w:rsidP="00BA07B7">
      <w:pPr>
        <w:spacing w:after="0" w:line="360" w:lineRule="auto"/>
        <w:jc w:val="both"/>
        <w:rPr>
          <w:rFonts w:ascii="Times New Roman" w:eastAsia="Times New Roman" w:hAnsi="Times New Roman" w:cs="Times New Roman"/>
          <w:sz w:val="24"/>
          <w:szCs w:val="24"/>
        </w:rPr>
      </w:pPr>
      <w:proofErr w:type="spellStart"/>
      <w:r w:rsidRPr="00BA07B7">
        <w:rPr>
          <w:rFonts w:ascii="Times New Roman" w:eastAsia="Times New Roman" w:hAnsi="Times New Roman" w:cs="Times New Roman"/>
          <w:sz w:val="24"/>
          <w:szCs w:val="24"/>
        </w:rPr>
        <w:t>Lianying</w:t>
      </w:r>
      <w:proofErr w:type="spellEnd"/>
      <w:r w:rsidRPr="00BA07B7">
        <w:rPr>
          <w:rFonts w:ascii="Times New Roman" w:eastAsia="Times New Roman" w:hAnsi="Times New Roman" w:cs="Times New Roman"/>
          <w:sz w:val="24"/>
          <w:szCs w:val="24"/>
        </w:rPr>
        <w:t xml:space="preserve">, Z., Jing, H. and </w:t>
      </w:r>
      <w:proofErr w:type="spellStart"/>
      <w:r w:rsidRPr="00BA07B7">
        <w:rPr>
          <w:rFonts w:ascii="Times New Roman" w:eastAsia="Times New Roman" w:hAnsi="Times New Roman" w:cs="Times New Roman"/>
          <w:sz w:val="24"/>
          <w:szCs w:val="24"/>
        </w:rPr>
        <w:t>Xinxing</w:t>
      </w:r>
      <w:proofErr w:type="spellEnd"/>
      <w:r w:rsidRPr="00BA07B7">
        <w:rPr>
          <w:rFonts w:ascii="Times New Roman" w:eastAsia="Times New Roman" w:hAnsi="Times New Roman" w:cs="Times New Roman"/>
          <w:sz w:val="24"/>
          <w:szCs w:val="24"/>
        </w:rPr>
        <w:t xml:space="preserve">, Z., 2012. The project management maturity model and application based on PRINCE2. </w:t>
      </w:r>
      <w:r w:rsidRPr="00BA07B7">
        <w:rPr>
          <w:rFonts w:ascii="Times New Roman" w:eastAsia="Times New Roman" w:hAnsi="Times New Roman" w:cs="Times New Roman"/>
          <w:i/>
          <w:iCs/>
          <w:sz w:val="24"/>
          <w:szCs w:val="24"/>
        </w:rPr>
        <w:t>Procedia Engineering</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29</w:t>
      </w:r>
      <w:r w:rsidRPr="00BA07B7">
        <w:rPr>
          <w:rFonts w:ascii="Times New Roman" w:eastAsia="Times New Roman" w:hAnsi="Times New Roman" w:cs="Times New Roman"/>
          <w:sz w:val="24"/>
          <w:szCs w:val="24"/>
        </w:rPr>
        <w:t>, pp.3691-3697.</w:t>
      </w:r>
    </w:p>
    <w:p w:rsidR="00EC52EC" w:rsidRPr="00BA07B7" w:rsidRDefault="00EC52EC"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McNeil, A.J., Frey, R. and </w:t>
      </w:r>
      <w:proofErr w:type="spellStart"/>
      <w:r w:rsidRPr="00BA07B7">
        <w:rPr>
          <w:rFonts w:ascii="Times New Roman" w:eastAsia="Times New Roman" w:hAnsi="Times New Roman" w:cs="Times New Roman"/>
          <w:sz w:val="24"/>
          <w:szCs w:val="24"/>
        </w:rPr>
        <w:t>Embrechts</w:t>
      </w:r>
      <w:proofErr w:type="spellEnd"/>
      <w:r w:rsidRPr="00BA07B7">
        <w:rPr>
          <w:rFonts w:ascii="Times New Roman" w:eastAsia="Times New Roman" w:hAnsi="Times New Roman" w:cs="Times New Roman"/>
          <w:sz w:val="24"/>
          <w:szCs w:val="24"/>
        </w:rPr>
        <w:t xml:space="preserve">, P., 2015. </w:t>
      </w:r>
      <w:r w:rsidRPr="00BA07B7">
        <w:rPr>
          <w:rFonts w:ascii="Times New Roman" w:eastAsia="Times New Roman" w:hAnsi="Times New Roman" w:cs="Times New Roman"/>
          <w:i/>
          <w:iCs/>
          <w:sz w:val="24"/>
          <w:szCs w:val="24"/>
        </w:rPr>
        <w:t>Quantitative risk management: concepts, techniques and tools-revised edition</w:t>
      </w:r>
      <w:r w:rsidRPr="00BA07B7">
        <w:rPr>
          <w:rFonts w:ascii="Times New Roman" w:eastAsia="Times New Roman" w:hAnsi="Times New Roman" w:cs="Times New Roman"/>
          <w:sz w:val="24"/>
          <w:szCs w:val="24"/>
        </w:rPr>
        <w:t>. Princeton university press.</w:t>
      </w:r>
    </w:p>
    <w:p w:rsidR="00EC52EC" w:rsidRPr="00BA07B7" w:rsidRDefault="00EC52EC"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Nickson, D., Warhurst, C., Commander, J., Hurrell, S.A. and Cullen, A.M., 2012. Soft skills and employability: Evidence from UK retail. </w:t>
      </w:r>
      <w:r w:rsidRPr="00BA07B7">
        <w:rPr>
          <w:rFonts w:ascii="Times New Roman" w:eastAsia="Times New Roman" w:hAnsi="Times New Roman" w:cs="Times New Roman"/>
          <w:i/>
          <w:iCs/>
          <w:sz w:val="24"/>
          <w:szCs w:val="24"/>
        </w:rPr>
        <w:t>Economic and Industrial Democracy</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33</w:t>
      </w:r>
      <w:r w:rsidRPr="00BA07B7">
        <w:rPr>
          <w:rFonts w:ascii="Times New Roman" w:eastAsia="Times New Roman" w:hAnsi="Times New Roman" w:cs="Times New Roman"/>
          <w:sz w:val="24"/>
          <w:szCs w:val="24"/>
        </w:rPr>
        <w:t>(1), pp.65-84.</w:t>
      </w:r>
    </w:p>
    <w:p w:rsidR="005B37E0" w:rsidRPr="00BA07B7" w:rsidRDefault="005B37E0" w:rsidP="00BA07B7">
      <w:pPr>
        <w:spacing w:after="0" w:line="360" w:lineRule="auto"/>
        <w:jc w:val="both"/>
        <w:rPr>
          <w:rFonts w:ascii="Times New Roman" w:eastAsia="Times New Roman" w:hAnsi="Times New Roman" w:cs="Times New Roman"/>
          <w:sz w:val="24"/>
          <w:szCs w:val="24"/>
        </w:rPr>
      </w:pPr>
      <w:r w:rsidRPr="00BA07B7">
        <w:rPr>
          <w:rFonts w:ascii="Times New Roman" w:hAnsi="Times New Roman" w:cs="Times New Roman"/>
          <w:sz w:val="24"/>
          <w:szCs w:val="24"/>
        </w:rPr>
        <w:t xml:space="preserve">Nixon, P., Harrington, M. and Parker, D., 2012. Leadership performance is significant to project success or failure: a </w:t>
      </w:r>
      <w:proofErr w:type="spellStart"/>
      <w:r w:rsidRPr="00BA07B7">
        <w:rPr>
          <w:rFonts w:ascii="Times New Roman" w:hAnsi="Times New Roman" w:cs="Times New Roman"/>
          <w:sz w:val="24"/>
          <w:szCs w:val="24"/>
        </w:rPr>
        <w:t>criti</w:t>
      </w:r>
      <w:proofErr w:type="spellEnd"/>
    </w:p>
    <w:p w:rsidR="00EC52EC" w:rsidRPr="00BA07B7" w:rsidRDefault="00EC52EC"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Rao, M., 2012. </w:t>
      </w:r>
      <w:r w:rsidRPr="00BA07B7">
        <w:rPr>
          <w:rFonts w:ascii="Times New Roman" w:eastAsia="Times New Roman" w:hAnsi="Times New Roman" w:cs="Times New Roman"/>
          <w:i/>
          <w:iCs/>
          <w:sz w:val="24"/>
          <w:szCs w:val="24"/>
        </w:rPr>
        <w:t>Knowledge management tools and techniques</w:t>
      </w:r>
      <w:r w:rsidRPr="00BA07B7">
        <w:rPr>
          <w:rFonts w:ascii="Times New Roman" w:eastAsia="Times New Roman" w:hAnsi="Times New Roman" w:cs="Times New Roman"/>
          <w:sz w:val="24"/>
          <w:szCs w:val="24"/>
        </w:rPr>
        <w:t>. Routledge.</w:t>
      </w:r>
    </w:p>
    <w:p w:rsidR="005B37E0" w:rsidRPr="00BA07B7" w:rsidRDefault="005B37E0"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San Cristóbal, J.R., Fernández, V. and Diaz, E., 2018. An analysis of the main project organizational structures: Advantages, disadvantages, and factors affecting their selection. </w:t>
      </w:r>
      <w:r w:rsidRPr="00BA07B7">
        <w:rPr>
          <w:rFonts w:ascii="Times New Roman" w:eastAsia="Times New Roman" w:hAnsi="Times New Roman" w:cs="Times New Roman"/>
          <w:i/>
          <w:iCs/>
          <w:sz w:val="24"/>
          <w:szCs w:val="24"/>
        </w:rPr>
        <w:t>Procedia computer science</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138</w:t>
      </w:r>
      <w:r w:rsidRPr="00BA07B7">
        <w:rPr>
          <w:rFonts w:ascii="Times New Roman" w:eastAsia="Times New Roman" w:hAnsi="Times New Roman" w:cs="Times New Roman"/>
          <w:sz w:val="24"/>
          <w:szCs w:val="24"/>
        </w:rPr>
        <w:t>, pp.791-798.</w:t>
      </w:r>
    </w:p>
    <w:p w:rsidR="00EC52EC" w:rsidRPr="00BA07B7" w:rsidRDefault="00EC52EC"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t xml:space="preserve">Seymour, T. and Hussein, S., 2014. The history of project management. </w:t>
      </w:r>
      <w:r w:rsidRPr="00BA07B7">
        <w:rPr>
          <w:rFonts w:ascii="Times New Roman" w:eastAsia="Times New Roman" w:hAnsi="Times New Roman" w:cs="Times New Roman"/>
          <w:i/>
          <w:iCs/>
          <w:sz w:val="24"/>
          <w:szCs w:val="24"/>
        </w:rPr>
        <w:t>International Journal of Management &amp; Information Systems (IJMIS)</w:t>
      </w:r>
      <w:r w:rsidRPr="00BA07B7">
        <w:rPr>
          <w:rFonts w:ascii="Times New Roman" w:eastAsia="Times New Roman" w:hAnsi="Times New Roman" w:cs="Times New Roman"/>
          <w:sz w:val="24"/>
          <w:szCs w:val="24"/>
        </w:rPr>
        <w:t xml:space="preserve">, </w:t>
      </w:r>
      <w:r w:rsidRPr="00BA07B7">
        <w:rPr>
          <w:rFonts w:ascii="Times New Roman" w:eastAsia="Times New Roman" w:hAnsi="Times New Roman" w:cs="Times New Roman"/>
          <w:i/>
          <w:iCs/>
          <w:sz w:val="24"/>
          <w:szCs w:val="24"/>
        </w:rPr>
        <w:t>18</w:t>
      </w:r>
      <w:r w:rsidRPr="00BA07B7">
        <w:rPr>
          <w:rFonts w:ascii="Times New Roman" w:eastAsia="Times New Roman" w:hAnsi="Times New Roman" w:cs="Times New Roman"/>
          <w:sz w:val="24"/>
          <w:szCs w:val="24"/>
        </w:rPr>
        <w:t>(4), pp.233-240.</w:t>
      </w:r>
    </w:p>
    <w:p w:rsidR="007E114A" w:rsidRPr="00BA07B7" w:rsidRDefault="005B37E0" w:rsidP="00BA07B7">
      <w:pPr>
        <w:spacing w:after="0" w:line="360" w:lineRule="auto"/>
        <w:jc w:val="both"/>
        <w:rPr>
          <w:rFonts w:ascii="Times New Roman" w:eastAsia="Times New Roman" w:hAnsi="Times New Roman" w:cs="Times New Roman"/>
          <w:sz w:val="24"/>
          <w:szCs w:val="24"/>
        </w:rPr>
      </w:pP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lastRenderedPageBreak/>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r w:rsidRPr="00BA07B7">
        <w:rPr>
          <w:rFonts w:ascii="Times New Roman" w:eastAsia="Times New Roman" w:hAnsi="Times New Roman" w:cs="Times New Roman"/>
          <w:sz w:val="24"/>
          <w:szCs w:val="24"/>
        </w:rPr>
        <w:br/>
      </w:r>
    </w:p>
    <w:sectPr w:rsidR="007E114A" w:rsidRPr="00BA07B7" w:rsidSect="007E114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61BC" w:rsidRDefault="003161BC" w:rsidP="00592F62">
      <w:pPr>
        <w:spacing w:after="0" w:line="240" w:lineRule="auto"/>
      </w:pPr>
      <w:r>
        <w:separator/>
      </w:r>
    </w:p>
  </w:endnote>
  <w:endnote w:type="continuationSeparator" w:id="0">
    <w:p w:rsidR="003161BC" w:rsidRDefault="003161BC" w:rsidP="00592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9493"/>
      <w:docPartObj>
        <w:docPartGallery w:val="Page Numbers (Bottom of Page)"/>
        <w:docPartUnique/>
      </w:docPartObj>
    </w:sdtPr>
    <w:sdtEndPr/>
    <w:sdtContent>
      <w:p w:rsidR="00EC52EC" w:rsidRDefault="003161BC">
        <w:pPr>
          <w:pStyle w:val="Footer"/>
          <w:jc w:val="right"/>
        </w:pPr>
        <w:r>
          <w:fldChar w:fldCharType="begin"/>
        </w:r>
        <w:r>
          <w:instrText xml:space="preserve"> PAGE   \* MERGEFORMAT </w:instrText>
        </w:r>
        <w:r>
          <w:fldChar w:fldCharType="separate"/>
        </w:r>
        <w:r w:rsidR="00BA07B7">
          <w:rPr>
            <w:noProof/>
          </w:rPr>
          <w:t>1</w:t>
        </w:r>
        <w:r>
          <w:rPr>
            <w:noProof/>
          </w:rPr>
          <w:fldChar w:fldCharType="end"/>
        </w:r>
      </w:p>
    </w:sdtContent>
  </w:sdt>
  <w:p w:rsidR="00EC52EC" w:rsidRDefault="00EC5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61BC" w:rsidRDefault="003161BC" w:rsidP="00592F62">
      <w:pPr>
        <w:spacing w:after="0" w:line="240" w:lineRule="auto"/>
      </w:pPr>
      <w:r>
        <w:separator/>
      </w:r>
    </w:p>
  </w:footnote>
  <w:footnote w:type="continuationSeparator" w:id="0">
    <w:p w:rsidR="003161BC" w:rsidRDefault="003161BC" w:rsidP="00592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F62" w:rsidRDefault="00592F62">
    <w:pPr>
      <w:pStyle w:val="Header"/>
    </w:pPr>
  </w:p>
  <w:p w:rsidR="00592F62" w:rsidRDefault="00592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D4032F"/>
    <w:multiLevelType w:val="hybridMultilevel"/>
    <w:tmpl w:val="B2FA9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F62"/>
    <w:rsid w:val="000250E6"/>
    <w:rsid w:val="000412A2"/>
    <w:rsid w:val="0004779F"/>
    <w:rsid w:val="000F7586"/>
    <w:rsid w:val="001D0969"/>
    <w:rsid w:val="00217C66"/>
    <w:rsid w:val="003161BC"/>
    <w:rsid w:val="003645BA"/>
    <w:rsid w:val="00592001"/>
    <w:rsid w:val="00592F62"/>
    <w:rsid w:val="005B37E0"/>
    <w:rsid w:val="005B53C5"/>
    <w:rsid w:val="006A329E"/>
    <w:rsid w:val="00764B09"/>
    <w:rsid w:val="0078674E"/>
    <w:rsid w:val="007E114A"/>
    <w:rsid w:val="00822A8C"/>
    <w:rsid w:val="00983796"/>
    <w:rsid w:val="00A3119A"/>
    <w:rsid w:val="00A557D6"/>
    <w:rsid w:val="00BA07B7"/>
    <w:rsid w:val="00BE3546"/>
    <w:rsid w:val="00BE36FE"/>
    <w:rsid w:val="00BE6454"/>
    <w:rsid w:val="00C066A7"/>
    <w:rsid w:val="00C11401"/>
    <w:rsid w:val="00C60905"/>
    <w:rsid w:val="00DA3DA5"/>
    <w:rsid w:val="00E7337C"/>
    <w:rsid w:val="00EB743A"/>
    <w:rsid w:val="00EC52EC"/>
    <w:rsid w:val="00F66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6732F"/>
  <w15:docId w15:val="{1DDBE294-93DB-4FE7-B6B2-AF70B6BB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14A"/>
    <w:rPr>
      <w:lang w:val="en-GB"/>
    </w:rPr>
  </w:style>
  <w:style w:type="paragraph" w:styleId="Heading1">
    <w:name w:val="heading 1"/>
    <w:basedOn w:val="Normal"/>
    <w:next w:val="Normal"/>
    <w:link w:val="Heading1Char"/>
    <w:uiPriority w:val="9"/>
    <w:qFormat/>
    <w:rsid w:val="00592F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2F6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92F62"/>
    <w:rPr>
      <w:b/>
      <w:bCs/>
    </w:rPr>
  </w:style>
  <w:style w:type="paragraph" w:styleId="Header">
    <w:name w:val="header"/>
    <w:basedOn w:val="Normal"/>
    <w:link w:val="HeaderChar"/>
    <w:uiPriority w:val="99"/>
    <w:unhideWhenUsed/>
    <w:rsid w:val="00592F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F62"/>
    <w:rPr>
      <w:lang w:val="en-GB"/>
    </w:rPr>
  </w:style>
  <w:style w:type="paragraph" w:styleId="Footer">
    <w:name w:val="footer"/>
    <w:basedOn w:val="Normal"/>
    <w:link w:val="FooterChar"/>
    <w:uiPriority w:val="99"/>
    <w:unhideWhenUsed/>
    <w:rsid w:val="00592F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F62"/>
    <w:rPr>
      <w:lang w:val="en-GB"/>
    </w:rPr>
  </w:style>
  <w:style w:type="paragraph" w:styleId="BalloonText">
    <w:name w:val="Balloon Text"/>
    <w:basedOn w:val="Normal"/>
    <w:link w:val="BalloonTextChar"/>
    <w:uiPriority w:val="99"/>
    <w:semiHidden/>
    <w:unhideWhenUsed/>
    <w:rsid w:val="00592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F62"/>
    <w:rPr>
      <w:rFonts w:ascii="Tahoma" w:hAnsi="Tahoma" w:cs="Tahoma"/>
      <w:sz w:val="16"/>
      <w:szCs w:val="16"/>
      <w:lang w:val="en-GB"/>
    </w:rPr>
  </w:style>
  <w:style w:type="character" w:customStyle="1" w:styleId="Heading1Char">
    <w:name w:val="Heading 1 Char"/>
    <w:basedOn w:val="DefaultParagraphFont"/>
    <w:link w:val="Heading1"/>
    <w:uiPriority w:val="9"/>
    <w:rsid w:val="00592F62"/>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592F62"/>
    <w:pPr>
      <w:outlineLvl w:val="9"/>
    </w:pPr>
    <w:rPr>
      <w:lang w:val="en-US"/>
    </w:rPr>
  </w:style>
  <w:style w:type="paragraph" w:styleId="TOC1">
    <w:name w:val="toc 1"/>
    <w:basedOn w:val="Normal"/>
    <w:next w:val="Normal"/>
    <w:autoRedefine/>
    <w:uiPriority w:val="39"/>
    <w:unhideWhenUsed/>
    <w:rsid w:val="00592F62"/>
    <w:pPr>
      <w:spacing w:after="100"/>
    </w:pPr>
  </w:style>
  <w:style w:type="character" w:styleId="Hyperlink">
    <w:name w:val="Hyperlink"/>
    <w:basedOn w:val="DefaultParagraphFont"/>
    <w:uiPriority w:val="99"/>
    <w:unhideWhenUsed/>
    <w:rsid w:val="00592F62"/>
    <w:rPr>
      <w:color w:val="0000FF" w:themeColor="hyperlink"/>
      <w:u w:val="single"/>
    </w:rPr>
  </w:style>
  <w:style w:type="paragraph" w:styleId="ListParagraph">
    <w:name w:val="List Paragraph"/>
    <w:basedOn w:val="Normal"/>
    <w:uiPriority w:val="34"/>
    <w:qFormat/>
    <w:rsid w:val="00EC5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703962">
      <w:bodyDiv w:val="1"/>
      <w:marLeft w:val="0"/>
      <w:marRight w:val="0"/>
      <w:marTop w:val="0"/>
      <w:marBottom w:val="0"/>
      <w:divBdr>
        <w:top w:val="none" w:sz="0" w:space="0" w:color="auto"/>
        <w:left w:val="none" w:sz="0" w:space="0" w:color="auto"/>
        <w:bottom w:val="none" w:sz="0" w:space="0" w:color="auto"/>
        <w:right w:val="none" w:sz="0" w:space="0" w:color="auto"/>
      </w:divBdr>
      <w:divsChild>
        <w:div w:id="842009584">
          <w:marLeft w:val="0"/>
          <w:marRight w:val="0"/>
          <w:marTop w:val="0"/>
          <w:marBottom w:val="0"/>
          <w:divBdr>
            <w:top w:val="none" w:sz="0" w:space="0" w:color="auto"/>
            <w:left w:val="none" w:sz="0" w:space="0" w:color="auto"/>
            <w:bottom w:val="none" w:sz="0" w:space="0" w:color="auto"/>
            <w:right w:val="none" w:sz="0" w:space="0" w:color="auto"/>
          </w:divBdr>
        </w:div>
      </w:divsChild>
    </w:div>
    <w:div w:id="395862376">
      <w:bodyDiv w:val="1"/>
      <w:marLeft w:val="0"/>
      <w:marRight w:val="0"/>
      <w:marTop w:val="0"/>
      <w:marBottom w:val="0"/>
      <w:divBdr>
        <w:top w:val="none" w:sz="0" w:space="0" w:color="auto"/>
        <w:left w:val="none" w:sz="0" w:space="0" w:color="auto"/>
        <w:bottom w:val="none" w:sz="0" w:space="0" w:color="auto"/>
        <w:right w:val="none" w:sz="0" w:space="0" w:color="auto"/>
      </w:divBdr>
      <w:divsChild>
        <w:div w:id="1165782314">
          <w:marLeft w:val="0"/>
          <w:marRight w:val="0"/>
          <w:marTop w:val="0"/>
          <w:marBottom w:val="0"/>
          <w:divBdr>
            <w:top w:val="none" w:sz="0" w:space="0" w:color="auto"/>
            <w:left w:val="none" w:sz="0" w:space="0" w:color="auto"/>
            <w:bottom w:val="none" w:sz="0" w:space="0" w:color="auto"/>
            <w:right w:val="none" w:sz="0" w:space="0" w:color="auto"/>
          </w:divBdr>
        </w:div>
      </w:divsChild>
    </w:div>
    <w:div w:id="654189679">
      <w:bodyDiv w:val="1"/>
      <w:marLeft w:val="0"/>
      <w:marRight w:val="0"/>
      <w:marTop w:val="0"/>
      <w:marBottom w:val="0"/>
      <w:divBdr>
        <w:top w:val="none" w:sz="0" w:space="0" w:color="auto"/>
        <w:left w:val="none" w:sz="0" w:space="0" w:color="auto"/>
        <w:bottom w:val="none" w:sz="0" w:space="0" w:color="auto"/>
        <w:right w:val="none" w:sz="0" w:space="0" w:color="auto"/>
      </w:divBdr>
      <w:divsChild>
        <w:div w:id="539975641">
          <w:marLeft w:val="0"/>
          <w:marRight w:val="0"/>
          <w:marTop w:val="0"/>
          <w:marBottom w:val="0"/>
          <w:divBdr>
            <w:top w:val="none" w:sz="0" w:space="0" w:color="auto"/>
            <w:left w:val="none" w:sz="0" w:space="0" w:color="auto"/>
            <w:bottom w:val="none" w:sz="0" w:space="0" w:color="auto"/>
            <w:right w:val="none" w:sz="0" w:space="0" w:color="auto"/>
          </w:divBdr>
        </w:div>
      </w:divsChild>
    </w:div>
    <w:div w:id="1048653367">
      <w:bodyDiv w:val="1"/>
      <w:marLeft w:val="0"/>
      <w:marRight w:val="0"/>
      <w:marTop w:val="0"/>
      <w:marBottom w:val="0"/>
      <w:divBdr>
        <w:top w:val="none" w:sz="0" w:space="0" w:color="auto"/>
        <w:left w:val="none" w:sz="0" w:space="0" w:color="auto"/>
        <w:bottom w:val="none" w:sz="0" w:space="0" w:color="auto"/>
        <w:right w:val="none" w:sz="0" w:space="0" w:color="auto"/>
      </w:divBdr>
    </w:div>
    <w:div w:id="1102185248">
      <w:bodyDiv w:val="1"/>
      <w:marLeft w:val="0"/>
      <w:marRight w:val="0"/>
      <w:marTop w:val="0"/>
      <w:marBottom w:val="0"/>
      <w:divBdr>
        <w:top w:val="none" w:sz="0" w:space="0" w:color="auto"/>
        <w:left w:val="none" w:sz="0" w:space="0" w:color="auto"/>
        <w:bottom w:val="none" w:sz="0" w:space="0" w:color="auto"/>
        <w:right w:val="none" w:sz="0" w:space="0" w:color="auto"/>
      </w:divBdr>
      <w:divsChild>
        <w:div w:id="1021932500">
          <w:marLeft w:val="0"/>
          <w:marRight w:val="0"/>
          <w:marTop w:val="0"/>
          <w:marBottom w:val="0"/>
          <w:divBdr>
            <w:top w:val="none" w:sz="0" w:space="0" w:color="auto"/>
            <w:left w:val="none" w:sz="0" w:space="0" w:color="auto"/>
            <w:bottom w:val="none" w:sz="0" w:space="0" w:color="auto"/>
            <w:right w:val="none" w:sz="0" w:space="0" w:color="auto"/>
          </w:divBdr>
        </w:div>
      </w:divsChild>
    </w:div>
    <w:div w:id="1146170430">
      <w:bodyDiv w:val="1"/>
      <w:marLeft w:val="0"/>
      <w:marRight w:val="0"/>
      <w:marTop w:val="0"/>
      <w:marBottom w:val="0"/>
      <w:divBdr>
        <w:top w:val="none" w:sz="0" w:space="0" w:color="auto"/>
        <w:left w:val="none" w:sz="0" w:space="0" w:color="auto"/>
        <w:bottom w:val="none" w:sz="0" w:space="0" w:color="auto"/>
        <w:right w:val="none" w:sz="0" w:space="0" w:color="auto"/>
      </w:divBdr>
      <w:divsChild>
        <w:div w:id="2089646834">
          <w:marLeft w:val="0"/>
          <w:marRight w:val="0"/>
          <w:marTop w:val="0"/>
          <w:marBottom w:val="0"/>
          <w:divBdr>
            <w:top w:val="none" w:sz="0" w:space="0" w:color="auto"/>
            <w:left w:val="none" w:sz="0" w:space="0" w:color="auto"/>
            <w:bottom w:val="none" w:sz="0" w:space="0" w:color="auto"/>
            <w:right w:val="none" w:sz="0" w:space="0" w:color="auto"/>
          </w:divBdr>
        </w:div>
      </w:divsChild>
    </w:div>
    <w:div w:id="1557814171">
      <w:bodyDiv w:val="1"/>
      <w:marLeft w:val="0"/>
      <w:marRight w:val="0"/>
      <w:marTop w:val="0"/>
      <w:marBottom w:val="0"/>
      <w:divBdr>
        <w:top w:val="none" w:sz="0" w:space="0" w:color="auto"/>
        <w:left w:val="none" w:sz="0" w:space="0" w:color="auto"/>
        <w:bottom w:val="none" w:sz="0" w:space="0" w:color="auto"/>
        <w:right w:val="none" w:sz="0" w:space="0" w:color="auto"/>
      </w:divBdr>
      <w:divsChild>
        <w:div w:id="173231185">
          <w:marLeft w:val="0"/>
          <w:marRight w:val="0"/>
          <w:marTop w:val="0"/>
          <w:marBottom w:val="0"/>
          <w:divBdr>
            <w:top w:val="none" w:sz="0" w:space="0" w:color="auto"/>
            <w:left w:val="none" w:sz="0" w:space="0" w:color="auto"/>
            <w:bottom w:val="none" w:sz="0" w:space="0" w:color="auto"/>
            <w:right w:val="none" w:sz="0" w:space="0" w:color="auto"/>
          </w:divBdr>
        </w:div>
      </w:divsChild>
    </w:div>
    <w:div w:id="1560509822">
      <w:bodyDiv w:val="1"/>
      <w:marLeft w:val="0"/>
      <w:marRight w:val="0"/>
      <w:marTop w:val="0"/>
      <w:marBottom w:val="0"/>
      <w:divBdr>
        <w:top w:val="none" w:sz="0" w:space="0" w:color="auto"/>
        <w:left w:val="none" w:sz="0" w:space="0" w:color="auto"/>
        <w:bottom w:val="none" w:sz="0" w:space="0" w:color="auto"/>
        <w:right w:val="none" w:sz="0" w:space="0" w:color="auto"/>
      </w:divBdr>
      <w:divsChild>
        <w:div w:id="427234221">
          <w:marLeft w:val="0"/>
          <w:marRight w:val="0"/>
          <w:marTop w:val="0"/>
          <w:marBottom w:val="0"/>
          <w:divBdr>
            <w:top w:val="none" w:sz="0" w:space="0" w:color="auto"/>
            <w:left w:val="none" w:sz="0" w:space="0" w:color="auto"/>
            <w:bottom w:val="none" w:sz="0" w:space="0" w:color="auto"/>
            <w:right w:val="none" w:sz="0" w:space="0" w:color="auto"/>
          </w:divBdr>
        </w:div>
      </w:divsChild>
    </w:div>
    <w:div w:id="1762752903">
      <w:bodyDiv w:val="1"/>
      <w:marLeft w:val="0"/>
      <w:marRight w:val="0"/>
      <w:marTop w:val="0"/>
      <w:marBottom w:val="0"/>
      <w:divBdr>
        <w:top w:val="none" w:sz="0" w:space="0" w:color="auto"/>
        <w:left w:val="none" w:sz="0" w:space="0" w:color="auto"/>
        <w:bottom w:val="none" w:sz="0" w:space="0" w:color="auto"/>
        <w:right w:val="none" w:sz="0" w:space="0" w:color="auto"/>
      </w:divBdr>
      <w:divsChild>
        <w:div w:id="535240292">
          <w:marLeft w:val="0"/>
          <w:marRight w:val="0"/>
          <w:marTop w:val="0"/>
          <w:marBottom w:val="0"/>
          <w:divBdr>
            <w:top w:val="none" w:sz="0" w:space="0" w:color="auto"/>
            <w:left w:val="none" w:sz="0" w:space="0" w:color="auto"/>
            <w:bottom w:val="none" w:sz="0" w:space="0" w:color="auto"/>
            <w:right w:val="none" w:sz="0" w:space="0" w:color="auto"/>
          </w:divBdr>
        </w:div>
      </w:divsChild>
    </w:div>
    <w:div w:id="1779568209">
      <w:bodyDiv w:val="1"/>
      <w:marLeft w:val="0"/>
      <w:marRight w:val="0"/>
      <w:marTop w:val="0"/>
      <w:marBottom w:val="0"/>
      <w:divBdr>
        <w:top w:val="none" w:sz="0" w:space="0" w:color="auto"/>
        <w:left w:val="none" w:sz="0" w:space="0" w:color="auto"/>
        <w:bottom w:val="none" w:sz="0" w:space="0" w:color="auto"/>
        <w:right w:val="none" w:sz="0" w:space="0" w:color="auto"/>
      </w:divBdr>
      <w:divsChild>
        <w:div w:id="1081221632">
          <w:marLeft w:val="0"/>
          <w:marRight w:val="0"/>
          <w:marTop w:val="0"/>
          <w:marBottom w:val="0"/>
          <w:divBdr>
            <w:top w:val="none" w:sz="0" w:space="0" w:color="auto"/>
            <w:left w:val="none" w:sz="0" w:space="0" w:color="auto"/>
            <w:bottom w:val="none" w:sz="0" w:space="0" w:color="auto"/>
            <w:right w:val="none" w:sz="0" w:space="0" w:color="auto"/>
          </w:divBdr>
        </w:div>
      </w:divsChild>
    </w:div>
    <w:div w:id="1917007168">
      <w:bodyDiv w:val="1"/>
      <w:marLeft w:val="0"/>
      <w:marRight w:val="0"/>
      <w:marTop w:val="0"/>
      <w:marBottom w:val="0"/>
      <w:divBdr>
        <w:top w:val="none" w:sz="0" w:space="0" w:color="auto"/>
        <w:left w:val="none" w:sz="0" w:space="0" w:color="auto"/>
        <w:bottom w:val="none" w:sz="0" w:space="0" w:color="auto"/>
        <w:right w:val="none" w:sz="0" w:space="0" w:color="auto"/>
      </w:divBdr>
      <w:divsChild>
        <w:div w:id="1290934093">
          <w:marLeft w:val="0"/>
          <w:marRight w:val="0"/>
          <w:marTop w:val="0"/>
          <w:marBottom w:val="0"/>
          <w:divBdr>
            <w:top w:val="none" w:sz="0" w:space="0" w:color="auto"/>
            <w:left w:val="none" w:sz="0" w:space="0" w:color="auto"/>
            <w:bottom w:val="none" w:sz="0" w:space="0" w:color="auto"/>
            <w:right w:val="none" w:sz="0" w:space="0" w:color="auto"/>
          </w:divBdr>
        </w:div>
      </w:divsChild>
    </w:div>
    <w:div w:id="1946883553">
      <w:bodyDiv w:val="1"/>
      <w:marLeft w:val="0"/>
      <w:marRight w:val="0"/>
      <w:marTop w:val="0"/>
      <w:marBottom w:val="0"/>
      <w:divBdr>
        <w:top w:val="none" w:sz="0" w:space="0" w:color="auto"/>
        <w:left w:val="none" w:sz="0" w:space="0" w:color="auto"/>
        <w:bottom w:val="none" w:sz="0" w:space="0" w:color="auto"/>
        <w:right w:val="none" w:sz="0" w:space="0" w:color="auto"/>
      </w:divBdr>
      <w:divsChild>
        <w:div w:id="1563255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AA994-CE03-4E16-9D11-6005EFA6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4376</TotalTime>
  <Pages>16</Pages>
  <Words>4632</Words>
  <Characters>26407</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Jolaade Adegunwa</cp:lastModifiedBy>
  <cp:revision>3</cp:revision>
  <dcterms:created xsi:type="dcterms:W3CDTF">2020-08-15T17:08:00Z</dcterms:created>
  <dcterms:modified xsi:type="dcterms:W3CDTF">2020-08-22T21:53:00Z</dcterms:modified>
</cp:coreProperties>
</file>