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F7E8D" w14:textId="77777777" w:rsidR="00DB2857" w:rsidRDefault="00DB2857" w:rsidP="00DB2857">
      <w:pPr>
        <w:spacing w:line="259" w:lineRule="auto"/>
        <w:jc w:val="center"/>
        <w:rPr>
          <w:b/>
          <w:sz w:val="36"/>
          <w:szCs w:val="36"/>
        </w:rPr>
      </w:pPr>
    </w:p>
    <w:p w14:paraId="3FD6C6C2" w14:textId="77777777" w:rsidR="00DB2857" w:rsidRDefault="00DB2857" w:rsidP="00DB2857">
      <w:pPr>
        <w:spacing w:line="259" w:lineRule="auto"/>
        <w:jc w:val="center"/>
        <w:rPr>
          <w:b/>
          <w:sz w:val="36"/>
          <w:szCs w:val="36"/>
        </w:rPr>
      </w:pPr>
    </w:p>
    <w:p w14:paraId="2D93CAA8" w14:textId="77777777" w:rsidR="00DB2857" w:rsidRDefault="00DB2857" w:rsidP="00DB2857">
      <w:pPr>
        <w:spacing w:line="259" w:lineRule="auto"/>
        <w:jc w:val="center"/>
        <w:rPr>
          <w:b/>
          <w:sz w:val="36"/>
          <w:szCs w:val="36"/>
        </w:rPr>
      </w:pPr>
    </w:p>
    <w:p w14:paraId="370B5053" w14:textId="64148A5D" w:rsidR="00DB2857" w:rsidRPr="00305525" w:rsidRDefault="00014D8A" w:rsidP="00305525">
      <w:pPr>
        <w:pStyle w:val="NormalWeb"/>
        <w:spacing w:before="0" w:beforeAutospacing="0" w:after="0" w:afterAutospacing="0"/>
        <w:jc w:val="center"/>
        <w:rPr>
          <w:rFonts w:ascii="Arial" w:eastAsiaTheme="minorEastAsia" w:hAnsi="Arial" w:cs="Arial"/>
          <w:b/>
          <w:bCs/>
          <w:color w:val="000000" w:themeColor="text1"/>
          <w:kern w:val="24"/>
          <w:sz w:val="32"/>
          <w:szCs w:val="32"/>
        </w:rPr>
      </w:pPr>
      <w:r w:rsidRPr="00305525">
        <w:rPr>
          <w:rFonts w:ascii="Arial" w:eastAsiaTheme="minorEastAsia" w:hAnsi="Arial" w:cs="Arial"/>
          <w:b/>
          <w:bCs/>
          <w:color w:val="000000" w:themeColor="text1"/>
          <w:kern w:val="24"/>
          <w:sz w:val="32"/>
          <w:szCs w:val="32"/>
        </w:rPr>
        <w:t>University of Wales Trinity Saint David</w:t>
      </w:r>
    </w:p>
    <w:p w14:paraId="526557D6" w14:textId="77777777" w:rsidR="00305525" w:rsidRPr="00305525" w:rsidRDefault="00305525" w:rsidP="00305525">
      <w:pPr>
        <w:pStyle w:val="NormalWeb"/>
        <w:spacing w:before="0" w:beforeAutospacing="0" w:after="0" w:afterAutospacing="0"/>
        <w:jc w:val="center"/>
        <w:rPr>
          <w:rFonts w:ascii="Arial" w:eastAsiaTheme="minorEastAsia" w:hAnsi="Arial" w:cs="Arial"/>
          <w:color w:val="000000" w:themeColor="text1"/>
          <w:kern w:val="24"/>
          <w:sz w:val="28"/>
          <w:szCs w:val="28"/>
        </w:rPr>
      </w:pPr>
    </w:p>
    <w:p w14:paraId="624B6EC3" w14:textId="5F6FED9E" w:rsidR="00042711" w:rsidRPr="003F1B93" w:rsidRDefault="00042711" w:rsidP="00305525">
      <w:pPr>
        <w:jc w:val="center"/>
        <w:rPr>
          <w:b/>
          <w:sz w:val="32"/>
          <w:szCs w:val="32"/>
        </w:rPr>
      </w:pPr>
      <w:r w:rsidRPr="003F1B93">
        <w:rPr>
          <w:b/>
          <w:sz w:val="32"/>
          <w:szCs w:val="32"/>
        </w:rPr>
        <w:t>Problem Solving and Decision Making</w:t>
      </w:r>
    </w:p>
    <w:p w14:paraId="540C995B" w14:textId="5A17E1F6" w:rsidR="003F1B93" w:rsidRDefault="00014D8A" w:rsidP="00305525">
      <w:pPr>
        <w:jc w:val="center"/>
        <w:rPr>
          <w:b/>
          <w:sz w:val="32"/>
          <w:szCs w:val="32"/>
        </w:rPr>
      </w:pPr>
      <w:r w:rsidRPr="003F1B93">
        <w:rPr>
          <w:b/>
          <w:sz w:val="32"/>
          <w:szCs w:val="32"/>
        </w:rPr>
        <w:t>Module code: BMSW 4004</w:t>
      </w:r>
    </w:p>
    <w:p w14:paraId="2D45808D" w14:textId="77777777" w:rsidR="00014D8A" w:rsidRDefault="00014D8A" w:rsidP="00305525">
      <w:pPr>
        <w:jc w:val="center"/>
        <w:rPr>
          <w:b/>
          <w:sz w:val="32"/>
          <w:szCs w:val="32"/>
        </w:rPr>
      </w:pPr>
    </w:p>
    <w:sdt>
      <w:sdtPr>
        <w:rPr>
          <w:rFonts w:cs="Arial"/>
          <w:b/>
          <w:bCs/>
          <w:color w:val="C45911" w:themeColor="accent2" w:themeShade="BF"/>
          <w:sz w:val="28"/>
          <w:szCs w:val="2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F1FF0B9" w14:textId="7950FF76" w:rsidR="00014D8A" w:rsidRDefault="00014D8A" w:rsidP="00305525">
          <w:pPr>
            <w:spacing w:line="259" w:lineRule="auto"/>
            <w:jc w:val="center"/>
            <w:rPr>
              <w:rFonts w:cs="Arial"/>
              <w:b/>
              <w:bCs/>
              <w:color w:val="C45911" w:themeColor="accent2" w:themeShade="BF"/>
              <w:sz w:val="28"/>
              <w:szCs w:val="28"/>
            </w:rPr>
          </w:pPr>
          <w:r>
            <w:rPr>
              <w:rFonts w:cs="Arial"/>
              <w:b/>
              <w:bCs/>
              <w:color w:val="C45911" w:themeColor="accent2" w:themeShade="BF"/>
              <w:sz w:val="28"/>
              <w:szCs w:val="28"/>
            </w:rPr>
            <w:t xml:space="preserve">     </w:t>
          </w:r>
        </w:p>
      </w:sdtContent>
    </w:sdt>
    <w:p w14:paraId="59FD860A" w14:textId="77777777" w:rsidR="00014D8A" w:rsidRDefault="00014D8A" w:rsidP="00305525">
      <w:pPr>
        <w:jc w:val="center"/>
        <w:rPr>
          <w:b/>
          <w:sz w:val="32"/>
          <w:szCs w:val="32"/>
        </w:rPr>
      </w:pPr>
    </w:p>
    <w:p w14:paraId="553DD613" w14:textId="77777777" w:rsidR="00305525" w:rsidRDefault="00305525" w:rsidP="00305525">
      <w:pPr>
        <w:jc w:val="right"/>
        <w:rPr>
          <w:rFonts w:cs="Arial"/>
          <w:b/>
          <w:bCs/>
          <w:sz w:val="28"/>
          <w:szCs w:val="28"/>
        </w:rPr>
      </w:pPr>
    </w:p>
    <w:p w14:paraId="02979D6A" w14:textId="77777777" w:rsidR="00305525" w:rsidRDefault="00305525" w:rsidP="00305525">
      <w:pPr>
        <w:jc w:val="right"/>
        <w:rPr>
          <w:rFonts w:cs="Arial"/>
          <w:b/>
          <w:bCs/>
          <w:sz w:val="28"/>
          <w:szCs w:val="28"/>
        </w:rPr>
      </w:pPr>
    </w:p>
    <w:p w14:paraId="4F0D4B0E" w14:textId="77777777" w:rsidR="00305525" w:rsidRDefault="00305525" w:rsidP="00305525">
      <w:pPr>
        <w:jc w:val="right"/>
        <w:rPr>
          <w:rFonts w:cs="Arial"/>
          <w:b/>
          <w:bCs/>
          <w:sz w:val="28"/>
          <w:szCs w:val="28"/>
        </w:rPr>
      </w:pPr>
    </w:p>
    <w:p w14:paraId="7F44D829" w14:textId="77777777" w:rsidR="00305525" w:rsidRDefault="00305525" w:rsidP="00305525">
      <w:pPr>
        <w:jc w:val="right"/>
        <w:rPr>
          <w:rFonts w:cs="Arial"/>
          <w:b/>
          <w:bCs/>
          <w:sz w:val="28"/>
          <w:szCs w:val="28"/>
        </w:rPr>
      </w:pPr>
    </w:p>
    <w:p w14:paraId="1C97CAFE" w14:textId="4C053812" w:rsidR="00014D8A" w:rsidRDefault="00014D8A" w:rsidP="00305525">
      <w:pPr>
        <w:jc w:val="right"/>
        <w:rPr>
          <w:rFonts w:cs="Arial"/>
          <w:b/>
          <w:bCs/>
          <w:sz w:val="28"/>
          <w:szCs w:val="28"/>
        </w:rPr>
      </w:pPr>
      <w:r>
        <w:rPr>
          <w:rFonts w:cs="Arial"/>
          <w:b/>
          <w:bCs/>
          <w:sz w:val="28"/>
          <w:szCs w:val="28"/>
        </w:rPr>
        <w:t>BOGDAN ANDREI LUPEA 21</w:t>
      </w:r>
      <w:r w:rsidR="00305525">
        <w:rPr>
          <w:rFonts w:cs="Arial"/>
          <w:b/>
          <w:bCs/>
          <w:sz w:val="28"/>
          <w:szCs w:val="28"/>
        </w:rPr>
        <w:t>07488</w:t>
      </w:r>
    </w:p>
    <w:p w14:paraId="435F946F" w14:textId="77777777" w:rsidR="00014D8A" w:rsidRDefault="00014D8A" w:rsidP="003F1B93">
      <w:pPr>
        <w:rPr>
          <w:rFonts w:cs="Arial"/>
          <w:b/>
          <w:bCs/>
          <w:sz w:val="28"/>
          <w:szCs w:val="28"/>
        </w:rPr>
      </w:pPr>
    </w:p>
    <w:p w14:paraId="3660E9DD" w14:textId="77777777" w:rsidR="00014D8A" w:rsidRDefault="00014D8A" w:rsidP="003F1B93">
      <w:pPr>
        <w:rPr>
          <w:rFonts w:cs="Arial"/>
          <w:b/>
          <w:bCs/>
          <w:sz w:val="28"/>
          <w:szCs w:val="28"/>
        </w:rPr>
      </w:pPr>
    </w:p>
    <w:p w14:paraId="6123F824" w14:textId="77777777" w:rsidR="00014D8A" w:rsidRDefault="00014D8A" w:rsidP="003F1B93">
      <w:pPr>
        <w:rPr>
          <w:rFonts w:cs="Arial"/>
          <w:b/>
          <w:bCs/>
          <w:sz w:val="28"/>
          <w:szCs w:val="28"/>
        </w:rPr>
      </w:pPr>
    </w:p>
    <w:p w14:paraId="0606113F" w14:textId="77777777" w:rsidR="00014D8A" w:rsidRDefault="00014D8A" w:rsidP="003F1B93">
      <w:pPr>
        <w:rPr>
          <w:rFonts w:cs="Arial"/>
          <w:b/>
          <w:bCs/>
          <w:sz w:val="28"/>
          <w:szCs w:val="28"/>
        </w:rPr>
      </w:pPr>
    </w:p>
    <w:p w14:paraId="7F58D989" w14:textId="77777777" w:rsidR="00014D8A" w:rsidRDefault="00014D8A" w:rsidP="003F1B93">
      <w:pPr>
        <w:rPr>
          <w:rFonts w:cs="Arial"/>
          <w:b/>
          <w:bCs/>
          <w:sz w:val="28"/>
          <w:szCs w:val="28"/>
        </w:rPr>
      </w:pPr>
    </w:p>
    <w:p w14:paraId="58F76528" w14:textId="77777777" w:rsidR="00305525" w:rsidRDefault="00305525" w:rsidP="003F1B93">
      <w:pPr>
        <w:rPr>
          <w:rFonts w:cs="Arial"/>
          <w:b/>
          <w:bCs/>
          <w:sz w:val="28"/>
          <w:szCs w:val="28"/>
        </w:rPr>
      </w:pPr>
    </w:p>
    <w:p w14:paraId="6BCE0ECC" w14:textId="77777777" w:rsidR="003F1B93" w:rsidRDefault="003F1B93" w:rsidP="003F1B93">
      <w:pPr>
        <w:rPr>
          <w:rFonts w:cs="Arial"/>
          <w:b/>
          <w:bCs/>
          <w:sz w:val="28"/>
          <w:szCs w:val="28"/>
        </w:rPr>
      </w:pPr>
      <w:r w:rsidRPr="004E130B">
        <w:rPr>
          <w:rFonts w:cs="Arial"/>
          <w:b/>
          <w:bCs/>
          <w:sz w:val="28"/>
          <w:szCs w:val="28"/>
        </w:rPr>
        <w:lastRenderedPageBreak/>
        <w:t xml:space="preserve">Executive Summary </w:t>
      </w:r>
    </w:p>
    <w:p w14:paraId="5B1A9F65" w14:textId="2A3D5FD6" w:rsidR="003F1B93" w:rsidRPr="00765C45" w:rsidRDefault="003F1B93" w:rsidP="003F1B93">
      <w:r>
        <w:t>In this report</w:t>
      </w:r>
      <w:r w:rsidR="006540AE">
        <w:t>,</w:t>
      </w:r>
      <w:r>
        <w:t xml:space="preserve"> the problem which has been selected is related to “</w:t>
      </w:r>
      <w:r w:rsidR="006540AE">
        <w:t>long-term</w:t>
      </w:r>
      <w:r>
        <w:t xml:space="preserve"> absenteeism”. A brief overview has been provided about the presence of </w:t>
      </w:r>
      <w:r w:rsidR="006540AE">
        <w:t xml:space="preserve">a </w:t>
      </w:r>
      <w:r>
        <w:t xml:space="preserve">cause-and-effect relationship associated with </w:t>
      </w:r>
      <w:r w:rsidR="006540AE">
        <w:t>long-term</w:t>
      </w:r>
      <w:r>
        <w:t xml:space="preserve"> absenteeism. There are certain solutions </w:t>
      </w:r>
      <w:r w:rsidR="006540AE">
        <w:t>that</w:t>
      </w:r>
      <w:r>
        <w:t xml:space="preserve"> have been provided in order to remove this problem within the </w:t>
      </w:r>
      <w:r w:rsidR="006540AE">
        <w:t>organization</w:t>
      </w:r>
      <w:r>
        <w:t xml:space="preserve"> through the implementation of an effective plan. This plan will focus on solving the problem of long-term absenteeism.</w:t>
      </w:r>
    </w:p>
    <w:p w14:paraId="1426BE94" w14:textId="77777777" w:rsidR="003F1B93" w:rsidRPr="003F1B93" w:rsidRDefault="003F1B93" w:rsidP="00042711">
      <w:pPr>
        <w:jc w:val="center"/>
        <w:rPr>
          <w:b/>
          <w:sz w:val="32"/>
          <w:szCs w:val="32"/>
        </w:rPr>
      </w:pPr>
    </w:p>
    <w:p w14:paraId="74304DB4" w14:textId="77777777" w:rsidR="00721C7F" w:rsidRDefault="00721C7F">
      <w:pPr>
        <w:spacing w:line="259" w:lineRule="auto"/>
        <w:jc w:val="left"/>
        <w:rPr>
          <w:rFonts w:eastAsiaTheme="majorEastAsia" w:cstheme="majorBidi"/>
          <w:b/>
          <w:sz w:val="28"/>
          <w:szCs w:val="32"/>
        </w:rPr>
      </w:pPr>
      <w:r>
        <w:br w:type="page"/>
      </w:r>
    </w:p>
    <w:bookmarkStart w:id="0" w:name="_Toc90047567" w:displacedByCustomXml="next"/>
    <w:sdt>
      <w:sdtPr>
        <w:rPr>
          <w:rFonts w:ascii="Arial" w:eastAsiaTheme="minorHAnsi" w:hAnsi="Arial" w:cstheme="minorBidi"/>
          <w:color w:val="000000" w:themeColor="text1"/>
          <w:sz w:val="24"/>
          <w:szCs w:val="22"/>
        </w:rPr>
        <w:id w:val="-21566429"/>
        <w:docPartObj>
          <w:docPartGallery w:val="Table of Contents"/>
          <w:docPartUnique/>
        </w:docPartObj>
      </w:sdtPr>
      <w:sdtEndPr>
        <w:rPr>
          <w:b/>
          <w:bCs/>
          <w:noProof/>
        </w:rPr>
      </w:sdtEndPr>
      <w:sdtContent>
        <w:p w14:paraId="2928C7E6" w14:textId="60F7096F" w:rsidR="00D150AE" w:rsidRPr="003F1B93" w:rsidRDefault="00D150AE" w:rsidP="00D150AE">
          <w:pPr>
            <w:pStyle w:val="TOCHeading"/>
            <w:spacing w:line="480" w:lineRule="auto"/>
            <w:jc w:val="center"/>
            <w:rPr>
              <w:rFonts w:ascii="Arial" w:hAnsi="Arial" w:cs="Arial"/>
              <w:b/>
              <w:bCs/>
              <w:color w:val="000000" w:themeColor="text1"/>
              <w:sz w:val="28"/>
              <w:szCs w:val="28"/>
            </w:rPr>
          </w:pPr>
          <w:r w:rsidRPr="003F1B93">
            <w:rPr>
              <w:rFonts w:ascii="Arial" w:hAnsi="Arial" w:cs="Arial"/>
              <w:b/>
              <w:bCs/>
              <w:color w:val="000000" w:themeColor="text1"/>
              <w:sz w:val="28"/>
              <w:szCs w:val="28"/>
            </w:rPr>
            <w:t>Table of Contents</w:t>
          </w:r>
        </w:p>
        <w:p w14:paraId="63DCD949" w14:textId="38BF0099" w:rsidR="003F1B93" w:rsidRDefault="00D150AE">
          <w:pPr>
            <w:pStyle w:val="TOC1"/>
            <w:tabs>
              <w:tab w:val="right" w:leader="dot" w:pos="9350"/>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10096232" w:history="1">
            <w:r w:rsidR="003F1B93" w:rsidRPr="00283EA5">
              <w:rPr>
                <w:rStyle w:val="Hyperlink"/>
                <w:noProof/>
              </w:rPr>
              <w:t>Introduction</w:t>
            </w:r>
            <w:r w:rsidR="003F1B93">
              <w:rPr>
                <w:noProof/>
                <w:webHidden/>
              </w:rPr>
              <w:tab/>
            </w:r>
            <w:r w:rsidR="003F1B93">
              <w:rPr>
                <w:noProof/>
                <w:webHidden/>
              </w:rPr>
              <w:fldChar w:fldCharType="begin"/>
            </w:r>
            <w:r w:rsidR="003F1B93">
              <w:rPr>
                <w:noProof/>
                <w:webHidden/>
              </w:rPr>
              <w:instrText xml:space="preserve"> PAGEREF _Toc110096232 \h </w:instrText>
            </w:r>
            <w:r w:rsidR="003F1B93">
              <w:rPr>
                <w:noProof/>
                <w:webHidden/>
              </w:rPr>
            </w:r>
            <w:r w:rsidR="003F1B93">
              <w:rPr>
                <w:noProof/>
                <w:webHidden/>
              </w:rPr>
              <w:fldChar w:fldCharType="separate"/>
            </w:r>
            <w:r w:rsidR="003F1B93">
              <w:rPr>
                <w:noProof/>
                <w:webHidden/>
              </w:rPr>
              <w:t>4</w:t>
            </w:r>
            <w:r w:rsidR="003F1B93">
              <w:rPr>
                <w:noProof/>
                <w:webHidden/>
              </w:rPr>
              <w:fldChar w:fldCharType="end"/>
            </w:r>
          </w:hyperlink>
        </w:p>
        <w:p w14:paraId="2A88ACC6" w14:textId="557B247A"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3" w:history="1">
            <w:r w:rsidR="003F1B93" w:rsidRPr="00283EA5">
              <w:rPr>
                <w:rStyle w:val="Hyperlink"/>
                <w:noProof/>
              </w:rPr>
              <w:t>Problem of Long-term absenteeism</w:t>
            </w:r>
            <w:r w:rsidR="003F1B93">
              <w:rPr>
                <w:noProof/>
                <w:webHidden/>
              </w:rPr>
              <w:tab/>
            </w:r>
            <w:r w:rsidR="003F1B93">
              <w:rPr>
                <w:noProof/>
                <w:webHidden/>
              </w:rPr>
              <w:fldChar w:fldCharType="begin"/>
            </w:r>
            <w:r w:rsidR="003F1B93">
              <w:rPr>
                <w:noProof/>
                <w:webHidden/>
              </w:rPr>
              <w:instrText xml:space="preserve"> PAGEREF _Toc110096233 \h </w:instrText>
            </w:r>
            <w:r w:rsidR="003F1B93">
              <w:rPr>
                <w:noProof/>
                <w:webHidden/>
              </w:rPr>
            </w:r>
            <w:r w:rsidR="003F1B93">
              <w:rPr>
                <w:noProof/>
                <w:webHidden/>
              </w:rPr>
              <w:fldChar w:fldCharType="separate"/>
            </w:r>
            <w:r w:rsidR="003F1B93">
              <w:rPr>
                <w:noProof/>
                <w:webHidden/>
              </w:rPr>
              <w:t>4</w:t>
            </w:r>
            <w:r w:rsidR="003F1B93">
              <w:rPr>
                <w:noProof/>
                <w:webHidden/>
              </w:rPr>
              <w:fldChar w:fldCharType="end"/>
            </w:r>
          </w:hyperlink>
        </w:p>
        <w:p w14:paraId="5858E6F1" w14:textId="79FBFA2E"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4" w:history="1">
            <w:r w:rsidR="003F1B93" w:rsidRPr="00283EA5">
              <w:rPr>
                <w:rStyle w:val="Hyperlink"/>
                <w:noProof/>
              </w:rPr>
              <w:t>Nature and Impact of Long-term absenteeism</w:t>
            </w:r>
            <w:r w:rsidR="003F1B93">
              <w:rPr>
                <w:noProof/>
                <w:webHidden/>
              </w:rPr>
              <w:tab/>
            </w:r>
            <w:r w:rsidR="003F1B93">
              <w:rPr>
                <w:noProof/>
                <w:webHidden/>
              </w:rPr>
              <w:fldChar w:fldCharType="begin"/>
            </w:r>
            <w:r w:rsidR="003F1B93">
              <w:rPr>
                <w:noProof/>
                <w:webHidden/>
              </w:rPr>
              <w:instrText xml:space="preserve"> PAGEREF _Toc110096234 \h </w:instrText>
            </w:r>
            <w:r w:rsidR="003F1B93">
              <w:rPr>
                <w:noProof/>
                <w:webHidden/>
              </w:rPr>
            </w:r>
            <w:r w:rsidR="003F1B93">
              <w:rPr>
                <w:noProof/>
                <w:webHidden/>
              </w:rPr>
              <w:fldChar w:fldCharType="separate"/>
            </w:r>
            <w:r w:rsidR="003F1B93">
              <w:rPr>
                <w:noProof/>
                <w:webHidden/>
              </w:rPr>
              <w:t>4</w:t>
            </w:r>
            <w:r w:rsidR="003F1B93">
              <w:rPr>
                <w:noProof/>
                <w:webHidden/>
              </w:rPr>
              <w:fldChar w:fldCharType="end"/>
            </w:r>
          </w:hyperlink>
        </w:p>
        <w:p w14:paraId="65A0A289" w14:textId="3A1DFB95"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5" w:history="1">
            <w:r w:rsidR="003F1B93" w:rsidRPr="00283EA5">
              <w:rPr>
                <w:rStyle w:val="Hyperlink"/>
                <w:noProof/>
              </w:rPr>
              <w:t>Cause and effect analysis of complex problem of Long-term absenteeism</w:t>
            </w:r>
            <w:r w:rsidR="003F1B93">
              <w:rPr>
                <w:noProof/>
                <w:webHidden/>
              </w:rPr>
              <w:tab/>
            </w:r>
            <w:r w:rsidR="003F1B93">
              <w:rPr>
                <w:noProof/>
                <w:webHidden/>
              </w:rPr>
              <w:fldChar w:fldCharType="begin"/>
            </w:r>
            <w:r w:rsidR="003F1B93">
              <w:rPr>
                <w:noProof/>
                <w:webHidden/>
              </w:rPr>
              <w:instrText xml:space="preserve"> PAGEREF _Toc110096235 \h </w:instrText>
            </w:r>
            <w:r w:rsidR="003F1B93">
              <w:rPr>
                <w:noProof/>
                <w:webHidden/>
              </w:rPr>
            </w:r>
            <w:r w:rsidR="003F1B93">
              <w:rPr>
                <w:noProof/>
                <w:webHidden/>
              </w:rPr>
              <w:fldChar w:fldCharType="separate"/>
            </w:r>
            <w:r w:rsidR="003F1B93">
              <w:rPr>
                <w:noProof/>
                <w:webHidden/>
              </w:rPr>
              <w:t>5</w:t>
            </w:r>
            <w:r w:rsidR="003F1B93">
              <w:rPr>
                <w:noProof/>
                <w:webHidden/>
              </w:rPr>
              <w:fldChar w:fldCharType="end"/>
            </w:r>
          </w:hyperlink>
        </w:p>
        <w:p w14:paraId="5E884CB1" w14:textId="37C5902C"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6" w:history="1">
            <w:r w:rsidR="003F1B93" w:rsidRPr="00283EA5">
              <w:rPr>
                <w:rStyle w:val="Hyperlink"/>
                <w:noProof/>
              </w:rPr>
              <w:t>PESTEL Analysis</w:t>
            </w:r>
            <w:r w:rsidR="003F1B93">
              <w:rPr>
                <w:noProof/>
                <w:webHidden/>
              </w:rPr>
              <w:tab/>
            </w:r>
            <w:r w:rsidR="003F1B93">
              <w:rPr>
                <w:noProof/>
                <w:webHidden/>
              </w:rPr>
              <w:fldChar w:fldCharType="begin"/>
            </w:r>
            <w:r w:rsidR="003F1B93">
              <w:rPr>
                <w:noProof/>
                <w:webHidden/>
              </w:rPr>
              <w:instrText xml:space="preserve"> PAGEREF _Toc110096236 \h </w:instrText>
            </w:r>
            <w:r w:rsidR="003F1B93">
              <w:rPr>
                <w:noProof/>
                <w:webHidden/>
              </w:rPr>
            </w:r>
            <w:r w:rsidR="003F1B93">
              <w:rPr>
                <w:noProof/>
                <w:webHidden/>
              </w:rPr>
              <w:fldChar w:fldCharType="separate"/>
            </w:r>
            <w:r w:rsidR="003F1B93">
              <w:rPr>
                <w:noProof/>
                <w:webHidden/>
              </w:rPr>
              <w:t>6</w:t>
            </w:r>
            <w:r w:rsidR="003F1B93">
              <w:rPr>
                <w:noProof/>
                <w:webHidden/>
              </w:rPr>
              <w:fldChar w:fldCharType="end"/>
            </w:r>
          </w:hyperlink>
        </w:p>
        <w:p w14:paraId="2DF303DC" w14:textId="69456F43"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7" w:history="1">
            <w:r w:rsidR="003F1B93" w:rsidRPr="00283EA5">
              <w:rPr>
                <w:rStyle w:val="Hyperlink"/>
                <w:noProof/>
              </w:rPr>
              <w:t>Alternative Solution for the Problem</w:t>
            </w:r>
            <w:r w:rsidR="003F1B93">
              <w:rPr>
                <w:noProof/>
                <w:webHidden/>
              </w:rPr>
              <w:tab/>
            </w:r>
            <w:r w:rsidR="003F1B93">
              <w:rPr>
                <w:noProof/>
                <w:webHidden/>
              </w:rPr>
              <w:fldChar w:fldCharType="begin"/>
            </w:r>
            <w:r w:rsidR="003F1B93">
              <w:rPr>
                <w:noProof/>
                <w:webHidden/>
              </w:rPr>
              <w:instrText xml:space="preserve"> PAGEREF _Toc110096237 \h </w:instrText>
            </w:r>
            <w:r w:rsidR="003F1B93">
              <w:rPr>
                <w:noProof/>
                <w:webHidden/>
              </w:rPr>
            </w:r>
            <w:r w:rsidR="003F1B93">
              <w:rPr>
                <w:noProof/>
                <w:webHidden/>
              </w:rPr>
              <w:fldChar w:fldCharType="separate"/>
            </w:r>
            <w:r w:rsidR="003F1B93">
              <w:rPr>
                <w:noProof/>
                <w:webHidden/>
              </w:rPr>
              <w:t>7</w:t>
            </w:r>
            <w:r w:rsidR="003F1B93">
              <w:rPr>
                <w:noProof/>
                <w:webHidden/>
              </w:rPr>
              <w:fldChar w:fldCharType="end"/>
            </w:r>
          </w:hyperlink>
        </w:p>
        <w:p w14:paraId="5EE7D56E" w14:textId="172629AF"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8" w:history="1">
            <w:r w:rsidR="003F1B93" w:rsidRPr="00283EA5">
              <w:rPr>
                <w:rStyle w:val="Hyperlink"/>
                <w:noProof/>
              </w:rPr>
              <w:t>Selection of the appropriate solution for the problem</w:t>
            </w:r>
            <w:r w:rsidR="003F1B93">
              <w:rPr>
                <w:noProof/>
                <w:webHidden/>
              </w:rPr>
              <w:tab/>
            </w:r>
            <w:r w:rsidR="003F1B93">
              <w:rPr>
                <w:noProof/>
                <w:webHidden/>
              </w:rPr>
              <w:fldChar w:fldCharType="begin"/>
            </w:r>
            <w:r w:rsidR="003F1B93">
              <w:rPr>
                <w:noProof/>
                <w:webHidden/>
              </w:rPr>
              <w:instrText xml:space="preserve"> PAGEREF _Toc110096238 \h </w:instrText>
            </w:r>
            <w:r w:rsidR="003F1B93">
              <w:rPr>
                <w:noProof/>
                <w:webHidden/>
              </w:rPr>
            </w:r>
            <w:r w:rsidR="003F1B93">
              <w:rPr>
                <w:noProof/>
                <w:webHidden/>
              </w:rPr>
              <w:fldChar w:fldCharType="separate"/>
            </w:r>
            <w:r w:rsidR="003F1B93">
              <w:rPr>
                <w:noProof/>
                <w:webHidden/>
              </w:rPr>
              <w:t>7</w:t>
            </w:r>
            <w:r w:rsidR="003F1B93">
              <w:rPr>
                <w:noProof/>
                <w:webHidden/>
              </w:rPr>
              <w:fldChar w:fldCharType="end"/>
            </w:r>
          </w:hyperlink>
        </w:p>
        <w:p w14:paraId="7EF3B3E0" w14:textId="2FAA6DC0"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39" w:history="1">
            <w:r w:rsidR="003F1B93" w:rsidRPr="00283EA5">
              <w:rPr>
                <w:rStyle w:val="Hyperlink"/>
                <w:noProof/>
              </w:rPr>
              <w:t>Implementation Plan for the solution</w:t>
            </w:r>
            <w:r w:rsidR="003F1B93">
              <w:rPr>
                <w:noProof/>
                <w:webHidden/>
              </w:rPr>
              <w:tab/>
            </w:r>
            <w:r w:rsidR="003F1B93">
              <w:rPr>
                <w:noProof/>
                <w:webHidden/>
              </w:rPr>
              <w:fldChar w:fldCharType="begin"/>
            </w:r>
            <w:r w:rsidR="003F1B93">
              <w:rPr>
                <w:noProof/>
                <w:webHidden/>
              </w:rPr>
              <w:instrText xml:space="preserve"> PAGEREF _Toc110096239 \h </w:instrText>
            </w:r>
            <w:r w:rsidR="003F1B93">
              <w:rPr>
                <w:noProof/>
                <w:webHidden/>
              </w:rPr>
            </w:r>
            <w:r w:rsidR="003F1B93">
              <w:rPr>
                <w:noProof/>
                <w:webHidden/>
              </w:rPr>
              <w:fldChar w:fldCharType="separate"/>
            </w:r>
            <w:r w:rsidR="003F1B93">
              <w:rPr>
                <w:noProof/>
                <w:webHidden/>
              </w:rPr>
              <w:t>8</w:t>
            </w:r>
            <w:r w:rsidR="003F1B93">
              <w:rPr>
                <w:noProof/>
                <w:webHidden/>
              </w:rPr>
              <w:fldChar w:fldCharType="end"/>
            </w:r>
          </w:hyperlink>
        </w:p>
        <w:p w14:paraId="66488D30" w14:textId="35FD0EDE"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40" w:history="1">
            <w:r w:rsidR="003F1B93" w:rsidRPr="00283EA5">
              <w:rPr>
                <w:rStyle w:val="Hyperlink"/>
                <w:noProof/>
              </w:rPr>
              <w:t>Evaluation of the implementation’s outcome</w:t>
            </w:r>
            <w:r w:rsidR="003F1B93">
              <w:rPr>
                <w:noProof/>
                <w:webHidden/>
              </w:rPr>
              <w:tab/>
            </w:r>
            <w:r w:rsidR="003F1B93">
              <w:rPr>
                <w:noProof/>
                <w:webHidden/>
              </w:rPr>
              <w:fldChar w:fldCharType="begin"/>
            </w:r>
            <w:r w:rsidR="003F1B93">
              <w:rPr>
                <w:noProof/>
                <w:webHidden/>
              </w:rPr>
              <w:instrText xml:space="preserve"> PAGEREF _Toc110096240 \h </w:instrText>
            </w:r>
            <w:r w:rsidR="003F1B93">
              <w:rPr>
                <w:noProof/>
                <w:webHidden/>
              </w:rPr>
            </w:r>
            <w:r w:rsidR="003F1B93">
              <w:rPr>
                <w:noProof/>
                <w:webHidden/>
              </w:rPr>
              <w:fldChar w:fldCharType="separate"/>
            </w:r>
            <w:r w:rsidR="003F1B93">
              <w:rPr>
                <w:noProof/>
                <w:webHidden/>
              </w:rPr>
              <w:t>8</w:t>
            </w:r>
            <w:r w:rsidR="003F1B93">
              <w:rPr>
                <w:noProof/>
                <w:webHidden/>
              </w:rPr>
              <w:fldChar w:fldCharType="end"/>
            </w:r>
          </w:hyperlink>
        </w:p>
        <w:p w14:paraId="085D4B2C" w14:textId="7D5A4592"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41" w:history="1">
            <w:r w:rsidR="003F1B93" w:rsidRPr="00283EA5">
              <w:rPr>
                <w:rStyle w:val="Hyperlink"/>
                <w:noProof/>
              </w:rPr>
              <w:t>Indicators for measuring the success of the decision</w:t>
            </w:r>
            <w:r w:rsidR="003F1B93">
              <w:rPr>
                <w:noProof/>
                <w:webHidden/>
              </w:rPr>
              <w:tab/>
            </w:r>
            <w:r w:rsidR="003F1B93">
              <w:rPr>
                <w:noProof/>
                <w:webHidden/>
              </w:rPr>
              <w:fldChar w:fldCharType="begin"/>
            </w:r>
            <w:r w:rsidR="003F1B93">
              <w:rPr>
                <w:noProof/>
                <w:webHidden/>
              </w:rPr>
              <w:instrText xml:space="preserve"> PAGEREF _Toc110096241 \h </w:instrText>
            </w:r>
            <w:r w:rsidR="003F1B93">
              <w:rPr>
                <w:noProof/>
                <w:webHidden/>
              </w:rPr>
            </w:r>
            <w:r w:rsidR="003F1B93">
              <w:rPr>
                <w:noProof/>
                <w:webHidden/>
              </w:rPr>
              <w:fldChar w:fldCharType="separate"/>
            </w:r>
            <w:r w:rsidR="003F1B93">
              <w:rPr>
                <w:noProof/>
                <w:webHidden/>
              </w:rPr>
              <w:t>9</w:t>
            </w:r>
            <w:r w:rsidR="003F1B93">
              <w:rPr>
                <w:noProof/>
                <w:webHidden/>
              </w:rPr>
              <w:fldChar w:fldCharType="end"/>
            </w:r>
          </w:hyperlink>
        </w:p>
        <w:p w14:paraId="7E199D90" w14:textId="2CAECC3D"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42" w:history="1">
            <w:r w:rsidR="003F1B93" w:rsidRPr="00283EA5">
              <w:rPr>
                <w:rStyle w:val="Hyperlink"/>
                <w:noProof/>
              </w:rPr>
              <w:t>Conclusion</w:t>
            </w:r>
            <w:r w:rsidR="003F1B93">
              <w:rPr>
                <w:noProof/>
                <w:webHidden/>
              </w:rPr>
              <w:tab/>
            </w:r>
            <w:r w:rsidR="003F1B93">
              <w:rPr>
                <w:noProof/>
                <w:webHidden/>
              </w:rPr>
              <w:fldChar w:fldCharType="begin"/>
            </w:r>
            <w:r w:rsidR="003F1B93">
              <w:rPr>
                <w:noProof/>
                <w:webHidden/>
              </w:rPr>
              <w:instrText xml:space="preserve"> PAGEREF _Toc110096242 \h </w:instrText>
            </w:r>
            <w:r w:rsidR="003F1B93">
              <w:rPr>
                <w:noProof/>
                <w:webHidden/>
              </w:rPr>
            </w:r>
            <w:r w:rsidR="003F1B93">
              <w:rPr>
                <w:noProof/>
                <w:webHidden/>
              </w:rPr>
              <w:fldChar w:fldCharType="separate"/>
            </w:r>
            <w:r w:rsidR="003F1B93">
              <w:rPr>
                <w:noProof/>
                <w:webHidden/>
              </w:rPr>
              <w:t>10</w:t>
            </w:r>
            <w:r w:rsidR="003F1B93">
              <w:rPr>
                <w:noProof/>
                <w:webHidden/>
              </w:rPr>
              <w:fldChar w:fldCharType="end"/>
            </w:r>
          </w:hyperlink>
        </w:p>
        <w:p w14:paraId="37BEA190" w14:textId="0A986F2F" w:rsidR="003F1B93" w:rsidRDefault="00305525">
          <w:pPr>
            <w:pStyle w:val="TOC1"/>
            <w:tabs>
              <w:tab w:val="right" w:leader="dot" w:pos="9350"/>
            </w:tabs>
            <w:rPr>
              <w:rFonts w:asciiTheme="minorHAnsi" w:eastAsiaTheme="minorEastAsia" w:hAnsiTheme="minorHAnsi"/>
              <w:noProof/>
              <w:color w:val="auto"/>
              <w:sz w:val="22"/>
              <w:lang w:val="en-IN" w:eastAsia="en-IN"/>
            </w:rPr>
          </w:pPr>
          <w:hyperlink w:anchor="_Toc110096243" w:history="1">
            <w:r w:rsidR="003F1B93" w:rsidRPr="00283EA5">
              <w:rPr>
                <w:rStyle w:val="Hyperlink"/>
                <w:noProof/>
              </w:rPr>
              <w:t>References</w:t>
            </w:r>
            <w:r w:rsidR="003F1B93">
              <w:rPr>
                <w:noProof/>
                <w:webHidden/>
              </w:rPr>
              <w:tab/>
            </w:r>
            <w:r w:rsidR="003F1B93">
              <w:rPr>
                <w:noProof/>
                <w:webHidden/>
              </w:rPr>
              <w:fldChar w:fldCharType="begin"/>
            </w:r>
            <w:r w:rsidR="003F1B93">
              <w:rPr>
                <w:noProof/>
                <w:webHidden/>
              </w:rPr>
              <w:instrText xml:space="preserve"> PAGEREF _Toc110096243 \h </w:instrText>
            </w:r>
            <w:r w:rsidR="003F1B93">
              <w:rPr>
                <w:noProof/>
                <w:webHidden/>
              </w:rPr>
            </w:r>
            <w:r w:rsidR="003F1B93">
              <w:rPr>
                <w:noProof/>
                <w:webHidden/>
              </w:rPr>
              <w:fldChar w:fldCharType="separate"/>
            </w:r>
            <w:r w:rsidR="003F1B93">
              <w:rPr>
                <w:noProof/>
                <w:webHidden/>
              </w:rPr>
              <w:t>11</w:t>
            </w:r>
            <w:r w:rsidR="003F1B93">
              <w:rPr>
                <w:noProof/>
                <w:webHidden/>
              </w:rPr>
              <w:fldChar w:fldCharType="end"/>
            </w:r>
          </w:hyperlink>
        </w:p>
        <w:p w14:paraId="1C8983D2" w14:textId="2748DBB8" w:rsidR="00D150AE" w:rsidRDefault="00D150AE">
          <w:r>
            <w:rPr>
              <w:b/>
              <w:bCs/>
              <w:noProof/>
            </w:rPr>
            <w:fldChar w:fldCharType="end"/>
          </w:r>
        </w:p>
      </w:sdtContent>
    </w:sdt>
    <w:p w14:paraId="2EC5B99F" w14:textId="77777777" w:rsidR="00D150AE" w:rsidRDefault="00D150AE">
      <w:pPr>
        <w:spacing w:line="259" w:lineRule="auto"/>
        <w:jc w:val="left"/>
        <w:rPr>
          <w:rFonts w:eastAsiaTheme="majorEastAsia" w:cstheme="majorBidi"/>
          <w:b/>
          <w:sz w:val="28"/>
          <w:szCs w:val="32"/>
        </w:rPr>
      </w:pPr>
      <w:r>
        <w:br w:type="page"/>
      </w:r>
    </w:p>
    <w:p w14:paraId="67F9BA42" w14:textId="7D9D2584" w:rsidR="00042711" w:rsidRDefault="00042711" w:rsidP="000E709A">
      <w:pPr>
        <w:pStyle w:val="Heading1"/>
      </w:pPr>
      <w:bookmarkStart w:id="1" w:name="_Toc89864362"/>
      <w:bookmarkStart w:id="2" w:name="_Toc90047568"/>
      <w:bookmarkStart w:id="3" w:name="_Toc110096232"/>
      <w:bookmarkEnd w:id="0"/>
      <w:r w:rsidRPr="001135B3">
        <w:lastRenderedPageBreak/>
        <w:t>Introduction</w:t>
      </w:r>
      <w:bookmarkEnd w:id="1"/>
      <w:bookmarkEnd w:id="2"/>
      <w:bookmarkEnd w:id="3"/>
    </w:p>
    <w:p w14:paraId="10B52DC5" w14:textId="2761C620" w:rsidR="00765C45" w:rsidRPr="00D150AE" w:rsidRDefault="00765C45" w:rsidP="00765C45">
      <w:pPr>
        <w:rPr>
          <w:shd w:val="clear" w:color="auto" w:fill="FFFFFF"/>
        </w:rPr>
      </w:pPr>
      <w:r>
        <w:t>The report mainly discusses about Mid Cheshire Hospital NHS Foundation Trust. This is basically a medium sized hospital trust which is facing the problem of staff absenteeism. The problem of absenteeism had led the trust to suffer a loss of £1 million each year</w:t>
      </w:r>
      <w:r w:rsidR="00D150AE">
        <w:t xml:space="preserve"> </w:t>
      </w:r>
      <w:r w:rsidR="00D150AE">
        <w:rPr>
          <w:shd w:val="clear" w:color="auto" w:fill="FFFFFF"/>
        </w:rPr>
        <w:t>(Aguilar, et al., 2021)</w:t>
      </w:r>
      <w:r>
        <w:t>. The organisation is now trying to take various steps in order to reduce this problem. There are certain negative effects of staff absenteeism which is created on the workings of the trust. For the purpose of solving this problem there are certain alternative solutions which have been determined. This is reflected in the form of an implementation plan. The main focus of the implementation plan will be to provide necessary solution to solve the problem of staff absenteeism.</w:t>
      </w:r>
    </w:p>
    <w:p w14:paraId="726B66E4" w14:textId="3B138078" w:rsidR="00042711" w:rsidRDefault="00042711" w:rsidP="00042711">
      <w:pPr>
        <w:pStyle w:val="Heading1"/>
      </w:pPr>
      <w:bookmarkStart w:id="4" w:name="_Toc89864363"/>
      <w:bookmarkStart w:id="5" w:name="_Toc90047569"/>
      <w:bookmarkStart w:id="6" w:name="_Toc110096233"/>
      <w:r w:rsidRPr="001135B3">
        <w:t xml:space="preserve">Problem of </w:t>
      </w:r>
      <w:bookmarkEnd w:id="4"/>
      <w:bookmarkEnd w:id="5"/>
      <w:r w:rsidR="00F04EB6">
        <w:t>Long-term absenteeism</w:t>
      </w:r>
      <w:bookmarkEnd w:id="6"/>
    </w:p>
    <w:p w14:paraId="76345C9F" w14:textId="6511141F" w:rsidR="00765C45" w:rsidRPr="00D150AE" w:rsidRDefault="00765C45" w:rsidP="00765C45">
      <w:pPr>
        <w:rPr>
          <w:shd w:val="clear" w:color="auto" w:fill="FFFFFF"/>
        </w:rPr>
      </w:pPr>
      <w:r>
        <w:t>Mid Cheshire Hospital NHS Foundation Trust has observed that the rate of staff absent has been enhanced between the year 2007 and 2012. This problem has led to degradation in the quality of services rendered by this trust. It is believed that the problem of long-term staff absent is common in UK</w:t>
      </w:r>
      <w:r w:rsidR="00D150AE">
        <w:t xml:space="preserve"> </w:t>
      </w:r>
      <w:r w:rsidR="00D150AE">
        <w:rPr>
          <w:shd w:val="clear" w:color="auto" w:fill="FFFFFF"/>
        </w:rPr>
        <w:t>(Ali, and Achour, 2022)</w:t>
      </w:r>
      <w:r>
        <w:t>. This is mainly due to the fact that the employees are not satisfied and motivated to work towards the growth of the organisation. However, the term staff absenteeism refers to the habit of an individual to remain absent from their work. Often the level of frequency associated with absenteeism increasing day by day. Hence it has become one of the major issues which is to be solved for the future growth and development of the trust.</w:t>
      </w:r>
    </w:p>
    <w:p w14:paraId="75BA50DF" w14:textId="01A95FA0" w:rsidR="00042711" w:rsidRDefault="00042711" w:rsidP="00042711">
      <w:pPr>
        <w:pStyle w:val="Heading1"/>
      </w:pPr>
      <w:bookmarkStart w:id="7" w:name="_Toc89864364"/>
      <w:bookmarkStart w:id="8" w:name="_Toc90047570"/>
      <w:bookmarkStart w:id="9" w:name="_Toc110096234"/>
      <w:r w:rsidRPr="001135B3">
        <w:t xml:space="preserve">Nature and Impact </w:t>
      </w:r>
      <w:bookmarkEnd w:id="7"/>
      <w:bookmarkEnd w:id="8"/>
      <w:r w:rsidR="00F04EB6">
        <w:t>of Long-term absenteeism</w:t>
      </w:r>
      <w:bookmarkEnd w:id="9"/>
    </w:p>
    <w:p w14:paraId="59C6225D" w14:textId="01D4F60E" w:rsidR="00765C45" w:rsidRPr="00D150AE" w:rsidRDefault="00765C45" w:rsidP="00765C45">
      <w:pPr>
        <w:rPr>
          <w:shd w:val="clear" w:color="auto" w:fill="FFFFFF"/>
        </w:rPr>
      </w:pPr>
      <w:r>
        <w:t>The nature of long-term staff absenteeism is frequent for l</w:t>
      </w:r>
      <w:r w:rsidR="00830F63">
        <w:t>arge</w:t>
      </w:r>
      <w:r>
        <w:t xml:space="preserve"> scale organisations, medium scale organisations and </w:t>
      </w:r>
      <w:r w:rsidR="00830F63">
        <w:t>small-scale</w:t>
      </w:r>
      <w:r>
        <w:t xml:space="preserve"> organisations.</w:t>
      </w:r>
      <w:r w:rsidR="00830F63">
        <w:t xml:space="preserve"> I</w:t>
      </w:r>
      <w:r>
        <w:t xml:space="preserve">t is </w:t>
      </w:r>
      <w:r w:rsidR="00830F63">
        <w:t>believed</w:t>
      </w:r>
      <w:r>
        <w:t xml:space="preserve"> that staff absenteeism can create a negative impact on the growth and development of the organisation. The level of profit earning capacity of the organisation decreases when the staff remain absent frequently</w:t>
      </w:r>
      <w:r w:rsidR="00D150AE">
        <w:t xml:space="preserve"> </w:t>
      </w:r>
      <w:r w:rsidR="00D150AE">
        <w:rPr>
          <w:shd w:val="clear" w:color="auto" w:fill="FFFFFF"/>
        </w:rPr>
        <w:t>(Al-Zibdeh, et al., 2021)</w:t>
      </w:r>
      <w:r>
        <w:t xml:space="preserve">. This is mainly due to the reason that the quality of services rendered by the organisation decreases. Due to a smaller number of staff, it becomes difficult for the organisation to manage its day-to-day activities easily. This reduces the effectiveness and productivity of the organisation </w:t>
      </w:r>
      <w:r w:rsidR="00830F63">
        <w:t xml:space="preserve">and </w:t>
      </w:r>
      <w:r>
        <w:t xml:space="preserve">creates an </w:t>
      </w:r>
      <w:r>
        <w:lastRenderedPageBreak/>
        <w:t>obstruction. However, the presence of huge staff absenteeism also leads to higher administration cost. This indirectly leads to decrease in the profit of the organisation and creates and obstruction in its growth and development process.</w:t>
      </w:r>
    </w:p>
    <w:p w14:paraId="76B8FAFB" w14:textId="5494C512" w:rsidR="00F04EB6" w:rsidRDefault="00042711" w:rsidP="00042711">
      <w:pPr>
        <w:pStyle w:val="Heading1"/>
      </w:pPr>
      <w:bookmarkStart w:id="10" w:name="_Toc89864365"/>
      <w:bookmarkStart w:id="11" w:name="_Toc90047571"/>
      <w:bookmarkStart w:id="12" w:name="_Toc110096235"/>
      <w:r w:rsidRPr="001135B3">
        <w:t>Cause and effect analysis of complex problem</w:t>
      </w:r>
      <w:bookmarkEnd w:id="10"/>
      <w:bookmarkEnd w:id="11"/>
      <w:r w:rsidR="00F04EB6">
        <w:t xml:space="preserve"> of Long-term absenteeism</w:t>
      </w:r>
      <w:bookmarkStart w:id="13" w:name="_Toc89864366"/>
      <w:bookmarkStart w:id="14" w:name="_Toc90047572"/>
      <w:bookmarkEnd w:id="12"/>
    </w:p>
    <w:p w14:paraId="02AF18D7" w14:textId="5217287A" w:rsidR="006355F8" w:rsidRPr="00D150AE" w:rsidRDefault="00326FC6" w:rsidP="00326FC6">
      <w:pPr>
        <w:rPr>
          <w:shd w:val="clear" w:color="auto" w:fill="FFFFFF"/>
        </w:rPr>
      </w:pPr>
      <w:r>
        <w:t xml:space="preserve">Staff absenteeism is considered to be a stressful situation for the organisation. The absence of staff creates certain effects on the work of the organisation. Hence it is very essential for all the organisation to determine the various </w:t>
      </w:r>
      <w:r w:rsidRPr="006355F8">
        <w:rPr>
          <w:b/>
          <w:bCs/>
          <w:i/>
          <w:iCs/>
        </w:rPr>
        <w:t>causes</w:t>
      </w:r>
      <w:r>
        <w:t xml:space="preserve"> which leads to staff absenteeism</w:t>
      </w:r>
      <w:r w:rsidR="00D150AE">
        <w:t xml:space="preserve"> </w:t>
      </w:r>
      <w:r w:rsidR="00D150AE">
        <w:rPr>
          <w:shd w:val="clear" w:color="auto" w:fill="FFFFFF"/>
        </w:rPr>
        <w:t>(Darban, et al., 2022)</w:t>
      </w:r>
      <w:r>
        <w:t>. This will help in determining the root cause of the problem and hence necessary measures can be taken in order to reduce the problem. Some of the causes which lead the staff to remain absent from their work is minor illness. Sometimes it is seen that due to heavy workload the staff becomes ill and are not in a state to work in the organisation. However, overloading of work can also lead to minor illness within the staff. The second cause of staff absenteeism is harassment and bullying in the workplace. It is observed that 24% of the workers are absent in the organisation due to bullying and 27% of the employees leave their job due to harassment. This is one of the main reasons behind staff absenteeism</w:t>
      </w:r>
      <w:r w:rsidR="00D150AE">
        <w:t xml:space="preserve"> </w:t>
      </w:r>
      <w:r w:rsidR="00D150AE">
        <w:rPr>
          <w:shd w:val="clear" w:color="auto" w:fill="FFFFFF"/>
        </w:rPr>
        <w:t>(Iacobucci, 2022)</w:t>
      </w:r>
      <w:r>
        <w:t xml:space="preserve">. It is also determined that certain management and team related issues also makes the employees feel disassociated from the organisation and hence they do not come to the organisation. </w:t>
      </w:r>
    </w:p>
    <w:p w14:paraId="6A5929AA" w14:textId="12877800" w:rsidR="00326FC6" w:rsidRPr="00D150AE" w:rsidRDefault="00326FC6" w:rsidP="00326FC6">
      <w:pPr>
        <w:rPr>
          <w:shd w:val="clear" w:color="auto" w:fill="FFFFFF"/>
        </w:rPr>
      </w:pPr>
      <w:r>
        <w:t xml:space="preserve">The presence of these causes leads to staff absenteeism and can create certain </w:t>
      </w:r>
      <w:r w:rsidRPr="006355F8">
        <w:rPr>
          <w:b/>
          <w:bCs/>
          <w:i/>
          <w:iCs/>
        </w:rPr>
        <w:t xml:space="preserve">effect </w:t>
      </w:r>
      <w:r>
        <w:t>on the workplace. Due to staff absenteeism the productivity of the organisation decreases and the business is not able to provide good quality services to its customers. Presence of poor quality of work can create a bad will for the organisation</w:t>
      </w:r>
      <w:r w:rsidR="00D150AE">
        <w:t xml:space="preserve"> </w:t>
      </w:r>
      <w:r w:rsidR="00D150AE">
        <w:rPr>
          <w:shd w:val="clear" w:color="auto" w:fill="FFFFFF"/>
        </w:rPr>
        <w:t>(Jain, et al., 2021)</w:t>
      </w:r>
      <w:r>
        <w:t>. It is observed that the organisations are facing huge financial loss due to increase in the rate of staff absenteeism. It is believed that a negative image of the companies culture is portrayed if the employees remain absent for a longer period of time.</w:t>
      </w:r>
    </w:p>
    <w:p w14:paraId="62A7BD08" w14:textId="77777777" w:rsidR="003F1B93" w:rsidRDefault="003F1B93">
      <w:pPr>
        <w:spacing w:line="259" w:lineRule="auto"/>
        <w:jc w:val="left"/>
        <w:rPr>
          <w:rFonts w:eastAsiaTheme="majorEastAsia" w:cstheme="majorBidi"/>
          <w:b/>
          <w:sz w:val="28"/>
          <w:szCs w:val="32"/>
        </w:rPr>
      </w:pPr>
      <w:bookmarkStart w:id="15" w:name="_Toc110096236"/>
      <w:r>
        <w:br w:type="page"/>
      </w:r>
    </w:p>
    <w:p w14:paraId="58D5995E" w14:textId="6CFA8AB2" w:rsidR="00042711" w:rsidRPr="001135B3" w:rsidRDefault="00042711" w:rsidP="00042711">
      <w:pPr>
        <w:pStyle w:val="Heading1"/>
      </w:pPr>
      <w:r w:rsidRPr="001135B3">
        <w:lastRenderedPageBreak/>
        <w:t>PESTEL Analysis</w:t>
      </w:r>
      <w:bookmarkEnd w:id="13"/>
      <w:bookmarkEnd w:id="14"/>
      <w:bookmarkEnd w:id="15"/>
    </w:p>
    <w:p w14:paraId="15698EF5" w14:textId="3CDCB1C6" w:rsidR="00042711" w:rsidRPr="00E23E22" w:rsidRDefault="00042711" w:rsidP="00042711">
      <w:r w:rsidRPr="000E709A">
        <w:rPr>
          <w:b/>
          <w:bCs/>
        </w:rPr>
        <w:t xml:space="preserve">1. Political- </w:t>
      </w:r>
      <w:r w:rsidR="00E23E22">
        <w:t>There are certain legal regulations which have been imposed by the government in order to prevent absenteeism among the employees. The presence of an effective and strong anti-absenteeism laws removes the excuse of the staff to remain away from the work. A large number of policies have been designed which are focusing on the wellness, activities, performance and health of the employees</w:t>
      </w:r>
      <w:r w:rsidR="00D150AE">
        <w:t xml:space="preserve"> </w:t>
      </w:r>
      <w:r w:rsidR="00D150AE">
        <w:rPr>
          <w:shd w:val="clear" w:color="auto" w:fill="FFFFFF"/>
        </w:rPr>
        <w:t>(Miraglia, and Johns, 2021)</w:t>
      </w:r>
      <w:r w:rsidR="00E23E22">
        <w:t>. The main focus of the policy is to make the staff active, provide effective wellness to the staff and effective drug addiction management.</w:t>
      </w:r>
    </w:p>
    <w:p w14:paraId="0D9DFE63" w14:textId="729EA46B" w:rsidR="00042711" w:rsidRPr="00E23E22" w:rsidRDefault="00042711" w:rsidP="00042711">
      <w:r w:rsidRPr="000E709A">
        <w:rPr>
          <w:b/>
          <w:bCs/>
        </w:rPr>
        <w:t xml:space="preserve">2. Economic- </w:t>
      </w:r>
      <w:r w:rsidR="00E23E22">
        <w:t>It has been determined that the advent of covid-19 pandemic has created certain health related issues among the employees. This is one of the major problem due to which the employees have to remain absent from their job. Hence in order to solve this problem the government has laid down certain measures so that the employees can work from their home.</w:t>
      </w:r>
    </w:p>
    <w:p w14:paraId="0134C3FB" w14:textId="55DAB476" w:rsidR="00042711" w:rsidRPr="00D150AE" w:rsidRDefault="00042711" w:rsidP="00042711">
      <w:pPr>
        <w:rPr>
          <w:shd w:val="clear" w:color="auto" w:fill="FFFFFF"/>
        </w:rPr>
      </w:pPr>
      <w:r w:rsidRPr="000E709A">
        <w:rPr>
          <w:b/>
          <w:bCs/>
        </w:rPr>
        <w:t xml:space="preserve">3. Social- </w:t>
      </w:r>
      <w:r w:rsidR="00E23E22">
        <w:t>There are a large number of employees who remain absent from the work due to the fact that they get less amount of compensation and benefits from the companies. Lack of monetary benefits and non-monetary incentives decreases the self-esteem of the employees and lowers their confidence</w:t>
      </w:r>
      <w:r w:rsidR="00D150AE">
        <w:t xml:space="preserve"> </w:t>
      </w:r>
      <w:r w:rsidR="00D150AE">
        <w:rPr>
          <w:shd w:val="clear" w:color="auto" w:fill="FFFFFF"/>
        </w:rPr>
        <w:t>(Moran, et al., 2022)</w:t>
      </w:r>
      <w:r w:rsidR="00E23E22">
        <w:t>. These are some of the social factors which are creating the problem of long-term staff absenteeism. It has been determined that certain loop holes in the organisational culture is also preventing the employees to come to work. Lack of positive energy in the working environment leads to staff absenteeism.</w:t>
      </w:r>
    </w:p>
    <w:p w14:paraId="604F2782" w14:textId="4E0531E9" w:rsidR="00042711" w:rsidRPr="00D150AE" w:rsidRDefault="00042711" w:rsidP="00042711">
      <w:pPr>
        <w:rPr>
          <w:shd w:val="clear" w:color="auto" w:fill="FFFFFF"/>
        </w:rPr>
      </w:pPr>
      <w:r w:rsidRPr="000E709A">
        <w:rPr>
          <w:b/>
          <w:bCs/>
        </w:rPr>
        <w:t xml:space="preserve">4. Technological- </w:t>
      </w:r>
      <w:r w:rsidR="00E23E22">
        <w:t>It is determined that the use of complex technology makes the staff and the employees confused. Hence, they are not able to conduct the activities easily and effectively. This makes the employees and staff very much dissatisfied and demotivated. So, the staff tends to remain absent from that job</w:t>
      </w:r>
      <w:r w:rsidR="00D150AE">
        <w:t xml:space="preserve"> </w:t>
      </w:r>
      <w:r w:rsidR="00D150AE">
        <w:rPr>
          <w:shd w:val="clear" w:color="auto" w:fill="FFFFFF"/>
        </w:rPr>
        <w:t>(Nath, et al., 2022)</w:t>
      </w:r>
      <w:r w:rsidR="00E23E22">
        <w:t>. When the staff are unable to use the latest technology, they become stressed and their self-esteem reduces.</w:t>
      </w:r>
    </w:p>
    <w:p w14:paraId="57AB9053" w14:textId="65FB3E01" w:rsidR="00042711" w:rsidRPr="00D150AE" w:rsidRDefault="00042711" w:rsidP="00042711">
      <w:pPr>
        <w:rPr>
          <w:shd w:val="clear" w:color="auto" w:fill="FFFFFF"/>
        </w:rPr>
      </w:pPr>
      <w:r w:rsidRPr="000E709A">
        <w:rPr>
          <w:b/>
          <w:bCs/>
        </w:rPr>
        <w:t xml:space="preserve">5. Environmental- </w:t>
      </w:r>
      <w:r w:rsidR="00E23E22">
        <w:t xml:space="preserve">The working environment is also an essential factor which impacts the level and rate of staff absenteeism. Proper support from the managers makes the </w:t>
      </w:r>
      <w:r w:rsidR="00E23E22">
        <w:lastRenderedPageBreak/>
        <w:t>staff motivated. Effective training and development programme helps in improving the skills of the employees. This can reduce staff absenteeism. Lack of support from the colleagues and peers reduces the confidence of the employees</w:t>
      </w:r>
      <w:r w:rsidR="00D150AE">
        <w:t xml:space="preserve"> </w:t>
      </w:r>
      <w:r w:rsidR="00D150AE">
        <w:rPr>
          <w:shd w:val="clear" w:color="auto" w:fill="FFFFFF"/>
        </w:rPr>
        <w:t>(Taylor, et al., 2021)</w:t>
      </w:r>
      <w:r w:rsidR="00E23E22">
        <w:t>. In order to reduce the rate of staff absenteeism essential health and wellness programs should be present within the organisation.</w:t>
      </w:r>
    </w:p>
    <w:p w14:paraId="3D58E39B" w14:textId="530FE9FC" w:rsidR="00326FC6" w:rsidRPr="00E23E22" w:rsidRDefault="00042711" w:rsidP="00326FC6">
      <w:pPr>
        <w:rPr>
          <w:b/>
          <w:bCs/>
        </w:rPr>
      </w:pPr>
      <w:r w:rsidRPr="000E709A">
        <w:rPr>
          <w:b/>
          <w:bCs/>
        </w:rPr>
        <w:t>6. Legal</w:t>
      </w:r>
      <w:r w:rsidR="00E23E22" w:rsidRPr="000E709A">
        <w:rPr>
          <w:b/>
          <w:bCs/>
        </w:rPr>
        <w:t xml:space="preserve">- </w:t>
      </w:r>
      <w:r w:rsidR="00E23E22" w:rsidRPr="006355F8">
        <w:t>In</w:t>
      </w:r>
      <w:r w:rsidR="00326FC6">
        <w:t xml:space="preserve"> certain situations where the business does not meet the requirement of the legal rules and regulations, the staff may feel dissatisfied. Hence the employees do not want to become a part of such an organisation who violates the legal rules and regulations. This leads to staff absenteeism.</w:t>
      </w:r>
    </w:p>
    <w:p w14:paraId="66CF07C1" w14:textId="66E560E1" w:rsidR="00F04EB6" w:rsidRDefault="00042711" w:rsidP="00042711">
      <w:pPr>
        <w:pStyle w:val="Heading1"/>
      </w:pPr>
      <w:bookmarkStart w:id="16" w:name="_Toc89864367"/>
      <w:bookmarkStart w:id="17" w:name="_Toc90047573"/>
      <w:bookmarkStart w:id="18" w:name="_Toc110096237"/>
      <w:r w:rsidRPr="001135B3">
        <w:t>Alternative Solution for the Problem</w:t>
      </w:r>
      <w:bookmarkStart w:id="19" w:name="_Toc89864368"/>
      <w:bookmarkStart w:id="20" w:name="_Toc90047574"/>
      <w:bookmarkEnd w:id="16"/>
      <w:bookmarkEnd w:id="17"/>
      <w:bookmarkEnd w:id="18"/>
    </w:p>
    <w:p w14:paraId="08C284C3" w14:textId="4533B1F9" w:rsidR="007323F6" w:rsidRPr="00D150AE" w:rsidRDefault="007323F6" w:rsidP="007323F6">
      <w:pPr>
        <w:rPr>
          <w:shd w:val="clear" w:color="auto" w:fill="FFFFFF"/>
        </w:rPr>
      </w:pPr>
      <w:r>
        <w:t>In order to solve the problem of long-term staff absenteeism there are certain alternative solutions which have been provided. The first solution is to implement a clear and effective policy relating to attendance. This mainly comprises of reporting all the employees who remain absent frequently and to maintain a record of the absent employees. In case the rate of absenteeism of the employees increases it should be immediately reported to the top-level management. The second alternative solution is to develop a provision for support</w:t>
      </w:r>
      <w:r w:rsidR="00D150AE">
        <w:t xml:space="preserve"> </w:t>
      </w:r>
      <w:r w:rsidR="00D150AE">
        <w:rPr>
          <w:shd w:val="clear" w:color="auto" w:fill="FFFFFF"/>
        </w:rPr>
        <w:t>(Nath, et al., 2022)</w:t>
      </w:r>
      <w:r>
        <w:t>. This mainly involves providing support to the absent employees by the managers when the case of absenteeism is reported. The manager should try to ask the reason behind the staff being absent and provide them proper counselling. The third solution is to reduce the stress in the workplace. Limited workload will reduce the workplace stress upon the employees. The fourth solution is to implement the provision of feedback. This mainly comprises of providing proper recognition to the employees when the perform efficiently.</w:t>
      </w:r>
    </w:p>
    <w:p w14:paraId="271066D0" w14:textId="5B79A13E" w:rsidR="000E709A" w:rsidRDefault="00042711" w:rsidP="000E709A">
      <w:pPr>
        <w:pStyle w:val="Heading1"/>
      </w:pPr>
      <w:bookmarkStart w:id="21" w:name="_Toc110096238"/>
      <w:r w:rsidRPr="001135B3">
        <w:t>Selection of the appropriate solution for the problem</w:t>
      </w:r>
      <w:bookmarkStart w:id="22" w:name="_Toc89864369"/>
      <w:bookmarkStart w:id="23" w:name="_Toc90047575"/>
      <w:bookmarkEnd w:id="19"/>
      <w:bookmarkEnd w:id="20"/>
      <w:bookmarkEnd w:id="21"/>
    </w:p>
    <w:p w14:paraId="642BC028" w14:textId="76F78DBD" w:rsidR="007323F6" w:rsidRPr="00D150AE" w:rsidRDefault="007323F6" w:rsidP="007323F6">
      <w:pPr>
        <w:rPr>
          <w:shd w:val="clear" w:color="auto" w:fill="FFFFFF"/>
        </w:rPr>
      </w:pPr>
      <w:r>
        <w:t xml:space="preserve">After analyzing the various alternative solutions associated with long term absenteeism, it has been determined that the most effective solution is </w:t>
      </w:r>
      <w:r w:rsidRPr="007323F6">
        <w:rPr>
          <w:b/>
          <w:bCs/>
          <w:i/>
          <w:iCs/>
        </w:rPr>
        <w:t>reduction of workplace stress</w:t>
      </w:r>
      <w:r>
        <w:t>. The removal of workplace stress will enhance the behavior of the employees. It will not only promote positive behavior in the employees but will also help in providing proper motivation to the employees</w:t>
      </w:r>
      <w:r w:rsidR="00D150AE">
        <w:t xml:space="preserve"> </w:t>
      </w:r>
      <w:r w:rsidR="00D150AE">
        <w:rPr>
          <w:shd w:val="clear" w:color="auto" w:fill="FFFFFF"/>
        </w:rPr>
        <w:t>(Zaki, and Elsaiad, 2020)</w:t>
      </w:r>
      <w:r>
        <w:t xml:space="preserve">. Moreover, the top-level </w:t>
      </w:r>
      <w:r>
        <w:lastRenderedPageBreak/>
        <w:t>management will make sure that they reduce the workload on the employees so that the employees can get a piece of mind. There a various reason due to which work place stress occurs. Hence necessary measures will be taken by the management to overcome workplace stress and reduce the rate of staff absenteeism. It is expected that the reduction of workplace stress will enhance the productivity and growth of the organisation and will reduce staff absenteeism.</w:t>
      </w:r>
    </w:p>
    <w:p w14:paraId="4E98C88D" w14:textId="69F61C53" w:rsidR="000E709A" w:rsidRDefault="00042711" w:rsidP="00042711">
      <w:pPr>
        <w:pStyle w:val="Heading1"/>
      </w:pPr>
      <w:bookmarkStart w:id="24" w:name="_Toc110096239"/>
      <w:r w:rsidRPr="001135B3">
        <w:t xml:space="preserve">Implementation Plan for </w:t>
      </w:r>
      <w:bookmarkEnd w:id="22"/>
      <w:bookmarkEnd w:id="23"/>
      <w:r w:rsidR="000E709A">
        <w:t>the solution</w:t>
      </w:r>
      <w:bookmarkStart w:id="25" w:name="_Toc89864370"/>
      <w:bookmarkStart w:id="26" w:name="_Toc90047576"/>
      <w:bookmarkEnd w:id="24"/>
    </w:p>
    <w:p w14:paraId="01A6CED5" w14:textId="77777777" w:rsidR="007F3796" w:rsidRDefault="007F3796" w:rsidP="007F3796">
      <w:r>
        <w:t>The most effective solution for removing the problem of long-term staff absent is possible to apply with the help of an implementation plan. The main focus of the implementation plan will be to remove workplace stress. The top-level management is mainly responsible for the preparation of the implementation plan for implementing the effective solution within the organisation. There a various step to be undertaken in an implementation plan. The steps are explained as follows.</w:t>
      </w:r>
    </w:p>
    <w:p w14:paraId="7759693D" w14:textId="5DF63B65" w:rsidR="007F3796" w:rsidRDefault="007F3796" w:rsidP="007F3796">
      <w:r>
        <w:t>1. The first step is to allocate limited amount of work as per the capacity of the respective employee within the organisation.</w:t>
      </w:r>
    </w:p>
    <w:p w14:paraId="3C273B47" w14:textId="08A1B6B8" w:rsidR="007F3796" w:rsidRPr="00D150AE" w:rsidRDefault="007F3796" w:rsidP="007F3796">
      <w:pPr>
        <w:rPr>
          <w:shd w:val="clear" w:color="auto" w:fill="FFFFFF"/>
        </w:rPr>
      </w:pPr>
      <w:r>
        <w:t>2. The second step will be to focus on the mental and emotional health of the employees</w:t>
      </w:r>
      <w:r w:rsidR="00D150AE">
        <w:t xml:space="preserve"> </w:t>
      </w:r>
      <w:r w:rsidR="00D150AE">
        <w:rPr>
          <w:shd w:val="clear" w:color="auto" w:fill="FFFFFF"/>
        </w:rPr>
        <w:t>(Aguilar, et al., 2021)</w:t>
      </w:r>
      <w:r>
        <w:t>.</w:t>
      </w:r>
    </w:p>
    <w:p w14:paraId="4819EA62" w14:textId="25FD7EFE" w:rsidR="007F3796" w:rsidRDefault="007F3796" w:rsidP="007F3796">
      <w:r>
        <w:t>3. The third step will be to provide proper counselling and motivation to the employees so that the feel a sense of belongingness towards the organisation.</w:t>
      </w:r>
    </w:p>
    <w:p w14:paraId="25419868" w14:textId="4A51713A" w:rsidR="007F3796" w:rsidRDefault="007F3796" w:rsidP="007F3796">
      <w:r>
        <w:t>4. The fourth step is to organize certain health and wellness program in order to keep a check on the stress level of the employees.</w:t>
      </w:r>
    </w:p>
    <w:p w14:paraId="21A99431" w14:textId="3EEB6E83" w:rsidR="007F3796" w:rsidRPr="007F3796" w:rsidRDefault="007F3796" w:rsidP="007F3796">
      <w:r>
        <w:t>5. The fifth step is to gather necessary feedback from the employees.</w:t>
      </w:r>
    </w:p>
    <w:p w14:paraId="6E0341EC" w14:textId="6B84D258" w:rsidR="00042711" w:rsidRDefault="00042711" w:rsidP="00042711">
      <w:pPr>
        <w:pStyle w:val="Heading1"/>
      </w:pPr>
      <w:bookmarkStart w:id="27" w:name="_Toc110096240"/>
      <w:r w:rsidRPr="001135B3">
        <w:t>Evaluation of the implementation</w:t>
      </w:r>
      <w:bookmarkEnd w:id="25"/>
      <w:bookmarkEnd w:id="26"/>
      <w:r w:rsidR="000E709A">
        <w:t>’s outcome</w:t>
      </w:r>
      <w:bookmarkEnd w:id="27"/>
    </w:p>
    <w:p w14:paraId="618664AA" w14:textId="41BC0CCA" w:rsidR="007F3796" w:rsidRPr="00D150AE" w:rsidRDefault="007F3796" w:rsidP="007F3796">
      <w:pPr>
        <w:rPr>
          <w:shd w:val="clear" w:color="auto" w:fill="FFFFFF"/>
        </w:rPr>
      </w:pPr>
      <w:r>
        <w:t xml:space="preserve">It has been determined that the outcome of the implementation plan was quite positive. It was observed that the rate of staff absenteeism has been reduced to a great extent. Moreover, the employees were feeling a sense of belongingness towards organisation. The level of work place stress has been reduced and employees were coming to the </w:t>
      </w:r>
      <w:r>
        <w:lastRenderedPageBreak/>
        <w:t>organisation on a daily basis</w:t>
      </w:r>
      <w:r w:rsidR="00D150AE">
        <w:t xml:space="preserve"> </w:t>
      </w:r>
      <w:r w:rsidR="00D150AE">
        <w:rPr>
          <w:shd w:val="clear" w:color="auto" w:fill="FFFFFF"/>
        </w:rPr>
        <w:t>(Al-Zibdeh, et al., 2021)</w:t>
      </w:r>
      <w:r>
        <w:t>. The staff were enjoying very much in the organisation and this has led to decrease in staff absenteeism.</w:t>
      </w:r>
    </w:p>
    <w:p w14:paraId="5740F26A" w14:textId="608B132C" w:rsidR="00042711" w:rsidRDefault="000E709A" w:rsidP="000E709A">
      <w:pPr>
        <w:pStyle w:val="Heading1"/>
      </w:pPr>
      <w:bookmarkStart w:id="28" w:name="_Toc110096241"/>
      <w:r>
        <w:t>Indicators for measuring the success of the decision</w:t>
      </w:r>
      <w:bookmarkEnd w:id="28"/>
    </w:p>
    <w:p w14:paraId="2CD8828E" w14:textId="77777777" w:rsidR="008242C6" w:rsidRDefault="008242C6" w:rsidP="008242C6">
      <w:r>
        <w:t>There are certain indicators with the help of which the effectiveness of the implemented alternative solution can be evaluated. Some of these success indicators can be illustrated as follows:</w:t>
      </w:r>
    </w:p>
    <w:p w14:paraId="09153B6F" w14:textId="1C0D5605" w:rsidR="008242C6" w:rsidRDefault="007F3796" w:rsidP="007F3796">
      <w:r>
        <w:t xml:space="preserve">1. </w:t>
      </w:r>
      <w:r w:rsidR="008242C6">
        <w:t>It was seen that the productivity of the organisation has been doubled after the implementation of the effective solution.</w:t>
      </w:r>
    </w:p>
    <w:p w14:paraId="0E95CD7F" w14:textId="0A8F4026" w:rsidR="008242C6" w:rsidRDefault="007F3796" w:rsidP="008242C6">
      <w:r>
        <w:t>2. Moreover,</w:t>
      </w:r>
      <w:r w:rsidR="008242C6">
        <w:t xml:space="preserve"> there was an improvement in the organisational culture which created a </w:t>
      </w:r>
      <w:r>
        <w:t>higher g</w:t>
      </w:r>
      <w:r w:rsidR="008242C6">
        <w:t>oodwill of the organisation</w:t>
      </w:r>
      <w:r w:rsidR="00D150AE">
        <w:t xml:space="preserve"> </w:t>
      </w:r>
      <w:r w:rsidR="00D150AE">
        <w:rPr>
          <w:shd w:val="clear" w:color="auto" w:fill="FFFFFF"/>
        </w:rPr>
        <w:t>(Miraglia, and Johns, 2021)</w:t>
      </w:r>
      <w:r w:rsidR="008242C6">
        <w:t>.</w:t>
      </w:r>
    </w:p>
    <w:p w14:paraId="23F92F25" w14:textId="1015D3CA" w:rsidR="008242C6" w:rsidRDefault="007F3796" w:rsidP="008242C6">
      <w:r>
        <w:t xml:space="preserve">3. </w:t>
      </w:r>
      <w:r w:rsidR="008242C6">
        <w:t>The level of efficiency of the employees have been increased. this has led to an improvement in the quality of their services.</w:t>
      </w:r>
    </w:p>
    <w:p w14:paraId="526B7106" w14:textId="56F9EF9B" w:rsidR="008242C6" w:rsidRPr="008242C6" w:rsidRDefault="007F3796" w:rsidP="008242C6">
      <w:r>
        <w:t>4. A</w:t>
      </w:r>
      <w:r w:rsidR="008242C6">
        <w:t xml:space="preserve"> positive working environment was observed in the organisation and all the employees were very much positive.</w:t>
      </w:r>
    </w:p>
    <w:p w14:paraId="577E4D12" w14:textId="77777777" w:rsidR="003F1B93" w:rsidRDefault="003F1B93">
      <w:pPr>
        <w:spacing w:line="259" w:lineRule="auto"/>
        <w:jc w:val="left"/>
        <w:rPr>
          <w:rFonts w:eastAsiaTheme="majorEastAsia" w:cstheme="majorBidi"/>
          <w:b/>
          <w:sz w:val="28"/>
          <w:szCs w:val="32"/>
        </w:rPr>
      </w:pPr>
      <w:bookmarkStart w:id="29" w:name="_Toc89864372"/>
      <w:bookmarkStart w:id="30" w:name="_Toc90047578"/>
      <w:bookmarkStart w:id="31" w:name="_Toc110096242"/>
      <w:r>
        <w:br w:type="page"/>
      </w:r>
    </w:p>
    <w:p w14:paraId="06081FD8" w14:textId="580BCB2C" w:rsidR="00042711" w:rsidRPr="000E709A" w:rsidRDefault="00042711" w:rsidP="000E709A">
      <w:pPr>
        <w:pStyle w:val="Heading1"/>
      </w:pPr>
      <w:r w:rsidRPr="001135B3">
        <w:lastRenderedPageBreak/>
        <w:t>Conclusion</w:t>
      </w:r>
      <w:bookmarkEnd w:id="29"/>
      <w:bookmarkEnd w:id="30"/>
      <w:bookmarkEnd w:id="31"/>
    </w:p>
    <w:p w14:paraId="20E44284" w14:textId="7B866984" w:rsidR="00143B63" w:rsidRDefault="00143B63" w:rsidP="00143B63">
      <w:r>
        <w:t>There are certain solutions which have been provided in order to remove this problem within the organisation through the implementation of an effective plan. This problem has led to degradation in the quality of services rendered by this trust. Presence of poor quality of work can create a bad will for the organisation. The removal of workplace stress will enhance the behavior of the employees.</w:t>
      </w:r>
    </w:p>
    <w:p w14:paraId="483553E4" w14:textId="77777777" w:rsidR="00042711" w:rsidRPr="001135B3" w:rsidRDefault="00042711" w:rsidP="00042711">
      <w:pPr>
        <w:spacing w:line="256" w:lineRule="auto"/>
        <w:rPr>
          <w:rFonts w:eastAsiaTheme="majorEastAsia" w:cstheme="majorBidi"/>
          <w:b/>
          <w:sz w:val="28"/>
          <w:szCs w:val="32"/>
        </w:rPr>
      </w:pPr>
      <w:r w:rsidRPr="001135B3">
        <w:br w:type="page"/>
      </w:r>
    </w:p>
    <w:p w14:paraId="40E026C2" w14:textId="77777777" w:rsidR="00042711" w:rsidRPr="001135B3" w:rsidRDefault="00042711" w:rsidP="00042711">
      <w:pPr>
        <w:pStyle w:val="Heading1"/>
      </w:pPr>
      <w:bookmarkStart w:id="32" w:name="_Toc89864373"/>
      <w:bookmarkStart w:id="33" w:name="_Toc90047579"/>
      <w:bookmarkStart w:id="34" w:name="_Toc110096243"/>
      <w:r w:rsidRPr="001135B3">
        <w:lastRenderedPageBreak/>
        <w:t>References</w:t>
      </w:r>
      <w:bookmarkEnd w:id="32"/>
      <w:bookmarkEnd w:id="33"/>
      <w:bookmarkEnd w:id="34"/>
    </w:p>
    <w:p w14:paraId="100B98CB" w14:textId="7DDEC0C9" w:rsidR="00361489" w:rsidRDefault="00361489" w:rsidP="00361489">
      <w:pPr>
        <w:rPr>
          <w:shd w:val="clear" w:color="auto" w:fill="FFFFFF"/>
        </w:rPr>
      </w:pPr>
      <w:r>
        <w:rPr>
          <w:shd w:val="clear" w:color="auto" w:fill="FFFFFF"/>
        </w:rPr>
        <w:t xml:space="preserve">Aguilar, E., Roberts, N.J., </w:t>
      </w:r>
      <w:proofErr w:type="spellStart"/>
      <w:r>
        <w:rPr>
          <w:shd w:val="clear" w:color="auto" w:fill="FFFFFF"/>
        </w:rPr>
        <w:t>Uluturk</w:t>
      </w:r>
      <w:proofErr w:type="spellEnd"/>
      <w:r>
        <w:rPr>
          <w:shd w:val="clear" w:color="auto" w:fill="FFFFFF"/>
        </w:rPr>
        <w:t xml:space="preserve">, I., Kaminski, P., Barlow, J.W., Zori, A.G., Hébert-Dufresne, L. and </w:t>
      </w:r>
      <w:proofErr w:type="spellStart"/>
      <w:r>
        <w:rPr>
          <w:shd w:val="clear" w:color="auto" w:fill="FFFFFF"/>
        </w:rPr>
        <w:t>Zusman</w:t>
      </w:r>
      <w:proofErr w:type="spellEnd"/>
      <w:r>
        <w:rPr>
          <w:shd w:val="clear" w:color="auto" w:fill="FFFFFF"/>
        </w:rPr>
        <w:t>, B.D., (2021). Adaptive staffing can mitigate essential worker disease and absenteeism in an emerging epidemic. </w:t>
      </w:r>
      <w:r>
        <w:rPr>
          <w:i/>
          <w:iCs/>
          <w:shd w:val="clear" w:color="auto" w:fill="FFFFFF"/>
        </w:rPr>
        <w:t>Proceedings of the National Academy of Sciences</w:t>
      </w:r>
      <w:r>
        <w:rPr>
          <w:shd w:val="clear" w:color="auto" w:fill="FFFFFF"/>
        </w:rPr>
        <w:t>, </w:t>
      </w:r>
      <w:r>
        <w:rPr>
          <w:i/>
          <w:iCs/>
          <w:shd w:val="clear" w:color="auto" w:fill="FFFFFF"/>
        </w:rPr>
        <w:t>118</w:t>
      </w:r>
      <w:r>
        <w:rPr>
          <w:shd w:val="clear" w:color="auto" w:fill="FFFFFF"/>
        </w:rPr>
        <w:t>(34), p.e2105337118.</w:t>
      </w:r>
    </w:p>
    <w:p w14:paraId="27F15AD2" w14:textId="14DE488D" w:rsidR="00361489" w:rsidRDefault="00361489" w:rsidP="00361489">
      <w:pPr>
        <w:rPr>
          <w:shd w:val="clear" w:color="auto" w:fill="FFFFFF"/>
        </w:rPr>
      </w:pPr>
      <w:r>
        <w:rPr>
          <w:shd w:val="clear" w:color="auto" w:fill="FFFFFF"/>
        </w:rPr>
        <w:t>Ali, A. and Achour, N., (2022). Healthcare resilience to extreme events: A hospital staff perspective. </w:t>
      </w:r>
      <w:r>
        <w:rPr>
          <w:i/>
          <w:iCs/>
          <w:shd w:val="clear" w:color="auto" w:fill="FFFFFF"/>
        </w:rPr>
        <w:t>TRC Journal of Medicine</w:t>
      </w:r>
      <w:r>
        <w:rPr>
          <w:shd w:val="clear" w:color="auto" w:fill="FFFFFF"/>
        </w:rPr>
        <w:t>, </w:t>
      </w:r>
      <w:r>
        <w:rPr>
          <w:i/>
          <w:iCs/>
          <w:shd w:val="clear" w:color="auto" w:fill="FFFFFF"/>
        </w:rPr>
        <w:t>1</w:t>
      </w:r>
      <w:r>
        <w:rPr>
          <w:shd w:val="clear" w:color="auto" w:fill="FFFFFF"/>
        </w:rPr>
        <w:t>(1).</w:t>
      </w:r>
    </w:p>
    <w:p w14:paraId="7135F12B" w14:textId="32222A7E" w:rsidR="00361489" w:rsidRDefault="00361489" w:rsidP="00361489">
      <w:pPr>
        <w:rPr>
          <w:shd w:val="clear" w:color="auto" w:fill="FFFFFF"/>
        </w:rPr>
      </w:pPr>
      <w:r>
        <w:rPr>
          <w:shd w:val="clear" w:color="auto" w:fill="FFFFFF"/>
        </w:rPr>
        <w:t>Al-</w:t>
      </w:r>
      <w:proofErr w:type="spellStart"/>
      <w:r>
        <w:rPr>
          <w:shd w:val="clear" w:color="auto" w:fill="FFFFFF"/>
        </w:rPr>
        <w:t>Zibdeh</w:t>
      </w:r>
      <w:proofErr w:type="spellEnd"/>
      <w:r>
        <w:rPr>
          <w:shd w:val="clear" w:color="auto" w:fill="FFFFFF"/>
        </w:rPr>
        <w:t xml:space="preserve">, A.A., </w:t>
      </w:r>
      <w:proofErr w:type="spellStart"/>
      <w:r>
        <w:rPr>
          <w:shd w:val="clear" w:color="auto" w:fill="FFFFFF"/>
        </w:rPr>
        <w:t>Hassanein</w:t>
      </w:r>
      <w:proofErr w:type="spellEnd"/>
      <w:r>
        <w:rPr>
          <w:shd w:val="clear" w:color="auto" w:fill="FFFFFF"/>
        </w:rPr>
        <w:t>, R.A.A., Al-</w:t>
      </w:r>
      <w:proofErr w:type="spellStart"/>
      <w:r>
        <w:rPr>
          <w:shd w:val="clear" w:color="auto" w:fill="FFFFFF"/>
        </w:rPr>
        <w:t>Qassas</w:t>
      </w:r>
      <w:proofErr w:type="spellEnd"/>
      <w:r>
        <w:rPr>
          <w:shd w:val="clear" w:color="auto" w:fill="FFFFFF"/>
        </w:rPr>
        <w:t xml:space="preserve">, S.A. and </w:t>
      </w:r>
      <w:proofErr w:type="spellStart"/>
      <w:r>
        <w:rPr>
          <w:shd w:val="clear" w:color="auto" w:fill="FFFFFF"/>
        </w:rPr>
        <w:t>Tir</w:t>
      </w:r>
      <w:proofErr w:type="spellEnd"/>
      <w:r>
        <w:rPr>
          <w:shd w:val="clear" w:color="auto" w:fill="FFFFFF"/>
        </w:rPr>
        <w:t>, F.N.A., (2021). Workplace Absenteeism Prediction using ANN.</w:t>
      </w:r>
    </w:p>
    <w:p w14:paraId="3D71F861" w14:textId="785793A5" w:rsidR="00361489" w:rsidRDefault="00361489" w:rsidP="00361489">
      <w:pPr>
        <w:rPr>
          <w:shd w:val="clear" w:color="auto" w:fill="FFFFFF"/>
        </w:rPr>
      </w:pPr>
      <w:r>
        <w:rPr>
          <w:shd w:val="clear" w:color="auto" w:fill="FFFFFF"/>
        </w:rPr>
        <w:t xml:space="preserve">Darban, G., </w:t>
      </w:r>
      <w:proofErr w:type="spellStart"/>
      <w:r>
        <w:rPr>
          <w:shd w:val="clear" w:color="auto" w:fill="FFFFFF"/>
        </w:rPr>
        <w:t>Karatepe</w:t>
      </w:r>
      <w:proofErr w:type="spellEnd"/>
      <w:r>
        <w:rPr>
          <w:shd w:val="clear" w:color="auto" w:fill="FFFFFF"/>
        </w:rPr>
        <w:t xml:space="preserve">, O.M. and </w:t>
      </w:r>
      <w:proofErr w:type="spellStart"/>
      <w:r>
        <w:rPr>
          <w:shd w:val="clear" w:color="auto" w:fill="FFFFFF"/>
        </w:rPr>
        <w:t>Rezapouraghdam</w:t>
      </w:r>
      <w:proofErr w:type="spellEnd"/>
      <w:r>
        <w:rPr>
          <w:shd w:val="clear" w:color="auto" w:fill="FFFFFF"/>
        </w:rPr>
        <w:t xml:space="preserve">, H., (2022). Does work engagement mediate the impact of green human resource management on absenteeism and green recovery </w:t>
      </w:r>
      <w:proofErr w:type="gramStart"/>
      <w:r>
        <w:rPr>
          <w:shd w:val="clear" w:color="auto" w:fill="FFFFFF"/>
        </w:rPr>
        <w:t>performance?.</w:t>
      </w:r>
      <w:proofErr w:type="gramEnd"/>
      <w:r>
        <w:rPr>
          <w:shd w:val="clear" w:color="auto" w:fill="FFFFFF"/>
        </w:rPr>
        <w:t> </w:t>
      </w:r>
      <w:r>
        <w:rPr>
          <w:i/>
          <w:iCs/>
          <w:shd w:val="clear" w:color="auto" w:fill="FFFFFF"/>
        </w:rPr>
        <w:t>Employee Relations: The International Journal</w:t>
      </w:r>
      <w:r>
        <w:rPr>
          <w:shd w:val="clear" w:color="auto" w:fill="FFFFFF"/>
        </w:rPr>
        <w:t>.</w:t>
      </w:r>
    </w:p>
    <w:p w14:paraId="58528185" w14:textId="618FC6EA" w:rsidR="00361489" w:rsidRDefault="00361489" w:rsidP="00361489">
      <w:pPr>
        <w:rPr>
          <w:shd w:val="clear" w:color="auto" w:fill="FFFFFF"/>
        </w:rPr>
      </w:pPr>
      <w:r>
        <w:rPr>
          <w:shd w:val="clear" w:color="auto" w:fill="FFFFFF"/>
        </w:rPr>
        <w:t>Iacobucci, G., (2022). Covid-19: Staff absences are continuing to stretch NHS hospitals, say leaders.\</w:t>
      </w:r>
    </w:p>
    <w:p w14:paraId="703FB4D0" w14:textId="164B0CD5" w:rsidR="00361489" w:rsidRDefault="00361489" w:rsidP="00361489">
      <w:pPr>
        <w:rPr>
          <w:shd w:val="clear" w:color="auto" w:fill="FFFFFF"/>
        </w:rPr>
      </w:pPr>
      <w:r>
        <w:rPr>
          <w:shd w:val="clear" w:color="auto" w:fill="FFFFFF"/>
        </w:rPr>
        <w:t>Jain, V., Waghorn, M., Thorn-</w:t>
      </w:r>
      <w:proofErr w:type="spellStart"/>
      <w:r>
        <w:rPr>
          <w:shd w:val="clear" w:color="auto" w:fill="FFFFFF"/>
        </w:rPr>
        <w:t>Heathcock</w:t>
      </w:r>
      <w:proofErr w:type="spellEnd"/>
      <w:r>
        <w:rPr>
          <w:shd w:val="clear" w:color="auto" w:fill="FFFFFF"/>
        </w:rPr>
        <w:t xml:space="preserve">, R., Lamb, P., Bell, A. and </w:t>
      </w:r>
      <w:proofErr w:type="spellStart"/>
      <w:r>
        <w:rPr>
          <w:shd w:val="clear" w:color="auto" w:fill="FFFFFF"/>
        </w:rPr>
        <w:t>Addiman</w:t>
      </w:r>
      <w:proofErr w:type="spellEnd"/>
      <w:r>
        <w:rPr>
          <w:shd w:val="clear" w:color="auto" w:fill="FFFFFF"/>
        </w:rPr>
        <w:t>, S., (2021). Attendance at London workplaces after symptom onset: a retrospective cohort study of staff members with confirmed COVID-19. </w:t>
      </w:r>
      <w:r>
        <w:rPr>
          <w:i/>
          <w:iCs/>
          <w:shd w:val="clear" w:color="auto" w:fill="FFFFFF"/>
        </w:rPr>
        <w:t>Journal of Public Health</w:t>
      </w:r>
      <w:r>
        <w:rPr>
          <w:shd w:val="clear" w:color="auto" w:fill="FFFFFF"/>
        </w:rPr>
        <w:t>, </w:t>
      </w:r>
      <w:r>
        <w:rPr>
          <w:i/>
          <w:iCs/>
          <w:shd w:val="clear" w:color="auto" w:fill="FFFFFF"/>
        </w:rPr>
        <w:t>43</w:t>
      </w:r>
      <w:r>
        <w:rPr>
          <w:shd w:val="clear" w:color="auto" w:fill="FFFFFF"/>
        </w:rPr>
        <w:t>(2), pp.236-242.</w:t>
      </w:r>
    </w:p>
    <w:p w14:paraId="5708862C" w14:textId="77ECE63A" w:rsidR="00361489" w:rsidRDefault="00361489" w:rsidP="00361489">
      <w:r>
        <w:rPr>
          <w:shd w:val="clear" w:color="auto" w:fill="FFFFFF"/>
        </w:rPr>
        <w:t>Miraglia, M. and Johns, G., (2021). The social and relational dynamics of absenteeism from work: a multilevel review and integration. </w:t>
      </w:r>
      <w:r>
        <w:rPr>
          <w:i/>
          <w:iCs/>
          <w:shd w:val="clear" w:color="auto" w:fill="FFFFFF"/>
        </w:rPr>
        <w:t>Academy of Management Annals</w:t>
      </w:r>
      <w:r>
        <w:rPr>
          <w:shd w:val="clear" w:color="auto" w:fill="FFFFFF"/>
        </w:rPr>
        <w:t>, </w:t>
      </w:r>
      <w:r>
        <w:rPr>
          <w:i/>
          <w:iCs/>
          <w:shd w:val="clear" w:color="auto" w:fill="FFFFFF"/>
        </w:rPr>
        <w:t>15</w:t>
      </w:r>
      <w:r>
        <w:rPr>
          <w:shd w:val="clear" w:color="auto" w:fill="FFFFFF"/>
        </w:rPr>
        <w:t>(1), pp.37-67.</w:t>
      </w:r>
    </w:p>
    <w:p w14:paraId="7D103480" w14:textId="14F6C540" w:rsidR="00361489" w:rsidRDefault="00361489" w:rsidP="00361489">
      <w:pPr>
        <w:rPr>
          <w:shd w:val="clear" w:color="auto" w:fill="FFFFFF"/>
        </w:rPr>
      </w:pPr>
      <w:r>
        <w:rPr>
          <w:shd w:val="clear" w:color="auto" w:fill="FFFFFF"/>
        </w:rPr>
        <w:t xml:space="preserve">Moran, D., Jones, P.I., </w:t>
      </w:r>
      <w:proofErr w:type="spellStart"/>
      <w:r>
        <w:rPr>
          <w:shd w:val="clear" w:color="auto" w:fill="FFFFFF"/>
        </w:rPr>
        <w:t>Jordaan</w:t>
      </w:r>
      <w:proofErr w:type="spellEnd"/>
      <w:r>
        <w:rPr>
          <w:shd w:val="clear" w:color="auto" w:fill="FFFFFF"/>
        </w:rPr>
        <w:t>, J.A. and Porter, A.E., (2022). Nature contact in the carceral workplace: greenspace and staff sickness absence in prisons in England and Wales. </w:t>
      </w:r>
      <w:r>
        <w:rPr>
          <w:i/>
          <w:iCs/>
          <w:shd w:val="clear" w:color="auto" w:fill="FFFFFF"/>
        </w:rPr>
        <w:t>Environment and Behavior</w:t>
      </w:r>
      <w:r>
        <w:rPr>
          <w:shd w:val="clear" w:color="auto" w:fill="FFFFFF"/>
        </w:rPr>
        <w:t>, </w:t>
      </w:r>
      <w:r>
        <w:rPr>
          <w:i/>
          <w:iCs/>
          <w:shd w:val="clear" w:color="auto" w:fill="FFFFFF"/>
        </w:rPr>
        <w:t>54</w:t>
      </w:r>
      <w:r>
        <w:rPr>
          <w:shd w:val="clear" w:color="auto" w:fill="FFFFFF"/>
        </w:rPr>
        <w:t>(2), pp.276-299.</w:t>
      </w:r>
    </w:p>
    <w:p w14:paraId="71BB0FA1" w14:textId="6593F085" w:rsidR="00361489" w:rsidRDefault="00361489" w:rsidP="00361489">
      <w:pPr>
        <w:rPr>
          <w:shd w:val="clear" w:color="auto" w:fill="FFFFFF"/>
        </w:rPr>
      </w:pPr>
      <w:r>
        <w:rPr>
          <w:shd w:val="clear" w:color="auto" w:fill="FFFFFF"/>
        </w:rPr>
        <w:t xml:space="preserve">Nath, G., </w:t>
      </w:r>
      <w:proofErr w:type="spellStart"/>
      <w:r>
        <w:rPr>
          <w:shd w:val="clear" w:color="auto" w:fill="FFFFFF"/>
        </w:rPr>
        <w:t>Harfouche</w:t>
      </w:r>
      <w:proofErr w:type="spellEnd"/>
      <w:r>
        <w:rPr>
          <w:shd w:val="clear" w:color="auto" w:fill="FFFFFF"/>
        </w:rPr>
        <w:t xml:space="preserve">, A., </w:t>
      </w:r>
      <w:proofErr w:type="spellStart"/>
      <w:r>
        <w:rPr>
          <w:shd w:val="clear" w:color="auto" w:fill="FFFFFF"/>
        </w:rPr>
        <w:t>Coursey</w:t>
      </w:r>
      <w:proofErr w:type="spellEnd"/>
      <w:r>
        <w:rPr>
          <w:shd w:val="clear" w:color="auto" w:fill="FFFFFF"/>
        </w:rPr>
        <w:t xml:space="preserve">, A., </w:t>
      </w:r>
      <w:proofErr w:type="spellStart"/>
      <w:r>
        <w:rPr>
          <w:shd w:val="clear" w:color="auto" w:fill="FFFFFF"/>
        </w:rPr>
        <w:t>Saha</w:t>
      </w:r>
      <w:proofErr w:type="spellEnd"/>
      <w:r>
        <w:rPr>
          <w:shd w:val="clear" w:color="auto" w:fill="FFFFFF"/>
        </w:rPr>
        <w:t>, K.K., Prabhu, S. and Sengupta, S., (2022). Integration of a machine learning model into a decision support tool to predict absenteeism at work of prospective employees. </w:t>
      </w:r>
      <w:proofErr w:type="spellStart"/>
      <w:r>
        <w:rPr>
          <w:i/>
          <w:iCs/>
          <w:shd w:val="clear" w:color="auto" w:fill="FFFFFF"/>
        </w:rPr>
        <w:t>arXiv</w:t>
      </w:r>
      <w:proofErr w:type="spellEnd"/>
      <w:r>
        <w:rPr>
          <w:i/>
          <w:iCs/>
          <w:shd w:val="clear" w:color="auto" w:fill="FFFFFF"/>
        </w:rPr>
        <w:t xml:space="preserve"> preprint arXiv:2202.03577</w:t>
      </w:r>
      <w:r>
        <w:rPr>
          <w:shd w:val="clear" w:color="auto" w:fill="FFFFFF"/>
        </w:rPr>
        <w:t>.</w:t>
      </w:r>
    </w:p>
    <w:p w14:paraId="30537A84" w14:textId="5F05710D" w:rsidR="00361489" w:rsidRDefault="00361489" w:rsidP="00361489">
      <w:pPr>
        <w:rPr>
          <w:shd w:val="clear" w:color="auto" w:fill="FFFFFF"/>
        </w:rPr>
      </w:pPr>
      <w:r>
        <w:rPr>
          <w:shd w:val="clear" w:color="auto" w:fill="FFFFFF"/>
        </w:rPr>
        <w:lastRenderedPageBreak/>
        <w:t xml:space="preserve">Nath, G., Wang, Y., </w:t>
      </w:r>
      <w:proofErr w:type="spellStart"/>
      <w:r>
        <w:rPr>
          <w:shd w:val="clear" w:color="auto" w:fill="FFFFFF"/>
        </w:rPr>
        <w:t>Coursey</w:t>
      </w:r>
      <w:proofErr w:type="spellEnd"/>
      <w:r>
        <w:rPr>
          <w:shd w:val="clear" w:color="auto" w:fill="FFFFFF"/>
        </w:rPr>
        <w:t xml:space="preserve">, A., </w:t>
      </w:r>
      <w:proofErr w:type="spellStart"/>
      <w:r>
        <w:rPr>
          <w:shd w:val="clear" w:color="auto" w:fill="FFFFFF"/>
        </w:rPr>
        <w:t>Saha</w:t>
      </w:r>
      <w:proofErr w:type="spellEnd"/>
      <w:r>
        <w:rPr>
          <w:shd w:val="clear" w:color="auto" w:fill="FFFFFF"/>
        </w:rPr>
        <w:t>, K.K., Prabhu, S. and Sengupta, S., (2022). Incorporating a Machine Learning Model into a Web-Based Administrative Decision Support Tool for Predicting Workplace Absenteeism. </w:t>
      </w:r>
      <w:r>
        <w:rPr>
          <w:i/>
          <w:iCs/>
          <w:shd w:val="clear" w:color="auto" w:fill="FFFFFF"/>
        </w:rPr>
        <w:t>Information</w:t>
      </w:r>
      <w:r>
        <w:rPr>
          <w:shd w:val="clear" w:color="auto" w:fill="FFFFFF"/>
        </w:rPr>
        <w:t>, </w:t>
      </w:r>
      <w:r>
        <w:rPr>
          <w:i/>
          <w:iCs/>
          <w:shd w:val="clear" w:color="auto" w:fill="FFFFFF"/>
        </w:rPr>
        <w:t>13</w:t>
      </w:r>
      <w:r>
        <w:rPr>
          <w:shd w:val="clear" w:color="auto" w:fill="FFFFFF"/>
        </w:rPr>
        <w:t>(7), p.320.</w:t>
      </w:r>
    </w:p>
    <w:p w14:paraId="0D8FEA81" w14:textId="50559179" w:rsidR="00361489" w:rsidRDefault="00361489" w:rsidP="00361489">
      <w:pPr>
        <w:rPr>
          <w:shd w:val="clear" w:color="auto" w:fill="FFFFFF"/>
        </w:rPr>
      </w:pPr>
      <w:r>
        <w:rPr>
          <w:shd w:val="clear" w:color="auto" w:fill="FFFFFF"/>
        </w:rPr>
        <w:t xml:space="preserve">Taylor, H., Collinson, S., Saavedra-Campos, M., Douglas, R., Humphreys, C., Roberts, D.J. and </w:t>
      </w:r>
      <w:proofErr w:type="spellStart"/>
      <w:r>
        <w:rPr>
          <w:shd w:val="clear" w:color="auto" w:fill="FFFFFF"/>
        </w:rPr>
        <w:t>Paranthaman</w:t>
      </w:r>
      <w:proofErr w:type="spellEnd"/>
      <w:r>
        <w:rPr>
          <w:shd w:val="clear" w:color="auto" w:fill="FFFFFF"/>
        </w:rPr>
        <w:t>, K., (2021). Lessons learnt from an outbreak of COVID-19 in a workplace providing an essential service, Thames Valley, England 2020: Implications for investigation and control. </w:t>
      </w:r>
      <w:r>
        <w:rPr>
          <w:i/>
          <w:iCs/>
          <w:shd w:val="clear" w:color="auto" w:fill="FFFFFF"/>
        </w:rPr>
        <w:t>Public Health in Practice</w:t>
      </w:r>
      <w:r>
        <w:rPr>
          <w:shd w:val="clear" w:color="auto" w:fill="FFFFFF"/>
        </w:rPr>
        <w:t>, </w:t>
      </w:r>
      <w:r>
        <w:rPr>
          <w:i/>
          <w:iCs/>
          <w:shd w:val="clear" w:color="auto" w:fill="FFFFFF"/>
        </w:rPr>
        <w:t>2</w:t>
      </w:r>
      <w:r>
        <w:rPr>
          <w:shd w:val="clear" w:color="auto" w:fill="FFFFFF"/>
        </w:rPr>
        <w:t>, p.100217.</w:t>
      </w:r>
    </w:p>
    <w:p w14:paraId="65241474" w14:textId="17E0200D" w:rsidR="00361489" w:rsidRDefault="00361489" w:rsidP="00361489">
      <w:pPr>
        <w:rPr>
          <w:shd w:val="clear" w:color="auto" w:fill="FFFFFF"/>
        </w:rPr>
      </w:pPr>
      <w:r>
        <w:rPr>
          <w:shd w:val="clear" w:color="auto" w:fill="FFFFFF"/>
        </w:rPr>
        <w:t>Zaki, A.K.A.E.A. and Elsaiad, H.S.A.E.A., (2020). Toxic Leadership and its Relation to Nurses' Absenteeism and Their Deviant Behaviors.</w:t>
      </w:r>
    </w:p>
    <w:sectPr w:rsidR="00361489" w:rsidSect="00DB285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B8219" w14:textId="77777777" w:rsidR="00DB3887" w:rsidRDefault="00DB3887" w:rsidP="00C55A30">
      <w:pPr>
        <w:spacing w:after="0" w:line="240" w:lineRule="auto"/>
      </w:pPr>
      <w:r>
        <w:separator/>
      </w:r>
    </w:p>
  </w:endnote>
  <w:endnote w:type="continuationSeparator" w:id="0">
    <w:p w14:paraId="6939A1C1" w14:textId="77777777" w:rsidR="00DB3887" w:rsidRDefault="00DB3887" w:rsidP="00C55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376393"/>
      <w:docPartObj>
        <w:docPartGallery w:val="Page Numbers (Bottom of Page)"/>
        <w:docPartUnique/>
      </w:docPartObj>
    </w:sdtPr>
    <w:sdtEndPr/>
    <w:sdtContent>
      <w:sdt>
        <w:sdtPr>
          <w:id w:val="-1769616900"/>
          <w:docPartObj>
            <w:docPartGallery w:val="Page Numbers (Top of Page)"/>
            <w:docPartUnique/>
          </w:docPartObj>
        </w:sdtPr>
        <w:sdtEndPr/>
        <w:sdtContent>
          <w:p w14:paraId="74E67C8D" w14:textId="77777777" w:rsidR="00DB2857" w:rsidRDefault="00DB285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D6E52">
              <w:rPr>
                <w:b/>
                <w:bCs/>
                <w:noProof/>
              </w:rPr>
              <w:t>12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D6E52">
              <w:rPr>
                <w:b/>
                <w:bCs/>
                <w:noProof/>
              </w:rPr>
              <w:t>12</w:t>
            </w:r>
            <w:r>
              <w:rPr>
                <w:b/>
                <w:bCs/>
                <w:szCs w:val="24"/>
              </w:rPr>
              <w:fldChar w:fldCharType="end"/>
            </w:r>
          </w:p>
        </w:sdtContent>
      </w:sdt>
    </w:sdtContent>
  </w:sdt>
  <w:p w14:paraId="494535D1" w14:textId="77777777" w:rsidR="00DB2857" w:rsidRDefault="00DB2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5483A" w14:textId="77777777" w:rsidR="00DB3887" w:rsidRDefault="00DB3887" w:rsidP="00C55A30">
      <w:pPr>
        <w:spacing w:after="0" w:line="240" w:lineRule="auto"/>
      </w:pPr>
      <w:r>
        <w:separator/>
      </w:r>
    </w:p>
  </w:footnote>
  <w:footnote w:type="continuationSeparator" w:id="0">
    <w:p w14:paraId="345324F8" w14:textId="77777777" w:rsidR="00DB3887" w:rsidRDefault="00DB3887" w:rsidP="00C55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F9828" w14:textId="4C471EA8" w:rsidR="00042711" w:rsidRPr="00042711" w:rsidRDefault="00042711" w:rsidP="00042711">
    <w:pPr>
      <w:pStyle w:val="Header"/>
      <w:rPr>
        <w:lang w:val="en-IN"/>
      </w:rPr>
    </w:pPr>
    <w:r>
      <w:rPr>
        <w:lang w:val="en-IN"/>
      </w:rPr>
      <w:t xml:space="preserve">                                                                                                                   </w:t>
    </w:r>
    <w:r w:rsidR="003F1B93">
      <w:rPr>
        <w:lang w:val="en-IN"/>
      </w:rPr>
      <w:t>Task 2</w:t>
    </w:r>
  </w:p>
  <w:p w14:paraId="2C84ED33" w14:textId="39FFA87D" w:rsidR="00C55A30" w:rsidRDefault="00C55A30" w:rsidP="00C55A30">
    <w:pPr>
      <w:pStyle w:val="Header"/>
      <w:jc w:val="right"/>
    </w:pPr>
  </w:p>
  <w:p w14:paraId="028C96C5" w14:textId="77777777" w:rsidR="00DB2857" w:rsidRDefault="00DB2857" w:rsidP="00C55A3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86F0A"/>
    <w:multiLevelType w:val="hybridMultilevel"/>
    <w:tmpl w:val="E7BA8E40"/>
    <w:lvl w:ilvl="0" w:tplc="F58488C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3023FCF"/>
    <w:multiLevelType w:val="hybridMultilevel"/>
    <w:tmpl w:val="E97E4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2F7C0F"/>
    <w:multiLevelType w:val="hybridMultilevel"/>
    <w:tmpl w:val="B7608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1A4F98"/>
    <w:multiLevelType w:val="hybridMultilevel"/>
    <w:tmpl w:val="9D844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5466231">
    <w:abstractNumId w:val="3"/>
  </w:num>
  <w:num w:numId="2" w16cid:durableId="1086144931">
    <w:abstractNumId w:val="2"/>
  </w:num>
  <w:num w:numId="3" w16cid:durableId="1385520480">
    <w:abstractNumId w:val="1"/>
  </w:num>
  <w:num w:numId="4" w16cid:durableId="2034185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6EE"/>
    <w:rsid w:val="00014D8A"/>
    <w:rsid w:val="00036A37"/>
    <w:rsid w:val="00042711"/>
    <w:rsid w:val="000639F3"/>
    <w:rsid w:val="000E709A"/>
    <w:rsid w:val="00103033"/>
    <w:rsid w:val="001354B7"/>
    <w:rsid w:val="00143B63"/>
    <w:rsid w:val="00182997"/>
    <w:rsid w:val="002E4929"/>
    <w:rsid w:val="002E5601"/>
    <w:rsid w:val="002F2D2C"/>
    <w:rsid w:val="00305525"/>
    <w:rsid w:val="00326FC6"/>
    <w:rsid w:val="003339CD"/>
    <w:rsid w:val="00361489"/>
    <w:rsid w:val="003F1B93"/>
    <w:rsid w:val="003F56F0"/>
    <w:rsid w:val="005F2146"/>
    <w:rsid w:val="00633766"/>
    <w:rsid w:val="006355F8"/>
    <w:rsid w:val="006540AE"/>
    <w:rsid w:val="006F5147"/>
    <w:rsid w:val="00721526"/>
    <w:rsid w:val="00721C7F"/>
    <w:rsid w:val="007323F6"/>
    <w:rsid w:val="00765C45"/>
    <w:rsid w:val="007A7412"/>
    <w:rsid w:val="007F3796"/>
    <w:rsid w:val="008242C6"/>
    <w:rsid w:val="00830F63"/>
    <w:rsid w:val="008573FE"/>
    <w:rsid w:val="008A6F33"/>
    <w:rsid w:val="008E1265"/>
    <w:rsid w:val="00977DBA"/>
    <w:rsid w:val="00997640"/>
    <w:rsid w:val="009F69A8"/>
    <w:rsid w:val="00A106AD"/>
    <w:rsid w:val="00A127A7"/>
    <w:rsid w:val="00A160B9"/>
    <w:rsid w:val="00A4414F"/>
    <w:rsid w:val="00A456D3"/>
    <w:rsid w:val="00A54FD6"/>
    <w:rsid w:val="00AD3E2D"/>
    <w:rsid w:val="00AD56EE"/>
    <w:rsid w:val="00AF0BB8"/>
    <w:rsid w:val="00B35F82"/>
    <w:rsid w:val="00C014E8"/>
    <w:rsid w:val="00C55A30"/>
    <w:rsid w:val="00C92023"/>
    <w:rsid w:val="00D150AE"/>
    <w:rsid w:val="00D23D3D"/>
    <w:rsid w:val="00DB2857"/>
    <w:rsid w:val="00DB3887"/>
    <w:rsid w:val="00DB67E0"/>
    <w:rsid w:val="00DD6E52"/>
    <w:rsid w:val="00DE4798"/>
    <w:rsid w:val="00DF3335"/>
    <w:rsid w:val="00E23E22"/>
    <w:rsid w:val="00E47B68"/>
    <w:rsid w:val="00F04EB6"/>
    <w:rsid w:val="00F55F78"/>
    <w:rsid w:val="00F73AAA"/>
    <w:rsid w:val="00F92C8F"/>
    <w:rsid w:val="00FE3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E588F5"/>
  <w15:chartTrackingRefBased/>
  <w15:docId w15:val="{5D0CCA41-EC04-4331-B6C0-C795F17AD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857"/>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F92C8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F92C8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C8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F92C8F"/>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C55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A30"/>
    <w:rPr>
      <w:rFonts w:ascii="Times New Roman" w:hAnsi="Times New Roman"/>
      <w:color w:val="000000" w:themeColor="text1"/>
      <w:sz w:val="24"/>
    </w:rPr>
  </w:style>
  <w:style w:type="paragraph" w:styleId="Footer">
    <w:name w:val="footer"/>
    <w:basedOn w:val="Normal"/>
    <w:link w:val="FooterChar"/>
    <w:uiPriority w:val="99"/>
    <w:unhideWhenUsed/>
    <w:rsid w:val="00C55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A30"/>
    <w:rPr>
      <w:rFonts w:ascii="Times New Roman" w:hAnsi="Times New Roman"/>
      <w:color w:val="000000" w:themeColor="text1"/>
      <w:sz w:val="24"/>
    </w:rPr>
  </w:style>
  <w:style w:type="paragraph" w:styleId="NoSpacing">
    <w:name w:val="No Spacing"/>
    <w:uiPriority w:val="1"/>
    <w:qFormat/>
    <w:rsid w:val="00C55A30"/>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721526"/>
    <w:pPr>
      <w:ind w:left="720"/>
      <w:contextualSpacing/>
    </w:pPr>
  </w:style>
  <w:style w:type="paragraph" w:styleId="Title">
    <w:name w:val="Title"/>
    <w:basedOn w:val="Normal"/>
    <w:next w:val="Normal"/>
    <w:link w:val="TitleChar"/>
    <w:uiPriority w:val="10"/>
    <w:qFormat/>
    <w:rsid w:val="00721C7F"/>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21C7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4271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42711"/>
    <w:pPr>
      <w:spacing w:after="100"/>
    </w:pPr>
  </w:style>
  <w:style w:type="character" w:styleId="Hyperlink">
    <w:name w:val="Hyperlink"/>
    <w:basedOn w:val="DefaultParagraphFont"/>
    <w:uiPriority w:val="99"/>
    <w:unhideWhenUsed/>
    <w:rsid w:val="00042711"/>
    <w:rPr>
      <w:color w:val="0563C1" w:themeColor="hyperlink"/>
      <w:u w:val="single"/>
    </w:rPr>
  </w:style>
  <w:style w:type="paragraph" w:styleId="NormalWeb">
    <w:name w:val="Normal (Web)"/>
    <w:basedOn w:val="Normal"/>
    <w:uiPriority w:val="99"/>
    <w:unhideWhenUsed/>
    <w:rsid w:val="00014D8A"/>
    <w:pPr>
      <w:spacing w:before="100" w:beforeAutospacing="1" w:after="100" w:afterAutospacing="1" w:line="240" w:lineRule="auto"/>
      <w:jc w:val="left"/>
    </w:pPr>
    <w:rPr>
      <w:rFonts w:ascii="Times New Roman" w:eastAsia="Times New Roman" w:hAnsi="Times New Roman" w:cs="Times New Roman"/>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DE7DB-0012-4C88-BCDF-1D4C8371F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2477</Words>
  <Characters>14123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lupea bogdan</cp:lastModifiedBy>
  <cp:revision>18</cp:revision>
  <dcterms:created xsi:type="dcterms:W3CDTF">2022-07-30T09:48:00Z</dcterms:created>
  <dcterms:modified xsi:type="dcterms:W3CDTF">2022-08-13T14:34:00Z</dcterms:modified>
</cp:coreProperties>
</file>