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73248555"/>
        <w:docPartObj>
          <w:docPartGallery w:val="Cover Pages"/>
          <w:docPartUnique/>
        </w:docPartObj>
      </w:sdtPr>
      <w:sdtEndPr/>
      <w:sdtContent>
        <w:p w14:paraId="1CB86E84" w14:textId="353CC845" w:rsidR="00A421E7" w:rsidRDefault="00A421E7">
          <w:pPr>
            <w:widowControl/>
            <w:autoSpaceDE/>
            <w:autoSpaceDN/>
            <w:spacing w:after="160" w:line="259" w:lineRule="auto"/>
          </w:pPr>
          <w:r>
            <w:rPr>
              <w:noProof/>
            </w:rPr>
            <mc:AlternateContent>
              <mc:Choice Requires="wps">
                <w:drawing>
                  <wp:anchor distT="0" distB="0" distL="114300" distR="114300" simplePos="0" relativeHeight="251667456" behindDoc="0" locked="0" layoutInCell="1" allowOverlap="1" wp14:anchorId="6DE0A967" wp14:editId="5ECFBA78">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16"/>
                                  <w:gridCol w:w="2050"/>
                                </w:tblGrid>
                                <w:tr w:rsidR="00050C51" w14:paraId="3909A377" w14:textId="77777777">
                                  <w:trPr>
                                    <w:jc w:val="center"/>
                                  </w:trPr>
                                  <w:tc>
                                    <w:tcPr>
                                      <w:tcW w:w="2568" w:type="pct"/>
                                      <w:vAlign w:val="center"/>
                                    </w:tcPr>
                                    <w:p w14:paraId="5A1E4CD0" w14:textId="30BEF718" w:rsidR="00A421E7" w:rsidRPr="00A421E7" w:rsidRDefault="00A421E7">
                                      <w:pPr>
                                        <w:jc w:val="right"/>
                                        <w:rPr>
                                          <w:color w:val="0070C0"/>
                                        </w:rPr>
                                      </w:pPr>
                                      <w:r>
                                        <w:rPr>
                                          <w:noProof/>
                                        </w:rPr>
                                        <w:drawing>
                                          <wp:inline distT="0" distB="0" distL="0" distR="0" wp14:anchorId="291A1415" wp14:editId="4D461505">
                                            <wp:extent cx="3228842" cy="20096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93598" cy="204994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775B4E2" w14:textId="46D21299" w:rsidR="00A421E7" w:rsidRDefault="00A421E7">
                                          <w:pPr>
                                            <w:pStyle w:val="NoSpacing"/>
                                            <w:spacing w:line="312" w:lineRule="auto"/>
                                            <w:jc w:val="right"/>
                                            <w:rPr>
                                              <w:caps/>
                                              <w:color w:val="191919" w:themeColor="text1" w:themeTint="E6"/>
                                              <w:sz w:val="72"/>
                                              <w:szCs w:val="72"/>
                                            </w:rPr>
                                          </w:pPr>
                                          <w:r>
                                            <w:rPr>
                                              <w:caps/>
                                              <w:color w:val="191919" w:themeColor="text1" w:themeTint="E6"/>
                                              <w:sz w:val="72"/>
                                              <w:szCs w:val="72"/>
                                            </w:rPr>
                                            <w:t>Applied Programmable Logic Controllers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9A91C77" w14:textId="23B7BED0" w:rsidR="00A421E7" w:rsidRDefault="00A421E7">
                                          <w:pPr>
                                            <w:jc w:val="right"/>
                                            <w:rPr>
                                              <w:sz w:val="24"/>
                                              <w:szCs w:val="24"/>
                                            </w:rPr>
                                          </w:pPr>
                                          <w:r>
                                            <w:rPr>
                                              <w:color w:val="000000" w:themeColor="text1"/>
                                              <w:sz w:val="24"/>
                                              <w:szCs w:val="24"/>
                                            </w:rPr>
                                            <w:t xml:space="preserve">     </w:t>
                                          </w:r>
                                        </w:p>
                                      </w:sdtContent>
                                    </w:sdt>
                                  </w:tc>
                                  <w:tc>
                                    <w:tcPr>
                                      <w:tcW w:w="2432" w:type="pct"/>
                                      <w:vAlign w:val="center"/>
                                    </w:tcPr>
                                    <w:p w14:paraId="47B5DD51" w14:textId="4DCF72AF" w:rsidR="00A421E7" w:rsidRDefault="00A421E7">
                                      <w:pPr>
                                        <w:pStyle w:val="NoSpacing"/>
                                        <w:rPr>
                                          <w:caps/>
                                          <w:color w:val="ED7D31" w:themeColor="accent2"/>
                                          <w:sz w:val="26"/>
                                          <w:szCs w:val="26"/>
                                        </w:rPr>
                                      </w:pPr>
                                    </w:p>
                                    <w:p w14:paraId="2A6F8E0D" w14:textId="14A94079" w:rsidR="002E19DE" w:rsidRDefault="002E19DE">
                                      <w:pPr>
                                        <w:pStyle w:val="NoSpacing"/>
                                        <w:rPr>
                                          <w:caps/>
                                          <w:color w:val="ED7D31" w:themeColor="accent2"/>
                                          <w:sz w:val="26"/>
                                          <w:szCs w:val="26"/>
                                        </w:rPr>
                                      </w:pPr>
                                    </w:p>
                                    <w:p w14:paraId="3C1B1AD4" w14:textId="76E10BAE" w:rsidR="002E19DE" w:rsidRDefault="002E19DE">
                                      <w:pPr>
                                        <w:pStyle w:val="NoSpacing"/>
                                        <w:rPr>
                                          <w:caps/>
                                          <w:color w:val="ED7D31" w:themeColor="accent2"/>
                                          <w:sz w:val="26"/>
                                          <w:szCs w:val="26"/>
                                        </w:rPr>
                                      </w:pPr>
                                    </w:p>
                                    <w:p w14:paraId="328A1C28" w14:textId="77777777" w:rsidR="002E19DE" w:rsidRDefault="002E19DE">
                                      <w:pPr>
                                        <w:pStyle w:val="NoSpacing"/>
                                        <w:rPr>
                                          <w:caps/>
                                          <w:color w:val="ED7D31" w:themeColor="accent2"/>
                                          <w:sz w:val="26"/>
                                          <w:szCs w:val="26"/>
                                        </w:rPr>
                                      </w:pPr>
                                    </w:p>
                                    <w:p w14:paraId="26F84F55" w14:textId="4F91B981" w:rsidR="00A421E7" w:rsidRDefault="00A421E7">
                                      <w:pPr>
                                        <w:rPr>
                                          <w:color w:val="000000" w:themeColor="text1"/>
                                        </w:rPr>
                                      </w:pPr>
                                    </w:p>
                                    <w:p w14:paraId="4B65EB0E" w14:textId="77777777" w:rsidR="002E19DE" w:rsidRDefault="002E19DE">
                                      <w:pPr>
                                        <w:pStyle w:val="NoSpacing"/>
                                        <w:rPr>
                                          <w:color w:val="0070C0"/>
                                          <w:sz w:val="26"/>
                                          <w:szCs w:val="26"/>
                                        </w:rPr>
                                      </w:pPr>
                                    </w:p>
                                    <w:p w14:paraId="6FCC4EB9" w14:textId="77777777" w:rsidR="002E19DE" w:rsidRDefault="002E19DE">
                                      <w:pPr>
                                        <w:pStyle w:val="NoSpacing"/>
                                        <w:rPr>
                                          <w:color w:val="0070C0"/>
                                          <w:sz w:val="26"/>
                                          <w:szCs w:val="26"/>
                                        </w:rPr>
                                      </w:pPr>
                                    </w:p>
                                    <w:sdt>
                                      <w:sdtPr>
                                        <w:rPr>
                                          <w:color w:val="0070C0"/>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AECFD93" w14:textId="77777777" w:rsidR="002E19DE" w:rsidRPr="002E19DE" w:rsidRDefault="002E19DE" w:rsidP="002E19DE">
                                          <w:pPr>
                                            <w:pStyle w:val="NoSpacing"/>
                                            <w:rPr>
                                              <w:color w:val="0070C0"/>
                                              <w:sz w:val="32"/>
                                              <w:szCs w:val="32"/>
                                            </w:rPr>
                                          </w:pPr>
                                          <w:r w:rsidRPr="002E19DE">
                                            <w:rPr>
                                              <w:color w:val="0070C0"/>
                                              <w:sz w:val="32"/>
                                              <w:szCs w:val="32"/>
                                            </w:rPr>
                                            <w:t>Brett Williams (2215656)</w:t>
                                          </w:r>
                                        </w:p>
                                      </w:sdtContent>
                                    </w:sdt>
                                    <w:p w14:paraId="4F8E8CA8" w14:textId="77777777" w:rsidR="002E19DE" w:rsidRDefault="002E19DE">
                                      <w:pPr>
                                        <w:pStyle w:val="NoSpacing"/>
                                        <w:rPr>
                                          <w:color w:val="0070C0"/>
                                          <w:sz w:val="26"/>
                                          <w:szCs w:val="26"/>
                                        </w:rPr>
                                      </w:pPr>
                                    </w:p>
                                    <w:p w14:paraId="477D5BEA" w14:textId="5A13012D" w:rsidR="002E19DE" w:rsidRDefault="002E19DE">
                                      <w:pPr>
                                        <w:pStyle w:val="NoSpacing"/>
                                        <w:rPr>
                                          <w:color w:val="0070C0"/>
                                          <w:sz w:val="26"/>
                                          <w:szCs w:val="26"/>
                                        </w:rPr>
                                      </w:pPr>
                                      <w:r>
                                        <w:rPr>
                                          <w:color w:val="0070C0"/>
                                          <w:sz w:val="26"/>
                                          <w:szCs w:val="26"/>
                                        </w:rPr>
                                        <w:t>December 2022</w:t>
                                      </w:r>
                                    </w:p>
                                    <w:p w14:paraId="297FBBEE" w14:textId="77777777" w:rsidR="002E19DE" w:rsidRDefault="002E19DE">
                                      <w:pPr>
                                        <w:pStyle w:val="NoSpacing"/>
                                        <w:rPr>
                                          <w:color w:val="0070C0"/>
                                          <w:sz w:val="26"/>
                                          <w:szCs w:val="26"/>
                                        </w:rPr>
                                      </w:pPr>
                                    </w:p>
                                    <w:p w14:paraId="1489DB17" w14:textId="77777777" w:rsidR="002E19DE" w:rsidRDefault="002E19DE">
                                      <w:pPr>
                                        <w:pStyle w:val="NoSpacing"/>
                                        <w:rPr>
                                          <w:color w:val="0070C0"/>
                                          <w:sz w:val="26"/>
                                          <w:szCs w:val="26"/>
                                        </w:rPr>
                                      </w:pPr>
                                    </w:p>
                                    <w:p w14:paraId="23206DC9" w14:textId="77777777" w:rsidR="002E19DE" w:rsidRDefault="002E19DE">
                                      <w:pPr>
                                        <w:pStyle w:val="NoSpacing"/>
                                        <w:rPr>
                                          <w:color w:val="0070C0"/>
                                          <w:sz w:val="26"/>
                                          <w:szCs w:val="26"/>
                                        </w:rPr>
                                      </w:pPr>
                                    </w:p>
                                    <w:p w14:paraId="2CAED9F9" w14:textId="77777777" w:rsidR="002E19DE" w:rsidRDefault="002E19DE">
                                      <w:pPr>
                                        <w:pStyle w:val="NoSpacing"/>
                                        <w:rPr>
                                          <w:color w:val="0070C0"/>
                                          <w:sz w:val="26"/>
                                          <w:szCs w:val="26"/>
                                        </w:rPr>
                                      </w:pPr>
                                    </w:p>
                                    <w:p w14:paraId="1AA7F90A" w14:textId="2E206AD3" w:rsidR="00A421E7" w:rsidRDefault="007712C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421E7">
                                            <w:rPr>
                                              <w:color w:val="44546A" w:themeColor="text2"/>
                                            </w:rPr>
                                            <w:t>Module Code: ACDA6000</w:t>
                                          </w:r>
                                        </w:sdtContent>
                                      </w:sdt>
                                    </w:p>
                                  </w:tc>
                                </w:tr>
                              </w:tbl>
                              <w:p w14:paraId="41D0D3DD" w14:textId="77777777" w:rsidR="00A421E7" w:rsidRDefault="00A421E7"/>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DE0A967" id="_x0000_t202" coordsize="21600,21600" o:spt="202" path="m,l,21600r21600,l21600,xe">
                    <v:stroke joinstyle="miter"/>
                    <v:path gradientshapeok="t" o:connecttype="rect"/>
                  </v:shapetype>
                  <v:shape id="Text Box 138" o:spid="_x0000_s1026" type="#_x0000_t202" style="position:absolute;margin-left:0;margin-top:0;width:134.85pt;height:302.4pt;z-index:251667456;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16"/>
                            <w:gridCol w:w="2050"/>
                          </w:tblGrid>
                          <w:tr w:rsidR="00050C51" w14:paraId="3909A377" w14:textId="77777777">
                            <w:trPr>
                              <w:jc w:val="center"/>
                            </w:trPr>
                            <w:tc>
                              <w:tcPr>
                                <w:tcW w:w="2568" w:type="pct"/>
                                <w:vAlign w:val="center"/>
                              </w:tcPr>
                              <w:p w14:paraId="5A1E4CD0" w14:textId="30BEF718" w:rsidR="00A421E7" w:rsidRPr="00A421E7" w:rsidRDefault="00A421E7">
                                <w:pPr>
                                  <w:jc w:val="right"/>
                                  <w:rPr>
                                    <w:color w:val="0070C0"/>
                                  </w:rPr>
                                </w:pPr>
                                <w:r>
                                  <w:rPr>
                                    <w:noProof/>
                                  </w:rPr>
                                  <w:drawing>
                                    <wp:inline distT="0" distB="0" distL="0" distR="0" wp14:anchorId="291A1415" wp14:editId="4D461505">
                                      <wp:extent cx="3228842" cy="200964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293598" cy="2049947"/>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775B4E2" w14:textId="46D21299" w:rsidR="00A421E7" w:rsidRDefault="00A421E7">
                                    <w:pPr>
                                      <w:pStyle w:val="NoSpacing"/>
                                      <w:spacing w:line="312" w:lineRule="auto"/>
                                      <w:jc w:val="right"/>
                                      <w:rPr>
                                        <w:caps/>
                                        <w:color w:val="191919" w:themeColor="text1" w:themeTint="E6"/>
                                        <w:sz w:val="72"/>
                                        <w:szCs w:val="72"/>
                                      </w:rPr>
                                    </w:pPr>
                                    <w:r>
                                      <w:rPr>
                                        <w:caps/>
                                        <w:color w:val="191919" w:themeColor="text1" w:themeTint="E6"/>
                                        <w:sz w:val="72"/>
                                        <w:szCs w:val="72"/>
                                      </w:rPr>
                                      <w:t>Applied Programmable Logic Controllers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9A91C77" w14:textId="23B7BED0" w:rsidR="00A421E7" w:rsidRDefault="00A421E7">
                                    <w:pPr>
                                      <w:jc w:val="right"/>
                                      <w:rPr>
                                        <w:sz w:val="24"/>
                                        <w:szCs w:val="24"/>
                                      </w:rPr>
                                    </w:pPr>
                                    <w:r>
                                      <w:rPr>
                                        <w:color w:val="000000" w:themeColor="text1"/>
                                        <w:sz w:val="24"/>
                                        <w:szCs w:val="24"/>
                                      </w:rPr>
                                      <w:t xml:space="preserve">     </w:t>
                                    </w:r>
                                  </w:p>
                                </w:sdtContent>
                              </w:sdt>
                            </w:tc>
                            <w:tc>
                              <w:tcPr>
                                <w:tcW w:w="2432" w:type="pct"/>
                                <w:vAlign w:val="center"/>
                              </w:tcPr>
                              <w:p w14:paraId="47B5DD51" w14:textId="4DCF72AF" w:rsidR="00A421E7" w:rsidRDefault="00A421E7">
                                <w:pPr>
                                  <w:pStyle w:val="NoSpacing"/>
                                  <w:rPr>
                                    <w:caps/>
                                    <w:color w:val="ED7D31" w:themeColor="accent2"/>
                                    <w:sz w:val="26"/>
                                    <w:szCs w:val="26"/>
                                  </w:rPr>
                                </w:pPr>
                              </w:p>
                              <w:p w14:paraId="2A6F8E0D" w14:textId="14A94079" w:rsidR="002E19DE" w:rsidRDefault="002E19DE">
                                <w:pPr>
                                  <w:pStyle w:val="NoSpacing"/>
                                  <w:rPr>
                                    <w:caps/>
                                    <w:color w:val="ED7D31" w:themeColor="accent2"/>
                                    <w:sz w:val="26"/>
                                    <w:szCs w:val="26"/>
                                  </w:rPr>
                                </w:pPr>
                              </w:p>
                              <w:p w14:paraId="3C1B1AD4" w14:textId="76E10BAE" w:rsidR="002E19DE" w:rsidRDefault="002E19DE">
                                <w:pPr>
                                  <w:pStyle w:val="NoSpacing"/>
                                  <w:rPr>
                                    <w:caps/>
                                    <w:color w:val="ED7D31" w:themeColor="accent2"/>
                                    <w:sz w:val="26"/>
                                    <w:szCs w:val="26"/>
                                  </w:rPr>
                                </w:pPr>
                              </w:p>
                              <w:p w14:paraId="328A1C28" w14:textId="77777777" w:rsidR="002E19DE" w:rsidRDefault="002E19DE">
                                <w:pPr>
                                  <w:pStyle w:val="NoSpacing"/>
                                  <w:rPr>
                                    <w:caps/>
                                    <w:color w:val="ED7D31" w:themeColor="accent2"/>
                                    <w:sz w:val="26"/>
                                    <w:szCs w:val="26"/>
                                  </w:rPr>
                                </w:pPr>
                              </w:p>
                              <w:p w14:paraId="26F84F55" w14:textId="4F91B981" w:rsidR="00A421E7" w:rsidRDefault="00A421E7">
                                <w:pPr>
                                  <w:rPr>
                                    <w:color w:val="000000" w:themeColor="text1"/>
                                  </w:rPr>
                                </w:pPr>
                              </w:p>
                              <w:p w14:paraId="4B65EB0E" w14:textId="77777777" w:rsidR="002E19DE" w:rsidRDefault="002E19DE">
                                <w:pPr>
                                  <w:pStyle w:val="NoSpacing"/>
                                  <w:rPr>
                                    <w:color w:val="0070C0"/>
                                    <w:sz w:val="26"/>
                                    <w:szCs w:val="26"/>
                                  </w:rPr>
                                </w:pPr>
                              </w:p>
                              <w:p w14:paraId="6FCC4EB9" w14:textId="77777777" w:rsidR="002E19DE" w:rsidRDefault="002E19DE">
                                <w:pPr>
                                  <w:pStyle w:val="NoSpacing"/>
                                  <w:rPr>
                                    <w:color w:val="0070C0"/>
                                    <w:sz w:val="26"/>
                                    <w:szCs w:val="26"/>
                                  </w:rPr>
                                </w:pPr>
                              </w:p>
                              <w:sdt>
                                <w:sdtPr>
                                  <w:rPr>
                                    <w:color w:val="0070C0"/>
                                    <w:sz w:val="32"/>
                                    <w:szCs w:val="32"/>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4AECFD93" w14:textId="77777777" w:rsidR="002E19DE" w:rsidRPr="002E19DE" w:rsidRDefault="002E19DE" w:rsidP="002E19DE">
                                    <w:pPr>
                                      <w:pStyle w:val="NoSpacing"/>
                                      <w:rPr>
                                        <w:color w:val="0070C0"/>
                                        <w:sz w:val="32"/>
                                        <w:szCs w:val="32"/>
                                      </w:rPr>
                                    </w:pPr>
                                    <w:r w:rsidRPr="002E19DE">
                                      <w:rPr>
                                        <w:color w:val="0070C0"/>
                                        <w:sz w:val="32"/>
                                        <w:szCs w:val="32"/>
                                      </w:rPr>
                                      <w:t>Brett Williams (2215656)</w:t>
                                    </w:r>
                                  </w:p>
                                </w:sdtContent>
                              </w:sdt>
                              <w:p w14:paraId="4F8E8CA8" w14:textId="77777777" w:rsidR="002E19DE" w:rsidRDefault="002E19DE">
                                <w:pPr>
                                  <w:pStyle w:val="NoSpacing"/>
                                  <w:rPr>
                                    <w:color w:val="0070C0"/>
                                    <w:sz w:val="26"/>
                                    <w:szCs w:val="26"/>
                                  </w:rPr>
                                </w:pPr>
                              </w:p>
                              <w:p w14:paraId="477D5BEA" w14:textId="5A13012D" w:rsidR="002E19DE" w:rsidRDefault="002E19DE">
                                <w:pPr>
                                  <w:pStyle w:val="NoSpacing"/>
                                  <w:rPr>
                                    <w:color w:val="0070C0"/>
                                    <w:sz w:val="26"/>
                                    <w:szCs w:val="26"/>
                                  </w:rPr>
                                </w:pPr>
                                <w:r>
                                  <w:rPr>
                                    <w:color w:val="0070C0"/>
                                    <w:sz w:val="26"/>
                                    <w:szCs w:val="26"/>
                                  </w:rPr>
                                  <w:t>December 2022</w:t>
                                </w:r>
                              </w:p>
                              <w:p w14:paraId="297FBBEE" w14:textId="77777777" w:rsidR="002E19DE" w:rsidRDefault="002E19DE">
                                <w:pPr>
                                  <w:pStyle w:val="NoSpacing"/>
                                  <w:rPr>
                                    <w:color w:val="0070C0"/>
                                    <w:sz w:val="26"/>
                                    <w:szCs w:val="26"/>
                                  </w:rPr>
                                </w:pPr>
                              </w:p>
                              <w:p w14:paraId="1489DB17" w14:textId="77777777" w:rsidR="002E19DE" w:rsidRDefault="002E19DE">
                                <w:pPr>
                                  <w:pStyle w:val="NoSpacing"/>
                                  <w:rPr>
                                    <w:color w:val="0070C0"/>
                                    <w:sz w:val="26"/>
                                    <w:szCs w:val="26"/>
                                  </w:rPr>
                                </w:pPr>
                              </w:p>
                              <w:p w14:paraId="23206DC9" w14:textId="77777777" w:rsidR="002E19DE" w:rsidRDefault="002E19DE">
                                <w:pPr>
                                  <w:pStyle w:val="NoSpacing"/>
                                  <w:rPr>
                                    <w:color w:val="0070C0"/>
                                    <w:sz w:val="26"/>
                                    <w:szCs w:val="26"/>
                                  </w:rPr>
                                </w:pPr>
                              </w:p>
                              <w:p w14:paraId="2CAED9F9" w14:textId="77777777" w:rsidR="002E19DE" w:rsidRDefault="002E19DE">
                                <w:pPr>
                                  <w:pStyle w:val="NoSpacing"/>
                                  <w:rPr>
                                    <w:color w:val="0070C0"/>
                                    <w:sz w:val="26"/>
                                    <w:szCs w:val="26"/>
                                  </w:rPr>
                                </w:pPr>
                              </w:p>
                              <w:p w14:paraId="1AA7F90A" w14:textId="2E206AD3" w:rsidR="00A421E7" w:rsidRDefault="007712C7">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A421E7">
                                      <w:rPr>
                                        <w:color w:val="44546A" w:themeColor="text2"/>
                                      </w:rPr>
                                      <w:t>Module Code: ACDA6000</w:t>
                                    </w:r>
                                  </w:sdtContent>
                                </w:sdt>
                              </w:p>
                            </w:tc>
                          </w:tr>
                        </w:tbl>
                        <w:p w14:paraId="41D0D3DD" w14:textId="77777777" w:rsidR="00A421E7" w:rsidRDefault="00A421E7"/>
                      </w:txbxContent>
                    </v:textbox>
                    <w10:wrap anchorx="page" anchory="page"/>
                  </v:shape>
                </w:pict>
              </mc:Fallback>
            </mc:AlternateContent>
          </w:r>
          <w:r>
            <w:br w:type="page"/>
          </w:r>
        </w:p>
      </w:sdtContent>
    </w:sdt>
    <w:sdt>
      <w:sdtPr>
        <w:rPr>
          <w:rFonts w:ascii="Arial" w:eastAsia="Arial" w:hAnsi="Arial" w:cs="Arial"/>
          <w:color w:val="auto"/>
          <w:sz w:val="22"/>
          <w:szCs w:val="22"/>
        </w:rPr>
        <w:id w:val="-700328404"/>
        <w:docPartObj>
          <w:docPartGallery w:val="Table of Contents"/>
          <w:docPartUnique/>
        </w:docPartObj>
      </w:sdtPr>
      <w:sdtEndPr>
        <w:rPr>
          <w:b/>
          <w:bCs/>
          <w:noProof/>
        </w:rPr>
      </w:sdtEndPr>
      <w:sdtContent>
        <w:p w14:paraId="2362BE9B" w14:textId="4B117201" w:rsidR="00A421E7" w:rsidRDefault="00A421E7">
          <w:pPr>
            <w:pStyle w:val="TOCHeading"/>
          </w:pPr>
          <w:r>
            <w:t>Contents</w:t>
          </w:r>
        </w:p>
        <w:p w14:paraId="774F7B95" w14:textId="77777777" w:rsidR="00A421E7" w:rsidRPr="00A421E7" w:rsidRDefault="00A421E7" w:rsidP="00A421E7"/>
        <w:p w14:paraId="7AD84DDF" w14:textId="05CFE5B0" w:rsidR="00955D20" w:rsidRDefault="00A421E7">
          <w:pPr>
            <w:pStyle w:val="TOC1"/>
            <w:tabs>
              <w:tab w:val="right" w:leader="dot" w:pos="9016"/>
            </w:tabs>
            <w:rPr>
              <w:rFonts w:asciiTheme="minorHAnsi" w:eastAsiaTheme="minorEastAsia" w:hAnsiTheme="minorHAnsi" w:cstheme="minorBidi"/>
              <w:noProof/>
              <w:lang w:val="en-GB" w:eastAsia="en-GB"/>
            </w:rPr>
          </w:pPr>
          <w:r>
            <w:fldChar w:fldCharType="begin"/>
          </w:r>
          <w:r>
            <w:instrText xml:space="preserve"> TOC \o "1-3" \h \z \u </w:instrText>
          </w:r>
          <w:r>
            <w:fldChar w:fldCharType="separate"/>
          </w:r>
          <w:hyperlink w:anchor="_Toc122028850" w:history="1">
            <w:r w:rsidR="00955D20" w:rsidRPr="0050247E">
              <w:rPr>
                <w:rStyle w:val="Hyperlink"/>
                <w:noProof/>
              </w:rPr>
              <w:t>The Assignment brief</w:t>
            </w:r>
            <w:r w:rsidR="00955D20">
              <w:rPr>
                <w:noProof/>
                <w:webHidden/>
              </w:rPr>
              <w:tab/>
            </w:r>
            <w:r w:rsidR="00955D20">
              <w:rPr>
                <w:noProof/>
                <w:webHidden/>
              </w:rPr>
              <w:fldChar w:fldCharType="begin"/>
            </w:r>
            <w:r w:rsidR="00955D20">
              <w:rPr>
                <w:noProof/>
                <w:webHidden/>
              </w:rPr>
              <w:instrText xml:space="preserve"> PAGEREF _Toc122028850 \h </w:instrText>
            </w:r>
            <w:r w:rsidR="00955D20">
              <w:rPr>
                <w:noProof/>
                <w:webHidden/>
              </w:rPr>
            </w:r>
            <w:r w:rsidR="00955D20">
              <w:rPr>
                <w:noProof/>
                <w:webHidden/>
              </w:rPr>
              <w:fldChar w:fldCharType="separate"/>
            </w:r>
            <w:r w:rsidR="00955D20">
              <w:rPr>
                <w:noProof/>
                <w:webHidden/>
              </w:rPr>
              <w:t>2</w:t>
            </w:r>
            <w:r w:rsidR="00955D20">
              <w:rPr>
                <w:noProof/>
                <w:webHidden/>
              </w:rPr>
              <w:fldChar w:fldCharType="end"/>
            </w:r>
          </w:hyperlink>
        </w:p>
        <w:p w14:paraId="573062F0" w14:textId="530F75FF" w:rsidR="00955D20" w:rsidRDefault="007712C7">
          <w:pPr>
            <w:pStyle w:val="TOC1"/>
            <w:tabs>
              <w:tab w:val="right" w:leader="dot" w:pos="9016"/>
            </w:tabs>
            <w:rPr>
              <w:rFonts w:asciiTheme="minorHAnsi" w:eastAsiaTheme="minorEastAsia" w:hAnsiTheme="minorHAnsi" w:cstheme="minorBidi"/>
              <w:noProof/>
              <w:lang w:val="en-GB" w:eastAsia="en-GB"/>
            </w:rPr>
          </w:pPr>
          <w:hyperlink w:anchor="_Toc122028851" w:history="1">
            <w:r w:rsidR="00955D20" w:rsidRPr="0050247E">
              <w:rPr>
                <w:rStyle w:val="Hyperlink"/>
                <w:noProof/>
              </w:rPr>
              <w:t xml:space="preserve">Task 1 – Provide a brief literature review of several PLCs currently used in industry and provide a </w:t>
            </w:r>
            <w:r w:rsidR="00955D20" w:rsidRPr="0050247E">
              <w:rPr>
                <w:rStyle w:val="Hyperlink"/>
                <w:noProof/>
                <w:spacing w:val="-57"/>
              </w:rPr>
              <w:t xml:space="preserve">   </w:t>
            </w:r>
            <w:r w:rsidR="00955D20" w:rsidRPr="0050247E">
              <w:rPr>
                <w:rStyle w:val="Hyperlink"/>
                <w:noProof/>
              </w:rPr>
              <w:t>table</w:t>
            </w:r>
            <w:r w:rsidR="00955D20" w:rsidRPr="0050247E">
              <w:rPr>
                <w:rStyle w:val="Hyperlink"/>
                <w:noProof/>
                <w:spacing w:val="-1"/>
              </w:rPr>
              <w:t xml:space="preserve"> </w:t>
            </w:r>
            <w:r w:rsidR="00955D20" w:rsidRPr="0050247E">
              <w:rPr>
                <w:rStyle w:val="Hyperlink"/>
                <w:noProof/>
              </w:rPr>
              <w:t>of</w:t>
            </w:r>
            <w:r w:rsidR="00955D20" w:rsidRPr="0050247E">
              <w:rPr>
                <w:rStyle w:val="Hyperlink"/>
                <w:noProof/>
                <w:spacing w:val="-3"/>
              </w:rPr>
              <w:t xml:space="preserve"> </w:t>
            </w:r>
            <w:r w:rsidR="00955D20" w:rsidRPr="0050247E">
              <w:rPr>
                <w:rStyle w:val="Hyperlink"/>
                <w:noProof/>
              </w:rPr>
              <w:t>Pros and Cons of</w:t>
            </w:r>
            <w:r w:rsidR="00955D20" w:rsidRPr="0050247E">
              <w:rPr>
                <w:rStyle w:val="Hyperlink"/>
                <w:noProof/>
                <w:spacing w:val="1"/>
              </w:rPr>
              <w:t xml:space="preserve"> </w:t>
            </w:r>
            <w:r w:rsidR="00955D20" w:rsidRPr="0050247E">
              <w:rPr>
                <w:rStyle w:val="Hyperlink"/>
                <w:noProof/>
              </w:rPr>
              <w:t>each in your opinion.</w:t>
            </w:r>
            <w:r w:rsidR="00955D20">
              <w:rPr>
                <w:noProof/>
                <w:webHidden/>
              </w:rPr>
              <w:tab/>
            </w:r>
            <w:r w:rsidR="00955D20">
              <w:rPr>
                <w:noProof/>
                <w:webHidden/>
              </w:rPr>
              <w:fldChar w:fldCharType="begin"/>
            </w:r>
            <w:r w:rsidR="00955D20">
              <w:rPr>
                <w:noProof/>
                <w:webHidden/>
              </w:rPr>
              <w:instrText xml:space="preserve"> PAGEREF _Toc122028851 \h </w:instrText>
            </w:r>
            <w:r w:rsidR="00955D20">
              <w:rPr>
                <w:noProof/>
                <w:webHidden/>
              </w:rPr>
            </w:r>
            <w:r w:rsidR="00955D20">
              <w:rPr>
                <w:noProof/>
                <w:webHidden/>
              </w:rPr>
              <w:fldChar w:fldCharType="separate"/>
            </w:r>
            <w:r w:rsidR="00955D20">
              <w:rPr>
                <w:noProof/>
                <w:webHidden/>
              </w:rPr>
              <w:t>2</w:t>
            </w:r>
            <w:r w:rsidR="00955D20">
              <w:rPr>
                <w:noProof/>
                <w:webHidden/>
              </w:rPr>
              <w:fldChar w:fldCharType="end"/>
            </w:r>
          </w:hyperlink>
        </w:p>
        <w:p w14:paraId="765085FF" w14:textId="6DC39F73"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52" w:history="1">
            <w:r w:rsidR="00955D20" w:rsidRPr="0050247E">
              <w:rPr>
                <w:rStyle w:val="Hyperlink"/>
                <w:noProof/>
              </w:rPr>
              <w:t>Basic controller- (Fixed, compact or Unitary PLC)</w:t>
            </w:r>
            <w:r w:rsidR="00955D20">
              <w:rPr>
                <w:noProof/>
                <w:webHidden/>
              </w:rPr>
              <w:tab/>
            </w:r>
            <w:r w:rsidR="00955D20">
              <w:rPr>
                <w:noProof/>
                <w:webHidden/>
              </w:rPr>
              <w:fldChar w:fldCharType="begin"/>
            </w:r>
            <w:r w:rsidR="00955D20">
              <w:rPr>
                <w:noProof/>
                <w:webHidden/>
              </w:rPr>
              <w:instrText xml:space="preserve"> PAGEREF _Toc122028852 \h </w:instrText>
            </w:r>
            <w:r w:rsidR="00955D20">
              <w:rPr>
                <w:noProof/>
                <w:webHidden/>
              </w:rPr>
            </w:r>
            <w:r w:rsidR="00955D20">
              <w:rPr>
                <w:noProof/>
                <w:webHidden/>
              </w:rPr>
              <w:fldChar w:fldCharType="separate"/>
            </w:r>
            <w:r w:rsidR="00955D20">
              <w:rPr>
                <w:noProof/>
                <w:webHidden/>
              </w:rPr>
              <w:t>3</w:t>
            </w:r>
            <w:r w:rsidR="00955D20">
              <w:rPr>
                <w:noProof/>
                <w:webHidden/>
              </w:rPr>
              <w:fldChar w:fldCharType="end"/>
            </w:r>
          </w:hyperlink>
        </w:p>
        <w:p w14:paraId="0A318EA9" w14:textId="4C1A3702"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53" w:history="1">
            <w:r w:rsidR="00955D20" w:rsidRPr="0050247E">
              <w:rPr>
                <w:rStyle w:val="Hyperlink"/>
                <w:noProof/>
              </w:rPr>
              <w:t>Modular PLC- medium assets</w:t>
            </w:r>
            <w:r w:rsidR="00955D20">
              <w:rPr>
                <w:noProof/>
                <w:webHidden/>
              </w:rPr>
              <w:tab/>
            </w:r>
            <w:r w:rsidR="00955D20">
              <w:rPr>
                <w:noProof/>
                <w:webHidden/>
              </w:rPr>
              <w:fldChar w:fldCharType="begin"/>
            </w:r>
            <w:r w:rsidR="00955D20">
              <w:rPr>
                <w:noProof/>
                <w:webHidden/>
              </w:rPr>
              <w:instrText xml:space="preserve"> PAGEREF _Toc122028853 \h </w:instrText>
            </w:r>
            <w:r w:rsidR="00955D20">
              <w:rPr>
                <w:noProof/>
                <w:webHidden/>
              </w:rPr>
            </w:r>
            <w:r w:rsidR="00955D20">
              <w:rPr>
                <w:noProof/>
                <w:webHidden/>
              </w:rPr>
              <w:fldChar w:fldCharType="separate"/>
            </w:r>
            <w:r w:rsidR="00955D20">
              <w:rPr>
                <w:noProof/>
                <w:webHidden/>
              </w:rPr>
              <w:t>3</w:t>
            </w:r>
            <w:r w:rsidR="00955D20">
              <w:rPr>
                <w:noProof/>
                <w:webHidden/>
              </w:rPr>
              <w:fldChar w:fldCharType="end"/>
            </w:r>
          </w:hyperlink>
        </w:p>
        <w:p w14:paraId="2A3AA929" w14:textId="29777A04" w:rsidR="00955D20" w:rsidRDefault="007712C7">
          <w:pPr>
            <w:pStyle w:val="TOC3"/>
            <w:tabs>
              <w:tab w:val="right" w:leader="dot" w:pos="9016"/>
            </w:tabs>
            <w:rPr>
              <w:rFonts w:asciiTheme="minorHAnsi" w:eastAsiaTheme="minorEastAsia" w:hAnsiTheme="minorHAnsi" w:cstheme="minorBidi"/>
              <w:noProof/>
              <w:lang w:val="en-GB" w:eastAsia="en-GB"/>
            </w:rPr>
          </w:pPr>
          <w:hyperlink w:anchor="_Toc122028854" w:history="1">
            <w:r w:rsidR="00955D20" w:rsidRPr="0050247E">
              <w:rPr>
                <w:rStyle w:val="Hyperlink"/>
                <w:noProof/>
              </w:rPr>
              <w:t>SCADA</w:t>
            </w:r>
            <w:r w:rsidR="00955D20">
              <w:rPr>
                <w:noProof/>
                <w:webHidden/>
              </w:rPr>
              <w:tab/>
            </w:r>
            <w:r w:rsidR="00955D20">
              <w:rPr>
                <w:noProof/>
                <w:webHidden/>
              </w:rPr>
              <w:fldChar w:fldCharType="begin"/>
            </w:r>
            <w:r w:rsidR="00955D20">
              <w:rPr>
                <w:noProof/>
                <w:webHidden/>
              </w:rPr>
              <w:instrText xml:space="preserve"> PAGEREF _Toc122028854 \h </w:instrText>
            </w:r>
            <w:r w:rsidR="00955D20">
              <w:rPr>
                <w:noProof/>
                <w:webHidden/>
              </w:rPr>
            </w:r>
            <w:r w:rsidR="00955D20">
              <w:rPr>
                <w:noProof/>
                <w:webHidden/>
              </w:rPr>
              <w:fldChar w:fldCharType="separate"/>
            </w:r>
            <w:r w:rsidR="00955D20">
              <w:rPr>
                <w:noProof/>
                <w:webHidden/>
              </w:rPr>
              <w:t>3</w:t>
            </w:r>
            <w:r w:rsidR="00955D20">
              <w:rPr>
                <w:noProof/>
                <w:webHidden/>
              </w:rPr>
              <w:fldChar w:fldCharType="end"/>
            </w:r>
          </w:hyperlink>
        </w:p>
        <w:p w14:paraId="2778537A" w14:textId="1560AA59"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55" w:history="1">
            <w:r w:rsidR="00955D20" w:rsidRPr="0050247E">
              <w:rPr>
                <w:rStyle w:val="Hyperlink"/>
                <w:noProof/>
              </w:rPr>
              <w:t>Rack mount modular PLC- Larger assets</w:t>
            </w:r>
            <w:r w:rsidR="00955D20">
              <w:rPr>
                <w:noProof/>
                <w:webHidden/>
              </w:rPr>
              <w:tab/>
            </w:r>
            <w:r w:rsidR="00955D20">
              <w:rPr>
                <w:noProof/>
                <w:webHidden/>
              </w:rPr>
              <w:fldChar w:fldCharType="begin"/>
            </w:r>
            <w:r w:rsidR="00955D20">
              <w:rPr>
                <w:noProof/>
                <w:webHidden/>
              </w:rPr>
              <w:instrText xml:space="preserve"> PAGEREF _Toc122028855 \h </w:instrText>
            </w:r>
            <w:r w:rsidR="00955D20">
              <w:rPr>
                <w:noProof/>
                <w:webHidden/>
              </w:rPr>
            </w:r>
            <w:r w:rsidR="00955D20">
              <w:rPr>
                <w:noProof/>
                <w:webHidden/>
              </w:rPr>
              <w:fldChar w:fldCharType="separate"/>
            </w:r>
            <w:r w:rsidR="00955D20">
              <w:rPr>
                <w:noProof/>
                <w:webHidden/>
              </w:rPr>
              <w:t>3</w:t>
            </w:r>
            <w:r w:rsidR="00955D20">
              <w:rPr>
                <w:noProof/>
                <w:webHidden/>
              </w:rPr>
              <w:fldChar w:fldCharType="end"/>
            </w:r>
          </w:hyperlink>
        </w:p>
        <w:p w14:paraId="4E273108" w14:textId="5F699AF8"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56" w:history="1">
            <w:r w:rsidR="00955D20" w:rsidRPr="0050247E">
              <w:rPr>
                <w:rStyle w:val="Hyperlink"/>
                <w:noProof/>
              </w:rPr>
              <w:t>Common problems with PLC’s</w:t>
            </w:r>
            <w:r w:rsidR="00955D20">
              <w:rPr>
                <w:noProof/>
                <w:webHidden/>
              </w:rPr>
              <w:tab/>
            </w:r>
            <w:r w:rsidR="00955D20">
              <w:rPr>
                <w:noProof/>
                <w:webHidden/>
              </w:rPr>
              <w:fldChar w:fldCharType="begin"/>
            </w:r>
            <w:r w:rsidR="00955D20">
              <w:rPr>
                <w:noProof/>
                <w:webHidden/>
              </w:rPr>
              <w:instrText xml:space="preserve"> PAGEREF _Toc122028856 \h </w:instrText>
            </w:r>
            <w:r w:rsidR="00955D20">
              <w:rPr>
                <w:noProof/>
                <w:webHidden/>
              </w:rPr>
            </w:r>
            <w:r w:rsidR="00955D20">
              <w:rPr>
                <w:noProof/>
                <w:webHidden/>
              </w:rPr>
              <w:fldChar w:fldCharType="separate"/>
            </w:r>
            <w:r w:rsidR="00955D20">
              <w:rPr>
                <w:noProof/>
                <w:webHidden/>
              </w:rPr>
              <w:t>4</w:t>
            </w:r>
            <w:r w:rsidR="00955D20">
              <w:rPr>
                <w:noProof/>
                <w:webHidden/>
              </w:rPr>
              <w:fldChar w:fldCharType="end"/>
            </w:r>
          </w:hyperlink>
        </w:p>
        <w:p w14:paraId="5090E535" w14:textId="353E1BA0"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57" w:history="1">
            <w:r w:rsidR="00955D20" w:rsidRPr="0050247E">
              <w:rPr>
                <w:rStyle w:val="Hyperlink"/>
                <w:noProof/>
              </w:rPr>
              <w:t>British Safety Standards</w:t>
            </w:r>
            <w:r w:rsidR="00955D20">
              <w:rPr>
                <w:noProof/>
                <w:webHidden/>
              </w:rPr>
              <w:tab/>
            </w:r>
            <w:r w:rsidR="00955D20">
              <w:rPr>
                <w:noProof/>
                <w:webHidden/>
              </w:rPr>
              <w:fldChar w:fldCharType="begin"/>
            </w:r>
            <w:r w:rsidR="00955D20">
              <w:rPr>
                <w:noProof/>
                <w:webHidden/>
              </w:rPr>
              <w:instrText xml:space="preserve"> PAGEREF _Toc122028857 \h </w:instrText>
            </w:r>
            <w:r w:rsidR="00955D20">
              <w:rPr>
                <w:noProof/>
                <w:webHidden/>
              </w:rPr>
            </w:r>
            <w:r w:rsidR="00955D20">
              <w:rPr>
                <w:noProof/>
                <w:webHidden/>
              </w:rPr>
              <w:fldChar w:fldCharType="separate"/>
            </w:r>
            <w:r w:rsidR="00955D20">
              <w:rPr>
                <w:noProof/>
                <w:webHidden/>
              </w:rPr>
              <w:t>4</w:t>
            </w:r>
            <w:r w:rsidR="00955D20">
              <w:rPr>
                <w:noProof/>
                <w:webHidden/>
              </w:rPr>
              <w:fldChar w:fldCharType="end"/>
            </w:r>
          </w:hyperlink>
        </w:p>
        <w:p w14:paraId="61B61245" w14:textId="05A0CB4F"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58" w:history="1">
            <w:r w:rsidR="00955D20" w:rsidRPr="0050247E">
              <w:rPr>
                <w:rStyle w:val="Hyperlink"/>
                <w:noProof/>
              </w:rPr>
              <w:t>PLC Decision matrix</w:t>
            </w:r>
            <w:r w:rsidR="00955D20">
              <w:rPr>
                <w:noProof/>
                <w:webHidden/>
              </w:rPr>
              <w:tab/>
            </w:r>
            <w:r w:rsidR="00955D20">
              <w:rPr>
                <w:noProof/>
                <w:webHidden/>
              </w:rPr>
              <w:fldChar w:fldCharType="begin"/>
            </w:r>
            <w:r w:rsidR="00955D20">
              <w:rPr>
                <w:noProof/>
                <w:webHidden/>
              </w:rPr>
              <w:instrText xml:space="preserve"> PAGEREF _Toc122028858 \h </w:instrText>
            </w:r>
            <w:r w:rsidR="00955D20">
              <w:rPr>
                <w:noProof/>
                <w:webHidden/>
              </w:rPr>
            </w:r>
            <w:r w:rsidR="00955D20">
              <w:rPr>
                <w:noProof/>
                <w:webHidden/>
              </w:rPr>
              <w:fldChar w:fldCharType="separate"/>
            </w:r>
            <w:r w:rsidR="00955D20">
              <w:rPr>
                <w:noProof/>
                <w:webHidden/>
              </w:rPr>
              <w:t>5</w:t>
            </w:r>
            <w:r w:rsidR="00955D20">
              <w:rPr>
                <w:noProof/>
                <w:webHidden/>
              </w:rPr>
              <w:fldChar w:fldCharType="end"/>
            </w:r>
          </w:hyperlink>
        </w:p>
        <w:p w14:paraId="20E7D01D" w14:textId="0DAADB3A"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59" w:history="1">
            <w:r w:rsidR="00955D20" w:rsidRPr="0050247E">
              <w:rPr>
                <w:rStyle w:val="Hyperlink"/>
                <w:noProof/>
              </w:rPr>
              <w:t>PLC- Pros and Cons</w:t>
            </w:r>
            <w:r w:rsidR="00955D20">
              <w:rPr>
                <w:noProof/>
                <w:webHidden/>
              </w:rPr>
              <w:tab/>
            </w:r>
            <w:r w:rsidR="00955D20">
              <w:rPr>
                <w:noProof/>
                <w:webHidden/>
              </w:rPr>
              <w:fldChar w:fldCharType="begin"/>
            </w:r>
            <w:r w:rsidR="00955D20">
              <w:rPr>
                <w:noProof/>
                <w:webHidden/>
              </w:rPr>
              <w:instrText xml:space="preserve"> PAGEREF _Toc122028859 \h </w:instrText>
            </w:r>
            <w:r w:rsidR="00955D20">
              <w:rPr>
                <w:noProof/>
                <w:webHidden/>
              </w:rPr>
            </w:r>
            <w:r w:rsidR="00955D20">
              <w:rPr>
                <w:noProof/>
                <w:webHidden/>
              </w:rPr>
              <w:fldChar w:fldCharType="separate"/>
            </w:r>
            <w:r w:rsidR="00955D20">
              <w:rPr>
                <w:noProof/>
                <w:webHidden/>
              </w:rPr>
              <w:t>5</w:t>
            </w:r>
            <w:r w:rsidR="00955D20">
              <w:rPr>
                <w:noProof/>
                <w:webHidden/>
              </w:rPr>
              <w:fldChar w:fldCharType="end"/>
            </w:r>
          </w:hyperlink>
        </w:p>
        <w:p w14:paraId="7827A35A" w14:textId="2AE9282B" w:rsidR="00955D20" w:rsidRDefault="007712C7">
          <w:pPr>
            <w:pStyle w:val="TOC1"/>
            <w:tabs>
              <w:tab w:val="right" w:leader="dot" w:pos="9016"/>
            </w:tabs>
            <w:rPr>
              <w:rFonts w:asciiTheme="minorHAnsi" w:eastAsiaTheme="minorEastAsia" w:hAnsiTheme="minorHAnsi" w:cstheme="minorBidi"/>
              <w:noProof/>
              <w:lang w:val="en-GB" w:eastAsia="en-GB"/>
            </w:rPr>
          </w:pPr>
          <w:hyperlink w:anchor="_Toc122028860" w:history="1">
            <w:r w:rsidR="00955D20" w:rsidRPr="0050247E">
              <w:rPr>
                <w:rStyle w:val="Hyperlink"/>
                <w:noProof/>
              </w:rPr>
              <w:t>Task 2 – Utilising the components within Factory I/O, design a factory process capable of sorting a</w:t>
            </w:r>
            <w:r w:rsidR="00955D20" w:rsidRPr="0050247E">
              <w:rPr>
                <w:rStyle w:val="Hyperlink"/>
                <w:noProof/>
                <w:spacing w:val="-59"/>
              </w:rPr>
              <w:t xml:space="preserve"> </w:t>
            </w:r>
            <w:r w:rsidR="00955D20" w:rsidRPr="0050247E">
              <w:rPr>
                <w:rStyle w:val="Hyperlink"/>
                <w:noProof/>
              </w:rPr>
              <w:t>range</w:t>
            </w:r>
            <w:r w:rsidR="00955D20" w:rsidRPr="0050247E">
              <w:rPr>
                <w:rStyle w:val="Hyperlink"/>
                <w:noProof/>
                <w:spacing w:val="-1"/>
              </w:rPr>
              <w:t xml:space="preserve"> </w:t>
            </w:r>
            <w:r w:rsidR="00955D20" w:rsidRPr="0050247E">
              <w:rPr>
                <w:rStyle w:val="Hyperlink"/>
                <w:noProof/>
              </w:rPr>
              <w:t>of</w:t>
            </w:r>
            <w:r w:rsidR="00955D20" w:rsidRPr="0050247E">
              <w:rPr>
                <w:rStyle w:val="Hyperlink"/>
                <w:noProof/>
                <w:spacing w:val="2"/>
              </w:rPr>
              <w:t xml:space="preserve"> </w:t>
            </w:r>
            <w:r w:rsidR="00955D20" w:rsidRPr="0050247E">
              <w:rPr>
                <w:rStyle w:val="Hyperlink"/>
                <w:noProof/>
              </w:rPr>
              <w:t>package sizes</w:t>
            </w:r>
            <w:r w:rsidR="00955D20" w:rsidRPr="0050247E">
              <w:rPr>
                <w:rStyle w:val="Hyperlink"/>
                <w:noProof/>
                <w:spacing w:val="-1"/>
              </w:rPr>
              <w:t xml:space="preserve"> </w:t>
            </w:r>
            <w:r w:rsidR="00955D20" w:rsidRPr="0050247E">
              <w:rPr>
                <w:rStyle w:val="Hyperlink"/>
                <w:noProof/>
              </w:rPr>
              <w:t>and weights</w:t>
            </w:r>
            <w:r w:rsidR="00955D20" w:rsidRPr="0050247E">
              <w:rPr>
                <w:rStyle w:val="Hyperlink"/>
                <w:noProof/>
                <w:spacing w:val="-2"/>
              </w:rPr>
              <w:t xml:space="preserve"> </w:t>
            </w:r>
            <w:r w:rsidR="00955D20" w:rsidRPr="0050247E">
              <w:rPr>
                <w:rStyle w:val="Hyperlink"/>
                <w:noProof/>
              </w:rPr>
              <w:t>(minimum</w:t>
            </w:r>
            <w:r w:rsidR="00955D20" w:rsidRPr="0050247E">
              <w:rPr>
                <w:rStyle w:val="Hyperlink"/>
                <w:noProof/>
                <w:spacing w:val="1"/>
              </w:rPr>
              <w:t xml:space="preserve"> </w:t>
            </w:r>
            <w:r w:rsidR="00955D20" w:rsidRPr="0050247E">
              <w:rPr>
                <w:rStyle w:val="Hyperlink"/>
                <w:noProof/>
              </w:rPr>
              <w:t>4</w:t>
            </w:r>
            <w:r w:rsidR="00955D20" w:rsidRPr="0050247E">
              <w:rPr>
                <w:rStyle w:val="Hyperlink"/>
                <w:noProof/>
                <w:spacing w:val="-3"/>
              </w:rPr>
              <w:t xml:space="preserve"> </w:t>
            </w:r>
            <w:r w:rsidR="00955D20" w:rsidRPr="0050247E">
              <w:rPr>
                <w:rStyle w:val="Hyperlink"/>
                <w:noProof/>
              </w:rPr>
              <w:t>different</w:t>
            </w:r>
            <w:r w:rsidR="00955D20" w:rsidRPr="0050247E">
              <w:rPr>
                <w:rStyle w:val="Hyperlink"/>
                <w:noProof/>
                <w:spacing w:val="-2"/>
              </w:rPr>
              <w:t xml:space="preserve"> </w:t>
            </w:r>
            <w:r w:rsidR="00955D20" w:rsidRPr="0050247E">
              <w:rPr>
                <w:rStyle w:val="Hyperlink"/>
                <w:noProof/>
              </w:rPr>
              <w:t>types)</w:t>
            </w:r>
            <w:r w:rsidR="00955D20">
              <w:rPr>
                <w:noProof/>
                <w:webHidden/>
              </w:rPr>
              <w:tab/>
            </w:r>
            <w:r w:rsidR="00955D20">
              <w:rPr>
                <w:noProof/>
                <w:webHidden/>
              </w:rPr>
              <w:fldChar w:fldCharType="begin"/>
            </w:r>
            <w:r w:rsidR="00955D20">
              <w:rPr>
                <w:noProof/>
                <w:webHidden/>
              </w:rPr>
              <w:instrText xml:space="preserve"> PAGEREF _Toc122028860 \h </w:instrText>
            </w:r>
            <w:r w:rsidR="00955D20">
              <w:rPr>
                <w:noProof/>
                <w:webHidden/>
              </w:rPr>
            </w:r>
            <w:r w:rsidR="00955D20">
              <w:rPr>
                <w:noProof/>
                <w:webHidden/>
              </w:rPr>
              <w:fldChar w:fldCharType="separate"/>
            </w:r>
            <w:r w:rsidR="00955D20">
              <w:rPr>
                <w:noProof/>
                <w:webHidden/>
              </w:rPr>
              <w:t>6</w:t>
            </w:r>
            <w:r w:rsidR="00955D20">
              <w:rPr>
                <w:noProof/>
                <w:webHidden/>
              </w:rPr>
              <w:fldChar w:fldCharType="end"/>
            </w:r>
          </w:hyperlink>
        </w:p>
        <w:p w14:paraId="23B2A417" w14:textId="1EE242E9" w:rsidR="00955D20" w:rsidRDefault="007712C7">
          <w:pPr>
            <w:pStyle w:val="TOC1"/>
            <w:tabs>
              <w:tab w:val="right" w:leader="dot" w:pos="9016"/>
            </w:tabs>
            <w:rPr>
              <w:rFonts w:asciiTheme="minorHAnsi" w:eastAsiaTheme="minorEastAsia" w:hAnsiTheme="minorHAnsi" w:cstheme="minorBidi"/>
              <w:noProof/>
              <w:lang w:val="en-GB" w:eastAsia="en-GB"/>
            </w:rPr>
          </w:pPr>
          <w:hyperlink w:anchor="_Toc122028861" w:history="1">
            <w:r w:rsidR="00955D20" w:rsidRPr="0050247E">
              <w:rPr>
                <w:rStyle w:val="Hyperlink"/>
                <w:noProof/>
              </w:rPr>
              <w:t>Task 3 – Write a ladder logic program to control your factory process</w:t>
            </w:r>
            <w:r w:rsidR="00955D20">
              <w:rPr>
                <w:noProof/>
                <w:webHidden/>
              </w:rPr>
              <w:tab/>
            </w:r>
            <w:r w:rsidR="00955D20">
              <w:rPr>
                <w:noProof/>
                <w:webHidden/>
              </w:rPr>
              <w:fldChar w:fldCharType="begin"/>
            </w:r>
            <w:r w:rsidR="00955D20">
              <w:rPr>
                <w:noProof/>
                <w:webHidden/>
              </w:rPr>
              <w:instrText xml:space="preserve"> PAGEREF _Toc122028861 \h </w:instrText>
            </w:r>
            <w:r w:rsidR="00955D20">
              <w:rPr>
                <w:noProof/>
                <w:webHidden/>
              </w:rPr>
            </w:r>
            <w:r w:rsidR="00955D20">
              <w:rPr>
                <w:noProof/>
                <w:webHidden/>
              </w:rPr>
              <w:fldChar w:fldCharType="separate"/>
            </w:r>
            <w:r w:rsidR="00955D20">
              <w:rPr>
                <w:noProof/>
                <w:webHidden/>
              </w:rPr>
              <w:t>9</w:t>
            </w:r>
            <w:r w:rsidR="00955D20">
              <w:rPr>
                <w:noProof/>
                <w:webHidden/>
              </w:rPr>
              <w:fldChar w:fldCharType="end"/>
            </w:r>
          </w:hyperlink>
        </w:p>
        <w:p w14:paraId="174DCB84" w14:textId="2030CDDE"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62" w:history="1">
            <w:r w:rsidR="00955D20" w:rsidRPr="0050247E">
              <w:rPr>
                <w:rStyle w:val="Hyperlink"/>
                <w:rFonts w:eastAsia="Times New Roman"/>
                <w:noProof/>
                <w:lang w:val="en-GB"/>
              </w:rPr>
              <w:t>PLC Communication protocols</w:t>
            </w:r>
            <w:r w:rsidR="00955D20">
              <w:rPr>
                <w:noProof/>
                <w:webHidden/>
              </w:rPr>
              <w:tab/>
            </w:r>
            <w:r w:rsidR="00955D20">
              <w:rPr>
                <w:noProof/>
                <w:webHidden/>
              </w:rPr>
              <w:fldChar w:fldCharType="begin"/>
            </w:r>
            <w:r w:rsidR="00955D20">
              <w:rPr>
                <w:noProof/>
                <w:webHidden/>
              </w:rPr>
              <w:instrText xml:space="preserve"> PAGEREF _Toc122028862 \h </w:instrText>
            </w:r>
            <w:r w:rsidR="00955D20">
              <w:rPr>
                <w:noProof/>
                <w:webHidden/>
              </w:rPr>
            </w:r>
            <w:r w:rsidR="00955D20">
              <w:rPr>
                <w:noProof/>
                <w:webHidden/>
              </w:rPr>
              <w:fldChar w:fldCharType="separate"/>
            </w:r>
            <w:r w:rsidR="00955D20">
              <w:rPr>
                <w:noProof/>
                <w:webHidden/>
              </w:rPr>
              <w:t>16</w:t>
            </w:r>
            <w:r w:rsidR="00955D20">
              <w:rPr>
                <w:noProof/>
                <w:webHidden/>
              </w:rPr>
              <w:fldChar w:fldCharType="end"/>
            </w:r>
          </w:hyperlink>
        </w:p>
        <w:p w14:paraId="1E855388" w14:textId="69A1C065"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63" w:history="1">
            <w:r w:rsidR="00955D20" w:rsidRPr="0050247E">
              <w:rPr>
                <w:rStyle w:val="Hyperlink"/>
                <w:rFonts w:eastAsia="Times New Roman"/>
                <w:noProof/>
                <w:lang w:val="en-GB"/>
              </w:rPr>
              <w:t>PLC tags and Addresses</w:t>
            </w:r>
            <w:r w:rsidR="00955D20">
              <w:rPr>
                <w:noProof/>
                <w:webHidden/>
              </w:rPr>
              <w:tab/>
            </w:r>
            <w:r w:rsidR="00955D20">
              <w:rPr>
                <w:noProof/>
                <w:webHidden/>
              </w:rPr>
              <w:fldChar w:fldCharType="begin"/>
            </w:r>
            <w:r w:rsidR="00955D20">
              <w:rPr>
                <w:noProof/>
                <w:webHidden/>
              </w:rPr>
              <w:instrText xml:space="preserve"> PAGEREF _Toc122028863 \h </w:instrText>
            </w:r>
            <w:r w:rsidR="00955D20">
              <w:rPr>
                <w:noProof/>
                <w:webHidden/>
              </w:rPr>
            </w:r>
            <w:r w:rsidR="00955D20">
              <w:rPr>
                <w:noProof/>
                <w:webHidden/>
              </w:rPr>
              <w:fldChar w:fldCharType="separate"/>
            </w:r>
            <w:r w:rsidR="00955D20">
              <w:rPr>
                <w:noProof/>
                <w:webHidden/>
              </w:rPr>
              <w:t>17</w:t>
            </w:r>
            <w:r w:rsidR="00955D20">
              <w:rPr>
                <w:noProof/>
                <w:webHidden/>
              </w:rPr>
              <w:fldChar w:fldCharType="end"/>
            </w:r>
          </w:hyperlink>
        </w:p>
        <w:p w14:paraId="7BE2544E" w14:textId="46133739" w:rsidR="00955D20" w:rsidRDefault="007712C7">
          <w:pPr>
            <w:pStyle w:val="TOC1"/>
            <w:tabs>
              <w:tab w:val="right" w:leader="dot" w:pos="9016"/>
            </w:tabs>
            <w:rPr>
              <w:rFonts w:asciiTheme="minorHAnsi" w:eastAsiaTheme="minorEastAsia" w:hAnsiTheme="minorHAnsi" w:cstheme="minorBidi"/>
              <w:noProof/>
              <w:lang w:val="en-GB" w:eastAsia="en-GB"/>
            </w:rPr>
          </w:pPr>
          <w:hyperlink w:anchor="_Toc122028864" w:history="1">
            <w:r w:rsidR="00955D20" w:rsidRPr="0050247E">
              <w:rPr>
                <w:rStyle w:val="Hyperlink"/>
                <w:noProof/>
              </w:rPr>
              <w:t>Task 4 – Incorporate a HMI device into your factory and program</w:t>
            </w:r>
            <w:r w:rsidR="00955D20">
              <w:rPr>
                <w:noProof/>
                <w:webHidden/>
              </w:rPr>
              <w:tab/>
            </w:r>
            <w:r w:rsidR="00955D20">
              <w:rPr>
                <w:noProof/>
                <w:webHidden/>
              </w:rPr>
              <w:fldChar w:fldCharType="begin"/>
            </w:r>
            <w:r w:rsidR="00955D20">
              <w:rPr>
                <w:noProof/>
                <w:webHidden/>
              </w:rPr>
              <w:instrText xml:space="preserve"> PAGEREF _Toc122028864 \h </w:instrText>
            </w:r>
            <w:r w:rsidR="00955D20">
              <w:rPr>
                <w:noProof/>
                <w:webHidden/>
              </w:rPr>
            </w:r>
            <w:r w:rsidR="00955D20">
              <w:rPr>
                <w:noProof/>
                <w:webHidden/>
              </w:rPr>
              <w:fldChar w:fldCharType="separate"/>
            </w:r>
            <w:r w:rsidR="00955D20">
              <w:rPr>
                <w:noProof/>
                <w:webHidden/>
              </w:rPr>
              <w:t>20</w:t>
            </w:r>
            <w:r w:rsidR="00955D20">
              <w:rPr>
                <w:noProof/>
                <w:webHidden/>
              </w:rPr>
              <w:fldChar w:fldCharType="end"/>
            </w:r>
          </w:hyperlink>
        </w:p>
        <w:p w14:paraId="34C9349D" w14:textId="05DBC167" w:rsidR="00955D20" w:rsidRDefault="007712C7">
          <w:pPr>
            <w:pStyle w:val="TOC1"/>
            <w:tabs>
              <w:tab w:val="right" w:leader="dot" w:pos="9016"/>
            </w:tabs>
            <w:rPr>
              <w:rFonts w:asciiTheme="minorHAnsi" w:eastAsiaTheme="minorEastAsia" w:hAnsiTheme="minorHAnsi" w:cstheme="minorBidi"/>
              <w:noProof/>
              <w:lang w:val="en-GB" w:eastAsia="en-GB"/>
            </w:rPr>
          </w:pPr>
          <w:hyperlink w:anchor="_Toc122028865" w:history="1">
            <w:r w:rsidR="00955D20" w:rsidRPr="0050247E">
              <w:rPr>
                <w:rStyle w:val="Hyperlink"/>
                <w:noProof/>
              </w:rPr>
              <w:t xml:space="preserve">Task </w:t>
            </w:r>
            <w:r w:rsidR="00955D20" w:rsidRPr="0050247E">
              <w:rPr>
                <w:rStyle w:val="Hyperlink"/>
                <w:noProof/>
                <w:spacing w:val="-1"/>
              </w:rPr>
              <w:t>5</w:t>
            </w:r>
            <w:r w:rsidR="00955D20" w:rsidRPr="0050247E">
              <w:rPr>
                <w:rStyle w:val="Hyperlink"/>
                <w:noProof/>
              </w:rPr>
              <w:t xml:space="preserve"> -</w:t>
            </w:r>
            <w:r w:rsidR="00955D20" w:rsidRPr="0050247E">
              <w:rPr>
                <w:rStyle w:val="Hyperlink"/>
                <w:noProof/>
                <w:spacing w:val="-1"/>
              </w:rPr>
              <w:t xml:space="preserve"> </w:t>
            </w:r>
            <w:r w:rsidR="00955D20" w:rsidRPr="0050247E">
              <w:rPr>
                <w:rStyle w:val="Hyperlink"/>
                <w:noProof/>
              </w:rPr>
              <w:t>Provide a formal report</w:t>
            </w:r>
            <w:r w:rsidR="00955D20" w:rsidRPr="0050247E">
              <w:rPr>
                <w:rStyle w:val="Hyperlink"/>
                <w:noProof/>
                <w:spacing w:val="-2"/>
              </w:rPr>
              <w:t xml:space="preserve"> </w:t>
            </w:r>
            <w:r w:rsidR="00955D20" w:rsidRPr="0050247E">
              <w:rPr>
                <w:rStyle w:val="Hyperlink"/>
                <w:noProof/>
              </w:rPr>
              <w:t>detailing tasks: 1 to 4</w:t>
            </w:r>
            <w:r w:rsidR="00955D20">
              <w:rPr>
                <w:noProof/>
                <w:webHidden/>
              </w:rPr>
              <w:tab/>
            </w:r>
            <w:r w:rsidR="00955D20">
              <w:rPr>
                <w:noProof/>
                <w:webHidden/>
              </w:rPr>
              <w:fldChar w:fldCharType="begin"/>
            </w:r>
            <w:r w:rsidR="00955D20">
              <w:rPr>
                <w:noProof/>
                <w:webHidden/>
              </w:rPr>
              <w:instrText xml:space="preserve"> PAGEREF _Toc122028865 \h </w:instrText>
            </w:r>
            <w:r w:rsidR="00955D20">
              <w:rPr>
                <w:noProof/>
                <w:webHidden/>
              </w:rPr>
            </w:r>
            <w:r w:rsidR="00955D20">
              <w:rPr>
                <w:noProof/>
                <w:webHidden/>
              </w:rPr>
              <w:fldChar w:fldCharType="separate"/>
            </w:r>
            <w:r w:rsidR="00955D20">
              <w:rPr>
                <w:noProof/>
                <w:webHidden/>
              </w:rPr>
              <w:t>23</w:t>
            </w:r>
            <w:r w:rsidR="00955D20">
              <w:rPr>
                <w:noProof/>
                <w:webHidden/>
              </w:rPr>
              <w:fldChar w:fldCharType="end"/>
            </w:r>
          </w:hyperlink>
        </w:p>
        <w:p w14:paraId="25F443AD" w14:textId="76BBAC61"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66" w:history="1">
            <w:r w:rsidR="00955D20" w:rsidRPr="0050247E">
              <w:rPr>
                <w:rStyle w:val="Hyperlink"/>
                <w:noProof/>
              </w:rPr>
              <w:t>Downloading/Simulating the program</w:t>
            </w:r>
            <w:r w:rsidR="00955D20">
              <w:rPr>
                <w:noProof/>
                <w:webHidden/>
              </w:rPr>
              <w:tab/>
            </w:r>
            <w:r w:rsidR="00955D20">
              <w:rPr>
                <w:noProof/>
                <w:webHidden/>
              </w:rPr>
              <w:fldChar w:fldCharType="begin"/>
            </w:r>
            <w:r w:rsidR="00955D20">
              <w:rPr>
                <w:noProof/>
                <w:webHidden/>
              </w:rPr>
              <w:instrText xml:space="preserve"> PAGEREF _Toc122028866 \h </w:instrText>
            </w:r>
            <w:r w:rsidR="00955D20">
              <w:rPr>
                <w:noProof/>
                <w:webHidden/>
              </w:rPr>
            </w:r>
            <w:r w:rsidR="00955D20">
              <w:rPr>
                <w:noProof/>
                <w:webHidden/>
              </w:rPr>
              <w:fldChar w:fldCharType="separate"/>
            </w:r>
            <w:r w:rsidR="00955D20">
              <w:rPr>
                <w:noProof/>
                <w:webHidden/>
              </w:rPr>
              <w:t>24</w:t>
            </w:r>
            <w:r w:rsidR="00955D20">
              <w:rPr>
                <w:noProof/>
                <w:webHidden/>
              </w:rPr>
              <w:fldChar w:fldCharType="end"/>
            </w:r>
          </w:hyperlink>
        </w:p>
        <w:p w14:paraId="26D5191E" w14:textId="3A7BBB43"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67" w:history="1">
            <w:r w:rsidR="00955D20" w:rsidRPr="0050247E">
              <w:rPr>
                <w:rStyle w:val="Hyperlink"/>
                <w:noProof/>
              </w:rPr>
              <w:t>Flow Diagram</w:t>
            </w:r>
            <w:r w:rsidR="00955D20">
              <w:rPr>
                <w:noProof/>
                <w:webHidden/>
              </w:rPr>
              <w:tab/>
            </w:r>
            <w:r w:rsidR="00955D20">
              <w:rPr>
                <w:noProof/>
                <w:webHidden/>
              </w:rPr>
              <w:fldChar w:fldCharType="begin"/>
            </w:r>
            <w:r w:rsidR="00955D20">
              <w:rPr>
                <w:noProof/>
                <w:webHidden/>
              </w:rPr>
              <w:instrText xml:space="preserve"> PAGEREF _Toc122028867 \h </w:instrText>
            </w:r>
            <w:r w:rsidR="00955D20">
              <w:rPr>
                <w:noProof/>
                <w:webHidden/>
              </w:rPr>
            </w:r>
            <w:r w:rsidR="00955D20">
              <w:rPr>
                <w:noProof/>
                <w:webHidden/>
              </w:rPr>
              <w:fldChar w:fldCharType="separate"/>
            </w:r>
            <w:r w:rsidR="00955D20">
              <w:rPr>
                <w:noProof/>
                <w:webHidden/>
              </w:rPr>
              <w:t>26</w:t>
            </w:r>
            <w:r w:rsidR="00955D20">
              <w:rPr>
                <w:noProof/>
                <w:webHidden/>
              </w:rPr>
              <w:fldChar w:fldCharType="end"/>
            </w:r>
          </w:hyperlink>
        </w:p>
        <w:p w14:paraId="5831627F" w14:textId="3366032D" w:rsidR="00955D20" w:rsidRDefault="007712C7">
          <w:pPr>
            <w:pStyle w:val="TOC2"/>
            <w:tabs>
              <w:tab w:val="right" w:leader="dot" w:pos="9016"/>
            </w:tabs>
            <w:rPr>
              <w:rFonts w:asciiTheme="minorHAnsi" w:eastAsiaTheme="minorEastAsia" w:hAnsiTheme="minorHAnsi" w:cstheme="minorBidi"/>
              <w:noProof/>
              <w:lang w:val="en-GB" w:eastAsia="en-GB"/>
            </w:rPr>
          </w:pPr>
          <w:hyperlink w:anchor="_Toc122028868" w:history="1">
            <w:r w:rsidR="00955D20" w:rsidRPr="0050247E">
              <w:rPr>
                <w:rStyle w:val="Hyperlink"/>
                <w:noProof/>
              </w:rPr>
              <w:t>Warnings and Alarms</w:t>
            </w:r>
            <w:r w:rsidR="00955D20">
              <w:rPr>
                <w:noProof/>
                <w:webHidden/>
              </w:rPr>
              <w:tab/>
            </w:r>
            <w:r w:rsidR="00955D20">
              <w:rPr>
                <w:noProof/>
                <w:webHidden/>
              </w:rPr>
              <w:fldChar w:fldCharType="begin"/>
            </w:r>
            <w:r w:rsidR="00955D20">
              <w:rPr>
                <w:noProof/>
                <w:webHidden/>
              </w:rPr>
              <w:instrText xml:space="preserve"> PAGEREF _Toc122028868 \h </w:instrText>
            </w:r>
            <w:r w:rsidR="00955D20">
              <w:rPr>
                <w:noProof/>
                <w:webHidden/>
              </w:rPr>
            </w:r>
            <w:r w:rsidR="00955D20">
              <w:rPr>
                <w:noProof/>
                <w:webHidden/>
              </w:rPr>
              <w:fldChar w:fldCharType="separate"/>
            </w:r>
            <w:r w:rsidR="00955D20">
              <w:rPr>
                <w:noProof/>
                <w:webHidden/>
              </w:rPr>
              <w:t>26</w:t>
            </w:r>
            <w:r w:rsidR="00955D20">
              <w:rPr>
                <w:noProof/>
                <w:webHidden/>
              </w:rPr>
              <w:fldChar w:fldCharType="end"/>
            </w:r>
          </w:hyperlink>
        </w:p>
        <w:p w14:paraId="799C90BA" w14:textId="410893E5" w:rsidR="00955D20" w:rsidRDefault="007712C7">
          <w:pPr>
            <w:pStyle w:val="TOC1"/>
            <w:tabs>
              <w:tab w:val="right" w:leader="dot" w:pos="9016"/>
            </w:tabs>
            <w:rPr>
              <w:rFonts w:asciiTheme="minorHAnsi" w:eastAsiaTheme="minorEastAsia" w:hAnsiTheme="minorHAnsi" w:cstheme="minorBidi"/>
              <w:noProof/>
              <w:lang w:val="en-GB" w:eastAsia="en-GB"/>
            </w:rPr>
          </w:pPr>
          <w:hyperlink w:anchor="_Toc122028869" w:history="1">
            <w:r w:rsidR="00955D20" w:rsidRPr="0050247E">
              <w:rPr>
                <w:rStyle w:val="Hyperlink"/>
                <w:noProof/>
              </w:rPr>
              <w:t>Bibliography</w:t>
            </w:r>
            <w:r w:rsidR="00955D20">
              <w:rPr>
                <w:noProof/>
                <w:webHidden/>
              </w:rPr>
              <w:tab/>
            </w:r>
            <w:r w:rsidR="00955D20">
              <w:rPr>
                <w:noProof/>
                <w:webHidden/>
              </w:rPr>
              <w:fldChar w:fldCharType="begin"/>
            </w:r>
            <w:r w:rsidR="00955D20">
              <w:rPr>
                <w:noProof/>
                <w:webHidden/>
              </w:rPr>
              <w:instrText xml:space="preserve"> PAGEREF _Toc122028869 \h </w:instrText>
            </w:r>
            <w:r w:rsidR="00955D20">
              <w:rPr>
                <w:noProof/>
                <w:webHidden/>
              </w:rPr>
            </w:r>
            <w:r w:rsidR="00955D20">
              <w:rPr>
                <w:noProof/>
                <w:webHidden/>
              </w:rPr>
              <w:fldChar w:fldCharType="separate"/>
            </w:r>
            <w:r w:rsidR="00955D20">
              <w:rPr>
                <w:noProof/>
                <w:webHidden/>
              </w:rPr>
              <w:t>28</w:t>
            </w:r>
            <w:r w:rsidR="00955D20">
              <w:rPr>
                <w:noProof/>
                <w:webHidden/>
              </w:rPr>
              <w:fldChar w:fldCharType="end"/>
            </w:r>
          </w:hyperlink>
        </w:p>
        <w:p w14:paraId="1E370D0A" w14:textId="066933AC" w:rsidR="00A421E7" w:rsidRDefault="00A421E7">
          <w:r>
            <w:rPr>
              <w:b/>
              <w:bCs/>
              <w:noProof/>
            </w:rPr>
            <w:fldChar w:fldCharType="end"/>
          </w:r>
        </w:p>
      </w:sdtContent>
    </w:sdt>
    <w:p w14:paraId="1B8F4B1D" w14:textId="58A94B09" w:rsidR="00D40FBB" w:rsidRDefault="00D40FBB"/>
    <w:p w14:paraId="71B0837D" w14:textId="1BB14FD8" w:rsidR="00A421E7" w:rsidRDefault="00A421E7"/>
    <w:p w14:paraId="7C50C7A3" w14:textId="4207C4EE" w:rsidR="00A421E7" w:rsidRDefault="00A421E7"/>
    <w:p w14:paraId="3F1ABD19" w14:textId="7FD52B5D" w:rsidR="00A421E7" w:rsidRDefault="00A421E7"/>
    <w:p w14:paraId="2FED9356" w14:textId="483A0A28" w:rsidR="00A421E7" w:rsidRDefault="00A421E7"/>
    <w:p w14:paraId="75A4780B" w14:textId="419E4431" w:rsidR="00A421E7" w:rsidRDefault="00A421E7"/>
    <w:p w14:paraId="6FAAF1ED" w14:textId="0C10010B" w:rsidR="00A421E7" w:rsidRDefault="00A421E7"/>
    <w:p w14:paraId="5D04C4DB" w14:textId="1B00F8CD" w:rsidR="00A421E7" w:rsidRDefault="00A421E7"/>
    <w:p w14:paraId="0F5591E3" w14:textId="60CA7AE5" w:rsidR="00A421E7" w:rsidRDefault="00A421E7"/>
    <w:p w14:paraId="52D97D54" w14:textId="7CA9ED0F" w:rsidR="00A421E7" w:rsidRDefault="00A421E7"/>
    <w:p w14:paraId="1DF847B8" w14:textId="58E42DA4" w:rsidR="00A421E7" w:rsidRDefault="00A421E7"/>
    <w:p w14:paraId="44B7D793" w14:textId="5BD60AED" w:rsidR="00A421E7" w:rsidRDefault="00A421E7"/>
    <w:p w14:paraId="3D6E0ED9" w14:textId="423C7220" w:rsidR="00A421E7" w:rsidRDefault="00A421E7"/>
    <w:p w14:paraId="23F3008E" w14:textId="3C6913A4" w:rsidR="00A421E7" w:rsidRDefault="00A421E7"/>
    <w:p w14:paraId="26233C11" w14:textId="30C42893" w:rsidR="00A421E7" w:rsidRDefault="00A421E7"/>
    <w:p w14:paraId="7055656B" w14:textId="1720A7CB" w:rsidR="00A421E7" w:rsidRDefault="00A421E7"/>
    <w:p w14:paraId="5AD1DC34" w14:textId="3FF99F57" w:rsidR="00A421E7" w:rsidRDefault="00A421E7"/>
    <w:p w14:paraId="6662AE63" w14:textId="72C8E760" w:rsidR="00A421E7" w:rsidRDefault="00A421E7"/>
    <w:p w14:paraId="20613ECB" w14:textId="4DB2C165" w:rsidR="00A421E7" w:rsidRDefault="00A421E7"/>
    <w:p w14:paraId="5DB21CC0" w14:textId="1505E285" w:rsidR="00A421E7" w:rsidRDefault="00A421E7"/>
    <w:p w14:paraId="61E0D664" w14:textId="098DA601" w:rsidR="00457A85" w:rsidRDefault="00457A85"/>
    <w:p w14:paraId="7D8D2D99" w14:textId="508BF251" w:rsidR="00587144" w:rsidRDefault="00B07F26" w:rsidP="00770064">
      <w:pPr>
        <w:pStyle w:val="Heading1"/>
      </w:pPr>
      <w:bookmarkStart w:id="0" w:name="_Toc122028850"/>
      <w:r>
        <w:t xml:space="preserve">Assignment </w:t>
      </w:r>
      <w:r w:rsidR="00770064" w:rsidRPr="00770064">
        <w:t>brief</w:t>
      </w:r>
      <w:bookmarkEnd w:id="0"/>
    </w:p>
    <w:p w14:paraId="2A4C86D4" w14:textId="4F56D0F2" w:rsidR="00770064" w:rsidRDefault="005F25D2" w:rsidP="00770064">
      <w:r>
        <w:t xml:space="preserve">Design and control a factory system which sorts 4 different </w:t>
      </w:r>
      <w:r w:rsidR="00137B23">
        <w:t xml:space="preserve">sized packages based on size and weight. The factory is to be designed </w:t>
      </w:r>
      <w:r w:rsidR="00A40917">
        <w:t>in FACTORY I/O and must contain and control the following as a minimum:-</w:t>
      </w:r>
    </w:p>
    <w:p w14:paraId="509AA2D0" w14:textId="63602390" w:rsidR="00A63FC6" w:rsidRDefault="00A63FC6" w:rsidP="00770064">
      <w:r>
        <w:t>4 conveyor be</w:t>
      </w:r>
      <w:r w:rsidR="00B65F93">
        <w:t>l</w:t>
      </w:r>
      <w:r>
        <w:t>ts</w:t>
      </w:r>
    </w:p>
    <w:p w14:paraId="39DEE94C" w14:textId="13882582" w:rsidR="00A63FC6" w:rsidRDefault="00A63FC6" w:rsidP="00770064">
      <w:r>
        <w:t>2 pushers</w:t>
      </w:r>
    </w:p>
    <w:p w14:paraId="6913AF83" w14:textId="318ACB8E" w:rsidR="00A63FC6" w:rsidRDefault="00A63FC6" w:rsidP="00770064">
      <w:r>
        <w:t>1 conveyor scale</w:t>
      </w:r>
    </w:p>
    <w:p w14:paraId="34AFD676" w14:textId="2DC42DF8" w:rsidR="00A63FC6" w:rsidRDefault="00A63FC6" w:rsidP="00770064">
      <w:r>
        <w:t>2 diffuse sensors</w:t>
      </w:r>
    </w:p>
    <w:p w14:paraId="5A245118" w14:textId="743ACC3B" w:rsidR="00A63FC6" w:rsidRDefault="00A63FC6" w:rsidP="00770064">
      <w:r>
        <w:t>1 Emergency STOP</w:t>
      </w:r>
    </w:p>
    <w:p w14:paraId="0EB9FB82" w14:textId="75A82CB6" w:rsidR="00A63FC6" w:rsidRDefault="00B65F93" w:rsidP="00770064">
      <w:r>
        <w:t>2 buttons</w:t>
      </w:r>
    </w:p>
    <w:p w14:paraId="4FC8404C" w14:textId="5BAD7C8A" w:rsidR="00B65F93" w:rsidRDefault="00B65F93" w:rsidP="00770064">
      <w:r>
        <w:t>1 Siren</w:t>
      </w:r>
    </w:p>
    <w:p w14:paraId="298FA8BB" w14:textId="2EFAA4F9" w:rsidR="00B65F93" w:rsidRDefault="00B65F93" w:rsidP="00770064">
      <w:r>
        <w:t>1 warning light</w:t>
      </w:r>
    </w:p>
    <w:p w14:paraId="6097B4EE" w14:textId="5B60DA50" w:rsidR="00B65F93" w:rsidRDefault="00B65F93" w:rsidP="00770064">
      <w:r>
        <w:t>2 stack lights.</w:t>
      </w:r>
    </w:p>
    <w:p w14:paraId="2DA41830" w14:textId="7A4127C5" w:rsidR="00B65F93" w:rsidRDefault="00B65F93" w:rsidP="00770064"/>
    <w:p w14:paraId="309FB651" w14:textId="5DF169FE" w:rsidR="00B65F93" w:rsidRDefault="00CC54A2" w:rsidP="00770064">
      <w:r>
        <w:t>To limit the current draw at start up, each conveyor should be started</w:t>
      </w:r>
      <w:r w:rsidR="00977F3B">
        <w:t xml:space="preserve"> in sequence. A manual reset of </w:t>
      </w:r>
      <w:r w:rsidR="00B475E3">
        <w:t>alarm</w:t>
      </w:r>
      <w:r w:rsidR="00977F3B">
        <w:t xml:space="preserve"> signa</w:t>
      </w:r>
      <w:r w:rsidR="00B475E3">
        <w:t>ls once the alarm issue is corrected.</w:t>
      </w:r>
    </w:p>
    <w:p w14:paraId="117C1B1B" w14:textId="61288883" w:rsidR="00A37C5D" w:rsidRDefault="00A37C5D" w:rsidP="00770064"/>
    <w:p w14:paraId="6B0A0226" w14:textId="3DAA69E2" w:rsidR="00A37C5D" w:rsidRDefault="00A37C5D" w:rsidP="00770064">
      <w:r>
        <w:t xml:space="preserve">The system will require a HMI for operator interaction. The HMI must </w:t>
      </w:r>
      <w:r w:rsidR="008C00D5">
        <w:t>have the following controls and displays available on the root screen:-</w:t>
      </w:r>
    </w:p>
    <w:p w14:paraId="4DACE808" w14:textId="19D05D83" w:rsidR="008C00D5" w:rsidRDefault="008C00D5" w:rsidP="008C00D5">
      <w:pPr>
        <w:pStyle w:val="ListParagraph"/>
        <w:numPr>
          <w:ilvl w:val="0"/>
          <w:numId w:val="3"/>
        </w:numPr>
      </w:pPr>
      <w:r>
        <w:t>Start and /stop button</w:t>
      </w:r>
    </w:p>
    <w:p w14:paraId="69A02A5A" w14:textId="5ABEEF87" w:rsidR="00147D77" w:rsidRDefault="00147D77" w:rsidP="008C00D5">
      <w:pPr>
        <w:pStyle w:val="ListParagraph"/>
        <w:numPr>
          <w:ilvl w:val="0"/>
          <w:numId w:val="3"/>
        </w:numPr>
      </w:pPr>
      <w:r>
        <w:t>An Emergency STOP button</w:t>
      </w:r>
    </w:p>
    <w:p w14:paraId="69F7E256" w14:textId="7B8D338B" w:rsidR="00147D77" w:rsidRDefault="00C349F4" w:rsidP="008C00D5">
      <w:pPr>
        <w:pStyle w:val="ListParagraph"/>
        <w:numPr>
          <w:ilvl w:val="0"/>
          <w:numId w:val="3"/>
        </w:numPr>
      </w:pPr>
      <w:r>
        <w:t>A button to reset all co</w:t>
      </w:r>
      <w:r w:rsidR="00385C73">
        <w:t>u</w:t>
      </w:r>
      <w:r>
        <w:t>nters</w:t>
      </w:r>
    </w:p>
    <w:p w14:paraId="4313545E" w14:textId="686E0259" w:rsidR="00C349F4" w:rsidRDefault="00C349F4" w:rsidP="008C00D5">
      <w:pPr>
        <w:pStyle w:val="ListParagraph"/>
        <w:numPr>
          <w:ilvl w:val="0"/>
          <w:numId w:val="3"/>
        </w:numPr>
      </w:pPr>
      <w:r>
        <w:t xml:space="preserve">Counters </w:t>
      </w:r>
    </w:p>
    <w:p w14:paraId="5F5CF901" w14:textId="39E841F0" w:rsidR="00C349F4" w:rsidRDefault="00C349F4" w:rsidP="008C00D5">
      <w:pPr>
        <w:pStyle w:val="ListParagraph"/>
        <w:numPr>
          <w:ilvl w:val="0"/>
          <w:numId w:val="3"/>
        </w:numPr>
      </w:pPr>
      <w:r>
        <w:t>A replication of the stack lights</w:t>
      </w:r>
    </w:p>
    <w:p w14:paraId="1E366975" w14:textId="1AA3E162" w:rsidR="00C349F4" w:rsidRDefault="00EA578D" w:rsidP="008C00D5">
      <w:pPr>
        <w:pStyle w:val="ListParagraph"/>
        <w:numPr>
          <w:ilvl w:val="0"/>
          <w:numId w:val="3"/>
        </w:numPr>
      </w:pPr>
      <w:r>
        <w:t>Fault and warning signals</w:t>
      </w:r>
    </w:p>
    <w:p w14:paraId="7CFC6DF3" w14:textId="4CF26A51" w:rsidR="00EA578D" w:rsidRDefault="00EA578D" w:rsidP="00EA578D"/>
    <w:p w14:paraId="0AE57467" w14:textId="77777777" w:rsidR="00EA578D" w:rsidRDefault="00EA578D" w:rsidP="00EA578D"/>
    <w:p w14:paraId="4DA776F1" w14:textId="77777777" w:rsidR="00B65F93" w:rsidRPr="00770064" w:rsidRDefault="00B65F93" w:rsidP="00770064"/>
    <w:p w14:paraId="2C384D0C" w14:textId="77777777" w:rsidR="00587144" w:rsidRDefault="00587144" w:rsidP="005D4DF2">
      <w:pPr>
        <w:pStyle w:val="Heading1"/>
      </w:pPr>
    </w:p>
    <w:p w14:paraId="2FEFCCA0" w14:textId="2C1B3E78" w:rsidR="00457A85" w:rsidRDefault="00457A85" w:rsidP="005D4DF2">
      <w:pPr>
        <w:pStyle w:val="Heading1"/>
      </w:pPr>
      <w:bookmarkStart w:id="1" w:name="_Toc122028851"/>
      <w:r w:rsidRPr="006C0B21">
        <w:t>Task 1 – Provide a brief literature review of several PLCs currently used in industry and provide a</w:t>
      </w:r>
      <w:r>
        <w:t xml:space="preserve"> </w:t>
      </w:r>
      <w:r w:rsidRPr="006C0B21">
        <w:rPr>
          <w:spacing w:val="-57"/>
        </w:rPr>
        <w:t xml:space="preserve"> </w:t>
      </w:r>
      <w:r>
        <w:rPr>
          <w:spacing w:val="-57"/>
        </w:rPr>
        <w:t xml:space="preserve">  </w:t>
      </w:r>
      <w:r w:rsidRPr="006C0B21">
        <w:t>table</w:t>
      </w:r>
      <w:r w:rsidRPr="006C0B21">
        <w:rPr>
          <w:spacing w:val="-1"/>
        </w:rPr>
        <w:t xml:space="preserve"> </w:t>
      </w:r>
      <w:r w:rsidRPr="006C0B21">
        <w:t>of</w:t>
      </w:r>
      <w:r w:rsidRPr="006C0B21">
        <w:rPr>
          <w:spacing w:val="-3"/>
        </w:rPr>
        <w:t xml:space="preserve"> </w:t>
      </w:r>
      <w:r w:rsidRPr="006C0B21">
        <w:t>Pros and Cons of</w:t>
      </w:r>
      <w:r w:rsidRPr="006C0B21">
        <w:rPr>
          <w:spacing w:val="1"/>
        </w:rPr>
        <w:t xml:space="preserve"> </w:t>
      </w:r>
      <w:r w:rsidRPr="006C0B21">
        <w:t>each in your opinion.</w:t>
      </w:r>
      <w:bookmarkEnd w:id="1"/>
    </w:p>
    <w:p w14:paraId="6676C49E" w14:textId="77777777" w:rsidR="00457A85" w:rsidRDefault="00457A85" w:rsidP="00457A85">
      <w:pPr>
        <w:ind w:right="501"/>
        <w:jc w:val="both"/>
        <w:rPr>
          <w:rFonts w:asciiTheme="majorBidi" w:hAnsiTheme="majorBidi" w:cstheme="majorBidi"/>
          <w:sz w:val="24"/>
          <w:szCs w:val="24"/>
        </w:rPr>
      </w:pPr>
    </w:p>
    <w:p w14:paraId="75E86C5F" w14:textId="4DEBB475" w:rsidR="00457A85" w:rsidRPr="00387042" w:rsidRDefault="00457A85" w:rsidP="00387042">
      <w:r w:rsidRPr="00387042">
        <w:t>When selecting a PLC for a specific industrial application there are a many influencing factors to consider.</w:t>
      </w:r>
    </w:p>
    <w:p w14:paraId="4128D128" w14:textId="16D56079" w:rsidR="00457A85" w:rsidRPr="00387042" w:rsidRDefault="00457A85" w:rsidP="00387042">
      <w:r w:rsidRPr="00387042">
        <w:t xml:space="preserve">The size of the asset that </w:t>
      </w:r>
      <w:r w:rsidR="005D4DF2" w:rsidRPr="00387042">
        <w:t>is to be automated</w:t>
      </w:r>
      <w:r w:rsidRPr="00387042">
        <w:t xml:space="preserve"> can vary dramatically</w:t>
      </w:r>
      <w:r w:rsidR="0006514A">
        <w:t xml:space="preserve"> as can the amount of inputs and outputs to safely control the automation functions. It is an increasing expectation to remotely monitor pumps and fans on site, slowing a centrifugal fan or pump down using a variable speed drive can dramatically reduce the energy consumption used during the process. This coupled with vibration monitoring, flows, pressures and temperatures are routine feedback for the control room operators.  Collecting running data to further analyse </w:t>
      </w:r>
      <w:r w:rsidR="0006514A">
        <w:lastRenderedPageBreak/>
        <w:t xml:space="preserve">an asset to predict deviations will need to be monitored continuously and made available to the analytics team. </w:t>
      </w:r>
      <w:r w:rsidR="003C6C82">
        <w:t xml:space="preserve">There are over eleven thousand alarms routed through to the main </w:t>
      </w:r>
      <w:proofErr w:type="spellStart"/>
      <w:r w:rsidR="003C6C82">
        <w:t>ifix</w:t>
      </w:r>
      <w:proofErr w:type="spellEnd"/>
      <w:r w:rsidR="003C6C82">
        <w:t xml:space="preserve"> server in Port Talbot and this value is increasing with the demand for further information to assist the control room operators to best balance the many systems, all this at the touch of a button. Removing personnel from dangerous process risks is fundamental to any business and there are many tasks that can be automated to help reduce this probability.  </w:t>
      </w:r>
    </w:p>
    <w:p w14:paraId="0C59E0D5" w14:textId="7BD95F5C" w:rsidR="00457A85" w:rsidRDefault="00457A85" w:rsidP="00457A85">
      <w:pPr>
        <w:ind w:right="501"/>
        <w:jc w:val="both"/>
      </w:pPr>
    </w:p>
    <w:p w14:paraId="1E593844" w14:textId="77777777" w:rsidR="00387042" w:rsidRDefault="00387042" w:rsidP="00387042"/>
    <w:p w14:paraId="5253E5E0" w14:textId="77777777" w:rsidR="00387042" w:rsidRDefault="00387042" w:rsidP="00387042"/>
    <w:p w14:paraId="4D1FE306" w14:textId="77777777" w:rsidR="00387042" w:rsidRDefault="00387042" w:rsidP="00387042"/>
    <w:p w14:paraId="6FD344FC" w14:textId="77777777" w:rsidR="00387042" w:rsidRDefault="00387042" w:rsidP="00387042"/>
    <w:p w14:paraId="46F96E6D" w14:textId="70F44F65" w:rsidR="007A604E" w:rsidRPr="00387042" w:rsidRDefault="005D4DF2" w:rsidP="00A421E7">
      <w:pPr>
        <w:pStyle w:val="Heading2"/>
      </w:pPr>
      <w:bookmarkStart w:id="2" w:name="_Toc122028852"/>
      <w:r w:rsidRPr="00387042">
        <w:rPr>
          <w:noProof/>
        </w:rPr>
        <w:drawing>
          <wp:anchor distT="0" distB="0" distL="114300" distR="114300" simplePos="0" relativeHeight="251658240" behindDoc="0" locked="0" layoutInCell="1" allowOverlap="1" wp14:anchorId="7F5B5A10" wp14:editId="0CB9EAED">
            <wp:simplePos x="0" y="0"/>
            <wp:positionH relativeFrom="column">
              <wp:posOffset>4191000</wp:posOffset>
            </wp:positionH>
            <wp:positionV relativeFrom="paragraph">
              <wp:posOffset>69215</wp:posOffset>
            </wp:positionV>
            <wp:extent cx="1236980" cy="1441450"/>
            <wp:effectExtent l="0" t="0" r="127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980" cy="1441450"/>
                    </a:xfrm>
                    <a:prstGeom prst="rect">
                      <a:avLst/>
                    </a:prstGeom>
                  </pic:spPr>
                </pic:pic>
              </a:graphicData>
            </a:graphic>
            <wp14:sizeRelH relativeFrom="margin">
              <wp14:pctWidth>0</wp14:pctWidth>
            </wp14:sizeRelH>
            <wp14:sizeRelV relativeFrom="margin">
              <wp14:pctHeight>0</wp14:pctHeight>
            </wp14:sizeRelV>
          </wp:anchor>
        </w:drawing>
      </w:r>
      <w:r w:rsidR="00A421E7">
        <w:t>Basic controller</w:t>
      </w:r>
      <w:r w:rsidR="00E82C99">
        <w:t xml:space="preserve">- </w:t>
      </w:r>
      <w:r w:rsidR="00B03DC7">
        <w:t>(Fixed</w:t>
      </w:r>
      <w:r w:rsidR="00385C73">
        <w:t>, compact</w:t>
      </w:r>
      <w:r w:rsidR="00526FEE">
        <w:t xml:space="preserve"> or Unitary</w:t>
      </w:r>
      <w:r w:rsidR="00B03DC7">
        <w:t xml:space="preserve"> PLC)</w:t>
      </w:r>
      <w:bookmarkEnd w:id="2"/>
    </w:p>
    <w:p w14:paraId="3B09F382" w14:textId="0DBC4A26" w:rsidR="007A604E" w:rsidRPr="00387042" w:rsidRDefault="007A604E" w:rsidP="00387042">
      <w:r w:rsidRPr="00387042">
        <w:t xml:space="preserve">There are many </w:t>
      </w:r>
      <w:r w:rsidR="005D4DF2" w:rsidRPr="00387042">
        <w:t xml:space="preserve">smaller </w:t>
      </w:r>
      <w:r w:rsidR="0006514A">
        <w:t xml:space="preserve">or </w:t>
      </w:r>
      <w:r w:rsidRPr="00387042">
        <w:t xml:space="preserve">mini </w:t>
      </w:r>
      <w:r w:rsidR="0006514A">
        <w:t xml:space="preserve">automation </w:t>
      </w:r>
      <w:r w:rsidRPr="00387042">
        <w:t>systems with</w:t>
      </w:r>
      <w:r w:rsidR="005D4DF2" w:rsidRPr="00387042">
        <w:t>in</w:t>
      </w:r>
      <w:r w:rsidRPr="00387042">
        <w:t xml:space="preserve"> Tata</w:t>
      </w:r>
      <w:r w:rsidR="0006514A">
        <w:t xml:space="preserve"> Steel UK in Port Talbot</w:t>
      </w:r>
      <w:r w:rsidR="005D4DF2" w:rsidRPr="00387042">
        <w:t>,</w:t>
      </w:r>
      <w:r w:rsidRPr="00387042">
        <w:t xml:space="preserve"> for example the 4 post locomotive lift</w:t>
      </w:r>
      <w:r w:rsidR="0006514A">
        <w:t xml:space="preserve"> situated in the diesel locomotive workshops</w:t>
      </w:r>
      <w:r w:rsidRPr="00387042">
        <w:t xml:space="preserve">. This uses a small Omron </w:t>
      </w:r>
      <w:r w:rsidR="00B03DC7">
        <w:t xml:space="preserve">fixed </w:t>
      </w:r>
      <w:r w:rsidRPr="00387042">
        <w:t>PLC</w:t>
      </w:r>
      <w:r w:rsidR="005D4DF2" w:rsidRPr="00387042">
        <w:t>.</w:t>
      </w:r>
      <w:r w:rsidRPr="00387042">
        <w:t xml:space="preserve"> </w:t>
      </w:r>
      <w:r w:rsidR="005D4DF2" w:rsidRPr="00387042">
        <w:t xml:space="preserve">It has a small square front display with a few function buttons and measures </w:t>
      </w:r>
      <w:proofErr w:type="spellStart"/>
      <w:r w:rsidR="005D4DF2" w:rsidRPr="00387042">
        <w:t>approx</w:t>
      </w:r>
      <w:proofErr w:type="spellEnd"/>
      <w:r w:rsidR="005D4DF2" w:rsidRPr="00387042">
        <w:t xml:space="preserve"> 200mm deep. It is used</w:t>
      </w:r>
      <w:r w:rsidRPr="00387042">
        <w:t xml:space="preserve"> to control the switching of the motors to drive the loco up and down on the lift</w:t>
      </w:r>
      <w:r w:rsidR="005D4DF2" w:rsidRPr="00387042">
        <w:t xml:space="preserve"> to allow for maintenance access from the pit area.</w:t>
      </w:r>
      <w:r w:rsidR="0006514A">
        <w:t xml:space="preserve"> It is not expandable and can only be utilised for very small automation applications.</w:t>
      </w:r>
    </w:p>
    <w:p w14:paraId="35DCEFDC" w14:textId="345EEF69" w:rsidR="007A604E" w:rsidRDefault="007A604E" w:rsidP="00457A85">
      <w:pPr>
        <w:ind w:right="501"/>
        <w:jc w:val="both"/>
        <w:rPr>
          <w:rFonts w:asciiTheme="majorBidi" w:hAnsiTheme="majorBidi" w:cstheme="majorBidi"/>
          <w:sz w:val="24"/>
          <w:szCs w:val="24"/>
        </w:rPr>
      </w:pPr>
    </w:p>
    <w:p w14:paraId="39134DDC" w14:textId="5E845257" w:rsidR="005D4DF2" w:rsidRDefault="005D4DF2" w:rsidP="00457A85">
      <w:pPr>
        <w:ind w:right="501"/>
        <w:jc w:val="both"/>
        <w:rPr>
          <w:rFonts w:asciiTheme="majorBidi" w:hAnsiTheme="majorBidi" w:cstheme="majorBidi"/>
          <w:sz w:val="24"/>
          <w:szCs w:val="24"/>
        </w:rPr>
      </w:pPr>
    </w:p>
    <w:p w14:paraId="1557BEC1" w14:textId="623DC236" w:rsidR="004E5090" w:rsidRDefault="004E5090" w:rsidP="00457A85">
      <w:pPr>
        <w:ind w:right="501"/>
        <w:jc w:val="both"/>
        <w:rPr>
          <w:rFonts w:asciiTheme="majorBidi" w:hAnsiTheme="majorBidi" w:cstheme="majorBidi"/>
          <w:sz w:val="24"/>
          <w:szCs w:val="24"/>
        </w:rPr>
      </w:pPr>
    </w:p>
    <w:p w14:paraId="72172EC8" w14:textId="1174518C" w:rsidR="00526FEE" w:rsidRPr="00387042" w:rsidRDefault="00526FEE" w:rsidP="00526FEE">
      <w:pPr>
        <w:pStyle w:val="Heading2"/>
      </w:pPr>
      <w:bookmarkStart w:id="3" w:name="_Toc122028853"/>
      <w:r>
        <w:t>Modular PLC- medium assets</w:t>
      </w:r>
      <w:bookmarkEnd w:id="3"/>
    </w:p>
    <w:p w14:paraId="7E6A9F32" w14:textId="2A943B13" w:rsidR="00526FEE" w:rsidRPr="00387042" w:rsidRDefault="00526FEE" w:rsidP="00526FEE">
      <w:r w:rsidRPr="00387042">
        <w:rPr>
          <w:noProof/>
        </w:rPr>
        <w:drawing>
          <wp:anchor distT="0" distB="0" distL="114300" distR="114300" simplePos="0" relativeHeight="251682816" behindDoc="0" locked="0" layoutInCell="1" allowOverlap="1" wp14:anchorId="6922C62B" wp14:editId="761958A1">
            <wp:simplePos x="0" y="0"/>
            <wp:positionH relativeFrom="column">
              <wp:posOffset>1346200</wp:posOffset>
            </wp:positionH>
            <wp:positionV relativeFrom="paragraph">
              <wp:posOffset>464820</wp:posOffset>
            </wp:positionV>
            <wp:extent cx="4115374" cy="1857634"/>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115374" cy="1857634"/>
                    </a:xfrm>
                    <a:prstGeom prst="rect">
                      <a:avLst/>
                    </a:prstGeom>
                  </pic:spPr>
                </pic:pic>
              </a:graphicData>
            </a:graphic>
          </wp:anchor>
        </w:drawing>
      </w:r>
      <w:r w:rsidRPr="00387042">
        <w:t xml:space="preserve">Within the Energy department of Tata steel Port Talbot there are many different types and brands of PLC. </w:t>
      </w:r>
      <w:r>
        <w:t>O</w:t>
      </w:r>
      <w:r w:rsidRPr="00387042">
        <w:t xml:space="preserve">ur medium </w:t>
      </w:r>
      <w:r w:rsidR="0006514A">
        <w:t xml:space="preserve">sized </w:t>
      </w:r>
      <w:r w:rsidRPr="00387042">
        <w:t>assets</w:t>
      </w:r>
      <w:r w:rsidR="0006514A">
        <w:t>,</w:t>
      </w:r>
      <w:r w:rsidRPr="00387042">
        <w:t xml:space="preserve"> for example</w:t>
      </w:r>
      <w:r>
        <w:t>,</w:t>
      </w:r>
      <w:r w:rsidRPr="00387042">
        <w:t xml:space="preserve"> the </w:t>
      </w:r>
      <w:r w:rsidR="0006514A">
        <w:t>f</w:t>
      </w:r>
      <w:r w:rsidRPr="00387042">
        <w:t xml:space="preserve">laring off of Blast furnace Gas, each flare </w:t>
      </w:r>
      <w:r>
        <w:t>has</w:t>
      </w:r>
      <w:r w:rsidRPr="00387042">
        <w:t xml:space="preserve"> an Allen-Bradley PLC</w:t>
      </w:r>
      <w:r>
        <w:t xml:space="preserve"> as its main controller</w:t>
      </w:r>
      <w:r w:rsidRPr="00387042">
        <w:t xml:space="preserve">. It is </w:t>
      </w:r>
      <w:r w:rsidR="0006514A" w:rsidRPr="00387042">
        <w:t>approx</w:t>
      </w:r>
      <w:r w:rsidR="0006514A">
        <w:t>imately</w:t>
      </w:r>
      <w:r w:rsidRPr="00387042">
        <w:t xml:space="preserve"> shoe boxed size and adequately controls all the isolations, flows and pressures associated with flaring off the furnaces bi-product that cannot be utilised as fuels elsewhere on the plant. All this is done in a safe and controlled manner. There are two Blast Furnace gas flares and 2 bleeder systems backing each other up as redundancy to allow for maintenance periods and breakdowns. Each individual system has a local Human machine interface</w:t>
      </w:r>
      <w:r>
        <w:t xml:space="preserve"> (</w:t>
      </w:r>
      <w:proofErr w:type="spellStart"/>
      <w:r w:rsidRPr="00387042">
        <w:t>Hmi</w:t>
      </w:r>
      <w:proofErr w:type="spellEnd"/>
      <w:r>
        <w:t>)</w:t>
      </w:r>
      <w:r w:rsidRPr="00387042">
        <w:t xml:space="preserve"> that allows operators to test and control locally. </w:t>
      </w:r>
      <w:r>
        <w:t>The option of</w:t>
      </w:r>
      <w:r w:rsidRPr="00387042">
        <w:t xml:space="preserve"> remote operation </w:t>
      </w:r>
      <w:r>
        <w:t>can be</w:t>
      </w:r>
      <w:r w:rsidRPr="00387042">
        <w:t xml:space="preserve"> selected</w:t>
      </w:r>
      <w:r>
        <w:t xml:space="preserve"> </w:t>
      </w:r>
      <w:r w:rsidRPr="00387042">
        <w:t>,</w:t>
      </w:r>
      <w:r>
        <w:t xml:space="preserve"> this moves control to</w:t>
      </w:r>
      <w:r w:rsidRPr="00387042">
        <w:t xml:space="preserve"> a central control room </w:t>
      </w:r>
      <w:r>
        <w:t xml:space="preserve">which </w:t>
      </w:r>
      <w:r w:rsidRPr="00387042">
        <w:t>has a</w:t>
      </w:r>
      <w:r>
        <w:t xml:space="preserve"> graphical</w:t>
      </w:r>
      <w:r w:rsidRPr="00387042">
        <w:t xml:space="preserve"> mimic of the asset illustrated on a </w:t>
      </w:r>
      <w:r>
        <w:t>S</w:t>
      </w:r>
      <w:r w:rsidRPr="00387042">
        <w:t xml:space="preserve">ecretarial </w:t>
      </w:r>
      <w:r>
        <w:t>C</w:t>
      </w:r>
      <w:r w:rsidRPr="00387042">
        <w:t xml:space="preserve">ontrol and Data Acquisition SCADA interface </w:t>
      </w:r>
      <w:r>
        <w:t xml:space="preserve">screen </w:t>
      </w:r>
      <w:r w:rsidRPr="00387042">
        <w:t xml:space="preserve">which is </w:t>
      </w:r>
      <w:r>
        <w:t xml:space="preserve">interactive and is </w:t>
      </w:r>
      <w:r w:rsidRPr="00387042">
        <w:t xml:space="preserve">commonly referred to as </w:t>
      </w:r>
      <w:proofErr w:type="spellStart"/>
      <w:r w:rsidRPr="00387042">
        <w:t>ifix</w:t>
      </w:r>
      <w:proofErr w:type="spellEnd"/>
      <w:r w:rsidRPr="00387042">
        <w:t>.</w:t>
      </w:r>
    </w:p>
    <w:p w14:paraId="5B6A3AC5" w14:textId="77777777" w:rsidR="00526FEE" w:rsidRDefault="00526FEE" w:rsidP="00526FEE">
      <w:pPr>
        <w:ind w:right="501"/>
        <w:jc w:val="both"/>
      </w:pPr>
    </w:p>
    <w:p w14:paraId="155D9047" w14:textId="77777777" w:rsidR="00526FEE" w:rsidRDefault="00526FEE" w:rsidP="00526FEE">
      <w:pPr>
        <w:ind w:right="501"/>
        <w:jc w:val="both"/>
      </w:pPr>
    </w:p>
    <w:p w14:paraId="4174BF2C" w14:textId="77777777" w:rsidR="00526FEE" w:rsidRPr="00387042" w:rsidRDefault="00526FEE" w:rsidP="00526FEE">
      <w:pPr>
        <w:pStyle w:val="Heading3"/>
      </w:pPr>
      <w:bookmarkStart w:id="4" w:name="_Toc122028854"/>
      <w:r>
        <w:t>SCADA</w:t>
      </w:r>
      <w:bookmarkEnd w:id="4"/>
    </w:p>
    <w:p w14:paraId="36D6CA7C" w14:textId="77777777" w:rsidR="00526FEE" w:rsidRPr="00387042" w:rsidRDefault="00526FEE" w:rsidP="00526FEE">
      <w:proofErr w:type="spellStart"/>
      <w:r w:rsidRPr="00387042">
        <w:t>Ifix</w:t>
      </w:r>
      <w:proofErr w:type="spellEnd"/>
      <w:r w:rsidRPr="00387042">
        <w:t xml:space="preserve"> is where the control operator has a visual description on the whole of the Port Talbot plant. His role is to balance bi-products and best utilise all the services in and around the plant, with electrical generation and balanced usage being one of our major costs.  </w:t>
      </w:r>
    </w:p>
    <w:p w14:paraId="719D3BC9" w14:textId="77777777" w:rsidR="004E5090" w:rsidRDefault="004E5090" w:rsidP="00457A85">
      <w:pPr>
        <w:ind w:right="501"/>
        <w:jc w:val="both"/>
        <w:rPr>
          <w:rFonts w:asciiTheme="majorBidi" w:hAnsiTheme="majorBidi" w:cstheme="majorBidi"/>
          <w:sz w:val="24"/>
          <w:szCs w:val="24"/>
        </w:rPr>
      </w:pPr>
    </w:p>
    <w:p w14:paraId="19E451F6" w14:textId="77777777" w:rsidR="007027B4" w:rsidRDefault="007027B4" w:rsidP="00457A85">
      <w:pPr>
        <w:ind w:right="501"/>
        <w:jc w:val="both"/>
        <w:rPr>
          <w:rFonts w:asciiTheme="majorBidi" w:hAnsiTheme="majorBidi" w:cstheme="majorBidi"/>
          <w:sz w:val="24"/>
          <w:szCs w:val="24"/>
        </w:rPr>
      </w:pPr>
    </w:p>
    <w:p w14:paraId="238900EA" w14:textId="6796C2DC" w:rsidR="00387042" w:rsidRDefault="00E82C99" w:rsidP="00A421E7">
      <w:pPr>
        <w:pStyle w:val="Heading2"/>
      </w:pPr>
      <w:bookmarkStart w:id="5" w:name="_Toc122028855"/>
      <w:r>
        <w:t>Rack mount</w:t>
      </w:r>
      <w:r w:rsidR="00526FEE">
        <w:t xml:space="preserve"> modular PLC- Large</w:t>
      </w:r>
      <w:r w:rsidR="00385C73">
        <w:t>r</w:t>
      </w:r>
      <w:r w:rsidR="00526FEE">
        <w:t xml:space="preserve"> assets</w:t>
      </w:r>
      <w:bookmarkEnd w:id="5"/>
    </w:p>
    <w:p w14:paraId="7C306781" w14:textId="28A55877" w:rsidR="007A604E" w:rsidRPr="004A1B4E" w:rsidRDefault="00BD2CE5" w:rsidP="00387042">
      <w:r>
        <w:t>All of TATA steels major assets are built</w:t>
      </w:r>
      <w:r w:rsidR="007A604E" w:rsidRPr="00387042">
        <w:t xml:space="preserve"> with multiple PLC</w:t>
      </w:r>
      <w:r w:rsidR="00387042" w:rsidRPr="00387042">
        <w:t xml:space="preserve"> processors and</w:t>
      </w:r>
      <w:r w:rsidR="007A604E" w:rsidRPr="00387042">
        <w:t xml:space="preserve"> </w:t>
      </w:r>
      <w:r w:rsidR="00387042" w:rsidRPr="00387042">
        <w:t>an abundance of</w:t>
      </w:r>
      <w:r w:rsidR="00AF1795">
        <w:t xml:space="preserve"> local and</w:t>
      </w:r>
      <w:r w:rsidR="00387042" w:rsidRPr="00387042">
        <w:t xml:space="preserve"> </w:t>
      </w:r>
      <w:r w:rsidR="007A604E" w:rsidRPr="00387042">
        <w:t xml:space="preserve">remote </w:t>
      </w:r>
      <w:r w:rsidR="007027B4" w:rsidRPr="007027B4">
        <w:rPr>
          <w:rFonts w:asciiTheme="majorBidi" w:hAnsiTheme="majorBidi" w:cstheme="majorBidi"/>
          <w:noProof/>
          <w:sz w:val="24"/>
          <w:szCs w:val="24"/>
        </w:rPr>
        <w:drawing>
          <wp:anchor distT="0" distB="0" distL="114300" distR="114300" simplePos="0" relativeHeight="251660288" behindDoc="0" locked="0" layoutInCell="1" allowOverlap="1" wp14:anchorId="3DF07781" wp14:editId="2A646087">
            <wp:simplePos x="0" y="0"/>
            <wp:positionH relativeFrom="column">
              <wp:posOffset>3384550</wp:posOffset>
            </wp:positionH>
            <wp:positionV relativeFrom="paragraph">
              <wp:posOffset>101600</wp:posOffset>
            </wp:positionV>
            <wp:extent cx="2292468" cy="1587582"/>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292468" cy="1587582"/>
                    </a:xfrm>
                    <a:prstGeom prst="rect">
                      <a:avLst/>
                    </a:prstGeom>
                  </pic:spPr>
                </pic:pic>
              </a:graphicData>
            </a:graphic>
          </wp:anchor>
        </w:drawing>
      </w:r>
      <w:r w:rsidR="007A604E" w:rsidRPr="00387042">
        <w:t xml:space="preserve">I/O taking up </w:t>
      </w:r>
      <w:r w:rsidR="00AF1795">
        <w:t xml:space="preserve">dedicated control </w:t>
      </w:r>
      <w:r w:rsidR="007A604E" w:rsidRPr="00387042">
        <w:t xml:space="preserve">rooms within unmanned areas of plant. These PLC’s are vast and require control rooms that are </w:t>
      </w:r>
      <w:r w:rsidR="00E00FA2" w:rsidRPr="00387042">
        <w:t xml:space="preserve">fitted with air purifiers and </w:t>
      </w:r>
      <w:r w:rsidR="007A604E" w:rsidRPr="00387042">
        <w:t>filter</w:t>
      </w:r>
      <w:r w:rsidR="00E00FA2" w:rsidRPr="00387042">
        <w:t>s</w:t>
      </w:r>
      <w:r w:rsidR="00387042" w:rsidRPr="00387042">
        <w:t xml:space="preserve"> and can also</w:t>
      </w:r>
      <w:r w:rsidR="00E00FA2" w:rsidRPr="00387042">
        <w:t xml:space="preserve"> include</w:t>
      </w:r>
      <w:r w:rsidR="007A604E" w:rsidRPr="00387042">
        <w:t xml:space="preserve"> thermally controlled </w:t>
      </w:r>
      <w:r w:rsidR="001052BD">
        <w:t xml:space="preserve">air </w:t>
      </w:r>
      <w:r w:rsidR="00387042" w:rsidRPr="00387042">
        <w:t xml:space="preserve">coolers </w:t>
      </w:r>
      <w:r w:rsidR="007A604E" w:rsidRPr="00387042">
        <w:t xml:space="preserve">to ensure a good level of cooling is </w:t>
      </w:r>
      <w:r w:rsidR="00387042" w:rsidRPr="00387042">
        <w:t xml:space="preserve">continuously </w:t>
      </w:r>
      <w:r w:rsidR="007A604E" w:rsidRPr="00387042">
        <w:t>maintained</w:t>
      </w:r>
      <w:r w:rsidR="0073292B">
        <w:t xml:space="preserve">, processors emit a vast amount of heat during their process and maintaining a low ambient temperature maximises longevity of the hardware, </w:t>
      </w:r>
      <w:r w:rsidR="007A604E" w:rsidRPr="00387042">
        <w:t>avoid</w:t>
      </w:r>
      <w:r w:rsidR="0073292B">
        <w:t>ing</w:t>
      </w:r>
      <w:r w:rsidR="007A604E" w:rsidRPr="00387042">
        <w:t xml:space="preserve"> </w:t>
      </w:r>
      <w:r w:rsidR="0073292B">
        <w:t xml:space="preserve">intermittent </w:t>
      </w:r>
      <w:r w:rsidR="007A604E" w:rsidRPr="00387042">
        <w:t>over-heating</w:t>
      </w:r>
      <w:r w:rsidR="00E00FA2" w:rsidRPr="00387042">
        <w:t xml:space="preserve"> </w:t>
      </w:r>
      <w:r w:rsidR="0073292B">
        <w:t xml:space="preserve">problems with </w:t>
      </w:r>
      <w:r w:rsidR="00E00FA2" w:rsidRPr="00387042">
        <w:t xml:space="preserve">the </w:t>
      </w:r>
      <w:r w:rsidR="00E00FA2" w:rsidRPr="004A1B4E">
        <w:t xml:space="preserve">controllers. They </w:t>
      </w:r>
      <w:r w:rsidR="0073292B">
        <w:t xml:space="preserve">can </w:t>
      </w:r>
      <w:r w:rsidR="00E00FA2" w:rsidRPr="004A1B4E">
        <w:t>also have large uninterruptable power supplies that automatically switch in if there is a loss of an in</w:t>
      </w:r>
      <w:r w:rsidR="0073292B">
        <w:t>coming</w:t>
      </w:r>
      <w:r w:rsidR="00E00FA2" w:rsidRPr="004A1B4E">
        <w:t xml:space="preserve"> power suppl</w:t>
      </w:r>
      <w:r w:rsidR="0073292B">
        <w:t>y</w:t>
      </w:r>
      <w:r w:rsidR="00E00FA2" w:rsidRPr="004A1B4E">
        <w:t xml:space="preserve">. This ensures that there is enough power to safely shut down a </w:t>
      </w:r>
      <w:r w:rsidR="00387042" w:rsidRPr="004A1B4E">
        <w:t xml:space="preserve">critical aspect of the </w:t>
      </w:r>
      <w:r w:rsidR="00E00FA2" w:rsidRPr="004A1B4E">
        <w:t xml:space="preserve">process to avoid a major </w:t>
      </w:r>
      <w:r w:rsidR="0073292B">
        <w:t>process upset or even a catastrophic event or major accident hazard.</w:t>
      </w:r>
    </w:p>
    <w:p w14:paraId="16DAF182" w14:textId="4439463A" w:rsidR="005157B8" w:rsidRPr="004A1B4E" w:rsidRDefault="005157B8" w:rsidP="004A1B4E">
      <w:pPr>
        <w:pStyle w:val="Heading2"/>
      </w:pPr>
    </w:p>
    <w:p w14:paraId="6447F191" w14:textId="427FEC14" w:rsidR="00657CBA" w:rsidRPr="004A1B4E" w:rsidRDefault="00657CBA" w:rsidP="004A1B4E">
      <w:pPr>
        <w:pStyle w:val="Heading2"/>
      </w:pPr>
      <w:bookmarkStart w:id="6" w:name="_Toc122028856"/>
      <w:r w:rsidRPr="004A1B4E">
        <w:t xml:space="preserve">Common </w:t>
      </w:r>
      <w:r w:rsidR="00FB547B" w:rsidRPr="004A1B4E">
        <w:t>problems with PLC’s</w:t>
      </w:r>
      <w:bookmarkEnd w:id="6"/>
    </w:p>
    <w:p w14:paraId="40908226" w14:textId="31DBB446" w:rsidR="00FB547B" w:rsidRDefault="00FB547B" w:rsidP="00457A85">
      <w:pPr>
        <w:ind w:right="501"/>
        <w:jc w:val="both"/>
      </w:pPr>
      <w:r w:rsidRPr="004A1B4E">
        <w:t>Some of the most common issues with PLC</w:t>
      </w:r>
      <w:r w:rsidR="0072377C" w:rsidRPr="004A1B4E">
        <w:t>’s is a failure of the</w:t>
      </w:r>
      <w:r w:rsidR="0073292B">
        <w:t xml:space="preserve"> central processor or CPU</w:t>
      </w:r>
      <w:r w:rsidR="0072377C" w:rsidRPr="004A1B4E">
        <w:t xml:space="preserve"> </w:t>
      </w:r>
      <w:r w:rsidR="0073292B">
        <w:t xml:space="preserve">as mentioned above, adequate cooling can help avoid this issue. Failed </w:t>
      </w:r>
      <w:r w:rsidR="0072377C" w:rsidRPr="004A1B4E">
        <w:t>input or output card</w:t>
      </w:r>
      <w:r w:rsidR="0073292B">
        <w:t>s</w:t>
      </w:r>
      <w:r w:rsidR="0072377C" w:rsidRPr="004A1B4E">
        <w:t xml:space="preserve"> this is mainly due to the amount of cycles </w:t>
      </w:r>
      <w:r w:rsidR="000E6EF1">
        <w:t xml:space="preserve">or demand </w:t>
      </w:r>
      <w:r w:rsidR="0072377C" w:rsidRPr="004A1B4E">
        <w:t xml:space="preserve">on the final element </w:t>
      </w:r>
      <w:proofErr w:type="spellStart"/>
      <w:r w:rsidR="0072377C" w:rsidRPr="004A1B4E">
        <w:t>eg</w:t>
      </w:r>
      <w:proofErr w:type="spellEnd"/>
      <w:r w:rsidR="0072377C" w:rsidRPr="004A1B4E">
        <w:t xml:space="preserve"> the valve</w:t>
      </w:r>
      <w:r w:rsidR="00583456">
        <w:t>, motor or fan.</w:t>
      </w:r>
    </w:p>
    <w:p w14:paraId="251EE48D" w14:textId="05472495" w:rsidR="0073292B" w:rsidRDefault="0073292B" w:rsidP="00457A85">
      <w:pPr>
        <w:ind w:right="501"/>
        <w:jc w:val="both"/>
      </w:pPr>
    </w:p>
    <w:p w14:paraId="0EE54A86" w14:textId="603395E9" w:rsidR="00583456" w:rsidRDefault="00FD4313" w:rsidP="00457A85">
      <w:pPr>
        <w:ind w:right="501"/>
        <w:jc w:val="both"/>
      </w:pPr>
      <w:r>
        <w:t xml:space="preserve">Another common issue it interference </w:t>
      </w:r>
      <w:r w:rsidR="00385C73">
        <w:t>from</w:t>
      </w:r>
      <w:r>
        <w:t xml:space="preserve"> electrical noise. During installation the </w:t>
      </w:r>
      <w:r w:rsidR="0064408C">
        <w:t xml:space="preserve">project manager must ensure that the crossing of comms cables and power cables is minimised </w:t>
      </w:r>
      <w:r w:rsidR="00385C73">
        <w:t>to 90° wherever possible,</w:t>
      </w:r>
      <w:r w:rsidR="0073292B">
        <w:t xml:space="preserve"> they are never run in parallel </w:t>
      </w:r>
      <w:r w:rsidR="00385C73">
        <w:t xml:space="preserve">over any length </w:t>
      </w:r>
      <w:r w:rsidR="0073292B">
        <w:t>next to each other.</w:t>
      </w:r>
      <w:r w:rsidR="000145F8">
        <w:t xml:space="preserve"> This can cause PLC memory failure or corrupt the memory resulting in a </w:t>
      </w:r>
      <w:r w:rsidR="001A3C36">
        <w:t>mismatched program which can be extremely dangerous.</w:t>
      </w:r>
      <w:r w:rsidR="0064408C">
        <w:t xml:space="preserve"> Screened cables are a must and </w:t>
      </w:r>
      <w:r w:rsidR="001A3C36">
        <w:t>can help</w:t>
      </w:r>
      <w:r w:rsidR="0064408C">
        <w:t xml:space="preserve"> limit these issues</w:t>
      </w:r>
      <w:r w:rsidR="0073292B">
        <w:t xml:space="preserve"> by grounding the stray eddy currents</w:t>
      </w:r>
      <w:r w:rsidR="00385C73">
        <w:t xml:space="preserve"> that can be found within power </w:t>
      </w:r>
      <w:proofErr w:type="spellStart"/>
      <w:r w:rsidR="00385C73">
        <w:t>cabels</w:t>
      </w:r>
      <w:proofErr w:type="spellEnd"/>
      <w:r w:rsidR="0064408C">
        <w:t>.</w:t>
      </w:r>
      <w:r w:rsidR="000145F8">
        <w:t xml:space="preserve"> </w:t>
      </w:r>
    </w:p>
    <w:p w14:paraId="05F49A81" w14:textId="1EDCFA18" w:rsidR="0064408C" w:rsidRDefault="00C70BF3" w:rsidP="00457A85">
      <w:pPr>
        <w:ind w:right="501"/>
        <w:jc w:val="both"/>
      </w:pPr>
      <w:r>
        <w:t>Following best practice and relevant standards a safety PLC system will need to have dedicated I/O and separate</w:t>
      </w:r>
      <w:r w:rsidR="00D33D4D">
        <w:t xml:space="preserve"> </w:t>
      </w:r>
      <w:r w:rsidR="00FB2BF1">
        <w:t>independent</w:t>
      </w:r>
      <w:r>
        <w:t xml:space="preserve"> processors </w:t>
      </w:r>
      <w:r w:rsidR="000802A3">
        <w:t xml:space="preserve">as well as independence or voting systems to select 1 out of 3 </w:t>
      </w:r>
      <w:r w:rsidR="00D33D4D">
        <w:t>sensors and independent final ele</w:t>
      </w:r>
      <w:r w:rsidR="00085842">
        <w:t xml:space="preserve">ments </w:t>
      </w:r>
      <w:r w:rsidR="000802A3">
        <w:t>to protect against a major catastrophic failure</w:t>
      </w:r>
      <w:r w:rsidR="00085842">
        <w:t xml:space="preserve">. These systems will usually be functionally tested as part of the automation system or </w:t>
      </w:r>
      <w:r w:rsidR="0073292B">
        <w:t>can</w:t>
      </w:r>
      <w:r w:rsidR="00085842">
        <w:t xml:space="preserve"> be </w:t>
      </w:r>
      <w:r w:rsidR="00FB2BF1">
        <w:t>tested off line on a suitable frequency</w:t>
      </w:r>
      <w:r w:rsidR="0073292B">
        <w:t xml:space="preserve"> that satisfies the risk assessment requirement by using its failure on demand figure as a guideline. Usually the original equipment manufacturer or OEM may be able to provide documentation to support the testing frequencies requirement to satisfy the competent authority</w:t>
      </w:r>
      <w:r w:rsidR="00FB2BF1">
        <w:t>.</w:t>
      </w:r>
    </w:p>
    <w:p w14:paraId="191B86E6" w14:textId="7491C4E0" w:rsidR="005348FA" w:rsidRPr="004A1B4E" w:rsidRDefault="007712C7" w:rsidP="009B04DE">
      <w:pPr>
        <w:ind w:right="501"/>
        <w:jc w:val="right"/>
      </w:pPr>
      <w:sdt>
        <w:sdtPr>
          <w:id w:val="1986122430"/>
          <w:citation/>
        </w:sdtPr>
        <w:sdtEndPr/>
        <w:sdtContent>
          <w:r w:rsidR="005348FA">
            <w:fldChar w:fldCharType="begin"/>
          </w:r>
          <w:r w:rsidR="005348FA">
            <w:rPr>
              <w:lang w:val="en-GB"/>
            </w:rPr>
            <w:instrText xml:space="preserve"> CITATION Com22 \l 2057 </w:instrText>
          </w:r>
          <w:r w:rsidR="005348FA">
            <w:fldChar w:fldCharType="separate"/>
          </w:r>
          <w:r w:rsidR="005348FA" w:rsidRPr="005348FA">
            <w:rPr>
              <w:noProof/>
              <w:lang w:val="en-GB"/>
            </w:rPr>
            <w:t>[1]</w:t>
          </w:r>
          <w:r w:rsidR="005348FA">
            <w:fldChar w:fldCharType="end"/>
          </w:r>
        </w:sdtContent>
      </w:sdt>
    </w:p>
    <w:p w14:paraId="27D0103B" w14:textId="5E853627" w:rsidR="004E5090" w:rsidRPr="002223C9" w:rsidRDefault="002223C9" w:rsidP="00457A85">
      <w:pPr>
        <w:ind w:right="501"/>
        <w:jc w:val="both"/>
        <w:rPr>
          <w:rStyle w:val="Heading2Char"/>
        </w:rPr>
      </w:pPr>
      <w:r w:rsidRPr="002223C9">
        <w:rPr>
          <w:noProof/>
        </w:rPr>
        <w:lastRenderedPageBreak/>
        <w:drawing>
          <wp:anchor distT="0" distB="0" distL="114300" distR="114300" simplePos="0" relativeHeight="251679744" behindDoc="0" locked="0" layoutInCell="1" allowOverlap="1" wp14:anchorId="7444B87B" wp14:editId="205BAA1E">
            <wp:simplePos x="0" y="0"/>
            <wp:positionH relativeFrom="margin">
              <wp:posOffset>4324350</wp:posOffset>
            </wp:positionH>
            <wp:positionV relativeFrom="paragraph">
              <wp:posOffset>43180</wp:posOffset>
            </wp:positionV>
            <wp:extent cx="1095375" cy="1508125"/>
            <wp:effectExtent l="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095375" cy="1508125"/>
                    </a:xfrm>
                    <a:prstGeom prst="rect">
                      <a:avLst/>
                    </a:prstGeom>
                  </pic:spPr>
                </pic:pic>
              </a:graphicData>
            </a:graphic>
            <wp14:sizeRelH relativeFrom="margin">
              <wp14:pctWidth>0</wp14:pctWidth>
            </wp14:sizeRelH>
            <wp14:sizeRelV relativeFrom="margin">
              <wp14:pctHeight>0</wp14:pctHeight>
            </wp14:sizeRelV>
          </wp:anchor>
        </w:drawing>
      </w:r>
      <w:bookmarkStart w:id="7" w:name="_Toc122028857"/>
      <w:r>
        <w:rPr>
          <w:rStyle w:val="Heading2Char"/>
        </w:rPr>
        <w:t>Br</w:t>
      </w:r>
      <w:r w:rsidRPr="002223C9">
        <w:rPr>
          <w:rStyle w:val="Heading2Char"/>
        </w:rPr>
        <w:t>itish Safety Standards</w:t>
      </w:r>
      <w:bookmarkEnd w:id="7"/>
    </w:p>
    <w:p w14:paraId="4E4DE1D1" w14:textId="77777777" w:rsidR="002223C9" w:rsidRDefault="00944221" w:rsidP="00457A85">
      <w:pPr>
        <w:ind w:right="501"/>
        <w:jc w:val="both"/>
      </w:pPr>
      <w:r w:rsidRPr="004A1B4E">
        <w:t xml:space="preserve">It is worth mentioning that </w:t>
      </w:r>
      <w:r w:rsidR="00EC2247" w:rsidRPr="004A1B4E">
        <w:t xml:space="preserve">in the past </w:t>
      </w:r>
      <w:r w:rsidR="009C0152" w:rsidRPr="004A1B4E">
        <w:t>PLC systems controlling some of our larges</w:t>
      </w:r>
      <w:r w:rsidR="00DE628F" w:rsidRPr="004A1B4E">
        <w:t>t</w:t>
      </w:r>
      <w:r w:rsidR="009C0152" w:rsidRPr="004A1B4E">
        <w:t xml:space="preserve"> unmanned systems have </w:t>
      </w:r>
      <w:r w:rsidR="00DE628F" w:rsidRPr="004A1B4E">
        <w:t xml:space="preserve">quickly become obsolete and </w:t>
      </w:r>
      <w:r w:rsidR="00C86067" w:rsidRPr="004A1B4E">
        <w:t xml:space="preserve">the OEM will no longer support faults and breakdowns as the replacement hardware </w:t>
      </w:r>
      <w:r w:rsidR="00994817" w:rsidRPr="004A1B4E">
        <w:t xml:space="preserve">cards are no longer manufactured. This information should be requested during the quotation phase of a project to avoid </w:t>
      </w:r>
      <w:r w:rsidR="00AB6EDE" w:rsidRPr="004A1B4E">
        <w:t>huge unwanted costs and downtime</w:t>
      </w:r>
      <w:r w:rsidR="002223C9">
        <w:t>.</w:t>
      </w:r>
    </w:p>
    <w:p w14:paraId="7EC93ABF" w14:textId="7CABDB2D" w:rsidR="00944221" w:rsidRDefault="002223C9" w:rsidP="00457A85">
      <w:pPr>
        <w:ind w:right="501"/>
        <w:jc w:val="both"/>
      </w:pPr>
      <w:r>
        <w:t xml:space="preserve">Adherence to the British Safety Standard is a great place to standard </w:t>
      </w:r>
      <w:r w:rsidR="00AB6EDE" w:rsidRPr="004A1B4E">
        <w:t xml:space="preserve"> </w:t>
      </w:r>
      <w:r>
        <w:t>BS EN 61508.</w:t>
      </w:r>
    </w:p>
    <w:p w14:paraId="421CA975" w14:textId="315980E6" w:rsidR="0073292B" w:rsidRDefault="0073292B" w:rsidP="00457A85">
      <w:pPr>
        <w:ind w:right="501"/>
        <w:jc w:val="both"/>
      </w:pPr>
    </w:p>
    <w:p w14:paraId="51B2B2D2" w14:textId="77777777" w:rsidR="00526FEE" w:rsidRDefault="00526FEE" w:rsidP="00457A85">
      <w:pPr>
        <w:ind w:right="501"/>
        <w:jc w:val="both"/>
      </w:pPr>
    </w:p>
    <w:p w14:paraId="48BDCF80" w14:textId="4AFB4032" w:rsidR="004E5090" w:rsidRDefault="004E5090" w:rsidP="00457A85">
      <w:pPr>
        <w:ind w:right="501"/>
        <w:jc w:val="both"/>
        <w:rPr>
          <w:rFonts w:asciiTheme="majorBidi" w:hAnsiTheme="majorBidi" w:cstheme="majorBidi"/>
          <w:sz w:val="24"/>
          <w:szCs w:val="24"/>
        </w:rPr>
      </w:pPr>
    </w:p>
    <w:p w14:paraId="7780B834" w14:textId="12A5094D" w:rsidR="00A421E7" w:rsidRDefault="00A421E7" w:rsidP="00A421E7">
      <w:pPr>
        <w:pStyle w:val="Heading2"/>
      </w:pPr>
      <w:bookmarkStart w:id="8" w:name="_Toc122028858"/>
      <w:r>
        <w:t>PLC Decision matrix</w:t>
      </w:r>
      <w:bookmarkEnd w:id="8"/>
    </w:p>
    <w:p w14:paraId="3FD16A82" w14:textId="4C49ADDD" w:rsidR="00457A85" w:rsidRPr="00457A85" w:rsidRDefault="005157B8" w:rsidP="00457A85">
      <w:pPr>
        <w:ind w:right="501"/>
        <w:jc w:val="both"/>
        <w:rPr>
          <w:rFonts w:asciiTheme="majorBidi" w:hAnsiTheme="majorBidi" w:cstheme="majorBidi"/>
          <w:sz w:val="24"/>
          <w:szCs w:val="24"/>
        </w:rPr>
      </w:pPr>
      <w:r>
        <w:rPr>
          <w:rFonts w:asciiTheme="majorBidi" w:hAnsiTheme="majorBidi" w:cstheme="majorBidi"/>
          <w:sz w:val="24"/>
          <w:szCs w:val="24"/>
        </w:rPr>
        <w:t xml:space="preserve"> </w:t>
      </w:r>
    </w:p>
    <w:tbl>
      <w:tblPr>
        <w:tblStyle w:val="TableGrid"/>
        <w:tblW w:w="9634" w:type="dxa"/>
        <w:tblLayout w:type="fixed"/>
        <w:tblLook w:val="04A0" w:firstRow="1" w:lastRow="0" w:firstColumn="1" w:lastColumn="0" w:noHBand="0" w:noVBand="1"/>
      </w:tblPr>
      <w:tblGrid>
        <w:gridCol w:w="1442"/>
        <w:gridCol w:w="1955"/>
        <w:gridCol w:w="1843"/>
        <w:gridCol w:w="1418"/>
        <w:gridCol w:w="1134"/>
        <w:gridCol w:w="1842"/>
      </w:tblGrid>
      <w:tr w:rsidR="00607040" w14:paraId="2145489D" w14:textId="0A8C5628" w:rsidTr="00ED488A">
        <w:tc>
          <w:tcPr>
            <w:tcW w:w="1442" w:type="dxa"/>
          </w:tcPr>
          <w:p w14:paraId="6185C5F3" w14:textId="1117AEEC" w:rsidR="00607040" w:rsidRPr="00ED488A" w:rsidRDefault="00ED488A" w:rsidP="00457A85">
            <w:pPr>
              <w:ind w:right="501"/>
              <w:jc w:val="both"/>
              <w:rPr>
                <w:rFonts w:asciiTheme="majorBidi" w:hAnsiTheme="majorBidi" w:cstheme="majorBidi"/>
                <w:b/>
                <w:bCs/>
                <w:sz w:val="20"/>
                <w:szCs w:val="20"/>
              </w:rPr>
            </w:pPr>
            <w:r>
              <w:rPr>
                <w:rFonts w:asciiTheme="majorBidi" w:hAnsiTheme="majorBidi" w:cstheme="majorBidi"/>
                <w:b/>
                <w:bCs/>
                <w:sz w:val="20"/>
                <w:szCs w:val="20"/>
              </w:rPr>
              <w:t xml:space="preserve">PLC </w:t>
            </w:r>
            <w:r w:rsidR="00607040" w:rsidRPr="00ED488A">
              <w:rPr>
                <w:rFonts w:asciiTheme="majorBidi" w:hAnsiTheme="majorBidi" w:cstheme="majorBidi"/>
                <w:b/>
                <w:bCs/>
                <w:sz w:val="20"/>
                <w:szCs w:val="20"/>
              </w:rPr>
              <w:t>Size</w:t>
            </w:r>
          </w:p>
        </w:tc>
        <w:tc>
          <w:tcPr>
            <w:tcW w:w="1955" w:type="dxa"/>
          </w:tcPr>
          <w:p w14:paraId="6407F615" w14:textId="6B225EE4" w:rsidR="00607040" w:rsidRPr="00ED488A" w:rsidRDefault="00607040" w:rsidP="00457A85">
            <w:pPr>
              <w:ind w:right="501"/>
              <w:jc w:val="both"/>
              <w:rPr>
                <w:rFonts w:asciiTheme="majorBidi" w:hAnsiTheme="majorBidi" w:cstheme="majorBidi"/>
                <w:b/>
                <w:bCs/>
                <w:sz w:val="20"/>
                <w:szCs w:val="20"/>
              </w:rPr>
            </w:pPr>
            <w:r w:rsidRPr="00ED488A">
              <w:rPr>
                <w:rFonts w:asciiTheme="majorBidi" w:hAnsiTheme="majorBidi" w:cstheme="majorBidi"/>
                <w:b/>
                <w:bCs/>
                <w:sz w:val="20"/>
                <w:szCs w:val="20"/>
              </w:rPr>
              <w:t>Manufacture</w:t>
            </w:r>
          </w:p>
        </w:tc>
        <w:tc>
          <w:tcPr>
            <w:tcW w:w="1843" w:type="dxa"/>
          </w:tcPr>
          <w:p w14:paraId="48BA0752" w14:textId="7D878171" w:rsidR="00607040" w:rsidRPr="00ED488A" w:rsidRDefault="00607040" w:rsidP="00457A85">
            <w:pPr>
              <w:ind w:right="501"/>
              <w:jc w:val="both"/>
              <w:rPr>
                <w:rFonts w:asciiTheme="majorBidi" w:hAnsiTheme="majorBidi" w:cstheme="majorBidi"/>
                <w:b/>
                <w:bCs/>
                <w:sz w:val="20"/>
                <w:szCs w:val="20"/>
              </w:rPr>
            </w:pPr>
            <w:r w:rsidRPr="00ED488A">
              <w:rPr>
                <w:rFonts w:asciiTheme="majorBidi" w:hAnsiTheme="majorBidi" w:cstheme="majorBidi"/>
                <w:b/>
                <w:bCs/>
                <w:sz w:val="20"/>
                <w:szCs w:val="20"/>
              </w:rPr>
              <w:t>Expandable</w:t>
            </w:r>
          </w:p>
        </w:tc>
        <w:tc>
          <w:tcPr>
            <w:tcW w:w="1418" w:type="dxa"/>
          </w:tcPr>
          <w:p w14:paraId="23B7AE68" w14:textId="2719ABEA" w:rsidR="00607040" w:rsidRPr="00ED488A" w:rsidRDefault="00ED488A" w:rsidP="00457A85">
            <w:pPr>
              <w:ind w:right="501"/>
              <w:jc w:val="both"/>
              <w:rPr>
                <w:rFonts w:asciiTheme="majorBidi" w:hAnsiTheme="majorBidi" w:cstheme="majorBidi"/>
                <w:b/>
                <w:bCs/>
                <w:sz w:val="20"/>
                <w:szCs w:val="20"/>
              </w:rPr>
            </w:pPr>
            <w:proofErr w:type="spellStart"/>
            <w:r w:rsidRPr="00ED488A">
              <w:rPr>
                <w:rFonts w:asciiTheme="majorBidi" w:hAnsiTheme="majorBidi" w:cstheme="majorBidi"/>
                <w:b/>
                <w:bCs/>
                <w:sz w:val="20"/>
                <w:szCs w:val="20"/>
              </w:rPr>
              <w:t>Approx</w:t>
            </w:r>
            <w:proofErr w:type="spellEnd"/>
            <w:r w:rsidRPr="00ED488A">
              <w:rPr>
                <w:rFonts w:asciiTheme="majorBidi" w:hAnsiTheme="majorBidi" w:cstheme="majorBidi"/>
                <w:b/>
                <w:bCs/>
                <w:sz w:val="20"/>
                <w:szCs w:val="20"/>
              </w:rPr>
              <w:t xml:space="preserve"> </w:t>
            </w:r>
            <w:r w:rsidR="00607040" w:rsidRPr="00ED488A">
              <w:rPr>
                <w:rFonts w:asciiTheme="majorBidi" w:hAnsiTheme="majorBidi" w:cstheme="majorBidi"/>
                <w:b/>
                <w:bCs/>
                <w:sz w:val="20"/>
                <w:szCs w:val="20"/>
              </w:rPr>
              <w:t>Cost £’s</w:t>
            </w:r>
          </w:p>
        </w:tc>
        <w:tc>
          <w:tcPr>
            <w:tcW w:w="1134" w:type="dxa"/>
          </w:tcPr>
          <w:p w14:paraId="58AA888C" w14:textId="2E8FCDD7" w:rsidR="00607040" w:rsidRPr="00ED488A" w:rsidRDefault="00ED488A" w:rsidP="00457A85">
            <w:pPr>
              <w:ind w:right="501"/>
              <w:jc w:val="both"/>
              <w:rPr>
                <w:rFonts w:asciiTheme="majorBidi" w:hAnsiTheme="majorBidi" w:cstheme="majorBidi"/>
                <w:b/>
                <w:bCs/>
                <w:sz w:val="20"/>
                <w:szCs w:val="20"/>
              </w:rPr>
            </w:pPr>
            <w:r w:rsidRPr="00ED488A">
              <w:rPr>
                <w:rFonts w:asciiTheme="majorBidi" w:hAnsiTheme="majorBidi" w:cstheme="majorBidi"/>
                <w:b/>
                <w:bCs/>
                <w:sz w:val="20"/>
                <w:szCs w:val="20"/>
              </w:rPr>
              <w:t>I/O</w:t>
            </w:r>
          </w:p>
        </w:tc>
        <w:tc>
          <w:tcPr>
            <w:tcW w:w="1842" w:type="dxa"/>
          </w:tcPr>
          <w:p w14:paraId="44D1E657" w14:textId="47E0EEF2" w:rsidR="00607040" w:rsidRPr="00ED488A"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Connectivity</w:t>
            </w:r>
          </w:p>
        </w:tc>
      </w:tr>
      <w:tr w:rsidR="00607040" w14:paraId="404AA902" w14:textId="437E7F15" w:rsidTr="00ED488A">
        <w:tc>
          <w:tcPr>
            <w:tcW w:w="1442" w:type="dxa"/>
          </w:tcPr>
          <w:p w14:paraId="4897E3CB" w14:textId="651678F0" w:rsidR="00607040" w:rsidRPr="00885EC9" w:rsidRDefault="00607040" w:rsidP="00457A85">
            <w:pPr>
              <w:ind w:right="501"/>
              <w:jc w:val="both"/>
              <w:rPr>
                <w:rFonts w:asciiTheme="majorBidi" w:hAnsiTheme="majorBidi" w:cstheme="majorBidi"/>
                <w:sz w:val="20"/>
                <w:szCs w:val="20"/>
              </w:rPr>
            </w:pPr>
            <w:r w:rsidRPr="00885EC9">
              <w:rPr>
                <w:rFonts w:asciiTheme="majorBidi" w:hAnsiTheme="majorBidi" w:cstheme="majorBidi"/>
                <w:sz w:val="20"/>
                <w:szCs w:val="20"/>
              </w:rPr>
              <w:t>Small assets</w:t>
            </w:r>
          </w:p>
        </w:tc>
        <w:tc>
          <w:tcPr>
            <w:tcW w:w="1955" w:type="dxa"/>
          </w:tcPr>
          <w:p w14:paraId="060AB3E6" w14:textId="1F3E8201" w:rsidR="00607040" w:rsidRPr="00885EC9" w:rsidRDefault="00607040" w:rsidP="00457A85">
            <w:pPr>
              <w:ind w:right="501"/>
              <w:jc w:val="both"/>
              <w:rPr>
                <w:rFonts w:asciiTheme="majorBidi" w:hAnsiTheme="majorBidi" w:cstheme="majorBidi"/>
                <w:sz w:val="20"/>
                <w:szCs w:val="20"/>
              </w:rPr>
            </w:pPr>
            <w:r w:rsidRPr="00885EC9">
              <w:rPr>
                <w:rFonts w:asciiTheme="majorBidi" w:hAnsiTheme="majorBidi" w:cstheme="majorBidi"/>
                <w:sz w:val="20"/>
                <w:szCs w:val="20"/>
              </w:rPr>
              <w:t>Omron</w:t>
            </w:r>
          </w:p>
        </w:tc>
        <w:tc>
          <w:tcPr>
            <w:tcW w:w="1843" w:type="dxa"/>
          </w:tcPr>
          <w:p w14:paraId="2EF1D9A1" w14:textId="33D78441" w:rsidR="00607040" w:rsidRPr="00885EC9" w:rsidRDefault="00607040" w:rsidP="00457A85">
            <w:pPr>
              <w:ind w:right="501"/>
              <w:jc w:val="both"/>
              <w:rPr>
                <w:rFonts w:asciiTheme="majorBidi" w:hAnsiTheme="majorBidi" w:cstheme="majorBidi"/>
                <w:sz w:val="20"/>
                <w:szCs w:val="20"/>
              </w:rPr>
            </w:pPr>
            <w:r>
              <w:rPr>
                <w:rFonts w:asciiTheme="majorBidi" w:hAnsiTheme="majorBidi" w:cstheme="majorBidi"/>
                <w:sz w:val="20"/>
                <w:szCs w:val="20"/>
              </w:rPr>
              <w:t>no</w:t>
            </w:r>
          </w:p>
        </w:tc>
        <w:tc>
          <w:tcPr>
            <w:tcW w:w="1418" w:type="dxa"/>
          </w:tcPr>
          <w:p w14:paraId="0F36BF72" w14:textId="52DD6892" w:rsidR="00607040" w:rsidRPr="00885EC9" w:rsidRDefault="00607040" w:rsidP="00457A85">
            <w:pPr>
              <w:ind w:right="501"/>
              <w:jc w:val="both"/>
              <w:rPr>
                <w:rFonts w:asciiTheme="majorBidi" w:hAnsiTheme="majorBidi" w:cstheme="majorBidi"/>
                <w:sz w:val="20"/>
                <w:szCs w:val="20"/>
              </w:rPr>
            </w:pPr>
            <w:r>
              <w:rPr>
                <w:rFonts w:asciiTheme="majorBidi" w:hAnsiTheme="majorBidi" w:cstheme="majorBidi"/>
                <w:sz w:val="20"/>
                <w:szCs w:val="20"/>
              </w:rPr>
              <w:t>200</w:t>
            </w:r>
          </w:p>
        </w:tc>
        <w:tc>
          <w:tcPr>
            <w:tcW w:w="1134" w:type="dxa"/>
          </w:tcPr>
          <w:p w14:paraId="425B369B" w14:textId="57065C43" w:rsidR="00607040" w:rsidRPr="00885EC9"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16</w:t>
            </w:r>
          </w:p>
        </w:tc>
        <w:tc>
          <w:tcPr>
            <w:tcW w:w="1842" w:type="dxa"/>
          </w:tcPr>
          <w:p w14:paraId="66DE1C8C" w14:textId="15849F0E" w:rsidR="00607040" w:rsidRPr="00885EC9" w:rsidRDefault="00ED488A" w:rsidP="00607040">
            <w:pPr>
              <w:ind w:right="747"/>
              <w:jc w:val="both"/>
              <w:rPr>
                <w:rFonts w:asciiTheme="majorBidi" w:hAnsiTheme="majorBidi" w:cstheme="majorBidi"/>
                <w:sz w:val="20"/>
                <w:szCs w:val="20"/>
              </w:rPr>
            </w:pPr>
            <w:r>
              <w:rPr>
                <w:rFonts w:asciiTheme="majorBidi" w:hAnsiTheme="majorBidi" w:cstheme="majorBidi"/>
                <w:sz w:val="20"/>
                <w:szCs w:val="20"/>
              </w:rPr>
              <w:t>No</w:t>
            </w:r>
          </w:p>
        </w:tc>
      </w:tr>
      <w:tr w:rsidR="00607040" w14:paraId="7ED885CB" w14:textId="71FA117B" w:rsidTr="00ED488A">
        <w:tc>
          <w:tcPr>
            <w:tcW w:w="1442" w:type="dxa"/>
          </w:tcPr>
          <w:p w14:paraId="0B427D42" w14:textId="05010A8B" w:rsidR="00607040" w:rsidRPr="00885EC9" w:rsidRDefault="00607040" w:rsidP="00457A85">
            <w:pPr>
              <w:ind w:right="501"/>
              <w:jc w:val="both"/>
              <w:rPr>
                <w:rFonts w:asciiTheme="majorBidi" w:hAnsiTheme="majorBidi" w:cstheme="majorBidi"/>
                <w:sz w:val="20"/>
                <w:szCs w:val="20"/>
              </w:rPr>
            </w:pPr>
            <w:r w:rsidRPr="00885EC9">
              <w:rPr>
                <w:rFonts w:asciiTheme="majorBidi" w:hAnsiTheme="majorBidi" w:cstheme="majorBidi"/>
                <w:sz w:val="20"/>
                <w:szCs w:val="20"/>
              </w:rPr>
              <w:t>Medium sized assets</w:t>
            </w:r>
          </w:p>
        </w:tc>
        <w:tc>
          <w:tcPr>
            <w:tcW w:w="1955" w:type="dxa"/>
          </w:tcPr>
          <w:p w14:paraId="10CC040D" w14:textId="3387625D" w:rsidR="00607040" w:rsidRPr="00885EC9" w:rsidRDefault="00607040" w:rsidP="00457A85">
            <w:pPr>
              <w:ind w:right="501"/>
              <w:jc w:val="both"/>
              <w:rPr>
                <w:rFonts w:asciiTheme="majorBidi" w:hAnsiTheme="majorBidi" w:cstheme="majorBidi"/>
                <w:sz w:val="20"/>
                <w:szCs w:val="20"/>
              </w:rPr>
            </w:pPr>
            <w:r w:rsidRPr="00885EC9">
              <w:rPr>
                <w:rFonts w:asciiTheme="majorBidi" w:hAnsiTheme="majorBidi" w:cstheme="majorBidi"/>
                <w:sz w:val="20"/>
                <w:szCs w:val="20"/>
              </w:rPr>
              <w:t>Allen-Bradley</w:t>
            </w:r>
          </w:p>
        </w:tc>
        <w:tc>
          <w:tcPr>
            <w:tcW w:w="1843" w:type="dxa"/>
          </w:tcPr>
          <w:p w14:paraId="6A1666B4" w14:textId="46A0691B" w:rsidR="00607040" w:rsidRPr="00885EC9"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Limited</w:t>
            </w:r>
          </w:p>
        </w:tc>
        <w:tc>
          <w:tcPr>
            <w:tcW w:w="1418" w:type="dxa"/>
          </w:tcPr>
          <w:p w14:paraId="786EE7AC" w14:textId="39B1DA2A" w:rsidR="00607040" w:rsidRPr="00885EC9"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9k</w:t>
            </w:r>
          </w:p>
        </w:tc>
        <w:tc>
          <w:tcPr>
            <w:tcW w:w="1134" w:type="dxa"/>
          </w:tcPr>
          <w:p w14:paraId="51BA9AFC" w14:textId="21788159" w:rsidR="00607040" w:rsidRPr="00885EC9"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32+</w:t>
            </w:r>
          </w:p>
        </w:tc>
        <w:tc>
          <w:tcPr>
            <w:tcW w:w="1842" w:type="dxa"/>
          </w:tcPr>
          <w:p w14:paraId="217D87BB" w14:textId="03BCABA6" w:rsidR="00607040" w:rsidRPr="00885EC9"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Ethernet</w:t>
            </w:r>
          </w:p>
        </w:tc>
      </w:tr>
      <w:tr w:rsidR="00607040" w14:paraId="2B698D2F" w14:textId="67CCE813" w:rsidTr="00ED488A">
        <w:tc>
          <w:tcPr>
            <w:tcW w:w="1442" w:type="dxa"/>
          </w:tcPr>
          <w:p w14:paraId="5391AB31" w14:textId="572DA51A" w:rsidR="00607040" w:rsidRPr="00885EC9" w:rsidRDefault="00607040" w:rsidP="00457A85">
            <w:pPr>
              <w:ind w:right="501"/>
              <w:jc w:val="both"/>
              <w:rPr>
                <w:rFonts w:asciiTheme="majorBidi" w:hAnsiTheme="majorBidi" w:cstheme="majorBidi"/>
                <w:sz w:val="20"/>
                <w:szCs w:val="20"/>
              </w:rPr>
            </w:pPr>
            <w:r w:rsidRPr="00885EC9">
              <w:rPr>
                <w:rFonts w:asciiTheme="majorBidi" w:hAnsiTheme="majorBidi" w:cstheme="majorBidi"/>
                <w:sz w:val="20"/>
                <w:szCs w:val="20"/>
              </w:rPr>
              <w:t>Large control systems</w:t>
            </w:r>
          </w:p>
        </w:tc>
        <w:tc>
          <w:tcPr>
            <w:tcW w:w="1955" w:type="dxa"/>
          </w:tcPr>
          <w:p w14:paraId="166146C1" w14:textId="7B0F030F" w:rsidR="00607040" w:rsidRPr="00885EC9" w:rsidRDefault="007162B6" w:rsidP="00457A85">
            <w:pPr>
              <w:ind w:right="501"/>
              <w:jc w:val="both"/>
              <w:rPr>
                <w:rFonts w:asciiTheme="majorBidi" w:hAnsiTheme="majorBidi" w:cstheme="majorBidi"/>
                <w:sz w:val="20"/>
                <w:szCs w:val="20"/>
              </w:rPr>
            </w:pPr>
            <w:proofErr w:type="spellStart"/>
            <w:r>
              <w:rPr>
                <w:rFonts w:asciiTheme="majorBidi" w:hAnsiTheme="majorBidi" w:cstheme="majorBidi"/>
                <w:sz w:val="20"/>
                <w:szCs w:val="20"/>
              </w:rPr>
              <w:t>Eurotherm</w:t>
            </w:r>
            <w:proofErr w:type="spellEnd"/>
          </w:p>
        </w:tc>
        <w:tc>
          <w:tcPr>
            <w:tcW w:w="1843" w:type="dxa"/>
          </w:tcPr>
          <w:p w14:paraId="42D35812" w14:textId="51169710" w:rsidR="00607040" w:rsidRPr="00885EC9" w:rsidRDefault="00607040" w:rsidP="00457A85">
            <w:pPr>
              <w:ind w:right="501"/>
              <w:jc w:val="both"/>
              <w:rPr>
                <w:rFonts w:asciiTheme="majorBidi" w:hAnsiTheme="majorBidi" w:cstheme="majorBidi"/>
                <w:sz w:val="20"/>
                <w:szCs w:val="20"/>
              </w:rPr>
            </w:pPr>
            <w:r>
              <w:rPr>
                <w:rFonts w:asciiTheme="majorBidi" w:hAnsiTheme="majorBidi" w:cstheme="majorBidi"/>
                <w:sz w:val="20"/>
                <w:szCs w:val="20"/>
              </w:rPr>
              <w:t>yes</w:t>
            </w:r>
          </w:p>
        </w:tc>
        <w:tc>
          <w:tcPr>
            <w:tcW w:w="1418" w:type="dxa"/>
          </w:tcPr>
          <w:p w14:paraId="40E6940A" w14:textId="4288AA7A" w:rsidR="00607040" w:rsidRPr="00885EC9"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400k</w:t>
            </w:r>
            <w:r w:rsidR="00607040">
              <w:rPr>
                <w:rFonts w:asciiTheme="majorBidi" w:hAnsiTheme="majorBidi" w:cstheme="majorBidi"/>
                <w:sz w:val="20"/>
                <w:szCs w:val="20"/>
              </w:rPr>
              <w:t>+</w:t>
            </w:r>
          </w:p>
        </w:tc>
        <w:tc>
          <w:tcPr>
            <w:tcW w:w="1134" w:type="dxa"/>
          </w:tcPr>
          <w:p w14:paraId="68CA13E1" w14:textId="210D3C32" w:rsidR="00607040" w:rsidRPr="00885EC9" w:rsidRDefault="007027B4" w:rsidP="00457A85">
            <w:pPr>
              <w:ind w:right="501"/>
              <w:jc w:val="both"/>
              <w:rPr>
                <w:rFonts w:asciiTheme="majorBidi" w:hAnsiTheme="majorBidi" w:cstheme="majorBidi"/>
                <w:sz w:val="20"/>
                <w:szCs w:val="20"/>
              </w:rPr>
            </w:pPr>
            <w:r>
              <w:rPr>
                <w:rFonts w:asciiTheme="majorBidi" w:hAnsiTheme="majorBidi" w:cstheme="majorBidi"/>
                <w:sz w:val="20"/>
                <w:szCs w:val="20"/>
              </w:rPr>
              <w:t>2</w:t>
            </w:r>
            <w:r w:rsidR="00ED488A">
              <w:rPr>
                <w:rFonts w:asciiTheme="majorBidi" w:hAnsiTheme="majorBidi" w:cstheme="majorBidi"/>
                <w:sz w:val="20"/>
                <w:szCs w:val="20"/>
              </w:rPr>
              <w:t>00+</w:t>
            </w:r>
          </w:p>
        </w:tc>
        <w:tc>
          <w:tcPr>
            <w:tcW w:w="1842" w:type="dxa"/>
          </w:tcPr>
          <w:p w14:paraId="3AF00442" w14:textId="0EEB600E" w:rsidR="00607040" w:rsidRPr="00885EC9" w:rsidRDefault="00ED488A" w:rsidP="00457A85">
            <w:pPr>
              <w:ind w:right="501"/>
              <w:jc w:val="both"/>
              <w:rPr>
                <w:rFonts w:asciiTheme="majorBidi" w:hAnsiTheme="majorBidi" w:cstheme="majorBidi"/>
                <w:sz w:val="20"/>
                <w:szCs w:val="20"/>
              </w:rPr>
            </w:pPr>
            <w:r>
              <w:rPr>
                <w:rFonts w:asciiTheme="majorBidi" w:hAnsiTheme="majorBidi" w:cstheme="majorBidi"/>
                <w:sz w:val="20"/>
                <w:szCs w:val="20"/>
              </w:rPr>
              <w:t>Many Options</w:t>
            </w:r>
          </w:p>
        </w:tc>
      </w:tr>
    </w:tbl>
    <w:p w14:paraId="5FE14435" w14:textId="0307AB2C" w:rsidR="004E5090" w:rsidRDefault="004E5090" w:rsidP="00ED488A">
      <w:pPr>
        <w:pStyle w:val="BodyText"/>
        <w:ind w:right="509"/>
        <w:jc w:val="both"/>
        <w:rPr>
          <w:rFonts w:asciiTheme="majorBidi" w:hAnsiTheme="majorBidi" w:cstheme="majorBidi"/>
          <w:sz w:val="24"/>
          <w:szCs w:val="24"/>
        </w:rPr>
      </w:pPr>
    </w:p>
    <w:p w14:paraId="42F28F02" w14:textId="4DBCF377" w:rsidR="002E19DE" w:rsidRDefault="005802B7" w:rsidP="005802B7">
      <w:pPr>
        <w:pStyle w:val="Heading2"/>
      </w:pPr>
      <w:bookmarkStart w:id="9" w:name="_Toc122028859"/>
      <w:r>
        <w:t>PLC</w:t>
      </w:r>
      <w:r w:rsidR="00E604C8">
        <w:t>- Pros and Cons</w:t>
      </w:r>
      <w:bookmarkEnd w:id="9"/>
    </w:p>
    <w:p w14:paraId="34F7BF5A" w14:textId="1C2B09FB" w:rsidR="002E19DE" w:rsidRDefault="002E19DE" w:rsidP="00ED488A">
      <w:pPr>
        <w:pStyle w:val="BodyText"/>
        <w:ind w:right="509"/>
        <w:jc w:val="both"/>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2975"/>
        <w:gridCol w:w="2876"/>
        <w:gridCol w:w="3165"/>
      </w:tblGrid>
      <w:tr w:rsidR="00886CB3" w14:paraId="710DDAA3" w14:textId="77777777" w:rsidTr="002223C9">
        <w:trPr>
          <w:trHeight w:val="351"/>
        </w:trPr>
        <w:tc>
          <w:tcPr>
            <w:tcW w:w="3014" w:type="dxa"/>
          </w:tcPr>
          <w:p w14:paraId="1FC23437" w14:textId="5A6B3486" w:rsidR="005802B7" w:rsidRPr="005802B7" w:rsidRDefault="005802B7" w:rsidP="005802B7">
            <w:pPr>
              <w:pStyle w:val="BodyText"/>
              <w:ind w:right="509"/>
              <w:jc w:val="center"/>
              <w:rPr>
                <w:rFonts w:asciiTheme="majorBidi" w:hAnsiTheme="majorBidi" w:cstheme="majorBidi"/>
                <w:b/>
                <w:bCs/>
                <w:sz w:val="24"/>
                <w:szCs w:val="24"/>
              </w:rPr>
            </w:pPr>
            <w:r w:rsidRPr="005802B7">
              <w:rPr>
                <w:rFonts w:asciiTheme="majorBidi" w:hAnsiTheme="majorBidi" w:cstheme="majorBidi"/>
                <w:b/>
                <w:bCs/>
                <w:sz w:val="24"/>
                <w:szCs w:val="24"/>
              </w:rPr>
              <w:t>PLC</w:t>
            </w:r>
          </w:p>
        </w:tc>
        <w:tc>
          <w:tcPr>
            <w:tcW w:w="3014" w:type="dxa"/>
          </w:tcPr>
          <w:p w14:paraId="7859DDD8" w14:textId="788C54C7" w:rsidR="005802B7" w:rsidRPr="005802B7" w:rsidRDefault="005802B7" w:rsidP="005802B7">
            <w:pPr>
              <w:pStyle w:val="BodyText"/>
              <w:ind w:right="509"/>
              <w:jc w:val="center"/>
              <w:rPr>
                <w:rFonts w:asciiTheme="majorBidi" w:hAnsiTheme="majorBidi" w:cstheme="majorBidi"/>
                <w:b/>
                <w:bCs/>
                <w:sz w:val="24"/>
                <w:szCs w:val="24"/>
              </w:rPr>
            </w:pPr>
            <w:r w:rsidRPr="005802B7">
              <w:rPr>
                <w:rFonts w:asciiTheme="majorBidi" w:hAnsiTheme="majorBidi" w:cstheme="majorBidi"/>
                <w:b/>
                <w:bCs/>
                <w:sz w:val="24"/>
                <w:szCs w:val="24"/>
              </w:rPr>
              <w:t>PROs</w:t>
            </w:r>
          </w:p>
        </w:tc>
        <w:tc>
          <w:tcPr>
            <w:tcW w:w="3016" w:type="dxa"/>
          </w:tcPr>
          <w:p w14:paraId="2AA0ACB1" w14:textId="59ADC4DB" w:rsidR="005802B7" w:rsidRPr="005802B7" w:rsidRDefault="005802B7" w:rsidP="005802B7">
            <w:pPr>
              <w:pStyle w:val="BodyText"/>
              <w:ind w:right="509"/>
              <w:jc w:val="center"/>
              <w:rPr>
                <w:rFonts w:asciiTheme="majorBidi" w:hAnsiTheme="majorBidi" w:cstheme="majorBidi"/>
                <w:b/>
                <w:bCs/>
                <w:sz w:val="24"/>
                <w:szCs w:val="24"/>
              </w:rPr>
            </w:pPr>
            <w:r w:rsidRPr="005802B7">
              <w:rPr>
                <w:rFonts w:asciiTheme="majorBidi" w:hAnsiTheme="majorBidi" w:cstheme="majorBidi"/>
                <w:b/>
                <w:bCs/>
                <w:sz w:val="24"/>
                <w:szCs w:val="24"/>
              </w:rPr>
              <w:t>CONs</w:t>
            </w:r>
          </w:p>
        </w:tc>
      </w:tr>
      <w:tr w:rsidR="00886CB3" w14:paraId="4EB3847D" w14:textId="77777777" w:rsidTr="002223C9">
        <w:trPr>
          <w:trHeight w:val="351"/>
        </w:trPr>
        <w:tc>
          <w:tcPr>
            <w:tcW w:w="3014" w:type="dxa"/>
          </w:tcPr>
          <w:p w14:paraId="3B89A556" w14:textId="193B1B5A" w:rsidR="005802B7" w:rsidRPr="00974D13" w:rsidRDefault="002223C9" w:rsidP="005802B7">
            <w:pPr>
              <w:pStyle w:val="BodyText"/>
              <w:ind w:right="509"/>
              <w:jc w:val="center"/>
              <w:rPr>
                <w:rFonts w:asciiTheme="majorBidi" w:hAnsiTheme="majorBidi" w:cstheme="majorBidi"/>
                <w:b/>
                <w:bCs/>
                <w:sz w:val="24"/>
                <w:szCs w:val="24"/>
              </w:rPr>
            </w:pPr>
            <w:r w:rsidRPr="00974D13">
              <w:rPr>
                <w:rFonts w:asciiTheme="majorBidi" w:hAnsiTheme="majorBidi" w:cstheme="majorBidi"/>
                <w:b/>
                <w:bCs/>
                <w:color w:val="0070C0"/>
                <w:sz w:val="24"/>
                <w:szCs w:val="24"/>
              </w:rPr>
              <w:t>Unitary</w:t>
            </w:r>
          </w:p>
        </w:tc>
        <w:tc>
          <w:tcPr>
            <w:tcW w:w="3014" w:type="dxa"/>
          </w:tcPr>
          <w:p w14:paraId="2A98B37A" w14:textId="77777777" w:rsidR="005802B7" w:rsidRDefault="005802B7" w:rsidP="005802B7">
            <w:pPr>
              <w:pStyle w:val="BodyText"/>
              <w:ind w:right="509"/>
              <w:jc w:val="center"/>
              <w:rPr>
                <w:rFonts w:asciiTheme="majorBidi" w:hAnsiTheme="majorBidi" w:cstheme="majorBidi"/>
                <w:sz w:val="24"/>
                <w:szCs w:val="24"/>
              </w:rPr>
            </w:pPr>
          </w:p>
        </w:tc>
        <w:tc>
          <w:tcPr>
            <w:tcW w:w="3016" w:type="dxa"/>
          </w:tcPr>
          <w:p w14:paraId="3F2A23FD" w14:textId="77777777" w:rsidR="005802B7" w:rsidRDefault="005802B7" w:rsidP="005802B7">
            <w:pPr>
              <w:pStyle w:val="BodyText"/>
              <w:ind w:right="509"/>
              <w:jc w:val="center"/>
              <w:rPr>
                <w:rFonts w:asciiTheme="majorBidi" w:hAnsiTheme="majorBidi" w:cstheme="majorBidi"/>
                <w:sz w:val="24"/>
                <w:szCs w:val="24"/>
              </w:rPr>
            </w:pPr>
          </w:p>
        </w:tc>
      </w:tr>
      <w:tr w:rsidR="00886CB3" w14:paraId="2CEC2392" w14:textId="77777777" w:rsidTr="002223C9">
        <w:trPr>
          <w:trHeight w:val="2391"/>
        </w:trPr>
        <w:tc>
          <w:tcPr>
            <w:tcW w:w="3014" w:type="dxa"/>
          </w:tcPr>
          <w:p w14:paraId="57EE989C" w14:textId="606BE1B5"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Omron</w:t>
            </w:r>
            <w:r w:rsidRPr="00387042">
              <w:rPr>
                <w:noProof/>
              </w:rPr>
              <w:drawing>
                <wp:anchor distT="0" distB="0" distL="114300" distR="114300" simplePos="0" relativeHeight="251670528" behindDoc="0" locked="0" layoutInCell="1" allowOverlap="1" wp14:anchorId="25BECA60" wp14:editId="236694C0">
                  <wp:simplePos x="0" y="0"/>
                  <wp:positionH relativeFrom="column">
                    <wp:posOffset>-6350</wp:posOffset>
                  </wp:positionH>
                  <wp:positionV relativeFrom="paragraph">
                    <wp:posOffset>177800</wp:posOffset>
                  </wp:positionV>
                  <wp:extent cx="1236980" cy="1441450"/>
                  <wp:effectExtent l="0" t="0" r="127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36980" cy="1441450"/>
                          </a:xfrm>
                          <a:prstGeom prst="rect">
                            <a:avLst/>
                          </a:prstGeom>
                        </pic:spPr>
                      </pic:pic>
                    </a:graphicData>
                  </a:graphic>
                  <wp14:sizeRelH relativeFrom="margin">
                    <wp14:pctWidth>0</wp14:pctWidth>
                  </wp14:sizeRelH>
                  <wp14:sizeRelV relativeFrom="margin">
                    <wp14:pctHeight>0</wp14:pctHeight>
                  </wp14:sizeRelV>
                </wp:anchor>
              </w:drawing>
            </w:r>
            <w:r>
              <w:rPr>
                <w:rFonts w:asciiTheme="majorBidi" w:hAnsiTheme="majorBidi" w:cstheme="majorBidi"/>
                <w:sz w:val="24"/>
                <w:szCs w:val="24"/>
              </w:rPr>
              <w:t xml:space="preserve"> </w:t>
            </w:r>
          </w:p>
        </w:tc>
        <w:tc>
          <w:tcPr>
            <w:tcW w:w="3014" w:type="dxa"/>
          </w:tcPr>
          <w:p w14:paraId="13244DF8"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Small</w:t>
            </w:r>
          </w:p>
          <w:p w14:paraId="6DD738B4"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Cheap</w:t>
            </w:r>
          </w:p>
          <w:p w14:paraId="595C875A" w14:textId="2E6A9798"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Reliable</w:t>
            </w:r>
          </w:p>
          <w:p w14:paraId="4A4666C7" w14:textId="7C0FCC94"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Modular</w:t>
            </w:r>
          </w:p>
          <w:p w14:paraId="05283BF6" w14:textId="4477AE4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Simple to use</w:t>
            </w:r>
          </w:p>
          <w:p w14:paraId="3E65B308" w14:textId="3124E9F3"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Off the shelf</w:t>
            </w:r>
          </w:p>
          <w:p w14:paraId="702FEA2A" w14:textId="0AEAB4D3"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Many UK distributers</w:t>
            </w:r>
          </w:p>
          <w:p w14:paraId="11659F20" w14:textId="0CB2599F" w:rsidR="005802B7" w:rsidRDefault="005802B7" w:rsidP="005802B7">
            <w:pPr>
              <w:pStyle w:val="BodyText"/>
              <w:ind w:right="509"/>
              <w:rPr>
                <w:rFonts w:asciiTheme="majorBidi" w:hAnsiTheme="majorBidi" w:cstheme="majorBidi"/>
                <w:sz w:val="24"/>
                <w:szCs w:val="24"/>
              </w:rPr>
            </w:pPr>
            <w:r>
              <w:rPr>
                <w:rFonts w:asciiTheme="majorBidi" w:hAnsiTheme="majorBidi" w:cstheme="majorBidi"/>
                <w:sz w:val="24"/>
                <w:szCs w:val="24"/>
              </w:rPr>
              <w:t xml:space="preserve"> </w:t>
            </w:r>
          </w:p>
          <w:p w14:paraId="77617368" w14:textId="3E1F7F1E" w:rsidR="005802B7" w:rsidRDefault="005802B7" w:rsidP="005802B7">
            <w:pPr>
              <w:pStyle w:val="BodyText"/>
              <w:ind w:right="509"/>
              <w:jc w:val="center"/>
              <w:rPr>
                <w:rFonts w:asciiTheme="majorBidi" w:hAnsiTheme="majorBidi" w:cstheme="majorBidi"/>
                <w:sz w:val="24"/>
                <w:szCs w:val="24"/>
              </w:rPr>
            </w:pPr>
          </w:p>
        </w:tc>
        <w:tc>
          <w:tcPr>
            <w:tcW w:w="3016" w:type="dxa"/>
          </w:tcPr>
          <w:p w14:paraId="7F27A179"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Small amount of I/O</w:t>
            </w:r>
          </w:p>
          <w:p w14:paraId="59F9CB0A"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Not worth repairing</w:t>
            </w:r>
          </w:p>
          <w:p w14:paraId="70955BB5" w14:textId="35A35E63" w:rsidR="005802B7"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Limited Connectivity</w:t>
            </w:r>
          </w:p>
        </w:tc>
      </w:tr>
      <w:tr w:rsidR="002223C9" w14:paraId="34FDFDE4" w14:textId="77777777" w:rsidTr="002223C9">
        <w:trPr>
          <w:trHeight w:val="567"/>
        </w:trPr>
        <w:tc>
          <w:tcPr>
            <w:tcW w:w="3014" w:type="dxa"/>
          </w:tcPr>
          <w:p w14:paraId="35AD950C" w14:textId="0774F422" w:rsidR="002223C9" w:rsidRPr="00974D13" w:rsidRDefault="00974D13" w:rsidP="00974D13">
            <w:pPr>
              <w:pStyle w:val="BodyText"/>
              <w:ind w:right="509"/>
              <w:jc w:val="center"/>
              <w:rPr>
                <w:rFonts w:asciiTheme="majorBidi" w:hAnsiTheme="majorBidi" w:cstheme="majorBidi"/>
                <w:b/>
                <w:bCs/>
                <w:sz w:val="24"/>
                <w:szCs w:val="24"/>
              </w:rPr>
            </w:pPr>
            <w:r w:rsidRPr="00974D13">
              <w:rPr>
                <w:rFonts w:asciiTheme="majorBidi" w:hAnsiTheme="majorBidi" w:cstheme="majorBidi"/>
                <w:b/>
                <w:bCs/>
                <w:color w:val="0070C0"/>
                <w:sz w:val="24"/>
                <w:szCs w:val="24"/>
              </w:rPr>
              <w:t>Modular</w:t>
            </w:r>
          </w:p>
        </w:tc>
        <w:tc>
          <w:tcPr>
            <w:tcW w:w="3014" w:type="dxa"/>
          </w:tcPr>
          <w:p w14:paraId="5F3BB357" w14:textId="77777777" w:rsidR="002223C9" w:rsidRDefault="002223C9" w:rsidP="005802B7">
            <w:pPr>
              <w:pStyle w:val="BodyText"/>
              <w:ind w:right="509"/>
              <w:jc w:val="center"/>
              <w:rPr>
                <w:rFonts w:asciiTheme="majorBidi" w:hAnsiTheme="majorBidi" w:cstheme="majorBidi"/>
                <w:sz w:val="24"/>
                <w:szCs w:val="24"/>
              </w:rPr>
            </w:pPr>
          </w:p>
        </w:tc>
        <w:tc>
          <w:tcPr>
            <w:tcW w:w="3016" w:type="dxa"/>
          </w:tcPr>
          <w:p w14:paraId="105C0379" w14:textId="77777777" w:rsidR="002223C9" w:rsidRDefault="002223C9" w:rsidP="005802B7">
            <w:pPr>
              <w:pStyle w:val="BodyText"/>
              <w:ind w:right="509"/>
              <w:jc w:val="center"/>
              <w:rPr>
                <w:rFonts w:asciiTheme="majorBidi" w:hAnsiTheme="majorBidi" w:cstheme="majorBidi"/>
                <w:sz w:val="24"/>
                <w:szCs w:val="24"/>
              </w:rPr>
            </w:pPr>
          </w:p>
        </w:tc>
      </w:tr>
      <w:tr w:rsidR="00886CB3" w14:paraId="38FD6793" w14:textId="77777777" w:rsidTr="002223C9">
        <w:trPr>
          <w:trHeight w:val="2769"/>
        </w:trPr>
        <w:tc>
          <w:tcPr>
            <w:tcW w:w="3014" w:type="dxa"/>
          </w:tcPr>
          <w:p w14:paraId="2D670657" w14:textId="543247FD"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lastRenderedPageBreak/>
              <w:t>Allen-Bradley L23E</w:t>
            </w:r>
          </w:p>
          <w:p w14:paraId="774A5975" w14:textId="77777777" w:rsidR="005802B7" w:rsidRDefault="005802B7" w:rsidP="005802B7">
            <w:pPr>
              <w:pStyle w:val="BodyText"/>
              <w:ind w:right="509"/>
              <w:jc w:val="center"/>
              <w:rPr>
                <w:rFonts w:asciiTheme="majorBidi" w:hAnsiTheme="majorBidi" w:cstheme="majorBidi"/>
                <w:sz w:val="24"/>
                <w:szCs w:val="24"/>
              </w:rPr>
            </w:pPr>
          </w:p>
          <w:p w14:paraId="7F2F115A" w14:textId="4BB9AE78" w:rsidR="005802B7" w:rsidRDefault="005802B7" w:rsidP="005802B7">
            <w:pPr>
              <w:pStyle w:val="BodyText"/>
              <w:ind w:right="509"/>
              <w:jc w:val="center"/>
              <w:rPr>
                <w:rFonts w:asciiTheme="majorBidi" w:hAnsiTheme="majorBidi" w:cstheme="majorBidi"/>
                <w:sz w:val="24"/>
                <w:szCs w:val="24"/>
              </w:rPr>
            </w:pPr>
            <w:r w:rsidRPr="005802B7">
              <w:rPr>
                <w:rFonts w:asciiTheme="majorBidi" w:hAnsiTheme="majorBidi" w:cstheme="majorBidi"/>
                <w:noProof/>
                <w:sz w:val="24"/>
                <w:szCs w:val="24"/>
              </w:rPr>
              <w:drawing>
                <wp:inline distT="0" distB="0" distL="0" distR="0" wp14:anchorId="758322A3" wp14:editId="23675DE6">
                  <wp:extent cx="1264079" cy="82510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73621" cy="831336"/>
                          </a:xfrm>
                          <a:prstGeom prst="rect">
                            <a:avLst/>
                          </a:prstGeom>
                        </pic:spPr>
                      </pic:pic>
                    </a:graphicData>
                  </a:graphic>
                </wp:inline>
              </w:drawing>
            </w:r>
          </w:p>
          <w:p w14:paraId="7A1D5268" w14:textId="4F8A1406" w:rsidR="005802B7" w:rsidRDefault="005802B7" w:rsidP="005802B7">
            <w:pPr>
              <w:pStyle w:val="BodyText"/>
              <w:ind w:right="509"/>
              <w:jc w:val="center"/>
              <w:rPr>
                <w:rFonts w:asciiTheme="majorBidi" w:hAnsiTheme="majorBidi" w:cstheme="majorBidi"/>
                <w:sz w:val="24"/>
                <w:szCs w:val="24"/>
              </w:rPr>
            </w:pPr>
          </w:p>
        </w:tc>
        <w:tc>
          <w:tcPr>
            <w:tcW w:w="3014" w:type="dxa"/>
          </w:tcPr>
          <w:p w14:paraId="3215EE76"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Reliable</w:t>
            </w:r>
          </w:p>
          <w:p w14:paraId="02437A17"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Expandable with limits</w:t>
            </w:r>
          </w:p>
          <w:p w14:paraId="0BD221A2"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Connectivity (plug and play)</w:t>
            </w:r>
          </w:p>
          <w:p w14:paraId="69836CAA"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Simple to use</w:t>
            </w:r>
          </w:p>
          <w:p w14:paraId="6BE6EC58" w14:textId="77777777"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Reliable</w:t>
            </w:r>
          </w:p>
          <w:p w14:paraId="51EF4CBA" w14:textId="7083348F"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Supported</w:t>
            </w:r>
          </w:p>
        </w:tc>
        <w:tc>
          <w:tcPr>
            <w:tcW w:w="3016" w:type="dxa"/>
          </w:tcPr>
          <w:p w14:paraId="222E2CE3"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Medium costs of £9k</w:t>
            </w:r>
          </w:p>
          <w:p w14:paraId="7EBF7894" w14:textId="77777777"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Limited expandable I/O</w:t>
            </w:r>
          </w:p>
          <w:p w14:paraId="645F599A" w14:textId="429E0D79" w:rsidR="005802B7" w:rsidRDefault="005802B7"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 xml:space="preserve">Lead time </w:t>
            </w:r>
            <w:proofErr w:type="spellStart"/>
            <w:r>
              <w:rPr>
                <w:rFonts w:asciiTheme="majorBidi" w:hAnsiTheme="majorBidi" w:cstheme="majorBidi"/>
                <w:sz w:val="24"/>
                <w:szCs w:val="24"/>
              </w:rPr>
              <w:t>est</w:t>
            </w:r>
            <w:proofErr w:type="spellEnd"/>
            <w:r>
              <w:rPr>
                <w:rFonts w:asciiTheme="majorBidi" w:hAnsiTheme="majorBidi" w:cstheme="majorBidi"/>
                <w:sz w:val="24"/>
                <w:szCs w:val="24"/>
              </w:rPr>
              <w:t xml:space="preserve"> 10months </w:t>
            </w:r>
          </w:p>
        </w:tc>
      </w:tr>
      <w:tr w:rsidR="00974D13" w14:paraId="39883B6E" w14:textId="77777777" w:rsidTr="00974D13">
        <w:trPr>
          <w:trHeight w:val="567"/>
        </w:trPr>
        <w:tc>
          <w:tcPr>
            <w:tcW w:w="3014" w:type="dxa"/>
          </w:tcPr>
          <w:p w14:paraId="067AEF30" w14:textId="0518F909" w:rsidR="00974D13" w:rsidRPr="00974D13" w:rsidRDefault="00974D13" w:rsidP="005802B7">
            <w:pPr>
              <w:pStyle w:val="BodyText"/>
              <w:ind w:right="509"/>
              <w:jc w:val="center"/>
              <w:rPr>
                <w:rFonts w:asciiTheme="majorBidi" w:hAnsiTheme="majorBidi" w:cstheme="majorBidi"/>
                <w:b/>
                <w:bCs/>
                <w:noProof/>
                <w:sz w:val="24"/>
                <w:szCs w:val="24"/>
              </w:rPr>
            </w:pPr>
            <w:r w:rsidRPr="00974D13">
              <w:rPr>
                <w:rFonts w:asciiTheme="majorBidi" w:hAnsiTheme="majorBidi" w:cstheme="majorBidi"/>
                <w:b/>
                <w:bCs/>
                <w:noProof/>
                <w:color w:val="0070C0"/>
                <w:sz w:val="24"/>
                <w:szCs w:val="24"/>
              </w:rPr>
              <w:t>Rack Mount</w:t>
            </w:r>
          </w:p>
        </w:tc>
        <w:tc>
          <w:tcPr>
            <w:tcW w:w="3014" w:type="dxa"/>
          </w:tcPr>
          <w:p w14:paraId="3536B54B" w14:textId="77777777" w:rsidR="00974D13" w:rsidRDefault="00974D13" w:rsidP="007162B6">
            <w:pPr>
              <w:pStyle w:val="BodyText"/>
              <w:ind w:right="509"/>
              <w:jc w:val="center"/>
              <w:rPr>
                <w:rFonts w:asciiTheme="majorBidi" w:hAnsiTheme="majorBidi" w:cstheme="majorBidi"/>
                <w:sz w:val="24"/>
                <w:szCs w:val="24"/>
              </w:rPr>
            </w:pPr>
          </w:p>
        </w:tc>
        <w:tc>
          <w:tcPr>
            <w:tcW w:w="3016" w:type="dxa"/>
          </w:tcPr>
          <w:p w14:paraId="0ED5C236" w14:textId="77777777" w:rsidR="00974D13" w:rsidRDefault="00974D13" w:rsidP="005802B7">
            <w:pPr>
              <w:pStyle w:val="BodyText"/>
              <w:ind w:right="509"/>
              <w:jc w:val="center"/>
              <w:rPr>
                <w:rFonts w:asciiTheme="majorBidi" w:hAnsiTheme="majorBidi" w:cstheme="majorBidi"/>
                <w:sz w:val="24"/>
                <w:szCs w:val="24"/>
              </w:rPr>
            </w:pPr>
          </w:p>
        </w:tc>
      </w:tr>
      <w:tr w:rsidR="00886CB3" w14:paraId="5913C5F9" w14:textId="77777777" w:rsidTr="00974D13">
        <w:trPr>
          <w:trHeight w:val="2925"/>
        </w:trPr>
        <w:tc>
          <w:tcPr>
            <w:tcW w:w="3014" w:type="dxa"/>
          </w:tcPr>
          <w:p w14:paraId="011518E9" w14:textId="0D4D88B4" w:rsidR="007162B6" w:rsidRDefault="00E604C8" w:rsidP="005802B7">
            <w:pPr>
              <w:pStyle w:val="BodyText"/>
              <w:ind w:right="509"/>
              <w:jc w:val="center"/>
              <w:rPr>
                <w:rFonts w:asciiTheme="majorBidi" w:hAnsiTheme="majorBidi" w:cstheme="majorBidi"/>
                <w:sz w:val="24"/>
                <w:szCs w:val="24"/>
              </w:rPr>
            </w:pPr>
            <w:r w:rsidRPr="007027B4">
              <w:rPr>
                <w:rFonts w:asciiTheme="majorBidi" w:hAnsiTheme="majorBidi" w:cstheme="majorBidi"/>
                <w:noProof/>
                <w:sz w:val="24"/>
                <w:szCs w:val="24"/>
              </w:rPr>
              <w:drawing>
                <wp:anchor distT="0" distB="0" distL="114300" distR="114300" simplePos="0" relativeHeight="251672576" behindDoc="0" locked="0" layoutInCell="1" allowOverlap="1" wp14:anchorId="5DEFDE92" wp14:editId="337155B7">
                  <wp:simplePos x="0" y="0"/>
                  <wp:positionH relativeFrom="column">
                    <wp:posOffset>147320</wp:posOffset>
                  </wp:positionH>
                  <wp:positionV relativeFrom="paragraph">
                    <wp:posOffset>329565</wp:posOffset>
                  </wp:positionV>
                  <wp:extent cx="1329055" cy="1085850"/>
                  <wp:effectExtent l="0" t="0" r="444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29055" cy="1085850"/>
                          </a:xfrm>
                          <a:prstGeom prst="rect">
                            <a:avLst/>
                          </a:prstGeom>
                        </pic:spPr>
                      </pic:pic>
                    </a:graphicData>
                  </a:graphic>
                  <wp14:sizeRelH relativeFrom="margin">
                    <wp14:pctWidth>0</wp14:pctWidth>
                  </wp14:sizeRelH>
                  <wp14:sizeRelV relativeFrom="margin">
                    <wp14:pctHeight>0</wp14:pctHeight>
                  </wp14:sizeRelV>
                </wp:anchor>
              </w:drawing>
            </w:r>
            <w:r w:rsidR="007162B6">
              <w:rPr>
                <w:rFonts w:asciiTheme="majorBidi" w:hAnsiTheme="majorBidi" w:cstheme="majorBidi"/>
                <w:sz w:val="24"/>
                <w:szCs w:val="24"/>
              </w:rPr>
              <w:t xml:space="preserve">   </w:t>
            </w:r>
            <w:proofErr w:type="spellStart"/>
            <w:r w:rsidR="007162B6">
              <w:rPr>
                <w:rFonts w:asciiTheme="majorBidi" w:hAnsiTheme="majorBidi" w:cstheme="majorBidi"/>
                <w:sz w:val="24"/>
                <w:szCs w:val="24"/>
              </w:rPr>
              <w:t>Eurotherm</w:t>
            </w:r>
            <w:proofErr w:type="spellEnd"/>
            <w:r w:rsidR="007162B6">
              <w:rPr>
                <w:rFonts w:asciiTheme="majorBidi" w:hAnsiTheme="majorBidi" w:cstheme="majorBidi"/>
                <w:sz w:val="24"/>
                <w:szCs w:val="24"/>
              </w:rPr>
              <w:t xml:space="preserve"> T2750</w:t>
            </w:r>
          </w:p>
          <w:p w14:paraId="2BD3660E" w14:textId="3E819C14" w:rsidR="005802B7" w:rsidRDefault="005802B7" w:rsidP="005802B7">
            <w:pPr>
              <w:pStyle w:val="BodyText"/>
              <w:ind w:right="509"/>
              <w:jc w:val="center"/>
              <w:rPr>
                <w:rFonts w:asciiTheme="majorBidi" w:hAnsiTheme="majorBidi" w:cstheme="majorBidi"/>
                <w:sz w:val="24"/>
                <w:szCs w:val="24"/>
              </w:rPr>
            </w:pPr>
          </w:p>
          <w:p w14:paraId="6C7B4B31" w14:textId="6C18A01E" w:rsidR="007162B6" w:rsidRDefault="007162B6" w:rsidP="005802B7">
            <w:pPr>
              <w:pStyle w:val="BodyText"/>
              <w:ind w:right="509"/>
              <w:jc w:val="center"/>
              <w:rPr>
                <w:rFonts w:asciiTheme="majorBidi" w:hAnsiTheme="majorBidi" w:cstheme="majorBidi"/>
                <w:sz w:val="24"/>
                <w:szCs w:val="24"/>
              </w:rPr>
            </w:pPr>
          </w:p>
        </w:tc>
        <w:tc>
          <w:tcPr>
            <w:tcW w:w="3014" w:type="dxa"/>
          </w:tcPr>
          <w:p w14:paraId="64AD97C8" w14:textId="37F1D3E0" w:rsidR="007162B6" w:rsidRDefault="007162B6" w:rsidP="007162B6">
            <w:pPr>
              <w:pStyle w:val="BodyText"/>
              <w:ind w:right="509"/>
              <w:jc w:val="center"/>
              <w:rPr>
                <w:rFonts w:asciiTheme="majorBidi" w:hAnsiTheme="majorBidi" w:cstheme="majorBidi"/>
                <w:sz w:val="24"/>
                <w:szCs w:val="24"/>
              </w:rPr>
            </w:pPr>
            <w:r>
              <w:rPr>
                <w:rFonts w:asciiTheme="majorBidi" w:hAnsiTheme="majorBidi" w:cstheme="majorBidi"/>
                <w:sz w:val="24"/>
                <w:szCs w:val="24"/>
              </w:rPr>
              <w:t xml:space="preserve">Fully expandable </w:t>
            </w:r>
          </w:p>
          <w:p w14:paraId="535A186F" w14:textId="33F7F144" w:rsidR="007162B6" w:rsidRDefault="007162B6" w:rsidP="007162B6">
            <w:pPr>
              <w:pStyle w:val="BodyText"/>
              <w:ind w:right="509"/>
              <w:jc w:val="center"/>
              <w:rPr>
                <w:rFonts w:asciiTheme="majorBidi" w:hAnsiTheme="majorBidi" w:cstheme="majorBidi"/>
                <w:sz w:val="24"/>
                <w:szCs w:val="24"/>
              </w:rPr>
            </w:pPr>
            <w:r>
              <w:rPr>
                <w:rFonts w:asciiTheme="majorBidi" w:hAnsiTheme="majorBidi" w:cstheme="majorBidi"/>
                <w:sz w:val="24"/>
                <w:szCs w:val="24"/>
              </w:rPr>
              <w:t>Dedicated safety modules</w:t>
            </w:r>
          </w:p>
          <w:p w14:paraId="49EF7A52" w14:textId="6CCDD517" w:rsidR="007162B6" w:rsidRDefault="007162B6" w:rsidP="007162B6">
            <w:pPr>
              <w:pStyle w:val="BodyText"/>
              <w:ind w:right="509"/>
              <w:jc w:val="center"/>
              <w:rPr>
                <w:rFonts w:asciiTheme="majorBidi" w:hAnsiTheme="majorBidi" w:cstheme="majorBidi"/>
                <w:sz w:val="24"/>
                <w:szCs w:val="24"/>
              </w:rPr>
            </w:pPr>
            <w:r>
              <w:rPr>
                <w:rFonts w:asciiTheme="majorBidi" w:hAnsiTheme="majorBidi" w:cstheme="majorBidi"/>
                <w:sz w:val="24"/>
                <w:szCs w:val="24"/>
              </w:rPr>
              <w:t>Seamless backups</w:t>
            </w:r>
          </w:p>
          <w:p w14:paraId="2F74BCC8" w14:textId="02D82ED5" w:rsidR="007162B6" w:rsidRDefault="00E604C8" w:rsidP="007162B6">
            <w:pPr>
              <w:pStyle w:val="BodyText"/>
              <w:ind w:right="509"/>
              <w:jc w:val="center"/>
              <w:rPr>
                <w:rFonts w:asciiTheme="majorBidi" w:hAnsiTheme="majorBidi" w:cstheme="majorBidi"/>
                <w:sz w:val="24"/>
                <w:szCs w:val="24"/>
              </w:rPr>
            </w:pPr>
            <w:r>
              <w:rPr>
                <w:rFonts w:asciiTheme="majorBidi" w:hAnsiTheme="majorBidi" w:cstheme="majorBidi"/>
                <w:sz w:val="24"/>
                <w:szCs w:val="24"/>
              </w:rPr>
              <w:t>Continuous monitoring</w:t>
            </w:r>
          </w:p>
          <w:p w14:paraId="3A895CDF" w14:textId="41CCC806" w:rsidR="00E604C8" w:rsidRDefault="00E604C8" w:rsidP="007162B6">
            <w:pPr>
              <w:pStyle w:val="BodyText"/>
              <w:ind w:right="509"/>
              <w:jc w:val="center"/>
              <w:rPr>
                <w:rFonts w:asciiTheme="majorBidi" w:hAnsiTheme="majorBidi" w:cstheme="majorBidi"/>
                <w:sz w:val="24"/>
                <w:szCs w:val="24"/>
              </w:rPr>
            </w:pPr>
            <w:r>
              <w:rPr>
                <w:rFonts w:asciiTheme="majorBidi" w:hAnsiTheme="majorBidi" w:cstheme="majorBidi"/>
                <w:sz w:val="24"/>
                <w:szCs w:val="24"/>
              </w:rPr>
              <w:t>Eliminates the use of manning (unmanned plant)</w:t>
            </w:r>
          </w:p>
          <w:p w14:paraId="68226492" w14:textId="301AC11D" w:rsidR="00E604C8" w:rsidRDefault="00E604C8" w:rsidP="007162B6">
            <w:pPr>
              <w:pStyle w:val="BodyText"/>
              <w:ind w:right="509"/>
              <w:jc w:val="center"/>
              <w:rPr>
                <w:rFonts w:asciiTheme="majorBidi" w:hAnsiTheme="majorBidi" w:cstheme="majorBidi"/>
                <w:sz w:val="24"/>
                <w:szCs w:val="24"/>
              </w:rPr>
            </w:pPr>
            <w:r>
              <w:rPr>
                <w:rFonts w:asciiTheme="majorBidi" w:hAnsiTheme="majorBidi" w:cstheme="majorBidi"/>
                <w:sz w:val="24"/>
                <w:szCs w:val="24"/>
              </w:rPr>
              <w:t>Reliable</w:t>
            </w:r>
          </w:p>
          <w:p w14:paraId="0D6F4BB5" w14:textId="19B24C28" w:rsidR="00E604C8" w:rsidRDefault="00E604C8" w:rsidP="007162B6">
            <w:pPr>
              <w:pStyle w:val="BodyText"/>
              <w:ind w:right="509"/>
              <w:jc w:val="center"/>
              <w:rPr>
                <w:rFonts w:asciiTheme="majorBidi" w:hAnsiTheme="majorBidi" w:cstheme="majorBidi"/>
                <w:sz w:val="24"/>
                <w:szCs w:val="24"/>
              </w:rPr>
            </w:pPr>
            <w:r>
              <w:rPr>
                <w:rFonts w:asciiTheme="majorBidi" w:hAnsiTheme="majorBidi" w:cstheme="majorBidi"/>
                <w:sz w:val="24"/>
                <w:szCs w:val="24"/>
              </w:rPr>
              <w:t xml:space="preserve">Controlled </w:t>
            </w:r>
            <w:r w:rsidR="00974D13">
              <w:rPr>
                <w:rFonts w:asciiTheme="majorBidi" w:hAnsiTheme="majorBidi" w:cstheme="majorBidi"/>
                <w:sz w:val="24"/>
                <w:szCs w:val="24"/>
              </w:rPr>
              <w:t>remotely</w:t>
            </w:r>
          </w:p>
          <w:p w14:paraId="33E60444" w14:textId="77777777" w:rsidR="007162B6" w:rsidRDefault="007162B6" w:rsidP="005802B7">
            <w:pPr>
              <w:pStyle w:val="BodyText"/>
              <w:ind w:right="509"/>
              <w:jc w:val="center"/>
              <w:rPr>
                <w:rFonts w:asciiTheme="majorBidi" w:hAnsiTheme="majorBidi" w:cstheme="majorBidi"/>
                <w:sz w:val="24"/>
                <w:szCs w:val="24"/>
              </w:rPr>
            </w:pPr>
          </w:p>
          <w:p w14:paraId="51007A01" w14:textId="39B23FD5" w:rsidR="007162B6" w:rsidRDefault="007162B6" w:rsidP="005802B7">
            <w:pPr>
              <w:pStyle w:val="BodyText"/>
              <w:ind w:right="509"/>
              <w:jc w:val="center"/>
              <w:rPr>
                <w:rFonts w:asciiTheme="majorBidi" w:hAnsiTheme="majorBidi" w:cstheme="majorBidi"/>
                <w:sz w:val="24"/>
                <w:szCs w:val="24"/>
              </w:rPr>
            </w:pPr>
          </w:p>
        </w:tc>
        <w:tc>
          <w:tcPr>
            <w:tcW w:w="3016" w:type="dxa"/>
          </w:tcPr>
          <w:p w14:paraId="37C1C330" w14:textId="332B12A9" w:rsidR="005802B7"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Very Expensive</w:t>
            </w:r>
          </w:p>
          <w:p w14:paraId="3FAAC9D0" w14:textId="7A77CE6D"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Specialist installation</w:t>
            </w:r>
            <w:r w:rsidR="00385C73">
              <w:rPr>
                <w:rFonts w:asciiTheme="majorBidi" w:hAnsiTheme="majorBidi" w:cstheme="majorBidi"/>
                <w:sz w:val="24"/>
                <w:szCs w:val="24"/>
              </w:rPr>
              <w:t>/programming</w:t>
            </w:r>
            <w:r>
              <w:rPr>
                <w:rFonts w:asciiTheme="majorBidi" w:hAnsiTheme="majorBidi" w:cstheme="majorBidi"/>
                <w:sz w:val="24"/>
                <w:szCs w:val="24"/>
              </w:rPr>
              <w:t xml:space="preserve"> and support required</w:t>
            </w:r>
          </w:p>
          <w:p w14:paraId="496F9AFB" w14:textId="77777777"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Large size</w:t>
            </w:r>
          </w:p>
          <w:p w14:paraId="230A5DEF" w14:textId="77777777"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Air conditioned room</w:t>
            </w:r>
          </w:p>
          <w:p w14:paraId="58B6B813" w14:textId="1677AFE5"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Dedicated UPS backup</w:t>
            </w:r>
          </w:p>
          <w:p w14:paraId="08A39725" w14:textId="5EEFF06A"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Can go obsolete/unsupported quickly</w:t>
            </w:r>
          </w:p>
          <w:p w14:paraId="35E6F68A" w14:textId="58B9B482" w:rsidR="00526FEE" w:rsidRDefault="00526FEE"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Long delivery times</w:t>
            </w:r>
          </w:p>
          <w:p w14:paraId="1A556516" w14:textId="3998EB18" w:rsidR="007162B6" w:rsidRDefault="007162B6" w:rsidP="005802B7">
            <w:pPr>
              <w:pStyle w:val="BodyText"/>
              <w:ind w:right="509"/>
              <w:jc w:val="center"/>
              <w:rPr>
                <w:rFonts w:asciiTheme="majorBidi" w:hAnsiTheme="majorBidi" w:cstheme="majorBidi"/>
                <w:sz w:val="24"/>
                <w:szCs w:val="24"/>
              </w:rPr>
            </w:pPr>
            <w:r>
              <w:rPr>
                <w:rFonts w:asciiTheme="majorBidi" w:hAnsiTheme="majorBidi" w:cstheme="majorBidi"/>
                <w:sz w:val="24"/>
                <w:szCs w:val="24"/>
              </w:rPr>
              <w:t xml:space="preserve"> </w:t>
            </w:r>
          </w:p>
        </w:tc>
      </w:tr>
    </w:tbl>
    <w:p w14:paraId="14595DA2" w14:textId="0A14F845" w:rsidR="00457A85" w:rsidRDefault="00457A85" w:rsidP="00ED488A">
      <w:pPr>
        <w:pStyle w:val="Heading1"/>
      </w:pPr>
      <w:bookmarkStart w:id="10" w:name="_Toc122028860"/>
      <w:r w:rsidRPr="006C0B21">
        <w:t>Task 2 – Utilising the components within Factory I/O, design a factory process capable of sorting a</w:t>
      </w:r>
      <w:r w:rsidRPr="006C0B21">
        <w:rPr>
          <w:spacing w:val="-59"/>
        </w:rPr>
        <w:t xml:space="preserve"> </w:t>
      </w:r>
      <w:r w:rsidRPr="006C0B21">
        <w:t>range</w:t>
      </w:r>
      <w:r w:rsidRPr="006C0B21">
        <w:rPr>
          <w:spacing w:val="-1"/>
        </w:rPr>
        <w:t xml:space="preserve"> </w:t>
      </w:r>
      <w:r w:rsidRPr="006C0B21">
        <w:t>of</w:t>
      </w:r>
      <w:r w:rsidRPr="006C0B21">
        <w:rPr>
          <w:spacing w:val="2"/>
        </w:rPr>
        <w:t xml:space="preserve"> </w:t>
      </w:r>
      <w:r w:rsidRPr="006C0B21">
        <w:t>package sizes</w:t>
      </w:r>
      <w:r w:rsidRPr="006C0B21">
        <w:rPr>
          <w:spacing w:val="-1"/>
        </w:rPr>
        <w:t xml:space="preserve"> </w:t>
      </w:r>
      <w:r w:rsidRPr="006C0B21">
        <w:t>and weights</w:t>
      </w:r>
      <w:r w:rsidRPr="006C0B21">
        <w:rPr>
          <w:spacing w:val="-2"/>
        </w:rPr>
        <w:t xml:space="preserve"> </w:t>
      </w:r>
      <w:r w:rsidRPr="006C0B21">
        <w:t>(minimum</w:t>
      </w:r>
      <w:r w:rsidRPr="006C0B21">
        <w:rPr>
          <w:spacing w:val="1"/>
        </w:rPr>
        <w:t xml:space="preserve"> </w:t>
      </w:r>
      <w:r w:rsidRPr="006C0B21">
        <w:t>4</w:t>
      </w:r>
      <w:r w:rsidRPr="006C0B21">
        <w:rPr>
          <w:spacing w:val="-3"/>
        </w:rPr>
        <w:t xml:space="preserve"> </w:t>
      </w:r>
      <w:r w:rsidRPr="006C0B21">
        <w:t>different</w:t>
      </w:r>
      <w:r w:rsidRPr="006C0B21">
        <w:rPr>
          <w:spacing w:val="-2"/>
        </w:rPr>
        <w:t xml:space="preserve"> </w:t>
      </w:r>
      <w:r>
        <w:t>types)</w:t>
      </w:r>
      <w:bookmarkEnd w:id="10"/>
    </w:p>
    <w:p w14:paraId="61851FFE" w14:textId="4B294491" w:rsidR="007027B4" w:rsidRDefault="007027B4" w:rsidP="007027B4"/>
    <w:p w14:paraId="09383ABB" w14:textId="3210D255" w:rsidR="007027B4" w:rsidRPr="009B04DE" w:rsidRDefault="009E2050" w:rsidP="007027B4">
      <w:pPr>
        <w:rPr>
          <w:sz w:val="24"/>
          <w:szCs w:val="24"/>
        </w:rPr>
      </w:pPr>
      <w:r w:rsidRPr="00E604C8">
        <w:t xml:space="preserve">Factory I/O is a </w:t>
      </w:r>
      <w:r w:rsidR="00323241">
        <w:t xml:space="preserve">PLC </w:t>
      </w:r>
      <w:r w:rsidRPr="00E604C8">
        <w:t xml:space="preserve">simulation package that allows the user to drag and drop basic items commonly found within </w:t>
      </w:r>
      <w:r w:rsidR="00323241">
        <w:t xml:space="preserve">a </w:t>
      </w:r>
      <w:r w:rsidRPr="00E604C8">
        <w:t xml:space="preserve">sorting </w:t>
      </w:r>
      <w:r w:rsidRPr="00323241">
        <w:t xml:space="preserve">process. It allows the user to utilise the inputs from sensors to drive outputs </w:t>
      </w:r>
      <w:proofErr w:type="spellStart"/>
      <w:r w:rsidRPr="00323241">
        <w:t>eg</w:t>
      </w:r>
      <w:proofErr w:type="spellEnd"/>
      <w:r w:rsidRPr="00323241">
        <w:t xml:space="preserve"> warning lights and sirens</w:t>
      </w:r>
      <w:r w:rsidR="00323241" w:rsidRPr="00323241">
        <w:t xml:space="preserve"> and conveyors.</w:t>
      </w:r>
    </w:p>
    <w:p w14:paraId="6F94F53F" w14:textId="441A86E9" w:rsidR="00A421E7" w:rsidRDefault="00A421E7" w:rsidP="009E2050">
      <w:pPr>
        <w:rPr>
          <w:rFonts w:eastAsia="Times New Roman"/>
          <w:color w:val="000000"/>
          <w:sz w:val="24"/>
          <w:szCs w:val="24"/>
          <w:shd w:val="clear" w:color="auto" w:fill="FFFFFF"/>
        </w:rPr>
      </w:pPr>
    </w:p>
    <w:p w14:paraId="3764E3A9" w14:textId="04B4A468" w:rsidR="000A0458" w:rsidRDefault="00974D13" w:rsidP="009E2050">
      <w:pPr>
        <w:rPr>
          <w:rFonts w:eastAsia="Times New Roman"/>
          <w:color w:val="000000"/>
          <w:sz w:val="24"/>
          <w:szCs w:val="24"/>
          <w:shd w:val="clear" w:color="auto" w:fill="FFFFFF"/>
        </w:rPr>
      </w:pPr>
      <w:r>
        <w:rPr>
          <w:rFonts w:eastAsia="Times New Roman"/>
          <w:color w:val="000000"/>
          <w:sz w:val="24"/>
          <w:szCs w:val="24"/>
          <w:shd w:val="clear" w:color="auto" w:fill="FFFFFF"/>
        </w:rPr>
        <w:t>Each component piece has its own function that needed to have a PLC tag assigned to it. The factory inputs were dragged and dropped onto the I/O Drivers page within ‘</w:t>
      </w:r>
      <w:proofErr w:type="spellStart"/>
      <w:r>
        <w:rPr>
          <w:rFonts w:eastAsia="Times New Roman"/>
          <w:color w:val="000000"/>
          <w:sz w:val="24"/>
          <w:szCs w:val="24"/>
          <w:shd w:val="clear" w:color="auto" w:fill="FFFFFF"/>
        </w:rPr>
        <w:t>FactoryI</w:t>
      </w:r>
      <w:proofErr w:type="spellEnd"/>
      <w:r>
        <w:rPr>
          <w:rFonts w:eastAsia="Times New Roman"/>
          <w:color w:val="000000"/>
          <w:sz w:val="24"/>
          <w:szCs w:val="24"/>
          <w:shd w:val="clear" w:color="auto" w:fill="FFFFFF"/>
        </w:rPr>
        <w:t xml:space="preserve">/O’ in a structured way to ensure similar items were all sat together to make it easier to segregate and find later in the programming function. </w:t>
      </w:r>
    </w:p>
    <w:p w14:paraId="77DCF592" w14:textId="24B52211" w:rsidR="000A0458" w:rsidRDefault="000A0458" w:rsidP="009E2050">
      <w:pPr>
        <w:rPr>
          <w:rFonts w:eastAsia="Times New Roman"/>
          <w:color w:val="000000"/>
          <w:sz w:val="24"/>
          <w:szCs w:val="24"/>
          <w:shd w:val="clear" w:color="auto" w:fill="FFFFFF"/>
        </w:rPr>
      </w:pPr>
    </w:p>
    <w:p w14:paraId="3D00D998" w14:textId="5E4402C2" w:rsidR="000A0458" w:rsidRDefault="00974D13" w:rsidP="009E2050">
      <w:pPr>
        <w:rPr>
          <w:rFonts w:eastAsia="Times New Roman"/>
          <w:color w:val="000000"/>
          <w:sz w:val="24"/>
          <w:szCs w:val="24"/>
          <w:shd w:val="clear" w:color="auto" w:fill="FFFFFF"/>
        </w:rPr>
      </w:pPr>
      <w:r>
        <w:rPr>
          <w:rFonts w:eastAsia="Times New Roman"/>
          <w:color w:val="000000"/>
          <w:sz w:val="24"/>
          <w:szCs w:val="24"/>
          <w:shd w:val="clear" w:color="auto" w:fill="FFFFFF"/>
        </w:rPr>
        <w:t xml:space="preserve">Here the sensors awaiting tags were on the left hand side </w:t>
      </w:r>
      <w:r w:rsidR="00537E9A">
        <w:rPr>
          <w:rFonts w:eastAsia="Times New Roman"/>
          <w:color w:val="000000"/>
          <w:sz w:val="24"/>
          <w:szCs w:val="24"/>
          <w:shd w:val="clear" w:color="auto" w:fill="FFFFFF"/>
        </w:rPr>
        <w:t xml:space="preserve">as </w:t>
      </w:r>
      <w:r>
        <w:rPr>
          <w:rFonts w:eastAsia="Times New Roman"/>
          <w:color w:val="000000"/>
          <w:sz w:val="24"/>
          <w:szCs w:val="24"/>
          <w:shd w:val="clear" w:color="auto" w:fill="FFFFFF"/>
        </w:rPr>
        <w:t>inputs and the Actuators or outputs were on the right hand side.</w:t>
      </w:r>
    </w:p>
    <w:p w14:paraId="2A5AC36A" w14:textId="77077692" w:rsidR="000A0458" w:rsidRDefault="000A0458" w:rsidP="009E2050">
      <w:pPr>
        <w:rPr>
          <w:rFonts w:eastAsia="Times New Roman"/>
          <w:color w:val="000000"/>
          <w:sz w:val="24"/>
          <w:szCs w:val="24"/>
          <w:shd w:val="clear" w:color="auto" w:fill="FFFFFF"/>
        </w:rPr>
      </w:pPr>
    </w:p>
    <w:p w14:paraId="745CC0AA" w14:textId="4B47D3B2" w:rsidR="000A0458" w:rsidRDefault="000A0458" w:rsidP="009E2050">
      <w:pPr>
        <w:rPr>
          <w:rFonts w:eastAsia="Times New Roman"/>
          <w:color w:val="000000"/>
          <w:sz w:val="24"/>
          <w:szCs w:val="24"/>
          <w:shd w:val="clear" w:color="auto" w:fill="FFFFFF"/>
        </w:rPr>
      </w:pPr>
      <w:r>
        <w:rPr>
          <w:rFonts w:eastAsia="Times New Roman"/>
          <w:noProof/>
          <w:color w:val="000000"/>
          <w:sz w:val="24"/>
          <w:szCs w:val="24"/>
        </w:rPr>
        <w:lastRenderedPageBreak/>
        <mc:AlternateContent>
          <mc:Choice Requires="wps">
            <w:drawing>
              <wp:anchor distT="0" distB="0" distL="114300" distR="114300" simplePos="0" relativeHeight="251678720" behindDoc="0" locked="0" layoutInCell="1" allowOverlap="1" wp14:anchorId="2AB260F9" wp14:editId="1D912FFA">
                <wp:simplePos x="0" y="0"/>
                <wp:positionH relativeFrom="column">
                  <wp:posOffset>4743450</wp:posOffset>
                </wp:positionH>
                <wp:positionV relativeFrom="paragraph">
                  <wp:posOffset>1969770</wp:posOffset>
                </wp:positionV>
                <wp:extent cx="1047750" cy="523875"/>
                <wp:effectExtent l="0" t="0" r="19050" b="28575"/>
                <wp:wrapNone/>
                <wp:docPr id="135" name="Oval 135"/>
                <wp:cNvGraphicFramePr/>
                <a:graphic xmlns:a="http://schemas.openxmlformats.org/drawingml/2006/main">
                  <a:graphicData uri="http://schemas.microsoft.com/office/word/2010/wordprocessingShape">
                    <wps:wsp>
                      <wps:cNvSpPr/>
                      <wps:spPr>
                        <a:xfrm>
                          <a:off x="0" y="0"/>
                          <a:ext cx="1047750" cy="5238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2687BB3F" id="Oval 135" o:spid="_x0000_s1026" style="position:absolute;margin-left:373.5pt;margin-top:155.1pt;width:82.5pt;height:41.2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" filled="f" strokecolor="red" strokeweight="1pt">
                <v:stroke joinstyle="miter"/>
              </v:oval>
            </w:pict>
          </mc:Fallback>
        </mc:AlternateContent>
      </w:r>
      <w:r>
        <w:rPr>
          <w:noProof/>
        </w:rPr>
        <w:drawing>
          <wp:inline distT="0" distB="0" distL="0" distR="0" wp14:anchorId="0D22FC32" wp14:editId="295EEB66">
            <wp:extent cx="5731510" cy="2748280"/>
            <wp:effectExtent l="0" t="0" r="2540" b="0"/>
            <wp:docPr id="131" name="Picture 1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Picture 131" descr="Text&#10;&#10;Description automatically generated"/>
                    <pic:cNvPicPr/>
                  </pic:nvPicPr>
                  <pic:blipFill>
                    <a:blip r:embed="rId14"/>
                    <a:stretch>
                      <a:fillRect/>
                    </a:stretch>
                  </pic:blipFill>
                  <pic:spPr>
                    <a:xfrm>
                      <a:off x="0" y="0"/>
                      <a:ext cx="5731510" cy="2748280"/>
                    </a:xfrm>
                    <a:prstGeom prst="rect">
                      <a:avLst/>
                    </a:prstGeom>
                  </pic:spPr>
                </pic:pic>
              </a:graphicData>
            </a:graphic>
          </wp:inline>
        </w:drawing>
      </w:r>
    </w:p>
    <w:p w14:paraId="0248A499" w14:textId="3C7BA7DD" w:rsidR="000A0458" w:rsidRDefault="000A0458" w:rsidP="009E2050">
      <w:pPr>
        <w:rPr>
          <w:rFonts w:eastAsia="Times New Roman"/>
          <w:color w:val="000000"/>
          <w:sz w:val="24"/>
          <w:szCs w:val="24"/>
          <w:shd w:val="clear" w:color="auto" w:fill="FFFFFF"/>
        </w:rPr>
      </w:pPr>
    </w:p>
    <w:p w14:paraId="6EE3A0E0" w14:textId="651BE806" w:rsidR="000A0458" w:rsidRDefault="000A0458" w:rsidP="009E2050">
      <w:pPr>
        <w:rPr>
          <w:rFonts w:eastAsia="Times New Roman"/>
          <w:color w:val="000000"/>
          <w:sz w:val="24"/>
          <w:szCs w:val="24"/>
          <w:shd w:val="clear" w:color="auto" w:fill="FFFFFF"/>
        </w:rPr>
      </w:pPr>
    </w:p>
    <w:p w14:paraId="5E9DD847" w14:textId="59B246EE" w:rsidR="000A0458" w:rsidRPr="001E7664" w:rsidRDefault="000A0458" w:rsidP="009E2050">
      <w:pPr>
        <w:rPr>
          <w:rFonts w:eastAsia="Times New Roman"/>
          <w:color w:val="000000"/>
          <w:shd w:val="clear" w:color="auto" w:fill="FFFFFF"/>
        </w:rPr>
      </w:pPr>
      <w:r w:rsidRPr="001E7664">
        <w:rPr>
          <w:noProof/>
        </w:rPr>
        <w:drawing>
          <wp:anchor distT="0" distB="0" distL="114300" distR="114300" simplePos="0" relativeHeight="251676672" behindDoc="0" locked="0" layoutInCell="1" allowOverlap="1" wp14:anchorId="52E6CB46" wp14:editId="54AC273E">
            <wp:simplePos x="0" y="0"/>
            <wp:positionH relativeFrom="column">
              <wp:posOffset>3752850</wp:posOffset>
            </wp:positionH>
            <wp:positionV relativeFrom="paragraph">
              <wp:posOffset>13970</wp:posOffset>
            </wp:positionV>
            <wp:extent cx="2143125" cy="942975"/>
            <wp:effectExtent l="0" t="0" r="9525" b="9525"/>
            <wp:wrapSquare wrapText="bothSides"/>
            <wp:docPr id="133" name="Picture 13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Graphical user interface,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143125" cy="942975"/>
                    </a:xfrm>
                    <a:prstGeom prst="rect">
                      <a:avLst/>
                    </a:prstGeom>
                  </pic:spPr>
                </pic:pic>
              </a:graphicData>
            </a:graphic>
          </wp:anchor>
        </w:drawing>
      </w:r>
      <w:r w:rsidRPr="001E7664">
        <w:rPr>
          <w:rFonts w:eastAsia="Times New Roman"/>
          <w:color w:val="000000"/>
          <w:shd w:val="clear" w:color="auto" w:fill="FFFFFF"/>
        </w:rPr>
        <w:t xml:space="preserve">Emitter 1 </w:t>
      </w:r>
      <w:r w:rsidR="00974D13" w:rsidRPr="001E7664">
        <w:rPr>
          <w:rFonts w:eastAsia="Times New Roman"/>
          <w:color w:val="000000"/>
          <w:shd w:val="clear" w:color="auto" w:fill="FFFFFF"/>
        </w:rPr>
        <w:t xml:space="preserve">along with </w:t>
      </w:r>
      <w:r w:rsidRPr="001E7664">
        <w:rPr>
          <w:rFonts w:eastAsia="Times New Roman"/>
          <w:color w:val="000000"/>
          <w:shd w:val="clear" w:color="auto" w:fill="FFFFFF"/>
        </w:rPr>
        <w:t>and 4 removers were forced TRUE to ensure they were running at all times.</w:t>
      </w:r>
      <w:r w:rsidR="00974D13" w:rsidRPr="001E7664">
        <w:rPr>
          <w:rFonts w:eastAsia="Times New Roman"/>
          <w:color w:val="000000"/>
          <w:shd w:val="clear" w:color="auto" w:fill="FFFFFF"/>
        </w:rPr>
        <w:t xml:space="preserve"> This ensured a flow of boxes onto and off of the process, this avoids continuous </w:t>
      </w:r>
      <w:proofErr w:type="spellStart"/>
      <w:r w:rsidR="00974D13" w:rsidRPr="001E7664">
        <w:rPr>
          <w:rFonts w:eastAsia="Times New Roman"/>
          <w:color w:val="000000"/>
          <w:shd w:val="clear" w:color="auto" w:fill="FFFFFF"/>
        </w:rPr>
        <w:t>build up</w:t>
      </w:r>
      <w:proofErr w:type="spellEnd"/>
      <w:r w:rsidR="00974D13" w:rsidRPr="001E7664">
        <w:rPr>
          <w:rFonts w:eastAsia="Times New Roman"/>
          <w:color w:val="000000"/>
          <w:shd w:val="clear" w:color="auto" w:fill="FFFFFF"/>
        </w:rPr>
        <w:t xml:space="preserve"> of unwanted items In the packaging areas.</w:t>
      </w:r>
    </w:p>
    <w:p w14:paraId="4059164B" w14:textId="67B72248" w:rsidR="000A0458" w:rsidRPr="001E7664" w:rsidRDefault="000A0458" w:rsidP="009E2050">
      <w:pPr>
        <w:rPr>
          <w:rFonts w:eastAsia="Times New Roman"/>
          <w:color w:val="000000"/>
          <w:shd w:val="clear" w:color="auto" w:fill="FFFFFF"/>
        </w:rPr>
      </w:pPr>
    </w:p>
    <w:p w14:paraId="3A8D689F" w14:textId="5DF37F91" w:rsidR="000A0458" w:rsidRPr="001E7664" w:rsidRDefault="000A0458" w:rsidP="009E2050">
      <w:pPr>
        <w:rPr>
          <w:rFonts w:eastAsia="Times New Roman"/>
          <w:color w:val="000000"/>
          <w:shd w:val="clear" w:color="auto" w:fill="FFFFFF"/>
        </w:rPr>
      </w:pPr>
    </w:p>
    <w:p w14:paraId="26582FD0" w14:textId="573DEC51" w:rsidR="000A0458" w:rsidRPr="001E7664" w:rsidRDefault="000A0458" w:rsidP="009E2050">
      <w:pPr>
        <w:rPr>
          <w:rFonts w:eastAsia="Times New Roman"/>
          <w:color w:val="000000"/>
          <w:shd w:val="clear" w:color="auto" w:fill="FFFFFF"/>
        </w:rPr>
      </w:pPr>
    </w:p>
    <w:p w14:paraId="206A70E0" w14:textId="77777777" w:rsidR="00526FEE" w:rsidRPr="001E7664" w:rsidRDefault="00526FEE" w:rsidP="009E2050">
      <w:pPr>
        <w:rPr>
          <w:rFonts w:eastAsia="Times New Roman"/>
          <w:color w:val="000000"/>
          <w:shd w:val="clear" w:color="auto" w:fill="FFFFFF"/>
        </w:rPr>
      </w:pPr>
    </w:p>
    <w:p w14:paraId="51887002" w14:textId="7ED3DA4B" w:rsidR="000A0458" w:rsidRPr="001E7664" w:rsidRDefault="00104353" w:rsidP="009E2050">
      <w:pPr>
        <w:rPr>
          <w:rFonts w:eastAsia="Times New Roman"/>
          <w:color w:val="000000"/>
          <w:shd w:val="clear" w:color="auto" w:fill="FFFFFF"/>
        </w:rPr>
      </w:pPr>
      <w:r w:rsidRPr="001E7664">
        <w:rPr>
          <w:rFonts w:eastAsia="Times New Roman"/>
          <w:color w:val="000000"/>
          <w:shd w:val="clear" w:color="auto" w:fill="FFFFFF"/>
        </w:rPr>
        <w:t>The sensors and actuators were dragged and dropped onto the center of the ‘DRIVER’ page where it was given an address.</w:t>
      </w:r>
    </w:p>
    <w:p w14:paraId="33A5E877" w14:textId="77777777" w:rsidR="00526FEE" w:rsidRDefault="00526FEE" w:rsidP="009E2050">
      <w:pPr>
        <w:rPr>
          <w:rFonts w:eastAsia="Times New Roman"/>
          <w:color w:val="000000"/>
          <w:sz w:val="24"/>
          <w:szCs w:val="24"/>
          <w:shd w:val="clear" w:color="auto" w:fill="FFFFFF"/>
        </w:rPr>
      </w:pPr>
    </w:p>
    <w:p w14:paraId="74E2FB09" w14:textId="77777777" w:rsidR="00974D13" w:rsidRDefault="00974D13" w:rsidP="009E2050">
      <w:pPr>
        <w:rPr>
          <w:rFonts w:eastAsia="Times New Roman"/>
          <w:color w:val="000000"/>
          <w:sz w:val="24"/>
          <w:szCs w:val="24"/>
          <w:shd w:val="clear" w:color="auto" w:fill="FFFFFF"/>
        </w:rPr>
      </w:pPr>
    </w:p>
    <w:p w14:paraId="2E950924" w14:textId="19AF8896" w:rsidR="00104353" w:rsidRDefault="00974D13" w:rsidP="009E2050">
      <w:pPr>
        <w:rPr>
          <w:rFonts w:eastAsia="Times New Roman"/>
          <w:color w:val="000000"/>
          <w:sz w:val="24"/>
          <w:szCs w:val="24"/>
          <w:shd w:val="clear" w:color="auto" w:fill="FFFFFF"/>
        </w:rPr>
      </w:pPr>
      <w:r>
        <w:rPr>
          <w:rFonts w:eastAsia="Times New Roman"/>
          <w:color w:val="000000"/>
          <w:sz w:val="24"/>
          <w:szCs w:val="24"/>
          <w:shd w:val="clear" w:color="auto" w:fill="FFFFFF"/>
        </w:rPr>
        <w:t xml:space="preserve">   INPUT                        ADDRESS                     OUTPUT</w:t>
      </w:r>
    </w:p>
    <w:p w14:paraId="76E18939" w14:textId="619B10FA" w:rsidR="00104353" w:rsidRDefault="00104353" w:rsidP="009E2050">
      <w:pPr>
        <w:rPr>
          <w:rFonts w:eastAsia="Times New Roman"/>
          <w:color w:val="000000"/>
          <w:sz w:val="24"/>
          <w:szCs w:val="24"/>
          <w:shd w:val="clear" w:color="auto" w:fill="FFFFFF"/>
        </w:rPr>
      </w:pPr>
      <w:r>
        <w:rPr>
          <w:noProof/>
        </w:rPr>
        <w:drawing>
          <wp:inline distT="0" distB="0" distL="0" distR="0" wp14:anchorId="14E721A3" wp14:editId="02022364">
            <wp:extent cx="4533900" cy="504825"/>
            <wp:effectExtent l="0" t="0" r="0"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33900" cy="504825"/>
                    </a:xfrm>
                    <a:prstGeom prst="rect">
                      <a:avLst/>
                    </a:prstGeom>
                  </pic:spPr>
                </pic:pic>
              </a:graphicData>
            </a:graphic>
          </wp:inline>
        </w:drawing>
      </w:r>
    </w:p>
    <w:p w14:paraId="4FCC7CA0" w14:textId="7DE574B6" w:rsidR="000A0458" w:rsidRDefault="000A0458" w:rsidP="009E2050">
      <w:pPr>
        <w:rPr>
          <w:rFonts w:eastAsia="Times New Roman"/>
          <w:color w:val="000000"/>
          <w:sz w:val="24"/>
          <w:szCs w:val="24"/>
          <w:shd w:val="clear" w:color="auto" w:fill="FFFFFF"/>
        </w:rPr>
      </w:pPr>
    </w:p>
    <w:p w14:paraId="2A6EF42B" w14:textId="674EC08E" w:rsidR="000A0458" w:rsidRDefault="000A0458" w:rsidP="009E2050">
      <w:pPr>
        <w:rPr>
          <w:rFonts w:eastAsia="Times New Roman"/>
          <w:color w:val="000000"/>
          <w:sz w:val="24"/>
          <w:szCs w:val="24"/>
          <w:shd w:val="clear" w:color="auto" w:fill="FFFFFF"/>
        </w:rPr>
      </w:pPr>
    </w:p>
    <w:p w14:paraId="533E05EA" w14:textId="0D75C54B" w:rsidR="00526FEE" w:rsidRDefault="00526FEE" w:rsidP="009E2050">
      <w:pPr>
        <w:rPr>
          <w:rFonts w:eastAsia="Times New Roman"/>
          <w:color w:val="000000"/>
          <w:sz w:val="24"/>
          <w:szCs w:val="24"/>
          <w:shd w:val="clear" w:color="auto" w:fill="FFFFFF"/>
        </w:rPr>
      </w:pPr>
    </w:p>
    <w:p w14:paraId="7A1E7535" w14:textId="77777777" w:rsidR="00526FEE" w:rsidRDefault="00526FEE" w:rsidP="009E2050">
      <w:pPr>
        <w:rPr>
          <w:rFonts w:eastAsia="Times New Roman"/>
          <w:color w:val="000000"/>
          <w:sz w:val="24"/>
          <w:szCs w:val="24"/>
          <w:shd w:val="clear" w:color="auto" w:fill="FFFFFF"/>
        </w:rPr>
      </w:pPr>
    </w:p>
    <w:p w14:paraId="3ED3AEEB" w14:textId="77777777" w:rsidR="000A0458" w:rsidRDefault="000A0458" w:rsidP="009E2050">
      <w:pPr>
        <w:rPr>
          <w:rFonts w:eastAsia="Times New Roman"/>
          <w:color w:val="000000"/>
          <w:sz w:val="24"/>
          <w:szCs w:val="24"/>
          <w:shd w:val="clear" w:color="auto" w:fill="FFFFFF"/>
        </w:rPr>
      </w:pPr>
    </w:p>
    <w:p w14:paraId="7944F416" w14:textId="4C51029B" w:rsidR="009E2050" w:rsidRDefault="009E2050" w:rsidP="009E2050">
      <w:pPr>
        <w:rPr>
          <w:rFonts w:ascii="Calibri" w:eastAsia="Times New Roman" w:hAnsi="Calibri" w:cs="Calibri"/>
          <w:lang w:val="en-GB"/>
        </w:rPr>
      </w:pPr>
      <w:r>
        <w:rPr>
          <w:rFonts w:eastAsia="Times New Roman"/>
          <w:color w:val="000000"/>
          <w:sz w:val="24"/>
          <w:szCs w:val="24"/>
          <w:shd w:val="clear" w:color="auto" w:fill="FFFFFF"/>
        </w:rPr>
        <w:t xml:space="preserve">Overview of the </w:t>
      </w:r>
      <w:r w:rsidR="001E7664">
        <w:rPr>
          <w:rFonts w:eastAsia="Times New Roman"/>
          <w:color w:val="000000"/>
          <w:sz w:val="24"/>
          <w:szCs w:val="24"/>
          <w:shd w:val="clear" w:color="auto" w:fill="FFFFFF"/>
        </w:rPr>
        <w:t>final</w:t>
      </w:r>
      <w:r>
        <w:rPr>
          <w:rFonts w:eastAsia="Times New Roman"/>
          <w:color w:val="000000"/>
          <w:sz w:val="24"/>
          <w:szCs w:val="24"/>
          <w:shd w:val="clear" w:color="auto" w:fill="FFFFFF"/>
        </w:rPr>
        <w:t xml:space="preserve"> factory</w:t>
      </w:r>
    </w:p>
    <w:p w14:paraId="6554EF85" w14:textId="49F76690" w:rsidR="009E2050" w:rsidRDefault="009E2050" w:rsidP="009E2050">
      <w:pPr>
        <w:rPr>
          <w:rFonts w:eastAsia="Times New Roman"/>
        </w:rPr>
      </w:pPr>
      <w:r>
        <w:rPr>
          <w:rFonts w:eastAsia="Times New Roman"/>
          <w:noProof/>
          <w:color w:val="000000"/>
          <w:sz w:val="24"/>
          <w:szCs w:val="24"/>
          <w:shd w:val="clear" w:color="auto" w:fill="FFFFFF"/>
        </w:rPr>
        <w:lastRenderedPageBreak/>
        <w:drawing>
          <wp:inline distT="0" distB="0" distL="0" distR="0" wp14:anchorId="147C6E67" wp14:editId="2FE39C7E">
            <wp:extent cx="5683250" cy="23888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r:link="rId18">
                      <a:extLst>
                        <a:ext uri="{28A0092B-C50C-407E-A947-70E740481C1C}">
                          <a14:useLocalDpi xmlns:a14="http://schemas.microsoft.com/office/drawing/2010/main" val="0"/>
                        </a:ext>
                      </a:extLst>
                    </a:blip>
                    <a:srcRect/>
                    <a:stretch>
                      <a:fillRect/>
                    </a:stretch>
                  </pic:blipFill>
                  <pic:spPr bwMode="auto">
                    <a:xfrm>
                      <a:off x="0" y="0"/>
                      <a:ext cx="5700616" cy="2396170"/>
                    </a:xfrm>
                    <a:prstGeom prst="rect">
                      <a:avLst/>
                    </a:prstGeom>
                    <a:noFill/>
                    <a:ln>
                      <a:noFill/>
                    </a:ln>
                  </pic:spPr>
                </pic:pic>
              </a:graphicData>
            </a:graphic>
          </wp:inline>
        </w:drawing>
      </w:r>
    </w:p>
    <w:p w14:paraId="33268585" w14:textId="57FFC9EE" w:rsidR="009E2050" w:rsidRPr="00A421E7" w:rsidRDefault="00A421E7" w:rsidP="00A421E7">
      <w:pPr>
        <w:jc w:val="center"/>
        <w:rPr>
          <w:rFonts w:eastAsia="Times New Roman"/>
          <w:i/>
          <w:iCs/>
        </w:rPr>
      </w:pPr>
      <w:r w:rsidRPr="00A421E7">
        <w:rPr>
          <w:rFonts w:eastAsia="Times New Roman"/>
          <w:i/>
          <w:iCs/>
        </w:rPr>
        <w:t>Figure 1</w:t>
      </w:r>
    </w:p>
    <w:p w14:paraId="19991372" w14:textId="77777777" w:rsidR="00E604C8" w:rsidRDefault="00E604C8" w:rsidP="009E2050">
      <w:pPr>
        <w:rPr>
          <w:rFonts w:eastAsia="Times New Roman"/>
        </w:rPr>
      </w:pPr>
    </w:p>
    <w:p w14:paraId="6B42ACDB" w14:textId="77777777" w:rsidR="00974D13" w:rsidRDefault="00974D13" w:rsidP="009E2050">
      <w:pPr>
        <w:rPr>
          <w:rFonts w:eastAsia="Times New Roman"/>
          <w:color w:val="000000"/>
          <w:shd w:val="clear" w:color="auto" w:fill="FFFFFF"/>
        </w:rPr>
      </w:pPr>
    </w:p>
    <w:p w14:paraId="0AE25255" w14:textId="77777777" w:rsidR="00974D13" w:rsidRDefault="00974D13" w:rsidP="009E2050">
      <w:pPr>
        <w:rPr>
          <w:rFonts w:eastAsia="Times New Roman"/>
          <w:color w:val="000000"/>
          <w:shd w:val="clear" w:color="auto" w:fill="FFFFFF"/>
        </w:rPr>
      </w:pPr>
    </w:p>
    <w:p w14:paraId="0C9BAB0F" w14:textId="068084D4" w:rsidR="00974D13" w:rsidRDefault="00974D13" w:rsidP="009E2050">
      <w:pPr>
        <w:rPr>
          <w:rFonts w:eastAsia="Times New Roman"/>
          <w:color w:val="000000"/>
          <w:shd w:val="clear" w:color="auto" w:fill="FFFFFF"/>
        </w:rPr>
      </w:pPr>
    </w:p>
    <w:p w14:paraId="0B74727D" w14:textId="0D58E51A" w:rsidR="00887E96" w:rsidRDefault="00887E96" w:rsidP="009E2050">
      <w:pPr>
        <w:rPr>
          <w:rFonts w:eastAsia="Times New Roman"/>
          <w:color w:val="000000"/>
          <w:shd w:val="clear" w:color="auto" w:fill="FFFFFF"/>
        </w:rPr>
      </w:pPr>
    </w:p>
    <w:p w14:paraId="2659D90F" w14:textId="77777777" w:rsidR="00887E96" w:rsidRDefault="00887E96" w:rsidP="009E2050">
      <w:pPr>
        <w:rPr>
          <w:rFonts w:eastAsia="Times New Roman"/>
          <w:color w:val="000000"/>
          <w:shd w:val="clear" w:color="auto" w:fill="FFFFFF"/>
        </w:rPr>
      </w:pPr>
    </w:p>
    <w:p w14:paraId="0675A127" w14:textId="77B58957" w:rsidR="009E2050" w:rsidRPr="00E604C8" w:rsidRDefault="009E2050" w:rsidP="009E2050">
      <w:pPr>
        <w:rPr>
          <w:rFonts w:eastAsia="Times New Roman"/>
          <w:color w:val="000000"/>
          <w:shd w:val="clear" w:color="auto" w:fill="FFFFFF"/>
        </w:rPr>
      </w:pPr>
      <w:r w:rsidRPr="00E604C8">
        <w:rPr>
          <w:rFonts w:eastAsia="Times New Roman"/>
          <w:color w:val="000000"/>
          <w:shd w:val="clear" w:color="auto" w:fill="FFFFFF"/>
        </w:rPr>
        <w:t>Th</w:t>
      </w:r>
      <w:r w:rsidR="002D006B" w:rsidRPr="00E604C8">
        <w:rPr>
          <w:rFonts w:eastAsia="Times New Roman"/>
          <w:color w:val="000000"/>
          <w:shd w:val="clear" w:color="auto" w:fill="FFFFFF"/>
        </w:rPr>
        <w:t xml:space="preserve">e </w:t>
      </w:r>
      <w:r w:rsidR="001E7664">
        <w:rPr>
          <w:rFonts w:eastAsia="Times New Roman"/>
          <w:color w:val="000000"/>
          <w:shd w:val="clear" w:color="auto" w:fill="FFFFFF"/>
        </w:rPr>
        <w:t xml:space="preserve">following </w:t>
      </w:r>
      <w:r w:rsidR="002D006B" w:rsidRPr="00E604C8">
        <w:rPr>
          <w:rFonts w:eastAsia="Times New Roman"/>
          <w:color w:val="000000"/>
          <w:shd w:val="clear" w:color="auto" w:fill="FFFFFF"/>
        </w:rPr>
        <w:t>screen</w:t>
      </w:r>
      <w:r w:rsidRPr="00E604C8">
        <w:rPr>
          <w:rFonts w:eastAsia="Times New Roman"/>
          <w:color w:val="000000"/>
          <w:shd w:val="clear" w:color="auto" w:fill="FFFFFF"/>
        </w:rPr>
        <w:t xml:space="preserve"> shot</w:t>
      </w:r>
      <w:r w:rsidR="002D006B" w:rsidRPr="00E604C8">
        <w:rPr>
          <w:rFonts w:eastAsia="Times New Roman"/>
          <w:color w:val="000000"/>
          <w:shd w:val="clear" w:color="auto" w:fill="FFFFFF"/>
        </w:rPr>
        <w:t xml:space="preserve"> below</w:t>
      </w:r>
      <w:r w:rsidRPr="00E604C8">
        <w:rPr>
          <w:rFonts w:eastAsia="Times New Roman"/>
          <w:color w:val="000000"/>
          <w:shd w:val="clear" w:color="auto" w:fill="FFFFFF"/>
        </w:rPr>
        <w:t xml:space="preserve"> shows the process running and sorting various sized boxes into their correct sizes.</w:t>
      </w:r>
    </w:p>
    <w:p w14:paraId="787A1999" w14:textId="7A7268E5" w:rsidR="00E604C8" w:rsidRPr="009B04DE" w:rsidRDefault="009E2050" w:rsidP="009E2050">
      <w:pPr>
        <w:rPr>
          <w:rFonts w:eastAsia="Times New Roman"/>
          <w:color w:val="000000"/>
          <w:shd w:val="clear" w:color="auto" w:fill="FFFFFF"/>
        </w:rPr>
      </w:pPr>
      <w:r w:rsidRPr="00E604C8">
        <w:rPr>
          <w:rFonts w:eastAsia="Times New Roman"/>
          <w:color w:val="000000"/>
          <w:shd w:val="clear" w:color="auto" w:fill="FFFFFF"/>
        </w:rPr>
        <w:t xml:space="preserve">Large boxes are sent to the first packing section as these take the most </w:t>
      </w:r>
      <w:r w:rsidR="002D006B" w:rsidRPr="00E604C8">
        <w:rPr>
          <w:rFonts w:eastAsia="Times New Roman"/>
          <w:color w:val="000000"/>
          <w:shd w:val="clear" w:color="auto" w:fill="FFFFFF"/>
        </w:rPr>
        <w:t xml:space="preserve">amount of </w:t>
      </w:r>
      <w:r w:rsidRPr="00E604C8">
        <w:rPr>
          <w:rFonts w:eastAsia="Times New Roman"/>
          <w:color w:val="000000"/>
          <w:shd w:val="clear" w:color="auto" w:fill="FFFFFF"/>
        </w:rPr>
        <w:t xml:space="preserve">energy to move </w:t>
      </w:r>
      <w:r w:rsidR="002D006B" w:rsidRPr="00E604C8">
        <w:rPr>
          <w:rFonts w:eastAsia="Times New Roman"/>
          <w:color w:val="000000"/>
          <w:shd w:val="clear" w:color="auto" w:fill="FFFFFF"/>
        </w:rPr>
        <w:t xml:space="preserve">them </w:t>
      </w:r>
      <w:r w:rsidRPr="00E604C8">
        <w:rPr>
          <w:rFonts w:eastAsia="Times New Roman"/>
          <w:color w:val="000000"/>
          <w:shd w:val="clear" w:color="auto" w:fill="FFFFFF"/>
        </w:rPr>
        <w:t>around</w:t>
      </w:r>
      <w:r w:rsidR="002D006B" w:rsidRPr="00E604C8">
        <w:rPr>
          <w:rFonts w:eastAsia="Times New Roman"/>
          <w:color w:val="000000"/>
          <w:shd w:val="clear" w:color="auto" w:fill="FFFFFF"/>
        </w:rPr>
        <w:t>,</w:t>
      </w:r>
      <w:r w:rsidRPr="00E604C8">
        <w:rPr>
          <w:rFonts w:eastAsia="Times New Roman"/>
          <w:color w:val="000000"/>
          <w:shd w:val="clear" w:color="auto" w:fill="FFFFFF"/>
        </w:rPr>
        <w:t xml:space="preserve"> </w:t>
      </w:r>
      <w:proofErr w:type="spellStart"/>
      <w:r w:rsidR="002D006B" w:rsidRPr="00E604C8">
        <w:rPr>
          <w:rFonts w:eastAsia="Times New Roman"/>
          <w:color w:val="000000"/>
          <w:shd w:val="clear" w:color="auto" w:fill="FFFFFF"/>
        </w:rPr>
        <w:t>optimi</w:t>
      </w:r>
      <w:r w:rsidR="001E7664">
        <w:rPr>
          <w:rFonts w:eastAsia="Times New Roman"/>
          <w:color w:val="000000"/>
          <w:shd w:val="clear" w:color="auto" w:fill="FFFFFF"/>
        </w:rPr>
        <w:t>s</w:t>
      </w:r>
      <w:r w:rsidR="002D006B" w:rsidRPr="00E604C8">
        <w:rPr>
          <w:rFonts w:eastAsia="Times New Roman"/>
          <w:color w:val="000000"/>
          <w:shd w:val="clear" w:color="auto" w:fill="FFFFFF"/>
        </w:rPr>
        <w:t>ing</w:t>
      </w:r>
      <w:proofErr w:type="spellEnd"/>
      <w:r w:rsidR="002D006B" w:rsidRPr="00E604C8">
        <w:rPr>
          <w:rFonts w:eastAsia="Times New Roman"/>
          <w:color w:val="000000"/>
          <w:shd w:val="clear" w:color="auto" w:fill="FFFFFF"/>
        </w:rPr>
        <w:t xml:space="preserve"> energy within a process can add value to the </w:t>
      </w:r>
      <w:r w:rsidR="001E7664">
        <w:rPr>
          <w:rFonts w:eastAsia="Times New Roman"/>
          <w:color w:val="000000"/>
          <w:shd w:val="clear" w:color="auto" w:fill="FFFFFF"/>
        </w:rPr>
        <w:t>product</w:t>
      </w:r>
      <w:r w:rsidR="002D006B" w:rsidRPr="00E604C8">
        <w:rPr>
          <w:rFonts w:eastAsia="Times New Roman"/>
          <w:color w:val="000000"/>
          <w:shd w:val="clear" w:color="auto" w:fill="FFFFFF"/>
        </w:rPr>
        <w:t xml:space="preserve">, it makes good business </w:t>
      </w:r>
      <w:r w:rsidRPr="00E604C8">
        <w:rPr>
          <w:rFonts w:eastAsia="Times New Roman"/>
          <w:color w:val="000000"/>
          <w:shd w:val="clear" w:color="auto" w:fill="FFFFFF"/>
        </w:rPr>
        <w:t>sense to have these</w:t>
      </w:r>
      <w:r w:rsidR="002D006B" w:rsidRPr="00E604C8">
        <w:rPr>
          <w:rFonts w:eastAsia="Times New Roman"/>
          <w:color w:val="000000"/>
          <w:shd w:val="clear" w:color="auto" w:fill="FFFFFF"/>
        </w:rPr>
        <w:t xml:space="preserve"> large boxes</w:t>
      </w:r>
      <w:r w:rsidRPr="00E604C8">
        <w:rPr>
          <w:rFonts w:eastAsia="Times New Roman"/>
          <w:color w:val="000000"/>
          <w:shd w:val="clear" w:color="auto" w:fill="FFFFFF"/>
        </w:rPr>
        <w:t xml:space="preserve"> packaged</w:t>
      </w:r>
      <w:r w:rsidR="001E7664">
        <w:rPr>
          <w:rFonts w:eastAsia="Times New Roman"/>
          <w:color w:val="000000"/>
          <w:shd w:val="clear" w:color="auto" w:fill="FFFFFF"/>
        </w:rPr>
        <w:t xml:space="preserve"> early in the process</w:t>
      </w:r>
      <w:r w:rsidRPr="00E604C8">
        <w:rPr>
          <w:rFonts w:eastAsia="Times New Roman"/>
          <w:color w:val="000000"/>
          <w:shd w:val="clear" w:color="auto" w:fill="FFFFFF"/>
        </w:rPr>
        <w:t xml:space="preserve">. </w:t>
      </w:r>
    </w:p>
    <w:p w14:paraId="69B414DB" w14:textId="61D12DA1" w:rsidR="009E2050" w:rsidRDefault="009E2050" w:rsidP="009E2050">
      <w:pPr>
        <w:rPr>
          <w:rFonts w:eastAsia="Times New Roman"/>
        </w:rPr>
      </w:pPr>
      <w:r>
        <w:rPr>
          <w:rFonts w:eastAsia="Times New Roman"/>
          <w:noProof/>
          <w:color w:val="000000"/>
          <w:sz w:val="24"/>
          <w:szCs w:val="24"/>
          <w:shd w:val="clear" w:color="auto" w:fill="FFFFFF"/>
        </w:rPr>
        <w:drawing>
          <wp:inline distT="0" distB="0" distL="0" distR="0" wp14:anchorId="04A42A6E" wp14:editId="79EF064A">
            <wp:extent cx="5731510" cy="2562225"/>
            <wp:effectExtent l="0" t="0" r="254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731510" cy="2562225"/>
                    </a:xfrm>
                    <a:prstGeom prst="rect">
                      <a:avLst/>
                    </a:prstGeom>
                    <a:noFill/>
                    <a:ln>
                      <a:noFill/>
                    </a:ln>
                  </pic:spPr>
                </pic:pic>
              </a:graphicData>
            </a:graphic>
          </wp:inline>
        </w:drawing>
      </w:r>
    </w:p>
    <w:p w14:paraId="329786AE" w14:textId="2107A275" w:rsidR="00E604C8" w:rsidRPr="009B04DE" w:rsidRDefault="00A421E7" w:rsidP="009B04DE">
      <w:pPr>
        <w:jc w:val="center"/>
        <w:rPr>
          <w:rFonts w:eastAsia="Times New Roman"/>
          <w:i/>
          <w:iCs/>
        </w:rPr>
      </w:pPr>
      <w:r w:rsidRPr="00A421E7">
        <w:rPr>
          <w:rFonts w:eastAsia="Times New Roman"/>
          <w:i/>
          <w:iCs/>
        </w:rPr>
        <w:t xml:space="preserve">Figure </w:t>
      </w:r>
      <w:r w:rsidR="00894BD5">
        <w:rPr>
          <w:rFonts w:eastAsia="Times New Roman"/>
          <w:i/>
          <w:iCs/>
        </w:rPr>
        <w:t>2</w:t>
      </w:r>
    </w:p>
    <w:p w14:paraId="4E10CCDF" w14:textId="77777777" w:rsidR="00E604C8" w:rsidRDefault="00E604C8" w:rsidP="009E2050">
      <w:pPr>
        <w:rPr>
          <w:rFonts w:eastAsia="Times New Roman"/>
          <w:color w:val="000000"/>
          <w:sz w:val="24"/>
          <w:szCs w:val="24"/>
          <w:shd w:val="clear" w:color="auto" w:fill="FFFFFF"/>
        </w:rPr>
      </w:pPr>
    </w:p>
    <w:p w14:paraId="3FC092C8" w14:textId="77777777" w:rsidR="00E604C8" w:rsidRDefault="00E604C8" w:rsidP="009E2050">
      <w:pPr>
        <w:rPr>
          <w:rFonts w:eastAsia="Times New Roman"/>
          <w:color w:val="000000"/>
          <w:sz w:val="24"/>
          <w:szCs w:val="24"/>
          <w:shd w:val="clear" w:color="auto" w:fill="FFFFFF"/>
        </w:rPr>
      </w:pPr>
    </w:p>
    <w:p w14:paraId="2181939B" w14:textId="122F101C" w:rsidR="009E2050" w:rsidRPr="00E604C8" w:rsidRDefault="002D006B" w:rsidP="009E2050">
      <w:pPr>
        <w:rPr>
          <w:rFonts w:eastAsia="Times New Roman"/>
          <w:color w:val="000000"/>
          <w:shd w:val="clear" w:color="auto" w:fill="FFFFFF"/>
        </w:rPr>
      </w:pPr>
      <w:r w:rsidRPr="00E604C8">
        <w:rPr>
          <w:rFonts w:eastAsia="Times New Roman"/>
          <w:color w:val="000000"/>
          <w:shd w:val="clear" w:color="auto" w:fill="FFFFFF"/>
        </w:rPr>
        <w:t xml:space="preserve">A </w:t>
      </w:r>
      <w:r w:rsidR="009E2050" w:rsidRPr="00E604C8">
        <w:rPr>
          <w:rFonts w:eastAsia="Times New Roman"/>
          <w:color w:val="000000"/>
          <w:shd w:val="clear" w:color="auto" w:fill="FFFFFF"/>
        </w:rPr>
        <w:t>different elevated angle</w:t>
      </w:r>
      <w:r w:rsidR="00A421E7" w:rsidRPr="00E604C8">
        <w:rPr>
          <w:rFonts w:eastAsia="Times New Roman"/>
          <w:color w:val="000000"/>
          <w:shd w:val="clear" w:color="auto" w:fill="FFFFFF"/>
        </w:rPr>
        <w:t xml:space="preserve"> can be seen in </w:t>
      </w:r>
      <w:r w:rsidR="00A421E7" w:rsidRPr="00E604C8">
        <w:rPr>
          <w:rFonts w:eastAsia="Times New Roman"/>
          <w:i/>
          <w:iCs/>
          <w:color w:val="000000"/>
          <w:shd w:val="clear" w:color="auto" w:fill="FFFFFF"/>
        </w:rPr>
        <w:t xml:space="preserve">figure </w:t>
      </w:r>
      <w:r w:rsidR="00894BD5" w:rsidRPr="00E604C8">
        <w:rPr>
          <w:rFonts w:eastAsia="Times New Roman"/>
          <w:i/>
          <w:iCs/>
          <w:color w:val="000000"/>
          <w:shd w:val="clear" w:color="auto" w:fill="FFFFFF"/>
        </w:rPr>
        <w:t>3</w:t>
      </w:r>
      <w:r w:rsidR="009E2050" w:rsidRPr="00E604C8">
        <w:rPr>
          <w:rFonts w:eastAsia="Times New Roman"/>
          <w:color w:val="000000"/>
          <w:shd w:val="clear" w:color="auto" w:fill="FFFFFF"/>
        </w:rPr>
        <w:t>, this was</w:t>
      </w:r>
      <w:r w:rsidR="00894BD5" w:rsidRPr="00E604C8">
        <w:rPr>
          <w:rFonts w:eastAsia="Times New Roman"/>
          <w:color w:val="000000"/>
          <w:shd w:val="clear" w:color="auto" w:fill="FFFFFF"/>
        </w:rPr>
        <w:t xml:space="preserve"> part of</w:t>
      </w:r>
      <w:r w:rsidR="009E2050" w:rsidRPr="00E604C8">
        <w:rPr>
          <w:rFonts w:eastAsia="Times New Roman"/>
          <w:color w:val="000000"/>
          <w:shd w:val="clear" w:color="auto" w:fill="FFFFFF"/>
        </w:rPr>
        <w:t xml:space="preserve"> a learning curve which showed that a delay was required to allow the weight sorting </w:t>
      </w:r>
      <w:r w:rsidRPr="00E604C8">
        <w:rPr>
          <w:rFonts w:eastAsia="Times New Roman"/>
          <w:color w:val="000000"/>
          <w:shd w:val="clear" w:color="auto" w:fill="FFFFFF"/>
        </w:rPr>
        <w:t>conveyor extra time to weigh and sort</w:t>
      </w:r>
      <w:r w:rsidR="001E7664">
        <w:rPr>
          <w:rFonts w:eastAsia="Times New Roman"/>
          <w:color w:val="000000"/>
          <w:shd w:val="clear" w:color="auto" w:fill="FFFFFF"/>
        </w:rPr>
        <w:t>,</w:t>
      </w:r>
      <w:r w:rsidRPr="00E604C8">
        <w:rPr>
          <w:rFonts w:eastAsia="Times New Roman"/>
          <w:color w:val="000000"/>
          <w:shd w:val="clear" w:color="auto" w:fill="FFFFFF"/>
        </w:rPr>
        <w:t xml:space="preserve"> to avoid boxes building up on the conveyor.</w:t>
      </w:r>
      <w:r w:rsidR="009E2050" w:rsidRPr="00E604C8">
        <w:rPr>
          <w:rFonts w:eastAsia="Times New Roman"/>
          <w:color w:val="000000"/>
          <w:shd w:val="clear" w:color="auto" w:fill="FFFFFF"/>
        </w:rPr>
        <w:t xml:space="preserve"> </w:t>
      </w:r>
    </w:p>
    <w:p w14:paraId="2038C85B" w14:textId="58012791" w:rsidR="00D950CE" w:rsidRPr="00E604C8" w:rsidRDefault="00D950CE" w:rsidP="009E2050">
      <w:pPr>
        <w:rPr>
          <w:rFonts w:eastAsia="Times New Roman"/>
          <w:color w:val="000000"/>
          <w:shd w:val="clear" w:color="auto" w:fill="FFFFFF"/>
        </w:rPr>
      </w:pPr>
      <w:r w:rsidRPr="00E604C8">
        <w:rPr>
          <w:rFonts w:eastAsia="Times New Roman"/>
          <w:color w:val="000000"/>
          <w:shd w:val="clear" w:color="auto" w:fill="FFFFFF"/>
        </w:rPr>
        <w:t>2 sets of stack warning lights</w:t>
      </w:r>
      <w:r w:rsidR="001E7664">
        <w:rPr>
          <w:rFonts w:eastAsia="Times New Roman"/>
          <w:color w:val="000000"/>
          <w:shd w:val="clear" w:color="auto" w:fill="FFFFFF"/>
        </w:rPr>
        <w:t xml:space="preserve"> are present </w:t>
      </w:r>
      <w:r w:rsidRPr="00E604C8">
        <w:rPr>
          <w:rFonts w:eastAsia="Times New Roman"/>
          <w:color w:val="000000"/>
          <w:shd w:val="clear" w:color="auto" w:fill="FFFFFF"/>
        </w:rPr>
        <w:t>, one on the main control panel and one on the left hand corner of the perimeter fence, this allows operators to see status prior to entry.</w:t>
      </w:r>
    </w:p>
    <w:p w14:paraId="7A97DFAC" w14:textId="77777777" w:rsidR="00E604C8" w:rsidRPr="002D006B" w:rsidRDefault="00E604C8" w:rsidP="009E2050">
      <w:pPr>
        <w:rPr>
          <w:rFonts w:eastAsia="Times New Roman"/>
          <w:color w:val="000000"/>
          <w:sz w:val="24"/>
          <w:szCs w:val="24"/>
          <w:shd w:val="clear" w:color="auto" w:fill="FFFFFF"/>
        </w:rPr>
      </w:pPr>
    </w:p>
    <w:p w14:paraId="03085FE1" w14:textId="193B67CC" w:rsidR="009E2050" w:rsidRDefault="009E2050" w:rsidP="009E2050">
      <w:pPr>
        <w:rPr>
          <w:rFonts w:eastAsia="Times New Roman"/>
        </w:rPr>
      </w:pPr>
      <w:r>
        <w:rPr>
          <w:rFonts w:eastAsia="Times New Roman"/>
          <w:noProof/>
          <w:color w:val="000000"/>
          <w:sz w:val="24"/>
          <w:szCs w:val="24"/>
          <w:shd w:val="clear" w:color="auto" w:fill="FFFFFF"/>
        </w:rPr>
        <w:drawing>
          <wp:inline distT="0" distB="0" distL="0" distR="0" wp14:anchorId="28FC7C9A" wp14:editId="1176E4FD">
            <wp:extent cx="5731510" cy="217233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731510" cy="2172335"/>
                    </a:xfrm>
                    <a:prstGeom prst="rect">
                      <a:avLst/>
                    </a:prstGeom>
                    <a:noFill/>
                    <a:ln>
                      <a:noFill/>
                    </a:ln>
                  </pic:spPr>
                </pic:pic>
              </a:graphicData>
            </a:graphic>
          </wp:inline>
        </w:drawing>
      </w:r>
    </w:p>
    <w:p w14:paraId="71DAFB6C" w14:textId="5F909902" w:rsidR="007027B4" w:rsidRPr="00A421E7" w:rsidRDefault="00A421E7" w:rsidP="00A421E7">
      <w:pPr>
        <w:jc w:val="center"/>
        <w:rPr>
          <w:i/>
          <w:iCs/>
        </w:rPr>
      </w:pPr>
      <w:r w:rsidRPr="00A421E7">
        <w:rPr>
          <w:i/>
          <w:iCs/>
        </w:rPr>
        <w:t xml:space="preserve">Figure </w:t>
      </w:r>
      <w:r w:rsidR="00894BD5">
        <w:rPr>
          <w:i/>
          <w:iCs/>
        </w:rPr>
        <w:t>3</w:t>
      </w:r>
    </w:p>
    <w:p w14:paraId="1D9F6FA5" w14:textId="088ABD6C" w:rsidR="007027B4" w:rsidRDefault="007027B4" w:rsidP="007027B4"/>
    <w:p w14:paraId="4D919FB7" w14:textId="66A91442" w:rsidR="007027B4" w:rsidRDefault="007027B4" w:rsidP="007027B4"/>
    <w:p w14:paraId="0B3DE0F3" w14:textId="5FEB743C" w:rsidR="00894BD5" w:rsidRDefault="00894BD5" w:rsidP="007027B4"/>
    <w:p w14:paraId="40A8CF26" w14:textId="0A62D315" w:rsidR="007027B4" w:rsidRDefault="007027B4" w:rsidP="007027B4"/>
    <w:p w14:paraId="0C488581" w14:textId="77777777" w:rsidR="001E7664" w:rsidRPr="007027B4" w:rsidRDefault="001E7664" w:rsidP="007027B4"/>
    <w:p w14:paraId="3CC696F5" w14:textId="4C6A403C" w:rsidR="002D006B" w:rsidRDefault="00457A85" w:rsidP="002D006B">
      <w:pPr>
        <w:pStyle w:val="Heading1"/>
        <w:rPr>
          <w:spacing w:val="-59"/>
        </w:rPr>
      </w:pPr>
      <w:bookmarkStart w:id="11" w:name="_Toc122028861"/>
      <w:r w:rsidRPr="006C0B21">
        <w:t>Task 3 – Write a ladder logic program to control your factory process</w:t>
      </w:r>
      <w:bookmarkEnd w:id="11"/>
      <w:r w:rsidRPr="006C0B21">
        <w:rPr>
          <w:spacing w:val="-59"/>
        </w:rPr>
        <w:t xml:space="preserve"> </w:t>
      </w:r>
    </w:p>
    <w:p w14:paraId="232F2354" w14:textId="7269E96A" w:rsidR="004E57EA" w:rsidRDefault="004E57EA" w:rsidP="004E57EA"/>
    <w:p w14:paraId="642C6D55" w14:textId="43C3365F" w:rsidR="004E57EA" w:rsidRDefault="004E57EA" w:rsidP="004E57EA">
      <w:r>
        <w:t>B</w:t>
      </w:r>
      <w:r w:rsidR="00B2405B">
        <w:t>e</w:t>
      </w:r>
      <w:r>
        <w:t xml:space="preserve">low is the actual </w:t>
      </w:r>
      <w:r w:rsidR="00B2405B">
        <w:t xml:space="preserve">written </w:t>
      </w:r>
      <w:r>
        <w:t>logic</w:t>
      </w:r>
      <w:r w:rsidR="00894BD5">
        <w:t xml:space="preserve"> program</w:t>
      </w:r>
      <w:r>
        <w:t>,</w:t>
      </w:r>
      <w:r w:rsidR="00B2405B">
        <w:t xml:space="preserve"> complete</w:t>
      </w:r>
      <w:r>
        <w:t xml:space="preserve"> with the </w:t>
      </w:r>
      <w:r w:rsidR="00B2405B">
        <w:t xml:space="preserve">as built </w:t>
      </w:r>
      <w:r>
        <w:t xml:space="preserve">rung comments. Some of these are explained in </w:t>
      </w:r>
      <w:r w:rsidR="001E7664">
        <w:t>further</w:t>
      </w:r>
      <w:r>
        <w:t xml:space="preserve"> detail within the report section of Task 5</w:t>
      </w:r>
      <w:r w:rsidR="001E7664">
        <w:t>.</w:t>
      </w:r>
    </w:p>
    <w:p w14:paraId="3309AA3D" w14:textId="14D4A3D4" w:rsidR="001E7664" w:rsidRDefault="001E7664" w:rsidP="004E57EA"/>
    <w:p w14:paraId="4F4B2D57" w14:textId="77777777" w:rsidR="001E7664" w:rsidRDefault="001E7664" w:rsidP="004E57EA">
      <w:r>
        <w:t xml:space="preserve">As the programmer writes the program it makes very good sense to make factual comments in the sections provided. These can help the programmer as a large program with similar functions can easily be confusing. </w:t>
      </w:r>
    </w:p>
    <w:p w14:paraId="3C9DC24D" w14:textId="2455B796" w:rsidR="001E7664" w:rsidRDefault="001E7664" w:rsidP="004E57EA">
      <w:r>
        <w:t xml:space="preserve">Detailed comments can also speed up the fault finding process, the more factful the information in the comments section the quicker a systems engineer can check the logic functions are performing correctly. </w:t>
      </w:r>
    </w:p>
    <w:p w14:paraId="471AC240" w14:textId="77777777" w:rsidR="00894BD5" w:rsidRPr="004E57EA" w:rsidRDefault="00894BD5" w:rsidP="004E57EA"/>
    <w:p w14:paraId="5B4F6630" w14:textId="7E275BEA" w:rsidR="002D006B" w:rsidRDefault="00C43C0E" w:rsidP="002D006B">
      <w:pPr>
        <w:pStyle w:val="BodyText"/>
        <w:spacing w:line="480" w:lineRule="auto"/>
        <w:ind w:right="3273"/>
        <w:jc w:val="both"/>
        <w:rPr>
          <w:rFonts w:asciiTheme="majorBidi" w:hAnsiTheme="majorBidi" w:cstheme="majorBidi"/>
          <w:spacing w:val="-59"/>
          <w:sz w:val="24"/>
          <w:szCs w:val="24"/>
        </w:rPr>
      </w:pPr>
      <w:r>
        <w:rPr>
          <w:noProof/>
        </w:rPr>
        <w:drawing>
          <wp:inline distT="0" distB="0" distL="0" distR="0" wp14:anchorId="25480640" wp14:editId="54E8B2FC">
            <wp:extent cx="5731510" cy="1628140"/>
            <wp:effectExtent l="0" t="0" r="2540" b="0"/>
            <wp:docPr id="39" name="Picture 3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email&#10;&#10;Description automatically generated"/>
                    <pic:cNvPicPr/>
                  </pic:nvPicPr>
                  <pic:blipFill>
                    <a:blip r:embed="rId23"/>
                    <a:stretch>
                      <a:fillRect/>
                    </a:stretch>
                  </pic:blipFill>
                  <pic:spPr>
                    <a:xfrm>
                      <a:off x="0" y="0"/>
                      <a:ext cx="5731510" cy="1628140"/>
                    </a:xfrm>
                    <a:prstGeom prst="rect">
                      <a:avLst/>
                    </a:prstGeom>
                  </pic:spPr>
                </pic:pic>
              </a:graphicData>
            </a:graphic>
          </wp:inline>
        </w:drawing>
      </w:r>
    </w:p>
    <w:p w14:paraId="25E35C19" w14:textId="1E50FB1C" w:rsidR="00C43C0E" w:rsidRDefault="00C43C0E" w:rsidP="002D006B">
      <w:pPr>
        <w:pStyle w:val="BodyText"/>
        <w:spacing w:line="480" w:lineRule="auto"/>
        <w:ind w:right="3273"/>
        <w:jc w:val="both"/>
        <w:rPr>
          <w:rFonts w:asciiTheme="majorBidi" w:hAnsiTheme="majorBidi" w:cstheme="majorBidi"/>
          <w:spacing w:val="-59"/>
          <w:sz w:val="24"/>
          <w:szCs w:val="24"/>
        </w:rPr>
      </w:pPr>
    </w:p>
    <w:p w14:paraId="23BE145A" w14:textId="1DADC441" w:rsidR="00C43C0E" w:rsidRDefault="00C43C0E" w:rsidP="002D006B">
      <w:pPr>
        <w:pStyle w:val="BodyText"/>
        <w:spacing w:line="480" w:lineRule="auto"/>
        <w:ind w:right="3273"/>
        <w:jc w:val="both"/>
        <w:rPr>
          <w:rFonts w:asciiTheme="majorBidi" w:hAnsiTheme="majorBidi" w:cstheme="majorBidi"/>
          <w:spacing w:val="-59"/>
          <w:sz w:val="24"/>
          <w:szCs w:val="24"/>
        </w:rPr>
      </w:pPr>
      <w:r>
        <w:rPr>
          <w:noProof/>
        </w:rPr>
        <w:lastRenderedPageBreak/>
        <w:drawing>
          <wp:inline distT="0" distB="0" distL="0" distR="0" wp14:anchorId="42F5F0E6" wp14:editId="5AC39EBE">
            <wp:extent cx="5731510" cy="1884680"/>
            <wp:effectExtent l="0" t="0" r="2540" b="1270"/>
            <wp:docPr id="40" name="Picture 4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Diagram&#10;&#10;Description automatically generated"/>
                    <pic:cNvPicPr/>
                  </pic:nvPicPr>
                  <pic:blipFill>
                    <a:blip r:embed="rId24"/>
                    <a:stretch>
                      <a:fillRect/>
                    </a:stretch>
                  </pic:blipFill>
                  <pic:spPr>
                    <a:xfrm>
                      <a:off x="0" y="0"/>
                      <a:ext cx="5731510" cy="1884680"/>
                    </a:xfrm>
                    <a:prstGeom prst="rect">
                      <a:avLst/>
                    </a:prstGeom>
                  </pic:spPr>
                </pic:pic>
              </a:graphicData>
            </a:graphic>
          </wp:inline>
        </w:drawing>
      </w:r>
    </w:p>
    <w:p w14:paraId="2E4EB44D" w14:textId="1C67BAC7" w:rsidR="00C43C0E" w:rsidRDefault="00C43C0E" w:rsidP="002D006B">
      <w:pPr>
        <w:pStyle w:val="BodyText"/>
        <w:spacing w:line="480" w:lineRule="auto"/>
        <w:ind w:right="3273"/>
        <w:jc w:val="both"/>
        <w:rPr>
          <w:rFonts w:asciiTheme="majorBidi" w:hAnsiTheme="majorBidi" w:cstheme="majorBidi"/>
          <w:spacing w:val="-59"/>
          <w:sz w:val="24"/>
          <w:szCs w:val="24"/>
        </w:rPr>
      </w:pPr>
    </w:p>
    <w:p w14:paraId="52751EBC" w14:textId="37E63F00" w:rsidR="00C43C0E" w:rsidRDefault="00C43C0E" w:rsidP="002D006B">
      <w:pPr>
        <w:pStyle w:val="BodyText"/>
        <w:spacing w:line="480" w:lineRule="auto"/>
        <w:ind w:right="3273"/>
        <w:jc w:val="both"/>
        <w:rPr>
          <w:rFonts w:asciiTheme="majorBidi" w:hAnsiTheme="majorBidi" w:cstheme="majorBidi"/>
          <w:spacing w:val="-59"/>
          <w:sz w:val="24"/>
          <w:szCs w:val="24"/>
        </w:rPr>
      </w:pPr>
      <w:r>
        <w:rPr>
          <w:noProof/>
        </w:rPr>
        <w:drawing>
          <wp:inline distT="0" distB="0" distL="0" distR="0" wp14:anchorId="170BA8C3" wp14:editId="090E05E5">
            <wp:extent cx="5731510" cy="1801495"/>
            <wp:effectExtent l="0" t="0" r="2540" b="8255"/>
            <wp:docPr id="41" name="Picture 41"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hart&#10;&#10;Description automatically generated with low confidence"/>
                    <pic:cNvPicPr/>
                  </pic:nvPicPr>
                  <pic:blipFill>
                    <a:blip r:embed="rId25"/>
                    <a:stretch>
                      <a:fillRect/>
                    </a:stretch>
                  </pic:blipFill>
                  <pic:spPr>
                    <a:xfrm>
                      <a:off x="0" y="0"/>
                      <a:ext cx="5731510" cy="1801495"/>
                    </a:xfrm>
                    <a:prstGeom prst="rect">
                      <a:avLst/>
                    </a:prstGeom>
                  </pic:spPr>
                </pic:pic>
              </a:graphicData>
            </a:graphic>
          </wp:inline>
        </w:drawing>
      </w:r>
    </w:p>
    <w:p w14:paraId="019B7FE5" w14:textId="77777777" w:rsidR="00E604C8" w:rsidRDefault="00E604C8" w:rsidP="002D006B">
      <w:pPr>
        <w:pStyle w:val="BodyText"/>
        <w:spacing w:line="480" w:lineRule="auto"/>
        <w:ind w:right="3273"/>
        <w:jc w:val="both"/>
        <w:rPr>
          <w:rFonts w:asciiTheme="majorBidi" w:hAnsiTheme="majorBidi" w:cstheme="majorBidi"/>
          <w:noProof/>
          <w:spacing w:val="-59"/>
          <w:sz w:val="24"/>
          <w:szCs w:val="24"/>
        </w:rPr>
      </w:pPr>
    </w:p>
    <w:p w14:paraId="48BAA521" w14:textId="77777777" w:rsidR="00E604C8" w:rsidRDefault="00E604C8" w:rsidP="002D006B">
      <w:pPr>
        <w:pStyle w:val="BodyText"/>
        <w:spacing w:line="480" w:lineRule="auto"/>
        <w:ind w:right="3273"/>
        <w:jc w:val="both"/>
        <w:rPr>
          <w:rFonts w:asciiTheme="majorBidi" w:hAnsiTheme="majorBidi" w:cstheme="majorBidi"/>
          <w:noProof/>
          <w:spacing w:val="-59"/>
          <w:sz w:val="24"/>
          <w:szCs w:val="24"/>
        </w:rPr>
      </w:pPr>
    </w:p>
    <w:p w14:paraId="1A9EABB2" w14:textId="687061C7" w:rsidR="005E5EA9" w:rsidRDefault="00C43C0E" w:rsidP="002D006B">
      <w:pPr>
        <w:pStyle w:val="BodyText"/>
        <w:spacing w:line="480" w:lineRule="auto"/>
        <w:ind w:right="3273"/>
        <w:jc w:val="both"/>
        <w:rPr>
          <w:rFonts w:asciiTheme="majorBidi" w:hAnsiTheme="majorBidi" w:cstheme="majorBidi"/>
          <w:spacing w:val="-59"/>
          <w:sz w:val="24"/>
          <w:szCs w:val="24"/>
        </w:rPr>
      </w:pPr>
      <w:r>
        <w:rPr>
          <w:noProof/>
        </w:rPr>
        <w:drawing>
          <wp:inline distT="0" distB="0" distL="0" distR="0" wp14:anchorId="5CB3E6A6" wp14:editId="25D145D2">
            <wp:extent cx="5731510" cy="3074670"/>
            <wp:effectExtent l="0" t="0" r="2540" b="0"/>
            <wp:docPr id="42" name="Picture 4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 schematic&#10;&#10;Description automatically generated"/>
                    <pic:cNvPicPr/>
                  </pic:nvPicPr>
                  <pic:blipFill>
                    <a:blip r:embed="rId26"/>
                    <a:stretch>
                      <a:fillRect/>
                    </a:stretch>
                  </pic:blipFill>
                  <pic:spPr>
                    <a:xfrm>
                      <a:off x="0" y="0"/>
                      <a:ext cx="5731510" cy="3074670"/>
                    </a:xfrm>
                    <a:prstGeom prst="rect">
                      <a:avLst/>
                    </a:prstGeom>
                  </pic:spPr>
                </pic:pic>
              </a:graphicData>
            </a:graphic>
          </wp:inline>
        </w:drawing>
      </w:r>
    </w:p>
    <w:p w14:paraId="54618D91" w14:textId="0133B505" w:rsidR="002D006B" w:rsidRDefault="00C43C0E" w:rsidP="002D006B">
      <w:pPr>
        <w:pStyle w:val="BodyText"/>
        <w:spacing w:line="480" w:lineRule="auto"/>
        <w:ind w:right="3273"/>
        <w:jc w:val="both"/>
        <w:rPr>
          <w:rFonts w:asciiTheme="majorBidi" w:hAnsiTheme="majorBidi" w:cstheme="majorBidi"/>
          <w:spacing w:val="-59"/>
          <w:sz w:val="24"/>
          <w:szCs w:val="24"/>
        </w:rPr>
      </w:pPr>
      <w:r>
        <w:rPr>
          <w:noProof/>
        </w:rPr>
        <w:lastRenderedPageBreak/>
        <w:drawing>
          <wp:inline distT="0" distB="0" distL="0" distR="0" wp14:anchorId="74405268" wp14:editId="07793E50">
            <wp:extent cx="5731510" cy="3012440"/>
            <wp:effectExtent l="0" t="0" r="2540" b="0"/>
            <wp:docPr id="43" name="Picture 43"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Diagram, schematic&#10;&#10;Description automatically generated"/>
                    <pic:cNvPicPr/>
                  </pic:nvPicPr>
                  <pic:blipFill>
                    <a:blip r:embed="rId27"/>
                    <a:stretch>
                      <a:fillRect/>
                    </a:stretch>
                  </pic:blipFill>
                  <pic:spPr>
                    <a:xfrm>
                      <a:off x="0" y="0"/>
                      <a:ext cx="5731510" cy="3012440"/>
                    </a:xfrm>
                    <a:prstGeom prst="rect">
                      <a:avLst/>
                    </a:prstGeom>
                  </pic:spPr>
                </pic:pic>
              </a:graphicData>
            </a:graphic>
          </wp:inline>
        </w:drawing>
      </w:r>
    </w:p>
    <w:p w14:paraId="37B438CA" w14:textId="69EEA709" w:rsidR="00E11377" w:rsidRDefault="00E11377" w:rsidP="002D006B">
      <w:pPr>
        <w:pStyle w:val="BodyText"/>
        <w:spacing w:line="480" w:lineRule="auto"/>
        <w:ind w:right="3273"/>
        <w:jc w:val="both"/>
        <w:rPr>
          <w:rFonts w:asciiTheme="majorBidi" w:hAnsiTheme="majorBidi" w:cstheme="majorBidi"/>
          <w:spacing w:val="-59"/>
          <w:sz w:val="24"/>
          <w:szCs w:val="24"/>
        </w:rPr>
      </w:pPr>
      <w:r>
        <w:rPr>
          <w:noProof/>
        </w:rPr>
        <w:drawing>
          <wp:inline distT="0" distB="0" distL="0" distR="0" wp14:anchorId="275AE231" wp14:editId="75662036">
            <wp:extent cx="5731510" cy="2308860"/>
            <wp:effectExtent l="0" t="0" r="2540" b="0"/>
            <wp:docPr id="44" name="Picture 4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Diagram&#10;&#10;Description automatically generated"/>
                    <pic:cNvPicPr/>
                  </pic:nvPicPr>
                  <pic:blipFill>
                    <a:blip r:embed="rId28"/>
                    <a:stretch>
                      <a:fillRect/>
                    </a:stretch>
                  </pic:blipFill>
                  <pic:spPr>
                    <a:xfrm>
                      <a:off x="0" y="0"/>
                      <a:ext cx="5731510" cy="2308860"/>
                    </a:xfrm>
                    <a:prstGeom prst="rect">
                      <a:avLst/>
                    </a:prstGeom>
                  </pic:spPr>
                </pic:pic>
              </a:graphicData>
            </a:graphic>
          </wp:inline>
        </w:drawing>
      </w:r>
    </w:p>
    <w:p w14:paraId="038AE202" w14:textId="3E17AFDE" w:rsidR="00E11377" w:rsidRDefault="00E11377" w:rsidP="002D006B">
      <w:pPr>
        <w:pStyle w:val="BodyText"/>
        <w:spacing w:line="480" w:lineRule="auto"/>
        <w:ind w:right="3273"/>
        <w:jc w:val="both"/>
        <w:rPr>
          <w:rFonts w:asciiTheme="majorBidi" w:hAnsiTheme="majorBidi" w:cstheme="majorBidi"/>
          <w:spacing w:val="-59"/>
          <w:sz w:val="24"/>
          <w:szCs w:val="24"/>
        </w:rPr>
      </w:pPr>
      <w:r>
        <w:rPr>
          <w:noProof/>
        </w:rPr>
        <w:lastRenderedPageBreak/>
        <w:drawing>
          <wp:inline distT="0" distB="0" distL="0" distR="0" wp14:anchorId="2DC2A247" wp14:editId="13F464A6">
            <wp:extent cx="5731510" cy="2875280"/>
            <wp:effectExtent l="0" t="0" r="2540" b="1270"/>
            <wp:docPr id="45" name="Picture 4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10;&#10;Description automatically generated"/>
                    <pic:cNvPicPr/>
                  </pic:nvPicPr>
                  <pic:blipFill>
                    <a:blip r:embed="rId29"/>
                    <a:stretch>
                      <a:fillRect/>
                    </a:stretch>
                  </pic:blipFill>
                  <pic:spPr>
                    <a:xfrm>
                      <a:off x="0" y="0"/>
                      <a:ext cx="5731510" cy="2875280"/>
                    </a:xfrm>
                    <a:prstGeom prst="rect">
                      <a:avLst/>
                    </a:prstGeom>
                  </pic:spPr>
                </pic:pic>
              </a:graphicData>
            </a:graphic>
          </wp:inline>
        </w:drawing>
      </w:r>
    </w:p>
    <w:p w14:paraId="16E95300" w14:textId="06FB4CD8" w:rsidR="00E604C8" w:rsidRDefault="00E11377" w:rsidP="002D006B">
      <w:pPr>
        <w:pStyle w:val="BodyText"/>
        <w:spacing w:line="480" w:lineRule="auto"/>
        <w:ind w:right="3273"/>
        <w:jc w:val="both"/>
        <w:rPr>
          <w:rFonts w:asciiTheme="majorBidi" w:hAnsiTheme="majorBidi" w:cstheme="majorBidi"/>
          <w:spacing w:val="-59"/>
          <w:sz w:val="24"/>
          <w:szCs w:val="24"/>
        </w:rPr>
      </w:pPr>
      <w:r>
        <w:rPr>
          <w:noProof/>
        </w:rPr>
        <w:drawing>
          <wp:inline distT="0" distB="0" distL="0" distR="0" wp14:anchorId="71BFC180" wp14:editId="3CC82FA5">
            <wp:extent cx="5731510" cy="1245235"/>
            <wp:effectExtent l="0" t="0" r="2540" b="0"/>
            <wp:docPr id="46" name="Picture 46" descr="Shape, rectang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Shape, rectangle&#10;&#10;Description automatically generated with medium confidence"/>
                    <pic:cNvPicPr/>
                  </pic:nvPicPr>
                  <pic:blipFill>
                    <a:blip r:embed="rId30"/>
                    <a:stretch>
                      <a:fillRect/>
                    </a:stretch>
                  </pic:blipFill>
                  <pic:spPr>
                    <a:xfrm>
                      <a:off x="0" y="0"/>
                      <a:ext cx="5731510" cy="1245235"/>
                    </a:xfrm>
                    <a:prstGeom prst="rect">
                      <a:avLst/>
                    </a:prstGeom>
                  </pic:spPr>
                </pic:pic>
              </a:graphicData>
            </a:graphic>
          </wp:inline>
        </w:drawing>
      </w:r>
    </w:p>
    <w:p w14:paraId="149AAD20" w14:textId="08A66A55" w:rsidR="002D006B" w:rsidRDefault="00E11377" w:rsidP="002D006B">
      <w:pPr>
        <w:pStyle w:val="BodyText"/>
        <w:spacing w:line="480" w:lineRule="auto"/>
        <w:ind w:right="3273"/>
        <w:jc w:val="both"/>
        <w:rPr>
          <w:rFonts w:asciiTheme="majorBidi" w:hAnsiTheme="majorBidi" w:cstheme="majorBidi"/>
          <w:b/>
          <w:bCs/>
          <w:spacing w:val="-59"/>
          <w:sz w:val="24"/>
          <w:szCs w:val="24"/>
        </w:rPr>
      </w:pPr>
      <w:r>
        <w:rPr>
          <w:noProof/>
        </w:rPr>
        <w:drawing>
          <wp:inline distT="0" distB="0" distL="0" distR="0" wp14:anchorId="5EA2DECE" wp14:editId="1B042259">
            <wp:extent cx="5731510" cy="2248535"/>
            <wp:effectExtent l="0" t="0" r="2540" b="0"/>
            <wp:docPr id="47" name="Picture 4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10;&#10;Description automatically generated with medium confidence"/>
                    <pic:cNvPicPr/>
                  </pic:nvPicPr>
                  <pic:blipFill>
                    <a:blip r:embed="rId31"/>
                    <a:stretch>
                      <a:fillRect/>
                    </a:stretch>
                  </pic:blipFill>
                  <pic:spPr>
                    <a:xfrm>
                      <a:off x="0" y="0"/>
                      <a:ext cx="5731510" cy="2248535"/>
                    </a:xfrm>
                    <a:prstGeom prst="rect">
                      <a:avLst/>
                    </a:prstGeom>
                  </pic:spPr>
                </pic:pic>
              </a:graphicData>
            </a:graphic>
          </wp:inline>
        </w:drawing>
      </w:r>
    </w:p>
    <w:p w14:paraId="7349E29E" w14:textId="7DF91938" w:rsidR="00E11377" w:rsidRDefault="00E11377" w:rsidP="002D006B">
      <w:pPr>
        <w:pStyle w:val="BodyText"/>
        <w:spacing w:line="480" w:lineRule="auto"/>
        <w:ind w:right="3273"/>
        <w:jc w:val="both"/>
        <w:rPr>
          <w:rFonts w:asciiTheme="majorBidi" w:hAnsiTheme="majorBidi" w:cstheme="majorBidi"/>
          <w:b/>
          <w:bCs/>
          <w:spacing w:val="-59"/>
          <w:sz w:val="24"/>
          <w:szCs w:val="24"/>
        </w:rPr>
      </w:pPr>
      <w:r>
        <w:rPr>
          <w:noProof/>
        </w:rPr>
        <w:lastRenderedPageBreak/>
        <w:drawing>
          <wp:inline distT="0" distB="0" distL="0" distR="0" wp14:anchorId="5B4326AF" wp14:editId="23E4074F">
            <wp:extent cx="5731510" cy="1619885"/>
            <wp:effectExtent l="0" t="0" r="2540" b="0"/>
            <wp:docPr id="48" name="Picture 4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10;&#10;Description automatically generated with low confidence"/>
                    <pic:cNvPicPr/>
                  </pic:nvPicPr>
                  <pic:blipFill>
                    <a:blip r:embed="rId32"/>
                    <a:stretch>
                      <a:fillRect/>
                    </a:stretch>
                  </pic:blipFill>
                  <pic:spPr>
                    <a:xfrm>
                      <a:off x="0" y="0"/>
                      <a:ext cx="5731510" cy="1619885"/>
                    </a:xfrm>
                    <a:prstGeom prst="rect">
                      <a:avLst/>
                    </a:prstGeom>
                  </pic:spPr>
                </pic:pic>
              </a:graphicData>
            </a:graphic>
          </wp:inline>
        </w:drawing>
      </w:r>
    </w:p>
    <w:p w14:paraId="4E2CA064" w14:textId="412A6BB6" w:rsidR="005E5EA9" w:rsidRPr="00E11377" w:rsidRDefault="00E11377" w:rsidP="00E11377">
      <w:pPr>
        <w:pStyle w:val="BodyText"/>
        <w:spacing w:line="480" w:lineRule="auto"/>
        <w:ind w:right="3273"/>
        <w:jc w:val="both"/>
        <w:rPr>
          <w:rFonts w:asciiTheme="majorBidi" w:hAnsiTheme="majorBidi" w:cstheme="majorBidi"/>
          <w:b/>
          <w:bCs/>
          <w:spacing w:val="-59"/>
          <w:sz w:val="24"/>
          <w:szCs w:val="24"/>
        </w:rPr>
      </w:pPr>
      <w:r>
        <w:rPr>
          <w:noProof/>
        </w:rPr>
        <w:drawing>
          <wp:inline distT="0" distB="0" distL="0" distR="0" wp14:anchorId="6461E85B" wp14:editId="757C6B39">
            <wp:extent cx="5731510" cy="2464435"/>
            <wp:effectExtent l="0" t="0" r="2540" b="0"/>
            <wp:docPr id="49" name="Picture 4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Diagram&#10;&#10;Description automatically generated"/>
                    <pic:cNvPicPr/>
                  </pic:nvPicPr>
                  <pic:blipFill>
                    <a:blip r:embed="rId33"/>
                    <a:stretch>
                      <a:fillRect/>
                    </a:stretch>
                  </pic:blipFill>
                  <pic:spPr>
                    <a:xfrm>
                      <a:off x="0" y="0"/>
                      <a:ext cx="5731510" cy="2464435"/>
                    </a:xfrm>
                    <a:prstGeom prst="rect">
                      <a:avLst/>
                    </a:prstGeom>
                  </pic:spPr>
                </pic:pic>
              </a:graphicData>
            </a:graphic>
          </wp:inline>
        </w:drawing>
      </w:r>
    </w:p>
    <w:p w14:paraId="4B59A78F" w14:textId="6C0B1A4D" w:rsidR="005E5EA9" w:rsidRDefault="00E11377" w:rsidP="00C632B3">
      <w:pPr>
        <w:rPr>
          <w:rFonts w:ascii="Calibri" w:eastAsia="Times New Roman" w:hAnsi="Calibri" w:cs="Calibri"/>
          <w:lang w:val="en-GB"/>
        </w:rPr>
      </w:pPr>
      <w:r>
        <w:rPr>
          <w:noProof/>
        </w:rPr>
        <w:drawing>
          <wp:inline distT="0" distB="0" distL="0" distR="0" wp14:anchorId="6CD3A2C0" wp14:editId="379BB8BE">
            <wp:extent cx="5731510" cy="2527935"/>
            <wp:effectExtent l="0" t="0" r="2540" b="5715"/>
            <wp:docPr id="50" name="Picture 5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Diagram&#10;&#10;Description automatically generated"/>
                    <pic:cNvPicPr/>
                  </pic:nvPicPr>
                  <pic:blipFill>
                    <a:blip r:embed="rId34"/>
                    <a:stretch>
                      <a:fillRect/>
                    </a:stretch>
                  </pic:blipFill>
                  <pic:spPr>
                    <a:xfrm>
                      <a:off x="0" y="0"/>
                      <a:ext cx="5731510" cy="2527935"/>
                    </a:xfrm>
                    <a:prstGeom prst="rect">
                      <a:avLst/>
                    </a:prstGeom>
                  </pic:spPr>
                </pic:pic>
              </a:graphicData>
            </a:graphic>
          </wp:inline>
        </w:drawing>
      </w:r>
    </w:p>
    <w:p w14:paraId="00FCEE8B" w14:textId="0257F3A3" w:rsidR="00E11377" w:rsidRDefault="00E11377" w:rsidP="00C632B3">
      <w:pPr>
        <w:rPr>
          <w:rFonts w:ascii="Calibri" w:eastAsia="Times New Roman" w:hAnsi="Calibri" w:cs="Calibri"/>
          <w:lang w:val="en-GB"/>
        </w:rPr>
      </w:pPr>
    </w:p>
    <w:p w14:paraId="032A5CFB" w14:textId="4CD88BD5" w:rsidR="00E11377" w:rsidRDefault="00E11377" w:rsidP="00C632B3">
      <w:pPr>
        <w:rPr>
          <w:rFonts w:ascii="Calibri" w:eastAsia="Times New Roman" w:hAnsi="Calibri" w:cs="Calibri"/>
          <w:lang w:val="en-GB"/>
        </w:rPr>
      </w:pPr>
      <w:r>
        <w:rPr>
          <w:noProof/>
        </w:rPr>
        <w:lastRenderedPageBreak/>
        <w:drawing>
          <wp:inline distT="0" distB="0" distL="0" distR="0" wp14:anchorId="2A7937A2" wp14:editId="69953B11">
            <wp:extent cx="5731510" cy="2830830"/>
            <wp:effectExtent l="0" t="0" r="2540" b="7620"/>
            <wp:docPr id="51" name="Picture 5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10;&#10;Description automatically generated"/>
                    <pic:cNvPicPr/>
                  </pic:nvPicPr>
                  <pic:blipFill>
                    <a:blip r:embed="rId35"/>
                    <a:stretch>
                      <a:fillRect/>
                    </a:stretch>
                  </pic:blipFill>
                  <pic:spPr>
                    <a:xfrm>
                      <a:off x="0" y="0"/>
                      <a:ext cx="5731510" cy="2830830"/>
                    </a:xfrm>
                    <a:prstGeom prst="rect">
                      <a:avLst/>
                    </a:prstGeom>
                  </pic:spPr>
                </pic:pic>
              </a:graphicData>
            </a:graphic>
          </wp:inline>
        </w:drawing>
      </w:r>
    </w:p>
    <w:p w14:paraId="7D9BFAC9" w14:textId="621B4B6F" w:rsidR="005E5EA9" w:rsidRDefault="00E11377" w:rsidP="00C632B3">
      <w:pPr>
        <w:rPr>
          <w:rFonts w:ascii="Calibri" w:eastAsia="Times New Roman" w:hAnsi="Calibri" w:cs="Calibri"/>
          <w:lang w:val="en-GB"/>
        </w:rPr>
      </w:pPr>
      <w:r>
        <w:rPr>
          <w:noProof/>
        </w:rPr>
        <w:drawing>
          <wp:inline distT="0" distB="0" distL="0" distR="0" wp14:anchorId="7E9455FD" wp14:editId="3495639D">
            <wp:extent cx="5731510" cy="3051175"/>
            <wp:effectExtent l="0" t="0" r="2540" b="0"/>
            <wp:docPr id="52" name="Picture 5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Diagram&#10;&#10;Description automatically generated"/>
                    <pic:cNvPicPr/>
                  </pic:nvPicPr>
                  <pic:blipFill>
                    <a:blip r:embed="rId36"/>
                    <a:stretch>
                      <a:fillRect/>
                    </a:stretch>
                  </pic:blipFill>
                  <pic:spPr>
                    <a:xfrm>
                      <a:off x="0" y="0"/>
                      <a:ext cx="5731510" cy="3051175"/>
                    </a:xfrm>
                    <a:prstGeom prst="rect">
                      <a:avLst/>
                    </a:prstGeom>
                  </pic:spPr>
                </pic:pic>
              </a:graphicData>
            </a:graphic>
          </wp:inline>
        </w:drawing>
      </w:r>
    </w:p>
    <w:p w14:paraId="4C29D384" w14:textId="7BA441E5" w:rsidR="00E11377" w:rsidRDefault="00E11377" w:rsidP="00C632B3">
      <w:pPr>
        <w:rPr>
          <w:rFonts w:ascii="Calibri" w:eastAsia="Times New Roman" w:hAnsi="Calibri" w:cs="Calibri"/>
          <w:lang w:val="en-GB"/>
        </w:rPr>
      </w:pPr>
    </w:p>
    <w:p w14:paraId="6780F150" w14:textId="5FCC284F" w:rsidR="00E11377" w:rsidRDefault="00E11377" w:rsidP="00C632B3">
      <w:pPr>
        <w:rPr>
          <w:rFonts w:ascii="Calibri" w:eastAsia="Times New Roman" w:hAnsi="Calibri" w:cs="Calibri"/>
          <w:lang w:val="en-GB"/>
        </w:rPr>
      </w:pPr>
      <w:r>
        <w:rPr>
          <w:noProof/>
        </w:rPr>
        <w:lastRenderedPageBreak/>
        <w:drawing>
          <wp:inline distT="0" distB="0" distL="0" distR="0" wp14:anchorId="67A960AA" wp14:editId="7F7C54BF">
            <wp:extent cx="5731510" cy="3489960"/>
            <wp:effectExtent l="0" t="0" r="2540" b="0"/>
            <wp:docPr id="53" name="Picture 5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picture containing diagram&#10;&#10;Description automatically generated"/>
                    <pic:cNvPicPr/>
                  </pic:nvPicPr>
                  <pic:blipFill>
                    <a:blip r:embed="rId37"/>
                    <a:stretch>
                      <a:fillRect/>
                    </a:stretch>
                  </pic:blipFill>
                  <pic:spPr>
                    <a:xfrm>
                      <a:off x="0" y="0"/>
                      <a:ext cx="5731510" cy="3489960"/>
                    </a:xfrm>
                    <a:prstGeom prst="rect">
                      <a:avLst/>
                    </a:prstGeom>
                  </pic:spPr>
                </pic:pic>
              </a:graphicData>
            </a:graphic>
          </wp:inline>
        </w:drawing>
      </w:r>
    </w:p>
    <w:p w14:paraId="36334188" w14:textId="32DA4612" w:rsidR="00E11377" w:rsidRDefault="00E11377" w:rsidP="00C632B3">
      <w:pPr>
        <w:rPr>
          <w:rFonts w:ascii="Calibri" w:eastAsia="Times New Roman" w:hAnsi="Calibri" w:cs="Calibri"/>
          <w:lang w:val="en-GB"/>
        </w:rPr>
      </w:pPr>
      <w:r>
        <w:rPr>
          <w:noProof/>
        </w:rPr>
        <w:drawing>
          <wp:inline distT="0" distB="0" distL="0" distR="0" wp14:anchorId="4E52322D" wp14:editId="5C2C843F">
            <wp:extent cx="5731510" cy="393700"/>
            <wp:effectExtent l="0" t="0" r="2540" b="635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93700"/>
                    </a:xfrm>
                    <a:prstGeom prst="rect">
                      <a:avLst/>
                    </a:prstGeom>
                  </pic:spPr>
                </pic:pic>
              </a:graphicData>
            </a:graphic>
          </wp:inline>
        </w:drawing>
      </w:r>
    </w:p>
    <w:p w14:paraId="7ABEEA91" w14:textId="0939A834" w:rsidR="00E11377" w:rsidRDefault="00E11377" w:rsidP="00C632B3">
      <w:pPr>
        <w:rPr>
          <w:rFonts w:ascii="Calibri" w:eastAsia="Times New Roman" w:hAnsi="Calibri" w:cs="Calibri"/>
          <w:lang w:val="en-GB"/>
        </w:rPr>
      </w:pPr>
    </w:p>
    <w:p w14:paraId="03F6792F" w14:textId="75C3F463" w:rsidR="00E11377" w:rsidRDefault="00E11377" w:rsidP="00C632B3">
      <w:pPr>
        <w:rPr>
          <w:rFonts w:ascii="Calibri" w:eastAsia="Times New Roman" w:hAnsi="Calibri" w:cs="Calibri"/>
          <w:lang w:val="en-GB"/>
        </w:rPr>
      </w:pPr>
      <w:r>
        <w:rPr>
          <w:noProof/>
        </w:rPr>
        <w:drawing>
          <wp:inline distT="0" distB="0" distL="0" distR="0" wp14:anchorId="76612A67" wp14:editId="61E3A87F">
            <wp:extent cx="5731510" cy="3340735"/>
            <wp:effectExtent l="0" t="0" r="2540" b="0"/>
            <wp:docPr id="55" name="Picture 5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with low confidence"/>
                    <pic:cNvPicPr/>
                  </pic:nvPicPr>
                  <pic:blipFill>
                    <a:blip r:embed="rId39"/>
                    <a:stretch>
                      <a:fillRect/>
                    </a:stretch>
                  </pic:blipFill>
                  <pic:spPr>
                    <a:xfrm>
                      <a:off x="0" y="0"/>
                      <a:ext cx="5731510" cy="3340735"/>
                    </a:xfrm>
                    <a:prstGeom prst="rect">
                      <a:avLst/>
                    </a:prstGeom>
                  </pic:spPr>
                </pic:pic>
              </a:graphicData>
            </a:graphic>
          </wp:inline>
        </w:drawing>
      </w:r>
    </w:p>
    <w:p w14:paraId="79837B83" w14:textId="4426530A" w:rsidR="00E11377" w:rsidRDefault="00E11377" w:rsidP="00C632B3">
      <w:pPr>
        <w:rPr>
          <w:rFonts w:ascii="Calibri" w:eastAsia="Times New Roman" w:hAnsi="Calibri" w:cs="Calibri"/>
          <w:lang w:val="en-GB"/>
        </w:rPr>
      </w:pPr>
    </w:p>
    <w:p w14:paraId="0D4C899E" w14:textId="330C702A" w:rsidR="00E11377" w:rsidRDefault="00E11377" w:rsidP="00C632B3">
      <w:pPr>
        <w:rPr>
          <w:rFonts w:ascii="Calibri" w:eastAsia="Times New Roman" w:hAnsi="Calibri" w:cs="Calibri"/>
          <w:lang w:val="en-GB"/>
        </w:rPr>
      </w:pPr>
      <w:r>
        <w:rPr>
          <w:noProof/>
        </w:rPr>
        <w:lastRenderedPageBreak/>
        <w:drawing>
          <wp:inline distT="0" distB="0" distL="0" distR="0" wp14:anchorId="1AF3EF04" wp14:editId="71B4757F">
            <wp:extent cx="5731510" cy="1837055"/>
            <wp:effectExtent l="0" t="0" r="2540" b="0"/>
            <wp:docPr id="56" name="Picture 56"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imeline&#10;&#10;Description automatically generated with low confidence"/>
                    <pic:cNvPicPr/>
                  </pic:nvPicPr>
                  <pic:blipFill>
                    <a:blip r:embed="rId40"/>
                    <a:stretch>
                      <a:fillRect/>
                    </a:stretch>
                  </pic:blipFill>
                  <pic:spPr>
                    <a:xfrm>
                      <a:off x="0" y="0"/>
                      <a:ext cx="5731510" cy="1837055"/>
                    </a:xfrm>
                    <a:prstGeom prst="rect">
                      <a:avLst/>
                    </a:prstGeom>
                  </pic:spPr>
                </pic:pic>
              </a:graphicData>
            </a:graphic>
          </wp:inline>
        </w:drawing>
      </w:r>
    </w:p>
    <w:p w14:paraId="7F37CBCD" w14:textId="26D83122" w:rsidR="00E11377" w:rsidRDefault="00F871D7" w:rsidP="00C632B3">
      <w:pPr>
        <w:rPr>
          <w:rFonts w:ascii="Calibri" w:eastAsia="Times New Roman" w:hAnsi="Calibri" w:cs="Calibri"/>
          <w:lang w:val="en-GB"/>
        </w:rPr>
      </w:pPr>
      <w:r>
        <w:rPr>
          <w:noProof/>
        </w:rPr>
        <w:drawing>
          <wp:inline distT="0" distB="0" distL="0" distR="0" wp14:anchorId="7BD03D26" wp14:editId="06A5EF40">
            <wp:extent cx="5731510" cy="2661285"/>
            <wp:effectExtent l="0" t="0" r="2540" b="5715"/>
            <wp:docPr id="57" name="Picture 57" descr="Chart,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hart, diagram&#10;&#10;Description automatically generated with medium confidence"/>
                    <pic:cNvPicPr/>
                  </pic:nvPicPr>
                  <pic:blipFill>
                    <a:blip r:embed="rId41"/>
                    <a:stretch>
                      <a:fillRect/>
                    </a:stretch>
                  </pic:blipFill>
                  <pic:spPr>
                    <a:xfrm>
                      <a:off x="0" y="0"/>
                      <a:ext cx="5731510" cy="2661285"/>
                    </a:xfrm>
                    <a:prstGeom prst="rect">
                      <a:avLst/>
                    </a:prstGeom>
                  </pic:spPr>
                </pic:pic>
              </a:graphicData>
            </a:graphic>
          </wp:inline>
        </w:drawing>
      </w:r>
    </w:p>
    <w:p w14:paraId="7E2244BF" w14:textId="77777777" w:rsidR="00F871D7" w:rsidRDefault="00F871D7" w:rsidP="00C632B3">
      <w:pPr>
        <w:rPr>
          <w:rFonts w:ascii="Calibri" w:eastAsia="Times New Roman" w:hAnsi="Calibri" w:cs="Calibri"/>
          <w:lang w:val="en-GB"/>
        </w:rPr>
      </w:pPr>
    </w:p>
    <w:p w14:paraId="2F7C7159" w14:textId="46F6DFED" w:rsidR="005E5EA9" w:rsidRDefault="00F871D7" w:rsidP="00C632B3">
      <w:pPr>
        <w:rPr>
          <w:rFonts w:ascii="Calibri" w:eastAsia="Times New Roman" w:hAnsi="Calibri" w:cs="Calibri"/>
          <w:lang w:val="en-GB"/>
        </w:rPr>
      </w:pPr>
      <w:r>
        <w:rPr>
          <w:noProof/>
        </w:rPr>
        <w:drawing>
          <wp:inline distT="0" distB="0" distL="0" distR="0" wp14:anchorId="6D964A4B" wp14:editId="4CE6A28D">
            <wp:extent cx="5731510" cy="3041650"/>
            <wp:effectExtent l="0" t="0" r="2540" b="6350"/>
            <wp:docPr id="58" name="Picture 5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Diagram, schematic&#10;&#10;Description automatically generated"/>
                    <pic:cNvPicPr/>
                  </pic:nvPicPr>
                  <pic:blipFill>
                    <a:blip r:embed="rId42"/>
                    <a:stretch>
                      <a:fillRect/>
                    </a:stretch>
                  </pic:blipFill>
                  <pic:spPr>
                    <a:xfrm>
                      <a:off x="0" y="0"/>
                      <a:ext cx="5731510" cy="3041650"/>
                    </a:xfrm>
                    <a:prstGeom prst="rect">
                      <a:avLst/>
                    </a:prstGeom>
                  </pic:spPr>
                </pic:pic>
              </a:graphicData>
            </a:graphic>
          </wp:inline>
        </w:drawing>
      </w:r>
    </w:p>
    <w:p w14:paraId="07F965BC" w14:textId="05C0A096" w:rsidR="00F871D7" w:rsidRDefault="00F871D7" w:rsidP="00C632B3">
      <w:pPr>
        <w:rPr>
          <w:rFonts w:ascii="Calibri" w:eastAsia="Times New Roman" w:hAnsi="Calibri" w:cs="Calibri"/>
          <w:lang w:val="en-GB"/>
        </w:rPr>
      </w:pPr>
    </w:p>
    <w:p w14:paraId="240B4FA9" w14:textId="77777777" w:rsidR="005E5EA9" w:rsidRDefault="005E5EA9" w:rsidP="00C632B3">
      <w:pPr>
        <w:rPr>
          <w:rFonts w:ascii="Calibri" w:eastAsia="Times New Roman" w:hAnsi="Calibri" w:cs="Calibri"/>
          <w:lang w:val="en-GB"/>
        </w:rPr>
      </w:pPr>
    </w:p>
    <w:p w14:paraId="39159822" w14:textId="77777777" w:rsidR="005E5EA9" w:rsidRDefault="005E5EA9" w:rsidP="00C632B3">
      <w:pPr>
        <w:rPr>
          <w:rFonts w:ascii="Calibri" w:eastAsia="Times New Roman" w:hAnsi="Calibri" w:cs="Calibri"/>
          <w:lang w:val="en-GB"/>
        </w:rPr>
      </w:pPr>
    </w:p>
    <w:p w14:paraId="46C27F30" w14:textId="3CAB6D84" w:rsidR="005E5EA9" w:rsidRDefault="005E5EA9" w:rsidP="00C632B3">
      <w:pPr>
        <w:rPr>
          <w:rFonts w:ascii="Calibri" w:eastAsia="Times New Roman" w:hAnsi="Calibri" w:cs="Calibri"/>
          <w:lang w:val="en-GB"/>
        </w:rPr>
      </w:pPr>
    </w:p>
    <w:p w14:paraId="17952750" w14:textId="53E30314" w:rsidR="00A728EC" w:rsidRPr="00D00F50" w:rsidRDefault="008F257F" w:rsidP="00C632B3">
      <w:pPr>
        <w:rPr>
          <w:rFonts w:eastAsia="Times New Roman"/>
          <w:lang w:val="en-GB"/>
        </w:rPr>
      </w:pPr>
      <w:r>
        <w:rPr>
          <w:rFonts w:eastAsia="Times New Roman"/>
          <w:lang w:val="en-GB"/>
        </w:rPr>
        <w:t>Following the final network:-</w:t>
      </w:r>
    </w:p>
    <w:p w14:paraId="0A7AB7E6" w14:textId="24E67D2E" w:rsidR="00894BD5" w:rsidRPr="00D00F50" w:rsidRDefault="00B2405B" w:rsidP="00C632B3">
      <w:pPr>
        <w:rPr>
          <w:rFonts w:eastAsia="Times New Roman"/>
          <w:lang w:val="en-GB"/>
        </w:rPr>
      </w:pPr>
      <w:r w:rsidRPr="00D00F50">
        <w:rPr>
          <w:rFonts w:eastAsia="Times New Roman"/>
          <w:lang w:val="en-GB"/>
        </w:rPr>
        <w:t>This</w:t>
      </w:r>
      <w:r w:rsidR="005E5EA9" w:rsidRPr="00D00F50">
        <w:rPr>
          <w:rFonts w:eastAsia="Times New Roman"/>
          <w:lang w:val="en-GB"/>
        </w:rPr>
        <w:t xml:space="preserve"> is where the 1</w:t>
      </w:r>
      <w:r w:rsidR="005E5EA9" w:rsidRPr="00D00F50">
        <w:rPr>
          <w:rFonts w:eastAsia="Times New Roman"/>
          <w:vertAlign w:val="superscript"/>
          <w:lang w:val="en-GB"/>
        </w:rPr>
        <w:t>st</w:t>
      </w:r>
      <w:r w:rsidR="005E5EA9" w:rsidRPr="00D00F50">
        <w:rPr>
          <w:rFonts w:eastAsia="Times New Roman"/>
          <w:lang w:val="en-GB"/>
        </w:rPr>
        <w:t xml:space="preserve"> scan finishes and </w:t>
      </w:r>
      <w:r w:rsidR="00DB6221">
        <w:rPr>
          <w:rFonts w:eastAsia="Times New Roman"/>
          <w:lang w:val="en-GB"/>
        </w:rPr>
        <w:t xml:space="preserve">then </w:t>
      </w:r>
      <w:r w:rsidR="005E5EA9" w:rsidRPr="00D00F50">
        <w:rPr>
          <w:rFonts w:eastAsia="Times New Roman"/>
          <w:lang w:val="en-GB"/>
        </w:rPr>
        <w:t>returns to network 1 for scan 2. This is continuous and happens in milli seconds</w:t>
      </w:r>
      <w:r w:rsidR="00DE2A89" w:rsidRPr="00D00F50">
        <w:rPr>
          <w:rFonts w:eastAsia="Times New Roman"/>
          <w:lang w:val="en-GB"/>
        </w:rPr>
        <w:t xml:space="preserve">. The Scan time can </w:t>
      </w:r>
      <w:r w:rsidR="00DB6221">
        <w:rPr>
          <w:rFonts w:eastAsia="Times New Roman"/>
          <w:lang w:val="en-GB"/>
        </w:rPr>
        <w:t xml:space="preserve">sometimes </w:t>
      </w:r>
      <w:r w:rsidR="00DE2A89" w:rsidRPr="00D00F50">
        <w:rPr>
          <w:rFonts w:eastAsia="Times New Roman"/>
          <w:lang w:val="en-GB"/>
        </w:rPr>
        <w:t>be delayed in large programs</w:t>
      </w:r>
      <w:r w:rsidR="00894BD5" w:rsidRPr="00D00F50">
        <w:rPr>
          <w:rFonts w:eastAsia="Times New Roman"/>
          <w:lang w:val="en-GB"/>
        </w:rPr>
        <w:t xml:space="preserve"> due to the amount of processing that has to be computed. This</w:t>
      </w:r>
      <w:r w:rsidR="00DE2A89" w:rsidRPr="00D00F50">
        <w:rPr>
          <w:rFonts w:eastAsia="Times New Roman"/>
          <w:lang w:val="en-GB"/>
        </w:rPr>
        <w:t xml:space="preserve"> has to be factored in by the programmer</w:t>
      </w:r>
      <w:r w:rsidR="00894BD5" w:rsidRPr="00D00F50">
        <w:rPr>
          <w:rFonts w:eastAsia="Times New Roman"/>
          <w:lang w:val="en-GB"/>
        </w:rPr>
        <w:t xml:space="preserve"> otherwise the processor will quickly under count</w:t>
      </w:r>
      <w:r w:rsidR="00DB6221">
        <w:rPr>
          <w:rFonts w:eastAsia="Times New Roman"/>
          <w:lang w:val="en-GB"/>
        </w:rPr>
        <w:t>,</w:t>
      </w:r>
      <w:r w:rsidR="00894BD5" w:rsidRPr="00D00F50">
        <w:rPr>
          <w:rFonts w:eastAsia="Times New Roman"/>
          <w:lang w:val="en-GB"/>
        </w:rPr>
        <w:t xml:space="preserve"> causing issues with timings and possibly </w:t>
      </w:r>
      <w:r w:rsidR="00DB6221">
        <w:rPr>
          <w:rFonts w:eastAsia="Times New Roman"/>
          <w:lang w:val="en-GB"/>
        </w:rPr>
        <w:t xml:space="preserve">costly </w:t>
      </w:r>
      <w:r w:rsidR="00894BD5" w:rsidRPr="00D00F50">
        <w:rPr>
          <w:rFonts w:eastAsia="Times New Roman"/>
          <w:lang w:val="en-GB"/>
        </w:rPr>
        <w:t xml:space="preserve">asset damage. </w:t>
      </w:r>
    </w:p>
    <w:p w14:paraId="04C78191" w14:textId="417BEF2B" w:rsidR="005E5EA9" w:rsidRPr="00D00F50" w:rsidRDefault="00894BD5" w:rsidP="00C632B3">
      <w:pPr>
        <w:rPr>
          <w:rFonts w:eastAsia="Times New Roman"/>
          <w:lang w:val="en-GB"/>
        </w:rPr>
      </w:pPr>
      <w:r w:rsidRPr="00D00F50">
        <w:rPr>
          <w:rFonts w:eastAsia="Times New Roman"/>
          <w:lang w:val="en-GB"/>
        </w:rPr>
        <w:t xml:space="preserve">This would be evident during the live commissioning phase if not fully tested during the </w:t>
      </w:r>
      <w:r w:rsidR="00DB6221">
        <w:rPr>
          <w:rFonts w:eastAsia="Times New Roman"/>
          <w:lang w:val="en-GB"/>
        </w:rPr>
        <w:t>f</w:t>
      </w:r>
      <w:r w:rsidRPr="00D00F50">
        <w:rPr>
          <w:rFonts w:eastAsia="Times New Roman"/>
          <w:lang w:val="en-GB"/>
        </w:rPr>
        <w:t>actory acceptant tests.</w:t>
      </w:r>
    </w:p>
    <w:p w14:paraId="6A3290FD" w14:textId="77777777" w:rsidR="005E5EA9" w:rsidRDefault="005E5EA9" w:rsidP="00C632B3">
      <w:pPr>
        <w:rPr>
          <w:rFonts w:ascii="Calibri" w:eastAsia="Times New Roman" w:hAnsi="Calibri" w:cs="Calibri"/>
          <w:lang w:val="en-GB"/>
        </w:rPr>
      </w:pPr>
    </w:p>
    <w:p w14:paraId="31691B0B" w14:textId="77777777" w:rsidR="005E5EA9" w:rsidRDefault="005E5EA9" w:rsidP="00C632B3">
      <w:pPr>
        <w:rPr>
          <w:rFonts w:ascii="Calibri" w:eastAsia="Times New Roman" w:hAnsi="Calibri" w:cs="Calibri"/>
          <w:lang w:val="en-GB"/>
        </w:rPr>
      </w:pPr>
    </w:p>
    <w:p w14:paraId="1FDFD7FE" w14:textId="6A28C3FC" w:rsidR="005E5EA9" w:rsidRDefault="003D727E" w:rsidP="003D727E">
      <w:pPr>
        <w:pStyle w:val="Heading2"/>
        <w:rPr>
          <w:rFonts w:eastAsia="Times New Roman"/>
          <w:lang w:val="en-GB"/>
        </w:rPr>
      </w:pPr>
      <w:bookmarkStart w:id="12" w:name="_Toc122028862"/>
      <w:r>
        <w:rPr>
          <w:rFonts w:eastAsia="Times New Roman"/>
          <w:lang w:val="en-GB"/>
        </w:rPr>
        <w:t>PLC Communication protocols</w:t>
      </w:r>
      <w:bookmarkEnd w:id="12"/>
    </w:p>
    <w:p w14:paraId="3BAA6803" w14:textId="77777777" w:rsidR="005E5EA9" w:rsidRDefault="005E5EA9" w:rsidP="00C632B3">
      <w:pPr>
        <w:rPr>
          <w:rFonts w:ascii="Calibri" w:eastAsia="Times New Roman" w:hAnsi="Calibri" w:cs="Calibri"/>
          <w:lang w:val="en-GB"/>
        </w:rPr>
      </w:pPr>
    </w:p>
    <w:p w14:paraId="25B5F918" w14:textId="77777777" w:rsidR="005E5EA9" w:rsidRPr="00D00F50" w:rsidRDefault="005E5EA9" w:rsidP="00C632B3">
      <w:pPr>
        <w:rPr>
          <w:rFonts w:eastAsia="Times New Roman"/>
          <w:lang w:val="en-GB"/>
        </w:rPr>
      </w:pPr>
    </w:p>
    <w:p w14:paraId="1B221D1E" w14:textId="215905BA" w:rsidR="005E5EA9" w:rsidRDefault="0064635F" w:rsidP="00C632B3">
      <w:pPr>
        <w:rPr>
          <w:rFonts w:eastAsia="Times New Roman"/>
          <w:lang w:val="en-GB"/>
        </w:rPr>
      </w:pPr>
      <w:r w:rsidRPr="00D00F50">
        <w:rPr>
          <w:rFonts w:eastAsia="Times New Roman"/>
          <w:lang w:val="en-GB"/>
        </w:rPr>
        <w:t xml:space="preserve">Some of the many industrial communication protocols </w:t>
      </w:r>
      <w:r w:rsidR="00B3015A" w:rsidRPr="00D00F50">
        <w:rPr>
          <w:rFonts w:eastAsia="Times New Roman"/>
          <w:lang w:val="en-GB"/>
        </w:rPr>
        <w:t>can include BACnet,</w:t>
      </w:r>
      <w:r w:rsidR="001E28BE">
        <w:rPr>
          <w:rFonts w:eastAsia="Times New Roman"/>
          <w:lang w:val="en-GB"/>
        </w:rPr>
        <w:t xml:space="preserve"> </w:t>
      </w:r>
      <w:proofErr w:type="spellStart"/>
      <w:r w:rsidR="00B3015A" w:rsidRPr="00D00F50">
        <w:rPr>
          <w:rFonts w:eastAsia="Times New Roman"/>
          <w:lang w:val="en-GB"/>
        </w:rPr>
        <w:t>Controlnet</w:t>
      </w:r>
      <w:proofErr w:type="spellEnd"/>
      <w:r w:rsidR="00B3015A" w:rsidRPr="00D00F50">
        <w:rPr>
          <w:rFonts w:eastAsia="Times New Roman"/>
          <w:lang w:val="en-GB"/>
        </w:rPr>
        <w:t>,</w:t>
      </w:r>
      <w:r w:rsidR="001E28BE">
        <w:rPr>
          <w:rFonts w:eastAsia="Times New Roman"/>
          <w:lang w:val="en-GB"/>
        </w:rPr>
        <w:t xml:space="preserve"> </w:t>
      </w:r>
      <w:proofErr w:type="spellStart"/>
      <w:r w:rsidR="00B3015A" w:rsidRPr="00D00F50">
        <w:rPr>
          <w:rFonts w:eastAsia="Times New Roman"/>
          <w:lang w:val="en-GB"/>
        </w:rPr>
        <w:t>EthernetI</w:t>
      </w:r>
      <w:proofErr w:type="spellEnd"/>
      <w:r w:rsidR="00B3015A" w:rsidRPr="00D00F50">
        <w:rPr>
          <w:rFonts w:eastAsia="Times New Roman"/>
          <w:lang w:val="en-GB"/>
        </w:rPr>
        <w:t>/P</w:t>
      </w:r>
      <w:r w:rsidR="001E28BE">
        <w:rPr>
          <w:rFonts w:eastAsia="Times New Roman"/>
          <w:lang w:val="en-GB"/>
        </w:rPr>
        <w:t xml:space="preserve"> and </w:t>
      </w:r>
      <w:r w:rsidR="00B3015A" w:rsidRPr="00D00F50">
        <w:rPr>
          <w:rFonts w:eastAsia="Times New Roman"/>
          <w:lang w:val="en-GB"/>
        </w:rPr>
        <w:t>Modbus</w:t>
      </w:r>
      <w:r w:rsidR="008C0194" w:rsidRPr="00D00F50">
        <w:rPr>
          <w:rFonts w:eastAsia="Times New Roman"/>
          <w:lang w:val="en-GB"/>
        </w:rPr>
        <w:t>.</w:t>
      </w:r>
      <w:r w:rsidR="00887E96">
        <w:rPr>
          <w:rFonts w:eastAsia="Times New Roman"/>
          <w:lang w:val="en-GB"/>
        </w:rPr>
        <w:t xml:space="preserve"> As a PLC </w:t>
      </w:r>
      <w:r w:rsidR="00385C73">
        <w:rPr>
          <w:rFonts w:eastAsia="Times New Roman"/>
          <w:lang w:val="en-GB"/>
        </w:rPr>
        <w:t>manufacture</w:t>
      </w:r>
      <w:r w:rsidR="00887E96">
        <w:rPr>
          <w:rFonts w:eastAsia="Times New Roman"/>
          <w:lang w:val="en-GB"/>
        </w:rPr>
        <w:t xml:space="preserve"> the more communication options the more sales to the end user, this increases profit</w:t>
      </w:r>
      <w:r w:rsidR="00385C73">
        <w:rPr>
          <w:rFonts w:eastAsia="Times New Roman"/>
          <w:lang w:val="en-GB"/>
        </w:rPr>
        <w:t xml:space="preserve"> and can help with research and further development</w:t>
      </w:r>
      <w:r w:rsidR="00887E96">
        <w:rPr>
          <w:rFonts w:eastAsia="Times New Roman"/>
          <w:lang w:val="en-GB"/>
        </w:rPr>
        <w:t>.</w:t>
      </w:r>
    </w:p>
    <w:p w14:paraId="3C36C7E0" w14:textId="77777777" w:rsidR="001E28BE" w:rsidRPr="00D00F50" w:rsidRDefault="001E28BE" w:rsidP="00C632B3">
      <w:pPr>
        <w:rPr>
          <w:rFonts w:eastAsia="Times New Roman"/>
          <w:lang w:val="en-GB"/>
        </w:rPr>
      </w:pPr>
    </w:p>
    <w:p w14:paraId="49A4DA32" w14:textId="388C2C53" w:rsidR="008C0194" w:rsidRPr="00D00F50" w:rsidRDefault="008C0194" w:rsidP="00C632B3">
      <w:pPr>
        <w:rPr>
          <w:rFonts w:eastAsia="Times New Roman"/>
          <w:lang w:val="en-GB"/>
        </w:rPr>
      </w:pPr>
      <w:r w:rsidRPr="00D00F50">
        <w:rPr>
          <w:rFonts w:eastAsia="Times New Roman"/>
          <w:lang w:val="en-GB"/>
        </w:rPr>
        <w:t xml:space="preserve">Modbus is </w:t>
      </w:r>
      <w:r w:rsidR="00385C73">
        <w:rPr>
          <w:rFonts w:eastAsia="Times New Roman"/>
          <w:lang w:val="en-GB"/>
        </w:rPr>
        <w:t xml:space="preserve">known to be </w:t>
      </w:r>
      <w:r w:rsidRPr="00D00F50">
        <w:rPr>
          <w:rFonts w:eastAsia="Times New Roman"/>
          <w:lang w:val="en-GB"/>
        </w:rPr>
        <w:t xml:space="preserve">one of the most common and </w:t>
      </w:r>
      <w:r w:rsidR="001E420A" w:rsidRPr="00D00F50">
        <w:rPr>
          <w:rFonts w:eastAsia="Times New Roman"/>
          <w:lang w:val="en-GB"/>
        </w:rPr>
        <w:t>it is a master slave type of protocol where one device is the dedicated master and all the other devices on the Modbus network are slaves.</w:t>
      </w:r>
    </w:p>
    <w:p w14:paraId="354D73BA" w14:textId="55BF3465" w:rsidR="001E420A" w:rsidRPr="00D00F50" w:rsidRDefault="001057DF" w:rsidP="00C632B3">
      <w:pPr>
        <w:rPr>
          <w:rFonts w:eastAsia="Times New Roman"/>
          <w:lang w:val="en-GB"/>
        </w:rPr>
      </w:pPr>
      <w:r w:rsidRPr="00D00F50">
        <w:rPr>
          <w:rFonts w:eastAsia="Times New Roman"/>
          <w:lang w:val="en-GB"/>
        </w:rPr>
        <w:t>Master devices can also write data to slave devices</w:t>
      </w:r>
      <w:r w:rsidR="008C2C1E" w:rsidRPr="00D00F50">
        <w:rPr>
          <w:rFonts w:eastAsia="Times New Roman"/>
          <w:lang w:val="en-GB"/>
        </w:rPr>
        <w:t xml:space="preserve">. </w:t>
      </w:r>
    </w:p>
    <w:p w14:paraId="2349DF1C" w14:textId="560E3795" w:rsidR="008C2C1E" w:rsidRPr="00D00F50" w:rsidRDefault="008C2C1E" w:rsidP="00C632B3">
      <w:pPr>
        <w:rPr>
          <w:rFonts w:eastAsia="Times New Roman"/>
          <w:lang w:val="en-GB"/>
        </w:rPr>
      </w:pPr>
      <w:r w:rsidRPr="00D00F50">
        <w:rPr>
          <w:rFonts w:eastAsia="Times New Roman"/>
          <w:lang w:val="en-GB"/>
        </w:rPr>
        <w:t>Example:-</w:t>
      </w:r>
      <w:r w:rsidR="00FA1A47" w:rsidRPr="00D00F50">
        <w:rPr>
          <w:rFonts w:eastAsia="Times New Roman"/>
          <w:lang w:val="en-GB"/>
        </w:rPr>
        <w:t>a Modbus master may be installed and setup to write data back to a variable frequency converter to control the speed of a centrifugal pump, possibly to a given level</w:t>
      </w:r>
      <w:r w:rsidR="00D00F50" w:rsidRPr="00D00F50">
        <w:rPr>
          <w:rFonts w:eastAsia="Times New Roman"/>
          <w:lang w:val="en-GB"/>
        </w:rPr>
        <w:t xml:space="preserve"> produced from a level transmitter analogue value.</w:t>
      </w:r>
    </w:p>
    <w:p w14:paraId="6316048E" w14:textId="53330FC7" w:rsidR="00DE2A89" w:rsidRDefault="00DE2A89" w:rsidP="00C632B3">
      <w:pPr>
        <w:rPr>
          <w:rFonts w:ascii="Calibri" w:eastAsia="Times New Roman" w:hAnsi="Calibri" w:cs="Calibri"/>
          <w:lang w:val="en-GB"/>
        </w:rPr>
      </w:pPr>
    </w:p>
    <w:p w14:paraId="68F12101" w14:textId="77777777" w:rsidR="00CD5905" w:rsidRDefault="00CD5905" w:rsidP="00C632B3">
      <w:pPr>
        <w:rPr>
          <w:rFonts w:ascii="Calibri" w:eastAsia="Times New Roman" w:hAnsi="Calibri" w:cs="Calibri"/>
          <w:lang w:val="en-GB"/>
        </w:rPr>
      </w:pPr>
    </w:p>
    <w:p w14:paraId="1086A9B2" w14:textId="1928CBA9" w:rsidR="00DE2A89" w:rsidRDefault="00DE2A89" w:rsidP="00C632B3">
      <w:pPr>
        <w:rPr>
          <w:rFonts w:ascii="Calibri" w:eastAsia="Times New Roman" w:hAnsi="Calibri" w:cs="Calibri"/>
          <w:lang w:val="en-GB"/>
        </w:rPr>
      </w:pPr>
    </w:p>
    <w:p w14:paraId="561C8423" w14:textId="79577A90" w:rsidR="00DE2A89" w:rsidRDefault="00B03DC7" w:rsidP="00C632B3">
      <w:pPr>
        <w:rPr>
          <w:rFonts w:ascii="Calibri" w:eastAsia="Times New Roman" w:hAnsi="Calibri" w:cs="Calibri"/>
          <w:lang w:val="en-GB"/>
        </w:rPr>
      </w:pPr>
      <w:r>
        <w:rPr>
          <w:noProof/>
        </w:rPr>
        <w:drawing>
          <wp:anchor distT="0" distB="0" distL="114300" distR="114300" simplePos="0" relativeHeight="251680768" behindDoc="0" locked="0" layoutInCell="1" allowOverlap="1" wp14:anchorId="2785E90F" wp14:editId="1DDF3F9D">
            <wp:simplePos x="0" y="0"/>
            <wp:positionH relativeFrom="column">
              <wp:posOffset>2533650</wp:posOffset>
            </wp:positionH>
            <wp:positionV relativeFrom="paragraph">
              <wp:posOffset>0</wp:posOffset>
            </wp:positionV>
            <wp:extent cx="3134360" cy="1839595"/>
            <wp:effectExtent l="0" t="0" r="8890" b="8255"/>
            <wp:wrapSquare wrapText="bothSides"/>
            <wp:docPr id="36" name="Picture 36" descr="Ethernet network for PLC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thernet network for PLC communication"/>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134360" cy="1839595"/>
                    </a:xfrm>
                    <a:prstGeom prst="rect">
                      <a:avLst/>
                    </a:prstGeom>
                    <a:noFill/>
                    <a:ln>
                      <a:noFill/>
                    </a:ln>
                  </pic:spPr>
                </pic:pic>
              </a:graphicData>
            </a:graphic>
          </wp:anchor>
        </w:drawing>
      </w:r>
      <w:r w:rsidR="008F257F">
        <w:rPr>
          <w:noProof/>
        </w:rPr>
        <mc:AlternateContent>
          <mc:Choice Requires="wps">
            <w:drawing>
              <wp:anchor distT="0" distB="0" distL="114300" distR="114300" simplePos="0" relativeHeight="251674624" behindDoc="0" locked="0" layoutInCell="1" allowOverlap="1" wp14:anchorId="72F5E31B" wp14:editId="16C7D86A">
                <wp:simplePos x="0" y="0"/>
                <wp:positionH relativeFrom="column">
                  <wp:posOffset>200025</wp:posOffset>
                </wp:positionH>
                <wp:positionV relativeFrom="paragraph">
                  <wp:posOffset>1647190</wp:posOffset>
                </wp:positionV>
                <wp:extent cx="1104900" cy="228600"/>
                <wp:effectExtent l="0" t="0" r="19050" b="19050"/>
                <wp:wrapNone/>
                <wp:docPr id="38" name="Rectangle 38"/>
                <wp:cNvGraphicFramePr/>
                <a:graphic xmlns:a="http://schemas.openxmlformats.org/drawingml/2006/main">
                  <a:graphicData uri="http://schemas.microsoft.com/office/word/2010/wordprocessingShape">
                    <wps:wsp>
                      <wps:cNvSpPr/>
                      <wps:spPr>
                        <a:xfrm>
                          <a:off x="0" y="0"/>
                          <a:ext cx="1104900" cy="2286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48591AAC" id="Rectangle 38" o:spid="_x0000_s1026" style="position:absolute;margin-left:15.75pt;margin-top:129.7pt;width:87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" fillcolor="white [3212]" strokecolor="white [3212]" strokeweight="1pt"/>
            </w:pict>
          </mc:Fallback>
        </mc:AlternateContent>
      </w:r>
      <w:r w:rsidR="008F257F">
        <w:rPr>
          <w:noProof/>
        </w:rPr>
        <mc:AlternateContent>
          <mc:Choice Requires="wps">
            <w:drawing>
              <wp:anchor distT="0" distB="0" distL="114300" distR="114300" simplePos="0" relativeHeight="251673600" behindDoc="0" locked="0" layoutInCell="1" allowOverlap="1" wp14:anchorId="23B29E36" wp14:editId="2271779C">
                <wp:simplePos x="0" y="0"/>
                <wp:positionH relativeFrom="column">
                  <wp:posOffset>971550</wp:posOffset>
                </wp:positionH>
                <wp:positionV relativeFrom="paragraph">
                  <wp:posOffset>618490</wp:posOffset>
                </wp:positionV>
                <wp:extent cx="419100" cy="276225"/>
                <wp:effectExtent l="0" t="0" r="19050" b="28575"/>
                <wp:wrapNone/>
                <wp:docPr id="37" name="Rectangle 37"/>
                <wp:cNvGraphicFramePr/>
                <a:graphic xmlns:a="http://schemas.openxmlformats.org/drawingml/2006/main">
                  <a:graphicData uri="http://schemas.microsoft.com/office/word/2010/wordprocessingShape">
                    <wps:wsp>
                      <wps:cNvSpPr/>
                      <wps:spPr>
                        <a:xfrm>
                          <a:off x="0" y="0"/>
                          <a:ext cx="419100" cy="27622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61A50A" id="Rectangle 37" o:spid="_x0000_s1026" style="position:absolute;margin-left:76.5pt;margin-top:48.7pt;width:33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" fillcolor="white [3212]" strokecolor="white [3212]" strokeweight="1pt"/>
            </w:pict>
          </mc:Fallback>
        </mc:AlternateContent>
      </w:r>
    </w:p>
    <w:p w14:paraId="57E82DED" w14:textId="45ADECC5" w:rsidR="00720368" w:rsidRDefault="00AF3ECD" w:rsidP="00720368">
      <w:pPr>
        <w:pStyle w:val="NormalWeb"/>
        <w:shd w:val="clear" w:color="auto" w:fill="F1F5F9"/>
        <w:spacing w:before="0" w:beforeAutospacing="0" w:after="375" w:afterAutospacing="0"/>
        <w:rPr>
          <w:rFonts w:ascii="Arial" w:hAnsi="Arial" w:cs="Arial"/>
          <w:color w:val="333333"/>
          <w:sz w:val="23"/>
          <w:szCs w:val="23"/>
        </w:rPr>
      </w:pPr>
      <w:r>
        <w:rPr>
          <w:rFonts w:ascii="Arial" w:hAnsi="Arial" w:cs="Arial"/>
          <w:color w:val="333333"/>
          <w:sz w:val="23"/>
          <w:szCs w:val="23"/>
        </w:rPr>
        <w:t>“</w:t>
      </w:r>
      <w:r w:rsidR="00720368">
        <w:rPr>
          <w:rFonts w:ascii="Arial" w:hAnsi="Arial" w:cs="Arial"/>
          <w:color w:val="333333"/>
          <w:sz w:val="23"/>
          <w:szCs w:val="23"/>
        </w:rPr>
        <w:t>Using Ethernet, it’s not too difficult to interconnect several devices such as PLCs, HMIs, field I/O and valve banks. Plus, the communication remains fast while talking to several dissimilar devices on the same cable, due to the very high speed of Ethernet as compared to older serial networks.</w:t>
      </w:r>
    </w:p>
    <w:p w14:paraId="0136CA1F" w14:textId="18D33894" w:rsidR="00720368" w:rsidRDefault="00AF3ECD" w:rsidP="00720368">
      <w:pPr>
        <w:pStyle w:val="NormalWeb"/>
        <w:shd w:val="clear" w:color="auto" w:fill="F1F5F9"/>
        <w:spacing w:before="0" w:beforeAutospacing="0" w:after="375" w:afterAutospacing="0"/>
        <w:rPr>
          <w:rFonts w:ascii="Arial" w:hAnsi="Arial" w:cs="Arial"/>
          <w:color w:val="333333"/>
          <w:sz w:val="23"/>
          <w:szCs w:val="23"/>
        </w:rPr>
      </w:pPr>
      <w:r>
        <w:rPr>
          <w:rFonts w:ascii="Arial" w:hAnsi="Arial" w:cs="Arial"/>
          <w:color w:val="333333"/>
          <w:sz w:val="23"/>
          <w:szCs w:val="23"/>
        </w:rPr>
        <w:t xml:space="preserve">Above is </w:t>
      </w:r>
      <w:r w:rsidR="00720368">
        <w:rPr>
          <w:rFonts w:ascii="Arial" w:hAnsi="Arial" w:cs="Arial"/>
          <w:color w:val="333333"/>
          <w:sz w:val="23"/>
          <w:szCs w:val="23"/>
        </w:rPr>
        <w:t xml:space="preserve"> an example of a typical Ethernet network connecting a wide variety of control systems and other components</w:t>
      </w:r>
      <w:r>
        <w:rPr>
          <w:rFonts w:ascii="Arial" w:hAnsi="Arial" w:cs="Arial"/>
          <w:color w:val="333333"/>
          <w:sz w:val="23"/>
          <w:szCs w:val="23"/>
        </w:rPr>
        <w:t>”</w:t>
      </w:r>
    </w:p>
    <w:p w14:paraId="02598EE5" w14:textId="63E2C794" w:rsidR="00DE2A89" w:rsidRDefault="00DE2A89" w:rsidP="00B749DB">
      <w:pPr>
        <w:jc w:val="right"/>
        <w:rPr>
          <w:rFonts w:ascii="Calibri" w:eastAsia="Times New Roman" w:hAnsi="Calibri" w:cs="Calibri"/>
          <w:lang w:val="en-GB"/>
        </w:rPr>
      </w:pPr>
    </w:p>
    <w:p w14:paraId="1AF345ED" w14:textId="79AF255D" w:rsidR="00A728EC" w:rsidRDefault="007712C7" w:rsidP="00583DBD">
      <w:pPr>
        <w:jc w:val="right"/>
        <w:rPr>
          <w:rFonts w:ascii="Calibri" w:eastAsia="Times New Roman" w:hAnsi="Calibri" w:cs="Calibri"/>
          <w:lang w:val="en-GB"/>
        </w:rPr>
      </w:pPr>
      <w:sdt>
        <w:sdtPr>
          <w:rPr>
            <w:rFonts w:ascii="Calibri" w:eastAsia="Times New Roman" w:hAnsi="Calibri" w:cs="Calibri"/>
            <w:lang w:val="en-GB"/>
          </w:rPr>
          <w:id w:val="-394507325"/>
          <w:citation/>
        </w:sdtPr>
        <w:sdtEndPr/>
        <w:sdtContent>
          <w:r w:rsidR="00AF3ECD">
            <w:rPr>
              <w:rFonts w:ascii="Calibri" w:eastAsia="Times New Roman" w:hAnsi="Calibri" w:cs="Calibri"/>
              <w:lang w:val="en-GB"/>
            </w:rPr>
            <w:fldChar w:fldCharType="begin"/>
          </w:r>
          <w:r w:rsidR="00AF3ECD">
            <w:rPr>
              <w:rFonts w:ascii="Calibri" w:eastAsia="Times New Roman" w:hAnsi="Calibri" w:cs="Calibri"/>
              <w:lang w:val="en-GB"/>
            </w:rPr>
            <w:instrText xml:space="preserve"> CITATION new22 \l 2057 </w:instrText>
          </w:r>
          <w:r w:rsidR="00AF3ECD">
            <w:rPr>
              <w:rFonts w:ascii="Calibri" w:eastAsia="Times New Roman" w:hAnsi="Calibri" w:cs="Calibri"/>
              <w:lang w:val="en-GB"/>
            </w:rPr>
            <w:fldChar w:fldCharType="separate"/>
          </w:r>
          <w:r w:rsidR="00AF3ECD" w:rsidRPr="00B749DB">
            <w:rPr>
              <w:rFonts w:ascii="Calibri" w:eastAsia="Times New Roman" w:hAnsi="Calibri" w:cs="Calibri"/>
              <w:noProof/>
              <w:lang w:val="en-GB"/>
            </w:rPr>
            <w:t>[2]</w:t>
          </w:r>
          <w:r w:rsidR="00AF3ECD">
            <w:rPr>
              <w:rFonts w:ascii="Calibri" w:eastAsia="Times New Roman" w:hAnsi="Calibri" w:cs="Calibri"/>
              <w:lang w:val="en-GB"/>
            </w:rPr>
            <w:fldChar w:fldCharType="end"/>
          </w:r>
        </w:sdtContent>
      </w:sdt>
    </w:p>
    <w:p w14:paraId="2047D934" w14:textId="78AD0578" w:rsidR="001E7664" w:rsidRDefault="001E7664" w:rsidP="00B03DC7">
      <w:pPr>
        <w:pStyle w:val="Heading2"/>
        <w:rPr>
          <w:rFonts w:eastAsia="Times New Roman"/>
          <w:lang w:val="en-GB"/>
        </w:rPr>
      </w:pPr>
      <w:bookmarkStart w:id="13" w:name="_Toc122028863"/>
    </w:p>
    <w:p w14:paraId="20B7C48E" w14:textId="77777777" w:rsidR="0097312C" w:rsidRPr="0097312C" w:rsidRDefault="0097312C" w:rsidP="0097312C">
      <w:pPr>
        <w:rPr>
          <w:lang w:val="en-GB"/>
        </w:rPr>
      </w:pPr>
    </w:p>
    <w:p w14:paraId="618A2B80" w14:textId="44FC4E15" w:rsidR="002D0624" w:rsidRDefault="00A728EC" w:rsidP="00B03DC7">
      <w:pPr>
        <w:pStyle w:val="Heading2"/>
        <w:rPr>
          <w:rFonts w:eastAsia="Times New Roman"/>
          <w:lang w:val="en-GB"/>
        </w:rPr>
      </w:pPr>
      <w:r>
        <w:rPr>
          <w:rFonts w:eastAsia="Times New Roman"/>
          <w:lang w:val="en-GB"/>
        </w:rPr>
        <w:lastRenderedPageBreak/>
        <w:t>PLC tags and Addresses</w:t>
      </w:r>
      <w:bookmarkEnd w:id="13"/>
    </w:p>
    <w:p w14:paraId="1E4C54F2" w14:textId="77777777" w:rsidR="0097312C" w:rsidRPr="0097312C" w:rsidRDefault="0097312C" w:rsidP="0097312C">
      <w:pPr>
        <w:rPr>
          <w:lang w:val="en-GB"/>
        </w:rPr>
      </w:pPr>
    </w:p>
    <w:p w14:paraId="721BCC0D" w14:textId="77777777" w:rsidR="001E7664" w:rsidRPr="001E7664" w:rsidRDefault="001E7664" w:rsidP="001E7664">
      <w:pPr>
        <w:rPr>
          <w:lang w:val="en-GB"/>
        </w:rPr>
      </w:pPr>
    </w:p>
    <w:p w14:paraId="299E6812" w14:textId="77777777" w:rsidR="0097312C" w:rsidRDefault="00B03DC7" w:rsidP="00A728EC">
      <w:pPr>
        <w:rPr>
          <w:rFonts w:eastAsia="Times New Roman"/>
          <w:lang w:val="en-GB"/>
        </w:rPr>
      </w:pPr>
      <w:r w:rsidRPr="001E7664">
        <w:rPr>
          <w:rFonts w:eastAsia="Times New Roman"/>
          <w:lang w:val="en-GB"/>
        </w:rPr>
        <w:t xml:space="preserve">Here is a table to better explain the most common S7 TCP/IP (Transmission control protocol/internet protocol) communication components that are internal to the PLC. The CPU uses the addresses and assigned </w:t>
      </w:r>
      <w:r w:rsidR="0097312C">
        <w:rPr>
          <w:rFonts w:eastAsia="Times New Roman"/>
          <w:lang w:val="en-GB"/>
        </w:rPr>
        <w:t>t</w:t>
      </w:r>
      <w:r w:rsidRPr="001E7664">
        <w:rPr>
          <w:rFonts w:eastAsia="Times New Roman"/>
          <w:lang w:val="en-GB"/>
        </w:rPr>
        <w:t xml:space="preserve">ags to communicate and function during each scan of the logic. </w:t>
      </w:r>
    </w:p>
    <w:p w14:paraId="751011A9" w14:textId="77777777" w:rsidR="0097312C" w:rsidRDefault="0097312C" w:rsidP="00A728EC">
      <w:pPr>
        <w:rPr>
          <w:rFonts w:eastAsia="Times New Roman"/>
          <w:lang w:val="en-GB"/>
        </w:rPr>
      </w:pPr>
    </w:p>
    <w:p w14:paraId="67C4ADCB" w14:textId="0E9DE4DC" w:rsidR="00B03DC7" w:rsidRDefault="0097312C" w:rsidP="00A728EC">
      <w:pPr>
        <w:rPr>
          <w:rFonts w:eastAsia="Times New Roman"/>
          <w:lang w:val="en-GB"/>
        </w:rPr>
      </w:pPr>
      <w:r>
        <w:rPr>
          <w:rFonts w:eastAsia="Times New Roman"/>
          <w:lang w:val="en-GB"/>
        </w:rPr>
        <w:t>It c</w:t>
      </w:r>
      <w:r w:rsidR="00B03DC7" w:rsidRPr="001E7664">
        <w:rPr>
          <w:rFonts w:eastAsia="Times New Roman"/>
          <w:lang w:val="en-GB"/>
        </w:rPr>
        <w:t>ontinuously chec</w:t>
      </w:r>
      <w:r>
        <w:rPr>
          <w:rFonts w:eastAsia="Times New Roman"/>
          <w:lang w:val="en-GB"/>
        </w:rPr>
        <w:t>ks</w:t>
      </w:r>
      <w:r w:rsidR="00B03DC7" w:rsidRPr="001E7664">
        <w:rPr>
          <w:rFonts w:eastAsia="Times New Roman"/>
          <w:lang w:val="en-GB"/>
        </w:rPr>
        <w:t xml:space="preserve"> the functions ha</w:t>
      </w:r>
      <w:r>
        <w:rPr>
          <w:rFonts w:eastAsia="Times New Roman"/>
          <w:lang w:val="en-GB"/>
        </w:rPr>
        <w:t>ve</w:t>
      </w:r>
      <w:r w:rsidR="00B03DC7" w:rsidRPr="001E7664">
        <w:rPr>
          <w:rFonts w:eastAsia="Times New Roman"/>
          <w:lang w:val="en-GB"/>
        </w:rPr>
        <w:t xml:space="preserve"> been performed</w:t>
      </w:r>
      <w:r>
        <w:rPr>
          <w:rFonts w:eastAsia="Times New Roman"/>
          <w:lang w:val="en-GB"/>
        </w:rPr>
        <w:t xml:space="preserve"> using the correct data type/range.</w:t>
      </w:r>
      <w:r w:rsidR="00B03DC7" w:rsidRPr="001E7664">
        <w:rPr>
          <w:rFonts w:eastAsia="Times New Roman"/>
          <w:lang w:val="en-GB"/>
        </w:rPr>
        <w:t xml:space="preserve"> </w:t>
      </w:r>
    </w:p>
    <w:p w14:paraId="6A1C3488" w14:textId="5718404A" w:rsidR="0097312C" w:rsidRDefault="0097312C" w:rsidP="00A728EC">
      <w:pPr>
        <w:rPr>
          <w:rFonts w:eastAsia="Times New Roman"/>
          <w:lang w:val="en-GB"/>
        </w:rPr>
      </w:pPr>
    </w:p>
    <w:p w14:paraId="58672C86" w14:textId="77777777" w:rsidR="0097312C" w:rsidRPr="001E7664" w:rsidRDefault="0097312C" w:rsidP="00A728EC">
      <w:pPr>
        <w:rPr>
          <w:rFonts w:eastAsia="Times New Roman"/>
          <w:lang w:val="en-GB"/>
        </w:rPr>
      </w:pPr>
    </w:p>
    <w:p w14:paraId="2BB5A604" w14:textId="6B7DA21D" w:rsidR="00B03DC7" w:rsidRPr="002D0624" w:rsidRDefault="00B03DC7" w:rsidP="00A728EC">
      <w:pPr>
        <w:rPr>
          <w:rFonts w:ascii="Calibri" w:eastAsia="Times New Roman" w:hAnsi="Calibri" w:cs="Calibri"/>
          <w:lang w:val="en-GB"/>
        </w:rPr>
      </w:pPr>
    </w:p>
    <w:tbl>
      <w:tblPr>
        <w:tblW w:w="9260" w:type="dxa"/>
        <w:tblLook w:val="04A0" w:firstRow="1" w:lastRow="0" w:firstColumn="1" w:lastColumn="0" w:noHBand="0" w:noVBand="1"/>
      </w:tblPr>
      <w:tblGrid>
        <w:gridCol w:w="771"/>
        <w:gridCol w:w="1249"/>
        <w:gridCol w:w="1880"/>
        <w:gridCol w:w="2000"/>
        <w:gridCol w:w="1500"/>
        <w:gridCol w:w="1860"/>
      </w:tblGrid>
      <w:tr w:rsidR="002D0624" w:rsidRPr="002D0624" w14:paraId="5A7A6CFF" w14:textId="77777777" w:rsidTr="002D0624">
        <w:trPr>
          <w:trHeight w:val="310"/>
        </w:trPr>
        <w:tc>
          <w:tcPr>
            <w:tcW w:w="202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047FA" w14:textId="77777777" w:rsidR="002D0624" w:rsidRPr="002D0624" w:rsidRDefault="002D0624" w:rsidP="002D0624">
            <w:pPr>
              <w:widowControl/>
              <w:autoSpaceDE/>
              <w:autoSpaceDN/>
              <w:jc w:val="center"/>
              <w:rPr>
                <w:rFonts w:eastAsia="Times New Roman"/>
                <w:b/>
                <w:bCs/>
                <w:color w:val="0070C0"/>
                <w:sz w:val="24"/>
                <w:szCs w:val="24"/>
                <w:lang w:val="en-GB" w:eastAsia="en-GB"/>
              </w:rPr>
            </w:pPr>
            <w:r w:rsidRPr="002D0624">
              <w:rPr>
                <w:rFonts w:eastAsia="Times New Roman"/>
                <w:b/>
                <w:bCs/>
                <w:color w:val="0070C0"/>
                <w:sz w:val="24"/>
                <w:szCs w:val="24"/>
                <w:lang w:val="en-GB" w:eastAsia="en-GB"/>
              </w:rPr>
              <w:t>Memory Type</w:t>
            </w:r>
          </w:p>
        </w:tc>
        <w:tc>
          <w:tcPr>
            <w:tcW w:w="1880" w:type="dxa"/>
            <w:tcBorders>
              <w:top w:val="single" w:sz="4" w:space="0" w:color="auto"/>
              <w:left w:val="nil"/>
              <w:bottom w:val="single" w:sz="4" w:space="0" w:color="auto"/>
              <w:right w:val="single" w:sz="4" w:space="0" w:color="auto"/>
            </w:tcBorders>
            <w:shd w:val="clear" w:color="auto" w:fill="auto"/>
            <w:noWrap/>
            <w:vAlign w:val="bottom"/>
            <w:hideMark/>
          </w:tcPr>
          <w:p w14:paraId="7C66130A" w14:textId="77777777" w:rsidR="002D0624" w:rsidRPr="002D0624" w:rsidRDefault="002D0624" w:rsidP="002D0624">
            <w:pPr>
              <w:widowControl/>
              <w:autoSpaceDE/>
              <w:autoSpaceDN/>
              <w:jc w:val="center"/>
              <w:rPr>
                <w:rFonts w:eastAsia="Times New Roman"/>
                <w:b/>
                <w:bCs/>
                <w:color w:val="0070C0"/>
                <w:sz w:val="24"/>
                <w:szCs w:val="24"/>
                <w:lang w:val="en-GB" w:eastAsia="en-GB"/>
              </w:rPr>
            </w:pPr>
            <w:r w:rsidRPr="002D0624">
              <w:rPr>
                <w:rFonts w:eastAsia="Times New Roman"/>
                <w:b/>
                <w:bCs/>
                <w:color w:val="0070C0"/>
                <w:sz w:val="24"/>
                <w:szCs w:val="24"/>
                <w:lang w:val="en-GB" w:eastAsia="en-GB"/>
              </w:rPr>
              <w:t>Range</w:t>
            </w:r>
          </w:p>
        </w:tc>
        <w:tc>
          <w:tcPr>
            <w:tcW w:w="2000" w:type="dxa"/>
            <w:tcBorders>
              <w:top w:val="single" w:sz="4" w:space="0" w:color="auto"/>
              <w:left w:val="nil"/>
              <w:bottom w:val="single" w:sz="4" w:space="0" w:color="auto"/>
              <w:right w:val="single" w:sz="4" w:space="0" w:color="auto"/>
            </w:tcBorders>
            <w:shd w:val="clear" w:color="auto" w:fill="auto"/>
            <w:noWrap/>
            <w:vAlign w:val="bottom"/>
            <w:hideMark/>
          </w:tcPr>
          <w:p w14:paraId="72F562F0" w14:textId="77777777" w:rsidR="002D0624" w:rsidRPr="002D0624" w:rsidRDefault="002D0624" w:rsidP="002D0624">
            <w:pPr>
              <w:widowControl/>
              <w:autoSpaceDE/>
              <w:autoSpaceDN/>
              <w:jc w:val="center"/>
              <w:rPr>
                <w:rFonts w:eastAsia="Times New Roman"/>
                <w:b/>
                <w:bCs/>
                <w:color w:val="0070C0"/>
                <w:sz w:val="24"/>
                <w:szCs w:val="24"/>
                <w:lang w:val="en-GB" w:eastAsia="en-GB"/>
              </w:rPr>
            </w:pPr>
            <w:r w:rsidRPr="002D0624">
              <w:rPr>
                <w:rFonts w:eastAsia="Times New Roman"/>
                <w:b/>
                <w:bCs/>
                <w:color w:val="0070C0"/>
                <w:sz w:val="24"/>
                <w:szCs w:val="24"/>
                <w:lang w:val="en-GB" w:eastAsia="en-GB"/>
              </w:rPr>
              <w:t>Description</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14:paraId="4AE17837" w14:textId="77777777" w:rsidR="002D0624" w:rsidRPr="002D0624" w:rsidRDefault="002D0624" w:rsidP="002D0624">
            <w:pPr>
              <w:widowControl/>
              <w:autoSpaceDE/>
              <w:autoSpaceDN/>
              <w:jc w:val="center"/>
              <w:rPr>
                <w:rFonts w:eastAsia="Times New Roman"/>
                <w:b/>
                <w:bCs/>
                <w:color w:val="0070C0"/>
                <w:sz w:val="24"/>
                <w:szCs w:val="24"/>
                <w:lang w:val="en-GB" w:eastAsia="en-GB"/>
              </w:rPr>
            </w:pPr>
            <w:r w:rsidRPr="002D0624">
              <w:rPr>
                <w:rFonts w:eastAsia="Times New Roman"/>
                <w:b/>
                <w:bCs/>
                <w:color w:val="0070C0"/>
                <w:sz w:val="24"/>
                <w:szCs w:val="24"/>
                <w:lang w:val="en-GB" w:eastAsia="en-GB"/>
              </w:rPr>
              <w:t>Read/Write</w:t>
            </w:r>
          </w:p>
        </w:tc>
        <w:tc>
          <w:tcPr>
            <w:tcW w:w="1860" w:type="dxa"/>
            <w:tcBorders>
              <w:top w:val="single" w:sz="4" w:space="0" w:color="auto"/>
              <w:left w:val="nil"/>
              <w:bottom w:val="single" w:sz="4" w:space="0" w:color="auto"/>
              <w:right w:val="single" w:sz="4" w:space="0" w:color="auto"/>
            </w:tcBorders>
            <w:shd w:val="clear" w:color="auto" w:fill="auto"/>
            <w:noWrap/>
            <w:vAlign w:val="bottom"/>
            <w:hideMark/>
          </w:tcPr>
          <w:p w14:paraId="46CDA687" w14:textId="77777777" w:rsidR="002D0624" w:rsidRPr="002D0624" w:rsidRDefault="002D0624" w:rsidP="002D0624">
            <w:pPr>
              <w:widowControl/>
              <w:autoSpaceDE/>
              <w:autoSpaceDN/>
              <w:jc w:val="center"/>
              <w:rPr>
                <w:rFonts w:eastAsia="Times New Roman"/>
                <w:b/>
                <w:bCs/>
                <w:color w:val="0070C0"/>
                <w:sz w:val="24"/>
                <w:szCs w:val="24"/>
                <w:lang w:val="en-GB" w:eastAsia="en-GB"/>
              </w:rPr>
            </w:pPr>
            <w:r w:rsidRPr="002D0624">
              <w:rPr>
                <w:rFonts w:eastAsia="Times New Roman"/>
                <w:b/>
                <w:bCs/>
                <w:color w:val="0070C0"/>
                <w:sz w:val="24"/>
                <w:szCs w:val="24"/>
                <w:lang w:val="en-GB" w:eastAsia="en-GB"/>
              </w:rPr>
              <w:t>Data Type</w:t>
            </w:r>
          </w:p>
        </w:tc>
      </w:tr>
      <w:tr w:rsidR="002D0624" w:rsidRPr="002D0624" w14:paraId="42C23890"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F2F2F2"/>
            <w:noWrap/>
            <w:vAlign w:val="bottom"/>
            <w:hideMark/>
          </w:tcPr>
          <w:p w14:paraId="25B45851"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I</w:t>
            </w:r>
          </w:p>
        </w:tc>
        <w:tc>
          <w:tcPr>
            <w:tcW w:w="1249" w:type="dxa"/>
            <w:tcBorders>
              <w:top w:val="nil"/>
              <w:left w:val="nil"/>
              <w:bottom w:val="single" w:sz="4" w:space="0" w:color="auto"/>
              <w:right w:val="single" w:sz="4" w:space="0" w:color="auto"/>
            </w:tcBorders>
            <w:shd w:val="clear" w:color="000000" w:fill="F2F2F2"/>
            <w:noWrap/>
            <w:vAlign w:val="bottom"/>
            <w:hideMark/>
          </w:tcPr>
          <w:p w14:paraId="12ACE190"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I</w:t>
            </w:r>
          </w:p>
        </w:tc>
        <w:tc>
          <w:tcPr>
            <w:tcW w:w="1880" w:type="dxa"/>
            <w:tcBorders>
              <w:top w:val="nil"/>
              <w:left w:val="nil"/>
              <w:bottom w:val="single" w:sz="4" w:space="0" w:color="auto"/>
              <w:right w:val="single" w:sz="4" w:space="0" w:color="auto"/>
            </w:tcBorders>
            <w:shd w:val="clear" w:color="000000" w:fill="F2F2F2"/>
            <w:noWrap/>
            <w:vAlign w:val="bottom"/>
            <w:hideMark/>
          </w:tcPr>
          <w:p w14:paraId="0D56056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0.00 - 65535.7</w:t>
            </w:r>
          </w:p>
        </w:tc>
        <w:tc>
          <w:tcPr>
            <w:tcW w:w="2000" w:type="dxa"/>
            <w:tcBorders>
              <w:top w:val="nil"/>
              <w:left w:val="nil"/>
              <w:bottom w:val="single" w:sz="4" w:space="0" w:color="auto"/>
              <w:right w:val="single" w:sz="4" w:space="0" w:color="auto"/>
            </w:tcBorders>
            <w:shd w:val="clear" w:color="000000" w:fill="F2F2F2"/>
            <w:noWrap/>
            <w:vAlign w:val="bottom"/>
            <w:hideMark/>
          </w:tcPr>
          <w:p w14:paraId="38198A05"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Input Memory</w:t>
            </w:r>
          </w:p>
        </w:tc>
        <w:tc>
          <w:tcPr>
            <w:tcW w:w="1500" w:type="dxa"/>
            <w:tcBorders>
              <w:top w:val="nil"/>
              <w:left w:val="nil"/>
              <w:bottom w:val="single" w:sz="4" w:space="0" w:color="auto"/>
              <w:right w:val="single" w:sz="4" w:space="0" w:color="auto"/>
            </w:tcBorders>
            <w:shd w:val="clear" w:color="000000" w:fill="F2F2F2"/>
            <w:noWrap/>
            <w:vAlign w:val="bottom"/>
            <w:hideMark/>
          </w:tcPr>
          <w:p w14:paraId="46D0C09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R/W</w:t>
            </w:r>
          </w:p>
        </w:tc>
        <w:tc>
          <w:tcPr>
            <w:tcW w:w="1860" w:type="dxa"/>
            <w:tcBorders>
              <w:top w:val="nil"/>
              <w:left w:val="nil"/>
              <w:bottom w:val="single" w:sz="4" w:space="0" w:color="auto"/>
              <w:right w:val="single" w:sz="4" w:space="0" w:color="auto"/>
            </w:tcBorders>
            <w:shd w:val="clear" w:color="000000" w:fill="F2F2F2"/>
            <w:noWrap/>
            <w:vAlign w:val="bottom"/>
            <w:hideMark/>
          </w:tcPr>
          <w:p w14:paraId="5179A52B"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Bit</w:t>
            </w:r>
          </w:p>
        </w:tc>
      </w:tr>
      <w:tr w:rsidR="002D0624" w:rsidRPr="002D0624" w14:paraId="26586D16"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F2F2F2"/>
            <w:noWrap/>
            <w:vAlign w:val="bottom"/>
            <w:hideMark/>
          </w:tcPr>
          <w:p w14:paraId="3000D34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F2F2F2"/>
            <w:noWrap/>
            <w:vAlign w:val="bottom"/>
            <w:hideMark/>
          </w:tcPr>
          <w:p w14:paraId="2AB5A136"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IB</w:t>
            </w:r>
          </w:p>
        </w:tc>
        <w:tc>
          <w:tcPr>
            <w:tcW w:w="1880" w:type="dxa"/>
            <w:tcBorders>
              <w:top w:val="nil"/>
              <w:left w:val="nil"/>
              <w:bottom w:val="single" w:sz="4" w:space="0" w:color="auto"/>
              <w:right w:val="single" w:sz="4" w:space="0" w:color="auto"/>
            </w:tcBorders>
            <w:shd w:val="clear" w:color="000000" w:fill="F2F2F2"/>
            <w:noWrap/>
            <w:vAlign w:val="bottom"/>
            <w:hideMark/>
          </w:tcPr>
          <w:p w14:paraId="14F64F5D"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0 - 65536</w:t>
            </w:r>
          </w:p>
        </w:tc>
        <w:tc>
          <w:tcPr>
            <w:tcW w:w="2000" w:type="dxa"/>
            <w:tcBorders>
              <w:top w:val="nil"/>
              <w:left w:val="nil"/>
              <w:bottom w:val="single" w:sz="4" w:space="0" w:color="auto"/>
              <w:right w:val="single" w:sz="4" w:space="0" w:color="auto"/>
            </w:tcBorders>
            <w:shd w:val="clear" w:color="000000" w:fill="F2F2F2"/>
            <w:noWrap/>
            <w:vAlign w:val="bottom"/>
            <w:hideMark/>
          </w:tcPr>
          <w:p w14:paraId="484F65D9"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F2F2F2"/>
            <w:noWrap/>
            <w:vAlign w:val="bottom"/>
            <w:hideMark/>
          </w:tcPr>
          <w:p w14:paraId="2902FF1D"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F2F2F2"/>
            <w:noWrap/>
            <w:vAlign w:val="bottom"/>
            <w:hideMark/>
          </w:tcPr>
          <w:p w14:paraId="7301C7BC"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Byte</w:t>
            </w:r>
          </w:p>
        </w:tc>
      </w:tr>
      <w:tr w:rsidR="002D0624" w:rsidRPr="002D0624" w14:paraId="4A8F9698"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F2F2F2"/>
            <w:noWrap/>
            <w:vAlign w:val="bottom"/>
            <w:hideMark/>
          </w:tcPr>
          <w:p w14:paraId="295DAD26"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F2F2F2"/>
            <w:noWrap/>
            <w:vAlign w:val="bottom"/>
            <w:hideMark/>
          </w:tcPr>
          <w:p w14:paraId="09C86193"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IW</w:t>
            </w:r>
          </w:p>
        </w:tc>
        <w:tc>
          <w:tcPr>
            <w:tcW w:w="1880" w:type="dxa"/>
            <w:tcBorders>
              <w:top w:val="nil"/>
              <w:left w:val="nil"/>
              <w:bottom w:val="single" w:sz="4" w:space="0" w:color="auto"/>
              <w:right w:val="single" w:sz="4" w:space="0" w:color="auto"/>
            </w:tcBorders>
            <w:shd w:val="clear" w:color="000000" w:fill="F2F2F2"/>
            <w:noWrap/>
            <w:vAlign w:val="bottom"/>
            <w:hideMark/>
          </w:tcPr>
          <w:p w14:paraId="675404E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0 - 65535</w:t>
            </w:r>
          </w:p>
        </w:tc>
        <w:tc>
          <w:tcPr>
            <w:tcW w:w="2000" w:type="dxa"/>
            <w:tcBorders>
              <w:top w:val="nil"/>
              <w:left w:val="nil"/>
              <w:bottom w:val="single" w:sz="4" w:space="0" w:color="auto"/>
              <w:right w:val="single" w:sz="4" w:space="0" w:color="auto"/>
            </w:tcBorders>
            <w:shd w:val="clear" w:color="000000" w:fill="F2F2F2"/>
            <w:noWrap/>
            <w:vAlign w:val="bottom"/>
            <w:hideMark/>
          </w:tcPr>
          <w:p w14:paraId="1D4D6DE9"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F2F2F2"/>
            <w:noWrap/>
            <w:vAlign w:val="bottom"/>
            <w:hideMark/>
          </w:tcPr>
          <w:p w14:paraId="3E7E4283"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F2F2F2"/>
            <w:noWrap/>
            <w:vAlign w:val="bottom"/>
            <w:hideMark/>
          </w:tcPr>
          <w:p w14:paraId="0CCA5E4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Word</w:t>
            </w:r>
          </w:p>
        </w:tc>
      </w:tr>
      <w:tr w:rsidR="002D0624" w:rsidRPr="002D0624" w14:paraId="022BFE1A"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F2F2F2"/>
            <w:noWrap/>
            <w:vAlign w:val="bottom"/>
            <w:hideMark/>
          </w:tcPr>
          <w:p w14:paraId="0191260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F2F2F2"/>
            <w:noWrap/>
            <w:vAlign w:val="bottom"/>
            <w:hideMark/>
          </w:tcPr>
          <w:p w14:paraId="386CA81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ID</w:t>
            </w:r>
          </w:p>
        </w:tc>
        <w:tc>
          <w:tcPr>
            <w:tcW w:w="1880" w:type="dxa"/>
            <w:tcBorders>
              <w:top w:val="nil"/>
              <w:left w:val="nil"/>
              <w:bottom w:val="single" w:sz="4" w:space="0" w:color="auto"/>
              <w:right w:val="single" w:sz="4" w:space="0" w:color="auto"/>
            </w:tcBorders>
            <w:shd w:val="clear" w:color="000000" w:fill="F2F2F2"/>
            <w:noWrap/>
            <w:vAlign w:val="bottom"/>
            <w:hideMark/>
          </w:tcPr>
          <w:p w14:paraId="3B797A7C"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0 - 65535</w:t>
            </w:r>
          </w:p>
        </w:tc>
        <w:tc>
          <w:tcPr>
            <w:tcW w:w="2000" w:type="dxa"/>
            <w:tcBorders>
              <w:top w:val="nil"/>
              <w:left w:val="nil"/>
              <w:bottom w:val="single" w:sz="4" w:space="0" w:color="auto"/>
              <w:right w:val="single" w:sz="4" w:space="0" w:color="auto"/>
            </w:tcBorders>
            <w:shd w:val="clear" w:color="000000" w:fill="F2F2F2"/>
            <w:noWrap/>
            <w:vAlign w:val="bottom"/>
            <w:hideMark/>
          </w:tcPr>
          <w:p w14:paraId="3E5CBD37"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F2F2F2"/>
            <w:noWrap/>
            <w:vAlign w:val="bottom"/>
            <w:hideMark/>
          </w:tcPr>
          <w:p w14:paraId="06D3BC7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F2F2F2"/>
            <w:noWrap/>
            <w:vAlign w:val="bottom"/>
            <w:hideMark/>
          </w:tcPr>
          <w:p w14:paraId="03F25177"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Double Word</w:t>
            </w:r>
          </w:p>
        </w:tc>
      </w:tr>
      <w:tr w:rsidR="002D0624" w:rsidRPr="002D0624" w14:paraId="399C1DEC"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D9D9D9"/>
            <w:noWrap/>
            <w:vAlign w:val="bottom"/>
            <w:hideMark/>
          </w:tcPr>
          <w:p w14:paraId="6CBFE3F0"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Q</w:t>
            </w:r>
          </w:p>
        </w:tc>
        <w:tc>
          <w:tcPr>
            <w:tcW w:w="1249" w:type="dxa"/>
            <w:tcBorders>
              <w:top w:val="nil"/>
              <w:left w:val="nil"/>
              <w:bottom w:val="single" w:sz="4" w:space="0" w:color="auto"/>
              <w:right w:val="single" w:sz="4" w:space="0" w:color="auto"/>
            </w:tcBorders>
            <w:shd w:val="clear" w:color="000000" w:fill="D9D9D9"/>
            <w:noWrap/>
            <w:vAlign w:val="bottom"/>
            <w:hideMark/>
          </w:tcPr>
          <w:p w14:paraId="18986CBF"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Q</w:t>
            </w:r>
          </w:p>
        </w:tc>
        <w:tc>
          <w:tcPr>
            <w:tcW w:w="1880" w:type="dxa"/>
            <w:tcBorders>
              <w:top w:val="nil"/>
              <w:left w:val="nil"/>
              <w:bottom w:val="single" w:sz="4" w:space="0" w:color="auto"/>
              <w:right w:val="single" w:sz="4" w:space="0" w:color="auto"/>
            </w:tcBorders>
            <w:shd w:val="clear" w:color="000000" w:fill="D9D9D9"/>
            <w:noWrap/>
            <w:vAlign w:val="bottom"/>
            <w:hideMark/>
          </w:tcPr>
          <w:p w14:paraId="2A909DD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0.00 - 65535.7</w:t>
            </w:r>
          </w:p>
        </w:tc>
        <w:tc>
          <w:tcPr>
            <w:tcW w:w="2000" w:type="dxa"/>
            <w:tcBorders>
              <w:top w:val="nil"/>
              <w:left w:val="nil"/>
              <w:bottom w:val="single" w:sz="4" w:space="0" w:color="auto"/>
              <w:right w:val="single" w:sz="4" w:space="0" w:color="auto"/>
            </w:tcBorders>
            <w:shd w:val="clear" w:color="000000" w:fill="D9D9D9"/>
            <w:noWrap/>
            <w:vAlign w:val="bottom"/>
            <w:hideMark/>
          </w:tcPr>
          <w:p w14:paraId="09046C1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Output Memory</w:t>
            </w:r>
          </w:p>
        </w:tc>
        <w:tc>
          <w:tcPr>
            <w:tcW w:w="1500" w:type="dxa"/>
            <w:tcBorders>
              <w:top w:val="nil"/>
              <w:left w:val="nil"/>
              <w:bottom w:val="single" w:sz="4" w:space="0" w:color="auto"/>
              <w:right w:val="single" w:sz="4" w:space="0" w:color="auto"/>
            </w:tcBorders>
            <w:shd w:val="clear" w:color="000000" w:fill="D9D9D9"/>
            <w:noWrap/>
            <w:vAlign w:val="bottom"/>
            <w:hideMark/>
          </w:tcPr>
          <w:p w14:paraId="09B39B8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R/W</w:t>
            </w:r>
          </w:p>
        </w:tc>
        <w:tc>
          <w:tcPr>
            <w:tcW w:w="1860" w:type="dxa"/>
            <w:tcBorders>
              <w:top w:val="nil"/>
              <w:left w:val="nil"/>
              <w:bottom w:val="single" w:sz="4" w:space="0" w:color="auto"/>
              <w:right w:val="single" w:sz="4" w:space="0" w:color="auto"/>
            </w:tcBorders>
            <w:shd w:val="clear" w:color="000000" w:fill="D9D9D9"/>
            <w:noWrap/>
            <w:vAlign w:val="bottom"/>
            <w:hideMark/>
          </w:tcPr>
          <w:p w14:paraId="4A62567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Bit</w:t>
            </w:r>
          </w:p>
        </w:tc>
      </w:tr>
      <w:tr w:rsidR="002D0624" w:rsidRPr="002D0624" w14:paraId="371601A3"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D9D9D9"/>
            <w:noWrap/>
            <w:vAlign w:val="bottom"/>
            <w:hideMark/>
          </w:tcPr>
          <w:p w14:paraId="3534C8E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D9D9D9"/>
            <w:noWrap/>
            <w:vAlign w:val="bottom"/>
            <w:hideMark/>
          </w:tcPr>
          <w:p w14:paraId="450BAAB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QB</w:t>
            </w:r>
          </w:p>
        </w:tc>
        <w:tc>
          <w:tcPr>
            <w:tcW w:w="1880" w:type="dxa"/>
            <w:tcBorders>
              <w:top w:val="nil"/>
              <w:left w:val="nil"/>
              <w:bottom w:val="single" w:sz="4" w:space="0" w:color="auto"/>
              <w:right w:val="single" w:sz="4" w:space="0" w:color="auto"/>
            </w:tcBorders>
            <w:shd w:val="clear" w:color="000000" w:fill="D9D9D9"/>
            <w:noWrap/>
            <w:vAlign w:val="bottom"/>
            <w:hideMark/>
          </w:tcPr>
          <w:p w14:paraId="6BA13127"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0 - 65536</w:t>
            </w:r>
          </w:p>
        </w:tc>
        <w:tc>
          <w:tcPr>
            <w:tcW w:w="2000" w:type="dxa"/>
            <w:tcBorders>
              <w:top w:val="nil"/>
              <w:left w:val="nil"/>
              <w:bottom w:val="single" w:sz="4" w:space="0" w:color="auto"/>
              <w:right w:val="single" w:sz="4" w:space="0" w:color="auto"/>
            </w:tcBorders>
            <w:shd w:val="clear" w:color="000000" w:fill="D9D9D9"/>
            <w:noWrap/>
            <w:vAlign w:val="bottom"/>
            <w:hideMark/>
          </w:tcPr>
          <w:p w14:paraId="21E79CFB"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D9D9D9"/>
            <w:noWrap/>
            <w:vAlign w:val="bottom"/>
            <w:hideMark/>
          </w:tcPr>
          <w:p w14:paraId="4D7E0DBE"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D9D9D9"/>
            <w:noWrap/>
            <w:vAlign w:val="bottom"/>
            <w:hideMark/>
          </w:tcPr>
          <w:p w14:paraId="77E2139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Byte</w:t>
            </w:r>
          </w:p>
        </w:tc>
      </w:tr>
      <w:tr w:rsidR="002D0624" w:rsidRPr="002D0624" w14:paraId="3880E7BF"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D9D9D9"/>
            <w:noWrap/>
            <w:vAlign w:val="bottom"/>
            <w:hideMark/>
          </w:tcPr>
          <w:p w14:paraId="6249A13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D9D9D9"/>
            <w:noWrap/>
            <w:vAlign w:val="bottom"/>
            <w:hideMark/>
          </w:tcPr>
          <w:p w14:paraId="3DBA43AC"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QW</w:t>
            </w:r>
          </w:p>
        </w:tc>
        <w:tc>
          <w:tcPr>
            <w:tcW w:w="1880" w:type="dxa"/>
            <w:tcBorders>
              <w:top w:val="nil"/>
              <w:left w:val="nil"/>
              <w:bottom w:val="single" w:sz="4" w:space="0" w:color="auto"/>
              <w:right w:val="single" w:sz="4" w:space="0" w:color="auto"/>
            </w:tcBorders>
            <w:shd w:val="clear" w:color="000000" w:fill="D9D9D9"/>
            <w:noWrap/>
            <w:vAlign w:val="bottom"/>
            <w:hideMark/>
          </w:tcPr>
          <w:p w14:paraId="2DC2FA06"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0 - 65535</w:t>
            </w:r>
          </w:p>
        </w:tc>
        <w:tc>
          <w:tcPr>
            <w:tcW w:w="2000" w:type="dxa"/>
            <w:tcBorders>
              <w:top w:val="nil"/>
              <w:left w:val="nil"/>
              <w:bottom w:val="single" w:sz="4" w:space="0" w:color="auto"/>
              <w:right w:val="single" w:sz="4" w:space="0" w:color="auto"/>
            </w:tcBorders>
            <w:shd w:val="clear" w:color="000000" w:fill="D9D9D9"/>
            <w:noWrap/>
            <w:vAlign w:val="bottom"/>
            <w:hideMark/>
          </w:tcPr>
          <w:p w14:paraId="2BFE782C"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D9D9D9"/>
            <w:noWrap/>
            <w:vAlign w:val="bottom"/>
            <w:hideMark/>
          </w:tcPr>
          <w:p w14:paraId="5C54E81B"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D9D9D9"/>
            <w:noWrap/>
            <w:vAlign w:val="bottom"/>
            <w:hideMark/>
          </w:tcPr>
          <w:p w14:paraId="40592F85"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Word</w:t>
            </w:r>
          </w:p>
        </w:tc>
      </w:tr>
      <w:tr w:rsidR="002D0624" w:rsidRPr="002D0624" w14:paraId="7E6CFAD7"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D9D9D9"/>
            <w:noWrap/>
            <w:vAlign w:val="bottom"/>
            <w:hideMark/>
          </w:tcPr>
          <w:p w14:paraId="4447497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D9D9D9"/>
            <w:noWrap/>
            <w:vAlign w:val="bottom"/>
            <w:hideMark/>
          </w:tcPr>
          <w:p w14:paraId="7DDAA4E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QD</w:t>
            </w:r>
          </w:p>
        </w:tc>
        <w:tc>
          <w:tcPr>
            <w:tcW w:w="1880" w:type="dxa"/>
            <w:tcBorders>
              <w:top w:val="nil"/>
              <w:left w:val="nil"/>
              <w:bottom w:val="single" w:sz="4" w:space="0" w:color="auto"/>
              <w:right w:val="single" w:sz="4" w:space="0" w:color="auto"/>
            </w:tcBorders>
            <w:shd w:val="clear" w:color="000000" w:fill="D9D9D9"/>
            <w:noWrap/>
            <w:vAlign w:val="bottom"/>
            <w:hideMark/>
          </w:tcPr>
          <w:p w14:paraId="47F56572"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0 - 65535</w:t>
            </w:r>
          </w:p>
        </w:tc>
        <w:tc>
          <w:tcPr>
            <w:tcW w:w="2000" w:type="dxa"/>
            <w:tcBorders>
              <w:top w:val="nil"/>
              <w:left w:val="nil"/>
              <w:bottom w:val="single" w:sz="4" w:space="0" w:color="auto"/>
              <w:right w:val="single" w:sz="4" w:space="0" w:color="auto"/>
            </w:tcBorders>
            <w:shd w:val="clear" w:color="000000" w:fill="D9D9D9"/>
            <w:noWrap/>
            <w:vAlign w:val="bottom"/>
            <w:hideMark/>
          </w:tcPr>
          <w:p w14:paraId="2C41A859"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D9D9D9"/>
            <w:noWrap/>
            <w:vAlign w:val="bottom"/>
            <w:hideMark/>
          </w:tcPr>
          <w:p w14:paraId="6DE42151"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D9D9D9"/>
            <w:noWrap/>
            <w:vAlign w:val="bottom"/>
            <w:hideMark/>
          </w:tcPr>
          <w:p w14:paraId="63DF0919"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Double Word</w:t>
            </w:r>
          </w:p>
        </w:tc>
      </w:tr>
      <w:tr w:rsidR="002D0624" w:rsidRPr="002D0624" w14:paraId="479B523B"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BFBFBF"/>
            <w:noWrap/>
            <w:vAlign w:val="bottom"/>
            <w:hideMark/>
          </w:tcPr>
          <w:p w14:paraId="35E0067D"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M</w:t>
            </w:r>
          </w:p>
        </w:tc>
        <w:tc>
          <w:tcPr>
            <w:tcW w:w="1249" w:type="dxa"/>
            <w:tcBorders>
              <w:top w:val="nil"/>
              <w:left w:val="nil"/>
              <w:bottom w:val="single" w:sz="4" w:space="0" w:color="auto"/>
              <w:right w:val="single" w:sz="4" w:space="0" w:color="auto"/>
            </w:tcBorders>
            <w:shd w:val="clear" w:color="000000" w:fill="BFBFBF"/>
            <w:noWrap/>
            <w:vAlign w:val="bottom"/>
            <w:hideMark/>
          </w:tcPr>
          <w:p w14:paraId="6E65B0F7"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M</w:t>
            </w:r>
          </w:p>
        </w:tc>
        <w:tc>
          <w:tcPr>
            <w:tcW w:w="1880" w:type="dxa"/>
            <w:tcBorders>
              <w:top w:val="nil"/>
              <w:left w:val="nil"/>
              <w:bottom w:val="single" w:sz="4" w:space="0" w:color="auto"/>
              <w:right w:val="single" w:sz="4" w:space="0" w:color="auto"/>
            </w:tcBorders>
            <w:shd w:val="clear" w:color="000000" w:fill="BFBFBF"/>
            <w:noWrap/>
            <w:vAlign w:val="bottom"/>
            <w:hideMark/>
          </w:tcPr>
          <w:p w14:paraId="4E42DF7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0.00 - 65535.7</w:t>
            </w:r>
          </w:p>
        </w:tc>
        <w:tc>
          <w:tcPr>
            <w:tcW w:w="2000" w:type="dxa"/>
            <w:tcBorders>
              <w:top w:val="nil"/>
              <w:left w:val="nil"/>
              <w:bottom w:val="single" w:sz="4" w:space="0" w:color="auto"/>
              <w:right w:val="single" w:sz="4" w:space="0" w:color="auto"/>
            </w:tcBorders>
            <w:shd w:val="clear" w:color="000000" w:fill="BFBFBF"/>
            <w:noWrap/>
            <w:vAlign w:val="bottom"/>
            <w:hideMark/>
          </w:tcPr>
          <w:p w14:paraId="76842CF3"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Internal Memory</w:t>
            </w:r>
          </w:p>
        </w:tc>
        <w:tc>
          <w:tcPr>
            <w:tcW w:w="1500" w:type="dxa"/>
            <w:tcBorders>
              <w:top w:val="nil"/>
              <w:left w:val="nil"/>
              <w:bottom w:val="single" w:sz="4" w:space="0" w:color="auto"/>
              <w:right w:val="single" w:sz="4" w:space="0" w:color="auto"/>
            </w:tcBorders>
            <w:shd w:val="clear" w:color="000000" w:fill="BFBFBF"/>
            <w:noWrap/>
            <w:vAlign w:val="bottom"/>
            <w:hideMark/>
          </w:tcPr>
          <w:p w14:paraId="47BD5A1E"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R/W</w:t>
            </w:r>
          </w:p>
        </w:tc>
        <w:tc>
          <w:tcPr>
            <w:tcW w:w="1860" w:type="dxa"/>
            <w:tcBorders>
              <w:top w:val="nil"/>
              <w:left w:val="nil"/>
              <w:bottom w:val="single" w:sz="4" w:space="0" w:color="auto"/>
              <w:right w:val="single" w:sz="4" w:space="0" w:color="auto"/>
            </w:tcBorders>
            <w:shd w:val="clear" w:color="000000" w:fill="BFBFBF"/>
            <w:noWrap/>
            <w:vAlign w:val="bottom"/>
            <w:hideMark/>
          </w:tcPr>
          <w:p w14:paraId="463703D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Bit</w:t>
            </w:r>
          </w:p>
        </w:tc>
      </w:tr>
      <w:tr w:rsidR="002D0624" w:rsidRPr="002D0624" w14:paraId="650A67E3"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BFBFBF"/>
            <w:noWrap/>
            <w:vAlign w:val="bottom"/>
            <w:hideMark/>
          </w:tcPr>
          <w:p w14:paraId="2CAE765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BFBFBF"/>
            <w:noWrap/>
            <w:vAlign w:val="bottom"/>
            <w:hideMark/>
          </w:tcPr>
          <w:p w14:paraId="3BFE46A3"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MB</w:t>
            </w:r>
          </w:p>
        </w:tc>
        <w:tc>
          <w:tcPr>
            <w:tcW w:w="1880" w:type="dxa"/>
            <w:tcBorders>
              <w:top w:val="nil"/>
              <w:left w:val="nil"/>
              <w:bottom w:val="single" w:sz="4" w:space="0" w:color="auto"/>
              <w:right w:val="single" w:sz="4" w:space="0" w:color="auto"/>
            </w:tcBorders>
            <w:shd w:val="clear" w:color="000000" w:fill="BFBFBF"/>
            <w:noWrap/>
            <w:vAlign w:val="bottom"/>
            <w:hideMark/>
          </w:tcPr>
          <w:p w14:paraId="24E8B80E"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0 - 65536</w:t>
            </w:r>
          </w:p>
        </w:tc>
        <w:tc>
          <w:tcPr>
            <w:tcW w:w="2000" w:type="dxa"/>
            <w:tcBorders>
              <w:top w:val="nil"/>
              <w:left w:val="nil"/>
              <w:bottom w:val="single" w:sz="4" w:space="0" w:color="auto"/>
              <w:right w:val="single" w:sz="4" w:space="0" w:color="auto"/>
            </w:tcBorders>
            <w:shd w:val="clear" w:color="000000" w:fill="BFBFBF"/>
            <w:noWrap/>
            <w:vAlign w:val="bottom"/>
            <w:hideMark/>
          </w:tcPr>
          <w:p w14:paraId="0EE9A697"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BFBFBF"/>
            <w:noWrap/>
            <w:vAlign w:val="bottom"/>
            <w:hideMark/>
          </w:tcPr>
          <w:p w14:paraId="34A8967E"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BFBFBF"/>
            <w:noWrap/>
            <w:vAlign w:val="bottom"/>
            <w:hideMark/>
          </w:tcPr>
          <w:p w14:paraId="42A23CFC"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Byte</w:t>
            </w:r>
          </w:p>
        </w:tc>
      </w:tr>
      <w:tr w:rsidR="002D0624" w:rsidRPr="002D0624" w14:paraId="099C9CCF"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BFBFBF"/>
            <w:noWrap/>
            <w:vAlign w:val="bottom"/>
            <w:hideMark/>
          </w:tcPr>
          <w:p w14:paraId="5B404F39"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BFBFBF"/>
            <w:noWrap/>
            <w:vAlign w:val="bottom"/>
            <w:hideMark/>
          </w:tcPr>
          <w:p w14:paraId="4D2C1CC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MW</w:t>
            </w:r>
          </w:p>
        </w:tc>
        <w:tc>
          <w:tcPr>
            <w:tcW w:w="1880" w:type="dxa"/>
            <w:tcBorders>
              <w:top w:val="nil"/>
              <w:left w:val="nil"/>
              <w:bottom w:val="single" w:sz="4" w:space="0" w:color="auto"/>
              <w:right w:val="single" w:sz="4" w:space="0" w:color="auto"/>
            </w:tcBorders>
            <w:shd w:val="clear" w:color="000000" w:fill="BFBFBF"/>
            <w:noWrap/>
            <w:vAlign w:val="bottom"/>
            <w:hideMark/>
          </w:tcPr>
          <w:p w14:paraId="30595E7B"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0 - 65535</w:t>
            </w:r>
          </w:p>
        </w:tc>
        <w:tc>
          <w:tcPr>
            <w:tcW w:w="2000" w:type="dxa"/>
            <w:tcBorders>
              <w:top w:val="nil"/>
              <w:left w:val="nil"/>
              <w:bottom w:val="single" w:sz="4" w:space="0" w:color="auto"/>
              <w:right w:val="single" w:sz="4" w:space="0" w:color="auto"/>
            </w:tcBorders>
            <w:shd w:val="clear" w:color="000000" w:fill="BFBFBF"/>
            <w:noWrap/>
            <w:vAlign w:val="bottom"/>
            <w:hideMark/>
          </w:tcPr>
          <w:p w14:paraId="6F8A5A2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BFBFBF"/>
            <w:noWrap/>
            <w:vAlign w:val="bottom"/>
            <w:hideMark/>
          </w:tcPr>
          <w:p w14:paraId="29B0FF8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BFBFBF"/>
            <w:noWrap/>
            <w:vAlign w:val="bottom"/>
            <w:hideMark/>
          </w:tcPr>
          <w:p w14:paraId="0647BFF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Word</w:t>
            </w:r>
          </w:p>
        </w:tc>
      </w:tr>
      <w:tr w:rsidR="002D0624" w:rsidRPr="002D0624" w14:paraId="770F0BB8"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BFBFBF"/>
            <w:noWrap/>
            <w:vAlign w:val="bottom"/>
            <w:hideMark/>
          </w:tcPr>
          <w:p w14:paraId="58387382"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BFBFBF"/>
            <w:noWrap/>
            <w:vAlign w:val="bottom"/>
            <w:hideMark/>
          </w:tcPr>
          <w:p w14:paraId="08B438EB"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MD</w:t>
            </w:r>
          </w:p>
        </w:tc>
        <w:tc>
          <w:tcPr>
            <w:tcW w:w="1880" w:type="dxa"/>
            <w:tcBorders>
              <w:top w:val="nil"/>
              <w:left w:val="nil"/>
              <w:bottom w:val="single" w:sz="4" w:space="0" w:color="auto"/>
              <w:right w:val="single" w:sz="4" w:space="0" w:color="auto"/>
            </w:tcBorders>
            <w:shd w:val="clear" w:color="000000" w:fill="BFBFBF"/>
            <w:noWrap/>
            <w:vAlign w:val="bottom"/>
            <w:hideMark/>
          </w:tcPr>
          <w:p w14:paraId="04F83810"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0 - 65535</w:t>
            </w:r>
          </w:p>
        </w:tc>
        <w:tc>
          <w:tcPr>
            <w:tcW w:w="2000" w:type="dxa"/>
            <w:tcBorders>
              <w:top w:val="nil"/>
              <w:left w:val="nil"/>
              <w:bottom w:val="single" w:sz="4" w:space="0" w:color="auto"/>
              <w:right w:val="single" w:sz="4" w:space="0" w:color="auto"/>
            </w:tcBorders>
            <w:shd w:val="clear" w:color="000000" w:fill="BFBFBF"/>
            <w:noWrap/>
            <w:vAlign w:val="bottom"/>
            <w:hideMark/>
          </w:tcPr>
          <w:p w14:paraId="418B6321"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BFBFBF"/>
            <w:noWrap/>
            <w:vAlign w:val="bottom"/>
            <w:hideMark/>
          </w:tcPr>
          <w:p w14:paraId="1B66AE00"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BFBFBF"/>
            <w:noWrap/>
            <w:vAlign w:val="bottom"/>
            <w:hideMark/>
          </w:tcPr>
          <w:p w14:paraId="4D2DF4A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Double Word</w:t>
            </w:r>
          </w:p>
        </w:tc>
      </w:tr>
      <w:tr w:rsidR="002D0624" w:rsidRPr="002D0624" w14:paraId="6531CFD7"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A6A6A6"/>
            <w:noWrap/>
            <w:vAlign w:val="bottom"/>
            <w:hideMark/>
          </w:tcPr>
          <w:p w14:paraId="17419160"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DB</w:t>
            </w:r>
          </w:p>
        </w:tc>
        <w:tc>
          <w:tcPr>
            <w:tcW w:w="1249" w:type="dxa"/>
            <w:tcBorders>
              <w:top w:val="nil"/>
              <w:left w:val="nil"/>
              <w:bottom w:val="single" w:sz="4" w:space="0" w:color="auto"/>
              <w:right w:val="single" w:sz="4" w:space="0" w:color="auto"/>
            </w:tcBorders>
            <w:shd w:val="clear" w:color="000000" w:fill="A6A6A6"/>
            <w:noWrap/>
            <w:vAlign w:val="bottom"/>
            <w:hideMark/>
          </w:tcPr>
          <w:p w14:paraId="4972C95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DBX</w:t>
            </w:r>
          </w:p>
        </w:tc>
        <w:tc>
          <w:tcPr>
            <w:tcW w:w="1880" w:type="dxa"/>
            <w:tcBorders>
              <w:top w:val="nil"/>
              <w:left w:val="nil"/>
              <w:bottom w:val="single" w:sz="4" w:space="0" w:color="auto"/>
              <w:right w:val="single" w:sz="4" w:space="0" w:color="auto"/>
            </w:tcBorders>
            <w:shd w:val="clear" w:color="000000" w:fill="A6A6A6"/>
            <w:noWrap/>
            <w:vAlign w:val="bottom"/>
            <w:hideMark/>
          </w:tcPr>
          <w:p w14:paraId="53A31B05"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1.0 - 65535.65535</w:t>
            </w:r>
          </w:p>
        </w:tc>
        <w:tc>
          <w:tcPr>
            <w:tcW w:w="2000" w:type="dxa"/>
            <w:tcBorders>
              <w:top w:val="nil"/>
              <w:left w:val="nil"/>
              <w:bottom w:val="single" w:sz="4" w:space="0" w:color="auto"/>
              <w:right w:val="single" w:sz="4" w:space="0" w:color="auto"/>
            </w:tcBorders>
            <w:shd w:val="clear" w:color="000000" w:fill="A6A6A6"/>
            <w:noWrap/>
            <w:vAlign w:val="bottom"/>
            <w:hideMark/>
          </w:tcPr>
          <w:p w14:paraId="335077CB"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Data Block</w:t>
            </w:r>
          </w:p>
        </w:tc>
        <w:tc>
          <w:tcPr>
            <w:tcW w:w="1500" w:type="dxa"/>
            <w:tcBorders>
              <w:top w:val="nil"/>
              <w:left w:val="nil"/>
              <w:bottom w:val="single" w:sz="4" w:space="0" w:color="auto"/>
              <w:right w:val="single" w:sz="4" w:space="0" w:color="auto"/>
            </w:tcBorders>
            <w:shd w:val="clear" w:color="000000" w:fill="A6A6A6"/>
            <w:noWrap/>
            <w:vAlign w:val="bottom"/>
            <w:hideMark/>
          </w:tcPr>
          <w:p w14:paraId="31106C95"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R/W</w:t>
            </w:r>
          </w:p>
        </w:tc>
        <w:tc>
          <w:tcPr>
            <w:tcW w:w="1860" w:type="dxa"/>
            <w:tcBorders>
              <w:top w:val="nil"/>
              <w:left w:val="nil"/>
              <w:bottom w:val="single" w:sz="4" w:space="0" w:color="auto"/>
              <w:right w:val="single" w:sz="4" w:space="0" w:color="auto"/>
            </w:tcBorders>
            <w:shd w:val="clear" w:color="000000" w:fill="A6A6A6"/>
            <w:noWrap/>
            <w:vAlign w:val="bottom"/>
            <w:hideMark/>
          </w:tcPr>
          <w:p w14:paraId="5E224EB1"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Bit</w:t>
            </w:r>
          </w:p>
        </w:tc>
      </w:tr>
      <w:tr w:rsidR="002D0624" w:rsidRPr="002D0624" w14:paraId="6639EAFB"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A6A6A6"/>
            <w:noWrap/>
            <w:vAlign w:val="bottom"/>
            <w:hideMark/>
          </w:tcPr>
          <w:p w14:paraId="42FF4864"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A6A6A6"/>
            <w:noWrap/>
            <w:vAlign w:val="bottom"/>
            <w:hideMark/>
          </w:tcPr>
          <w:p w14:paraId="568903A3"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DBB</w:t>
            </w:r>
          </w:p>
        </w:tc>
        <w:tc>
          <w:tcPr>
            <w:tcW w:w="1880" w:type="dxa"/>
            <w:tcBorders>
              <w:top w:val="nil"/>
              <w:left w:val="nil"/>
              <w:bottom w:val="single" w:sz="4" w:space="0" w:color="auto"/>
              <w:right w:val="single" w:sz="4" w:space="0" w:color="auto"/>
            </w:tcBorders>
            <w:shd w:val="clear" w:color="000000" w:fill="A6A6A6"/>
            <w:noWrap/>
            <w:vAlign w:val="bottom"/>
            <w:hideMark/>
          </w:tcPr>
          <w:p w14:paraId="615D5FDA"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2000" w:type="dxa"/>
            <w:tcBorders>
              <w:top w:val="nil"/>
              <w:left w:val="nil"/>
              <w:bottom w:val="single" w:sz="4" w:space="0" w:color="auto"/>
              <w:right w:val="single" w:sz="4" w:space="0" w:color="auto"/>
            </w:tcBorders>
            <w:shd w:val="clear" w:color="000000" w:fill="A6A6A6"/>
            <w:noWrap/>
            <w:vAlign w:val="bottom"/>
            <w:hideMark/>
          </w:tcPr>
          <w:p w14:paraId="56330DA7"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Memory</w:t>
            </w:r>
          </w:p>
        </w:tc>
        <w:tc>
          <w:tcPr>
            <w:tcW w:w="1500" w:type="dxa"/>
            <w:tcBorders>
              <w:top w:val="nil"/>
              <w:left w:val="nil"/>
              <w:bottom w:val="single" w:sz="4" w:space="0" w:color="auto"/>
              <w:right w:val="single" w:sz="4" w:space="0" w:color="auto"/>
            </w:tcBorders>
            <w:shd w:val="clear" w:color="000000" w:fill="A6A6A6"/>
            <w:noWrap/>
            <w:vAlign w:val="bottom"/>
            <w:hideMark/>
          </w:tcPr>
          <w:p w14:paraId="7F9FA93D"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A6A6A6"/>
            <w:noWrap/>
            <w:vAlign w:val="bottom"/>
            <w:hideMark/>
          </w:tcPr>
          <w:p w14:paraId="2B2C86BE"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Byte</w:t>
            </w:r>
          </w:p>
        </w:tc>
      </w:tr>
      <w:tr w:rsidR="002D0624" w:rsidRPr="002D0624" w14:paraId="46DB9EE1"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A6A6A6"/>
            <w:noWrap/>
            <w:vAlign w:val="bottom"/>
            <w:hideMark/>
          </w:tcPr>
          <w:p w14:paraId="56F895B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A6A6A6"/>
            <w:noWrap/>
            <w:vAlign w:val="bottom"/>
            <w:hideMark/>
          </w:tcPr>
          <w:p w14:paraId="19949B53"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DBW</w:t>
            </w:r>
          </w:p>
        </w:tc>
        <w:tc>
          <w:tcPr>
            <w:tcW w:w="1880" w:type="dxa"/>
            <w:tcBorders>
              <w:top w:val="nil"/>
              <w:left w:val="nil"/>
              <w:bottom w:val="single" w:sz="4" w:space="0" w:color="auto"/>
              <w:right w:val="single" w:sz="4" w:space="0" w:color="auto"/>
            </w:tcBorders>
            <w:shd w:val="clear" w:color="000000" w:fill="A6A6A6"/>
            <w:noWrap/>
            <w:vAlign w:val="bottom"/>
            <w:hideMark/>
          </w:tcPr>
          <w:p w14:paraId="75176CB5"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2000" w:type="dxa"/>
            <w:tcBorders>
              <w:top w:val="nil"/>
              <w:left w:val="nil"/>
              <w:bottom w:val="single" w:sz="4" w:space="0" w:color="auto"/>
              <w:right w:val="single" w:sz="4" w:space="0" w:color="auto"/>
            </w:tcBorders>
            <w:shd w:val="clear" w:color="000000" w:fill="A6A6A6"/>
            <w:noWrap/>
            <w:vAlign w:val="bottom"/>
            <w:hideMark/>
          </w:tcPr>
          <w:p w14:paraId="1EB24661"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A6A6A6"/>
            <w:noWrap/>
            <w:vAlign w:val="bottom"/>
            <w:hideMark/>
          </w:tcPr>
          <w:p w14:paraId="3842BCFF"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A6A6A6"/>
            <w:noWrap/>
            <w:vAlign w:val="bottom"/>
            <w:hideMark/>
          </w:tcPr>
          <w:p w14:paraId="7359609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Word</w:t>
            </w:r>
          </w:p>
        </w:tc>
      </w:tr>
      <w:tr w:rsidR="002D0624" w:rsidRPr="002D0624" w14:paraId="02B8FC31" w14:textId="77777777" w:rsidTr="002D0624">
        <w:trPr>
          <w:trHeight w:val="280"/>
        </w:trPr>
        <w:tc>
          <w:tcPr>
            <w:tcW w:w="771" w:type="dxa"/>
            <w:tcBorders>
              <w:top w:val="nil"/>
              <w:left w:val="single" w:sz="4" w:space="0" w:color="auto"/>
              <w:bottom w:val="single" w:sz="4" w:space="0" w:color="auto"/>
              <w:right w:val="single" w:sz="4" w:space="0" w:color="auto"/>
            </w:tcBorders>
            <w:shd w:val="clear" w:color="000000" w:fill="A6A6A6"/>
            <w:noWrap/>
            <w:vAlign w:val="bottom"/>
            <w:hideMark/>
          </w:tcPr>
          <w:p w14:paraId="726AFAB9"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 </w:t>
            </w:r>
          </w:p>
        </w:tc>
        <w:tc>
          <w:tcPr>
            <w:tcW w:w="1249" w:type="dxa"/>
            <w:tcBorders>
              <w:top w:val="nil"/>
              <w:left w:val="nil"/>
              <w:bottom w:val="single" w:sz="4" w:space="0" w:color="auto"/>
              <w:right w:val="single" w:sz="4" w:space="0" w:color="auto"/>
            </w:tcBorders>
            <w:shd w:val="clear" w:color="000000" w:fill="A6A6A6"/>
            <w:noWrap/>
            <w:vAlign w:val="bottom"/>
            <w:hideMark/>
          </w:tcPr>
          <w:p w14:paraId="0D217502"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DBD</w:t>
            </w:r>
          </w:p>
        </w:tc>
        <w:tc>
          <w:tcPr>
            <w:tcW w:w="1880" w:type="dxa"/>
            <w:tcBorders>
              <w:top w:val="nil"/>
              <w:left w:val="nil"/>
              <w:bottom w:val="single" w:sz="4" w:space="0" w:color="auto"/>
              <w:right w:val="single" w:sz="4" w:space="0" w:color="auto"/>
            </w:tcBorders>
            <w:shd w:val="clear" w:color="000000" w:fill="A6A6A6"/>
            <w:noWrap/>
            <w:vAlign w:val="bottom"/>
            <w:hideMark/>
          </w:tcPr>
          <w:p w14:paraId="5792937C" w14:textId="77777777" w:rsidR="002D0624" w:rsidRPr="002D0624" w:rsidRDefault="002D0624" w:rsidP="002D0624">
            <w:pPr>
              <w:widowControl/>
              <w:autoSpaceDE/>
              <w:autoSpaceDN/>
              <w:rPr>
                <w:rFonts w:eastAsia="Times New Roman"/>
                <w:color w:val="000000"/>
                <w:lang w:val="en-GB" w:eastAsia="en-GB"/>
              </w:rPr>
            </w:pPr>
            <w:r w:rsidRPr="002D0624">
              <w:rPr>
                <w:rFonts w:eastAsia="Times New Roman"/>
                <w:color w:val="000000"/>
                <w:lang w:val="en-GB" w:eastAsia="en-GB"/>
              </w:rPr>
              <w:t> </w:t>
            </w:r>
          </w:p>
        </w:tc>
        <w:tc>
          <w:tcPr>
            <w:tcW w:w="2000" w:type="dxa"/>
            <w:tcBorders>
              <w:top w:val="nil"/>
              <w:left w:val="nil"/>
              <w:bottom w:val="single" w:sz="4" w:space="0" w:color="auto"/>
              <w:right w:val="single" w:sz="4" w:space="0" w:color="auto"/>
            </w:tcBorders>
            <w:shd w:val="clear" w:color="000000" w:fill="A6A6A6"/>
            <w:noWrap/>
            <w:vAlign w:val="bottom"/>
            <w:hideMark/>
          </w:tcPr>
          <w:p w14:paraId="2D30DA02" w14:textId="77777777" w:rsidR="002D0624" w:rsidRPr="002D0624" w:rsidRDefault="002D0624" w:rsidP="002D0624">
            <w:pPr>
              <w:widowControl/>
              <w:autoSpaceDE/>
              <w:autoSpaceDN/>
              <w:rPr>
                <w:rFonts w:eastAsia="Times New Roman"/>
                <w:color w:val="000000"/>
                <w:lang w:val="en-GB" w:eastAsia="en-GB"/>
              </w:rPr>
            </w:pPr>
            <w:r w:rsidRPr="002D0624">
              <w:rPr>
                <w:rFonts w:eastAsia="Times New Roman"/>
                <w:color w:val="000000"/>
                <w:lang w:val="en-GB" w:eastAsia="en-GB"/>
              </w:rPr>
              <w:t> </w:t>
            </w:r>
          </w:p>
        </w:tc>
        <w:tc>
          <w:tcPr>
            <w:tcW w:w="1500" w:type="dxa"/>
            <w:tcBorders>
              <w:top w:val="nil"/>
              <w:left w:val="nil"/>
              <w:bottom w:val="single" w:sz="4" w:space="0" w:color="auto"/>
              <w:right w:val="single" w:sz="4" w:space="0" w:color="auto"/>
            </w:tcBorders>
            <w:shd w:val="clear" w:color="000000" w:fill="A6A6A6"/>
            <w:noWrap/>
            <w:vAlign w:val="bottom"/>
            <w:hideMark/>
          </w:tcPr>
          <w:p w14:paraId="46285006" w14:textId="77777777" w:rsidR="002D0624" w:rsidRPr="002D0624" w:rsidRDefault="002D0624" w:rsidP="002D0624">
            <w:pPr>
              <w:widowControl/>
              <w:autoSpaceDE/>
              <w:autoSpaceDN/>
              <w:rPr>
                <w:rFonts w:eastAsia="Times New Roman"/>
                <w:color w:val="000000"/>
                <w:lang w:val="en-GB" w:eastAsia="en-GB"/>
              </w:rPr>
            </w:pPr>
            <w:r w:rsidRPr="002D0624">
              <w:rPr>
                <w:rFonts w:eastAsia="Times New Roman"/>
                <w:color w:val="000000"/>
                <w:lang w:val="en-GB" w:eastAsia="en-GB"/>
              </w:rPr>
              <w:t> </w:t>
            </w:r>
          </w:p>
        </w:tc>
        <w:tc>
          <w:tcPr>
            <w:tcW w:w="1860" w:type="dxa"/>
            <w:tcBorders>
              <w:top w:val="nil"/>
              <w:left w:val="nil"/>
              <w:bottom w:val="single" w:sz="4" w:space="0" w:color="auto"/>
              <w:right w:val="single" w:sz="4" w:space="0" w:color="auto"/>
            </w:tcBorders>
            <w:shd w:val="clear" w:color="000000" w:fill="A6A6A6"/>
            <w:noWrap/>
            <w:vAlign w:val="bottom"/>
            <w:hideMark/>
          </w:tcPr>
          <w:p w14:paraId="1392D318" w14:textId="77777777" w:rsidR="002D0624" w:rsidRPr="002D0624" w:rsidRDefault="002D0624" w:rsidP="002D0624">
            <w:pPr>
              <w:widowControl/>
              <w:autoSpaceDE/>
              <w:autoSpaceDN/>
              <w:jc w:val="center"/>
              <w:rPr>
                <w:rFonts w:eastAsia="Times New Roman"/>
                <w:color w:val="000000"/>
                <w:lang w:val="en-GB" w:eastAsia="en-GB"/>
              </w:rPr>
            </w:pPr>
            <w:r w:rsidRPr="002D0624">
              <w:rPr>
                <w:rFonts w:eastAsia="Times New Roman"/>
                <w:color w:val="000000"/>
                <w:lang w:val="en-GB" w:eastAsia="en-GB"/>
              </w:rPr>
              <w:t>Double Word</w:t>
            </w:r>
          </w:p>
        </w:tc>
      </w:tr>
    </w:tbl>
    <w:p w14:paraId="2ECD28CD" w14:textId="1DE97B6E" w:rsidR="002D0624" w:rsidRPr="002D0624" w:rsidRDefault="002D0624" w:rsidP="00A728EC">
      <w:pPr>
        <w:rPr>
          <w:rFonts w:ascii="Calibri" w:eastAsia="Times New Roman" w:hAnsi="Calibri" w:cs="Calibri"/>
          <w:i/>
          <w:iCs/>
        </w:rPr>
      </w:pPr>
      <w:r w:rsidRPr="002D0624">
        <w:rPr>
          <w:rFonts w:ascii="Calibri" w:eastAsia="Times New Roman" w:hAnsi="Calibri" w:cs="Calibri"/>
          <w:i/>
          <w:iCs/>
        </w:rPr>
        <w:t xml:space="preserve">                                                              </w:t>
      </w:r>
      <w:r w:rsidR="00B03DC7">
        <w:rPr>
          <w:rFonts w:ascii="Calibri" w:eastAsia="Times New Roman" w:hAnsi="Calibri" w:cs="Calibri"/>
          <w:i/>
          <w:iCs/>
        </w:rPr>
        <w:t xml:space="preserve">                             </w:t>
      </w:r>
      <w:r w:rsidRPr="002D0624">
        <w:rPr>
          <w:rFonts w:ascii="Calibri" w:eastAsia="Times New Roman" w:hAnsi="Calibri" w:cs="Calibri"/>
          <w:i/>
          <w:iCs/>
        </w:rPr>
        <w:t xml:space="preserve">  Figure 5</w:t>
      </w:r>
    </w:p>
    <w:p w14:paraId="7F99DC34" w14:textId="53C939DA" w:rsidR="002D0624" w:rsidRDefault="002D0624" w:rsidP="00A728EC">
      <w:pPr>
        <w:rPr>
          <w:rFonts w:ascii="Calibri" w:eastAsia="Times New Roman" w:hAnsi="Calibri" w:cs="Calibri"/>
        </w:rPr>
      </w:pPr>
    </w:p>
    <w:p w14:paraId="69BD40ED" w14:textId="18EC8704" w:rsidR="002D0624" w:rsidRDefault="002D0624" w:rsidP="00A728EC">
      <w:pPr>
        <w:rPr>
          <w:rFonts w:ascii="Calibri" w:eastAsia="Times New Roman" w:hAnsi="Calibri" w:cs="Calibri"/>
        </w:rPr>
      </w:pPr>
    </w:p>
    <w:p w14:paraId="450462F1" w14:textId="5454A41F" w:rsidR="0097312C" w:rsidRDefault="0097312C" w:rsidP="00A728EC">
      <w:pPr>
        <w:rPr>
          <w:rFonts w:ascii="Calibri" w:eastAsia="Times New Roman" w:hAnsi="Calibri" w:cs="Calibri"/>
        </w:rPr>
      </w:pPr>
    </w:p>
    <w:p w14:paraId="4E291AAB" w14:textId="19F0F10F" w:rsidR="0097312C" w:rsidRDefault="0097312C" w:rsidP="00A728EC">
      <w:pPr>
        <w:rPr>
          <w:rFonts w:ascii="Calibri" w:eastAsia="Times New Roman" w:hAnsi="Calibri" w:cs="Calibri"/>
        </w:rPr>
      </w:pPr>
    </w:p>
    <w:p w14:paraId="4B5C853F" w14:textId="37708F97" w:rsidR="0097312C" w:rsidRDefault="0097312C" w:rsidP="00A728EC">
      <w:pPr>
        <w:rPr>
          <w:rFonts w:ascii="Calibri" w:eastAsia="Times New Roman" w:hAnsi="Calibri" w:cs="Calibri"/>
        </w:rPr>
      </w:pPr>
    </w:p>
    <w:p w14:paraId="74415531" w14:textId="096E21A1" w:rsidR="0097312C" w:rsidRDefault="0097312C" w:rsidP="00A728EC">
      <w:pPr>
        <w:rPr>
          <w:rFonts w:ascii="Calibri" w:eastAsia="Times New Roman" w:hAnsi="Calibri" w:cs="Calibri"/>
        </w:rPr>
      </w:pPr>
    </w:p>
    <w:p w14:paraId="610CD575" w14:textId="4465DDA5" w:rsidR="0097312C" w:rsidRDefault="0097312C" w:rsidP="00A728EC">
      <w:pPr>
        <w:rPr>
          <w:rFonts w:ascii="Calibri" w:eastAsia="Times New Roman" w:hAnsi="Calibri" w:cs="Calibri"/>
        </w:rPr>
      </w:pPr>
    </w:p>
    <w:p w14:paraId="12F4CB40" w14:textId="54261497" w:rsidR="0097312C" w:rsidRDefault="0097312C" w:rsidP="00A728EC">
      <w:pPr>
        <w:rPr>
          <w:rFonts w:ascii="Calibri" w:eastAsia="Times New Roman" w:hAnsi="Calibri" w:cs="Calibri"/>
        </w:rPr>
      </w:pPr>
    </w:p>
    <w:p w14:paraId="53F0C37D" w14:textId="56887C0F" w:rsidR="0097312C" w:rsidRDefault="0097312C" w:rsidP="00A728EC">
      <w:pPr>
        <w:rPr>
          <w:rFonts w:ascii="Calibri" w:eastAsia="Times New Roman" w:hAnsi="Calibri" w:cs="Calibri"/>
        </w:rPr>
      </w:pPr>
    </w:p>
    <w:p w14:paraId="4D0C29A2" w14:textId="66A6120D" w:rsidR="0097312C" w:rsidRDefault="0097312C" w:rsidP="00A728EC">
      <w:pPr>
        <w:rPr>
          <w:rFonts w:ascii="Calibri" w:eastAsia="Times New Roman" w:hAnsi="Calibri" w:cs="Calibri"/>
        </w:rPr>
      </w:pPr>
    </w:p>
    <w:p w14:paraId="0C0F73A3" w14:textId="47D3F1CE" w:rsidR="0097312C" w:rsidRDefault="0097312C" w:rsidP="00A728EC">
      <w:pPr>
        <w:rPr>
          <w:rFonts w:ascii="Calibri" w:eastAsia="Times New Roman" w:hAnsi="Calibri" w:cs="Calibri"/>
        </w:rPr>
      </w:pPr>
    </w:p>
    <w:p w14:paraId="28F05184" w14:textId="2673FB17" w:rsidR="0097312C" w:rsidRDefault="0097312C" w:rsidP="00A728EC">
      <w:pPr>
        <w:rPr>
          <w:rFonts w:ascii="Calibri" w:eastAsia="Times New Roman" w:hAnsi="Calibri" w:cs="Calibri"/>
        </w:rPr>
      </w:pPr>
    </w:p>
    <w:p w14:paraId="4A74556E" w14:textId="6BFE4004" w:rsidR="0097312C" w:rsidRDefault="0097312C" w:rsidP="00A728EC">
      <w:pPr>
        <w:rPr>
          <w:rFonts w:ascii="Calibri" w:eastAsia="Times New Roman" w:hAnsi="Calibri" w:cs="Calibri"/>
        </w:rPr>
      </w:pPr>
    </w:p>
    <w:p w14:paraId="13EAB83E" w14:textId="2EAACD75" w:rsidR="0097312C" w:rsidRDefault="0097312C" w:rsidP="00A728EC">
      <w:pPr>
        <w:rPr>
          <w:rFonts w:ascii="Calibri" w:eastAsia="Times New Roman" w:hAnsi="Calibri" w:cs="Calibri"/>
        </w:rPr>
      </w:pPr>
    </w:p>
    <w:p w14:paraId="7902BA2B" w14:textId="77777777" w:rsidR="0097312C" w:rsidRDefault="0097312C" w:rsidP="00A728EC">
      <w:pPr>
        <w:rPr>
          <w:rFonts w:ascii="Calibri" w:eastAsia="Times New Roman" w:hAnsi="Calibri" w:cs="Calibri"/>
        </w:rPr>
      </w:pPr>
    </w:p>
    <w:p w14:paraId="321E9C6E" w14:textId="77777777" w:rsidR="00955D20" w:rsidRDefault="00955D20" w:rsidP="00A728EC">
      <w:pPr>
        <w:rPr>
          <w:rFonts w:ascii="Calibri" w:eastAsia="Times New Roman" w:hAnsi="Calibri" w:cs="Calibri"/>
          <w:lang w:val="en-GB"/>
        </w:rPr>
      </w:pPr>
    </w:p>
    <w:p w14:paraId="506C738A" w14:textId="53EA7522" w:rsidR="00B03DC7" w:rsidRDefault="00955D20" w:rsidP="00A728EC">
      <w:pPr>
        <w:rPr>
          <w:rFonts w:ascii="Calibri" w:eastAsia="Times New Roman" w:hAnsi="Calibri" w:cs="Calibri"/>
          <w:lang w:val="en-GB"/>
        </w:rPr>
      </w:pPr>
      <w:r>
        <w:rPr>
          <w:rFonts w:ascii="Calibri" w:eastAsia="Times New Roman" w:hAnsi="Calibri" w:cs="Calibri"/>
          <w:lang w:val="en-GB"/>
        </w:rPr>
        <w:lastRenderedPageBreak/>
        <w:t>Here is a full list of the PLC tags and I/O addresses</w:t>
      </w:r>
    </w:p>
    <w:p w14:paraId="660FEF8A" w14:textId="3F9C016B" w:rsidR="00A728EC" w:rsidRDefault="00824A37" w:rsidP="00C632B3">
      <w:pPr>
        <w:rPr>
          <w:rFonts w:ascii="Calibri" w:eastAsia="Times New Roman" w:hAnsi="Calibri" w:cs="Calibri"/>
          <w:lang w:val="en-GB"/>
        </w:rPr>
      </w:pPr>
      <w:r>
        <w:rPr>
          <w:noProof/>
        </w:rPr>
        <w:drawing>
          <wp:inline distT="0" distB="0" distL="0" distR="0" wp14:anchorId="667C674A" wp14:editId="4D9376FF">
            <wp:extent cx="5543550" cy="7810500"/>
            <wp:effectExtent l="0" t="0" r="0" b="0"/>
            <wp:docPr id="59" name="Picture 5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Table&#10;&#10;Description automatically generated"/>
                    <pic:cNvPicPr/>
                  </pic:nvPicPr>
                  <pic:blipFill>
                    <a:blip r:embed="rId44"/>
                    <a:stretch>
                      <a:fillRect/>
                    </a:stretch>
                  </pic:blipFill>
                  <pic:spPr>
                    <a:xfrm>
                      <a:off x="0" y="0"/>
                      <a:ext cx="5543550" cy="7810500"/>
                    </a:xfrm>
                    <a:prstGeom prst="rect">
                      <a:avLst/>
                    </a:prstGeom>
                  </pic:spPr>
                </pic:pic>
              </a:graphicData>
            </a:graphic>
          </wp:inline>
        </w:drawing>
      </w:r>
    </w:p>
    <w:p w14:paraId="73651AB3" w14:textId="77777777" w:rsidR="00824A37" w:rsidRPr="0076066E" w:rsidRDefault="00824A37" w:rsidP="00824A37">
      <w:pPr>
        <w:jc w:val="center"/>
        <w:rPr>
          <w:rFonts w:eastAsia="Times New Roman"/>
          <w:i/>
          <w:iCs/>
          <w:sz w:val="16"/>
          <w:szCs w:val="16"/>
        </w:rPr>
      </w:pPr>
      <w:r w:rsidRPr="0076066E">
        <w:rPr>
          <w:rFonts w:eastAsia="Times New Roman"/>
          <w:i/>
          <w:iCs/>
          <w:sz w:val="16"/>
          <w:szCs w:val="16"/>
        </w:rPr>
        <w:t xml:space="preserve">I/O Tags 1 of </w:t>
      </w:r>
      <w:r>
        <w:rPr>
          <w:rFonts w:eastAsia="Times New Roman"/>
          <w:i/>
          <w:iCs/>
          <w:sz w:val="16"/>
          <w:szCs w:val="16"/>
        </w:rPr>
        <w:t>3</w:t>
      </w:r>
    </w:p>
    <w:p w14:paraId="5EEF336C" w14:textId="77777777" w:rsidR="00824A37" w:rsidRDefault="00824A37" w:rsidP="00C632B3">
      <w:pPr>
        <w:rPr>
          <w:rFonts w:ascii="Calibri" w:eastAsia="Times New Roman" w:hAnsi="Calibri" w:cs="Calibri"/>
          <w:lang w:val="en-GB"/>
        </w:rPr>
      </w:pPr>
    </w:p>
    <w:p w14:paraId="4839B906" w14:textId="77350299" w:rsidR="00824A37" w:rsidRDefault="0066567B" w:rsidP="00C632B3">
      <w:pPr>
        <w:rPr>
          <w:rFonts w:ascii="Calibri" w:eastAsia="Times New Roman" w:hAnsi="Calibri" w:cs="Calibri"/>
          <w:lang w:val="en-GB"/>
        </w:rPr>
      </w:pPr>
      <w:r>
        <w:rPr>
          <w:noProof/>
        </w:rPr>
        <mc:AlternateContent>
          <mc:Choice Requires="wps">
            <w:drawing>
              <wp:anchor distT="0" distB="0" distL="114300" distR="114300" simplePos="0" relativeHeight="251684864" behindDoc="0" locked="0" layoutInCell="1" allowOverlap="1" wp14:anchorId="47B19307" wp14:editId="4E616EE6">
                <wp:simplePos x="0" y="0"/>
                <wp:positionH relativeFrom="column">
                  <wp:posOffset>3267075</wp:posOffset>
                </wp:positionH>
                <wp:positionV relativeFrom="paragraph">
                  <wp:posOffset>5046980</wp:posOffset>
                </wp:positionV>
                <wp:extent cx="819150" cy="781050"/>
                <wp:effectExtent l="0" t="0" r="19050" b="19050"/>
                <wp:wrapNone/>
                <wp:docPr id="17" name="Oval 17"/>
                <wp:cNvGraphicFramePr/>
                <a:graphic xmlns:a="http://schemas.openxmlformats.org/drawingml/2006/main">
                  <a:graphicData uri="http://schemas.microsoft.com/office/word/2010/wordprocessingShape">
                    <wps:wsp>
                      <wps:cNvSpPr/>
                      <wps:spPr>
                        <a:xfrm>
                          <a:off x="0" y="0"/>
                          <a:ext cx="819150" cy="7810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3720A41" id="Oval 17" o:spid="_x0000_s1026" style="position:absolute;margin-left:257.25pt;margin-top:397.4pt;width:64.5pt;height:61.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" filled="f" strokecolor="red" strokeweight="1pt">
                <v:stroke joinstyle="miter"/>
              </v:oval>
            </w:pict>
          </mc:Fallback>
        </mc:AlternateContent>
      </w:r>
      <w:r w:rsidR="00526FEE">
        <w:rPr>
          <w:noProof/>
        </w:rPr>
        <mc:AlternateContent>
          <mc:Choice Requires="wps">
            <w:drawing>
              <wp:anchor distT="0" distB="0" distL="114300" distR="114300" simplePos="0" relativeHeight="251683840" behindDoc="0" locked="0" layoutInCell="1" allowOverlap="1" wp14:anchorId="0AF82E89" wp14:editId="22960E99">
                <wp:simplePos x="0" y="0"/>
                <wp:positionH relativeFrom="column">
                  <wp:posOffset>3705224</wp:posOffset>
                </wp:positionH>
                <wp:positionV relativeFrom="paragraph">
                  <wp:posOffset>5494655</wp:posOffset>
                </wp:positionV>
                <wp:extent cx="638175" cy="1400175"/>
                <wp:effectExtent l="57150" t="38100" r="28575" b="9525"/>
                <wp:wrapNone/>
                <wp:docPr id="15" name="Straight Arrow Connector 15"/>
                <wp:cNvGraphicFramePr/>
                <a:graphic xmlns:a="http://schemas.openxmlformats.org/drawingml/2006/main">
                  <a:graphicData uri="http://schemas.microsoft.com/office/word/2010/wordprocessingShape">
                    <wps:wsp>
                      <wps:cNvCnPr/>
                      <wps:spPr>
                        <a:xfrm flipH="1" flipV="1">
                          <a:off x="0" y="0"/>
                          <a:ext cx="638175" cy="1400175"/>
                        </a:xfrm>
                        <a:prstGeom prst="straightConnector1">
                          <a:avLst/>
                        </a:prstGeom>
                        <a:ln w="3810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72C689A" id="_x0000_t32" coordsize="21600,21600" o:spt="32" o:oned="t" path="m,l21600,21600e" filled="f">
                <v:path arrowok="t" fillok="f" o:connecttype="none"/>
                <o:lock v:ext="edit" shapetype="t"/>
              </v:shapetype>
              <v:shape id="Straight Arrow Connector 15" o:spid="_x0000_s1026" type="#_x0000_t32" style="position:absolute;margin-left:291.75pt;margin-top:432.65pt;width:50.25pt;height:110.25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" strokecolor="red" strokeweight="3pt">
                <v:stroke endarrow="block" joinstyle="miter"/>
              </v:shape>
            </w:pict>
          </mc:Fallback>
        </mc:AlternateContent>
      </w:r>
      <w:r w:rsidR="00824A37">
        <w:rPr>
          <w:noProof/>
        </w:rPr>
        <w:drawing>
          <wp:inline distT="0" distB="0" distL="0" distR="0" wp14:anchorId="6BF253E1" wp14:editId="264D4849">
            <wp:extent cx="5731510" cy="6729095"/>
            <wp:effectExtent l="0" t="0" r="2540" b="0"/>
            <wp:docPr id="60" name="Picture 6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able&#10;&#10;Description automatically generated"/>
                    <pic:cNvPicPr/>
                  </pic:nvPicPr>
                  <pic:blipFill>
                    <a:blip r:embed="rId45"/>
                    <a:stretch>
                      <a:fillRect/>
                    </a:stretch>
                  </pic:blipFill>
                  <pic:spPr>
                    <a:xfrm>
                      <a:off x="0" y="0"/>
                      <a:ext cx="5731510" cy="6729095"/>
                    </a:xfrm>
                    <a:prstGeom prst="rect">
                      <a:avLst/>
                    </a:prstGeom>
                  </pic:spPr>
                </pic:pic>
              </a:graphicData>
            </a:graphic>
          </wp:inline>
        </w:drawing>
      </w:r>
    </w:p>
    <w:p w14:paraId="5869129F" w14:textId="2CFDF895" w:rsidR="00824A37" w:rsidRPr="0076066E" w:rsidRDefault="00824A37" w:rsidP="00824A37">
      <w:pPr>
        <w:pStyle w:val="BodyText"/>
        <w:spacing w:line="480" w:lineRule="auto"/>
        <w:ind w:right="3273"/>
        <w:jc w:val="right"/>
        <w:rPr>
          <w:rFonts w:asciiTheme="majorHAnsi" w:eastAsiaTheme="majorEastAsia" w:hAnsiTheme="majorHAnsi" w:cstheme="majorBidi"/>
          <w:color w:val="2F5496" w:themeColor="accent1" w:themeShade="BF"/>
          <w:sz w:val="16"/>
          <w:szCs w:val="16"/>
        </w:rPr>
      </w:pPr>
      <w:r w:rsidRPr="0076066E">
        <w:rPr>
          <w:rFonts w:eastAsia="Times New Roman"/>
          <w:sz w:val="16"/>
          <w:szCs w:val="16"/>
        </w:rPr>
        <w:t xml:space="preserve">I/O Tags 2 of </w:t>
      </w:r>
      <w:r>
        <w:rPr>
          <w:rFonts w:eastAsia="Times New Roman"/>
          <w:sz w:val="16"/>
          <w:szCs w:val="16"/>
        </w:rPr>
        <w:t>3</w:t>
      </w:r>
    </w:p>
    <w:p w14:paraId="3769297B" w14:textId="6B278E6B" w:rsidR="00824A37" w:rsidRDefault="00526FEE" w:rsidP="00C632B3">
      <w:pPr>
        <w:rPr>
          <w:rFonts w:ascii="Calibri" w:eastAsia="Times New Roman" w:hAnsi="Calibri" w:cs="Calibri"/>
          <w:lang w:val="en-GB"/>
        </w:rPr>
      </w:pPr>
      <w:r>
        <w:rPr>
          <w:rFonts w:ascii="Calibri" w:eastAsia="Times New Roman" w:hAnsi="Calibri" w:cs="Calibri"/>
          <w:lang w:val="en-GB"/>
        </w:rPr>
        <w:t>A UNIT is a 32-bit unsigned integer which can only store positive numbers starting with 0</w:t>
      </w:r>
      <w:r w:rsidR="00385C73">
        <w:rPr>
          <w:rFonts w:ascii="Calibri" w:eastAsia="Times New Roman" w:hAnsi="Calibri" w:cs="Calibri"/>
          <w:lang w:val="en-GB"/>
        </w:rPr>
        <w:t xml:space="preserve"> &gt;</w:t>
      </w:r>
    </w:p>
    <w:p w14:paraId="636D5EE9" w14:textId="5C309220" w:rsidR="00824A37" w:rsidRDefault="00955D20" w:rsidP="00C632B3">
      <w:pPr>
        <w:rPr>
          <w:rFonts w:ascii="Calibri" w:eastAsia="Times New Roman" w:hAnsi="Calibri" w:cs="Calibri"/>
          <w:lang w:val="en-GB"/>
        </w:rPr>
      </w:pPr>
      <w:r>
        <w:rPr>
          <w:rFonts w:eastAsia="Times New Roman"/>
          <w:noProof/>
          <w:sz w:val="16"/>
          <w:szCs w:val="16"/>
        </w:rPr>
        <w:lastRenderedPageBreak/>
        <mc:AlternateContent>
          <mc:Choice Requires="wps">
            <w:drawing>
              <wp:anchor distT="0" distB="0" distL="114300" distR="114300" simplePos="0" relativeHeight="251691008" behindDoc="0" locked="0" layoutInCell="1" allowOverlap="1" wp14:anchorId="75255757" wp14:editId="17D50952">
                <wp:simplePos x="0" y="0"/>
                <wp:positionH relativeFrom="column">
                  <wp:posOffset>4858603</wp:posOffset>
                </wp:positionH>
                <wp:positionV relativeFrom="paragraph">
                  <wp:posOffset>2124377</wp:posOffset>
                </wp:positionV>
                <wp:extent cx="223984" cy="342303"/>
                <wp:effectExtent l="38100" t="38100" r="24130" b="19685"/>
                <wp:wrapNone/>
                <wp:docPr id="69" name="Straight Arrow Connector 69"/>
                <wp:cNvGraphicFramePr/>
                <a:graphic xmlns:a="http://schemas.openxmlformats.org/drawingml/2006/main">
                  <a:graphicData uri="http://schemas.microsoft.com/office/word/2010/wordprocessingShape">
                    <wps:wsp>
                      <wps:cNvCnPr/>
                      <wps:spPr>
                        <a:xfrm flipH="1" flipV="1">
                          <a:off x="0" y="0"/>
                          <a:ext cx="223984" cy="342303"/>
                        </a:xfrm>
                        <a:prstGeom prst="straightConnector1">
                          <a:avLst/>
                        </a:prstGeom>
                        <a:ln w="28575">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AF6BEAD" id="_x0000_t32" coordsize="21600,21600" o:spt="32" o:oned="t" path="m,l21600,21600e" filled="f">
                <v:path arrowok="t" fillok="f" o:connecttype="none"/>
                <o:lock v:ext="edit" shapetype="t"/>
              </v:shapetype>
              <v:shape id="Straight Arrow Connector 69" o:spid="_x0000_s1026" type="#_x0000_t32" style="position:absolute;margin-left:382.55pt;margin-top:167.25pt;width:17.65pt;height:26.95pt;flip:x 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" strokecolor="red" strokeweight="2.25pt">
                <v:stroke endarrow="block" joinstyle="miter"/>
              </v:shape>
            </w:pict>
          </mc:Fallback>
        </mc:AlternateContent>
      </w:r>
      <w:r>
        <w:rPr>
          <w:noProof/>
        </w:rPr>
        <mc:AlternateContent>
          <mc:Choice Requires="wps">
            <w:drawing>
              <wp:anchor distT="0" distB="0" distL="114300" distR="114300" simplePos="0" relativeHeight="251689984" behindDoc="0" locked="0" layoutInCell="1" allowOverlap="1" wp14:anchorId="4F6EA8B8" wp14:editId="372E427F">
                <wp:simplePos x="0" y="0"/>
                <wp:positionH relativeFrom="column">
                  <wp:posOffset>4271190</wp:posOffset>
                </wp:positionH>
                <wp:positionV relativeFrom="paragraph">
                  <wp:posOffset>1748970</wp:posOffset>
                </wp:positionV>
                <wp:extent cx="661917" cy="470848"/>
                <wp:effectExtent l="0" t="0" r="24130" b="24765"/>
                <wp:wrapNone/>
                <wp:docPr id="68" name="Oval 68"/>
                <wp:cNvGraphicFramePr/>
                <a:graphic xmlns:a="http://schemas.openxmlformats.org/drawingml/2006/main">
                  <a:graphicData uri="http://schemas.microsoft.com/office/word/2010/wordprocessingShape">
                    <wps:wsp>
                      <wps:cNvSpPr/>
                      <wps:spPr>
                        <a:xfrm>
                          <a:off x="0" y="0"/>
                          <a:ext cx="661917" cy="470848"/>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B9D4975" id="Oval 68" o:spid="_x0000_s1026" style="position:absolute;margin-left:336.3pt;margin-top:137.7pt;width:52.1pt;height:37.0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" filled="f" strokecolor="red" strokeweight="1pt">
                <v:stroke joinstyle="miter"/>
              </v:oval>
            </w:pict>
          </mc:Fallback>
        </mc:AlternateContent>
      </w:r>
      <w:r w:rsidR="00824A37">
        <w:rPr>
          <w:noProof/>
        </w:rPr>
        <w:drawing>
          <wp:inline distT="0" distB="0" distL="0" distR="0" wp14:anchorId="59951E73" wp14:editId="520EA770">
            <wp:extent cx="5731510" cy="2240280"/>
            <wp:effectExtent l="0" t="0" r="2540" b="7620"/>
            <wp:docPr id="61" name="Picture 6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Table&#10;&#10;Description automatically generated"/>
                    <pic:cNvPicPr/>
                  </pic:nvPicPr>
                  <pic:blipFill>
                    <a:blip r:embed="rId46"/>
                    <a:stretch>
                      <a:fillRect/>
                    </a:stretch>
                  </pic:blipFill>
                  <pic:spPr>
                    <a:xfrm>
                      <a:off x="0" y="0"/>
                      <a:ext cx="5731510" cy="2240280"/>
                    </a:xfrm>
                    <a:prstGeom prst="rect">
                      <a:avLst/>
                    </a:prstGeom>
                  </pic:spPr>
                </pic:pic>
              </a:graphicData>
            </a:graphic>
          </wp:inline>
        </w:drawing>
      </w:r>
    </w:p>
    <w:p w14:paraId="19C105B3" w14:textId="4EFE93CC" w:rsidR="005329AB" w:rsidRPr="00C364C5" w:rsidRDefault="00894BD5" w:rsidP="00C364C5">
      <w:pPr>
        <w:pStyle w:val="BodyText"/>
        <w:spacing w:line="480" w:lineRule="auto"/>
        <w:ind w:right="3273"/>
        <w:jc w:val="right"/>
        <w:rPr>
          <w:rStyle w:val="Heading1Char"/>
          <w:sz w:val="16"/>
          <w:szCs w:val="16"/>
        </w:rPr>
      </w:pPr>
      <w:r w:rsidRPr="0076066E">
        <w:rPr>
          <w:rFonts w:eastAsia="Times New Roman"/>
          <w:sz w:val="16"/>
          <w:szCs w:val="16"/>
        </w:rPr>
        <w:t xml:space="preserve">I/O Tags </w:t>
      </w:r>
      <w:r w:rsidR="00824A37">
        <w:rPr>
          <w:rFonts w:eastAsia="Times New Roman"/>
          <w:sz w:val="16"/>
          <w:szCs w:val="16"/>
        </w:rPr>
        <w:t xml:space="preserve">3 </w:t>
      </w:r>
      <w:r w:rsidRPr="0076066E">
        <w:rPr>
          <w:rFonts w:eastAsia="Times New Roman"/>
          <w:sz w:val="16"/>
          <w:szCs w:val="16"/>
        </w:rPr>
        <w:t xml:space="preserve">of </w:t>
      </w:r>
      <w:r w:rsidR="00824A37">
        <w:rPr>
          <w:rFonts w:eastAsia="Times New Roman"/>
          <w:sz w:val="16"/>
          <w:szCs w:val="16"/>
        </w:rPr>
        <w:t>3</w:t>
      </w:r>
    </w:p>
    <w:p w14:paraId="4BD59BDF" w14:textId="62D348EE" w:rsidR="00955D20" w:rsidRDefault="00955D20" w:rsidP="0097312C">
      <w:pPr>
        <w:pStyle w:val="BodyText"/>
        <w:numPr>
          <w:ilvl w:val="0"/>
          <w:numId w:val="6"/>
        </w:numPr>
        <w:rPr>
          <w:rStyle w:val="Heading1Char"/>
          <w:rFonts w:ascii="Arial" w:eastAsia="Arial" w:hAnsi="Arial" w:cs="Arial"/>
          <w:color w:val="auto"/>
          <w:sz w:val="22"/>
          <w:szCs w:val="22"/>
        </w:rPr>
      </w:pPr>
      <w:bookmarkStart w:id="14" w:name="_Toc122028864"/>
      <w:r>
        <w:rPr>
          <w:rStyle w:val="Heading1Char"/>
          <w:rFonts w:ascii="Arial" w:eastAsia="Arial" w:hAnsi="Arial" w:cs="Arial"/>
          <w:color w:val="auto"/>
          <w:sz w:val="22"/>
          <w:szCs w:val="22"/>
        </w:rPr>
        <w:t>Package w</w:t>
      </w:r>
      <w:r w:rsidRPr="00955D20">
        <w:rPr>
          <w:rStyle w:val="Heading1Char"/>
          <w:rFonts w:ascii="Arial" w:eastAsia="Arial" w:hAnsi="Arial" w:cs="Arial"/>
          <w:color w:val="auto"/>
          <w:sz w:val="22"/>
          <w:szCs w:val="22"/>
        </w:rPr>
        <w:t xml:space="preserve">eight was available as a real double word value </w:t>
      </w:r>
      <w:r>
        <w:rPr>
          <w:rStyle w:val="Heading1Char"/>
          <w:rFonts w:ascii="Arial" w:eastAsia="Arial" w:hAnsi="Arial" w:cs="Arial"/>
          <w:color w:val="auto"/>
          <w:sz w:val="22"/>
          <w:szCs w:val="22"/>
        </w:rPr>
        <w:t xml:space="preserve">represented </w:t>
      </w:r>
      <w:r w:rsidRPr="00955D20">
        <w:rPr>
          <w:rStyle w:val="Heading1Char"/>
          <w:rFonts w:ascii="Arial" w:eastAsia="Arial" w:hAnsi="Arial" w:cs="Arial"/>
          <w:color w:val="auto"/>
          <w:sz w:val="22"/>
          <w:szCs w:val="22"/>
        </w:rPr>
        <w:t>in kg’s</w:t>
      </w:r>
    </w:p>
    <w:p w14:paraId="5EA1D0DD" w14:textId="77777777" w:rsidR="0097312C" w:rsidRPr="00955D20" w:rsidRDefault="0097312C" w:rsidP="0097312C">
      <w:pPr>
        <w:pStyle w:val="BodyText"/>
        <w:ind w:left="720"/>
        <w:rPr>
          <w:rStyle w:val="Heading1Char"/>
          <w:rFonts w:ascii="Arial" w:eastAsia="Arial" w:hAnsi="Arial" w:cs="Arial"/>
          <w:color w:val="auto"/>
          <w:sz w:val="22"/>
          <w:szCs w:val="22"/>
        </w:rPr>
      </w:pPr>
    </w:p>
    <w:p w14:paraId="4369DF5A" w14:textId="658C20DD" w:rsidR="00457A85" w:rsidRPr="00DE2A89" w:rsidRDefault="00457A85" w:rsidP="00DE2A89">
      <w:pPr>
        <w:pStyle w:val="Heading1"/>
        <w:rPr>
          <w:rStyle w:val="Heading1Char"/>
        </w:rPr>
      </w:pPr>
      <w:r w:rsidRPr="00DE2A89">
        <w:rPr>
          <w:rStyle w:val="Heading1Char"/>
        </w:rPr>
        <w:t>Task 4 – Incorporate a HMI device into yo</w:t>
      </w:r>
      <w:r w:rsidR="00DE2A89" w:rsidRPr="00DE2A89">
        <w:rPr>
          <w:rStyle w:val="Heading1Char"/>
        </w:rPr>
        <w:t xml:space="preserve">ur </w:t>
      </w:r>
      <w:r w:rsidRPr="00DE2A89">
        <w:rPr>
          <w:rStyle w:val="Heading1Char"/>
        </w:rPr>
        <w:t>factory and program</w:t>
      </w:r>
      <w:bookmarkEnd w:id="14"/>
    </w:p>
    <w:p w14:paraId="6939950C" w14:textId="77777777" w:rsidR="00D950CE" w:rsidRDefault="00D950CE" w:rsidP="00D950CE">
      <w:pPr>
        <w:pStyle w:val="BodyText"/>
        <w:spacing w:line="480" w:lineRule="auto"/>
        <w:ind w:right="3273"/>
        <w:jc w:val="both"/>
        <w:rPr>
          <w:rFonts w:asciiTheme="majorBidi" w:hAnsiTheme="majorBidi" w:cstheme="majorBidi"/>
          <w:sz w:val="24"/>
          <w:szCs w:val="24"/>
        </w:rPr>
      </w:pPr>
    </w:p>
    <w:p w14:paraId="4BC5BFF0" w14:textId="7CF12F3F" w:rsidR="00C364C5" w:rsidRPr="0097312C" w:rsidRDefault="00C364C5" w:rsidP="00D950CE">
      <w:pPr>
        <w:rPr>
          <w:rFonts w:eastAsia="Times New Roman"/>
          <w:lang w:val="en-GB"/>
        </w:rPr>
      </w:pPr>
      <w:r w:rsidRPr="0097312C">
        <w:rPr>
          <w:rFonts w:eastAsia="Times New Roman"/>
          <w:lang w:val="en-GB"/>
        </w:rPr>
        <w:t xml:space="preserve">Here is the full list of the </w:t>
      </w:r>
      <w:proofErr w:type="spellStart"/>
      <w:r w:rsidRPr="0097312C">
        <w:rPr>
          <w:rFonts w:eastAsia="Times New Roman"/>
          <w:lang w:val="en-GB"/>
        </w:rPr>
        <w:t>HMi</w:t>
      </w:r>
      <w:proofErr w:type="spellEnd"/>
      <w:r w:rsidRPr="0097312C">
        <w:rPr>
          <w:rFonts w:eastAsia="Times New Roman"/>
          <w:lang w:val="en-GB"/>
        </w:rPr>
        <w:t xml:space="preserve"> Tags.</w:t>
      </w:r>
    </w:p>
    <w:p w14:paraId="4BAE8BA8" w14:textId="1D21EF14" w:rsidR="00C364C5" w:rsidRPr="0097312C" w:rsidRDefault="00C364C5" w:rsidP="00D950CE">
      <w:pPr>
        <w:rPr>
          <w:rFonts w:eastAsia="Times New Roman"/>
          <w:lang w:val="en-GB"/>
        </w:rPr>
      </w:pPr>
      <w:r w:rsidRPr="0097312C">
        <w:rPr>
          <w:rFonts w:eastAsia="Times New Roman"/>
          <w:lang w:val="en-GB"/>
        </w:rPr>
        <w:t xml:space="preserve">Each tag is linked </w:t>
      </w:r>
      <w:r w:rsidR="00955D20" w:rsidRPr="0097312C">
        <w:rPr>
          <w:rFonts w:eastAsia="Times New Roman"/>
          <w:lang w:val="en-GB"/>
        </w:rPr>
        <w:t>in the</w:t>
      </w:r>
      <w:r w:rsidRPr="0097312C">
        <w:rPr>
          <w:rFonts w:eastAsia="Times New Roman"/>
          <w:lang w:val="en-GB"/>
        </w:rPr>
        <w:t xml:space="preserve"> PLC where it can be utilised </w:t>
      </w:r>
      <w:r w:rsidR="00385C73" w:rsidRPr="0097312C">
        <w:rPr>
          <w:rFonts w:eastAsia="Times New Roman"/>
          <w:lang w:val="en-GB"/>
        </w:rPr>
        <w:t>with</w:t>
      </w:r>
      <w:r w:rsidRPr="0097312C">
        <w:rPr>
          <w:rFonts w:eastAsia="Times New Roman"/>
          <w:lang w:val="en-GB"/>
        </w:rPr>
        <w:t>in the program.</w:t>
      </w:r>
    </w:p>
    <w:p w14:paraId="7CFA7311" w14:textId="77777777" w:rsidR="00C364C5" w:rsidRDefault="00C364C5" w:rsidP="00D950CE">
      <w:pPr>
        <w:rPr>
          <w:rFonts w:ascii="Calibri" w:eastAsia="Times New Roman" w:hAnsi="Calibri" w:cs="Calibri"/>
          <w:lang w:val="en-GB"/>
        </w:rPr>
      </w:pPr>
    </w:p>
    <w:p w14:paraId="278F8779" w14:textId="6BCD4613" w:rsidR="00D950CE" w:rsidRDefault="00C364C5" w:rsidP="00D950CE">
      <w:pPr>
        <w:rPr>
          <w:rFonts w:eastAsia="Times New Roman"/>
        </w:rPr>
      </w:pPr>
      <w:r w:rsidRPr="00C364C5">
        <w:rPr>
          <w:rFonts w:eastAsia="Times New Roman"/>
          <w:noProof/>
        </w:rPr>
        <w:drawing>
          <wp:inline distT="0" distB="0" distL="0" distR="0" wp14:anchorId="1B33039E" wp14:editId="190EE754">
            <wp:extent cx="5731510" cy="193294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1932940"/>
                    </a:xfrm>
                    <a:prstGeom prst="rect">
                      <a:avLst/>
                    </a:prstGeom>
                  </pic:spPr>
                </pic:pic>
              </a:graphicData>
            </a:graphic>
          </wp:inline>
        </w:drawing>
      </w:r>
    </w:p>
    <w:p w14:paraId="3D062876" w14:textId="00603204" w:rsidR="00C364C5" w:rsidRDefault="00C364C5" w:rsidP="00D950CE">
      <w:pPr>
        <w:rPr>
          <w:rFonts w:eastAsia="Times New Roman"/>
        </w:rPr>
      </w:pPr>
      <w:r w:rsidRPr="00C364C5">
        <w:rPr>
          <w:rFonts w:eastAsia="Times New Roman"/>
          <w:noProof/>
        </w:rPr>
        <w:drawing>
          <wp:inline distT="0" distB="0" distL="0" distR="0" wp14:anchorId="056B7B5B" wp14:editId="15DDD4E6">
            <wp:extent cx="5731510" cy="1811020"/>
            <wp:effectExtent l="0" t="0" r="254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811020"/>
                    </a:xfrm>
                    <a:prstGeom prst="rect">
                      <a:avLst/>
                    </a:prstGeom>
                  </pic:spPr>
                </pic:pic>
              </a:graphicData>
            </a:graphic>
          </wp:inline>
        </w:drawing>
      </w:r>
    </w:p>
    <w:p w14:paraId="78687F6C" w14:textId="39DD97A6" w:rsidR="00C364C5" w:rsidRDefault="00C364C5" w:rsidP="00D950CE">
      <w:pPr>
        <w:rPr>
          <w:rFonts w:eastAsia="Times New Roman"/>
        </w:rPr>
      </w:pPr>
    </w:p>
    <w:p w14:paraId="050F9CCA" w14:textId="77777777" w:rsidR="00955D20" w:rsidRDefault="00955D20" w:rsidP="00D950CE">
      <w:pPr>
        <w:rPr>
          <w:rFonts w:eastAsia="Times New Roman"/>
        </w:rPr>
      </w:pPr>
    </w:p>
    <w:p w14:paraId="36AF1068" w14:textId="77777777" w:rsidR="00C364C5" w:rsidRDefault="00C364C5" w:rsidP="00D950CE">
      <w:pPr>
        <w:rPr>
          <w:rFonts w:eastAsia="Times New Roman"/>
        </w:rPr>
      </w:pPr>
    </w:p>
    <w:p w14:paraId="5A44C48B" w14:textId="46B8A5E9" w:rsidR="00955D20" w:rsidRDefault="00955D20" w:rsidP="00955D20">
      <w:r>
        <w:t xml:space="preserve">The following </w:t>
      </w:r>
      <w:proofErr w:type="spellStart"/>
      <w:r>
        <w:t>Hmi</w:t>
      </w:r>
      <w:proofErr w:type="spellEnd"/>
      <w:r>
        <w:t xml:space="preserve"> screens were developed by selecting a blank screen in the TIA software and dragging and dropping various buttons and counters on to populate , each selection was found within the library section on the far right hand task bar. Each button or counter had to be given a HMI tag as mentioned previously and addressed in the ‘Driver’ section of the Factory I/O page. Here you can also drag and drop the inputs and outputs into your selected I/O addresses. Following this the I/O can then be included in the logic and actioned by the PLC programmer</w:t>
      </w:r>
    </w:p>
    <w:p w14:paraId="15E70202" w14:textId="5DFC4768" w:rsidR="00955D20" w:rsidRDefault="00955D20" w:rsidP="00D950CE">
      <w:pPr>
        <w:rPr>
          <w:rFonts w:eastAsia="Times New Roman"/>
        </w:rPr>
      </w:pPr>
    </w:p>
    <w:p w14:paraId="324C58D1" w14:textId="540A41C6" w:rsidR="008A640C" w:rsidRPr="00955D20" w:rsidRDefault="008A640C" w:rsidP="008A640C">
      <w:pPr>
        <w:pStyle w:val="Heading3"/>
      </w:pPr>
      <w:r>
        <w:t>HMI Screen functions</w:t>
      </w:r>
    </w:p>
    <w:p w14:paraId="2F1FC4DD" w14:textId="3FD628C6" w:rsidR="00D950CE" w:rsidRDefault="001B01F3" w:rsidP="00D950CE">
      <w:pPr>
        <w:rPr>
          <w:rFonts w:eastAsia="Times New Roman"/>
        </w:rPr>
      </w:pPr>
      <w:r w:rsidRPr="001B01F3">
        <w:rPr>
          <w:rFonts w:eastAsia="Times New Roman"/>
          <w:i/>
          <w:iCs/>
        </w:rPr>
        <w:t xml:space="preserve">Home </w:t>
      </w:r>
      <w:r>
        <w:rPr>
          <w:rFonts w:eastAsia="Times New Roman"/>
        </w:rPr>
        <w:t xml:space="preserve">button takes the user directly to </w:t>
      </w:r>
      <w:r w:rsidR="00537E9A">
        <w:rPr>
          <w:rFonts w:eastAsia="Times New Roman"/>
        </w:rPr>
        <w:t xml:space="preserve">this </w:t>
      </w:r>
      <w:r>
        <w:rPr>
          <w:rFonts w:eastAsia="Times New Roman"/>
        </w:rPr>
        <w:t>the root screen.</w:t>
      </w:r>
    </w:p>
    <w:p w14:paraId="66DF91E7" w14:textId="28EB0D89" w:rsidR="00D950CE" w:rsidRDefault="00D950CE" w:rsidP="00D950CE">
      <w:pPr>
        <w:rPr>
          <w:rFonts w:eastAsia="Times New Roman"/>
        </w:rPr>
      </w:pPr>
    </w:p>
    <w:p w14:paraId="388AE166" w14:textId="740E786F" w:rsidR="00D950CE" w:rsidRDefault="00D950CE" w:rsidP="00D950CE">
      <w:pPr>
        <w:rPr>
          <w:rFonts w:eastAsia="Times New Roman"/>
        </w:rPr>
      </w:pPr>
      <w:r>
        <w:rPr>
          <w:rFonts w:eastAsia="Times New Roman"/>
        </w:rPr>
        <w:t xml:space="preserve">Green + Red </w:t>
      </w:r>
      <w:r w:rsidR="00537E9A">
        <w:rPr>
          <w:rFonts w:eastAsia="Times New Roman"/>
        </w:rPr>
        <w:t>START</w:t>
      </w:r>
      <w:r>
        <w:rPr>
          <w:rFonts w:eastAsia="Times New Roman"/>
        </w:rPr>
        <w:t xml:space="preserve"> and STOP buttons</w:t>
      </w:r>
    </w:p>
    <w:p w14:paraId="7FDF4E39" w14:textId="10FFBC90" w:rsidR="00D950CE" w:rsidRDefault="00D950CE" w:rsidP="00D950CE">
      <w:pPr>
        <w:rPr>
          <w:rFonts w:eastAsia="Times New Roman"/>
        </w:rPr>
      </w:pPr>
      <w:r>
        <w:rPr>
          <w:rFonts w:eastAsia="Times New Roman"/>
        </w:rPr>
        <w:t>General Reset function</w:t>
      </w:r>
    </w:p>
    <w:p w14:paraId="5A644585" w14:textId="27CC56F3" w:rsidR="00D950CE" w:rsidRDefault="00D950CE" w:rsidP="00D950CE">
      <w:pPr>
        <w:rPr>
          <w:rFonts w:eastAsia="Times New Roman"/>
        </w:rPr>
      </w:pPr>
      <w:r>
        <w:rPr>
          <w:rFonts w:eastAsia="Times New Roman"/>
        </w:rPr>
        <w:t>Sensor and Pusher activation lights</w:t>
      </w:r>
      <w:r w:rsidR="00537E9A">
        <w:rPr>
          <w:rFonts w:eastAsia="Times New Roman"/>
        </w:rPr>
        <w:t>- counters</w:t>
      </w:r>
    </w:p>
    <w:p w14:paraId="10A36E95" w14:textId="238FF801" w:rsidR="00537E9A" w:rsidRDefault="00D950CE" w:rsidP="00D950CE">
      <w:pPr>
        <w:rPr>
          <w:rFonts w:eastAsia="Times New Roman"/>
        </w:rPr>
      </w:pPr>
      <w:r>
        <w:rPr>
          <w:rFonts w:eastAsia="Times New Roman"/>
        </w:rPr>
        <w:t>Box counters</w:t>
      </w:r>
      <w:r w:rsidR="004B1226">
        <w:rPr>
          <w:rFonts w:eastAsia="Times New Roman"/>
        </w:rPr>
        <w:t>, large, med, small and pallet</w:t>
      </w:r>
    </w:p>
    <w:p w14:paraId="133E0967" w14:textId="7EC3408A" w:rsidR="00D950CE" w:rsidRDefault="00D950CE" w:rsidP="00D950CE">
      <w:pPr>
        <w:rPr>
          <w:rFonts w:eastAsia="Times New Roman"/>
        </w:rPr>
      </w:pPr>
      <w:r>
        <w:rPr>
          <w:rFonts w:eastAsia="Times New Roman"/>
        </w:rPr>
        <w:t>E Stop PB</w:t>
      </w:r>
      <w:r w:rsidR="004B1226">
        <w:rPr>
          <w:rFonts w:eastAsia="Times New Roman"/>
        </w:rPr>
        <w:t xml:space="preserve"> </w:t>
      </w:r>
    </w:p>
    <w:p w14:paraId="2CECD756" w14:textId="44C8BE5E" w:rsidR="00D950CE" w:rsidRDefault="00D950CE" w:rsidP="00D950CE">
      <w:pPr>
        <w:rPr>
          <w:rFonts w:eastAsia="Times New Roman"/>
        </w:rPr>
      </w:pPr>
      <w:r>
        <w:rPr>
          <w:rFonts w:eastAsia="Times New Roman"/>
        </w:rPr>
        <w:t>Warning and alarm lights</w:t>
      </w:r>
      <w:r w:rsidR="00537E9A">
        <w:rPr>
          <w:rFonts w:eastAsia="Times New Roman"/>
        </w:rPr>
        <w:t xml:space="preserve"> present</w:t>
      </w:r>
    </w:p>
    <w:p w14:paraId="492CF716" w14:textId="10B394C0" w:rsidR="00582722" w:rsidRDefault="00582722" w:rsidP="00D950CE">
      <w:pPr>
        <w:rPr>
          <w:rFonts w:eastAsia="Times New Roman"/>
        </w:rPr>
      </w:pPr>
      <w:r>
        <w:rPr>
          <w:rFonts w:eastAsia="Times New Roman"/>
        </w:rPr>
        <w:t xml:space="preserve">Access buttons for other screens </w:t>
      </w:r>
      <w:proofErr w:type="spellStart"/>
      <w:r>
        <w:rPr>
          <w:rFonts w:eastAsia="Times New Roman"/>
        </w:rPr>
        <w:t>eg</w:t>
      </w:r>
      <w:proofErr w:type="spellEnd"/>
      <w:r>
        <w:rPr>
          <w:rFonts w:eastAsia="Times New Roman"/>
        </w:rPr>
        <w:t xml:space="preserve"> alarm screen</w:t>
      </w:r>
    </w:p>
    <w:p w14:paraId="0B516503" w14:textId="048810F2" w:rsidR="00D950CE" w:rsidRDefault="004B1226" w:rsidP="00D950CE">
      <w:pPr>
        <w:rPr>
          <w:rFonts w:eastAsia="Times New Roman"/>
        </w:rPr>
      </w:pPr>
      <w:r>
        <w:rPr>
          <w:rFonts w:eastAsia="Times New Roman"/>
        </w:rPr>
        <w:t>Global counter to tally the total of all the boxes through the process</w:t>
      </w:r>
    </w:p>
    <w:p w14:paraId="4921719A" w14:textId="230FFAB6" w:rsidR="002C5A17" w:rsidRDefault="002C5A17" w:rsidP="00D950CE">
      <w:pPr>
        <w:rPr>
          <w:rFonts w:eastAsia="Times New Roman"/>
        </w:rPr>
      </w:pPr>
    </w:p>
    <w:p w14:paraId="3711E2D2" w14:textId="77777777" w:rsidR="002C5A17" w:rsidRDefault="002C5A17" w:rsidP="00D950CE">
      <w:pPr>
        <w:rPr>
          <w:rFonts w:eastAsia="Times New Roman"/>
        </w:rPr>
      </w:pPr>
    </w:p>
    <w:p w14:paraId="43EB632A" w14:textId="7A723D0F" w:rsidR="00D950CE" w:rsidRDefault="00BF3057" w:rsidP="00D950CE">
      <w:pPr>
        <w:rPr>
          <w:rFonts w:eastAsia="Times New Roman"/>
        </w:rPr>
      </w:pPr>
      <w:r>
        <w:rPr>
          <w:noProof/>
        </w:rPr>
        <w:drawing>
          <wp:inline distT="0" distB="0" distL="0" distR="0" wp14:anchorId="0B9D67E8" wp14:editId="7968D80F">
            <wp:extent cx="5731510" cy="4458335"/>
            <wp:effectExtent l="0" t="0" r="2540" b="0"/>
            <wp:docPr id="63" name="Picture 63"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Chart, bubble chart&#10;&#10;Description automatically generated"/>
                    <pic:cNvPicPr/>
                  </pic:nvPicPr>
                  <pic:blipFill>
                    <a:blip r:embed="rId49"/>
                    <a:stretch>
                      <a:fillRect/>
                    </a:stretch>
                  </pic:blipFill>
                  <pic:spPr>
                    <a:xfrm>
                      <a:off x="0" y="0"/>
                      <a:ext cx="5731510" cy="4458335"/>
                    </a:xfrm>
                    <a:prstGeom prst="rect">
                      <a:avLst/>
                    </a:prstGeom>
                  </pic:spPr>
                </pic:pic>
              </a:graphicData>
            </a:graphic>
          </wp:inline>
        </w:drawing>
      </w:r>
    </w:p>
    <w:p w14:paraId="38481847" w14:textId="7F51453C" w:rsidR="00D950CE" w:rsidRPr="005C2E7F" w:rsidRDefault="005C2E7F" w:rsidP="00D950CE">
      <w:pPr>
        <w:rPr>
          <w:rFonts w:eastAsia="Times New Roman"/>
          <w:i/>
          <w:iCs/>
        </w:rPr>
      </w:pPr>
      <w:r>
        <w:rPr>
          <w:rFonts w:eastAsia="Times New Roman"/>
          <w:i/>
          <w:iCs/>
        </w:rPr>
        <w:lastRenderedPageBreak/>
        <w:t xml:space="preserve">                                                                 </w:t>
      </w:r>
      <w:r w:rsidRPr="005C2E7F">
        <w:rPr>
          <w:rFonts w:eastAsia="Times New Roman"/>
          <w:i/>
          <w:iCs/>
        </w:rPr>
        <w:t>Root screen</w:t>
      </w:r>
      <w:r>
        <w:rPr>
          <w:rFonts w:eastAsia="Times New Roman"/>
          <w:i/>
          <w:iCs/>
        </w:rPr>
        <w:t xml:space="preserve"> </w:t>
      </w:r>
      <w:proofErr w:type="spellStart"/>
      <w:r>
        <w:rPr>
          <w:rFonts w:eastAsia="Times New Roman"/>
          <w:i/>
          <w:iCs/>
        </w:rPr>
        <w:t>screen</w:t>
      </w:r>
      <w:proofErr w:type="spellEnd"/>
      <w:r>
        <w:rPr>
          <w:rFonts w:eastAsia="Times New Roman"/>
          <w:i/>
          <w:iCs/>
        </w:rPr>
        <w:t xml:space="preserve"> shot</w:t>
      </w:r>
    </w:p>
    <w:p w14:paraId="75ABDFD8" w14:textId="33BECA2B" w:rsidR="00D950CE" w:rsidRPr="005C2E7F" w:rsidRDefault="00D950CE" w:rsidP="00D950CE">
      <w:pPr>
        <w:rPr>
          <w:rFonts w:eastAsia="Times New Roman"/>
          <w:i/>
          <w:iCs/>
        </w:rPr>
      </w:pPr>
    </w:p>
    <w:p w14:paraId="1667E719" w14:textId="718C7E70" w:rsidR="00C364C5" w:rsidRPr="00220521" w:rsidRDefault="00537E9A" w:rsidP="00C364C5">
      <w:r w:rsidRPr="00537E9A">
        <w:rPr>
          <w:rFonts w:eastAsia="Times New Roman"/>
        </w:rPr>
        <w:t>The Engineers</w:t>
      </w:r>
      <w:r w:rsidR="00C364C5" w:rsidRPr="00537E9A">
        <w:rPr>
          <w:rFonts w:eastAsia="Times New Roman"/>
          <w:lang w:val="en-GB"/>
        </w:rPr>
        <w:t xml:space="preserve"> </w:t>
      </w:r>
      <w:proofErr w:type="spellStart"/>
      <w:r w:rsidR="00C364C5" w:rsidRPr="00537E9A">
        <w:rPr>
          <w:rFonts w:eastAsia="Times New Roman"/>
          <w:lang w:val="en-GB"/>
        </w:rPr>
        <w:t>Hmi</w:t>
      </w:r>
      <w:proofErr w:type="spellEnd"/>
      <w:r w:rsidR="00C364C5" w:rsidRPr="00537E9A">
        <w:rPr>
          <w:rFonts w:eastAsia="Times New Roman"/>
          <w:lang w:val="en-GB"/>
        </w:rPr>
        <w:t xml:space="preserve"> screen which includes a copy of the simulated stack lights as mentioned</w:t>
      </w:r>
      <w:r w:rsidRPr="00537E9A">
        <w:rPr>
          <w:rFonts w:eastAsia="Times New Roman"/>
          <w:lang w:val="en-GB"/>
        </w:rPr>
        <w:t>,</w:t>
      </w:r>
      <w:r w:rsidR="00C364C5" w:rsidRPr="00537E9A">
        <w:rPr>
          <w:rFonts w:eastAsia="Times New Roman"/>
          <w:lang w:val="en-GB"/>
        </w:rPr>
        <w:t xml:space="preserve"> duplicated </w:t>
      </w:r>
      <w:r w:rsidRPr="00537E9A">
        <w:rPr>
          <w:rFonts w:eastAsia="Times New Roman"/>
          <w:lang w:val="en-GB"/>
        </w:rPr>
        <w:t xml:space="preserve">from </w:t>
      </w:r>
      <w:r w:rsidR="00C364C5" w:rsidRPr="00537E9A">
        <w:rPr>
          <w:rFonts w:eastAsia="Times New Roman"/>
          <w:lang w:val="en-GB"/>
        </w:rPr>
        <w:t xml:space="preserve">within the factory simulation. </w:t>
      </w:r>
    </w:p>
    <w:p w14:paraId="2B196DE5" w14:textId="42C6556C" w:rsidR="00C364C5" w:rsidRDefault="00C364C5" w:rsidP="00C364C5">
      <w:pPr>
        <w:rPr>
          <w:rFonts w:eastAsia="Times New Roman"/>
          <w:lang w:val="en-GB"/>
        </w:rPr>
      </w:pPr>
      <w:r w:rsidRPr="00537E9A">
        <w:rPr>
          <w:rFonts w:eastAsia="Times New Roman"/>
          <w:lang w:val="en-GB"/>
        </w:rPr>
        <w:t>Warning and Alarm counters for errors, Master reset to reset any warning present after the operator has cleared the issue.</w:t>
      </w:r>
    </w:p>
    <w:p w14:paraId="181557F7" w14:textId="77777777" w:rsidR="00220521" w:rsidRPr="00537E9A" w:rsidRDefault="00220521" w:rsidP="00C364C5">
      <w:pPr>
        <w:rPr>
          <w:rFonts w:eastAsia="Times New Roman"/>
          <w:lang w:val="en-GB"/>
        </w:rPr>
      </w:pPr>
    </w:p>
    <w:p w14:paraId="0999AC6F" w14:textId="0ED85BCB" w:rsidR="00C364C5" w:rsidRPr="00C364C5" w:rsidRDefault="00537E9A" w:rsidP="00C364C5">
      <w:pPr>
        <w:rPr>
          <w:rFonts w:eastAsia="Times New Roman"/>
          <w:lang w:val="en-GB"/>
        </w:rPr>
      </w:pPr>
      <w:r>
        <w:rPr>
          <w:rFonts w:eastAsia="Times New Roman"/>
          <w:noProof/>
          <w:color w:val="000000"/>
          <w:sz w:val="24"/>
          <w:szCs w:val="24"/>
          <w:shd w:val="clear" w:color="auto" w:fill="FFFFFF"/>
        </w:rPr>
        <w:drawing>
          <wp:inline distT="0" distB="0" distL="0" distR="0" wp14:anchorId="7D23339F" wp14:editId="0424EEEB">
            <wp:extent cx="5731510" cy="442468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r:link="rId51">
                      <a:extLst>
                        <a:ext uri="{28A0092B-C50C-407E-A947-70E740481C1C}">
                          <a14:useLocalDpi xmlns:a14="http://schemas.microsoft.com/office/drawing/2010/main" val="0"/>
                        </a:ext>
                      </a:extLst>
                    </a:blip>
                    <a:srcRect/>
                    <a:stretch>
                      <a:fillRect/>
                    </a:stretch>
                  </pic:blipFill>
                  <pic:spPr bwMode="auto">
                    <a:xfrm>
                      <a:off x="0" y="0"/>
                      <a:ext cx="5731510" cy="4424680"/>
                    </a:xfrm>
                    <a:prstGeom prst="rect">
                      <a:avLst/>
                    </a:prstGeom>
                    <a:noFill/>
                    <a:ln>
                      <a:noFill/>
                    </a:ln>
                  </pic:spPr>
                </pic:pic>
              </a:graphicData>
            </a:graphic>
          </wp:inline>
        </w:drawing>
      </w:r>
    </w:p>
    <w:p w14:paraId="6E6DA107" w14:textId="46813ACB" w:rsidR="00D950CE" w:rsidRPr="00220521" w:rsidRDefault="00220521" w:rsidP="00D950CE">
      <w:pPr>
        <w:rPr>
          <w:rFonts w:eastAsia="Times New Roman"/>
          <w:i/>
          <w:iCs/>
        </w:rPr>
      </w:pPr>
      <w:r>
        <w:rPr>
          <w:rFonts w:eastAsia="Times New Roman"/>
        </w:rPr>
        <w:t xml:space="preserve">                                        </w:t>
      </w:r>
      <w:r w:rsidR="00D950CE" w:rsidRPr="00220521">
        <w:rPr>
          <w:rFonts w:eastAsia="Times New Roman"/>
          <w:i/>
          <w:iCs/>
        </w:rPr>
        <w:t>Warning and Alarm page</w:t>
      </w:r>
      <w:r w:rsidRPr="00220521">
        <w:rPr>
          <w:rFonts w:eastAsia="Times New Roman"/>
          <w:i/>
          <w:iCs/>
        </w:rPr>
        <w:t xml:space="preserve"> screen shot</w:t>
      </w:r>
    </w:p>
    <w:p w14:paraId="47F0B6A7" w14:textId="3731F50A" w:rsidR="00D950CE" w:rsidRDefault="00D950CE" w:rsidP="00D950CE">
      <w:pPr>
        <w:rPr>
          <w:rFonts w:eastAsia="Times New Roman"/>
        </w:rPr>
      </w:pPr>
    </w:p>
    <w:p w14:paraId="40D8235A" w14:textId="1D30B96A" w:rsidR="00D950CE" w:rsidRDefault="00BF3057" w:rsidP="00D950CE">
      <w:pPr>
        <w:rPr>
          <w:rFonts w:eastAsia="Times New Roman"/>
        </w:rPr>
      </w:pPr>
      <w:r>
        <w:rPr>
          <w:noProof/>
        </w:rPr>
        <w:lastRenderedPageBreak/>
        <w:drawing>
          <wp:inline distT="0" distB="0" distL="0" distR="0" wp14:anchorId="7145CA75" wp14:editId="2244141C">
            <wp:extent cx="5731510" cy="4470400"/>
            <wp:effectExtent l="0" t="0" r="2540" b="6350"/>
            <wp:docPr id="128" name="Picture 128"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A picture containing table&#10;&#10;Description automatically generated"/>
                    <pic:cNvPicPr/>
                  </pic:nvPicPr>
                  <pic:blipFill>
                    <a:blip r:embed="rId52"/>
                    <a:stretch>
                      <a:fillRect/>
                    </a:stretch>
                  </pic:blipFill>
                  <pic:spPr>
                    <a:xfrm>
                      <a:off x="0" y="0"/>
                      <a:ext cx="5731510" cy="4470400"/>
                    </a:xfrm>
                    <a:prstGeom prst="rect">
                      <a:avLst/>
                    </a:prstGeom>
                  </pic:spPr>
                </pic:pic>
              </a:graphicData>
            </a:graphic>
          </wp:inline>
        </w:drawing>
      </w:r>
    </w:p>
    <w:p w14:paraId="525E4683" w14:textId="7F3BCB2E" w:rsidR="00DE2A89" w:rsidRPr="005C2E7F" w:rsidRDefault="005C2E7F" w:rsidP="00D950CE">
      <w:pPr>
        <w:pStyle w:val="BodyText"/>
        <w:spacing w:line="480" w:lineRule="auto"/>
        <w:ind w:right="3273"/>
        <w:jc w:val="both"/>
        <w:rPr>
          <w:rFonts w:asciiTheme="majorBidi" w:hAnsiTheme="majorBidi" w:cstheme="majorBidi"/>
          <w:i/>
          <w:iCs/>
          <w:sz w:val="24"/>
          <w:szCs w:val="24"/>
        </w:rPr>
      </w:pPr>
      <w:r w:rsidRPr="005C2E7F">
        <w:rPr>
          <w:rFonts w:asciiTheme="majorBidi" w:hAnsiTheme="majorBidi" w:cstheme="majorBidi"/>
          <w:i/>
          <w:iCs/>
          <w:sz w:val="24"/>
          <w:szCs w:val="24"/>
        </w:rPr>
        <w:t xml:space="preserve">                                                        Alarm page screen shot</w:t>
      </w:r>
    </w:p>
    <w:p w14:paraId="4AECCF75" w14:textId="4FCF0FB3" w:rsidR="00DE2A89" w:rsidRPr="005C2E7F" w:rsidRDefault="00DE2A89" w:rsidP="00457A85">
      <w:pPr>
        <w:pStyle w:val="BodyText"/>
        <w:spacing w:line="480" w:lineRule="auto"/>
        <w:ind w:left="940" w:right="3273"/>
        <w:jc w:val="both"/>
        <w:rPr>
          <w:rFonts w:asciiTheme="majorBidi" w:hAnsiTheme="majorBidi" w:cstheme="majorBidi"/>
          <w:i/>
          <w:iCs/>
          <w:sz w:val="24"/>
          <w:szCs w:val="24"/>
        </w:rPr>
      </w:pPr>
    </w:p>
    <w:p w14:paraId="101DF1E7" w14:textId="36F19D8F" w:rsidR="00DE2A89" w:rsidRDefault="00DE2A89" w:rsidP="00457A85">
      <w:pPr>
        <w:pStyle w:val="BodyText"/>
        <w:spacing w:line="480" w:lineRule="auto"/>
        <w:ind w:left="940" w:right="3273"/>
        <w:jc w:val="both"/>
        <w:rPr>
          <w:rFonts w:asciiTheme="majorBidi" w:hAnsiTheme="majorBidi" w:cstheme="majorBidi"/>
          <w:sz w:val="24"/>
          <w:szCs w:val="24"/>
        </w:rPr>
      </w:pPr>
    </w:p>
    <w:p w14:paraId="4FAA4ED2" w14:textId="0B8644BD" w:rsidR="00457A85" w:rsidRPr="006C0B21" w:rsidRDefault="00457A85" w:rsidP="00D950CE">
      <w:pPr>
        <w:pStyle w:val="Heading1"/>
      </w:pPr>
      <w:bookmarkStart w:id="15" w:name="_Toc122028865"/>
      <w:r w:rsidRPr="006C0B21">
        <w:t xml:space="preserve">Task </w:t>
      </w:r>
      <w:r w:rsidRPr="006C0B21">
        <w:rPr>
          <w:spacing w:val="-1"/>
        </w:rPr>
        <w:t>5</w:t>
      </w:r>
      <w:r w:rsidRPr="006C0B21">
        <w:t xml:space="preserve"> -</w:t>
      </w:r>
      <w:r w:rsidRPr="006C0B21">
        <w:rPr>
          <w:spacing w:val="-1"/>
        </w:rPr>
        <w:t xml:space="preserve"> </w:t>
      </w:r>
      <w:r w:rsidRPr="006C0B21">
        <w:t>Provide a formal report</w:t>
      </w:r>
      <w:r w:rsidRPr="006C0B21">
        <w:rPr>
          <w:spacing w:val="-2"/>
        </w:rPr>
        <w:t xml:space="preserve"> </w:t>
      </w:r>
      <w:r w:rsidRPr="006C0B21">
        <w:t>detailing tasks: 1 to 4</w:t>
      </w:r>
      <w:bookmarkEnd w:id="15"/>
    </w:p>
    <w:p w14:paraId="579396AF" w14:textId="77777777" w:rsidR="004E57EA" w:rsidRDefault="004E57EA"/>
    <w:p w14:paraId="561648B3" w14:textId="5E8802A4" w:rsidR="00457A85" w:rsidRDefault="004E57EA">
      <w:r>
        <w:t>Network 1</w:t>
      </w:r>
      <w:r w:rsidR="00B2405B">
        <w:t xml:space="preserve"> (screen shot below)</w:t>
      </w:r>
      <w:r>
        <w:t xml:space="preserve"> is a function that allows the Siemens interface to link with the factory I/O </w:t>
      </w:r>
      <w:r w:rsidR="00B2405B">
        <w:t xml:space="preserve">program. </w:t>
      </w:r>
    </w:p>
    <w:p w14:paraId="27FCA51A" w14:textId="1E0B0D35" w:rsidR="004E57EA" w:rsidRDefault="00B2405B">
      <w:r w:rsidRPr="00B2405B">
        <w:rPr>
          <w:noProof/>
        </w:rPr>
        <w:drawing>
          <wp:inline distT="0" distB="0" distL="0" distR="0" wp14:anchorId="29067AF4" wp14:editId="64280B25">
            <wp:extent cx="5731510" cy="111252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112520"/>
                    </a:xfrm>
                    <a:prstGeom prst="rect">
                      <a:avLst/>
                    </a:prstGeom>
                  </pic:spPr>
                </pic:pic>
              </a:graphicData>
            </a:graphic>
          </wp:inline>
        </w:drawing>
      </w:r>
    </w:p>
    <w:p w14:paraId="42FC441A" w14:textId="77777777" w:rsidR="003C7584" w:rsidRDefault="003C7584"/>
    <w:p w14:paraId="49E55192" w14:textId="71C5EBDC" w:rsidR="0011453A" w:rsidRDefault="003C7584">
      <w:r>
        <w:t xml:space="preserve">To </w:t>
      </w:r>
      <w:r w:rsidR="007B2E50">
        <w:t>begin</w:t>
      </w:r>
      <w:r>
        <w:t xml:space="preserve"> the actual program</w:t>
      </w:r>
      <w:r w:rsidR="007B2E50">
        <w:t>,</w:t>
      </w:r>
      <w:r>
        <w:t xml:space="preserve"> </w:t>
      </w:r>
      <w:r w:rsidR="0011453A">
        <w:t xml:space="preserve">the logic software was performed by </w:t>
      </w:r>
      <w:r w:rsidR="004E57EA">
        <w:t xml:space="preserve">selecting a Start button which is latched by the ‘operate’ output coil and a STOP button which </w:t>
      </w:r>
      <w:r w:rsidR="00582722">
        <w:t xml:space="preserve">breaks the circuit and </w:t>
      </w:r>
      <w:r w:rsidR="004E57EA">
        <w:t xml:space="preserve">permits the coil </w:t>
      </w:r>
      <w:r>
        <w:t>fr</w:t>
      </w:r>
      <w:r w:rsidR="004E57EA">
        <w:t>o</w:t>
      </w:r>
      <w:r>
        <w:t>m</w:t>
      </w:r>
      <w:r w:rsidR="004E57EA">
        <w:t xml:space="preserve"> energis</w:t>
      </w:r>
      <w:r>
        <w:t>ing</w:t>
      </w:r>
      <w:r w:rsidR="004E57EA">
        <w:t>.</w:t>
      </w:r>
    </w:p>
    <w:p w14:paraId="54AE601F" w14:textId="3D247FC0" w:rsidR="00223784" w:rsidRDefault="00223784"/>
    <w:p w14:paraId="262DC077" w14:textId="017410EC" w:rsidR="003A24FB" w:rsidRDefault="00223784">
      <w:r>
        <w:t>Many timers</w:t>
      </w:r>
      <w:r w:rsidR="003F31C5">
        <w:t xml:space="preserve"> </w:t>
      </w:r>
      <w:r>
        <w:t>were incorporated into the</w:t>
      </w:r>
      <w:r w:rsidR="00760A9C">
        <w:t xml:space="preserve"> program</w:t>
      </w:r>
      <w:r w:rsidR="0066348C">
        <w:t>,</w:t>
      </w:r>
      <w:r w:rsidR="00760A9C">
        <w:t xml:space="preserve"> </w:t>
      </w:r>
      <w:r w:rsidR="00C7586A">
        <w:t xml:space="preserve">these </w:t>
      </w:r>
      <w:r w:rsidR="0097312C">
        <w:t>were mainly</w:t>
      </w:r>
      <w:r w:rsidR="00C7586A">
        <w:t xml:space="preserve"> used to delay the st</w:t>
      </w:r>
      <w:r w:rsidR="003A24FB">
        <w:t>a</w:t>
      </w:r>
      <w:r w:rsidR="00C7586A">
        <w:t xml:space="preserve">rt time on the </w:t>
      </w:r>
      <w:r w:rsidR="003A24FB">
        <w:t xml:space="preserve">many </w:t>
      </w:r>
      <w:r w:rsidR="00C7586A">
        <w:t>conveyors</w:t>
      </w:r>
      <w:r w:rsidR="003A24FB">
        <w:t>.</w:t>
      </w:r>
      <w:r w:rsidR="00C7586A">
        <w:t xml:space="preserve"> </w:t>
      </w:r>
      <w:r w:rsidR="003A24FB">
        <w:t xml:space="preserve">This </w:t>
      </w:r>
      <w:r w:rsidR="0097312C">
        <w:t>wa</w:t>
      </w:r>
      <w:r w:rsidR="003A24FB">
        <w:t xml:space="preserve">s </w:t>
      </w:r>
      <w:r w:rsidR="00C7586A">
        <w:t xml:space="preserve">to ensure the </w:t>
      </w:r>
      <w:r w:rsidR="000C4392">
        <w:t xml:space="preserve">conveyor motors </w:t>
      </w:r>
      <w:r w:rsidR="00C7586A">
        <w:t xml:space="preserve">power circuit </w:t>
      </w:r>
      <w:r w:rsidR="0097312C">
        <w:t>wa</w:t>
      </w:r>
      <w:r w:rsidR="00C7586A">
        <w:t>s not</w:t>
      </w:r>
      <w:r w:rsidR="00EE30F5">
        <w:t xml:space="preserve"> stressed, Direct online motors can demand up to </w:t>
      </w:r>
      <w:r w:rsidR="003A24FB">
        <w:t xml:space="preserve">eight </w:t>
      </w:r>
      <w:r w:rsidR="000C4392">
        <w:t>t</w:t>
      </w:r>
      <w:r w:rsidR="003A24FB">
        <w:t>imes normal running current on st</w:t>
      </w:r>
      <w:r w:rsidR="000C4392">
        <w:t>a</w:t>
      </w:r>
      <w:r w:rsidR="003A24FB">
        <w:t>rt up.</w:t>
      </w:r>
    </w:p>
    <w:p w14:paraId="7FAD95B4" w14:textId="3C45C390" w:rsidR="003A24FB" w:rsidRDefault="003A24FB"/>
    <w:p w14:paraId="5B6C4AD8" w14:textId="7AF7B930" w:rsidR="003F31C5" w:rsidRDefault="003F31C5">
      <w:r>
        <w:t xml:space="preserve">Counters were included in the program to </w:t>
      </w:r>
      <w:r w:rsidR="0097312C">
        <w:t xml:space="preserve">keep track of the amount of packages put into and out of the process. A deviation from the allowable setpoint would develop an error and also an Alarm. The alarm would prevent a continuous </w:t>
      </w:r>
      <w:proofErr w:type="spellStart"/>
      <w:r w:rsidR="0097312C">
        <w:t>build up</w:t>
      </w:r>
      <w:proofErr w:type="spellEnd"/>
      <w:r w:rsidR="0097312C">
        <w:t xml:space="preserve"> of packages should there be an error over the allowable alarm value both values were able to be altered on the </w:t>
      </w:r>
      <w:proofErr w:type="spellStart"/>
      <w:r w:rsidR="0097312C">
        <w:t>HMi</w:t>
      </w:r>
      <w:proofErr w:type="spellEnd"/>
      <w:r w:rsidR="0097312C">
        <w:t>.</w:t>
      </w:r>
    </w:p>
    <w:p w14:paraId="75C37555" w14:textId="6679256E" w:rsidR="0097312C" w:rsidRDefault="0097312C"/>
    <w:p w14:paraId="509DC800" w14:textId="7A6B83D2" w:rsidR="0097312C" w:rsidRDefault="0097312C">
      <w:r>
        <w:t xml:space="preserve">It was good practice as a </w:t>
      </w:r>
      <w:r w:rsidR="0033655D">
        <w:t>beginner</w:t>
      </w:r>
      <w:r>
        <w:t xml:space="preserve"> programmer to upload and simulate the changes following an</w:t>
      </w:r>
      <w:r w:rsidR="0033655D">
        <w:t>y</w:t>
      </w:r>
      <w:r>
        <w:t xml:space="preserve"> alteration o</w:t>
      </w:r>
      <w:r w:rsidR="0033655D">
        <w:t>f</w:t>
      </w:r>
      <w:r>
        <w:t xml:space="preserve"> the logic. This would prove less confusing as many simultaneous logic changes could result in many different program issues.</w:t>
      </w:r>
    </w:p>
    <w:p w14:paraId="0674960D" w14:textId="742B6EAE" w:rsidR="004E57EA" w:rsidRPr="000F64CB" w:rsidRDefault="004E57EA">
      <w:pPr>
        <w:rPr>
          <w:color w:val="0070C0"/>
        </w:rPr>
      </w:pPr>
    </w:p>
    <w:p w14:paraId="13FFBB43" w14:textId="7ED9509C" w:rsidR="00E604C8" w:rsidRDefault="00E604C8"/>
    <w:p w14:paraId="07ADA35E" w14:textId="47953351" w:rsidR="00582722" w:rsidRDefault="00582722"/>
    <w:p w14:paraId="41DE88C3" w14:textId="11316E9E" w:rsidR="00011CD6" w:rsidRDefault="00011CD6"/>
    <w:p w14:paraId="306D6BB5" w14:textId="77777777" w:rsidR="00011CD6" w:rsidRDefault="00011CD6"/>
    <w:p w14:paraId="413CC480" w14:textId="161A1F01" w:rsidR="00582722" w:rsidRDefault="00582722" w:rsidP="00582722">
      <w:pPr>
        <w:pStyle w:val="Heading2"/>
      </w:pPr>
      <w:bookmarkStart w:id="16" w:name="_Toc122028866"/>
      <w:r>
        <w:rPr>
          <w:rFonts w:eastAsia="Times New Roman"/>
          <w:noProof/>
        </w:rPr>
        <w:drawing>
          <wp:anchor distT="0" distB="0" distL="114300" distR="114300" simplePos="0" relativeHeight="251665408" behindDoc="0" locked="0" layoutInCell="1" allowOverlap="1" wp14:anchorId="39DD86AE" wp14:editId="7488BCCC">
            <wp:simplePos x="0" y="0"/>
            <wp:positionH relativeFrom="margin">
              <wp:posOffset>3048000</wp:posOffset>
            </wp:positionH>
            <wp:positionV relativeFrom="paragraph">
              <wp:posOffset>187325</wp:posOffset>
            </wp:positionV>
            <wp:extent cx="2327910" cy="1746250"/>
            <wp:effectExtent l="0" t="0" r="0" b="6350"/>
            <wp:wrapSquare wrapText="bothSides"/>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r:link="rId55" cstate="print">
                      <a:extLst>
                        <a:ext uri="{28A0092B-C50C-407E-A947-70E740481C1C}">
                          <a14:useLocalDpi xmlns:a14="http://schemas.microsoft.com/office/drawing/2010/main" val="0"/>
                        </a:ext>
                      </a:extLst>
                    </a:blip>
                    <a:srcRect/>
                    <a:stretch>
                      <a:fillRect/>
                    </a:stretch>
                  </pic:blipFill>
                  <pic:spPr bwMode="auto">
                    <a:xfrm>
                      <a:off x="0" y="0"/>
                      <a:ext cx="2327910" cy="1746250"/>
                    </a:xfrm>
                    <a:prstGeom prst="rect">
                      <a:avLst/>
                    </a:prstGeom>
                    <a:noFill/>
                    <a:ln>
                      <a:noFill/>
                    </a:ln>
                  </pic:spPr>
                </pic:pic>
              </a:graphicData>
            </a:graphic>
          </wp:anchor>
        </w:drawing>
      </w:r>
      <w:r>
        <w:t>Downloading/Simulating the program</w:t>
      </w:r>
      <w:bookmarkEnd w:id="16"/>
    </w:p>
    <w:p w14:paraId="057F6800" w14:textId="5422A1B6" w:rsidR="00582722" w:rsidRDefault="00582722"/>
    <w:p w14:paraId="0549C491" w14:textId="77777777" w:rsidR="00582722" w:rsidRDefault="00582722">
      <w:r>
        <w:t>As the program was being developed it is a good idea to download it to the controller. To ensure it matches and there are no errors.</w:t>
      </w:r>
    </w:p>
    <w:p w14:paraId="69B2F8EB" w14:textId="77777777" w:rsidR="00582722" w:rsidRDefault="00582722"/>
    <w:p w14:paraId="478DAD2E" w14:textId="77777777" w:rsidR="00582722" w:rsidRDefault="00582722"/>
    <w:p w14:paraId="3C466D90" w14:textId="77777777" w:rsidR="00582722" w:rsidRDefault="00582722"/>
    <w:p w14:paraId="3870AC0C" w14:textId="3D3345D0" w:rsidR="00582722" w:rsidRDefault="00582722"/>
    <w:p w14:paraId="730A222A" w14:textId="66CD8AC9" w:rsidR="00011CD6" w:rsidRDefault="00011CD6"/>
    <w:p w14:paraId="76521FA7" w14:textId="77777777" w:rsidR="00011CD6" w:rsidRDefault="00011CD6"/>
    <w:p w14:paraId="6DB1E4E4" w14:textId="59174858" w:rsidR="00582722" w:rsidRDefault="0097312C">
      <w:r w:rsidRPr="00582722">
        <w:rPr>
          <w:rFonts w:eastAsia="Times New Roman"/>
          <w:i/>
          <w:iCs/>
          <w:noProof/>
        </w:rPr>
        <w:drawing>
          <wp:anchor distT="0" distB="0" distL="114300" distR="114300" simplePos="0" relativeHeight="251662336" behindDoc="0" locked="0" layoutInCell="1" allowOverlap="1" wp14:anchorId="56208D67" wp14:editId="298157EE">
            <wp:simplePos x="0" y="0"/>
            <wp:positionH relativeFrom="margin">
              <wp:posOffset>136194</wp:posOffset>
            </wp:positionH>
            <wp:positionV relativeFrom="paragraph">
              <wp:posOffset>109192</wp:posOffset>
            </wp:positionV>
            <wp:extent cx="2311400" cy="1733550"/>
            <wp:effectExtent l="0" t="0" r="0"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6" r:link="rId57" cstate="print">
                      <a:extLst>
                        <a:ext uri="{28A0092B-C50C-407E-A947-70E740481C1C}">
                          <a14:useLocalDpi xmlns:a14="http://schemas.microsoft.com/office/drawing/2010/main" val="0"/>
                        </a:ext>
                      </a:extLst>
                    </a:blip>
                    <a:srcRect/>
                    <a:stretch>
                      <a:fillRect/>
                    </a:stretch>
                  </pic:blipFill>
                  <pic:spPr bwMode="auto">
                    <a:xfrm>
                      <a:off x="0" y="0"/>
                      <a:ext cx="2311400" cy="1733550"/>
                    </a:xfrm>
                    <a:prstGeom prst="rect">
                      <a:avLst/>
                    </a:prstGeom>
                    <a:noFill/>
                    <a:ln>
                      <a:noFill/>
                    </a:ln>
                  </pic:spPr>
                </pic:pic>
              </a:graphicData>
            </a:graphic>
          </wp:anchor>
        </w:drawing>
      </w:r>
    </w:p>
    <w:p w14:paraId="2EC0AB15" w14:textId="3A083F74" w:rsidR="00582722" w:rsidRDefault="00582722"/>
    <w:p w14:paraId="54BE7C43" w14:textId="70DC9399" w:rsidR="00582722" w:rsidRPr="00011CD6" w:rsidRDefault="00582722" w:rsidP="00582722">
      <w:pPr>
        <w:jc w:val="center"/>
        <w:rPr>
          <w:i/>
          <w:iCs/>
          <w:sz w:val="18"/>
          <w:szCs w:val="18"/>
        </w:rPr>
      </w:pPr>
      <w:r w:rsidRPr="00011CD6">
        <w:rPr>
          <w:i/>
          <w:iCs/>
          <w:sz w:val="18"/>
          <w:szCs w:val="18"/>
        </w:rPr>
        <w:t xml:space="preserve">Figure </w:t>
      </w:r>
      <w:r w:rsidR="0066567B" w:rsidRPr="00011CD6">
        <w:rPr>
          <w:i/>
          <w:iCs/>
          <w:sz w:val="18"/>
          <w:szCs w:val="18"/>
        </w:rPr>
        <w:t>6</w:t>
      </w:r>
    </w:p>
    <w:p w14:paraId="079443AC" w14:textId="5686B4B3" w:rsidR="00582722" w:rsidRDefault="00582722"/>
    <w:p w14:paraId="127770C3" w14:textId="77777777" w:rsidR="00582722" w:rsidRDefault="00582722"/>
    <w:p w14:paraId="1F84114F" w14:textId="7B690995" w:rsidR="00047C6D" w:rsidRDefault="0011453A">
      <w:r>
        <w:t xml:space="preserve">To test the simulation </w:t>
      </w:r>
      <w:r w:rsidR="00582722">
        <w:t>f</w:t>
      </w:r>
      <w:r>
        <w:t>actory matches the main OB1 logic program, It has to be downloaded</w:t>
      </w:r>
      <w:r w:rsidR="00582722">
        <w:t>,</w:t>
      </w:r>
      <w:r>
        <w:t xml:space="preserve"> any logic changes and hardware simulation additions or alterations </w:t>
      </w:r>
      <w:r w:rsidR="00582722">
        <w:t xml:space="preserve">must </w:t>
      </w:r>
      <w:r>
        <w:t xml:space="preserve">match and show </w:t>
      </w:r>
      <w:r w:rsidR="00582722">
        <w:t>z</w:t>
      </w:r>
      <w:r>
        <w:t>ero errors.</w:t>
      </w:r>
    </w:p>
    <w:p w14:paraId="3C40D2DB" w14:textId="0BFD7910" w:rsidR="00047C6D" w:rsidRDefault="00047C6D" w:rsidP="00047C6D">
      <w:pPr>
        <w:spacing w:after="240"/>
        <w:rPr>
          <w:rFonts w:ascii="Calibri" w:eastAsia="Times New Roman" w:hAnsi="Calibri" w:cs="Calibri"/>
          <w:lang w:val="en-GB"/>
        </w:rPr>
      </w:pPr>
    </w:p>
    <w:p w14:paraId="1DE5EE5B" w14:textId="3FF7118A" w:rsidR="00047C6D" w:rsidRDefault="0097312C" w:rsidP="00047C6D">
      <w:pPr>
        <w:rPr>
          <w:rFonts w:eastAsia="Times New Roman"/>
          <w:i/>
          <w:iCs/>
          <w:sz w:val="18"/>
          <w:szCs w:val="18"/>
        </w:rPr>
      </w:pPr>
      <w:r>
        <w:rPr>
          <w:rFonts w:eastAsia="Times New Roman"/>
          <w:i/>
          <w:iCs/>
        </w:rPr>
        <w:t xml:space="preserve">                          </w:t>
      </w:r>
      <w:r w:rsidRPr="00011CD6">
        <w:rPr>
          <w:rFonts w:eastAsia="Times New Roman"/>
          <w:i/>
          <w:iCs/>
          <w:sz w:val="18"/>
          <w:szCs w:val="18"/>
        </w:rPr>
        <w:t>Figure 7</w:t>
      </w:r>
    </w:p>
    <w:p w14:paraId="0468A29E" w14:textId="77777777" w:rsidR="00011CD6" w:rsidRPr="00011CD6" w:rsidRDefault="00011CD6" w:rsidP="00047C6D">
      <w:pPr>
        <w:rPr>
          <w:rFonts w:eastAsia="Times New Roman"/>
          <w:sz w:val="18"/>
          <w:szCs w:val="18"/>
        </w:rPr>
      </w:pPr>
    </w:p>
    <w:p w14:paraId="0F7E9C4A" w14:textId="402727ED" w:rsidR="00047C6D" w:rsidRPr="00011CD6" w:rsidRDefault="00582722" w:rsidP="00011CD6">
      <w:pPr>
        <w:spacing w:after="240"/>
        <w:rPr>
          <w:rFonts w:eastAsia="Times New Roman"/>
          <w:i/>
          <w:iCs/>
        </w:rPr>
      </w:pPr>
      <w:r>
        <w:rPr>
          <w:rFonts w:eastAsia="Times New Roman"/>
          <w:noProof/>
        </w:rPr>
        <w:lastRenderedPageBreak/>
        <w:drawing>
          <wp:anchor distT="0" distB="0" distL="114300" distR="114300" simplePos="0" relativeHeight="251664384" behindDoc="0" locked="0" layoutInCell="1" allowOverlap="1" wp14:anchorId="02848806" wp14:editId="75FE8452">
            <wp:simplePos x="0" y="0"/>
            <wp:positionH relativeFrom="margin">
              <wp:posOffset>3222436</wp:posOffset>
            </wp:positionH>
            <wp:positionV relativeFrom="paragraph">
              <wp:posOffset>105466</wp:posOffset>
            </wp:positionV>
            <wp:extent cx="2345093" cy="17589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8" r:link="rId59" cstate="print">
                      <a:extLst>
                        <a:ext uri="{28A0092B-C50C-407E-A947-70E740481C1C}">
                          <a14:useLocalDpi xmlns:a14="http://schemas.microsoft.com/office/drawing/2010/main" val="0"/>
                        </a:ext>
                      </a:extLst>
                    </a:blip>
                    <a:srcRect/>
                    <a:stretch>
                      <a:fillRect/>
                    </a:stretch>
                  </pic:blipFill>
                  <pic:spPr bwMode="auto">
                    <a:xfrm>
                      <a:off x="0" y="0"/>
                      <a:ext cx="2345093" cy="1758950"/>
                    </a:xfrm>
                    <a:prstGeom prst="rect">
                      <a:avLst/>
                    </a:prstGeom>
                    <a:noFill/>
                    <a:ln>
                      <a:noFill/>
                    </a:ln>
                  </pic:spPr>
                </pic:pic>
              </a:graphicData>
            </a:graphic>
          </wp:anchor>
        </w:drawing>
      </w:r>
      <w:r w:rsidR="00047C6D">
        <w:rPr>
          <w:rFonts w:eastAsia="Times New Roman"/>
        </w:rPr>
        <w:br/>
      </w:r>
      <w:r>
        <w:rPr>
          <w:rFonts w:eastAsia="Times New Roman"/>
        </w:rPr>
        <w:t xml:space="preserve">                    To ensure the download it send to the appropriate controller there is a sub menu with illustrations as seen here in figure</w:t>
      </w:r>
      <w:r w:rsidR="002E19DE">
        <w:rPr>
          <w:rFonts w:eastAsia="Times New Roman"/>
        </w:rPr>
        <w:t xml:space="preserve"> 6</w:t>
      </w:r>
    </w:p>
    <w:p w14:paraId="073E7B3C" w14:textId="12406515" w:rsidR="00047C6D" w:rsidRDefault="00047C6D" w:rsidP="00047C6D">
      <w:pPr>
        <w:spacing w:after="240"/>
        <w:rPr>
          <w:rFonts w:eastAsia="Times New Roman"/>
        </w:rPr>
      </w:pPr>
      <w:r>
        <w:rPr>
          <w:rFonts w:eastAsia="Times New Roman"/>
        </w:rPr>
        <w:br/>
      </w:r>
    </w:p>
    <w:p w14:paraId="07EE3E50" w14:textId="77777777" w:rsidR="00011CD6" w:rsidRDefault="00582722" w:rsidP="00582722">
      <w:pPr>
        <w:jc w:val="center"/>
        <w:rPr>
          <w:rFonts w:eastAsia="Times New Roman"/>
        </w:rPr>
      </w:pPr>
      <w:r>
        <w:rPr>
          <w:rFonts w:eastAsia="Times New Roman"/>
        </w:rPr>
        <w:t xml:space="preserve">                                                               </w:t>
      </w:r>
    </w:p>
    <w:p w14:paraId="7DF9D332" w14:textId="77777777" w:rsidR="00011CD6" w:rsidRDefault="00011CD6" w:rsidP="00582722">
      <w:pPr>
        <w:jc w:val="center"/>
        <w:rPr>
          <w:rFonts w:eastAsia="Times New Roman"/>
        </w:rPr>
      </w:pPr>
    </w:p>
    <w:p w14:paraId="4436CCFF" w14:textId="77777777" w:rsidR="00011CD6" w:rsidRDefault="00011CD6" w:rsidP="00582722">
      <w:pPr>
        <w:jc w:val="center"/>
        <w:rPr>
          <w:rFonts w:eastAsia="Times New Roman"/>
        </w:rPr>
      </w:pPr>
    </w:p>
    <w:p w14:paraId="4A5782DA" w14:textId="77777777" w:rsidR="00011CD6" w:rsidRDefault="00011CD6" w:rsidP="00582722">
      <w:pPr>
        <w:jc w:val="center"/>
        <w:rPr>
          <w:rFonts w:eastAsia="Times New Roman"/>
        </w:rPr>
      </w:pPr>
    </w:p>
    <w:p w14:paraId="3488C7FE" w14:textId="35BBC3FD" w:rsidR="00011CD6" w:rsidRDefault="00011CD6" w:rsidP="00582722">
      <w:pPr>
        <w:jc w:val="center"/>
        <w:rPr>
          <w:rFonts w:eastAsia="Times New Roman"/>
        </w:rPr>
      </w:pPr>
      <w:r w:rsidRPr="0066567B">
        <w:rPr>
          <w:noProof/>
        </w:rPr>
        <w:drawing>
          <wp:anchor distT="0" distB="0" distL="114300" distR="114300" simplePos="0" relativeHeight="251686912" behindDoc="0" locked="0" layoutInCell="1" allowOverlap="1" wp14:anchorId="4E4DAF80" wp14:editId="69369CC1">
            <wp:simplePos x="0" y="0"/>
            <wp:positionH relativeFrom="column">
              <wp:posOffset>-61747</wp:posOffset>
            </wp:positionH>
            <wp:positionV relativeFrom="paragraph">
              <wp:posOffset>90084</wp:posOffset>
            </wp:positionV>
            <wp:extent cx="1480820" cy="1896745"/>
            <wp:effectExtent l="0" t="0" r="5080" b="825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480820" cy="1896745"/>
                    </a:xfrm>
                    <a:prstGeom prst="rect">
                      <a:avLst/>
                    </a:prstGeom>
                  </pic:spPr>
                </pic:pic>
              </a:graphicData>
            </a:graphic>
            <wp14:sizeRelV relativeFrom="margin">
              <wp14:pctHeight>0</wp14:pctHeight>
            </wp14:sizeRelV>
          </wp:anchor>
        </w:drawing>
      </w:r>
    </w:p>
    <w:p w14:paraId="030A50B1" w14:textId="00C8E311" w:rsidR="00047C6D" w:rsidRPr="00011CD6" w:rsidRDefault="00582722" w:rsidP="00011CD6">
      <w:pPr>
        <w:jc w:val="center"/>
        <w:rPr>
          <w:rFonts w:eastAsia="Times New Roman"/>
          <w:i/>
          <w:iCs/>
          <w:sz w:val="18"/>
          <w:szCs w:val="18"/>
        </w:rPr>
      </w:pPr>
      <w:r w:rsidRPr="00011CD6">
        <w:rPr>
          <w:rFonts w:eastAsia="Times New Roman"/>
          <w:i/>
          <w:iCs/>
          <w:sz w:val="18"/>
          <w:szCs w:val="18"/>
        </w:rPr>
        <w:t xml:space="preserve">Figure </w:t>
      </w:r>
      <w:r w:rsidR="0066567B" w:rsidRPr="00011CD6">
        <w:rPr>
          <w:rFonts w:eastAsia="Times New Roman"/>
          <w:i/>
          <w:iCs/>
          <w:sz w:val="18"/>
          <w:szCs w:val="18"/>
        </w:rPr>
        <w:t>8</w:t>
      </w:r>
    </w:p>
    <w:p w14:paraId="093602CE" w14:textId="1AA3D1A6" w:rsidR="00047C6D" w:rsidRPr="00601E53" w:rsidRDefault="00601E53" w:rsidP="00601E53">
      <w:pPr>
        <w:jc w:val="right"/>
        <w:rPr>
          <w:rFonts w:eastAsia="Times New Roman"/>
        </w:rPr>
      </w:pPr>
      <w:r>
        <w:rPr>
          <w:rFonts w:eastAsia="Times New Roman"/>
          <w:noProof/>
        </w:rPr>
        <w:drawing>
          <wp:anchor distT="0" distB="0" distL="114300" distR="114300" simplePos="0" relativeHeight="251663360" behindDoc="0" locked="0" layoutInCell="1" allowOverlap="1" wp14:anchorId="3162F43F" wp14:editId="336411D7">
            <wp:simplePos x="0" y="0"/>
            <wp:positionH relativeFrom="margin">
              <wp:posOffset>3131820</wp:posOffset>
            </wp:positionH>
            <wp:positionV relativeFrom="paragraph">
              <wp:posOffset>9525</wp:posOffset>
            </wp:positionV>
            <wp:extent cx="2449830" cy="1849120"/>
            <wp:effectExtent l="0" t="0" r="762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1" r:link="rId62" cstate="print">
                      <a:extLst>
                        <a:ext uri="{28A0092B-C50C-407E-A947-70E740481C1C}">
                          <a14:useLocalDpi xmlns:a14="http://schemas.microsoft.com/office/drawing/2010/main" val="0"/>
                        </a:ext>
                      </a:extLst>
                    </a:blip>
                    <a:srcRect/>
                    <a:stretch>
                      <a:fillRect/>
                    </a:stretch>
                  </pic:blipFill>
                  <pic:spPr bwMode="auto">
                    <a:xfrm>
                      <a:off x="0" y="0"/>
                      <a:ext cx="2449830" cy="1849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567B">
        <w:rPr>
          <w:noProof/>
        </w:rPr>
        <mc:AlternateContent>
          <mc:Choice Requires="wps">
            <w:drawing>
              <wp:anchor distT="0" distB="0" distL="114300" distR="114300" simplePos="0" relativeHeight="251688960" behindDoc="0" locked="0" layoutInCell="1" allowOverlap="1" wp14:anchorId="2B80B82A" wp14:editId="4A1ABE42">
                <wp:simplePos x="0" y="0"/>
                <wp:positionH relativeFrom="margin">
                  <wp:posOffset>-38100</wp:posOffset>
                </wp:positionH>
                <wp:positionV relativeFrom="paragraph">
                  <wp:posOffset>398780</wp:posOffset>
                </wp:positionV>
                <wp:extent cx="657225" cy="790575"/>
                <wp:effectExtent l="0" t="0" r="28575" b="28575"/>
                <wp:wrapNone/>
                <wp:docPr id="23" name="Oval 23"/>
                <wp:cNvGraphicFramePr/>
                <a:graphic xmlns:a="http://schemas.openxmlformats.org/drawingml/2006/main">
                  <a:graphicData uri="http://schemas.microsoft.com/office/word/2010/wordprocessingShape">
                    <wps:wsp>
                      <wps:cNvSpPr/>
                      <wps:spPr>
                        <a:xfrm>
                          <a:off x="0" y="0"/>
                          <a:ext cx="657225" cy="790575"/>
                        </a:xfrm>
                        <a:prstGeom prst="ellipse">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B9939E4" id="Oval 23" o:spid="_x0000_s1026" style="position:absolute;margin-left:-3pt;margin-top:31.4pt;width:51.75pt;height:62.25pt;z-index:25168896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" filled="f" strokecolor="red" strokeweight="1pt">
                <v:stroke joinstyle="miter"/>
                <w10:wrap anchorx="margin"/>
              </v:oval>
            </w:pict>
          </mc:Fallback>
        </mc:AlternateContent>
      </w:r>
      <w:r w:rsidR="002E19DE">
        <w:rPr>
          <w:noProof/>
        </w:rPr>
        <mc:AlternateContent>
          <mc:Choice Requires="wps">
            <w:drawing>
              <wp:anchor distT="0" distB="0" distL="114300" distR="114300" simplePos="0" relativeHeight="251668480" behindDoc="0" locked="0" layoutInCell="1" allowOverlap="1" wp14:anchorId="1728F830" wp14:editId="6BE779D6">
                <wp:simplePos x="0" y="0"/>
                <wp:positionH relativeFrom="margin">
                  <wp:posOffset>3486150</wp:posOffset>
                </wp:positionH>
                <wp:positionV relativeFrom="paragraph">
                  <wp:posOffset>532130</wp:posOffset>
                </wp:positionV>
                <wp:extent cx="657225" cy="790575"/>
                <wp:effectExtent l="0" t="0" r="28575" b="28575"/>
                <wp:wrapNone/>
                <wp:docPr id="13" name="Oval 13"/>
                <wp:cNvGraphicFramePr/>
                <a:graphic xmlns:a="http://schemas.openxmlformats.org/drawingml/2006/main">
                  <a:graphicData uri="http://schemas.microsoft.com/office/word/2010/wordprocessingShape">
                    <wps:wsp>
                      <wps:cNvSpPr/>
                      <wps:spPr>
                        <a:xfrm>
                          <a:off x="0" y="0"/>
                          <a:ext cx="657225" cy="79057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1D23C9B" id="Oval 13" o:spid="_x0000_s1026" style="position:absolute;margin-left:274.5pt;margin-top:41.9pt;width:51.75pt;height:62.25pt;z-index:251668480;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" filled="f" strokecolor="red" strokeweight="1pt">
                <v:stroke joinstyle="miter"/>
                <w10:wrap anchorx="margin"/>
              </v:oval>
            </w:pict>
          </mc:Fallback>
        </mc:AlternateContent>
      </w:r>
      <w:r w:rsidR="002E19DE">
        <w:t xml:space="preserve">The Siemens Central Processing Unit (CPU) has some basic functions that can be accessed via the simulation graphic. The RUN led </w:t>
      </w:r>
      <w:r w:rsidR="008A51D9">
        <w:t>i</w:t>
      </w:r>
      <w:r w:rsidR="002E19DE">
        <w:t>s required to ensure the Logic w</w:t>
      </w:r>
      <w:r w:rsidR="00011CD6">
        <w:t xml:space="preserve">as </w:t>
      </w:r>
      <w:r w:rsidR="002E19DE">
        <w:t>sequenced</w:t>
      </w:r>
      <w:r w:rsidR="008D11B3">
        <w:t>/dow</w:t>
      </w:r>
      <w:r w:rsidR="0066567B">
        <w:t>n</w:t>
      </w:r>
      <w:r w:rsidR="008D11B3">
        <w:t>loaded</w:t>
      </w:r>
      <w:r w:rsidR="002E19DE">
        <w:t xml:space="preserve"> and </w:t>
      </w:r>
      <w:r>
        <w:t>configured</w:t>
      </w:r>
      <w:r w:rsidR="002E19DE">
        <w:t xml:space="preserve"> correctly. </w:t>
      </w:r>
    </w:p>
    <w:p w14:paraId="29FF4532" w14:textId="46E8164B" w:rsidR="000054B9" w:rsidRDefault="0066567B">
      <w:r>
        <w:t xml:space="preserve">                                                        </w:t>
      </w:r>
    </w:p>
    <w:p w14:paraId="786099B5" w14:textId="2FE22F31" w:rsidR="0066567B" w:rsidRPr="00011CD6" w:rsidRDefault="0066567B" w:rsidP="0066567B">
      <w:pPr>
        <w:jc w:val="center"/>
        <w:rPr>
          <w:i/>
          <w:iCs/>
          <w:sz w:val="18"/>
          <w:szCs w:val="18"/>
        </w:rPr>
      </w:pPr>
      <w:r w:rsidRPr="00011CD6">
        <w:rPr>
          <w:rFonts w:eastAsia="Times New Roman"/>
          <w:i/>
          <w:iCs/>
          <w:sz w:val="18"/>
          <w:szCs w:val="18"/>
        </w:rPr>
        <w:t xml:space="preserve">Figure 8                                                                                   </w:t>
      </w:r>
      <w:r w:rsidRPr="00011CD6">
        <w:rPr>
          <w:i/>
          <w:iCs/>
          <w:sz w:val="18"/>
          <w:szCs w:val="18"/>
        </w:rPr>
        <w:t>Figure 9</w:t>
      </w:r>
    </w:p>
    <w:p w14:paraId="3D3FBD2C" w14:textId="2CF5B795" w:rsidR="000054B9" w:rsidRPr="0066567B" w:rsidRDefault="000054B9" w:rsidP="0066567B">
      <w:pPr>
        <w:rPr>
          <w:rFonts w:eastAsia="Times New Roman"/>
          <w:i/>
          <w:iCs/>
        </w:rPr>
      </w:pPr>
    </w:p>
    <w:p w14:paraId="65219970" w14:textId="12DC5870" w:rsidR="008D11B3" w:rsidRDefault="0066567B">
      <w:r>
        <w:rPr>
          <w:rFonts w:eastAsia="Times New Roman"/>
          <w:noProof/>
        </w:rPr>
        <w:drawing>
          <wp:anchor distT="0" distB="0" distL="114300" distR="114300" simplePos="0" relativeHeight="251685888" behindDoc="0" locked="0" layoutInCell="1" allowOverlap="1" wp14:anchorId="49D8D757" wp14:editId="0410CEB3">
            <wp:simplePos x="0" y="0"/>
            <wp:positionH relativeFrom="margin">
              <wp:posOffset>-145415</wp:posOffset>
            </wp:positionH>
            <wp:positionV relativeFrom="paragraph">
              <wp:posOffset>102870</wp:posOffset>
            </wp:positionV>
            <wp:extent cx="2531150" cy="1898503"/>
            <wp:effectExtent l="0" t="0" r="2540" b="6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3" r:link="rId64" cstate="print">
                      <a:extLst>
                        <a:ext uri="{28A0092B-C50C-407E-A947-70E740481C1C}">
                          <a14:useLocalDpi xmlns:a14="http://schemas.microsoft.com/office/drawing/2010/main" val="0"/>
                        </a:ext>
                      </a:extLst>
                    </a:blip>
                    <a:srcRect/>
                    <a:stretch>
                      <a:fillRect/>
                    </a:stretch>
                  </pic:blipFill>
                  <pic:spPr bwMode="auto">
                    <a:xfrm>
                      <a:off x="0" y="0"/>
                      <a:ext cx="2531150" cy="1898503"/>
                    </a:xfrm>
                    <a:prstGeom prst="rect">
                      <a:avLst/>
                    </a:prstGeom>
                    <a:noFill/>
                    <a:ln>
                      <a:noFill/>
                    </a:ln>
                  </pic:spPr>
                </pic:pic>
              </a:graphicData>
            </a:graphic>
          </wp:anchor>
        </w:drawing>
      </w:r>
    </w:p>
    <w:p w14:paraId="7F4E494D" w14:textId="6AC05131" w:rsidR="00574DD1" w:rsidRDefault="00574DD1"/>
    <w:p w14:paraId="56A208C0" w14:textId="0A2107EB" w:rsidR="000A0458" w:rsidRDefault="0066567B">
      <w:r>
        <w:t>The compiling configuration screen pop up notification</w:t>
      </w:r>
    </w:p>
    <w:p w14:paraId="276013A1" w14:textId="33356985" w:rsidR="00BE1E73" w:rsidRDefault="0066567B">
      <w:r>
        <w:t>One this was complete</w:t>
      </w:r>
      <w:r w:rsidR="00BE1E73">
        <w:t xml:space="preserve"> and the red motion counter in the right hand corner had stopped counting the load was complete and the program could be altered and simulated until another change required the programmer to carry out a fresh download and update the controller or simulator.</w:t>
      </w:r>
    </w:p>
    <w:p w14:paraId="12160D79" w14:textId="500404C3" w:rsidR="000A0458" w:rsidRDefault="000A0458"/>
    <w:p w14:paraId="4C749E83" w14:textId="4F82659D" w:rsidR="00574DD1" w:rsidRPr="0066567B" w:rsidRDefault="0066567B" w:rsidP="0066567B">
      <w:pPr>
        <w:jc w:val="center"/>
        <w:rPr>
          <w:i/>
          <w:iCs/>
        </w:rPr>
      </w:pPr>
      <w:r>
        <w:rPr>
          <w:i/>
          <w:iCs/>
        </w:rPr>
        <w:t xml:space="preserve">                                                                                       </w:t>
      </w:r>
    </w:p>
    <w:p w14:paraId="0DBA1AB7" w14:textId="4609E9C0" w:rsidR="00BF3057" w:rsidRDefault="00BF3057"/>
    <w:p w14:paraId="22C3ECA7" w14:textId="0567406E" w:rsidR="0066567B" w:rsidRPr="00011CD6" w:rsidRDefault="0066567B">
      <w:pPr>
        <w:rPr>
          <w:sz w:val="18"/>
          <w:szCs w:val="18"/>
        </w:rPr>
      </w:pPr>
      <w:r>
        <w:rPr>
          <w:rFonts w:eastAsia="Times New Roman"/>
          <w:i/>
          <w:iCs/>
        </w:rPr>
        <w:t xml:space="preserve">   </w:t>
      </w:r>
      <w:r w:rsidRPr="00011CD6">
        <w:rPr>
          <w:rFonts w:eastAsia="Times New Roman"/>
          <w:i/>
          <w:iCs/>
          <w:sz w:val="18"/>
          <w:szCs w:val="18"/>
        </w:rPr>
        <w:t>Figure 10</w:t>
      </w:r>
    </w:p>
    <w:p w14:paraId="1ADCE84A" w14:textId="27C82FF5" w:rsidR="0066567B" w:rsidRDefault="0066567B"/>
    <w:p w14:paraId="45E49203" w14:textId="6CC245EB" w:rsidR="0066567B" w:rsidRDefault="0066567B"/>
    <w:p w14:paraId="7401377D" w14:textId="6DBA9EA2" w:rsidR="0066567B" w:rsidRDefault="0066567B"/>
    <w:p w14:paraId="2B64A02B" w14:textId="4E615A14" w:rsidR="0066567B" w:rsidRDefault="0066567B"/>
    <w:p w14:paraId="07C97D8C" w14:textId="57E213E3" w:rsidR="0066567B" w:rsidRDefault="0066567B"/>
    <w:p w14:paraId="34B3E1F4" w14:textId="4374B1AA" w:rsidR="00BF3057" w:rsidRDefault="000A0458">
      <w:r>
        <w:rPr>
          <w:noProof/>
        </w:rPr>
        <w:lastRenderedPageBreak/>
        <w:drawing>
          <wp:anchor distT="0" distB="0" distL="114300" distR="114300" simplePos="0" relativeHeight="251675648" behindDoc="0" locked="0" layoutInCell="1" allowOverlap="1" wp14:anchorId="62D41DF0" wp14:editId="1287B79E">
            <wp:simplePos x="0" y="0"/>
            <wp:positionH relativeFrom="column">
              <wp:posOffset>3505200</wp:posOffset>
            </wp:positionH>
            <wp:positionV relativeFrom="paragraph">
              <wp:posOffset>15875</wp:posOffset>
            </wp:positionV>
            <wp:extent cx="2314575" cy="2600960"/>
            <wp:effectExtent l="0" t="0" r="9525" b="8890"/>
            <wp:wrapSquare wrapText="bothSides"/>
            <wp:docPr id="129" name="Picture 12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Graphical user interface&#10;&#10;Description automatically generated"/>
                    <pic:cNvPicPr/>
                  </pic:nvPicPr>
                  <pic:blipFill>
                    <a:blip r:embed="rId65" cstate="print">
                      <a:extLst>
                        <a:ext uri="{28A0092B-C50C-407E-A947-70E740481C1C}">
                          <a14:useLocalDpi xmlns:a14="http://schemas.microsoft.com/office/drawing/2010/main" val="0"/>
                        </a:ext>
                      </a:extLst>
                    </a:blip>
                    <a:stretch>
                      <a:fillRect/>
                    </a:stretch>
                  </pic:blipFill>
                  <pic:spPr>
                    <a:xfrm>
                      <a:off x="0" y="0"/>
                      <a:ext cx="2314575" cy="2600960"/>
                    </a:xfrm>
                    <a:prstGeom prst="rect">
                      <a:avLst/>
                    </a:prstGeom>
                  </pic:spPr>
                </pic:pic>
              </a:graphicData>
            </a:graphic>
            <wp14:sizeRelH relativeFrom="margin">
              <wp14:pctWidth>0</wp14:pctWidth>
            </wp14:sizeRelH>
            <wp14:sizeRelV relativeFrom="margin">
              <wp14:pctHeight>0</wp14:pctHeight>
            </wp14:sizeRelV>
          </wp:anchor>
        </w:drawing>
      </w:r>
    </w:p>
    <w:p w14:paraId="629C5B74" w14:textId="5EC47D51" w:rsidR="000A0458" w:rsidRDefault="00BE1E73">
      <w:r>
        <w:t>There is a</w:t>
      </w:r>
      <w:r w:rsidR="00BF3057">
        <w:t xml:space="preserve"> monitoring option on the TIA software </w:t>
      </w:r>
      <w:r w:rsidR="000A0458">
        <w:t xml:space="preserve">(represented by a pair of spectacles </w:t>
      </w:r>
      <w:r w:rsidR="00BF3057">
        <w:t xml:space="preserve">which allows the programmer to watch the logic in </w:t>
      </w:r>
      <w:r w:rsidR="000A0458">
        <w:t>its</w:t>
      </w:r>
      <w:r w:rsidR="00BF3057">
        <w:t xml:space="preserve"> ‘live’ status. As you can see below, the active section of the rung is bright green in colour </w:t>
      </w:r>
      <w:r w:rsidR="000A0458">
        <w:t>and the yet to be energized section or the ‘dead’ section of the logic is awaiting a signal, in this case it can come from any of the 5 Dif</w:t>
      </w:r>
      <w:r w:rsidR="00011CD6">
        <w:t>f</w:t>
      </w:r>
      <w:r w:rsidR="000A0458">
        <w:t>use sensors.</w:t>
      </w:r>
    </w:p>
    <w:p w14:paraId="189112FF" w14:textId="6DE19D53" w:rsidR="00BF3057" w:rsidRDefault="00BF3057"/>
    <w:p w14:paraId="5D778E77" w14:textId="01F3FDDD" w:rsidR="00BF3057" w:rsidRDefault="00BF3057"/>
    <w:p w14:paraId="1D0E87C3" w14:textId="004B0D1E" w:rsidR="00BF3057" w:rsidRDefault="00BF3057"/>
    <w:p w14:paraId="7A203A09" w14:textId="415F6EC5" w:rsidR="00BF3057" w:rsidRDefault="00BF3057"/>
    <w:p w14:paraId="6AC7C682" w14:textId="77777777" w:rsidR="00BF3057" w:rsidRDefault="00BF3057"/>
    <w:p w14:paraId="7135079B" w14:textId="77777777" w:rsidR="002C5A17" w:rsidRDefault="002C5A17"/>
    <w:p w14:paraId="7DB37584" w14:textId="7C5E0677" w:rsidR="000054B9" w:rsidRDefault="000054B9"/>
    <w:p w14:paraId="3E2B0E13" w14:textId="14C7B8B6" w:rsidR="00011CD6" w:rsidRDefault="00011CD6"/>
    <w:p w14:paraId="4D05CE5F" w14:textId="487EB34C" w:rsidR="00011CD6" w:rsidRPr="00011CD6" w:rsidRDefault="00011CD6" w:rsidP="00011CD6">
      <w:pPr>
        <w:jc w:val="center"/>
        <w:rPr>
          <w:i/>
          <w:iCs/>
          <w:sz w:val="18"/>
          <w:szCs w:val="18"/>
        </w:rPr>
      </w:pPr>
      <w:r>
        <w:rPr>
          <w:i/>
          <w:iCs/>
        </w:rPr>
        <w:t xml:space="preserve">                                                                                       </w:t>
      </w:r>
      <w:r w:rsidRPr="00011CD6">
        <w:rPr>
          <w:i/>
          <w:iCs/>
          <w:sz w:val="18"/>
          <w:szCs w:val="18"/>
        </w:rPr>
        <w:t>Figure 11</w:t>
      </w:r>
    </w:p>
    <w:p w14:paraId="4FFB9DCB" w14:textId="1E5F4DA8" w:rsidR="000054B9" w:rsidRDefault="000054B9" w:rsidP="000054B9">
      <w:pPr>
        <w:pStyle w:val="Heading2"/>
      </w:pPr>
      <w:bookmarkStart w:id="17" w:name="_Toc122028867"/>
      <w:r w:rsidRPr="000054B9">
        <w:t>Flow Diagram</w:t>
      </w:r>
      <w:bookmarkEnd w:id="17"/>
    </w:p>
    <w:p w14:paraId="74BE9A24" w14:textId="1564C2BC" w:rsidR="000A66C3" w:rsidRDefault="00DC357B" w:rsidP="000054B9">
      <w:r>
        <w:t xml:space="preserve"> </w:t>
      </w:r>
    </w:p>
    <w:p w14:paraId="5F63014D" w14:textId="19BFF325" w:rsidR="000A66C3" w:rsidRDefault="000A66C3" w:rsidP="000054B9">
      <w:r>
        <w:t>A flow diagram representing the order of actions carried out by the</w:t>
      </w:r>
      <w:r w:rsidR="00FF3DF3">
        <w:t xml:space="preserve"> control</w:t>
      </w:r>
      <w:r>
        <w:t xml:space="preserve"> </w:t>
      </w:r>
      <w:r w:rsidR="00FF3DF3">
        <w:t>logic.</w:t>
      </w:r>
    </w:p>
    <w:p w14:paraId="1593375B" w14:textId="5540D4B5" w:rsidR="00FF3DF3" w:rsidRDefault="00FF3DF3" w:rsidP="000054B9"/>
    <w:p w14:paraId="4573789E" w14:textId="71C9F36F" w:rsidR="000054B9" w:rsidRDefault="00955D20" w:rsidP="000054B9">
      <w:r w:rsidRPr="00955D20">
        <w:rPr>
          <w:noProof/>
        </w:rPr>
        <w:drawing>
          <wp:inline distT="0" distB="0" distL="0" distR="0" wp14:anchorId="7B5ED11D" wp14:editId="0D8C9F17">
            <wp:extent cx="5731510" cy="2121535"/>
            <wp:effectExtent l="0" t="0" r="254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731510" cy="2121535"/>
                    </a:xfrm>
                    <a:prstGeom prst="rect">
                      <a:avLst/>
                    </a:prstGeom>
                    <a:noFill/>
                    <a:ln>
                      <a:noFill/>
                    </a:ln>
                  </pic:spPr>
                </pic:pic>
              </a:graphicData>
            </a:graphic>
          </wp:inline>
        </w:drawing>
      </w:r>
    </w:p>
    <w:p w14:paraId="4FC23BED" w14:textId="6981C358" w:rsidR="00723389" w:rsidRDefault="00723389" w:rsidP="000054B9"/>
    <w:p w14:paraId="322FF56A" w14:textId="623DB02D" w:rsidR="00723389" w:rsidRDefault="00723389" w:rsidP="000054B9"/>
    <w:p w14:paraId="739C8B8E" w14:textId="57A2C54A" w:rsidR="00651DB6" w:rsidRDefault="00651DB6" w:rsidP="000054B9"/>
    <w:p w14:paraId="1A7787B8" w14:textId="0421B3AC" w:rsidR="00651DB6" w:rsidRDefault="00651DB6" w:rsidP="00651DB6">
      <w:pPr>
        <w:pStyle w:val="Heading2"/>
      </w:pPr>
      <w:bookmarkStart w:id="18" w:name="_Toc122028868"/>
      <w:r>
        <w:t>Warnings and Alarms</w:t>
      </w:r>
      <w:bookmarkEnd w:id="18"/>
    </w:p>
    <w:p w14:paraId="1BF67280" w14:textId="589367FF" w:rsidR="00651DB6" w:rsidRDefault="00651DB6" w:rsidP="00651DB6"/>
    <w:p w14:paraId="2A099720" w14:textId="3F101AC7" w:rsidR="00651DB6" w:rsidRDefault="00651DB6" w:rsidP="00651DB6"/>
    <w:p w14:paraId="3FEEB242" w14:textId="0F8970EB" w:rsidR="00384217" w:rsidRDefault="00384217" w:rsidP="00651DB6">
      <w:r>
        <w:t xml:space="preserve">There are various warnings and alarms written into the program. There are two green lights labelled warnings and alarms on the root screen of the HMI. Either of these will illuminate to signify to the operator there is a </w:t>
      </w:r>
      <w:r w:rsidR="00BE1E73">
        <w:t xml:space="preserve">valid </w:t>
      </w:r>
      <w:r>
        <w:t xml:space="preserve">warning or alarm present. </w:t>
      </w:r>
      <w:r w:rsidR="004B1226">
        <w:t>Once the fault has been rectified the gen reset will clear these ready for the process to be started again.</w:t>
      </w:r>
    </w:p>
    <w:p w14:paraId="75E63A7C" w14:textId="77777777" w:rsidR="00384217" w:rsidRDefault="00384217" w:rsidP="00651DB6"/>
    <w:p w14:paraId="76517346" w14:textId="357F9B00" w:rsidR="00384217" w:rsidRDefault="00384217" w:rsidP="00651DB6"/>
    <w:p w14:paraId="7B6A26BD" w14:textId="1009F9DE" w:rsidR="00011CD6" w:rsidRDefault="00011CD6" w:rsidP="00651DB6"/>
    <w:p w14:paraId="69C36CAC" w14:textId="092CF714" w:rsidR="00011CD6" w:rsidRDefault="00011CD6" w:rsidP="00651DB6"/>
    <w:p w14:paraId="1D0F5FA8" w14:textId="77777777" w:rsidR="00011CD6" w:rsidRDefault="00011CD6" w:rsidP="00651DB6"/>
    <w:p w14:paraId="40EE1104" w14:textId="70301D81" w:rsidR="00384217" w:rsidRPr="00384217" w:rsidRDefault="00384217" w:rsidP="00651DB6">
      <w:pPr>
        <w:rPr>
          <w:b/>
          <w:bCs/>
        </w:rPr>
      </w:pPr>
      <w:r w:rsidRPr="00384217">
        <w:rPr>
          <w:b/>
          <w:bCs/>
        </w:rPr>
        <w:lastRenderedPageBreak/>
        <w:t>Warnings</w:t>
      </w:r>
    </w:p>
    <w:p w14:paraId="00E8D4A1" w14:textId="77777777" w:rsidR="00384217" w:rsidRDefault="00384217" w:rsidP="00651DB6"/>
    <w:p w14:paraId="3EE99BCC" w14:textId="6699809A" w:rsidR="00384217" w:rsidRDefault="00384217" w:rsidP="005329AB">
      <w:pPr>
        <w:pStyle w:val="ListParagraph"/>
        <w:numPr>
          <w:ilvl w:val="0"/>
          <w:numId w:val="4"/>
        </w:numPr>
      </w:pPr>
      <w:r>
        <w:t>A warning will trigger the illumination of the yellow stack lights on the perimeter fence, control panel or the HMI root screen</w:t>
      </w:r>
      <w:r w:rsidR="005329AB">
        <w:t xml:space="preserve"> as well as being part of an error count.</w:t>
      </w:r>
    </w:p>
    <w:p w14:paraId="29E77175" w14:textId="4052E711" w:rsidR="004D216C" w:rsidRDefault="004D216C" w:rsidP="005329AB">
      <w:pPr>
        <w:pStyle w:val="ListParagraph"/>
        <w:numPr>
          <w:ilvl w:val="0"/>
          <w:numId w:val="4"/>
        </w:numPr>
      </w:pPr>
      <w:r>
        <w:t>A separate warning for 3 or 7 errors/warnings are present on the general reset HMI page. These red lamps will illuminate as the warnings increase to the numbered values.</w:t>
      </w:r>
    </w:p>
    <w:p w14:paraId="7A6178DA" w14:textId="26BD8EC9" w:rsidR="004D216C" w:rsidRDefault="004D216C" w:rsidP="005329AB">
      <w:pPr>
        <w:pStyle w:val="ListParagraph"/>
        <w:numPr>
          <w:ilvl w:val="0"/>
          <w:numId w:val="4"/>
        </w:numPr>
      </w:pPr>
      <w:r>
        <w:t xml:space="preserve">Each </w:t>
      </w:r>
      <w:r w:rsidR="00BE1E73">
        <w:t xml:space="preserve">individually assigned </w:t>
      </w:r>
      <w:r>
        <w:t xml:space="preserve">warning is labelled on the HMI </w:t>
      </w:r>
      <w:r w:rsidR="00BE1E73">
        <w:t>W</w:t>
      </w:r>
      <w:r>
        <w:t>arning/Alarm page.</w:t>
      </w:r>
    </w:p>
    <w:p w14:paraId="511B7D53" w14:textId="5C0CB72F" w:rsidR="004B1226" w:rsidRDefault="004B1226" w:rsidP="005329AB">
      <w:pPr>
        <w:pStyle w:val="ListParagraph"/>
        <w:numPr>
          <w:ilvl w:val="0"/>
          <w:numId w:val="4"/>
        </w:numPr>
      </w:pPr>
      <w:r>
        <w:t xml:space="preserve">There is also a global </w:t>
      </w:r>
      <w:r w:rsidR="00011CD6">
        <w:t>warning and alarm on the HM</w:t>
      </w:r>
      <w:r w:rsidR="00F900DA">
        <w:t>I</w:t>
      </w:r>
      <w:r w:rsidR="00011CD6">
        <w:t xml:space="preserve"> </w:t>
      </w:r>
      <w:proofErr w:type="spellStart"/>
      <w:r w:rsidR="00011CD6">
        <w:t>eng’s</w:t>
      </w:r>
      <w:proofErr w:type="spellEnd"/>
      <w:r w:rsidR="00011CD6">
        <w:t xml:space="preserve"> page </w:t>
      </w:r>
    </w:p>
    <w:p w14:paraId="5F92351A" w14:textId="77D1B520" w:rsidR="00384217" w:rsidRDefault="00384217" w:rsidP="00651DB6"/>
    <w:p w14:paraId="431E8436" w14:textId="04C2E190" w:rsidR="00F900DA" w:rsidRDefault="00F900DA" w:rsidP="00651DB6"/>
    <w:p w14:paraId="435411E7" w14:textId="0B3F946D" w:rsidR="00F900DA" w:rsidRDefault="00F900DA" w:rsidP="00651DB6"/>
    <w:p w14:paraId="212DD458" w14:textId="77777777" w:rsidR="00F900DA" w:rsidRDefault="00F900DA" w:rsidP="00651DB6"/>
    <w:tbl>
      <w:tblPr>
        <w:tblStyle w:val="TableGrid"/>
        <w:tblW w:w="0" w:type="auto"/>
        <w:tblLook w:val="04A0" w:firstRow="1" w:lastRow="0" w:firstColumn="1" w:lastColumn="0" w:noHBand="0" w:noVBand="1"/>
      </w:tblPr>
      <w:tblGrid>
        <w:gridCol w:w="2314"/>
        <w:gridCol w:w="2313"/>
        <w:gridCol w:w="2361"/>
        <w:gridCol w:w="2028"/>
      </w:tblGrid>
      <w:tr w:rsidR="00BA3382" w14:paraId="39C7B783" w14:textId="60902BD6" w:rsidTr="00BA3382">
        <w:tc>
          <w:tcPr>
            <w:tcW w:w="2314" w:type="dxa"/>
          </w:tcPr>
          <w:p w14:paraId="5B366196" w14:textId="5E29CDE8" w:rsidR="00BA3382" w:rsidRPr="00802315" w:rsidRDefault="00BA3382" w:rsidP="00651DB6">
            <w:pPr>
              <w:rPr>
                <w:b/>
                <w:bCs/>
                <w:color w:val="0070C0"/>
              </w:rPr>
            </w:pPr>
            <w:r w:rsidRPr="00802315">
              <w:rPr>
                <w:b/>
                <w:bCs/>
                <w:color w:val="0070C0"/>
              </w:rPr>
              <w:t>Warning</w:t>
            </w:r>
          </w:p>
        </w:tc>
        <w:tc>
          <w:tcPr>
            <w:tcW w:w="2313" w:type="dxa"/>
          </w:tcPr>
          <w:p w14:paraId="504AA496" w14:textId="12020792" w:rsidR="00BA3382" w:rsidRPr="00802315" w:rsidRDefault="00BA3382" w:rsidP="00651DB6">
            <w:pPr>
              <w:rPr>
                <w:b/>
                <w:bCs/>
                <w:color w:val="0070C0"/>
              </w:rPr>
            </w:pPr>
            <w:r w:rsidRPr="00802315">
              <w:rPr>
                <w:b/>
                <w:bCs/>
                <w:color w:val="0070C0"/>
              </w:rPr>
              <w:t>Reset function</w:t>
            </w:r>
          </w:p>
        </w:tc>
        <w:tc>
          <w:tcPr>
            <w:tcW w:w="2361" w:type="dxa"/>
          </w:tcPr>
          <w:p w14:paraId="5A98FA50" w14:textId="01EF7400" w:rsidR="00BA3382" w:rsidRPr="00802315" w:rsidRDefault="00BA3382" w:rsidP="00651DB6">
            <w:pPr>
              <w:rPr>
                <w:b/>
                <w:bCs/>
                <w:color w:val="0070C0"/>
              </w:rPr>
            </w:pPr>
            <w:r w:rsidRPr="00802315">
              <w:rPr>
                <w:b/>
                <w:bCs/>
                <w:color w:val="0070C0"/>
              </w:rPr>
              <w:t>Indication</w:t>
            </w:r>
          </w:p>
        </w:tc>
        <w:tc>
          <w:tcPr>
            <w:tcW w:w="2028" w:type="dxa"/>
          </w:tcPr>
          <w:p w14:paraId="15EEA9AE" w14:textId="16F6F2DE" w:rsidR="00BA3382" w:rsidRPr="00802315" w:rsidRDefault="00802315" w:rsidP="00651DB6">
            <w:pPr>
              <w:rPr>
                <w:b/>
                <w:bCs/>
                <w:color w:val="0070C0"/>
              </w:rPr>
            </w:pPr>
            <w:r w:rsidRPr="00802315">
              <w:rPr>
                <w:b/>
                <w:bCs/>
                <w:color w:val="0070C0"/>
              </w:rPr>
              <w:t>Related function</w:t>
            </w:r>
          </w:p>
        </w:tc>
      </w:tr>
      <w:tr w:rsidR="00BA3382" w14:paraId="662E313D" w14:textId="7FF03220" w:rsidTr="00BA3382">
        <w:tc>
          <w:tcPr>
            <w:tcW w:w="2314" w:type="dxa"/>
          </w:tcPr>
          <w:p w14:paraId="3DD7FE5F" w14:textId="2A852264" w:rsidR="00BA3382" w:rsidRDefault="00BA3382" w:rsidP="00651DB6">
            <w:r>
              <w:t>Warning flag</w:t>
            </w:r>
          </w:p>
        </w:tc>
        <w:tc>
          <w:tcPr>
            <w:tcW w:w="2313" w:type="dxa"/>
          </w:tcPr>
          <w:p w14:paraId="22465DED" w14:textId="23C5D508" w:rsidR="00BA3382" w:rsidRDefault="00BA3382" w:rsidP="00651DB6">
            <w:r>
              <w:t>Remove issue + Reset</w:t>
            </w:r>
          </w:p>
        </w:tc>
        <w:tc>
          <w:tcPr>
            <w:tcW w:w="2361" w:type="dxa"/>
          </w:tcPr>
          <w:p w14:paraId="0AD1A1CC" w14:textId="77777777" w:rsidR="00BA3382" w:rsidRDefault="00BA3382" w:rsidP="00651DB6">
            <w:r>
              <w:t>Yellow Panel stack light</w:t>
            </w:r>
          </w:p>
          <w:p w14:paraId="79B83CD6" w14:textId="367DEB4A" w:rsidR="00BA3382" w:rsidRDefault="00BA3382" w:rsidP="00651DB6">
            <w:r>
              <w:t xml:space="preserve">Yellow HMI stack light </w:t>
            </w:r>
          </w:p>
          <w:p w14:paraId="008E17A8" w14:textId="5C4D06E1" w:rsidR="00BA3382" w:rsidRDefault="00BA3382" w:rsidP="00651DB6">
            <w:r>
              <w:t>Yellow Perimeter stack light</w:t>
            </w:r>
          </w:p>
        </w:tc>
        <w:tc>
          <w:tcPr>
            <w:tcW w:w="2028" w:type="dxa"/>
          </w:tcPr>
          <w:p w14:paraId="3CC0057D" w14:textId="77777777" w:rsidR="00BA3382" w:rsidRDefault="00BA3382" w:rsidP="00651DB6"/>
        </w:tc>
      </w:tr>
      <w:tr w:rsidR="00BA3382" w14:paraId="2735BE83" w14:textId="3D04231F" w:rsidTr="00BA3382">
        <w:tc>
          <w:tcPr>
            <w:tcW w:w="2314" w:type="dxa"/>
          </w:tcPr>
          <w:p w14:paraId="181AA533" w14:textId="3BDB4772" w:rsidR="00BA3382" w:rsidRDefault="00BA3382" w:rsidP="00BA3382">
            <w:r>
              <w:t>Warning 1</w:t>
            </w:r>
          </w:p>
        </w:tc>
        <w:tc>
          <w:tcPr>
            <w:tcW w:w="2313" w:type="dxa"/>
          </w:tcPr>
          <w:p w14:paraId="51405A3C" w14:textId="3A3C6979" w:rsidR="00BA3382" w:rsidRDefault="00802315" w:rsidP="00BA3382">
            <w:r w:rsidRPr="00802315">
              <w:t>Remove issue + Reset</w:t>
            </w:r>
          </w:p>
        </w:tc>
        <w:tc>
          <w:tcPr>
            <w:tcW w:w="2361" w:type="dxa"/>
          </w:tcPr>
          <w:p w14:paraId="2CD29F4B" w14:textId="0D625E3E" w:rsidR="00BA3382" w:rsidRDefault="00BA3382" w:rsidP="00BA3382">
            <w:r>
              <w:t>Red lamp W1</w:t>
            </w:r>
          </w:p>
        </w:tc>
        <w:tc>
          <w:tcPr>
            <w:tcW w:w="2028" w:type="dxa"/>
          </w:tcPr>
          <w:p w14:paraId="62C420E5" w14:textId="301F92D1" w:rsidR="00BA3382" w:rsidRDefault="00BA3382" w:rsidP="00BA3382">
            <w:r>
              <w:t>Large B error count</w:t>
            </w:r>
          </w:p>
        </w:tc>
      </w:tr>
      <w:tr w:rsidR="00BA3382" w14:paraId="6A2E8D0A" w14:textId="3857F0BA" w:rsidTr="00BA3382">
        <w:tc>
          <w:tcPr>
            <w:tcW w:w="2314" w:type="dxa"/>
          </w:tcPr>
          <w:p w14:paraId="70F348B9" w14:textId="71552C99" w:rsidR="00BA3382" w:rsidRDefault="00BA3382" w:rsidP="00BA3382">
            <w:r>
              <w:t>Warning 3</w:t>
            </w:r>
          </w:p>
        </w:tc>
        <w:tc>
          <w:tcPr>
            <w:tcW w:w="2313" w:type="dxa"/>
          </w:tcPr>
          <w:p w14:paraId="4039E588" w14:textId="3168146D" w:rsidR="00BA3382" w:rsidRDefault="00802315" w:rsidP="00BA3382">
            <w:r w:rsidRPr="00802315">
              <w:t>Remove issue + Reset</w:t>
            </w:r>
          </w:p>
        </w:tc>
        <w:tc>
          <w:tcPr>
            <w:tcW w:w="2361" w:type="dxa"/>
          </w:tcPr>
          <w:p w14:paraId="082763DB" w14:textId="239A695B" w:rsidR="00BA3382" w:rsidRDefault="00BA3382" w:rsidP="00BA3382">
            <w:r>
              <w:t>Red Lamp W3</w:t>
            </w:r>
          </w:p>
        </w:tc>
        <w:tc>
          <w:tcPr>
            <w:tcW w:w="2028" w:type="dxa"/>
          </w:tcPr>
          <w:p w14:paraId="20BADA80" w14:textId="46501D6A" w:rsidR="00BA3382" w:rsidRDefault="00BA3382" w:rsidP="00BA3382">
            <w:r>
              <w:t>Small + med error count</w:t>
            </w:r>
          </w:p>
        </w:tc>
      </w:tr>
      <w:tr w:rsidR="00BA3382" w14:paraId="426E29CF" w14:textId="3B5D2C8E" w:rsidTr="00BA3382">
        <w:tc>
          <w:tcPr>
            <w:tcW w:w="2314" w:type="dxa"/>
          </w:tcPr>
          <w:p w14:paraId="16E5B996" w14:textId="4CB51EF8" w:rsidR="00BA3382" w:rsidRDefault="00BA3382" w:rsidP="00BA3382">
            <w:r>
              <w:t>Warning 4</w:t>
            </w:r>
          </w:p>
        </w:tc>
        <w:tc>
          <w:tcPr>
            <w:tcW w:w="2313" w:type="dxa"/>
          </w:tcPr>
          <w:p w14:paraId="060D7A20" w14:textId="67CF6E49" w:rsidR="00BA3382" w:rsidRDefault="00802315" w:rsidP="00BA3382">
            <w:r w:rsidRPr="00802315">
              <w:t>Remove issue + Reset</w:t>
            </w:r>
          </w:p>
        </w:tc>
        <w:tc>
          <w:tcPr>
            <w:tcW w:w="2361" w:type="dxa"/>
          </w:tcPr>
          <w:p w14:paraId="4E12CDCE" w14:textId="22B73AAE" w:rsidR="00BA3382" w:rsidRDefault="00BA3382" w:rsidP="00BA3382">
            <w:r>
              <w:t>RED lamp W4</w:t>
            </w:r>
          </w:p>
        </w:tc>
        <w:tc>
          <w:tcPr>
            <w:tcW w:w="2028" w:type="dxa"/>
          </w:tcPr>
          <w:p w14:paraId="00830514" w14:textId="0A853BE9" w:rsidR="00BA3382" w:rsidRDefault="00BA3382" w:rsidP="00BA3382">
            <w:r>
              <w:t>Pal B error count</w:t>
            </w:r>
          </w:p>
        </w:tc>
      </w:tr>
      <w:tr w:rsidR="00BA3382" w14:paraId="08D7D6F2" w14:textId="77777777" w:rsidTr="00BA3382">
        <w:tc>
          <w:tcPr>
            <w:tcW w:w="2314" w:type="dxa"/>
          </w:tcPr>
          <w:p w14:paraId="48F87F31" w14:textId="5A60ABED" w:rsidR="00BA3382" w:rsidRDefault="00BA3382" w:rsidP="00BA3382">
            <w:r>
              <w:t>Warning 7</w:t>
            </w:r>
          </w:p>
        </w:tc>
        <w:tc>
          <w:tcPr>
            <w:tcW w:w="2313" w:type="dxa"/>
          </w:tcPr>
          <w:p w14:paraId="003456BE" w14:textId="337DB335" w:rsidR="00BA3382" w:rsidRDefault="00802315" w:rsidP="00BA3382">
            <w:r w:rsidRPr="00802315">
              <w:t>Remove issue + Reset</w:t>
            </w:r>
          </w:p>
        </w:tc>
        <w:tc>
          <w:tcPr>
            <w:tcW w:w="2361" w:type="dxa"/>
          </w:tcPr>
          <w:p w14:paraId="72F065A0" w14:textId="77E0C5F9" w:rsidR="00BA3382" w:rsidRDefault="00BA3382" w:rsidP="00BA3382">
            <w:r>
              <w:t>Red lamp W7</w:t>
            </w:r>
          </w:p>
        </w:tc>
        <w:tc>
          <w:tcPr>
            <w:tcW w:w="2028" w:type="dxa"/>
          </w:tcPr>
          <w:p w14:paraId="0B77AA95" w14:textId="6FFDE0D7" w:rsidR="00BA3382" w:rsidRDefault="00BA3382" w:rsidP="00BA3382">
            <w:r>
              <w:t>Safety gate 0,1,2,3 access</w:t>
            </w:r>
          </w:p>
        </w:tc>
      </w:tr>
    </w:tbl>
    <w:p w14:paraId="7E7693BB" w14:textId="4DF683C2" w:rsidR="00384217" w:rsidRDefault="00384217" w:rsidP="00651DB6"/>
    <w:p w14:paraId="052994A1" w14:textId="27378E3A" w:rsidR="00F900DA" w:rsidRDefault="00F900DA" w:rsidP="00651DB6"/>
    <w:p w14:paraId="19580138" w14:textId="60337305" w:rsidR="00F900DA" w:rsidRDefault="00F900DA" w:rsidP="00651DB6"/>
    <w:p w14:paraId="30D07111" w14:textId="478E6261" w:rsidR="00F900DA" w:rsidRDefault="00F900DA" w:rsidP="00651DB6"/>
    <w:p w14:paraId="3C610ED6" w14:textId="7282FB49" w:rsidR="00F900DA" w:rsidRDefault="00F900DA" w:rsidP="00651DB6"/>
    <w:p w14:paraId="25EF0DAB" w14:textId="5EEC0D32" w:rsidR="00F900DA" w:rsidRDefault="00F900DA" w:rsidP="00651DB6"/>
    <w:p w14:paraId="20C31A39" w14:textId="77777777" w:rsidR="00F900DA" w:rsidRDefault="00F900DA" w:rsidP="00651DB6"/>
    <w:p w14:paraId="1238AC92" w14:textId="39BDD107" w:rsidR="00384217" w:rsidRPr="00384217" w:rsidRDefault="00384217" w:rsidP="00651DB6">
      <w:pPr>
        <w:rPr>
          <w:b/>
          <w:bCs/>
        </w:rPr>
      </w:pPr>
      <w:r w:rsidRPr="00384217">
        <w:rPr>
          <w:b/>
          <w:bCs/>
        </w:rPr>
        <w:t>Alarms</w:t>
      </w:r>
    </w:p>
    <w:p w14:paraId="4208D4CE" w14:textId="67D8C5D0" w:rsidR="00384217" w:rsidRDefault="00384217" w:rsidP="00651DB6"/>
    <w:p w14:paraId="678B7C82" w14:textId="57F20F27" w:rsidR="00384217" w:rsidRDefault="00384217" w:rsidP="005329AB">
      <w:pPr>
        <w:pStyle w:val="ListParagraph"/>
        <w:numPr>
          <w:ilvl w:val="0"/>
          <w:numId w:val="4"/>
        </w:numPr>
      </w:pPr>
      <w:r>
        <w:t xml:space="preserve">Either E-STOP pushbutton, One situated on the main control panel and one on the HMI root screen, will initiate </w:t>
      </w:r>
      <w:r w:rsidR="004D216C">
        <w:t xml:space="preserve">the </w:t>
      </w:r>
      <w:r>
        <w:t>Alarm function</w:t>
      </w:r>
      <w:r w:rsidR="005329AB">
        <w:t xml:space="preserve"> M201.0.</w:t>
      </w:r>
    </w:p>
    <w:p w14:paraId="2A05B3AB" w14:textId="6FFF5238" w:rsidR="004D216C" w:rsidRDefault="004D216C" w:rsidP="004D216C">
      <w:pPr>
        <w:pStyle w:val="ListParagraph"/>
        <w:numPr>
          <w:ilvl w:val="0"/>
          <w:numId w:val="4"/>
        </w:numPr>
      </w:pPr>
      <w:r>
        <w:t xml:space="preserve">Each </w:t>
      </w:r>
      <w:r w:rsidR="00BE1E73">
        <w:t xml:space="preserve">individual </w:t>
      </w:r>
      <w:r>
        <w:t>Alarm is labelled on the HMI warning/Alarm page.</w:t>
      </w:r>
    </w:p>
    <w:p w14:paraId="7C3C2288" w14:textId="43AC4743" w:rsidR="004D216C" w:rsidRDefault="004D216C" w:rsidP="001B01F3">
      <w:pPr>
        <w:pStyle w:val="ListParagraph"/>
        <w:numPr>
          <w:ilvl w:val="0"/>
          <w:numId w:val="4"/>
        </w:numPr>
      </w:pPr>
      <w:r>
        <w:t xml:space="preserve">There is a separate red Alarm lamp which will illuminate when there are alarms present from </w:t>
      </w:r>
      <w:r w:rsidR="001B01F3">
        <w:t xml:space="preserve">any of </w:t>
      </w:r>
      <w:r>
        <w:t>the</w:t>
      </w:r>
      <w:r w:rsidR="001B01F3">
        <w:t xml:space="preserve"> separate box</w:t>
      </w:r>
      <w:r w:rsidR="005C2E7F">
        <w:t xml:space="preserve"> counter</w:t>
      </w:r>
      <w:r w:rsidR="001B01F3">
        <w:t xml:space="preserve"> alarms, these are on the </w:t>
      </w:r>
      <w:r w:rsidR="00011CD6">
        <w:t>root screen</w:t>
      </w:r>
      <w:r w:rsidR="001B01F3">
        <w:t xml:space="preserve"> page of the HMI.</w:t>
      </w:r>
    </w:p>
    <w:p w14:paraId="3DF1AD1F" w14:textId="6EDC78C9" w:rsidR="00F900DA" w:rsidRDefault="00F900DA" w:rsidP="00F900DA"/>
    <w:p w14:paraId="1B12BABF" w14:textId="77777777" w:rsidR="00F900DA" w:rsidRDefault="00F900DA" w:rsidP="00F900DA"/>
    <w:p w14:paraId="2D8E7A4C" w14:textId="77777777" w:rsidR="00F900DA" w:rsidRDefault="00F900DA" w:rsidP="00F900DA"/>
    <w:p w14:paraId="5FAE528F" w14:textId="77777777" w:rsidR="005329AB" w:rsidRDefault="005329AB" w:rsidP="00651DB6"/>
    <w:tbl>
      <w:tblPr>
        <w:tblStyle w:val="TableGrid"/>
        <w:tblW w:w="0" w:type="auto"/>
        <w:tblLook w:val="04A0" w:firstRow="1" w:lastRow="0" w:firstColumn="1" w:lastColumn="0" w:noHBand="0" w:noVBand="1"/>
      </w:tblPr>
      <w:tblGrid>
        <w:gridCol w:w="1803"/>
        <w:gridCol w:w="1934"/>
        <w:gridCol w:w="2002"/>
        <w:gridCol w:w="1783"/>
        <w:gridCol w:w="1494"/>
      </w:tblGrid>
      <w:tr w:rsidR="004705D7" w14:paraId="2E06B5E3" w14:textId="353B9CAA" w:rsidTr="004705D7">
        <w:tc>
          <w:tcPr>
            <w:tcW w:w="1803" w:type="dxa"/>
          </w:tcPr>
          <w:p w14:paraId="5F5616CF" w14:textId="5E69488B" w:rsidR="004705D7" w:rsidRPr="00802315" w:rsidRDefault="004705D7" w:rsidP="00651DB6">
            <w:pPr>
              <w:rPr>
                <w:b/>
                <w:bCs/>
                <w:color w:val="0070C0"/>
              </w:rPr>
            </w:pPr>
            <w:r w:rsidRPr="00802315">
              <w:rPr>
                <w:b/>
                <w:bCs/>
                <w:color w:val="0070C0"/>
              </w:rPr>
              <w:t>Alarm</w:t>
            </w:r>
          </w:p>
        </w:tc>
        <w:tc>
          <w:tcPr>
            <w:tcW w:w="1934" w:type="dxa"/>
          </w:tcPr>
          <w:p w14:paraId="04B5E3C9" w14:textId="74D8191B" w:rsidR="004705D7" w:rsidRPr="00802315" w:rsidRDefault="004705D7" w:rsidP="00651DB6">
            <w:pPr>
              <w:rPr>
                <w:b/>
                <w:bCs/>
                <w:color w:val="0070C0"/>
              </w:rPr>
            </w:pPr>
            <w:r w:rsidRPr="00802315">
              <w:rPr>
                <w:b/>
                <w:bCs/>
                <w:color w:val="0070C0"/>
              </w:rPr>
              <w:t>Reset Function</w:t>
            </w:r>
          </w:p>
        </w:tc>
        <w:tc>
          <w:tcPr>
            <w:tcW w:w="2002" w:type="dxa"/>
          </w:tcPr>
          <w:p w14:paraId="50F04EAA" w14:textId="39287B30" w:rsidR="004705D7" w:rsidRPr="00802315" w:rsidRDefault="004705D7" w:rsidP="00651DB6">
            <w:pPr>
              <w:rPr>
                <w:b/>
                <w:bCs/>
                <w:color w:val="0070C0"/>
              </w:rPr>
            </w:pPr>
            <w:r w:rsidRPr="00802315">
              <w:rPr>
                <w:b/>
                <w:bCs/>
                <w:color w:val="0070C0"/>
              </w:rPr>
              <w:t>Indication Root Screen</w:t>
            </w:r>
          </w:p>
        </w:tc>
        <w:tc>
          <w:tcPr>
            <w:tcW w:w="1783" w:type="dxa"/>
          </w:tcPr>
          <w:p w14:paraId="2810E426" w14:textId="62A27214" w:rsidR="004705D7" w:rsidRPr="00802315" w:rsidRDefault="004705D7" w:rsidP="00651DB6">
            <w:pPr>
              <w:rPr>
                <w:b/>
                <w:bCs/>
                <w:color w:val="0070C0"/>
              </w:rPr>
            </w:pPr>
            <w:r w:rsidRPr="00802315">
              <w:rPr>
                <w:b/>
                <w:bCs/>
                <w:color w:val="0070C0"/>
              </w:rPr>
              <w:t>Indication Alarm Screen</w:t>
            </w:r>
          </w:p>
        </w:tc>
        <w:tc>
          <w:tcPr>
            <w:tcW w:w="1494" w:type="dxa"/>
          </w:tcPr>
          <w:p w14:paraId="4AF5E9A4" w14:textId="5DCCED60" w:rsidR="004705D7" w:rsidRPr="00F900DA" w:rsidRDefault="00F900DA" w:rsidP="00651DB6">
            <w:pPr>
              <w:rPr>
                <w:b/>
                <w:bCs/>
              </w:rPr>
            </w:pPr>
            <w:r w:rsidRPr="00F900DA">
              <w:rPr>
                <w:b/>
                <w:bCs/>
                <w:color w:val="0070C0"/>
              </w:rPr>
              <w:t>Related function</w:t>
            </w:r>
          </w:p>
        </w:tc>
      </w:tr>
      <w:tr w:rsidR="004705D7" w14:paraId="78AB4C1F" w14:textId="57112825" w:rsidTr="004705D7">
        <w:tc>
          <w:tcPr>
            <w:tcW w:w="1803" w:type="dxa"/>
          </w:tcPr>
          <w:p w14:paraId="527C8F0B" w14:textId="1C9CD608" w:rsidR="004705D7" w:rsidRDefault="004705D7" w:rsidP="00651DB6">
            <w:r>
              <w:t>Alarm Flag</w:t>
            </w:r>
          </w:p>
        </w:tc>
        <w:tc>
          <w:tcPr>
            <w:tcW w:w="1934" w:type="dxa"/>
          </w:tcPr>
          <w:p w14:paraId="0F888113" w14:textId="27EB3734" w:rsidR="004705D7" w:rsidRDefault="004705D7" w:rsidP="00651DB6">
            <w:r>
              <w:t>Mast Reset</w:t>
            </w:r>
          </w:p>
        </w:tc>
        <w:tc>
          <w:tcPr>
            <w:tcW w:w="2002" w:type="dxa"/>
          </w:tcPr>
          <w:p w14:paraId="02CC74D9" w14:textId="5BFDC9E4" w:rsidR="004705D7" w:rsidRDefault="004705D7" w:rsidP="00651DB6">
            <w:r>
              <w:t>Green Lamp</w:t>
            </w:r>
          </w:p>
        </w:tc>
        <w:tc>
          <w:tcPr>
            <w:tcW w:w="1783" w:type="dxa"/>
          </w:tcPr>
          <w:p w14:paraId="397481A0" w14:textId="514BC3F5" w:rsidR="004705D7" w:rsidRDefault="004705D7" w:rsidP="00651DB6">
            <w:r>
              <w:t xml:space="preserve">Red Master </w:t>
            </w:r>
            <w:r>
              <w:lastRenderedPageBreak/>
              <w:t>Alarm</w:t>
            </w:r>
          </w:p>
        </w:tc>
        <w:tc>
          <w:tcPr>
            <w:tcW w:w="1494" w:type="dxa"/>
          </w:tcPr>
          <w:p w14:paraId="483DFF0A" w14:textId="77777777" w:rsidR="004705D7" w:rsidRDefault="004705D7" w:rsidP="00651DB6"/>
        </w:tc>
      </w:tr>
      <w:tr w:rsidR="004705D7" w14:paraId="44C022D1" w14:textId="0D6DF62E" w:rsidTr="004705D7">
        <w:tc>
          <w:tcPr>
            <w:tcW w:w="1803" w:type="dxa"/>
          </w:tcPr>
          <w:p w14:paraId="5E94304E" w14:textId="47DC5317" w:rsidR="004705D7" w:rsidRDefault="004705D7" w:rsidP="004705D7">
            <w:r>
              <w:t>Alarm 0</w:t>
            </w:r>
          </w:p>
        </w:tc>
        <w:tc>
          <w:tcPr>
            <w:tcW w:w="1934" w:type="dxa"/>
          </w:tcPr>
          <w:p w14:paraId="760E1898" w14:textId="6A6C7E48" w:rsidR="004705D7" w:rsidRDefault="004705D7" w:rsidP="004705D7">
            <w:r>
              <w:t>General reset</w:t>
            </w:r>
          </w:p>
        </w:tc>
        <w:tc>
          <w:tcPr>
            <w:tcW w:w="2002" w:type="dxa"/>
          </w:tcPr>
          <w:p w14:paraId="15D26D84" w14:textId="5F3583B2" w:rsidR="004705D7" w:rsidRDefault="004705D7" w:rsidP="004705D7">
            <w:r>
              <w:t>Green lamp</w:t>
            </w:r>
          </w:p>
        </w:tc>
        <w:tc>
          <w:tcPr>
            <w:tcW w:w="1783" w:type="dxa"/>
          </w:tcPr>
          <w:p w14:paraId="72C74C05" w14:textId="77777777" w:rsidR="004705D7" w:rsidRDefault="004705D7" w:rsidP="004705D7">
            <w:r>
              <w:t>Red Master Alarm</w:t>
            </w:r>
          </w:p>
          <w:p w14:paraId="4C55F404" w14:textId="4D6226CD" w:rsidR="004705D7" w:rsidRDefault="00BA3382" w:rsidP="004705D7">
            <w:r>
              <w:t xml:space="preserve">Red </w:t>
            </w:r>
            <w:r w:rsidR="004705D7">
              <w:t>Alarm output 0</w:t>
            </w:r>
          </w:p>
        </w:tc>
        <w:tc>
          <w:tcPr>
            <w:tcW w:w="1494" w:type="dxa"/>
          </w:tcPr>
          <w:p w14:paraId="4E8A0A7E" w14:textId="77777777" w:rsidR="004705D7" w:rsidRDefault="004705D7" w:rsidP="004705D7"/>
        </w:tc>
      </w:tr>
      <w:tr w:rsidR="00F900DA" w14:paraId="16BEC55A" w14:textId="20C15E10" w:rsidTr="004705D7">
        <w:tc>
          <w:tcPr>
            <w:tcW w:w="1803" w:type="dxa"/>
          </w:tcPr>
          <w:p w14:paraId="1A0478CE" w14:textId="1B3D58CF" w:rsidR="00F900DA" w:rsidRDefault="00F900DA" w:rsidP="00F900DA">
            <w:r>
              <w:t>Alarm 1</w:t>
            </w:r>
          </w:p>
        </w:tc>
        <w:tc>
          <w:tcPr>
            <w:tcW w:w="1934" w:type="dxa"/>
          </w:tcPr>
          <w:p w14:paraId="389B3840" w14:textId="12BF522A" w:rsidR="00F900DA" w:rsidRDefault="00F900DA" w:rsidP="00F900DA">
            <w:r>
              <w:t>General reset</w:t>
            </w:r>
          </w:p>
        </w:tc>
        <w:tc>
          <w:tcPr>
            <w:tcW w:w="2002" w:type="dxa"/>
          </w:tcPr>
          <w:p w14:paraId="35C9B8AE" w14:textId="5AA50613" w:rsidR="00F900DA" w:rsidRDefault="00F900DA" w:rsidP="00F900DA">
            <w:r>
              <w:t>Green lamp</w:t>
            </w:r>
          </w:p>
        </w:tc>
        <w:tc>
          <w:tcPr>
            <w:tcW w:w="1783" w:type="dxa"/>
          </w:tcPr>
          <w:p w14:paraId="5F684183" w14:textId="22AC5448" w:rsidR="00F900DA" w:rsidRDefault="00F900DA" w:rsidP="00F900DA">
            <w:r>
              <w:t>Red Alarm output 1</w:t>
            </w:r>
          </w:p>
        </w:tc>
        <w:tc>
          <w:tcPr>
            <w:tcW w:w="1494" w:type="dxa"/>
          </w:tcPr>
          <w:p w14:paraId="354260EF" w14:textId="5C9C0E47" w:rsidR="00F900DA" w:rsidRDefault="00F900DA" w:rsidP="00F900DA">
            <w:r>
              <w:t>Large B error count</w:t>
            </w:r>
          </w:p>
        </w:tc>
      </w:tr>
      <w:tr w:rsidR="00F900DA" w14:paraId="52B5FF2D" w14:textId="77777777" w:rsidTr="004705D7">
        <w:tc>
          <w:tcPr>
            <w:tcW w:w="1803" w:type="dxa"/>
          </w:tcPr>
          <w:p w14:paraId="0B4CFBAD" w14:textId="453EB3C7" w:rsidR="00F900DA" w:rsidRDefault="00F900DA" w:rsidP="00F900DA">
            <w:r>
              <w:t>Alarm 2</w:t>
            </w:r>
          </w:p>
        </w:tc>
        <w:tc>
          <w:tcPr>
            <w:tcW w:w="1934" w:type="dxa"/>
          </w:tcPr>
          <w:p w14:paraId="235FDAA4" w14:textId="06FA2BB5" w:rsidR="00F900DA" w:rsidRDefault="00F900DA" w:rsidP="00F900DA">
            <w:r>
              <w:t>General reset</w:t>
            </w:r>
          </w:p>
        </w:tc>
        <w:tc>
          <w:tcPr>
            <w:tcW w:w="2002" w:type="dxa"/>
          </w:tcPr>
          <w:p w14:paraId="2F53814C" w14:textId="6C767065" w:rsidR="00F900DA" w:rsidRDefault="00F900DA" w:rsidP="00F900DA">
            <w:r>
              <w:t>Green lamp</w:t>
            </w:r>
          </w:p>
        </w:tc>
        <w:tc>
          <w:tcPr>
            <w:tcW w:w="1783" w:type="dxa"/>
          </w:tcPr>
          <w:p w14:paraId="31941188" w14:textId="4C35B6A2" w:rsidR="00F900DA" w:rsidRDefault="00F900DA" w:rsidP="00F900DA">
            <w:r>
              <w:t>Red Alarm Output 2</w:t>
            </w:r>
          </w:p>
        </w:tc>
        <w:tc>
          <w:tcPr>
            <w:tcW w:w="1494" w:type="dxa"/>
          </w:tcPr>
          <w:p w14:paraId="18716ED7" w14:textId="77777777" w:rsidR="00F900DA" w:rsidRDefault="00F900DA" w:rsidP="00F900DA"/>
        </w:tc>
      </w:tr>
      <w:tr w:rsidR="00F900DA" w14:paraId="4C554B23" w14:textId="77777777" w:rsidTr="004705D7">
        <w:tc>
          <w:tcPr>
            <w:tcW w:w="1803" w:type="dxa"/>
          </w:tcPr>
          <w:p w14:paraId="686465E9" w14:textId="2FB55797" w:rsidR="00F900DA" w:rsidRDefault="00F900DA" w:rsidP="00F900DA">
            <w:r>
              <w:t>Alarm 3</w:t>
            </w:r>
          </w:p>
        </w:tc>
        <w:tc>
          <w:tcPr>
            <w:tcW w:w="1934" w:type="dxa"/>
          </w:tcPr>
          <w:p w14:paraId="6EA68AD6" w14:textId="5735B9B6" w:rsidR="00F900DA" w:rsidRDefault="00F900DA" w:rsidP="00F900DA">
            <w:r>
              <w:t>General Reset</w:t>
            </w:r>
          </w:p>
        </w:tc>
        <w:tc>
          <w:tcPr>
            <w:tcW w:w="2002" w:type="dxa"/>
          </w:tcPr>
          <w:p w14:paraId="062922DD" w14:textId="05DD80C7" w:rsidR="00F900DA" w:rsidRDefault="00F900DA" w:rsidP="00F900DA">
            <w:r>
              <w:t>Green lamp</w:t>
            </w:r>
          </w:p>
        </w:tc>
        <w:tc>
          <w:tcPr>
            <w:tcW w:w="1783" w:type="dxa"/>
          </w:tcPr>
          <w:p w14:paraId="732B3A25" w14:textId="571A8395" w:rsidR="00F900DA" w:rsidRDefault="00F900DA" w:rsidP="00F900DA">
            <w:r>
              <w:t>Red Alarm Output 3</w:t>
            </w:r>
          </w:p>
        </w:tc>
        <w:tc>
          <w:tcPr>
            <w:tcW w:w="1494" w:type="dxa"/>
          </w:tcPr>
          <w:p w14:paraId="5C6290AE" w14:textId="69DC9727" w:rsidR="00F900DA" w:rsidRDefault="00F900DA" w:rsidP="00F900DA">
            <w:r>
              <w:t>Small + med error count</w:t>
            </w:r>
          </w:p>
        </w:tc>
      </w:tr>
      <w:tr w:rsidR="00F900DA" w14:paraId="61F7D1DF" w14:textId="77777777" w:rsidTr="004705D7">
        <w:tc>
          <w:tcPr>
            <w:tcW w:w="1803" w:type="dxa"/>
          </w:tcPr>
          <w:p w14:paraId="4C9306B2" w14:textId="12A948AF" w:rsidR="00F900DA" w:rsidRDefault="00F900DA" w:rsidP="00F900DA">
            <w:r>
              <w:t>Alarm 4</w:t>
            </w:r>
          </w:p>
        </w:tc>
        <w:tc>
          <w:tcPr>
            <w:tcW w:w="1934" w:type="dxa"/>
          </w:tcPr>
          <w:p w14:paraId="3F74CA75" w14:textId="2D78EB15" w:rsidR="00F900DA" w:rsidRDefault="00F900DA" w:rsidP="00F900DA">
            <w:r>
              <w:t>General reset</w:t>
            </w:r>
          </w:p>
        </w:tc>
        <w:tc>
          <w:tcPr>
            <w:tcW w:w="2002" w:type="dxa"/>
          </w:tcPr>
          <w:p w14:paraId="7E87C4A4" w14:textId="429D6D15" w:rsidR="00F900DA" w:rsidRDefault="00F900DA" w:rsidP="00F900DA">
            <w:r>
              <w:t>Green lamp</w:t>
            </w:r>
          </w:p>
        </w:tc>
        <w:tc>
          <w:tcPr>
            <w:tcW w:w="1783" w:type="dxa"/>
          </w:tcPr>
          <w:p w14:paraId="398FB520" w14:textId="1BA88069" w:rsidR="00F900DA" w:rsidRDefault="00F900DA" w:rsidP="00F900DA">
            <w:r>
              <w:t>Red Alarm A4</w:t>
            </w:r>
          </w:p>
        </w:tc>
        <w:tc>
          <w:tcPr>
            <w:tcW w:w="1494" w:type="dxa"/>
          </w:tcPr>
          <w:p w14:paraId="592455AE" w14:textId="5BCE81EE" w:rsidR="00F900DA" w:rsidRDefault="00F900DA" w:rsidP="00F900DA">
            <w:r>
              <w:t>Pal B error count</w:t>
            </w:r>
          </w:p>
        </w:tc>
      </w:tr>
      <w:tr w:rsidR="00802315" w14:paraId="57C0881A" w14:textId="77777777" w:rsidTr="004705D7">
        <w:tc>
          <w:tcPr>
            <w:tcW w:w="1803" w:type="dxa"/>
          </w:tcPr>
          <w:p w14:paraId="55F85517" w14:textId="12977554" w:rsidR="00802315" w:rsidRDefault="00F900DA" w:rsidP="004705D7">
            <w:r>
              <w:t>Alarm 7</w:t>
            </w:r>
          </w:p>
        </w:tc>
        <w:tc>
          <w:tcPr>
            <w:tcW w:w="1934" w:type="dxa"/>
          </w:tcPr>
          <w:p w14:paraId="32E53BBB" w14:textId="2F9ED226" w:rsidR="00802315" w:rsidRDefault="00F900DA" w:rsidP="004705D7">
            <w:r>
              <w:t>General reset</w:t>
            </w:r>
          </w:p>
        </w:tc>
        <w:tc>
          <w:tcPr>
            <w:tcW w:w="2002" w:type="dxa"/>
          </w:tcPr>
          <w:p w14:paraId="1F314FC0" w14:textId="36BEDEA9" w:rsidR="00802315" w:rsidRDefault="00F900DA" w:rsidP="004705D7">
            <w:r>
              <w:t>Green Lamp</w:t>
            </w:r>
          </w:p>
        </w:tc>
        <w:tc>
          <w:tcPr>
            <w:tcW w:w="1783" w:type="dxa"/>
          </w:tcPr>
          <w:p w14:paraId="41CD31EC" w14:textId="77889271" w:rsidR="00802315" w:rsidRDefault="00F900DA" w:rsidP="004705D7">
            <w:r>
              <w:t>Red MA lamp</w:t>
            </w:r>
          </w:p>
        </w:tc>
        <w:tc>
          <w:tcPr>
            <w:tcW w:w="1494" w:type="dxa"/>
          </w:tcPr>
          <w:p w14:paraId="7800F4E9" w14:textId="0A0372FD" w:rsidR="00802315" w:rsidRDefault="00F900DA" w:rsidP="004705D7">
            <w:r>
              <w:t>Master Alarm</w:t>
            </w:r>
          </w:p>
        </w:tc>
      </w:tr>
    </w:tbl>
    <w:p w14:paraId="136A5691" w14:textId="77777777" w:rsidR="00384217" w:rsidRDefault="00384217" w:rsidP="00651DB6"/>
    <w:p w14:paraId="0906547E" w14:textId="77777777" w:rsidR="00384217" w:rsidRDefault="00384217" w:rsidP="00651DB6"/>
    <w:p w14:paraId="4167EC3C" w14:textId="02BF9F24" w:rsidR="00651DB6" w:rsidRDefault="00384217" w:rsidP="005C2E7F">
      <w:r>
        <w:t xml:space="preserve"> </w:t>
      </w:r>
    </w:p>
    <w:p w14:paraId="3A19E8E1" w14:textId="77777777" w:rsidR="004466A3" w:rsidRDefault="004466A3" w:rsidP="00011CD6">
      <w:pPr>
        <w:pStyle w:val="Heading2"/>
      </w:pPr>
    </w:p>
    <w:p w14:paraId="28F21C60" w14:textId="77ADF1A9" w:rsidR="005C2E7F" w:rsidRDefault="00011CD6" w:rsidP="00011CD6">
      <w:pPr>
        <w:pStyle w:val="Heading2"/>
      </w:pPr>
      <w:r>
        <w:t xml:space="preserve">Further </w:t>
      </w:r>
      <w:r w:rsidR="005C2E7F">
        <w:t>Learnings</w:t>
      </w:r>
    </w:p>
    <w:p w14:paraId="7BE0894E" w14:textId="70006161" w:rsidR="005C2E7F" w:rsidRDefault="005C2E7F" w:rsidP="005C2E7F"/>
    <w:p w14:paraId="20F63375" w14:textId="241B8666" w:rsidR="005C2E7F" w:rsidRPr="004466A3" w:rsidRDefault="005C2E7F" w:rsidP="004466A3">
      <w:pPr>
        <w:pStyle w:val="ListParagraph"/>
        <w:numPr>
          <w:ilvl w:val="0"/>
          <w:numId w:val="5"/>
        </w:numPr>
        <w:rPr>
          <w:i/>
          <w:iCs/>
        </w:rPr>
      </w:pPr>
      <w:r>
        <w:t xml:space="preserve">There was a slight delay required on the center pusher to ensure that the weighing conveyor had enough time to react without the boxes piling up. This was noticed and has been mentioned within the Factory I/O section on </w:t>
      </w:r>
      <w:r w:rsidRPr="004466A3">
        <w:rPr>
          <w:i/>
          <w:iCs/>
        </w:rPr>
        <w:t>figure 3.</w:t>
      </w:r>
    </w:p>
    <w:p w14:paraId="4EFFCEDF" w14:textId="46B0165B" w:rsidR="005C2E7F" w:rsidRDefault="005C2E7F" w:rsidP="005C2E7F">
      <w:pPr>
        <w:rPr>
          <w:i/>
          <w:iCs/>
        </w:rPr>
      </w:pPr>
    </w:p>
    <w:p w14:paraId="6C5676A0" w14:textId="73DF95E0" w:rsidR="005C2E7F" w:rsidRDefault="005C2E7F" w:rsidP="004466A3">
      <w:pPr>
        <w:pStyle w:val="ListParagraph"/>
        <w:numPr>
          <w:ilvl w:val="0"/>
          <w:numId w:val="5"/>
        </w:numPr>
      </w:pPr>
      <w:r>
        <w:t>As I have not programmed anything using ladder before there was also a large learning curve with regards to copying and pasting timers and counters which caused me a great deal of frustration and lost time. After this was rectified the system ran as expected.</w:t>
      </w:r>
    </w:p>
    <w:p w14:paraId="63859E7F" w14:textId="181E4C2D" w:rsidR="004466A3" w:rsidRDefault="004466A3" w:rsidP="005C2E7F"/>
    <w:p w14:paraId="03C4A17C" w14:textId="6D5D8B22" w:rsidR="004466A3" w:rsidRDefault="004466A3" w:rsidP="004466A3">
      <w:pPr>
        <w:pStyle w:val="ListParagraph"/>
        <w:numPr>
          <w:ilvl w:val="0"/>
          <w:numId w:val="5"/>
        </w:numPr>
      </w:pPr>
      <w:r>
        <w:t>The safety gates were added as an extra layer of safety but instead of tripping the process I feel that a warning indication was sufficient enough to let the operator know that an access door had been opened.  He could then investigate why prior to stopping the process of required.</w:t>
      </w:r>
      <w:r w:rsidR="0033655D">
        <w:t xml:space="preserve"> Access would be required to remove the full pallets  from each of the separated and stacked sections.</w:t>
      </w:r>
    </w:p>
    <w:p w14:paraId="5AC947B4" w14:textId="77777777" w:rsidR="004466A3" w:rsidRDefault="004466A3" w:rsidP="005C2E7F"/>
    <w:p w14:paraId="1010CB76" w14:textId="56F9CC4C" w:rsidR="004466A3" w:rsidRDefault="004466A3" w:rsidP="004466A3">
      <w:pPr>
        <w:pStyle w:val="ListParagraph"/>
        <w:numPr>
          <w:ilvl w:val="0"/>
          <w:numId w:val="5"/>
        </w:numPr>
      </w:pPr>
      <w:r>
        <w:t>The weight of each of the small/medium boxes could have been added to the HMI to give the operator a historian of the weights. This could be used to see if there were any extremes that could require investigation.</w:t>
      </w:r>
    </w:p>
    <w:p w14:paraId="7308C8EA" w14:textId="77777777" w:rsidR="004466A3" w:rsidRDefault="004466A3" w:rsidP="004466A3">
      <w:pPr>
        <w:pStyle w:val="ListParagraph"/>
      </w:pPr>
    </w:p>
    <w:p w14:paraId="1A1A0399" w14:textId="0A6BA5CE" w:rsidR="004466A3" w:rsidRDefault="004466A3" w:rsidP="004466A3">
      <w:pPr>
        <w:pStyle w:val="ListParagraph"/>
        <w:numPr>
          <w:ilvl w:val="0"/>
          <w:numId w:val="5"/>
        </w:numPr>
      </w:pPr>
      <w:r>
        <w:t xml:space="preserve">A watchdog timer is also commonly used in </w:t>
      </w:r>
      <w:r w:rsidR="00912F96">
        <w:t xml:space="preserve">PLC </w:t>
      </w:r>
      <w:r>
        <w:t xml:space="preserve">automation to ensure that the handshake </w:t>
      </w:r>
      <w:r w:rsidR="00912F96">
        <w:t xml:space="preserve">to the </w:t>
      </w:r>
      <w:r>
        <w:t xml:space="preserve">controller </w:t>
      </w:r>
      <w:r w:rsidR="004B1226">
        <w:t xml:space="preserve">is continuous. This is hardwired and can trip the system off </w:t>
      </w:r>
      <w:r w:rsidR="00011CD6">
        <w:t xml:space="preserve">in a </w:t>
      </w:r>
      <w:r w:rsidR="004B1226">
        <w:t>fail safe</w:t>
      </w:r>
      <w:r w:rsidR="00011CD6">
        <w:t xml:space="preserve"> manner</w:t>
      </w:r>
      <w:r w:rsidR="00912F96">
        <w:t>.</w:t>
      </w:r>
    </w:p>
    <w:p w14:paraId="520F1CF0" w14:textId="28D60EB6" w:rsidR="00651DB6" w:rsidRDefault="00651DB6" w:rsidP="000054B9"/>
    <w:sdt>
      <w:sdtPr>
        <w:rPr>
          <w:rFonts w:ascii="Arial" w:eastAsia="Arial" w:hAnsi="Arial" w:cs="Arial"/>
          <w:color w:val="auto"/>
          <w:sz w:val="22"/>
          <w:szCs w:val="22"/>
        </w:rPr>
        <w:id w:val="-305003201"/>
        <w:docPartObj>
          <w:docPartGallery w:val="Bibliographies"/>
          <w:docPartUnique/>
        </w:docPartObj>
      </w:sdtPr>
      <w:sdtEndPr/>
      <w:sdtContent>
        <w:p w14:paraId="27CDA40F" w14:textId="77777777" w:rsidR="00955D20" w:rsidRDefault="00955D20" w:rsidP="00955D20">
          <w:pPr>
            <w:pStyle w:val="Heading1"/>
          </w:pPr>
          <w:r>
            <w:t>References</w:t>
          </w:r>
        </w:p>
        <w:sdt>
          <w:sdtPr>
            <w:id w:val="-573587230"/>
            <w:bibliography/>
          </w:sdtPr>
          <w:sdtEndPr/>
          <w:sdtContent>
            <w:p w14:paraId="171B96F6" w14:textId="77777777" w:rsidR="00955D20" w:rsidRDefault="00955D20" w:rsidP="00955D20">
              <w:pPr>
                <w:rPr>
                  <w:rFonts w:asciiTheme="minorHAnsi" w:eastAsiaTheme="minorHAnsi" w:hAnsiTheme="minorHAnsi" w:cstheme="minorBidi"/>
                  <w:noProof/>
                  <w:lang w:val="en-GB"/>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8706"/>
              </w:tblGrid>
              <w:tr w:rsidR="00955D20" w14:paraId="5E42119F" w14:textId="77777777" w:rsidTr="003B6145">
                <w:trPr>
                  <w:tblCellSpacing w:w="15" w:type="dxa"/>
                </w:trPr>
                <w:tc>
                  <w:tcPr>
                    <w:tcW w:w="50" w:type="pct"/>
                    <w:hideMark/>
                  </w:tcPr>
                  <w:p w14:paraId="187B2819" w14:textId="77777777" w:rsidR="00955D20" w:rsidRDefault="00955D20" w:rsidP="003B6145">
                    <w:pPr>
                      <w:pStyle w:val="Bibliography"/>
                      <w:rPr>
                        <w:noProof/>
                        <w:sz w:val="24"/>
                        <w:szCs w:val="24"/>
                      </w:rPr>
                    </w:pPr>
                    <w:r>
                      <w:rPr>
                        <w:noProof/>
                      </w:rPr>
                      <w:t xml:space="preserve">[1] </w:t>
                    </w:r>
                  </w:p>
                </w:tc>
                <w:tc>
                  <w:tcPr>
                    <w:tcW w:w="0" w:type="auto"/>
                    <w:hideMark/>
                  </w:tcPr>
                  <w:p w14:paraId="47BDFA8F" w14:textId="77777777" w:rsidR="00955D20" w:rsidRDefault="00955D20" w:rsidP="003B6145">
                    <w:pPr>
                      <w:pStyle w:val="Bibliography"/>
                      <w:rPr>
                        <w:noProof/>
                      </w:rPr>
                    </w:pPr>
                    <w:r>
                      <w:rPr>
                        <w:noProof/>
                      </w:rPr>
                      <w:t>"Communication issues," 07 07 2022. [Online]. Available: https://www.plctechnician.com.</w:t>
                    </w:r>
                  </w:p>
                </w:tc>
              </w:tr>
              <w:tr w:rsidR="00955D20" w14:paraId="239D6672" w14:textId="77777777" w:rsidTr="003B6145">
                <w:trPr>
                  <w:tblCellSpacing w:w="15" w:type="dxa"/>
                </w:trPr>
                <w:tc>
                  <w:tcPr>
                    <w:tcW w:w="50" w:type="pct"/>
                    <w:hideMark/>
                  </w:tcPr>
                  <w:p w14:paraId="27AADA27" w14:textId="77777777" w:rsidR="00955D20" w:rsidRDefault="00955D20" w:rsidP="003B6145">
                    <w:pPr>
                      <w:pStyle w:val="Bibliography"/>
                      <w:rPr>
                        <w:noProof/>
                      </w:rPr>
                    </w:pPr>
                    <w:r>
                      <w:rPr>
                        <w:noProof/>
                      </w:rPr>
                      <w:lastRenderedPageBreak/>
                      <w:t xml:space="preserve">[2] </w:t>
                    </w:r>
                  </w:p>
                </w:tc>
                <w:tc>
                  <w:tcPr>
                    <w:tcW w:w="0" w:type="auto"/>
                    <w:hideMark/>
                  </w:tcPr>
                  <w:p w14:paraId="607FD864" w14:textId="77777777" w:rsidR="00955D20" w:rsidRDefault="00955D20" w:rsidP="003B6145">
                    <w:pPr>
                      <w:pStyle w:val="Bibliography"/>
                      <w:rPr>
                        <w:noProof/>
                      </w:rPr>
                    </w:pPr>
                    <w:r>
                      <w:rPr>
                        <w:noProof/>
                      </w:rPr>
                      <w:t>"newsletter," Automation direct, 2022. [Online]. Available: https://library.automationdirect.com.</w:t>
                    </w:r>
                  </w:p>
                </w:tc>
              </w:tr>
              <w:tr w:rsidR="00955D20" w14:paraId="0B57DC24" w14:textId="77777777" w:rsidTr="003B6145">
                <w:trPr>
                  <w:tblCellSpacing w:w="15" w:type="dxa"/>
                </w:trPr>
                <w:tc>
                  <w:tcPr>
                    <w:tcW w:w="50" w:type="pct"/>
                    <w:hideMark/>
                  </w:tcPr>
                  <w:p w14:paraId="686FEF64" w14:textId="77777777" w:rsidR="00955D20" w:rsidRDefault="00955D20" w:rsidP="003B6145">
                    <w:pPr>
                      <w:pStyle w:val="Bibliography"/>
                      <w:rPr>
                        <w:noProof/>
                      </w:rPr>
                    </w:pPr>
                    <w:r>
                      <w:rPr>
                        <w:noProof/>
                      </w:rPr>
                      <w:t xml:space="preserve">[3] </w:t>
                    </w:r>
                  </w:p>
                </w:tc>
                <w:tc>
                  <w:tcPr>
                    <w:tcW w:w="0" w:type="auto"/>
                    <w:hideMark/>
                  </w:tcPr>
                  <w:p w14:paraId="293FB036" w14:textId="77777777" w:rsidR="00955D20" w:rsidRDefault="00955D20" w:rsidP="003B6145">
                    <w:pPr>
                      <w:pStyle w:val="Bibliography"/>
                      <w:rPr>
                        <w:noProof/>
                      </w:rPr>
                    </w:pPr>
                    <w:r>
                      <w:rPr>
                        <w:noProof/>
                      </w:rPr>
                      <w:t>Customer forum CM635, "www.automationdirect.com," 2019. [Online]. Available: https://www.automationdirect.com/microsites/c-more/software-help/Content/635.htm. [Accessed 12 2022].</w:t>
                    </w:r>
                  </w:p>
                </w:tc>
              </w:tr>
            </w:tbl>
            <w:p w14:paraId="44A5005C" w14:textId="77777777" w:rsidR="00955D20" w:rsidRDefault="00955D20" w:rsidP="00955D20">
              <w:pPr>
                <w:rPr>
                  <w:rFonts w:eastAsia="Times New Roman"/>
                  <w:noProof/>
                </w:rPr>
              </w:pPr>
            </w:p>
            <w:p w14:paraId="090B9481" w14:textId="77777777" w:rsidR="00955D20" w:rsidRDefault="00955D20" w:rsidP="00955D20">
              <w:r>
                <w:rPr>
                  <w:b/>
                  <w:bCs/>
                  <w:noProof/>
                </w:rPr>
                <w:fldChar w:fldCharType="end"/>
              </w:r>
            </w:p>
          </w:sdtContent>
        </w:sdt>
      </w:sdtContent>
    </w:sdt>
    <w:p w14:paraId="3B279497" w14:textId="77777777" w:rsidR="00651DB6" w:rsidRDefault="00651DB6" w:rsidP="000054B9"/>
    <w:p w14:paraId="49E7208F" w14:textId="77777777" w:rsidR="00B2413B" w:rsidRDefault="00B2413B" w:rsidP="000054B9">
      <w:pPr>
        <w:rPr>
          <w:rFonts w:asciiTheme="minorHAnsi" w:eastAsiaTheme="minorHAnsi" w:hAnsiTheme="minorHAnsi" w:cstheme="minorBidi"/>
          <w:noProof/>
          <w:lang w:val="en-GB"/>
        </w:rPr>
      </w:pPr>
      <w:r>
        <w:fldChar w:fldCharType="begin"/>
      </w:r>
      <w:r>
        <w:rPr>
          <w:lang w:val="en-GB"/>
        </w:rPr>
        <w:instrText xml:space="preserve"> BIBLIOGRAPHY  \l 2057 </w:instrText>
      </w:r>
      <w:r>
        <w:fldChar w:fldCharType="separate"/>
      </w:r>
    </w:p>
    <w:p w14:paraId="09F2BA2A" w14:textId="77777777" w:rsidR="00B2413B" w:rsidRDefault="00B2413B">
      <w:pPr>
        <w:divId w:val="1388068360"/>
        <w:rPr>
          <w:rFonts w:eastAsia="Times New Roman"/>
          <w:noProof/>
        </w:rPr>
      </w:pPr>
    </w:p>
    <w:p w14:paraId="0B40F8AB" w14:textId="3FDC8F4F" w:rsidR="00574DD1" w:rsidRPr="000054B9" w:rsidRDefault="00B2413B" w:rsidP="000054B9">
      <w:r>
        <w:fldChar w:fldCharType="end"/>
      </w:r>
    </w:p>
    <w:sectPr w:rsidR="00574DD1" w:rsidRPr="000054B9" w:rsidSect="00A421E7">
      <w:headerReference w:type="default" r:id="rId67"/>
      <w:footerReference w:type="even" r:id="rId68"/>
      <w:footerReference w:type="default" r:id="rId69"/>
      <w:footerReference w:type="first" r:id="rId7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8C371" w14:textId="77777777" w:rsidR="00BB01AF" w:rsidRDefault="00BB01AF" w:rsidP="00607040">
      <w:r>
        <w:separator/>
      </w:r>
    </w:p>
  </w:endnote>
  <w:endnote w:type="continuationSeparator" w:id="0">
    <w:p w14:paraId="2555F470" w14:textId="77777777" w:rsidR="00BB01AF" w:rsidRDefault="00BB01AF" w:rsidP="00607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533AE1" w14:textId="07DD796C" w:rsidR="00607040" w:rsidRDefault="00607040">
    <w:pPr>
      <w:pStyle w:val="Footer"/>
    </w:pPr>
    <w:r>
      <w:rPr>
        <w:noProof/>
      </w:rPr>
      <mc:AlternateContent>
        <mc:Choice Requires="wps">
          <w:drawing>
            <wp:anchor distT="0" distB="0" distL="0" distR="0" simplePos="0" relativeHeight="251659264" behindDoc="0" locked="0" layoutInCell="1" allowOverlap="1" wp14:anchorId="5687EA24" wp14:editId="25841976">
              <wp:simplePos x="635" y="635"/>
              <wp:positionH relativeFrom="leftMargin">
                <wp:align>left</wp:align>
              </wp:positionH>
              <wp:positionV relativeFrom="paragraph">
                <wp:posOffset>635</wp:posOffset>
              </wp:positionV>
              <wp:extent cx="443865" cy="443865"/>
              <wp:effectExtent l="0" t="0" r="635" b="952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B1B40A" w14:textId="2D54990F" w:rsidR="00607040" w:rsidRPr="00607040" w:rsidRDefault="00607040">
                          <w:pPr>
                            <w:rPr>
                              <w:rFonts w:ascii="Calibri" w:eastAsia="Calibri" w:hAnsi="Calibri" w:cs="Calibri"/>
                              <w:noProof/>
                              <w:color w:val="000000"/>
                              <w:sz w:val="16"/>
                              <w:szCs w:val="16"/>
                            </w:rPr>
                          </w:pPr>
                          <w:r w:rsidRPr="0060704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5687EA24" id="_x0000_t202" coordsize="21600,21600" o:spt="202" path="m,l,21600r21600,l21600,xe">
              <v:stroke joinstyle="miter"/>
              <v:path gradientshapeok="t" o:connecttype="rect"/>
            </v:shapetype>
            <v:shape id="Text Box 2" o:spid="_x0000_s1027"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" filled="f" stroked="f">
              <v:textbox style="mso-fit-shape-to-text:t" inset="15pt,0,0,0">
                <w:txbxContent>
                  <w:p w14:paraId="25B1B40A" w14:textId="2D54990F" w:rsidR="00607040" w:rsidRPr="00607040" w:rsidRDefault="00607040">
                    <w:pPr>
                      <w:rPr>
                        <w:rFonts w:ascii="Calibri" w:eastAsia="Calibri" w:hAnsi="Calibri" w:cs="Calibri"/>
                        <w:noProof/>
                        <w:color w:val="000000"/>
                        <w:sz w:val="16"/>
                        <w:szCs w:val="16"/>
                      </w:rPr>
                    </w:pPr>
                    <w:r w:rsidRPr="0060704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7EBA9" w14:textId="1DFE0D0D" w:rsidR="00607040" w:rsidRDefault="00607040">
    <w:pPr>
      <w:pStyle w:val="Footer"/>
    </w:pPr>
    <w:r>
      <w:rPr>
        <w:noProof/>
      </w:rPr>
      <mc:AlternateContent>
        <mc:Choice Requires="wps">
          <w:drawing>
            <wp:anchor distT="0" distB="0" distL="0" distR="0" simplePos="0" relativeHeight="251660288" behindDoc="0" locked="0" layoutInCell="1" allowOverlap="1" wp14:anchorId="364770BC" wp14:editId="0656AF62">
              <wp:simplePos x="635" y="635"/>
              <wp:positionH relativeFrom="leftMargin">
                <wp:align>left</wp:align>
              </wp:positionH>
              <wp:positionV relativeFrom="paragraph">
                <wp:posOffset>635</wp:posOffset>
              </wp:positionV>
              <wp:extent cx="443865" cy="443865"/>
              <wp:effectExtent l="0" t="0" r="635" b="952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6BC3F1F" w14:textId="7ECE489F" w:rsidR="00607040" w:rsidRPr="00607040" w:rsidRDefault="00607040">
                          <w:pPr>
                            <w:rPr>
                              <w:rFonts w:ascii="Calibri" w:eastAsia="Calibri" w:hAnsi="Calibri" w:cs="Calibri"/>
                              <w:noProof/>
                              <w:color w:val="000000"/>
                              <w:sz w:val="16"/>
                              <w:szCs w:val="16"/>
                            </w:rPr>
                          </w:pPr>
                          <w:r w:rsidRPr="0060704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64770BC" id="_x0000_t202" coordsize="21600,21600" o:spt="202" path="m,l,21600r21600,l21600,xe">
              <v:stroke joinstyle="miter"/>
              <v:path gradientshapeok="t" o:connecttype="rect"/>
            </v:shapetype>
            <v:shape id="Text Box 3" o:spid="_x0000_s1028" type="#_x0000_t202" alt="Sensitivity: general" style="position:absolute;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" filled="f" stroked="f">
              <v:textbox style="mso-fit-shape-to-text:t" inset="15pt,0,0,0">
                <w:txbxContent>
                  <w:p w14:paraId="06BC3F1F" w14:textId="7ECE489F" w:rsidR="00607040" w:rsidRPr="00607040" w:rsidRDefault="00607040">
                    <w:pPr>
                      <w:rPr>
                        <w:rFonts w:ascii="Calibri" w:eastAsia="Calibri" w:hAnsi="Calibri" w:cs="Calibri"/>
                        <w:noProof/>
                        <w:color w:val="000000"/>
                        <w:sz w:val="16"/>
                        <w:szCs w:val="16"/>
                      </w:rPr>
                    </w:pPr>
                    <w:r w:rsidRPr="0060704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8AD76" w14:textId="23597D8C" w:rsidR="00607040" w:rsidRDefault="00607040">
    <w:pPr>
      <w:pStyle w:val="Footer"/>
    </w:pPr>
    <w:r>
      <w:rPr>
        <w:noProof/>
      </w:rPr>
      <mc:AlternateContent>
        <mc:Choice Requires="wps">
          <w:drawing>
            <wp:anchor distT="0" distB="0" distL="0" distR="0" simplePos="0" relativeHeight="251658240" behindDoc="0" locked="0" layoutInCell="1" allowOverlap="1" wp14:anchorId="3B3236F5" wp14:editId="275687E8">
              <wp:simplePos x="635" y="635"/>
              <wp:positionH relativeFrom="leftMargin">
                <wp:align>left</wp:align>
              </wp:positionH>
              <wp:positionV relativeFrom="paragraph">
                <wp:posOffset>635</wp:posOffset>
              </wp:positionV>
              <wp:extent cx="443865" cy="443865"/>
              <wp:effectExtent l="0" t="0" r="635" b="952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41115D9" w14:textId="2E7FFBA0" w:rsidR="00607040" w:rsidRPr="00607040" w:rsidRDefault="00607040">
                          <w:pPr>
                            <w:rPr>
                              <w:rFonts w:ascii="Calibri" w:eastAsia="Calibri" w:hAnsi="Calibri" w:cs="Calibri"/>
                              <w:noProof/>
                              <w:color w:val="000000"/>
                              <w:sz w:val="16"/>
                              <w:szCs w:val="16"/>
                            </w:rPr>
                          </w:pPr>
                          <w:r w:rsidRPr="00607040">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B3236F5" id="_x0000_t202" coordsize="21600,21600" o:spt="202" path="m,l,21600r21600,l21600,xe">
              <v:stroke joinstyle="miter"/>
              <v:path gradientshapeok="t" o:connecttype="rect"/>
            </v:shapetype>
            <v:shape id="Text Box 1" o:spid="_x0000_s1029"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" filled="f" stroked="f">
              <v:textbox style="mso-fit-shape-to-text:t" inset="15pt,0,0,0">
                <w:txbxContent>
                  <w:p w14:paraId="541115D9" w14:textId="2E7FFBA0" w:rsidR="00607040" w:rsidRPr="00607040" w:rsidRDefault="00607040">
                    <w:pPr>
                      <w:rPr>
                        <w:rFonts w:ascii="Calibri" w:eastAsia="Calibri" w:hAnsi="Calibri" w:cs="Calibri"/>
                        <w:noProof/>
                        <w:color w:val="000000"/>
                        <w:sz w:val="16"/>
                        <w:szCs w:val="16"/>
                      </w:rPr>
                    </w:pPr>
                    <w:r w:rsidRPr="00607040">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10C20A" w14:textId="77777777" w:rsidR="00BB01AF" w:rsidRDefault="00BB01AF" w:rsidP="00607040">
      <w:r>
        <w:separator/>
      </w:r>
    </w:p>
  </w:footnote>
  <w:footnote w:type="continuationSeparator" w:id="0">
    <w:p w14:paraId="79612EFC" w14:textId="77777777" w:rsidR="00BB01AF" w:rsidRDefault="00BB01AF" w:rsidP="006070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FF676" w14:textId="30BC1F70" w:rsidR="00607040" w:rsidRDefault="00607040">
    <w:pPr>
      <w:pStyle w:val="Header"/>
    </w:pPr>
  </w:p>
  <w:p w14:paraId="3C0EC60F" w14:textId="1DD0F409" w:rsidR="00D950CE" w:rsidRDefault="00D950CE">
    <w:pPr>
      <w:pStyle w:val="Header"/>
    </w:pPr>
  </w:p>
  <w:p w14:paraId="742EB4CA" w14:textId="3EDA9A13" w:rsidR="00D950CE" w:rsidRDefault="00D950CE">
    <w:pPr>
      <w:pStyle w:val="Header"/>
    </w:pPr>
  </w:p>
  <w:p w14:paraId="6355ABEF" w14:textId="68B1D247" w:rsidR="00D950CE" w:rsidRDefault="00D950CE">
    <w:pPr>
      <w:pStyle w:val="Header"/>
    </w:pPr>
  </w:p>
  <w:p w14:paraId="08DCE190" w14:textId="1CC5F6C7" w:rsidR="00D950CE" w:rsidRDefault="00D950CE">
    <w:pPr>
      <w:pStyle w:val="Header"/>
    </w:pPr>
  </w:p>
  <w:p w14:paraId="7199033C" w14:textId="161E17ED" w:rsidR="00D950CE" w:rsidRDefault="00D950CE">
    <w:pPr>
      <w:pStyle w:val="Header"/>
    </w:pPr>
  </w:p>
  <w:p w14:paraId="1B888DC8" w14:textId="77777777" w:rsidR="00D950CE" w:rsidRDefault="00D950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14394"/>
    <w:multiLevelType w:val="hybridMultilevel"/>
    <w:tmpl w:val="9B6AC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A10E29"/>
    <w:multiLevelType w:val="hybridMultilevel"/>
    <w:tmpl w:val="A3128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056230"/>
    <w:multiLevelType w:val="hybridMultilevel"/>
    <w:tmpl w:val="342A9B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606BBC"/>
    <w:multiLevelType w:val="hybridMultilevel"/>
    <w:tmpl w:val="909886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26AF1"/>
    <w:multiLevelType w:val="hybridMultilevel"/>
    <w:tmpl w:val="F794A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3576A2"/>
    <w:multiLevelType w:val="hybridMultilevel"/>
    <w:tmpl w:val="E5FA59CC"/>
    <w:lvl w:ilvl="0" w:tplc="08090001">
      <w:start w:val="1"/>
      <w:numFmt w:val="bullet"/>
      <w:lvlText w:val=""/>
      <w:lvlJc w:val="left"/>
      <w:pPr>
        <w:ind w:left="1660" w:hanging="360"/>
      </w:pPr>
      <w:rPr>
        <w:rFonts w:ascii="Symbol" w:hAnsi="Symbol" w:hint="default"/>
      </w:rPr>
    </w:lvl>
    <w:lvl w:ilvl="1" w:tplc="08090003" w:tentative="1">
      <w:start w:val="1"/>
      <w:numFmt w:val="bullet"/>
      <w:lvlText w:val="o"/>
      <w:lvlJc w:val="left"/>
      <w:pPr>
        <w:ind w:left="2380" w:hanging="360"/>
      </w:pPr>
      <w:rPr>
        <w:rFonts w:ascii="Courier New" w:hAnsi="Courier New" w:cs="Courier New" w:hint="default"/>
      </w:rPr>
    </w:lvl>
    <w:lvl w:ilvl="2" w:tplc="08090005" w:tentative="1">
      <w:start w:val="1"/>
      <w:numFmt w:val="bullet"/>
      <w:lvlText w:val=""/>
      <w:lvlJc w:val="left"/>
      <w:pPr>
        <w:ind w:left="3100" w:hanging="360"/>
      </w:pPr>
      <w:rPr>
        <w:rFonts w:ascii="Wingdings" w:hAnsi="Wingdings" w:hint="default"/>
      </w:rPr>
    </w:lvl>
    <w:lvl w:ilvl="3" w:tplc="08090001" w:tentative="1">
      <w:start w:val="1"/>
      <w:numFmt w:val="bullet"/>
      <w:lvlText w:val=""/>
      <w:lvlJc w:val="left"/>
      <w:pPr>
        <w:ind w:left="3820" w:hanging="360"/>
      </w:pPr>
      <w:rPr>
        <w:rFonts w:ascii="Symbol" w:hAnsi="Symbol" w:hint="default"/>
      </w:rPr>
    </w:lvl>
    <w:lvl w:ilvl="4" w:tplc="08090003" w:tentative="1">
      <w:start w:val="1"/>
      <w:numFmt w:val="bullet"/>
      <w:lvlText w:val="o"/>
      <w:lvlJc w:val="left"/>
      <w:pPr>
        <w:ind w:left="4540" w:hanging="360"/>
      </w:pPr>
      <w:rPr>
        <w:rFonts w:ascii="Courier New" w:hAnsi="Courier New" w:cs="Courier New" w:hint="default"/>
      </w:rPr>
    </w:lvl>
    <w:lvl w:ilvl="5" w:tplc="08090005" w:tentative="1">
      <w:start w:val="1"/>
      <w:numFmt w:val="bullet"/>
      <w:lvlText w:val=""/>
      <w:lvlJc w:val="left"/>
      <w:pPr>
        <w:ind w:left="5260" w:hanging="360"/>
      </w:pPr>
      <w:rPr>
        <w:rFonts w:ascii="Wingdings" w:hAnsi="Wingdings" w:hint="default"/>
      </w:rPr>
    </w:lvl>
    <w:lvl w:ilvl="6" w:tplc="08090001" w:tentative="1">
      <w:start w:val="1"/>
      <w:numFmt w:val="bullet"/>
      <w:lvlText w:val=""/>
      <w:lvlJc w:val="left"/>
      <w:pPr>
        <w:ind w:left="5980" w:hanging="360"/>
      </w:pPr>
      <w:rPr>
        <w:rFonts w:ascii="Symbol" w:hAnsi="Symbol" w:hint="default"/>
      </w:rPr>
    </w:lvl>
    <w:lvl w:ilvl="7" w:tplc="08090003" w:tentative="1">
      <w:start w:val="1"/>
      <w:numFmt w:val="bullet"/>
      <w:lvlText w:val="o"/>
      <w:lvlJc w:val="left"/>
      <w:pPr>
        <w:ind w:left="6700" w:hanging="360"/>
      </w:pPr>
      <w:rPr>
        <w:rFonts w:ascii="Courier New" w:hAnsi="Courier New" w:cs="Courier New" w:hint="default"/>
      </w:rPr>
    </w:lvl>
    <w:lvl w:ilvl="8" w:tplc="08090005" w:tentative="1">
      <w:start w:val="1"/>
      <w:numFmt w:val="bullet"/>
      <w:lvlText w:val=""/>
      <w:lvlJc w:val="left"/>
      <w:pPr>
        <w:ind w:left="7420" w:hanging="360"/>
      </w:pPr>
      <w:rPr>
        <w:rFonts w:ascii="Wingdings" w:hAnsi="Wingdings" w:hint="default"/>
      </w:rPr>
    </w:lvl>
  </w:abstractNum>
  <w:num w:numId="1">
    <w:abstractNumId w:val="5"/>
  </w:num>
  <w:num w:numId="2">
    <w:abstractNumId w:val="0"/>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7A85"/>
    <w:rsid w:val="000054B9"/>
    <w:rsid w:val="00011CD6"/>
    <w:rsid w:val="000145F8"/>
    <w:rsid w:val="00047C6D"/>
    <w:rsid w:val="00050C51"/>
    <w:rsid w:val="0006514A"/>
    <w:rsid w:val="000802A3"/>
    <w:rsid w:val="00085842"/>
    <w:rsid w:val="00086F51"/>
    <w:rsid w:val="00095F24"/>
    <w:rsid w:val="000A0458"/>
    <w:rsid w:val="000A66C3"/>
    <w:rsid w:val="000C4392"/>
    <w:rsid w:val="000E6EF1"/>
    <w:rsid w:val="000F64CB"/>
    <w:rsid w:val="00104353"/>
    <w:rsid w:val="001052BD"/>
    <w:rsid w:val="001057DF"/>
    <w:rsid w:val="00107C8B"/>
    <w:rsid w:val="0011453A"/>
    <w:rsid w:val="00137B23"/>
    <w:rsid w:val="00147D77"/>
    <w:rsid w:val="001A3C36"/>
    <w:rsid w:val="001B01F3"/>
    <w:rsid w:val="001E28BE"/>
    <w:rsid w:val="001E40DC"/>
    <w:rsid w:val="001E420A"/>
    <w:rsid w:val="001E7664"/>
    <w:rsid w:val="00220521"/>
    <w:rsid w:val="002223C9"/>
    <w:rsid w:val="00223784"/>
    <w:rsid w:val="002C3582"/>
    <w:rsid w:val="002C5A17"/>
    <w:rsid w:val="002D006B"/>
    <w:rsid w:val="002D0624"/>
    <w:rsid w:val="002E19DE"/>
    <w:rsid w:val="002F7F31"/>
    <w:rsid w:val="00323241"/>
    <w:rsid w:val="00336216"/>
    <w:rsid w:val="0033655D"/>
    <w:rsid w:val="00384217"/>
    <w:rsid w:val="00385C73"/>
    <w:rsid w:val="00387042"/>
    <w:rsid w:val="003A24FB"/>
    <w:rsid w:val="003B5403"/>
    <w:rsid w:val="003C6C82"/>
    <w:rsid w:val="003C7584"/>
    <w:rsid w:val="003D727E"/>
    <w:rsid w:val="003F31C5"/>
    <w:rsid w:val="004010E7"/>
    <w:rsid w:val="00435AC0"/>
    <w:rsid w:val="00446608"/>
    <w:rsid w:val="004466A3"/>
    <w:rsid w:val="00457A85"/>
    <w:rsid w:val="004705D7"/>
    <w:rsid w:val="004934B2"/>
    <w:rsid w:val="004A1B4E"/>
    <w:rsid w:val="004B1226"/>
    <w:rsid w:val="004C200A"/>
    <w:rsid w:val="004D216C"/>
    <w:rsid w:val="004E5090"/>
    <w:rsid w:val="004E57EA"/>
    <w:rsid w:val="005157B8"/>
    <w:rsid w:val="00526FEE"/>
    <w:rsid w:val="005329AB"/>
    <w:rsid w:val="005348FA"/>
    <w:rsid w:val="00537E9A"/>
    <w:rsid w:val="00574DD1"/>
    <w:rsid w:val="005802B7"/>
    <w:rsid w:val="00582722"/>
    <w:rsid w:val="00583456"/>
    <w:rsid w:val="00583DBD"/>
    <w:rsid w:val="00587144"/>
    <w:rsid w:val="005C2E7F"/>
    <w:rsid w:val="005D4DF2"/>
    <w:rsid w:val="005E5EA9"/>
    <w:rsid w:val="005F25D2"/>
    <w:rsid w:val="00601E53"/>
    <w:rsid w:val="00607040"/>
    <w:rsid w:val="0064408C"/>
    <w:rsid w:val="0064635F"/>
    <w:rsid w:val="00651DB6"/>
    <w:rsid w:val="00657CBA"/>
    <w:rsid w:val="0066348C"/>
    <w:rsid w:val="0066567B"/>
    <w:rsid w:val="006E46EB"/>
    <w:rsid w:val="006E5BF1"/>
    <w:rsid w:val="007027B4"/>
    <w:rsid w:val="007162B6"/>
    <w:rsid w:val="00720368"/>
    <w:rsid w:val="00723389"/>
    <w:rsid w:val="0072377C"/>
    <w:rsid w:val="0073292B"/>
    <w:rsid w:val="0076066E"/>
    <w:rsid w:val="00760A9C"/>
    <w:rsid w:val="00770064"/>
    <w:rsid w:val="007712C7"/>
    <w:rsid w:val="007A604E"/>
    <w:rsid w:val="007B2E50"/>
    <w:rsid w:val="007C0888"/>
    <w:rsid w:val="007C2B3A"/>
    <w:rsid w:val="00802315"/>
    <w:rsid w:val="00824A37"/>
    <w:rsid w:val="00872D1B"/>
    <w:rsid w:val="00885EC9"/>
    <w:rsid w:val="00886CB3"/>
    <w:rsid w:val="00887E96"/>
    <w:rsid w:val="00894BD5"/>
    <w:rsid w:val="008A51D9"/>
    <w:rsid w:val="008A640C"/>
    <w:rsid w:val="008C00D5"/>
    <w:rsid w:val="008C0194"/>
    <w:rsid w:val="008C2C1E"/>
    <w:rsid w:val="008D11B3"/>
    <w:rsid w:val="008F257F"/>
    <w:rsid w:val="00912F96"/>
    <w:rsid w:val="00944221"/>
    <w:rsid w:val="00955D20"/>
    <w:rsid w:val="0097312C"/>
    <w:rsid w:val="00974D13"/>
    <w:rsid w:val="00977F3B"/>
    <w:rsid w:val="00994817"/>
    <w:rsid w:val="009B04DE"/>
    <w:rsid w:val="009C0152"/>
    <w:rsid w:val="009C0DC0"/>
    <w:rsid w:val="009D6DF6"/>
    <w:rsid w:val="009E2050"/>
    <w:rsid w:val="009F236A"/>
    <w:rsid w:val="00A37C5D"/>
    <w:rsid w:val="00A40917"/>
    <w:rsid w:val="00A421E7"/>
    <w:rsid w:val="00A63FC6"/>
    <w:rsid w:val="00A728EC"/>
    <w:rsid w:val="00AB6EDE"/>
    <w:rsid w:val="00AC2030"/>
    <w:rsid w:val="00AE73E4"/>
    <w:rsid w:val="00AF1795"/>
    <w:rsid w:val="00AF3ECD"/>
    <w:rsid w:val="00B03DC7"/>
    <w:rsid w:val="00B07F26"/>
    <w:rsid w:val="00B2405B"/>
    <w:rsid w:val="00B2413B"/>
    <w:rsid w:val="00B3015A"/>
    <w:rsid w:val="00B36098"/>
    <w:rsid w:val="00B4005A"/>
    <w:rsid w:val="00B475E3"/>
    <w:rsid w:val="00B65F93"/>
    <w:rsid w:val="00B749DB"/>
    <w:rsid w:val="00B74C64"/>
    <w:rsid w:val="00B82B66"/>
    <w:rsid w:val="00BA3382"/>
    <w:rsid w:val="00BB01AF"/>
    <w:rsid w:val="00BC13DD"/>
    <w:rsid w:val="00BD2CE5"/>
    <w:rsid w:val="00BE1E73"/>
    <w:rsid w:val="00BF3057"/>
    <w:rsid w:val="00C349F4"/>
    <w:rsid w:val="00C364C5"/>
    <w:rsid w:val="00C43C0E"/>
    <w:rsid w:val="00C5546D"/>
    <w:rsid w:val="00C632B3"/>
    <w:rsid w:val="00C70BF3"/>
    <w:rsid w:val="00C7586A"/>
    <w:rsid w:val="00C86067"/>
    <w:rsid w:val="00C951AF"/>
    <w:rsid w:val="00CC54A2"/>
    <w:rsid w:val="00CD5905"/>
    <w:rsid w:val="00D00F50"/>
    <w:rsid w:val="00D33D4D"/>
    <w:rsid w:val="00D40FBB"/>
    <w:rsid w:val="00D67D87"/>
    <w:rsid w:val="00D950CE"/>
    <w:rsid w:val="00DB6221"/>
    <w:rsid w:val="00DC357B"/>
    <w:rsid w:val="00DE2A89"/>
    <w:rsid w:val="00DE628F"/>
    <w:rsid w:val="00E00FA2"/>
    <w:rsid w:val="00E11377"/>
    <w:rsid w:val="00E231F5"/>
    <w:rsid w:val="00E604C8"/>
    <w:rsid w:val="00E822A5"/>
    <w:rsid w:val="00E82C99"/>
    <w:rsid w:val="00EA578D"/>
    <w:rsid w:val="00EC2247"/>
    <w:rsid w:val="00ED488A"/>
    <w:rsid w:val="00EE30F5"/>
    <w:rsid w:val="00F871D7"/>
    <w:rsid w:val="00F900DA"/>
    <w:rsid w:val="00FA1A47"/>
    <w:rsid w:val="00FB2BF1"/>
    <w:rsid w:val="00FB547B"/>
    <w:rsid w:val="00FB61C4"/>
    <w:rsid w:val="00FB755B"/>
    <w:rsid w:val="00FD4313"/>
    <w:rsid w:val="00FF3DF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690"/>
    <o:shapelayout v:ext="edit">
      <o:idmap v:ext="edit" data="1"/>
    </o:shapelayout>
  </w:shapeDefaults>
  <w:decimalSymbol w:val="."/>
  <w:listSeparator w:val=","/>
  <w14:docId w14:val="133E3776"/>
  <w15:chartTrackingRefBased/>
  <w15:docId w15:val="{96945935-57AB-49E1-837A-15690B4BF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57A85"/>
    <w:pPr>
      <w:widowControl w:val="0"/>
      <w:autoSpaceDE w:val="0"/>
      <w:autoSpaceDN w:val="0"/>
      <w:spacing w:after="0" w:line="240" w:lineRule="auto"/>
    </w:pPr>
    <w:rPr>
      <w:rFonts w:ascii="Arial" w:eastAsia="Arial" w:hAnsi="Arial" w:cs="Arial"/>
      <w:lang w:val="en-US"/>
    </w:rPr>
  </w:style>
  <w:style w:type="paragraph" w:styleId="Heading1">
    <w:name w:val="heading 1"/>
    <w:basedOn w:val="Normal"/>
    <w:next w:val="Normal"/>
    <w:link w:val="Heading1Char"/>
    <w:uiPriority w:val="9"/>
    <w:qFormat/>
    <w:rsid w:val="005D4DF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421E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421E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57A85"/>
  </w:style>
  <w:style w:type="character" w:customStyle="1" w:styleId="BodyTextChar">
    <w:name w:val="Body Text Char"/>
    <w:basedOn w:val="DefaultParagraphFont"/>
    <w:link w:val="BodyText"/>
    <w:uiPriority w:val="1"/>
    <w:rsid w:val="00457A85"/>
    <w:rPr>
      <w:rFonts w:ascii="Arial" w:eastAsia="Arial" w:hAnsi="Arial" w:cs="Arial"/>
      <w:lang w:val="en-US"/>
    </w:rPr>
  </w:style>
  <w:style w:type="paragraph" w:styleId="ListParagraph">
    <w:name w:val="List Paragraph"/>
    <w:basedOn w:val="Normal"/>
    <w:uiPriority w:val="34"/>
    <w:qFormat/>
    <w:rsid w:val="00457A85"/>
    <w:pPr>
      <w:ind w:left="720"/>
      <w:contextualSpacing/>
    </w:pPr>
  </w:style>
  <w:style w:type="table" w:styleId="TableGrid">
    <w:name w:val="Table Grid"/>
    <w:basedOn w:val="TableNormal"/>
    <w:uiPriority w:val="39"/>
    <w:rsid w:val="00E00F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7040"/>
    <w:pPr>
      <w:tabs>
        <w:tab w:val="center" w:pos="4513"/>
        <w:tab w:val="right" w:pos="9026"/>
      </w:tabs>
    </w:pPr>
  </w:style>
  <w:style w:type="character" w:customStyle="1" w:styleId="HeaderChar">
    <w:name w:val="Header Char"/>
    <w:basedOn w:val="DefaultParagraphFont"/>
    <w:link w:val="Header"/>
    <w:uiPriority w:val="99"/>
    <w:rsid w:val="00607040"/>
    <w:rPr>
      <w:rFonts w:ascii="Arial" w:eastAsia="Arial" w:hAnsi="Arial" w:cs="Arial"/>
      <w:lang w:val="en-US"/>
    </w:rPr>
  </w:style>
  <w:style w:type="paragraph" w:styleId="Footer">
    <w:name w:val="footer"/>
    <w:basedOn w:val="Normal"/>
    <w:link w:val="FooterChar"/>
    <w:uiPriority w:val="99"/>
    <w:unhideWhenUsed/>
    <w:rsid w:val="00607040"/>
    <w:pPr>
      <w:tabs>
        <w:tab w:val="center" w:pos="4513"/>
        <w:tab w:val="right" w:pos="9026"/>
      </w:tabs>
    </w:pPr>
  </w:style>
  <w:style w:type="character" w:customStyle="1" w:styleId="FooterChar">
    <w:name w:val="Footer Char"/>
    <w:basedOn w:val="DefaultParagraphFont"/>
    <w:link w:val="Footer"/>
    <w:uiPriority w:val="99"/>
    <w:rsid w:val="00607040"/>
    <w:rPr>
      <w:rFonts w:ascii="Arial" w:eastAsia="Arial" w:hAnsi="Arial" w:cs="Arial"/>
      <w:lang w:val="en-US"/>
    </w:rPr>
  </w:style>
  <w:style w:type="character" w:customStyle="1" w:styleId="Heading1Char">
    <w:name w:val="Heading 1 Char"/>
    <w:basedOn w:val="DefaultParagraphFont"/>
    <w:link w:val="Heading1"/>
    <w:uiPriority w:val="9"/>
    <w:rsid w:val="005D4DF2"/>
    <w:rPr>
      <w:rFonts w:asciiTheme="majorHAnsi" w:eastAsiaTheme="majorEastAsia" w:hAnsiTheme="majorHAnsi" w:cstheme="majorBidi"/>
      <w:color w:val="2F5496" w:themeColor="accent1" w:themeShade="BF"/>
      <w:sz w:val="32"/>
      <w:szCs w:val="32"/>
      <w:lang w:val="en-US"/>
    </w:rPr>
  </w:style>
  <w:style w:type="paragraph" w:styleId="NoSpacing">
    <w:name w:val="No Spacing"/>
    <w:link w:val="NoSpacingChar"/>
    <w:uiPriority w:val="1"/>
    <w:qFormat/>
    <w:rsid w:val="00A421E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421E7"/>
    <w:rPr>
      <w:rFonts w:eastAsiaTheme="minorEastAsia"/>
      <w:lang w:val="en-US"/>
    </w:rPr>
  </w:style>
  <w:style w:type="paragraph" w:styleId="TOCHeading">
    <w:name w:val="TOC Heading"/>
    <w:basedOn w:val="Heading1"/>
    <w:next w:val="Normal"/>
    <w:uiPriority w:val="39"/>
    <w:unhideWhenUsed/>
    <w:qFormat/>
    <w:rsid w:val="00A421E7"/>
    <w:pPr>
      <w:widowControl/>
      <w:autoSpaceDE/>
      <w:autoSpaceDN/>
      <w:spacing w:line="259" w:lineRule="auto"/>
      <w:outlineLvl w:val="9"/>
    </w:pPr>
  </w:style>
  <w:style w:type="paragraph" w:styleId="TOC1">
    <w:name w:val="toc 1"/>
    <w:basedOn w:val="Normal"/>
    <w:next w:val="Normal"/>
    <w:autoRedefine/>
    <w:uiPriority w:val="39"/>
    <w:unhideWhenUsed/>
    <w:rsid w:val="00A421E7"/>
    <w:pPr>
      <w:spacing w:after="100"/>
    </w:pPr>
  </w:style>
  <w:style w:type="character" w:styleId="Hyperlink">
    <w:name w:val="Hyperlink"/>
    <w:basedOn w:val="DefaultParagraphFont"/>
    <w:uiPriority w:val="99"/>
    <w:unhideWhenUsed/>
    <w:rsid w:val="00A421E7"/>
    <w:rPr>
      <w:color w:val="0563C1" w:themeColor="hyperlink"/>
      <w:u w:val="single"/>
    </w:rPr>
  </w:style>
  <w:style w:type="character" w:customStyle="1" w:styleId="Heading2Char">
    <w:name w:val="Heading 2 Char"/>
    <w:basedOn w:val="DefaultParagraphFont"/>
    <w:link w:val="Heading2"/>
    <w:uiPriority w:val="9"/>
    <w:rsid w:val="00A421E7"/>
    <w:rPr>
      <w:rFonts w:asciiTheme="majorHAnsi" w:eastAsiaTheme="majorEastAsia" w:hAnsiTheme="majorHAnsi" w:cstheme="majorBidi"/>
      <w:color w:val="2F5496" w:themeColor="accent1" w:themeShade="BF"/>
      <w:sz w:val="26"/>
      <w:szCs w:val="26"/>
      <w:lang w:val="en-US"/>
    </w:rPr>
  </w:style>
  <w:style w:type="character" w:customStyle="1" w:styleId="Heading3Char">
    <w:name w:val="Heading 3 Char"/>
    <w:basedOn w:val="DefaultParagraphFont"/>
    <w:link w:val="Heading3"/>
    <w:uiPriority w:val="9"/>
    <w:rsid w:val="00A421E7"/>
    <w:rPr>
      <w:rFonts w:asciiTheme="majorHAnsi" w:eastAsiaTheme="majorEastAsia" w:hAnsiTheme="majorHAnsi" w:cstheme="majorBidi"/>
      <w:color w:val="1F3763" w:themeColor="accent1" w:themeShade="7F"/>
      <w:sz w:val="24"/>
      <w:szCs w:val="24"/>
      <w:lang w:val="en-US"/>
    </w:rPr>
  </w:style>
  <w:style w:type="paragraph" w:styleId="TOC2">
    <w:name w:val="toc 2"/>
    <w:basedOn w:val="Normal"/>
    <w:next w:val="Normal"/>
    <w:autoRedefine/>
    <w:uiPriority w:val="39"/>
    <w:unhideWhenUsed/>
    <w:rsid w:val="009F236A"/>
    <w:pPr>
      <w:spacing w:after="100"/>
      <w:ind w:left="220"/>
    </w:pPr>
  </w:style>
  <w:style w:type="paragraph" w:styleId="TOC3">
    <w:name w:val="toc 3"/>
    <w:basedOn w:val="Normal"/>
    <w:next w:val="Normal"/>
    <w:autoRedefine/>
    <w:uiPriority w:val="39"/>
    <w:unhideWhenUsed/>
    <w:rsid w:val="009F236A"/>
    <w:pPr>
      <w:spacing w:after="100"/>
      <w:ind w:left="440"/>
    </w:pPr>
  </w:style>
  <w:style w:type="paragraph" w:styleId="NormalWeb">
    <w:name w:val="Normal (Web)"/>
    <w:basedOn w:val="Normal"/>
    <w:uiPriority w:val="99"/>
    <w:semiHidden/>
    <w:unhideWhenUsed/>
    <w:rsid w:val="0072036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Bibliography">
    <w:name w:val="Bibliography"/>
    <w:basedOn w:val="Normal"/>
    <w:next w:val="Normal"/>
    <w:uiPriority w:val="37"/>
    <w:unhideWhenUsed/>
    <w:rsid w:val="00B24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36654">
      <w:bodyDiv w:val="1"/>
      <w:marLeft w:val="0"/>
      <w:marRight w:val="0"/>
      <w:marTop w:val="0"/>
      <w:marBottom w:val="0"/>
      <w:divBdr>
        <w:top w:val="none" w:sz="0" w:space="0" w:color="auto"/>
        <w:left w:val="none" w:sz="0" w:space="0" w:color="auto"/>
        <w:bottom w:val="none" w:sz="0" w:space="0" w:color="auto"/>
        <w:right w:val="none" w:sz="0" w:space="0" w:color="auto"/>
      </w:divBdr>
    </w:div>
    <w:div w:id="90248986">
      <w:bodyDiv w:val="1"/>
      <w:marLeft w:val="0"/>
      <w:marRight w:val="0"/>
      <w:marTop w:val="0"/>
      <w:marBottom w:val="0"/>
      <w:divBdr>
        <w:top w:val="none" w:sz="0" w:space="0" w:color="auto"/>
        <w:left w:val="none" w:sz="0" w:space="0" w:color="auto"/>
        <w:bottom w:val="none" w:sz="0" w:space="0" w:color="auto"/>
        <w:right w:val="none" w:sz="0" w:space="0" w:color="auto"/>
      </w:divBdr>
    </w:div>
    <w:div w:id="103884912">
      <w:bodyDiv w:val="1"/>
      <w:marLeft w:val="0"/>
      <w:marRight w:val="0"/>
      <w:marTop w:val="0"/>
      <w:marBottom w:val="0"/>
      <w:divBdr>
        <w:top w:val="none" w:sz="0" w:space="0" w:color="auto"/>
        <w:left w:val="none" w:sz="0" w:space="0" w:color="auto"/>
        <w:bottom w:val="none" w:sz="0" w:space="0" w:color="auto"/>
        <w:right w:val="none" w:sz="0" w:space="0" w:color="auto"/>
      </w:divBdr>
    </w:div>
    <w:div w:id="423768897">
      <w:bodyDiv w:val="1"/>
      <w:marLeft w:val="0"/>
      <w:marRight w:val="0"/>
      <w:marTop w:val="0"/>
      <w:marBottom w:val="0"/>
      <w:divBdr>
        <w:top w:val="none" w:sz="0" w:space="0" w:color="auto"/>
        <w:left w:val="none" w:sz="0" w:space="0" w:color="auto"/>
        <w:bottom w:val="none" w:sz="0" w:space="0" w:color="auto"/>
        <w:right w:val="none" w:sz="0" w:space="0" w:color="auto"/>
      </w:divBdr>
    </w:div>
    <w:div w:id="447705256">
      <w:bodyDiv w:val="1"/>
      <w:marLeft w:val="0"/>
      <w:marRight w:val="0"/>
      <w:marTop w:val="0"/>
      <w:marBottom w:val="0"/>
      <w:divBdr>
        <w:top w:val="none" w:sz="0" w:space="0" w:color="auto"/>
        <w:left w:val="none" w:sz="0" w:space="0" w:color="auto"/>
        <w:bottom w:val="none" w:sz="0" w:space="0" w:color="auto"/>
        <w:right w:val="none" w:sz="0" w:space="0" w:color="auto"/>
      </w:divBdr>
    </w:div>
    <w:div w:id="603810856">
      <w:bodyDiv w:val="1"/>
      <w:marLeft w:val="0"/>
      <w:marRight w:val="0"/>
      <w:marTop w:val="0"/>
      <w:marBottom w:val="0"/>
      <w:divBdr>
        <w:top w:val="none" w:sz="0" w:space="0" w:color="auto"/>
        <w:left w:val="none" w:sz="0" w:space="0" w:color="auto"/>
        <w:bottom w:val="none" w:sz="0" w:space="0" w:color="auto"/>
        <w:right w:val="none" w:sz="0" w:space="0" w:color="auto"/>
      </w:divBdr>
    </w:div>
    <w:div w:id="774329585">
      <w:bodyDiv w:val="1"/>
      <w:marLeft w:val="0"/>
      <w:marRight w:val="0"/>
      <w:marTop w:val="0"/>
      <w:marBottom w:val="0"/>
      <w:divBdr>
        <w:top w:val="none" w:sz="0" w:space="0" w:color="auto"/>
        <w:left w:val="none" w:sz="0" w:space="0" w:color="auto"/>
        <w:bottom w:val="none" w:sz="0" w:space="0" w:color="auto"/>
        <w:right w:val="none" w:sz="0" w:space="0" w:color="auto"/>
      </w:divBdr>
    </w:div>
    <w:div w:id="830219219">
      <w:bodyDiv w:val="1"/>
      <w:marLeft w:val="0"/>
      <w:marRight w:val="0"/>
      <w:marTop w:val="0"/>
      <w:marBottom w:val="0"/>
      <w:divBdr>
        <w:top w:val="none" w:sz="0" w:space="0" w:color="auto"/>
        <w:left w:val="none" w:sz="0" w:space="0" w:color="auto"/>
        <w:bottom w:val="none" w:sz="0" w:space="0" w:color="auto"/>
        <w:right w:val="none" w:sz="0" w:space="0" w:color="auto"/>
      </w:divBdr>
    </w:div>
    <w:div w:id="872688814">
      <w:bodyDiv w:val="1"/>
      <w:marLeft w:val="0"/>
      <w:marRight w:val="0"/>
      <w:marTop w:val="0"/>
      <w:marBottom w:val="0"/>
      <w:divBdr>
        <w:top w:val="none" w:sz="0" w:space="0" w:color="auto"/>
        <w:left w:val="none" w:sz="0" w:space="0" w:color="auto"/>
        <w:bottom w:val="none" w:sz="0" w:space="0" w:color="auto"/>
        <w:right w:val="none" w:sz="0" w:space="0" w:color="auto"/>
      </w:divBdr>
    </w:div>
    <w:div w:id="895698554">
      <w:bodyDiv w:val="1"/>
      <w:marLeft w:val="0"/>
      <w:marRight w:val="0"/>
      <w:marTop w:val="0"/>
      <w:marBottom w:val="0"/>
      <w:divBdr>
        <w:top w:val="none" w:sz="0" w:space="0" w:color="auto"/>
        <w:left w:val="none" w:sz="0" w:space="0" w:color="auto"/>
        <w:bottom w:val="none" w:sz="0" w:space="0" w:color="auto"/>
        <w:right w:val="none" w:sz="0" w:space="0" w:color="auto"/>
      </w:divBdr>
    </w:div>
    <w:div w:id="957218838">
      <w:bodyDiv w:val="1"/>
      <w:marLeft w:val="0"/>
      <w:marRight w:val="0"/>
      <w:marTop w:val="0"/>
      <w:marBottom w:val="0"/>
      <w:divBdr>
        <w:top w:val="none" w:sz="0" w:space="0" w:color="auto"/>
        <w:left w:val="none" w:sz="0" w:space="0" w:color="auto"/>
        <w:bottom w:val="none" w:sz="0" w:space="0" w:color="auto"/>
        <w:right w:val="none" w:sz="0" w:space="0" w:color="auto"/>
      </w:divBdr>
    </w:div>
    <w:div w:id="1131752818">
      <w:bodyDiv w:val="1"/>
      <w:marLeft w:val="0"/>
      <w:marRight w:val="0"/>
      <w:marTop w:val="0"/>
      <w:marBottom w:val="0"/>
      <w:divBdr>
        <w:top w:val="none" w:sz="0" w:space="0" w:color="auto"/>
        <w:left w:val="none" w:sz="0" w:space="0" w:color="auto"/>
        <w:bottom w:val="none" w:sz="0" w:space="0" w:color="auto"/>
        <w:right w:val="none" w:sz="0" w:space="0" w:color="auto"/>
      </w:divBdr>
    </w:div>
    <w:div w:id="1140883235">
      <w:bodyDiv w:val="1"/>
      <w:marLeft w:val="0"/>
      <w:marRight w:val="0"/>
      <w:marTop w:val="0"/>
      <w:marBottom w:val="0"/>
      <w:divBdr>
        <w:top w:val="none" w:sz="0" w:space="0" w:color="auto"/>
        <w:left w:val="none" w:sz="0" w:space="0" w:color="auto"/>
        <w:bottom w:val="none" w:sz="0" w:space="0" w:color="auto"/>
        <w:right w:val="none" w:sz="0" w:space="0" w:color="auto"/>
      </w:divBdr>
    </w:div>
    <w:div w:id="1383750272">
      <w:bodyDiv w:val="1"/>
      <w:marLeft w:val="0"/>
      <w:marRight w:val="0"/>
      <w:marTop w:val="0"/>
      <w:marBottom w:val="0"/>
      <w:divBdr>
        <w:top w:val="none" w:sz="0" w:space="0" w:color="auto"/>
        <w:left w:val="none" w:sz="0" w:space="0" w:color="auto"/>
        <w:bottom w:val="none" w:sz="0" w:space="0" w:color="auto"/>
        <w:right w:val="none" w:sz="0" w:space="0" w:color="auto"/>
      </w:divBdr>
    </w:div>
    <w:div w:id="1388068360">
      <w:bodyDiv w:val="1"/>
      <w:marLeft w:val="0"/>
      <w:marRight w:val="0"/>
      <w:marTop w:val="0"/>
      <w:marBottom w:val="0"/>
      <w:divBdr>
        <w:top w:val="none" w:sz="0" w:space="0" w:color="auto"/>
        <w:left w:val="none" w:sz="0" w:space="0" w:color="auto"/>
        <w:bottom w:val="none" w:sz="0" w:space="0" w:color="auto"/>
        <w:right w:val="none" w:sz="0" w:space="0" w:color="auto"/>
      </w:divBdr>
    </w:div>
    <w:div w:id="1437755075">
      <w:bodyDiv w:val="1"/>
      <w:marLeft w:val="0"/>
      <w:marRight w:val="0"/>
      <w:marTop w:val="0"/>
      <w:marBottom w:val="0"/>
      <w:divBdr>
        <w:top w:val="none" w:sz="0" w:space="0" w:color="auto"/>
        <w:left w:val="none" w:sz="0" w:space="0" w:color="auto"/>
        <w:bottom w:val="none" w:sz="0" w:space="0" w:color="auto"/>
        <w:right w:val="none" w:sz="0" w:space="0" w:color="auto"/>
      </w:divBdr>
    </w:div>
    <w:div w:id="1439987475">
      <w:bodyDiv w:val="1"/>
      <w:marLeft w:val="0"/>
      <w:marRight w:val="0"/>
      <w:marTop w:val="0"/>
      <w:marBottom w:val="0"/>
      <w:divBdr>
        <w:top w:val="none" w:sz="0" w:space="0" w:color="auto"/>
        <w:left w:val="none" w:sz="0" w:space="0" w:color="auto"/>
        <w:bottom w:val="none" w:sz="0" w:space="0" w:color="auto"/>
        <w:right w:val="none" w:sz="0" w:space="0" w:color="auto"/>
      </w:divBdr>
    </w:div>
    <w:div w:id="1454980837">
      <w:bodyDiv w:val="1"/>
      <w:marLeft w:val="0"/>
      <w:marRight w:val="0"/>
      <w:marTop w:val="0"/>
      <w:marBottom w:val="0"/>
      <w:divBdr>
        <w:top w:val="none" w:sz="0" w:space="0" w:color="auto"/>
        <w:left w:val="none" w:sz="0" w:space="0" w:color="auto"/>
        <w:bottom w:val="none" w:sz="0" w:space="0" w:color="auto"/>
        <w:right w:val="none" w:sz="0" w:space="0" w:color="auto"/>
      </w:divBdr>
    </w:div>
    <w:div w:id="1499269377">
      <w:bodyDiv w:val="1"/>
      <w:marLeft w:val="0"/>
      <w:marRight w:val="0"/>
      <w:marTop w:val="0"/>
      <w:marBottom w:val="0"/>
      <w:divBdr>
        <w:top w:val="none" w:sz="0" w:space="0" w:color="auto"/>
        <w:left w:val="none" w:sz="0" w:space="0" w:color="auto"/>
        <w:bottom w:val="none" w:sz="0" w:space="0" w:color="auto"/>
        <w:right w:val="none" w:sz="0" w:space="0" w:color="auto"/>
      </w:divBdr>
    </w:div>
    <w:div w:id="1510825661">
      <w:bodyDiv w:val="1"/>
      <w:marLeft w:val="0"/>
      <w:marRight w:val="0"/>
      <w:marTop w:val="0"/>
      <w:marBottom w:val="0"/>
      <w:divBdr>
        <w:top w:val="none" w:sz="0" w:space="0" w:color="auto"/>
        <w:left w:val="none" w:sz="0" w:space="0" w:color="auto"/>
        <w:bottom w:val="none" w:sz="0" w:space="0" w:color="auto"/>
        <w:right w:val="none" w:sz="0" w:space="0" w:color="auto"/>
      </w:divBdr>
    </w:div>
    <w:div w:id="1572079099">
      <w:bodyDiv w:val="1"/>
      <w:marLeft w:val="0"/>
      <w:marRight w:val="0"/>
      <w:marTop w:val="0"/>
      <w:marBottom w:val="0"/>
      <w:divBdr>
        <w:top w:val="none" w:sz="0" w:space="0" w:color="auto"/>
        <w:left w:val="none" w:sz="0" w:space="0" w:color="auto"/>
        <w:bottom w:val="none" w:sz="0" w:space="0" w:color="auto"/>
        <w:right w:val="none" w:sz="0" w:space="0" w:color="auto"/>
      </w:divBdr>
    </w:div>
    <w:div w:id="1585065502">
      <w:bodyDiv w:val="1"/>
      <w:marLeft w:val="0"/>
      <w:marRight w:val="0"/>
      <w:marTop w:val="0"/>
      <w:marBottom w:val="0"/>
      <w:divBdr>
        <w:top w:val="none" w:sz="0" w:space="0" w:color="auto"/>
        <w:left w:val="none" w:sz="0" w:space="0" w:color="auto"/>
        <w:bottom w:val="none" w:sz="0" w:space="0" w:color="auto"/>
        <w:right w:val="none" w:sz="0" w:space="0" w:color="auto"/>
      </w:divBdr>
    </w:div>
    <w:div w:id="1678849348">
      <w:bodyDiv w:val="1"/>
      <w:marLeft w:val="0"/>
      <w:marRight w:val="0"/>
      <w:marTop w:val="0"/>
      <w:marBottom w:val="0"/>
      <w:divBdr>
        <w:top w:val="none" w:sz="0" w:space="0" w:color="auto"/>
        <w:left w:val="none" w:sz="0" w:space="0" w:color="auto"/>
        <w:bottom w:val="none" w:sz="0" w:space="0" w:color="auto"/>
        <w:right w:val="none" w:sz="0" w:space="0" w:color="auto"/>
      </w:divBdr>
    </w:div>
    <w:div w:id="1718506357">
      <w:bodyDiv w:val="1"/>
      <w:marLeft w:val="0"/>
      <w:marRight w:val="0"/>
      <w:marTop w:val="0"/>
      <w:marBottom w:val="0"/>
      <w:divBdr>
        <w:top w:val="none" w:sz="0" w:space="0" w:color="auto"/>
        <w:left w:val="none" w:sz="0" w:space="0" w:color="auto"/>
        <w:bottom w:val="none" w:sz="0" w:space="0" w:color="auto"/>
        <w:right w:val="none" w:sz="0" w:space="0" w:color="auto"/>
      </w:divBdr>
    </w:div>
    <w:div w:id="1950549989">
      <w:bodyDiv w:val="1"/>
      <w:marLeft w:val="0"/>
      <w:marRight w:val="0"/>
      <w:marTop w:val="0"/>
      <w:marBottom w:val="0"/>
      <w:divBdr>
        <w:top w:val="none" w:sz="0" w:space="0" w:color="auto"/>
        <w:left w:val="none" w:sz="0" w:space="0" w:color="auto"/>
        <w:bottom w:val="none" w:sz="0" w:space="0" w:color="auto"/>
        <w:right w:val="none" w:sz="0" w:space="0" w:color="auto"/>
      </w:divBdr>
    </w:div>
    <w:div w:id="210083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cid:f052cc13-c06e-4622-a1ad-742549c6dbbe" TargetMode="External"/><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cid:99ee3152-7a5b-489a-ba65-6ebf241c60f7@eurprd06.prod.outlook.com" TargetMode="External"/><Relationship Id="rId63" Type="http://schemas.openxmlformats.org/officeDocument/2006/relationships/image" Target="media/image48.jpeg"/><Relationship Id="rId68"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2.png"/><Relationship Id="rId58" Type="http://schemas.openxmlformats.org/officeDocument/2006/relationships/image" Target="media/image45.jpeg"/><Relationship Id="rId66" Type="http://schemas.openxmlformats.org/officeDocument/2006/relationships/image" Target="media/image50.emf"/><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cid:13f5d5a9-6af7-4e22-95b8-f26a0d378701@eurprd06.prod.outlook.com" TargetMode="External"/><Relationship Id="rId61" Type="http://schemas.openxmlformats.org/officeDocument/2006/relationships/image" Target="media/image47.jpe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1.png"/><Relationship Id="rId60" Type="http://schemas.openxmlformats.org/officeDocument/2006/relationships/image" Target="media/image46.png"/><Relationship Id="rId65" Type="http://schemas.openxmlformats.org/officeDocument/2006/relationships/image" Target="media/image4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cid:6f105496-fb76-41ee-b16d-a8078fafe939" TargetMode="External"/><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4.jpeg"/><Relationship Id="rId64" Type="http://schemas.openxmlformats.org/officeDocument/2006/relationships/image" Target="cid:0a0af8fa-84fc-4f69-8edd-9e5287d1336e@eurprd06.prod.outlook.com" TargetMode="External"/><Relationship Id="rId69"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cid:b4a174c6-86ea-49a6-a747-84026dcf552e"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cid:1cd8cd0a-c912-41ed-ab8e-ade5e77b758b@eurprd06.prod.outlook.com" TargetMode="External"/><Relationship Id="rId67" Type="http://schemas.openxmlformats.org/officeDocument/2006/relationships/header" Target="header1.xml"/><Relationship Id="rId20" Type="http://schemas.openxmlformats.org/officeDocument/2006/relationships/image" Target="cid:a67abba4-5276-456e-9fee-834676d7f40c" TargetMode="External"/><Relationship Id="rId41" Type="http://schemas.openxmlformats.org/officeDocument/2006/relationships/image" Target="media/image31.png"/><Relationship Id="rId54" Type="http://schemas.openxmlformats.org/officeDocument/2006/relationships/image" Target="media/image43.jpeg"/><Relationship Id="rId62" Type="http://schemas.openxmlformats.org/officeDocument/2006/relationships/image" Target="cid:c7664c2e-fc05-46c9-a28e-a6e277ad8400@eurprd06.prod.outlook.com" TargetMode="External"/><Relationship Id="rId7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Com22</b:Tag>
    <b:SourceType>InternetSite</b:SourceType>
    <b:Guid>{2CD9B3C7-3FD2-46BE-AB35-4B6DD8DCA617}</b:Guid>
    <b:Title>Communication issues</b:Title>
    <b:InternetSiteTitle>PLC technician</b:InternetSiteTitle>
    <b:Year>2022</b:Year>
    <b:Month>07</b:Month>
    <b:Day>07</b:Day>
    <b:URL>https://www.plctechnician.com</b:URL>
    <b:RefOrder>1</b:RefOrder>
  </b:Source>
  <b:Source>
    <b:Tag>new22</b:Tag>
    <b:SourceType>InternetSite</b:SourceType>
    <b:Guid>{0750F4EC-BA00-4676-88D8-BAF432A05E1E}</b:Guid>
    <b:Title>newsletter</b:Title>
    <b:ProductionCompany>Automation direct</b:ProductionCompany>
    <b:Year>2022</b:Year>
    <b:URL>https://library.automationdirect.com</b:URL>
    <b:RefOrder>2</b:RefOrder>
  </b:Source>
  <b:Source>
    <b:Tag>Top</b:Tag>
    <b:SourceType>InternetSite</b:SourceType>
    <b:Guid>{D18E64E3-DEBE-45DC-B5EA-5CDF4DD75F97}</b:Guid>
    <b:Author>
      <b:Author>
        <b:Corporate>Customer forum CM635</b:Corporate>
      </b:Author>
    </b:Author>
    <b:Title>www.automationdirect.com</b:Title>
    <b:URL>https://www.automationdirect.com/microsites/c-more/software-help/Content/635.htm</b:URL>
    <b:Year>2019</b:Year>
    <b:YearAccessed>2022</b:YearAccessed>
    <b:MonthAccessed>12</b:MonthAccessed>
    <b:RefOrder>3</b:RefOrder>
  </b:Source>
  <b:Source>
    <b:Tag>Placeholder1</b:Tag>
    <b:SourceType>InternetSite</b:SourceType>
    <b:Guid>{92684F86-1DD9-4D9B-BEF2-2D8B454E3B43}</b:Guid>
    <b:Author>
      <b:Author>
        <b:Corporate>Topic CM635</b:Corporate>
      </b:Author>
    </b:Author>
    <b:Title>www.automationdirect.com</b:Title>
    <b:URL>https://www.automationdirect.com/microsites/c-more/software-help/Content/635.htm</b:URL>
    <b:RefOrder>3</b:RefOrder>
  </b:Source>
</b:Sources>
</file>

<file path=customXml/itemProps1.xml><?xml version="1.0" encoding="utf-8"?>
<ds:datastoreItem xmlns:ds="http://schemas.openxmlformats.org/officeDocument/2006/customXml" ds:itemID="{31FDE70E-8685-4E0E-879B-FEBB8EAED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3774</Words>
  <Characters>21517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Applied Programmable Logic Controllers</vt:lpstr>
    </vt:vector>
  </TitlesOfParts>
  <Company/>
  <LinksUpToDate>false</LinksUpToDate>
  <CharactersWithSpaces>25241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Applied Programmable Logic Controllers</dc:title>
  <dc:subject/>
  <dc:creator>Brett Williams (2215656)</dc:creator>
  <cp:keywords/>
  <dc:description/>
  <cp:lastModifiedBy>Williams, Brett</cp:lastModifiedBy>
  <cp:revision>3</cp:revision>
  <dcterms:created xsi:type="dcterms:W3CDTF">2022-12-16T08:34:00Z</dcterms:created>
  <dcterms:modified xsi:type="dcterms:W3CDTF">2022-12-16T08:44:00Z</dcterms:modified>
  <cp:category>Module Code: ACDA6000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2022-12-02T15:52:32Z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8f3c854d-0859-4906-a2b9-2e5d6ac07d33</vt:lpwstr>
  </property>
  <property fmtid="{D5CDD505-2E9C-101B-9397-08002B2CF9AE}" pid="11" name="MSIP_Label_73aa366c-74b9-492b-a1b9-5472c41e7d31_ContentBits">
    <vt:lpwstr>2</vt:lpwstr>
  </property>
</Properties>
</file>