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8203455"/>
        <w:docPartObj>
          <w:docPartGallery w:val="Cover Pages"/>
          <w:docPartUnique/>
        </w:docPartObj>
      </w:sdtPr>
      <w:sdtContent>
        <w:p w14:paraId="71EE8E61" w14:textId="7B115637" w:rsidR="00556819" w:rsidRDefault="00556819"/>
        <w:p w14:paraId="1EE5750A" w14:textId="77B7906F" w:rsidR="00D05B44" w:rsidRDefault="00556819" w:rsidP="00580064">
          <w:r>
            <w:rPr>
              <w:noProof/>
            </w:rPr>
            <mc:AlternateContent>
              <mc:Choice Requires="wps">
                <w:drawing>
                  <wp:anchor distT="0" distB="0" distL="182880" distR="182880" simplePos="0" relativeHeight="251660288" behindDoc="0" locked="0" layoutInCell="1" allowOverlap="1" wp14:anchorId="0E0B55A6" wp14:editId="08BFFBCF">
                    <wp:simplePos x="0" y="0"/>
                    <wp:positionH relativeFrom="margin">
                      <wp:posOffset>-337820</wp:posOffset>
                    </wp:positionH>
                    <wp:positionV relativeFrom="page">
                      <wp:posOffset>3276600</wp:posOffset>
                    </wp:positionV>
                    <wp:extent cx="6172200" cy="5924550"/>
                    <wp:effectExtent l="0" t="0" r="0" b="0"/>
                    <wp:wrapSquare wrapText="bothSides"/>
                    <wp:docPr id="131" name="Text Box 32"/>
                    <wp:cNvGraphicFramePr/>
                    <a:graphic xmlns:a="http://schemas.openxmlformats.org/drawingml/2006/main">
                      <a:graphicData uri="http://schemas.microsoft.com/office/word/2010/wordprocessingShape">
                        <wps:wsp>
                          <wps:cNvSpPr txBox="1"/>
                          <wps:spPr>
                            <a:xfrm>
                              <a:off x="0" y="0"/>
                              <a:ext cx="6172200" cy="5924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2F3F3" w14:textId="3D30B259" w:rsidR="00556819" w:rsidRPr="00556819" w:rsidRDefault="00000000" w:rsidP="00556819">
                                <w:pPr>
                                  <w:pStyle w:val="NoSpacing"/>
                                  <w:spacing w:before="40" w:after="560" w:line="216" w:lineRule="auto"/>
                                  <w:jc w:val="center"/>
                                  <w:rPr>
                                    <w:color w:val="4F81BD" w:themeColor="accent1"/>
                                    <w:sz w:val="52"/>
                                    <w:szCs w:val="52"/>
                                  </w:rPr>
                                </w:pPr>
                                <w:sdt>
                                  <w:sdtPr>
                                    <w:rPr>
                                      <w:color w:val="4F81BD" w:themeColor="accent1"/>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150B7">
                                      <w:rPr>
                                        <w:color w:val="4F81BD" w:themeColor="accent1"/>
                                        <w:sz w:val="52"/>
                                        <w:szCs w:val="52"/>
                                      </w:rPr>
                                      <w:t>Dissertation- Proposal LCBB6000, BA (Hons) Business Management University of Wales Trinity Saint David (London Campus)</w:t>
                                    </w:r>
                                  </w:sdtContent>
                                </w:sdt>
                              </w:p>
                              <w:sdt>
                                <w:sdtPr>
                                  <w:rPr>
                                    <w:caps/>
                                    <w:color w:val="4BACC6" w:themeColor="accent5"/>
                                    <w:sz w:val="36"/>
                                    <w:szCs w:val="36"/>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58A4287" w14:textId="0F021C6E" w:rsidR="00556819" w:rsidRDefault="00556819" w:rsidP="00D05B44">
                                    <w:pPr>
                                      <w:pStyle w:val="NoSpacing"/>
                                      <w:spacing w:before="80" w:after="40"/>
                                      <w:jc w:val="center"/>
                                      <w:rPr>
                                        <w:caps/>
                                        <w:color w:val="4BACC6" w:themeColor="accent5"/>
                                        <w:sz w:val="36"/>
                                        <w:szCs w:val="36"/>
                                      </w:rPr>
                                    </w:pPr>
                                    <w:r w:rsidRPr="00556819">
                                      <w:rPr>
                                        <w:caps/>
                                        <w:color w:val="4BACC6" w:themeColor="accent5"/>
                                        <w:sz w:val="36"/>
                                        <w:szCs w:val="36"/>
                                      </w:rPr>
                                      <w:t>Vanya Dragneva   Student N0 (2010312)</w:t>
                                    </w:r>
                                  </w:p>
                                </w:sdtContent>
                              </w:sdt>
                              <w:p w14:paraId="5892F669" w14:textId="77777777" w:rsidR="00556819" w:rsidRDefault="00556819">
                                <w:pPr>
                                  <w:pStyle w:val="NoSpacing"/>
                                  <w:spacing w:before="80" w:after="40"/>
                                  <w:rPr>
                                    <w:caps/>
                                    <w:color w:val="4BACC6" w:themeColor="accent5"/>
                                    <w:sz w:val="36"/>
                                    <w:szCs w:val="36"/>
                                  </w:rPr>
                                </w:pPr>
                              </w:p>
                              <w:p w14:paraId="4C17C9A7" w14:textId="77777777" w:rsidR="00556819" w:rsidRDefault="00556819">
                                <w:pPr>
                                  <w:pStyle w:val="NoSpacing"/>
                                  <w:spacing w:before="80" w:after="40"/>
                                  <w:rPr>
                                    <w:caps/>
                                    <w:color w:val="4BACC6" w:themeColor="accent5"/>
                                    <w:sz w:val="36"/>
                                    <w:szCs w:val="36"/>
                                  </w:rPr>
                                </w:pPr>
                              </w:p>
                              <w:p w14:paraId="5C205ECD" w14:textId="7A8CD825" w:rsidR="00556819" w:rsidRPr="00D05B44" w:rsidRDefault="00556819" w:rsidP="00D05B44">
                                <w:pPr>
                                  <w:pStyle w:val="NoSpacing"/>
                                  <w:spacing w:before="80" w:after="40"/>
                                  <w:jc w:val="center"/>
                                  <w:rPr>
                                    <w:b/>
                                    <w:bCs/>
                                    <w:caps/>
                                    <w:color w:val="4BACC6" w:themeColor="accent5"/>
                                    <w:sz w:val="36"/>
                                    <w:szCs w:val="36"/>
                                  </w:rPr>
                                </w:pPr>
                                <w:r w:rsidRPr="00D05B44">
                                  <w:rPr>
                                    <w:b/>
                                    <w:bCs/>
                                    <w:caps/>
                                    <w:color w:val="4BACC6" w:themeColor="accent5"/>
                                    <w:sz w:val="36"/>
                                    <w:szCs w:val="36"/>
                                  </w:rPr>
                                  <w:t>An evaluation of the role of training and development in enhancing employee retention in the workplace in the 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E0B55A6" id="_x0000_t202" coordsize="21600,21600" o:spt="202" path="m,l,21600r21600,l21600,xe">
                    <v:stroke joinstyle="miter"/>
                    <v:path gradientshapeok="t" o:connecttype="rect"/>
                  </v:shapetype>
                  <v:shape id="Text Box 32" o:spid="_x0000_s1026" type="#_x0000_t202" style="position:absolute;margin-left:-26.6pt;margin-top:258pt;width:486pt;height:466.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CQXgIAAC4FAAAOAAAAZHJzL2Uyb0RvYy54bWysVN9v0zAQfkfif7D8ztIWNqBaOpVNQ0jT&#10;NrGhPbuOvUY4PnO+Nil/PWcnacfgZYgX5+L77td3dz496xontgZjDb6U06OJFMZrqGr/WMpv95dv&#10;PkgRSflKOfCmlDsT5dni9avTNszNDNbgKoOCnfg4b0Mp10RhXhRRr02j4hEE41lpARtF/IuPRYWq&#10;Ze+NK2aTyUnRAlYBQZsY+faiV8pF9m+t0XRjbTQkXCk5N8on5nOVzmJxquaPqMK61kMa6h+yaFTt&#10;Oeje1YUiJTZY/+GqqTVCBEtHGpoCrK21yTVwNdPJs2ru1iqYXAuTE8Oepvj/3Orr7V24RUHdJ+i4&#10;gYmQNsR55MtUT2exSV/OVLCeKdztaTMdCc2XJ9P3M+6FFJp1xx9n746PM7HFwTxgpM8GGpGEUiL3&#10;JdOltleROCRDR0iK5uGydi73xnnRcoi37PI3DVs4n25M7vLg5pB6lmjnTMI4/9VYUVe5gnSR58uc&#10;OxRbxZOhtDaecvHZL6MTynISLzEc8IesXmLc1zFGBk9746b2gLn6Z2lX38eUbY9nIp/UnUTqVt3Q&#10;0hVUO+40Qr8EMejLmrtxpSLdKuSp5w7yJtMNH9YBsw6DJMUa8Off7hOeh5G1UrS8RaWMPzYKjRTu&#10;i+cxTSs3CjgKq1Hwm+YcmP4pvxFBZ5ENkNwoWoTmgRd8maKwSnnNsUpJo3hO/S7zA6HNcplBvFhB&#10;0ZW/Czq5Tt1Is3XfPSgMwwASz+41jPul5s/msMcmSw/LDYGt85AmQnsWB6J5KfPsDg9I2vqn/xl1&#10;eOYWvwAAAP//AwBQSwMEFAAGAAgAAAAhALGXntThAAAADAEAAA8AAABkcnMvZG93bnJldi54bWxM&#10;j8tOwzAQRfdI/IM1SOxaO6Wt2hCnQjx2UKCABDsnNkmEPY5sJw1/z7CC5WiO7j232E3OstGE2HmU&#10;kM0FMIO11x02El5f7mYbYDEp1Mp6NBK+TYRdeXpSqFz7Iz6b8ZAaRiEYcyWhTanPOY91a5yKc98b&#10;pN+nD04lOkPDdVBHCneWL4RYc6c6pIZW9ea6NfXXYXAS7HsM95VIH+NN85CeHvnwdpvtpTw/m64u&#10;gSUzpT8YfvVJHUpyqvyAOjIrYba6WBAqYZWtaRQR22xDYypCl8utAF4W/P+I8gcAAP//AwBQSwEC&#10;LQAUAAYACAAAACEAtoM4kv4AAADhAQAAEwAAAAAAAAAAAAAAAAAAAAAAW0NvbnRlbnRfVHlwZXNd&#10;LnhtbFBLAQItABQABgAIAAAAIQA4/SH/1gAAAJQBAAALAAAAAAAAAAAAAAAAAC8BAABfcmVscy8u&#10;cmVsc1BLAQItABQABgAIAAAAIQDewUCQXgIAAC4FAAAOAAAAAAAAAAAAAAAAAC4CAABkcnMvZTJv&#10;RG9jLnhtbFBLAQItABQABgAIAAAAIQCxl57U4QAAAAwBAAAPAAAAAAAAAAAAAAAAALgEAABkcnMv&#10;ZG93bnJldi54bWxQSwUGAAAAAAQABADzAAAAxgUAAAAA&#10;" filled="f" stroked="f" strokeweight=".5pt">
                    <v:textbox inset="0,0,0,0">
                      <w:txbxContent>
                        <w:p w14:paraId="1FB2F3F3" w14:textId="3D30B259" w:rsidR="00556819" w:rsidRPr="00556819" w:rsidRDefault="00000000" w:rsidP="00556819">
                          <w:pPr>
                            <w:pStyle w:val="NoSpacing"/>
                            <w:spacing w:before="40" w:after="560" w:line="216" w:lineRule="auto"/>
                            <w:jc w:val="center"/>
                            <w:rPr>
                              <w:color w:val="4F81BD" w:themeColor="accent1"/>
                              <w:sz w:val="52"/>
                              <w:szCs w:val="52"/>
                            </w:rPr>
                          </w:pPr>
                          <w:sdt>
                            <w:sdtPr>
                              <w:rPr>
                                <w:color w:val="4F81BD" w:themeColor="accent1"/>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150B7">
                                <w:rPr>
                                  <w:color w:val="4F81BD" w:themeColor="accent1"/>
                                  <w:sz w:val="52"/>
                                  <w:szCs w:val="52"/>
                                </w:rPr>
                                <w:t>Dissertation- Proposal LCBB6000, BA (Hons) Business Management University of Wales Trinity Saint David (London Campus)</w:t>
                              </w:r>
                            </w:sdtContent>
                          </w:sdt>
                        </w:p>
                        <w:sdt>
                          <w:sdtPr>
                            <w:rPr>
                              <w:caps/>
                              <w:color w:val="4BACC6" w:themeColor="accent5"/>
                              <w:sz w:val="36"/>
                              <w:szCs w:val="36"/>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58A4287" w14:textId="0F021C6E" w:rsidR="00556819" w:rsidRDefault="00556819" w:rsidP="00D05B44">
                              <w:pPr>
                                <w:pStyle w:val="NoSpacing"/>
                                <w:spacing w:before="80" w:after="40"/>
                                <w:jc w:val="center"/>
                                <w:rPr>
                                  <w:caps/>
                                  <w:color w:val="4BACC6" w:themeColor="accent5"/>
                                  <w:sz w:val="36"/>
                                  <w:szCs w:val="36"/>
                                </w:rPr>
                              </w:pPr>
                              <w:r w:rsidRPr="00556819">
                                <w:rPr>
                                  <w:caps/>
                                  <w:color w:val="4BACC6" w:themeColor="accent5"/>
                                  <w:sz w:val="36"/>
                                  <w:szCs w:val="36"/>
                                </w:rPr>
                                <w:t>Vanya Dragneva   Student N0 (2010312)</w:t>
                              </w:r>
                            </w:p>
                          </w:sdtContent>
                        </w:sdt>
                        <w:p w14:paraId="5892F669" w14:textId="77777777" w:rsidR="00556819" w:rsidRDefault="00556819">
                          <w:pPr>
                            <w:pStyle w:val="NoSpacing"/>
                            <w:spacing w:before="80" w:after="40"/>
                            <w:rPr>
                              <w:caps/>
                              <w:color w:val="4BACC6" w:themeColor="accent5"/>
                              <w:sz w:val="36"/>
                              <w:szCs w:val="36"/>
                            </w:rPr>
                          </w:pPr>
                        </w:p>
                        <w:p w14:paraId="4C17C9A7" w14:textId="77777777" w:rsidR="00556819" w:rsidRDefault="00556819">
                          <w:pPr>
                            <w:pStyle w:val="NoSpacing"/>
                            <w:spacing w:before="80" w:after="40"/>
                            <w:rPr>
                              <w:caps/>
                              <w:color w:val="4BACC6" w:themeColor="accent5"/>
                              <w:sz w:val="36"/>
                              <w:szCs w:val="36"/>
                            </w:rPr>
                          </w:pPr>
                        </w:p>
                        <w:p w14:paraId="5C205ECD" w14:textId="7A8CD825" w:rsidR="00556819" w:rsidRPr="00D05B44" w:rsidRDefault="00556819" w:rsidP="00D05B44">
                          <w:pPr>
                            <w:pStyle w:val="NoSpacing"/>
                            <w:spacing w:before="80" w:after="40"/>
                            <w:jc w:val="center"/>
                            <w:rPr>
                              <w:b/>
                              <w:bCs/>
                              <w:caps/>
                              <w:color w:val="4BACC6" w:themeColor="accent5"/>
                              <w:sz w:val="36"/>
                              <w:szCs w:val="36"/>
                            </w:rPr>
                          </w:pPr>
                          <w:r w:rsidRPr="00D05B44">
                            <w:rPr>
                              <w:b/>
                              <w:bCs/>
                              <w:caps/>
                              <w:color w:val="4BACC6" w:themeColor="accent5"/>
                              <w:sz w:val="36"/>
                              <w:szCs w:val="36"/>
                            </w:rPr>
                            <w:t>An evaluation of the role of training and development in enhancing employee retention in the workplace in the UK.</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B414EB7" wp14:editId="7375A83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7EF34D" w14:textId="1EAD4E68" w:rsidR="00556819" w:rsidRDefault="00556819">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B414EB7"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GRN6+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p w14:paraId="157EF34D" w14:textId="1EAD4E68" w:rsidR="00556819" w:rsidRDefault="00556819">
                          <w:pPr>
                            <w:pStyle w:val="NoSpacing"/>
                            <w:jc w:val="right"/>
                            <w:rPr>
                              <w:color w:val="FFFFFF" w:themeColor="background1"/>
                              <w:sz w:val="24"/>
                              <w:szCs w:val="24"/>
                            </w:rPr>
                          </w:pPr>
                        </w:p>
                      </w:txbxContent>
                    </v:textbox>
                    <w10:wrap anchorx="margin" anchory="page"/>
                  </v:rect>
                </w:pict>
              </mc:Fallback>
            </mc:AlternateContent>
          </w:r>
          <w:r>
            <w:br w:type="page"/>
          </w:r>
        </w:p>
      </w:sdtContent>
    </w:sdt>
    <w:p w14:paraId="1A290778" w14:textId="77777777" w:rsidR="00580064" w:rsidRPr="00580064" w:rsidRDefault="00580064" w:rsidP="00580064">
      <w:pPr>
        <w:rPr>
          <w:rFonts w:cstheme="minorHAnsi"/>
        </w:rPr>
      </w:pPr>
    </w:p>
    <w:p w14:paraId="125C8186" w14:textId="18FC2DA6" w:rsidR="00580064" w:rsidRPr="00580064" w:rsidRDefault="00580064" w:rsidP="00E10CCA">
      <w:pPr>
        <w:jc w:val="center"/>
        <w:rPr>
          <w:rFonts w:cstheme="minorHAnsi"/>
          <w:sz w:val="28"/>
          <w:szCs w:val="28"/>
        </w:rPr>
      </w:pPr>
      <w:r w:rsidRPr="00580064">
        <w:rPr>
          <w:rFonts w:cstheme="minorHAnsi"/>
          <w:sz w:val="28"/>
          <w:szCs w:val="28"/>
        </w:rPr>
        <w:t>AN EVALUATION OF THE ROLE OF TRAINING AND DEVELOPMENT IN ENHANCING EMPLOYEE RETENTION IN THE WORKPLACE IN THE UK.</w:t>
      </w:r>
    </w:p>
    <w:p w14:paraId="47648E65" w14:textId="77777777" w:rsidR="00580064" w:rsidRPr="00580064" w:rsidRDefault="00580064" w:rsidP="00580064">
      <w:pPr>
        <w:rPr>
          <w:rFonts w:cstheme="minorHAnsi"/>
        </w:rPr>
      </w:pPr>
    </w:p>
    <w:p w14:paraId="038E3739" w14:textId="05BAE363" w:rsidR="00D05B44" w:rsidRPr="00580064" w:rsidRDefault="00D05B44" w:rsidP="00D05B44">
      <w:pPr>
        <w:pStyle w:val="Heading1"/>
        <w:spacing w:line="240" w:lineRule="auto"/>
        <w:rPr>
          <w:rFonts w:asciiTheme="minorHAnsi" w:hAnsiTheme="minorHAnsi" w:cstheme="minorHAnsi"/>
          <w:color w:val="auto"/>
        </w:rPr>
      </w:pPr>
      <w:r w:rsidRPr="00580064">
        <w:rPr>
          <w:rFonts w:asciiTheme="minorHAnsi" w:hAnsiTheme="minorHAnsi" w:cstheme="minorHAnsi"/>
          <w:color w:val="auto"/>
        </w:rPr>
        <w:t>Table of contents</w:t>
      </w:r>
    </w:p>
    <w:p w14:paraId="69212A98" w14:textId="525CB3DC" w:rsidR="00B1457B" w:rsidRPr="00580064" w:rsidRDefault="00D05B44" w:rsidP="00D05B44">
      <w:pPr>
        <w:pStyle w:val="Heading1"/>
        <w:spacing w:line="240" w:lineRule="auto"/>
        <w:rPr>
          <w:rFonts w:asciiTheme="minorHAnsi" w:hAnsiTheme="minorHAnsi" w:cstheme="minorHAnsi"/>
          <w:color w:val="auto"/>
        </w:rPr>
      </w:pPr>
      <w:bookmarkStart w:id="0" w:name="_Hlk134259386"/>
      <w:r w:rsidRPr="00580064">
        <w:rPr>
          <w:rFonts w:asciiTheme="minorHAnsi" w:hAnsiTheme="minorHAnsi" w:cstheme="minorHAnsi"/>
          <w:color w:val="auto"/>
        </w:rPr>
        <w:t>Chapter 1: Introduction</w:t>
      </w:r>
      <w:r w:rsidR="00E10CCA">
        <w:rPr>
          <w:rFonts w:asciiTheme="minorHAnsi" w:hAnsiTheme="minorHAnsi" w:cstheme="minorHAnsi"/>
          <w:color w:val="auto"/>
        </w:rPr>
        <w:t>…………………………………………………………………p.1</w:t>
      </w:r>
    </w:p>
    <w:bookmarkEnd w:id="0"/>
    <w:p w14:paraId="73C59C91" w14:textId="4677E375" w:rsidR="00D05B44" w:rsidRPr="00580064" w:rsidRDefault="00D05B44" w:rsidP="00D05B44">
      <w:pPr>
        <w:pStyle w:val="Heading1"/>
        <w:spacing w:line="240" w:lineRule="auto"/>
        <w:rPr>
          <w:rFonts w:asciiTheme="minorHAnsi" w:hAnsiTheme="minorHAnsi" w:cstheme="minorHAnsi"/>
          <w:color w:val="auto"/>
        </w:rPr>
      </w:pPr>
      <w:r w:rsidRPr="00580064">
        <w:rPr>
          <w:rFonts w:asciiTheme="minorHAnsi" w:hAnsiTheme="minorHAnsi" w:cstheme="minorHAnsi"/>
          <w:color w:val="auto"/>
        </w:rPr>
        <w:t>Chapter 2: Literature Review</w:t>
      </w:r>
      <w:r w:rsidR="00E10CCA">
        <w:rPr>
          <w:rFonts w:asciiTheme="minorHAnsi" w:hAnsiTheme="minorHAnsi" w:cstheme="minorHAnsi"/>
          <w:color w:val="auto"/>
        </w:rPr>
        <w:t>…………………………………………………………p.3</w:t>
      </w:r>
    </w:p>
    <w:p w14:paraId="1F87C4A1" w14:textId="66763CC8" w:rsidR="00D05B44" w:rsidRPr="00580064" w:rsidRDefault="00D05B44" w:rsidP="00D05B44">
      <w:pPr>
        <w:pStyle w:val="Heading1"/>
        <w:spacing w:line="240" w:lineRule="auto"/>
        <w:rPr>
          <w:rFonts w:asciiTheme="minorHAnsi" w:hAnsiTheme="minorHAnsi" w:cstheme="minorHAnsi"/>
          <w:color w:val="auto"/>
        </w:rPr>
      </w:pPr>
      <w:r w:rsidRPr="00580064">
        <w:rPr>
          <w:rFonts w:asciiTheme="minorHAnsi" w:hAnsiTheme="minorHAnsi" w:cstheme="minorHAnsi"/>
          <w:color w:val="auto"/>
        </w:rPr>
        <w:t>Chapter 3: Research Methods and Methodology</w:t>
      </w:r>
      <w:r w:rsidR="00E10CCA">
        <w:rPr>
          <w:rFonts w:asciiTheme="minorHAnsi" w:hAnsiTheme="minorHAnsi" w:cstheme="minorHAnsi"/>
          <w:color w:val="auto"/>
        </w:rPr>
        <w:t>…………………………. p.4</w:t>
      </w:r>
    </w:p>
    <w:p w14:paraId="6FC09ABB" w14:textId="5EC42655" w:rsidR="00D05B44" w:rsidRPr="00580064" w:rsidRDefault="00D05B44" w:rsidP="00D05B44">
      <w:pPr>
        <w:pStyle w:val="Heading1"/>
        <w:spacing w:line="240" w:lineRule="auto"/>
        <w:rPr>
          <w:rFonts w:asciiTheme="minorHAnsi" w:hAnsiTheme="minorHAnsi" w:cstheme="minorHAnsi"/>
          <w:color w:val="auto"/>
        </w:rPr>
      </w:pPr>
      <w:r w:rsidRPr="00580064">
        <w:rPr>
          <w:rFonts w:asciiTheme="minorHAnsi" w:hAnsiTheme="minorHAnsi" w:cstheme="minorHAnsi"/>
          <w:color w:val="auto"/>
        </w:rPr>
        <w:t>Chapter 4: Conclusion</w:t>
      </w:r>
      <w:r w:rsidR="00E10CCA">
        <w:rPr>
          <w:rFonts w:asciiTheme="minorHAnsi" w:hAnsiTheme="minorHAnsi" w:cstheme="minorHAnsi"/>
          <w:color w:val="auto"/>
        </w:rPr>
        <w:t>……………………………………………………………………p.6</w:t>
      </w:r>
    </w:p>
    <w:p w14:paraId="40251ACF" w14:textId="2BE56FE5" w:rsidR="00D05B44" w:rsidRPr="00580064" w:rsidRDefault="00D05B44" w:rsidP="00D05B44">
      <w:pPr>
        <w:pStyle w:val="Heading1"/>
        <w:spacing w:line="240" w:lineRule="auto"/>
        <w:rPr>
          <w:rFonts w:asciiTheme="minorHAnsi" w:hAnsiTheme="minorHAnsi" w:cstheme="minorHAnsi"/>
          <w:color w:val="auto"/>
        </w:rPr>
      </w:pPr>
      <w:r w:rsidRPr="00580064">
        <w:rPr>
          <w:rFonts w:asciiTheme="minorHAnsi" w:hAnsiTheme="minorHAnsi" w:cstheme="minorHAnsi"/>
          <w:color w:val="auto"/>
        </w:rPr>
        <w:t>Chapter 5: References and Bibliography</w:t>
      </w:r>
      <w:r w:rsidR="00E10CCA">
        <w:rPr>
          <w:rFonts w:asciiTheme="minorHAnsi" w:hAnsiTheme="minorHAnsi" w:cstheme="minorHAnsi"/>
          <w:color w:val="auto"/>
        </w:rPr>
        <w:t>…………………………………………p.6</w:t>
      </w:r>
    </w:p>
    <w:p w14:paraId="3DB051BB" w14:textId="77777777" w:rsidR="00D05B44" w:rsidRDefault="00D05B44" w:rsidP="00D05B44">
      <w:pPr>
        <w:rPr>
          <w:rFonts w:cstheme="minorHAnsi"/>
        </w:rPr>
      </w:pPr>
    </w:p>
    <w:p w14:paraId="5731B1D7" w14:textId="77777777" w:rsidR="00E10CCA" w:rsidRPr="00580064" w:rsidRDefault="00E10CCA" w:rsidP="00D05B44">
      <w:pPr>
        <w:rPr>
          <w:rFonts w:cstheme="minorHAnsi"/>
        </w:rPr>
      </w:pPr>
    </w:p>
    <w:p w14:paraId="12C7ABB6" w14:textId="61FC86D1" w:rsidR="00D05B44" w:rsidRPr="00EB74BB" w:rsidRDefault="00EB74BB" w:rsidP="00D05B44">
      <w:pPr>
        <w:rPr>
          <w:rFonts w:eastAsiaTheme="majorEastAsia" w:cstheme="minorHAnsi"/>
          <w:b/>
          <w:bCs/>
          <w:sz w:val="32"/>
          <w:szCs w:val="32"/>
        </w:rPr>
      </w:pPr>
      <w:r w:rsidRPr="00EB74BB">
        <w:rPr>
          <w:rFonts w:eastAsiaTheme="majorEastAsia" w:cstheme="minorHAnsi"/>
          <w:b/>
          <w:bCs/>
          <w:sz w:val="32"/>
          <w:szCs w:val="32"/>
        </w:rPr>
        <w:t>Chapter 1: Introduction</w:t>
      </w:r>
    </w:p>
    <w:p w14:paraId="0DEA2F17" w14:textId="7EE4C131" w:rsidR="0001583D" w:rsidRDefault="0001583D" w:rsidP="00D05B44">
      <w:pPr>
        <w:rPr>
          <w:rFonts w:cstheme="minorHAnsi"/>
          <w:sz w:val="28"/>
          <w:szCs w:val="28"/>
        </w:rPr>
      </w:pPr>
      <w:r w:rsidRPr="0001583D">
        <w:rPr>
          <w:rFonts w:cstheme="minorHAnsi"/>
          <w:sz w:val="28"/>
          <w:szCs w:val="28"/>
        </w:rPr>
        <w:t xml:space="preserve">The hospitality sector is not only a quickly </w:t>
      </w:r>
      <w:r w:rsidR="007D589F" w:rsidRPr="0001583D">
        <w:rPr>
          <w:rFonts w:cstheme="minorHAnsi"/>
          <w:sz w:val="28"/>
          <w:szCs w:val="28"/>
        </w:rPr>
        <w:t>increasing</w:t>
      </w:r>
      <w:r w:rsidRPr="0001583D">
        <w:rPr>
          <w:rFonts w:cstheme="minorHAnsi"/>
          <w:sz w:val="28"/>
          <w:szCs w:val="28"/>
        </w:rPr>
        <w:t xml:space="preserve"> industry on a global </w:t>
      </w:r>
      <w:r w:rsidR="007D589F" w:rsidRPr="0001583D">
        <w:rPr>
          <w:rFonts w:cstheme="minorHAnsi"/>
          <w:sz w:val="28"/>
          <w:szCs w:val="28"/>
        </w:rPr>
        <w:t>degree,</w:t>
      </w:r>
      <w:r w:rsidRPr="0001583D">
        <w:rPr>
          <w:rFonts w:cstheme="minorHAnsi"/>
          <w:sz w:val="28"/>
          <w:szCs w:val="28"/>
        </w:rPr>
        <w:t xml:space="preserve"> but it also makes a </w:t>
      </w:r>
      <w:r w:rsidR="007D589F" w:rsidRPr="0001583D">
        <w:rPr>
          <w:rFonts w:cstheme="minorHAnsi"/>
          <w:sz w:val="28"/>
          <w:szCs w:val="28"/>
        </w:rPr>
        <w:t>substantial</w:t>
      </w:r>
      <w:r w:rsidRPr="0001583D">
        <w:rPr>
          <w:rFonts w:cstheme="minorHAnsi"/>
          <w:sz w:val="28"/>
          <w:szCs w:val="28"/>
        </w:rPr>
        <w:t xml:space="preserve"> </w:t>
      </w:r>
      <w:r w:rsidR="007D589F" w:rsidRPr="0001583D">
        <w:rPr>
          <w:rFonts w:cstheme="minorHAnsi"/>
          <w:sz w:val="28"/>
          <w:szCs w:val="28"/>
        </w:rPr>
        <w:t>impact</w:t>
      </w:r>
      <w:r w:rsidRPr="0001583D">
        <w:rPr>
          <w:rFonts w:cstheme="minorHAnsi"/>
          <w:sz w:val="28"/>
          <w:szCs w:val="28"/>
        </w:rPr>
        <w:t xml:space="preserve"> </w:t>
      </w:r>
      <w:r w:rsidR="00CB1A5E">
        <w:rPr>
          <w:rFonts w:cstheme="minorHAnsi"/>
          <w:sz w:val="28"/>
          <w:szCs w:val="28"/>
        </w:rPr>
        <w:t>on</w:t>
      </w:r>
      <w:r w:rsidRPr="0001583D">
        <w:rPr>
          <w:rFonts w:cstheme="minorHAnsi"/>
          <w:sz w:val="28"/>
          <w:szCs w:val="28"/>
        </w:rPr>
        <w:t xml:space="preserve"> the economy in the </w:t>
      </w:r>
      <w:r w:rsidR="00455955" w:rsidRPr="0001583D">
        <w:rPr>
          <w:rFonts w:cstheme="minorHAnsi"/>
          <w:sz w:val="28"/>
          <w:szCs w:val="28"/>
        </w:rPr>
        <w:t>UK and</w:t>
      </w:r>
      <w:r w:rsidRPr="0001583D">
        <w:rPr>
          <w:rFonts w:cstheme="minorHAnsi"/>
          <w:sz w:val="28"/>
          <w:szCs w:val="28"/>
        </w:rPr>
        <w:t xml:space="preserve"> </w:t>
      </w:r>
      <w:r w:rsidR="00455955" w:rsidRPr="0001583D">
        <w:rPr>
          <w:rFonts w:cstheme="minorHAnsi"/>
          <w:sz w:val="28"/>
          <w:szCs w:val="28"/>
        </w:rPr>
        <w:t>open</w:t>
      </w:r>
      <w:r w:rsidR="00625031">
        <w:rPr>
          <w:rFonts w:cstheme="minorHAnsi"/>
          <w:sz w:val="28"/>
          <w:szCs w:val="28"/>
        </w:rPr>
        <w:t>s</w:t>
      </w:r>
      <w:r w:rsidRPr="0001583D">
        <w:rPr>
          <w:rFonts w:cstheme="minorHAnsi"/>
          <w:sz w:val="28"/>
          <w:szCs w:val="28"/>
        </w:rPr>
        <w:t xml:space="preserve"> </w:t>
      </w:r>
      <w:r w:rsidR="001B5133" w:rsidRPr="0001583D">
        <w:rPr>
          <w:rFonts w:cstheme="minorHAnsi"/>
          <w:sz w:val="28"/>
          <w:szCs w:val="28"/>
        </w:rPr>
        <w:t>career</w:t>
      </w:r>
      <w:r w:rsidRPr="0001583D">
        <w:rPr>
          <w:rFonts w:cstheme="minorHAnsi"/>
          <w:sz w:val="28"/>
          <w:szCs w:val="28"/>
        </w:rPr>
        <w:t xml:space="preserve"> </w:t>
      </w:r>
      <w:r w:rsidR="001B5133" w:rsidRPr="0001583D">
        <w:rPr>
          <w:rFonts w:cstheme="minorHAnsi"/>
          <w:sz w:val="28"/>
          <w:szCs w:val="28"/>
        </w:rPr>
        <w:t>opportunities</w:t>
      </w:r>
      <w:r w:rsidR="001B5133">
        <w:rPr>
          <w:rFonts w:cstheme="minorHAnsi"/>
          <w:sz w:val="28"/>
          <w:szCs w:val="28"/>
        </w:rPr>
        <w:t>.</w:t>
      </w:r>
      <w:r w:rsidRPr="0001583D">
        <w:rPr>
          <w:rFonts w:cstheme="minorHAnsi"/>
          <w:sz w:val="28"/>
          <w:szCs w:val="28"/>
        </w:rPr>
        <w:t xml:space="preserve"> </w:t>
      </w:r>
      <w:r w:rsidR="001B5133">
        <w:rPr>
          <w:rFonts w:cstheme="minorHAnsi"/>
          <w:sz w:val="28"/>
          <w:szCs w:val="28"/>
        </w:rPr>
        <w:t>H</w:t>
      </w:r>
      <w:r w:rsidRPr="0001583D">
        <w:rPr>
          <w:rFonts w:cstheme="minorHAnsi"/>
          <w:sz w:val="28"/>
          <w:szCs w:val="28"/>
        </w:rPr>
        <w:t>o</w:t>
      </w:r>
      <w:r w:rsidR="001B5133">
        <w:rPr>
          <w:rFonts w:cstheme="minorHAnsi"/>
          <w:sz w:val="28"/>
          <w:szCs w:val="28"/>
        </w:rPr>
        <w:t>spitality</w:t>
      </w:r>
      <w:r w:rsidRPr="0001583D">
        <w:rPr>
          <w:rFonts w:cstheme="minorHAnsi"/>
          <w:sz w:val="28"/>
          <w:szCs w:val="28"/>
        </w:rPr>
        <w:t xml:space="preserve"> need</w:t>
      </w:r>
      <w:r w:rsidR="001B5133">
        <w:rPr>
          <w:rFonts w:cstheme="minorHAnsi"/>
          <w:sz w:val="28"/>
          <w:szCs w:val="28"/>
        </w:rPr>
        <w:t>s</w:t>
      </w:r>
      <w:r w:rsidRPr="0001583D">
        <w:rPr>
          <w:rFonts w:cstheme="minorHAnsi"/>
          <w:sz w:val="28"/>
          <w:szCs w:val="28"/>
        </w:rPr>
        <w:t xml:space="preserve"> a </w:t>
      </w:r>
      <w:r w:rsidR="001B5133" w:rsidRPr="0001583D">
        <w:rPr>
          <w:rFonts w:cstheme="minorHAnsi"/>
          <w:sz w:val="28"/>
          <w:szCs w:val="28"/>
        </w:rPr>
        <w:t>competent</w:t>
      </w:r>
      <w:r w:rsidRPr="0001583D">
        <w:rPr>
          <w:rFonts w:cstheme="minorHAnsi"/>
          <w:sz w:val="28"/>
          <w:szCs w:val="28"/>
        </w:rPr>
        <w:t xml:space="preserve"> workforce to </w:t>
      </w:r>
      <w:r w:rsidR="007D589F" w:rsidRPr="0001583D">
        <w:rPr>
          <w:rFonts w:cstheme="minorHAnsi"/>
          <w:sz w:val="28"/>
          <w:szCs w:val="28"/>
        </w:rPr>
        <w:t>persist</w:t>
      </w:r>
      <w:r w:rsidRPr="0001583D">
        <w:rPr>
          <w:rFonts w:cstheme="minorHAnsi"/>
          <w:sz w:val="28"/>
          <w:szCs w:val="28"/>
        </w:rPr>
        <w:t xml:space="preserve"> in the industry's </w:t>
      </w:r>
      <w:r w:rsidR="007D589F" w:rsidRPr="0001583D">
        <w:rPr>
          <w:rFonts w:cstheme="minorHAnsi"/>
          <w:sz w:val="28"/>
          <w:szCs w:val="28"/>
        </w:rPr>
        <w:t>intensely</w:t>
      </w:r>
      <w:r w:rsidRPr="0001583D">
        <w:rPr>
          <w:rFonts w:cstheme="minorHAnsi"/>
          <w:sz w:val="28"/>
          <w:szCs w:val="28"/>
        </w:rPr>
        <w:t xml:space="preserve"> competitive game in the modern, </w:t>
      </w:r>
      <w:r w:rsidR="007D589F" w:rsidRPr="0001583D">
        <w:rPr>
          <w:rFonts w:cstheme="minorHAnsi"/>
          <w:sz w:val="28"/>
          <w:szCs w:val="28"/>
        </w:rPr>
        <w:t>vibrant</w:t>
      </w:r>
      <w:r w:rsidRPr="0001583D">
        <w:rPr>
          <w:rFonts w:cstheme="minorHAnsi"/>
          <w:sz w:val="28"/>
          <w:szCs w:val="28"/>
        </w:rPr>
        <w:t xml:space="preserve"> environment in which the business operates</w:t>
      </w:r>
      <w:r w:rsidR="00E971D1">
        <w:rPr>
          <w:rFonts w:cstheme="minorHAnsi"/>
          <w:sz w:val="28"/>
          <w:szCs w:val="28"/>
        </w:rPr>
        <w:t xml:space="preserve"> state</w:t>
      </w:r>
      <w:r w:rsidR="00455955">
        <w:rPr>
          <w:rFonts w:cstheme="minorHAnsi"/>
          <w:sz w:val="28"/>
          <w:szCs w:val="28"/>
        </w:rPr>
        <w:t xml:space="preserve">d by </w:t>
      </w:r>
      <w:r w:rsidR="00455955" w:rsidRPr="00455955">
        <w:rPr>
          <w:rFonts w:cstheme="minorHAnsi"/>
          <w:sz w:val="28"/>
          <w:szCs w:val="28"/>
        </w:rPr>
        <w:t>Agarwal, P.K. &amp; Naidu, Mr. (2021</w:t>
      </w:r>
      <w:r w:rsidR="00455955">
        <w:rPr>
          <w:rFonts w:cstheme="minorHAnsi"/>
          <w:sz w:val="28"/>
          <w:szCs w:val="28"/>
        </w:rPr>
        <w:t xml:space="preserve">). </w:t>
      </w:r>
    </w:p>
    <w:p w14:paraId="044401C7" w14:textId="5BE21BA9" w:rsidR="00D94F56" w:rsidRDefault="00D94F56" w:rsidP="00D05B44">
      <w:pPr>
        <w:rPr>
          <w:rFonts w:cstheme="minorHAnsi"/>
          <w:sz w:val="28"/>
          <w:szCs w:val="28"/>
        </w:rPr>
      </w:pPr>
      <w:r w:rsidRPr="00D94F56">
        <w:rPr>
          <w:rFonts w:cstheme="minorHAnsi"/>
          <w:sz w:val="28"/>
          <w:szCs w:val="28"/>
        </w:rPr>
        <w:t xml:space="preserve">This </w:t>
      </w:r>
      <w:r w:rsidR="00C6759E">
        <w:rPr>
          <w:rFonts w:cstheme="minorHAnsi"/>
          <w:sz w:val="28"/>
          <w:szCs w:val="28"/>
          <w:lang w:val="en-US"/>
        </w:rPr>
        <w:t>study</w:t>
      </w:r>
      <w:r w:rsidRPr="00D94F56">
        <w:rPr>
          <w:rFonts w:cstheme="minorHAnsi"/>
          <w:sz w:val="28"/>
          <w:szCs w:val="28"/>
        </w:rPr>
        <w:t xml:space="preserve"> investigates </w:t>
      </w:r>
      <w:r w:rsidR="00625031">
        <w:rPr>
          <w:rFonts w:cstheme="minorHAnsi"/>
          <w:sz w:val="28"/>
          <w:szCs w:val="28"/>
        </w:rPr>
        <w:t xml:space="preserve">the </w:t>
      </w:r>
      <w:r w:rsidRPr="00D94F56">
        <w:rPr>
          <w:rFonts w:cstheme="minorHAnsi"/>
          <w:sz w:val="28"/>
          <w:szCs w:val="28"/>
        </w:rPr>
        <w:t xml:space="preserve">UK hospitality training system as well as the value and advantages of training and development. The paper's findings demonstrate that training and development evoke a variety of employee characteristics, including </w:t>
      </w:r>
      <w:r w:rsidR="00EB74BB" w:rsidRPr="00D94F56">
        <w:rPr>
          <w:rFonts w:cstheme="minorHAnsi"/>
          <w:sz w:val="28"/>
          <w:szCs w:val="28"/>
        </w:rPr>
        <w:t>better-quality</w:t>
      </w:r>
      <w:r w:rsidRPr="00D94F56">
        <w:rPr>
          <w:rFonts w:cstheme="minorHAnsi"/>
          <w:sz w:val="28"/>
          <w:szCs w:val="28"/>
        </w:rPr>
        <w:t xml:space="preserve"> service</w:t>
      </w:r>
      <w:r w:rsidR="00EB74BB">
        <w:rPr>
          <w:rFonts w:cstheme="minorHAnsi"/>
          <w:sz w:val="28"/>
          <w:szCs w:val="28"/>
        </w:rPr>
        <w:t xml:space="preserve">, </w:t>
      </w:r>
      <w:r w:rsidR="00EB74BB" w:rsidRPr="00D94F56">
        <w:rPr>
          <w:rFonts w:cstheme="minorHAnsi"/>
          <w:sz w:val="28"/>
          <w:szCs w:val="28"/>
        </w:rPr>
        <w:t>inventive</w:t>
      </w:r>
      <w:r w:rsidRPr="00D94F56">
        <w:rPr>
          <w:rFonts w:cstheme="minorHAnsi"/>
          <w:sz w:val="28"/>
          <w:szCs w:val="28"/>
        </w:rPr>
        <w:t xml:space="preserve"> </w:t>
      </w:r>
      <w:r w:rsidR="00456B6F" w:rsidRPr="00D94F56">
        <w:rPr>
          <w:rFonts w:cstheme="minorHAnsi"/>
          <w:sz w:val="28"/>
          <w:szCs w:val="28"/>
        </w:rPr>
        <w:t>labour</w:t>
      </w:r>
      <w:r w:rsidRPr="00D94F56">
        <w:rPr>
          <w:rFonts w:cstheme="minorHAnsi"/>
          <w:sz w:val="28"/>
          <w:szCs w:val="28"/>
        </w:rPr>
        <w:t xml:space="preserve"> </w:t>
      </w:r>
      <w:r w:rsidR="00456B6F" w:rsidRPr="00D94F56">
        <w:rPr>
          <w:rFonts w:cstheme="minorHAnsi"/>
          <w:sz w:val="28"/>
          <w:szCs w:val="28"/>
        </w:rPr>
        <w:t>conduct</w:t>
      </w:r>
      <w:r w:rsidRPr="00D94F56">
        <w:rPr>
          <w:rFonts w:cstheme="minorHAnsi"/>
          <w:sz w:val="28"/>
          <w:szCs w:val="28"/>
        </w:rPr>
        <w:t xml:space="preserve">, </w:t>
      </w:r>
      <w:r w:rsidR="00456B6F" w:rsidRPr="00D94F56">
        <w:rPr>
          <w:rFonts w:cstheme="minorHAnsi"/>
          <w:sz w:val="28"/>
          <w:szCs w:val="28"/>
        </w:rPr>
        <w:t>emotional</w:t>
      </w:r>
      <w:r w:rsidRPr="00D94F56">
        <w:rPr>
          <w:rFonts w:cstheme="minorHAnsi"/>
          <w:sz w:val="28"/>
          <w:szCs w:val="28"/>
        </w:rPr>
        <w:t xml:space="preserve"> </w:t>
      </w:r>
      <w:r w:rsidR="00456B6F" w:rsidRPr="00D94F56">
        <w:rPr>
          <w:rFonts w:cstheme="minorHAnsi"/>
          <w:sz w:val="28"/>
          <w:szCs w:val="28"/>
        </w:rPr>
        <w:t>assurance</w:t>
      </w:r>
      <w:r w:rsidRPr="00D94F56">
        <w:rPr>
          <w:rFonts w:cstheme="minorHAnsi"/>
          <w:sz w:val="28"/>
          <w:szCs w:val="28"/>
        </w:rPr>
        <w:t xml:space="preserve">, job proficiency, which eventually results in increased performance and productivity from employees. </w:t>
      </w:r>
    </w:p>
    <w:p w14:paraId="20EE60C4" w14:textId="16E05C39" w:rsidR="00E45F96" w:rsidRPr="00580064" w:rsidRDefault="00E45F96" w:rsidP="00D05B44">
      <w:pPr>
        <w:rPr>
          <w:rFonts w:cstheme="minorHAnsi"/>
          <w:sz w:val="28"/>
          <w:szCs w:val="28"/>
        </w:rPr>
      </w:pPr>
      <w:r w:rsidRPr="00E45F96">
        <w:rPr>
          <w:rFonts w:cstheme="minorHAnsi"/>
          <w:sz w:val="28"/>
          <w:szCs w:val="28"/>
        </w:rPr>
        <w:t>Employer-funded training and investment in human capital</w:t>
      </w:r>
      <w:r w:rsidR="00625031">
        <w:rPr>
          <w:rFonts w:cstheme="minorHAnsi"/>
          <w:sz w:val="28"/>
          <w:szCs w:val="28"/>
        </w:rPr>
        <w:t>, in general,</w:t>
      </w:r>
      <w:r w:rsidRPr="00E45F96">
        <w:rPr>
          <w:rFonts w:cstheme="minorHAnsi"/>
          <w:sz w:val="28"/>
          <w:szCs w:val="28"/>
        </w:rPr>
        <w:t xml:space="preserve"> have long been recognised as essential to enhancing business performance and preparing personnel for changes in the UK hospitality industry.</w:t>
      </w:r>
      <w:r w:rsidR="00D94F56" w:rsidRPr="00D94F56">
        <w:t xml:space="preserve"> </w:t>
      </w:r>
      <w:r w:rsidR="00D94F56" w:rsidRPr="00D94F56">
        <w:rPr>
          <w:rFonts w:cstheme="minorHAnsi"/>
          <w:sz w:val="28"/>
          <w:szCs w:val="28"/>
        </w:rPr>
        <w:t>Maintaining a high level of visitor experience and customer satisfaction is the</w:t>
      </w:r>
      <w:r w:rsidR="00456B6F">
        <w:rPr>
          <w:rFonts w:cstheme="minorHAnsi"/>
          <w:sz w:val="28"/>
          <w:szCs w:val="28"/>
        </w:rPr>
        <w:t xml:space="preserve"> way</w:t>
      </w:r>
      <w:r w:rsidR="00D94F56" w:rsidRPr="00D94F56">
        <w:rPr>
          <w:rFonts w:cstheme="minorHAnsi"/>
          <w:sz w:val="28"/>
          <w:szCs w:val="28"/>
        </w:rPr>
        <w:t xml:space="preserve"> to success. </w:t>
      </w:r>
      <w:r w:rsidR="00D11BDB">
        <w:rPr>
          <w:rFonts w:cstheme="minorHAnsi"/>
          <w:sz w:val="28"/>
          <w:szCs w:val="28"/>
        </w:rPr>
        <w:t xml:space="preserve"> </w:t>
      </w:r>
      <w:r w:rsidR="00D11BDB" w:rsidRPr="00D11BDB">
        <w:rPr>
          <w:rFonts w:cstheme="minorHAnsi"/>
          <w:sz w:val="28"/>
          <w:szCs w:val="28"/>
        </w:rPr>
        <w:lastRenderedPageBreak/>
        <w:t xml:space="preserve">An organization's </w:t>
      </w:r>
      <w:r w:rsidR="00456B6F" w:rsidRPr="00D11BDB">
        <w:rPr>
          <w:rFonts w:cstheme="minorHAnsi"/>
          <w:sz w:val="28"/>
          <w:szCs w:val="28"/>
        </w:rPr>
        <w:t>realization</w:t>
      </w:r>
      <w:r w:rsidR="00D11BDB" w:rsidRPr="00D11BDB">
        <w:rPr>
          <w:rFonts w:cstheme="minorHAnsi"/>
          <w:sz w:val="28"/>
          <w:szCs w:val="28"/>
        </w:rPr>
        <w:t xml:space="preserve"> depends on the calibre of its human resources. Training is one strategy for</w:t>
      </w:r>
      <w:r w:rsidR="00D11BDB">
        <w:rPr>
          <w:rFonts w:cstheme="minorHAnsi"/>
          <w:sz w:val="28"/>
          <w:szCs w:val="28"/>
        </w:rPr>
        <w:t xml:space="preserve"> improving workforce capabilities</w:t>
      </w:r>
      <w:r w:rsidR="006150B7">
        <w:rPr>
          <w:rFonts w:cstheme="minorHAnsi"/>
          <w:sz w:val="28"/>
          <w:szCs w:val="28"/>
        </w:rPr>
        <w:t xml:space="preserve"> and retaining employees. </w:t>
      </w:r>
    </w:p>
    <w:p w14:paraId="4892F07C" w14:textId="7BAD6856" w:rsidR="00E971D1" w:rsidRDefault="0001583D" w:rsidP="00D05B44">
      <w:pPr>
        <w:rPr>
          <w:rFonts w:cstheme="minorHAnsi"/>
          <w:sz w:val="28"/>
          <w:szCs w:val="28"/>
        </w:rPr>
      </w:pPr>
      <w:r w:rsidRPr="0001583D">
        <w:rPr>
          <w:rFonts w:cstheme="minorHAnsi"/>
          <w:sz w:val="28"/>
          <w:szCs w:val="28"/>
        </w:rPr>
        <w:t xml:space="preserve">The most critical aspect </w:t>
      </w:r>
      <w:r w:rsidR="00625031">
        <w:rPr>
          <w:rFonts w:cstheme="minorHAnsi"/>
          <w:sz w:val="28"/>
          <w:szCs w:val="28"/>
        </w:rPr>
        <w:t>of</w:t>
      </w:r>
      <w:r w:rsidRPr="0001583D">
        <w:rPr>
          <w:rFonts w:cstheme="minorHAnsi"/>
          <w:sz w:val="28"/>
          <w:szCs w:val="28"/>
        </w:rPr>
        <w:t xml:space="preserve"> the ho</w:t>
      </w:r>
      <w:r w:rsidR="00E971D1">
        <w:rPr>
          <w:rFonts w:cstheme="minorHAnsi"/>
          <w:sz w:val="28"/>
          <w:szCs w:val="28"/>
        </w:rPr>
        <w:t xml:space="preserve">spitality </w:t>
      </w:r>
      <w:r w:rsidRPr="0001583D">
        <w:rPr>
          <w:rFonts w:cstheme="minorHAnsi"/>
          <w:sz w:val="28"/>
          <w:szCs w:val="28"/>
        </w:rPr>
        <w:t>is training and development</w:t>
      </w:r>
      <w:r w:rsidR="00E971D1">
        <w:rPr>
          <w:rFonts w:cstheme="minorHAnsi"/>
          <w:sz w:val="28"/>
          <w:szCs w:val="28"/>
        </w:rPr>
        <w:t xml:space="preserve"> of employees.</w:t>
      </w:r>
      <w:r w:rsidR="00D94F56" w:rsidRPr="00D94F56">
        <w:t xml:space="preserve"> </w:t>
      </w:r>
      <w:r w:rsidR="00D94F56" w:rsidRPr="00D94F56">
        <w:rPr>
          <w:rFonts w:cstheme="minorHAnsi"/>
          <w:sz w:val="28"/>
          <w:szCs w:val="28"/>
        </w:rPr>
        <w:t xml:space="preserve">The likelihood that the hotel will continuously deliver customer </w:t>
      </w:r>
      <w:r w:rsidR="00456B6F" w:rsidRPr="00D94F56">
        <w:rPr>
          <w:rFonts w:cstheme="minorHAnsi"/>
          <w:sz w:val="28"/>
          <w:szCs w:val="28"/>
        </w:rPr>
        <w:t>provision</w:t>
      </w:r>
      <w:r w:rsidR="00D94F56" w:rsidRPr="00D94F56">
        <w:rPr>
          <w:rFonts w:cstheme="minorHAnsi"/>
          <w:sz w:val="28"/>
          <w:szCs w:val="28"/>
        </w:rPr>
        <w:t xml:space="preserve"> that </w:t>
      </w:r>
      <w:r w:rsidR="00456B6F" w:rsidRPr="00D94F56">
        <w:rPr>
          <w:rFonts w:cstheme="minorHAnsi"/>
          <w:sz w:val="28"/>
          <w:szCs w:val="28"/>
        </w:rPr>
        <w:t>go beyond</w:t>
      </w:r>
      <w:r w:rsidR="00D94F56" w:rsidRPr="00D94F56">
        <w:rPr>
          <w:rFonts w:cstheme="minorHAnsi"/>
          <w:sz w:val="28"/>
          <w:szCs w:val="28"/>
        </w:rPr>
        <w:t xml:space="preserve"> guests' expectations is </w:t>
      </w:r>
      <w:r w:rsidR="00456B6F" w:rsidRPr="00D94F56">
        <w:rPr>
          <w:rFonts w:cstheme="minorHAnsi"/>
          <w:sz w:val="28"/>
          <w:szCs w:val="28"/>
        </w:rPr>
        <w:t>notably</w:t>
      </w:r>
      <w:r w:rsidR="00D94F56" w:rsidRPr="00D94F56">
        <w:rPr>
          <w:rFonts w:cstheme="minorHAnsi"/>
          <w:sz w:val="28"/>
          <w:szCs w:val="28"/>
        </w:rPr>
        <w:t xml:space="preserve"> </w:t>
      </w:r>
      <w:r w:rsidR="00456B6F" w:rsidRPr="00D94F56">
        <w:rPr>
          <w:rFonts w:cstheme="minorHAnsi"/>
          <w:sz w:val="28"/>
          <w:szCs w:val="28"/>
        </w:rPr>
        <w:t>risen</w:t>
      </w:r>
      <w:r w:rsidR="00D94F56" w:rsidRPr="00D94F56">
        <w:rPr>
          <w:rFonts w:cstheme="minorHAnsi"/>
          <w:sz w:val="28"/>
          <w:szCs w:val="28"/>
        </w:rPr>
        <w:t xml:space="preserve"> by designing and </w:t>
      </w:r>
      <w:r w:rsidR="001B5133" w:rsidRPr="00D94F56">
        <w:rPr>
          <w:rFonts w:cstheme="minorHAnsi"/>
          <w:sz w:val="28"/>
          <w:szCs w:val="28"/>
        </w:rPr>
        <w:t>applying</w:t>
      </w:r>
      <w:r w:rsidR="00D94F56" w:rsidRPr="00D94F56">
        <w:rPr>
          <w:rFonts w:cstheme="minorHAnsi"/>
          <w:sz w:val="28"/>
          <w:szCs w:val="28"/>
        </w:rPr>
        <w:t xml:space="preserve"> a</w:t>
      </w:r>
      <w:r w:rsidR="001B5133">
        <w:rPr>
          <w:rFonts w:cstheme="minorHAnsi"/>
          <w:sz w:val="28"/>
          <w:szCs w:val="28"/>
        </w:rPr>
        <w:t>n</w:t>
      </w:r>
      <w:r w:rsidR="00D94F56" w:rsidRPr="00D94F56">
        <w:rPr>
          <w:rFonts w:cstheme="minorHAnsi"/>
          <w:sz w:val="28"/>
          <w:szCs w:val="28"/>
        </w:rPr>
        <w:t xml:space="preserve"> </w:t>
      </w:r>
      <w:r w:rsidR="001B5133" w:rsidRPr="00D94F56">
        <w:rPr>
          <w:rFonts w:cstheme="minorHAnsi"/>
          <w:sz w:val="28"/>
          <w:szCs w:val="28"/>
        </w:rPr>
        <w:t>ample</w:t>
      </w:r>
      <w:r w:rsidR="00D94F56" w:rsidRPr="00D94F56">
        <w:rPr>
          <w:rFonts w:cstheme="minorHAnsi"/>
          <w:sz w:val="28"/>
          <w:szCs w:val="28"/>
        </w:rPr>
        <w:t xml:space="preserve"> training and development programme for all </w:t>
      </w:r>
      <w:r w:rsidR="00EB74BB" w:rsidRPr="00D94F56">
        <w:rPr>
          <w:rFonts w:cstheme="minorHAnsi"/>
          <w:sz w:val="28"/>
          <w:szCs w:val="28"/>
        </w:rPr>
        <w:t>employees</w:t>
      </w:r>
      <w:r w:rsidR="00EB74BB">
        <w:rPr>
          <w:rFonts w:cstheme="minorHAnsi"/>
          <w:sz w:val="28"/>
          <w:szCs w:val="28"/>
        </w:rPr>
        <w:t>.</w:t>
      </w:r>
    </w:p>
    <w:p w14:paraId="366B5E4E" w14:textId="77777777" w:rsidR="00EB74BB" w:rsidRDefault="00EB74BB" w:rsidP="00D05B44">
      <w:pPr>
        <w:rPr>
          <w:rFonts w:cstheme="minorHAnsi"/>
          <w:sz w:val="28"/>
          <w:szCs w:val="28"/>
        </w:rPr>
      </w:pPr>
      <w:r w:rsidRPr="00EB74BB">
        <w:rPr>
          <w:rFonts w:cstheme="minorHAnsi"/>
          <w:sz w:val="28"/>
          <w:szCs w:val="28"/>
        </w:rPr>
        <w:t>Training is a part of developing human resources, along with other human resources-related activities. Its goal is to improve organisational performance by giving people the skills, knowledge, and attitudes they need to do their jobs more effectively today and in the future. To implement the most successful training strategies, the training specialist should be knowledgeable about the advantages, disadvantages, and efficacy of each training approach.</w:t>
      </w:r>
    </w:p>
    <w:p w14:paraId="0BF69678" w14:textId="37E0640F" w:rsidR="00E45F96" w:rsidRDefault="00E45F96" w:rsidP="00D05B44">
      <w:pPr>
        <w:rPr>
          <w:rFonts w:cstheme="minorHAnsi"/>
          <w:sz w:val="28"/>
          <w:szCs w:val="28"/>
        </w:rPr>
      </w:pPr>
      <w:r w:rsidRPr="00E45F96">
        <w:rPr>
          <w:rFonts w:cstheme="minorHAnsi"/>
          <w:sz w:val="28"/>
          <w:szCs w:val="28"/>
        </w:rPr>
        <w:t>The impact of technology on society, corporations, and the global economy is exponential and has allowed for previously unheard-of advancement</w:t>
      </w:r>
      <w:r w:rsidR="00830A2A">
        <w:rPr>
          <w:rFonts w:cstheme="minorHAnsi"/>
          <w:sz w:val="28"/>
          <w:szCs w:val="28"/>
        </w:rPr>
        <w:t xml:space="preserve"> stated by </w:t>
      </w:r>
      <w:bookmarkStart w:id="1" w:name="_Hlk134010808"/>
      <w:r w:rsidR="00830A2A" w:rsidRPr="00830A2A">
        <w:rPr>
          <w:rFonts w:cstheme="minorHAnsi"/>
          <w:sz w:val="28"/>
          <w:szCs w:val="28"/>
        </w:rPr>
        <w:t>Jaiswal</w:t>
      </w:r>
      <w:r w:rsidR="00830A2A">
        <w:rPr>
          <w:rFonts w:cstheme="minorHAnsi"/>
          <w:sz w:val="28"/>
          <w:szCs w:val="28"/>
        </w:rPr>
        <w:t xml:space="preserve"> et al.,</w:t>
      </w:r>
      <w:r w:rsidR="00830A2A" w:rsidRPr="00830A2A">
        <w:rPr>
          <w:rFonts w:cstheme="minorHAnsi"/>
          <w:sz w:val="28"/>
          <w:szCs w:val="28"/>
        </w:rPr>
        <w:t xml:space="preserve"> (2021</w:t>
      </w:r>
      <w:r w:rsidR="00830A2A">
        <w:rPr>
          <w:rFonts w:cstheme="minorHAnsi"/>
          <w:sz w:val="28"/>
          <w:szCs w:val="28"/>
        </w:rPr>
        <w:t xml:space="preserve">). </w:t>
      </w:r>
    </w:p>
    <w:bookmarkEnd w:id="1"/>
    <w:p w14:paraId="7CF93E74" w14:textId="18471B70" w:rsidR="00307F40" w:rsidRDefault="00307F40" w:rsidP="00307F40">
      <w:pPr>
        <w:rPr>
          <w:rFonts w:cstheme="minorHAnsi"/>
          <w:sz w:val="28"/>
          <w:szCs w:val="28"/>
        </w:rPr>
      </w:pPr>
      <w:r w:rsidRPr="00307F40">
        <w:rPr>
          <w:rFonts w:cstheme="minorHAnsi"/>
          <w:sz w:val="28"/>
          <w:szCs w:val="28"/>
        </w:rPr>
        <w:t xml:space="preserve">To identify the essential competencies deemed necessary for the development and training </w:t>
      </w:r>
      <w:r w:rsidR="00625031">
        <w:rPr>
          <w:rFonts w:cstheme="minorHAnsi"/>
          <w:sz w:val="28"/>
          <w:szCs w:val="28"/>
        </w:rPr>
        <w:t>of</w:t>
      </w:r>
      <w:r w:rsidRPr="00307F40">
        <w:rPr>
          <w:rFonts w:cstheme="minorHAnsi"/>
          <w:sz w:val="28"/>
          <w:szCs w:val="28"/>
        </w:rPr>
        <w:t xml:space="preserve"> employee upskilling</w:t>
      </w:r>
      <w:r>
        <w:rPr>
          <w:rFonts w:cstheme="minorHAnsi"/>
          <w:sz w:val="28"/>
          <w:szCs w:val="28"/>
        </w:rPr>
        <w:t xml:space="preserve">, </w:t>
      </w:r>
      <w:r w:rsidR="006150B7">
        <w:rPr>
          <w:rFonts w:cstheme="minorHAnsi"/>
          <w:sz w:val="28"/>
          <w:szCs w:val="28"/>
        </w:rPr>
        <w:t>this</w:t>
      </w:r>
      <w:r w:rsidRPr="00307F40">
        <w:rPr>
          <w:rFonts w:cstheme="minorHAnsi"/>
          <w:sz w:val="28"/>
          <w:szCs w:val="28"/>
        </w:rPr>
        <w:t xml:space="preserve"> investigation indicated that data analysis, decision-making, and </w:t>
      </w:r>
      <w:r w:rsidR="00EB74BB" w:rsidRPr="00307F40">
        <w:rPr>
          <w:rFonts w:cstheme="minorHAnsi"/>
          <w:sz w:val="28"/>
          <w:szCs w:val="28"/>
        </w:rPr>
        <w:t>constant</w:t>
      </w:r>
      <w:r w:rsidRPr="00307F40">
        <w:rPr>
          <w:rFonts w:cstheme="minorHAnsi"/>
          <w:sz w:val="28"/>
          <w:szCs w:val="28"/>
        </w:rPr>
        <w:t xml:space="preserve"> </w:t>
      </w:r>
      <w:r w:rsidR="00456B6F" w:rsidRPr="00307F40">
        <w:rPr>
          <w:rFonts w:cstheme="minorHAnsi"/>
          <w:sz w:val="28"/>
          <w:szCs w:val="28"/>
        </w:rPr>
        <w:t>study</w:t>
      </w:r>
      <w:r w:rsidR="00456B6F">
        <w:rPr>
          <w:rFonts w:cstheme="minorHAnsi"/>
          <w:sz w:val="28"/>
          <w:szCs w:val="28"/>
        </w:rPr>
        <w:t>ing</w:t>
      </w:r>
      <w:r w:rsidRPr="00307F40">
        <w:rPr>
          <w:rFonts w:cstheme="minorHAnsi"/>
          <w:sz w:val="28"/>
          <w:szCs w:val="28"/>
        </w:rPr>
        <w:t xml:space="preserve"> abilities are the most important ones.</w:t>
      </w:r>
    </w:p>
    <w:p w14:paraId="7366BEAE" w14:textId="296CE2BA" w:rsidR="00E75C89" w:rsidRPr="00580064" w:rsidRDefault="00A74CBC" w:rsidP="00D05B44">
      <w:pPr>
        <w:rPr>
          <w:rFonts w:cstheme="minorHAnsi"/>
          <w:sz w:val="28"/>
          <w:szCs w:val="28"/>
        </w:rPr>
      </w:pPr>
      <w:r>
        <w:rPr>
          <w:rFonts w:cstheme="minorHAnsi"/>
          <w:sz w:val="28"/>
          <w:szCs w:val="28"/>
        </w:rPr>
        <w:t xml:space="preserve">The </w:t>
      </w:r>
      <w:r w:rsidR="00EB74BB">
        <w:rPr>
          <w:rFonts w:cstheme="minorHAnsi"/>
          <w:sz w:val="28"/>
          <w:szCs w:val="28"/>
        </w:rPr>
        <w:t>target</w:t>
      </w:r>
      <w:r>
        <w:rPr>
          <w:rFonts w:cstheme="minorHAnsi"/>
          <w:sz w:val="28"/>
          <w:szCs w:val="28"/>
        </w:rPr>
        <w:t xml:space="preserve"> of this research is to address, </w:t>
      </w:r>
      <w:r w:rsidR="00EB74BB">
        <w:rPr>
          <w:rFonts w:cstheme="minorHAnsi"/>
          <w:sz w:val="28"/>
          <w:szCs w:val="28"/>
        </w:rPr>
        <w:t>assess</w:t>
      </w:r>
      <w:r>
        <w:rPr>
          <w:rFonts w:cstheme="minorHAnsi"/>
          <w:sz w:val="28"/>
          <w:szCs w:val="28"/>
        </w:rPr>
        <w:t xml:space="preserve"> and fill the gap of currently missing data related to the topic in the last five years in Hospitality in the UK. </w:t>
      </w:r>
      <w:r w:rsidR="00271DDD">
        <w:rPr>
          <w:rFonts w:cstheme="minorHAnsi"/>
          <w:sz w:val="28"/>
          <w:szCs w:val="28"/>
        </w:rPr>
        <w:t xml:space="preserve">Therefore, the main accentuation will be the period after Brexit as it significantly impacted the workforce in this industry reported by The Guardian (2022).  </w:t>
      </w:r>
      <w:r w:rsidR="00EB5877" w:rsidRPr="00EB5877">
        <w:rPr>
          <w:rFonts w:cstheme="minorHAnsi"/>
          <w:sz w:val="28"/>
          <w:szCs w:val="28"/>
        </w:rPr>
        <w:t xml:space="preserve">The need to better understand the management of human resources </w:t>
      </w:r>
      <w:r w:rsidR="0002316B" w:rsidRPr="00EB5877">
        <w:rPr>
          <w:rFonts w:cstheme="minorHAnsi"/>
          <w:sz w:val="28"/>
          <w:szCs w:val="28"/>
        </w:rPr>
        <w:t>in hospitality</w:t>
      </w:r>
      <w:r w:rsidR="00EB5877" w:rsidRPr="00EB5877">
        <w:rPr>
          <w:rFonts w:cstheme="minorHAnsi"/>
          <w:sz w:val="28"/>
          <w:szCs w:val="28"/>
        </w:rPr>
        <w:t xml:space="preserve">, and leisure SMEs in the UK has arisen </w:t>
      </w:r>
      <w:r w:rsidR="00BC1F7E" w:rsidRPr="00EB5877">
        <w:rPr>
          <w:rFonts w:cstheme="minorHAnsi"/>
          <w:sz w:val="28"/>
          <w:szCs w:val="28"/>
        </w:rPr>
        <w:t>because of</w:t>
      </w:r>
      <w:r w:rsidR="00EB5877" w:rsidRPr="00EB5877">
        <w:rPr>
          <w:rFonts w:cstheme="minorHAnsi"/>
          <w:sz w:val="28"/>
          <w:szCs w:val="28"/>
        </w:rPr>
        <w:t xml:space="preserve"> this context, the sector's crucial role in economic prosperity, and the bridging of the rhetorical and practical application of the statement "people are our most important asset" (</w:t>
      </w:r>
      <w:proofErr w:type="spellStart"/>
      <w:r w:rsidR="00EB5877" w:rsidRPr="00EB5877">
        <w:rPr>
          <w:rFonts w:cstheme="minorHAnsi"/>
          <w:sz w:val="28"/>
          <w:szCs w:val="28"/>
        </w:rPr>
        <w:t>Scarbrough</w:t>
      </w:r>
      <w:proofErr w:type="spellEnd"/>
      <w:r w:rsidR="00EB5877" w:rsidRPr="00EB5877">
        <w:rPr>
          <w:rFonts w:cstheme="minorHAnsi"/>
          <w:sz w:val="28"/>
          <w:szCs w:val="28"/>
        </w:rPr>
        <w:t xml:space="preserve"> and Elias, 200</w:t>
      </w:r>
      <w:r w:rsidR="00625031">
        <w:rPr>
          <w:rFonts w:cstheme="minorHAnsi"/>
          <w:sz w:val="28"/>
          <w:szCs w:val="28"/>
        </w:rPr>
        <w:t>4</w:t>
      </w:r>
      <w:r w:rsidR="00EB5877" w:rsidRPr="00EB5877">
        <w:rPr>
          <w:rFonts w:cstheme="minorHAnsi"/>
          <w:sz w:val="28"/>
          <w:szCs w:val="28"/>
        </w:rPr>
        <w:t>).</w:t>
      </w:r>
    </w:p>
    <w:p w14:paraId="7B3A5E76" w14:textId="7F7F6F95" w:rsidR="00E75C89" w:rsidRDefault="00E94244" w:rsidP="00D05B44">
      <w:pPr>
        <w:rPr>
          <w:rFonts w:cstheme="minorHAnsi"/>
          <w:sz w:val="28"/>
          <w:szCs w:val="28"/>
        </w:rPr>
      </w:pPr>
      <w:r>
        <w:rPr>
          <w:rFonts w:cstheme="minorHAnsi"/>
          <w:sz w:val="28"/>
          <w:szCs w:val="28"/>
        </w:rPr>
        <w:t xml:space="preserve">The proposed </w:t>
      </w:r>
      <w:r w:rsidR="00EB74BB">
        <w:rPr>
          <w:rFonts w:cstheme="minorHAnsi"/>
          <w:sz w:val="28"/>
          <w:szCs w:val="28"/>
        </w:rPr>
        <w:t>objective</w:t>
      </w:r>
      <w:r>
        <w:rPr>
          <w:rFonts w:cstheme="minorHAnsi"/>
          <w:sz w:val="28"/>
          <w:szCs w:val="28"/>
        </w:rPr>
        <w:t xml:space="preserve"> </w:t>
      </w:r>
      <w:r w:rsidR="00625031">
        <w:rPr>
          <w:rFonts w:cstheme="minorHAnsi"/>
          <w:sz w:val="28"/>
          <w:szCs w:val="28"/>
        </w:rPr>
        <w:t>of</w:t>
      </w:r>
      <w:r>
        <w:rPr>
          <w:rFonts w:cstheme="minorHAnsi"/>
          <w:sz w:val="28"/>
          <w:szCs w:val="28"/>
        </w:rPr>
        <w:t xml:space="preserve"> this </w:t>
      </w:r>
      <w:r w:rsidR="00456B6F">
        <w:rPr>
          <w:rFonts w:cstheme="minorHAnsi"/>
          <w:sz w:val="28"/>
          <w:szCs w:val="28"/>
        </w:rPr>
        <w:t>study</w:t>
      </w:r>
      <w:r>
        <w:rPr>
          <w:rFonts w:cstheme="minorHAnsi"/>
          <w:sz w:val="28"/>
          <w:szCs w:val="28"/>
        </w:rPr>
        <w:t xml:space="preserve"> is to </w:t>
      </w:r>
      <w:r w:rsidR="00456B6F">
        <w:rPr>
          <w:rFonts w:cstheme="minorHAnsi"/>
          <w:sz w:val="28"/>
          <w:szCs w:val="28"/>
        </w:rPr>
        <w:t>weigh</w:t>
      </w:r>
      <w:r w:rsidR="00AE23F4" w:rsidRPr="00AE23F4">
        <w:t xml:space="preserve"> </w:t>
      </w:r>
      <w:r w:rsidR="00AE23F4">
        <w:rPr>
          <w:rFonts w:cstheme="minorHAnsi"/>
          <w:sz w:val="28"/>
          <w:szCs w:val="28"/>
        </w:rPr>
        <w:t xml:space="preserve">and understand </w:t>
      </w:r>
      <w:r w:rsidR="00AE23F4" w:rsidRPr="00AE23F4">
        <w:rPr>
          <w:rFonts w:cstheme="minorHAnsi"/>
          <w:sz w:val="28"/>
          <w:szCs w:val="28"/>
        </w:rPr>
        <w:t>the scope</w:t>
      </w:r>
      <w:r>
        <w:rPr>
          <w:rFonts w:cstheme="minorHAnsi"/>
          <w:sz w:val="28"/>
          <w:szCs w:val="28"/>
        </w:rPr>
        <w:t xml:space="preserve"> </w:t>
      </w:r>
      <w:r w:rsidR="00625031">
        <w:rPr>
          <w:rFonts w:cstheme="minorHAnsi"/>
          <w:sz w:val="28"/>
          <w:szCs w:val="28"/>
        </w:rPr>
        <w:t xml:space="preserve">of </w:t>
      </w:r>
      <w:r>
        <w:rPr>
          <w:rFonts w:cstheme="minorHAnsi"/>
          <w:sz w:val="28"/>
          <w:szCs w:val="28"/>
        </w:rPr>
        <w:t xml:space="preserve">the role of training and development in the hospitality industry in the UK. </w:t>
      </w:r>
    </w:p>
    <w:p w14:paraId="66A337E1" w14:textId="3317689B" w:rsidR="00A74CBC" w:rsidRDefault="00E94244" w:rsidP="00D05B44">
      <w:pPr>
        <w:rPr>
          <w:rFonts w:cstheme="minorHAnsi"/>
          <w:sz w:val="28"/>
          <w:szCs w:val="28"/>
        </w:rPr>
      </w:pPr>
      <w:r>
        <w:rPr>
          <w:rFonts w:cstheme="minorHAnsi"/>
          <w:sz w:val="28"/>
          <w:szCs w:val="28"/>
        </w:rPr>
        <w:t>The objectives of the proposal are</w:t>
      </w:r>
      <w:r w:rsidR="00A74CBC">
        <w:rPr>
          <w:rFonts w:cstheme="minorHAnsi"/>
          <w:sz w:val="28"/>
          <w:szCs w:val="28"/>
        </w:rPr>
        <w:t xml:space="preserve"> as follows:</w:t>
      </w:r>
    </w:p>
    <w:p w14:paraId="2893BEB5" w14:textId="76E305BF" w:rsidR="00A74CBC" w:rsidRDefault="00E94244" w:rsidP="00D05B44">
      <w:pPr>
        <w:pStyle w:val="ListParagraph"/>
        <w:numPr>
          <w:ilvl w:val="0"/>
          <w:numId w:val="2"/>
        </w:numPr>
        <w:rPr>
          <w:rFonts w:cstheme="minorHAnsi"/>
          <w:sz w:val="28"/>
          <w:szCs w:val="28"/>
        </w:rPr>
      </w:pPr>
      <w:r w:rsidRPr="00A74CBC">
        <w:rPr>
          <w:rFonts w:cstheme="minorHAnsi"/>
          <w:sz w:val="28"/>
          <w:szCs w:val="28"/>
        </w:rPr>
        <w:lastRenderedPageBreak/>
        <w:t>to</w:t>
      </w:r>
      <w:r w:rsidR="00A74CBC" w:rsidRPr="00A74CBC">
        <w:rPr>
          <w:rFonts w:cstheme="minorHAnsi"/>
          <w:sz w:val="28"/>
          <w:szCs w:val="28"/>
        </w:rPr>
        <w:t xml:space="preserve"> discuss</w:t>
      </w:r>
      <w:r w:rsidRPr="00A74CBC">
        <w:rPr>
          <w:rFonts w:cstheme="minorHAnsi"/>
          <w:sz w:val="28"/>
          <w:szCs w:val="28"/>
        </w:rPr>
        <w:t xml:space="preserve"> the role of </w:t>
      </w:r>
      <w:r w:rsidR="00A74CBC" w:rsidRPr="00A74CBC">
        <w:rPr>
          <w:rFonts w:cstheme="minorHAnsi"/>
          <w:sz w:val="28"/>
          <w:szCs w:val="28"/>
        </w:rPr>
        <w:t xml:space="preserve">the </w:t>
      </w:r>
      <w:r w:rsidRPr="00A74CBC">
        <w:rPr>
          <w:rFonts w:cstheme="minorHAnsi"/>
          <w:sz w:val="28"/>
          <w:szCs w:val="28"/>
        </w:rPr>
        <w:t xml:space="preserve">training </w:t>
      </w:r>
      <w:r w:rsidR="00A74CBC" w:rsidRPr="00A74CBC">
        <w:rPr>
          <w:rFonts w:cstheme="minorHAnsi"/>
          <w:sz w:val="28"/>
          <w:szCs w:val="28"/>
        </w:rPr>
        <w:t xml:space="preserve">programmes </w:t>
      </w:r>
      <w:r w:rsidRPr="00A74CBC">
        <w:rPr>
          <w:rFonts w:cstheme="minorHAnsi"/>
          <w:sz w:val="28"/>
          <w:szCs w:val="28"/>
        </w:rPr>
        <w:t xml:space="preserve">in the </w:t>
      </w:r>
      <w:r w:rsidR="00A74CBC">
        <w:rPr>
          <w:rFonts w:cstheme="minorHAnsi"/>
          <w:sz w:val="28"/>
          <w:szCs w:val="28"/>
        </w:rPr>
        <w:t>Hospitality sector</w:t>
      </w:r>
    </w:p>
    <w:p w14:paraId="56531103" w14:textId="040732E9" w:rsidR="00A74CBC" w:rsidRDefault="00A74CBC" w:rsidP="00D05B44">
      <w:pPr>
        <w:pStyle w:val="ListParagraph"/>
        <w:numPr>
          <w:ilvl w:val="0"/>
          <w:numId w:val="2"/>
        </w:numPr>
        <w:rPr>
          <w:rFonts w:cstheme="minorHAnsi"/>
          <w:sz w:val="28"/>
          <w:szCs w:val="28"/>
        </w:rPr>
      </w:pPr>
      <w:r>
        <w:rPr>
          <w:rFonts w:cstheme="minorHAnsi"/>
          <w:sz w:val="28"/>
          <w:szCs w:val="28"/>
        </w:rPr>
        <w:t>to explore the development and training opportunities for employees in the industry</w:t>
      </w:r>
    </w:p>
    <w:p w14:paraId="7FA7E948" w14:textId="42503861" w:rsidR="00A74CBC" w:rsidRPr="00A74CBC" w:rsidRDefault="00A74CBC" w:rsidP="00A74CBC">
      <w:pPr>
        <w:pStyle w:val="ListParagraph"/>
        <w:numPr>
          <w:ilvl w:val="0"/>
          <w:numId w:val="2"/>
        </w:numPr>
        <w:rPr>
          <w:rFonts w:cstheme="minorHAnsi"/>
          <w:sz w:val="28"/>
          <w:szCs w:val="28"/>
        </w:rPr>
      </w:pPr>
      <w:r>
        <w:rPr>
          <w:rFonts w:cstheme="minorHAnsi"/>
          <w:sz w:val="28"/>
          <w:szCs w:val="28"/>
        </w:rPr>
        <w:t xml:space="preserve">to examine the scope and importance of employee retention in </w:t>
      </w:r>
      <w:r w:rsidR="00625031">
        <w:rPr>
          <w:rFonts w:cstheme="minorHAnsi"/>
          <w:sz w:val="28"/>
          <w:szCs w:val="28"/>
        </w:rPr>
        <w:t xml:space="preserve">the </w:t>
      </w:r>
      <w:r>
        <w:rPr>
          <w:rFonts w:cstheme="minorHAnsi"/>
          <w:sz w:val="28"/>
          <w:szCs w:val="28"/>
        </w:rPr>
        <w:t>Hospitality industry in the UK</w:t>
      </w:r>
    </w:p>
    <w:p w14:paraId="1D6D784C" w14:textId="3A7D9AC9" w:rsidR="00580064" w:rsidRPr="00A74CBC" w:rsidRDefault="00AE23F4" w:rsidP="00A74CBC">
      <w:pPr>
        <w:ind w:left="360"/>
        <w:rPr>
          <w:rFonts w:cstheme="minorHAnsi"/>
          <w:sz w:val="28"/>
          <w:szCs w:val="28"/>
        </w:rPr>
      </w:pPr>
      <w:r w:rsidRPr="00A74CBC">
        <w:rPr>
          <w:rFonts w:cstheme="minorHAnsi"/>
          <w:sz w:val="28"/>
          <w:szCs w:val="28"/>
        </w:rPr>
        <w:t>To that goal, the following research questions are the main emphasis of this study:</w:t>
      </w:r>
    </w:p>
    <w:p w14:paraId="10B08602" w14:textId="1A8FAEF1" w:rsidR="00AE23F4" w:rsidRDefault="00AE23F4" w:rsidP="00AE23F4">
      <w:pPr>
        <w:pStyle w:val="ListParagraph"/>
        <w:numPr>
          <w:ilvl w:val="0"/>
          <w:numId w:val="1"/>
        </w:numPr>
        <w:rPr>
          <w:rFonts w:cstheme="minorHAnsi"/>
          <w:sz w:val="28"/>
          <w:szCs w:val="28"/>
        </w:rPr>
      </w:pPr>
      <w:r>
        <w:rPr>
          <w:rFonts w:cstheme="minorHAnsi"/>
          <w:sz w:val="28"/>
          <w:szCs w:val="28"/>
        </w:rPr>
        <w:t>What factors drive employee training and development in hospitality?</w:t>
      </w:r>
    </w:p>
    <w:p w14:paraId="149EDFD6" w14:textId="2CCD1A35" w:rsidR="00AE23F4" w:rsidRDefault="00AE23F4" w:rsidP="00AE23F4">
      <w:pPr>
        <w:pStyle w:val="ListParagraph"/>
        <w:numPr>
          <w:ilvl w:val="0"/>
          <w:numId w:val="1"/>
        </w:numPr>
        <w:rPr>
          <w:rFonts w:cstheme="minorHAnsi"/>
          <w:sz w:val="28"/>
          <w:szCs w:val="28"/>
        </w:rPr>
      </w:pPr>
      <w:r>
        <w:rPr>
          <w:rFonts w:cstheme="minorHAnsi"/>
          <w:sz w:val="28"/>
          <w:szCs w:val="28"/>
        </w:rPr>
        <w:t xml:space="preserve">What </w:t>
      </w:r>
      <w:r w:rsidR="00625031">
        <w:rPr>
          <w:rFonts w:cstheme="minorHAnsi"/>
          <w:sz w:val="28"/>
          <w:szCs w:val="28"/>
        </w:rPr>
        <w:t>are</w:t>
      </w:r>
      <w:r>
        <w:rPr>
          <w:rFonts w:cstheme="minorHAnsi"/>
          <w:sz w:val="28"/>
          <w:szCs w:val="28"/>
        </w:rPr>
        <w:t xml:space="preserve"> the natur</w:t>
      </w:r>
      <w:r w:rsidR="00625031">
        <w:rPr>
          <w:rFonts w:cstheme="minorHAnsi"/>
          <w:sz w:val="28"/>
          <w:szCs w:val="28"/>
        </w:rPr>
        <w:t>e</w:t>
      </w:r>
      <w:r>
        <w:rPr>
          <w:rFonts w:cstheme="minorHAnsi"/>
          <w:sz w:val="28"/>
          <w:szCs w:val="28"/>
        </w:rPr>
        <w:t xml:space="preserve"> and the cover of the </w:t>
      </w:r>
      <w:r w:rsidR="00EB74BB">
        <w:rPr>
          <w:rFonts w:cstheme="minorHAnsi"/>
          <w:sz w:val="28"/>
          <w:szCs w:val="28"/>
        </w:rPr>
        <w:t>coaching</w:t>
      </w:r>
      <w:r>
        <w:rPr>
          <w:rFonts w:cstheme="minorHAnsi"/>
          <w:sz w:val="28"/>
          <w:szCs w:val="28"/>
        </w:rPr>
        <w:t xml:space="preserve"> programs provided in </w:t>
      </w:r>
      <w:r w:rsidR="00625031">
        <w:rPr>
          <w:rFonts w:cstheme="minorHAnsi"/>
          <w:sz w:val="28"/>
          <w:szCs w:val="28"/>
        </w:rPr>
        <w:t xml:space="preserve">the </w:t>
      </w:r>
      <w:r>
        <w:rPr>
          <w:rFonts w:cstheme="minorHAnsi"/>
          <w:sz w:val="28"/>
          <w:szCs w:val="28"/>
        </w:rPr>
        <w:t>hospitality sector in the UK?</w:t>
      </w:r>
    </w:p>
    <w:p w14:paraId="3C782646" w14:textId="2722E4FC" w:rsidR="00AE23F4" w:rsidRDefault="00AE23F4" w:rsidP="00AE23F4">
      <w:pPr>
        <w:pStyle w:val="ListParagraph"/>
        <w:numPr>
          <w:ilvl w:val="0"/>
          <w:numId w:val="1"/>
        </w:numPr>
        <w:rPr>
          <w:rFonts w:cstheme="minorHAnsi"/>
          <w:sz w:val="28"/>
          <w:szCs w:val="28"/>
        </w:rPr>
      </w:pPr>
      <w:r>
        <w:rPr>
          <w:rFonts w:cstheme="minorHAnsi"/>
          <w:sz w:val="28"/>
          <w:szCs w:val="28"/>
        </w:rPr>
        <w:t>To what exten</w:t>
      </w:r>
      <w:r w:rsidR="00625031">
        <w:rPr>
          <w:rFonts w:cstheme="minorHAnsi"/>
          <w:sz w:val="28"/>
          <w:szCs w:val="28"/>
        </w:rPr>
        <w:t>t</w:t>
      </w:r>
      <w:r>
        <w:rPr>
          <w:rFonts w:cstheme="minorHAnsi"/>
          <w:sz w:val="28"/>
          <w:szCs w:val="28"/>
        </w:rPr>
        <w:t xml:space="preserve"> does the Hospitality industry formalize staff training and development activities?</w:t>
      </w:r>
    </w:p>
    <w:p w14:paraId="090F9ACE" w14:textId="00B76F5E" w:rsidR="00AE23F4" w:rsidRPr="00AE23F4" w:rsidRDefault="00AE23F4" w:rsidP="00AE23F4">
      <w:pPr>
        <w:pStyle w:val="ListParagraph"/>
        <w:numPr>
          <w:ilvl w:val="0"/>
          <w:numId w:val="1"/>
        </w:numPr>
        <w:rPr>
          <w:rFonts w:cstheme="minorHAnsi"/>
          <w:sz w:val="28"/>
          <w:szCs w:val="28"/>
        </w:rPr>
      </w:pPr>
      <w:r>
        <w:rPr>
          <w:rFonts w:cstheme="minorHAnsi"/>
          <w:sz w:val="28"/>
          <w:szCs w:val="28"/>
        </w:rPr>
        <w:t xml:space="preserve">What </w:t>
      </w:r>
      <w:r w:rsidR="00271DDD">
        <w:rPr>
          <w:rFonts w:cstheme="minorHAnsi"/>
          <w:sz w:val="28"/>
          <w:szCs w:val="28"/>
        </w:rPr>
        <w:t xml:space="preserve">main </w:t>
      </w:r>
      <w:r>
        <w:rPr>
          <w:rFonts w:cstheme="minorHAnsi"/>
          <w:sz w:val="28"/>
          <w:szCs w:val="28"/>
        </w:rPr>
        <w:t>factors lead to employee retention in Hospitality in the UK</w:t>
      </w:r>
      <w:r w:rsidR="00271DDD">
        <w:rPr>
          <w:rFonts w:cstheme="minorHAnsi"/>
          <w:sz w:val="28"/>
          <w:szCs w:val="28"/>
        </w:rPr>
        <w:t>?</w:t>
      </w:r>
    </w:p>
    <w:p w14:paraId="7DCAEDDF" w14:textId="77777777" w:rsidR="00580064" w:rsidRPr="00580064" w:rsidRDefault="00580064" w:rsidP="00D05B44">
      <w:pPr>
        <w:rPr>
          <w:rFonts w:cstheme="minorHAnsi"/>
          <w:sz w:val="28"/>
          <w:szCs w:val="28"/>
        </w:rPr>
      </w:pPr>
    </w:p>
    <w:p w14:paraId="30FCB29D" w14:textId="77777777" w:rsidR="00D05B44" w:rsidRPr="00EB74BB" w:rsidRDefault="00D05B44" w:rsidP="00D05B44">
      <w:pPr>
        <w:rPr>
          <w:rFonts w:cstheme="minorHAnsi"/>
          <w:b/>
          <w:bCs/>
          <w:sz w:val="28"/>
          <w:szCs w:val="28"/>
        </w:rPr>
      </w:pPr>
      <w:r w:rsidRPr="00EB74BB">
        <w:rPr>
          <w:rFonts w:cstheme="minorHAnsi"/>
          <w:b/>
          <w:bCs/>
          <w:sz w:val="28"/>
          <w:szCs w:val="28"/>
        </w:rPr>
        <w:t xml:space="preserve">Chapter 2: Literature Review </w:t>
      </w:r>
    </w:p>
    <w:p w14:paraId="09FE9BF7" w14:textId="2DF627C5" w:rsidR="00902719" w:rsidRPr="00580064" w:rsidRDefault="00902719" w:rsidP="00902719">
      <w:pPr>
        <w:rPr>
          <w:rFonts w:cstheme="minorHAnsi"/>
          <w:sz w:val="28"/>
          <w:szCs w:val="28"/>
        </w:rPr>
      </w:pPr>
      <w:r w:rsidRPr="00902719">
        <w:rPr>
          <w:rFonts w:cstheme="minorHAnsi"/>
          <w:sz w:val="28"/>
          <w:szCs w:val="28"/>
        </w:rPr>
        <w:t xml:space="preserve">This review's objective </w:t>
      </w:r>
      <w:r>
        <w:rPr>
          <w:rFonts w:cstheme="minorHAnsi"/>
          <w:sz w:val="28"/>
          <w:szCs w:val="28"/>
        </w:rPr>
        <w:t xml:space="preserve">is </w:t>
      </w:r>
      <w:r w:rsidRPr="00902719">
        <w:rPr>
          <w:rFonts w:cstheme="minorHAnsi"/>
          <w:sz w:val="28"/>
          <w:szCs w:val="28"/>
        </w:rPr>
        <w:t>to provide a</w:t>
      </w:r>
      <w:r w:rsidR="00456B6F">
        <w:rPr>
          <w:rFonts w:cstheme="minorHAnsi"/>
          <w:sz w:val="28"/>
          <w:szCs w:val="28"/>
        </w:rPr>
        <w:t>n</w:t>
      </w:r>
      <w:r w:rsidRPr="00902719">
        <w:rPr>
          <w:rFonts w:cstheme="minorHAnsi"/>
          <w:sz w:val="28"/>
          <w:szCs w:val="28"/>
        </w:rPr>
        <w:t xml:space="preserve"> </w:t>
      </w:r>
      <w:r w:rsidR="00456B6F" w:rsidRPr="00902719">
        <w:rPr>
          <w:rFonts w:cstheme="minorHAnsi"/>
          <w:sz w:val="28"/>
          <w:szCs w:val="28"/>
        </w:rPr>
        <w:t>acute</w:t>
      </w:r>
      <w:r w:rsidRPr="00902719">
        <w:rPr>
          <w:rFonts w:cstheme="minorHAnsi"/>
          <w:sz w:val="28"/>
          <w:szCs w:val="28"/>
        </w:rPr>
        <w:t xml:space="preserve"> </w:t>
      </w:r>
      <w:r w:rsidR="00456B6F" w:rsidRPr="00902719">
        <w:rPr>
          <w:rFonts w:cstheme="minorHAnsi"/>
          <w:sz w:val="28"/>
          <w:szCs w:val="28"/>
        </w:rPr>
        <w:t>fusion</w:t>
      </w:r>
      <w:r w:rsidRPr="00902719">
        <w:rPr>
          <w:rFonts w:cstheme="minorHAnsi"/>
          <w:sz w:val="28"/>
          <w:szCs w:val="28"/>
        </w:rPr>
        <w:t xml:space="preserve"> of past and present research on the </w:t>
      </w:r>
      <w:r w:rsidR="00824D5C">
        <w:rPr>
          <w:rFonts w:cstheme="minorHAnsi"/>
          <w:sz w:val="28"/>
          <w:szCs w:val="28"/>
        </w:rPr>
        <w:t xml:space="preserve">theoretical </w:t>
      </w:r>
      <w:r w:rsidRPr="00902719">
        <w:rPr>
          <w:rFonts w:cstheme="minorHAnsi"/>
          <w:sz w:val="28"/>
          <w:szCs w:val="28"/>
        </w:rPr>
        <w:t xml:space="preserve">framework, the </w:t>
      </w:r>
      <w:r w:rsidR="00456B6F" w:rsidRPr="00902719">
        <w:rPr>
          <w:rFonts w:cstheme="minorHAnsi"/>
          <w:sz w:val="28"/>
          <w:szCs w:val="28"/>
        </w:rPr>
        <w:t>provision</w:t>
      </w:r>
      <w:r w:rsidRPr="00902719">
        <w:rPr>
          <w:rFonts w:cstheme="minorHAnsi"/>
          <w:sz w:val="28"/>
          <w:szCs w:val="28"/>
        </w:rPr>
        <w:t xml:space="preserve"> and hospitality industry, employee incentives, leadership styles, and staff retention techniques.  </w:t>
      </w:r>
    </w:p>
    <w:p w14:paraId="0FC13AE7" w14:textId="1ACDDA2C" w:rsidR="00370FC8" w:rsidRDefault="00843919" w:rsidP="00D05B44">
      <w:pPr>
        <w:rPr>
          <w:rFonts w:cstheme="minorHAnsi"/>
          <w:sz w:val="28"/>
          <w:szCs w:val="28"/>
        </w:rPr>
      </w:pPr>
      <w:r>
        <w:rPr>
          <w:rFonts w:cstheme="minorHAnsi"/>
          <w:sz w:val="28"/>
          <w:szCs w:val="28"/>
        </w:rPr>
        <w:t xml:space="preserve">This </w:t>
      </w:r>
      <w:r w:rsidR="00C6759E">
        <w:rPr>
          <w:rFonts w:cstheme="minorHAnsi"/>
          <w:sz w:val="28"/>
          <w:szCs w:val="28"/>
        </w:rPr>
        <w:t xml:space="preserve">study </w:t>
      </w:r>
      <w:r w:rsidRPr="00843919">
        <w:rPr>
          <w:rFonts w:cstheme="minorHAnsi"/>
          <w:sz w:val="28"/>
          <w:szCs w:val="28"/>
        </w:rPr>
        <w:t>identifi</w:t>
      </w:r>
      <w:r w:rsidR="007F2099">
        <w:rPr>
          <w:rFonts w:cstheme="minorHAnsi"/>
          <w:sz w:val="28"/>
          <w:szCs w:val="28"/>
        </w:rPr>
        <w:t>es</w:t>
      </w:r>
      <w:r w:rsidRPr="00843919">
        <w:rPr>
          <w:rFonts w:cstheme="minorHAnsi"/>
          <w:sz w:val="28"/>
          <w:szCs w:val="28"/>
        </w:rPr>
        <w:t xml:space="preserve"> </w:t>
      </w:r>
      <w:r w:rsidR="00275F0D" w:rsidRPr="00843919">
        <w:rPr>
          <w:rFonts w:cstheme="minorHAnsi"/>
          <w:sz w:val="28"/>
          <w:szCs w:val="28"/>
        </w:rPr>
        <w:t>a few</w:t>
      </w:r>
      <w:r w:rsidRPr="00843919">
        <w:rPr>
          <w:rFonts w:cstheme="minorHAnsi"/>
          <w:sz w:val="28"/>
          <w:szCs w:val="28"/>
        </w:rPr>
        <w:t xml:space="preserve"> contextual variables that </w:t>
      </w:r>
      <w:r w:rsidR="007F2099">
        <w:rPr>
          <w:rFonts w:cstheme="minorHAnsi"/>
          <w:sz w:val="28"/>
          <w:szCs w:val="28"/>
        </w:rPr>
        <w:t xml:space="preserve">are </w:t>
      </w:r>
      <w:r w:rsidRPr="00843919">
        <w:rPr>
          <w:rFonts w:cstheme="minorHAnsi"/>
          <w:sz w:val="28"/>
          <w:szCs w:val="28"/>
        </w:rPr>
        <w:t>likely to influence evaluation in practi</w:t>
      </w:r>
      <w:r w:rsidR="00625031">
        <w:rPr>
          <w:rFonts w:cstheme="minorHAnsi"/>
          <w:sz w:val="28"/>
          <w:szCs w:val="28"/>
        </w:rPr>
        <w:t>c</w:t>
      </w:r>
      <w:r w:rsidRPr="00843919">
        <w:rPr>
          <w:rFonts w:cstheme="minorHAnsi"/>
          <w:sz w:val="28"/>
          <w:szCs w:val="28"/>
        </w:rPr>
        <w:t xml:space="preserve">e based on a </w:t>
      </w:r>
      <w:r w:rsidR="00456B6F" w:rsidRPr="00843919">
        <w:rPr>
          <w:rFonts w:cstheme="minorHAnsi"/>
          <w:sz w:val="28"/>
          <w:szCs w:val="28"/>
        </w:rPr>
        <w:t>re-evaluation</w:t>
      </w:r>
      <w:r w:rsidRPr="00843919">
        <w:rPr>
          <w:rFonts w:cstheme="minorHAnsi"/>
          <w:sz w:val="28"/>
          <w:szCs w:val="28"/>
        </w:rPr>
        <w:t xml:space="preserve"> of the </w:t>
      </w:r>
      <w:r w:rsidR="00456B6F" w:rsidRPr="00843919">
        <w:rPr>
          <w:rFonts w:cstheme="minorHAnsi"/>
          <w:sz w:val="28"/>
          <w:szCs w:val="28"/>
        </w:rPr>
        <w:t>existing</w:t>
      </w:r>
      <w:r w:rsidRPr="00843919">
        <w:rPr>
          <w:rFonts w:cstheme="minorHAnsi"/>
          <w:sz w:val="28"/>
          <w:szCs w:val="28"/>
        </w:rPr>
        <w:t xml:space="preserve"> literature on HR </w:t>
      </w:r>
      <w:r w:rsidR="00275F0D" w:rsidRPr="00275F0D">
        <w:rPr>
          <w:rFonts w:cstheme="minorHAnsi"/>
          <w:sz w:val="28"/>
          <w:szCs w:val="28"/>
        </w:rPr>
        <w:t>depending on the status and quantity of personnel cover</w:t>
      </w:r>
      <w:r w:rsidR="007F2099">
        <w:rPr>
          <w:rFonts w:cstheme="minorHAnsi"/>
          <w:sz w:val="28"/>
          <w:szCs w:val="28"/>
        </w:rPr>
        <w:t>ed</w:t>
      </w:r>
      <w:r w:rsidR="00CB1A5E">
        <w:rPr>
          <w:rFonts w:cstheme="minorHAnsi"/>
          <w:sz w:val="28"/>
          <w:szCs w:val="28"/>
        </w:rPr>
        <w:t xml:space="preserve"> </w:t>
      </w:r>
      <w:r w:rsidR="00275F0D" w:rsidRPr="00275F0D">
        <w:rPr>
          <w:rFonts w:cstheme="minorHAnsi"/>
          <w:sz w:val="28"/>
          <w:szCs w:val="28"/>
        </w:rPr>
        <w:t>(</w:t>
      </w:r>
      <w:proofErr w:type="spellStart"/>
      <w:r w:rsidR="00275F0D" w:rsidRPr="00275F0D">
        <w:rPr>
          <w:rFonts w:cstheme="minorHAnsi"/>
          <w:sz w:val="28"/>
          <w:szCs w:val="28"/>
        </w:rPr>
        <w:t>Scarbrough</w:t>
      </w:r>
      <w:proofErr w:type="spellEnd"/>
      <w:r w:rsidR="00275F0D" w:rsidRPr="00275F0D">
        <w:rPr>
          <w:rFonts w:cstheme="minorHAnsi"/>
          <w:sz w:val="28"/>
          <w:szCs w:val="28"/>
        </w:rPr>
        <w:t>, 200</w:t>
      </w:r>
      <w:r w:rsidR="007F2099">
        <w:rPr>
          <w:rFonts w:cstheme="minorHAnsi"/>
          <w:sz w:val="28"/>
          <w:szCs w:val="28"/>
        </w:rPr>
        <w:t>4</w:t>
      </w:r>
      <w:r w:rsidR="00275F0D" w:rsidRPr="00275F0D">
        <w:rPr>
          <w:rFonts w:cstheme="minorHAnsi"/>
          <w:sz w:val="28"/>
          <w:szCs w:val="28"/>
        </w:rPr>
        <w:t xml:space="preserve">). </w:t>
      </w:r>
    </w:p>
    <w:p w14:paraId="5C691A24" w14:textId="28F73CA3" w:rsidR="00C7222D" w:rsidRDefault="00C7222D" w:rsidP="00C7222D">
      <w:pPr>
        <w:rPr>
          <w:rFonts w:cstheme="minorHAnsi"/>
          <w:sz w:val="28"/>
          <w:szCs w:val="28"/>
        </w:rPr>
      </w:pPr>
      <w:r w:rsidRPr="00C7222D">
        <w:rPr>
          <w:rFonts w:cstheme="minorHAnsi"/>
          <w:sz w:val="28"/>
          <w:szCs w:val="28"/>
        </w:rPr>
        <w:t>According to</w:t>
      </w:r>
      <w:r w:rsidR="00560FDA" w:rsidRPr="00560FDA">
        <w:t xml:space="preserve"> </w:t>
      </w:r>
      <w:r w:rsidR="00560FDA" w:rsidRPr="00560FDA">
        <w:rPr>
          <w:rFonts w:cstheme="minorHAnsi"/>
          <w:sz w:val="28"/>
          <w:szCs w:val="28"/>
        </w:rPr>
        <w:t>Clark,</w:t>
      </w:r>
      <w:r w:rsidR="00560FDA">
        <w:rPr>
          <w:rFonts w:cstheme="minorHAnsi"/>
          <w:sz w:val="28"/>
          <w:szCs w:val="28"/>
        </w:rPr>
        <w:t xml:space="preserve"> </w:t>
      </w:r>
      <w:r w:rsidR="00560FDA" w:rsidRPr="00560FDA">
        <w:rPr>
          <w:rFonts w:cstheme="minorHAnsi"/>
          <w:sz w:val="28"/>
          <w:szCs w:val="28"/>
        </w:rPr>
        <w:t xml:space="preserve">C. (2019), </w:t>
      </w:r>
      <w:r w:rsidR="00560FDA" w:rsidRPr="00C7222D">
        <w:rPr>
          <w:rFonts w:cstheme="minorHAnsi"/>
          <w:sz w:val="28"/>
          <w:szCs w:val="28"/>
        </w:rPr>
        <w:t>training</w:t>
      </w:r>
      <w:r w:rsidRPr="00C7222D">
        <w:rPr>
          <w:rFonts w:cstheme="minorHAnsi"/>
          <w:sz w:val="28"/>
          <w:szCs w:val="28"/>
        </w:rPr>
        <w:t xml:space="preserve"> is crucial to an organisation because it </w:t>
      </w:r>
      <w:r w:rsidR="00456B6F" w:rsidRPr="00C7222D">
        <w:rPr>
          <w:rFonts w:cstheme="minorHAnsi"/>
          <w:sz w:val="28"/>
          <w:szCs w:val="28"/>
        </w:rPr>
        <w:t>improves</w:t>
      </w:r>
      <w:r w:rsidRPr="00C7222D">
        <w:rPr>
          <w:rFonts w:cstheme="minorHAnsi"/>
          <w:sz w:val="28"/>
          <w:szCs w:val="28"/>
        </w:rPr>
        <w:t xml:space="preserve"> it stay </w:t>
      </w:r>
      <w:r w:rsidR="00456B6F" w:rsidRPr="00C7222D">
        <w:rPr>
          <w:rFonts w:cstheme="minorHAnsi"/>
          <w:sz w:val="28"/>
          <w:szCs w:val="28"/>
        </w:rPr>
        <w:t>stream</w:t>
      </w:r>
      <w:r w:rsidRPr="00C7222D">
        <w:rPr>
          <w:rFonts w:cstheme="minorHAnsi"/>
          <w:sz w:val="28"/>
          <w:szCs w:val="28"/>
        </w:rPr>
        <w:t xml:space="preserve"> in the ever-changing </w:t>
      </w:r>
      <w:r w:rsidR="00456B6F" w:rsidRPr="00C7222D">
        <w:rPr>
          <w:rFonts w:cstheme="minorHAnsi"/>
          <w:sz w:val="28"/>
          <w:szCs w:val="28"/>
        </w:rPr>
        <w:t>industry</w:t>
      </w:r>
      <w:r w:rsidRPr="00C7222D">
        <w:rPr>
          <w:rFonts w:cstheme="minorHAnsi"/>
          <w:sz w:val="28"/>
          <w:szCs w:val="28"/>
        </w:rPr>
        <w:t xml:space="preserve"> environment</w:t>
      </w:r>
      <w:r>
        <w:rPr>
          <w:rFonts w:cstheme="minorHAnsi"/>
          <w:sz w:val="28"/>
          <w:szCs w:val="28"/>
        </w:rPr>
        <w:t xml:space="preserve"> </w:t>
      </w:r>
      <w:r w:rsidRPr="00C7222D">
        <w:rPr>
          <w:rFonts w:cstheme="minorHAnsi"/>
          <w:sz w:val="28"/>
          <w:szCs w:val="28"/>
        </w:rPr>
        <w:t xml:space="preserve">world. </w:t>
      </w:r>
      <w:r w:rsidR="00C023E6" w:rsidRPr="00C7222D">
        <w:rPr>
          <w:rFonts w:cstheme="minorHAnsi"/>
          <w:sz w:val="28"/>
          <w:szCs w:val="28"/>
        </w:rPr>
        <w:t>Instructing</w:t>
      </w:r>
      <w:r w:rsidRPr="00C7222D">
        <w:rPr>
          <w:rFonts w:cstheme="minorHAnsi"/>
          <w:sz w:val="28"/>
          <w:szCs w:val="28"/>
        </w:rPr>
        <w:t xml:space="preserve"> </w:t>
      </w:r>
      <w:r w:rsidR="00C023E6" w:rsidRPr="00C7222D">
        <w:rPr>
          <w:rFonts w:cstheme="minorHAnsi"/>
          <w:sz w:val="28"/>
          <w:szCs w:val="28"/>
        </w:rPr>
        <w:t>allows</w:t>
      </w:r>
      <w:r w:rsidRPr="00C7222D">
        <w:rPr>
          <w:rFonts w:cstheme="minorHAnsi"/>
          <w:sz w:val="28"/>
          <w:szCs w:val="28"/>
        </w:rPr>
        <w:t xml:space="preserve"> the current </w:t>
      </w:r>
      <w:r w:rsidR="00C023E6" w:rsidRPr="00C7222D">
        <w:rPr>
          <w:rFonts w:cstheme="minorHAnsi"/>
          <w:sz w:val="28"/>
          <w:szCs w:val="28"/>
        </w:rPr>
        <w:t>recruits</w:t>
      </w:r>
      <w:r w:rsidRPr="00C7222D">
        <w:rPr>
          <w:rFonts w:cstheme="minorHAnsi"/>
          <w:sz w:val="28"/>
          <w:szCs w:val="28"/>
        </w:rPr>
        <w:t xml:space="preserve"> to pick up new skills, stay relevant, and </w:t>
      </w:r>
      <w:r w:rsidR="00C023E6" w:rsidRPr="00C7222D">
        <w:rPr>
          <w:rFonts w:cstheme="minorHAnsi"/>
          <w:sz w:val="28"/>
          <w:szCs w:val="28"/>
        </w:rPr>
        <w:t>raise</w:t>
      </w:r>
      <w:r w:rsidR="00C023E6">
        <w:rPr>
          <w:rFonts w:cstheme="minorHAnsi"/>
          <w:sz w:val="28"/>
          <w:szCs w:val="28"/>
        </w:rPr>
        <w:t>s</w:t>
      </w:r>
      <w:r w:rsidRPr="00C7222D">
        <w:rPr>
          <w:rFonts w:cstheme="minorHAnsi"/>
          <w:sz w:val="28"/>
          <w:szCs w:val="28"/>
        </w:rPr>
        <w:t xml:space="preserve"> the degree of </w:t>
      </w:r>
      <w:r w:rsidR="00C023E6" w:rsidRPr="00C7222D">
        <w:rPr>
          <w:rFonts w:cstheme="minorHAnsi"/>
          <w:sz w:val="28"/>
          <w:szCs w:val="28"/>
        </w:rPr>
        <w:t>knowledge</w:t>
      </w:r>
      <w:r w:rsidRPr="00C7222D">
        <w:rPr>
          <w:rFonts w:cstheme="minorHAnsi"/>
          <w:sz w:val="28"/>
          <w:szCs w:val="28"/>
        </w:rPr>
        <w:t xml:space="preserve"> that promotes a </w:t>
      </w:r>
      <w:r w:rsidR="00C023E6" w:rsidRPr="00C7222D">
        <w:rPr>
          <w:rFonts w:cstheme="minorHAnsi"/>
          <w:sz w:val="28"/>
          <w:szCs w:val="28"/>
        </w:rPr>
        <w:t>corporation's</w:t>
      </w:r>
      <w:r w:rsidRPr="00C7222D">
        <w:rPr>
          <w:rFonts w:cstheme="minorHAnsi"/>
          <w:sz w:val="28"/>
          <w:szCs w:val="28"/>
        </w:rPr>
        <w:t xml:space="preserve"> </w:t>
      </w:r>
      <w:r w:rsidR="00C023E6" w:rsidRPr="00C7222D">
        <w:rPr>
          <w:rFonts w:cstheme="minorHAnsi"/>
          <w:sz w:val="28"/>
          <w:szCs w:val="28"/>
        </w:rPr>
        <w:t>extension</w:t>
      </w:r>
      <w:r w:rsidRPr="00C7222D">
        <w:rPr>
          <w:rFonts w:cstheme="minorHAnsi"/>
          <w:sz w:val="28"/>
          <w:szCs w:val="28"/>
        </w:rPr>
        <w:t>.</w:t>
      </w:r>
    </w:p>
    <w:p w14:paraId="2E4BB6FE" w14:textId="682F970C" w:rsidR="00DE5C86" w:rsidRPr="00DE5C86" w:rsidRDefault="00DE5C86" w:rsidP="00DE5C86">
      <w:pPr>
        <w:rPr>
          <w:rFonts w:cstheme="minorHAnsi"/>
          <w:sz w:val="28"/>
          <w:szCs w:val="28"/>
        </w:rPr>
      </w:pPr>
      <w:r w:rsidRPr="00DE5C86">
        <w:rPr>
          <w:rFonts w:cstheme="minorHAnsi"/>
          <w:sz w:val="28"/>
          <w:szCs w:val="28"/>
        </w:rPr>
        <w:t>Ramli et al. (2018)</w:t>
      </w:r>
      <w:r w:rsidR="00C023E6">
        <w:rPr>
          <w:rFonts w:cstheme="minorHAnsi"/>
          <w:sz w:val="28"/>
          <w:szCs w:val="28"/>
        </w:rPr>
        <w:t xml:space="preserve"> suggested that</w:t>
      </w:r>
      <w:r w:rsidRPr="00DE5C86">
        <w:rPr>
          <w:rFonts w:cstheme="minorHAnsi"/>
          <w:sz w:val="28"/>
          <w:szCs w:val="28"/>
        </w:rPr>
        <w:t xml:space="preserve"> </w:t>
      </w:r>
      <w:r w:rsidR="00C023E6" w:rsidRPr="00DE5C86">
        <w:rPr>
          <w:rFonts w:cstheme="minorHAnsi"/>
          <w:sz w:val="28"/>
          <w:szCs w:val="28"/>
        </w:rPr>
        <w:t>concentrating</w:t>
      </w:r>
      <w:r w:rsidRPr="00DE5C86">
        <w:rPr>
          <w:rFonts w:cstheme="minorHAnsi"/>
          <w:sz w:val="28"/>
          <w:szCs w:val="28"/>
        </w:rPr>
        <w:t xml:space="preserve"> just on increasing </w:t>
      </w:r>
      <w:r w:rsidR="00C023E6" w:rsidRPr="00DE5C86">
        <w:rPr>
          <w:rFonts w:cstheme="minorHAnsi"/>
          <w:sz w:val="28"/>
          <w:szCs w:val="28"/>
        </w:rPr>
        <w:t>Expertise</w:t>
      </w:r>
      <w:r w:rsidRPr="00DE5C86">
        <w:rPr>
          <w:rFonts w:cstheme="minorHAnsi"/>
          <w:sz w:val="28"/>
          <w:szCs w:val="28"/>
        </w:rPr>
        <w:t xml:space="preserve">, </w:t>
      </w:r>
      <w:r w:rsidR="00C023E6" w:rsidRPr="00DE5C86">
        <w:rPr>
          <w:rFonts w:cstheme="minorHAnsi"/>
          <w:sz w:val="28"/>
          <w:szCs w:val="28"/>
        </w:rPr>
        <w:t>Talents</w:t>
      </w:r>
      <w:r w:rsidRPr="00DE5C86">
        <w:rPr>
          <w:rFonts w:cstheme="minorHAnsi"/>
          <w:sz w:val="28"/>
          <w:szCs w:val="28"/>
        </w:rPr>
        <w:t xml:space="preserve">, and Abilities (KSAs) may not result in an employee that is </w:t>
      </w:r>
      <w:r w:rsidR="00C023E6" w:rsidRPr="00DE5C86">
        <w:rPr>
          <w:rFonts w:cstheme="minorHAnsi"/>
          <w:sz w:val="28"/>
          <w:szCs w:val="28"/>
        </w:rPr>
        <w:t>devoted</w:t>
      </w:r>
      <w:r w:rsidRPr="00DE5C86">
        <w:rPr>
          <w:rFonts w:cstheme="minorHAnsi"/>
          <w:sz w:val="28"/>
          <w:szCs w:val="28"/>
        </w:rPr>
        <w:t xml:space="preserve"> to their profession. </w:t>
      </w:r>
    </w:p>
    <w:p w14:paraId="2D082118" w14:textId="258B262B" w:rsidR="00DE5C86" w:rsidRDefault="00DE5C86" w:rsidP="00D05B44">
      <w:pPr>
        <w:rPr>
          <w:rFonts w:cstheme="minorHAnsi"/>
          <w:sz w:val="28"/>
          <w:szCs w:val="28"/>
        </w:rPr>
      </w:pPr>
      <w:r w:rsidRPr="00DE5C86">
        <w:rPr>
          <w:rFonts w:cstheme="minorHAnsi"/>
          <w:sz w:val="28"/>
          <w:szCs w:val="28"/>
        </w:rPr>
        <w:t xml:space="preserve">The reward from any training is to improve profit or decrease costs, claim Laing &amp; Andrews (2011). In contrast to training that is less </w:t>
      </w:r>
      <w:r w:rsidR="00C023E6" w:rsidRPr="00DE5C86">
        <w:rPr>
          <w:rFonts w:cstheme="minorHAnsi"/>
          <w:sz w:val="28"/>
          <w:szCs w:val="28"/>
        </w:rPr>
        <w:t>aimed</w:t>
      </w:r>
      <w:r w:rsidRPr="00DE5C86">
        <w:rPr>
          <w:rFonts w:cstheme="minorHAnsi"/>
          <w:sz w:val="28"/>
          <w:szCs w:val="28"/>
        </w:rPr>
        <w:t xml:space="preserve"> and has a general </w:t>
      </w:r>
      <w:r w:rsidR="00C023E6" w:rsidRPr="00DE5C86">
        <w:rPr>
          <w:rFonts w:cstheme="minorHAnsi"/>
          <w:sz w:val="28"/>
          <w:szCs w:val="28"/>
        </w:rPr>
        <w:lastRenderedPageBreak/>
        <w:t>objective</w:t>
      </w:r>
      <w:r w:rsidRPr="00DE5C86">
        <w:rPr>
          <w:rFonts w:cstheme="minorHAnsi"/>
          <w:sz w:val="28"/>
          <w:szCs w:val="28"/>
        </w:rPr>
        <w:t xml:space="preserve">, the potential benefits </w:t>
      </w:r>
      <w:r w:rsidR="00CB1A5E">
        <w:rPr>
          <w:rFonts w:cstheme="minorHAnsi"/>
          <w:sz w:val="28"/>
          <w:szCs w:val="28"/>
        </w:rPr>
        <w:t>of</w:t>
      </w:r>
      <w:r w:rsidRPr="00DE5C86">
        <w:rPr>
          <w:rFonts w:cstheme="minorHAnsi"/>
          <w:sz w:val="28"/>
          <w:szCs w:val="28"/>
        </w:rPr>
        <w:t xml:space="preserve"> programmes that </w:t>
      </w:r>
      <w:r w:rsidR="00C023E6" w:rsidRPr="00DE5C86">
        <w:rPr>
          <w:rFonts w:cstheme="minorHAnsi"/>
          <w:sz w:val="28"/>
          <w:szCs w:val="28"/>
        </w:rPr>
        <w:t>forward</w:t>
      </w:r>
      <w:r w:rsidRPr="00DE5C86">
        <w:rPr>
          <w:rFonts w:cstheme="minorHAnsi"/>
          <w:sz w:val="28"/>
          <w:szCs w:val="28"/>
        </w:rPr>
        <w:t xml:space="preserve"> </w:t>
      </w:r>
      <w:r w:rsidR="00C023E6" w:rsidRPr="00DE5C86">
        <w:rPr>
          <w:rFonts w:cstheme="minorHAnsi"/>
          <w:sz w:val="28"/>
          <w:szCs w:val="28"/>
        </w:rPr>
        <w:t>given</w:t>
      </w:r>
      <w:r w:rsidRPr="00DE5C86">
        <w:rPr>
          <w:rFonts w:cstheme="minorHAnsi"/>
          <w:sz w:val="28"/>
          <w:szCs w:val="28"/>
        </w:rPr>
        <w:t xml:space="preserve"> issues or </w:t>
      </w:r>
      <w:r w:rsidR="00C023E6" w:rsidRPr="00DE5C86">
        <w:rPr>
          <w:rFonts w:cstheme="minorHAnsi"/>
          <w:sz w:val="28"/>
          <w:szCs w:val="28"/>
        </w:rPr>
        <w:t>hypothetically</w:t>
      </w:r>
      <w:r w:rsidRPr="00DE5C86">
        <w:rPr>
          <w:rFonts w:cstheme="minorHAnsi"/>
          <w:sz w:val="28"/>
          <w:szCs w:val="28"/>
        </w:rPr>
        <w:t xml:space="preserve"> lucrative </w:t>
      </w:r>
      <w:r w:rsidR="00C023E6" w:rsidRPr="00DE5C86">
        <w:rPr>
          <w:rFonts w:cstheme="minorHAnsi"/>
          <w:sz w:val="28"/>
          <w:szCs w:val="28"/>
        </w:rPr>
        <w:t>chances</w:t>
      </w:r>
      <w:r w:rsidRPr="00DE5C86">
        <w:rPr>
          <w:rFonts w:cstheme="minorHAnsi"/>
          <w:sz w:val="28"/>
          <w:szCs w:val="28"/>
        </w:rPr>
        <w:t xml:space="preserve"> are clear.</w:t>
      </w:r>
    </w:p>
    <w:p w14:paraId="78B932E6" w14:textId="5C29AB6F" w:rsidR="00DE5C86" w:rsidRDefault="00DE5C86" w:rsidP="00D05B44">
      <w:pPr>
        <w:rPr>
          <w:rFonts w:cstheme="minorHAnsi"/>
          <w:sz w:val="28"/>
          <w:szCs w:val="28"/>
        </w:rPr>
      </w:pPr>
      <w:r w:rsidRPr="00DE5C86">
        <w:rPr>
          <w:rFonts w:cstheme="minorHAnsi"/>
          <w:sz w:val="28"/>
          <w:szCs w:val="28"/>
        </w:rPr>
        <w:t xml:space="preserve">According to Tiwari (2014), training </w:t>
      </w:r>
      <w:r w:rsidR="00C023E6">
        <w:rPr>
          <w:rFonts w:cstheme="minorHAnsi"/>
          <w:sz w:val="28"/>
          <w:szCs w:val="28"/>
        </w:rPr>
        <w:t>benefits</w:t>
      </w:r>
      <w:r w:rsidRPr="00DE5C86">
        <w:rPr>
          <w:rFonts w:cstheme="minorHAnsi"/>
          <w:sz w:val="28"/>
          <w:szCs w:val="28"/>
        </w:rPr>
        <w:t xml:space="preserve"> employees </w:t>
      </w:r>
      <w:r w:rsidR="00C023E6">
        <w:rPr>
          <w:rFonts w:cstheme="minorHAnsi"/>
          <w:sz w:val="28"/>
          <w:szCs w:val="28"/>
        </w:rPr>
        <w:t xml:space="preserve">with </w:t>
      </w:r>
      <w:r w:rsidRPr="00DE5C86">
        <w:rPr>
          <w:rFonts w:cstheme="minorHAnsi"/>
          <w:sz w:val="28"/>
          <w:szCs w:val="28"/>
        </w:rPr>
        <w:t xml:space="preserve">the </w:t>
      </w:r>
      <w:r w:rsidR="00824D5C" w:rsidRPr="00DE5C86">
        <w:rPr>
          <w:rFonts w:cstheme="minorHAnsi"/>
          <w:sz w:val="28"/>
          <w:szCs w:val="28"/>
        </w:rPr>
        <w:t>required</w:t>
      </w:r>
      <w:r w:rsidRPr="00DE5C86">
        <w:rPr>
          <w:rFonts w:cstheme="minorHAnsi"/>
          <w:sz w:val="28"/>
          <w:szCs w:val="28"/>
        </w:rPr>
        <w:t xml:space="preserve"> </w:t>
      </w:r>
      <w:r w:rsidR="00824D5C" w:rsidRPr="00DE5C86">
        <w:rPr>
          <w:rFonts w:cstheme="minorHAnsi"/>
          <w:sz w:val="28"/>
          <w:szCs w:val="28"/>
        </w:rPr>
        <w:t>abilities</w:t>
      </w:r>
      <w:r w:rsidRPr="00DE5C86">
        <w:rPr>
          <w:rFonts w:cstheme="minorHAnsi"/>
          <w:sz w:val="28"/>
          <w:szCs w:val="28"/>
        </w:rPr>
        <w:t xml:space="preserve"> to </w:t>
      </w:r>
      <w:r w:rsidR="00824D5C">
        <w:rPr>
          <w:rFonts w:cstheme="minorHAnsi"/>
          <w:sz w:val="28"/>
          <w:szCs w:val="28"/>
        </w:rPr>
        <w:t xml:space="preserve">execute </w:t>
      </w:r>
      <w:r w:rsidRPr="00DE5C86">
        <w:rPr>
          <w:rFonts w:cstheme="minorHAnsi"/>
          <w:sz w:val="28"/>
          <w:szCs w:val="28"/>
        </w:rPr>
        <w:t xml:space="preserve">their jobs and </w:t>
      </w:r>
      <w:r w:rsidR="00C023E6" w:rsidRPr="00DE5C86">
        <w:rPr>
          <w:rFonts w:cstheme="minorHAnsi"/>
          <w:sz w:val="28"/>
          <w:szCs w:val="28"/>
        </w:rPr>
        <w:t>boost</w:t>
      </w:r>
      <w:r w:rsidRPr="00DE5C86">
        <w:rPr>
          <w:rFonts w:cstheme="minorHAnsi"/>
          <w:sz w:val="28"/>
          <w:szCs w:val="28"/>
        </w:rPr>
        <w:t xml:space="preserve"> performance in their </w:t>
      </w:r>
      <w:r w:rsidR="00C023E6">
        <w:rPr>
          <w:rFonts w:cstheme="minorHAnsi"/>
          <w:sz w:val="28"/>
          <w:szCs w:val="28"/>
        </w:rPr>
        <w:t xml:space="preserve">current </w:t>
      </w:r>
      <w:r w:rsidRPr="00DE5C86">
        <w:rPr>
          <w:rFonts w:cstheme="minorHAnsi"/>
          <w:sz w:val="28"/>
          <w:szCs w:val="28"/>
        </w:rPr>
        <w:t xml:space="preserve">jobs. Employee growth through </w:t>
      </w:r>
      <w:r w:rsidR="00C023E6" w:rsidRPr="00DE5C86">
        <w:rPr>
          <w:rFonts w:cstheme="minorHAnsi"/>
          <w:sz w:val="28"/>
          <w:szCs w:val="28"/>
        </w:rPr>
        <w:t>projected</w:t>
      </w:r>
      <w:r w:rsidRPr="00DE5C86">
        <w:rPr>
          <w:rFonts w:cstheme="minorHAnsi"/>
          <w:sz w:val="28"/>
          <w:szCs w:val="28"/>
        </w:rPr>
        <w:t xml:space="preserve"> and organised methods is </w:t>
      </w:r>
      <w:r w:rsidR="00C023E6" w:rsidRPr="00DE5C86">
        <w:rPr>
          <w:rFonts w:cstheme="minorHAnsi"/>
          <w:sz w:val="28"/>
          <w:szCs w:val="28"/>
        </w:rPr>
        <w:t>described</w:t>
      </w:r>
      <w:r w:rsidRPr="00DE5C86">
        <w:rPr>
          <w:rFonts w:cstheme="minorHAnsi"/>
          <w:sz w:val="28"/>
          <w:szCs w:val="28"/>
        </w:rPr>
        <w:t xml:space="preserve"> as development. The most </w:t>
      </w:r>
      <w:r w:rsidR="0073095F" w:rsidRPr="00DE5C86">
        <w:rPr>
          <w:rFonts w:cstheme="minorHAnsi"/>
          <w:sz w:val="28"/>
          <w:szCs w:val="28"/>
        </w:rPr>
        <w:t>efficient</w:t>
      </w:r>
      <w:r w:rsidRPr="00DE5C86">
        <w:rPr>
          <w:rFonts w:cstheme="minorHAnsi"/>
          <w:sz w:val="28"/>
          <w:szCs w:val="28"/>
        </w:rPr>
        <w:t xml:space="preserve"> use of employees' abilities is the key goal of professional development and therefore enhances workforce retention.</w:t>
      </w:r>
    </w:p>
    <w:p w14:paraId="2E497F4A" w14:textId="7734D14C" w:rsidR="00560FDA" w:rsidRDefault="00560FDA" w:rsidP="00D05B44">
      <w:pPr>
        <w:rPr>
          <w:rFonts w:cstheme="minorHAnsi"/>
          <w:sz w:val="28"/>
          <w:szCs w:val="28"/>
        </w:rPr>
      </w:pPr>
      <w:proofErr w:type="spellStart"/>
      <w:r w:rsidRPr="00560FDA">
        <w:rPr>
          <w:rFonts w:cstheme="minorHAnsi"/>
          <w:sz w:val="28"/>
          <w:szCs w:val="28"/>
        </w:rPr>
        <w:t>Kung’u</w:t>
      </w:r>
      <w:proofErr w:type="spellEnd"/>
      <w:r w:rsidRPr="00560FDA">
        <w:rPr>
          <w:rFonts w:cstheme="minorHAnsi"/>
          <w:sz w:val="28"/>
          <w:szCs w:val="28"/>
        </w:rPr>
        <w:t xml:space="preserve">. S. (2011) </w:t>
      </w:r>
      <w:r w:rsidR="0073095F">
        <w:rPr>
          <w:rFonts w:cstheme="minorHAnsi"/>
          <w:sz w:val="28"/>
          <w:szCs w:val="28"/>
        </w:rPr>
        <w:t xml:space="preserve">stated </w:t>
      </w:r>
      <w:r w:rsidRPr="00560FDA">
        <w:rPr>
          <w:rFonts w:cstheme="minorHAnsi"/>
          <w:sz w:val="28"/>
          <w:szCs w:val="28"/>
        </w:rPr>
        <w:t xml:space="preserve">that </w:t>
      </w:r>
      <w:r w:rsidR="0073095F" w:rsidRPr="00560FDA">
        <w:rPr>
          <w:rFonts w:cstheme="minorHAnsi"/>
          <w:sz w:val="28"/>
          <w:szCs w:val="28"/>
        </w:rPr>
        <w:t>bad</w:t>
      </w:r>
      <w:r w:rsidRPr="00560FDA">
        <w:rPr>
          <w:rFonts w:cstheme="minorHAnsi"/>
          <w:sz w:val="28"/>
          <w:szCs w:val="28"/>
        </w:rPr>
        <w:t xml:space="preserve"> </w:t>
      </w:r>
      <w:r w:rsidR="00824D5C" w:rsidRPr="00560FDA">
        <w:rPr>
          <w:rFonts w:cstheme="minorHAnsi"/>
          <w:sz w:val="28"/>
          <w:szCs w:val="28"/>
        </w:rPr>
        <w:t>worker</w:t>
      </w:r>
      <w:r w:rsidRPr="00560FDA">
        <w:rPr>
          <w:rFonts w:cstheme="minorHAnsi"/>
          <w:sz w:val="28"/>
          <w:szCs w:val="28"/>
        </w:rPr>
        <w:t xml:space="preserve"> training </w:t>
      </w:r>
      <w:r w:rsidR="00824D5C" w:rsidRPr="00560FDA">
        <w:rPr>
          <w:rFonts w:cstheme="minorHAnsi"/>
          <w:sz w:val="28"/>
          <w:szCs w:val="28"/>
        </w:rPr>
        <w:t>packages</w:t>
      </w:r>
      <w:r w:rsidRPr="00560FDA">
        <w:rPr>
          <w:rFonts w:cstheme="minorHAnsi"/>
          <w:sz w:val="28"/>
          <w:szCs w:val="28"/>
        </w:rPr>
        <w:t xml:space="preserve"> w</w:t>
      </w:r>
      <w:r w:rsidR="00CB1A5E">
        <w:rPr>
          <w:rFonts w:cstheme="minorHAnsi"/>
          <w:sz w:val="28"/>
          <w:szCs w:val="28"/>
        </w:rPr>
        <w:t>ere</w:t>
      </w:r>
      <w:r w:rsidRPr="00560FDA">
        <w:rPr>
          <w:rFonts w:cstheme="minorHAnsi"/>
          <w:sz w:val="28"/>
          <w:szCs w:val="28"/>
        </w:rPr>
        <w:t xml:space="preserve"> </w:t>
      </w:r>
      <w:r w:rsidR="0073095F">
        <w:rPr>
          <w:rFonts w:cstheme="minorHAnsi"/>
          <w:sz w:val="28"/>
          <w:szCs w:val="28"/>
        </w:rPr>
        <w:t xml:space="preserve">among the </w:t>
      </w:r>
      <w:r w:rsidR="00824D5C" w:rsidRPr="00560FDA">
        <w:rPr>
          <w:rFonts w:cstheme="minorHAnsi"/>
          <w:sz w:val="28"/>
          <w:szCs w:val="28"/>
        </w:rPr>
        <w:t>reasons</w:t>
      </w:r>
      <w:r w:rsidRPr="00560FDA">
        <w:rPr>
          <w:rFonts w:cstheme="minorHAnsi"/>
          <w:sz w:val="28"/>
          <w:szCs w:val="28"/>
        </w:rPr>
        <w:t xml:space="preserve"> of </w:t>
      </w:r>
      <w:r w:rsidR="0073095F" w:rsidRPr="00560FDA">
        <w:rPr>
          <w:rFonts w:cstheme="minorHAnsi"/>
          <w:sz w:val="28"/>
          <w:szCs w:val="28"/>
        </w:rPr>
        <w:t>member of staff</w:t>
      </w:r>
      <w:r w:rsidRPr="00560FDA">
        <w:rPr>
          <w:rFonts w:cstheme="minorHAnsi"/>
          <w:sz w:val="28"/>
          <w:szCs w:val="28"/>
        </w:rPr>
        <w:t xml:space="preserve"> turnover in three to five</w:t>
      </w:r>
      <w:r w:rsidR="00CB1A5E">
        <w:rPr>
          <w:rFonts w:cstheme="minorHAnsi"/>
          <w:sz w:val="28"/>
          <w:szCs w:val="28"/>
        </w:rPr>
        <w:t>-star-</w:t>
      </w:r>
      <w:r w:rsidRPr="00560FDA">
        <w:rPr>
          <w:rFonts w:cstheme="minorHAnsi"/>
          <w:sz w:val="28"/>
          <w:szCs w:val="28"/>
        </w:rPr>
        <w:t>rated hotels</w:t>
      </w:r>
      <w:r>
        <w:rPr>
          <w:rFonts w:cstheme="minorHAnsi"/>
          <w:sz w:val="28"/>
          <w:szCs w:val="28"/>
        </w:rPr>
        <w:t>.</w:t>
      </w:r>
    </w:p>
    <w:p w14:paraId="55711199" w14:textId="5C970AFF" w:rsidR="00EA70F5" w:rsidRPr="00EA70F5" w:rsidRDefault="00586363" w:rsidP="00EA70F5">
      <w:pPr>
        <w:rPr>
          <w:rFonts w:cstheme="minorHAnsi"/>
          <w:sz w:val="28"/>
          <w:szCs w:val="28"/>
        </w:rPr>
      </w:pPr>
      <w:r w:rsidRPr="00586363">
        <w:rPr>
          <w:rFonts w:cstheme="minorHAnsi"/>
          <w:sz w:val="28"/>
          <w:szCs w:val="28"/>
        </w:rPr>
        <w:t>For understanding employees' motivating demands</w:t>
      </w:r>
      <w:r w:rsidR="00C6759E">
        <w:rPr>
          <w:rFonts w:cstheme="minorHAnsi"/>
          <w:sz w:val="28"/>
          <w:szCs w:val="28"/>
        </w:rPr>
        <w:t xml:space="preserve"> into account are taken</w:t>
      </w:r>
      <w:r>
        <w:rPr>
          <w:rFonts w:cstheme="minorHAnsi"/>
          <w:sz w:val="28"/>
          <w:szCs w:val="28"/>
        </w:rPr>
        <w:t xml:space="preserve"> </w:t>
      </w:r>
      <w:r w:rsidRPr="00586363">
        <w:rPr>
          <w:rFonts w:cstheme="minorHAnsi"/>
          <w:sz w:val="28"/>
          <w:szCs w:val="28"/>
        </w:rPr>
        <w:t>a variety of conceptual frameworks</w:t>
      </w:r>
      <w:r w:rsidR="00601ABF" w:rsidRPr="00601ABF">
        <w:t xml:space="preserve"> </w:t>
      </w:r>
      <w:r w:rsidR="00CB1A5E">
        <w:t xml:space="preserve">are </w:t>
      </w:r>
      <w:r w:rsidR="00601ABF" w:rsidRPr="00601ABF">
        <w:rPr>
          <w:rFonts w:cstheme="minorHAnsi"/>
          <w:sz w:val="28"/>
          <w:szCs w:val="28"/>
        </w:rPr>
        <w:t>used</w:t>
      </w:r>
      <w:r w:rsidRPr="00586363">
        <w:rPr>
          <w:rFonts w:cstheme="minorHAnsi"/>
          <w:sz w:val="28"/>
          <w:szCs w:val="28"/>
        </w:rPr>
        <w:t xml:space="preserve"> </w:t>
      </w:r>
      <w:r w:rsidR="00601ABF" w:rsidRPr="00601ABF">
        <w:rPr>
          <w:rFonts w:cstheme="minorHAnsi"/>
          <w:sz w:val="28"/>
          <w:szCs w:val="28"/>
        </w:rPr>
        <w:t>to widely conceptualise the methods for inspiring people in workplace settings</w:t>
      </w:r>
      <w:r w:rsidR="00902719">
        <w:rPr>
          <w:rFonts w:cstheme="minorHAnsi"/>
          <w:sz w:val="28"/>
          <w:szCs w:val="28"/>
        </w:rPr>
        <w:t xml:space="preserve">. </w:t>
      </w:r>
      <w:r w:rsidR="00EA70F5" w:rsidRPr="00EA70F5">
        <w:rPr>
          <w:rFonts w:cstheme="minorHAnsi"/>
          <w:sz w:val="28"/>
          <w:szCs w:val="28"/>
        </w:rPr>
        <w:t>Alderfer's existence, relatedness, and growth, as well as Maslow's 1943 theory of motivation</w:t>
      </w:r>
      <w:r w:rsidR="00445AD5">
        <w:rPr>
          <w:rFonts w:cstheme="minorHAnsi"/>
          <w:sz w:val="28"/>
          <w:szCs w:val="28"/>
        </w:rPr>
        <w:t>.</w:t>
      </w:r>
      <w:r w:rsidR="00EA70F5" w:rsidRPr="00EA70F5">
        <w:rPr>
          <w:rFonts w:cstheme="minorHAnsi"/>
          <w:sz w:val="28"/>
          <w:szCs w:val="28"/>
        </w:rPr>
        <w:t xml:space="preserve"> </w:t>
      </w:r>
    </w:p>
    <w:p w14:paraId="049AC92E" w14:textId="40EA0B9B" w:rsidR="00EA70F5" w:rsidRPr="00EA70F5" w:rsidRDefault="00EA70F5" w:rsidP="00EA70F5">
      <w:pPr>
        <w:rPr>
          <w:rFonts w:cstheme="minorHAnsi"/>
          <w:sz w:val="28"/>
          <w:szCs w:val="28"/>
        </w:rPr>
      </w:pPr>
      <w:r w:rsidRPr="00EA70F5">
        <w:rPr>
          <w:rFonts w:cstheme="minorHAnsi"/>
          <w:sz w:val="28"/>
          <w:szCs w:val="28"/>
        </w:rPr>
        <w:t>Both academic research and professional practi</w:t>
      </w:r>
      <w:r w:rsidR="00CB1A5E">
        <w:rPr>
          <w:rFonts w:cstheme="minorHAnsi"/>
          <w:sz w:val="28"/>
          <w:szCs w:val="28"/>
        </w:rPr>
        <w:t>c</w:t>
      </w:r>
      <w:r w:rsidRPr="00EA70F5">
        <w:rPr>
          <w:rFonts w:cstheme="minorHAnsi"/>
          <w:sz w:val="28"/>
          <w:szCs w:val="28"/>
        </w:rPr>
        <w:t xml:space="preserve">e utilise the (ERG) theory (1969) and Vroom's expectation theory (1964) to predict employee motivation. For understanding employees' motivating demands, researchers have presented a variety of conceptual frameworks (Russ, 2011). Depending on the leadership style they deploy, a manager may influence a worker's decision to stay employed by the company </w:t>
      </w:r>
      <w:r w:rsidR="000C0C2E">
        <w:rPr>
          <w:rFonts w:cstheme="minorHAnsi"/>
          <w:sz w:val="28"/>
          <w:szCs w:val="28"/>
        </w:rPr>
        <w:t>noted by Wong (2013).</w:t>
      </w:r>
    </w:p>
    <w:p w14:paraId="7A58E3B5" w14:textId="7F6DFEF4" w:rsidR="00586363" w:rsidRDefault="00586363" w:rsidP="00D05B44">
      <w:pPr>
        <w:rPr>
          <w:rFonts w:cstheme="minorHAnsi"/>
          <w:sz w:val="28"/>
          <w:szCs w:val="28"/>
        </w:rPr>
      </w:pPr>
      <w:r w:rsidRPr="00586363">
        <w:rPr>
          <w:rFonts w:cstheme="minorHAnsi"/>
          <w:sz w:val="28"/>
          <w:szCs w:val="28"/>
        </w:rPr>
        <w:t>The management techniques used by managers to keep personnel are therefore important constructions or propositions underlying the frameworks</w:t>
      </w:r>
      <w:r w:rsidR="00EA70F5">
        <w:rPr>
          <w:rFonts w:cstheme="minorHAnsi"/>
          <w:sz w:val="28"/>
          <w:szCs w:val="28"/>
        </w:rPr>
        <w:t xml:space="preserve"> stated by </w:t>
      </w:r>
      <w:r w:rsidR="00EA70F5" w:rsidRPr="00EA70F5">
        <w:rPr>
          <w:rFonts w:cstheme="minorHAnsi"/>
          <w:sz w:val="28"/>
          <w:szCs w:val="28"/>
        </w:rPr>
        <w:t>Biswas (2012)</w:t>
      </w:r>
      <w:r w:rsidR="00445AD5">
        <w:rPr>
          <w:rFonts w:cstheme="minorHAnsi"/>
          <w:sz w:val="28"/>
          <w:szCs w:val="28"/>
        </w:rPr>
        <w:t xml:space="preserve"> and displayed also various strategies for employee retention. </w:t>
      </w:r>
    </w:p>
    <w:p w14:paraId="03C635DC" w14:textId="77777777" w:rsidR="00580064" w:rsidRPr="00580064" w:rsidRDefault="00580064" w:rsidP="00D05B44">
      <w:pPr>
        <w:rPr>
          <w:rFonts w:cstheme="minorHAnsi"/>
          <w:sz w:val="28"/>
          <w:szCs w:val="28"/>
        </w:rPr>
      </w:pPr>
    </w:p>
    <w:p w14:paraId="6594DDF1" w14:textId="77777777" w:rsidR="00D05B44" w:rsidRPr="00E10CCA" w:rsidRDefault="00D05B44" w:rsidP="00D05B44">
      <w:pPr>
        <w:rPr>
          <w:rFonts w:cstheme="minorHAnsi"/>
          <w:b/>
          <w:bCs/>
          <w:sz w:val="28"/>
          <w:szCs w:val="28"/>
        </w:rPr>
      </w:pPr>
      <w:r w:rsidRPr="00E10CCA">
        <w:rPr>
          <w:rFonts w:cstheme="minorHAnsi"/>
          <w:b/>
          <w:bCs/>
          <w:sz w:val="28"/>
          <w:szCs w:val="28"/>
        </w:rPr>
        <w:t xml:space="preserve">Chapter 3: Research Methods and Methodology </w:t>
      </w:r>
    </w:p>
    <w:p w14:paraId="6D37820C" w14:textId="688CAF56" w:rsidR="0002316B" w:rsidRPr="00580064" w:rsidRDefault="007B63F6" w:rsidP="007B63F6">
      <w:pPr>
        <w:tabs>
          <w:tab w:val="left" w:pos="5745"/>
        </w:tabs>
        <w:rPr>
          <w:rFonts w:cstheme="minorHAnsi"/>
          <w:sz w:val="28"/>
          <w:szCs w:val="28"/>
        </w:rPr>
      </w:pPr>
      <w:r>
        <w:rPr>
          <w:rFonts w:cstheme="minorHAnsi"/>
          <w:sz w:val="28"/>
          <w:szCs w:val="28"/>
        </w:rPr>
        <w:t>This</w:t>
      </w:r>
      <w:r w:rsidR="00CB1A5E">
        <w:rPr>
          <w:rFonts w:cstheme="minorHAnsi"/>
          <w:sz w:val="28"/>
          <w:szCs w:val="28"/>
        </w:rPr>
        <w:t xml:space="preserve"> study</w:t>
      </w:r>
      <w:r>
        <w:rPr>
          <w:rFonts w:cstheme="minorHAnsi"/>
          <w:sz w:val="28"/>
          <w:szCs w:val="28"/>
        </w:rPr>
        <w:t xml:space="preserve"> will undertake an ontology research philosophy as the theme is primarily concern</w:t>
      </w:r>
      <w:r w:rsidR="00625031">
        <w:rPr>
          <w:rFonts w:cstheme="minorHAnsi"/>
          <w:sz w:val="28"/>
          <w:szCs w:val="28"/>
        </w:rPr>
        <w:t>ed</w:t>
      </w:r>
      <w:r>
        <w:rPr>
          <w:rFonts w:cstheme="minorHAnsi"/>
          <w:sz w:val="28"/>
          <w:szCs w:val="28"/>
        </w:rPr>
        <w:t xml:space="preserve"> with an existing problem within Hospitality. As well as the different questions </w:t>
      </w:r>
      <w:r w:rsidR="00253041">
        <w:rPr>
          <w:rFonts w:cstheme="minorHAnsi"/>
          <w:sz w:val="28"/>
          <w:szCs w:val="28"/>
        </w:rPr>
        <w:t>of the assumptions of how this sector may operate better are committed and held to different point</w:t>
      </w:r>
      <w:r w:rsidR="00625031">
        <w:rPr>
          <w:rFonts w:cstheme="minorHAnsi"/>
          <w:sz w:val="28"/>
          <w:szCs w:val="28"/>
        </w:rPr>
        <w:t>s</w:t>
      </w:r>
      <w:r w:rsidR="00253041">
        <w:rPr>
          <w:rFonts w:cstheme="minorHAnsi"/>
          <w:sz w:val="28"/>
          <w:szCs w:val="28"/>
        </w:rPr>
        <w:t xml:space="preserve"> of view such as employer and employee. The implication </w:t>
      </w:r>
      <w:r w:rsidR="00625031">
        <w:rPr>
          <w:rFonts w:cstheme="minorHAnsi"/>
          <w:sz w:val="28"/>
          <w:szCs w:val="28"/>
        </w:rPr>
        <w:t>of</w:t>
      </w:r>
      <w:r w:rsidR="00253041">
        <w:rPr>
          <w:rFonts w:cstheme="minorHAnsi"/>
          <w:sz w:val="28"/>
          <w:szCs w:val="28"/>
        </w:rPr>
        <w:t xml:space="preserve"> Ontological research is to report </w:t>
      </w:r>
      <w:r w:rsidR="00BC1F7E">
        <w:rPr>
          <w:rFonts w:cstheme="minorHAnsi"/>
          <w:sz w:val="28"/>
          <w:szCs w:val="28"/>
        </w:rPr>
        <w:t>other</w:t>
      </w:r>
      <w:r w:rsidR="00253041">
        <w:rPr>
          <w:rFonts w:cstheme="minorHAnsi"/>
          <w:sz w:val="28"/>
          <w:szCs w:val="28"/>
        </w:rPr>
        <w:t xml:space="preserve"> perspectives </w:t>
      </w:r>
      <w:r w:rsidR="00625031">
        <w:rPr>
          <w:rFonts w:cstheme="minorHAnsi"/>
          <w:sz w:val="28"/>
          <w:szCs w:val="28"/>
        </w:rPr>
        <w:t>o</w:t>
      </w:r>
      <w:r w:rsidR="00253041">
        <w:rPr>
          <w:rFonts w:cstheme="minorHAnsi"/>
          <w:sz w:val="28"/>
          <w:szCs w:val="28"/>
        </w:rPr>
        <w:t xml:space="preserve">n the findings. </w:t>
      </w:r>
      <w:r>
        <w:rPr>
          <w:rFonts w:cstheme="minorHAnsi"/>
          <w:sz w:val="28"/>
          <w:szCs w:val="28"/>
        </w:rPr>
        <w:tab/>
      </w:r>
    </w:p>
    <w:p w14:paraId="710DE996" w14:textId="28255FCB" w:rsidR="00253041" w:rsidRPr="00580064" w:rsidRDefault="00D30AAD" w:rsidP="00D05B44">
      <w:pPr>
        <w:rPr>
          <w:rFonts w:cstheme="minorHAnsi"/>
          <w:sz w:val="28"/>
          <w:szCs w:val="28"/>
        </w:rPr>
      </w:pPr>
      <w:r>
        <w:rPr>
          <w:rFonts w:cstheme="minorHAnsi"/>
          <w:sz w:val="28"/>
          <w:szCs w:val="28"/>
        </w:rPr>
        <w:lastRenderedPageBreak/>
        <w:t xml:space="preserve">The research paradigm implicated in this work is a mix of interpretive and pragmatism. As the researcher in this work is having </w:t>
      </w:r>
      <w:r w:rsidR="00625031">
        <w:rPr>
          <w:rFonts w:cstheme="minorHAnsi"/>
          <w:sz w:val="28"/>
          <w:szCs w:val="28"/>
        </w:rPr>
        <w:t xml:space="preserve">an </w:t>
      </w:r>
      <w:r>
        <w:rPr>
          <w:rFonts w:cstheme="minorHAnsi"/>
          <w:sz w:val="28"/>
          <w:szCs w:val="28"/>
        </w:rPr>
        <w:t xml:space="preserve">active part in the Hospitality sector in the UK and is observing by herself how the industry is socially constructed and driven by human interests, then the type of Interpretative research is taking place. However, as this work will involve designs that incorporate operational decisions then the pragmatism </w:t>
      </w:r>
      <w:r w:rsidR="00ED01A7">
        <w:rPr>
          <w:rFonts w:cstheme="minorHAnsi"/>
          <w:sz w:val="28"/>
          <w:szCs w:val="28"/>
        </w:rPr>
        <w:t xml:space="preserve">– will take place to find the answers under investigation. </w:t>
      </w:r>
    </w:p>
    <w:p w14:paraId="29B54C07" w14:textId="311DD72F" w:rsidR="00ED01A7" w:rsidRPr="00580064" w:rsidRDefault="00ED01A7" w:rsidP="00D05B44">
      <w:pPr>
        <w:rPr>
          <w:rFonts w:cstheme="minorHAnsi"/>
          <w:sz w:val="28"/>
          <w:szCs w:val="28"/>
        </w:rPr>
      </w:pPr>
      <w:r>
        <w:rPr>
          <w:rFonts w:cstheme="minorHAnsi"/>
          <w:sz w:val="28"/>
          <w:szCs w:val="28"/>
        </w:rPr>
        <w:t xml:space="preserve">This </w:t>
      </w:r>
      <w:r w:rsidR="00CB1A5E">
        <w:rPr>
          <w:rFonts w:cstheme="minorHAnsi"/>
          <w:sz w:val="28"/>
          <w:szCs w:val="28"/>
        </w:rPr>
        <w:t xml:space="preserve">study </w:t>
      </w:r>
      <w:r>
        <w:rPr>
          <w:rFonts w:cstheme="minorHAnsi"/>
          <w:sz w:val="28"/>
          <w:szCs w:val="28"/>
        </w:rPr>
        <w:t>will apply a deductive approach as it is concern</w:t>
      </w:r>
      <w:r w:rsidR="00625031">
        <w:rPr>
          <w:rFonts w:cstheme="minorHAnsi"/>
          <w:sz w:val="28"/>
          <w:szCs w:val="28"/>
        </w:rPr>
        <w:t>ed</w:t>
      </w:r>
      <w:r>
        <w:rPr>
          <w:rFonts w:cstheme="minorHAnsi"/>
          <w:sz w:val="28"/>
          <w:szCs w:val="28"/>
        </w:rPr>
        <w:t xml:space="preserve"> with the development of hypotheses already based on existing theor</w:t>
      </w:r>
      <w:r w:rsidR="00625031">
        <w:rPr>
          <w:rFonts w:cstheme="minorHAnsi"/>
          <w:sz w:val="28"/>
          <w:szCs w:val="28"/>
        </w:rPr>
        <w:t>ies</w:t>
      </w:r>
      <w:r>
        <w:rPr>
          <w:rFonts w:cstheme="minorHAnsi"/>
          <w:sz w:val="28"/>
          <w:szCs w:val="28"/>
        </w:rPr>
        <w:t xml:space="preserve"> and proven facts</w:t>
      </w:r>
      <w:r w:rsidR="00BA324E">
        <w:rPr>
          <w:rFonts w:cstheme="minorHAnsi"/>
          <w:sz w:val="28"/>
          <w:szCs w:val="28"/>
        </w:rPr>
        <w:t xml:space="preserve"> in hospitality. Then will be designed a research strategy to test the new hypothesis and develop a conceptual framework with quantitative measurement from the literature, tested using the data. Through generalisation and the independence of the researcher will be explained the relationships between variables suggested by </w:t>
      </w:r>
      <w:r w:rsidR="00BA324E" w:rsidRPr="00BA324E">
        <w:rPr>
          <w:rFonts w:cstheme="minorHAnsi"/>
          <w:sz w:val="28"/>
          <w:szCs w:val="28"/>
        </w:rPr>
        <w:t>O’Gorman, K. (2015)</w:t>
      </w:r>
      <w:r w:rsidR="00BA324E">
        <w:rPr>
          <w:rFonts w:cstheme="minorHAnsi"/>
          <w:sz w:val="28"/>
          <w:szCs w:val="28"/>
        </w:rPr>
        <w:t xml:space="preserve">. </w:t>
      </w:r>
    </w:p>
    <w:p w14:paraId="2536C6A1" w14:textId="632FBA00" w:rsidR="00133253" w:rsidRPr="00580064" w:rsidRDefault="00133253" w:rsidP="00D05B44">
      <w:pPr>
        <w:rPr>
          <w:rFonts w:cstheme="minorHAnsi"/>
          <w:sz w:val="28"/>
          <w:szCs w:val="28"/>
        </w:rPr>
      </w:pPr>
      <w:r>
        <w:rPr>
          <w:rFonts w:cstheme="minorHAnsi"/>
          <w:sz w:val="28"/>
          <w:szCs w:val="28"/>
        </w:rPr>
        <w:t xml:space="preserve">The research methodology as a theory of how research should be undertaken for this work will be quantitative. The reason </w:t>
      </w:r>
      <w:r w:rsidR="00625031">
        <w:rPr>
          <w:rFonts w:cstheme="minorHAnsi"/>
          <w:sz w:val="28"/>
          <w:szCs w:val="28"/>
        </w:rPr>
        <w:t>for</w:t>
      </w:r>
      <w:r>
        <w:rPr>
          <w:rFonts w:cstheme="minorHAnsi"/>
          <w:sz w:val="28"/>
          <w:szCs w:val="28"/>
        </w:rPr>
        <w:t xml:space="preserve"> implementing this method is </w:t>
      </w:r>
      <w:r w:rsidR="00625031">
        <w:rPr>
          <w:rFonts w:cstheme="minorHAnsi"/>
          <w:sz w:val="28"/>
          <w:szCs w:val="28"/>
        </w:rPr>
        <w:t>that</w:t>
      </w:r>
      <w:r>
        <w:rPr>
          <w:rFonts w:cstheme="minorHAnsi"/>
          <w:sz w:val="28"/>
          <w:szCs w:val="28"/>
        </w:rPr>
        <w:t xml:space="preserve"> it is concerned with explaining the </w:t>
      </w:r>
      <w:r w:rsidRPr="00133253">
        <w:rPr>
          <w:rFonts w:cstheme="minorHAnsi"/>
          <w:sz w:val="28"/>
          <w:szCs w:val="28"/>
        </w:rPr>
        <w:t>phenomena</w:t>
      </w:r>
      <w:r>
        <w:rPr>
          <w:rFonts w:cstheme="minorHAnsi"/>
          <w:sz w:val="28"/>
          <w:szCs w:val="28"/>
        </w:rPr>
        <w:t xml:space="preserve"> within the hospitality sector by collecting numerical data and analysed mathematically</w:t>
      </w:r>
      <w:r w:rsidR="009A6A86">
        <w:rPr>
          <w:rFonts w:cstheme="minorHAnsi"/>
          <w:sz w:val="28"/>
          <w:szCs w:val="28"/>
        </w:rPr>
        <w:t xml:space="preserve"> as recommended by </w:t>
      </w:r>
      <w:r w:rsidR="009A6A86" w:rsidRPr="009A6A86">
        <w:rPr>
          <w:rFonts w:cstheme="minorHAnsi"/>
          <w:sz w:val="28"/>
          <w:szCs w:val="28"/>
        </w:rPr>
        <w:t>Saunders, (2019)</w:t>
      </w:r>
      <w:r w:rsidR="009A6A86">
        <w:rPr>
          <w:rFonts w:cstheme="minorHAnsi"/>
          <w:sz w:val="28"/>
          <w:szCs w:val="28"/>
        </w:rPr>
        <w:t xml:space="preserve">. </w:t>
      </w:r>
      <w:r w:rsidR="00BC1F7E">
        <w:rPr>
          <w:rFonts w:cstheme="minorHAnsi"/>
          <w:sz w:val="28"/>
          <w:szCs w:val="28"/>
        </w:rPr>
        <w:t xml:space="preserve">There will be 25 items in the questionary applied to </w:t>
      </w:r>
      <w:r w:rsidR="0073095F">
        <w:rPr>
          <w:rFonts w:cstheme="minorHAnsi"/>
          <w:sz w:val="28"/>
          <w:szCs w:val="28"/>
        </w:rPr>
        <w:t xml:space="preserve">understand </w:t>
      </w:r>
      <w:r w:rsidR="00BC1F7E">
        <w:rPr>
          <w:rFonts w:cstheme="minorHAnsi"/>
          <w:sz w:val="28"/>
          <w:szCs w:val="28"/>
        </w:rPr>
        <w:t xml:space="preserve">the role of the </w:t>
      </w:r>
      <w:r w:rsidR="00824D5C">
        <w:rPr>
          <w:rFonts w:cstheme="minorHAnsi"/>
          <w:sz w:val="28"/>
          <w:szCs w:val="28"/>
        </w:rPr>
        <w:t>instruction</w:t>
      </w:r>
      <w:r w:rsidR="00BC1F7E">
        <w:rPr>
          <w:rFonts w:cstheme="minorHAnsi"/>
          <w:sz w:val="28"/>
          <w:szCs w:val="28"/>
        </w:rPr>
        <w:t xml:space="preserve"> and </w:t>
      </w:r>
      <w:r w:rsidR="00824D5C">
        <w:rPr>
          <w:rFonts w:cstheme="minorHAnsi"/>
          <w:sz w:val="28"/>
          <w:szCs w:val="28"/>
        </w:rPr>
        <w:t>advancement</w:t>
      </w:r>
      <w:r w:rsidR="00BC1F7E">
        <w:rPr>
          <w:rFonts w:cstheme="minorHAnsi"/>
          <w:sz w:val="28"/>
          <w:szCs w:val="28"/>
        </w:rPr>
        <w:t xml:space="preserve"> of </w:t>
      </w:r>
      <w:r w:rsidR="00824D5C">
        <w:rPr>
          <w:rFonts w:cstheme="minorHAnsi"/>
          <w:sz w:val="28"/>
          <w:szCs w:val="28"/>
        </w:rPr>
        <w:t>workforce</w:t>
      </w:r>
      <w:r w:rsidR="00BC1F7E">
        <w:rPr>
          <w:rFonts w:cstheme="minorHAnsi"/>
          <w:sz w:val="28"/>
          <w:szCs w:val="28"/>
        </w:rPr>
        <w:t xml:space="preserve"> and </w:t>
      </w:r>
      <w:r w:rsidR="00625031">
        <w:rPr>
          <w:rFonts w:cstheme="minorHAnsi"/>
          <w:sz w:val="28"/>
          <w:szCs w:val="28"/>
        </w:rPr>
        <w:t xml:space="preserve">the </w:t>
      </w:r>
      <w:r w:rsidR="00BC1F7E">
        <w:rPr>
          <w:rFonts w:cstheme="minorHAnsi"/>
          <w:sz w:val="28"/>
          <w:szCs w:val="28"/>
        </w:rPr>
        <w:t xml:space="preserve">LIKERT scale will be implemented too. </w:t>
      </w:r>
    </w:p>
    <w:p w14:paraId="4CCD9DFE" w14:textId="6DCC18FD" w:rsidR="002C2EAA" w:rsidRPr="002C2EAA" w:rsidRDefault="00380E8C" w:rsidP="002C2EAA">
      <w:pPr>
        <w:rPr>
          <w:rFonts w:cstheme="minorHAnsi"/>
          <w:sz w:val="28"/>
          <w:szCs w:val="28"/>
        </w:rPr>
      </w:pPr>
      <w:r>
        <w:rPr>
          <w:rFonts w:cstheme="minorHAnsi"/>
          <w:sz w:val="28"/>
          <w:szCs w:val="28"/>
        </w:rPr>
        <w:t xml:space="preserve">The survey research strategy will be implemented in this work as </w:t>
      </w:r>
      <w:r w:rsidR="002C2EAA">
        <w:rPr>
          <w:rFonts w:cstheme="minorHAnsi"/>
          <w:sz w:val="28"/>
          <w:szCs w:val="28"/>
        </w:rPr>
        <w:t>it</w:t>
      </w:r>
      <w:r>
        <w:rPr>
          <w:rFonts w:cstheme="minorHAnsi"/>
          <w:sz w:val="28"/>
          <w:szCs w:val="28"/>
        </w:rPr>
        <w:t xml:space="preserve"> allows a collection of quantitative </w:t>
      </w:r>
      <w:r w:rsidR="00445AD5">
        <w:rPr>
          <w:rFonts w:cstheme="minorHAnsi"/>
          <w:sz w:val="28"/>
          <w:szCs w:val="28"/>
        </w:rPr>
        <w:t>data and</w:t>
      </w:r>
      <w:r w:rsidR="00625031">
        <w:rPr>
          <w:rFonts w:cstheme="minorHAnsi"/>
          <w:sz w:val="28"/>
          <w:szCs w:val="28"/>
        </w:rPr>
        <w:t xml:space="preserve"> </w:t>
      </w:r>
      <w:r>
        <w:rPr>
          <w:rFonts w:cstheme="minorHAnsi"/>
          <w:sz w:val="28"/>
          <w:szCs w:val="28"/>
        </w:rPr>
        <w:t xml:space="preserve">analysing </w:t>
      </w:r>
      <w:r w:rsidR="00F07BB0">
        <w:rPr>
          <w:rFonts w:cstheme="minorHAnsi"/>
          <w:sz w:val="28"/>
          <w:szCs w:val="28"/>
        </w:rPr>
        <w:t>and</w:t>
      </w:r>
      <w:r>
        <w:rPr>
          <w:rFonts w:cstheme="minorHAnsi"/>
          <w:sz w:val="28"/>
          <w:szCs w:val="28"/>
        </w:rPr>
        <w:t xml:space="preserve"> gives the researcher independence. Along with this also action research will </w:t>
      </w:r>
      <w:r w:rsidR="002C2EAA">
        <w:rPr>
          <w:rFonts w:cstheme="minorHAnsi"/>
          <w:sz w:val="28"/>
          <w:szCs w:val="28"/>
        </w:rPr>
        <w:t>take</w:t>
      </w:r>
      <w:r>
        <w:rPr>
          <w:rFonts w:cstheme="minorHAnsi"/>
          <w:sz w:val="28"/>
          <w:szCs w:val="28"/>
        </w:rPr>
        <w:t xml:space="preserve"> part as said previously the author </w:t>
      </w:r>
      <w:r w:rsidR="002C2EAA">
        <w:rPr>
          <w:rFonts w:cstheme="minorHAnsi"/>
          <w:sz w:val="28"/>
          <w:szCs w:val="28"/>
        </w:rPr>
        <w:t xml:space="preserve">works in the field of hospitality and promotes changes within the organisation. Another strategy is going to be an archival one as </w:t>
      </w:r>
      <w:r w:rsidR="002C2EAA" w:rsidRPr="002C2EAA">
        <w:rPr>
          <w:rFonts w:cstheme="minorHAnsi"/>
          <w:sz w:val="28"/>
          <w:szCs w:val="28"/>
        </w:rPr>
        <w:t>focuses on historical research topics and uses administrative records and papers as the primary sources of data but is bound by the nature of such records and documents</w:t>
      </w:r>
      <w:r w:rsidR="002C2EAA">
        <w:rPr>
          <w:rFonts w:cstheme="minorHAnsi"/>
          <w:sz w:val="28"/>
          <w:szCs w:val="28"/>
        </w:rPr>
        <w:t>.</w:t>
      </w:r>
      <w:r w:rsidR="002C2EAA" w:rsidRPr="002C2EAA">
        <w:rPr>
          <w:rFonts w:cstheme="minorHAnsi"/>
          <w:sz w:val="28"/>
          <w:szCs w:val="28"/>
        </w:rPr>
        <w:t xml:space="preserve"> </w:t>
      </w:r>
    </w:p>
    <w:p w14:paraId="21C3EF7A" w14:textId="6A382680" w:rsidR="002C2EAA" w:rsidRDefault="002C2EAA" w:rsidP="00D05B44">
      <w:pPr>
        <w:rPr>
          <w:rFonts w:cstheme="minorHAnsi"/>
          <w:sz w:val="28"/>
          <w:szCs w:val="28"/>
        </w:rPr>
      </w:pPr>
      <w:r>
        <w:rPr>
          <w:rFonts w:cstheme="minorHAnsi"/>
          <w:sz w:val="28"/>
          <w:szCs w:val="28"/>
        </w:rPr>
        <w:t>The sampling method that will be used i</w:t>
      </w:r>
      <w:r w:rsidR="00625031">
        <w:rPr>
          <w:rFonts w:cstheme="minorHAnsi"/>
          <w:sz w:val="28"/>
          <w:szCs w:val="28"/>
        </w:rPr>
        <w:t>s</w:t>
      </w:r>
      <w:r>
        <w:rPr>
          <w:rFonts w:cstheme="minorHAnsi"/>
          <w:sz w:val="28"/>
          <w:szCs w:val="28"/>
        </w:rPr>
        <w:t xml:space="preserve"> simple random as each participant is chosen entirely by chance and everyone has </w:t>
      </w:r>
      <w:r w:rsidR="00625031">
        <w:rPr>
          <w:rFonts w:cstheme="minorHAnsi"/>
          <w:sz w:val="28"/>
          <w:szCs w:val="28"/>
        </w:rPr>
        <w:t xml:space="preserve">an </w:t>
      </w:r>
      <w:r>
        <w:rPr>
          <w:rFonts w:cstheme="minorHAnsi"/>
          <w:sz w:val="28"/>
          <w:szCs w:val="28"/>
        </w:rPr>
        <w:t xml:space="preserve">equal probability of being selected. </w:t>
      </w:r>
    </w:p>
    <w:p w14:paraId="5E9FCE7E" w14:textId="0FF90531" w:rsidR="00BC1F7E" w:rsidRPr="00580064" w:rsidRDefault="00BC1F7E" w:rsidP="00D05B44">
      <w:pPr>
        <w:rPr>
          <w:rFonts w:cstheme="minorHAnsi"/>
          <w:sz w:val="28"/>
          <w:szCs w:val="28"/>
        </w:rPr>
      </w:pPr>
      <w:r>
        <w:rPr>
          <w:rFonts w:cstheme="minorHAnsi"/>
          <w:sz w:val="28"/>
          <w:szCs w:val="28"/>
        </w:rPr>
        <w:lastRenderedPageBreak/>
        <w:t xml:space="preserve">The scope of the research will be in the UK. The sample size will be 90-120 employees and the sample profile </w:t>
      </w:r>
      <w:r w:rsidR="00E10CCA">
        <w:rPr>
          <w:rFonts w:cstheme="minorHAnsi"/>
          <w:sz w:val="28"/>
          <w:szCs w:val="28"/>
        </w:rPr>
        <w:t>are</w:t>
      </w:r>
      <w:r>
        <w:rPr>
          <w:rFonts w:cstheme="minorHAnsi"/>
          <w:sz w:val="28"/>
          <w:szCs w:val="28"/>
        </w:rPr>
        <w:t xml:space="preserve"> that they are junior managers in the hospitality industry. </w:t>
      </w:r>
    </w:p>
    <w:p w14:paraId="1AE8DA4D" w14:textId="6C6C69A0" w:rsidR="00D05B44" w:rsidRPr="00580064" w:rsidRDefault="00F07BB0" w:rsidP="00D05B44">
      <w:pPr>
        <w:rPr>
          <w:rFonts w:cstheme="minorHAnsi"/>
          <w:sz w:val="28"/>
          <w:szCs w:val="28"/>
        </w:rPr>
      </w:pPr>
      <w:r>
        <w:rPr>
          <w:rFonts w:cstheme="minorHAnsi"/>
          <w:sz w:val="28"/>
          <w:szCs w:val="28"/>
        </w:rPr>
        <w:t>The purpose of carrying out this research indicates that the right tools and method</w:t>
      </w:r>
      <w:r w:rsidR="00625031">
        <w:rPr>
          <w:rFonts w:cstheme="minorHAnsi"/>
          <w:sz w:val="28"/>
          <w:szCs w:val="28"/>
        </w:rPr>
        <w:t>s</w:t>
      </w:r>
      <w:r>
        <w:rPr>
          <w:rFonts w:cstheme="minorHAnsi"/>
          <w:sz w:val="28"/>
          <w:szCs w:val="28"/>
        </w:rPr>
        <w:t xml:space="preserve"> to be obtained are through observation, existing data such as research journals and surveys, and questionaries as well as reporting- articles and records in hospitality. </w:t>
      </w:r>
    </w:p>
    <w:p w14:paraId="3C675FBC" w14:textId="27F8625F" w:rsidR="00F07BB0" w:rsidRPr="00580064" w:rsidRDefault="00F07BB0" w:rsidP="00D05B44">
      <w:pPr>
        <w:rPr>
          <w:rFonts w:cstheme="minorHAnsi"/>
          <w:sz w:val="28"/>
          <w:szCs w:val="28"/>
        </w:rPr>
      </w:pPr>
      <w:r>
        <w:rPr>
          <w:rFonts w:cstheme="minorHAnsi"/>
          <w:sz w:val="28"/>
          <w:szCs w:val="28"/>
        </w:rPr>
        <w:t xml:space="preserve">The way of interpreting the data gathered will be descriptive. </w:t>
      </w:r>
      <w:r w:rsidR="00BC1F7E">
        <w:rPr>
          <w:rFonts w:cstheme="minorHAnsi"/>
          <w:sz w:val="28"/>
          <w:szCs w:val="28"/>
        </w:rPr>
        <w:t xml:space="preserve">Will be used Gantt chart for visualisation of the time prospect of the work too. </w:t>
      </w:r>
      <w:r>
        <w:rPr>
          <w:rFonts w:cstheme="minorHAnsi"/>
          <w:sz w:val="28"/>
          <w:szCs w:val="28"/>
        </w:rPr>
        <w:t>Confidentiality and Data Protection Act</w:t>
      </w:r>
      <w:r w:rsidR="00E10CCA">
        <w:rPr>
          <w:rFonts w:cstheme="minorHAnsi"/>
          <w:sz w:val="28"/>
          <w:szCs w:val="28"/>
        </w:rPr>
        <w:t xml:space="preserve"> and Privacy Rules</w:t>
      </w:r>
      <w:r>
        <w:rPr>
          <w:rFonts w:cstheme="minorHAnsi"/>
          <w:sz w:val="28"/>
          <w:szCs w:val="28"/>
        </w:rPr>
        <w:t xml:space="preserve"> will be followed. </w:t>
      </w:r>
    </w:p>
    <w:p w14:paraId="1EE93699" w14:textId="77777777" w:rsidR="00D05B44" w:rsidRPr="00580064" w:rsidRDefault="00D05B44" w:rsidP="00D05B44">
      <w:pPr>
        <w:rPr>
          <w:rFonts w:cstheme="minorHAnsi"/>
          <w:sz w:val="28"/>
          <w:szCs w:val="28"/>
        </w:rPr>
      </w:pPr>
    </w:p>
    <w:p w14:paraId="5180079D" w14:textId="73E0602C" w:rsidR="00D05B44" w:rsidRPr="00E10CCA" w:rsidRDefault="00D05B44" w:rsidP="00D05B44">
      <w:pPr>
        <w:rPr>
          <w:rFonts w:cstheme="minorHAnsi"/>
          <w:b/>
          <w:bCs/>
          <w:sz w:val="28"/>
          <w:szCs w:val="28"/>
        </w:rPr>
      </w:pPr>
      <w:r w:rsidRPr="00E10CCA">
        <w:rPr>
          <w:rFonts w:cstheme="minorHAnsi"/>
          <w:b/>
          <w:bCs/>
          <w:sz w:val="28"/>
          <w:szCs w:val="28"/>
        </w:rPr>
        <w:t>Chapter 4: Conclusion</w:t>
      </w:r>
    </w:p>
    <w:p w14:paraId="27A05DF9" w14:textId="3A855488" w:rsidR="00625031" w:rsidRDefault="00625031" w:rsidP="00D05B44">
      <w:pPr>
        <w:rPr>
          <w:rFonts w:cstheme="minorHAnsi"/>
          <w:sz w:val="28"/>
          <w:szCs w:val="28"/>
        </w:rPr>
      </w:pPr>
      <w:r>
        <w:rPr>
          <w:rFonts w:cstheme="minorHAnsi"/>
          <w:sz w:val="28"/>
          <w:szCs w:val="28"/>
        </w:rPr>
        <w:t xml:space="preserve">In conclusion, this proposal tends to explain the importance of the role of training and development of </w:t>
      </w:r>
      <w:r w:rsidR="00824D5C">
        <w:rPr>
          <w:rFonts w:cstheme="minorHAnsi"/>
          <w:sz w:val="28"/>
          <w:szCs w:val="28"/>
        </w:rPr>
        <w:t>workforce</w:t>
      </w:r>
      <w:r>
        <w:rPr>
          <w:rFonts w:cstheme="minorHAnsi"/>
          <w:sz w:val="28"/>
          <w:szCs w:val="28"/>
        </w:rPr>
        <w:t xml:space="preserve"> in UK hospitality and how this </w:t>
      </w:r>
      <w:r w:rsidR="00824D5C">
        <w:rPr>
          <w:rFonts w:cstheme="minorHAnsi"/>
          <w:sz w:val="28"/>
          <w:szCs w:val="28"/>
        </w:rPr>
        <w:t>research</w:t>
      </w:r>
      <w:r>
        <w:rPr>
          <w:rFonts w:cstheme="minorHAnsi"/>
          <w:sz w:val="28"/>
          <w:szCs w:val="28"/>
        </w:rPr>
        <w:t xml:space="preserve"> will be conducted. </w:t>
      </w:r>
      <w:r w:rsidR="00824D5C">
        <w:rPr>
          <w:rFonts w:cstheme="minorHAnsi"/>
          <w:sz w:val="28"/>
          <w:szCs w:val="28"/>
        </w:rPr>
        <w:t xml:space="preserve">Will be </w:t>
      </w:r>
      <w:r w:rsidR="00763232">
        <w:rPr>
          <w:rFonts w:cstheme="minorHAnsi"/>
          <w:sz w:val="28"/>
          <w:szCs w:val="28"/>
        </w:rPr>
        <w:t xml:space="preserve">displayed the importance of employee retention as well in the hospitality sector and will be noted it benefits for the business. </w:t>
      </w:r>
      <w:r w:rsidR="00824D5C">
        <w:rPr>
          <w:rFonts w:cstheme="minorHAnsi"/>
          <w:sz w:val="28"/>
          <w:szCs w:val="28"/>
        </w:rPr>
        <w:t xml:space="preserve"> </w:t>
      </w:r>
      <w:r>
        <w:rPr>
          <w:rFonts w:cstheme="minorHAnsi"/>
          <w:sz w:val="28"/>
          <w:szCs w:val="28"/>
        </w:rPr>
        <w:t>Research methods and technics, along with personal observation and evaluation will deliver the outcomes of this</w:t>
      </w:r>
      <w:r w:rsidR="00824D5C">
        <w:rPr>
          <w:rFonts w:cstheme="minorHAnsi"/>
          <w:sz w:val="28"/>
          <w:szCs w:val="28"/>
        </w:rPr>
        <w:t xml:space="preserve"> study</w:t>
      </w:r>
      <w:r>
        <w:rPr>
          <w:rFonts w:cstheme="minorHAnsi"/>
          <w:sz w:val="28"/>
          <w:szCs w:val="28"/>
        </w:rPr>
        <w:t xml:space="preserve">. </w:t>
      </w:r>
    </w:p>
    <w:p w14:paraId="199BEDAD" w14:textId="77777777" w:rsidR="00BC1F7E" w:rsidRDefault="00BC1F7E" w:rsidP="00D05B44">
      <w:pPr>
        <w:rPr>
          <w:rFonts w:cstheme="minorHAnsi"/>
          <w:sz w:val="28"/>
          <w:szCs w:val="28"/>
        </w:rPr>
      </w:pPr>
    </w:p>
    <w:p w14:paraId="41138DA4" w14:textId="77777777" w:rsidR="00BC1F7E" w:rsidRPr="00580064" w:rsidRDefault="00BC1F7E" w:rsidP="00D05B44">
      <w:pPr>
        <w:rPr>
          <w:rFonts w:cstheme="minorHAnsi"/>
          <w:sz w:val="28"/>
          <w:szCs w:val="28"/>
        </w:rPr>
      </w:pPr>
    </w:p>
    <w:p w14:paraId="1C37F654" w14:textId="3B52A919" w:rsidR="00D05B44" w:rsidRPr="00E10CCA" w:rsidRDefault="00D05B44" w:rsidP="00D05B44">
      <w:pPr>
        <w:rPr>
          <w:rFonts w:cstheme="minorHAnsi"/>
          <w:b/>
          <w:bCs/>
          <w:sz w:val="28"/>
          <w:szCs w:val="28"/>
        </w:rPr>
      </w:pPr>
      <w:r w:rsidRPr="00E10CCA">
        <w:rPr>
          <w:rFonts w:cstheme="minorHAnsi"/>
          <w:b/>
          <w:bCs/>
          <w:sz w:val="28"/>
          <w:szCs w:val="28"/>
        </w:rPr>
        <w:t>Chapter 5: References and Bibliography</w:t>
      </w:r>
    </w:p>
    <w:p w14:paraId="615E65BB" w14:textId="4243CEBA" w:rsidR="00830A2A" w:rsidRDefault="00625031" w:rsidP="00625031">
      <w:pPr>
        <w:rPr>
          <w:rFonts w:cstheme="minorHAnsi"/>
          <w:sz w:val="28"/>
          <w:szCs w:val="28"/>
        </w:rPr>
      </w:pPr>
      <w:r w:rsidRPr="00625031">
        <w:rPr>
          <w:rFonts w:cstheme="minorHAnsi"/>
          <w:sz w:val="28"/>
          <w:szCs w:val="28"/>
        </w:rPr>
        <w:t>1.</w:t>
      </w:r>
      <w:r>
        <w:rPr>
          <w:rFonts w:cstheme="minorHAnsi"/>
          <w:sz w:val="28"/>
          <w:szCs w:val="28"/>
        </w:rPr>
        <w:t xml:space="preserve"> </w:t>
      </w:r>
      <w:r w:rsidR="00830A2A" w:rsidRPr="00625031">
        <w:rPr>
          <w:rFonts w:cstheme="minorHAnsi"/>
          <w:sz w:val="28"/>
          <w:szCs w:val="28"/>
        </w:rPr>
        <w:t xml:space="preserve">Agarwal, P.K. &amp; Naidu, Mr. (2021). </w:t>
      </w:r>
      <w:r w:rsidR="00830A2A" w:rsidRPr="00625031">
        <w:rPr>
          <w:rFonts w:cstheme="minorHAnsi"/>
          <w:i/>
          <w:iCs/>
          <w:sz w:val="28"/>
          <w:szCs w:val="28"/>
        </w:rPr>
        <w:t>A STUDY ON IMPORTANCE OF TRAINING AND DEVELOPMENT IN HOTEL &amp; TOURISM INDUSTRY IN UTTARAKHAND</w:t>
      </w:r>
      <w:r w:rsidR="00830A2A" w:rsidRPr="00625031">
        <w:rPr>
          <w:rFonts w:cstheme="minorHAnsi"/>
          <w:sz w:val="28"/>
          <w:szCs w:val="28"/>
        </w:rPr>
        <w:t xml:space="preserve">, Available at:  </w:t>
      </w:r>
      <w:hyperlink r:id="rId7" w:history="1">
        <w:r w:rsidR="00830A2A" w:rsidRPr="00625031">
          <w:rPr>
            <w:rStyle w:val="Hyperlink"/>
            <w:rFonts w:cstheme="minorHAnsi"/>
            <w:sz w:val="28"/>
            <w:szCs w:val="28"/>
          </w:rPr>
          <w:t>https://www.researchgate.net/publication/353122377_A_STUDY_ON_IMPORTANCE_OF_TRAINING_AND_DEVELOPMENT_IN_HOTEL_TOURISM_INDUSTRY_IN_UTTARAKHAND</w:t>
        </w:r>
      </w:hyperlink>
      <w:r w:rsidR="00830A2A" w:rsidRPr="00625031">
        <w:rPr>
          <w:rFonts w:cstheme="minorHAnsi"/>
          <w:sz w:val="28"/>
          <w:szCs w:val="28"/>
        </w:rPr>
        <w:t xml:space="preserve"> , Accessed: 3rd May 2023</w:t>
      </w:r>
    </w:p>
    <w:p w14:paraId="64B9C07D" w14:textId="77777777" w:rsidR="00CB1A5E" w:rsidRDefault="00CB1A5E" w:rsidP="00CB1A5E">
      <w:pPr>
        <w:rPr>
          <w:rFonts w:cstheme="minorHAnsi"/>
          <w:sz w:val="28"/>
          <w:szCs w:val="28"/>
        </w:rPr>
      </w:pPr>
      <w:bookmarkStart w:id="2" w:name="_Hlk134552331"/>
    </w:p>
    <w:p w14:paraId="20563221" w14:textId="5A877837" w:rsidR="00CB1A5E" w:rsidRDefault="00CB1A5E" w:rsidP="00CB1A5E">
      <w:pPr>
        <w:rPr>
          <w:rFonts w:cstheme="minorHAnsi"/>
          <w:sz w:val="28"/>
          <w:szCs w:val="28"/>
        </w:rPr>
      </w:pPr>
      <w:r>
        <w:rPr>
          <w:rFonts w:cstheme="minorHAnsi"/>
          <w:sz w:val="28"/>
          <w:szCs w:val="28"/>
        </w:rPr>
        <w:t xml:space="preserve">2. </w:t>
      </w:r>
      <w:r w:rsidRPr="00CB1A5E">
        <w:rPr>
          <w:rFonts w:cstheme="minorHAnsi"/>
          <w:sz w:val="28"/>
          <w:szCs w:val="28"/>
        </w:rPr>
        <w:t xml:space="preserve">Biswas, Malay (2012), Human Resource Management in Hospitality, New Delhi: Oxford University Press., Available at:  </w:t>
      </w:r>
      <w:hyperlink r:id="rId8" w:history="1">
        <w:r w:rsidRPr="00E669F5">
          <w:rPr>
            <w:rStyle w:val="Hyperlink"/>
            <w:rFonts w:cstheme="minorHAnsi"/>
            <w:sz w:val="28"/>
            <w:szCs w:val="28"/>
          </w:rPr>
          <w:t>https://books.google.co.uk/books/about/Human_Resource_Management_in_Hospitality.html?id=6iWLMAEACAAJ&amp;redir_esc=y</w:t>
        </w:r>
      </w:hyperlink>
      <w:r w:rsidRPr="00CB1A5E">
        <w:rPr>
          <w:rFonts w:cstheme="minorHAnsi"/>
          <w:sz w:val="28"/>
          <w:szCs w:val="28"/>
        </w:rPr>
        <w:t>,</w:t>
      </w:r>
      <w:r>
        <w:rPr>
          <w:rFonts w:cstheme="minorHAnsi"/>
          <w:sz w:val="28"/>
          <w:szCs w:val="28"/>
        </w:rPr>
        <w:t xml:space="preserve"> </w:t>
      </w:r>
      <w:r w:rsidRPr="00CB1A5E">
        <w:rPr>
          <w:rFonts w:cstheme="minorHAnsi"/>
          <w:sz w:val="28"/>
          <w:szCs w:val="28"/>
        </w:rPr>
        <w:t>Accessed: 9th May 2023</w:t>
      </w:r>
    </w:p>
    <w:p w14:paraId="0E00DDE2" w14:textId="317EC94E" w:rsidR="00CB1A5E" w:rsidRPr="00325BB4" w:rsidRDefault="00CB1A5E" w:rsidP="00CB1A5E">
      <w:pPr>
        <w:rPr>
          <w:rFonts w:cstheme="minorHAnsi"/>
          <w:sz w:val="28"/>
          <w:szCs w:val="28"/>
        </w:rPr>
      </w:pPr>
      <w:r>
        <w:rPr>
          <w:rFonts w:cstheme="minorHAnsi"/>
          <w:sz w:val="28"/>
          <w:szCs w:val="28"/>
        </w:rPr>
        <w:t xml:space="preserve">3. </w:t>
      </w:r>
      <w:r w:rsidRPr="00560FDA">
        <w:rPr>
          <w:rFonts w:cstheme="minorHAnsi"/>
          <w:sz w:val="28"/>
          <w:szCs w:val="28"/>
        </w:rPr>
        <w:t>Clark, R.C. (2019)</w:t>
      </w:r>
      <w:r>
        <w:rPr>
          <w:rFonts w:cstheme="minorHAnsi"/>
          <w:sz w:val="28"/>
          <w:szCs w:val="28"/>
        </w:rPr>
        <w:t xml:space="preserve">, </w:t>
      </w:r>
      <w:bookmarkEnd w:id="2"/>
      <w:r w:rsidRPr="00560FDA">
        <w:rPr>
          <w:rFonts w:cstheme="minorHAnsi"/>
          <w:i/>
          <w:iCs/>
          <w:sz w:val="28"/>
          <w:szCs w:val="28"/>
        </w:rPr>
        <w:t>Evidence-based training methods: A guide for training professiona</w:t>
      </w:r>
      <w:r>
        <w:rPr>
          <w:rFonts w:cstheme="minorHAnsi"/>
          <w:i/>
          <w:iCs/>
          <w:sz w:val="28"/>
          <w:szCs w:val="28"/>
        </w:rPr>
        <w:t xml:space="preserve">ls, </w:t>
      </w:r>
      <w:r>
        <w:rPr>
          <w:rFonts w:cstheme="minorHAnsi"/>
          <w:sz w:val="28"/>
          <w:szCs w:val="28"/>
        </w:rPr>
        <w:t xml:space="preserve">Available at: </w:t>
      </w:r>
      <w:hyperlink r:id="rId9" w:anchor="v=onepage&amp;q&amp;f=false" w:history="1">
        <w:r w:rsidRPr="00E669F5">
          <w:rPr>
            <w:rStyle w:val="Hyperlink"/>
            <w:rFonts w:cstheme="minorHAnsi"/>
            <w:sz w:val="28"/>
            <w:szCs w:val="28"/>
          </w:rPr>
          <w:t>https://books.google.co.uk/books?id=0x1onDqjwAcC&amp;printsec=frontcover#v=onepage&amp;q&amp;f=false</w:t>
        </w:r>
      </w:hyperlink>
      <w:r>
        <w:rPr>
          <w:rFonts w:cstheme="minorHAnsi"/>
          <w:sz w:val="28"/>
          <w:szCs w:val="28"/>
        </w:rPr>
        <w:t>,Accessed: 9</w:t>
      </w:r>
      <w:r w:rsidRPr="00325BB4">
        <w:rPr>
          <w:rFonts w:cstheme="minorHAnsi"/>
          <w:sz w:val="28"/>
          <w:szCs w:val="28"/>
          <w:vertAlign w:val="superscript"/>
        </w:rPr>
        <w:t>th</w:t>
      </w:r>
      <w:r>
        <w:rPr>
          <w:rFonts w:cstheme="minorHAnsi"/>
          <w:sz w:val="28"/>
          <w:szCs w:val="28"/>
        </w:rPr>
        <w:t xml:space="preserve"> May 2023</w:t>
      </w:r>
    </w:p>
    <w:p w14:paraId="03D30FF0" w14:textId="057042C4" w:rsidR="00830A2A" w:rsidRDefault="00CB1A5E" w:rsidP="00830A2A">
      <w:pPr>
        <w:rPr>
          <w:rFonts w:cstheme="minorHAnsi"/>
          <w:sz w:val="28"/>
          <w:szCs w:val="28"/>
        </w:rPr>
      </w:pPr>
      <w:r>
        <w:rPr>
          <w:rFonts w:cstheme="minorHAnsi"/>
          <w:sz w:val="28"/>
          <w:szCs w:val="28"/>
        </w:rPr>
        <w:t>4</w:t>
      </w:r>
      <w:r w:rsidR="00625031">
        <w:rPr>
          <w:rFonts w:cstheme="minorHAnsi"/>
          <w:sz w:val="28"/>
          <w:szCs w:val="28"/>
        </w:rPr>
        <w:t xml:space="preserve">. </w:t>
      </w:r>
      <w:r w:rsidR="00830A2A" w:rsidRPr="00830A2A">
        <w:rPr>
          <w:rFonts w:cstheme="minorHAnsi"/>
          <w:sz w:val="28"/>
          <w:szCs w:val="28"/>
        </w:rPr>
        <w:t>Jaiswal et al., (2021)</w:t>
      </w:r>
      <w:r w:rsidR="00830A2A">
        <w:rPr>
          <w:rFonts w:cstheme="minorHAnsi"/>
          <w:sz w:val="28"/>
          <w:szCs w:val="28"/>
        </w:rPr>
        <w:t>,</w:t>
      </w:r>
      <w:r w:rsidR="00830A2A" w:rsidRPr="00830A2A">
        <w:rPr>
          <w:rFonts w:cstheme="minorHAnsi"/>
          <w:sz w:val="28"/>
          <w:szCs w:val="28"/>
        </w:rPr>
        <w:t xml:space="preserve"> </w:t>
      </w:r>
      <w:r w:rsidR="00830A2A" w:rsidRPr="00830A2A">
        <w:rPr>
          <w:rFonts w:cstheme="minorHAnsi"/>
          <w:i/>
          <w:iCs/>
          <w:sz w:val="28"/>
          <w:szCs w:val="28"/>
        </w:rPr>
        <w:t>Rebooting employees: Upskilling for artificial intelligence in multinational corporations (in</w:t>
      </w:r>
      <w:r w:rsidR="00625031">
        <w:rPr>
          <w:rFonts w:cstheme="minorHAnsi"/>
          <w:i/>
          <w:iCs/>
          <w:sz w:val="28"/>
          <w:szCs w:val="28"/>
        </w:rPr>
        <w:t xml:space="preserve"> </w:t>
      </w:r>
      <w:r w:rsidR="00830A2A" w:rsidRPr="00830A2A">
        <w:rPr>
          <w:rFonts w:cstheme="minorHAnsi"/>
          <w:i/>
          <w:iCs/>
          <w:sz w:val="28"/>
          <w:szCs w:val="28"/>
        </w:rPr>
        <w:t>press).</w:t>
      </w:r>
      <w:r w:rsidR="00830A2A" w:rsidRPr="00830A2A">
        <w:rPr>
          <w:rFonts w:cstheme="minorHAnsi"/>
          <w:sz w:val="28"/>
          <w:szCs w:val="28"/>
        </w:rPr>
        <w:t xml:space="preserve"> The International Journal of Human Resource Management, Available at: </w:t>
      </w:r>
      <w:hyperlink r:id="rId10" w:history="1">
        <w:r w:rsidR="00830A2A" w:rsidRPr="006853CF">
          <w:rPr>
            <w:rStyle w:val="Hyperlink"/>
            <w:rFonts w:cstheme="minorHAnsi"/>
            <w:sz w:val="28"/>
            <w:szCs w:val="28"/>
          </w:rPr>
          <w:t>https://www.researchgate.net/publication/349173024_Rebooting_employees_Upskilling_for_artificial_intelligence_in_multinational_corporations_in-press</w:t>
        </w:r>
      </w:hyperlink>
      <w:r w:rsidR="00830A2A" w:rsidRPr="00830A2A">
        <w:rPr>
          <w:rFonts w:cstheme="minorHAnsi"/>
          <w:sz w:val="28"/>
          <w:szCs w:val="28"/>
        </w:rPr>
        <w:t>,Accessed: 27th April 2023)</w:t>
      </w:r>
    </w:p>
    <w:p w14:paraId="3ADD4433" w14:textId="4C52FC2C" w:rsidR="00CB1A5E" w:rsidRDefault="00CB1A5E" w:rsidP="00830A2A">
      <w:pPr>
        <w:rPr>
          <w:rFonts w:cstheme="minorHAnsi"/>
          <w:sz w:val="28"/>
          <w:szCs w:val="28"/>
        </w:rPr>
      </w:pPr>
      <w:r>
        <w:rPr>
          <w:rFonts w:cstheme="minorHAnsi"/>
          <w:sz w:val="28"/>
          <w:szCs w:val="28"/>
        </w:rPr>
        <w:t xml:space="preserve">5. </w:t>
      </w:r>
      <w:proofErr w:type="spellStart"/>
      <w:r w:rsidRPr="00CB1A5E">
        <w:rPr>
          <w:rFonts w:cstheme="minorHAnsi"/>
          <w:sz w:val="28"/>
          <w:szCs w:val="28"/>
        </w:rPr>
        <w:t>Kung’u</w:t>
      </w:r>
      <w:proofErr w:type="spellEnd"/>
      <w:r w:rsidRPr="00CB1A5E">
        <w:rPr>
          <w:rFonts w:cstheme="minorHAnsi"/>
          <w:sz w:val="28"/>
          <w:szCs w:val="28"/>
        </w:rPr>
        <w:t>, S. (2011). Assessment of the labour turnover and wastage levels in three to five star- rated hotels in Nairobi, Kenya, Kenyatta University, Available at: https://ir-library.ku.ac.ke/handle/123456789/3928, Accessed: 9th May 2023</w:t>
      </w:r>
    </w:p>
    <w:p w14:paraId="0B7FA3B0" w14:textId="0C7513F4" w:rsidR="00625031" w:rsidRDefault="00CB1A5E" w:rsidP="00830A2A">
      <w:pPr>
        <w:rPr>
          <w:rFonts w:cstheme="minorHAnsi"/>
          <w:sz w:val="28"/>
          <w:szCs w:val="28"/>
        </w:rPr>
      </w:pPr>
      <w:r>
        <w:rPr>
          <w:rFonts w:cstheme="minorHAnsi"/>
          <w:sz w:val="28"/>
          <w:szCs w:val="28"/>
        </w:rPr>
        <w:t>6</w:t>
      </w:r>
      <w:r w:rsidR="00625031">
        <w:rPr>
          <w:rFonts w:cstheme="minorHAnsi"/>
          <w:sz w:val="28"/>
          <w:szCs w:val="28"/>
        </w:rPr>
        <w:t xml:space="preserve">. </w:t>
      </w:r>
      <w:proofErr w:type="spellStart"/>
      <w:r w:rsidR="00625031" w:rsidRPr="00625031">
        <w:rPr>
          <w:rFonts w:cstheme="minorHAnsi"/>
          <w:sz w:val="28"/>
          <w:szCs w:val="28"/>
        </w:rPr>
        <w:t>Kyriakidou</w:t>
      </w:r>
      <w:proofErr w:type="spellEnd"/>
      <w:r w:rsidR="00625031" w:rsidRPr="00625031">
        <w:rPr>
          <w:rFonts w:cstheme="minorHAnsi"/>
          <w:sz w:val="28"/>
          <w:szCs w:val="28"/>
        </w:rPr>
        <w:t xml:space="preserve"> O., &amp; </w:t>
      </w:r>
      <w:proofErr w:type="spellStart"/>
      <w:r w:rsidR="00625031" w:rsidRPr="00625031">
        <w:rPr>
          <w:rFonts w:cstheme="minorHAnsi"/>
          <w:sz w:val="28"/>
          <w:szCs w:val="28"/>
        </w:rPr>
        <w:t>Maroudas</w:t>
      </w:r>
      <w:proofErr w:type="spellEnd"/>
      <w:r w:rsidR="00625031" w:rsidRPr="00625031">
        <w:rPr>
          <w:rFonts w:cstheme="minorHAnsi"/>
          <w:sz w:val="28"/>
          <w:szCs w:val="28"/>
        </w:rPr>
        <w:t xml:space="preserve"> L., (2010)</w:t>
      </w:r>
      <w:r w:rsidR="00625031">
        <w:rPr>
          <w:rFonts w:cstheme="minorHAnsi"/>
          <w:sz w:val="28"/>
          <w:szCs w:val="28"/>
        </w:rPr>
        <w:t>,</w:t>
      </w:r>
      <w:r w:rsidR="00625031" w:rsidRPr="00625031">
        <w:rPr>
          <w:rFonts w:cstheme="minorHAnsi"/>
          <w:sz w:val="28"/>
          <w:szCs w:val="28"/>
        </w:rPr>
        <w:t xml:space="preserve"> </w:t>
      </w:r>
      <w:r w:rsidR="00625031" w:rsidRPr="00625031">
        <w:rPr>
          <w:rFonts w:cstheme="minorHAnsi"/>
          <w:i/>
          <w:iCs/>
          <w:sz w:val="28"/>
          <w:szCs w:val="28"/>
        </w:rPr>
        <w:t>Training and development in British hospitality, tourism and leisure SMEs, Managing Leisure</w:t>
      </w:r>
      <w:r w:rsidR="00625031" w:rsidRPr="00625031">
        <w:rPr>
          <w:rFonts w:cstheme="minorHAnsi"/>
          <w:sz w:val="28"/>
          <w:szCs w:val="28"/>
        </w:rPr>
        <w:t>, 15:1-2, 32-47, Available at DOI: 10.1080/13606710903447998</w:t>
      </w:r>
      <w:r w:rsidR="00625031">
        <w:rPr>
          <w:rFonts w:cstheme="minorHAnsi"/>
          <w:sz w:val="28"/>
          <w:szCs w:val="28"/>
        </w:rPr>
        <w:t>,</w:t>
      </w:r>
      <w:r w:rsidR="00625031" w:rsidRPr="00625031">
        <w:rPr>
          <w:rFonts w:cstheme="minorHAnsi"/>
          <w:sz w:val="28"/>
          <w:szCs w:val="28"/>
        </w:rPr>
        <w:t xml:space="preserve"> Accessed: 3rd May 2023</w:t>
      </w:r>
    </w:p>
    <w:p w14:paraId="53AD029C" w14:textId="57568E9A" w:rsidR="00CB1A5E" w:rsidRDefault="00CB1A5E" w:rsidP="00830A2A">
      <w:pPr>
        <w:rPr>
          <w:rFonts w:cstheme="minorHAnsi"/>
          <w:sz w:val="28"/>
          <w:szCs w:val="28"/>
        </w:rPr>
      </w:pPr>
      <w:r>
        <w:rPr>
          <w:rFonts w:cstheme="minorHAnsi"/>
          <w:sz w:val="28"/>
          <w:szCs w:val="28"/>
        </w:rPr>
        <w:t xml:space="preserve">7. </w:t>
      </w:r>
      <w:r w:rsidRPr="00CB1A5E">
        <w:rPr>
          <w:rFonts w:cstheme="minorHAnsi"/>
          <w:sz w:val="28"/>
          <w:szCs w:val="28"/>
        </w:rPr>
        <w:t>Maslow, A. H. (1943). The authoritarian character structure. Journal of Social Psychology, 18, 401-411, Available at: doi:10.1080/00224545.1943.9918794  Accessed: 9th May 2023</w:t>
      </w:r>
    </w:p>
    <w:p w14:paraId="27ECB450" w14:textId="3845A6C9" w:rsidR="00BA324E" w:rsidRDefault="00CB1A5E" w:rsidP="00BA324E">
      <w:pPr>
        <w:rPr>
          <w:rFonts w:cstheme="minorHAnsi"/>
          <w:sz w:val="28"/>
          <w:szCs w:val="28"/>
        </w:rPr>
      </w:pPr>
      <w:r>
        <w:rPr>
          <w:rFonts w:cstheme="minorHAnsi"/>
          <w:sz w:val="28"/>
          <w:szCs w:val="28"/>
        </w:rPr>
        <w:t>8</w:t>
      </w:r>
      <w:r w:rsidR="00625031">
        <w:rPr>
          <w:rFonts w:cstheme="minorHAnsi"/>
          <w:sz w:val="28"/>
          <w:szCs w:val="28"/>
        </w:rPr>
        <w:t xml:space="preserve">. </w:t>
      </w:r>
      <w:r w:rsidR="00BA324E" w:rsidRPr="00BA324E">
        <w:rPr>
          <w:rFonts w:cstheme="minorHAnsi"/>
          <w:sz w:val="28"/>
          <w:szCs w:val="28"/>
        </w:rPr>
        <w:t>O’Gorman, K. (2015)</w:t>
      </w:r>
      <w:r w:rsidR="00BA324E">
        <w:rPr>
          <w:rFonts w:cstheme="minorHAnsi"/>
          <w:sz w:val="28"/>
          <w:szCs w:val="28"/>
        </w:rPr>
        <w:t>,</w:t>
      </w:r>
      <w:r w:rsidR="00BA324E" w:rsidRPr="00BA324E">
        <w:rPr>
          <w:rFonts w:cstheme="minorHAnsi"/>
          <w:sz w:val="28"/>
          <w:szCs w:val="28"/>
        </w:rPr>
        <w:t xml:space="preserve"> </w:t>
      </w:r>
      <w:r w:rsidR="00BA324E" w:rsidRPr="00BA324E">
        <w:rPr>
          <w:rFonts w:cstheme="minorHAnsi"/>
          <w:i/>
          <w:iCs/>
          <w:sz w:val="28"/>
          <w:szCs w:val="28"/>
        </w:rPr>
        <w:t>Research methods for business &amp; management: a guide to writing your dissertation</w:t>
      </w:r>
      <w:r w:rsidR="00BA324E" w:rsidRPr="00BA324E">
        <w:rPr>
          <w:rFonts w:cstheme="minorHAnsi"/>
          <w:sz w:val="28"/>
          <w:szCs w:val="28"/>
        </w:rPr>
        <w:t>. 2nd ed. Oxford, England: Goodfellow Publishers Ltd.</w:t>
      </w:r>
    </w:p>
    <w:p w14:paraId="260F8ABC" w14:textId="503307F2" w:rsidR="00625031" w:rsidRDefault="00CB1A5E" w:rsidP="00BA324E">
      <w:pPr>
        <w:rPr>
          <w:rFonts w:cstheme="minorHAnsi"/>
          <w:sz w:val="28"/>
          <w:szCs w:val="28"/>
        </w:rPr>
      </w:pPr>
      <w:r>
        <w:rPr>
          <w:rFonts w:cstheme="minorHAnsi"/>
          <w:sz w:val="28"/>
          <w:szCs w:val="28"/>
        </w:rPr>
        <w:t>9</w:t>
      </w:r>
      <w:r w:rsidR="00625031">
        <w:rPr>
          <w:rFonts w:cstheme="minorHAnsi"/>
          <w:sz w:val="28"/>
          <w:szCs w:val="28"/>
        </w:rPr>
        <w:t xml:space="preserve">. </w:t>
      </w:r>
      <w:proofErr w:type="spellStart"/>
      <w:r w:rsidR="00625031" w:rsidRPr="00625031">
        <w:rPr>
          <w:rFonts w:cstheme="minorHAnsi"/>
          <w:sz w:val="28"/>
          <w:szCs w:val="28"/>
        </w:rPr>
        <w:t>Oseghale</w:t>
      </w:r>
      <w:proofErr w:type="spellEnd"/>
      <w:r w:rsidR="00625031" w:rsidRPr="00625031">
        <w:rPr>
          <w:rFonts w:cstheme="minorHAnsi"/>
          <w:sz w:val="28"/>
          <w:szCs w:val="28"/>
        </w:rPr>
        <w:t xml:space="preserve"> R., et al, (2018), </w:t>
      </w:r>
      <w:r w:rsidR="00625031" w:rsidRPr="00625031">
        <w:rPr>
          <w:rFonts w:cstheme="minorHAnsi"/>
          <w:i/>
          <w:iCs/>
          <w:sz w:val="28"/>
          <w:szCs w:val="28"/>
        </w:rPr>
        <w:t>Drivers of training and talent development: insights from oil and gas MNCs in Nigeria,</w:t>
      </w:r>
      <w:r w:rsidR="00625031" w:rsidRPr="00625031">
        <w:rPr>
          <w:rFonts w:cstheme="minorHAnsi"/>
          <w:sz w:val="28"/>
          <w:szCs w:val="28"/>
        </w:rPr>
        <w:t xml:space="preserve"> Human Resource Development International, 21:5, 509-531, Available at</w:t>
      </w:r>
      <w:r>
        <w:rPr>
          <w:rFonts w:cstheme="minorHAnsi"/>
          <w:sz w:val="28"/>
          <w:szCs w:val="28"/>
        </w:rPr>
        <w:t xml:space="preserve">: </w:t>
      </w:r>
      <w:r w:rsidR="00625031" w:rsidRPr="00625031">
        <w:rPr>
          <w:rFonts w:cstheme="minorHAnsi"/>
          <w:sz w:val="28"/>
          <w:szCs w:val="28"/>
        </w:rPr>
        <w:t>DOI: 10.1080/13678868.2018.147247</w:t>
      </w:r>
      <w:r w:rsidR="00625031">
        <w:rPr>
          <w:rFonts w:cstheme="minorHAnsi"/>
          <w:sz w:val="28"/>
          <w:szCs w:val="28"/>
        </w:rPr>
        <w:t xml:space="preserve">, </w:t>
      </w:r>
      <w:r w:rsidR="00625031" w:rsidRPr="00625031">
        <w:rPr>
          <w:rFonts w:cstheme="minorHAnsi"/>
          <w:sz w:val="28"/>
          <w:szCs w:val="28"/>
        </w:rPr>
        <w:t xml:space="preserve">Accessed: 3rd May 2023   </w:t>
      </w:r>
    </w:p>
    <w:p w14:paraId="5B08FE22" w14:textId="767277F4" w:rsidR="00625031" w:rsidRDefault="00CB1A5E" w:rsidP="00BA324E">
      <w:r>
        <w:rPr>
          <w:rFonts w:cstheme="minorHAnsi"/>
          <w:sz w:val="28"/>
          <w:szCs w:val="28"/>
        </w:rPr>
        <w:t>10</w:t>
      </w:r>
      <w:r w:rsidR="00625031">
        <w:rPr>
          <w:rFonts w:cstheme="minorHAnsi"/>
          <w:sz w:val="28"/>
          <w:szCs w:val="28"/>
        </w:rPr>
        <w:t xml:space="preserve">. </w:t>
      </w:r>
      <w:r w:rsidR="009A6A86" w:rsidRPr="009A6A86">
        <w:rPr>
          <w:rFonts w:cstheme="minorHAnsi"/>
          <w:sz w:val="28"/>
          <w:szCs w:val="28"/>
        </w:rPr>
        <w:t>Saunders, M.N.K. (2019</w:t>
      </w:r>
      <w:r w:rsidR="009A6A86" w:rsidRPr="00625031">
        <w:rPr>
          <w:rFonts w:cstheme="minorHAnsi"/>
          <w:i/>
          <w:iCs/>
          <w:sz w:val="28"/>
          <w:szCs w:val="28"/>
        </w:rPr>
        <w:t>)</w:t>
      </w:r>
      <w:r w:rsidR="00625031" w:rsidRPr="00625031">
        <w:rPr>
          <w:rFonts w:cstheme="minorHAnsi"/>
          <w:i/>
          <w:iCs/>
          <w:sz w:val="28"/>
          <w:szCs w:val="28"/>
        </w:rPr>
        <w:t>,</w:t>
      </w:r>
      <w:r w:rsidR="009A6A86" w:rsidRPr="00625031">
        <w:rPr>
          <w:rFonts w:cstheme="minorHAnsi"/>
          <w:i/>
          <w:iCs/>
          <w:sz w:val="28"/>
          <w:szCs w:val="28"/>
        </w:rPr>
        <w:t xml:space="preserve"> Research methods for business students</w:t>
      </w:r>
      <w:r w:rsidR="009A6A86" w:rsidRPr="009A6A86">
        <w:rPr>
          <w:rFonts w:cstheme="minorHAnsi"/>
          <w:sz w:val="28"/>
          <w:szCs w:val="28"/>
        </w:rPr>
        <w:t>. 8th ed. Harlow: Pearson.</w:t>
      </w:r>
      <w:r w:rsidR="00625031" w:rsidRPr="00625031">
        <w:t xml:space="preserve"> </w:t>
      </w:r>
    </w:p>
    <w:p w14:paraId="29DD5935" w14:textId="598B7D05" w:rsidR="00BA324E" w:rsidRDefault="00CB1A5E" w:rsidP="00BA324E">
      <w:pPr>
        <w:rPr>
          <w:rFonts w:cstheme="minorHAnsi"/>
          <w:sz w:val="28"/>
          <w:szCs w:val="28"/>
        </w:rPr>
      </w:pPr>
      <w:r>
        <w:rPr>
          <w:rFonts w:cstheme="minorHAnsi"/>
          <w:sz w:val="28"/>
          <w:szCs w:val="28"/>
        </w:rPr>
        <w:lastRenderedPageBreak/>
        <w:t>11</w:t>
      </w:r>
      <w:r w:rsidR="00625031">
        <w:rPr>
          <w:rFonts w:cstheme="minorHAnsi"/>
          <w:sz w:val="28"/>
          <w:szCs w:val="28"/>
        </w:rPr>
        <w:t xml:space="preserve">. </w:t>
      </w:r>
      <w:proofErr w:type="spellStart"/>
      <w:r w:rsidR="00625031" w:rsidRPr="00625031">
        <w:rPr>
          <w:rFonts w:cstheme="minorHAnsi"/>
          <w:sz w:val="28"/>
          <w:szCs w:val="28"/>
        </w:rPr>
        <w:t>Scarbrough</w:t>
      </w:r>
      <w:proofErr w:type="spellEnd"/>
      <w:r w:rsidR="00625031" w:rsidRPr="00625031">
        <w:rPr>
          <w:rFonts w:cstheme="minorHAnsi"/>
          <w:sz w:val="28"/>
          <w:szCs w:val="28"/>
        </w:rPr>
        <w:t xml:space="preserve"> (2004</w:t>
      </w:r>
      <w:r w:rsidR="00625031" w:rsidRPr="00625031">
        <w:rPr>
          <w:rFonts w:cstheme="minorHAnsi"/>
          <w:i/>
          <w:iCs/>
          <w:sz w:val="28"/>
          <w:szCs w:val="28"/>
        </w:rPr>
        <w:t>),  Evaluating human capital: an exploratory study of management practice</w:t>
      </w:r>
      <w:r w:rsidR="00625031" w:rsidRPr="00625031">
        <w:rPr>
          <w:rFonts w:cstheme="minorHAnsi"/>
          <w:sz w:val="28"/>
          <w:szCs w:val="28"/>
        </w:rPr>
        <w:t>, Human Resource Management Journal, Available at:</w:t>
      </w:r>
      <w:r w:rsidR="00625031">
        <w:rPr>
          <w:rFonts w:cstheme="minorHAnsi"/>
          <w:sz w:val="28"/>
          <w:szCs w:val="28"/>
        </w:rPr>
        <w:t xml:space="preserve"> </w:t>
      </w:r>
      <w:hyperlink r:id="rId11" w:history="1">
        <w:r w:rsidR="00625031" w:rsidRPr="00C61E90">
          <w:rPr>
            <w:rStyle w:val="Hyperlink"/>
            <w:rFonts w:cstheme="minorHAnsi"/>
            <w:sz w:val="28"/>
            <w:szCs w:val="28"/>
          </w:rPr>
          <w:t>https://www.academia.edu/5084827/Evaluating_human_capital_an_exploratory_study_of_management_practice</w:t>
        </w:r>
      </w:hyperlink>
      <w:r w:rsidR="00625031" w:rsidRPr="00625031">
        <w:rPr>
          <w:rFonts w:cstheme="minorHAnsi"/>
          <w:sz w:val="28"/>
          <w:szCs w:val="28"/>
        </w:rPr>
        <w:t>,</w:t>
      </w:r>
      <w:r w:rsidR="00625031">
        <w:rPr>
          <w:rFonts w:cstheme="minorHAnsi"/>
          <w:sz w:val="28"/>
          <w:szCs w:val="28"/>
        </w:rPr>
        <w:t xml:space="preserve"> </w:t>
      </w:r>
      <w:r w:rsidR="00625031" w:rsidRPr="00625031">
        <w:rPr>
          <w:rFonts w:cstheme="minorHAnsi"/>
          <w:sz w:val="28"/>
          <w:szCs w:val="28"/>
        </w:rPr>
        <w:t>Accessed: 3rd May 2023</w:t>
      </w:r>
    </w:p>
    <w:p w14:paraId="4595FEB1" w14:textId="417D9785" w:rsidR="00CB1A5E" w:rsidRDefault="00CB1A5E" w:rsidP="00CB1A5E">
      <w:pPr>
        <w:rPr>
          <w:rFonts w:cstheme="minorHAnsi"/>
          <w:sz w:val="28"/>
          <w:szCs w:val="28"/>
        </w:rPr>
      </w:pPr>
      <w:r>
        <w:rPr>
          <w:rFonts w:cstheme="minorHAnsi"/>
          <w:sz w:val="28"/>
          <w:szCs w:val="28"/>
        </w:rPr>
        <w:t xml:space="preserve">12. </w:t>
      </w:r>
      <w:r w:rsidRPr="00CB1A5E">
        <w:rPr>
          <w:rFonts w:cstheme="minorHAnsi"/>
          <w:sz w:val="28"/>
          <w:szCs w:val="28"/>
        </w:rPr>
        <w:t xml:space="preserve">Ramli, </w:t>
      </w:r>
      <w:r>
        <w:rPr>
          <w:rFonts w:cstheme="minorHAnsi"/>
          <w:sz w:val="28"/>
          <w:szCs w:val="28"/>
        </w:rPr>
        <w:t>et al.,</w:t>
      </w:r>
      <w:r w:rsidRPr="00CB1A5E">
        <w:rPr>
          <w:rFonts w:cstheme="minorHAnsi"/>
          <w:sz w:val="28"/>
          <w:szCs w:val="28"/>
        </w:rPr>
        <w:t xml:space="preserve"> (2018), </w:t>
      </w:r>
      <w:r w:rsidRPr="00CB1A5E">
        <w:rPr>
          <w:rFonts w:cstheme="minorHAnsi"/>
          <w:i/>
          <w:iCs/>
          <w:sz w:val="28"/>
          <w:szCs w:val="28"/>
        </w:rPr>
        <w:t>The Relationship of Design, Implementation, Monitoring and Evaluation in Training and Development towards Employee Performance in Food and Beverage Industry.</w:t>
      </w:r>
      <w:r w:rsidRPr="00CB1A5E">
        <w:rPr>
          <w:rFonts w:cstheme="minorHAnsi"/>
          <w:sz w:val="28"/>
          <w:szCs w:val="28"/>
        </w:rPr>
        <w:t xml:space="preserve"> Global Business &amp; Management Research, 10(3), Available at: </w:t>
      </w:r>
      <w:hyperlink r:id="rId12" w:history="1">
        <w:r w:rsidRPr="00E669F5">
          <w:rPr>
            <w:rStyle w:val="Hyperlink"/>
            <w:rFonts w:cstheme="minorHAnsi"/>
            <w:sz w:val="28"/>
            <w:szCs w:val="28"/>
          </w:rPr>
          <w:t>https://www.researchgate.net/publication/353122377_A_STUDY_ON_IMPORTANCE_OF_TRAINING_AND_DEVELOPMENT_IN_HOTEL_TOURISM_INDUSTRY_IN_UTTARAKHAND</w:t>
        </w:r>
      </w:hyperlink>
      <w:r>
        <w:rPr>
          <w:rFonts w:cstheme="minorHAnsi"/>
          <w:sz w:val="28"/>
          <w:szCs w:val="28"/>
        </w:rPr>
        <w:t xml:space="preserve"> </w:t>
      </w:r>
      <w:r w:rsidRPr="00CB1A5E">
        <w:rPr>
          <w:rFonts w:cstheme="minorHAnsi"/>
          <w:sz w:val="28"/>
          <w:szCs w:val="28"/>
        </w:rPr>
        <w:t>,Accessed: 9th May 2023</w:t>
      </w:r>
    </w:p>
    <w:p w14:paraId="54B33AA7" w14:textId="4706FD2B" w:rsidR="00CB1A5E" w:rsidRDefault="00CB1A5E" w:rsidP="00CB1A5E">
      <w:pPr>
        <w:rPr>
          <w:rFonts w:cstheme="minorHAnsi"/>
          <w:sz w:val="28"/>
          <w:szCs w:val="28"/>
        </w:rPr>
      </w:pPr>
      <w:r>
        <w:rPr>
          <w:rFonts w:cstheme="minorHAnsi"/>
          <w:sz w:val="28"/>
          <w:szCs w:val="28"/>
        </w:rPr>
        <w:t xml:space="preserve">13. </w:t>
      </w:r>
      <w:r w:rsidRPr="00CB1A5E">
        <w:rPr>
          <w:rFonts w:cstheme="minorHAnsi"/>
          <w:sz w:val="28"/>
          <w:szCs w:val="28"/>
        </w:rPr>
        <w:t>Russ, T. L. (2011). The relationship between Theory X / Y: Assumptions and communication apprehension. Leadership &amp; Organization Development Journal, 34, 238-249,  Available at: doi:10.1108/01437731311326675, Accessed: 9th May 2023</w:t>
      </w:r>
    </w:p>
    <w:p w14:paraId="59AC79A8" w14:textId="4F41A036" w:rsidR="00625031" w:rsidRDefault="00CB1A5E" w:rsidP="00BA324E">
      <w:pPr>
        <w:rPr>
          <w:rFonts w:cstheme="minorHAnsi"/>
          <w:sz w:val="28"/>
          <w:szCs w:val="28"/>
        </w:rPr>
      </w:pPr>
      <w:r>
        <w:rPr>
          <w:rFonts w:cstheme="minorHAnsi"/>
          <w:sz w:val="28"/>
          <w:szCs w:val="28"/>
        </w:rPr>
        <w:t>14</w:t>
      </w:r>
      <w:r w:rsidR="00625031">
        <w:rPr>
          <w:rFonts w:cstheme="minorHAnsi"/>
          <w:sz w:val="28"/>
          <w:szCs w:val="28"/>
        </w:rPr>
        <w:t xml:space="preserve">. </w:t>
      </w:r>
      <w:r w:rsidR="00625031" w:rsidRPr="00625031">
        <w:rPr>
          <w:rFonts w:cstheme="minorHAnsi"/>
          <w:sz w:val="28"/>
          <w:szCs w:val="28"/>
        </w:rPr>
        <w:t xml:space="preserve">The Guardian (2022), </w:t>
      </w:r>
      <w:r w:rsidR="00625031" w:rsidRPr="00625031">
        <w:rPr>
          <w:rFonts w:cstheme="minorHAnsi"/>
          <w:i/>
          <w:iCs/>
          <w:sz w:val="28"/>
          <w:szCs w:val="28"/>
        </w:rPr>
        <w:t>Pubs struggle to retain staff after Brexit and Covid ‘double whammy</w:t>
      </w:r>
      <w:r w:rsidR="00625031" w:rsidRPr="00625031">
        <w:rPr>
          <w:rFonts w:cstheme="minorHAnsi"/>
          <w:sz w:val="28"/>
          <w:szCs w:val="28"/>
        </w:rPr>
        <w:t xml:space="preserve">, Available at: </w:t>
      </w:r>
      <w:hyperlink r:id="rId13" w:history="1">
        <w:r w:rsidR="00625031" w:rsidRPr="00C61E90">
          <w:rPr>
            <w:rStyle w:val="Hyperlink"/>
            <w:rFonts w:cstheme="minorHAnsi"/>
            <w:sz w:val="28"/>
            <w:szCs w:val="28"/>
          </w:rPr>
          <w:t>https://www.theguardian.com/uk-news/2022/dec/28/pubs-struggle-to-retain-staff-after-brexit-and-covid-double-whammy</w:t>
        </w:r>
      </w:hyperlink>
      <w:r w:rsidR="00625031" w:rsidRPr="00625031">
        <w:rPr>
          <w:rFonts w:cstheme="minorHAnsi"/>
          <w:sz w:val="28"/>
          <w:szCs w:val="28"/>
        </w:rPr>
        <w:t>,</w:t>
      </w:r>
      <w:r w:rsidR="00625031">
        <w:rPr>
          <w:rFonts w:cstheme="minorHAnsi"/>
          <w:sz w:val="28"/>
          <w:szCs w:val="28"/>
        </w:rPr>
        <w:t xml:space="preserve"> </w:t>
      </w:r>
      <w:r w:rsidR="00625031" w:rsidRPr="00625031">
        <w:rPr>
          <w:rFonts w:cstheme="minorHAnsi"/>
          <w:sz w:val="28"/>
          <w:szCs w:val="28"/>
        </w:rPr>
        <w:t>Accessed: 3rd May 2023</w:t>
      </w:r>
      <w:r w:rsidR="00625031">
        <w:rPr>
          <w:rFonts w:cstheme="minorHAnsi"/>
          <w:sz w:val="28"/>
          <w:szCs w:val="28"/>
        </w:rPr>
        <w:t xml:space="preserve"> </w:t>
      </w:r>
    </w:p>
    <w:p w14:paraId="57C9C840" w14:textId="74091CAA" w:rsidR="00CB1A5E" w:rsidRDefault="00CB1A5E" w:rsidP="00CB1A5E">
      <w:pPr>
        <w:rPr>
          <w:rFonts w:cstheme="minorHAnsi"/>
          <w:sz w:val="28"/>
          <w:szCs w:val="28"/>
        </w:rPr>
      </w:pPr>
      <w:r>
        <w:rPr>
          <w:rFonts w:cstheme="minorHAnsi"/>
          <w:sz w:val="28"/>
          <w:szCs w:val="28"/>
        </w:rPr>
        <w:t xml:space="preserve">15. </w:t>
      </w:r>
      <w:r w:rsidRPr="00560FDA">
        <w:rPr>
          <w:rFonts w:cstheme="minorHAnsi"/>
          <w:sz w:val="28"/>
          <w:szCs w:val="28"/>
        </w:rPr>
        <w:t xml:space="preserve">Tiwari, Usha (2014), </w:t>
      </w:r>
      <w:r w:rsidRPr="00560FDA">
        <w:rPr>
          <w:rFonts w:cstheme="minorHAnsi"/>
          <w:i/>
          <w:iCs/>
          <w:sz w:val="28"/>
          <w:szCs w:val="28"/>
        </w:rPr>
        <w:t>Impact of Training and Development Programmes on Employees Efficiency at Madhya Pradesh State Electricity Board (MPSEB</w:t>
      </w:r>
      <w:r w:rsidRPr="00560FDA">
        <w:rPr>
          <w:rFonts w:cstheme="minorHAnsi"/>
          <w:sz w:val="28"/>
          <w:szCs w:val="28"/>
        </w:rPr>
        <w:t>), International Journal of Business &amp; Management, 2 (1).</w:t>
      </w:r>
      <w:r>
        <w:rPr>
          <w:rFonts w:cstheme="minorHAnsi"/>
          <w:sz w:val="28"/>
          <w:szCs w:val="28"/>
        </w:rPr>
        <w:t xml:space="preserve">, Available at: </w:t>
      </w:r>
      <w:hyperlink r:id="rId14" w:history="1">
        <w:r w:rsidRPr="00E669F5">
          <w:rPr>
            <w:rStyle w:val="Hyperlink"/>
            <w:rFonts w:cstheme="minorHAnsi"/>
            <w:sz w:val="28"/>
            <w:szCs w:val="28"/>
          </w:rPr>
          <w:t>https://www.internationaljournalcorner.com/index.php/theijbm/article/view/128403</w:t>
        </w:r>
      </w:hyperlink>
      <w:r>
        <w:rPr>
          <w:rFonts w:cstheme="minorHAnsi"/>
          <w:sz w:val="28"/>
          <w:szCs w:val="28"/>
        </w:rPr>
        <w:t>, Accessed; 9</w:t>
      </w:r>
      <w:r w:rsidRPr="00325BB4">
        <w:rPr>
          <w:rFonts w:cstheme="minorHAnsi"/>
          <w:sz w:val="28"/>
          <w:szCs w:val="28"/>
          <w:vertAlign w:val="superscript"/>
        </w:rPr>
        <w:t>th</w:t>
      </w:r>
      <w:r>
        <w:rPr>
          <w:rFonts w:cstheme="minorHAnsi"/>
          <w:sz w:val="28"/>
          <w:szCs w:val="28"/>
        </w:rPr>
        <w:t xml:space="preserve"> May 2023</w:t>
      </w:r>
    </w:p>
    <w:p w14:paraId="171FB855" w14:textId="5134DCD8" w:rsidR="000C0C2E" w:rsidRDefault="00CB1A5E" w:rsidP="000C0C2E">
      <w:pPr>
        <w:rPr>
          <w:rFonts w:cstheme="minorHAnsi"/>
          <w:sz w:val="28"/>
          <w:szCs w:val="28"/>
        </w:rPr>
      </w:pPr>
      <w:r>
        <w:rPr>
          <w:rStyle w:val="Hyperlink"/>
          <w:rFonts w:cstheme="minorHAnsi"/>
          <w:sz w:val="28"/>
          <w:szCs w:val="28"/>
        </w:rPr>
        <w:t xml:space="preserve">16. </w:t>
      </w:r>
      <w:r w:rsidR="000C0C2E" w:rsidRPr="000C0C2E">
        <w:rPr>
          <w:rFonts w:cstheme="minorHAnsi"/>
          <w:sz w:val="28"/>
          <w:szCs w:val="28"/>
        </w:rPr>
        <w:t xml:space="preserve">Vroom, V. (2013). Expectancy theory. In E. Kessler (Ed.), </w:t>
      </w:r>
      <w:r w:rsidR="000C0C2E" w:rsidRPr="000C0C2E">
        <w:rPr>
          <w:rFonts w:cstheme="minorHAnsi"/>
          <w:i/>
          <w:iCs/>
          <w:sz w:val="28"/>
          <w:szCs w:val="28"/>
        </w:rPr>
        <w:t>Encyclopaedia of management theory</w:t>
      </w:r>
      <w:r w:rsidR="000C0C2E" w:rsidRPr="000C0C2E">
        <w:rPr>
          <w:rFonts w:cstheme="minorHAnsi"/>
          <w:sz w:val="28"/>
          <w:szCs w:val="28"/>
        </w:rPr>
        <w:t xml:space="preserve"> (pp. 272-277). Thousand Oaks, CA:</w:t>
      </w:r>
      <w:r w:rsidR="000C0C2E">
        <w:rPr>
          <w:rFonts w:cstheme="minorHAnsi"/>
          <w:sz w:val="28"/>
          <w:szCs w:val="28"/>
        </w:rPr>
        <w:t xml:space="preserve"> </w:t>
      </w:r>
      <w:r w:rsidR="000C0C2E" w:rsidRPr="000C0C2E">
        <w:rPr>
          <w:rFonts w:cstheme="minorHAnsi"/>
          <w:sz w:val="28"/>
          <w:szCs w:val="28"/>
        </w:rPr>
        <w:t>Sage.</w:t>
      </w:r>
      <w:r w:rsidR="000C0C2E">
        <w:rPr>
          <w:rFonts w:cstheme="minorHAnsi"/>
          <w:sz w:val="28"/>
          <w:szCs w:val="28"/>
        </w:rPr>
        <w:t xml:space="preserve">, </w:t>
      </w:r>
      <w:r w:rsidR="000C0C2E" w:rsidRPr="000C0C2E">
        <w:rPr>
          <w:rFonts w:cstheme="minorHAnsi"/>
          <w:sz w:val="28"/>
          <w:szCs w:val="28"/>
        </w:rPr>
        <w:t>Available at: doi:10.4135/9781452276090.n83</w:t>
      </w:r>
      <w:r w:rsidR="000C0C2E">
        <w:rPr>
          <w:rFonts w:cstheme="minorHAnsi"/>
          <w:sz w:val="28"/>
          <w:szCs w:val="28"/>
        </w:rPr>
        <w:t xml:space="preserve">, </w:t>
      </w:r>
      <w:r w:rsidR="000C0C2E" w:rsidRPr="000C0C2E">
        <w:rPr>
          <w:rFonts w:cstheme="minorHAnsi"/>
          <w:sz w:val="28"/>
          <w:szCs w:val="28"/>
        </w:rPr>
        <w:t>Accessed: 9th May 2023</w:t>
      </w:r>
    </w:p>
    <w:p w14:paraId="40D0CEDC" w14:textId="0B4CB59E" w:rsidR="000C0C2E" w:rsidRPr="000C0C2E" w:rsidRDefault="00CB1A5E" w:rsidP="000C0C2E">
      <w:pPr>
        <w:rPr>
          <w:rFonts w:cstheme="minorHAnsi"/>
          <w:sz w:val="28"/>
          <w:szCs w:val="28"/>
        </w:rPr>
      </w:pPr>
      <w:r>
        <w:rPr>
          <w:rFonts w:cstheme="minorHAnsi"/>
          <w:sz w:val="28"/>
          <w:szCs w:val="28"/>
        </w:rPr>
        <w:t xml:space="preserve">17. </w:t>
      </w:r>
      <w:r w:rsidR="000C0C2E" w:rsidRPr="000C0C2E">
        <w:rPr>
          <w:rFonts w:cstheme="minorHAnsi"/>
          <w:sz w:val="28"/>
          <w:szCs w:val="28"/>
        </w:rPr>
        <w:t xml:space="preserve">Wong, C. A., &amp; </w:t>
      </w:r>
      <w:proofErr w:type="spellStart"/>
      <w:r w:rsidR="000C0C2E" w:rsidRPr="000C0C2E">
        <w:rPr>
          <w:rFonts w:cstheme="minorHAnsi"/>
          <w:sz w:val="28"/>
          <w:szCs w:val="28"/>
        </w:rPr>
        <w:t>Laschinger</w:t>
      </w:r>
      <w:proofErr w:type="spellEnd"/>
      <w:r w:rsidR="000C0C2E" w:rsidRPr="000C0C2E">
        <w:rPr>
          <w:rFonts w:cstheme="minorHAnsi"/>
          <w:sz w:val="28"/>
          <w:szCs w:val="28"/>
        </w:rPr>
        <w:t xml:space="preserve">, H. K. (2013). </w:t>
      </w:r>
      <w:r w:rsidR="000C0C2E" w:rsidRPr="000C0C2E">
        <w:rPr>
          <w:rFonts w:cstheme="minorHAnsi"/>
          <w:i/>
          <w:iCs/>
          <w:sz w:val="28"/>
          <w:szCs w:val="28"/>
        </w:rPr>
        <w:t>Authentic leadership, performance, and job satisfaction: The mediating role of empowerment</w:t>
      </w:r>
      <w:r w:rsidR="000C0C2E" w:rsidRPr="000C0C2E">
        <w:rPr>
          <w:rFonts w:cstheme="minorHAnsi"/>
          <w:sz w:val="28"/>
          <w:szCs w:val="28"/>
        </w:rPr>
        <w:t>. Journal of Advanced Nursing, 69, 947-959.</w:t>
      </w:r>
      <w:r w:rsidR="000C0C2E">
        <w:rPr>
          <w:rFonts w:cstheme="minorHAnsi"/>
          <w:sz w:val="28"/>
          <w:szCs w:val="28"/>
        </w:rPr>
        <w:t xml:space="preserve">, </w:t>
      </w:r>
      <w:bookmarkStart w:id="3" w:name="_Hlk134554298"/>
      <w:r w:rsidR="000C0C2E">
        <w:rPr>
          <w:rFonts w:cstheme="minorHAnsi"/>
          <w:sz w:val="28"/>
          <w:szCs w:val="28"/>
        </w:rPr>
        <w:t>Available at:</w:t>
      </w:r>
      <w:r w:rsidR="000C0C2E" w:rsidRPr="000C0C2E">
        <w:rPr>
          <w:rFonts w:cstheme="minorHAnsi"/>
          <w:sz w:val="28"/>
          <w:szCs w:val="28"/>
        </w:rPr>
        <w:t xml:space="preserve"> </w:t>
      </w:r>
      <w:bookmarkEnd w:id="3"/>
      <w:r w:rsidR="000C0C2E" w:rsidRPr="000C0C2E">
        <w:rPr>
          <w:rFonts w:cstheme="minorHAnsi"/>
          <w:sz w:val="28"/>
          <w:szCs w:val="28"/>
        </w:rPr>
        <w:t>doi:10.1111/j.1365-2648.</w:t>
      </w:r>
      <w:r w:rsidRPr="000C0C2E">
        <w:rPr>
          <w:rFonts w:cstheme="minorHAnsi"/>
          <w:sz w:val="28"/>
          <w:szCs w:val="28"/>
        </w:rPr>
        <w:t>2012. 06089.x</w:t>
      </w:r>
      <w:r>
        <w:rPr>
          <w:rFonts w:cstheme="minorHAnsi"/>
          <w:sz w:val="28"/>
          <w:szCs w:val="28"/>
        </w:rPr>
        <w:t>,</w:t>
      </w:r>
      <w:r w:rsidR="000C0C2E">
        <w:rPr>
          <w:rFonts w:cstheme="minorHAnsi"/>
          <w:sz w:val="28"/>
          <w:szCs w:val="28"/>
        </w:rPr>
        <w:t xml:space="preserve"> </w:t>
      </w:r>
      <w:bookmarkStart w:id="4" w:name="_Hlk134554257"/>
      <w:r w:rsidR="000C0C2E">
        <w:rPr>
          <w:rFonts w:cstheme="minorHAnsi"/>
          <w:sz w:val="28"/>
          <w:szCs w:val="28"/>
        </w:rPr>
        <w:t>Accessed: 9</w:t>
      </w:r>
      <w:r w:rsidR="000C0C2E" w:rsidRPr="000C0C2E">
        <w:rPr>
          <w:rFonts w:cstheme="minorHAnsi"/>
          <w:sz w:val="28"/>
          <w:szCs w:val="28"/>
          <w:vertAlign w:val="superscript"/>
        </w:rPr>
        <w:t>th</w:t>
      </w:r>
      <w:r w:rsidR="000C0C2E">
        <w:rPr>
          <w:rFonts w:cstheme="minorHAnsi"/>
          <w:sz w:val="28"/>
          <w:szCs w:val="28"/>
        </w:rPr>
        <w:t xml:space="preserve"> May 2023</w:t>
      </w:r>
      <w:bookmarkEnd w:id="4"/>
      <w:r w:rsidR="000C0C2E">
        <w:rPr>
          <w:rFonts w:cstheme="minorHAnsi"/>
          <w:sz w:val="28"/>
          <w:szCs w:val="28"/>
        </w:rPr>
        <w:t xml:space="preserve"> </w:t>
      </w:r>
    </w:p>
    <w:sectPr w:rsidR="000C0C2E" w:rsidRPr="000C0C2E" w:rsidSect="00556819">
      <w:footerReference w:type="defaul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5B788" w14:textId="77777777" w:rsidR="0011460D" w:rsidRDefault="0011460D" w:rsidP="00625031">
      <w:pPr>
        <w:spacing w:after="0" w:line="240" w:lineRule="auto"/>
      </w:pPr>
      <w:r>
        <w:separator/>
      </w:r>
    </w:p>
  </w:endnote>
  <w:endnote w:type="continuationSeparator" w:id="0">
    <w:p w14:paraId="4E04E969" w14:textId="77777777" w:rsidR="0011460D" w:rsidRDefault="0011460D" w:rsidP="00625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2350892"/>
      <w:docPartObj>
        <w:docPartGallery w:val="Page Numbers (Bottom of Page)"/>
        <w:docPartUnique/>
      </w:docPartObj>
    </w:sdtPr>
    <w:sdtEndPr>
      <w:rPr>
        <w:noProof/>
      </w:rPr>
    </w:sdtEndPr>
    <w:sdtContent>
      <w:p w14:paraId="58B55D2F" w14:textId="0D567A79" w:rsidR="003C2892" w:rsidRDefault="003C28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771D66" w14:textId="77777777" w:rsidR="003C2892" w:rsidRDefault="003C2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D17E" w14:textId="77777777" w:rsidR="0011460D" w:rsidRDefault="0011460D" w:rsidP="00625031">
      <w:pPr>
        <w:spacing w:after="0" w:line="240" w:lineRule="auto"/>
      </w:pPr>
      <w:r>
        <w:separator/>
      </w:r>
    </w:p>
  </w:footnote>
  <w:footnote w:type="continuationSeparator" w:id="0">
    <w:p w14:paraId="6D0299AA" w14:textId="77777777" w:rsidR="0011460D" w:rsidRDefault="0011460D" w:rsidP="00625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451"/>
    <w:multiLevelType w:val="hybridMultilevel"/>
    <w:tmpl w:val="F4EE113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55B6B06"/>
    <w:multiLevelType w:val="hybridMultilevel"/>
    <w:tmpl w:val="1936AF92"/>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CA653AF"/>
    <w:multiLevelType w:val="hybridMultilevel"/>
    <w:tmpl w:val="B04E310E"/>
    <w:lvl w:ilvl="0" w:tplc="0402000F">
      <w:start w:val="1"/>
      <w:numFmt w:val="decimal"/>
      <w:lvlText w:val="%1."/>
      <w:lvlJc w:val="left"/>
      <w:pPr>
        <w:ind w:left="720" w:hanging="360"/>
      </w:pPr>
      <w:rPr>
        <w:rFonts w:hint="default"/>
        <w:color w:val="auto"/>
        <w:u w:val="none"/>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032807534">
    <w:abstractNumId w:val="1"/>
  </w:num>
  <w:num w:numId="2" w16cid:durableId="333724748">
    <w:abstractNumId w:val="0"/>
  </w:num>
  <w:num w:numId="3" w16cid:durableId="216356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wMzAwM7EwtzQwNjRR0lEKTi0uzszPAykwrwUAdv8LIywAAAA="/>
  </w:docVars>
  <w:rsids>
    <w:rsidRoot w:val="00556819"/>
    <w:rsid w:val="0001583D"/>
    <w:rsid w:val="0002316B"/>
    <w:rsid w:val="0006103A"/>
    <w:rsid w:val="000C0C2E"/>
    <w:rsid w:val="0011460D"/>
    <w:rsid w:val="00133253"/>
    <w:rsid w:val="001B5133"/>
    <w:rsid w:val="00240B08"/>
    <w:rsid w:val="00253041"/>
    <w:rsid w:val="00271DDD"/>
    <w:rsid w:val="00275F0D"/>
    <w:rsid w:val="002C2EAA"/>
    <w:rsid w:val="002E5316"/>
    <w:rsid w:val="00307F40"/>
    <w:rsid w:val="00325BB4"/>
    <w:rsid w:val="00370FC8"/>
    <w:rsid w:val="00380E8C"/>
    <w:rsid w:val="003C2892"/>
    <w:rsid w:val="0040678F"/>
    <w:rsid w:val="00420F80"/>
    <w:rsid w:val="00445AD5"/>
    <w:rsid w:val="00455955"/>
    <w:rsid w:val="00456B6F"/>
    <w:rsid w:val="00540B84"/>
    <w:rsid w:val="00556819"/>
    <w:rsid w:val="00560FDA"/>
    <w:rsid w:val="00580064"/>
    <w:rsid w:val="00586363"/>
    <w:rsid w:val="00601ABF"/>
    <w:rsid w:val="006150B7"/>
    <w:rsid w:val="00625031"/>
    <w:rsid w:val="006910FA"/>
    <w:rsid w:val="006B14A5"/>
    <w:rsid w:val="0073095F"/>
    <w:rsid w:val="00763232"/>
    <w:rsid w:val="007B63F6"/>
    <w:rsid w:val="007C23E8"/>
    <w:rsid w:val="007D589F"/>
    <w:rsid w:val="007E7C67"/>
    <w:rsid w:val="007F2099"/>
    <w:rsid w:val="00824D5C"/>
    <w:rsid w:val="00830A2A"/>
    <w:rsid w:val="00843919"/>
    <w:rsid w:val="008C1F4D"/>
    <w:rsid w:val="00902719"/>
    <w:rsid w:val="009873BC"/>
    <w:rsid w:val="009A2FD9"/>
    <w:rsid w:val="009A6A86"/>
    <w:rsid w:val="00A70485"/>
    <w:rsid w:val="00A74CBC"/>
    <w:rsid w:val="00AE23F4"/>
    <w:rsid w:val="00B1457B"/>
    <w:rsid w:val="00BA324E"/>
    <w:rsid w:val="00BC1F7E"/>
    <w:rsid w:val="00C023E6"/>
    <w:rsid w:val="00C6759E"/>
    <w:rsid w:val="00C7222D"/>
    <w:rsid w:val="00CB1A5E"/>
    <w:rsid w:val="00D05B44"/>
    <w:rsid w:val="00D11BDB"/>
    <w:rsid w:val="00D30AAD"/>
    <w:rsid w:val="00D94F56"/>
    <w:rsid w:val="00DC3D42"/>
    <w:rsid w:val="00DE5C86"/>
    <w:rsid w:val="00E10CCA"/>
    <w:rsid w:val="00E45F96"/>
    <w:rsid w:val="00E75C89"/>
    <w:rsid w:val="00E94244"/>
    <w:rsid w:val="00E971D1"/>
    <w:rsid w:val="00EA70F5"/>
    <w:rsid w:val="00EB5877"/>
    <w:rsid w:val="00EB74BB"/>
    <w:rsid w:val="00ED01A7"/>
    <w:rsid w:val="00F07BB0"/>
    <w:rsid w:val="00F97E1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C426E"/>
  <w15:chartTrackingRefBased/>
  <w15:docId w15:val="{66A391C9-10B8-404D-A9E4-9B538F7DE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05B4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05B4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681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56819"/>
    <w:rPr>
      <w:rFonts w:eastAsiaTheme="minorEastAsia"/>
      <w:kern w:val="0"/>
      <w:lang w:val="en-US"/>
      <w14:ligatures w14:val="none"/>
    </w:rPr>
  </w:style>
  <w:style w:type="character" w:customStyle="1" w:styleId="Heading1Char">
    <w:name w:val="Heading 1 Char"/>
    <w:basedOn w:val="DefaultParagraphFont"/>
    <w:link w:val="Heading1"/>
    <w:uiPriority w:val="9"/>
    <w:rsid w:val="00D05B44"/>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D05B44"/>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D05B44"/>
    <w:pPr>
      <w:spacing w:line="259" w:lineRule="auto"/>
      <w:outlineLvl w:val="9"/>
    </w:pPr>
    <w:rPr>
      <w:kern w:val="0"/>
      <w:lang w:val="en-US"/>
      <w14:ligatures w14:val="none"/>
    </w:rPr>
  </w:style>
  <w:style w:type="character" w:styleId="Hyperlink">
    <w:name w:val="Hyperlink"/>
    <w:basedOn w:val="DefaultParagraphFont"/>
    <w:uiPriority w:val="99"/>
    <w:unhideWhenUsed/>
    <w:rsid w:val="00E45F96"/>
    <w:rPr>
      <w:color w:val="0000FF" w:themeColor="hyperlink"/>
      <w:u w:val="single"/>
    </w:rPr>
  </w:style>
  <w:style w:type="character" w:styleId="UnresolvedMention">
    <w:name w:val="Unresolved Mention"/>
    <w:basedOn w:val="DefaultParagraphFont"/>
    <w:uiPriority w:val="99"/>
    <w:semiHidden/>
    <w:unhideWhenUsed/>
    <w:rsid w:val="00E45F96"/>
    <w:rPr>
      <w:color w:val="605E5C"/>
      <w:shd w:val="clear" w:color="auto" w:fill="E1DFDD"/>
    </w:rPr>
  </w:style>
  <w:style w:type="character" w:styleId="FollowedHyperlink">
    <w:name w:val="FollowedHyperlink"/>
    <w:basedOn w:val="DefaultParagraphFont"/>
    <w:uiPriority w:val="99"/>
    <w:semiHidden/>
    <w:unhideWhenUsed/>
    <w:rsid w:val="00830A2A"/>
    <w:rPr>
      <w:color w:val="800080" w:themeColor="followedHyperlink"/>
      <w:u w:val="single"/>
    </w:rPr>
  </w:style>
  <w:style w:type="paragraph" w:styleId="ListParagraph">
    <w:name w:val="List Paragraph"/>
    <w:basedOn w:val="Normal"/>
    <w:uiPriority w:val="34"/>
    <w:qFormat/>
    <w:rsid w:val="00AE23F4"/>
    <w:pPr>
      <w:ind w:left="720"/>
      <w:contextualSpacing/>
    </w:pPr>
  </w:style>
  <w:style w:type="paragraph" w:styleId="Header">
    <w:name w:val="header"/>
    <w:basedOn w:val="Normal"/>
    <w:link w:val="HeaderChar"/>
    <w:uiPriority w:val="99"/>
    <w:unhideWhenUsed/>
    <w:rsid w:val="00625031"/>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5031"/>
    <w:rPr>
      <w:lang w:val="en-GB"/>
    </w:rPr>
  </w:style>
  <w:style w:type="paragraph" w:styleId="Footer">
    <w:name w:val="footer"/>
    <w:basedOn w:val="Normal"/>
    <w:link w:val="FooterChar"/>
    <w:uiPriority w:val="99"/>
    <w:unhideWhenUsed/>
    <w:rsid w:val="00625031"/>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503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about/Human_Resource_Management_in_Hospitality.html?id=6iWLMAEACAAJ&amp;redir_esc=y" TargetMode="External"/><Relationship Id="rId13" Type="http://schemas.openxmlformats.org/officeDocument/2006/relationships/hyperlink" Target="https://www.theguardian.com/uk-news/2022/dec/28/pubs-struggle-to-retain-staff-after-brexit-and-covid-double-whammy" TargetMode="External"/><Relationship Id="rId3" Type="http://schemas.openxmlformats.org/officeDocument/2006/relationships/settings" Target="settings.xml"/><Relationship Id="rId7" Type="http://schemas.openxmlformats.org/officeDocument/2006/relationships/hyperlink" Target="https://www.researchgate.net/publication/353122377_A_STUDY_ON_IMPORTANCE_OF_TRAINING_AND_DEVELOPMENT_IN_HOTEL_TOURISM_INDUSTRY_IN_UTTARAKHAND" TargetMode="External"/><Relationship Id="rId12" Type="http://schemas.openxmlformats.org/officeDocument/2006/relationships/hyperlink" Target="https://www.researchgate.net/publication/353122377_A_STUDY_ON_IMPORTANCE_OF_TRAINING_AND_DEVELOPMENT_IN_HOTEL_TOURISM_INDUSTRY_IN_UTTARAKHAN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demia.edu/5084827/Evaluating_human_capital_an_exploratory_study_of_management_practic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esearchgate.net/publication/349173024_Rebooting_employees_Upskilling_for_artificial_intelligence_in_multinational_corporations_in-press" TargetMode="External"/><Relationship Id="rId4" Type="http://schemas.openxmlformats.org/officeDocument/2006/relationships/webSettings" Target="webSettings.xml"/><Relationship Id="rId9" Type="http://schemas.openxmlformats.org/officeDocument/2006/relationships/hyperlink" Target="https://books.google.co.uk/books?id=0x1onDqjwAcC&amp;printsec=frontcover" TargetMode="External"/><Relationship Id="rId14" Type="http://schemas.openxmlformats.org/officeDocument/2006/relationships/hyperlink" Target="https://www.internationaljournalcorner.com/index.php/theijbm/article/view/1284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636</TotalTime>
  <Pages>1</Pages>
  <Words>2425</Words>
  <Characters>13828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Dissertation- Proposal LCBB6000, BA (Hons) Business Management University of Wales Trinity Saint David (London Campus)</vt:lpstr>
    </vt:vector>
  </TitlesOfParts>
  <Company/>
  <LinksUpToDate>false</LinksUpToDate>
  <CharactersWithSpaces>16221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 LCBB6000, BA (Hons) Business Management University of Wales Trinity Saint David (London Campus)</dc:title>
  <dc:subject>LCBB6000</dc:subject>
  <dc:creator>Vanya Dragneva   Student N0 (2010312)</dc:creator>
  <cp:keywords/>
  <dc:description/>
  <cp:lastModifiedBy>Vanya Dragneva (2010312)</cp:lastModifiedBy>
  <cp:revision>18</cp:revision>
  <dcterms:created xsi:type="dcterms:W3CDTF">2023-04-27T09:07:00Z</dcterms:created>
  <dcterms:modified xsi:type="dcterms:W3CDTF">2023-05-09T20:05:00Z</dcterms:modified>
</cp:coreProperties>
</file>