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76AF3" w14:textId="77777777" w:rsidR="007F6EEB" w:rsidRDefault="007F6EEB" w:rsidP="000257E3">
      <w:pPr>
        <w:spacing w:line="360" w:lineRule="auto"/>
        <w:rPr>
          <w:rFonts w:ascii="Arial" w:hAnsi="Arial" w:cs="Arial"/>
          <w:b/>
          <w:bCs/>
          <w:sz w:val="24"/>
          <w:szCs w:val="24"/>
          <w:u w:val="single"/>
        </w:rPr>
      </w:pPr>
    </w:p>
    <w:p w14:paraId="696DF2DF" w14:textId="5D4F369E" w:rsidR="0002498B" w:rsidRPr="000101AB" w:rsidRDefault="008E5495" w:rsidP="000257E3">
      <w:pPr>
        <w:spacing w:line="360" w:lineRule="auto"/>
        <w:rPr>
          <w:rFonts w:ascii="Arial" w:hAnsi="Arial" w:cs="Arial"/>
          <w:sz w:val="24"/>
          <w:szCs w:val="24"/>
          <w:u w:val="single"/>
        </w:rPr>
      </w:pPr>
      <w:r w:rsidRPr="000101AB">
        <w:rPr>
          <w:rFonts w:ascii="Arial" w:hAnsi="Arial" w:cs="Arial"/>
          <w:sz w:val="24"/>
          <w:szCs w:val="24"/>
          <w:u w:val="single"/>
        </w:rPr>
        <w:t xml:space="preserve">Section </w:t>
      </w:r>
      <w:r w:rsidR="00494A78" w:rsidRPr="000101AB">
        <w:rPr>
          <w:rFonts w:ascii="Arial" w:hAnsi="Arial" w:cs="Arial"/>
          <w:sz w:val="24"/>
          <w:szCs w:val="24"/>
          <w:u w:val="single"/>
        </w:rPr>
        <w:t>One</w:t>
      </w:r>
    </w:p>
    <w:p w14:paraId="3C7042D1" w14:textId="77777777" w:rsidR="00001EF5" w:rsidRPr="000101AB" w:rsidRDefault="008E5495" w:rsidP="000257E3">
      <w:pPr>
        <w:spacing w:line="360" w:lineRule="auto"/>
        <w:rPr>
          <w:rFonts w:ascii="Arial" w:hAnsi="Arial" w:cs="Arial"/>
          <w:sz w:val="24"/>
          <w:szCs w:val="24"/>
        </w:rPr>
      </w:pPr>
      <w:r w:rsidRPr="000101AB">
        <w:rPr>
          <w:rFonts w:ascii="Arial" w:hAnsi="Arial" w:cs="Arial"/>
          <w:sz w:val="24"/>
          <w:szCs w:val="24"/>
        </w:rPr>
        <w:t xml:space="preserve">During play </w:t>
      </w:r>
      <w:r w:rsidR="0024467E" w:rsidRPr="000101AB">
        <w:rPr>
          <w:rFonts w:ascii="Arial" w:hAnsi="Arial" w:cs="Arial"/>
          <w:sz w:val="24"/>
          <w:szCs w:val="24"/>
        </w:rPr>
        <w:t xml:space="preserve">a child’s holistic development is </w:t>
      </w:r>
      <w:r w:rsidR="00767AF8" w:rsidRPr="000101AB">
        <w:rPr>
          <w:rFonts w:ascii="Arial" w:hAnsi="Arial" w:cs="Arial"/>
          <w:sz w:val="24"/>
          <w:szCs w:val="24"/>
        </w:rPr>
        <w:t xml:space="preserve">at the forefront. There are different methods of play that promote different </w:t>
      </w:r>
      <w:r w:rsidR="00CF0B9F" w:rsidRPr="000101AB">
        <w:rPr>
          <w:rFonts w:ascii="Arial" w:hAnsi="Arial" w:cs="Arial"/>
          <w:sz w:val="24"/>
          <w:szCs w:val="24"/>
        </w:rPr>
        <w:t>parts of the child’s holistic development. For example, playing dress up with a child will promote their confidence, social skills</w:t>
      </w:r>
      <w:r w:rsidR="009F1803" w:rsidRPr="000101AB">
        <w:rPr>
          <w:rFonts w:ascii="Arial" w:hAnsi="Arial" w:cs="Arial"/>
          <w:sz w:val="24"/>
          <w:szCs w:val="24"/>
        </w:rPr>
        <w:t>, interaction skills and curiosity.</w:t>
      </w:r>
      <w:r w:rsidR="006335B4" w:rsidRPr="000101AB">
        <w:rPr>
          <w:rFonts w:ascii="Arial" w:hAnsi="Arial" w:cs="Arial"/>
          <w:sz w:val="24"/>
          <w:szCs w:val="24"/>
        </w:rPr>
        <w:t xml:space="preserve"> </w:t>
      </w:r>
      <w:r w:rsidR="00D21AEF" w:rsidRPr="000101AB">
        <w:rPr>
          <w:rFonts w:ascii="Arial" w:hAnsi="Arial" w:cs="Arial"/>
          <w:sz w:val="24"/>
          <w:szCs w:val="24"/>
        </w:rPr>
        <w:t>n</w:t>
      </w:r>
      <w:r w:rsidR="00E867C6" w:rsidRPr="000101AB">
        <w:rPr>
          <w:rFonts w:ascii="Arial" w:hAnsi="Arial" w:cs="Arial"/>
          <w:sz w:val="24"/>
          <w:szCs w:val="24"/>
        </w:rPr>
        <w:t>idirect (2022) notes that</w:t>
      </w:r>
      <w:r w:rsidR="009F1803" w:rsidRPr="000101AB">
        <w:rPr>
          <w:rFonts w:ascii="Arial" w:hAnsi="Arial" w:cs="Arial"/>
          <w:sz w:val="24"/>
          <w:szCs w:val="24"/>
        </w:rPr>
        <w:t xml:space="preserve"> </w:t>
      </w:r>
      <w:r w:rsidR="005E668F" w:rsidRPr="000101AB">
        <w:rPr>
          <w:rFonts w:ascii="Arial" w:hAnsi="Arial" w:cs="Arial"/>
          <w:sz w:val="24"/>
          <w:szCs w:val="24"/>
        </w:rPr>
        <w:t>Children sometimes want to create uncertainty and challenges in their play. This can</w:t>
      </w:r>
      <w:r w:rsidR="00BA1D09" w:rsidRPr="000101AB">
        <w:rPr>
          <w:rFonts w:ascii="Arial" w:hAnsi="Arial" w:cs="Arial"/>
          <w:sz w:val="24"/>
          <w:szCs w:val="24"/>
        </w:rPr>
        <w:t xml:space="preserve"> test the children and help them find their own limits</w:t>
      </w:r>
      <w:r w:rsidR="00D2543A" w:rsidRPr="000101AB">
        <w:rPr>
          <w:rFonts w:ascii="Arial" w:hAnsi="Arial" w:cs="Arial"/>
          <w:sz w:val="24"/>
          <w:szCs w:val="24"/>
        </w:rPr>
        <w:t>, by doing this they are learning skills that they can use in</w:t>
      </w:r>
      <w:r w:rsidR="00030C8F" w:rsidRPr="000101AB">
        <w:rPr>
          <w:rFonts w:ascii="Arial" w:hAnsi="Arial" w:cs="Arial"/>
          <w:sz w:val="24"/>
          <w:szCs w:val="24"/>
        </w:rPr>
        <w:t xml:space="preserve"> </w:t>
      </w:r>
      <w:r w:rsidR="00D2543A" w:rsidRPr="000101AB">
        <w:rPr>
          <w:rFonts w:ascii="Arial" w:hAnsi="Arial" w:cs="Arial"/>
          <w:sz w:val="24"/>
          <w:szCs w:val="24"/>
        </w:rPr>
        <w:t>later life</w:t>
      </w:r>
      <w:r w:rsidR="00613DB6" w:rsidRPr="000101AB">
        <w:rPr>
          <w:rFonts w:ascii="Arial" w:hAnsi="Arial" w:cs="Arial"/>
          <w:sz w:val="24"/>
          <w:szCs w:val="24"/>
        </w:rPr>
        <w:t xml:space="preserve"> such as communicatio</w:t>
      </w:r>
      <w:r w:rsidR="00030C8F" w:rsidRPr="000101AB">
        <w:rPr>
          <w:rFonts w:ascii="Arial" w:hAnsi="Arial" w:cs="Arial"/>
          <w:sz w:val="24"/>
          <w:szCs w:val="24"/>
        </w:rPr>
        <w:t xml:space="preserve">n skills </w:t>
      </w:r>
      <w:r w:rsidR="005F684E" w:rsidRPr="000101AB">
        <w:rPr>
          <w:rFonts w:ascii="Arial" w:hAnsi="Arial" w:cs="Arial"/>
          <w:sz w:val="24"/>
          <w:szCs w:val="24"/>
        </w:rPr>
        <w:t xml:space="preserve">and problem solving. Dress up is a way for children to explore </w:t>
      </w:r>
      <w:r w:rsidR="00C114BB" w:rsidRPr="000101AB">
        <w:rPr>
          <w:rFonts w:ascii="Arial" w:hAnsi="Arial" w:cs="Arial"/>
          <w:sz w:val="24"/>
          <w:szCs w:val="24"/>
        </w:rPr>
        <w:t>roles that they would not normally associate themselves with</w:t>
      </w:r>
      <w:r w:rsidR="00CE6AAF" w:rsidRPr="000101AB">
        <w:rPr>
          <w:rFonts w:ascii="Arial" w:hAnsi="Arial" w:cs="Arial"/>
          <w:sz w:val="24"/>
          <w:szCs w:val="24"/>
        </w:rPr>
        <w:t>,</w:t>
      </w:r>
      <w:r w:rsidR="00C114BB" w:rsidRPr="000101AB">
        <w:rPr>
          <w:rFonts w:ascii="Arial" w:hAnsi="Arial" w:cs="Arial"/>
          <w:sz w:val="24"/>
          <w:szCs w:val="24"/>
        </w:rPr>
        <w:t xml:space="preserve"> such as a girl playing as a fireman or a boy dressing up as a fairy.</w:t>
      </w:r>
    </w:p>
    <w:p w14:paraId="3C51A6F8" w14:textId="1906FEF9" w:rsidR="008E5495" w:rsidRPr="000101AB" w:rsidRDefault="00CE6AAF" w:rsidP="000257E3">
      <w:pPr>
        <w:spacing w:line="360" w:lineRule="auto"/>
        <w:rPr>
          <w:rFonts w:ascii="Arial" w:hAnsi="Arial" w:cs="Arial"/>
          <w:sz w:val="24"/>
          <w:szCs w:val="24"/>
        </w:rPr>
      </w:pPr>
      <w:r w:rsidRPr="000101AB">
        <w:rPr>
          <w:rFonts w:ascii="Arial" w:hAnsi="Arial" w:cs="Arial"/>
          <w:sz w:val="24"/>
          <w:szCs w:val="24"/>
        </w:rPr>
        <w:t xml:space="preserve"> </w:t>
      </w:r>
      <w:r w:rsidR="002069E1" w:rsidRPr="000101AB">
        <w:rPr>
          <w:rFonts w:ascii="Arial" w:hAnsi="Arial" w:cs="Arial"/>
          <w:sz w:val="24"/>
          <w:szCs w:val="24"/>
        </w:rPr>
        <w:t xml:space="preserve">Tracey Ellis (2022) </w:t>
      </w:r>
      <w:r w:rsidR="000F3DC4" w:rsidRPr="000101AB">
        <w:rPr>
          <w:rFonts w:ascii="Arial" w:hAnsi="Arial" w:cs="Arial"/>
          <w:sz w:val="24"/>
          <w:szCs w:val="24"/>
        </w:rPr>
        <w:t>advises i</w:t>
      </w:r>
      <w:r w:rsidRPr="000101AB">
        <w:rPr>
          <w:rFonts w:ascii="Arial" w:hAnsi="Arial" w:cs="Arial"/>
          <w:sz w:val="24"/>
          <w:szCs w:val="24"/>
        </w:rPr>
        <w:t xml:space="preserve">t is important that practitioners </w:t>
      </w:r>
      <w:r w:rsidR="008D33FB" w:rsidRPr="000101AB">
        <w:rPr>
          <w:rFonts w:ascii="Arial" w:hAnsi="Arial" w:cs="Arial"/>
          <w:sz w:val="24"/>
          <w:szCs w:val="24"/>
        </w:rPr>
        <w:t>provide plenty of options and props for the children and that they can always access different toys to take to the dress up area such as dolls or building bricks</w:t>
      </w:r>
      <w:r w:rsidR="00B26D6C" w:rsidRPr="000101AB">
        <w:rPr>
          <w:rFonts w:ascii="Arial" w:hAnsi="Arial" w:cs="Arial"/>
          <w:sz w:val="24"/>
          <w:szCs w:val="24"/>
        </w:rPr>
        <w:t>, this also offers a chance to the practitioner or parent to ask questions about the play such as</w:t>
      </w:r>
      <w:r w:rsidR="00097FA6" w:rsidRPr="000101AB">
        <w:rPr>
          <w:rFonts w:ascii="Arial" w:hAnsi="Arial" w:cs="Arial"/>
          <w:sz w:val="24"/>
          <w:szCs w:val="24"/>
        </w:rPr>
        <w:t>,</w:t>
      </w:r>
      <w:r w:rsidR="00B26D6C" w:rsidRPr="000101AB">
        <w:rPr>
          <w:rFonts w:ascii="Arial" w:hAnsi="Arial" w:cs="Arial"/>
          <w:sz w:val="24"/>
          <w:szCs w:val="24"/>
        </w:rPr>
        <w:t xml:space="preserve"> </w:t>
      </w:r>
      <w:r w:rsidR="00097FA6" w:rsidRPr="000101AB">
        <w:rPr>
          <w:rFonts w:ascii="Arial" w:hAnsi="Arial" w:cs="Arial"/>
          <w:sz w:val="24"/>
          <w:szCs w:val="24"/>
        </w:rPr>
        <w:t>“</w:t>
      </w:r>
      <w:r w:rsidR="00B26D6C" w:rsidRPr="000101AB">
        <w:rPr>
          <w:rFonts w:ascii="Arial" w:hAnsi="Arial" w:cs="Arial"/>
          <w:sz w:val="24"/>
          <w:szCs w:val="24"/>
        </w:rPr>
        <w:t>what are you going to build today</w:t>
      </w:r>
      <w:r w:rsidR="00097FA6" w:rsidRPr="000101AB">
        <w:rPr>
          <w:rFonts w:ascii="Arial" w:hAnsi="Arial" w:cs="Arial"/>
          <w:sz w:val="24"/>
          <w:szCs w:val="24"/>
        </w:rPr>
        <w:t>”</w:t>
      </w:r>
      <w:r w:rsidR="00B26D6C" w:rsidRPr="000101AB">
        <w:rPr>
          <w:rFonts w:ascii="Arial" w:hAnsi="Arial" w:cs="Arial"/>
          <w:sz w:val="24"/>
          <w:szCs w:val="24"/>
        </w:rPr>
        <w:t xml:space="preserve"> or </w:t>
      </w:r>
      <w:r w:rsidR="00097FA6" w:rsidRPr="000101AB">
        <w:rPr>
          <w:rFonts w:ascii="Arial" w:hAnsi="Arial" w:cs="Arial"/>
          <w:sz w:val="24"/>
          <w:szCs w:val="24"/>
        </w:rPr>
        <w:t>“</w:t>
      </w:r>
      <w:r w:rsidR="00B26D6C" w:rsidRPr="000101AB">
        <w:rPr>
          <w:rFonts w:ascii="Arial" w:hAnsi="Arial" w:cs="Arial"/>
          <w:sz w:val="24"/>
          <w:szCs w:val="24"/>
        </w:rPr>
        <w:t>what is dolly having for lunch?</w:t>
      </w:r>
      <w:r w:rsidR="00097FA6" w:rsidRPr="000101AB">
        <w:rPr>
          <w:rFonts w:ascii="Arial" w:hAnsi="Arial" w:cs="Arial"/>
          <w:sz w:val="24"/>
          <w:szCs w:val="24"/>
        </w:rPr>
        <w:t>”</w:t>
      </w:r>
      <w:r w:rsidR="008D33FB" w:rsidRPr="000101AB">
        <w:rPr>
          <w:rFonts w:ascii="Arial" w:hAnsi="Arial" w:cs="Arial"/>
          <w:sz w:val="24"/>
          <w:szCs w:val="24"/>
        </w:rPr>
        <w:t xml:space="preserve">. By combining two different elements of play (dress up and construction) </w:t>
      </w:r>
      <w:r w:rsidR="00683407" w:rsidRPr="000101AB">
        <w:rPr>
          <w:rFonts w:ascii="Arial" w:hAnsi="Arial" w:cs="Arial"/>
          <w:sz w:val="24"/>
          <w:szCs w:val="24"/>
        </w:rPr>
        <w:t xml:space="preserve">the child can be more imaginative and build on the efforts needed for both communication and fine or gross motor skills. </w:t>
      </w:r>
      <w:r w:rsidR="00ED5877" w:rsidRPr="000101AB">
        <w:rPr>
          <w:rFonts w:ascii="Arial" w:hAnsi="Arial" w:cs="Arial"/>
          <w:sz w:val="24"/>
          <w:szCs w:val="24"/>
        </w:rPr>
        <w:t xml:space="preserve">Whilst the practitioner should </w:t>
      </w:r>
      <w:r w:rsidR="00AF12FB" w:rsidRPr="000101AB">
        <w:rPr>
          <w:rFonts w:ascii="Arial" w:hAnsi="Arial" w:cs="Arial"/>
          <w:sz w:val="24"/>
          <w:szCs w:val="24"/>
        </w:rPr>
        <w:t xml:space="preserve">ask questions and provide play opportunity, the practitioner should also be careful not to adulterate the play and educate the child. If the child expresses that they are feeding dolly a sandwich whilst holding a cucumber they should just agree or ask what flavour the sandwich is, they must not correct the child this can then cause </w:t>
      </w:r>
      <w:r w:rsidR="00BE0CAC" w:rsidRPr="000101AB">
        <w:rPr>
          <w:rFonts w:ascii="Arial" w:hAnsi="Arial" w:cs="Arial"/>
          <w:sz w:val="24"/>
          <w:szCs w:val="24"/>
        </w:rPr>
        <w:t>annihilation whereby the child will decide the play has stopped and they will move on</w:t>
      </w:r>
      <w:r w:rsidR="00D53449" w:rsidRPr="000101AB">
        <w:rPr>
          <w:rFonts w:ascii="Arial" w:hAnsi="Arial" w:cs="Arial"/>
          <w:sz w:val="24"/>
          <w:szCs w:val="24"/>
        </w:rPr>
        <w:t xml:space="preserve">, this can be better understood </w:t>
      </w:r>
      <w:r w:rsidR="00546F27" w:rsidRPr="000101AB">
        <w:rPr>
          <w:rFonts w:ascii="Arial" w:hAnsi="Arial" w:cs="Arial"/>
          <w:sz w:val="24"/>
          <w:szCs w:val="24"/>
        </w:rPr>
        <w:t>if the practitioner follows the play cycle</w:t>
      </w:r>
      <w:r w:rsidR="00352535" w:rsidRPr="000101AB">
        <w:rPr>
          <w:rFonts w:ascii="Arial" w:hAnsi="Arial" w:cs="Arial"/>
          <w:sz w:val="24"/>
          <w:szCs w:val="24"/>
        </w:rPr>
        <w:t xml:space="preserve"> as demonstrated by </w:t>
      </w:r>
      <w:r w:rsidR="00AD1888" w:rsidRPr="000101AB">
        <w:rPr>
          <w:rFonts w:ascii="Arial" w:hAnsi="Arial" w:cs="Arial"/>
          <w:sz w:val="24"/>
          <w:szCs w:val="24"/>
        </w:rPr>
        <w:t>Oxfordshire</w:t>
      </w:r>
      <w:r w:rsidR="00352535" w:rsidRPr="000101AB">
        <w:rPr>
          <w:rFonts w:ascii="Arial" w:hAnsi="Arial" w:cs="Arial"/>
          <w:sz w:val="24"/>
          <w:szCs w:val="24"/>
        </w:rPr>
        <w:t xml:space="preserve"> </w:t>
      </w:r>
      <w:r w:rsidR="00AD1888" w:rsidRPr="000101AB">
        <w:rPr>
          <w:rFonts w:ascii="Arial" w:hAnsi="Arial" w:cs="Arial"/>
          <w:sz w:val="24"/>
          <w:szCs w:val="24"/>
        </w:rPr>
        <w:t>County Council</w:t>
      </w:r>
      <w:r w:rsidR="00D87A1D" w:rsidRPr="000101AB">
        <w:rPr>
          <w:rFonts w:ascii="Arial" w:hAnsi="Arial" w:cs="Arial"/>
          <w:sz w:val="24"/>
          <w:szCs w:val="24"/>
        </w:rPr>
        <w:t xml:space="preserve"> </w:t>
      </w:r>
      <w:r w:rsidR="008E7D35" w:rsidRPr="000101AB">
        <w:rPr>
          <w:rFonts w:ascii="Arial" w:hAnsi="Arial" w:cs="Arial"/>
          <w:sz w:val="24"/>
          <w:szCs w:val="24"/>
        </w:rPr>
        <w:t>(2023)</w:t>
      </w:r>
      <w:r w:rsidR="00546F27" w:rsidRPr="000101AB">
        <w:rPr>
          <w:rFonts w:ascii="Arial" w:hAnsi="Arial" w:cs="Arial"/>
          <w:sz w:val="24"/>
          <w:szCs w:val="24"/>
        </w:rPr>
        <w:t xml:space="preserve">. </w:t>
      </w:r>
      <w:r w:rsidR="00054C25" w:rsidRPr="000101AB">
        <w:rPr>
          <w:rFonts w:ascii="Arial" w:hAnsi="Arial" w:cs="Arial"/>
          <w:sz w:val="24"/>
          <w:szCs w:val="24"/>
        </w:rPr>
        <w:t xml:space="preserve">The play cycle also explains that </w:t>
      </w:r>
      <w:r w:rsidR="008A30B8" w:rsidRPr="000101AB">
        <w:rPr>
          <w:rFonts w:ascii="Arial" w:hAnsi="Arial" w:cs="Arial"/>
          <w:sz w:val="24"/>
          <w:szCs w:val="24"/>
        </w:rPr>
        <w:t>a child will provide cues if they wish the adult to play with them</w:t>
      </w:r>
      <w:r w:rsidR="008F2A4E" w:rsidRPr="000101AB">
        <w:rPr>
          <w:rFonts w:ascii="Arial" w:hAnsi="Arial" w:cs="Arial"/>
          <w:sz w:val="24"/>
          <w:szCs w:val="24"/>
        </w:rPr>
        <w:t xml:space="preserve">, these could be a look, verbal </w:t>
      </w:r>
      <w:r w:rsidR="008F6476" w:rsidRPr="000101AB">
        <w:rPr>
          <w:rFonts w:ascii="Arial" w:hAnsi="Arial" w:cs="Arial"/>
          <w:sz w:val="24"/>
          <w:szCs w:val="24"/>
        </w:rPr>
        <w:t>invitation,</w:t>
      </w:r>
      <w:r w:rsidR="008F2A4E" w:rsidRPr="000101AB">
        <w:rPr>
          <w:rFonts w:ascii="Arial" w:hAnsi="Arial" w:cs="Arial"/>
          <w:sz w:val="24"/>
          <w:szCs w:val="24"/>
        </w:rPr>
        <w:t xml:space="preserve"> </w:t>
      </w:r>
      <w:r w:rsidR="001C4087" w:rsidRPr="000101AB">
        <w:rPr>
          <w:rFonts w:ascii="Arial" w:hAnsi="Arial" w:cs="Arial"/>
          <w:sz w:val="24"/>
          <w:szCs w:val="24"/>
        </w:rPr>
        <w:t xml:space="preserve">or presentation of an object. </w:t>
      </w:r>
      <w:r w:rsidR="006C640F" w:rsidRPr="000101AB">
        <w:rPr>
          <w:rFonts w:ascii="Arial" w:hAnsi="Arial" w:cs="Arial"/>
          <w:sz w:val="24"/>
          <w:szCs w:val="24"/>
        </w:rPr>
        <w:t xml:space="preserve">The child may not be confident enough to ask the practitioner to play, however the practitioner can use this to their advantage and use play to build on the child’s confidence and </w:t>
      </w:r>
      <w:r w:rsidR="004A483C" w:rsidRPr="000101AB">
        <w:rPr>
          <w:rFonts w:ascii="Arial" w:hAnsi="Arial" w:cs="Arial"/>
          <w:sz w:val="24"/>
          <w:szCs w:val="24"/>
        </w:rPr>
        <w:t>communication skills.</w:t>
      </w:r>
    </w:p>
    <w:p w14:paraId="04A7B42A" w14:textId="6EC8E706" w:rsidR="00C11710" w:rsidRPr="000101AB" w:rsidRDefault="00041B6D" w:rsidP="000257E3">
      <w:pPr>
        <w:spacing w:line="360" w:lineRule="auto"/>
        <w:rPr>
          <w:rFonts w:ascii="Arial" w:hAnsi="Arial" w:cs="Arial"/>
          <w:sz w:val="24"/>
          <w:szCs w:val="24"/>
        </w:rPr>
      </w:pPr>
      <w:r w:rsidRPr="000101AB">
        <w:rPr>
          <w:rFonts w:ascii="Arial" w:hAnsi="Arial" w:cs="Arial"/>
          <w:sz w:val="24"/>
          <w:szCs w:val="24"/>
        </w:rPr>
        <w:t xml:space="preserve">Another example of play that promotes holistic development in children is messy play. </w:t>
      </w:r>
      <w:r w:rsidR="006B31C4" w:rsidRPr="000101AB">
        <w:rPr>
          <w:rFonts w:ascii="Arial" w:hAnsi="Arial" w:cs="Arial"/>
          <w:sz w:val="24"/>
          <w:szCs w:val="24"/>
        </w:rPr>
        <w:t xml:space="preserve">Messy play is a type of play that involves sand, water or paints and materials </w:t>
      </w:r>
      <w:r w:rsidR="006B31C4" w:rsidRPr="000101AB">
        <w:rPr>
          <w:rFonts w:ascii="Arial" w:hAnsi="Arial" w:cs="Arial"/>
          <w:sz w:val="24"/>
          <w:szCs w:val="24"/>
        </w:rPr>
        <w:lastRenderedPageBreak/>
        <w:t xml:space="preserve">such as clay, play doh or </w:t>
      </w:r>
      <w:r w:rsidR="002A7427" w:rsidRPr="000101AB">
        <w:rPr>
          <w:rFonts w:ascii="Arial" w:hAnsi="Arial" w:cs="Arial"/>
          <w:sz w:val="24"/>
          <w:szCs w:val="24"/>
        </w:rPr>
        <w:t xml:space="preserve">slime. </w:t>
      </w:r>
      <w:r w:rsidR="000D1683" w:rsidRPr="000101AB">
        <w:rPr>
          <w:rFonts w:ascii="Arial" w:hAnsi="Arial" w:cs="Arial"/>
          <w:sz w:val="24"/>
          <w:szCs w:val="24"/>
        </w:rPr>
        <w:t>Children learn best when able to freely enjoy plentiful and varied sensory experiences in</w:t>
      </w:r>
      <w:r w:rsidR="00110FC7" w:rsidRPr="000101AB">
        <w:rPr>
          <w:rFonts w:ascii="Arial" w:hAnsi="Arial" w:cs="Arial"/>
          <w:sz w:val="24"/>
          <w:szCs w:val="24"/>
        </w:rPr>
        <w:t xml:space="preserve"> </w:t>
      </w:r>
      <w:r w:rsidR="000D1683" w:rsidRPr="000101AB">
        <w:rPr>
          <w:rFonts w:ascii="Arial" w:hAnsi="Arial" w:cs="Arial"/>
          <w:sz w:val="24"/>
          <w:szCs w:val="24"/>
        </w:rPr>
        <w:t>a whole-bodied way</w:t>
      </w:r>
      <w:r w:rsidR="00110FC7" w:rsidRPr="000101AB">
        <w:rPr>
          <w:rFonts w:ascii="Arial" w:hAnsi="Arial" w:cs="Arial"/>
          <w:sz w:val="24"/>
          <w:szCs w:val="24"/>
        </w:rPr>
        <w:t xml:space="preserve"> (</w:t>
      </w:r>
      <w:r w:rsidR="00B52D6A" w:rsidRPr="000101AB">
        <w:rPr>
          <w:rFonts w:ascii="Arial" w:hAnsi="Arial" w:cs="Arial"/>
          <w:sz w:val="24"/>
          <w:szCs w:val="24"/>
        </w:rPr>
        <w:t xml:space="preserve">Sue Gascoyne, </w:t>
      </w:r>
      <w:r w:rsidR="00842ED9" w:rsidRPr="000101AB">
        <w:rPr>
          <w:rFonts w:ascii="Arial" w:hAnsi="Arial" w:cs="Arial"/>
          <w:sz w:val="24"/>
          <w:szCs w:val="24"/>
        </w:rPr>
        <w:t xml:space="preserve">2018). Messy play offers plentiful opportunities for practitioners to </w:t>
      </w:r>
      <w:r w:rsidR="00374C7C" w:rsidRPr="000101AB">
        <w:rPr>
          <w:rFonts w:ascii="Arial" w:hAnsi="Arial" w:cs="Arial"/>
          <w:sz w:val="24"/>
          <w:szCs w:val="24"/>
        </w:rPr>
        <w:t xml:space="preserve">encourage different methods of learning and free play. To allow the child to </w:t>
      </w:r>
      <w:r w:rsidR="00AD46B6" w:rsidRPr="000101AB">
        <w:rPr>
          <w:rFonts w:ascii="Arial" w:hAnsi="Arial" w:cs="Arial"/>
          <w:sz w:val="24"/>
          <w:szCs w:val="24"/>
        </w:rPr>
        <w:t xml:space="preserve">self-direct their play within the messy play area the practitioner is promoting their imaginative, language and </w:t>
      </w:r>
      <w:r w:rsidR="00E20BFC" w:rsidRPr="000101AB">
        <w:rPr>
          <w:rFonts w:ascii="Arial" w:hAnsi="Arial" w:cs="Arial"/>
          <w:sz w:val="24"/>
          <w:szCs w:val="24"/>
        </w:rPr>
        <w:t>motor skills without having to interfere in the play. However</w:t>
      </w:r>
      <w:r w:rsidR="00C704CD" w:rsidRPr="000101AB">
        <w:rPr>
          <w:rFonts w:ascii="Arial" w:hAnsi="Arial" w:cs="Arial"/>
          <w:sz w:val="24"/>
          <w:szCs w:val="24"/>
        </w:rPr>
        <w:t>,</w:t>
      </w:r>
      <w:r w:rsidR="00E20BFC" w:rsidRPr="000101AB">
        <w:rPr>
          <w:rFonts w:ascii="Arial" w:hAnsi="Arial" w:cs="Arial"/>
          <w:sz w:val="24"/>
          <w:szCs w:val="24"/>
        </w:rPr>
        <w:t xml:space="preserve"> by giving the child instructions and having </w:t>
      </w:r>
      <w:r w:rsidR="00B00ED5" w:rsidRPr="000101AB">
        <w:rPr>
          <w:rFonts w:ascii="Arial" w:hAnsi="Arial" w:cs="Arial"/>
          <w:sz w:val="24"/>
          <w:szCs w:val="24"/>
        </w:rPr>
        <w:t xml:space="preserve">directed play in the messy play area the practitioner can build on literacy, </w:t>
      </w:r>
      <w:r w:rsidR="0005563A" w:rsidRPr="000101AB">
        <w:rPr>
          <w:rFonts w:ascii="Arial" w:hAnsi="Arial" w:cs="Arial"/>
          <w:sz w:val="24"/>
          <w:szCs w:val="24"/>
        </w:rPr>
        <w:t>numeracy,</w:t>
      </w:r>
      <w:r w:rsidR="00B00ED5" w:rsidRPr="000101AB">
        <w:rPr>
          <w:rFonts w:ascii="Arial" w:hAnsi="Arial" w:cs="Arial"/>
          <w:sz w:val="24"/>
          <w:szCs w:val="24"/>
        </w:rPr>
        <w:t xml:space="preserve"> or other educational skills at the same time</w:t>
      </w:r>
      <w:r w:rsidR="00C64D2D" w:rsidRPr="000101AB">
        <w:rPr>
          <w:rFonts w:ascii="Arial" w:hAnsi="Arial" w:cs="Arial"/>
          <w:sz w:val="24"/>
          <w:szCs w:val="24"/>
        </w:rPr>
        <w:t xml:space="preserve">, however, </w:t>
      </w:r>
      <w:r w:rsidR="003B6DC4" w:rsidRPr="000101AB">
        <w:rPr>
          <w:rFonts w:ascii="Arial" w:hAnsi="Arial" w:cs="Arial"/>
          <w:sz w:val="24"/>
          <w:szCs w:val="24"/>
        </w:rPr>
        <w:t>during directed play the child is less likely to show you what they can do on their own and how they have learnt to solve problems within that play</w:t>
      </w:r>
      <w:r w:rsidR="00853D59" w:rsidRPr="000101AB">
        <w:rPr>
          <w:rFonts w:ascii="Arial" w:hAnsi="Arial" w:cs="Arial"/>
          <w:sz w:val="24"/>
          <w:szCs w:val="24"/>
        </w:rPr>
        <w:t xml:space="preserve"> as the child feels they can rely on the practitioner for support</w:t>
      </w:r>
      <w:r w:rsidR="00B00ED5" w:rsidRPr="000101AB">
        <w:rPr>
          <w:rFonts w:ascii="Arial" w:hAnsi="Arial" w:cs="Arial"/>
          <w:sz w:val="24"/>
          <w:szCs w:val="24"/>
        </w:rPr>
        <w:t xml:space="preserve">. Children are more likely to enjoy self-directed play in the messy play </w:t>
      </w:r>
      <w:r w:rsidR="006924D4" w:rsidRPr="000101AB">
        <w:rPr>
          <w:rFonts w:ascii="Arial" w:hAnsi="Arial" w:cs="Arial"/>
          <w:sz w:val="24"/>
          <w:szCs w:val="24"/>
        </w:rPr>
        <w:t>area,</w:t>
      </w:r>
      <w:r w:rsidR="00B00ED5" w:rsidRPr="000101AB">
        <w:rPr>
          <w:rFonts w:ascii="Arial" w:hAnsi="Arial" w:cs="Arial"/>
          <w:sz w:val="24"/>
          <w:szCs w:val="24"/>
        </w:rPr>
        <w:t xml:space="preserve"> so they </w:t>
      </w:r>
      <w:r w:rsidR="008F6476" w:rsidRPr="000101AB">
        <w:rPr>
          <w:rFonts w:ascii="Arial" w:hAnsi="Arial" w:cs="Arial"/>
          <w:sz w:val="24"/>
          <w:szCs w:val="24"/>
        </w:rPr>
        <w:t>can</w:t>
      </w:r>
      <w:r w:rsidR="00B00ED5" w:rsidRPr="000101AB">
        <w:rPr>
          <w:rFonts w:ascii="Arial" w:hAnsi="Arial" w:cs="Arial"/>
          <w:sz w:val="24"/>
          <w:szCs w:val="24"/>
        </w:rPr>
        <w:t xml:space="preserve"> freely be creative and </w:t>
      </w:r>
      <w:r w:rsidR="00287A41" w:rsidRPr="000101AB">
        <w:rPr>
          <w:rFonts w:ascii="Arial" w:hAnsi="Arial" w:cs="Arial"/>
          <w:sz w:val="24"/>
          <w:szCs w:val="24"/>
        </w:rPr>
        <w:t xml:space="preserve">experience new textures, </w:t>
      </w:r>
      <w:r w:rsidR="008F6476" w:rsidRPr="000101AB">
        <w:rPr>
          <w:rFonts w:ascii="Arial" w:hAnsi="Arial" w:cs="Arial"/>
          <w:sz w:val="24"/>
          <w:szCs w:val="24"/>
        </w:rPr>
        <w:t>materials,</w:t>
      </w:r>
      <w:r w:rsidR="00287A41" w:rsidRPr="000101AB">
        <w:rPr>
          <w:rFonts w:ascii="Arial" w:hAnsi="Arial" w:cs="Arial"/>
          <w:sz w:val="24"/>
          <w:szCs w:val="24"/>
        </w:rPr>
        <w:t xml:space="preserve"> and resources. </w:t>
      </w:r>
      <w:r w:rsidR="00D3145F" w:rsidRPr="000101AB">
        <w:rPr>
          <w:rFonts w:ascii="Arial" w:hAnsi="Arial" w:cs="Arial"/>
          <w:sz w:val="24"/>
          <w:szCs w:val="24"/>
        </w:rPr>
        <w:t xml:space="preserve">Messy play is a prime opportunity for children to learn about colour mixing, </w:t>
      </w:r>
      <w:r w:rsidR="008F6476" w:rsidRPr="000101AB">
        <w:rPr>
          <w:rFonts w:ascii="Arial" w:hAnsi="Arial" w:cs="Arial"/>
          <w:sz w:val="24"/>
          <w:szCs w:val="24"/>
        </w:rPr>
        <w:t>measurements,</w:t>
      </w:r>
      <w:r w:rsidR="00214437" w:rsidRPr="000101AB">
        <w:rPr>
          <w:rFonts w:ascii="Arial" w:hAnsi="Arial" w:cs="Arial"/>
          <w:sz w:val="24"/>
          <w:szCs w:val="24"/>
        </w:rPr>
        <w:t xml:space="preserve"> and sizes, and helps them focus on measurements and amounts. </w:t>
      </w:r>
      <w:r w:rsidR="002D6301" w:rsidRPr="000101AB">
        <w:rPr>
          <w:rFonts w:ascii="Arial" w:hAnsi="Arial" w:cs="Arial"/>
          <w:sz w:val="24"/>
          <w:szCs w:val="24"/>
        </w:rPr>
        <w:t xml:space="preserve">Practitioners can help children in messy play by getting involved as little possible, allowing the child to make mistakes and learn from them is important for their development. </w:t>
      </w:r>
      <w:r w:rsidR="001D1957" w:rsidRPr="000101AB">
        <w:rPr>
          <w:rFonts w:ascii="Arial" w:hAnsi="Arial" w:cs="Arial"/>
          <w:sz w:val="24"/>
          <w:szCs w:val="24"/>
        </w:rPr>
        <w:t xml:space="preserve">Korihori pōrehe </w:t>
      </w:r>
      <w:r w:rsidR="00E275F9" w:rsidRPr="000101AB">
        <w:rPr>
          <w:rFonts w:ascii="Arial" w:hAnsi="Arial" w:cs="Arial"/>
          <w:sz w:val="24"/>
          <w:szCs w:val="24"/>
        </w:rPr>
        <w:t xml:space="preserve">mentions that practitioners can support messy play by getting involved and showing the children it is ok to get messy, </w:t>
      </w:r>
      <w:r w:rsidR="00210C27" w:rsidRPr="000101AB">
        <w:rPr>
          <w:rFonts w:ascii="Arial" w:hAnsi="Arial" w:cs="Arial"/>
          <w:sz w:val="24"/>
          <w:szCs w:val="24"/>
        </w:rPr>
        <w:t xml:space="preserve">encourage experimentation and use descriptive words to help promote use of language such as slimy, wet, </w:t>
      </w:r>
      <w:r w:rsidR="00807723" w:rsidRPr="000101AB">
        <w:rPr>
          <w:rFonts w:ascii="Arial" w:hAnsi="Arial" w:cs="Arial"/>
          <w:sz w:val="24"/>
          <w:szCs w:val="24"/>
        </w:rPr>
        <w:t>runny,</w:t>
      </w:r>
      <w:r w:rsidR="00210C27" w:rsidRPr="000101AB">
        <w:rPr>
          <w:rFonts w:ascii="Arial" w:hAnsi="Arial" w:cs="Arial"/>
          <w:sz w:val="24"/>
          <w:szCs w:val="24"/>
        </w:rPr>
        <w:t xml:space="preserve"> and hard. </w:t>
      </w:r>
      <w:r w:rsidR="004C5789" w:rsidRPr="000101AB">
        <w:rPr>
          <w:rFonts w:ascii="Arial" w:hAnsi="Arial" w:cs="Arial"/>
          <w:sz w:val="24"/>
          <w:szCs w:val="24"/>
        </w:rPr>
        <w:t xml:space="preserve">Messy play is a </w:t>
      </w:r>
      <w:r w:rsidR="00DD319E" w:rsidRPr="000101AB">
        <w:rPr>
          <w:rFonts w:ascii="Arial" w:hAnsi="Arial" w:cs="Arial"/>
          <w:sz w:val="24"/>
          <w:szCs w:val="24"/>
        </w:rPr>
        <w:t xml:space="preserve">helpful method of </w:t>
      </w:r>
      <w:r w:rsidR="00D941D4" w:rsidRPr="000101AB">
        <w:rPr>
          <w:rFonts w:ascii="Arial" w:hAnsi="Arial" w:cs="Arial"/>
          <w:sz w:val="24"/>
          <w:szCs w:val="24"/>
        </w:rPr>
        <w:t>incorporating</w:t>
      </w:r>
      <w:r w:rsidR="00DD319E" w:rsidRPr="000101AB">
        <w:rPr>
          <w:rFonts w:ascii="Arial" w:hAnsi="Arial" w:cs="Arial"/>
          <w:sz w:val="24"/>
          <w:szCs w:val="24"/>
        </w:rPr>
        <w:t xml:space="preserve"> the te whariki theory.</w:t>
      </w:r>
      <w:r w:rsidR="00A11802" w:rsidRPr="000101AB">
        <w:rPr>
          <w:rFonts w:ascii="Arial" w:hAnsi="Arial" w:cs="Arial"/>
          <w:sz w:val="24"/>
          <w:szCs w:val="24"/>
        </w:rPr>
        <w:t xml:space="preserve"> Ministry of education New Zealand (2023) explain that m</w:t>
      </w:r>
      <w:r w:rsidR="00DD319E" w:rsidRPr="000101AB">
        <w:rPr>
          <w:rFonts w:ascii="Arial" w:hAnsi="Arial" w:cs="Arial"/>
          <w:sz w:val="24"/>
          <w:szCs w:val="24"/>
        </w:rPr>
        <w:t xml:space="preserve">essy play is supported by many strands of the woven </w:t>
      </w:r>
      <w:r w:rsidR="00B453D1" w:rsidRPr="000101AB">
        <w:rPr>
          <w:rFonts w:ascii="Arial" w:hAnsi="Arial" w:cs="Arial"/>
          <w:sz w:val="24"/>
          <w:szCs w:val="24"/>
        </w:rPr>
        <w:t xml:space="preserve">mat that is </w:t>
      </w:r>
      <w:r w:rsidR="00326C72" w:rsidRPr="000101AB">
        <w:rPr>
          <w:rFonts w:ascii="Arial" w:hAnsi="Arial" w:cs="Arial"/>
          <w:sz w:val="24"/>
          <w:szCs w:val="24"/>
        </w:rPr>
        <w:t>the te whariki</w:t>
      </w:r>
      <w:r w:rsidR="00DD319E" w:rsidRPr="000101AB">
        <w:rPr>
          <w:rFonts w:ascii="Arial" w:hAnsi="Arial" w:cs="Arial"/>
          <w:sz w:val="24"/>
          <w:szCs w:val="24"/>
        </w:rPr>
        <w:t xml:space="preserve"> </w:t>
      </w:r>
      <w:r w:rsidR="00161A1C" w:rsidRPr="000101AB">
        <w:rPr>
          <w:rFonts w:ascii="Arial" w:hAnsi="Arial" w:cs="Arial"/>
          <w:sz w:val="24"/>
          <w:szCs w:val="24"/>
        </w:rPr>
        <w:t xml:space="preserve">described as the journey of the child’s development. Messy play encourages relationship building with other peers, </w:t>
      </w:r>
      <w:r w:rsidR="00A707B2" w:rsidRPr="000101AB">
        <w:rPr>
          <w:rFonts w:ascii="Arial" w:hAnsi="Arial" w:cs="Arial"/>
          <w:sz w:val="24"/>
          <w:szCs w:val="24"/>
        </w:rPr>
        <w:t>exploration of new materials and methods, Empowerment of the child making their own choices and holistic development</w:t>
      </w:r>
      <w:r w:rsidR="00A11802" w:rsidRPr="000101AB">
        <w:rPr>
          <w:rFonts w:ascii="Arial" w:hAnsi="Arial" w:cs="Arial"/>
          <w:sz w:val="24"/>
          <w:szCs w:val="24"/>
        </w:rPr>
        <w:t>.</w:t>
      </w:r>
      <w:r w:rsidR="00D2701A" w:rsidRPr="000101AB">
        <w:rPr>
          <w:rFonts w:ascii="Arial" w:hAnsi="Arial" w:cs="Arial"/>
          <w:sz w:val="24"/>
          <w:szCs w:val="24"/>
        </w:rPr>
        <w:t xml:space="preserve"> </w:t>
      </w:r>
    </w:p>
    <w:p w14:paraId="3F92EAB2" w14:textId="0B77E557" w:rsidR="005A50F3" w:rsidRPr="000101AB" w:rsidRDefault="005A50F3" w:rsidP="000257E3">
      <w:pPr>
        <w:spacing w:line="360" w:lineRule="auto"/>
        <w:rPr>
          <w:rFonts w:ascii="Arial" w:hAnsi="Arial" w:cs="Arial"/>
          <w:sz w:val="24"/>
          <w:szCs w:val="24"/>
          <w:u w:val="single"/>
        </w:rPr>
      </w:pPr>
      <w:r w:rsidRPr="000101AB">
        <w:rPr>
          <w:rFonts w:ascii="Arial" w:hAnsi="Arial" w:cs="Arial"/>
          <w:sz w:val="24"/>
          <w:szCs w:val="24"/>
          <w:u w:val="single"/>
        </w:rPr>
        <w:t xml:space="preserve">Part </w:t>
      </w:r>
      <w:r w:rsidR="00494A78" w:rsidRPr="000101AB">
        <w:rPr>
          <w:rFonts w:ascii="Arial" w:hAnsi="Arial" w:cs="Arial"/>
          <w:sz w:val="24"/>
          <w:szCs w:val="24"/>
          <w:u w:val="single"/>
        </w:rPr>
        <w:t>Two</w:t>
      </w:r>
    </w:p>
    <w:p w14:paraId="286F1827" w14:textId="6C4F8131" w:rsidR="005A50F3" w:rsidRPr="000101AB" w:rsidRDefault="00544AE2" w:rsidP="002F2FD8">
      <w:pPr>
        <w:spacing w:line="360" w:lineRule="auto"/>
        <w:rPr>
          <w:rFonts w:ascii="Arial" w:hAnsi="Arial" w:cs="Arial"/>
          <w:sz w:val="24"/>
          <w:szCs w:val="24"/>
        </w:rPr>
      </w:pPr>
      <w:r w:rsidRPr="000101AB">
        <w:rPr>
          <w:rFonts w:ascii="Arial" w:hAnsi="Arial" w:cs="Arial"/>
          <w:sz w:val="24"/>
          <w:szCs w:val="24"/>
        </w:rPr>
        <w:t>Self</w:t>
      </w:r>
      <w:r w:rsidR="000C1A11" w:rsidRPr="000101AB">
        <w:rPr>
          <w:rFonts w:ascii="Arial" w:hAnsi="Arial" w:cs="Arial"/>
          <w:sz w:val="24"/>
          <w:szCs w:val="24"/>
        </w:rPr>
        <w:t xml:space="preserve">-directed play is </w:t>
      </w:r>
      <w:r w:rsidR="0008147B" w:rsidRPr="000101AB">
        <w:rPr>
          <w:rFonts w:ascii="Arial" w:hAnsi="Arial" w:cs="Arial"/>
          <w:sz w:val="24"/>
          <w:szCs w:val="24"/>
        </w:rPr>
        <w:t xml:space="preserve">a play type that can be difficult for adults to adjust to. </w:t>
      </w:r>
      <w:r w:rsidR="00FB138C" w:rsidRPr="000101AB">
        <w:rPr>
          <w:rFonts w:ascii="Arial" w:hAnsi="Arial" w:cs="Arial"/>
          <w:sz w:val="24"/>
          <w:szCs w:val="24"/>
        </w:rPr>
        <w:t>“</w:t>
      </w:r>
      <w:r w:rsidR="00CE5517" w:rsidRPr="000101AB">
        <w:rPr>
          <w:rFonts w:ascii="Arial" w:hAnsi="Arial" w:cs="Arial"/>
          <w:sz w:val="24"/>
          <w:szCs w:val="24"/>
        </w:rPr>
        <w:t>S</w:t>
      </w:r>
      <w:r w:rsidR="00DE6E7F" w:rsidRPr="000101AB">
        <w:rPr>
          <w:rFonts w:ascii="Arial" w:hAnsi="Arial" w:cs="Arial"/>
          <w:sz w:val="24"/>
          <w:szCs w:val="24"/>
        </w:rPr>
        <w:t xml:space="preserve">elf-directed play is </w:t>
      </w:r>
      <w:r w:rsidR="00B206C6" w:rsidRPr="000101AB">
        <w:rPr>
          <w:rFonts w:ascii="Arial" w:hAnsi="Arial" w:cs="Arial"/>
          <w:sz w:val="24"/>
          <w:szCs w:val="24"/>
        </w:rPr>
        <w:t>if the child is using simple toys in a creative way with no adult-directed outcome</w:t>
      </w:r>
      <w:r w:rsidR="00FB138C" w:rsidRPr="000101AB">
        <w:rPr>
          <w:rFonts w:ascii="Arial" w:hAnsi="Arial" w:cs="Arial"/>
          <w:sz w:val="24"/>
          <w:szCs w:val="24"/>
        </w:rPr>
        <w:t>”</w:t>
      </w:r>
      <w:r w:rsidR="00CE5517" w:rsidRPr="000101AB">
        <w:rPr>
          <w:rFonts w:ascii="Arial" w:hAnsi="Arial" w:cs="Arial"/>
          <w:sz w:val="24"/>
          <w:szCs w:val="24"/>
        </w:rPr>
        <w:t xml:space="preserve"> (Ledendecker, 2021, </w:t>
      </w:r>
      <w:hyperlink r:id="rId7" w:history="1">
        <w:r w:rsidR="000303DD" w:rsidRPr="000101AB">
          <w:rPr>
            <w:rStyle w:val="Hyperlink"/>
            <w:rFonts w:ascii="Arial" w:hAnsi="Arial" w:cs="Arial"/>
            <w:sz w:val="24"/>
            <w:szCs w:val="24"/>
          </w:rPr>
          <w:t>Why Encourage Self-Directed Play? (berkshiremontessori.org)</w:t>
        </w:r>
      </w:hyperlink>
      <w:r w:rsidR="00CE5517" w:rsidRPr="000101AB">
        <w:rPr>
          <w:rFonts w:ascii="Arial" w:hAnsi="Arial" w:cs="Arial"/>
          <w:sz w:val="24"/>
          <w:szCs w:val="24"/>
        </w:rPr>
        <w:t>)</w:t>
      </w:r>
      <w:r w:rsidR="00B206C6" w:rsidRPr="000101AB">
        <w:rPr>
          <w:rFonts w:ascii="Arial" w:hAnsi="Arial" w:cs="Arial"/>
          <w:sz w:val="24"/>
          <w:szCs w:val="24"/>
        </w:rPr>
        <w:t xml:space="preserve">. </w:t>
      </w:r>
      <w:r w:rsidR="00021493" w:rsidRPr="000101AB">
        <w:rPr>
          <w:rFonts w:ascii="Arial" w:hAnsi="Arial" w:cs="Arial"/>
          <w:sz w:val="24"/>
          <w:szCs w:val="24"/>
        </w:rPr>
        <w:t>F</w:t>
      </w:r>
      <w:r w:rsidR="003E734C" w:rsidRPr="000101AB">
        <w:rPr>
          <w:rFonts w:ascii="Arial" w:hAnsi="Arial" w:cs="Arial"/>
          <w:sz w:val="24"/>
          <w:szCs w:val="24"/>
        </w:rPr>
        <w:t xml:space="preserve">or </w:t>
      </w:r>
      <w:r w:rsidR="00146B8B" w:rsidRPr="000101AB">
        <w:rPr>
          <w:rFonts w:ascii="Arial" w:hAnsi="Arial" w:cs="Arial"/>
          <w:sz w:val="24"/>
          <w:szCs w:val="24"/>
        </w:rPr>
        <w:t>example,</w:t>
      </w:r>
      <w:r w:rsidR="003E734C" w:rsidRPr="000101AB">
        <w:rPr>
          <w:rFonts w:ascii="Arial" w:hAnsi="Arial" w:cs="Arial"/>
          <w:sz w:val="24"/>
          <w:szCs w:val="24"/>
        </w:rPr>
        <w:t xml:space="preserve"> a cardboard tube could have endless possibilities for the child who is using their creativity and imagination to use the carboard tube as a telescope or </w:t>
      </w:r>
      <w:r w:rsidR="00184A7C" w:rsidRPr="000101AB">
        <w:rPr>
          <w:rFonts w:ascii="Arial" w:hAnsi="Arial" w:cs="Arial"/>
          <w:sz w:val="24"/>
          <w:szCs w:val="24"/>
        </w:rPr>
        <w:t xml:space="preserve">microphone. </w:t>
      </w:r>
      <w:r w:rsidR="002F2FD8" w:rsidRPr="000101AB">
        <w:rPr>
          <w:rFonts w:ascii="Arial" w:hAnsi="Arial" w:cs="Arial"/>
          <w:sz w:val="24"/>
          <w:szCs w:val="24"/>
        </w:rPr>
        <w:t>“Children need</w:t>
      </w:r>
      <w:r w:rsidR="00767B70" w:rsidRPr="000101AB">
        <w:rPr>
          <w:rFonts w:ascii="Arial" w:hAnsi="Arial" w:cs="Arial"/>
          <w:sz w:val="24"/>
          <w:szCs w:val="24"/>
        </w:rPr>
        <w:t xml:space="preserve"> </w:t>
      </w:r>
      <w:r w:rsidR="002F2FD8" w:rsidRPr="000101AB">
        <w:rPr>
          <w:rFonts w:ascii="Arial" w:hAnsi="Arial" w:cs="Arial"/>
          <w:sz w:val="24"/>
          <w:szCs w:val="24"/>
        </w:rPr>
        <w:t>to be asked open questions and feel that they can initiate language and ask questions</w:t>
      </w:r>
      <w:r w:rsidR="00767B70" w:rsidRPr="000101AB">
        <w:rPr>
          <w:rFonts w:ascii="Arial" w:hAnsi="Arial" w:cs="Arial"/>
          <w:sz w:val="24"/>
          <w:szCs w:val="24"/>
        </w:rPr>
        <w:t xml:space="preserve"> </w:t>
      </w:r>
      <w:r w:rsidR="002F2FD8" w:rsidRPr="000101AB">
        <w:rPr>
          <w:rFonts w:ascii="Arial" w:hAnsi="Arial" w:cs="Arial"/>
          <w:sz w:val="24"/>
          <w:szCs w:val="24"/>
        </w:rPr>
        <w:t xml:space="preserve">in order to feel </w:t>
      </w:r>
      <w:r w:rsidR="002F2FD8" w:rsidRPr="000101AB">
        <w:rPr>
          <w:rFonts w:ascii="Arial" w:hAnsi="Arial" w:cs="Arial"/>
          <w:sz w:val="24"/>
          <w:szCs w:val="24"/>
        </w:rPr>
        <w:lastRenderedPageBreak/>
        <w:t>playful and engage adults in their play.</w:t>
      </w:r>
      <w:r w:rsidR="00767B70" w:rsidRPr="000101AB">
        <w:rPr>
          <w:rFonts w:ascii="Arial" w:hAnsi="Arial" w:cs="Arial"/>
          <w:sz w:val="24"/>
          <w:szCs w:val="24"/>
        </w:rPr>
        <w:t>” (</w:t>
      </w:r>
      <w:r w:rsidR="007E33F1" w:rsidRPr="000101AB">
        <w:rPr>
          <w:rFonts w:ascii="Arial" w:hAnsi="Arial" w:cs="Arial"/>
          <w:sz w:val="24"/>
          <w:szCs w:val="24"/>
        </w:rPr>
        <w:t>Howard and Mc</w:t>
      </w:r>
      <w:r w:rsidR="00654913" w:rsidRPr="000101AB">
        <w:rPr>
          <w:rFonts w:ascii="Arial" w:hAnsi="Arial" w:cs="Arial"/>
          <w:sz w:val="24"/>
          <w:szCs w:val="24"/>
        </w:rPr>
        <w:t xml:space="preserve">Innes, 2013, p.51). </w:t>
      </w:r>
      <w:r w:rsidR="00E17230" w:rsidRPr="000101AB">
        <w:rPr>
          <w:rFonts w:ascii="Arial" w:hAnsi="Arial" w:cs="Arial"/>
          <w:sz w:val="24"/>
          <w:szCs w:val="24"/>
        </w:rPr>
        <w:t xml:space="preserve">Practitioners can support children in allowing them to lead conversation by </w:t>
      </w:r>
      <w:r w:rsidR="009F2C21" w:rsidRPr="000101AB">
        <w:rPr>
          <w:rFonts w:ascii="Arial" w:hAnsi="Arial" w:cs="Arial"/>
          <w:sz w:val="24"/>
          <w:szCs w:val="24"/>
        </w:rPr>
        <w:t>sitting close enough to the child during play so that they are easily accessed but not close enough to make the child feel the practitioner is intruding on their play. The practitioner should avoid asking closed questions such as “what are you doing?”</w:t>
      </w:r>
      <w:r w:rsidR="00387E3B" w:rsidRPr="000101AB">
        <w:rPr>
          <w:rFonts w:ascii="Arial" w:hAnsi="Arial" w:cs="Arial"/>
          <w:sz w:val="24"/>
          <w:szCs w:val="24"/>
        </w:rPr>
        <w:t xml:space="preserve">, a child is going to struggle to answer this question as they may not know exactly what they are doing, instead the practitioner can ask an </w:t>
      </w:r>
      <w:r w:rsidR="00DF512C" w:rsidRPr="000101AB">
        <w:rPr>
          <w:rFonts w:ascii="Arial" w:hAnsi="Arial" w:cs="Arial"/>
          <w:sz w:val="24"/>
          <w:szCs w:val="24"/>
        </w:rPr>
        <w:t>open-ended</w:t>
      </w:r>
      <w:r w:rsidR="00387E3B" w:rsidRPr="000101AB">
        <w:rPr>
          <w:rFonts w:ascii="Arial" w:hAnsi="Arial" w:cs="Arial"/>
          <w:sz w:val="24"/>
          <w:szCs w:val="24"/>
        </w:rPr>
        <w:t xml:space="preserve"> question to the child once the child has initiated the conversation, such as, “</w:t>
      </w:r>
      <w:r w:rsidR="00F67A3F" w:rsidRPr="000101AB">
        <w:rPr>
          <w:rFonts w:ascii="Arial" w:hAnsi="Arial" w:cs="Arial"/>
          <w:sz w:val="24"/>
          <w:szCs w:val="24"/>
        </w:rPr>
        <w:t xml:space="preserve">What are you feeding your baby for lunch?”. </w:t>
      </w:r>
    </w:p>
    <w:p w14:paraId="0C052064" w14:textId="21E3BAB7" w:rsidR="00FC5344" w:rsidRPr="000101AB" w:rsidRDefault="00FC5344" w:rsidP="002F2FD8">
      <w:pPr>
        <w:spacing w:line="360" w:lineRule="auto"/>
        <w:rPr>
          <w:rFonts w:ascii="Arial" w:hAnsi="Arial" w:cs="Arial"/>
          <w:sz w:val="24"/>
          <w:szCs w:val="24"/>
        </w:rPr>
      </w:pPr>
      <w:r w:rsidRPr="000101AB">
        <w:rPr>
          <w:rFonts w:ascii="Arial" w:hAnsi="Arial" w:cs="Arial"/>
          <w:sz w:val="24"/>
          <w:szCs w:val="24"/>
        </w:rPr>
        <w:t xml:space="preserve">Play is important for children and can affect their mental wellbeing along with their holistic development. </w:t>
      </w:r>
      <w:r w:rsidR="00B94624" w:rsidRPr="000101AB">
        <w:rPr>
          <w:rFonts w:ascii="Arial" w:hAnsi="Arial" w:cs="Arial"/>
          <w:sz w:val="24"/>
          <w:szCs w:val="24"/>
        </w:rPr>
        <w:t>The UNCRC</w:t>
      </w:r>
      <w:r w:rsidR="002E720B" w:rsidRPr="000101AB">
        <w:rPr>
          <w:rFonts w:ascii="Arial" w:hAnsi="Arial" w:cs="Arial"/>
          <w:sz w:val="24"/>
          <w:szCs w:val="24"/>
        </w:rPr>
        <w:t xml:space="preserve"> (</w:t>
      </w:r>
      <w:r w:rsidR="00BF0239" w:rsidRPr="000101AB">
        <w:rPr>
          <w:rFonts w:ascii="Arial" w:hAnsi="Arial" w:cs="Arial"/>
          <w:sz w:val="24"/>
          <w:szCs w:val="24"/>
        </w:rPr>
        <w:t>1989)</w:t>
      </w:r>
      <w:r w:rsidR="00B94624" w:rsidRPr="000101AB">
        <w:rPr>
          <w:rFonts w:ascii="Arial" w:hAnsi="Arial" w:cs="Arial"/>
          <w:sz w:val="24"/>
          <w:szCs w:val="24"/>
        </w:rPr>
        <w:t xml:space="preserve"> have made play a right for</w:t>
      </w:r>
      <w:r w:rsidR="00E562A8" w:rsidRPr="000101AB">
        <w:rPr>
          <w:rFonts w:ascii="Arial" w:hAnsi="Arial" w:cs="Arial"/>
          <w:sz w:val="24"/>
          <w:szCs w:val="24"/>
        </w:rPr>
        <w:t xml:space="preserve"> all</w:t>
      </w:r>
      <w:r w:rsidR="00B94624" w:rsidRPr="000101AB">
        <w:rPr>
          <w:rFonts w:ascii="Arial" w:hAnsi="Arial" w:cs="Arial"/>
          <w:sz w:val="24"/>
          <w:szCs w:val="24"/>
        </w:rPr>
        <w:t xml:space="preserve"> children under article 31</w:t>
      </w:r>
      <w:r w:rsidR="00E6087B" w:rsidRPr="000101AB">
        <w:rPr>
          <w:rFonts w:ascii="Arial" w:hAnsi="Arial" w:cs="Arial"/>
          <w:sz w:val="24"/>
          <w:szCs w:val="24"/>
        </w:rPr>
        <w:t xml:space="preserve">, it reads, </w:t>
      </w:r>
      <w:r w:rsidR="002E720B" w:rsidRPr="000101AB">
        <w:rPr>
          <w:rFonts w:ascii="Arial" w:hAnsi="Arial" w:cs="Arial"/>
          <w:sz w:val="24"/>
          <w:szCs w:val="24"/>
        </w:rPr>
        <w:t>“</w:t>
      </w:r>
      <w:r w:rsidR="00605EFA" w:rsidRPr="000101AB">
        <w:rPr>
          <w:rFonts w:ascii="Arial" w:hAnsi="Arial" w:cs="Arial"/>
          <w:sz w:val="24"/>
          <w:szCs w:val="24"/>
        </w:rPr>
        <w:t>Every child has the right to relax, play and take part in a wide range of cultural and artistic activities</w:t>
      </w:r>
      <w:r w:rsidR="002E720B" w:rsidRPr="000101AB">
        <w:rPr>
          <w:rFonts w:ascii="Arial" w:hAnsi="Arial" w:cs="Arial"/>
          <w:sz w:val="24"/>
          <w:szCs w:val="24"/>
        </w:rPr>
        <w:t xml:space="preserve">”. </w:t>
      </w:r>
      <w:r w:rsidR="00E111A9" w:rsidRPr="000101AB">
        <w:rPr>
          <w:rFonts w:ascii="Arial" w:hAnsi="Arial" w:cs="Arial"/>
          <w:sz w:val="24"/>
          <w:szCs w:val="24"/>
        </w:rPr>
        <w:t xml:space="preserve">Every child should be given the same opportunities to play regardless of gender, </w:t>
      </w:r>
      <w:r w:rsidR="008F6476" w:rsidRPr="000101AB">
        <w:rPr>
          <w:rFonts w:ascii="Arial" w:hAnsi="Arial" w:cs="Arial"/>
          <w:sz w:val="24"/>
          <w:szCs w:val="24"/>
        </w:rPr>
        <w:t>ability,</w:t>
      </w:r>
      <w:r w:rsidR="00E111A9" w:rsidRPr="000101AB">
        <w:rPr>
          <w:rFonts w:ascii="Arial" w:hAnsi="Arial" w:cs="Arial"/>
          <w:sz w:val="24"/>
          <w:szCs w:val="24"/>
        </w:rPr>
        <w:t xml:space="preserve"> or age</w:t>
      </w:r>
      <w:r w:rsidR="000772FD" w:rsidRPr="000101AB">
        <w:rPr>
          <w:rFonts w:ascii="Arial" w:hAnsi="Arial" w:cs="Arial"/>
          <w:sz w:val="24"/>
          <w:szCs w:val="24"/>
        </w:rPr>
        <w:t xml:space="preserve">, by giving every child the same right the practitioner is more likely to witness a range of developments or </w:t>
      </w:r>
      <w:r w:rsidR="0023686A" w:rsidRPr="000101AB">
        <w:rPr>
          <w:rFonts w:ascii="Arial" w:hAnsi="Arial" w:cs="Arial"/>
          <w:sz w:val="24"/>
          <w:szCs w:val="24"/>
        </w:rPr>
        <w:t xml:space="preserve">strategies among the children during play, this </w:t>
      </w:r>
      <w:r w:rsidR="00CF1566" w:rsidRPr="000101AB">
        <w:rPr>
          <w:rFonts w:ascii="Arial" w:hAnsi="Arial" w:cs="Arial"/>
          <w:sz w:val="24"/>
          <w:szCs w:val="24"/>
        </w:rPr>
        <w:t xml:space="preserve">can help the practitioner accumulate evidence on the play activities the children enjoy most and how to best support this play area for future tasks or </w:t>
      </w:r>
      <w:r w:rsidR="00FC5118" w:rsidRPr="000101AB">
        <w:rPr>
          <w:rFonts w:ascii="Arial" w:hAnsi="Arial" w:cs="Arial"/>
          <w:sz w:val="24"/>
          <w:szCs w:val="24"/>
        </w:rPr>
        <w:t xml:space="preserve">developments. </w:t>
      </w:r>
    </w:p>
    <w:p w14:paraId="76BCEF41" w14:textId="5EE3685E" w:rsidR="005F5B43" w:rsidRPr="000101AB" w:rsidRDefault="009D2888" w:rsidP="000257E3">
      <w:pPr>
        <w:spacing w:line="360" w:lineRule="auto"/>
        <w:rPr>
          <w:rFonts w:ascii="Arial" w:hAnsi="Arial" w:cs="Arial"/>
          <w:sz w:val="24"/>
          <w:szCs w:val="24"/>
        </w:rPr>
      </w:pPr>
      <w:r w:rsidRPr="000101AB">
        <w:rPr>
          <w:rFonts w:ascii="Arial" w:hAnsi="Arial" w:cs="Arial"/>
          <w:sz w:val="24"/>
          <w:szCs w:val="24"/>
        </w:rPr>
        <w:t xml:space="preserve">The role of self-directed play is </w:t>
      </w:r>
      <w:r w:rsidR="00986B1A" w:rsidRPr="000101AB">
        <w:rPr>
          <w:rFonts w:ascii="Arial" w:hAnsi="Arial" w:cs="Arial"/>
          <w:sz w:val="24"/>
          <w:szCs w:val="24"/>
        </w:rPr>
        <w:t>to empower children to make their own decisions and take their own path</w:t>
      </w:r>
      <w:r w:rsidR="00826144" w:rsidRPr="000101AB">
        <w:rPr>
          <w:rFonts w:ascii="Arial" w:hAnsi="Arial" w:cs="Arial"/>
          <w:sz w:val="24"/>
          <w:szCs w:val="24"/>
        </w:rPr>
        <w:t xml:space="preserve">, self-directed play builds on a child’s confidence, </w:t>
      </w:r>
      <w:r w:rsidR="00A51560" w:rsidRPr="000101AB">
        <w:rPr>
          <w:rFonts w:ascii="Arial" w:hAnsi="Arial" w:cs="Arial"/>
          <w:sz w:val="24"/>
          <w:szCs w:val="24"/>
        </w:rPr>
        <w:t>self-esteem</w:t>
      </w:r>
      <w:r w:rsidR="00826144" w:rsidRPr="000101AB">
        <w:rPr>
          <w:rFonts w:ascii="Arial" w:hAnsi="Arial" w:cs="Arial"/>
          <w:sz w:val="24"/>
          <w:szCs w:val="24"/>
        </w:rPr>
        <w:t xml:space="preserve">, physical development, social </w:t>
      </w:r>
      <w:r w:rsidR="008F6476" w:rsidRPr="000101AB">
        <w:rPr>
          <w:rFonts w:ascii="Arial" w:hAnsi="Arial" w:cs="Arial"/>
          <w:sz w:val="24"/>
          <w:szCs w:val="24"/>
        </w:rPr>
        <w:t>awareness,</w:t>
      </w:r>
      <w:r w:rsidR="00826144" w:rsidRPr="000101AB">
        <w:rPr>
          <w:rFonts w:ascii="Arial" w:hAnsi="Arial" w:cs="Arial"/>
          <w:sz w:val="24"/>
          <w:szCs w:val="24"/>
        </w:rPr>
        <w:t xml:space="preserve"> and </w:t>
      </w:r>
      <w:r w:rsidR="0092304A" w:rsidRPr="000101AB">
        <w:rPr>
          <w:rFonts w:ascii="Arial" w:hAnsi="Arial" w:cs="Arial"/>
          <w:sz w:val="24"/>
          <w:szCs w:val="24"/>
        </w:rPr>
        <w:t>emotional development. Self-</w:t>
      </w:r>
      <w:r w:rsidR="00715052" w:rsidRPr="000101AB">
        <w:rPr>
          <w:rFonts w:ascii="Arial" w:hAnsi="Arial" w:cs="Arial"/>
          <w:sz w:val="24"/>
          <w:szCs w:val="24"/>
        </w:rPr>
        <w:t>directed</w:t>
      </w:r>
      <w:r w:rsidR="0092304A" w:rsidRPr="000101AB">
        <w:rPr>
          <w:rFonts w:ascii="Arial" w:hAnsi="Arial" w:cs="Arial"/>
          <w:sz w:val="24"/>
          <w:szCs w:val="24"/>
        </w:rPr>
        <w:t xml:space="preserve"> play helps children learn how to regulate and </w:t>
      </w:r>
      <w:r w:rsidR="00192017" w:rsidRPr="000101AB">
        <w:rPr>
          <w:rFonts w:ascii="Arial" w:hAnsi="Arial" w:cs="Arial"/>
          <w:sz w:val="24"/>
          <w:szCs w:val="24"/>
        </w:rPr>
        <w:t>communicate their feelings with other peers or adults</w:t>
      </w:r>
      <w:r w:rsidR="009C1B5D" w:rsidRPr="000101AB">
        <w:rPr>
          <w:rFonts w:ascii="Arial" w:hAnsi="Arial" w:cs="Arial"/>
          <w:sz w:val="24"/>
          <w:szCs w:val="24"/>
        </w:rPr>
        <w:t xml:space="preserve">, </w:t>
      </w:r>
      <w:r w:rsidR="002259E9" w:rsidRPr="000101AB">
        <w:rPr>
          <w:rFonts w:ascii="Arial" w:hAnsi="Arial" w:cs="Arial"/>
          <w:sz w:val="24"/>
          <w:szCs w:val="24"/>
        </w:rPr>
        <w:t>Play and learning (2017)</w:t>
      </w:r>
      <w:r w:rsidR="009C1B5D" w:rsidRPr="000101AB">
        <w:rPr>
          <w:rFonts w:ascii="Arial" w:hAnsi="Arial" w:cs="Arial"/>
          <w:sz w:val="24"/>
          <w:szCs w:val="24"/>
        </w:rPr>
        <w:t xml:space="preserve"> advise that a lot of </w:t>
      </w:r>
      <w:r w:rsidR="00790AD9" w:rsidRPr="000101AB">
        <w:rPr>
          <w:rFonts w:ascii="Arial" w:hAnsi="Arial" w:cs="Arial"/>
          <w:sz w:val="24"/>
          <w:szCs w:val="24"/>
        </w:rPr>
        <w:t>the benefits from self-directed play are linked to language skills and emotions</w:t>
      </w:r>
      <w:r w:rsidR="00192017" w:rsidRPr="000101AB">
        <w:rPr>
          <w:rFonts w:ascii="Arial" w:hAnsi="Arial" w:cs="Arial"/>
          <w:sz w:val="24"/>
          <w:szCs w:val="24"/>
        </w:rPr>
        <w:t>. If practitioners can refrain from interfering during play</w:t>
      </w:r>
      <w:r w:rsidR="008252B6" w:rsidRPr="000101AB">
        <w:rPr>
          <w:rFonts w:ascii="Arial" w:hAnsi="Arial" w:cs="Arial"/>
          <w:sz w:val="24"/>
          <w:szCs w:val="24"/>
        </w:rPr>
        <w:t xml:space="preserve">, the child can tell them exactly how their feeling and </w:t>
      </w:r>
      <w:r w:rsidR="00A51560" w:rsidRPr="000101AB">
        <w:rPr>
          <w:rFonts w:ascii="Arial" w:hAnsi="Arial" w:cs="Arial"/>
          <w:sz w:val="24"/>
          <w:szCs w:val="24"/>
        </w:rPr>
        <w:t>what they want out of the play session</w:t>
      </w:r>
      <w:r w:rsidR="00E562A8" w:rsidRPr="000101AB">
        <w:rPr>
          <w:rFonts w:ascii="Arial" w:hAnsi="Arial" w:cs="Arial"/>
          <w:sz w:val="24"/>
          <w:szCs w:val="24"/>
        </w:rPr>
        <w:t xml:space="preserve"> by the way they are playing or avoiding certain tasks</w:t>
      </w:r>
      <w:r w:rsidR="00A51560" w:rsidRPr="000101AB">
        <w:rPr>
          <w:rFonts w:ascii="Arial" w:hAnsi="Arial" w:cs="Arial"/>
          <w:sz w:val="24"/>
          <w:szCs w:val="24"/>
        </w:rPr>
        <w:t xml:space="preserve">. </w:t>
      </w:r>
      <w:r w:rsidR="00AF0631" w:rsidRPr="000101AB">
        <w:rPr>
          <w:rFonts w:ascii="Arial" w:hAnsi="Arial" w:cs="Arial"/>
          <w:sz w:val="24"/>
          <w:szCs w:val="24"/>
        </w:rPr>
        <w:t>To best support children during self-directed play practitioners should allow the children to take toys from one area to another</w:t>
      </w:r>
      <w:r w:rsidR="005A790E" w:rsidRPr="000101AB">
        <w:rPr>
          <w:rFonts w:ascii="Arial" w:hAnsi="Arial" w:cs="Arial"/>
          <w:sz w:val="24"/>
          <w:szCs w:val="24"/>
        </w:rPr>
        <w:t xml:space="preserve">, for example, take the fabric from crafting </w:t>
      </w:r>
      <w:r w:rsidR="00832B2E" w:rsidRPr="000101AB">
        <w:rPr>
          <w:rFonts w:ascii="Arial" w:hAnsi="Arial" w:cs="Arial"/>
          <w:sz w:val="24"/>
          <w:szCs w:val="24"/>
        </w:rPr>
        <w:t xml:space="preserve">station </w:t>
      </w:r>
      <w:r w:rsidR="005A790E" w:rsidRPr="000101AB">
        <w:rPr>
          <w:rFonts w:ascii="Arial" w:hAnsi="Arial" w:cs="Arial"/>
          <w:sz w:val="24"/>
          <w:szCs w:val="24"/>
        </w:rPr>
        <w:t>to the sand pit, it may be that the child needs a towel for their beach and if the practitioner were to step in and ask the</w:t>
      </w:r>
      <w:r w:rsidR="00832B2E" w:rsidRPr="000101AB">
        <w:rPr>
          <w:rFonts w:ascii="Arial" w:hAnsi="Arial" w:cs="Arial"/>
          <w:sz w:val="24"/>
          <w:szCs w:val="24"/>
        </w:rPr>
        <w:t xml:space="preserve"> child</w:t>
      </w:r>
      <w:r w:rsidR="005A790E" w:rsidRPr="000101AB">
        <w:rPr>
          <w:rFonts w:ascii="Arial" w:hAnsi="Arial" w:cs="Arial"/>
          <w:sz w:val="24"/>
          <w:szCs w:val="24"/>
        </w:rPr>
        <w:t xml:space="preserve"> not to mix the toys this would be adulteration of play leading to annihilation of play</w:t>
      </w:r>
      <w:r w:rsidR="008E7D35" w:rsidRPr="000101AB">
        <w:rPr>
          <w:rFonts w:ascii="Arial" w:hAnsi="Arial" w:cs="Arial"/>
          <w:sz w:val="24"/>
          <w:szCs w:val="24"/>
        </w:rPr>
        <w:t xml:space="preserve"> as explained in the play cycle, Oxfordshire County Council (2023). </w:t>
      </w:r>
    </w:p>
    <w:p w14:paraId="4AC58018" w14:textId="52AF87EC" w:rsidR="004A45F4" w:rsidRPr="000101AB" w:rsidRDefault="0009779B" w:rsidP="000257E3">
      <w:pPr>
        <w:spacing w:line="360" w:lineRule="auto"/>
        <w:rPr>
          <w:rFonts w:ascii="Arial" w:hAnsi="Arial" w:cs="Arial"/>
          <w:sz w:val="24"/>
          <w:szCs w:val="24"/>
          <w:u w:val="single"/>
        </w:rPr>
      </w:pPr>
      <w:r w:rsidRPr="000101AB">
        <w:rPr>
          <w:rFonts w:ascii="Arial" w:hAnsi="Arial" w:cs="Arial"/>
          <w:sz w:val="24"/>
          <w:szCs w:val="24"/>
          <w:u w:val="single"/>
        </w:rPr>
        <w:lastRenderedPageBreak/>
        <w:t xml:space="preserve">Section </w:t>
      </w:r>
      <w:r w:rsidR="00494A78" w:rsidRPr="000101AB">
        <w:rPr>
          <w:rFonts w:ascii="Arial" w:hAnsi="Arial" w:cs="Arial"/>
          <w:sz w:val="24"/>
          <w:szCs w:val="24"/>
          <w:u w:val="single"/>
        </w:rPr>
        <w:t>Three</w:t>
      </w:r>
    </w:p>
    <w:p w14:paraId="650123F2" w14:textId="77777777" w:rsidR="00B05171" w:rsidRPr="000101AB" w:rsidRDefault="00034463" w:rsidP="000257E3">
      <w:pPr>
        <w:spacing w:line="360" w:lineRule="auto"/>
        <w:rPr>
          <w:rFonts w:ascii="Arial" w:hAnsi="Arial" w:cs="Arial"/>
          <w:sz w:val="24"/>
          <w:szCs w:val="24"/>
        </w:rPr>
      </w:pPr>
      <w:r w:rsidRPr="000101AB">
        <w:rPr>
          <w:rFonts w:ascii="Arial" w:hAnsi="Arial" w:cs="Arial"/>
          <w:sz w:val="24"/>
          <w:szCs w:val="24"/>
        </w:rPr>
        <w:t>Foundation phase hwb (2015), state that t</w:t>
      </w:r>
      <w:r w:rsidR="008A35DF" w:rsidRPr="000101AB">
        <w:rPr>
          <w:rFonts w:ascii="Arial" w:hAnsi="Arial" w:cs="Arial"/>
          <w:sz w:val="24"/>
          <w:szCs w:val="24"/>
        </w:rPr>
        <w:t xml:space="preserve">he foundation phase profile is a record that is kept on each individual child from the moment of entry into </w:t>
      </w:r>
      <w:r w:rsidR="00BF5230" w:rsidRPr="000101AB">
        <w:rPr>
          <w:rFonts w:ascii="Arial" w:hAnsi="Arial" w:cs="Arial"/>
          <w:sz w:val="24"/>
          <w:szCs w:val="24"/>
        </w:rPr>
        <w:t xml:space="preserve">the placement to end of foundation </w:t>
      </w:r>
      <w:r w:rsidR="002F7BA1" w:rsidRPr="000101AB">
        <w:rPr>
          <w:rFonts w:ascii="Arial" w:hAnsi="Arial" w:cs="Arial"/>
          <w:sz w:val="24"/>
          <w:szCs w:val="24"/>
        </w:rPr>
        <w:t>phase.</w:t>
      </w:r>
    </w:p>
    <w:p w14:paraId="35488EBB" w14:textId="68AAE5F9" w:rsidR="00892DB7" w:rsidRPr="000101AB" w:rsidRDefault="00892DB7" w:rsidP="00892DB7">
      <w:pPr>
        <w:spacing w:line="360" w:lineRule="auto"/>
        <w:rPr>
          <w:rFonts w:ascii="Arial" w:hAnsi="Arial" w:cs="Arial"/>
          <w:sz w:val="24"/>
          <w:szCs w:val="24"/>
        </w:rPr>
      </w:pPr>
      <w:r w:rsidRPr="000101AB">
        <w:rPr>
          <w:rFonts w:ascii="Arial" w:hAnsi="Arial" w:cs="Arial"/>
          <w:sz w:val="24"/>
          <w:szCs w:val="24"/>
        </w:rPr>
        <w:t xml:space="preserve">There are different types of observations that can be undertaken during a child’s time at placement. The foundation phase profile observations were made mandatory in Wales in 2015, this means each child in placement in Wales will undergo the same observations before leaving foundation phase at the age of 7. By using the findings of the observations to assess children’s capabilities within the school setting, practitioners are able to communicate with teachers, parents and the child, and discuss whether they feel the child may need extra support in certain areas or how the child can be helped at </w:t>
      </w:r>
      <w:r w:rsidR="00680044" w:rsidRPr="000101AB">
        <w:rPr>
          <w:rFonts w:ascii="Arial" w:hAnsi="Arial" w:cs="Arial"/>
          <w:sz w:val="24"/>
          <w:szCs w:val="24"/>
        </w:rPr>
        <w:t>home,</w:t>
      </w:r>
      <w:r w:rsidRPr="000101AB">
        <w:rPr>
          <w:rFonts w:ascii="Arial" w:hAnsi="Arial" w:cs="Arial"/>
          <w:sz w:val="24"/>
          <w:szCs w:val="24"/>
        </w:rPr>
        <w:t xml:space="preserve"> so they are progressing at the same rate as their peers and don’t fall behind. The findings can also be used to pick up on conditions such as autism, ADHD and other mental or physical disabilities. </w:t>
      </w:r>
    </w:p>
    <w:p w14:paraId="3B9865BD" w14:textId="77777777" w:rsidR="00892DB7" w:rsidRPr="000101AB" w:rsidRDefault="00892DB7" w:rsidP="00892DB7">
      <w:pPr>
        <w:spacing w:line="360" w:lineRule="auto"/>
        <w:ind w:left="720"/>
        <w:rPr>
          <w:rFonts w:ascii="Arial" w:hAnsi="Arial" w:cs="Arial"/>
          <w:sz w:val="24"/>
          <w:szCs w:val="24"/>
        </w:rPr>
      </w:pPr>
      <w:r w:rsidRPr="000101AB">
        <w:rPr>
          <w:rFonts w:ascii="Arial" w:hAnsi="Arial" w:cs="Arial"/>
          <w:sz w:val="24"/>
          <w:szCs w:val="24"/>
        </w:rPr>
        <w:t xml:space="preserve">The Foundation Phase is the Welsh Government’s flagship policy of early years education for 3- to 7-year-old children. It encourages children to be creative and imaginative, which makes learning more enjoyable and more effective throughout their educational journey. (CIW, 2016, </w:t>
      </w:r>
      <w:hyperlink r:id="rId8" w:history="1">
        <w:r w:rsidRPr="000101AB">
          <w:rPr>
            <w:rStyle w:val="Hyperlink"/>
            <w:rFonts w:ascii="Arial" w:hAnsi="Arial" w:cs="Arial"/>
            <w:sz w:val="24"/>
            <w:szCs w:val="24"/>
          </w:rPr>
          <w:t>National Minimum Standards for Regulated Childcare for children up to the age of 12 years (careinspectorate.wales)</w:t>
        </w:r>
      </w:hyperlink>
      <w:r w:rsidRPr="000101AB">
        <w:rPr>
          <w:rFonts w:ascii="Arial" w:hAnsi="Arial" w:cs="Arial"/>
          <w:sz w:val="24"/>
          <w:szCs w:val="24"/>
        </w:rPr>
        <w:t xml:space="preserve">). </w:t>
      </w:r>
    </w:p>
    <w:p w14:paraId="227D2030" w14:textId="424700B7" w:rsidR="00892DB7" w:rsidRPr="000101AB" w:rsidRDefault="00892DB7" w:rsidP="000257E3">
      <w:pPr>
        <w:spacing w:line="360" w:lineRule="auto"/>
        <w:rPr>
          <w:rFonts w:ascii="Arial" w:hAnsi="Arial" w:cs="Arial"/>
          <w:sz w:val="24"/>
          <w:szCs w:val="24"/>
        </w:rPr>
      </w:pPr>
      <w:r w:rsidRPr="000101AB">
        <w:rPr>
          <w:rFonts w:ascii="Arial" w:hAnsi="Arial" w:cs="Arial"/>
          <w:sz w:val="24"/>
          <w:szCs w:val="24"/>
        </w:rPr>
        <w:t xml:space="preserve">Care inspectorate Wales ensure that the needs of the child are being met in the setting by doing inspections and assessing the paperwork and </w:t>
      </w:r>
      <w:r w:rsidR="00BC1748" w:rsidRPr="000101AB">
        <w:rPr>
          <w:rFonts w:ascii="Arial" w:hAnsi="Arial" w:cs="Arial"/>
          <w:sz w:val="24"/>
          <w:szCs w:val="24"/>
        </w:rPr>
        <w:t>profiles</w:t>
      </w:r>
      <w:r w:rsidRPr="000101AB">
        <w:rPr>
          <w:rFonts w:ascii="Arial" w:hAnsi="Arial" w:cs="Arial"/>
          <w:sz w:val="24"/>
          <w:szCs w:val="24"/>
        </w:rPr>
        <w:t xml:space="preserve"> kept on the children. This is also a chance for the inspector to look at the foundation phase </w:t>
      </w:r>
      <w:r w:rsidR="00BC1748" w:rsidRPr="000101AB">
        <w:rPr>
          <w:rFonts w:ascii="Arial" w:hAnsi="Arial" w:cs="Arial"/>
          <w:sz w:val="24"/>
          <w:szCs w:val="24"/>
        </w:rPr>
        <w:t>profiles</w:t>
      </w:r>
      <w:r w:rsidRPr="000101AB">
        <w:rPr>
          <w:rFonts w:ascii="Arial" w:hAnsi="Arial" w:cs="Arial"/>
          <w:sz w:val="24"/>
          <w:szCs w:val="24"/>
        </w:rPr>
        <w:t xml:space="preserve"> of the children and ensure they are being used appropriately and information is being shared correctly and factually. These inspections can be beneficial for settings and practitioners can learn where they can improve in their setting and better their observations by providing better opportunities for the children. </w:t>
      </w:r>
    </w:p>
    <w:p w14:paraId="6C1AA15B" w14:textId="437695FD" w:rsidR="0009779B" w:rsidRPr="000101AB" w:rsidRDefault="002F7BA1" w:rsidP="000257E3">
      <w:pPr>
        <w:spacing w:line="360" w:lineRule="auto"/>
        <w:rPr>
          <w:rFonts w:ascii="Arial" w:hAnsi="Arial" w:cs="Arial"/>
          <w:sz w:val="24"/>
          <w:szCs w:val="24"/>
        </w:rPr>
      </w:pPr>
      <w:r w:rsidRPr="000101AB">
        <w:rPr>
          <w:rFonts w:ascii="Arial" w:hAnsi="Arial" w:cs="Arial"/>
          <w:sz w:val="24"/>
          <w:szCs w:val="24"/>
        </w:rPr>
        <w:t xml:space="preserve"> </w:t>
      </w:r>
      <w:r w:rsidR="00984299" w:rsidRPr="000101AB">
        <w:rPr>
          <w:rFonts w:ascii="Arial" w:hAnsi="Arial" w:cs="Arial"/>
          <w:sz w:val="24"/>
          <w:szCs w:val="24"/>
        </w:rPr>
        <w:t>The foundation phase observation method</w:t>
      </w:r>
      <w:r w:rsidR="0058484E" w:rsidRPr="000101AB">
        <w:rPr>
          <w:rFonts w:ascii="Arial" w:hAnsi="Arial" w:cs="Arial"/>
          <w:sz w:val="24"/>
          <w:szCs w:val="24"/>
        </w:rPr>
        <w:t xml:space="preserve"> covers four </w:t>
      </w:r>
      <w:r w:rsidR="00A41D78" w:rsidRPr="000101AB">
        <w:rPr>
          <w:rFonts w:ascii="Arial" w:hAnsi="Arial" w:cs="Arial"/>
          <w:sz w:val="24"/>
          <w:szCs w:val="24"/>
        </w:rPr>
        <w:t>distinct categories</w:t>
      </w:r>
      <w:r w:rsidR="0058484E" w:rsidRPr="000101AB">
        <w:rPr>
          <w:rFonts w:ascii="Arial" w:hAnsi="Arial" w:cs="Arial"/>
          <w:sz w:val="24"/>
          <w:szCs w:val="24"/>
        </w:rPr>
        <w:t xml:space="preserve"> of development, these include, </w:t>
      </w:r>
      <w:r w:rsidR="00211BB0" w:rsidRPr="000101AB">
        <w:rPr>
          <w:rFonts w:ascii="Arial" w:hAnsi="Arial" w:cs="Arial"/>
          <w:sz w:val="24"/>
          <w:szCs w:val="24"/>
        </w:rPr>
        <w:t>personal and social development</w:t>
      </w:r>
      <w:r w:rsidR="006A3277" w:rsidRPr="000101AB">
        <w:rPr>
          <w:rFonts w:ascii="Arial" w:hAnsi="Arial" w:cs="Arial"/>
          <w:sz w:val="24"/>
          <w:szCs w:val="24"/>
        </w:rPr>
        <w:t xml:space="preserve">, well-being and cultural diversity, Language, literacy and communication skills, Mathematical </w:t>
      </w:r>
      <w:r w:rsidR="008F6476" w:rsidRPr="000101AB">
        <w:rPr>
          <w:rFonts w:ascii="Arial" w:hAnsi="Arial" w:cs="Arial"/>
          <w:sz w:val="24"/>
          <w:szCs w:val="24"/>
        </w:rPr>
        <w:t>development,</w:t>
      </w:r>
      <w:r w:rsidR="006A3277" w:rsidRPr="000101AB">
        <w:rPr>
          <w:rFonts w:ascii="Arial" w:hAnsi="Arial" w:cs="Arial"/>
          <w:sz w:val="24"/>
          <w:szCs w:val="24"/>
        </w:rPr>
        <w:t xml:space="preserve"> and physical development. </w:t>
      </w:r>
      <w:r w:rsidR="00A41D78" w:rsidRPr="000101AB">
        <w:rPr>
          <w:rFonts w:ascii="Arial" w:hAnsi="Arial" w:cs="Arial"/>
          <w:sz w:val="24"/>
          <w:szCs w:val="24"/>
        </w:rPr>
        <w:t xml:space="preserve">The benefits of using a tool such as the foundation phase </w:t>
      </w:r>
      <w:r w:rsidR="00EB2B4C" w:rsidRPr="000101AB">
        <w:rPr>
          <w:rFonts w:ascii="Arial" w:hAnsi="Arial" w:cs="Arial"/>
          <w:sz w:val="24"/>
          <w:szCs w:val="24"/>
        </w:rPr>
        <w:t xml:space="preserve">profile record could be that the practitioner is able to see exactly </w:t>
      </w:r>
      <w:r w:rsidR="00EB2B4C" w:rsidRPr="000101AB">
        <w:rPr>
          <w:rFonts w:ascii="Arial" w:hAnsi="Arial" w:cs="Arial"/>
          <w:sz w:val="24"/>
          <w:szCs w:val="24"/>
        </w:rPr>
        <w:lastRenderedPageBreak/>
        <w:t>how the child has developed and progressed throughout the entire time the child has been in placement</w:t>
      </w:r>
      <w:r w:rsidR="00586180" w:rsidRPr="000101AB">
        <w:rPr>
          <w:rFonts w:ascii="Arial" w:hAnsi="Arial" w:cs="Arial"/>
          <w:sz w:val="24"/>
          <w:szCs w:val="24"/>
        </w:rPr>
        <w:t xml:space="preserve">. </w:t>
      </w:r>
    </w:p>
    <w:p w14:paraId="15C6D9AC" w14:textId="00F25956" w:rsidR="002C2E35" w:rsidRPr="000101AB" w:rsidRDefault="00380CE6" w:rsidP="000257E3">
      <w:pPr>
        <w:spacing w:line="360" w:lineRule="auto"/>
        <w:rPr>
          <w:rFonts w:ascii="Arial" w:hAnsi="Arial" w:cs="Arial"/>
          <w:sz w:val="24"/>
          <w:szCs w:val="24"/>
        </w:rPr>
      </w:pPr>
      <w:r w:rsidRPr="000101AB">
        <w:rPr>
          <w:rFonts w:ascii="Arial" w:hAnsi="Arial" w:cs="Arial"/>
          <w:sz w:val="24"/>
          <w:szCs w:val="24"/>
        </w:rPr>
        <w:t>PACEY (</w:t>
      </w:r>
      <w:r w:rsidR="00FB0850" w:rsidRPr="000101AB">
        <w:rPr>
          <w:rFonts w:ascii="Arial" w:hAnsi="Arial" w:cs="Arial"/>
          <w:sz w:val="24"/>
          <w:szCs w:val="24"/>
        </w:rPr>
        <w:t xml:space="preserve">2017) </w:t>
      </w:r>
      <w:r w:rsidR="003C495B" w:rsidRPr="000101AB">
        <w:rPr>
          <w:rFonts w:ascii="Arial" w:hAnsi="Arial" w:cs="Arial"/>
          <w:sz w:val="24"/>
          <w:szCs w:val="24"/>
        </w:rPr>
        <w:t>advise that you do not need to sit down with a pen and paper to complete observations and that sometimes the best observations are th</w:t>
      </w:r>
      <w:r w:rsidR="00586180" w:rsidRPr="000101AB">
        <w:rPr>
          <w:rFonts w:ascii="Arial" w:hAnsi="Arial" w:cs="Arial"/>
          <w:sz w:val="24"/>
          <w:szCs w:val="24"/>
        </w:rPr>
        <w:t>ose</w:t>
      </w:r>
      <w:r w:rsidR="003C495B" w:rsidRPr="000101AB">
        <w:rPr>
          <w:rFonts w:ascii="Arial" w:hAnsi="Arial" w:cs="Arial"/>
          <w:sz w:val="24"/>
          <w:szCs w:val="24"/>
        </w:rPr>
        <w:t xml:space="preserve"> that are unplanned</w:t>
      </w:r>
      <w:r w:rsidR="002D5FD6" w:rsidRPr="000101AB">
        <w:rPr>
          <w:rFonts w:ascii="Arial" w:hAnsi="Arial" w:cs="Arial"/>
          <w:sz w:val="24"/>
          <w:szCs w:val="24"/>
        </w:rPr>
        <w:t xml:space="preserve"> as these can be more informative. </w:t>
      </w:r>
      <w:r w:rsidR="00355DF2" w:rsidRPr="000101AB">
        <w:rPr>
          <w:rFonts w:ascii="Arial" w:hAnsi="Arial" w:cs="Arial"/>
          <w:sz w:val="24"/>
          <w:szCs w:val="24"/>
        </w:rPr>
        <w:t xml:space="preserve">The guidelines of the foundation phase profile are that the observations should be </w:t>
      </w:r>
      <w:r w:rsidR="000337AA" w:rsidRPr="000101AB">
        <w:rPr>
          <w:rFonts w:ascii="Arial" w:hAnsi="Arial" w:cs="Arial"/>
          <w:sz w:val="24"/>
          <w:szCs w:val="24"/>
        </w:rPr>
        <w:t xml:space="preserve">accurate and have a purpose, engages children and parents in a formatted way, </w:t>
      </w:r>
      <w:r w:rsidR="0095216B" w:rsidRPr="000101AB">
        <w:rPr>
          <w:rFonts w:ascii="Arial" w:hAnsi="Arial" w:cs="Arial"/>
          <w:sz w:val="24"/>
          <w:szCs w:val="24"/>
        </w:rPr>
        <w:t xml:space="preserve">make a positive difference to </w:t>
      </w:r>
      <w:r w:rsidR="00D6176F" w:rsidRPr="000101AB">
        <w:rPr>
          <w:rFonts w:ascii="Arial" w:hAnsi="Arial" w:cs="Arial"/>
          <w:sz w:val="24"/>
          <w:szCs w:val="24"/>
        </w:rPr>
        <w:t>children’s</w:t>
      </w:r>
      <w:r w:rsidR="0095216B" w:rsidRPr="000101AB">
        <w:rPr>
          <w:rFonts w:ascii="Arial" w:hAnsi="Arial" w:cs="Arial"/>
          <w:sz w:val="24"/>
          <w:szCs w:val="24"/>
        </w:rPr>
        <w:t xml:space="preserve"> continuing experiences and </w:t>
      </w:r>
      <w:r w:rsidR="00D6176F" w:rsidRPr="000101AB">
        <w:rPr>
          <w:rFonts w:ascii="Arial" w:hAnsi="Arial" w:cs="Arial"/>
          <w:sz w:val="24"/>
          <w:szCs w:val="24"/>
        </w:rPr>
        <w:t xml:space="preserve">recognise that all children are individuals and develop at their own pace. </w:t>
      </w:r>
      <w:r w:rsidR="00EC6642" w:rsidRPr="000101AB">
        <w:rPr>
          <w:rFonts w:ascii="Arial" w:hAnsi="Arial" w:cs="Arial"/>
          <w:sz w:val="24"/>
          <w:szCs w:val="24"/>
        </w:rPr>
        <w:t>“</w:t>
      </w:r>
      <w:r w:rsidR="003A0D1A" w:rsidRPr="000101AB">
        <w:rPr>
          <w:rFonts w:ascii="Arial" w:hAnsi="Arial" w:cs="Arial"/>
          <w:sz w:val="24"/>
          <w:szCs w:val="24"/>
        </w:rPr>
        <w:t>Practitioners need to be positive role models and offer opportunities that support the child’s development to support them in becoming independent, confident learners and evidence their knowledge in child development.”</w:t>
      </w:r>
      <w:r w:rsidR="00EC6642" w:rsidRPr="000101AB">
        <w:rPr>
          <w:rFonts w:ascii="Arial" w:hAnsi="Arial" w:cs="Arial"/>
          <w:sz w:val="24"/>
          <w:szCs w:val="24"/>
        </w:rPr>
        <w:t xml:space="preserve"> (PACEY, 2017, </w:t>
      </w:r>
      <w:hyperlink r:id="rId9" w:history="1">
        <w:r w:rsidR="002D0CD9" w:rsidRPr="000101AB">
          <w:rPr>
            <w:rStyle w:val="Hyperlink"/>
            <w:rFonts w:ascii="Arial" w:hAnsi="Arial" w:cs="Arial"/>
            <w:sz w:val="24"/>
            <w:szCs w:val="24"/>
          </w:rPr>
          <w:t>Professional Association for Childcare and Early Years | PACEY</w:t>
        </w:r>
      </w:hyperlink>
      <w:r w:rsidR="002D0CD9" w:rsidRPr="000101AB">
        <w:rPr>
          <w:rFonts w:ascii="Arial" w:hAnsi="Arial" w:cs="Arial"/>
          <w:sz w:val="24"/>
          <w:szCs w:val="24"/>
        </w:rPr>
        <w:t xml:space="preserve">). </w:t>
      </w:r>
      <w:r w:rsidR="002053CE" w:rsidRPr="000101AB">
        <w:rPr>
          <w:rFonts w:ascii="Arial" w:hAnsi="Arial" w:cs="Arial"/>
          <w:sz w:val="24"/>
          <w:szCs w:val="24"/>
        </w:rPr>
        <w:t xml:space="preserve">Practitioners can ensure they are giving equal opportunities to </w:t>
      </w:r>
      <w:r w:rsidR="009A1E70" w:rsidRPr="000101AB">
        <w:rPr>
          <w:rFonts w:ascii="Arial" w:hAnsi="Arial" w:cs="Arial"/>
          <w:sz w:val="24"/>
          <w:szCs w:val="24"/>
        </w:rPr>
        <w:t xml:space="preserve">each child by allowing the child to choose what to do during the observation, whilst one child may be </w:t>
      </w:r>
      <w:r w:rsidR="0072214E" w:rsidRPr="000101AB">
        <w:rPr>
          <w:rFonts w:ascii="Arial" w:hAnsi="Arial" w:cs="Arial"/>
          <w:sz w:val="24"/>
          <w:szCs w:val="24"/>
        </w:rPr>
        <w:t xml:space="preserve">confident counting out loud on their own, another child may need bricks in front of them to be able to see the numbers and remind them how far they are in the numeracy task. </w:t>
      </w:r>
    </w:p>
    <w:p w14:paraId="3116FDBD" w14:textId="7532FC65" w:rsidR="00F30FBA" w:rsidRPr="000101AB" w:rsidRDefault="00660D22" w:rsidP="000257E3">
      <w:pPr>
        <w:spacing w:line="360" w:lineRule="auto"/>
        <w:rPr>
          <w:rFonts w:ascii="Arial" w:hAnsi="Arial" w:cs="Arial"/>
          <w:sz w:val="24"/>
          <w:szCs w:val="24"/>
        </w:rPr>
      </w:pPr>
      <w:r w:rsidRPr="000101AB">
        <w:rPr>
          <w:rFonts w:ascii="Arial" w:hAnsi="Arial" w:cs="Arial"/>
          <w:sz w:val="24"/>
          <w:szCs w:val="24"/>
        </w:rPr>
        <w:t>Overall,</w:t>
      </w:r>
      <w:r w:rsidR="00F30FBA" w:rsidRPr="000101AB">
        <w:rPr>
          <w:rFonts w:ascii="Arial" w:hAnsi="Arial" w:cs="Arial"/>
          <w:sz w:val="24"/>
          <w:szCs w:val="24"/>
        </w:rPr>
        <w:t xml:space="preserve"> the foundation phase profile does offer a holistic </w:t>
      </w:r>
      <w:r w:rsidR="00640C53" w:rsidRPr="000101AB">
        <w:rPr>
          <w:rFonts w:ascii="Arial" w:hAnsi="Arial" w:cs="Arial"/>
          <w:sz w:val="24"/>
          <w:szCs w:val="24"/>
        </w:rPr>
        <w:t>approach in their framework</w:t>
      </w:r>
      <w:r w:rsidRPr="000101AB">
        <w:rPr>
          <w:rFonts w:ascii="Arial" w:hAnsi="Arial" w:cs="Arial"/>
          <w:sz w:val="24"/>
          <w:szCs w:val="24"/>
        </w:rPr>
        <w:t>, however, it could be more cantered around the child’s approach to play and learning</w:t>
      </w:r>
      <w:r w:rsidR="0002268D" w:rsidRPr="000101AB">
        <w:rPr>
          <w:rFonts w:ascii="Arial" w:hAnsi="Arial" w:cs="Arial"/>
          <w:sz w:val="24"/>
          <w:szCs w:val="24"/>
        </w:rPr>
        <w:t xml:space="preserve"> </w:t>
      </w:r>
      <w:r w:rsidR="00B06368" w:rsidRPr="000101AB">
        <w:rPr>
          <w:rFonts w:ascii="Arial" w:hAnsi="Arial" w:cs="Arial"/>
          <w:sz w:val="24"/>
          <w:szCs w:val="24"/>
        </w:rPr>
        <w:t xml:space="preserve">instead of just academic skill. </w:t>
      </w:r>
      <w:r w:rsidR="000205D1" w:rsidRPr="000101AB">
        <w:rPr>
          <w:rFonts w:ascii="Arial" w:hAnsi="Arial" w:cs="Arial"/>
          <w:sz w:val="24"/>
          <w:szCs w:val="24"/>
        </w:rPr>
        <w:t xml:space="preserve">By using play as an opportunity to observe the children, practitioners can fully understand what stage the child is at </w:t>
      </w:r>
      <w:r w:rsidR="008F6476" w:rsidRPr="000101AB">
        <w:rPr>
          <w:rFonts w:ascii="Arial" w:hAnsi="Arial" w:cs="Arial"/>
          <w:sz w:val="24"/>
          <w:szCs w:val="24"/>
        </w:rPr>
        <w:t>regarding</w:t>
      </w:r>
      <w:r w:rsidR="000205D1" w:rsidRPr="000101AB">
        <w:rPr>
          <w:rFonts w:ascii="Arial" w:hAnsi="Arial" w:cs="Arial"/>
          <w:sz w:val="24"/>
          <w:szCs w:val="24"/>
        </w:rPr>
        <w:t xml:space="preserve"> language, numeracy, behavioural issues, communication skills and physical development whilst the child is in a natural form and </w:t>
      </w:r>
      <w:r w:rsidR="000F6E71" w:rsidRPr="000101AB">
        <w:rPr>
          <w:rFonts w:ascii="Arial" w:hAnsi="Arial" w:cs="Arial"/>
          <w:sz w:val="24"/>
          <w:szCs w:val="24"/>
        </w:rPr>
        <w:t xml:space="preserve">not feeling pressured to perform under the </w:t>
      </w:r>
      <w:r w:rsidR="001B1B23" w:rsidRPr="000101AB">
        <w:rPr>
          <w:rFonts w:ascii="Arial" w:hAnsi="Arial" w:cs="Arial"/>
          <w:sz w:val="24"/>
          <w:szCs w:val="24"/>
        </w:rPr>
        <w:t>practitioner’s</w:t>
      </w:r>
      <w:r w:rsidR="000F6E71" w:rsidRPr="000101AB">
        <w:rPr>
          <w:rFonts w:ascii="Arial" w:hAnsi="Arial" w:cs="Arial"/>
          <w:sz w:val="24"/>
          <w:szCs w:val="24"/>
        </w:rPr>
        <w:t xml:space="preserve"> instructions. </w:t>
      </w:r>
    </w:p>
    <w:p w14:paraId="57D77EA8" w14:textId="0DC6BA77" w:rsidR="00AB72FA" w:rsidRPr="000101AB" w:rsidRDefault="00AB72FA" w:rsidP="000257E3">
      <w:pPr>
        <w:spacing w:line="360" w:lineRule="auto"/>
        <w:rPr>
          <w:rFonts w:ascii="Arial" w:hAnsi="Arial" w:cs="Arial"/>
          <w:sz w:val="24"/>
          <w:szCs w:val="24"/>
        </w:rPr>
      </w:pPr>
      <w:r w:rsidRPr="000101AB">
        <w:rPr>
          <w:rFonts w:ascii="Arial" w:hAnsi="Arial" w:cs="Arial"/>
          <w:sz w:val="24"/>
          <w:szCs w:val="24"/>
        </w:rPr>
        <w:t>PACEY have a</w:t>
      </w:r>
      <w:r w:rsidR="002E2EC2" w:rsidRPr="000101AB">
        <w:rPr>
          <w:rFonts w:ascii="Arial" w:hAnsi="Arial" w:cs="Arial"/>
          <w:sz w:val="24"/>
          <w:szCs w:val="24"/>
        </w:rPr>
        <w:t xml:space="preserve"> framework practitioners can follow to ensure each child is having the best experience when it comes to </w:t>
      </w:r>
      <w:r w:rsidR="00EE637D" w:rsidRPr="000101AB">
        <w:rPr>
          <w:rFonts w:ascii="Arial" w:hAnsi="Arial" w:cs="Arial"/>
          <w:sz w:val="24"/>
          <w:szCs w:val="24"/>
        </w:rPr>
        <w:t>observations. The framework they like to follow is smile</w:t>
      </w:r>
      <w:r w:rsidR="004814F6" w:rsidRPr="000101AB">
        <w:rPr>
          <w:rFonts w:ascii="Arial" w:hAnsi="Arial" w:cs="Arial"/>
          <w:sz w:val="24"/>
          <w:szCs w:val="24"/>
        </w:rPr>
        <w:t>s</w:t>
      </w:r>
      <w:r w:rsidR="009047CF" w:rsidRPr="000101AB">
        <w:rPr>
          <w:rFonts w:ascii="Arial" w:hAnsi="Arial" w:cs="Arial"/>
          <w:sz w:val="24"/>
          <w:szCs w:val="24"/>
        </w:rPr>
        <w:t xml:space="preserve"> which stands for, Safe – was the activity safe for the children and minimum interference required? Maximum participation – did all the children participate in the activity </w:t>
      </w:r>
      <w:r w:rsidR="002578A4" w:rsidRPr="000101AB">
        <w:rPr>
          <w:rFonts w:ascii="Arial" w:hAnsi="Arial" w:cs="Arial"/>
          <w:sz w:val="24"/>
          <w:szCs w:val="24"/>
        </w:rPr>
        <w:t xml:space="preserve">fully or where </w:t>
      </w:r>
      <w:r w:rsidR="00DF512C" w:rsidRPr="000101AB">
        <w:rPr>
          <w:rFonts w:ascii="Arial" w:hAnsi="Arial" w:cs="Arial"/>
          <w:sz w:val="24"/>
          <w:szCs w:val="24"/>
        </w:rPr>
        <w:t>there</w:t>
      </w:r>
      <w:r w:rsidR="002578A4" w:rsidRPr="000101AB">
        <w:rPr>
          <w:rFonts w:ascii="Arial" w:hAnsi="Arial" w:cs="Arial"/>
          <w:sz w:val="24"/>
          <w:szCs w:val="24"/>
        </w:rPr>
        <w:t xml:space="preserve"> issues for some children being able to participate? Involved – did all the children feel involved and able to join in the activity or did </w:t>
      </w:r>
      <w:r w:rsidR="00FB0275" w:rsidRPr="000101AB">
        <w:rPr>
          <w:rFonts w:ascii="Arial" w:hAnsi="Arial" w:cs="Arial"/>
          <w:sz w:val="24"/>
          <w:szCs w:val="24"/>
        </w:rPr>
        <w:t xml:space="preserve">a child feel pushed out and not included? Learning </w:t>
      </w:r>
      <w:r w:rsidR="00636363" w:rsidRPr="000101AB">
        <w:rPr>
          <w:rFonts w:ascii="Arial" w:hAnsi="Arial" w:cs="Arial"/>
          <w:sz w:val="24"/>
          <w:szCs w:val="24"/>
        </w:rPr>
        <w:t>–</w:t>
      </w:r>
      <w:r w:rsidR="00FB0275" w:rsidRPr="000101AB">
        <w:rPr>
          <w:rFonts w:ascii="Arial" w:hAnsi="Arial" w:cs="Arial"/>
          <w:sz w:val="24"/>
          <w:szCs w:val="24"/>
        </w:rPr>
        <w:t xml:space="preserve"> </w:t>
      </w:r>
      <w:r w:rsidR="00636363" w:rsidRPr="000101AB">
        <w:rPr>
          <w:rFonts w:ascii="Arial" w:hAnsi="Arial" w:cs="Arial"/>
          <w:sz w:val="24"/>
          <w:szCs w:val="24"/>
        </w:rPr>
        <w:t xml:space="preserve">was there learning involved in the activity? if so what did they learn?. Enjoyment and fun – did the children enjoy the activity? If they </w:t>
      </w:r>
      <w:r w:rsidR="00A55569" w:rsidRPr="000101AB">
        <w:rPr>
          <w:rFonts w:ascii="Arial" w:hAnsi="Arial" w:cs="Arial"/>
          <w:sz w:val="24"/>
          <w:szCs w:val="24"/>
        </w:rPr>
        <w:t>did not</w:t>
      </w:r>
      <w:r w:rsidR="00636363" w:rsidRPr="000101AB">
        <w:rPr>
          <w:rFonts w:ascii="Arial" w:hAnsi="Arial" w:cs="Arial"/>
          <w:sz w:val="24"/>
          <w:szCs w:val="24"/>
        </w:rPr>
        <w:t xml:space="preserve"> what could be done differently next time? </w:t>
      </w:r>
      <w:r w:rsidR="004814F6" w:rsidRPr="000101AB">
        <w:rPr>
          <w:rFonts w:ascii="Arial" w:hAnsi="Arial" w:cs="Arial"/>
          <w:sz w:val="24"/>
          <w:szCs w:val="24"/>
        </w:rPr>
        <w:t xml:space="preserve">Success – did the </w:t>
      </w:r>
      <w:r w:rsidR="004814F6" w:rsidRPr="000101AB">
        <w:rPr>
          <w:rFonts w:ascii="Arial" w:hAnsi="Arial" w:cs="Arial"/>
          <w:sz w:val="24"/>
          <w:szCs w:val="24"/>
        </w:rPr>
        <w:lastRenderedPageBreak/>
        <w:t xml:space="preserve">children feel they succeeded in the activity? If not why?. </w:t>
      </w:r>
      <w:r w:rsidR="00A55569" w:rsidRPr="000101AB">
        <w:rPr>
          <w:rFonts w:ascii="Arial" w:hAnsi="Arial" w:cs="Arial"/>
          <w:sz w:val="24"/>
          <w:szCs w:val="24"/>
        </w:rPr>
        <w:t xml:space="preserve">Following the smiles framework and encouraging the children to do an activity they enjoy whilst undergoing observations is a </w:t>
      </w:r>
      <w:r w:rsidR="00023F51" w:rsidRPr="000101AB">
        <w:rPr>
          <w:rFonts w:ascii="Arial" w:hAnsi="Arial" w:cs="Arial"/>
          <w:sz w:val="24"/>
          <w:szCs w:val="24"/>
        </w:rPr>
        <w:t xml:space="preserve">practical way of gaining knowledge </w:t>
      </w:r>
      <w:r w:rsidR="004F1FA2" w:rsidRPr="000101AB">
        <w:rPr>
          <w:rFonts w:ascii="Arial" w:hAnsi="Arial" w:cs="Arial"/>
          <w:sz w:val="24"/>
          <w:szCs w:val="24"/>
        </w:rPr>
        <w:t xml:space="preserve">about the child and where they are developmentally. </w:t>
      </w:r>
    </w:p>
    <w:p w14:paraId="36F30E39" w14:textId="77777777" w:rsidR="002053CE" w:rsidRPr="000101AB" w:rsidRDefault="002053CE" w:rsidP="000257E3">
      <w:pPr>
        <w:spacing w:line="360" w:lineRule="auto"/>
        <w:rPr>
          <w:rFonts w:ascii="Arial" w:hAnsi="Arial" w:cs="Arial"/>
          <w:sz w:val="24"/>
          <w:szCs w:val="24"/>
        </w:rPr>
      </w:pPr>
    </w:p>
    <w:p w14:paraId="70D7384A" w14:textId="79FFC41E" w:rsidR="00A74236" w:rsidRPr="000101AB" w:rsidRDefault="000B1E9C" w:rsidP="000257E3">
      <w:pPr>
        <w:spacing w:line="360" w:lineRule="auto"/>
        <w:rPr>
          <w:rFonts w:ascii="Arial" w:hAnsi="Arial" w:cs="Arial"/>
          <w:sz w:val="24"/>
          <w:szCs w:val="24"/>
        </w:rPr>
      </w:pPr>
      <w:r w:rsidRPr="000101AB">
        <w:rPr>
          <w:rFonts w:ascii="Arial" w:hAnsi="Arial" w:cs="Arial"/>
          <w:sz w:val="24"/>
          <w:szCs w:val="24"/>
          <w:u w:val="single"/>
        </w:rPr>
        <w:t xml:space="preserve">Section </w:t>
      </w:r>
      <w:r w:rsidR="00494A78" w:rsidRPr="000101AB">
        <w:rPr>
          <w:rFonts w:ascii="Arial" w:hAnsi="Arial" w:cs="Arial"/>
          <w:sz w:val="24"/>
          <w:szCs w:val="24"/>
          <w:u w:val="single"/>
        </w:rPr>
        <w:t>Four</w:t>
      </w:r>
    </w:p>
    <w:p w14:paraId="64A19DA6" w14:textId="1694AE53" w:rsidR="00F24361" w:rsidRPr="000101AB" w:rsidRDefault="002C74B4" w:rsidP="000257E3">
      <w:pPr>
        <w:spacing w:line="360" w:lineRule="auto"/>
        <w:rPr>
          <w:rFonts w:ascii="Arial" w:hAnsi="Arial" w:cs="Arial"/>
          <w:sz w:val="24"/>
          <w:szCs w:val="24"/>
        </w:rPr>
      </w:pPr>
      <w:r w:rsidRPr="000101AB">
        <w:rPr>
          <w:rFonts w:ascii="Arial" w:hAnsi="Arial" w:cs="Arial"/>
          <w:sz w:val="24"/>
          <w:szCs w:val="24"/>
        </w:rPr>
        <w:t xml:space="preserve">When observing or assessing children it is important that the practitioner </w:t>
      </w:r>
      <w:r w:rsidR="006E7704" w:rsidRPr="000101AB">
        <w:rPr>
          <w:rFonts w:ascii="Arial" w:hAnsi="Arial" w:cs="Arial"/>
          <w:sz w:val="24"/>
          <w:szCs w:val="24"/>
        </w:rPr>
        <w:t xml:space="preserve">includes play in their overall findings. Play has an important </w:t>
      </w:r>
      <w:r w:rsidR="00EC0D8F" w:rsidRPr="000101AB">
        <w:rPr>
          <w:rFonts w:ascii="Arial" w:hAnsi="Arial" w:cs="Arial"/>
          <w:sz w:val="24"/>
          <w:szCs w:val="24"/>
        </w:rPr>
        <w:t xml:space="preserve">connection to children’s development and can be a factor that changes the </w:t>
      </w:r>
      <w:r w:rsidR="00F24361" w:rsidRPr="000101AB">
        <w:rPr>
          <w:rFonts w:ascii="Arial" w:hAnsi="Arial" w:cs="Arial"/>
          <w:sz w:val="24"/>
          <w:szCs w:val="24"/>
        </w:rPr>
        <w:t>practitioner’s</w:t>
      </w:r>
      <w:r w:rsidR="00EC0D8F" w:rsidRPr="000101AB">
        <w:rPr>
          <w:rFonts w:ascii="Arial" w:hAnsi="Arial" w:cs="Arial"/>
          <w:sz w:val="24"/>
          <w:szCs w:val="24"/>
        </w:rPr>
        <w:t xml:space="preserve"> opinion on a matter. </w:t>
      </w:r>
    </w:p>
    <w:p w14:paraId="4754A15E" w14:textId="605E82DC" w:rsidR="00A74236" w:rsidRPr="000101AB" w:rsidRDefault="00D62237" w:rsidP="000257E3">
      <w:pPr>
        <w:spacing w:line="360" w:lineRule="auto"/>
        <w:rPr>
          <w:rFonts w:ascii="Arial" w:hAnsi="Arial" w:cs="Arial"/>
          <w:sz w:val="24"/>
          <w:szCs w:val="24"/>
        </w:rPr>
      </w:pPr>
      <w:r w:rsidRPr="000101AB">
        <w:rPr>
          <w:rFonts w:ascii="Arial" w:hAnsi="Arial" w:cs="Arial"/>
          <w:sz w:val="24"/>
          <w:szCs w:val="24"/>
        </w:rPr>
        <w:t>Observing children gives practitioners a</w:t>
      </w:r>
      <w:r w:rsidR="00BF763F" w:rsidRPr="000101AB">
        <w:rPr>
          <w:rFonts w:ascii="Arial" w:hAnsi="Arial" w:cs="Arial"/>
          <w:sz w:val="24"/>
          <w:szCs w:val="24"/>
        </w:rPr>
        <w:t xml:space="preserve">n accurate reflection of where the children are in their development because, </w:t>
      </w:r>
      <w:r w:rsidR="00400C89" w:rsidRPr="000101AB">
        <w:rPr>
          <w:rFonts w:ascii="Arial" w:hAnsi="Arial" w:cs="Arial"/>
          <w:sz w:val="24"/>
          <w:szCs w:val="24"/>
        </w:rPr>
        <w:t xml:space="preserve">after careful analysis of the findings of the observation and </w:t>
      </w:r>
      <w:r w:rsidR="00EC1805" w:rsidRPr="000101AB">
        <w:rPr>
          <w:rFonts w:ascii="Arial" w:hAnsi="Arial" w:cs="Arial"/>
          <w:sz w:val="24"/>
          <w:szCs w:val="24"/>
        </w:rPr>
        <w:t xml:space="preserve">comparing the findings with the previous observation, the practitioner </w:t>
      </w:r>
      <w:r w:rsidR="00C64A1D" w:rsidRPr="000101AB">
        <w:rPr>
          <w:rFonts w:ascii="Arial" w:hAnsi="Arial" w:cs="Arial"/>
          <w:sz w:val="24"/>
          <w:szCs w:val="24"/>
        </w:rPr>
        <w:t>can</w:t>
      </w:r>
      <w:r w:rsidR="00EC1805" w:rsidRPr="000101AB">
        <w:rPr>
          <w:rFonts w:ascii="Arial" w:hAnsi="Arial" w:cs="Arial"/>
          <w:sz w:val="24"/>
          <w:szCs w:val="24"/>
        </w:rPr>
        <w:t xml:space="preserve"> determine if progress has been made and what the child may need support with. </w:t>
      </w:r>
      <w:r w:rsidR="00D87FD8" w:rsidRPr="000101AB">
        <w:rPr>
          <w:rFonts w:ascii="Arial" w:hAnsi="Arial" w:cs="Arial"/>
          <w:sz w:val="24"/>
          <w:szCs w:val="24"/>
        </w:rPr>
        <w:t>(</w:t>
      </w:r>
      <w:r w:rsidR="002057B2" w:rsidRPr="000101AB">
        <w:rPr>
          <w:rFonts w:ascii="Arial" w:hAnsi="Arial" w:cs="Arial"/>
          <w:sz w:val="24"/>
          <w:szCs w:val="24"/>
        </w:rPr>
        <w:t>Children First, 2015,</w:t>
      </w:r>
      <w:r w:rsidR="00854CDF" w:rsidRPr="000101AB">
        <w:rPr>
          <w:rFonts w:ascii="Arial" w:hAnsi="Arial" w:cs="Arial"/>
          <w:sz w:val="24"/>
          <w:szCs w:val="24"/>
        </w:rPr>
        <w:t xml:space="preserve"> </w:t>
      </w:r>
      <w:hyperlink r:id="rId10" w:history="1">
        <w:r w:rsidR="00854CDF" w:rsidRPr="000101AB">
          <w:rPr>
            <w:rStyle w:val="Hyperlink"/>
            <w:rFonts w:ascii="Arial" w:hAnsi="Arial" w:cs="Arial"/>
            <w:sz w:val="24"/>
            <w:szCs w:val="24"/>
          </w:rPr>
          <w:t>https://www.westsussex.gov.uk/media/5555/effective_poa_and_planning.pdf</w:t>
        </w:r>
      </w:hyperlink>
      <w:r w:rsidR="00854CDF" w:rsidRPr="000101AB">
        <w:rPr>
          <w:rFonts w:ascii="Arial" w:hAnsi="Arial" w:cs="Arial"/>
          <w:sz w:val="24"/>
          <w:szCs w:val="24"/>
        </w:rPr>
        <w:t xml:space="preserve"> ). </w:t>
      </w:r>
    </w:p>
    <w:p w14:paraId="09DC1010" w14:textId="2B66A251" w:rsidR="001C5C34" w:rsidRPr="000101AB" w:rsidRDefault="001C5C34" w:rsidP="001C5C34">
      <w:pPr>
        <w:spacing w:line="360" w:lineRule="auto"/>
        <w:rPr>
          <w:rFonts w:ascii="Arial" w:hAnsi="Arial" w:cs="Arial"/>
          <w:sz w:val="24"/>
          <w:szCs w:val="24"/>
        </w:rPr>
      </w:pPr>
      <w:r w:rsidRPr="000101AB">
        <w:rPr>
          <w:rFonts w:ascii="Arial" w:hAnsi="Arial" w:cs="Arial"/>
          <w:sz w:val="24"/>
          <w:szCs w:val="24"/>
        </w:rPr>
        <w:t xml:space="preserve">Good observations are produced when a child is freely at play in a chosen activity, this helps the practitioner learn more about the child’s interests, </w:t>
      </w:r>
      <w:r w:rsidR="00680044" w:rsidRPr="000101AB">
        <w:rPr>
          <w:rFonts w:ascii="Arial" w:hAnsi="Arial" w:cs="Arial"/>
          <w:sz w:val="24"/>
          <w:szCs w:val="24"/>
        </w:rPr>
        <w:t>characteristics,</w:t>
      </w:r>
      <w:r w:rsidRPr="000101AB">
        <w:rPr>
          <w:rFonts w:ascii="Arial" w:hAnsi="Arial" w:cs="Arial"/>
          <w:sz w:val="24"/>
          <w:szCs w:val="24"/>
        </w:rPr>
        <w:t xml:space="preserve"> and abilities. The observations must be factual and written in the present tense, the practitioner’s aim during observations is to gather evidence not assess the findings. The observations also need to be meaningful, each observation the practitioner conducts should find new evidence of development or interests the child has. (PACEY, 2017, </w:t>
      </w:r>
      <w:hyperlink r:id="rId11" w:history="1">
        <w:r w:rsidRPr="000101AB">
          <w:rPr>
            <w:rStyle w:val="Hyperlink"/>
            <w:rFonts w:ascii="Arial" w:hAnsi="Arial" w:cs="Arial"/>
            <w:sz w:val="24"/>
            <w:szCs w:val="24"/>
          </w:rPr>
          <w:t>Fact Sheet title (pacey.org.uk)</w:t>
        </w:r>
      </w:hyperlink>
      <w:r w:rsidRPr="000101AB">
        <w:rPr>
          <w:rFonts w:ascii="Arial" w:hAnsi="Arial" w:cs="Arial"/>
          <w:sz w:val="24"/>
          <w:szCs w:val="24"/>
        </w:rPr>
        <w:t xml:space="preserve">) </w:t>
      </w:r>
    </w:p>
    <w:p w14:paraId="0C3E34AF" w14:textId="523B080E" w:rsidR="00A74236" w:rsidRPr="000101AB" w:rsidRDefault="00383C68" w:rsidP="000257E3">
      <w:pPr>
        <w:spacing w:line="360" w:lineRule="auto"/>
        <w:rPr>
          <w:rFonts w:ascii="Arial" w:hAnsi="Arial" w:cs="Arial"/>
          <w:sz w:val="24"/>
          <w:szCs w:val="24"/>
        </w:rPr>
      </w:pPr>
      <w:r w:rsidRPr="000101AB">
        <w:rPr>
          <w:rFonts w:ascii="Arial" w:hAnsi="Arial" w:cs="Arial"/>
          <w:sz w:val="24"/>
          <w:szCs w:val="24"/>
        </w:rPr>
        <w:t>Practitioner’s</w:t>
      </w:r>
      <w:r w:rsidR="001C5C34" w:rsidRPr="000101AB">
        <w:rPr>
          <w:rFonts w:ascii="Arial" w:hAnsi="Arial" w:cs="Arial"/>
          <w:sz w:val="24"/>
          <w:szCs w:val="24"/>
        </w:rPr>
        <w:t xml:space="preserve"> and parents can help support children with their observations and </w:t>
      </w:r>
      <w:r w:rsidR="009A5BD3" w:rsidRPr="000101AB">
        <w:rPr>
          <w:rFonts w:ascii="Arial" w:hAnsi="Arial" w:cs="Arial"/>
          <w:sz w:val="24"/>
          <w:szCs w:val="24"/>
        </w:rPr>
        <w:t xml:space="preserve">holistic </w:t>
      </w:r>
      <w:r w:rsidR="00833D08" w:rsidRPr="000101AB">
        <w:rPr>
          <w:rFonts w:ascii="Arial" w:hAnsi="Arial" w:cs="Arial"/>
          <w:sz w:val="24"/>
          <w:szCs w:val="24"/>
        </w:rPr>
        <w:t>development.</w:t>
      </w:r>
      <w:r w:rsidR="009A5BD3" w:rsidRPr="000101AB">
        <w:rPr>
          <w:rFonts w:ascii="Arial" w:hAnsi="Arial" w:cs="Arial"/>
          <w:sz w:val="24"/>
          <w:szCs w:val="24"/>
        </w:rPr>
        <w:t xml:space="preserve"> </w:t>
      </w:r>
      <w:r w:rsidR="00B06136" w:rsidRPr="000101AB">
        <w:rPr>
          <w:rFonts w:ascii="Arial" w:hAnsi="Arial" w:cs="Arial"/>
          <w:sz w:val="24"/>
          <w:szCs w:val="24"/>
        </w:rPr>
        <w:t>Parent</w:t>
      </w:r>
      <w:r w:rsidR="00034695" w:rsidRPr="000101AB">
        <w:rPr>
          <w:rFonts w:ascii="Arial" w:hAnsi="Arial" w:cs="Arial"/>
          <w:sz w:val="24"/>
          <w:szCs w:val="24"/>
        </w:rPr>
        <w:t xml:space="preserve">s can help by informing the practitioner </w:t>
      </w:r>
      <w:r w:rsidR="003D6758" w:rsidRPr="000101AB">
        <w:rPr>
          <w:rFonts w:ascii="Arial" w:hAnsi="Arial" w:cs="Arial"/>
          <w:sz w:val="24"/>
          <w:szCs w:val="24"/>
        </w:rPr>
        <w:t>of the child’s likes, dislikes, and interests</w:t>
      </w:r>
      <w:r w:rsidR="00EE4530" w:rsidRPr="000101AB">
        <w:rPr>
          <w:rFonts w:ascii="Arial" w:hAnsi="Arial" w:cs="Arial"/>
          <w:sz w:val="24"/>
          <w:szCs w:val="24"/>
        </w:rPr>
        <w:t xml:space="preserve">. This in turn can help the practitioner ensure there are enough resources available to the child for them to freely play </w:t>
      </w:r>
      <w:r w:rsidR="003B5D1E" w:rsidRPr="000101AB">
        <w:rPr>
          <w:rFonts w:ascii="Arial" w:hAnsi="Arial" w:cs="Arial"/>
          <w:sz w:val="24"/>
          <w:szCs w:val="24"/>
        </w:rPr>
        <w:t xml:space="preserve">and better the chances of a factual observation from the practitioner. </w:t>
      </w:r>
      <w:r w:rsidR="00247445" w:rsidRPr="000101AB">
        <w:rPr>
          <w:rFonts w:ascii="Arial" w:hAnsi="Arial" w:cs="Arial"/>
          <w:sz w:val="24"/>
          <w:szCs w:val="24"/>
        </w:rPr>
        <w:t xml:space="preserve">Examples of using a child’s interests to support observations would be to use their favourite toys during play such as dolls </w:t>
      </w:r>
      <w:r w:rsidR="00EA192D" w:rsidRPr="000101AB">
        <w:rPr>
          <w:rFonts w:ascii="Arial" w:hAnsi="Arial" w:cs="Arial"/>
          <w:sz w:val="24"/>
          <w:szCs w:val="24"/>
        </w:rPr>
        <w:t xml:space="preserve">to see how they can dress them or see how well they </w:t>
      </w:r>
      <w:r w:rsidR="00E13F20" w:rsidRPr="000101AB">
        <w:rPr>
          <w:rFonts w:ascii="Arial" w:hAnsi="Arial" w:cs="Arial"/>
          <w:sz w:val="24"/>
          <w:szCs w:val="24"/>
        </w:rPr>
        <w:t xml:space="preserve">walk from point A to point B with an object in their hand. The practitioner could also make sure if the child really enjoys playing in the sandpit, that they provide enough time and resource </w:t>
      </w:r>
      <w:r w:rsidR="00E13F20" w:rsidRPr="000101AB">
        <w:rPr>
          <w:rFonts w:ascii="Arial" w:hAnsi="Arial" w:cs="Arial"/>
          <w:sz w:val="24"/>
          <w:szCs w:val="24"/>
        </w:rPr>
        <w:lastRenderedPageBreak/>
        <w:t xml:space="preserve">for the child to be able to complete a majority of their observational tasks at the sand pit where they feel more relaxed and happy at play. </w:t>
      </w:r>
    </w:p>
    <w:p w14:paraId="552F5111" w14:textId="114E6502" w:rsidR="00E47259" w:rsidRPr="000101AB" w:rsidRDefault="00BC3053" w:rsidP="000257E3">
      <w:pPr>
        <w:spacing w:line="360" w:lineRule="auto"/>
        <w:rPr>
          <w:rFonts w:ascii="Arial" w:hAnsi="Arial" w:cs="Arial"/>
          <w:sz w:val="24"/>
          <w:szCs w:val="24"/>
        </w:rPr>
      </w:pPr>
      <w:r w:rsidRPr="000101AB">
        <w:rPr>
          <w:rFonts w:ascii="Arial" w:hAnsi="Arial" w:cs="Arial"/>
          <w:sz w:val="24"/>
          <w:szCs w:val="24"/>
        </w:rPr>
        <w:t>A</w:t>
      </w:r>
      <w:r w:rsidR="00553A1A" w:rsidRPr="000101AB">
        <w:rPr>
          <w:rFonts w:ascii="Arial" w:hAnsi="Arial" w:cs="Arial"/>
          <w:sz w:val="24"/>
          <w:szCs w:val="24"/>
        </w:rPr>
        <w:t>n example of play to help children learn</w:t>
      </w:r>
      <w:r w:rsidR="002533F2" w:rsidRPr="000101AB">
        <w:rPr>
          <w:rFonts w:ascii="Arial" w:hAnsi="Arial" w:cs="Arial"/>
          <w:sz w:val="24"/>
          <w:szCs w:val="24"/>
        </w:rPr>
        <w:t xml:space="preserve"> and to observe what children need is Mary Poppins. In the Walt Disney film Mary Poppins is a nanny </w:t>
      </w:r>
      <w:r w:rsidR="00895C08" w:rsidRPr="000101AB">
        <w:rPr>
          <w:rFonts w:ascii="Arial" w:hAnsi="Arial" w:cs="Arial"/>
          <w:sz w:val="24"/>
          <w:szCs w:val="24"/>
        </w:rPr>
        <w:t>that help</w:t>
      </w:r>
      <w:r w:rsidR="004752C3" w:rsidRPr="000101AB">
        <w:rPr>
          <w:rFonts w:ascii="Arial" w:hAnsi="Arial" w:cs="Arial"/>
          <w:sz w:val="24"/>
          <w:szCs w:val="24"/>
        </w:rPr>
        <w:t>s</w:t>
      </w:r>
      <w:r w:rsidR="00895C08" w:rsidRPr="000101AB">
        <w:rPr>
          <w:rFonts w:ascii="Arial" w:hAnsi="Arial" w:cs="Arial"/>
          <w:sz w:val="24"/>
          <w:szCs w:val="24"/>
        </w:rPr>
        <w:t xml:space="preserve"> children learn how to tidy up, use their imagination</w:t>
      </w:r>
      <w:r w:rsidR="003E5694" w:rsidRPr="000101AB">
        <w:rPr>
          <w:rFonts w:ascii="Arial" w:hAnsi="Arial" w:cs="Arial"/>
          <w:sz w:val="24"/>
          <w:szCs w:val="24"/>
        </w:rPr>
        <w:t xml:space="preserve">, </w:t>
      </w:r>
      <w:r w:rsidR="00895C08" w:rsidRPr="000101AB">
        <w:rPr>
          <w:rFonts w:ascii="Arial" w:hAnsi="Arial" w:cs="Arial"/>
          <w:sz w:val="24"/>
          <w:szCs w:val="24"/>
        </w:rPr>
        <w:t xml:space="preserve">and </w:t>
      </w:r>
      <w:r w:rsidR="003E5694" w:rsidRPr="000101AB">
        <w:rPr>
          <w:rFonts w:ascii="Arial" w:hAnsi="Arial" w:cs="Arial"/>
          <w:sz w:val="24"/>
          <w:szCs w:val="24"/>
        </w:rPr>
        <w:t>communicate</w:t>
      </w:r>
      <w:r w:rsidR="00895C08" w:rsidRPr="000101AB">
        <w:rPr>
          <w:rFonts w:ascii="Arial" w:hAnsi="Arial" w:cs="Arial"/>
          <w:sz w:val="24"/>
          <w:szCs w:val="24"/>
        </w:rPr>
        <w:t xml:space="preserve"> in a fun and educational way</w:t>
      </w:r>
      <w:r w:rsidR="00F00819" w:rsidRPr="000101AB">
        <w:rPr>
          <w:rFonts w:ascii="Arial" w:hAnsi="Arial" w:cs="Arial"/>
          <w:sz w:val="24"/>
          <w:szCs w:val="24"/>
        </w:rPr>
        <w:t xml:space="preserve">. </w:t>
      </w:r>
      <w:r w:rsidR="00282843" w:rsidRPr="000101AB">
        <w:rPr>
          <w:rFonts w:ascii="Arial" w:hAnsi="Arial" w:cs="Arial"/>
          <w:sz w:val="24"/>
          <w:szCs w:val="24"/>
        </w:rPr>
        <w:t xml:space="preserve">The film takes the children on adventures </w:t>
      </w:r>
      <w:r w:rsidR="000D4972" w:rsidRPr="000101AB">
        <w:rPr>
          <w:rFonts w:ascii="Arial" w:hAnsi="Arial" w:cs="Arial"/>
          <w:sz w:val="24"/>
          <w:szCs w:val="24"/>
        </w:rPr>
        <w:t xml:space="preserve">whilst doing mundane things such as walking to the park or cleaning their room. Mary Poppins encourages the children to use their imagination and make the mundane task something exciting and fun for the children </w:t>
      </w:r>
      <w:r w:rsidR="009B67BB" w:rsidRPr="000101AB">
        <w:rPr>
          <w:rFonts w:ascii="Arial" w:hAnsi="Arial" w:cs="Arial"/>
          <w:sz w:val="24"/>
          <w:szCs w:val="24"/>
        </w:rPr>
        <w:t xml:space="preserve">while she can observe and decide what type of adventure the children need next to be able to progress in their relationship. </w:t>
      </w:r>
      <w:r w:rsidR="00626591" w:rsidRPr="000101AB">
        <w:rPr>
          <w:rFonts w:ascii="Arial" w:hAnsi="Arial" w:cs="Arial"/>
          <w:sz w:val="24"/>
          <w:szCs w:val="24"/>
        </w:rPr>
        <w:t xml:space="preserve">By using </w:t>
      </w:r>
      <w:r w:rsidR="002835C3" w:rsidRPr="000101AB">
        <w:rPr>
          <w:rFonts w:ascii="Arial" w:hAnsi="Arial" w:cs="Arial"/>
          <w:sz w:val="24"/>
          <w:szCs w:val="24"/>
        </w:rPr>
        <w:t>the same methods as Mary Poppins the practitioner will be supporting the child in their holistic development and encouraging them to use creativity and imagination. (</w:t>
      </w:r>
      <w:r w:rsidR="002835C3" w:rsidRPr="000101AB">
        <w:rPr>
          <w:rFonts w:ascii="Arial" w:hAnsi="Arial" w:cs="Arial"/>
          <w:i/>
          <w:iCs/>
          <w:sz w:val="24"/>
          <w:szCs w:val="24"/>
        </w:rPr>
        <w:t xml:space="preserve">Mary Poppins, </w:t>
      </w:r>
      <w:r w:rsidR="00F209BA" w:rsidRPr="000101AB">
        <w:rPr>
          <w:rFonts w:ascii="Arial" w:hAnsi="Arial" w:cs="Arial"/>
          <w:sz w:val="24"/>
          <w:szCs w:val="24"/>
        </w:rPr>
        <w:t>1964).</w:t>
      </w:r>
    </w:p>
    <w:p w14:paraId="6DE6F9EE" w14:textId="27CE4A9B" w:rsidR="00504A0B" w:rsidRPr="000101AB" w:rsidRDefault="009E65E6" w:rsidP="000257E3">
      <w:pPr>
        <w:spacing w:line="360" w:lineRule="auto"/>
        <w:rPr>
          <w:rFonts w:ascii="Arial" w:hAnsi="Arial" w:cs="Arial"/>
          <w:sz w:val="24"/>
          <w:szCs w:val="24"/>
        </w:rPr>
      </w:pPr>
      <w:r w:rsidRPr="000101AB">
        <w:rPr>
          <w:rFonts w:ascii="Arial" w:hAnsi="Arial" w:cs="Arial"/>
          <w:sz w:val="24"/>
          <w:szCs w:val="24"/>
        </w:rPr>
        <w:t>Howard and McInnes (2013) n</w:t>
      </w:r>
      <w:r w:rsidR="00B236C2" w:rsidRPr="000101AB">
        <w:rPr>
          <w:rFonts w:ascii="Arial" w:hAnsi="Arial" w:cs="Arial"/>
          <w:sz w:val="24"/>
          <w:szCs w:val="24"/>
        </w:rPr>
        <w:t>ote</w:t>
      </w:r>
      <w:r w:rsidR="003C6E95" w:rsidRPr="000101AB">
        <w:rPr>
          <w:rFonts w:ascii="Arial" w:hAnsi="Arial" w:cs="Arial"/>
          <w:sz w:val="24"/>
          <w:szCs w:val="24"/>
        </w:rPr>
        <w:t>s</w:t>
      </w:r>
      <w:r w:rsidR="00B236C2" w:rsidRPr="000101AB">
        <w:rPr>
          <w:rFonts w:ascii="Arial" w:hAnsi="Arial" w:cs="Arial"/>
          <w:sz w:val="24"/>
          <w:szCs w:val="24"/>
        </w:rPr>
        <w:t xml:space="preserve"> that a</w:t>
      </w:r>
      <w:r w:rsidR="00F71380" w:rsidRPr="000101AB">
        <w:rPr>
          <w:rFonts w:ascii="Arial" w:hAnsi="Arial" w:cs="Arial"/>
          <w:sz w:val="24"/>
          <w:szCs w:val="24"/>
        </w:rPr>
        <w:t xml:space="preserve">dults need to be able to tune into the child enough to understand cues that are given and communicate with the child </w:t>
      </w:r>
      <w:r w:rsidR="00680044" w:rsidRPr="000101AB">
        <w:rPr>
          <w:rFonts w:ascii="Arial" w:hAnsi="Arial" w:cs="Arial"/>
          <w:sz w:val="24"/>
          <w:szCs w:val="24"/>
        </w:rPr>
        <w:t>nonverbally</w:t>
      </w:r>
      <w:r w:rsidR="00F71380" w:rsidRPr="000101AB">
        <w:rPr>
          <w:rFonts w:ascii="Arial" w:hAnsi="Arial" w:cs="Arial"/>
          <w:sz w:val="24"/>
          <w:szCs w:val="24"/>
        </w:rPr>
        <w:t xml:space="preserve"> </w:t>
      </w:r>
      <w:r w:rsidR="00DC0CDA" w:rsidRPr="000101AB">
        <w:rPr>
          <w:rFonts w:ascii="Arial" w:hAnsi="Arial" w:cs="Arial"/>
          <w:sz w:val="24"/>
          <w:szCs w:val="24"/>
        </w:rPr>
        <w:t xml:space="preserve">to understand what children are thinking and feeling. </w:t>
      </w:r>
      <w:r w:rsidR="00A5426B" w:rsidRPr="000101AB">
        <w:rPr>
          <w:rFonts w:ascii="Arial" w:hAnsi="Arial" w:cs="Arial"/>
          <w:sz w:val="24"/>
          <w:szCs w:val="24"/>
        </w:rPr>
        <w:t>By building a trusting and consistent relationship with the chil</w:t>
      </w:r>
      <w:r w:rsidR="00440B59" w:rsidRPr="000101AB">
        <w:rPr>
          <w:rFonts w:ascii="Arial" w:hAnsi="Arial" w:cs="Arial"/>
          <w:sz w:val="24"/>
          <w:szCs w:val="24"/>
        </w:rPr>
        <w:t xml:space="preserve">d, the practitioner will learn about their different behaviours and why they could be acting that way. If the practitioner is observing the child and they seem to be doing everything with minimum effort and crying because they do not want to do something they normally would, by having that relationship built with the child the practitioner can pull them away from the situation and </w:t>
      </w:r>
      <w:r w:rsidR="0065460F" w:rsidRPr="000101AB">
        <w:rPr>
          <w:rFonts w:ascii="Arial" w:hAnsi="Arial" w:cs="Arial"/>
          <w:sz w:val="24"/>
          <w:szCs w:val="24"/>
        </w:rPr>
        <w:t xml:space="preserve">recognise that the child is tired or something underlying is stopping the child from participating. </w:t>
      </w:r>
      <w:r w:rsidR="00AA3CB9" w:rsidRPr="000101AB">
        <w:rPr>
          <w:rFonts w:ascii="Arial" w:hAnsi="Arial" w:cs="Arial"/>
          <w:sz w:val="24"/>
          <w:szCs w:val="24"/>
        </w:rPr>
        <w:t xml:space="preserve">Without a trusting and </w:t>
      </w:r>
      <w:r w:rsidR="006C02BA" w:rsidRPr="000101AB">
        <w:rPr>
          <w:rFonts w:ascii="Arial" w:hAnsi="Arial" w:cs="Arial"/>
          <w:sz w:val="24"/>
          <w:szCs w:val="24"/>
        </w:rPr>
        <w:t xml:space="preserve">consistent relationship with the child the practitioner may not be able to recognise these issues and misinform the observation profile based on the child not cooperating that day. </w:t>
      </w:r>
    </w:p>
    <w:p w14:paraId="0EB70A5B" w14:textId="6871B984" w:rsidR="00F71380" w:rsidRPr="000101AB" w:rsidRDefault="004B7A06" w:rsidP="000257E3">
      <w:pPr>
        <w:spacing w:line="360" w:lineRule="auto"/>
        <w:rPr>
          <w:rFonts w:ascii="Arial" w:hAnsi="Arial" w:cs="Arial"/>
          <w:sz w:val="24"/>
          <w:szCs w:val="24"/>
        </w:rPr>
      </w:pPr>
      <w:r w:rsidRPr="000101AB">
        <w:rPr>
          <w:rFonts w:ascii="Arial" w:hAnsi="Arial" w:cs="Arial"/>
          <w:sz w:val="24"/>
          <w:szCs w:val="24"/>
        </w:rPr>
        <w:t xml:space="preserve">Johnson (2010) </w:t>
      </w:r>
      <w:r w:rsidR="00E61AB7" w:rsidRPr="000101AB">
        <w:rPr>
          <w:rFonts w:ascii="Arial" w:hAnsi="Arial" w:cs="Arial"/>
          <w:sz w:val="24"/>
          <w:szCs w:val="24"/>
        </w:rPr>
        <w:t xml:space="preserve">describes that a professional relationship between the practitioner and the child to the point of being able to tune in to the child’s needs </w:t>
      </w:r>
      <w:r w:rsidR="0032034F" w:rsidRPr="000101AB">
        <w:rPr>
          <w:rFonts w:ascii="Arial" w:hAnsi="Arial" w:cs="Arial"/>
          <w:sz w:val="24"/>
          <w:szCs w:val="24"/>
        </w:rPr>
        <w:t xml:space="preserve">allows for more adult to child interactions to take place, </w:t>
      </w:r>
      <w:r w:rsidR="002F289A" w:rsidRPr="000101AB">
        <w:rPr>
          <w:rFonts w:ascii="Arial" w:hAnsi="Arial" w:cs="Arial"/>
          <w:sz w:val="24"/>
          <w:szCs w:val="24"/>
        </w:rPr>
        <w:t xml:space="preserve">highlighting the verbal and non-verbal communication skills needed to enable to the child </w:t>
      </w:r>
      <w:r w:rsidR="00504A0B" w:rsidRPr="000101AB">
        <w:rPr>
          <w:rFonts w:ascii="Arial" w:hAnsi="Arial" w:cs="Arial"/>
          <w:sz w:val="24"/>
          <w:szCs w:val="24"/>
        </w:rPr>
        <w:t xml:space="preserve">to own their achievements. </w:t>
      </w:r>
    </w:p>
    <w:p w14:paraId="47DE43B3" w14:textId="77777777" w:rsidR="00E61AB7" w:rsidRDefault="00E61AB7" w:rsidP="000257E3">
      <w:pPr>
        <w:spacing w:line="360" w:lineRule="auto"/>
        <w:rPr>
          <w:rFonts w:ascii="Arial" w:hAnsi="Arial" w:cs="Arial"/>
          <w:sz w:val="24"/>
          <w:szCs w:val="24"/>
        </w:rPr>
      </w:pPr>
    </w:p>
    <w:p w14:paraId="55B2D947" w14:textId="77777777" w:rsidR="00A74236" w:rsidRDefault="00A74236" w:rsidP="000257E3">
      <w:pPr>
        <w:spacing w:line="360" w:lineRule="auto"/>
        <w:rPr>
          <w:rFonts w:ascii="Arial" w:hAnsi="Arial" w:cs="Arial"/>
          <w:sz w:val="24"/>
          <w:szCs w:val="24"/>
        </w:rPr>
      </w:pPr>
    </w:p>
    <w:p w14:paraId="5B10D658" w14:textId="77777777" w:rsidR="00CD7F42" w:rsidRPr="0009779B" w:rsidRDefault="00CD7F42" w:rsidP="000257E3">
      <w:pPr>
        <w:spacing w:line="360" w:lineRule="auto"/>
        <w:rPr>
          <w:rFonts w:ascii="Arial" w:hAnsi="Arial" w:cs="Arial"/>
          <w:sz w:val="24"/>
          <w:szCs w:val="24"/>
        </w:rPr>
      </w:pPr>
    </w:p>
    <w:p w14:paraId="5A1B996F" w14:textId="41EBF477" w:rsidR="00F84242" w:rsidRPr="0009695A" w:rsidRDefault="00E20708" w:rsidP="0009695A">
      <w:pPr>
        <w:spacing w:line="360" w:lineRule="auto"/>
        <w:rPr>
          <w:rFonts w:ascii="Arial" w:hAnsi="Arial" w:cs="Arial"/>
          <w:sz w:val="24"/>
          <w:szCs w:val="24"/>
        </w:rPr>
      </w:pPr>
      <w:r w:rsidRPr="00E20708">
        <w:rPr>
          <w:rFonts w:ascii="Arial" w:hAnsi="Arial" w:cs="Arial"/>
          <w:sz w:val="24"/>
          <w:szCs w:val="24"/>
        </w:rPr>
        <w:lastRenderedPageBreak/>
        <w:t>References</w:t>
      </w:r>
    </w:p>
    <w:p w14:paraId="26CF6CDB" w14:textId="77777777" w:rsidR="0009695A" w:rsidRPr="00D87FD8" w:rsidRDefault="0009695A" w:rsidP="00D87FD8">
      <w:pPr>
        <w:spacing w:line="360" w:lineRule="auto"/>
        <w:rPr>
          <w:rFonts w:ascii="Arial" w:hAnsi="Arial" w:cs="Arial"/>
          <w:sz w:val="24"/>
          <w:szCs w:val="24"/>
        </w:rPr>
      </w:pPr>
      <w:r w:rsidRPr="00D87FD8">
        <w:rPr>
          <w:rFonts w:ascii="Arial" w:hAnsi="Arial" w:cs="Arial"/>
          <w:i/>
          <w:iCs/>
          <w:sz w:val="24"/>
          <w:szCs w:val="24"/>
        </w:rPr>
        <w:t>Effective practice: Observation, Assessment and Planning</w:t>
      </w:r>
      <w:r w:rsidRPr="00D87FD8">
        <w:rPr>
          <w:rFonts w:ascii="Arial" w:hAnsi="Arial" w:cs="Arial"/>
          <w:sz w:val="24"/>
          <w:szCs w:val="24"/>
        </w:rPr>
        <w:t xml:space="preserve"> (2015) </w:t>
      </w:r>
      <w:r w:rsidRPr="00D87FD8">
        <w:rPr>
          <w:rFonts w:ascii="Arial" w:hAnsi="Arial" w:cs="Arial"/>
          <w:i/>
          <w:iCs/>
          <w:sz w:val="24"/>
          <w:szCs w:val="24"/>
        </w:rPr>
        <w:t>www.westsussex.gov.uk</w:t>
      </w:r>
      <w:r w:rsidRPr="00D87FD8">
        <w:rPr>
          <w:rFonts w:ascii="Arial" w:hAnsi="Arial" w:cs="Arial"/>
          <w:sz w:val="24"/>
          <w:szCs w:val="24"/>
        </w:rPr>
        <w:t xml:space="preserve">. Available at: https://www.westsussex.gov.uk/media/5555/effective_poa_and_planning.pdf (Accessed: March 4, 2023). </w:t>
      </w:r>
    </w:p>
    <w:p w14:paraId="7E8FC4C7"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Ellis, T. (2022) Imaginative play benefits for kids, Therapy Focus. Available at: https://therapyfocus.org.au/on-the-blog/the-benefits-of-imaginative-play/ (Accessed: March 3, 2023). </w:t>
      </w:r>
    </w:p>
    <w:p w14:paraId="6C7D0179" w14:textId="77777777" w:rsidR="0009695A" w:rsidRPr="00D87FD8" w:rsidRDefault="0009695A" w:rsidP="00D87FD8">
      <w:pPr>
        <w:spacing w:line="360" w:lineRule="auto"/>
        <w:rPr>
          <w:rFonts w:ascii="Arial" w:hAnsi="Arial" w:cs="Arial"/>
          <w:sz w:val="24"/>
          <w:szCs w:val="24"/>
        </w:rPr>
      </w:pPr>
      <w:r w:rsidRPr="00D87FD8">
        <w:rPr>
          <w:rFonts w:ascii="Arial" w:hAnsi="Arial" w:cs="Arial"/>
          <w:i/>
          <w:iCs/>
          <w:sz w:val="24"/>
          <w:szCs w:val="24"/>
        </w:rPr>
        <w:t>Foundation phase profile - HWB</w:t>
      </w:r>
      <w:r w:rsidRPr="00D87FD8">
        <w:rPr>
          <w:rFonts w:ascii="Arial" w:hAnsi="Arial" w:cs="Arial"/>
          <w:sz w:val="24"/>
          <w:szCs w:val="24"/>
        </w:rPr>
        <w:t xml:space="preserve"> (2015) </w:t>
      </w:r>
      <w:r w:rsidRPr="00D87FD8">
        <w:rPr>
          <w:rFonts w:ascii="Arial" w:hAnsi="Arial" w:cs="Arial"/>
          <w:i/>
          <w:iCs/>
          <w:sz w:val="24"/>
          <w:szCs w:val="24"/>
        </w:rPr>
        <w:t>hwb.gov.wales</w:t>
      </w:r>
      <w:r w:rsidRPr="00D87FD8">
        <w:rPr>
          <w:rFonts w:ascii="Arial" w:hAnsi="Arial" w:cs="Arial"/>
          <w:sz w:val="24"/>
          <w:szCs w:val="24"/>
        </w:rPr>
        <w:t xml:space="preserve">. Available at: https://hwb.gov.wales/storage/840fa930-c037-4669-8251-4794991fce91/frequently-asked-questions.pdf (Accessed: March 4, 2023). </w:t>
      </w:r>
    </w:p>
    <w:p w14:paraId="12AE707A"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Gascoyne, S. (2019) Messy play in the early years: Supporting learning through material engagements. Abingdon, Oxon: Routledge. </w:t>
      </w:r>
    </w:p>
    <w:p w14:paraId="491DB2FD"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How play helps Children's development (2022) nidirect. Available at: https://www.nidirect.gov.uk/articles/how-play-helps-childrens-development (Accessed: March 3, 2023). </w:t>
      </w:r>
    </w:p>
    <w:p w14:paraId="1368765E"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Howard, J. and McInnes, K. (2013) </w:t>
      </w:r>
      <w:r w:rsidRPr="00D87FD8">
        <w:rPr>
          <w:rFonts w:ascii="Arial" w:hAnsi="Arial" w:cs="Arial"/>
          <w:i/>
          <w:iCs/>
          <w:sz w:val="24"/>
          <w:szCs w:val="24"/>
        </w:rPr>
        <w:t>The essence of play: A practice companion for professionals working with children and young people</w:t>
      </w:r>
      <w:r w:rsidRPr="00D87FD8">
        <w:rPr>
          <w:rFonts w:ascii="Arial" w:hAnsi="Arial" w:cs="Arial"/>
          <w:sz w:val="24"/>
          <w:szCs w:val="24"/>
        </w:rPr>
        <w:t xml:space="preserve">. London: Routledge. </w:t>
      </w:r>
    </w:p>
    <w:p w14:paraId="2991C18D"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Ledendecker, M. (2021) </w:t>
      </w:r>
      <w:r w:rsidRPr="00D87FD8">
        <w:rPr>
          <w:rFonts w:ascii="Arial" w:hAnsi="Arial" w:cs="Arial"/>
          <w:i/>
          <w:iCs/>
          <w:sz w:val="24"/>
          <w:szCs w:val="24"/>
        </w:rPr>
        <w:t>Why encourage self-directed play?</w:t>
      </w:r>
      <w:r w:rsidRPr="00D87FD8">
        <w:rPr>
          <w:rFonts w:ascii="Arial" w:hAnsi="Arial" w:cs="Arial"/>
          <w:sz w:val="24"/>
          <w:szCs w:val="24"/>
        </w:rPr>
        <w:t xml:space="preserve">, </w:t>
      </w:r>
      <w:r w:rsidRPr="00D87FD8">
        <w:rPr>
          <w:rFonts w:ascii="Arial" w:hAnsi="Arial" w:cs="Arial"/>
          <w:i/>
          <w:iCs/>
          <w:sz w:val="24"/>
          <w:szCs w:val="24"/>
        </w:rPr>
        <w:t>Home</w:t>
      </w:r>
      <w:r w:rsidRPr="00D87FD8">
        <w:rPr>
          <w:rFonts w:ascii="Arial" w:hAnsi="Arial" w:cs="Arial"/>
          <w:sz w:val="24"/>
          <w:szCs w:val="24"/>
        </w:rPr>
        <w:t xml:space="preserve">. Available at: https://www.berkshiremontessori.org/msb-blog/self-directed-play (Accessed: March 4, 2023). </w:t>
      </w:r>
    </w:p>
    <w:p w14:paraId="57BB0A0D" w14:textId="77777777" w:rsidR="0009695A" w:rsidRPr="009E301B" w:rsidRDefault="0009695A" w:rsidP="00D87FD8">
      <w:pPr>
        <w:spacing w:line="360" w:lineRule="auto"/>
        <w:rPr>
          <w:rFonts w:ascii="Arial" w:hAnsi="Arial" w:cs="Arial"/>
          <w:sz w:val="24"/>
          <w:szCs w:val="24"/>
        </w:rPr>
      </w:pPr>
      <w:r>
        <w:rPr>
          <w:rFonts w:ascii="Arial" w:hAnsi="Arial" w:cs="Arial"/>
          <w:i/>
          <w:iCs/>
          <w:sz w:val="24"/>
          <w:szCs w:val="24"/>
        </w:rPr>
        <w:t xml:space="preserve">Mary Poppins (1964). </w:t>
      </w:r>
      <w:r>
        <w:rPr>
          <w:rFonts w:ascii="Arial" w:hAnsi="Arial" w:cs="Arial"/>
          <w:sz w:val="24"/>
          <w:szCs w:val="24"/>
        </w:rPr>
        <w:t xml:space="preserve">Directed by Robert Stevenson. [Walt Disney Studios]. Worldwide. Walt Disney. </w:t>
      </w:r>
    </w:p>
    <w:p w14:paraId="3D7D67AB" w14:textId="77777777" w:rsidR="0009695A" w:rsidRPr="00ED5212" w:rsidRDefault="0009695A" w:rsidP="00ED5212">
      <w:pPr>
        <w:spacing w:line="360" w:lineRule="auto"/>
        <w:rPr>
          <w:rFonts w:ascii="Arial" w:hAnsi="Arial" w:cs="Arial"/>
          <w:sz w:val="24"/>
          <w:szCs w:val="24"/>
        </w:rPr>
      </w:pPr>
      <w:r w:rsidRPr="00ED5212">
        <w:rPr>
          <w:rFonts w:ascii="Arial" w:hAnsi="Arial" w:cs="Arial"/>
          <w:i/>
          <w:iCs/>
          <w:sz w:val="24"/>
          <w:szCs w:val="24"/>
        </w:rPr>
        <w:t>National minimum standards for regulated childcare for children up to ...</w:t>
      </w:r>
      <w:r w:rsidRPr="00ED5212">
        <w:rPr>
          <w:rFonts w:ascii="Arial" w:hAnsi="Arial" w:cs="Arial"/>
          <w:sz w:val="24"/>
          <w:szCs w:val="24"/>
        </w:rPr>
        <w:t xml:space="preserve"> (2016) </w:t>
      </w:r>
      <w:r w:rsidRPr="00ED5212">
        <w:rPr>
          <w:rFonts w:ascii="Arial" w:hAnsi="Arial" w:cs="Arial"/>
          <w:i/>
          <w:iCs/>
          <w:sz w:val="24"/>
          <w:szCs w:val="24"/>
        </w:rPr>
        <w:t>Care Inspectorate Wales</w:t>
      </w:r>
      <w:r w:rsidRPr="00ED5212">
        <w:rPr>
          <w:rFonts w:ascii="Arial" w:hAnsi="Arial" w:cs="Arial"/>
          <w:sz w:val="24"/>
          <w:szCs w:val="24"/>
        </w:rPr>
        <w:t xml:space="preserve">. Available at: https://www.careinspectorate.wales/sites/default/files/2018-01/160411regchildcareen.pdf (Accessed: March 5, 2023). </w:t>
      </w:r>
    </w:p>
    <w:p w14:paraId="0EFEE7E3" w14:textId="77777777" w:rsidR="0009695A" w:rsidRPr="00D87FD8" w:rsidRDefault="0009695A" w:rsidP="00D87FD8">
      <w:pPr>
        <w:spacing w:line="360" w:lineRule="auto"/>
        <w:rPr>
          <w:rFonts w:ascii="Arial" w:hAnsi="Arial" w:cs="Arial"/>
          <w:sz w:val="24"/>
          <w:szCs w:val="24"/>
        </w:rPr>
      </w:pPr>
      <w:r w:rsidRPr="00D87FD8">
        <w:rPr>
          <w:rFonts w:ascii="Arial" w:hAnsi="Arial" w:cs="Arial"/>
          <w:i/>
          <w:iCs/>
          <w:sz w:val="24"/>
          <w:szCs w:val="24"/>
        </w:rPr>
        <w:t>Our rights - UNICEF</w:t>
      </w:r>
      <w:r w:rsidRPr="00D87FD8">
        <w:rPr>
          <w:rFonts w:ascii="Arial" w:hAnsi="Arial" w:cs="Arial"/>
          <w:sz w:val="24"/>
          <w:szCs w:val="24"/>
        </w:rPr>
        <w:t xml:space="preserve"> (1989) </w:t>
      </w:r>
      <w:r w:rsidRPr="00D87FD8">
        <w:rPr>
          <w:rFonts w:ascii="Arial" w:hAnsi="Arial" w:cs="Arial"/>
          <w:i/>
          <w:iCs/>
          <w:sz w:val="24"/>
          <w:szCs w:val="24"/>
        </w:rPr>
        <w:t>https://www.unicef.org.uk</w:t>
      </w:r>
      <w:r w:rsidRPr="00D87FD8">
        <w:rPr>
          <w:rFonts w:ascii="Arial" w:hAnsi="Arial" w:cs="Arial"/>
          <w:sz w:val="24"/>
          <w:szCs w:val="24"/>
        </w:rPr>
        <w:t xml:space="preserve">. Available at: https://www.unicef.org.uk/wp-content/uploads/2017/09/Our-rights_UNCRC.pdf (Accessed: March 4, 2023). </w:t>
      </w:r>
    </w:p>
    <w:p w14:paraId="64129DFE" w14:textId="77777777" w:rsidR="0009695A" w:rsidRPr="00D87FD8" w:rsidRDefault="0009695A" w:rsidP="00D87FD8">
      <w:pPr>
        <w:spacing w:line="360" w:lineRule="auto"/>
        <w:rPr>
          <w:rFonts w:ascii="Arial" w:hAnsi="Arial" w:cs="Arial"/>
          <w:sz w:val="24"/>
          <w:szCs w:val="24"/>
        </w:rPr>
      </w:pPr>
      <w:r w:rsidRPr="00D87FD8">
        <w:rPr>
          <w:rFonts w:ascii="Arial" w:hAnsi="Arial" w:cs="Arial"/>
          <w:i/>
          <w:iCs/>
          <w:sz w:val="24"/>
          <w:szCs w:val="24"/>
        </w:rPr>
        <w:lastRenderedPageBreak/>
        <w:t>Play &amp; learning</w:t>
      </w:r>
      <w:r w:rsidRPr="00D87FD8">
        <w:rPr>
          <w:rFonts w:ascii="Arial" w:hAnsi="Arial" w:cs="Arial"/>
          <w:sz w:val="24"/>
          <w:szCs w:val="24"/>
        </w:rPr>
        <w:t xml:space="preserve"> (2017) </w:t>
      </w:r>
      <w:r w:rsidRPr="00D87FD8">
        <w:rPr>
          <w:rFonts w:ascii="Arial" w:hAnsi="Arial" w:cs="Arial"/>
          <w:i/>
          <w:iCs/>
          <w:sz w:val="24"/>
          <w:szCs w:val="24"/>
        </w:rPr>
        <w:t>Early Years Matters</w:t>
      </w:r>
      <w:r w:rsidRPr="00D87FD8">
        <w:rPr>
          <w:rFonts w:ascii="Arial" w:hAnsi="Arial" w:cs="Arial"/>
          <w:sz w:val="24"/>
          <w:szCs w:val="24"/>
        </w:rPr>
        <w:t xml:space="preserve">. Available at: https://www.earlyyearsmatters.co.uk/eyfs/a-unique-child/play-learning/ (Accessed: March 4, 2023). </w:t>
      </w:r>
    </w:p>
    <w:p w14:paraId="394411C2"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 xml:space="preserve">Pōrehe, K. (no date) Messy play - ministry of education. Available at: https://assets.education.govt.nz/public/Documents/Early-Childhood/Play-ideas/Messy-play.pdf (Accessed: March 3, 2023). </w:t>
      </w:r>
    </w:p>
    <w:p w14:paraId="036A1C51" w14:textId="77777777" w:rsidR="0009695A" w:rsidRPr="0009695A" w:rsidRDefault="0009695A" w:rsidP="0009695A">
      <w:pPr>
        <w:spacing w:line="360" w:lineRule="auto"/>
        <w:rPr>
          <w:rFonts w:ascii="Arial" w:hAnsi="Arial" w:cs="Arial"/>
          <w:sz w:val="24"/>
          <w:szCs w:val="24"/>
        </w:rPr>
      </w:pPr>
      <w:r w:rsidRPr="0009695A">
        <w:rPr>
          <w:rFonts w:ascii="Arial" w:hAnsi="Arial" w:cs="Arial"/>
          <w:sz w:val="24"/>
          <w:szCs w:val="24"/>
        </w:rPr>
        <w:t xml:space="preserve">Stevenson, R. (2010) </w:t>
      </w:r>
      <w:r w:rsidRPr="0009695A">
        <w:rPr>
          <w:rFonts w:ascii="Arial" w:hAnsi="Arial" w:cs="Arial"/>
          <w:i/>
          <w:iCs/>
          <w:sz w:val="24"/>
          <w:szCs w:val="24"/>
        </w:rPr>
        <w:t>Positive and trusting relationships with children in early years settings</w:t>
      </w:r>
      <w:r w:rsidRPr="0009695A">
        <w:rPr>
          <w:rFonts w:ascii="Arial" w:hAnsi="Arial" w:cs="Arial"/>
          <w:sz w:val="24"/>
          <w:szCs w:val="24"/>
        </w:rPr>
        <w:t xml:space="preserve">. Exeter, United Kingdom: Learning Matters Ltd. </w:t>
      </w:r>
    </w:p>
    <w:p w14:paraId="18CD04ED" w14:textId="77777777" w:rsidR="0009695A" w:rsidRPr="00D87FD8" w:rsidRDefault="0009695A" w:rsidP="00D87FD8">
      <w:pPr>
        <w:spacing w:line="360" w:lineRule="auto"/>
        <w:rPr>
          <w:rFonts w:ascii="Arial" w:hAnsi="Arial" w:cs="Arial"/>
          <w:sz w:val="24"/>
          <w:szCs w:val="24"/>
        </w:rPr>
      </w:pPr>
      <w:r w:rsidRPr="00D87FD8">
        <w:rPr>
          <w:rFonts w:ascii="Arial" w:hAnsi="Arial" w:cs="Arial"/>
          <w:i/>
          <w:iCs/>
          <w:sz w:val="24"/>
          <w:szCs w:val="24"/>
        </w:rPr>
        <w:t xml:space="preserve">Supporting members to provide the highest standards of care and </w:t>
      </w:r>
      <w:r>
        <w:rPr>
          <w:rFonts w:ascii="Arial" w:hAnsi="Arial" w:cs="Arial"/>
          <w:i/>
          <w:iCs/>
          <w:sz w:val="24"/>
          <w:szCs w:val="24"/>
        </w:rPr>
        <w:t xml:space="preserve">learning for children </w:t>
      </w:r>
      <w:r w:rsidRPr="00D87FD8">
        <w:rPr>
          <w:rFonts w:ascii="Arial" w:hAnsi="Arial" w:cs="Arial"/>
          <w:i/>
          <w:iCs/>
          <w:sz w:val="24"/>
          <w:szCs w:val="24"/>
        </w:rPr>
        <w:t xml:space="preserve">- </w:t>
      </w:r>
      <w:r>
        <w:rPr>
          <w:rFonts w:ascii="Arial" w:hAnsi="Arial" w:cs="Arial"/>
          <w:i/>
          <w:iCs/>
          <w:sz w:val="24"/>
          <w:szCs w:val="24"/>
        </w:rPr>
        <w:t>PACEY</w:t>
      </w:r>
      <w:r w:rsidRPr="00D87FD8">
        <w:rPr>
          <w:rFonts w:ascii="Arial" w:hAnsi="Arial" w:cs="Arial"/>
          <w:sz w:val="24"/>
          <w:szCs w:val="24"/>
        </w:rPr>
        <w:t xml:space="preserve"> (2017). Available at: https://www.pacey.org.uk/Pacey/media/Website-files/PACEY%20member%20practice%20guides%20(PDFs)/PG28-Theories-of-child-development.pdf (Accessed: March 4, 2023). </w:t>
      </w:r>
    </w:p>
    <w:p w14:paraId="0C42C61A" w14:textId="77777777" w:rsidR="0009695A" w:rsidRPr="00D87FD8" w:rsidRDefault="0009695A" w:rsidP="00D87FD8">
      <w:pPr>
        <w:spacing w:line="360" w:lineRule="auto"/>
        <w:rPr>
          <w:rFonts w:ascii="Arial" w:hAnsi="Arial" w:cs="Arial"/>
          <w:sz w:val="24"/>
          <w:szCs w:val="24"/>
        </w:rPr>
      </w:pPr>
      <w:r w:rsidRPr="00D87FD8">
        <w:rPr>
          <w:rFonts w:ascii="Arial" w:hAnsi="Arial" w:cs="Arial"/>
          <w:sz w:val="24"/>
          <w:szCs w:val="24"/>
        </w:rPr>
        <w:t>Te Whāriki (2023) Education in New Zealand. Available at: https://www.education.govt.nz/early-childhood/teaching-and-learning/te-whariki/ (Accessed: March 3, 2023).</w:t>
      </w:r>
    </w:p>
    <w:p w14:paraId="78B68A4A" w14:textId="77777777" w:rsidR="0009695A" w:rsidRDefault="0009695A" w:rsidP="00D87FD8">
      <w:pPr>
        <w:spacing w:line="360" w:lineRule="auto"/>
        <w:rPr>
          <w:rFonts w:ascii="Arial" w:hAnsi="Arial" w:cs="Arial"/>
          <w:sz w:val="24"/>
          <w:szCs w:val="24"/>
        </w:rPr>
      </w:pPr>
      <w:r w:rsidRPr="00D87FD8">
        <w:rPr>
          <w:rFonts w:ascii="Arial" w:hAnsi="Arial" w:cs="Arial"/>
          <w:sz w:val="24"/>
          <w:szCs w:val="24"/>
        </w:rPr>
        <w:t xml:space="preserve">The play cycle - Oxfordshire County Council (no date). Available at: https://www.oxfordshire.gov.uk/sites/default/files/file/working-early-years-out-school/theplaycycle.pdf (Accessed: March 3, 2023). </w:t>
      </w:r>
    </w:p>
    <w:p w14:paraId="51D51B5F" w14:textId="77777777" w:rsidR="00790AD9" w:rsidRPr="00383E49" w:rsidRDefault="00790AD9" w:rsidP="00383E49">
      <w:pPr>
        <w:spacing w:line="360" w:lineRule="auto"/>
        <w:rPr>
          <w:rFonts w:ascii="Arial" w:hAnsi="Arial" w:cs="Arial"/>
          <w:sz w:val="24"/>
          <w:szCs w:val="24"/>
        </w:rPr>
      </w:pPr>
    </w:p>
    <w:p w14:paraId="1A92670A" w14:textId="77777777" w:rsidR="00383E49" w:rsidRPr="00643981" w:rsidRDefault="00383E49" w:rsidP="00643981">
      <w:pPr>
        <w:spacing w:line="360" w:lineRule="auto"/>
        <w:rPr>
          <w:rFonts w:ascii="Arial" w:hAnsi="Arial" w:cs="Arial"/>
          <w:sz w:val="24"/>
          <w:szCs w:val="24"/>
        </w:rPr>
      </w:pPr>
    </w:p>
    <w:p w14:paraId="780700D4" w14:textId="77777777" w:rsidR="0030163D" w:rsidRDefault="0030163D" w:rsidP="00E20708">
      <w:pPr>
        <w:spacing w:line="360" w:lineRule="auto"/>
        <w:rPr>
          <w:rFonts w:ascii="Arial" w:hAnsi="Arial" w:cs="Arial"/>
          <w:sz w:val="24"/>
          <w:szCs w:val="24"/>
        </w:rPr>
      </w:pPr>
    </w:p>
    <w:sectPr w:rsidR="0030163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B0EA4" w14:textId="77777777" w:rsidR="000561B6" w:rsidRDefault="000561B6" w:rsidP="00DD3FE4">
      <w:pPr>
        <w:spacing w:after="0" w:line="240" w:lineRule="auto"/>
      </w:pPr>
      <w:r>
        <w:separator/>
      </w:r>
    </w:p>
  </w:endnote>
  <w:endnote w:type="continuationSeparator" w:id="0">
    <w:p w14:paraId="421027DC" w14:textId="77777777" w:rsidR="000561B6" w:rsidRDefault="000561B6" w:rsidP="00DD3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A90D" w14:textId="77777777" w:rsidR="00680044" w:rsidRDefault="00680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744920"/>
      <w:docPartObj>
        <w:docPartGallery w:val="Page Numbers (Bottom of Page)"/>
        <w:docPartUnique/>
      </w:docPartObj>
    </w:sdtPr>
    <w:sdtEndPr>
      <w:rPr>
        <w:noProof/>
      </w:rPr>
    </w:sdtEndPr>
    <w:sdtContent>
      <w:p w14:paraId="5BD005E3" w14:textId="6EC1CE49" w:rsidR="00C704CD" w:rsidRDefault="000303DD" w:rsidP="000303DD">
        <w:pPr>
          <w:pStyle w:val="Footer"/>
          <w:tabs>
            <w:tab w:val="left" w:pos="1845"/>
          </w:tabs>
        </w:pPr>
        <w:r>
          <w:tab/>
        </w:r>
        <w:r>
          <w:tab/>
        </w:r>
        <w:r w:rsidR="00C704CD">
          <w:fldChar w:fldCharType="begin"/>
        </w:r>
        <w:r w:rsidR="00C704CD">
          <w:instrText xml:space="preserve"> PAGE   \* MERGEFORMAT </w:instrText>
        </w:r>
        <w:r w:rsidR="00C704CD">
          <w:fldChar w:fldCharType="separate"/>
        </w:r>
        <w:r w:rsidR="00C704CD">
          <w:rPr>
            <w:noProof/>
          </w:rPr>
          <w:t>2</w:t>
        </w:r>
        <w:r w:rsidR="00C704CD">
          <w:rPr>
            <w:noProof/>
          </w:rPr>
          <w:fldChar w:fldCharType="end"/>
        </w:r>
      </w:p>
    </w:sdtContent>
  </w:sdt>
  <w:p w14:paraId="5F7F4C94" w14:textId="77777777" w:rsidR="00C704CD" w:rsidRDefault="00C704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3786" w14:textId="77777777" w:rsidR="00680044" w:rsidRDefault="00680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1F85C" w14:textId="77777777" w:rsidR="000561B6" w:rsidRDefault="000561B6" w:rsidP="00DD3FE4">
      <w:pPr>
        <w:spacing w:after="0" w:line="240" w:lineRule="auto"/>
      </w:pPr>
      <w:r>
        <w:separator/>
      </w:r>
    </w:p>
  </w:footnote>
  <w:footnote w:type="continuationSeparator" w:id="0">
    <w:p w14:paraId="651E963F" w14:textId="77777777" w:rsidR="000561B6" w:rsidRDefault="000561B6" w:rsidP="00DD3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778E" w14:textId="77777777" w:rsidR="00680044" w:rsidRDefault="006800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E07A" w14:textId="6F1FC245" w:rsidR="00DD3FE4" w:rsidRDefault="00DD3FE4">
    <w:pPr>
      <w:pStyle w:val="Header"/>
    </w:pPr>
    <w:r>
      <w:t xml:space="preserve">2105013 </w:t>
    </w:r>
    <w:r w:rsidR="00C11891">
      <w:tab/>
    </w:r>
    <w:r>
      <w:t xml:space="preserve"> ECEY</w:t>
    </w:r>
    <w:r w:rsidR="00CB0A9C">
      <w:t>4003</w:t>
    </w:r>
    <w:r w:rsidR="00CB0A9C">
      <w:tab/>
      <w:t xml:space="preserve"> word count </w:t>
    </w:r>
    <w:r w:rsidR="000101AB">
      <w:t>277</w:t>
    </w:r>
    <w:r w:rsidR="00680044">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F1C0" w14:textId="77777777" w:rsidR="00680044" w:rsidRDefault="00680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7136A"/>
    <w:multiLevelType w:val="hybridMultilevel"/>
    <w:tmpl w:val="DE560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24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E3"/>
    <w:rsid w:val="00001EF5"/>
    <w:rsid w:val="000101AB"/>
    <w:rsid w:val="000205D1"/>
    <w:rsid w:val="00021493"/>
    <w:rsid w:val="0002268D"/>
    <w:rsid w:val="00023F51"/>
    <w:rsid w:val="0002498B"/>
    <w:rsid w:val="000257E3"/>
    <w:rsid w:val="000303DD"/>
    <w:rsid w:val="00030C8F"/>
    <w:rsid w:val="000335F8"/>
    <w:rsid w:val="000337AA"/>
    <w:rsid w:val="00034463"/>
    <w:rsid w:val="00034695"/>
    <w:rsid w:val="00041B6D"/>
    <w:rsid w:val="00054C25"/>
    <w:rsid w:val="0005563A"/>
    <w:rsid w:val="000561B6"/>
    <w:rsid w:val="00057D3C"/>
    <w:rsid w:val="000720BE"/>
    <w:rsid w:val="000720DA"/>
    <w:rsid w:val="000772FD"/>
    <w:rsid w:val="00077545"/>
    <w:rsid w:val="0008147B"/>
    <w:rsid w:val="000857C0"/>
    <w:rsid w:val="0008768B"/>
    <w:rsid w:val="000941D0"/>
    <w:rsid w:val="0009695A"/>
    <w:rsid w:val="0009779B"/>
    <w:rsid w:val="00097FA6"/>
    <w:rsid w:val="000B1E9C"/>
    <w:rsid w:val="000C1A11"/>
    <w:rsid w:val="000D1683"/>
    <w:rsid w:val="000D4651"/>
    <w:rsid w:val="000D4972"/>
    <w:rsid w:val="000F3260"/>
    <w:rsid w:val="000F3DC4"/>
    <w:rsid w:val="000F6E71"/>
    <w:rsid w:val="001047CF"/>
    <w:rsid w:val="00110FC7"/>
    <w:rsid w:val="00122D45"/>
    <w:rsid w:val="00133A8D"/>
    <w:rsid w:val="00134159"/>
    <w:rsid w:val="0013677D"/>
    <w:rsid w:val="00142052"/>
    <w:rsid w:val="00146B8B"/>
    <w:rsid w:val="00161A1C"/>
    <w:rsid w:val="00171DFA"/>
    <w:rsid w:val="00184A7C"/>
    <w:rsid w:val="00192017"/>
    <w:rsid w:val="001B1B23"/>
    <w:rsid w:val="001B6470"/>
    <w:rsid w:val="001C4087"/>
    <w:rsid w:val="001C5C34"/>
    <w:rsid w:val="001D1957"/>
    <w:rsid w:val="001D45FB"/>
    <w:rsid w:val="001F1E53"/>
    <w:rsid w:val="001F6B8F"/>
    <w:rsid w:val="00202DB8"/>
    <w:rsid w:val="002053CE"/>
    <w:rsid w:val="002057B2"/>
    <w:rsid w:val="002069E1"/>
    <w:rsid w:val="00210C27"/>
    <w:rsid w:val="002115AD"/>
    <w:rsid w:val="00211BB0"/>
    <w:rsid w:val="002123F9"/>
    <w:rsid w:val="00214437"/>
    <w:rsid w:val="00220059"/>
    <w:rsid w:val="002259E9"/>
    <w:rsid w:val="00235D82"/>
    <w:rsid w:val="0023686A"/>
    <w:rsid w:val="0024467E"/>
    <w:rsid w:val="0024483B"/>
    <w:rsid w:val="00247445"/>
    <w:rsid w:val="002533F2"/>
    <w:rsid w:val="002578A4"/>
    <w:rsid w:val="00282843"/>
    <w:rsid w:val="002835C3"/>
    <w:rsid w:val="00287A41"/>
    <w:rsid w:val="00292BC1"/>
    <w:rsid w:val="002943D0"/>
    <w:rsid w:val="002A7427"/>
    <w:rsid w:val="002B487D"/>
    <w:rsid w:val="002C2E35"/>
    <w:rsid w:val="002C4040"/>
    <w:rsid w:val="002C74B4"/>
    <w:rsid w:val="002D0CD9"/>
    <w:rsid w:val="002D5FD6"/>
    <w:rsid w:val="002D6301"/>
    <w:rsid w:val="002E2EC2"/>
    <w:rsid w:val="002E720B"/>
    <w:rsid w:val="002F0B07"/>
    <w:rsid w:val="002F289A"/>
    <w:rsid w:val="002F2FD8"/>
    <w:rsid w:val="002F4F5B"/>
    <w:rsid w:val="002F7BA1"/>
    <w:rsid w:val="0030052C"/>
    <w:rsid w:val="0030163D"/>
    <w:rsid w:val="0032034F"/>
    <w:rsid w:val="00326C72"/>
    <w:rsid w:val="0032728E"/>
    <w:rsid w:val="00330E89"/>
    <w:rsid w:val="00341402"/>
    <w:rsid w:val="00342015"/>
    <w:rsid w:val="003479F3"/>
    <w:rsid w:val="00352535"/>
    <w:rsid w:val="00355DF2"/>
    <w:rsid w:val="0036554A"/>
    <w:rsid w:val="00374C7C"/>
    <w:rsid w:val="00380CE6"/>
    <w:rsid w:val="00383C68"/>
    <w:rsid w:val="00383E49"/>
    <w:rsid w:val="00387E3B"/>
    <w:rsid w:val="003A0D1A"/>
    <w:rsid w:val="003A6614"/>
    <w:rsid w:val="003B24E0"/>
    <w:rsid w:val="003B5AB6"/>
    <w:rsid w:val="003B5D1E"/>
    <w:rsid w:val="003B6DC4"/>
    <w:rsid w:val="003C495B"/>
    <w:rsid w:val="003C6E95"/>
    <w:rsid w:val="003D6758"/>
    <w:rsid w:val="003E5694"/>
    <w:rsid w:val="003E734C"/>
    <w:rsid w:val="00400C89"/>
    <w:rsid w:val="004050A5"/>
    <w:rsid w:val="0041466C"/>
    <w:rsid w:val="00440B59"/>
    <w:rsid w:val="00440D83"/>
    <w:rsid w:val="00445457"/>
    <w:rsid w:val="00450A1D"/>
    <w:rsid w:val="00474AEA"/>
    <w:rsid w:val="004752C3"/>
    <w:rsid w:val="004814F6"/>
    <w:rsid w:val="00494A78"/>
    <w:rsid w:val="004A45F4"/>
    <w:rsid w:val="004A483C"/>
    <w:rsid w:val="004B7A06"/>
    <w:rsid w:val="004C5789"/>
    <w:rsid w:val="004E17C3"/>
    <w:rsid w:val="004F1FA2"/>
    <w:rsid w:val="00504A0B"/>
    <w:rsid w:val="005245E7"/>
    <w:rsid w:val="00541C7A"/>
    <w:rsid w:val="00544AE2"/>
    <w:rsid w:val="00546F27"/>
    <w:rsid w:val="00553A1A"/>
    <w:rsid w:val="005834AF"/>
    <w:rsid w:val="0058484E"/>
    <w:rsid w:val="00586180"/>
    <w:rsid w:val="005A50F3"/>
    <w:rsid w:val="005A790E"/>
    <w:rsid w:val="005C1AF2"/>
    <w:rsid w:val="005D542E"/>
    <w:rsid w:val="005E668F"/>
    <w:rsid w:val="005F5B43"/>
    <w:rsid w:val="005F684E"/>
    <w:rsid w:val="00605EFA"/>
    <w:rsid w:val="00613DB6"/>
    <w:rsid w:val="006209F0"/>
    <w:rsid w:val="00626591"/>
    <w:rsid w:val="006335B4"/>
    <w:rsid w:val="00636363"/>
    <w:rsid w:val="00640C53"/>
    <w:rsid w:val="00643981"/>
    <w:rsid w:val="0065460F"/>
    <w:rsid w:val="00654913"/>
    <w:rsid w:val="00660D22"/>
    <w:rsid w:val="0067285C"/>
    <w:rsid w:val="00680044"/>
    <w:rsid w:val="00683407"/>
    <w:rsid w:val="006924D4"/>
    <w:rsid w:val="006A3277"/>
    <w:rsid w:val="006B31C4"/>
    <w:rsid w:val="006C02BA"/>
    <w:rsid w:val="006C640F"/>
    <w:rsid w:val="006E7704"/>
    <w:rsid w:val="006F67EE"/>
    <w:rsid w:val="0070605A"/>
    <w:rsid w:val="00715052"/>
    <w:rsid w:val="0072214E"/>
    <w:rsid w:val="00767AF8"/>
    <w:rsid w:val="00767B70"/>
    <w:rsid w:val="0077570A"/>
    <w:rsid w:val="00790AD9"/>
    <w:rsid w:val="007E33F1"/>
    <w:rsid w:val="007F5D5E"/>
    <w:rsid w:val="007F6EEB"/>
    <w:rsid w:val="00807723"/>
    <w:rsid w:val="008252B6"/>
    <w:rsid w:val="00826144"/>
    <w:rsid w:val="00832B2E"/>
    <w:rsid w:val="00833D08"/>
    <w:rsid w:val="00842ED9"/>
    <w:rsid w:val="00853D59"/>
    <w:rsid w:val="00854CDF"/>
    <w:rsid w:val="008665A7"/>
    <w:rsid w:val="00885BDE"/>
    <w:rsid w:val="00892DB7"/>
    <w:rsid w:val="008950D7"/>
    <w:rsid w:val="00895C08"/>
    <w:rsid w:val="008A30B8"/>
    <w:rsid w:val="008A35DF"/>
    <w:rsid w:val="008A581E"/>
    <w:rsid w:val="008A6ECD"/>
    <w:rsid w:val="008D142E"/>
    <w:rsid w:val="008D33FB"/>
    <w:rsid w:val="008E5495"/>
    <w:rsid w:val="008E7D35"/>
    <w:rsid w:val="008F2A4E"/>
    <w:rsid w:val="008F6476"/>
    <w:rsid w:val="009047CF"/>
    <w:rsid w:val="00916E5A"/>
    <w:rsid w:val="0092304A"/>
    <w:rsid w:val="0095216B"/>
    <w:rsid w:val="00962534"/>
    <w:rsid w:val="00984299"/>
    <w:rsid w:val="00986B1A"/>
    <w:rsid w:val="009A139E"/>
    <w:rsid w:val="009A1E70"/>
    <w:rsid w:val="009A51F9"/>
    <w:rsid w:val="009A5BD3"/>
    <w:rsid w:val="009B67BB"/>
    <w:rsid w:val="009C1B5D"/>
    <w:rsid w:val="009D2888"/>
    <w:rsid w:val="009E301B"/>
    <w:rsid w:val="009E65E6"/>
    <w:rsid w:val="009F1803"/>
    <w:rsid w:val="009F2C21"/>
    <w:rsid w:val="009F465C"/>
    <w:rsid w:val="00A11802"/>
    <w:rsid w:val="00A41D78"/>
    <w:rsid w:val="00A45F4C"/>
    <w:rsid w:val="00A51560"/>
    <w:rsid w:val="00A51E8E"/>
    <w:rsid w:val="00A5426B"/>
    <w:rsid w:val="00A55569"/>
    <w:rsid w:val="00A707B2"/>
    <w:rsid w:val="00A74236"/>
    <w:rsid w:val="00A805CC"/>
    <w:rsid w:val="00A8599C"/>
    <w:rsid w:val="00AA3CB9"/>
    <w:rsid w:val="00AB72FA"/>
    <w:rsid w:val="00AB79F5"/>
    <w:rsid w:val="00AD0155"/>
    <w:rsid w:val="00AD1888"/>
    <w:rsid w:val="00AD46B6"/>
    <w:rsid w:val="00AF0631"/>
    <w:rsid w:val="00AF12FB"/>
    <w:rsid w:val="00B00ED5"/>
    <w:rsid w:val="00B05171"/>
    <w:rsid w:val="00B06136"/>
    <w:rsid w:val="00B06368"/>
    <w:rsid w:val="00B06FB8"/>
    <w:rsid w:val="00B16766"/>
    <w:rsid w:val="00B206C6"/>
    <w:rsid w:val="00B236C2"/>
    <w:rsid w:val="00B26D6C"/>
    <w:rsid w:val="00B330D8"/>
    <w:rsid w:val="00B453D1"/>
    <w:rsid w:val="00B52D6A"/>
    <w:rsid w:val="00B67C0C"/>
    <w:rsid w:val="00B75533"/>
    <w:rsid w:val="00B94624"/>
    <w:rsid w:val="00B97FA1"/>
    <w:rsid w:val="00BA1D09"/>
    <w:rsid w:val="00BC1748"/>
    <w:rsid w:val="00BC3053"/>
    <w:rsid w:val="00BC6E17"/>
    <w:rsid w:val="00BE0CAC"/>
    <w:rsid w:val="00BE1E7D"/>
    <w:rsid w:val="00BF0239"/>
    <w:rsid w:val="00BF5230"/>
    <w:rsid w:val="00BF763F"/>
    <w:rsid w:val="00C01206"/>
    <w:rsid w:val="00C101AD"/>
    <w:rsid w:val="00C114BB"/>
    <w:rsid w:val="00C11710"/>
    <w:rsid w:val="00C11891"/>
    <w:rsid w:val="00C207EA"/>
    <w:rsid w:val="00C40C3F"/>
    <w:rsid w:val="00C64A1D"/>
    <w:rsid w:val="00C64D2D"/>
    <w:rsid w:val="00C65FA3"/>
    <w:rsid w:val="00C704CD"/>
    <w:rsid w:val="00CB0A9C"/>
    <w:rsid w:val="00CB388A"/>
    <w:rsid w:val="00CB7CDE"/>
    <w:rsid w:val="00CD7F42"/>
    <w:rsid w:val="00CE5517"/>
    <w:rsid w:val="00CE6AAF"/>
    <w:rsid w:val="00CF0B9F"/>
    <w:rsid w:val="00CF1566"/>
    <w:rsid w:val="00D21AEF"/>
    <w:rsid w:val="00D2543A"/>
    <w:rsid w:val="00D2701A"/>
    <w:rsid w:val="00D3145F"/>
    <w:rsid w:val="00D53449"/>
    <w:rsid w:val="00D6176F"/>
    <w:rsid w:val="00D62237"/>
    <w:rsid w:val="00D765CB"/>
    <w:rsid w:val="00D86C60"/>
    <w:rsid w:val="00D87A1D"/>
    <w:rsid w:val="00D87FD8"/>
    <w:rsid w:val="00D91CC7"/>
    <w:rsid w:val="00D941D4"/>
    <w:rsid w:val="00DA1484"/>
    <w:rsid w:val="00DC0CDA"/>
    <w:rsid w:val="00DC1E30"/>
    <w:rsid w:val="00DD319E"/>
    <w:rsid w:val="00DD3FE4"/>
    <w:rsid w:val="00DE6E7F"/>
    <w:rsid w:val="00DF38FA"/>
    <w:rsid w:val="00DF512C"/>
    <w:rsid w:val="00E03A3C"/>
    <w:rsid w:val="00E111A9"/>
    <w:rsid w:val="00E13F20"/>
    <w:rsid w:val="00E17230"/>
    <w:rsid w:val="00E20708"/>
    <w:rsid w:val="00E20BFC"/>
    <w:rsid w:val="00E275F9"/>
    <w:rsid w:val="00E47259"/>
    <w:rsid w:val="00E47F7E"/>
    <w:rsid w:val="00E562A8"/>
    <w:rsid w:val="00E6087B"/>
    <w:rsid w:val="00E61AB7"/>
    <w:rsid w:val="00E867C6"/>
    <w:rsid w:val="00E954E3"/>
    <w:rsid w:val="00EA192D"/>
    <w:rsid w:val="00EB2B4C"/>
    <w:rsid w:val="00EC0D8F"/>
    <w:rsid w:val="00EC1805"/>
    <w:rsid w:val="00EC1D47"/>
    <w:rsid w:val="00EC6642"/>
    <w:rsid w:val="00EC7B85"/>
    <w:rsid w:val="00ED5212"/>
    <w:rsid w:val="00ED5877"/>
    <w:rsid w:val="00EE4530"/>
    <w:rsid w:val="00EE637D"/>
    <w:rsid w:val="00EF135F"/>
    <w:rsid w:val="00F00819"/>
    <w:rsid w:val="00F209BA"/>
    <w:rsid w:val="00F2229C"/>
    <w:rsid w:val="00F24361"/>
    <w:rsid w:val="00F30FBA"/>
    <w:rsid w:val="00F67A3F"/>
    <w:rsid w:val="00F71380"/>
    <w:rsid w:val="00F77A52"/>
    <w:rsid w:val="00F84242"/>
    <w:rsid w:val="00FA1997"/>
    <w:rsid w:val="00FB0275"/>
    <w:rsid w:val="00FB0850"/>
    <w:rsid w:val="00FB138C"/>
    <w:rsid w:val="00FB71B0"/>
    <w:rsid w:val="00FC5118"/>
    <w:rsid w:val="00FC5344"/>
    <w:rsid w:val="00FC7E7E"/>
    <w:rsid w:val="00FE53E3"/>
    <w:rsid w:val="00FE7042"/>
    <w:rsid w:val="00FF3120"/>
    <w:rsid w:val="00FF3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70D78"/>
  <w15:chartTrackingRefBased/>
  <w15:docId w15:val="{4522402D-832E-4408-9350-8189DC8A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3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FE4"/>
  </w:style>
  <w:style w:type="paragraph" w:styleId="Footer">
    <w:name w:val="footer"/>
    <w:basedOn w:val="Normal"/>
    <w:link w:val="FooterChar"/>
    <w:uiPriority w:val="99"/>
    <w:unhideWhenUsed/>
    <w:rsid w:val="00DD3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FE4"/>
  </w:style>
  <w:style w:type="paragraph" w:styleId="NormalWeb">
    <w:name w:val="Normal (Web)"/>
    <w:basedOn w:val="Normal"/>
    <w:uiPriority w:val="99"/>
    <w:semiHidden/>
    <w:unhideWhenUsed/>
    <w:rsid w:val="004146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303DD"/>
    <w:rPr>
      <w:color w:val="0563C1" w:themeColor="hyperlink"/>
      <w:u w:val="single"/>
    </w:rPr>
  </w:style>
  <w:style w:type="character" w:styleId="UnresolvedMention">
    <w:name w:val="Unresolved Mention"/>
    <w:basedOn w:val="DefaultParagraphFont"/>
    <w:uiPriority w:val="99"/>
    <w:semiHidden/>
    <w:unhideWhenUsed/>
    <w:rsid w:val="000303DD"/>
    <w:rPr>
      <w:color w:val="605E5C"/>
      <w:shd w:val="clear" w:color="auto" w:fill="E1DFDD"/>
    </w:rPr>
  </w:style>
  <w:style w:type="paragraph" w:styleId="ListParagraph">
    <w:name w:val="List Paragraph"/>
    <w:basedOn w:val="Normal"/>
    <w:uiPriority w:val="34"/>
    <w:qFormat/>
    <w:rsid w:val="00866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13286">
      <w:bodyDiv w:val="1"/>
      <w:marLeft w:val="0"/>
      <w:marRight w:val="0"/>
      <w:marTop w:val="0"/>
      <w:marBottom w:val="0"/>
      <w:divBdr>
        <w:top w:val="none" w:sz="0" w:space="0" w:color="auto"/>
        <w:left w:val="none" w:sz="0" w:space="0" w:color="auto"/>
        <w:bottom w:val="none" w:sz="0" w:space="0" w:color="auto"/>
        <w:right w:val="none" w:sz="0" w:space="0" w:color="auto"/>
      </w:divBdr>
    </w:div>
    <w:div w:id="294794082">
      <w:bodyDiv w:val="1"/>
      <w:marLeft w:val="0"/>
      <w:marRight w:val="0"/>
      <w:marTop w:val="0"/>
      <w:marBottom w:val="0"/>
      <w:divBdr>
        <w:top w:val="none" w:sz="0" w:space="0" w:color="auto"/>
        <w:left w:val="none" w:sz="0" w:space="0" w:color="auto"/>
        <w:bottom w:val="none" w:sz="0" w:space="0" w:color="auto"/>
        <w:right w:val="none" w:sz="0" w:space="0" w:color="auto"/>
      </w:divBdr>
    </w:div>
    <w:div w:id="388305998">
      <w:bodyDiv w:val="1"/>
      <w:marLeft w:val="0"/>
      <w:marRight w:val="0"/>
      <w:marTop w:val="0"/>
      <w:marBottom w:val="0"/>
      <w:divBdr>
        <w:top w:val="none" w:sz="0" w:space="0" w:color="auto"/>
        <w:left w:val="none" w:sz="0" w:space="0" w:color="auto"/>
        <w:bottom w:val="none" w:sz="0" w:space="0" w:color="auto"/>
        <w:right w:val="none" w:sz="0" w:space="0" w:color="auto"/>
      </w:divBdr>
    </w:div>
    <w:div w:id="394283280">
      <w:bodyDiv w:val="1"/>
      <w:marLeft w:val="0"/>
      <w:marRight w:val="0"/>
      <w:marTop w:val="0"/>
      <w:marBottom w:val="0"/>
      <w:divBdr>
        <w:top w:val="none" w:sz="0" w:space="0" w:color="auto"/>
        <w:left w:val="none" w:sz="0" w:space="0" w:color="auto"/>
        <w:bottom w:val="none" w:sz="0" w:space="0" w:color="auto"/>
        <w:right w:val="none" w:sz="0" w:space="0" w:color="auto"/>
      </w:divBdr>
    </w:div>
    <w:div w:id="556934013">
      <w:bodyDiv w:val="1"/>
      <w:marLeft w:val="0"/>
      <w:marRight w:val="0"/>
      <w:marTop w:val="0"/>
      <w:marBottom w:val="0"/>
      <w:divBdr>
        <w:top w:val="none" w:sz="0" w:space="0" w:color="auto"/>
        <w:left w:val="none" w:sz="0" w:space="0" w:color="auto"/>
        <w:bottom w:val="none" w:sz="0" w:space="0" w:color="auto"/>
        <w:right w:val="none" w:sz="0" w:space="0" w:color="auto"/>
      </w:divBdr>
    </w:div>
    <w:div w:id="612589784">
      <w:bodyDiv w:val="1"/>
      <w:marLeft w:val="0"/>
      <w:marRight w:val="0"/>
      <w:marTop w:val="0"/>
      <w:marBottom w:val="0"/>
      <w:divBdr>
        <w:top w:val="none" w:sz="0" w:space="0" w:color="auto"/>
        <w:left w:val="none" w:sz="0" w:space="0" w:color="auto"/>
        <w:bottom w:val="none" w:sz="0" w:space="0" w:color="auto"/>
        <w:right w:val="none" w:sz="0" w:space="0" w:color="auto"/>
      </w:divBdr>
    </w:div>
    <w:div w:id="769400225">
      <w:bodyDiv w:val="1"/>
      <w:marLeft w:val="0"/>
      <w:marRight w:val="0"/>
      <w:marTop w:val="0"/>
      <w:marBottom w:val="0"/>
      <w:divBdr>
        <w:top w:val="none" w:sz="0" w:space="0" w:color="auto"/>
        <w:left w:val="none" w:sz="0" w:space="0" w:color="auto"/>
        <w:bottom w:val="none" w:sz="0" w:space="0" w:color="auto"/>
        <w:right w:val="none" w:sz="0" w:space="0" w:color="auto"/>
      </w:divBdr>
    </w:div>
    <w:div w:id="837812315">
      <w:bodyDiv w:val="1"/>
      <w:marLeft w:val="0"/>
      <w:marRight w:val="0"/>
      <w:marTop w:val="0"/>
      <w:marBottom w:val="0"/>
      <w:divBdr>
        <w:top w:val="none" w:sz="0" w:space="0" w:color="auto"/>
        <w:left w:val="none" w:sz="0" w:space="0" w:color="auto"/>
        <w:bottom w:val="none" w:sz="0" w:space="0" w:color="auto"/>
        <w:right w:val="none" w:sz="0" w:space="0" w:color="auto"/>
      </w:divBdr>
    </w:div>
    <w:div w:id="966663767">
      <w:bodyDiv w:val="1"/>
      <w:marLeft w:val="0"/>
      <w:marRight w:val="0"/>
      <w:marTop w:val="0"/>
      <w:marBottom w:val="0"/>
      <w:divBdr>
        <w:top w:val="none" w:sz="0" w:space="0" w:color="auto"/>
        <w:left w:val="none" w:sz="0" w:space="0" w:color="auto"/>
        <w:bottom w:val="none" w:sz="0" w:space="0" w:color="auto"/>
        <w:right w:val="none" w:sz="0" w:space="0" w:color="auto"/>
      </w:divBdr>
    </w:div>
    <w:div w:id="971449591">
      <w:bodyDiv w:val="1"/>
      <w:marLeft w:val="0"/>
      <w:marRight w:val="0"/>
      <w:marTop w:val="0"/>
      <w:marBottom w:val="0"/>
      <w:divBdr>
        <w:top w:val="none" w:sz="0" w:space="0" w:color="auto"/>
        <w:left w:val="none" w:sz="0" w:space="0" w:color="auto"/>
        <w:bottom w:val="none" w:sz="0" w:space="0" w:color="auto"/>
        <w:right w:val="none" w:sz="0" w:space="0" w:color="auto"/>
      </w:divBdr>
    </w:div>
    <w:div w:id="989023711">
      <w:bodyDiv w:val="1"/>
      <w:marLeft w:val="0"/>
      <w:marRight w:val="0"/>
      <w:marTop w:val="0"/>
      <w:marBottom w:val="0"/>
      <w:divBdr>
        <w:top w:val="none" w:sz="0" w:space="0" w:color="auto"/>
        <w:left w:val="none" w:sz="0" w:space="0" w:color="auto"/>
        <w:bottom w:val="none" w:sz="0" w:space="0" w:color="auto"/>
        <w:right w:val="none" w:sz="0" w:space="0" w:color="auto"/>
      </w:divBdr>
    </w:div>
    <w:div w:id="996693432">
      <w:bodyDiv w:val="1"/>
      <w:marLeft w:val="0"/>
      <w:marRight w:val="0"/>
      <w:marTop w:val="0"/>
      <w:marBottom w:val="0"/>
      <w:divBdr>
        <w:top w:val="none" w:sz="0" w:space="0" w:color="auto"/>
        <w:left w:val="none" w:sz="0" w:space="0" w:color="auto"/>
        <w:bottom w:val="none" w:sz="0" w:space="0" w:color="auto"/>
        <w:right w:val="none" w:sz="0" w:space="0" w:color="auto"/>
      </w:divBdr>
    </w:div>
    <w:div w:id="1013992380">
      <w:bodyDiv w:val="1"/>
      <w:marLeft w:val="0"/>
      <w:marRight w:val="0"/>
      <w:marTop w:val="0"/>
      <w:marBottom w:val="0"/>
      <w:divBdr>
        <w:top w:val="none" w:sz="0" w:space="0" w:color="auto"/>
        <w:left w:val="none" w:sz="0" w:space="0" w:color="auto"/>
        <w:bottom w:val="none" w:sz="0" w:space="0" w:color="auto"/>
        <w:right w:val="none" w:sz="0" w:space="0" w:color="auto"/>
      </w:divBdr>
    </w:div>
    <w:div w:id="1248076730">
      <w:bodyDiv w:val="1"/>
      <w:marLeft w:val="0"/>
      <w:marRight w:val="0"/>
      <w:marTop w:val="0"/>
      <w:marBottom w:val="0"/>
      <w:divBdr>
        <w:top w:val="none" w:sz="0" w:space="0" w:color="auto"/>
        <w:left w:val="none" w:sz="0" w:space="0" w:color="auto"/>
        <w:bottom w:val="none" w:sz="0" w:space="0" w:color="auto"/>
        <w:right w:val="none" w:sz="0" w:space="0" w:color="auto"/>
      </w:divBdr>
    </w:div>
    <w:div w:id="1292517354">
      <w:bodyDiv w:val="1"/>
      <w:marLeft w:val="0"/>
      <w:marRight w:val="0"/>
      <w:marTop w:val="0"/>
      <w:marBottom w:val="0"/>
      <w:divBdr>
        <w:top w:val="none" w:sz="0" w:space="0" w:color="auto"/>
        <w:left w:val="none" w:sz="0" w:space="0" w:color="auto"/>
        <w:bottom w:val="none" w:sz="0" w:space="0" w:color="auto"/>
        <w:right w:val="none" w:sz="0" w:space="0" w:color="auto"/>
      </w:divBdr>
    </w:div>
    <w:div w:id="1306811003">
      <w:bodyDiv w:val="1"/>
      <w:marLeft w:val="0"/>
      <w:marRight w:val="0"/>
      <w:marTop w:val="0"/>
      <w:marBottom w:val="0"/>
      <w:divBdr>
        <w:top w:val="none" w:sz="0" w:space="0" w:color="auto"/>
        <w:left w:val="none" w:sz="0" w:space="0" w:color="auto"/>
        <w:bottom w:val="none" w:sz="0" w:space="0" w:color="auto"/>
        <w:right w:val="none" w:sz="0" w:space="0" w:color="auto"/>
      </w:divBdr>
    </w:div>
    <w:div w:id="1312515498">
      <w:bodyDiv w:val="1"/>
      <w:marLeft w:val="0"/>
      <w:marRight w:val="0"/>
      <w:marTop w:val="0"/>
      <w:marBottom w:val="0"/>
      <w:divBdr>
        <w:top w:val="none" w:sz="0" w:space="0" w:color="auto"/>
        <w:left w:val="none" w:sz="0" w:space="0" w:color="auto"/>
        <w:bottom w:val="none" w:sz="0" w:space="0" w:color="auto"/>
        <w:right w:val="none" w:sz="0" w:space="0" w:color="auto"/>
      </w:divBdr>
    </w:div>
    <w:div w:id="1400052458">
      <w:bodyDiv w:val="1"/>
      <w:marLeft w:val="0"/>
      <w:marRight w:val="0"/>
      <w:marTop w:val="0"/>
      <w:marBottom w:val="0"/>
      <w:divBdr>
        <w:top w:val="none" w:sz="0" w:space="0" w:color="auto"/>
        <w:left w:val="none" w:sz="0" w:space="0" w:color="auto"/>
        <w:bottom w:val="none" w:sz="0" w:space="0" w:color="auto"/>
        <w:right w:val="none" w:sz="0" w:space="0" w:color="auto"/>
      </w:divBdr>
    </w:div>
    <w:div w:id="1431241221">
      <w:bodyDiv w:val="1"/>
      <w:marLeft w:val="0"/>
      <w:marRight w:val="0"/>
      <w:marTop w:val="0"/>
      <w:marBottom w:val="0"/>
      <w:divBdr>
        <w:top w:val="none" w:sz="0" w:space="0" w:color="auto"/>
        <w:left w:val="none" w:sz="0" w:space="0" w:color="auto"/>
        <w:bottom w:val="none" w:sz="0" w:space="0" w:color="auto"/>
        <w:right w:val="none" w:sz="0" w:space="0" w:color="auto"/>
      </w:divBdr>
    </w:div>
    <w:div w:id="1468351021">
      <w:bodyDiv w:val="1"/>
      <w:marLeft w:val="0"/>
      <w:marRight w:val="0"/>
      <w:marTop w:val="0"/>
      <w:marBottom w:val="0"/>
      <w:divBdr>
        <w:top w:val="none" w:sz="0" w:space="0" w:color="auto"/>
        <w:left w:val="none" w:sz="0" w:space="0" w:color="auto"/>
        <w:bottom w:val="none" w:sz="0" w:space="0" w:color="auto"/>
        <w:right w:val="none" w:sz="0" w:space="0" w:color="auto"/>
      </w:divBdr>
    </w:div>
    <w:div w:id="1500343834">
      <w:bodyDiv w:val="1"/>
      <w:marLeft w:val="0"/>
      <w:marRight w:val="0"/>
      <w:marTop w:val="0"/>
      <w:marBottom w:val="0"/>
      <w:divBdr>
        <w:top w:val="none" w:sz="0" w:space="0" w:color="auto"/>
        <w:left w:val="none" w:sz="0" w:space="0" w:color="auto"/>
        <w:bottom w:val="none" w:sz="0" w:space="0" w:color="auto"/>
        <w:right w:val="none" w:sz="0" w:space="0" w:color="auto"/>
      </w:divBdr>
    </w:div>
    <w:div w:id="1580217139">
      <w:bodyDiv w:val="1"/>
      <w:marLeft w:val="0"/>
      <w:marRight w:val="0"/>
      <w:marTop w:val="0"/>
      <w:marBottom w:val="0"/>
      <w:divBdr>
        <w:top w:val="none" w:sz="0" w:space="0" w:color="auto"/>
        <w:left w:val="none" w:sz="0" w:space="0" w:color="auto"/>
        <w:bottom w:val="none" w:sz="0" w:space="0" w:color="auto"/>
        <w:right w:val="none" w:sz="0" w:space="0" w:color="auto"/>
      </w:divBdr>
    </w:div>
    <w:div w:id="1682199864">
      <w:bodyDiv w:val="1"/>
      <w:marLeft w:val="0"/>
      <w:marRight w:val="0"/>
      <w:marTop w:val="0"/>
      <w:marBottom w:val="0"/>
      <w:divBdr>
        <w:top w:val="none" w:sz="0" w:space="0" w:color="auto"/>
        <w:left w:val="none" w:sz="0" w:space="0" w:color="auto"/>
        <w:bottom w:val="none" w:sz="0" w:space="0" w:color="auto"/>
        <w:right w:val="none" w:sz="0" w:space="0" w:color="auto"/>
      </w:divBdr>
    </w:div>
    <w:div w:id="1688865679">
      <w:bodyDiv w:val="1"/>
      <w:marLeft w:val="0"/>
      <w:marRight w:val="0"/>
      <w:marTop w:val="0"/>
      <w:marBottom w:val="0"/>
      <w:divBdr>
        <w:top w:val="none" w:sz="0" w:space="0" w:color="auto"/>
        <w:left w:val="none" w:sz="0" w:space="0" w:color="auto"/>
        <w:bottom w:val="none" w:sz="0" w:space="0" w:color="auto"/>
        <w:right w:val="none" w:sz="0" w:space="0" w:color="auto"/>
      </w:divBdr>
    </w:div>
    <w:div w:id="1710639514">
      <w:bodyDiv w:val="1"/>
      <w:marLeft w:val="0"/>
      <w:marRight w:val="0"/>
      <w:marTop w:val="0"/>
      <w:marBottom w:val="0"/>
      <w:divBdr>
        <w:top w:val="none" w:sz="0" w:space="0" w:color="auto"/>
        <w:left w:val="none" w:sz="0" w:space="0" w:color="auto"/>
        <w:bottom w:val="none" w:sz="0" w:space="0" w:color="auto"/>
        <w:right w:val="none" w:sz="0" w:space="0" w:color="auto"/>
      </w:divBdr>
    </w:div>
    <w:div w:id="1793287878">
      <w:bodyDiv w:val="1"/>
      <w:marLeft w:val="0"/>
      <w:marRight w:val="0"/>
      <w:marTop w:val="0"/>
      <w:marBottom w:val="0"/>
      <w:divBdr>
        <w:top w:val="none" w:sz="0" w:space="0" w:color="auto"/>
        <w:left w:val="none" w:sz="0" w:space="0" w:color="auto"/>
        <w:bottom w:val="none" w:sz="0" w:space="0" w:color="auto"/>
        <w:right w:val="none" w:sz="0" w:space="0" w:color="auto"/>
      </w:divBdr>
    </w:div>
    <w:div w:id="1798329362">
      <w:bodyDiv w:val="1"/>
      <w:marLeft w:val="0"/>
      <w:marRight w:val="0"/>
      <w:marTop w:val="0"/>
      <w:marBottom w:val="0"/>
      <w:divBdr>
        <w:top w:val="none" w:sz="0" w:space="0" w:color="auto"/>
        <w:left w:val="none" w:sz="0" w:space="0" w:color="auto"/>
        <w:bottom w:val="none" w:sz="0" w:space="0" w:color="auto"/>
        <w:right w:val="none" w:sz="0" w:space="0" w:color="auto"/>
      </w:divBdr>
    </w:div>
    <w:div w:id="1842550326">
      <w:bodyDiv w:val="1"/>
      <w:marLeft w:val="0"/>
      <w:marRight w:val="0"/>
      <w:marTop w:val="0"/>
      <w:marBottom w:val="0"/>
      <w:divBdr>
        <w:top w:val="none" w:sz="0" w:space="0" w:color="auto"/>
        <w:left w:val="none" w:sz="0" w:space="0" w:color="auto"/>
        <w:bottom w:val="none" w:sz="0" w:space="0" w:color="auto"/>
        <w:right w:val="none" w:sz="0" w:space="0" w:color="auto"/>
      </w:divBdr>
    </w:div>
    <w:div w:id="1905213342">
      <w:bodyDiv w:val="1"/>
      <w:marLeft w:val="0"/>
      <w:marRight w:val="0"/>
      <w:marTop w:val="0"/>
      <w:marBottom w:val="0"/>
      <w:divBdr>
        <w:top w:val="none" w:sz="0" w:space="0" w:color="auto"/>
        <w:left w:val="none" w:sz="0" w:space="0" w:color="auto"/>
        <w:bottom w:val="none" w:sz="0" w:space="0" w:color="auto"/>
        <w:right w:val="none" w:sz="0" w:space="0" w:color="auto"/>
      </w:divBdr>
    </w:div>
    <w:div w:id="1930579964">
      <w:bodyDiv w:val="1"/>
      <w:marLeft w:val="0"/>
      <w:marRight w:val="0"/>
      <w:marTop w:val="0"/>
      <w:marBottom w:val="0"/>
      <w:divBdr>
        <w:top w:val="none" w:sz="0" w:space="0" w:color="auto"/>
        <w:left w:val="none" w:sz="0" w:space="0" w:color="auto"/>
        <w:bottom w:val="none" w:sz="0" w:space="0" w:color="auto"/>
        <w:right w:val="none" w:sz="0" w:space="0" w:color="auto"/>
      </w:divBdr>
    </w:div>
    <w:div w:id="1962420095">
      <w:bodyDiv w:val="1"/>
      <w:marLeft w:val="0"/>
      <w:marRight w:val="0"/>
      <w:marTop w:val="0"/>
      <w:marBottom w:val="0"/>
      <w:divBdr>
        <w:top w:val="none" w:sz="0" w:space="0" w:color="auto"/>
        <w:left w:val="none" w:sz="0" w:space="0" w:color="auto"/>
        <w:bottom w:val="none" w:sz="0" w:space="0" w:color="auto"/>
        <w:right w:val="none" w:sz="0" w:space="0" w:color="auto"/>
      </w:divBdr>
    </w:div>
    <w:div w:id="202292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2018-01/160411regchildcareen.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kshiremontessori.org/msb-blog/self-directed-play"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cey.org.uk/Pacey/media/Website-files/PACEY%20member%20practice%20guides%20(PDFs)/PG05-Child-observations-learning-journeys.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westsussex.gov.uk/media/5555/effective_poa_and_planning.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acey.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1587</TotalTime>
  <Pages>9</Pages>
  <Words>3054</Words>
  <Characters>17413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Calvert</dc:creator>
  <cp:keywords/>
  <dc:description/>
  <cp:lastModifiedBy>Jade Calvert</cp:lastModifiedBy>
  <cp:revision>361</cp:revision>
  <dcterms:created xsi:type="dcterms:W3CDTF">2023-03-01T22:11:00Z</dcterms:created>
  <dcterms:modified xsi:type="dcterms:W3CDTF">2023-03-05T16:12:00Z</dcterms:modified>
</cp:coreProperties>
</file>