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70891435"/>
        <w:docPartObj>
          <w:docPartGallery w:val="Cover Pages"/>
          <w:docPartUnique/>
        </w:docPartObj>
      </w:sdtPr>
      <w:sdtContent>
        <w:p w14:paraId="24F57BC1" w14:textId="36E554F6" w:rsidR="003C31F6" w:rsidRDefault="003C31F6">
          <w:r>
            <w:rPr>
              <w:noProof/>
            </w:rPr>
            <mc:AlternateContent>
              <mc:Choice Requires="wps">
                <w:drawing>
                  <wp:anchor distT="0" distB="0" distL="114300" distR="114300" simplePos="0" relativeHeight="251659264" behindDoc="0" locked="0" layoutInCell="1" allowOverlap="1" wp14:anchorId="6504FE43" wp14:editId="326E17BF">
                    <wp:simplePos x="0" y="0"/>
                    <wp:positionH relativeFrom="page">
                      <wp:align>center</wp:align>
                    </wp:positionH>
                    <wp:positionV relativeFrom="page">
                      <wp:align>center</wp:align>
                    </wp:positionV>
                    <wp:extent cx="171289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60"/>
                                  <w:gridCol w:w="3815"/>
                                </w:tblGrid>
                                <w:tr w:rsidR="003C31F6" w14:paraId="54D7F99C" w14:textId="77777777">
                                  <w:trPr>
                                    <w:jc w:val="center"/>
                                  </w:trPr>
                                  <w:tc>
                                    <w:tcPr>
                                      <w:tcW w:w="2568" w:type="pct"/>
                                      <w:vAlign w:val="center"/>
                                    </w:tcPr>
                                    <w:p w14:paraId="18164033" w14:textId="77777777" w:rsidR="003C31F6" w:rsidRDefault="003C31F6">
                                      <w:pPr>
                                        <w:jc w:val="right"/>
                                        <w:rPr>
                                          <w:sz w:val="24"/>
                                          <w:szCs w:val="24"/>
                                        </w:rPr>
                                      </w:pPr>
                                      <w:r>
                                        <w:rPr>
                                          <w:noProof/>
                                          <w:sz w:val="24"/>
                                          <w:szCs w:val="24"/>
                                        </w:rPr>
                                        <w:drawing>
                                          <wp:inline distT="0" distB="0" distL="0" distR="0" wp14:anchorId="3F90E077" wp14:editId="79242552">
                                            <wp:extent cx="3575050" cy="2600325"/>
                                            <wp:effectExtent l="0" t="0" r="6350" b="9525"/>
                                            <wp:docPr id="1684055863" name="Picture 1" descr="A person standing in front of a red and white air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055863" name="Picture 1" descr="A person standing in front of a red and white airpla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75050" cy="2600325"/>
                                                    </a:xfrm>
                                                    <a:prstGeom prst="rect">
                                                      <a:avLst/>
                                                    </a:prstGeom>
                                                  </pic:spPr>
                                                </pic:pic>
                                              </a:graphicData>
                                            </a:graphic>
                                          </wp:inline>
                                        </w:drawing>
                                      </w:r>
                                    </w:p>
                                    <w:p w14:paraId="64B361C4" w14:textId="709B3199" w:rsidR="003C31F6" w:rsidRPr="003C31F6" w:rsidRDefault="003C31F6">
                                      <w:pPr>
                                        <w:jc w:val="right"/>
                                        <w:rPr>
                                          <w:rFonts w:ascii="Agency FB" w:hAnsi="Agency FB"/>
                                          <w:sz w:val="56"/>
                                          <w:szCs w:val="56"/>
                                        </w:rPr>
                                      </w:pPr>
                                    </w:p>
                                    <w:p w14:paraId="306A5BF5" w14:textId="4A4476DD" w:rsidR="003C31F6" w:rsidRDefault="003C31F6" w:rsidP="003C31F6">
                                      <w:pPr>
                                        <w:jc w:val="center"/>
                                        <w:rPr>
                                          <w:sz w:val="24"/>
                                          <w:szCs w:val="24"/>
                                        </w:rPr>
                                      </w:pPr>
                                    </w:p>
                                  </w:tc>
                                  <w:tc>
                                    <w:tcPr>
                                      <w:tcW w:w="2432" w:type="pct"/>
                                      <w:vAlign w:val="center"/>
                                    </w:tcPr>
                                    <w:sdt>
                                      <w:sdtPr>
                                        <w:rPr>
                                          <w:rFonts w:ascii="Agency FB" w:hAnsi="Agency FB"/>
                                          <w:color w:val="000000" w:themeColor="text1"/>
                                          <w:sz w:val="56"/>
                                          <w:szCs w:val="56"/>
                                        </w:rPr>
                                        <w:alias w:val="Subtitle"/>
                                        <w:tag w:val=""/>
                                        <w:id w:val="328029620"/>
                                        <w:placeholder>
                                          <w:docPart w:val="4264F568FFCC47EC972E0EE84447FAED"/>
                                        </w:placeholder>
                                        <w:dataBinding w:prefixMappings="xmlns:ns0='http://purl.org/dc/elements/1.1/' xmlns:ns1='http://schemas.openxmlformats.org/package/2006/metadata/core-properties' " w:xpath="/ns1:coreProperties[1]/ns0:subject[1]" w:storeItemID="{6C3C8BC8-F283-45AE-878A-BAB7291924A1}"/>
                                        <w:text/>
                                      </w:sdtPr>
                                      <w:sdtContent>
                                        <w:p w14:paraId="31966DD8" w14:textId="6929D133" w:rsidR="003C31F6" w:rsidRPr="003C31F6" w:rsidRDefault="003C31F6" w:rsidP="003C31F6">
                                          <w:pPr>
                                            <w:pStyle w:val="NoSpacing"/>
                                            <w:jc w:val="center"/>
                                            <w:rPr>
                                              <w:rFonts w:ascii="Agency FB" w:hAnsi="Agency FB"/>
                                              <w:color w:val="000000" w:themeColor="text1"/>
                                              <w:sz w:val="56"/>
                                              <w:szCs w:val="56"/>
                                            </w:rPr>
                                          </w:pPr>
                                          <w:r w:rsidRPr="003C31F6">
                                            <w:rPr>
                                              <w:rFonts w:ascii="Agency FB" w:hAnsi="Agency FB"/>
                                              <w:color w:val="000000" w:themeColor="text1"/>
                                              <w:sz w:val="56"/>
                                              <w:szCs w:val="56"/>
                                            </w:rPr>
                                            <w:t>REPORT</w:t>
                                          </w:r>
                                          <w:r w:rsidR="00983F02">
                                            <w:rPr>
                                              <w:rFonts w:ascii="Agency FB" w:hAnsi="Agency FB"/>
                                              <w:color w:val="000000" w:themeColor="text1"/>
                                              <w:sz w:val="56"/>
                                              <w:szCs w:val="56"/>
                                            </w:rPr>
                                            <w:t>:</w:t>
                                          </w:r>
                                          <w:r w:rsidRPr="003C31F6">
                                            <w:rPr>
                                              <w:rFonts w:ascii="Agency FB" w:hAnsi="Agency FB"/>
                                              <w:color w:val="000000" w:themeColor="text1"/>
                                              <w:sz w:val="56"/>
                                              <w:szCs w:val="56"/>
                                            </w:rPr>
                                            <w:t xml:space="preserve"> Richard Branson</w:t>
                                          </w:r>
                                        </w:p>
                                      </w:sdtContent>
                                    </w:sdt>
                                    <w:p w14:paraId="592D1A2D" w14:textId="3F41E6AF" w:rsidR="003C31F6" w:rsidRDefault="003C31F6" w:rsidP="003C31F6">
                                      <w:pPr>
                                        <w:jc w:val="center"/>
                                        <w:rPr>
                                          <w:rFonts w:ascii="Agency FB" w:hAnsi="Agency FB"/>
                                          <w:sz w:val="56"/>
                                          <w:szCs w:val="56"/>
                                        </w:rPr>
                                      </w:pPr>
                                      <w:r>
                                        <w:rPr>
                                          <w:rFonts w:ascii="Agency FB" w:hAnsi="Agency FB"/>
                                          <w:sz w:val="56"/>
                                          <w:szCs w:val="56"/>
                                        </w:rPr>
                                        <w:t>Veneta Stoyanova-Georgieva</w:t>
                                      </w:r>
                                    </w:p>
                                    <w:p w14:paraId="7300CC23" w14:textId="3252101B" w:rsidR="003C31F6" w:rsidRPr="003C31F6" w:rsidRDefault="003C31F6" w:rsidP="003C31F6">
                                      <w:pPr>
                                        <w:rPr>
                                          <w:rFonts w:ascii="Agency FB" w:hAnsi="Agency FB"/>
                                          <w:sz w:val="56"/>
                                          <w:szCs w:val="56"/>
                                        </w:rPr>
                                      </w:pPr>
                                      <w:r w:rsidRPr="003C31F6">
                                        <w:rPr>
                                          <w:rFonts w:ascii="Agency FB" w:hAnsi="Agency FB"/>
                                          <w:sz w:val="56"/>
                                          <w:szCs w:val="56"/>
                                        </w:rPr>
                                        <w:t>Student ID:2225023</w:t>
                                      </w:r>
                                    </w:p>
                                    <w:p w14:paraId="00A43E4C" w14:textId="77777777" w:rsidR="003C31F6" w:rsidRPr="003C31F6" w:rsidRDefault="003C31F6" w:rsidP="003C31F6">
                                      <w:pPr>
                                        <w:jc w:val="center"/>
                                        <w:rPr>
                                          <w:rFonts w:ascii="Agency FB" w:hAnsi="Agency FB"/>
                                          <w:sz w:val="56"/>
                                          <w:szCs w:val="56"/>
                                        </w:rPr>
                                      </w:pPr>
                                      <w:r w:rsidRPr="003C31F6">
                                        <w:rPr>
                                          <w:rFonts w:ascii="Agency FB" w:hAnsi="Agency FB"/>
                                          <w:sz w:val="56"/>
                                          <w:szCs w:val="56"/>
                                        </w:rPr>
                                        <w:t>Module: Entrepreneurship</w:t>
                                      </w:r>
                                    </w:p>
                                    <w:p w14:paraId="37F6AC85" w14:textId="77777777" w:rsidR="003C31F6" w:rsidRPr="003C31F6" w:rsidRDefault="003C31F6" w:rsidP="003C31F6">
                                      <w:pPr>
                                        <w:jc w:val="center"/>
                                        <w:rPr>
                                          <w:rFonts w:ascii="Agency FB" w:hAnsi="Agency FB"/>
                                          <w:sz w:val="56"/>
                                          <w:szCs w:val="56"/>
                                        </w:rPr>
                                      </w:pPr>
                                      <w:r w:rsidRPr="003C31F6">
                                        <w:rPr>
                                          <w:rFonts w:ascii="Agency FB" w:hAnsi="Agency FB"/>
                                          <w:sz w:val="56"/>
                                          <w:szCs w:val="56"/>
                                        </w:rPr>
                                        <w:t>Module code: LCBB5001</w:t>
                                      </w:r>
                                    </w:p>
                                    <w:p w14:paraId="0D454C07" w14:textId="77777777" w:rsidR="003C31F6" w:rsidRPr="003C31F6" w:rsidRDefault="003C31F6" w:rsidP="003C31F6">
                                      <w:pPr>
                                        <w:jc w:val="center"/>
                                        <w:rPr>
                                          <w:rFonts w:ascii="Agency FB" w:hAnsi="Agency FB"/>
                                          <w:sz w:val="56"/>
                                          <w:szCs w:val="56"/>
                                        </w:rPr>
                                      </w:pPr>
                                      <w:r w:rsidRPr="003C31F6">
                                        <w:rPr>
                                          <w:rFonts w:ascii="Agency FB" w:hAnsi="Agency FB"/>
                                          <w:sz w:val="56"/>
                                          <w:szCs w:val="56"/>
                                        </w:rPr>
                                        <w:t>Module lecturer: Vasilios Tavlaridis</w:t>
                                      </w:r>
                                    </w:p>
                                    <w:p w14:paraId="51B62C8D" w14:textId="36826217" w:rsidR="003C31F6" w:rsidRPr="003C31F6" w:rsidRDefault="003C31F6" w:rsidP="003C31F6">
                                      <w:pPr>
                                        <w:pStyle w:val="NoSpacing"/>
                                        <w:jc w:val="center"/>
                                        <w:rPr>
                                          <w:rFonts w:ascii="Agency FB" w:hAnsi="Agency FB"/>
                                          <w:caps/>
                                          <w:color w:val="ED7D31" w:themeColor="accent2"/>
                                          <w:sz w:val="56"/>
                                          <w:szCs w:val="56"/>
                                        </w:rPr>
                                      </w:pPr>
                                      <w:r w:rsidRPr="003C31F6">
                                        <w:rPr>
                                          <w:rFonts w:ascii="Agency FB" w:hAnsi="Agency FB"/>
                                          <w:sz w:val="56"/>
                                          <w:szCs w:val="56"/>
                                        </w:rPr>
                                        <w:t>UWTSD BIRMINGHAM</w:t>
                                      </w:r>
                                    </w:p>
                                  </w:tc>
                                </w:tr>
                              </w:tbl>
                              <w:p w14:paraId="7C8FAE15" w14:textId="77777777" w:rsidR="003C31F6" w:rsidRDefault="003C31F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504FE43"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60"/>
                            <w:gridCol w:w="3815"/>
                          </w:tblGrid>
                          <w:tr w:rsidR="003C31F6" w14:paraId="54D7F99C" w14:textId="77777777">
                            <w:trPr>
                              <w:jc w:val="center"/>
                            </w:trPr>
                            <w:tc>
                              <w:tcPr>
                                <w:tcW w:w="2568" w:type="pct"/>
                                <w:vAlign w:val="center"/>
                              </w:tcPr>
                              <w:p w14:paraId="18164033" w14:textId="77777777" w:rsidR="003C31F6" w:rsidRDefault="003C31F6">
                                <w:pPr>
                                  <w:jc w:val="right"/>
                                  <w:rPr>
                                    <w:sz w:val="24"/>
                                    <w:szCs w:val="24"/>
                                  </w:rPr>
                                </w:pPr>
                                <w:r>
                                  <w:rPr>
                                    <w:noProof/>
                                    <w:sz w:val="24"/>
                                    <w:szCs w:val="24"/>
                                  </w:rPr>
                                  <w:drawing>
                                    <wp:inline distT="0" distB="0" distL="0" distR="0" wp14:anchorId="3F90E077" wp14:editId="79242552">
                                      <wp:extent cx="3575050" cy="2600325"/>
                                      <wp:effectExtent l="0" t="0" r="6350" b="9525"/>
                                      <wp:docPr id="1684055863" name="Picture 1" descr="A person standing in front of a red and white air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055863" name="Picture 1" descr="A person standing in front of a red and white airpla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75050" cy="2600325"/>
                                              </a:xfrm>
                                              <a:prstGeom prst="rect">
                                                <a:avLst/>
                                              </a:prstGeom>
                                            </pic:spPr>
                                          </pic:pic>
                                        </a:graphicData>
                                      </a:graphic>
                                    </wp:inline>
                                  </w:drawing>
                                </w:r>
                              </w:p>
                              <w:p w14:paraId="64B361C4" w14:textId="709B3199" w:rsidR="003C31F6" w:rsidRPr="003C31F6" w:rsidRDefault="003C31F6">
                                <w:pPr>
                                  <w:jc w:val="right"/>
                                  <w:rPr>
                                    <w:rFonts w:ascii="Agency FB" w:hAnsi="Agency FB"/>
                                    <w:sz w:val="56"/>
                                    <w:szCs w:val="56"/>
                                  </w:rPr>
                                </w:pPr>
                              </w:p>
                              <w:p w14:paraId="306A5BF5" w14:textId="4A4476DD" w:rsidR="003C31F6" w:rsidRDefault="003C31F6" w:rsidP="003C31F6">
                                <w:pPr>
                                  <w:jc w:val="center"/>
                                  <w:rPr>
                                    <w:sz w:val="24"/>
                                    <w:szCs w:val="24"/>
                                  </w:rPr>
                                </w:pPr>
                              </w:p>
                            </w:tc>
                            <w:tc>
                              <w:tcPr>
                                <w:tcW w:w="2432" w:type="pct"/>
                                <w:vAlign w:val="center"/>
                              </w:tcPr>
                              <w:sdt>
                                <w:sdtPr>
                                  <w:rPr>
                                    <w:rFonts w:ascii="Agency FB" w:hAnsi="Agency FB"/>
                                    <w:color w:val="000000" w:themeColor="text1"/>
                                    <w:sz w:val="56"/>
                                    <w:szCs w:val="56"/>
                                  </w:rPr>
                                  <w:alias w:val="Subtitle"/>
                                  <w:tag w:val=""/>
                                  <w:id w:val="328029620"/>
                                  <w:placeholder>
                                    <w:docPart w:val="4264F568FFCC47EC972E0EE84447FAED"/>
                                  </w:placeholder>
                                  <w:dataBinding w:prefixMappings="xmlns:ns0='http://purl.org/dc/elements/1.1/' xmlns:ns1='http://schemas.openxmlformats.org/package/2006/metadata/core-properties' " w:xpath="/ns1:coreProperties[1]/ns0:subject[1]" w:storeItemID="{6C3C8BC8-F283-45AE-878A-BAB7291924A1}"/>
                                  <w:text/>
                                </w:sdtPr>
                                <w:sdtContent>
                                  <w:p w14:paraId="31966DD8" w14:textId="6929D133" w:rsidR="003C31F6" w:rsidRPr="003C31F6" w:rsidRDefault="003C31F6" w:rsidP="003C31F6">
                                    <w:pPr>
                                      <w:pStyle w:val="NoSpacing"/>
                                      <w:jc w:val="center"/>
                                      <w:rPr>
                                        <w:rFonts w:ascii="Agency FB" w:hAnsi="Agency FB"/>
                                        <w:color w:val="000000" w:themeColor="text1"/>
                                        <w:sz w:val="56"/>
                                        <w:szCs w:val="56"/>
                                      </w:rPr>
                                    </w:pPr>
                                    <w:r w:rsidRPr="003C31F6">
                                      <w:rPr>
                                        <w:rFonts w:ascii="Agency FB" w:hAnsi="Agency FB"/>
                                        <w:color w:val="000000" w:themeColor="text1"/>
                                        <w:sz w:val="56"/>
                                        <w:szCs w:val="56"/>
                                      </w:rPr>
                                      <w:t>REPORT</w:t>
                                    </w:r>
                                    <w:r w:rsidR="00983F02">
                                      <w:rPr>
                                        <w:rFonts w:ascii="Agency FB" w:hAnsi="Agency FB"/>
                                        <w:color w:val="000000" w:themeColor="text1"/>
                                        <w:sz w:val="56"/>
                                        <w:szCs w:val="56"/>
                                      </w:rPr>
                                      <w:t>:</w:t>
                                    </w:r>
                                    <w:r w:rsidRPr="003C31F6">
                                      <w:rPr>
                                        <w:rFonts w:ascii="Agency FB" w:hAnsi="Agency FB"/>
                                        <w:color w:val="000000" w:themeColor="text1"/>
                                        <w:sz w:val="56"/>
                                        <w:szCs w:val="56"/>
                                      </w:rPr>
                                      <w:t xml:space="preserve"> Richard Branson</w:t>
                                    </w:r>
                                  </w:p>
                                </w:sdtContent>
                              </w:sdt>
                              <w:p w14:paraId="592D1A2D" w14:textId="3F41E6AF" w:rsidR="003C31F6" w:rsidRDefault="003C31F6" w:rsidP="003C31F6">
                                <w:pPr>
                                  <w:jc w:val="center"/>
                                  <w:rPr>
                                    <w:rFonts w:ascii="Agency FB" w:hAnsi="Agency FB"/>
                                    <w:sz w:val="56"/>
                                    <w:szCs w:val="56"/>
                                  </w:rPr>
                                </w:pPr>
                                <w:r>
                                  <w:rPr>
                                    <w:rFonts w:ascii="Agency FB" w:hAnsi="Agency FB"/>
                                    <w:sz w:val="56"/>
                                    <w:szCs w:val="56"/>
                                  </w:rPr>
                                  <w:t>Veneta Stoyanova-Georgieva</w:t>
                                </w:r>
                              </w:p>
                              <w:p w14:paraId="7300CC23" w14:textId="3252101B" w:rsidR="003C31F6" w:rsidRPr="003C31F6" w:rsidRDefault="003C31F6" w:rsidP="003C31F6">
                                <w:pPr>
                                  <w:rPr>
                                    <w:rFonts w:ascii="Agency FB" w:hAnsi="Agency FB"/>
                                    <w:sz w:val="56"/>
                                    <w:szCs w:val="56"/>
                                  </w:rPr>
                                </w:pPr>
                                <w:r w:rsidRPr="003C31F6">
                                  <w:rPr>
                                    <w:rFonts w:ascii="Agency FB" w:hAnsi="Agency FB"/>
                                    <w:sz w:val="56"/>
                                    <w:szCs w:val="56"/>
                                  </w:rPr>
                                  <w:t>Student ID:2225023</w:t>
                                </w:r>
                              </w:p>
                              <w:p w14:paraId="00A43E4C" w14:textId="77777777" w:rsidR="003C31F6" w:rsidRPr="003C31F6" w:rsidRDefault="003C31F6" w:rsidP="003C31F6">
                                <w:pPr>
                                  <w:jc w:val="center"/>
                                  <w:rPr>
                                    <w:rFonts w:ascii="Agency FB" w:hAnsi="Agency FB"/>
                                    <w:sz w:val="56"/>
                                    <w:szCs w:val="56"/>
                                  </w:rPr>
                                </w:pPr>
                                <w:r w:rsidRPr="003C31F6">
                                  <w:rPr>
                                    <w:rFonts w:ascii="Agency FB" w:hAnsi="Agency FB"/>
                                    <w:sz w:val="56"/>
                                    <w:szCs w:val="56"/>
                                  </w:rPr>
                                  <w:t>Module: Entrepreneurship</w:t>
                                </w:r>
                              </w:p>
                              <w:p w14:paraId="37F6AC85" w14:textId="77777777" w:rsidR="003C31F6" w:rsidRPr="003C31F6" w:rsidRDefault="003C31F6" w:rsidP="003C31F6">
                                <w:pPr>
                                  <w:jc w:val="center"/>
                                  <w:rPr>
                                    <w:rFonts w:ascii="Agency FB" w:hAnsi="Agency FB"/>
                                    <w:sz w:val="56"/>
                                    <w:szCs w:val="56"/>
                                  </w:rPr>
                                </w:pPr>
                                <w:r w:rsidRPr="003C31F6">
                                  <w:rPr>
                                    <w:rFonts w:ascii="Agency FB" w:hAnsi="Agency FB"/>
                                    <w:sz w:val="56"/>
                                    <w:szCs w:val="56"/>
                                  </w:rPr>
                                  <w:t>Module code: LCBB5001</w:t>
                                </w:r>
                              </w:p>
                              <w:p w14:paraId="0D454C07" w14:textId="77777777" w:rsidR="003C31F6" w:rsidRPr="003C31F6" w:rsidRDefault="003C31F6" w:rsidP="003C31F6">
                                <w:pPr>
                                  <w:jc w:val="center"/>
                                  <w:rPr>
                                    <w:rFonts w:ascii="Agency FB" w:hAnsi="Agency FB"/>
                                    <w:sz w:val="56"/>
                                    <w:szCs w:val="56"/>
                                  </w:rPr>
                                </w:pPr>
                                <w:r w:rsidRPr="003C31F6">
                                  <w:rPr>
                                    <w:rFonts w:ascii="Agency FB" w:hAnsi="Agency FB"/>
                                    <w:sz w:val="56"/>
                                    <w:szCs w:val="56"/>
                                  </w:rPr>
                                  <w:t>Module lecturer: Vasilios Tavlaridis</w:t>
                                </w:r>
                              </w:p>
                              <w:p w14:paraId="51B62C8D" w14:textId="36826217" w:rsidR="003C31F6" w:rsidRPr="003C31F6" w:rsidRDefault="003C31F6" w:rsidP="003C31F6">
                                <w:pPr>
                                  <w:pStyle w:val="NoSpacing"/>
                                  <w:jc w:val="center"/>
                                  <w:rPr>
                                    <w:rFonts w:ascii="Agency FB" w:hAnsi="Agency FB"/>
                                    <w:caps/>
                                    <w:color w:val="ED7D31" w:themeColor="accent2"/>
                                    <w:sz w:val="56"/>
                                    <w:szCs w:val="56"/>
                                  </w:rPr>
                                </w:pPr>
                                <w:r w:rsidRPr="003C31F6">
                                  <w:rPr>
                                    <w:rFonts w:ascii="Agency FB" w:hAnsi="Agency FB"/>
                                    <w:sz w:val="56"/>
                                    <w:szCs w:val="56"/>
                                  </w:rPr>
                                  <w:t>UWTSD BIRMINGHAM</w:t>
                                </w:r>
                              </w:p>
                            </w:tc>
                          </w:tr>
                        </w:tbl>
                        <w:p w14:paraId="7C8FAE15" w14:textId="77777777" w:rsidR="003C31F6" w:rsidRDefault="003C31F6"/>
                      </w:txbxContent>
                    </v:textbox>
                    <w10:wrap anchorx="page" anchory="page"/>
                  </v:shape>
                </w:pict>
              </mc:Fallback>
            </mc:AlternateContent>
          </w:r>
          <w:r>
            <w:br w:type="page"/>
          </w:r>
        </w:p>
      </w:sdtContent>
    </w:sdt>
    <w:p w14:paraId="157C1D2E" w14:textId="77777777" w:rsidR="00184FCC" w:rsidRDefault="00184FCC"/>
    <w:p w14:paraId="2E19EECC" w14:textId="77777777" w:rsidR="003C31F6" w:rsidRDefault="003C31F6"/>
    <w:sdt>
      <w:sdtPr>
        <w:rPr>
          <w:rFonts w:asciiTheme="minorHAnsi" w:eastAsiaTheme="minorHAnsi" w:hAnsiTheme="minorHAnsi" w:cstheme="minorBidi"/>
          <w:color w:val="auto"/>
          <w:sz w:val="22"/>
          <w:szCs w:val="22"/>
          <w:lang w:val="en-GB" w:eastAsia="en-US"/>
        </w:rPr>
        <w:id w:val="-2094081188"/>
        <w:docPartObj>
          <w:docPartGallery w:val="Table of Contents"/>
          <w:docPartUnique/>
        </w:docPartObj>
      </w:sdtPr>
      <w:sdtEndPr>
        <w:rPr>
          <w:b/>
          <w:bCs/>
        </w:rPr>
      </w:sdtEndPr>
      <w:sdtContent>
        <w:p w14:paraId="45E75FE8" w14:textId="2BB10848" w:rsidR="0068328E" w:rsidRDefault="0068328E">
          <w:pPr>
            <w:pStyle w:val="TOCHeading"/>
          </w:pPr>
          <w:r>
            <w:rPr>
              <w:lang w:val="en-GB"/>
            </w:rPr>
            <w:t>Table of Contents</w:t>
          </w:r>
        </w:p>
        <w:p w14:paraId="0777E984" w14:textId="4FF31A92" w:rsidR="0068328E" w:rsidRDefault="0068328E">
          <w:pPr>
            <w:pStyle w:val="TOC1"/>
            <w:tabs>
              <w:tab w:val="right" w:leader="dot" w:pos="9062"/>
            </w:tabs>
            <w:rPr>
              <w:noProof/>
            </w:rPr>
          </w:pPr>
          <w:r>
            <w:fldChar w:fldCharType="begin"/>
          </w:r>
          <w:r>
            <w:instrText xml:space="preserve"> TOC \o "1-3" \h \z \u </w:instrText>
          </w:r>
          <w:r>
            <w:fldChar w:fldCharType="separate"/>
          </w:r>
          <w:hyperlink w:anchor="_Toc172145161" w:history="1">
            <w:r w:rsidRPr="00687B31">
              <w:rPr>
                <w:rStyle w:val="Hyperlink"/>
                <w:noProof/>
              </w:rPr>
              <w:t>Introduction</w:t>
            </w:r>
            <w:r>
              <w:rPr>
                <w:noProof/>
                <w:webHidden/>
              </w:rPr>
              <w:tab/>
            </w:r>
            <w:r>
              <w:rPr>
                <w:noProof/>
                <w:webHidden/>
              </w:rPr>
              <w:fldChar w:fldCharType="begin"/>
            </w:r>
            <w:r>
              <w:rPr>
                <w:noProof/>
                <w:webHidden/>
              </w:rPr>
              <w:instrText xml:space="preserve"> PAGEREF _Toc172145161 \h </w:instrText>
            </w:r>
            <w:r>
              <w:rPr>
                <w:noProof/>
                <w:webHidden/>
              </w:rPr>
            </w:r>
            <w:r>
              <w:rPr>
                <w:noProof/>
                <w:webHidden/>
              </w:rPr>
              <w:fldChar w:fldCharType="separate"/>
            </w:r>
            <w:r>
              <w:rPr>
                <w:noProof/>
                <w:webHidden/>
              </w:rPr>
              <w:t>2</w:t>
            </w:r>
            <w:r>
              <w:rPr>
                <w:noProof/>
                <w:webHidden/>
              </w:rPr>
              <w:fldChar w:fldCharType="end"/>
            </w:r>
          </w:hyperlink>
        </w:p>
        <w:p w14:paraId="1E4631D1" w14:textId="41E75639" w:rsidR="0068328E" w:rsidRDefault="00000000">
          <w:pPr>
            <w:pStyle w:val="TOC1"/>
            <w:tabs>
              <w:tab w:val="right" w:leader="dot" w:pos="9062"/>
            </w:tabs>
            <w:rPr>
              <w:noProof/>
            </w:rPr>
          </w:pPr>
          <w:hyperlink w:anchor="_Toc172145162" w:history="1">
            <w:r w:rsidR="0068328E" w:rsidRPr="00687B31">
              <w:rPr>
                <w:rStyle w:val="Hyperlink"/>
                <w:rFonts w:eastAsia="Times New Roman"/>
                <w:noProof/>
                <w:lang w:eastAsia="bg-BG"/>
              </w:rPr>
              <w:t>Virgin Brand</w:t>
            </w:r>
            <w:r w:rsidR="0068328E">
              <w:rPr>
                <w:noProof/>
                <w:webHidden/>
              </w:rPr>
              <w:tab/>
            </w:r>
            <w:r w:rsidR="0068328E">
              <w:rPr>
                <w:noProof/>
                <w:webHidden/>
              </w:rPr>
              <w:fldChar w:fldCharType="begin"/>
            </w:r>
            <w:r w:rsidR="0068328E">
              <w:rPr>
                <w:noProof/>
                <w:webHidden/>
              </w:rPr>
              <w:instrText xml:space="preserve"> PAGEREF _Toc172145162 \h </w:instrText>
            </w:r>
            <w:r w:rsidR="0068328E">
              <w:rPr>
                <w:noProof/>
                <w:webHidden/>
              </w:rPr>
            </w:r>
            <w:r w:rsidR="0068328E">
              <w:rPr>
                <w:noProof/>
                <w:webHidden/>
              </w:rPr>
              <w:fldChar w:fldCharType="separate"/>
            </w:r>
            <w:r w:rsidR="0068328E">
              <w:rPr>
                <w:noProof/>
                <w:webHidden/>
              </w:rPr>
              <w:t>3</w:t>
            </w:r>
            <w:r w:rsidR="0068328E">
              <w:rPr>
                <w:noProof/>
                <w:webHidden/>
              </w:rPr>
              <w:fldChar w:fldCharType="end"/>
            </w:r>
          </w:hyperlink>
        </w:p>
        <w:p w14:paraId="05F1CFA2" w14:textId="77E79A31" w:rsidR="0068328E" w:rsidRDefault="00000000">
          <w:pPr>
            <w:pStyle w:val="TOC2"/>
            <w:tabs>
              <w:tab w:val="right" w:leader="dot" w:pos="9062"/>
            </w:tabs>
            <w:rPr>
              <w:noProof/>
            </w:rPr>
          </w:pPr>
          <w:hyperlink w:anchor="_Toc172145163" w:history="1">
            <w:r w:rsidR="0068328E" w:rsidRPr="00687B31">
              <w:rPr>
                <w:rStyle w:val="Hyperlink"/>
                <w:noProof/>
                <w:lang w:val="bg-BG" w:eastAsia="bg-BG"/>
              </w:rPr>
              <w:t>Leadership and decision-making</w:t>
            </w:r>
            <w:r w:rsidR="0068328E">
              <w:rPr>
                <w:noProof/>
                <w:webHidden/>
              </w:rPr>
              <w:tab/>
            </w:r>
            <w:r w:rsidR="0068328E">
              <w:rPr>
                <w:noProof/>
                <w:webHidden/>
              </w:rPr>
              <w:fldChar w:fldCharType="begin"/>
            </w:r>
            <w:r w:rsidR="0068328E">
              <w:rPr>
                <w:noProof/>
                <w:webHidden/>
              </w:rPr>
              <w:instrText xml:space="preserve"> PAGEREF _Toc172145163 \h </w:instrText>
            </w:r>
            <w:r w:rsidR="0068328E">
              <w:rPr>
                <w:noProof/>
                <w:webHidden/>
              </w:rPr>
            </w:r>
            <w:r w:rsidR="0068328E">
              <w:rPr>
                <w:noProof/>
                <w:webHidden/>
              </w:rPr>
              <w:fldChar w:fldCharType="separate"/>
            </w:r>
            <w:r w:rsidR="0068328E">
              <w:rPr>
                <w:noProof/>
                <w:webHidden/>
              </w:rPr>
              <w:t>4</w:t>
            </w:r>
            <w:r w:rsidR="0068328E">
              <w:rPr>
                <w:noProof/>
                <w:webHidden/>
              </w:rPr>
              <w:fldChar w:fldCharType="end"/>
            </w:r>
          </w:hyperlink>
        </w:p>
        <w:p w14:paraId="28B72FE0" w14:textId="3E83EE6F" w:rsidR="0068328E" w:rsidRDefault="00000000">
          <w:pPr>
            <w:pStyle w:val="TOC2"/>
            <w:tabs>
              <w:tab w:val="right" w:leader="dot" w:pos="9062"/>
            </w:tabs>
            <w:rPr>
              <w:noProof/>
            </w:rPr>
          </w:pPr>
          <w:hyperlink w:anchor="_Toc172145164" w:history="1">
            <w:r w:rsidR="0068328E" w:rsidRPr="00687B31">
              <w:rPr>
                <w:rStyle w:val="Hyperlink"/>
                <w:rFonts w:eastAsia="Times New Roman"/>
                <w:noProof/>
                <w:lang w:eastAsia="bg-BG"/>
              </w:rPr>
              <w:t>Achievement</w:t>
            </w:r>
            <w:r w:rsidR="0068328E">
              <w:rPr>
                <w:noProof/>
                <w:webHidden/>
              </w:rPr>
              <w:tab/>
            </w:r>
            <w:r w:rsidR="0068328E">
              <w:rPr>
                <w:noProof/>
                <w:webHidden/>
              </w:rPr>
              <w:fldChar w:fldCharType="begin"/>
            </w:r>
            <w:r w:rsidR="0068328E">
              <w:rPr>
                <w:noProof/>
                <w:webHidden/>
              </w:rPr>
              <w:instrText xml:space="preserve"> PAGEREF _Toc172145164 \h </w:instrText>
            </w:r>
            <w:r w:rsidR="0068328E">
              <w:rPr>
                <w:noProof/>
                <w:webHidden/>
              </w:rPr>
            </w:r>
            <w:r w:rsidR="0068328E">
              <w:rPr>
                <w:noProof/>
                <w:webHidden/>
              </w:rPr>
              <w:fldChar w:fldCharType="separate"/>
            </w:r>
            <w:r w:rsidR="0068328E">
              <w:rPr>
                <w:noProof/>
                <w:webHidden/>
              </w:rPr>
              <w:t>4</w:t>
            </w:r>
            <w:r w:rsidR="0068328E">
              <w:rPr>
                <w:noProof/>
                <w:webHidden/>
              </w:rPr>
              <w:fldChar w:fldCharType="end"/>
            </w:r>
          </w:hyperlink>
        </w:p>
        <w:p w14:paraId="16B47CCB" w14:textId="174CEE5B" w:rsidR="0068328E" w:rsidRDefault="00000000">
          <w:pPr>
            <w:pStyle w:val="TOC1"/>
            <w:tabs>
              <w:tab w:val="right" w:leader="dot" w:pos="9062"/>
            </w:tabs>
            <w:rPr>
              <w:noProof/>
            </w:rPr>
          </w:pPr>
          <w:hyperlink w:anchor="_Toc172145165" w:history="1">
            <w:r w:rsidR="0068328E" w:rsidRPr="00687B31">
              <w:rPr>
                <w:rStyle w:val="Hyperlink"/>
                <w:rFonts w:eastAsia="Times New Roman"/>
                <w:noProof/>
                <w:lang w:eastAsia="bg-BG"/>
              </w:rPr>
              <w:t>Conclusion</w:t>
            </w:r>
            <w:r w:rsidR="0068328E">
              <w:rPr>
                <w:noProof/>
                <w:webHidden/>
              </w:rPr>
              <w:tab/>
            </w:r>
            <w:r w:rsidR="0068328E">
              <w:rPr>
                <w:noProof/>
                <w:webHidden/>
              </w:rPr>
              <w:fldChar w:fldCharType="begin"/>
            </w:r>
            <w:r w:rsidR="0068328E">
              <w:rPr>
                <w:noProof/>
                <w:webHidden/>
              </w:rPr>
              <w:instrText xml:space="preserve"> PAGEREF _Toc172145165 \h </w:instrText>
            </w:r>
            <w:r w:rsidR="0068328E">
              <w:rPr>
                <w:noProof/>
                <w:webHidden/>
              </w:rPr>
            </w:r>
            <w:r w:rsidR="0068328E">
              <w:rPr>
                <w:noProof/>
                <w:webHidden/>
              </w:rPr>
              <w:fldChar w:fldCharType="separate"/>
            </w:r>
            <w:r w:rsidR="0068328E">
              <w:rPr>
                <w:noProof/>
                <w:webHidden/>
              </w:rPr>
              <w:t>5</w:t>
            </w:r>
            <w:r w:rsidR="0068328E">
              <w:rPr>
                <w:noProof/>
                <w:webHidden/>
              </w:rPr>
              <w:fldChar w:fldCharType="end"/>
            </w:r>
          </w:hyperlink>
        </w:p>
        <w:p w14:paraId="2524381D" w14:textId="2C6D5AF8" w:rsidR="0068328E" w:rsidRDefault="00000000">
          <w:pPr>
            <w:pStyle w:val="TOC1"/>
            <w:tabs>
              <w:tab w:val="right" w:leader="dot" w:pos="9062"/>
            </w:tabs>
            <w:rPr>
              <w:noProof/>
            </w:rPr>
          </w:pPr>
          <w:hyperlink w:anchor="_Toc172145166" w:history="1">
            <w:r w:rsidR="0068328E" w:rsidRPr="00687B31">
              <w:rPr>
                <w:rStyle w:val="Hyperlink"/>
                <w:rFonts w:eastAsia="Times New Roman"/>
                <w:noProof/>
                <w:lang w:eastAsia="bg-BG"/>
              </w:rPr>
              <w:t>Reference</w:t>
            </w:r>
            <w:r w:rsidR="0068328E">
              <w:rPr>
                <w:noProof/>
                <w:webHidden/>
              </w:rPr>
              <w:tab/>
            </w:r>
            <w:r w:rsidR="0068328E">
              <w:rPr>
                <w:noProof/>
                <w:webHidden/>
              </w:rPr>
              <w:fldChar w:fldCharType="begin"/>
            </w:r>
            <w:r w:rsidR="0068328E">
              <w:rPr>
                <w:noProof/>
                <w:webHidden/>
              </w:rPr>
              <w:instrText xml:space="preserve"> PAGEREF _Toc172145166 \h </w:instrText>
            </w:r>
            <w:r w:rsidR="0068328E">
              <w:rPr>
                <w:noProof/>
                <w:webHidden/>
              </w:rPr>
            </w:r>
            <w:r w:rsidR="0068328E">
              <w:rPr>
                <w:noProof/>
                <w:webHidden/>
              </w:rPr>
              <w:fldChar w:fldCharType="separate"/>
            </w:r>
            <w:r w:rsidR="0068328E">
              <w:rPr>
                <w:noProof/>
                <w:webHidden/>
              </w:rPr>
              <w:t>6</w:t>
            </w:r>
            <w:r w:rsidR="0068328E">
              <w:rPr>
                <w:noProof/>
                <w:webHidden/>
              </w:rPr>
              <w:fldChar w:fldCharType="end"/>
            </w:r>
          </w:hyperlink>
        </w:p>
        <w:p w14:paraId="585723E4" w14:textId="7A47B328" w:rsidR="0068328E" w:rsidRDefault="0068328E">
          <w:r>
            <w:rPr>
              <w:b/>
              <w:bCs/>
            </w:rPr>
            <w:fldChar w:fldCharType="end"/>
          </w:r>
        </w:p>
      </w:sdtContent>
    </w:sdt>
    <w:p w14:paraId="528C743C" w14:textId="77777777" w:rsidR="003C31F6" w:rsidRDefault="003C31F6"/>
    <w:p w14:paraId="41AC6290" w14:textId="77777777" w:rsidR="003C31F6" w:rsidRDefault="003C31F6"/>
    <w:p w14:paraId="05A15196" w14:textId="77777777" w:rsidR="003C31F6" w:rsidRDefault="003C31F6"/>
    <w:p w14:paraId="21CF7CC5" w14:textId="77777777" w:rsidR="003C31F6" w:rsidRDefault="003C31F6"/>
    <w:p w14:paraId="7EE4AAEB" w14:textId="77777777" w:rsidR="003C31F6" w:rsidRDefault="003C31F6"/>
    <w:p w14:paraId="6E7A3B86" w14:textId="77777777" w:rsidR="003C31F6" w:rsidRDefault="003C31F6"/>
    <w:p w14:paraId="5DFA7AB5" w14:textId="77777777" w:rsidR="003C31F6" w:rsidRDefault="003C31F6"/>
    <w:p w14:paraId="27E143C6" w14:textId="77777777" w:rsidR="003C31F6" w:rsidRDefault="003C31F6"/>
    <w:p w14:paraId="62F49727" w14:textId="77777777" w:rsidR="003C31F6" w:rsidRDefault="003C31F6"/>
    <w:p w14:paraId="28D73439" w14:textId="77777777" w:rsidR="003C31F6" w:rsidRDefault="003C31F6"/>
    <w:p w14:paraId="5BC7C3CA" w14:textId="77777777" w:rsidR="003C31F6" w:rsidRDefault="003C31F6"/>
    <w:p w14:paraId="6BFA0E68" w14:textId="77777777" w:rsidR="003C31F6" w:rsidRDefault="003C31F6"/>
    <w:p w14:paraId="054A17BC" w14:textId="77777777" w:rsidR="003C31F6" w:rsidRDefault="003C31F6"/>
    <w:p w14:paraId="0AFFE9BB" w14:textId="77777777" w:rsidR="003C31F6" w:rsidRDefault="003C31F6"/>
    <w:p w14:paraId="6B84C882" w14:textId="77777777" w:rsidR="003C31F6" w:rsidRDefault="003C31F6"/>
    <w:p w14:paraId="6E57FB48" w14:textId="77777777" w:rsidR="003C31F6" w:rsidRDefault="003C31F6"/>
    <w:p w14:paraId="54411112" w14:textId="77777777" w:rsidR="003C31F6" w:rsidRDefault="003C31F6"/>
    <w:p w14:paraId="205D16B2" w14:textId="77777777" w:rsidR="003C31F6" w:rsidRDefault="003C31F6"/>
    <w:p w14:paraId="5D30BA08" w14:textId="77777777" w:rsidR="003C31F6" w:rsidRDefault="003C31F6"/>
    <w:p w14:paraId="73D5C68F" w14:textId="77777777" w:rsidR="003C31F6" w:rsidRDefault="003C31F6"/>
    <w:p w14:paraId="113D095F" w14:textId="77777777" w:rsidR="003C31F6" w:rsidRDefault="003C31F6"/>
    <w:p w14:paraId="309D2571" w14:textId="20A9746C" w:rsidR="003C31F6" w:rsidRPr="00F815CC" w:rsidRDefault="003C31F6" w:rsidP="0068328E">
      <w:pPr>
        <w:pStyle w:val="Heading1"/>
        <w:rPr>
          <w:color w:val="000000" w:themeColor="text1"/>
        </w:rPr>
      </w:pPr>
      <w:bookmarkStart w:id="0" w:name="_Toc172145161"/>
      <w:r w:rsidRPr="00F815CC">
        <w:rPr>
          <w:color w:val="000000" w:themeColor="text1"/>
        </w:rPr>
        <w:lastRenderedPageBreak/>
        <w:t>Introduction</w:t>
      </w:r>
      <w:bookmarkEnd w:id="0"/>
    </w:p>
    <w:p w14:paraId="0B18B7D3" w14:textId="1DC28A94" w:rsidR="003C31F6" w:rsidRDefault="001F241C">
      <w:pPr>
        <w:rPr>
          <w:rFonts w:ascii="Arial" w:hAnsi="Arial" w:cs="Arial"/>
          <w:sz w:val="24"/>
          <w:szCs w:val="24"/>
        </w:rPr>
      </w:pPr>
      <w:r w:rsidRPr="001F241C">
        <w:rPr>
          <w:rFonts w:ascii="Arial" w:hAnsi="Arial" w:cs="Arial"/>
          <w:sz w:val="24"/>
          <w:szCs w:val="24"/>
        </w:rPr>
        <w:t>A Brief History of Richard Branson</w:t>
      </w:r>
    </w:p>
    <w:p w14:paraId="4AC96DBC" w14:textId="6DBEB1E0" w:rsidR="00D265EF" w:rsidRDefault="00723FC5" w:rsidP="00723FC5">
      <w:pPr>
        <w:spacing w:after="0" w:line="360" w:lineRule="auto"/>
        <w:rPr>
          <w:rFonts w:ascii="Arial" w:eastAsia="Times New Roman" w:hAnsi="Arial" w:cs="Arial"/>
          <w:lang w:eastAsia="bg-BG"/>
        </w:rPr>
      </w:pPr>
      <w:r w:rsidRPr="00723FC5">
        <w:rPr>
          <w:rFonts w:ascii="Arial" w:eastAsia="Times New Roman" w:hAnsi="Arial" w:cs="Arial"/>
          <w:lang w:val="bg-BG" w:eastAsia="bg-BG"/>
        </w:rPr>
        <w:t xml:space="preserve">Richard Branson was born on July 18, 1950, in Shamley Green, Surrey, England. His full name is Richard Charles Nicholas Branson. Edward "Ted" Branson, the father of the individual in question, was a barrister by profession. His mother, Eve, on the other hand, had a career as a ballet dancer and flight attendant.Branson is the eldest among his two younger sisters. </w:t>
      </w:r>
      <w:r>
        <w:rPr>
          <w:rFonts w:ascii="Arial" w:eastAsia="Times New Roman" w:hAnsi="Arial" w:cs="Arial"/>
          <w:lang w:eastAsia="bg-BG"/>
        </w:rPr>
        <w:t xml:space="preserve">He </w:t>
      </w:r>
      <w:r w:rsidR="001F241C" w:rsidRPr="001F241C">
        <w:rPr>
          <w:rFonts w:ascii="Arial" w:eastAsia="Times New Roman" w:hAnsi="Arial" w:cs="Arial"/>
          <w:lang w:val="bg-BG" w:eastAsia="bg-BG"/>
        </w:rPr>
        <w:t>is a British entrepreneur renowned for his audacious nature and wide-ranging business enterprises. Despite grappling with dyslexia throughout his academic years, he exhibited a precocious aptitude for entrepreneurship.</w:t>
      </w:r>
      <w:r w:rsidRPr="00723FC5">
        <w:rPr>
          <w:rFonts w:ascii="Arial" w:eastAsia="Times New Roman" w:hAnsi="Arial" w:cs="Arial"/>
          <w:lang w:val="bg-BG" w:eastAsia="bg-BG"/>
        </w:rPr>
        <w:t xml:space="preserve"> </w:t>
      </w:r>
      <w:r w:rsidRPr="00723FC5">
        <w:rPr>
          <w:rFonts w:ascii="Arial" w:eastAsia="Times New Roman" w:hAnsi="Arial" w:cs="Arial"/>
          <w:lang w:val="bg-BG" w:eastAsia="bg-BG"/>
        </w:rPr>
        <w:t>At the age of 15, Branson attempted to generate funds for a magazine he aspired to publish by selling parakeets and Christmas trees.Despite the failure of both of these sincere endeavors, his mother obtained a modest amount of money from a jewelry she had discovered. The money was given to Branson by her, enabling him to establish his magazine, which he named Student</w:t>
      </w:r>
      <w:r w:rsidR="001F241C" w:rsidRPr="001F241C">
        <w:rPr>
          <w:rFonts w:ascii="Arial" w:eastAsia="Times New Roman" w:hAnsi="Arial" w:cs="Arial"/>
          <w:lang w:val="bg-BG" w:eastAsia="bg-BG"/>
        </w:rPr>
        <w:t xml:space="preserve"> Branson embarked on his inaugural endeavor, "Student," a periodical that garnered recognition and provided financial backing for his subsequent undertakings, when he was merely 16 years old.In 1970, he established a mail-order record enterprise. In 1972, he established a series of retail outlets specializing in music, named Virgin Records, which was then rebranded as Virgin Megastores. Branson's Virgin brand experienced fast growth in the 1980s, with the establishment of Virgin Atlantic and the expansion of the Virgin Records music label. Branson was awarded knighthood at Buckingham Palace in March 2000 for his notable contributions to entrepreneurship. According to Forbes, in July 2015, Branson's net worth was reported to be $5.2 billion</w:t>
      </w:r>
      <w:r w:rsidR="009474FD">
        <w:rPr>
          <w:rFonts w:ascii="Arial" w:eastAsia="Times New Roman" w:hAnsi="Arial" w:cs="Arial"/>
          <w:lang w:eastAsia="bg-BG"/>
        </w:rPr>
        <w:t xml:space="preserve"> (FANPAL,2024</w:t>
      </w:r>
      <w:r w:rsidR="009474FD" w:rsidRPr="009474FD">
        <w:rPr>
          <w:rFonts w:ascii="Arial" w:eastAsia="Times New Roman" w:hAnsi="Arial" w:cs="Arial"/>
          <w:lang w:eastAsia="bg-BG"/>
        </w:rPr>
        <w:t>).</w:t>
      </w:r>
      <w:r w:rsidR="009474FD" w:rsidRPr="009474FD">
        <w:rPr>
          <w:rFonts w:ascii="Arial" w:hAnsi="Arial" w:cs="Arial"/>
        </w:rPr>
        <w:t xml:space="preserve"> </w:t>
      </w:r>
      <w:r w:rsidR="009474FD" w:rsidRPr="009474FD">
        <w:rPr>
          <w:rFonts w:ascii="Arial" w:eastAsia="Times New Roman" w:hAnsi="Arial" w:cs="Arial"/>
          <w:lang w:val="bg-BG" w:eastAsia="bg-BG"/>
        </w:rPr>
        <w:t xml:space="preserve">Richard Branson is the one who established the Virgin Group. Virgin is a highly appealing brand that has successfully diversified into various areas including travel, telecommunications, health, finance, music, and leisure. </w:t>
      </w:r>
      <w:r w:rsidR="009474FD" w:rsidRPr="009474FD">
        <w:rPr>
          <w:rFonts w:ascii="Arial" w:eastAsia="Times New Roman" w:hAnsi="Arial" w:cs="Arial"/>
          <w:lang w:val="bg-BG" w:eastAsia="bg-BG"/>
        </w:rPr>
        <w:br/>
        <w:t>Richard established Virgin Records after first launching Virgin as a mail order record shop in 1970. Following the debut of 'Tubular Bells' by Mike Oldfield, the initial artist signed by Virgin Records, the company proceeded to secure contracts with renowned musicians such as the Sex Pistols and The Rolling Stones. Currently, there exist around 40 Virgin enterprises globally, spanning across more than 35 countries. Richard has undertaken numerous record-breaking endeavors, including as achieving the fastest Atlantic Ocean crossing, embarking on a series of balloon expeditions over the ocean, and successfully kitesurfing across the Channel. He has characterized Virgin Galactic, the inaugural commercial spaceline in the world, as the "supreme expedition of all." Richard boasts a staggering 40 million followers on social media and consistently publishes blog posts on a wide range of topics, including entrepreneurship, the environment, adventure, and purpose</w:t>
      </w:r>
      <w:r w:rsidR="009474FD">
        <w:rPr>
          <w:rFonts w:ascii="Arial" w:eastAsia="Times New Roman" w:hAnsi="Arial" w:cs="Arial"/>
          <w:lang w:eastAsia="bg-BG"/>
        </w:rPr>
        <w:t xml:space="preserve"> (Virgin,2024).</w:t>
      </w:r>
    </w:p>
    <w:p w14:paraId="0191331B" w14:textId="64CDCB9C" w:rsidR="00D265EF" w:rsidRDefault="00D265EF" w:rsidP="009474FD">
      <w:pPr>
        <w:spacing w:after="240" w:line="360" w:lineRule="auto"/>
        <w:rPr>
          <w:rFonts w:ascii="Arial" w:eastAsia="Times New Roman" w:hAnsi="Arial" w:cs="Arial"/>
          <w:lang w:eastAsia="bg-BG"/>
        </w:rPr>
      </w:pPr>
      <w:r>
        <w:rPr>
          <w:rFonts w:ascii="Arial" w:eastAsia="Times New Roman" w:hAnsi="Arial" w:cs="Arial"/>
          <w:noProof/>
          <w:lang w:eastAsia="bg-BG"/>
        </w:rPr>
        <w:lastRenderedPageBreak/>
        <w:drawing>
          <wp:inline distT="0" distB="0" distL="0" distR="0" wp14:anchorId="4608FBD5" wp14:editId="3A001AE7">
            <wp:extent cx="2847975" cy="1600200"/>
            <wp:effectExtent l="0" t="0" r="9525" b="0"/>
            <wp:docPr id="1813742213" name="Picture 2" descr="A person in white shirt and blue pants with a group of people behind hi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742213" name="Picture 2" descr="A person in white shirt and blue pants with a group of people behind hi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47975" cy="1600200"/>
                    </a:xfrm>
                    <a:prstGeom prst="rect">
                      <a:avLst/>
                    </a:prstGeom>
                  </pic:spPr>
                </pic:pic>
              </a:graphicData>
            </a:graphic>
          </wp:inline>
        </w:drawing>
      </w:r>
    </w:p>
    <w:p w14:paraId="09477570" w14:textId="068FA7AA" w:rsidR="00D265EF" w:rsidRPr="00F815CC" w:rsidRDefault="007A043C" w:rsidP="0068328E">
      <w:pPr>
        <w:pStyle w:val="Heading1"/>
        <w:rPr>
          <w:rFonts w:eastAsia="Times New Roman"/>
          <w:color w:val="000000" w:themeColor="text1"/>
          <w:lang w:eastAsia="bg-BG"/>
        </w:rPr>
      </w:pPr>
      <w:bookmarkStart w:id="1" w:name="_Toc172145162"/>
      <w:r w:rsidRPr="00F815CC">
        <w:rPr>
          <w:rFonts w:eastAsia="Times New Roman"/>
          <w:color w:val="000000" w:themeColor="text1"/>
          <w:lang w:eastAsia="bg-BG"/>
        </w:rPr>
        <w:t>Virgin Brand</w:t>
      </w:r>
      <w:bookmarkEnd w:id="1"/>
    </w:p>
    <w:p w14:paraId="77663CE7" w14:textId="6470782F" w:rsidR="007A043C" w:rsidRDefault="007A043C" w:rsidP="007A043C">
      <w:pPr>
        <w:spacing w:after="0" w:line="360" w:lineRule="auto"/>
        <w:rPr>
          <w:rFonts w:ascii="Arial" w:eastAsia="Times New Roman" w:hAnsi="Arial" w:cs="Arial"/>
          <w:lang w:eastAsia="bg-BG"/>
        </w:rPr>
      </w:pPr>
      <w:r w:rsidRPr="007A043C">
        <w:rPr>
          <w:rFonts w:ascii="Arial" w:eastAsia="Times New Roman" w:hAnsi="Arial" w:cs="Arial"/>
          <w:lang w:val="bg-BG" w:eastAsia="bg-BG"/>
        </w:rPr>
        <w:t xml:space="preserve"> </w:t>
      </w:r>
      <w:r w:rsidRPr="007A043C">
        <w:rPr>
          <w:rFonts w:ascii="Arial" w:eastAsia="Times New Roman" w:hAnsi="Arial" w:cs="Arial"/>
          <w:lang w:eastAsia="bg-BG"/>
        </w:rPr>
        <w:t>I</w:t>
      </w:r>
      <w:r w:rsidRPr="007A043C">
        <w:rPr>
          <w:rFonts w:ascii="Arial" w:eastAsia="Times New Roman" w:hAnsi="Arial" w:cs="Arial"/>
          <w:lang w:val="bg-BG" w:eastAsia="bg-BG"/>
        </w:rPr>
        <w:t>n 1984, he embarked on a business endeavor in the airline sector by establishing Virgin Atlantic, which subsequently grew to become the second largest airline in the United Kingdom. Following its initial success, the Virgin group further expanded its operations by introducing Virgin Publishing, Virgin Radio, Virgin Cola, Virgin Direct, and Virgin Rail. However, the Virgin Group did have failures at times. A significant obstacle for Virgin occurred when EMI acquired Virgin Records in 1992. Virgin faced further challenges in the form of unsuccessful enterprises such as Virgin Cola, Virgin Vodka, Virgin Cinemas, Virgin Cars, and Virgin Cosmetics. These endeavors did not achieve significant success, which is indicative of the risks and setbacks that true entrepreneurs encounter. However, this does not imply that Virgin prioritizes quantity over quality. Each business endeavor is meticulously assessed and evaluated, taking into consideration the market demand, client requirements, and the innovation of products and services. Currently, Virgin group is a prominent venture capital organization that is recognized for its strong brand. It encompasses over 300 firms across the globe, offering a diverse range of products and services in areas such as music, telecommunications, beverages, airlines, media, and finance</w:t>
      </w:r>
      <w:r>
        <w:rPr>
          <w:rFonts w:ascii="Arial" w:eastAsia="Times New Roman" w:hAnsi="Arial" w:cs="Arial"/>
          <w:lang w:eastAsia="bg-BG"/>
        </w:rPr>
        <w:t xml:space="preserve"> (UKEssays,2018).</w:t>
      </w:r>
      <w:r w:rsidRPr="007A043C">
        <w:rPr>
          <w:rFonts w:ascii="Arial" w:eastAsia="Times New Roman" w:hAnsi="Arial" w:cs="Arial"/>
          <w:lang w:val="bg-BG" w:eastAsia="bg-BG"/>
        </w:rPr>
        <w:br/>
        <w:t xml:space="preserve">Virgin Group's growth strategy is around the utilization of licensing and franchising to expand the Virgin brand name. Rather than acquiring established firms, Virgin Group prefers to be actively involved in the creation and development of new projects. The Virgin Brand continues to grow and diversify, with Branson consistently promoting innovation. The extensive array of products and services offered under the Virgin brand name serves as a prime example of this commitment. Virgin's strategy plan for the coming years involves the development of two additional ventures: Virgin Fuel, which aims to provide cheaper, more efficient, and environmentally friendly fuel, and Virgin Galactic, which offers suborbital space trips that are expected to bring significant changes to the corporate world. </w:t>
      </w:r>
    </w:p>
    <w:p w14:paraId="0D829C6D" w14:textId="650DE1D9" w:rsidR="00C37042" w:rsidRDefault="00C37042" w:rsidP="00C37042">
      <w:pPr>
        <w:spacing w:after="0" w:line="360" w:lineRule="auto"/>
        <w:rPr>
          <w:rFonts w:ascii="Arial" w:eastAsia="Times New Roman" w:hAnsi="Arial" w:cs="Arial"/>
          <w:lang w:eastAsia="bg-BG"/>
        </w:rPr>
      </w:pPr>
      <w:r w:rsidRPr="00C37042">
        <w:rPr>
          <w:rFonts w:ascii="Arial" w:eastAsia="Times New Roman" w:hAnsi="Arial" w:cs="Arial"/>
          <w:lang w:val="bg-BG" w:eastAsia="bg-BG"/>
        </w:rPr>
        <w:t>The individual's readiness to explore unknown domains, such as space tourism, displays their audacity.Conquering failures and setbacks has constituted a substantial portion of his journey.</w:t>
      </w:r>
      <w:r>
        <w:rPr>
          <w:rFonts w:ascii="Arial" w:eastAsia="Times New Roman" w:hAnsi="Arial" w:cs="Arial"/>
          <w:lang w:eastAsia="bg-BG"/>
        </w:rPr>
        <w:t xml:space="preserve"> </w:t>
      </w:r>
      <w:r w:rsidRPr="00C37042">
        <w:rPr>
          <w:rFonts w:ascii="Arial" w:eastAsia="Times New Roman" w:hAnsi="Arial" w:cs="Arial"/>
          <w:lang w:val="bg-BG" w:eastAsia="bg-BG"/>
        </w:rPr>
        <w:t xml:space="preserve">His approach is characterized by a constant pursuit of innovative and improved </w:t>
      </w:r>
      <w:r w:rsidRPr="00C37042">
        <w:rPr>
          <w:rFonts w:ascii="Arial" w:eastAsia="Times New Roman" w:hAnsi="Arial" w:cs="Arial"/>
          <w:lang w:val="bg-BG" w:eastAsia="bg-BG"/>
        </w:rPr>
        <w:lastRenderedPageBreak/>
        <w:t>methods.</w:t>
      </w:r>
      <w:r>
        <w:rPr>
          <w:rFonts w:ascii="Arial" w:eastAsia="Times New Roman" w:hAnsi="Arial" w:cs="Arial"/>
          <w:lang w:eastAsia="bg-BG"/>
        </w:rPr>
        <w:t xml:space="preserve"> </w:t>
      </w:r>
      <w:r w:rsidRPr="00C37042">
        <w:rPr>
          <w:rFonts w:ascii="Arial" w:eastAsia="Times New Roman" w:hAnsi="Arial" w:cs="Arial"/>
          <w:lang w:val="bg-BG" w:eastAsia="bg-BG"/>
        </w:rPr>
        <w:t>The capacity to establish a robust and cohesive brand presence across a wide range of industries</w:t>
      </w:r>
      <w:r>
        <w:rPr>
          <w:rFonts w:ascii="Arial" w:eastAsia="Times New Roman" w:hAnsi="Arial" w:cs="Arial"/>
          <w:lang w:eastAsia="bg-BG"/>
        </w:rPr>
        <w:t xml:space="preserve">. </w:t>
      </w:r>
      <w:r w:rsidRPr="00C37042">
        <w:rPr>
          <w:rFonts w:ascii="Arial" w:eastAsia="Times New Roman" w:hAnsi="Arial" w:cs="Arial"/>
          <w:lang w:val="bg-BG" w:eastAsia="bg-BG"/>
        </w:rPr>
        <w:t>Characteristics to cultivate</w:t>
      </w:r>
      <w:r w:rsidRPr="00C37042">
        <w:rPr>
          <w:rFonts w:ascii="Arial" w:eastAsia="Times New Roman" w:hAnsi="Arial" w:cs="Arial"/>
          <w:lang w:val="bg-BG" w:eastAsia="bg-BG"/>
        </w:rPr>
        <w:br/>
        <w:t>As a prospective entrepreneur, the subsequent characteristics of Richard Branson are noteworthy as aspects for individual growth:</w:t>
      </w:r>
      <w:r w:rsidRPr="00C37042">
        <w:rPr>
          <w:rFonts w:ascii="Arial" w:eastAsia="Times New Roman" w:hAnsi="Arial" w:cs="Arial"/>
          <w:lang w:val="bg-BG" w:eastAsia="bg-BG"/>
        </w:rPr>
        <w:br/>
        <w:t>Risk-taking involves willingly accepting calculated risks and venturing beyond one's comfort zone in order to pursue fresh chances.Developing resilience to recover from failures and perceive them as valuable learning opportunities.</w:t>
      </w:r>
      <w:r>
        <w:rPr>
          <w:rFonts w:ascii="Arial" w:eastAsia="Times New Roman" w:hAnsi="Arial" w:cs="Arial"/>
          <w:lang w:eastAsia="bg-BG"/>
        </w:rPr>
        <w:t xml:space="preserve"> </w:t>
      </w:r>
      <w:r w:rsidRPr="00C37042">
        <w:rPr>
          <w:rFonts w:ascii="Arial" w:eastAsia="Times New Roman" w:hAnsi="Arial" w:cs="Arial"/>
          <w:lang w:val="bg-BG" w:eastAsia="bg-BG"/>
        </w:rPr>
        <w:t>Nurturing a mindset that consistently pursues enhancement and innovative resolutions.</w:t>
      </w:r>
      <w:r w:rsidRPr="00C37042">
        <w:rPr>
          <w:rFonts w:ascii="Arial" w:eastAsia="Times New Roman" w:hAnsi="Arial" w:cs="Arial"/>
          <w:lang w:val="bg-BG" w:eastAsia="bg-BG"/>
        </w:rPr>
        <w:br/>
        <w:t>Creating a unified and robust brand identity that effectively connects with various business endeavors.</w:t>
      </w:r>
    </w:p>
    <w:p w14:paraId="574E440A" w14:textId="77777777" w:rsidR="00794568" w:rsidRDefault="00794568" w:rsidP="00794568">
      <w:pPr>
        <w:spacing w:after="0" w:line="360" w:lineRule="auto"/>
        <w:rPr>
          <w:rFonts w:ascii="Arial" w:eastAsia="Times New Roman" w:hAnsi="Arial" w:cs="Arial"/>
          <w:lang w:eastAsia="bg-BG"/>
        </w:rPr>
      </w:pPr>
      <w:bookmarkStart w:id="2" w:name="_Toc172145163"/>
      <w:r w:rsidRPr="00794568">
        <w:rPr>
          <w:rStyle w:val="Heading2Char"/>
          <w:color w:val="000000" w:themeColor="text1"/>
          <w:lang w:val="bg-BG" w:eastAsia="bg-BG"/>
        </w:rPr>
        <w:t>Leadership and decision-making</w:t>
      </w:r>
      <w:bookmarkEnd w:id="2"/>
      <w:r w:rsidRPr="00794568">
        <w:rPr>
          <w:rFonts w:ascii="Times New Roman" w:eastAsia="Times New Roman" w:hAnsi="Times New Roman" w:cs="Times New Roman"/>
          <w:sz w:val="24"/>
          <w:szCs w:val="24"/>
          <w:lang w:val="bg-BG" w:eastAsia="bg-BG"/>
        </w:rPr>
        <w:br/>
      </w:r>
      <w:r w:rsidRPr="00794568">
        <w:rPr>
          <w:rFonts w:ascii="Times New Roman" w:eastAsia="Times New Roman" w:hAnsi="Times New Roman" w:cs="Times New Roman"/>
          <w:sz w:val="24"/>
          <w:szCs w:val="24"/>
          <w:lang w:val="bg-BG" w:eastAsia="bg-BG"/>
        </w:rPr>
        <w:br/>
      </w:r>
      <w:r w:rsidRPr="00794568">
        <w:rPr>
          <w:rFonts w:ascii="Arial" w:eastAsia="Times New Roman" w:hAnsi="Arial" w:cs="Arial"/>
          <w:lang w:val="bg-BG" w:eastAsia="bg-BG"/>
        </w:rPr>
        <w:t>Branson's leadership style is influenced by his internal center of control. He enables his team, fosters innovation, and assumes accountability for the results of his choices. This strategy promotes a culture of responsibility and proactive resolution of issues within the Virgin Group.</w:t>
      </w:r>
      <w:r w:rsidRPr="00794568">
        <w:rPr>
          <w:rFonts w:ascii="Arial" w:eastAsia="Times New Roman" w:hAnsi="Arial" w:cs="Arial"/>
          <w:lang w:val="bg-BG" w:eastAsia="bg-BG"/>
        </w:rPr>
        <w:br/>
        <w:t>Branson's unwavering belief in his vision and his exceptional competence in implementing it has been instrumental in establishing the Virgin brand as a dominant force on a worldwide scale. He guarantees that every new endeavor is in line with the brand's fundamental principles of innovation, customer-centricity, and enjoyment, showcasing his authority over the brand's trajectory and reputation.</w:t>
      </w:r>
      <w:r w:rsidRPr="00794568">
        <w:rPr>
          <w:rFonts w:ascii="Arial" w:eastAsia="Times New Roman" w:hAnsi="Arial" w:cs="Arial"/>
          <w:lang w:val="bg-BG" w:eastAsia="bg-BG"/>
        </w:rPr>
        <w:br/>
        <w:t>Branson's conviction in his capacity to effect change extends to his charity endeavors. He addresses global concerns such as environmental sustainability, health, and education through programs like the Virgin Unite foundation. This demonstrates his personal belief in his power to control and influence events, as he actively works towards creating good change.</w:t>
      </w:r>
    </w:p>
    <w:p w14:paraId="28ACA31B" w14:textId="643CC422" w:rsidR="00794568" w:rsidRPr="00F815CC" w:rsidRDefault="002D7B74" w:rsidP="0068328E">
      <w:pPr>
        <w:pStyle w:val="Heading2"/>
        <w:rPr>
          <w:rFonts w:eastAsia="Times New Roman"/>
          <w:color w:val="000000" w:themeColor="text1"/>
          <w:lang w:eastAsia="bg-BG"/>
        </w:rPr>
      </w:pPr>
      <w:bookmarkStart w:id="3" w:name="_Toc172145164"/>
      <w:r w:rsidRPr="00F815CC">
        <w:rPr>
          <w:rFonts w:eastAsia="Times New Roman"/>
          <w:color w:val="000000" w:themeColor="text1"/>
          <w:lang w:eastAsia="bg-BG"/>
        </w:rPr>
        <w:t>Achievement</w:t>
      </w:r>
      <w:bookmarkEnd w:id="3"/>
    </w:p>
    <w:p w14:paraId="473D99E7" w14:textId="6F015364" w:rsidR="002D7B74" w:rsidRDefault="002D7B74" w:rsidP="002D7B74">
      <w:pPr>
        <w:spacing w:after="0" w:line="360" w:lineRule="auto"/>
        <w:rPr>
          <w:rFonts w:ascii="Arial" w:eastAsia="Times New Roman" w:hAnsi="Arial" w:cs="Arial"/>
          <w:lang w:eastAsia="bg-BG"/>
        </w:rPr>
      </w:pPr>
      <w:r w:rsidRPr="002D7B74">
        <w:rPr>
          <w:rFonts w:ascii="Arial" w:eastAsia="Times New Roman" w:hAnsi="Arial" w:cs="Arial"/>
          <w:lang w:val="bg-BG" w:eastAsia="bg-BG"/>
        </w:rPr>
        <w:t xml:space="preserve">To achieve their maximum potential this year, individuals might take inspiration from Richard Branson, the creator of Virgin Group and a millionaire. Branson emphasizes the need of note-taking in order to accomplish his objectives. </w:t>
      </w:r>
      <w:r w:rsidRPr="002D7B74">
        <w:rPr>
          <w:rFonts w:ascii="Arial" w:eastAsia="Times New Roman" w:hAnsi="Arial" w:cs="Arial"/>
          <w:lang w:val="bg-BG" w:eastAsia="bg-BG"/>
        </w:rPr>
        <w:br/>
      </w:r>
      <w:r w:rsidRPr="002D7B74">
        <w:rPr>
          <w:rFonts w:ascii="Arial" w:eastAsia="Times New Roman" w:hAnsi="Arial" w:cs="Arial"/>
          <w:lang w:val="bg-BG" w:eastAsia="bg-BG"/>
        </w:rPr>
        <w:br/>
        <w:t>"If I hadn't had a pen available to immediately jot down my ideas, including those of others, I cannot speculate on my current circumstances,"</w:t>
      </w:r>
      <w:r>
        <w:rPr>
          <w:rFonts w:ascii="Arial" w:eastAsia="Times New Roman" w:hAnsi="Arial" w:cs="Arial"/>
          <w:lang w:eastAsia="bg-BG"/>
        </w:rPr>
        <w:t>.</w:t>
      </w:r>
      <w:r w:rsidRPr="002D7B74">
        <w:rPr>
          <w:rFonts w:ascii="Arial" w:eastAsia="Times New Roman" w:hAnsi="Arial" w:cs="Arial"/>
          <w:lang w:val="bg-BG" w:eastAsia="bg-BG"/>
        </w:rPr>
        <w:br/>
        <w:t xml:space="preserve">"Certain of Virgin's most prosperous enterprises have originated from fortuitous instances," Branson penned. "Had we not opened our notebooks, those events would not have </w:t>
      </w:r>
      <w:r w:rsidRPr="002D7B74">
        <w:rPr>
          <w:rFonts w:ascii="Arial" w:eastAsia="Times New Roman" w:hAnsi="Arial" w:cs="Arial"/>
          <w:lang w:val="bg-BG" w:eastAsia="bg-BG"/>
        </w:rPr>
        <w:lastRenderedPageBreak/>
        <w:t>occurred."</w:t>
      </w:r>
      <w:r>
        <w:rPr>
          <w:rFonts w:ascii="Arial" w:eastAsia="Times New Roman" w:hAnsi="Arial" w:cs="Arial"/>
          <w:lang w:eastAsia="bg-BG"/>
        </w:rPr>
        <w:t>(Mejia,2019).</w:t>
      </w:r>
      <w:r w:rsidRPr="002D7B74">
        <w:rPr>
          <w:rFonts w:ascii="Arial" w:eastAsia="Times New Roman" w:hAnsi="Arial" w:cs="Arial"/>
          <w:lang w:val="bg-BG" w:eastAsia="bg-BG"/>
        </w:rPr>
        <w:t xml:space="preserve"> </w:t>
      </w:r>
      <w:r w:rsidRPr="002D7B74">
        <w:rPr>
          <w:rFonts w:ascii="Arial" w:eastAsia="Times New Roman" w:hAnsi="Arial" w:cs="Arial"/>
          <w:lang w:val="bg-BG" w:eastAsia="bg-BG"/>
        </w:rPr>
        <w:br/>
        <w:t>Branson credited the success of Virgin's most prosperous enterprises, such as Virgin Trains and Virgin America, to his ability to spontaneously jot down his thoughts in a notebook, which ultimately resulted in the establishment of those companies.</w:t>
      </w:r>
      <w:r>
        <w:rPr>
          <w:rFonts w:ascii="Arial" w:eastAsia="Times New Roman" w:hAnsi="Arial" w:cs="Arial"/>
          <w:lang w:eastAsia="bg-BG"/>
        </w:rPr>
        <w:t xml:space="preserve"> </w:t>
      </w:r>
      <w:r w:rsidRPr="002D7B74">
        <w:rPr>
          <w:rFonts w:ascii="Arial" w:eastAsia="Times New Roman" w:hAnsi="Arial" w:cs="Arial"/>
          <w:lang w:val="bg-BG" w:eastAsia="bg-BG"/>
        </w:rPr>
        <w:t xml:space="preserve">The entrepreneur cautions that failing to document your thoughts may result in their disappearance from your mind even before you exit the room. Branson stated that he has consistently written lists of objectives he wishes to accomplish, since it aids him in organizing his thoughts and monitoring his advancement. </w:t>
      </w:r>
      <w:r>
        <w:rPr>
          <w:rFonts w:ascii="Arial" w:eastAsia="Times New Roman" w:hAnsi="Arial" w:cs="Arial"/>
          <w:lang w:eastAsia="bg-BG"/>
        </w:rPr>
        <w:t xml:space="preserve"> </w:t>
      </w:r>
      <w:r w:rsidRPr="002D7B74">
        <w:rPr>
          <w:rFonts w:ascii="Arial" w:eastAsia="Times New Roman" w:hAnsi="Arial" w:cs="Arial"/>
          <w:lang w:val="bg-BG" w:eastAsia="bg-BG"/>
        </w:rPr>
        <w:t xml:space="preserve">Although it might be beneficial to share your objectives with your family and friends, Branson emphasized that it is ultimately your responsibility to take action and achieve them. Branson suggests that setting both short-term and long-term goals might provide a sense of achievement throughout the process. According to Branson, by establishing daily objectives and consistently working through them, you may indicate the completion of each activity with a gratifying checkmark. "This fosters motivation to strive for significant goals." </w:t>
      </w:r>
      <w:r>
        <w:rPr>
          <w:rFonts w:ascii="Arial" w:eastAsia="Times New Roman" w:hAnsi="Arial" w:cs="Arial"/>
          <w:lang w:eastAsia="bg-BG"/>
        </w:rPr>
        <w:t xml:space="preserve"> </w:t>
      </w:r>
      <w:r w:rsidRPr="002D7B74">
        <w:rPr>
          <w:rFonts w:ascii="Arial" w:eastAsia="Times New Roman" w:hAnsi="Arial" w:cs="Arial"/>
          <w:lang w:val="bg-BG" w:eastAsia="bg-BG"/>
        </w:rPr>
        <w:t xml:space="preserve">Branson suggests that you should celebrate small achievements by experiencing a "satisfying tick" and also emphasizes the importance of creating new lists after accomplishing your goals. </w:t>
      </w:r>
      <w:r w:rsidRPr="002D7B74">
        <w:rPr>
          <w:rFonts w:ascii="Arial" w:eastAsia="Times New Roman" w:hAnsi="Arial" w:cs="Arial"/>
          <w:lang w:val="bg-BG" w:eastAsia="bg-BG"/>
        </w:rPr>
        <w:br/>
        <w:t xml:space="preserve">Regardless of the size, simplicity, or complexity of a concept, it is important to document it in writing. However, Branson emphasized the need of not simply jotting down notes without purpose. Instead, he encouraged individuals to carefully evaluate their ideas and transform them into goals that can be put into action and measured. </w:t>
      </w:r>
    </w:p>
    <w:p w14:paraId="6E4FEABD" w14:textId="56D80C68" w:rsidR="0068328E" w:rsidRPr="00F815CC" w:rsidRDefault="0068328E" w:rsidP="0068328E">
      <w:pPr>
        <w:pStyle w:val="Heading1"/>
        <w:rPr>
          <w:rFonts w:eastAsia="Times New Roman"/>
          <w:color w:val="000000" w:themeColor="text1"/>
          <w:lang w:eastAsia="bg-BG"/>
        </w:rPr>
      </w:pPr>
      <w:bookmarkStart w:id="4" w:name="_Toc172145165"/>
      <w:r w:rsidRPr="00F815CC">
        <w:rPr>
          <w:rFonts w:eastAsia="Times New Roman"/>
          <w:color w:val="000000" w:themeColor="text1"/>
          <w:lang w:eastAsia="bg-BG"/>
        </w:rPr>
        <w:t>Conclusion</w:t>
      </w:r>
      <w:bookmarkEnd w:id="4"/>
    </w:p>
    <w:p w14:paraId="7D66E3A7" w14:textId="77777777" w:rsidR="0068328E" w:rsidRDefault="0068328E" w:rsidP="0068328E">
      <w:pPr>
        <w:spacing w:after="240" w:line="360" w:lineRule="auto"/>
        <w:rPr>
          <w:rFonts w:ascii="Arial" w:eastAsia="Times New Roman" w:hAnsi="Arial" w:cs="Arial"/>
          <w:lang w:eastAsia="bg-BG"/>
        </w:rPr>
      </w:pPr>
      <w:r w:rsidRPr="0068328E">
        <w:rPr>
          <w:rFonts w:ascii="Arial" w:eastAsia="Times New Roman" w:hAnsi="Arial" w:cs="Arial"/>
          <w:lang w:val="bg-BG" w:eastAsia="bg-BG"/>
        </w:rPr>
        <w:t>The trajectory of Sir Richard Branson's career, from a student facing difficulties to a prominent worldwide business tycoon, serves as a compelling example of the influential qualities of resilience, invention, and risk-taking. Aspiring company leaders can successfully manage hurdles and develop powerful companies by imitating his entrepreneurial skills. Branson's narrative encompasses not just his triumphs in the economic realm but also his commitment to effecting positive change in the globe, all while relishing the process.</w:t>
      </w:r>
      <w:r w:rsidRPr="0068328E">
        <w:rPr>
          <w:rFonts w:ascii="Arial" w:hAnsi="Arial" w:cs="Arial"/>
        </w:rPr>
        <w:t xml:space="preserve"> </w:t>
      </w:r>
      <w:r w:rsidRPr="0068328E">
        <w:rPr>
          <w:rFonts w:ascii="Arial" w:eastAsia="Times New Roman" w:hAnsi="Arial" w:cs="Arial"/>
          <w:lang w:val="bg-BG" w:eastAsia="bg-BG"/>
        </w:rPr>
        <w:t>By imitating Richard Branson's entrepreneurial characteristics, you can greatly improve your capacity to negotiate the intricacies of entrepreneurship. To establish a solid basis for success, it is crucial to prioritize risk-taking, resilience, innovation, visionary leadership, flexibility, effective communication, customer-centric focus, networking, and strategic thinking. These characteristics not only facilitate individual development but also propel corporate accomplishments and have an enduring influence.</w:t>
      </w:r>
      <w:r w:rsidRPr="0068328E">
        <w:rPr>
          <w:rFonts w:ascii="Arial" w:eastAsia="Times New Roman" w:hAnsi="Arial" w:cs="Arial"/>
          <w:lang w:val="bg-BG" w:eastAsia="bg-BG"/>
        </w:rPr>
        <w:br/>
      </w:r>
      <w:r w:rsidRPr="0068328E">
        <w:rPr>
          <w:rFonts w:ascii="Arial" w:eastAsia="Times New Roman" w:hAnsi="Arial" w:cs="Arial"/>
          <w:lang w:val="bg-BG" w:eastAsia="bg-BG"/>
        </w:rPr>
        <w:br/>
      </w:r>
      <w:r w:rsidRPr="0068328E">
        <w:rPr>
          <w:rFonts w:ascii="Arial" w:eastAsia="Times New Roman" w:hAnsi="Arial" w:cs="Arial"/>
          <w:lang w:val="bg-BG" w:eastAsia="bg-BG"/>
        </w:rPr>
        <w:br/>
      </w:r>
      <w:r w:rsidRPr="0068328E">
        <w:rPr>
          <w:rFonts w:ascii="Arial" w:eastAsia="Times New Roman" w:hAnsi="Arial" w:cs="Arial"/>
          <w:lang w:val="bg-BG" w:eastAsia="bg-BG"/>
        </w:rPr>
        <w:lastRenderedPageBreak/>
        <w:br/>
      </w:r>
      <w:r w:rsidRPr="0068328E">
        <w:rPr>
          <w:rFonts w:ascii="Arial" w:eastAsia="Times New Roman" w:hAnsi="Arial" w:cs="Arial"/>
          <w:lang w:val="bg-BG" w:eastAsia="bg-BG"/>
        </w:rPr>
        <w:br/>
      </w:r>
    </w:p>
    <w:p w14:paraId="46E9109D" w14:textId="49B9F132" w:rsidR="00CA4C6A" w:rsidRPr="00F815CC" w:rsidRDefault="00CA4C6A" w:rsidP="0068328E">
      <w:pPr>
        <w:pStyle w:val="Heading1"/>
        <w:rPr>
          <w:rFonts w:eastAsia="Times New Roman"/>
          <w:color w:val="000000" w:themeColor="text1"/>
          <w:sz w:val="22"/>
          <w:szCs w:val="22"/>
          <w:lang w:val="bg-BG" w:eastAsia="bg-BG"/>
        </w:rPr>
      </w:pPr>
      <w:bookmarkStart w:id="5" w:name="_Toc172145166"/>
      <w:r w:rsidRPr="00F815CC">
        <w:rPr>
          <w:rFonts w:eastAsia="Times New Roman"/>
          <w:color w:val="000000" w:themeColor="text1"/>
          <w:lang w:eastAsia="bg-BG"/>
        </w:rPr>
        <w:t>Reference</w:t>
      </w:r>
      <w:bookmarkEnd w:id="5"/>
    </w:p>
    <w:p w14:paraId="3D1AEA7D" w14:textId="601DF8A3" w:rsidR="00CA4C6A" w:rsidRDefault="00CA4C6A" w:rsidP="001F241C">
      <w:pPr>
        <w:spacing w:after="0" w:line="360" w:lineRule="auto"/>
        <w:rPr>
          <w:rFonts w:ascii="avenir-regular-class" w:hAnsi="avenir-regular-class"/>
          <w:color w:val="333333"/>
          <w:sz w:val="23"/>
          <w:szCs w:val="23"/>
          <w:shd w:val="clear" w:color="auto" w:fill="FBFBFB"/>
        </w:rPr>
      </w:pPr>
      <w:r>
        <w:rPr>
          <w:rFonts w:ascii="avenir-regular-class" w:hAnsi="avenir-regular-class"/>
          <w:i/>
          <w:iCs/>
          <w:color w:val="333333"/>
          <w:sz w:val="23"/>
          <w:szCs w:val="23"/>
          <w:shd w:val="clear" w:color="auto" w:fill="FBFBFB"/>
        </w:rPr>
        <w:t>Fan Pal</w:t>
      </w:r>
      <w:r>
        <w:rPr>
          <w:rFonts w:ascii="avenir-regular-class" w:hAnsi="avenir-regular-class"/>
          <w:color w:val="333333"/>
          <w:sz w:val="23"/>
          <w:szCs w:val="23"/>
          <w:shd w:val="clear" w:color="auto" w:fill="FBFBFB"/>
        </w:rPr>
        <w:t> (2024) Available at: https://www.fanpal.com/celeb/Richard+Branson/ (Accessed: 17.07.2024).</w:t>
      </w:r>
    </w:p>
    <w:p w14:paraId="163AB142" w14:textId="0E9906B5" w:rsidR="00D265EF" w:rsidRDefault="00D265EF" w:rsidP="001F241C">
      <w:pPr>
        <w:spacing w:after="0" w:line="360" w:lineRule="auto"/>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Branson, Richard. (2024) 'Richard Branson's story, </w:t>
      </w:r>
      <w:r>
        <w:rPr>
          <w:rFonts w:ascii="avenir-regular-class" w:hAnsi="avenir-regular-class"/>
          <w:i/>
          <w:iCs/>
          <w:color w:val="333333"/>
          <w:sz w:val="23"/>
          <w:szCs w:val="23"/>
          <w:shd w:val="clear" w:color="auto" w:fill="FBFBFB"/>
        </w:rPr>
        <w:t>Virgin</w:t>
      </w:r>
      <w:r>
        <w:rPr>
          <w:rFonts w:ascii="avenir-regular-class" w:hAnsi="avenir-regular-class"/>
          <w:color w:val="333333"/>
          <w:sz w:val="23"/>
          <w:szCs w:val="23"/>
          <w:shd w:val="clear" w:color="auto" w:fill="FBFBFB"/>
        </w:rPr>
        <w:t>, 2024. Available at: https://www.virgin.com/branson-family/richard-branson (Accessed: 17.07.2024).</w:t>
      </w:r>
    </w:p>
    <w:p w14:paraId="4E66F491" w14:textId="36DE2366" w:rsidR="007A043C" w:rsidRPr="001F241C" w:rsidRDefault="007A043C" w:rsidP="001F241C">
      <w:pPr>
        <w:spacing w:after="0" w:line="360" w:lineRule="auto"/>
        <w:rPr>
          <w:rFonts w:ascii="Arial" w:eastAsia="Times New Roman" w:hAnsi="Arial" w:cs="Arial"/>
          <w:lang w:eastAsia="bg-BG"/>
        </w:rPr>
      </w:pPr>
      <w:r w:rsidRPr="007A043C">
        <w:rPr>
          <w:rFonts w:ascii="Arial" w:eastAsia="Times New Roman" w:hAnsi="Arial" w:cs="Arial"/>
          <w:lang w:eastAsia="bg-BG"/>
        </w:rPr>
        <w:t>UKEssays. November 2018. The company and philosophy of Virgin. [online]. Available from: https://www.ukessays.com/essays/business/the-company-and-philosophy-of-virgin-business-essay.php?vref=1 [Accessed 17 July 2024].</w:t>
      </w:r>
    </w:p>
    <w:p w14:paraId="1B9C6719" w14:textId="77777777" w:rsidR="001F241C" w:rsidRPr="001F241C" w:rsidRDefault="001F241C">
      <w:pPr>
        <w:rPr>
          <w:rFonts w:ascii="Arial" w:hAnsi="Arial" w:cs="Arial"/>
          <w:sz w:val="28"/>
          <w:szCs w:val="28"/>
        </w:rPr>
      </w:pPr>
    </w:p>
    <w:sectPr w:rsidR="001F241C" w:rsidRPr="001F241C" w:rsidSect="003C31F6">
      <w:headerReference w:type="default" r:id="rId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5DE4DE" w14:textId="77777777" w:rsidR="00E947A6" w:rsidRDefault="00E947A6" w:rsidP="0068328E">
      <w:pPr>
        <w:spacing w:after="0" w:line="240" w:lineRule="auto"/>
      </w:pPr>
      <w:r>
        <w:separator/>
      </w:r>
    </w:p>
  </w:endnote>
  <w:endnote w:type="continuationSeparator" w:id="0">
    <w:p w14:paraId="5DB9EA17" w14:textId="77777777" w:rsidR="00E947A6" w:rsidRDefault="00E947A6" w:rsidP="00683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C3A752" w14:textId="77777777" w:rsidR="00E947A6" w:rsidRDefault="00E947A6" w:rsidP="0068328E">
      <w:pPr>
        <w:spacing w:after="0" w:line="240" w:lineRule="auto"/>
      </w:pPr>
      <w:r>
        <w:separator/>
      </w:r>
    </w:p>
  </w:footnote>
  <w:footnote w:type="continuationSeparator" w:id="0">
    <w:p w14:paraId="21F12AC0" w14:textId="77777777" w:rsidR="00E947A6" w:rsidRDefault="00E947A6" w:rsidP="00683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9947620"/>
      <w:docPartObj>
        <w:docPartGallery w:val="Page Numbers (Top of Page)"/>
        <w:docPartUnique/>
      </w:docPartObj>
    </w:sdtPr>
    <w:sdtContent>
      <w:p w14:paraId="6B0F0E83" w14:textId="67650E7F" w:rsidR="0068328E" w:rsidRDefault="0068328E">
        <w:pPr>
          <w:pStyle w:val="Header"/>
        </w:pPr>
        <w:r>
          <w:fldChar w:fldCharType="begin"/>
        </w:r>
        <w:r>
          <w:instrText>PAGE   \* MERGEFORMAT</w:instrText>
        </w:r>
        <w:r>
          <w:fldChar w:fldCharType="separate"/>
        </w:r>
        <w:r>
          <w:t>2</w:t>
        </w:r>
        <w:r>
          <w:fldChar w:fldCharType="end"/>
        </w:r>
      </w:p>
    </w:sdtContent>
  </w:sdt>
  <w:p w14:paraId="618CBBF5" w14:textId="77777777" w:rsidR="0068328E" w:rsidRDefault="006832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1F6"/>
    <w:rsid w:val="00096B19"/>
    <w:rsid w:val="00184FCC"/>
    <w:rsid w:val="001F241C"/>
    <w:rsid w:val="00285D8A"/>
    <w:rsid w:val="002D7B74"/>
    <w:rsid w:val="003C31F6"/>
    <w:rsid w:val="0041349B"/>
    <w:rsid w:val="00651829"/>
    <w:rsid w:val="0068328E"/>
    <w:rsid w:val="00723FC5"/>
    <w:rsid w:val="00794568"/>
    <w:rsid w:val="007A043C"/>
    <w:rsid w:val="00913C04"/>
    <w:rsid w:val="009474FD"/>
    <w:rsid w:val="00983F02"/>
    <w:rsid w:val="00A348ED"/>
    <w:rsid w:val="00A674C7"/>
    <w:rsid w:val="00C37042"/>
    <w:rsid w:val="00CA4C6A"/>
    <w:rsid w:val="00D265EF"/>
    <w:rsid w:val="00E947A6"/>
    <w:rsid w:val="00F63175"/>
    <w:rsid w:val="00F815C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EC34C"/>
  <w15:chartTrackingRefBased/>
  <w15:docId w15:val="{BD1F4E3B-C6E7-4E0C-9CB3-AAA22A8B6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C31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C31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C31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C31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C31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C31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31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31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31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1F6"/>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3C31F6"/>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3C31F6"/>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3C31F6"/>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3C31F6"/>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3C31F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C31F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C31F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C31F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C31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31F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C31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31F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C31F6"/>
    <w:pPr>
      <w:spacing w:before="160"/>
      <w:jc w:val="center"/>
    </w:pPr>
    <w:rPr>
      <w:i/>
      <w:iCs/>
      <w:color w:val="404040" w:themeColor="text1" w:themeTint="BF"/>
    </w:rPr>
  </w:style>
  <w:style w:type="character" w:customStyle="1" w:styleId="QuoteChar">
    <w:name w:val="Quote Char"/>
    <w:basedOn w:val="DefaultParagraphFont"/>
    <w:link w:val="Quote"/>
    <w:uiPriority w:val="29"/>
    <w:rsid w:val="003C31F6"/>
    <w:rPr>
      <w:i/>
      <w:iCs/>
      <w:color w:val="404040" w:themeColor="text1" w:themeTint="BF"/>
      <w:lang w:val="en-GB"/>
    </w:rPr>
  </w:style>
  <w:style w:type="paragraph" w:styleId="ListParagraph">
    <w:name w:val="List Paragraph"/>
    <w:basedOn w:val="Normal"/>
    <w:uiPriority w:val="34"/>
    <w:qFormat/>
    <w:rsid w:val="003C31F6"/>
    <w:pPr>
      <w:ind w:left="720"/>
      <w:contextualSpacing/>
    </w:pPr>
  </w:style>
  <w:style w:type="character" w:styleId="IntenseEmphasis">
    <w:name w:val="Intense Emphasis"/>
    <w:basedOn w:val="DefaultParagraphFont"/>
    <w:uiPriority w:val="21"/>
    <w:qFormat/>
    <w:rsid w:val="003C31F6"/>
    <w:rPr>
      <w:i/>
      <w:iCs/>
      <w:color w:val="2F5496" w:themeColor="accent1" w:themeShade="BF"/>
    </w:rPr>
  </w:style>
  <w:style w:type="paragraph" w:styleId="IntenseQuote">
    <w:name w:val="Intense Quote"/>
    <w:basedOn w:val="Normal"/>
    <w:next w:val="Normal"/>
    <w:link w:val="IntenseQuoteChar"/>
    <w:uiPriority w:val="30"/>
    <w:qFormat/>
    <w:rsid w:val="003C31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31F6"/>
    <w:rPr>
      <w:i/>
      <w:iCs/>
      <w:color w:val="2F5496" w:themeColor="accent1" w:themeShade="BF"/>
      <w:lang w:val="en-GB"/>
    </w:rPr>
  </w:style>
  <w:style w:type="character" w:styleId="IntenseReference">
    <w:name w:val="Intense Reference"/>
    <w:basedOn w:val="DefaultParagraphFont"/>
    <w:uiPriority w:val="32"/>
    <w:qFormat/>
    <w:rsid w:val="003C31F6"/>
    <w:rPr>
      <w:b/>
      <w:bCs/>
      <w:smallCaps/>
      <w:color w:val="2F5496" w:themeColor="accent1" w:themeShade="BF"/>
      <w:spacing w:val="5"/>
    </w:rPr>
  </w:style>
  <w:style w:type="paragraph" w:styleId="NoSpacing">
    <w:name w:val="No Spacing"/>
    <w:link w:val="NoSpacingChar"/>
    <w:uiPriority w:val="1"/>
    <w:qFormat/>
    <w:rsid w:val="003C31F6"/>
    <w:pPr>
      <w:spacing w:after="0" w:line="240" w:lineRule="auto"/>
    </w:pPr>
    <w:rPr>
      <w:rFonts w:eastAsiaTheme="minorEastAsia"/>
      <w:lang w:eastAsia="bg-BG"/>
    </w:rPr>
  </w:style>
  <w:style w:type="character" w:customStyle="1" w:styleId="NoSpacingChar">
    <w:name w:val="No Spacing Char"/>
    <w:basedOn w:val="DefaultParagraphFont"/>
    <w:link w:val="NoSpacing"/>
    <w:uiPriority w:val="1"/>
    <w:rsid w:val="003C31F6"/>
    <w:rPr>
      <w:rFonts w:eastAsiaTheme="minorEastAsia"/>
      <w:lang w:eastAsia="bg-BG"/>
    </w:rPr>
  </w:style>
  <w:style w:type="paragraph" w:styleId="Header">
    <w:name w:val="header"/>
    <w:basedOn w:val="Normal"/>
    <w:link w:val="HeaderChar"/>
    <w:uiPriority w:val="99"/>
    <w:unhideWhenUsed/>
    <w:rsid w:val="0068328E"/>
    <w:pPr>
      <w:tabs>
        <w:tab w:val="center" w:pos="4536"/>
        <w:tab w:val="right" w:pos="9072"/>
      </w:tabs>
      <w:spacing w:after="0" w:line="240" w:lineRule="auto"/>
    </w:pPr>
  </w:style>
  <w:style w:type="character" w:customStyle="1" w:styleId="HeaderChar">
    <w:name w:val="Header Char"/>
    <w:basedOn w:val="DefaultParagraphFont"/>
    <w:link w:val="Header"/>
    <w:uiPriority w:val="99"/>
    <w:rsid w:val="0068328E"/>
    <w:rPr>
      <w:lang w:val="en-GB"/>
    </w:rPr>
  </w:style>
  <w:style w:type="paragraph" w:styleId="Footer">
    <w:name w:val="footer"/>
    <w:basedOn w:val="Normal"/>
    <w:link w:val="FooterChar"/>
    <w:uiPriority w:val="99"/>
    <w:unhideWhenUsed/>
    <w:rsid w:val="0068328E"/>
    <w:pPr>
      <w:tabs>
        <w:tab w:val="center" w:pos="4536"/>
        <w:tab w:val="right" w:pos="9072"/>
      </w:tabs>
      <w:spacing w:after="0" w:line="240" w:lineRule="auto"/>
    </w:pPr>
  </w:style>
  <w:style w:type="character" w:customStyle="1" w:styleId="FooterChar">
    <w:name w:val="Footer Char"/>
    <w:basedOn w:val="DefaultParagraphFont"/>
    <w:link w:val="Footer"/>
    <w:uiPriority w:val="99"/>
    <w:rsid w:val="0068328E"/>
    <w:rPr>
      <w:lang w:val="en-GB"/>
    </w:rPr>
  </w:style>
  <w:style w:type="paragraph" w:styleId="TOCHeading">
    <w:name w:val="TOC Heading"/>
    <w:basedOn w:val="Heading1"/>
    <w:next w:val="Normal"/>
    <w:uiPriority w:val="39"/>
    <w:unhideWhenUsed/>
    <w:qFormat/>
    <w:rsid w:val="0068328E"/>
    <w:pPr>
      <w:spacing w:before="240" w:after="0"/>
      <w:outlineLvl w:val="9"/>
    </w:pPr>
    <w:rPr>
      <w:sz w:val="32"/>
      <w:szCs w:val="32"/>
      <w:lang w:val="bg-BG" w:eastAsia="bg-BG"/>
    </w:rPr>
  </w:style>
  <w:style w:type="paragraph" w:styleId="TOC1">
    <w:name w:val="toc 1"/>
    <w:basedOn w:val="Normal"/>
    <w:next w:val="Normal"/>
    <w:autoRedefine/>
    <w:uiPriority w:val="39"/>
    <w:unhideWhenUsed/>
    <w:rsid w:val="0068328E"/>
    <w:pPr>
      <w:spacing w:after="100"/>
    </w:pPr>
  </w:style>
  <w:style w:type="paragraph" w:styleId="TOC2">
    <w:name w:val="toc 2"/>
    <w:basedOn w:val="Normal"/>
    <w:next w:val="Normal"/>
    <w:autoRedefine/>
    <w:uiPriority w:val="39"/>
    <w:unhideWhenUsed/>
    <w:rsid w:val="0068328E"/>
    <w:pPr>
      <w:spacing w:after="100"/>
      <w:ind w:left="220"/>
    </w:pPr>
  </w:style>
  <w:style w:type="character" w:styleId="Hyperlink">
    <w:name w:val="Hyperlink"/>
    <w:basedOn w:val="DefaultParagraphFont"/>
    <w:uiPriority w:val="99"/>
    <w:unhideWhenUsed/>
    <w:rsid w:val="006832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642847">
      <w:bodyDiv w:val="1"/>
      <w:marLeft w:val="0"/>
      <w:marRight w:val="0"/>
      <w:marTop w:val="0"/>
      <w:marBottom w:val="0"/>
      <w:divBdr>
        <w:top w:val="none" w:sz="0" w:space="0" w:color="auto"/>
        <w:left w:val="none" w:sz="0" w:space="0" w:color="auto"/>
        <w:bottom w:val="none" w:sz="0" w:space="0" w:color="auto"/>
        <w:right w:val="none" w:sz="0" w:space="0" w:color="auto"/>
      </w:divBdr>
    </w:div>
    <w:div w:id="494034711">
      <w:bodyDiv w:val="1"/>
      <w:marLeft w:val="0"/>
      <w:marRight w:val="0"/>
      <w:marTop w:val="0"/>
      <w:marBottom w:val="0"/>
      <w:divBdr>
        <w:top w:val="none" w:sz="0" w:space="0" w:color="auto"/>
        <w:left w:val="none" w:sz="0" w:space="0" w:color="auto"/>
        <w:bottom w:val="none" w:sz="0" w:space="0" w:color="auto"/>
        <w:right w:val="none" w:sz="0" w:space="0" w:color="auto"/>
      </w:divBdr>
    </w:div>
    <w:div w:id="511728728">
      <w:bodyDiv w:val="1"/>
      <w:marLeft w:val="0"/>
      <w:marRight w:val="0"/>
      <w:marTop w:val="0"/>
      <w:marBottom w:val="0"/>
      <w:divBdr>
        <w:top w:val="none" w:sz="0" w:space="0" w:color="auto"/>
        <w:left w:val="none" w:sz="0" w:space="0" w:color="auto"/>
        <w:bottom w:val="none" w:sz="0" w:space="0" w:color="auto"/>
        <w:right w:val="none" w:sz="0" w:space="0" w:color="auto"/>
      </w:divBdr>
    </w:div>
    <w:div w:id="652952401">
      <w:bodyDiv w:val="1"/>
      <w:marLeft w:val="0"/>
      <w:marRight w:val="0"/>
      <w:marTop w:val="0"/>
      <w:marBottom w:val="0"/>
      <w:divBdr>
        <w:top w:val="none" w:sz="0" w:space="0" w:color="auto"/>
        <w:left w:val="none" w:sz="0" w:space="0" w:color="auto"/>
        <w:bottom w:val="none" w:sz="0" w:space="0" w:color="auto"/>
        <w:right w:val="none" w:sz="0" w:space="0" w:color="auto"/>
      </w:divBdr>
    </w:div>
    <w:div w:id="1026059992">
      <w:bodyDiv w:val="1"/>
      <w:marLeft w:val="0"/>
      <w:marRight w:val="0"/>
      <w:marTop w:val="0"/>
      <w:marBottom w:val="0"/>
      <w:divBdr>
        <w:top w:val="none" w:sz="0" w:space="0" w:color="auto"/>
        <w:left w:val="none" w:sz="0" w:space="0" w:color="auto"/>
        <w:bottom w:val="none" w:sz="0" w:space="0" w:color="auto"/>
        <w:right w:val="none" w:sz="0" w:space="0" w:color="auto"/>
      </w:divBdr>
    </w:div>
    <w:div w:id="1148091060">
      <w:bodyDiv w:val="1"/>
      <w:marLeft w:val="0"/>
      <w:marRight w:val="0"/>
      <w:marTop w:val="0"/>
      <w:marBottom w:val="0"/>
      <w:divBdr>
        <w:top w:val="none" w:sz="0" w:space="0" w:color="auto"/>
        <w:left w:val="none" w:sz="0" w:space="0" w:color="auto"/>
        <w:bottom w:val="none" w:sz="0" w:space="0" w:color="auto"/>
        <w:right w:val="none" w:sz="0" w:space="0" w:color="auto"/>
      </w:divBdr>
    </w:div>
    <w:div w:id="1302686949">
      <w:bodyDiv w:val="1"/>
      <w:marLeft w:val="0"/>
      <w:marRight w:val="0"/>
      <w:marTop w:val="0"/>
      <w:marBottom w:val="0"/>
      <w:divBdr>
        <w:top w:val="none" w:sz="0" w:space="0" w:color="auto"/>
        <w:left w:val="none" w:sz="0" w:space="0" w:color="auto"/>
        <w:bottom w:val="none" w:sz="0" w:space="0" w:color="auto"/>
        <w:right w:val="none" w:sz="0" w:space="0" w:color="auto"/>
      </w:divBdr>
    </w:div>
    <w:div w:id="1307510721">
      <w:bodyDiv w:val="1"/>
      <w:marLeft w:val="0"/>
      <w:marRight w:val="0"/>
      <w:marTop w:val="0"/>
      <w:marBottom w:val="0"/>
      <w:divBdr>
        <w:top w:val="none" w:sz="0" w:space="0" w:color="auto"/>
        <w:left w:val="none" w:sz="0" w:space="0" w:color="auto"/>
        <w:bottom w:val="none" w:sz="0" w:space="0" w:color="auto"/>
        <w:right w:val="none" w:sz="0" w:space="0" w:color="auto"/>
      </w:divBdr>
    </w:div>
    <w:div w:id="1890803900">
      <w:bodyDiv w:val="1"/>
      <w:marLeft w:val="0"/>
      <w:marRight w:val="0"/>
      <w:marTop w:val="0"/>
      <w:marBottom w:val="0"/>
      <w:divBdr>
        <w:top w:val="none" w:sz="0" w:space="0" w:color="auto"/>
        <w:left w:val="none" w:sz="0" w:space="0" w:color="auto"/>
        <w:bottom w:val="none" w:sz="0" w:space="0" w:color="auto"/>
        <w:right w:val="none" w:sz="0" w:space="0" w:color="auto"/>
      </w:divBdr>
    </w:div>
    <w:div w:id="206945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fif"/><Relationship Id="rId3" Type="http://schemas.openxmlformats.org/officeDocument/2006/relationships/settings" Target="settings.xml"/><Relationship Id="rId7" Type="http://schemas.openxmlformats.org/officeDocument/2006/relationships/image" Target="media/image1.jf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264F568FFCC47EC972E0EE84447FAED"/>
        <w:category>
          <w:name w:val="General"/>
          <w:gallery w:val="placeholder"/>
        </w:category>
        <w:types>
          <w:type w:val="bbPlcHdr"/>
        </w:types>
        <w:behaviors>
          <w:behavior w:val="content"/>
        </w:behaviors>
        <w:guid w:val="{665E52BE-F4CB-4936-A120-58E497269B7F}"/>
      </w:docPartPr>
      <w:docPartBody>
        <w:p w:rsidR="00A30F8D" w:rsidRDefault="007C01CC" w:rsidP="007C01CC">
          <w:pPr>
            <w:pStyle w:val="4264F568FFCC47EC972E0EE84447FAED"/>
          </w:pPr>
          <w:r>
            <w:rPr>
              <w:color w:val="156082" w:themeColor="accent1"/>
              <w:sz w:val="28"/>
              <w:szCs w:val="28"/>
              <w:lang w:val="en-GB"/>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1CC"/>
    <w:rsid w:val="00096B19"/>
    <w:rsid w:val="0041349B"/>
    <w:rsid w:val="005F7419"/>
    <w:rsid w:val="007C01CC"/>
    <w:rsid w:val="00A30F8D"/>
    <w:rsid w:val="00B36E8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bg-BG" w:eastAsia="bg-B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64F568FFCC47EC972E0EE84447FAED">
    <w:name w:val="4264F568FFCC47EC972E0EE84447FAED"/>
    <w:rsid w:val="007C01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25312-FE15-483A-BA51-797B656F5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7</Pages>
  <Words>1714</Words>
  <Characters>9775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REPORT: Richard Branson</dc:subject>
  <dc:creator>Veneta Stoyanova-Georgieva</dc:creator>
  <cp:keywords/>
  <dc:description/>
  <cp:lastModifiedBy>Veneta Stoyanova-Georgieva</cp:lastModifiedBy>
  <cp:revision>8</cp:revision>
  <dcterms:created xsi:type="dcterms:W3CDTF">2024-07-17T12:23:00Z</dcterms:created>
  <dcterms:modified xsi:type="dcterms:W3CDTF">2024-07-25T10:59:00Z</dcterms:modified>
</cp:coreProperties>
</file>