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BA18EF" w:rsidP="20F89ABA" w:rsidRDefault="37DB0732" w14:paraId="7C36772E" w14:textId="72F52EEF">
      <w:pPr>
        <w:jc w:val="center"/>
        <w:rPr>
          <w:rFonts w:ascii="Arial Nova" w:hAnsi="Arial Nova" w:eastAsia="Arial Nova" w:cs="Arial Nova"/>
          <w:color w:val="000000" w:themeColor="text1"/>
          <w:sz w:val="30"/>
          <w:szCs w:val="30"/>
        </w:rPr>
      </w:pPr>
      <w:r w:rsidRPr="20F89ABA" w:rsidR="42862577">
        <w:rPr>
          <w:rFonts w:ascii="Arial Nova" w:hAnsi="Arial Nova" w:eastAsia="Arial Nova" w:cs="Arial Nova"/>
          <w:color w:val="000000" w:themeColor="text1" w:themeTint="FF" w:themeShade="FF"/>
          <w:sz w:val="30"/>
          <w:szCs w:val="30"/>
          <w:u w:val="single"/>
        </w:rPr>
        <w:t>ECEY5006/C</w:t>
      </w:r>
      <w:r w:rsidRPr="20F89ABA" w:rsidR="42862577">
        <w:rPr>
          <w:rFonts w:ascii="Arial Nova" w:hAnsi="Arial Nova" w:eastAsia="Arial Nova" w:cs="Arial Nova"/>
          <w:color w:val="000000" w:themeColor="text1" w:themeTint="FF" w:themeShade="FF"/>
          <w:sz w:val="30"/>
          <w:szCs w:val="30"/>
          <w:u w:val="single"/>
        </w:rPr>
        <w:t xml:space="preserve"> </w:t>
      </w:r>
    </w:p>
    <w:p w:rsidR="00BA18EF" w:rsidP="20F89ABA" w:rsidRDefault="37DB0732" w14:paraId="4406A0B2" w14:textId="70BE1066">
      <w:pPr>
        <w:jc w:val="center"/>
        <w:rPr>
          <w:rFonts w:ascii="Arial Nova" w:hAnsi="Arial Nova" w:eastAsia="Arial Nova" w:cs="Arial Nova"/>
          <w:color w:val="000000" w:themeColor="text1"/>
          <w:sz w:val="30"/>
          <w:szCs w:val="30"/>
        </w:rPr>
      </w:pPr>
      <w:r w:rsidRPr="20F89ABA" w:rsidR="42862577">
        <w:rPr>
          <w:rFonts w:ascii="Arial Nova" w:hAnsi="Arial Nova" w:eastAsia="Arial Nova" w:cs="Arial Nova"/>
          <w:color w:val="000000" w:themeColor="text1" w:themeTint="FF" w:themeShade="FF"/>
          <w:sz w:val="30"/>
          <w:szCs w:val="30"/>
          <w:u w:val="single"/>
        </w:rPr>
        <w:t>Arweinydd</w:t>
      </w:r>
      <w:r w:rsidRPr="20F89ABA" w:rsidR="42862577">
        <w:rPr>
          <w:rFonts w:ascii="Arial Nova" w:hAnsi="Arial Nova" w:eastAsia="Arial Nova" w:cs="Arial Nova"/>
          <w:color w:val="000000" w:themeColor="text1" w:themeTint="FF" w:themeShade="FF"/>
          <w:sz w:val="30"/>
          <w:szCs w:val="30"/>
          <w:u w:val="single"/>
        </w:rPr>
        <w:t xml:space="preserve"> a </w:t>
      </w:r>
      <w:r w:rsidRPr="20F89ABA" w:rsidR="42862577">
        <w:rPr>
          <w:rFonts w:ascii="Arial Nova" w:hAnsi="Arial Nova" w:eastAsia="Arial Nova" w:cs="Arial Nova"/>
          <w:color w:val="000000" w:themeColor="text1" w:themeTint="FF" w:themeShade="FF"/>
          <w:sz w:val="30"/>
          <w:szCs w:val="30"/>
          <w:u w:val="single"/>
        </w:rPr>
        <w:t>Gwaith</w:t>
      </w:r>
      <w:r w:rsidRPr="20F89ABA" w:rsidR="42862577">
        <w:rPr>
          <w:rFonts w:ascii="Arial Nova" w:hAnsi="Arial Nova" w:eastAsia="Arial Nova" w:cs="Arial Nova"/>
          <w:color w:val="000000" w:themeColor="text1" w:themeTint="FF" w:themeShade="FF"/>
          <w:sz w:val="30"/>
          <w:szCs w:val="30"/>
          <w:u w:val="single"/>
        </w:rPr>
        <w:t xml:space="preserve"> </w:t>
      </w:r>
      <w:r w:rsidRPr="20F89ABA" w:rsidR="42862577">
        <w:rPr>
          <w:rFonts w:ascii="Arial Nova" w:hAnsi="Arial Nova" w:eastAsia="Arial Nova" w:cs="Arial Nova"/>
          <w:color w:val="000000" w:themeColor="text1" w:themeTint="FF" w:themeShade="FF"/>
          <w:sz w:val="30"/>
          <w:szCs w:val="30"/>
          <w:u w:val="single"/>
        </w:rPr>
        <w:t>Tîm</w:t>
      </w:r>
      <w:r w:rsidRPr="20F89ABA" w:rsidR="42862577">
        <w:rPr>
          <w:rFonts w:ascii="Arial Nova" w:hAnsi="Arial Nova" w:eastAsia="Arial Nova" w:cs="Arial Nova"/>
          <w:color w:val="000000" w:themeColor="text1" w:themeTint="FF" w:themeShade="FF"/>
          <w:sz w:val="30"/>
          <w:szCs w:val="30"/>
          <w:u w:val="single"/>
        </w:rPr>
        <w:t xml:space="preserve"> Yn Y </w:t>
      </w:r>
      <w:r w:rsidRPr="20F89ABA" w:rsidR="42862577">
        <w:rPr>
          <w:rFonts w:ascii="Arial Nova" w:hAnsi="Arial Nova" w:eastAsia="Arial Nova" w:cs="Arial Nova"/>
          <w:color w:val="000000" w:themeColor="text1" w:themeTint="FF" w:themeShade="FF"/>
          <w:sz w:val="30"/>
          <w:szCs w:val="30"/>
          <w:u w:val="single"/>
        </w:rPr>
        <w:t>Blynyddoedd</w:t>
      </w:r>
      <w:r w:rsidRPr="20F89ABA" w:rsidR="42862577">
        <w:rPr>
          <w:rFonts w:ascii="Arial Nova" w:hAnsi="Arial Nova" w:eastAsia="Arial Nova" w:cs="Arial Nova"/>
          <w:color w:val="000000" w:themeColor="text1" w:themeTint="FF" w:themeShade="FF"/>
          <w:sz w:val="30"/>
          <w:szCs w:val="30"/>
          <w:u w:val="single"/>
        </w:rPr>
        <w:t xml:space="preserve"> </w:t>
      </w:r>
      <w:r w:rsidRPr="20F89ABA" w:rsidR="42862577">
        <w:rPr>
          <w:rFonts w:ascii="Arial Nova" w:hAnsi="Arial Nova" w:eastAsia="Arial Nova" w:cs="Arial Nova"/>
          <w:color w:val="000000" w:themeColor="text1" w:themeTint="FF" w:themeShade="FF"/>
          <w:sz w:val="30"/>
          <w:szCs w:val="30"/>
          <w:u w:val="single"/>
        </w:rPr>
        <w:t>Cynnar</w:t>
      </w:r>
    </w:p>
    <w:p w:rsidR="00BA18EF" w:rsidP="20F89ABA" w:rsidRDefault="37DB0732" w14:paraId="59ABB4EE" w14:textId="0EEC04EC">
      <w:pPr>
        <w:jc w:val="center"/>
        <w:rPr>
          <w:rFonts w:ascii="Arial Nova" w:hAnsi="Arial Nova" w:eastAsia="Arial Nova" w:cs="Arial Nova"/>
          <w:color w:val="000000" w:themeColor="text1"/>
          <w:sz w:val="30"/>
          <w:szCs w:val="30"/>
        </w:rPr>
      </w:pPr>
      <w:r w:rsidRPr="20F89ABA" w:rsidR="42862577">
        <w:rPr>
          <w:rFonts w:ascii="Arial Nova" w:hAnsi="Arial Nova" w:eastAsia="Arial Nova" w:cs="Arial Nova"/>
          <w:color w:val="000000" w:themeColor="text1" w:themeTint="FF" w:themeShade="FF"/>
          <w:sz w:val="30"/>
          <w:szCs w:val="30"/>
          <w:u w:val="single"/>
        </w:rPr>
        <w:t xml:space="preserve">Leadership and Teamwork In The Early Years </w:t>
      </w:r>
    </w:p>
    <w:p w:rsidR="00BA18EF" w:rsidP="20F89ABA" w:rsidRDefault="37DB0732" w14:paraId="7BE581D8" w14:textId="121B60A5">
      <w:pPr>
        <w:pStyle w:val="NoSpacing"/>
        <w:rPr>
          <w:rFonts w:ascii="Aptos" w:hAnsi="Aptos" w:eastAsia="Aptos" w:cs="Aptos"/>
          <w:color w:val="000000" w:themeColor="text1"/>
          <w:sz w:val="28"/>
          <w:szCs w:val="28"/>
        </w:rPr>
      </w:pPr>
      <w:r w:rsidRPr="20F89ABA" w:rsidR="42862577">
        <w:rPr>
          <w:rFonts w:ascii="Aptos" w:hAnsi="Aptos" w:eastAsia="Aptos" w:cs="Aptos"/>
          <w:b w:val="1"/>
          <w:bCs w:val="1"/>
          <w:i w:val="1"/>
          <w:iCs w:val="1"/>
          <w:color w:val="000000" w:themeColor="text1" w:themeTint="FF" w:themeShade="FF"/>
          <w:sz w:val="28"/>
          <w:szCs w:val="28"/>
          <w:u w:val="single"/>
        </w:rPr>
        <w:t>AI Statements -</w:t>
      </w:r>
    </w:p>
    <w:p w:rsidR="00BA18EF" w:rsidP="20F89ABA" w:rsidRDefault="37DB0732" w14:paraId="6239C257" w14:textId="14618C0C">
      <w:pPr>
        <w:pStyle w:val="NoSpacing"/>
        <w:rPr>
          <w:rFonts w:ascii="Arial" w:hAnsi="Arial" w:eastAsia="Arial" w:cs="Arial"/>
          <w:b w:val="0"/>
          <w:bCs w:val="0"/>
          <w:i w:val="0"/>
          <w:iCs w:val="0"/>
          <w:caps w:val="0"/>
          <w:smallCaps w:val="0"/>
          <w:noProof w:val="0"/>
          <w:color w:val="000000" w:themeColor="text1" w:themeTint="FF" w:themeShade="FF"/>
          <w:sz w:val="24"/>
          <w:szCs w:val="24"/>
          <w:lang w:val="en-GB"/>
        </w:rPr>
      </w:pPr>
      <w:r w:rsidRPr="20F89ABA" w:rsidR="42862577">
        <w:rPr>
          <w:rFonts w:ascii="Aptos" w:hAnsi="Aptos" w:eastAsia="Aptos" w:cs="Aptos"/>
          <w:b w:val="1"/>
          <w:bCs w:val="1"/>
          <w:color w:val="000000" w:themeColor="text1" w:themeTint="FF" w:themeShade="FF"/>
        </w:rPr>
        <w:t>Lauren -</w:t>
      </w:r>
      <w:r w:rsidRPr="20F89ABA" w:rsidR="0A5830C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0F89ABA" w:rsidR="0A5830CA">
        <w:rPr>
          <w:rFonts w:ascii="Arial" w:hAnsi="Arial" w:eastAsia="Arial" w:cs="Arial"/>
          <w:b w:val="0"/>
          <w:bCs w:val="0"/>
          <w:i w:val="0"/>
          <w:iCs w:val="0"/>
          <w:caps w:val="0"/>
          <w:smallCaps w:val="0"/>
          <w:noProof w:val="0"/>
          <w:color w:val="000000" w:themeColor="text1" w:themeTint="FF" w:themeShade="FF"/>
          <w:sz w:val="24"/>
          <w:szCs w:val="24"/>
          <w:lang w:val="en-GB"/>
        </w:rPr>
        <w:t>I acknowledge the use of:</w:t>
      </w:r>
    </w:p>
    <w:p w:rsidR="00BA18EF" w:rsidP="20F89ABA" w:rsidRDefault="37DB0732" w14:paraId="7A7AF622" w14:textId="6BF958EE">
      <w:pPr>
        <w:pStyle w:val="ListParagraph"/>
        <w:numPr>
          <w:ilvl w:val="0"/>
          <w:numId w:val="11"/>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0F89ABA" w:rsidR="0A5830CA">
        <w:rPr>
          <w:rFonts w:ascii="Arial" w:hAnsi="Arial" w:eastAsia="Arial" w:cs="Arial"/>
          <w:b w:val="0"/>
          <w:bCs w:val="0"/>
          <w:i w:val="0"/>
          <w:iCs w:val="0"/>
          <w:caps w:val="0"/>
          <w:smallCaps w:val="0"/>
          <w:noProof w:val="0"/>
          <w:color w:val="000000" w:themeColor="text1" w:themeTint="FF" w:themeShade="FF"/>
          <w:sz w:val="24"/>
          <w:szCs w:val="24"/>
          <w:lang w:val="en-GB"/>
        </w:rPr>
        <w:t xml:space="preserve">Copilot – find references and rephrase words </w:t>
      </w:r>
    </w:p>
    <w:p w:rsidR="00BA18EF" w:rsidP="20F89ABA" w:rsidRDefault="37DB0732" w14:paraId="0B4660D0" w14:textId="4FD9074A">
      <w:pPr>
        <w:shd w:val="clear" w:color="auto" w:fill="FFFFFF" w:themeFill="background1"/>
        <w:spacing w:before="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0F89ABA" w:rsidR="0A5830CA">
        <w:rPr>
          <w:rFonts w:ascii="Arial" w:hAnsi="Arial" w:eastAsia="Arial" w:cs="Arial"/>
          <w:b w:val="0"/>
          <w:bCs w:val="0"/>
          <w:i w:val="0"/>
          <w:iCs w:val="0"/>
          <w:caps w:val="0"/>
          <w:smallCaps w:val="0"/>
          <w:noProof w:val="0"/>
          <w:color w:val="000000" w:themeColor="text1" w:themeTint="FF" w:themeShade="FF"/>
          <w:sz w:val="24"/>
          <w:szCs w:val="24"/>
          <w:lang w:val="en-GB"/>
        </w:rPr>
        <w:t>I confirm that I have not presented any AI generated text as my own work.</w:t>
      </w:r>
    </w:p>
    <w:p w:rsidR="00BA18EF" w:rsidP="20F89ABA" w:rsidRDefault="37DB0732" w14:paraId="3C0DE130" w14:textId="392E4549">
      <w:pPr>
        <w:shd w:val="clear" w:color="auto" w:fill="FFFFFF" w:themeFill="background1"/>
        <w:spacing w:before="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0F89ABA" w:rsidR="0A5830CA">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copies of my drafts, notes, and other resources I used before, and after the use of AI tools which I may be asked to provide as </w:t>
      </w:r>
      <w:r w:rsidRPr="20F89ABA" w:rsidR="35BB914E">
        <w:rPr>
          <w:rFonts w:ascii="Arial" w:hAnsi="Arial" w:eastAsia="Arial" w:cs="Arial"/>
          <w:b w:val="0"/>
          <w:bCs w:val="0"/>
          <w:i w:val="0"/>
          <w:iCs w:val="0"/>
          <w:caps w:val="0"/>
          <w:smallCaps w:val="0"/>
          <w:noProof w:val="0"/>
          <w:color w:val="000000" w:themeColor="text1" w:themeTint="FF" w:themeShade="FF"/>
          <w:sz w:val="24"/>
          <w:szCs w:val="24"/>
          <w:lang w:val="en-GB"/>
        </w:rPr>
        <w:t>e</w:t>
      </w:r>
      <w:r w:rsidRPr="20F89ABA" w:rsidR="0A5830CA">
        <w:rPr>
          <w:rFonts w:ascii="Arial" w:hAnsi="Arial" w:eastAsia="Arial" w:cs="Arial"/>
          <w:b w:val="0"/>
          <w:bCs w:val="0"/>
          <w:i w:val="0"/>
          <w:iCs w:val="0"/>
          <w:caps w:val="0"/>
          <w:smallCaps w:val="0"/>
          <w:noProof w:val="0"/>
          <w:color w:val="000000" w:themeColor="text1" w:themeTint="FF" w:themeShade="FF"/>
          <w:sz w:val="24"/>
          <w:szCs w:val="24"/>
          <w:lang w:val="en-GB"/>
        </w:rPr>
        <w:t>vidence.</w:t>
      </w:r>
    </w:p>
    <w:p w:rsidR="00BA18EF" w:rsidP="20F89ABA" w:rsidRDefault="37DB0732" w14:paraId="5B5A8829" w14:textId="174CCF12">
      <w:pPr>
        <w:shd w:val="clear" w:color="auto" w:fill="FFFFFF" w:themeFill="background1"/>
        <w:spacing w:before="0" w:beforeAutospacing="off" w:after="240" w:afterAutospacing="off"/>
        <w:jc w:val="left"/>
        <w:rPr>
          <w:rFonts w:ascii="Aptos" w:hAnsi="Aptos" w:eastAsia="Aptos" w:cs="Aptos"/>
          <w:color w:val="000000" w:themeColor="text1"/>
        </w:rPr>
      </w:pPr>
      <w:r w:rsidRPr="20F89ABA" w:rsidR="42862577">
        <w:rPr>
          <w:rFonts w:ascii="Aptos" w:hAnsi="Aptos" w:eastAsia="Aptos" w:cs="Aptos"/>
          <w:b w:val="1"/>
          <w:bCs w:val="1"/>
          <w:color w:val="000000" w:themeColor="text1" w:themeTint="FF" w:themeShade="FF"/>
        </w:rPr>
        <w:t>Charlotte -</w:t>
      </w:r>
      <w:r w:rsidRPr="20F89ABA" w:rsidR="126A38E9">
        <w:rPr>
          <w:rFonts w:ascii="Aptos" w:hAnsi="Aptos" w:eastAsia="Aptos" w:cs="Aptos"/>
          <w:color w:val="000000" w:themeColor="text1" w:themeTint="FF" w:themeShade="FF"/>
        </w:rPr>
        <w:t xml:space="preserve"> </w:t>
      </w:r>
      <w:r w:rsidRPr="20F89ABA" w:rsidR="126A38E9">
        <w:rPr>
          <w:rFonts w:ascii="Aptos" w:hAnsi="Aptos" w:eastAsia="Aptos" w:cs="Aptos"/>
          <w:noProof w:val="0"/>
          <w:sz w:val="24"/>
          <w:szCs w:val="24"/>
          <w:lang w:val="en-GB"/>
        </w:rPr>
        <w:t xml:space="preserve">Basic Acknowledgement format of AI tool </w:t>
      </w:r>
      <w:r w:rsidRPr="20F89ABA" w:rsidR="015F0752">
        <w:rPr>
          <w:rFonts w:ascii="Aptos" w:hAnsi="Aptos" w:eastAsia="Aptos" w:cs="Aptos"/>
          <w:noProof w:val="0"/>
          <w:sz w:val="24"/>
          <w:szCs w:val="24"/>
          <w:lang w:val="en-GB"/>
        </w:rPr>
        <w:t>has</w:t>
      </w:r>
      <w:r w:rsidRPr="20F89ABA" w:rsidR="126A38E9">
        <w:rPr>
          <w:rFonts w:ascii="Aptos" w:hAnsi="Aptos" w:eastAsia="Aptos" w:cs="Aptos"/>
          <w:noProof w:val="0"/>
          <w:sz w:val="24"/>
          <w:szCs w:val="24"/>
          <w:lang w:val="en-GB"/>
        </w:rPr>
        <w:t xml:space="preserve"> not been used.</w:t>
      </w:r>
      <w:r w:rsidRPr="20F89ABA" w:rsidR="5E98261E">
        <w:rPr>
          <w:rFonts w:ascii="Aptos" w:hAnsi="Aptos" w:eastAsia="Aptos" w:cs="Aptos"/>
          <w:noProof w:val="0"/>
          <w:sz w:val="24"/>
          <w:szCs w:val="24"/>
          <w:lang w:val="en-GB"/>
        </w:rPr>
        <w:t xml:space="preserve"> </w:t>
      </w:r>
      <w:r w:rsidRPr="20F89ABA" w:rsidR="57CE2EA2">
        <w:rPr>
          <w:rFonts w:ascii="Aptos" w:hAnsi="Aptos" w:eastAsia="Aptos" w:cs="Aptos"/>
          <w:noProof w:val="0"/>
          <w:sz w:val="24"/>
          <w:szCs w:val="24"/>
          <w:lang w:val="en-GB"/>
        </w:rPr>
        <w:t xml:space="preserve">              </w:t>
      </w:r>
      <w:r w:rsidRPr="20F89ABA" w:rsidR="4B4CCCB9">
        <w:rPr>
          <w:rFonts w:ascii="Aptos" w:hAnsi="Aptos" w:eastAsia="Aptos" w:cs="Aptos"/>
          <w:noProof w:val="0"/>
          <w:sz w:val="24"/>
          <w:szCs w:val="24"/>
          <w:lang w:val="en-GB"/>
        </w:rPr>
        <w:t xml:space="preserve">  </w:t>
      </w:r>
      <w:r w:rsidRPr="20F89ABA" w:rsidR="57CE2EA2">
        <w:rPr>
          <w:rFonts w:ascii="Aptos" w:hAnsi="Aptos" w:eastAsia="Aptos" w:cs="Aptos"/>
          <w:noProof w:val="0"/>
          <w:sz w:val="24"/>
          <w:szCs w:val="24"/>
          <w:lang w:val="en-GB"/>
        </w:rPr>
        <w:t xml:space="preserve">        </w:t>
      </w:r>
      <w:r w:rsidRPr="20F89ABA" w:rsidR="42862577">
        <w:rPr>
          <w:rFonts w:ascii="Aptos" w:hAnsi="Aptos" w:eastAsia="Aptos" w:cs="Aptos"/>
          <w:b w:val="1"/>
          <w:bCs w:val="1"/>
          <w:color w:val="000000" w:themeColor="text1" w:themeTint="FF" w:themeShade="FF"/>
        </w:rPr>
        <w:t>I</w:t>
      </w:r>
      <w:r w:rsidRPr="20F89ABA" w:rsidR="42862577">
        <w:rPr>
          <w:rFonts w:ascii="Aptos" w:hAnsi="Aptos" w:eastAsia="Aptos" w:cs="Aptos"/>
          <w:b w:val="1"/>
          <w:bCs w:val="1"/>
          <w:color w:val="000000" w:themeColor="text1" w:themeTint="FF" w:themeShade="FF"/>
        </w:rPr>
        <w:t>sla</w:t>
      </w:r>
      <w:r w:rsidRPr="20F89ABA" w:rsidR="532AD2F8">
        <w:rPr>
          <w:rFonts w:ascii="Aptos" w:hAnsi="Aptos" w:eastAsia="Aptos" w:cs="Aptos"/>
          <w:b w:val="1"/>
          <w:bCs w:val="1"/>
          <w:color w:val="000000" w:themeColor="text1" w:themeTint="FF" w:themeShade="FF"/>
        </w:rPr>
        <w:t xml:space="preserve"> –</w:t>
      </w:r>
      <w:r w:rsidRPr="20F89ABA" w:rsidR="532AD2F8">
        <w:rPr>
          <w:rFonts w:ascii="Aptos" w:hAnsi="Aptos" w:eastAsia="Aptos" w:cs="Aptos"/>
          <w:color w:val="000000" w:themeColor="text1" w:themeTint="FF" w:themeShade="FF"/>
        </w:rPr>
        <w:t xml:space="preserve"> There is no use of AI to support my </w:t>
      </w:r>
      <w:r w:rsidRPr="20F89ABA" w:rsidR="62B26E72">
        <w:rPr>
          <w:rFonts w:ascii="Aptos" w:hAnsi="Aptos" w:eastAsia="Aptos" w:cs="Aptos"/>
          <w:color w:val="000000" w:themeColor="text1" w:themeTint="FF" w:themeShade="FF"/>
        </w:rPr>
        <w:t>assignment</w:t>
      </w:r>
      <w:r w:rsidRPr="20F89ABA" w:rsidR="532AD2F8">
        <w:rPr>
          <w:rFonts w:ascii="Aptos" w:hAnsi="Aptos" w:eastAsia="Aptos" w:cs="Aptos"/>
          <w:color w:val="000000" w:themeColor="text1" w:themeTint="FF" w:themeShade="FF"/>
        </w:rPr>
        <w:t>.</w:t>
      </w:r>
      <w:r w:rsidRPr="20F89ABA" w:rsidR="62355BAF">
        <w:rPr>
          <w:rFonts w:ascii="Aptos" w:hAnsi="Aptos" w:eastAsia="Aptos" w:cs="Aptos"/>
          <w:color w:val="000000" w:themeColor="text1" w:themeTint="FF" w:themeShade="FF"/>
        </w:rPr>
        <w:t xml:space="preserve">                                                                </w:t>
      </w:r>
      <w:r w:rsidRPr="20F89ABA" w:rsidR="42862577">
        <w:rPr>
          <w:rFonts w:ascii="Aptos" w:hAnsi="Aptos" w:eastAsia="Aptos" w:cs="Aptos"/>
          <w:b w:val="1"/>
          <w:bCs w:val="1"/>
          <w:color w:val="000000" w:themeColor="text1" w:themeTint="FF" w:themeShade="FF"/>
        </w:rPr>
        <w:t xml:space="preserve">Leila </w:t>
      </w:r>
      <w:r w:rsidRPr="20F89ABA" w:rsidR="1C38247A">
        <w:rPr>
          <w:rFonts w:ascii="Aptos" w:hAnsi="Aptos" w:eastAsia="Aptos" w:cs="Aptos"/>
          <w:b w:val="1"/>
          <w:bCs w:val="1"/>
          <w:color w:val="000000" w:themeColor="text1" w:themeTint="FF" w:themeShade="FF"/>
        </w:rPr>
        <w:t>–</w:t>
      </w:r>
      <w:r w:rsidRPr="20F89ABA" w:rsidR="42862577">
        <w:rPr>
          <w:rFonts w:ascii="Aptos" w:hAnsi="Aptos" w:eastAsia="Aptos" w:cs="Aptos"/>
          <w:b w:val="1"/>
          <w:bCs w:val="1"/>
          <w:color w:val="000000" w:themeColor="text1" w:themeTint="FF" w:themeShade="FF"/>
        </w:rPr>
        <w:t xml:space="preserve"> </w:t>
      </w:r>
      <w:r w:rsidRPr="20F89ABA" w:rsidR="1C38247A">
        <w:rPr>
          <w:rFonts w:ascii="Aptos" w:hAnsi="Aptos" w:eastAsia="Aptos" w:cs="Aptos"/>
          <w:color w:val="000000" w:themeColor="text1" w:themeTint="FF" w:themeShade="FF"/>
        </w:rPr>
        <w:t xml:space="preserve">I </w:t>
      </w:r>
      <w:r w:rsidRPr="20F89ABA" w:rsidR="08790A7F">
        <w:rPr>
          <w:rFonts w:ascii="Aptos" w:hAnsi="Aptos" w:eastAsia="Aptos" w:cs="Aptos"/>
          <w:color w:val="000000" w:themeColor="text1" w:themeTint="FF" w:themeShade="FF"/>
        </w:rPr>
        <w:t xml:space="preserve">have not used </w:t>
      </w:r>
      <w:r w:rsidRPr="20F89ABA" w:rsidR="297768F9">
        <w:rPr>
          <w:rFonts w:ascii="Aptos" w:hAnsi="Aptos" w:eastAsia="Aptos" w:cs="Aptos"/>
          <w:color w:val="000000" w:themeColor="text1" w:themeTint="FF" w:themeShade="FF"/>
        </w:rPr>
        <w:t>AI to support m</w:t>
      </w:r>
      <w:r w:rsidRPr="20F89ABA" w:rsidR="499AFA34">
        <w:rPr>
          <w:rFonts w:ascii="Aptos" w:hAnsi="Aptos" w:eastAsia="Aptos" w:cs="Aptos"/>
          <w:color w:val="000000" w:themeColor="text1" w:themeTint="FF" w:themeShade="FF"/>
        </w:rPr>
        <w:t>y work.</w:t>
      </w:r>
    </w:p>
    <w:p w:rsidR="00BA18EF" w:rsidP="14852361" w:rsidRDefault="00BA18EF" w14:paraId="44477E6E" w14:textId="5BCEB11B">
      <w:pPr>
        <w:spacing w:after="0"/>
        <w:rPr>
          <w:rFonts w:ascii="Aptos" w:hAnsi="Aptos" w:eastAsia="Aptos" w:cs="Aptos"/>
          <w:color w:val="000000" w:themeColor="text1"/>
        </w:rPr>
      </w:pPr>
    </w:p>
    <w:p w:rsidR="00BA18EF" w:rsidP="20F89ABA" w:rsidRDefault="37DB0732" w14:paraId="144829A4" w14:textId="3792D233">
      <w:pPr>
        <w:rPr>
          <w:rFonts w:ascii="Aptos" w:hAnsi="Aptos" w:eastAsia="Aptos" w:cs="Aptos"/>
          <w:color w:val="000000" w:themeColor="text1"/>
          <w:sz w:val="28"/>
          <w:szCs w:val="28"/>
        </w:rPr>
      </w:pPr>
      <w:r w:rsidRPr="20F89ABA" w:rsidR="42862577">
        <w:rPr>
          <w:rFonts w:ascii="Aptos" w:hAnsi="Aptos" w:eastAsia="Aptos" w:cs="Aptos"/>
          <w:b w:val="1"/>
          <w:bCs w:val="1"/>
          <w:i w:val="1"/>
          <w:iCs w:val="1"/>
          <w:color w:val="000000" w:themeColor="text1" w:themeTint="FF" w:themeShade="FF"/>
          <w:sz w:val="28"/>
          <w:szCs w:val="28"/>
          <w:u w:val="single"/>
        </w:rPr>
        <w:t>Group Agenda -</w:t>
      </w:r>
    </w:p>
    <w:p w:rsidR="00BA18EF" w:rsidP="20F89ABA" w:rsidRDefault="37DB0732" w14:paraId="01C221C6" w14:textId="3C59E943">
      <w:pPr>
        <w:pStyle w:val="ListParagraph"/>
        <w:numPr>
          <w:ilvl w:val="0"/>
          <w:numId w:val="7"/>
        </w:numPr>
        <w:rPr>
          <w:rFonts w:ascii="Arial Nova" w:hAnsi="Arial Nova" w:eastAsia="Arial Nova" w:cs="Arial Nova"/>
          <w:i w:val="1"/>
          <w:iCs w:val="1"/>
          <w:color w:val="000000" w:themeColor="text1"/>
          <w:sz w:val="26"/>
          <w:szCs w:val="26"/>
          <w:u w:val="single"/>
        </w:rPr>
      </w:pPr>
      <w:r w:rsidRPr="20F89ABA" w:rsidR="42862577">
        <w:rPr>
          <w:rFonts w:ascii="Arial Nova" w:hAnsi="Arial Nova" w:eastAsia="Arial Nova" w:cs="Arial Nova"/>
          <w:i w:val="1"/>
          <w:iCs w:val="1"/>
          <w:color w:val="000000" w:themeColor="text1" w:themeTint="FF" w:themeShade="FF"/>
          <w:sz w:val="26"/>
          <w:szCs w:val="26"/>
          <w:u w:val="single"/>
        </w:rPr>
        <w:t>Apologies and Attendance (Chairman - Leila)</w:t>
      </w:r>
    </w:p>
    <w:p w:rsidR="00BA18EF" w:rsidP="20F89ABA" w:rsidRDefault="00BA18EF" w14:paraId="17C3EDE5" w14:textId="5AEFD7BC">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There are no apologies to make as all invited individuals are here in attendance.</w:t>
      </w:r>
    </w:p>
    <w:p w:rsidR="00BA18EF" w:rsidP="20F89ABA" w:rsidRDefault="37DB0732" w14:paraId="09C27B3F" w14:textId="6A1A64D0">
      <w:pPr>
        <w:pStyle w:val="ListParagraph"/>
        <w:numPr>
          <w:ilvl w:val="0"/>
          <w:numId w:val="7"/>
        </w:numPr>
        <w:rPr>
          <w:rFonts w:ascii="Arial Nova" w:hAnsi="Arial Nova" w:eastAsia="Arial Nova" w:cs="Arial Nova"/>
          <w:i w:val="1"/>
          <w:iCs w:val="1"/>
          <w:color w:val="000000" w:themeColor="text1"/>
          <w:sz w:val="26"/>
          <w:szCs w:val="26"/>
          <w:u w:val="single"/>
        </w:rPr>
      </w:pPr>
      <w:r w:rsidRPr="20F89ABA" w:rsidR="42862577">
        <w:rPr>
          <w:rFonts w:ascii="Arial Nova" w:hAnsi="Arial Nova" w:eastAsia="Arial Nova" w:cs="Arial Nova"/>
          <w:i w:val="1"/>
          <w:iCs w:val="1"/>
          <w:color w:val="000000" w:themeColor="text1" w:themeTint="FF" w:themeShade="FF"/>
          <w:sz w:val="26"/>
          <w:szCs w:val="26"/>
          <w:u w:val="single"/>
        </w:rPr>
        <w:t>Support and planning for an ALN new student (Lauren)</w:t>
      </w:r>
    </w:p>
    <w:p w:rsidR="00BA18EF" w:rsidP="20F89ABA" w:rsidRDefault="37DB0732" w14:paraId="5C94C220" w14:textId="1EEE2C20">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Discussion of identified child with ALN and it’s struggles, strengths and abilities</w:t>
      </w:r>
    </w:p>
    <w:p w:rsidR="00BA18EF" w:rsidP="20F89ABA" w:rsidRDefault="00BA18EF" w14:paraId="2CE12DAE" w14:textId="67515C73">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Discussion on what courses and be taken by members of staff working with the child </w:t>
      </w:r>
    </w:p>
    <w:p w:rsidR="00BA18EF" w:rsidP="20F89ABA" w:rsidRDefault="37DB0732" w14:paraId="1BF32EED" w14:textId="6EDBD76C">
      <w:pPr>
        <w:pStyle w:val="ListParagraph"/>
        <w:numPr>
          <w:ilvl w:val="0"/>
          <w:numId w:val="7"/>
        </w:numPr>
        <w:rPr>
          <w:rFonts w:ascii="Arial Nova" w:hAnsi="Arial Nova" w:eastAsia="Arial Nova" w:cs="Arial Nova"/>
          <w:i w:val="1"/>
          <w:iCs w:val="1"/>
          <w:color w:val="000000" w:themeColor="text1"/>
          <w:sz w:val="26"/>
          <w:szCs w:val="26"/>
          <w:u w:val="single"/>
        </w:rPr>
      </w:pPr>
      <w:r w:rsidRPr="20F89ABA" w:rsidR="42862577">
        <w:rPr>
          <w:rFonts w:ascii="Arial Nova" w:hAnsi="Arial Nova" w:eastAsia="Arial Nova" w:cs="Arial Nova"/>
          <w:i w:val="1"/>
          <w:iCs w:val="1"/>
          <w:color w:val="000000" w:themeColor="text1" w:themeTint="FF" w:themeShade="FF"/>
          <w:sz w:val="26"/>
          <w:szCs w:val="26"/>
          <w:u w:val="single"/>
        </w:rPr>
        <w:t>Parent complaint regarding the hygiene of the toilets (Leila)</w:t>
      </w:r>
    </w:p>
    <w:p w:rsidR="00BA18EF" w:rsidP="20F89ABA" w:rsidRDefault="37DB0732" w14:paraId="50AB1964" w14:textId="6FAFC98E">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Discuss details of the complaint by parent </w:t>
      </w:r>
    </w:p>
    <w:p w:rsidR="00BA18EF" w:rsidP="20F89ABA" w:rsidRDefault="00BA18EF" w14:paraId="3E870EEE" w14:textId="7FF0D87D">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Discuss monitoring techniques </w:t>
      </w:r>
    </w:p>
    <w:p w:rsidR="00BA18EF" w:rsidP="20F89ABA" w:rsidRDefault="37DB0732" w14:paraId="6387803F" w14:textId="753FF1EC">
      <w:pPr>
        <w:pStyle w:val="ListParagraph"/>
        <w:numPr>
          <w:ilvl w:val="0"/>
          <w:numId w:val="7"/>
        </w:numPr>
        <w:rPr>
          <w:rFonts w:ascii="Arial Nova" w:hAnsi="Arial Nova" w:eastAsia="Arial Nova" w:cs="Arial Nova"/>
          <w:i w:val="1"/>
          <w:iCs w:val="1"/>
          <w:color w:val="000000" w:themeColor="text1"/>
          <w:sz w:val="26"/>
          <w:szCs w:val="26"/>
          <w:u w:val="single"/>
        </w:rPr>
      </w:pPr>
      <w:r w:rsidRPr="20F89ABA" w:rsidR="42862577">
        <w:rPr>
          <w:rFonts w:ascii="Arial Nova" w:hAnsi="Arial Nova" w:eastAsia="Arial Nova" w:cs="Arial Nova"/>
          <w:i w:val="1"/>
          <w:iCs w:val="1"/>
          <w:color w:val="000000" w:themeColor="text1" w:themeTint="FF" w:themeShade="FF"/>
          <w:sz w:val="26"/>
          <w:szCs w:val="26"/>
          <w:u w:val="single"/>
        </w:rPr>
        <w:t>Increase in behaviour issues during playtime (Charlotte)</w:t>
      </w:r>
    </w:p>
    <w:p w:rsidR="00BA18EF" w:rsidP="20F89ABA" w:rsidRDefault="37DB0732" w14:paraId="120F8B2C" w14:textId="2B380F1F">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Discuss behaviour logs from previous incidents, arguments, and bullying concerns </w:t>
      </w:r>
    </w:p>
    <w:p w:rsidR="00BA18EF" w:rsidP="20F89ABA" w:rsidRDefault="37DB0732" w14:paraId="4A8DD644" w14:textId="557157CE">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Identifying patterns with certain children</w:t>
      </w:r>
    </w:p>
    <w:p w:rsidR="00BA18EF" w:rsidP="20F89ABA" w:rsidRDefault="00BA18EF" w14:paraId="2088599B" w14:textId="530A9375">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Review staff supervision and responses to the incidents </w:t>
      </w:r>
    </w:p>
    <w:p w:rsidR="00BA18EF" w:rsidP="20F89ABA" w:rsidRDefault="37DB0732" w14:paraId="389B5EC2" w14:textId="05B8144A">
      <w:pPr>
        <w:pStyle w:val="ListParagraph"/>
        <w:numPr>
          <w:ilvl w:val="0"/>
          <w:numId w:val="7"/>
        </w:numPr>
        <w:rPr>
          <w:rFonts w:ascii="Arial Nova" w:hAnsi="Arial Nova" w:eastAsia="Arial Nova" w:cs="Arial Nova"/>
          <w:i w:val="1"/>
          <w:iCs w:val="1"/>
          <w:color w:val="000000" w:themeColor="text1"/>
          <w:sz w:val="26"/>
          <w:szCs w:val="26"/>
          <w:u w:val="single"/>
        </w:rPr>
      </w:pPr>
      <w:r w:rsidRPr="20F89ABA" w:rsidR="42862577">
        <w:rPr>
          <w:rFonts w:ascii="Arial Nova" w:hAnsi="Arial Nova" w:eastAsia="Arial Nova" w:cs="Arial Nova"/>
          <w:i w:val="1"/>
          <w:iCs w:val="1"/>
          <w:color w:val="000000" w:themeColor="text1" w:themeTint="FF" w:themeShade="FF"/>
          <w:sz w:val="26"/>
          <w:szCs w:val="26"/>
          <w:u w:val="single"/>
        </w:rPr>
        <w:t>Supporting staff mental health and wellbeing (Isla)</w:t>
      </w:r>
    </w:p>
    <w:p w:rsidR="00BA18EF" w:rsidP="20F89ABA" w:rsidRDefault="37DB0732" w14:paraId="4BD86A40" w14:textId="7E226CEB">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Share anonymous feedback from staff regarding stress related to workload, absences and morale</w:t>
      </w:r>
    </w:p>
    <w:p w:rsidR="00BA18EF" w:rsidP="20F89ABA" w:rsidRDefault="37DB0732" w14:paraId="27A61DA1" w14:textId="301B4A98">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Identifying certain patterns in pressures </w:t>
      </w:r>
    </w:p>
    <w:p w:rsidR="00BA18EF" w:rsidP="20F89ABA" w:rsidRDefault="00BA18EF" w14:paraId="61553835" w14:textId="37FBD358">
      <w:pPr>
        <w:pStyle w:val="ListParagraph"/>
        <w:numPr>
          <w:ilvl w:val="1"/>
          <w:numId w:val="7"/>
        </w:numPr>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Review sickness absences patterns linked to stress work-related issues </w:t>
      </w:r>
    </w:p>
    <w:p w:rsidR="00BA18EF" w:rsidP="20F89ABA" w:rsidRDefault="37DB0732" w14:paraId="269F0A54" w14:textId="52AA989B">
      <w:pPr>
        <w:pStyle w:val="NoSpacing"/>
        <w:numPr>
          <w:ilvl w:val="0"/>
          <w:numId w:val="7"/>
        </w:numPr>
        <w:rPr>
          <w:rFonts w:ascii="Arial Nova" w:hAnsi="Arial Nova" w:eastAsia="Arial Nova" w:cs="Arial Nova"/>
          <w:i w:val="1"/>
          <w:iCs w:val="1"/>
          <w:color w:val="000000" w:themeColor="text1"/>
          <w:sz w:val="26"/>
          <w:szCs w:val="26"/>
          <w:u w:val="single"/>
        </w:rPr>
      </w:pPr>
      <w:r w:rsidRPr="20F89ABA" w:rsidR="42862577">
        <w:rPr>
          <w:rFonts w:ascii="Arial Nova" w:hAnsi="Arial Nova" w:eastAsia="Arial Nova" w:cs="Arial Nova"/>
          <w:i w:val="1"/>
          <w:iCs w:val="1"/>
          <w:color w:val="000000" w:themeColor="text1" w:themeTint="FF" w:themeShade="FF"/>
          <w:sz w:val="26"/>
          <w:szCs w:val="26"/>
          <w:u w:val="single"/>
        </w:rPr>
        <w:t>Any other businesses - Shared Agenda: Preparing for a new TA</w:t>
      </w:r>
    </w:p>
    <w:p w:rsidR="00BA18EF" w:rsidP="20F89ABA" w:rsidRDefault="37DB0732" w14:paraId="4C61CDE7" w14:textId="5F3E1732">
      <w:pPr>
        <w:pStyle w:val="NoSpacing"/>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rPr>
        <w:t xml:space="preserve">     </w:t>
      </w:r>
      <w:r w:rsidRPr="20F89ABA" w:rsidR="42862577">
        <w:rPr>
          <w:rFonts w:ascii="Arial Nova" w:hAnsi="Arial Nova" w:eastAsia="Arial Nova" w:cs="Arial Nova"/>
          <w:color w:val="000000" w:themeColor="text1" w:themeTint="FF" w:themeShade="FF"/>
          <w:sz w:val="18"/>
          <w:szCs w:val="18"/>
        </w:rPr>
        <w:t xml:space="preserve">                </w:t>
      </w:r>
      <w:r w:rsidRPr="20F89ABA" w:rsidR="42862577">
        <w:rPr>
          <w:rFonts w:ascii="Arial Nova" w:hAnsi="Arial Nova" w:eastAsia="Arial Nova" w:cs="Arial Nova"/>
          <w:color w:val="000000" w:themeColor="text1" w:themeTint="FF" w:themeShade="FF"/>
          <w:sz w:val="20"/>
          <w:szCs w:val="20"/>
        </w:rPr>
        <w:t xml:space="preserve">6.1.         Preparing for a new Teaching Assistant </w:t>
      </w:r>
    </w:p>
    <w:p w:rsidR="00BA18EF" w:rsidP="20F89ABA" w:rsidRDefault="37DB0732" w14:paraId="11BB83A1" w14:textId="452B64BE">
      <w:pPr>
        <w:pStyle w:val="NoSpacing"/>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                    6.2.         Leila’s input</w:t>
      </w:r>
    </w:p>
    <w:p w:rsidR="00BA18EF" w:rsidP="20F89ABA" w:rsidRDefault="37DB0732" w14:paraId="245068B7" w14:textId="6837E3A7">
      <w:pPr>
        <w:pStyle w:val="NoSpacing"/>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                    6.3.         Extra support – ALN Support (Charlotte, Lauren)</w:t>
      </w:r>
    </w:p>
    <w:p w:rsidR="00BA18EF" w:rsidP="20F89ABA" w:rsidRDefault="37DB0732" w14:paraId="032DC072" w14:textId="51E49623">
      <w:pPr>
        <w:pStyle w:val="NoSpacing"/>
        <w:rPr>
          <w:rFonts w:ascii="Arial Nova" w:hAnsi="Arial Nova" w:eastAsia="Arial Nova" w:cs="Arial Nova"/>
          <w:color w:val="000000" w:themeColor="text1"/>
          <w:sz w:val="20"/>
          <w:szCs w:val="20"/>
        </w:rPr>
      </w:pPr>
      <w:r w:rsidRPr="20F89ABA" w:rsidR="42862577">
        <w:rPr>
          <w:rFonts w:ascii="Arial Nova" w:hAnsi="Arial Nova" w:eastAsia="Arial Nova" w:cs="Arial Nova"/>
          <w:color w:val="000000" w:themeColor="text1" w:themeTint="FF" w:themeShade="FF"/>
          <w:sz w:val="20"/>
          <w:szCs w:val="20"/>
        </w:rPr>
        <w:t xml:space="preserve">                    6.4.         Well-being day (Isla)</w:t>
      </w:r>
    </w:p>
    <w:p w:rsidR="00BA18EF" w:rsidP="20F89ABA" w:rsidRDefault="00BA18EF" w14:paraId="511345CE" w14:textId="3A2B271B">
      <w:pPr>
        <w:rPr>
          <w:rFonts w:ascii="Arial Nova" w:hAnsi="Arial Nova" w:eastAsia="Arial Nova" w:cs="Arial Nova"/>
          <w:sz w:val="20"/>
          <w:szCs w:val="20"/>
        </w:rPr>
      </w:pPr>
    </w:p>
    <w:p w:rsidR="1166017F" w:rsidP="1166017F" w:rsidRDefault="1166017F" w14:paraId="59A29DAB" w14:textId="5887AA07">
      <w:pPr>
        <w:rPr>
          <w:rFonts w:ascii="Aptos" w:hAnsi="Aptos" w:eastAsia="Aptos" w:cs="Aptos"/>
          <w:b/>
          <w:bCs/>
          <w:i/>
          <w:iCs/>
          <w:color w:val="000000" w:themeColor="text1"/>
          <w:u w:val="single"/>
        </w:rPr>
      </w:pPr>
    </w:p>
    <w:p w:rsidR="1166017F" w:rsidP="1166017F" w:rsidRDefault="1166017F" w14:paraId="6362F395" w14:textId="687755F3">
      <w:pPr>
        <w:rPr>
          <w:rFonts w:ascii="Aptos" w:hAnsi="Aptos" w:eastAsia="Aptos" w:cs="Aptos"/>
          <w:b/>
          <w:bCs/>
          <w:i/>
          <w:iCs/>
          <w:color w:val="000000" w:themeColor="text1"/>
          <w:u w:val="single"/>
        </w:rPr>
      </w:pPr>
    </w:p>
    <w:p w:rsidR="1166017F" w:rsidP="1166017F" w:rsidRDefault="1166017F" w14:paraId="32992DD1" w14:textId="2F802D0C">
      <w:pPr>
        <w:rPr>
          <w:rFonts w:ascii="Aptos" w:hAnsi="Aptos" w:eastAsia="Aptos" w:cs="Aptos"/>
          <w:b/>
          <w:bCs/>
          <w:i/>
          <w:iCs/>
          <w:color w:val="000000" w:themeColor="text1"/>
          <w:u w:val="single"/>
        </w:rPr>
      </w:pPr>
    </w:p>
    <w:p w:rsidR="00BA18EF" w:rsidRDefault="00FF27E4" w14:paraId="284ABD34" w14:textId="63898B02">
      <w:pPr>
        <w:rPr>
          <w:rFonts w:ascii="Aptos" w:hAnsi="Aptos" w:eastAsia="Aptos" w:cs="Aptos"/>
          <w:color w:val="000000" w:themeColor="text1"/>
        </w:rPr>
      </w:pPr>
      <w:r w:rsidRPr="54A00F4E">
        <w:rPr>
          <w:rFonts w:ascii="Aptos" w:hAnsi="Aptos" w:eastAsia="Aptos" w:cs="Aptos"/>
          <w:b/>
          <w:i/>
          <w:color w:val="000000" w:themeColor="text1"/>
          <w:u w:val="single"/>
        </w:rPr>
        <w:t>Group Script:</w:t>
      </w:r>
    </w:p>
    <w:p w:rsidR="00F135E8" w:rsidP="54A00F4E" w:rsidRDefault="37DB0732" w14:paraId="28060BFA" w14:textId="589B3F1C">
      <w:pPr>
        <w:spacing w:line="279" w:lineRule="auto"/>
        <w:jc w:val="both"/>
        <w:rPr>
          <w:rFonts w:ascii="Arial Nova" w:hAnsi="Arial Nova" w:eastAsia="Arial Nova" w:cs="Arial Nova"/>
          <w:color w:val="000000" w:themeColor="text1"/>
        </w:rPr>
      </w:pPr>
      <w:r w:rsidRPr="20F89ABA" w:rsidR="42862577">
        <w:rPr>
          <w:rFonts w:ascii="Arial Nova" w:hAnsi="Arial Nova" w:eastAsia="Arial Nova" w:cs="Arial Nova"/>
          <w:color w:val="000000" w:themeColor="text1" w:themeTint="FF" w:themeShade="FF"/>
        </w:rPr>
        <w:t xml:space="preserve">2403993 </w:t>
      </w:r>
      <w:r w:rsidRPr="20F89ABA" w:rsidR="42862577">
        <w:rPr>
          <w:rFonts w:ascii="Arial Nova" w:hAnsi="Arial Nova" w:eastAsia="Arial Nova" w:cs="Arial Nova"/>
          <w:color w:val="000000" w:themeColor="text1" w:themeTint="FF" w:themeShade="FF"/>
          <w:highlight w:val="magenta"/>
        </w:rPr>
        <w:t xml:space="preserve">Leila </w:t>
      </w:r>
      <w:r w:rsidRPr="20F89ABA" w:rsidR="42862577">
        <w:rPr>
          <w:rFonts w:ascii="Arial Nova" w:hAnsi="Arial Nova" w:eastAsia="Arial Nova" w:cs="Arial Nova"/>
          <w:color w:val="000000" w:themeColor="text1" w:themeTint="FF" w:themeShade="FF"/>
        </w:rPr>
        <w:t>–</w:t>
      </w:r>
      <w:r w:rsidRPr="20F89ABA" w:rsidR="42862577">
        <w:rPr>
          <w:rFonts w:ascii="Arial Nova" w:hAnsi="Arial Nova" w:eastAsia="Arial Nova" w:cs="Arial Nova"/>
          <w:color w:val="000000" w:themeColor="text1" w:themeTint="FF" w:themeShade="FF"/>
        </w:rPr>
        <w:t xml:space="preserve"> </w:t>
      </w:r>
      <w:r w:rsidRPr="20F89ABA" w:rsidR="42862577">
        <w:rPr>
          <w:rFonts w:ascii="Arial Nova" w:hAnsi="Arial Nova" w:eastAsia="Arial Nova" w:cs="Arial Nova"/>
          <w:color w:val="000000" w:themeColor="text1" w:themeTint="FF" w:themeShade="FF"/>
        </w:rPr>
        <w:t>Head Teacher</w:t>
      </w:r>
    </w:p>
    <w:p w:rsidR="00F135E8" w:rsidP="54A00F4E" w:rsidRDefault="37DB0732" w14:paraId="14D5F1E2" w14:textId="6C45A08E">
      <w:pPr>
        <w:spacing w:line="279" w:lineRule="auto"/>
        <w:jc w:val="both"/>
        <w:rPr>
          <w:rFonts w:ascii="Arial Nova" w:hAnsi="Arial Nova" w:eastAsia="Arial Nova" w:cs="Arial Nova"/>
          <w:color w:val="000000" w:themeColor="text1"/>
        </w:rPr>
      </w:pPr>
      <w:r w:rsidRPr="54A00F4E">
        <w:rPr>
          <w:rFonts w:ascii="Aptos" w:hAnsi="Aptos" w:eastAsia="Aptos" w:cs="Aptos"/>
          <w:color w:val="000000" w:themeColor="text1"/>
        </w:rPr>
        <w:t xml:space="preserve">0651542 </w:t>
      </w:r>
      <w:r w:rsidRPr="0CB16B05">
        <w:rPr>
          <w:rFonts w:ascii="Arial Nova" w:hAnsi="Arial Nova" w:eastAsia="Arial Nova" w:cs="Arial Nova"/>
          <w:color w:val="000000" w:themeColor="text1"/>
          <w:highlight w:val="cyan"/>
        </w:rPr>
        <w:t>Charlotte</w:t>
      </w:r>
      <w:r w:rsidRPr="54A00F4E">
        <w:rPr>
          <w:rFonts w:ascii="Arial Nova" w:hAnsi="Arial Nova" w:eastAsia="Arial Nova" w:cs="Arial Nova"/>
          <w:color w:val="000000" w:themeColor="text1"/>
        </w:rPr>
        <w:t xml:space="preserve"> – Foundation Phase Coordinator </w:t>
      </w:r>
    </w:p>
    <w:p w:rsidR="00F135E8" w:rsidP="54A00F4E" w:rsidRDefault="37DB0732" w14:paraId="227AA531" w14:textId="72A654EA">
      <w:pPr>
        <w:spacing w:line="279" w:lineRule="auto"/>
        <w:jc w:val="both"/>
        <w:rPr>
          <w:rFonts w:ascii="Arial Nova" w:hAnsi="Arial Nova" w:eastAsia="Arial Nova" w:cs="Arial Nova"/>
          <w:color w:val="000000" w:themeColor="text1"/>
        </w:rPr>
      </w:pPr>
      <w:r w:rsidRPr="54A00F4E">
        <w:rPr>
          <w:rFonts w:ascii="Aptos" w:hAnsi="Aptos" w:eastAsia="Aptos" w:cs="Aptos"/>
          <w:color w:val="000000" w:themeColor="text1"/>
        </w:rPr>
        <w:t>2405414</w:t>
      </w:r>
      <w:r w:rsidRPr="54A00F4E">
        <w:rPr>
          <w:rFonts w:ascii="Arial Nova" w:hAnsi="Arial Nova" w:eastAsia="Arial Nova" w:cs="Arial Nova"/>
          <w:color w:val="000000" w:themeColor="text1"/>
        </w:rPr>
        <w:t xml:space="preserve"> </w:t>
      </w:r>
      <w:r w:rsidRPr="0E4DA19D">
        <w:rPr>
          <w:rFonts w:ascii="Arial Nova" w:hAnsi="Arial Nova" w:eastAsia="Arial Nova" w:cs="Arial Nova"/>
          <w:color w:val="000000" w:themeColor="text1"/>
          <w:highlight w:val="green"/>
        </w:rPr>
        <w:t>Lauren</w:t>
      </w:r>
      <w:r w:rsidRPr="54A00F4E">
        <w:rPr>
          <w:rFonts w:ascii="Arial Nova" w:hAnsi="Arial Nova" w:eastAsia="Arial Nova" w:cs="Arial Nova"/>
          <w:color w:val="000000" w:themeColor="text1"/>
        </w:rPr>
        <w:t xml:space="preserve"> – Additional Learning Needs Practitioner and Year One Teacher</w:t>
      </w:r>
    </w:p>
    <w:p w:rsidR="00F135E8" w:rsidP="0096A15F" w:rsidRDefault="37DB0732" w14:paraId="140E8914" w14:textId="3C1D8530">
      <w:pPr>
        <w:spacing w:line="279" w:lineRule="auto"/>
        <w:jc w:val="both"/>
        <w:rPr>
          <w:rFonts w:ascii="Arial Nova" w:hAnsi="Arial Nova" w:eastAsia="Arial Nova" w:cs="Arial Nova"/>
          <w:color w:val="000000" w:themeColor="text1"/>
        </w:rPr>
      </w:pPr>
      <w:r w:rsidRPr="20F89ABA" w:rsidR="42862577">
        <w:rPr>
          <w:rFonts w:ascii="Aptos" w:hAnsi="Aptos" w:eastAsia="Aptos" w:cs="Aptos"/>
          <w:color w:val="000000" w:themeColor="text1" w:themeTint="FF" w:themeShade="FF"/>
        </w:rPr>
        <w:t xml:space="preserve">2405613 </w:t>
      </w:r>
      <w:r w:rsidRPr="20F89ABA" w:rsidR="42862577">
        <w:rPr>
          <w:rFonts w:ascii="Aptos" w:hAnsi="Aptos" w:eastAsia="Aptos" w:cs="Aptos"/>
          <w:color w:val="000000" w:themeColor="text1" w:themeTint="FF" w:themeShade="FF"/>
          <w:highlight w:val="yellow"/>
        </w:rPr>
        <w:t>I</w:t>
      </w:r>
      <w:r w:rsidRPr="20F89ABA" w:rsidR="42862577">
        <w:rPr>
          <w:rFonts w:ascii="Arial Nova" w:hAnsi="Arial Nova" w:eastAsia="Arial Nova" w:cs="Arial Nova"/>
          <w:color w:val="000000" w:themeColor="text1" w:themeTint="FF" w:themeShade="FF"/>
          <w:highlight w:val="yellow"/>
        </w:rPr>
        <w:t xml:space="preserve">sla </w:t>
      </w:r>
      <w:r w:rsidRPr="20F89ABA" w:rsidR="42862577">
        <w:rPr>
          <w:rFonts w:ascii="Arial Nova" w:hAnsi="Arial Nova" w:eastAsia="Arial Nova" w:cs="Arial Nova"/>
          <w:color w:val="000000" w:themeColor="text1" w:themeTint="FF" w:themeShade="FF"/>
        </w:rPr>
        <w:t>–</w:t>
      </w:r>
      <w:r w:rsidRPr="20F89ABA" w:rsidR="42862577">
        <w:rPr>
          <w:rFonts w:ascii="Arial Nova" w:hAnsi="Arial Nova" w:eastAsia="Arial Nova" w:cs="Arial Nova"/>
          <w:color w:val="000000" w:themeColor="text1" w:themeTint="FF" w:themeShade="FF"/>
        </w:rPr>
        <w:t xml:space="preserve"> </w:t>
      </w:r>
      <w:r w:rsidRPr="20F89ABA" w:rsidR="42862577">
        <w:rPr>
          <w:rFonts w:ascii="Arial Nova" w:hAnsi="Arial Nova" w:eastAsia="Arial Nova" w:cs="Arial Nova"/>
          <w:color w:val="000000" w:themeColor="text1" w:themeTint="FF" w:themeShade="FF"/>
        </w:rPr>
        <w:t>Mental Health and Wellbeing Officer and Year Two Teacher</w:t>
      </w:r>
    </w:p>
    <w:p w:rsidR="00F135E8" w:rsidRDefault="00F135E8" w14:paraId="77C27D97" w14:textId="77777777"/>
    <w:p w:rsidR="00F135E8" w:rsidP="20F89ABA" w:rsidRDefault="00F135E8" w14:paraId="21F2127A" w14:textId="180CFB28">
      <w:pPr>
        <w:rPr>
          <w:b w:val="1"/>
          <w:bCs w:val="1"/>
          <w:i w:val="1"/>
          <w:iCs w:val="1"/>
          <w:sz w:val="28"/>
          <w:szCs w:val="28"/>
          <w:highlight w:val="magenta"/>
          <w:u w:val="single"/>
        </w:rPr>
      </w:pPr>
      <w:r w:rsidRPr="20F89ABA" w:rsidR="54AE3C5A">
        <w:rPr>
          <w:b w:val="1"/>
          <w:bCs w:val="1"/>
          <w:i w:val="1"/>
          <w:iCs w:val="1"/>
          <w:sz w:val="28"/>
          <w:szCs w:val="28"/>
          <w:highlight w:val="magenta"/>
          <w:u w:val="single"/>
        </w:rPr>
        <w:t>Chairman Introduction:</w:t>
      </w:r>
    </w:p>
    <w:p w:rsidRPr="008B17E6" w:rsidR="005423E5" w:rsidP="20F89ABA" w:rsidRDefault="005423E5" w14:paraId="015C29E0" w14:textId="1BB7B90F">
      <w:pPr>
        <w:rPr>
          <w:rFonts w:ascii="Arial Nova" w:hAnsi="Arial Nova" w:eastAsia="Arial Nova" w:cs="Arial Nova"/>
        </w:rPr>
      </w:pPr>
      <w:r w:rsidRPr="20F89ABA" w:rsidR="2F815FA8">
        <w:rPr>
          <w:rFonts w:ascii="Arial Nova" w:hAnsi="Arial Nova" w:eastAsia="Arial Nova" w:cs="Arial Nova"/>
        </w:rPr>
        <w:t xml:space="preserve">Good Morning all and welcome. I would like to formally open today’s monthly staff meeting, </w:t>
      </w:r>
      <w:bookmarkStart w:name="_Int_mMhb4CIE" w:id="0"/>
      <w:r w:rsidRPr="20F89ABA" w:rsidR="2F815FA8">
        <w:rPr>
          <w:rFonts w:ascii="Arial Nova" w:hAnsi="Arial Nova" w:eastAsia="Arial Nova" w:cs="Arial Nova"/>
        </w:rPr>
        <w:t>being held</w:t>
      </w:r>
      <w:bookmarkEnd w:id="0"/>
      <w:r w:rsidRPr="20F89ABA" w:rsidR="2F815FA8">
        <w:rPr>
          <w:rFonts w:ascii="Arial Nova" w:hAnsi="Arial Nova" w:eastAsia="Arial Nova" w:cs="Arial Nova"/>
        </w:rPr>
        <w:t xml:space="preserve"> on Friday the 15</w:t>
      </w:r>
      <w:r w:rsidRPr="20F89ABA" w:rsidR="2F815FA8">
        <w:rPr>
          <w:rFonts w:ascii="Arial Nova" w:hAnsi="Arial Nova" w:eastAsia="Arial Nova" w:cs="Arial Nova"/>
          <w:vertAlign w:val="superscript"/>
        </w:rPr>
        <w:t>th</w:t>
      </w:r>
      <w:r w:rsidRPr="20F89ABA" w:rsidR="2F815FA8">
        <w:rPr>
          <w:rFonts w:ascii="Arial Nova" w:hAnsi="Arial Nova" w:eastAsia="Arial Nova" w:cs="Arial Nova"/>
        </w:rPr>
        <w:t xml:space="preserve"> of May 2026 at </w:t>
      </w:r>
      <w:r w:rsidRPr="20F89ABA" w:rsidR="2C2D4024">
        <w:rPr>
          <w:rFonts w:ascii="Arial Nova" w:hAnsi="Arial Nova" w:eastAsia="Arial Nova" w:cs="Arial Nova"/>
        </w:rPr>
        <w:t>9</w:t>
      </w:r>
      <w:r w:rsidRPr="20F89ABA" w:rsidR="37D4329A">
        <w:rPr>
          <w:rFonts w:ascii="Arial Nova" w:hAnsi="Arial Nova" w:eastAsia="Arial Nova" w:cs="Arial Nova"/>
        </w:rPr>
        <w:t>:30am</w:t>
      </w:r>
      <w:r w:rsidRPr="20F89ABA" w:rsidR="2F815FA8">
        <w:rPr>
          <w:rFonts w:ascii="Arial Nova" w:hAnsi="Arial Nova" w:eastAsia="Arial Nova" w:cs="Arial Nova"/>
        </w:rPr>
        <w:t xml:space="preserve">, here in our primary school setting. Thank you all for attending and for making the time to be here during a busy school day. The purpose of today’s meeting is to discuss the individual topics on our agenda today, that has </w:t>
      </w:r>
      <w:bookmarkStart w:name="_Int_I7MRNbpU" w:id="1"/>
      <w:r w:rsidRPr="20F89ABA" w:rsidR="2F815FA8">
        <w:rPr>
          <w:rFonts w:ascii="Arial Nova" w:hAnsi="Arial Nova" w:eastAsia="Arial Nova" w:cs="Arial Nova"/>
        </w:rPr>
        <w:t>been emailed</w:t>
      </w:r>
      <w:bookmarkEnd w:id="1"/>
      <w:r w:rsidRPr="20F89ABA" w:rsidR="2F815FA8">
        <w:rPr>
          <w:rFonts w:ascii="Arial Nova" w:hAnsi="Arial Nova" w:eastAsia="Arial Nova" w:cs="Arial Nova"/>
        </w:rPr>
        <w:t xml:space="preserve"> to you all earlier this week. </w:t>
      </w:r>
    </w:p>
    <w:p w:rsidRPr="008B17E6" w:rsidR="005423E5" w:rsidP="20F89ABA" w:rsidRDefault="005423E5" w14:paraId="47BF359D" w14:textId="05AF112D">
      <w:pPr>
        <w:rPr>
          <w:rFonts w:ascii="Arial Nova" w:hAnsi="Arial Nova" w:eastAsia="Arial Nova" w:cs="Arial Nova"/>
        </w:rPr>
      </w:pPr>
      <w:r w:rsidRPr="20F89ABA" w:rsidR="2F815FA8">
        <w:rPr>
          <w:rFonts w:ascii="Arial Nova" w:hAnsi="Arial Nova" w:eastAsia="Arial Nova" w:cs="Arial Nova"/>
        </w:rPr>
        <w:t xml:space="preserve">I would now like to introduce the members of staff attending today’s meeting. There are no apologies to make as all individuals invited are here in attendance. Joining us today is Lauren, our Year 1 teacher and our ALN coordinator, Charlotte, our reception teacher, and our Foundation Phase coordinator, Isla, our Year 2 teacher and our Wellbeing Officer, and </w:t>
      </w:r>
      <w:r w:rsidRPr="20F89ABA" w:rsidR="758635A7">
        <w:rPr>
          <w:rFonts w:ascii="Arial Nova" w:hAnsi="Arial Nova" w:eastAsia="Arial Nova" w:cs="Arial Nova"/>
        </w:rPr>
        <w:t>myself the</w:t>
      </w:r>
      <w:r w:rsidRPr="20F89ABA" w:rsidR="2F815FA8">
        <w:rPr>
          <w:rFonts w:ascii="Arial Nova" w:hAnsi="Arial Nova" w:eastAsia="Arial Nova" w:cs="Arial Nova"/>
        </w:rPr>
        <w:t xml:space="preserve"> Headteacher of this school setting</w:t>
      </w:r>
      <w:r w:rsidRPr="20F89ABA" w:rsidR="1AAD2AD2">
        <w:rPr>
          <w:rFonts w:ascii="Arial Nova" w:hAnsi="Arial Nova" w:eastAsia="Arial Nova" w:cs="Arial Nova"/>
        </w:rPr>
        <w:t>.</w:t>
      </w:r>
      <w:r w:rsidRPr="20F89ABA" w:rsidR="2F815FA8">
        <w:rPr>
          <w:rFonts w:ascii="Arial Nova" w:hAnsi="Arial Nova" w:eastAsia="Arial Nova" w:cs="Arial Nova"/>
        </w:rPr>
        <w:t xml:space="preserve"> Their knowledge and experience will be valuable in today’s discussion.</w:t>
      </w:r>
    </w:p>
    <w:p w:rsidRPr="008B17E6" w:rsidR="005423E5" w:rsidP="20F89ABA" w:rsidRDefault="005423E5" w14:paraId="0D78AD91" w14:textId="1EC81E66">
      <w:pPr>
        <w:rPr>
          <w:rFonts w:ascii="Arial Nova" w:hAnsi="Arial Nova" w:eastAsia="Arial Nova" w:cs="Arial Nova"/>
        </w:rPr>
      </w:pPr>
      <w:r w:rsidRPr="20F89ABA" w:rsidR="2F815FA8">
        <w:rPr>
          <w:rFonts w:ascii="Arial Nova" w:hAnsi="Arial Nova" w:eastAsia="Arial Nova" w:cs="Arial Nova"/>
        </w:rPr>
        <w:t xml:space="preserve">In today’s Meeting we will be using Bruce </w:t>
      </w:r>
      <w:r w:rsidRPr="20F89ABA" w:rsidR="2F815FA8">
        <w:rPr>
          <w:rFonts w:ascii="Arial Nova" w:hAnsi="Arial Nova" w:eastAsia="Arial Nova" w:cs="Arial Nova"/>
        </w:rPr>
        <w:t>Tuckman’s</w:t>
      </w:r>
      <w:r w:rsidRPr="20F89ABA" w:rsidR="2F815FA8">
        <w:rPr>
          <w:rFonts w:ascii="Arial Nova" w:hAnsi="Arial Nova" w:eastAsia="Arial Nova" w:cs="Arial Nova"/>
        </w:rPr>
        <w:t xml:space="preserve"> theory of group development to guide </w:t>
      </w:r>
      <w:r w:rsidRPr="20F89ABA" w:rsidR="4C6AC104">
        <w:rPr>
          <w:rFonts w:ascii="Arial Nova" w:hAnsi="Arial Nova" w:eastAsia="Arial Nova" w:cs="Arial Nova"/>
        </w:rPr>
        <w:t>how</w:t>
      </w:r>
      <w:r w:rsidRPr="20F89ABA" w:rsidR="2F815FA8">
        <w:rPr>
          <w:rFonts w:ascii="Arial Nova" w:hAnsi="Arial Nova" w:eastAsia="Arial Nova" w:cs="Arial Nova"/>
        </w:rPr>
        <w:t xml:space="preserve"> we work together as a team. </w:t>
      </w:r>
      <w:r w:rsidRPr="20F89ABA" w:rsidR="2F815FA8">
        <w:rPr>
          <w:rFonts w:ascii="Arial Nova" w:hAnsi="Arial Nova" w:eastAsia="Arial Nova" w:cs="Arial Nova"/>
        </w:rPr>
        <w:t>Tuckman</w:t>
      </w:r>
      <w:r w:rsidRPr="20F89ABA" w:rsidR="2F815FA8">
        <w:rPr>
          <w:rFonts w:ascii="Arial Nova" w:hAnsi="Arial Nova" w:eastAsia="Arial Nova" w:cs="Arial Nova"/>
        </w:rPr>
        <w:t xml:space="preserve"> identified the stages of forming, storming, norming, and performing, which explain how groups develop and become effective over time (Keene, 2024). </w:t>
      </w:r>
      <w:r w:rsidRPr="20F89ABA" w:rsidR="5E706DA8">
        <w:rPr>
          <w:rFonts w:ascii="Arial Nova" w:hAnsi="Arial Nova" w:eastAsia="Arial Nova" w:cs="Arial Nova"/>
        </w:rPr>
        <w:t>D</w:t>
      </w:r>
      <w:r w:rsidRPr="20F89ABA" w:rsidR="379195F2">
        <w:rPr>
          <w:rFonts w:ascii="Arial Nova" w:hAnsi="Arial Nova" w:eastAsia="Arial Nova" w:cs="Arial Nova"/>
        </w:rPr>
        <w:t>uring today’</w:t>
      </w:r>
      <w:r w:rsidRPr="20F89ABA" w:rsidR="10D94D51">
        <w:rPr>
          <w:rFonts w:ascii="Arial Nova" w:hAnsi="Arial Nova" w:eastAsia="Arial Nova" w:cs="Arial Nova"/>
        </w:rPr>
        <w:t>s discussion</w:t>
      </w:r>
      <w:r w:rsidRPr="20F89ABA" w:rsidR="6B0057D5">
        <w:rPr>
          <w:rFonts w:ascii="Arial Nova" w:hAnsi="Arial Nova" w:eastAsia="Arial Nova" w:cs="Arial Nova"/>
        </w:rPr>
        <w:t>, we will w</w:t>
      </w:r>
      <w:r w:rsidRPr="20F89ABA" w:rsidR="5EFC3E8B">
        <w:rPr>
          <w:rFonts w:ascii="Arial Nova" w:hAnsi="Arial Nova" w:eastAsia="Arial Nova" w:cs="Arial Nova"/>
        </w:rPr>
        <w:t>ork colla</w:t>
      </w:r>
      <w:r w:rsidRPr="20F89ABA" w:rsidR="4B4DC0FC">
        <w:rPr>
          <w:rFonts w:ascii="Arial Nova" w:hAnsi="Arial Nova" w:eastAsia="Arial Nova" w:cs="Arial Nova"/>
        </w:rPr>
        <w:t>boratively, re</w:t>
      </w:r>
      <w:r w:rsidRPr="20F89ABA" w:rsidR="6F5C58DE">
        <w:rPr>
          <w:rFonts w:ascii="Arial Nova" w:hAnsi="Arial Nova" w:eastAsia="Arial Nova" w:cs="Arial Nova"/>
        </w:rPr>
        <w:t>spect diffe</w:t>
      </w:r>
      <w:r w:rsidRPr="20F89ABA" w:rsidR="55583E9E">
        <w:rPr>
          <w:rFonts w:ascii="Arial Nova" w:hAnsi="Arial Nova" w:eastAsia="Arial Nova" w:cs="Arial Nova"/>
        </w:rPr>
        <w:t xml:space="preserve">rent </w:t>
      </w:r>
      <w:r w:rsidRPr="20F89ABA" w:rsidR="7B9BF1B1">
        <w:rPr>
          <w:rFonts w:ascii="Arial Nova" w:hAnsi="Arial Nova" w:eastAsia="Arial Nova" w:cs="Arial Nova"/>
        </w:rPr>
        <w:t>op</w:t>
      </w:r>
      <w:r w:rsidRPr="20F89ABA" w:rsidR="6B7B0BD8">
        <w:rPr>
          <w:rFonts w:ascii="Arial Nova" w:hAnsi="Arial Nova" w:eastAsia="Arial Nova" w:cs="Arial Nova"/>
        </w:rPr>
        <w:t>inions</w:t>
      </w:r>
      <w:r w:rsidRPr="20F89ABA" w:rsidR="43B56666">
        <w:rPr>
          <w:rFonts w:ascii="Arial Nova" w:hAnsi="Arial Nova" w:eastAsia="Arial Nova" w:cs="Arial Nova"/>
        </w:rPr>
        <w:t xml:space="preserve">, and aim </w:t>
      </w:r>
      <w:r w:rsidRPr="20F89ABA" w:rsidR="1CF2C6CE">
        <w:rPr>
          <w:rFonts w:ascii="Arial Nova" w:hAnsi="Arial Nova" w:eastAsia="Arial Nova" w:cs="Arial Nova"/>
        </w:rPr>
        <w:t xml:space="preserve">to reach </w:t>
      </w:r>
      <w:r w:rsidRPr="20F89ABA" w:rsidR="00EA140D">
        <w:rPr>
          <w:rFonts w:ascii="Arial Nova" w:hAnsi="Arial Nova" w:eastAsia="Arial Nova" w:cs="Arial Nova"/>
        </w:rPr>
        <w:t>positi</w:t>
      </w:r>
      <w:r w:rsidRPr="20F89ABA" w:rsidR="1009B25B">
        <w:rPr>
          <w:rFonts w:ascii="Arial Nova" w:hAnsi="Arial Nova" w:eastAsia="Arial Nova" w:cs="Arial Nova"/>
        </w:rPr>
        <w:t xml:space="preserve">ve outcomes </w:t>
      </w:r>
      <w:r w:rsidRPr="20F89ABA" w:rsidR="44FDD1D3">
        <w:rPr>
          <w:rFonts w:ascii="Arial Nova" w:hAnsi="Arial Nova" w:eastAsia="Arial Nova" w:cs="Arial Nova"/>
        </w:rPr>
        <w:t xml:space="preserve">for the </w:t>
      </w:r>
      <w:r w:rsidRPr="20F89ABA" w:rsidR="60173F68">
        <w:rPr>
          <w:rFonts w:ascii="Arial Nova" w:hAnsi="Arial Nova" w:eastAsia="Arial Nova" w:cs="Arial Nova"/>
        </w:rPr>
        <w:t>school as a who</w:t>
      </w:r>
      <w:r w:rsidRPr="20F89ABA" w:rsidR="7347444E">
        <w:rPr>
          <w:rFonts w:ascii="Arial Nova" w:hAnsi="Arial Nova" w:eastAsia="Arial Nova" w:cs="Arial Nova"/>
        </w:rPr>
        <w:t xml:space="preserve">le and the community. </w:t>
      </w:r>
    </w:p>
    <w:p w:rsidRPr="008B17E6" w:rsidR="005423E5" w:rsidP="20F89ABA" w:rsidRDefault="005423E5" w14:paraId="69A75755" w14:textId="77777777">
      <w:pPr>
        <w:rPr>
          <w:rFonts w:ascii="Arial Nova" w:hAnsi="Arial Nova" w:eastAsia="Arial Nova" w:cs="Arial Nova"/>
        </w:rPr>
      </w:pPr>
      <w:r w:rsidRPr="20F89ABA" w:rsidR="2F815FA8">
        <w:rPr>
          <w:rFonts w:ascii="Arial Nova" w:hAnsi="Arial Nova" w:eastAsia="Arial Nova" w:cs="Arial Nova"/>
        </w:rPr>
        <w:t xml:space="preserve">I will lead today’s meeting using a democratic leadership style, encouraging all staff to share their ideas and views. The best decisions </w:t>
      </w:r>
      <w:bookmarkStart w:name="_Int_uV14L5hc" w:id="2"/>
      <w:r w:rsidRPr="20F89ABA" w:rsidR="2F815FA8">
        <w:rPr>
          <w:rFonts w:ascii="Arial Nova" w:hAnsi="Arial Nova" w:eastAsia="Arial Nova" w:cs="Arial Nova"/>
        </w:rPr>
        <w:t>are made</w:t>
      </w:r>
      <w:bookmarkEnd w:id="2"/>
      <w:r w:rsidRPr="20F89ABA" w:rsidR="2F815FA8">
        <w:rPr>
          <w:rFonts w:ascii="Arial Nova" w:hAnsi="Arial Nova" w:eastAsia="Arial Nova" w:cs="Arial Nova"/>
        </w:rPr>
        <w:t xml:space="preserve"> through teamwork and </w:t>
      </w:r>
      <w:r w:rsidRPr="20F89ABA" w:rsidR="2F815FA8">
        <w:rPr>
          <w:rFonts w:ascii="Arial Nova" w:hAnsi="Arial Nova" w:eastAsia="Arial Nova" w:cs="Arial Nova"/>
        </w:rPr>
        <w:t xml:space="preserve">listening to different perspectives. While I will guide the meeting and keep us focused, I want everyone to feel involved in the decision-making process. </w:t>
      </w:r>
    </w:p>
    <w:p w:rsidRPr="008B17E6" w:rsidR="005423E5" w:rsidP="20F89ABA" w:rsidRDefault="00E07790" w14:paraId="53CE58E8" w14:textId="5443B9AA">
      <w:pPr>
        <w:rPr>
          <w:rFonts w:ascii="Arial Nova" w:hAnsi="Arial Nova" w:eastAsia="Arial Nova" w:cs="Arial Nova"/>
        </w:rPr>
      </w:pPr>
      <w:r w:rsidRPr="20F89ABA" w:rsidR="7158A90D">
        <w:rPr>
          <w:rFonts w:ascii="Arial Nova" w:hAnsi="Arial Nova" w:eastAsia="Arial Nova" w:cs="Arial Nova"/>
        </w:rPr>
        <w:t>Th</w:t>
      </w:r>
      <w:r w:rsidRPr="20F89ABA" w:rsidR="382D2EBF">
        <w:rPr>
          <w:rFonts w:ascii="Arial Nova" w:hAnsi="Arial Nova" w:eastAsia="Arial Nova" w:cs="Arial Nova"/>
        </w:rPr>
        <w:t xml:space="preserve">is meeting will </w:t>
      </w:r>
      <w:r w:rsidRPr="20F89ABA" w:rsidR="352D2CDC">
        <w:rPr>
          <w:rFonts w:ascii="Arial Nova" w:hAnsi="Arial Nova" w:eastAsia="Arial Nova" w:cs="Arial Nova"/>
        </w:rPr>
        <w:t xml:space="preserve">also follow </w:t>
      </w:r>
      <w:r w:rsidRPr="20F89ABA" w:rsidR="27D16A4D">
        <w:rPr>
          <w:rFonts w:ascii="Arial Nova" w:hAnsi="Arial Nova" w:eastAsia="Arial Nova" w:cs="Arial Nova"/>
        </w:rPr>
        <w:t>Ren</w:t>
      </w:r>
      <w:r w:rsidRPr="20F89ABA" w:rsidR="5F64B8B4">
        <w:rPr>
          <w:rFonts w:ascii="Arial Nova" w:hAnsi="Arial Nova" w:eastAsia="Arial Nova" w:cs="Arial Nova"/>
        </w:rPr>
        <w:t>sis</w:t>
      </w:r>
      <w:r w:rsidRPr="20F89ABA" w:rsidR="5F64B8B4">
        <w:rPr>
          <w:rFonts w:ascii="Arial Nova" w:hAnsi="Arial Nova" w:eastAsia="Arial Nova" w:cs="Arial Nova"/>
        </w:rPr>
        <w:t xml:space="preserve"> </w:t>
      </w:r>
      <w:r w:rsidRPr="20F89ABA" w:rsidR="5F64B8B4">
        <w:rPr>
          <w:rFonts w:ascii="Arial Nova" w:hAnsi="Arial Nova" w:eastAsia="Arial Nova" w:cs="Arial Nova"/>
        </w:rPr>
        <w:t>Li</w:t>
      </w:r>
      <w:r w:rsidRPr="20F89ABA" w:rsidR="5292710C">
        <w:rPr>
          <w:rFonts w:ascii="Arial Nova" w:hAnsi="Arial Nova" w:eastAsia="Arial Nova" w:cs="Arial Nova"/>
        </w:rPr>
        <w:t>kert</w:t>
      </w:r>
      <w:r w:rsidRPr="20F89ABA" w:rsidR="47942589">
        <w:rPr>
          <w:rFonts w:ascii="Arial Nova" w:hAnsi="Arial Nova" w:eastAsia="Arial Nova" w:cs="Arial Nova"/>
        </w:rPr>
        <w:t>’s</w:t>
      </w:r>
      <w:r w:rsidRPr="20F89ABA" w:rsidR="47942589">
        <w:rPr>
          <w:rFonts w:ascii="Arial Nova" w:hAnsi="Arial Nova" w:eastAsia="Arial Nova" w:cs="Arial Nova"/>
        </w:rPr>
        <w:t xml:space="preserve"> </w:t>
      </w:r>
      <w:r w:rsidRPr="20F89ABA" w:rsidR="6A216C5D">
        <w:rPr>
          <w:rFonts w:ascii="Arial Nova" w:hAnsi="Arial Nova" w:eastAsia="Arial Nova" w:cs="Arial Nova"/>
        </w:rPr>
        <w:t>cons</w:t>
      </w:r>
      <w:r w:rsidRPr="20F89ABA" w:rsidR="667F9EF8">
        <w:rPr>
          <w:rFonts w:ascii="Arial Nova" w:hAnsi="Arial Nova" w:eastAsia="Arial Nova" w:cs="Arial Nova"/>
        </w:rPr>
        <w:t>ult</w:t>
      </w:r>
      <w:r w:rsidRPr="20F89ABA" w:rsidR="6D1EEB48">
        <w:rPr>
          <w:rFonts w:ascii="Arial Nova" w:hAnsi="Arial Nova" w:eastAsia="Arial Nova" w:cs="Arial Nova"/>
        </w:rPr>
        <w:t>ati</w:t>
      </w:r>
      <w:r w:rsidRPr="20F89ABA" w:rsidR="7A0E303F">
        <w:rPr>
          <w:rFonts w:ascii="Arial Nova" w:hAnsi="Arial Nova" w:eastAsia="Arial Nova" w:cs="Arial Nova"/>
        </w:rPr>
        <w:t>ve manage</w:t>
      </w:r>
      <w:r w:rsidRPr="20F89ABA" w:rsidR="4E1738E6">
        <w:rPr>
          <w:rFonts w:ascii="Arial Nova" w:hAnsi="Arial Nova" w:eastAsia="Arial Nova" w:cs="Arial Nova"/>
        </w:rPr>
        <w:t xml:space="preserve">ment </w:t>
      </w:r>
      <w:r w:rsidRPr="20F89ABA" w:rsidR="5BB4EB14">
        <w:rPr>
          <w:rFonts w:ascii="Arial Nova" w:hAnsi="Arial Nova" w:eastAsia="Arial Nova" w:cs="Arial Nova"/>
        </w:rPr>
        <w:t>approach</w:t>
      </w:r>
      <w:r w:rsidRPr="20F89ABA" w:rsidR="7D40F500">
        <w:rPr>
          <w:rFonts w:ascii="Arial Nova" w:hAnsi="Arial Nova" w:eastAsia="Arial Nova" w:cs="Arial Nova"/>
        </w:rPr>
        <w:t xml:space="preserve"> (196</w:t>
      </w:r>
      <w:r w:rsidRPr="20F89ABA" w:rsidR="706E23D4">
        <w:rPr>
          <w:rFonts w:ascii="Arial Nova" w:hAnsi="Arial Nova" w:eastAsia="Arial Nova" w:cs="Arial Nova"/>
        </w:rPr>
        <w:t>0)</w:t>
      </w:r>
      <w:r w:rsidRPr="20F89ABA" w:rsidR="59EE2A1B">
        <w:rPr>
          <w:rFonts w:ascii="Arial Nova" w:hAnsi="Arial Nova" w:eastAsia="Arial Nova" w:cs="Arial Nova"/>
        </w:rPr>
        <w:t>, where</w:t>
      </w:r>
      <w:r w:rsidRPr="20F89ABA" w:rsidR="706E23D4">
        <w:rPr>
          <w:rFonts w:ascii="Arial Nova" w:hAnsi="Arial Nova" w:eastAsia="Arial Nova" w:cs="Arial Nova"/>
        </w:rPr>
        <w:t xml:space="preserve"> </w:t>
      </w:r>
      <w:r w:rsidRPr="20F89ABA" w:rsidR="6278C73F">
        <w:rPr>
          <w:rFonts w:ascii="Arial Nova" w:hAnsi="Arial Nova" w:eastAsia="Arial Nova" w:cs="Arial Nova"/>
        </w:rPr>
        <w:t xml:space="preserve">staff are </w:t>
      </w:r>
      <w:r w:rsidRPr="20F89ABA" w:rsidR="5A7C4C86">
        <w:rPr>
          <w:rFonts w:ascii="Arial Nova" w:hAnsi="Arial Nova" w:eastAsia="Arial Nova" w:cs="Arial Nova"/>
        </w:rPr>
        <w:t xml:space="preserve">encouraged </w:t>
      </w:r>
      <w:r w:rsidRPr="20F89ABA" w:rsidR="4C13BFA1">
        <w:rPr>
          <w:rFonts w:ascii="Arial Nova" w:hAnsi="Arial Nova" w:eastAsia="Arial Nova" w:cs="Arial Nova"/>
        </w:rPr>
        <w:t xml:space="preserve">to share their </w:t>
      </w:r>
      <w:r w:rsidRPr="20F89ABA" w:rsidR="2F2CABED">
        <w:rPr>
          <w:rFonts w:ascii="Arial Nova" w:hAnsi="Arial Nova" w:eastAsia="Arial Nova" w:cs="Arial Nova"/>
        </w:rPr>
        <w:t>views before d</w:t>
      </w:r>
      <w:r w:rsidRPr="20F89ABA" w:rsidR="70135180">
        <w:rPr>
          <w:rFonts w:ascii="Arial Nova" w:hAnsi="Arial Nova" w:eastAsia="Arial Nova" w:cs="Arial Nova"/>
        </w:rPr>
        <w:t>ecis</w:t>
      </w:r>
      <w:r w:rsidRPr="20F89ABA" w:rsidR="6A2DB637">
        <w:rPr>
          <w:rFonts w:ascii="Arial Nova" w:hAnsi="Arial Nova" w:eastAsia="Arial Nova" w:cs="Arial Nova"/>
        </w:rPr>
        <w:t>ions are made</w:t>
      </w:r>
      <w:r w:rsidRPr="20F89ABA" w:rsidR="237083CD">
        <w:rPr>
          <w:rFonts w:ascii="Arial Nova" w:hAnsi="Arial Nova" w:eastAsia="Arial Nova" w:cs="Arial Nova"/>
        </w:rPr>
        <w:t xml:space="preserve"> (</w:t>
      </w:r>
      <w:r w:rsidRPr="20F89ABA" w:rsidR="371EA814">
        <w:rPr>
          <w:rFonts w:ascii="Arial Nova" w:hAnsi="Arial Nova" w:eastAsia="Arial Nova" w:cs="Arial Nova"/>
        </w:rPr>
        <w:t>Bu</w:t>
      </w:r>
      <w:r w:rsidRPr="20F89ABA" w:rsidR="32C3A68F">
        <w:rPr>
          <w:rFonts w:ascii="Arial Nova" w:hAnsi="Arial Nova" w:eastAsia="Arial Nova" w:cs="Arial Nova"/>
        </w:rPr>
        <w:t>sinessBal</w:t>
      </w:r>
      <w:r w:rsidRPr="20F89ABA" w:rsidR="14778492">
        <w:rPr>
          <w:rFonts w:ascii="Arial Nova" w:hAnsi="Arial Nova" w:eastAsia="Arial Nova" w:cs="Arial Nova"/>
        </w:rPr>
        <w:t>ls, 2019</w:t>
      </w:r>
      <w:r w:rsidRPr="20F89ABA" w:rsidR="14A65637">
        <w:rPr>
          <w:rFonts w:ascii="Arial Nova" w:hAnsi="Arial Nova" w:eastAsia="Arial Nova" w:cs="Arial Nova"/>
        </w:rPr>
        <w:t>)</w:t>
      </w:r>
      <w:r w:rsidRPr="20F89ABA" w:rsidR="39DC2C90">
        <w:rPr>
          <w:rFonts w:ascii="Arial Nova" w:hAnsi="Arial Nova" w:eastAsia="Arial Nova" w:cs="Arial Nova"/>
        </w:rPr>
        <w:t xml:space="preserve">. This </w:t>
      </w:r>
      <w:r w:rsidRPr="20F89ABA" w:rsidR="587F9F00">
        <w:rPr>
          <w:rFonts w:ascii="Arial Nova" w:hAnsi="Arial Nova" w:eastAsia="Arial Nova" w:cs="Arial Nova"/>
        </w:rPr>
        <w:t xml:space="preserve">supports open </w:t>
      </w:r>
      <w:r w:rsidRPr="20F89ABA" w:rsidR="380FFF1A">
        <w:rPr>
          <w:rFonts w:ascii="Arial Nova" w:hAnsi="Arial Nova" w:eastAsia="Arial Nova" w:cs="Arial Nova"/>
        </w:rPr>
        <w:t xml:space="preserve">communication, </w:t>
      </w:r>
      <w:r w:rsidRPr="20F89ABA" w:rsidR="2F24CF06">
        <w:rPr>
          <w:rFonts w:ascii="Arial Nova" w:hAnsi="Arial Nova" w:eastAsia="Arial Nova" w:cs="Arial Nova"/>
        </w:rPr>
        <w:t>teamwork</w:t>
      </w:r>
      <w:r w:rsidRPr="20F89ABA" w:rsidR="7DCDDF55">
        <w:rPr>
          <w:rFonts w:ascii="Arial Nova" w:hAnsi="Arial Nova" w:eastAsia="Arial Nova" w:cs="Arial Nova"/>
        </w:rPr>
        <w:t>, and the dem</w:t>
      </w:r>
      <w:r w:rsidRPr="20F89ABA" w:rsidR="6221E5E4">
        <w:rPr>
          <w:rFonts w:ascii="Arial Nova" w:hAnsi="Arial Nova" w:eastAsia="Arial Nova" w:cs="Arial Nova"/>
        </w:rPr>
        <w:t xml:space="preserve">ocratic </w:t>
      </w:r>
      <w:r w:rsidRPr="20F89ABA" w:rsidR="2CC7373F">
        <w:rPr>
          <w:rFonts w:ascii="Arial Nova" w:hAnsi="Arial Nova" w:eastAsia="Arial Nova" w:cs="Arial Nova"/>
        </w:rPr>
        <w:t>leadership</w:t>
      </w:r>
      <w:r w:rsidRPr="20F89ABA" w:rsidR="18455AA3">
        <w:rPr>
          <w:rFonts w:ascii="Arial Nova" w:hAnsi="Arial Nova" w:eastAsia="Arial Nova" w:cs="Arial Nova"/>
        </w:rPr>
        <w:t>style</w:t>
      </w:r>
      <w:r w:rsidRPr="20F89ABA" w:rsidR="18455AA3">
        <w:rPr>
          <w:rFonts w:ascii="Arial Nova" w:hAnsi="Arial Nova" w:eastAsia="Arial Nova" w:cs="Arial Nova"/>
        </w:rPr>
        <w:t xml:space="preserve"> being </w:t>
      </w:r>
      <w:r w:rsidRPr="20F89ABA" w:rsidR="08F0508C">
        <w:rPr>
          <w:rFonts w:ascii="Arial Nova" w:hAnsi="Arial Nova" w:eastAsia="Arial Nova" w:cs="Arial Nova"/>
        </w:rPr>
        <w:t>used throughou</w:t>
      </w:r>
      <w:r w:rsidRPr="20F89ABA" w:rsidR="179CB7F0">
        <w:rPr>
          <w:rFonts w:ascii="Arial Nova" w:hAnsi="Arial Nova" w:eastAsia="Arial Nova" w:cs="Arial Nova"/>
        </w:rPr>
        <w:t xml:space="preserve">t today’s </w:t>
      </w:r>
      <w:r w:rsidRPr="20F89ABA" w:rsidR="5566E4D2">
        <w:rPr>
          <w:rFonts w:ascii="Arial Nova" w:hAnsi="Arial Nova" w:eastAsia="Arial Nova" w:cs="Arial Nova"/>
        </w:rPr>
        <w:t>me</w:t>
      </w:r>
      <w:r w:rsidRPr="20F89ABA" w:rsidR="20385884">
        <w:rPr>
          <w:rFonts w:ascii="Arial Nova" w:hAnsi="Arial Nova" w:eastAsia="Arial Nova" w:cs="Arial Nova"/>
        </w:rPr>
        <w:t>e</w:t>
      </w:r>
      <w:r w:rsidRPr="20F89ABA" w:rsidR="5566E4D2">
        <w:rPr>
          <w:rFonts w:ascii="Arial Nova" w:hAnsi="Arial Nova" w:eastAsia="Arial Nova" w:cs="Arial Nova"/>
        </w:rPr>
        <w:t xml:space="preserve">ting. </w:t>
      </w:r>
    </w:p>
    <w:p w:rsidRPr="008B17E6" w:rsidR="005423E5" w:rsidP="20F89ABA" w:rsidRDefault="005423E5" w14:paraId="2E358DE1" w14:textId="6F18DEF9">
      <w:pPr>
        <w:rPr>
          <w:rFonts w:ascii="Arial Nova" w:hAnsi="Arial Nova" w:eastAsia="Arial Nova" w:cs="Arial Nova"/>
        </w:rPr>
      </w:pPr>
      <w:r w:rsidRPr="20F89ABA" w:rsidR="2F815FA8">
        <w:rPr>
          <w:rFonts w:ascii="Arial Nova" w:hAnsi="Arial Nova" w:eastAsia="Arial Nova" w:cs="Arial Nova"/>
        </w:rPr>
        <w:t xml:space="preserve">Minutes of today’s meeting will </w:t>
      </w:r>
      <w:bookmarkStart w:name="_Int_W3NaesNV" w:id="3"/>
      <w:r w:rsidRPr="20F89ABA" w:rsidR="2F815FA8">
        <w:rPr>
          <w:rFonts w:ascii="Arial Nova" w:hAnsi="Arial Nova" w:eastAsia="Arial Nova" w:cs="Arial Nova"/>
        </w:rPr>
        <w:t>be formally recorded</w:t>
      </w:r>
      <w:bookmarkEnd w:id="3"/>
      <w:r w:rsidRPr="20F89ABA" w:rsidR="2F815FA8">
        <w:rPr>
          <w:rFonts w:ascii="Arial Nova" w:hAnsi="Arial Nova" w:eastAsia="Arial Nova" w:cs="Arial Nova"/>
        </w:rPr>
        <w:t xml:space="preserve"> </w:t>
      </w:r>
      <w:r w:rsidRPr="20F89ABA" w:rsidR="71459CAE">
        <w:rPr>
          <w:rFonts w:ascii="Arial Nova" w:hAnsi="Arial Nova" w:eastAsia="Arial Nova" w:cs="Arial Nova"/>
        </w:rPr>
        <w:t>and shared with staff</w:t>
      </w:r>
      <w:r w:rsidRPr="20F89ABA" w:rsidR="2F815FA8">
        <w:rPr>
          <w:rFonts w:ascii="Arial Nova" w:hAnsi="Arial Nova" w:eastAsia="Arial Nova" w:cs="Arial Nova"/>
        </w:rPr>
        <w:t xml:space="preserve"> </w:t>
      </w:r>
      <w:r w:rsidRPr="20F89ABA" w:rsidR="4B0C9D5D">
        <w:rPr>
          <w:rFonts w:ascii="Arial Nova" w:hAnsi="Arial Nova" w:eastAsia="Arial Nova" w:cs="Arial Nova"/>
        </w:rPr>
        <w:t xml:space="preserve">to ensure </w:t>
      </w:r>
      <w:r w:rsidRPr="20F89ABA" w:rsidR="0DC2A546">
        <w:rPr>
          <w:rFonts w:ascii="Arial Nova" w:hAnsi="Arial Nova" w:eastAsia="Arial Nova" w:cs="Arial Nova"/>
        </w:rPr>
        <w:t>discussions</w:t>
      </w:r>
      <w:r w:rsidRPr="20F89ABA" w:rsidR="2A101CB1">
        <w:rPr>
          <w:rFonts w:ascii="Arial Nova" w:hAnsi="Arial Nova" w:eastAsia="Arial Nova" w:cs="Arial Nova"/>
        </w:rPr>
        <w:t>, decisions</w:t>
      </w:r>
      <w:r w:rsidRPr="20F89ABA" w:rsidR="4284023A">
        <w:rPr>
          <w:rFonts w:ascii="Arial Nova" w:hAnsi="Arial Nova" w:eastAsia="Arial Nova" w:cs="Arial Nova"/>
        </w:rPr>
        <w:t>, and actions</w:t>
      </w:r>
      <w:r w:rsidRPr="20F89ABA" w:rsidR="0DC2A546">
        <w:rPr>
          <w:rFonts w:ascii="Arial Nova" w:hAnsi="Arial Nova" w:eastAsia="Arial Nova" w:cs="Arial Nova"/>
        </w:rPr>
        <w:t xml:space="preserve"> </w:t>
      </w:r>
      <w:r w:rsidRPr="20F89ABA" w:rsidR="121F971E">
        <w:rPr>
          <w:rFonts w:ascii="Arial Nova" w:hAnsi="Arial Nova" w:eastAsia="Arial Nova" w:cs="Arial Nova"/>
        </w:rPr>
        <w:t xml:space="preserve">are </w:t>
      </w:r>
      <w:r w:rsidRPr="20F89ABA" w:rsidR="2386AD65">
        <w:rPr>
          <w:rFonts w:ascii="Arial Nova" w:hAnsi="Arial Nova" w:eastAsia="Arial Nova" w:cs="Arial Nova"/>
        </w:rPr>
        <w:t>accurately documented</w:t>
      </w:r>
      <w:r w:rsidRPr="20F89ABA" w:rsidR="47D1BB62">
        <w:rPr>
          <w:rFonts w:ascii="Arial Nova" w:hAnsi="Arial Nova" w:eastAsia="Arial Nova" w:cs="Arial Nova"/>
        </w:rPr>
        <w:t xml:space="preserve">. </w:t>
      </w:r>
      <w:r w:rsidRPr="20F89ABA" w:rsidR="62E31964">
        <w:rPr>
          <w:rFonts w:ascii="Arial Nova" w:hAnsi="Arial Nova" w:eastAsia="Arial Nova" w:cs="Arial Nova"/>
        </w:rPr>
        <w:t xml:space="preserve">As highlighted </w:t>
      </w:r>
      <w:r w:rsidRPr="20F89ABA" w:rsidR="239B4D03">
        <w:rPr>
          <w:rFonts w:ascii="Arial Nova" w:hAnsi="Arial Nova" w:eastAsia="Arial Nova" w:cs="Arial Nova"/>
        </w:rPr>
        <w:t>by Day</w:t>
      </w:r>
      <w:r w:rsidRPr="20F89ABA" w:rsidR="27E43682">
        <w:rPr>
          <w:rFonts w:ascii="Arial Nova" w:hAnsi="Arial Nova" w:eastAsia="Arial Nova" w:cs="Arial Nova"/>
        </w:rPr>
        <w:t xml:space="preserve"> (202</w:t>
      </w:r>
      <w:r w:rsidRPr="20F89ABA" w:rsidR="3A9E56AC">
        <w:rPr>
          <w:rFonts w:ascii="Arial Nova" w:hAnsi="Arial Nova" w:eastAsia="Arial Nova" w:cs="Arial Nova"/>
        </w:rPr>
        <w:t xml:space="preserve">4), </w:t>
      </w:r>
      <w:r w:rsidRPr="20F89ABA" w:rsidR="46C38716">
        <w:rPr>
          <w:rFonts w:ascii="Arial Nova" w:hAnsi="Arial Nova" w:eastAsia="Arial Nova" w:cs="Arial Nova"/>
        </w:rPr>
        <w:t>meeting minutes</w:t>
      </w:r>
      <w:r w:rsidRPr="20F89ABA" w:rsidR="5A1176DD">
        <w:rPr>
          <w:rFonts w:ascii="Arial Nova" w:hAnsi="Arial Nova" w:eastAsia="Arial Nova" w:cs="Arial Nova"/>
        </w:rPr>
        <w:t xml:space="preserve"> support </w:t>
      </w:r>
      <w:r w:rsidRPr="20F89ABA" w:rsidR="701F9E8E">
        <w:rPr>
          <w:rFonts w:ascii="Arial Nova" w:hAnsi="Arial Nova" w:eastAsia="Arial Nova" w:cs="Arial Nova"/>
        </w:rPr>
        <w:t>accountability,</w:t>
      </w:r>
      <w:r w:rsidRPr="20F89ABA" w:rsidR="15A28D28">
        <w:rPr>
          <w:rFonts w:ascii="Arial Nova" w:hAnsi="Arial Nova" w:eastAsia="Arial Nova" w:cs="Arial Nova"/>
        </w:rPr>
        <w:t xml:space="preserve"> future planning</w:t>
      </w:r>
      <w:r w:rsidRPr="20F89ABA" w:rsidR="63D3B1D9">
        <w:rPr>
          <w:rFonts w:ascii="Arial Nova" w:hAnsi="Arial Nova" w:eastAsia="Arial Nova" w:cs="Arial Nova"/>
        </w:rPr>
        <w:t>, and cle</w:t>
      </w:r>
      <w:r w:rsidRPr="20F89ABA" w:rsidR="41798400">
        <w:rPr>
          <w:rFonts w:ascii="Arial Nova" w:hAnsi="Arial Nova" w:eastAsia="Arial Nova" w:cs="Arial Nova"/>
        </w:rPr>
        <w:t>ar comm</w:t>
      </w:r>
      <w:r w:rsidRPr="20F89ABA" w:rsidR="289B8133">
        <w:rPr>
          <w:rFonts w:ascii="Arial Nova" w:hAnsi="Arial Nova" w:eastAsia="Arial Nova" w:cs="Arial Nova"/>
        </w:rPr>
        <w:t>unication, whil</w:t>
      </w:r>
      <w:r w:rsidRPr="20F89ABA" w:rsidR="68B32BEB">
        <w:rPr>
          <w:rFonts w:ascii="Arial Nova" w:hAnsi="Arial Nova" w:eastAsia="Arial Nova" w:cs="Arial Nova"/>
        </w:rPr>
        <w:t xml:space="preserve">e also </w:t>
      </w:r>
      <w:r w:rsidRPr="20F89ABA" w:rsidR="4D00B64D">
        <w:rPr>
          <w:rFonts w:ascii="Arial Nova" w:hAnsi="Arial Nova" w:eastAsia="Arial Nova" w:cs="Arial Nova"/>
        </w:rPr>
        <w:t xml:space="preserve">providing </w:t>
      </w:r>
      <w:r w:rsidRPr="20F89ABA" w:rsidR="399DCF97">
        <w:rPr>
          <w:rFonts w:ascii="Arial Nova" w:hAnsi="Arial Nova" w:eastAsia="Arial Nova" w:cs="Arial Nova"/>
        </w:rPr>
        <w:t>reliable re</w:t>
      </w:r>
      <w:r w:rsidRPr="20F89ABA" w:rsidR="6CF148C8">
        <w:rPr>
          <w:rFonts w:ascii="Arial Nova" w:hAnsi="Arial Nova" w:eastAsia="Arial Nova" w:cs="Arial Nova"/>
        </w:rPr>
        <w:t>cord for futur</w:t>
      </w:r>
      <w:r w:rsidRPr="20F89ABA" w:rsidR="68B50EC6">
        <w:rPr>
          <w:rFonts w:ascii="Arial Nova" w:hAnsi="Arial Nova" w:eastAsia="Arial Nova" w:cs="Arial Nova"/>
        </w:rPr>
        <w:t>e ref</w:t>
      </w:r>
      <w:r w:rsidRPr="20F89ABA" w:rsidR="767E73F3">
        <w:rPr>
          <w:rFonts w:ascii="Arial Nova" w:hAnsi="Arial Nova" w:eastAsia="Arial Nova" w:cs="Arial Nova"/>
        </w:rPr>
        <w:t>erence.</w:t>
      </w:r>
    </w:p>
    <w:p w:rsidR="005423E5" w:rsidP="20F89ABA" w:rsidRDefault="005423E5" w14:paraId="5790C329" w14:textId="77777777">
      <w:pPr>
        <w:rPr>
          <w:rFonts w:ascii="Arial Nova" w:hAnsi="Arial Nova" w:eastAsia="Arial Nova" w:cs="Arial Nova"/>
        </w:rPr>
      </w:pPr>
      <w:r w:rsidRPr="20F89ABA" w:rsidR="2F815FA8">
        <w:rPr>
          <w:rFonts w:ascii="Arial Nova" w:hAnsi="Arial Nova" w:eastAsia="Arial Nova" w:cs="Arial Nova"/>
        </w:rPr>
        <w:t xml:space="preserve">I will now hand over to our ALN coordinator, Lauren, to discuss the arrangements and support in place for the new pupil with </w:t>
      </w:r>
      <w:bookmarkStart w:name="_Int_UpY1WSxt" w:id="4"/>
      <w:r w:rsidRPr="20F89ABA" w:rsidR="2F815FA8">
        <w:rPr>
          <w:rFonts w:ascii="Arial Nova" w:hAnsi="Arial Nova" w:eastAsia="Arial Nova" w:cs="Arial Nova"/>
        </w:rPr>
        <w:t>additional</w:t>
      </w:r>
      <w:bookmarkEnd w:id="4"/>
      <w:r w:rsidRPr="20F89ABA" w:rsidR="2F815FA8">
        <w:rPr>
          <w:rFonts w:ascii="Arial Nova" w:hAnsi="Arial Nova" w:eastAsia="Arial Nova" w:cs="Arial Nova"/>
        </w:rPr>
        <w:t xml:space="preserve"> learning needs joining our school.</w:t>
      </w:r>
    </w:p>
    <w:p w:rsidR="00E31591" w:rsidP="00BF7436" w:rsidRDefault="00E31591" w14:paraId="5881BF67" w14:textId="3208AC2C"/>
    <w:p w:rsidR="00E31591" w:rsidP="20F89ABA" w:rsidRDefault="65375B42" w14:paraId="54264FB7" w14:textId="760262BC">
      <w:pPr>
        <w:rPr>
          <w:b w:val="1"/>
          <w:bCs w:val="1"/>
          <w:i w:val="1"/>
          <w:iCs w:val="1"/>
          <w:sz w:val="28"/>
          <w:szCs w:val="28"/>
          <w:highlight w:val="green"/>
          <w:u w:val="single"/>
        </w:rPr>
      </w:pPr>
      <w:r w:rsidRPr="20F89ABA" w:rsidR="10C172D2">
        <w:rPr>
          <w:b w:val="1"/>
          <w:bCs w:val="1"/>
          <w:i w:val="1"/>
          <w:iCs w:val="1"/>
          <w:sz w:val="28"/>
          <w:szCs w:val="28"/>
          <w:highlight w:val="green"/>
          <w:u w:val="single"/>
        </w:rPr>
        <w:t xml:space="preserve">Laurens </w:t>
      </w:r>
      <w:r w:rsidRPr="20F89ABA" w:rsidR="539502F1">
        <w:rPr>
          <w:b w:val="1"/>
          <w:bCs w:val="1"/>
          <w:i w:val="1"/>
          <w:iCs w:val="1"/>
          <w:sz w:val="28"/>
          <w:szCs w:val="28"/>
          <w:highlight w:val="green"/>
          <w:u w:val="single"/>
        </w:rPr>
        <w:t>Speech:</w:t>
      </w:r>
    </w:p>
    <w:p w:rsidR="00E31591" w:rsidP="20F89ABA" w:rsidRDefault="65375B42" w14:paraId="288E0100" w14:textId="24C0FCB5">
      <w:pPr>
        <w:rPr>
          <w:rFonts w:ascii="Arial" w:hAnsi="Arial" w:eastAsia="Arial" w:cs="Arial"/>
          <w:color w:val="000000" w:themeColor="text1"/>
        </w:rPr>
      </w:pPr>
      <w:r w:rsidRPr="20F89ABA" w:rsidR="10C172D2">
        <w:rPr>
          <w:rFonts w:ascii="Arial" w:hAnsi="Arial" w:eastAsia="Arial" w:cs="Arial"/>
          <w:color w:val="000000" w:themeColor="text1" w:themeTint="FF" w:themeShade="FF"/>
        </w:rPr>
        <w:t>Good morning I am Lauren Spice, and I am the year 1 teacher and ALNCO. There is no new information regarding year 1 class. But to answer to your question Leila i will get to that shortly.</w:t>
      </w:r>
    </w:p>
    <w:p w:rsidR="00E31591" w:rsidP="20F89ABA" w:rsidRDefault="65375B42" w14:paraId="5AB661BD" w14:textId="11AA458F">
      <w:pPr>
        <w:rPr>
          <w:rFonts w:ascii="Arial" w:hAnsi="Arial" w:eastAsia="Arial" w:cs="Arial"/>
          <w:color w:val="000000" w:themeColor="text1"/>
        </w:rPr>
      </w:pPr>
      <w:r w:rsidRPr="20F89ABA" w:rsidR="10C172D2">
        <w:rPr>
          <w:rFonts w:ascii="Arial" w:hAnsi="Arial" w:eastAsia="Arial" w:cs="Arial"/>
          <w:color w:val="000000" w:themeColor="text1" w:themeTint="FF" w:themeShade="FF"/>
        </w:rPr>
        <w:t>My role is to identify children's additional learning needs (ALN) and the support they require in school. I oversee the schools ALN policy as article 28 states every child has the right to a good quality education and article 23 every child has the rights to a special education and care if they have a disability. These rights are strongly supported by the UNCRC, (1989), the Additional learning needs code for Wales (2025) and the Additional Learning Needs and Education Tribunal (Wales) Act 2018, providing the legal framework regarding the rights of children with ALN. This emphasises person centred practice and equal access to learning (Welsh Government, 2025) Also, I am responsible for promoting inclusion under the Equality Act 2010.</w:t>
      </w:r>
    </w:p>
    <w:p w:rsidR="00E31591" w:rsidP="20F89ABA" w:rsidRDefault="65375B42" w14:paraId="2EBA72FA" w14:textId="5FE15861">
      <w:pPr>
        <w:rPr>
          <w:rFonts w:ascii="Arial" w:hAnsi="Arial" w:eastAsia="Arial" w:cs="Arial"/>
          <w:color w:val="000000" w:themeColor="text1"/>
        </w:rPr>
      </w:pPr>
      <w:r w:rsidRPr="20F89ABA" w:rsidR="10C172D2">
        <w:rPr>
          <w:rFonts w:ascii="Arial" w:hAnsi="Arial" w:eastAsia="Arial" w:cs="Arial"/>
          <w:color w:val="000000" w:themeColor="text1" w:themeTint="FF" w:themeShade="FF"/>
        </w:rPr>
        <w:t xml:space="preserve">The ALN coordinator manages and reviews individual development plans (IDP’s), based on person centred planning and works closely with other teachers, external agencies and </w:t>
      </w:r>
      <w:r w:rsidRPr="20F89ABA" w:rsidR="10C172D2">
        <w:rPr>
          <w:rFonts w:ascii="Arial" w:hAnsi="Arial" w:eastAsia="Arial" w:cs="Arial"/>
          <w:color w:val="000000" w:themeColor="text1" w:themeTint="FF" w:themeShade="FF"/>
        </w:rPr>
        <w:t>establishes</w:t>
      </w:r>
      <w:r w:rsidRPr="20F89ABA" w:rsidR="10C172D2">
        <w:rPr>
          <w:rFonts w:ascii="Arial" w:hAnsi="Arial" w:eastAsia="Arial" w:cs="Arial"/>
          <w:color w:val="000000" w:themeColor="text1" w:themeTint="FF" w:themeShade="FF"/>
        </w:rPr>
        <w:t xml:space="preserve"> good relationships with parents/guardians to ensure the best provision is in place. This role is statutory strategic leader within the school. The </w:t>
      </w:r>
      <w:r w:rsidRPr="20F89ABA" w:rsidR="10C172D2">
        <w:rPr>
          <w:rFonts w:ascii="Arial" w:hAnsi="Arial" w:eastAsia="Arial" w:cs="Arial"/>
          <w:color w:val="000000" w:themeColor="text1" w:themeTint="FF" w:themeShade="FF"/>
        </w:rPr>
        <w:t>ALNco</w:t>
      </w:r>
      <w:r w:rsidRPr="20F89ABA" w:rsidR="10C172D2">
        <w:rPr>
          <w:rFonts w:ascii="Arial" w:hAnsi="Arial" w:eastAsia="Arial" w:cs="Arial"/>
          <w:color w:val="000000" w:themeColor="text1" w:themeTint="FF" w:themeShade="FF"/>
        </w:rPr>
        <w:t xml:space="preserve"> is responsible to ensure provision aligns with the school development plan to meet the needs of all learners. ALNCO’s are </w:t>
      </w:r>
      <w:r w:rsidRPr="20F89ABA" w:rsidR="10C172D2">
        <w:rPr>
          <w:rFonts w:ascii="Arial" w:hAnsi="Arial" w:eastAsia="Arial" w:cs="Arial"/>
          <w:color w:val="000000" w:themeColor="text1" w:themeTint="FF" w:themeShade="FF"/>
        </w:rPr>
        <w:t>required</w:t>
      </w:r>
      <w:r w:rsidRPr="20F89ABA" w:rsidR="10C172D2">
        <w:rPr>
          <w:rFonts w:ascii="Arial" w:hAnsi="Arial" w:eastAsia="Arial" w:cs="Arial"/>
          <w:color w:val="000000" w:themeColor="text1" w:themeTint="FF" w:themeShade="FF"/>
        </w:rPr>
        <w:t xml:space="preserve"> to </w:t>
      </w:r>
      <w:r w:rsidRPr="20F89ABA" w:rsidR="10C172D2">
        <w:rPr>
          <w:rFonts w:ascii="Arial" w:hAnsi="Arial" w:eastAsia="Arial" w:cs="Arial"/>
          <w:color w:val="000000" w:themeColor="text1" w:themeTint="FF" w:themeShade="FF"/>
        </w:rPr>
        <w:t>identify</w:t>
      </w:r>
      <w:r w:rsidRPr="20F89ABA" w:rsidR="10C172D2">
        <w:rPr>
          <w:rFonts w:ascii="Arial" w:hAnsi="Arial" w:eastAsia="Arial" w:cs="Arial"/>
          <w:color w:val="000000" w:themeColor="text1" w:themeTint="FF" w:themeShade="FF"/>
        </w:rPr>
        <w:t xml:space="preserve"> pupils with ALN and to coordinate the </w:t>
      </w:r>
      <w:r w:rsidRPr="20F89ABA" w:rsidR="10C172D2">
        <w:rPr>
          <w:rFonts w:ascii="Arial" w:hAnsi="Arial" w:eastAsia="Arial" w:cs="Arial"/>
          <w:color w:val="000000" w:themeColor="text1" w:themeTint="FF" w:themeShade="FF"/>
        </w:rPr>
        <w:t>additional</w:t>
      </w:r>
      <w:r w:rsidRPr="20F89ABA" w:rsidR="10C172D2">
        <w:rPr>
          <w:rFonts w:ascii="Arial" w:hAnsi="Arial" w:eastAsia="Arial" w:cs="Arial"/>
          <w:color w:val="000000" w:themeColor="text1" w:themeTint="FF" w:themeShade="FF"/>
        </w:rPr>
        <w:t xml:space="preserve"> learning provisions (ALP) and </w:t>
      </w:r>
      <w:r w:rsidRPr="20F89ABA" w:rsidR="10C172D2">
        <w:rPr>
          <w:rFonts w:ascii="Arial" w:hAnsi="Arial" w:eastAsia="Arial" w:cs="Arial"/>
          <w:color w:val="000000" w:themeColor="text1" w:themeTint="FF" w:themeShade="FF"/>
        </w:rPr>
        <w:t>monitor</w:t>
      </w:r>
      <w:r w:rsidRPr="20F89ABA" w:rsidR="10C172D2">
        <w:rPr>
          <w:rFonts w:ascii="Arial" w:hAnsi="Arial" w:eastAsia="Arial" w:cs="Arial"/>
          <w:color w:val="000000" w:themeColor="text1" w:themeTint="FF" w:themeShade="FF"/>
        </w:rPr>
        <w:t xml:space="preserve"> the impact. The ALNCO supports staff through training and contributes to </w:t>
      </w:r>
      <w:r w:rsidRPr="20F89ABA" w:rsidR="6862BE29">
        <w:rPr>
          <w:rFonts w:ascii="Arial" w:hAnsi="Arial" w:eastAsia="Arial" w:cs="Arial"/>
          <w:color w:val="000000" w:themeColor="text1" w:themeTint="FF" w:themeShade="FF"/>
        </w:rPr>
        <w:t>professional development</w:t>
      </w:r>
      <w:r w:rsidRPr="20F89ABA" w:rsidR="10C172D2">
        <w:rPr>
          <w:rFonts w:ascii="Arial" w:hAnsi="Arial" w:eastAsia="Arial" w:cs="Arial"/>
          <w:color w:val="000000" w:themeColor="text1" w:themeTint="FF" w:themeShade="FF"/>
        </w:rPr>
        <w:t xml:space="preserve"> across the school. The ALNCo </w:t>
      </w:r>
      <w:r w:rsidRPr="20F89ABA" w:rsidR="10C172D2">
        <w:rPr>
          <w:rFonts w:ascii="Arial" w:hAnsi="Arial" w:eastAsia="Arial" w:cs="Arial"/>
          <w:color w:val="000000" w:themeColor="text1" w:themeTint="FF" w:themeShade="FF"/>
        </w:rPr>
        <w:t>is responsible for</w:t>
      </w:r>
      <w:r w:rsidRPr="20F89ABA" w:rsidR="10C172D2">
        <w:rPr>
          <w:rFonts w:ascii="Arial" w:hAnsi="Arial" w:eastAsia="Arial" w:cs="Arial"/>
          <w:color w:val="000000" w:themeColor="text1" w:themeTint="FF" w:themeShade="FF"/>
        </w:rPr>
        <w:t xml:space="preserve"> developing and implementing the school's ALN policy, managing </w:t>
      </w:r>
      <w:r w:rsidRPr="20F89ABA" w:rsidR="40D90446">
        <w:rPr>
          <w:rFonts w:ascii="Arial" w:hAnsi="Arial" w:eastAsia="Arial" w:cs="Arial"/>
          <w:color w:val="000000" w:themeColor="text1" w:themeTint="FF" w:themeShade="FF"/>
        </w:rPr>
        <w:t>daily operations</w:t>
      </w:r>
      <w:r w:rsidRPr="20F89ABA" w:rsidR="10C172D2">
        <w:rPr>
          <w:rFonts w:ascii="Arial" w:hAnsi="Arial" w:eastAsia="Arial" w:cs="Arial"/>
          <w:color w:val="000000" w:themeColor="text1" w:themeTint="FF" w:themeShade="FF"/>
        </w:rPr>
        <w:t xml:space="preserve">, and overseeing ALN support staff (Welsh </w:t>
      </w:r>
      <w:r w:rsidRPr="20F89ABA" w:rsidR="62A0B80F">
        <w:rPr>
          <w:rFonts w:ascii="Arial" w:hAnsi="Arial" w:eastAsia="Arial" w:cs="Arial"/>
          <w:color w:val="000000" w:themeColor="text1" w:themeTint="FF" w:themeShade="FF"/>
        </w:rPr>
        <w:t>Government</w:t>
      </w:r>
      <w:r w:rsidRPr="20F89ABA" w:rsidR="10C172D2">
        <w:rPr>
          <w:rFonts w:ascii="Arial" w:hAnsi="Arial" w:eastAsia="Arial" w:cs="Arial"/>
          <w:color w:val="000000" w:themeColor="text1" w:themeTint="FF" w:themeShade="FF"/>
        </w:rPr>
        <w:t>, 2021; Welsh Government, 2018).</w:t>
      </w:r>
    </w:p>
    <w:p w:rsidR="00E31591" w:rsidP="20F89ABA" w:rsidRDefault="65375B42" w14:paraId="6A548D01" w14:textId="5A9B718F">
      <w:pPr>
        <w:rPr>
          <w:rFonts w:ascii="Arial" w:hAnsi="Arial" w:eastAsia="Arial" w:cs="Arial"/>
          <w:color w:val="000000" w:themeColor="text1"/>
        </w:rPr>
      </w:pPr>
      <w:r w:rsidRPr="20F89ABA" w:rsidR="10C172D2">
        <w:rPr>
          <w:rFonts w:ascii="Arial" w:hAnsi="Arial" w:eastAsia="Arial" w:cs="Arial"/>
          <w:color w:val="000000" w:themeColor="text1" w:themeTint="FF" w:themeShade="FF"/>
        </w:rPr>
        <w:t>According to Lewin (1939) leadership theory, a democratic and participative approach can create a positive school climate by promoting collaboration and shared decision-making. There for having a strong leadership is crucial for ALNCo to facilitate and build relationships with staff to help with training, keeping parents informed about support and their child's progress and working in partnership with other agencies. This ensures IDP’s are supporting inclusive practice.</w:t>
      </w:r>
    </w:p>
    <w:p w:rsidR="00E31591" w:rsidP="20F89ABA" w:rsidRDefault="00E31591" w14:paraId="4DCAF101" w14:textId="491D6640">
      <w:pPr>
        <w:rPr>
          <w:rFonts w:ascii="Arial" w:hAnsi="Arial" w:eastAsia="Arial" w:cs="Arial"/>
          <w:color w:val="000000" w:themeColor="text1"/>
        </w:rPr>
      </w:pPr>
      <w:r w:rsidRPr="20F89ABA" w:rsidR="10C172D2">
        <w:rPr>
          <w:rFonts w:ascii="Arial" w:hAnsi="Arial" w:eastAsia="Arial" w:cs="Arial"/>
          <w:color w:val="000000" w:themeColor="text1" w:themeTint="FF" w:themeShade="FF"/>
        </w:rPr>
        <w:t>The 7S model by McKinsey  is used to manage ALN provision strategically by aligning elements such as strategy, structure, systems, style, staff, skills shared values, ensuring the school's ALN policy is well-integrated and staff are well-trained, and supported ultimately leading to well-managed and responsive provision for learners with additional learning needs (Waterman, Peters and Phillips,1980).</w:t>
      </w:r>
    </w:p>
    <w:p w:rsidR="00E31591" w:rsidP="20F89ABA" w:rsidRDefault="65375B42" w14:paraId="13CC3A84" w14:textId="49567E24">
      <w:pPr>
        <w:rPr>
          <w:rFonts w:ascii="Arial" w:hAnsi="Arial" w:eastAsia="Arial" w:cs="Arial"/>
          <w:color w:val="000000" w:themeColor="text1"/>
        </w:rPr>
      </w:pPr>
      <w:r w:rsidRPr="20F89ABA" w:rsidR="10C172D2">
        <w:rPr>
          <w:rFonts w:ascii="Arial" w:hAnsi="Arial" w:eastAsia="Arial" w:cs="Arial"/>
          <w:color w:val="000000" w:themeColor="text1" w:themeTint="FF" w:themeShade="FF"/>
        </w:rPr>
        <w:t xml:space="preserve">In September 2026, Katie will be starting in reception she has ALN that affects her learning pace (Welsh </w:t>
      </w:r>
      <w:r w:rsidRPr="20F89ABA" w:rsidR="10C172D2">
        <w:rPr>
          <w:rFonts w:ascii="Arial" w:hAnsi="Arial" w:eastAsia="Arial" w:cs="Arial"/>
          <w:color w:val="000000" w:themeColor="text1" w:themeTint="FF" w:themeShade="FF"/>
        </w:rPr>
        <w:t>Goverment,2018</w:t>
      </w:r>
      <w:r w:rsidRPr="20F89ABA" w:rsidR="10C172D2">
        <w:rPr>
          <w:rFonts w:ascii="Arial" w:hAnsi="Arial" w:eastAsia="Arial" w:cs="Arial"/>
          <w:color w:val="000000" w:themeColor="text1" w:themeTint="FF" w:themeShade="FF"/>
        </w:rPr>
        <w:t>). Katie often struggles with concentration, short-term memory, and processing information, making it hard to follow instructions and complete tasks independently. However, Katie thrives in creativity, verbal communication, empathy, and peer relationships, and shows enthusiasm for group activities and imaginative play. These strengths can be utilised to build confidence and engagement through tailored tasks that allow verbal or visual expression, rather than just written work (W</w:t>
      </w:r>
      <w:r w:rsidRPr="20F89ABA" w:rsidR="6885D4EA">
        <w:rPr>
          <w:rFonts w:ascii="Arial" w:hAnsi="Arial" w:eastAsia="Arial" w:cs="Arial"/>
          <w:color w:val="000000" w:themeColor="text1" w:themeTint="FF" w:themeShade="FF"/>
        </w:rPr>
        <w:t>elsh</w:t>
      </w:r>
      <w:r w:rsidRPr="20F89ABA" w:rsidR="4A285337">
        <w:rPr>
          <w:rFonts w:ascii="Arial" w:hAnsi="Arial" w:eastAsia="Arial" w:cs="Arial"/>
          <w:color w:val="000000" w:themeColor="text1" w:themeTint="FF" w:themeShade="FF"/>
        </w:rPr>
        <w:t xml:space="preserve"> </w:t>
      </w:r>
      <w:r w:rsidRPr="20F89ABA" w:rsidR="10C172D2">
        <w:rPr>
          <w:rFonts w:ascii="Arial" w:hAnsi="Arial" w:eastAsia="Arial" w:cs="Arial"/>
          <w:color w:val="000000" w:themeColor="text1" w:themeTint="FF" w:themeShade="FF"/>
        </w:rPr>
        <w:t xml:space="preserve"> Government,2021). To support Katie, staff must build confidence and engagement while providing targeted support for areas of difficulty. The ALNCO will support Katie and work alongside teachers, parents, and external specialists to develop an Individual Development Plan (IDP) that outlines specific strategies and interventions to meet her needs.</w:t>
      </w:r>
    </w:p>
    <w:p w:rsidR="00E31591" w:rsidP="20F89ABA" w:rsidRDefault="65375B42" w14:paraId="2FB2C7AD" w14:textId="528E32F7">
      <w:pPr>
        <w:rPr>
          <w:rFonts w:ascii="Arial" w:hAnsi="Arial" w:eastAsia="Arial" w:cs="Arial"/>
        </w:rPr>
      </w:pPr>
      <w:r w:rsidRPr="20F89ABA" w:rsidR="10C172D2">
        <w:rPr>
          <w:rFonts w:ascii="Arial" w:hAnsi="Arial" w:eastAsia="Arial" w:cs="Arial"/>
          <w:color w:val="000000" w:themeColor="text1" w:themeTint="FF" w:themeShade="FF"/>
        </w:rPr>
        <w:t xml:space="preserve">However, Katie has a severe nut allergy and requires an </w:t>
      </w:r>
      <w:r w:rsidRPr="20F89ABA" w:rsidR="10C172D2">
        <w:rPr>
          <w:rFonts w:ascii="Arial" w:hAnsi="Arial" w:eastAsia="Arial" w:cs="Arial"/>
          <w:color w:val="000000" w:themeColor="text1" w:themeTint="FF" w:themeShade="FF"/>
        </w:rPr>
        <w:t>Epi</w:t>
      </w:r>
      <w:r w:rsidRPr="20F89ABA" w:rsidR="10C172D2">
        <w:rPr>
          <w:rFonts w:ascii="Arial" w:hAnsi="Arial" w:eastAsia="Arial" w:cs="Arial"/>
          <w:color w:val="000000" w:themeColor="text1" w:themeTint="FF" w:themeShade="FF"/>
        </w:rPr>
        <w:t xml:space="preserve"> pen to prevent anaphylaxis. A new school system has been put in place to safeguard pupils with severe food allergies. To help reduce the risk all staff must undertake the courses to recognise allergic reactions and how to administer (AAIs) correctly. Kitchen staff will have up to date training and prevent cross contamination while preparing food and include a clear food label. Katie will always have access to her own Adrenaline auto-injector (AAIS), with the school having a backup if the first one fails.</w:t>
      </w:r>
      <w:r w:rsidRPr="20F89ABA" w:rsidR="10C172D2">
        <w:rPr>
          <w:rFonts w:ascii="Arial" w:hAnsi="Arial" w:eastAsia="Arial" w:cs="Arial"/>
        </w:rPr>
        <w:t xml:space="preserve"> Under 2012 regulations, staff can administer adrenaline to any student in an emergency to save a life, regardless of formal training (Department of Health, 2012). </w:t>
      </w:r>
      <w:r w:rsidRPr="20F89ABA" w:rsidR="10C172D2">
        <w:rPr>
          <w:rFonts w:ascii="Arial" w:hAnsi="Arial" w:eastAsia="Arial" w:cs="Arial"/>
          <w:color w:val="000000" w:themeColor="text1" w:themeTint="FF" w:themeShade="FF"/>
        </w:rPr>
        <w:t>The AAIS will arrive within the week for the safety of any other pupils. An up-to-date register of pupils with allergies, including photos, and ensure staff can access this information quickly, any pupils who needs (AAIs) will need consent from parent/guardian to use the school's spare.</w:t>
      </w:r>
      <w:r w:rsidRPr="20F89ABA" w:rsidR="10C172D2">
        <w:rPr>
          <w:rFonts w:ascii="Arial" w:hAnsi="Arial" w:eastAsia="Arial" w:cs="Arial"/>
        </w:rPr>
        <w:t xml:space="preserve"> Due to the school holding a spare AAI i will be putting a policy place, which aligns with the "Supporting Learners with Healthcare Needs" statutory guidance (Welsh Government, 2017).</w:t>
      </w:r>
    </w:p>
    <w:p w:rsidR="00E31591" w:rsidP="20F89ABA" w:rsidRDefault="65375B42" w14:paraId="7E0DDA53" w14:textId="04DA018E">
      <w:pPr>
        <w:rPr>
          <w:rFonts w:ascii="Arial" w:hAnsi="Arial" w:eastAsia="Arial" w:cs="Arial"/>
          <w:color w:val="000000" w:themeColor="text1"/>
        </w:rPr>
      </w:pPr>
      <w:r w:rsidRPr="20F89ABA" w:rsidR="10C172D2">
        <w:rPr>
          <w:rFonts w:ascii="Arial" w:hAnsi="Arial" w:eastAsia="Arial" w:cs="Arial"/>
          <w:color w:val="000000" w:themeColor="text1" w:themeTint="FF" w:themeShade="FF"/>
        </w:rPr>
        <w:t>For children with medical conditions we must have regular communication with parents and carers, which helps families feel secure about their child's safety and support and ensures that decisions are made together Working with parents and carers is crucial for building trust and consistency between home and school (</w:t>
      </w:r>
      <w:r w:rsidRPr="20F89ABA" w:rsidR="10C172D2">
        <w:rPr>
          <w:rFonts w:ascii="Arial" w:hAnsi="Arial" w:eastAsia="Arial" w:cs="Arial"/>
          <w:color w:val="000000" w:themeColor="text1" w:themeTint="FF" w:themeShade="FF"/>
        </w:rPr>
        <w:t>Lewin,1939</w:t>
      </w:r>
      <w:r w:rsidRPr="20F89ABA" w:rsidR="10C172D2">
        <w:rPr>
          <w:rFonts w:ascii="Arial" w:hAnsi="Arial" w:eastAsia="Arial" w:cs="Arial"/>
          <w:color w:val="000000" w:themeColor="text1" w:themeTint="FF" w:themeShade="FF"/>
        </w:rPr>
        <w:t>). This approach helps create a safe, inclusive, and responsive learning environment that meets the child's educational and medical needs (</w:t>
      </w:r>
      <w:r w:rsidRPr="20F89ABA" w:rsidR="10C172D2">
        <w:rPr>
          <w:rFonts w:ascii="Arial" w:hAnsi="Arial" w:eastAsia="Arial" w:cs="Arial"/>
          <w:color w:val="000000" w:themeColor="text1" w:themeTint="FF" w:themeShade="FF"/>
        </w:rPr>
        <w:t>Walterman</w:t>
      </w:r>
      <w:r w:rsidRPr="20F89ABA" w:rsidR="10C172D2">
        <w:rPr>
          <w:rFonts w:ascii="Arial" w:hAnsi="Arial" w:eastAsia="Arial" w:cs="Arial"/>
          <w:color w:val="000000" w:themeColor="text1" w:themeTint="FF" w:themeShade="FF"/>
        </w:rPr>
        <w:t xml:space="preserve"> et al.,1980)</w:t>
      </w:r>
      <w:r w:rsidRPr="20F89ABA" w:rsidR="10C172D2">
        <w:rPr>
          <w:rFonts w:ascii="Arial" w:hAnsi="Arial" w:eastAsia="Arial" w:cs="Arial"/>
          <w:color w:val="000000" w:themeColor="text1" w:themeTint="FF" w:themeShade="FF"/>
        </w:rPr>
        <w:t xml:space="preserve">.  </w:t>
      </w:r>
      <w:r w:rsidRPr="20F89ABA" w:rsidR="10C172D2">
        <w:rPr>
          <w:rFonts w:ascii="Arial" w:hAnsi="Arial" w:eastAsia="Arial" w:cs="Arial"/>
          <w:color w:val="000000" w:themeColor="text1" w:themeTint="FF" w:themeShade="FF"/>
        </w:rPr>
        <w:t xml:space="preserve">Moreover, a child in Wales with a health care need requiring emergency intervention needs a Health Care Plan (HCP) in addition to an IDP (SNAP </w:t>
      </w:r>
      <w:r w:rsidRPr="20F89ABA" w:rsidR="10C172D2">
        <w:rPr>
          <w:rFonts w:ascii="Arial" w:hAnsi="Arial" w:eastAsia="Arial" w:cs="Arial"/>
          <w:color w:val="000000" w:themeColor="text1" w:themeTint="FF" w:themeShade="FF"/>
        </w:rPr>
        <w:t>Cymru,</w:t>
      </w:r>
      <w:r w:rsidRPr="20F89ABA" w:rsidR="17B685F0">
        <w:rPr>
          <w:rFonts w:ascii="Arial" w:hAnsi="Arial" w:eastAsia="Arial" w:cs="Arial"/>
          <w:color w:val="000000" w:themeColor="text1" w:themeTint="FF" w:themeShade="FF"/>
        </w:rPr>
        <w:t xml:space="preserve"> </w:t>
      </w:r>
      <w:r w:rsidRPr="20F89ABA" w:rsidR="10C172D2">
        <w:rPr>
          <w:rFonts w:ascii="Arial" w:hAnsi="Arial" w:eastAsia="Arial" w:cs="Arial"/>
          <w:color w:val="000000" w:themeColor="text1" w:themeTint="FF" w:themeShade="FF"/>
        </w:rPr>
        <w:t>N.D</w:t>
      </w:r>
      <w:r w:rsidRPr="20F89ABA" w:rsidR="10C172D2">
        <w:rPr>
          <w:rFonts w:ascii="Arial" w:hAnsi="Arial" w:eastAsia="Arial" w:cs="Arial"/>
          <w:color w:val="000000" w:themeColor="text1" w:themeTint="FF" w:themeShade="FF"/>
        </w:rPr>
        <w:t>). Unlike in England where it is one plan an Education Health Care Plan EHCP). Due to Wales having two separate plans, this can lead to a fragmented approach in supporting the child. Therefore, a child with ALN has an IDP and a child with a nut allergy requires an IHP, as Katies has both this requires two sets of meetings, documentation, reviews, and responsibilities for staff, therefore the risk of important information being missed and health professionals will contribute to IHP’S and not IDPS , which can cause confusion and delays with information sharing (Welsh Government, 2017; Welsh Government, 2021).</w:t>
      </w:r>
    </w:p>
    <w:p w:rsidR="00E31591" w:rsidP="20F89ABA" w:rsidRDefault="65375B42" w14:paraId="11E77EEC" w14:textId="37E30331">
      <w:pPr>
        <w:rPr>
          <w:rFonts w:ascii="Arial" w:hAnsi="Arial" w:eastAsia="Arial" w:cs="Arial"/>
          <w:color w:val="000000" w:themeColor="text1"/>
        </w:rPr>
      </w:pPr>
      <w:r w:rsidRPr="20F89ABA" w:rsidR="10C172D2">
        <w:rPr>
          <w:rFonts w:ascii="Arial" w:hAnsi="Arial" w:eastAsia="Arial" w:cs="Arial"/>
          <w:color w:val="000000" w:themeColor="text1" w:themeTint="FF" w:themeShade="FF"/>
        </w:rPr>
        <w:t>I have booked courses with set dates and staff allocated; it is important staff attend to ensure school policies are implemented effectively. please see me of there are any problems if you are unable to attend.</w:t>
      </w:r>
    </w:p>
    <w:p w:rsidR="00E31591" w:rsidP="20F89ABA" w:rsidRDefault="65375B42" w14:paraId="5B88FB74" w14:textId="08B4BFD4">
      <w:pPr>
        <w:rPr>
          <w:rFonts w:ascii="Arial" w:hAnsi="Arial" w:eastAsia="Arial" w:cs="Arial"/>
          <w:b w:val="1"/>
          <w:bCs w:val="1"/>
          <w:color w:val="000000" w:themeColor="text1"/>
          <w:u w:val="single"/>
        </w:rPr>
      </w:pPr>
      <w:r w:rsidRPr="20F89ABA" w:rsidR="10C172D2">
        <w:rPr>
          <w:rFonts w:ascii="Arial" w:hAnsi="Arial" w:eastAsia="Arial" w:cs="Arial"/>
          <w:b w:val="1"/>
          <w:bCs w:val="1"/>
          <w:color w:val="000000" w:themeColor="text1" w:themeTint="FF" w:themeShade="FF"/>
          <w:u w:val="single"/>
        </w:rPr>
        <w:t xml:space="preserve">Training courses </w:t>
      </w:r>
    </w:p>
    <w:p w:rsidR="00E31591" w:rsidP="20F89ABA" w:rsidRDefault="65375B42" w14:paraId="41CC885C" w14:textId="1095EDDF">
      <w:pPr>
        <w:rPr>
          <w:rFonts w:ascii="Arial" w:hAnsi="Arial" w:eastAsia="Arial" w:cs="Arial"/>
          <w:color w:val="000000" w:themeColor="text1"/>
        </w:rPr>
      </w:pPr>
      <w:r w:rsidRPr="20F89ABA" w:rsidR="10C172D2">
        <w:rPr>
          <w:rFonts w:ascii="Arial" w:hAnsi="Arial" w:eastAsia="Arial" w:cs="Arial"/>
          <w:color w:val="000000" w:themeColor="text1" w:themeTint="FF" w:themeShade="FF"/>
        </w:rPr>
        <w:t xml:space="preserve">Anaphylaxis Awareness and </w:t>
      </w:r>
      <w:r w:rsidRPr="20F89ABA" w:rsidR="10C172D2">
        <w:rPr>
          <w:rFonts w:ascii="Arial" w:hAnsi="Arial" w:eastAsia="Arial" w:cs="Arial"/>
          <w:color w:val="000000" w:themeColor="text1" w:themeTint="FF" w:themeShade="FF"/>
        </w:rPr>
        <w:t>Epi</w:t>
      </w:r>
      <w:r w:rsidRPr="20F89ABA" w:rsidR="41443C51">
        <w:rPr>
          <w:rFonts w:ascii="Arial" w:hAnsi="Arial" w:eastAsia="Arial" w:cs="Arial"/>
          <w:color w:val="000000" w:themeColor="text1" w:themeTint="FF" w:themeShade="FF"/>
        </w:rPr>
        <w:t>-</w:t>
      </w:r>
      <w:r w:rsidRPr="20F89ABA" w:rsidR="10C172D2">
        <w:rPr>
          <w:rFonts w:ascii="Arial" w:hAnsi="Arial" w:eastAsia="Arial" w:cs="Arial"/>
          <w:color w:val="000000" w:themeColor="text1" w:themeTint="FF" w:themeShade="FF"/>
        </w:rPr>
        <w:t>pen</w:t>
      </w:r>
      <w:r w:rsidRPr="20F89ABA" w:rsidR="10C172D2">
        <w:rPr>
          <w:rFonts w:ascii="Arial" w:hAnsi="Arial" w:eastAsia="Arial" w:cs="Arial"/>
          <w:color w:val="000000" w:themeColor="text1" w:themeTint="FF" w:themeShade="FF"/>
        </w:rPr>
        <w:t xml:space="preserve"> training – Charlotte &amp; Isla 18</w:t>
      </w:r>
      <w:r w:rsidRPr="20F89ABA" w:rsidR="10C172D2">
        <w:rPr>
          <w:rFonts w:ascii="Arial" w:hAnsi="Arial" w:eastAsia="Arial" w:cs="Arial"/>
          <w:color w:val="000000" w:themeColor="text1" w:themeTint="FF" w:themeShade="FF"/>
          <w:vertAlign w:val="superscript"/>
        </w:rPr>
        <w:t>th</w:t>
      </w:r>
      <w:r w:rsidRPr="20F89ABA" w:rsidR="10C172D2">
        <w:rPr>
          <w:rFonts w:ascii="Arial" w:hAnsi="Arial" w:eastAsia="Arial" w:cs="Arial"/>
          <w:color w:val="000000" w:themeColor="text1" w:themeTint="FF" w:themeShade="FF"/>
        </w:rPr>
        <w:t xml:space="preserve"> June 2026</w:t>
      </w:r>
    </w:p>
    <w:p w:rsidR="00E31591" w:rsidP="20F89ABA" w:rsidRDefault="65375B42" w14:paraId="4E5EB4EF" w14:textId="2E68FDFB">
      <w:pPr>
        <w:rPr>
          <w:rFonts w:ascii="Arial" w:hAnsi="Arial" w:eastAsia="Arial" w:cs="Arial"/>
          <w:color w:val="000000" w:themeColor="text1"/>
        </w:rPr>
      </w:pPr>
      <w:r w:rsidRPr="20F89ABA" w:rsidR="10C172D2">
        <w:rPr>
          <w:rFonts w:ascii="Arial" w:hAnsi="Arial" w:eastAsia="Arial" w:cs="Arial"/>
          <w:color w:val="000000" w:themeColor="text1" w:themeTint="FF" w:themeShade="FF"/>
        </w:rPr>
        <w:t>Awareness of ALN - Charlotte &amp; Isla-28</w:t>
      </w:r>
      <w:r w:rsidRPr="20F89ABA" w:rsidR="10C172D2">
        <w:rPr>
          <w:rFonts w:ascii="Arial" w:hAnsi="Arial" w:eastAsia="Arial" w:cs="Arial"/>
          <w:color w:val="000000" w:themeColor="text1" w:themeTint="FF" w:themeShade="FF"/>
          <w:vertAlign w:val="superscript"/>
        </w:rPr>
        <w:t>th</w:t>
      </w:r>
      <w:r w:rsidRPr="20F89ABA" w:rsidR="10C172D2">
        <w:rPr>
          <w:rFonts w:ascii="Arial" w:hAnsi="Arial" w:eastAsia="Arial" w:cs="Arial"/>
          <w:color w:val="000000" w:themeColor="text1" w:themeTint="FF" w:themeShade="FF"/>
        </w:rPr>
        <w:t xml:space="preserve"> July 2026</w:t>
      </w:r>
    </w:p>
    <w:p w:rsidR="00E31591" w:rsidP="20F89ABA" w:rsidRDefault="65375B42" w14:paraId="76372392" w14:textId="6ADBF2F0">
      <w:pPr>
        <w:rPr>
          <w:rFonts w:ascii="Arial" w:hAnsi="Arial" w:eastAsia="Arial" w:cs="Arial"/>
          <w:color w:val="000000" w:themeColor="text1"/>
        </w:rPr>
      </w:pPr>
      <w:r w:rsidRPr="20F89ABA" w:rsidR="10C172D2">
        <w:rPr>
          <w:rFonts w:ascii="Arial" w:hAnsi="Arial" w:eastAsia="Arial" w:cs="Arial"/>
          <w:color w:val="000000" w:themeColor="text1" w:themeTint="FF" w:themeShade="FF"/>
        </w:rPr>
        <w:t>Inclusive classroom strategies - Charlotte &amp; Isla 22 May 2026</w:t>
      </w:r>
    </w:p>
    <w:p w:rsidR="00E31591" w:rsidP="20F89ABA" w:rsidRDefault="65375B42" w14:paraId="72E700C2" w14:textId="75C3E153">
      <w:pPr>
        <w:rPr>
          <w:rFonts w:ascii="Arial" w:hAnsi="Arial" w:eastAsia="Arial" w:cs="Arial"/>
          <w:color w:val="000000" w:themeColor="text1"/>
        </w:rPr>
      </w:pPr>
      <w:r w:rsidRPr="20F89ABA" w:rsidR="10C172D2">
        <w:rPr>
          <w:rFonts w:ascii="Arial" w:hAnsi="Arial" w:eastAsia="Arial" w:cs="Arial"/>
          <w:color w:val="000000" w:themeColor="text1" w:themeTint="FF" w:themeShade="FF"/>
        </w:rPr>
        <w:t>Safeguarding - Charlotte &amp; Isla 1</w:t>
      </w:r>
      <w:r w:rsidRPr="20F89ABA" w:rsidR="10C172D2">
        <w:rPr>
          <w:rFonts w:ascii="Arial" w:hAnsi="Arial" w:eastAsia="Arial" w:cs="Arial"/>
          <w:color w:val="000000" w:themeColor="text1" w:themeTint="FF" w:themeShade="FF"/>
          <w:vertAlign w:val="superscript"/>
        </w:rPr>
        <w:t>st</w:t>
      </w:r>
      <w:r w:rsidRPr="20F89ABA" w:rsidR="10C172D2">
        <w:rPr>
          <w:rFonts w:ascii="Arial" w:hAnsi="Arial" w:eastAsia="Arial" w:cs="Arial"/>
          <w:color w:val="000000" w:themeColor="text1" w:themeTint="FF" w:themeShade="FF"/>
        </w:rPr>
        <w:t xml:space="preserve"> September 2026</w:t>
      </w:r>
    </w:p>
    <w:p w:rsidR="00E31591" w:rsidP="20F89ABA" w:rsidRDefault="00E31591" w14:paraId="05566E22" w14:textId="721F9177">
      <w:pPr>
        <w:rPr>
          <w:rFonts w:ascii="Arial" w:hAnsi="Arial" w:eastAsia="Arial" w:cs="Arial"/>
          <w:color w:val="000000" w:themeColor="text1"/>
        </w:rPr>
      </w:pPr>
      <w:r w:rsidRPr="20F89ABA" w:rsidR="10C172D2">
        <w:rPr>
          <w:rFonts w:ascii="Arial" w:hAnsi="Arial" w:eastAsia="Arial" w:cs="Arial"/>
          <w:color w:val="000000" w:themeColor="text1" w:themeTint="FF" w:themeShade="FF"/>
        </w:rPr>
        <w:t>First aid- Charlotte &amp; Isla 1</w:t>
      </w:r>
      <w:r w:rsidRPr="20F89ABA" w:rsidR="10C172D2">
        <w:rPr>
          <w:rFonts w:ascii="Arial" w:hAnsi="Arial" w:eastAsia="Arial" w:cs="Arial"/>
          <w:color w:val="000000" w:themeColor="text1" w:themeTint="FF" w:themeShade="FF"/>
          <w:vertAlign w:val="superscript"/>
        </w:rPr>
        <w:t>st</w:t>
      </w:r>
      <w:r w:rsidRPr="20F89ABA" w:rsidR="10C172D2">
        <w:rPr>
          <w:rFonts w:ascii="Arial" w:hAnsi="Arial" w:eastAsia="Arial" w:cs="Arial"/>
          <w:color w:val="000000" w:themeColor="text1" w:themeTint="FF" w:themeShade="FF"/>
        </w:rPr>
        <w:t xml:space="preserve"> September 2026</w:t>
      </w:r>
    </w:p>
    <w:p w:rsidR="00E31591" w:rsidP="20F89ABA" w:rsidRDefault="65375B42" w14:paraId="702F107B" w14:textId="55165B5E">
      <w:pPr>
        <w:rPr>
          <w:rFonts w:ascii="Arial" w:hAnsi="Arial" w:eastAsia="Arial" w:cs="Arial"/>
          <w:color w:val="000000" w:themeColor="text1" w:themeTint="FF" w:themeShade="FF"/>
        </w:rPr>
      </w:pPr>
      <w:r w:rsidRPr="20F89ABA" w:rsidR="10C172D2">
        <w:rPr>
          <w:rFonts w:ascii="Arial" w:hAnsi="Arial" w:eastAsia="Arial" w:cs="Arial"/>
          <w:color w:val="000000" w:themeColor="text1" w:themeTint="FF" w:themeShade="FF"/>
        </w:rPr>
        <w:t>Diolch</w:t>
      </w:r>
      <w:r w:rsidRPr="20F89ABA" w:rsidR="4C858227">
        <w:rPr>
          <w:rFonts w:ascii="Arial" w:hAnsi="Arial" w:eastAsia="Arial" w:cs="Arial"/>
          <w:color w:val="000000" w:themeColor="text1" w:themeTint="FF" w:themeShade="FF"/>
        </w:rPr>
        <w:t>.</w:t>
      </w:r>
    </w:p>
    <w:p w:rsidR="4E818950" w:rsidP="4E818950" w:rsidRDefault="4E818950" w14:paraId="0818C356" w14:textId="2D92E784">
      <w:pPr>
        <w:rPr>
          <w:b/>
          <w:bCs/>
          <w:i/>
          <w:iCs/>
          <w:highlight w:val="green"/>
          <w:u w:val="single"/>
        </w:rPr>
      </w:pPr>
    </w:p>
    <w:p w:rsidR="00E31591" w:rsidP="20F89ABA" w:rsidRDefault="00E31591" w14:paraId="25D2C768" w14:textId="7E60750D">
      <w:pPr>
        <w:rPr>
          <w:b w:val="1"/>
          <w:bCs w:val="1"/>
          <w:i w:val="1"/>
          <w:iCs w:val="1"/>
          <w:sz w:val="28"/>
          <w:szCs w:val="28"/>
          <w:highlight w:val="magenta"/>
          <w:u w:val="single"/>
        </w:rPr>
      </w:pPr>
      <w:r w:rsidRPr="20F89ABA" w:rsidR="331DF9BE">
        <w:rPr>
          <w:b w:val="1"/>
          <w:bCs w:val="1"/>
          <w:i w:val="1"/>
          <w:iCs w:val="1"/>
          <w:sz w:val="28"/>
          <w:szCs w:val="28"/>
          <w:highlight w:val="magenta"/>
          <w:u w:val="single"/>
        </w:rPr>
        <w:t>Leila’s Speech:</w:t>
      </w:r>
    </w:p>
    <w:p w:rsidR="005A0698" w:rsidP="20F89ABA" w:rsidRDefault="0017319A" w14:paraId="149B5928" w14:textId="77777777">
      <w:pPr/>
      <w:r w:rsidR="37C4CAB5">
        <w:rPr/>
        <w:t xml:space="preserve">Thank you Lauren. </w:t>
      </w:r>
    </w:p>
    <w:p w:rsidRPr="008B17E6" w:rsidR="00DC7B94" w:rsidP="20F89ABA" w:rsidRDefault="00DC7B94" w14:paraId="30103C88" w14:textId="627A9B0E">
      <w:pPr/>
      <w:r w:rsidR="76B960A8">
        <w:rPr/>
        <w:t xml:space="preserve">The agenda that I will be discussing is, a concern </w:t>
      </w:r>
      <w:bookmarkStart w:name="_Int_Al7ogObX" w:id="5"/>
      <w:r w:rsidR="76B960A8">
        <w:rPr/>
        <w:t>regarding</w:t>
      </w:r>
      <w:bookmarkEnd w:id="5"/>
      <w:r w:rsidR="76B960A8">
        <w:rPr/>
        <w:t xml:space="preserve"> a recent parent complaint about the hygiene standards of the school toilets. As a primary school, we have a duty of care to provide a clean, safe, and hygienic environment for all pupils and staff (Welsh Government, 2012). We will discuss the issues raised and agree on immediate actions and long-term solutions to ensure that this matter </w:t>
      </w:r>
      <w:bookmarkStart w:name="_Int_cQ1wz0SC" w:id="6"/>
      <w:r w:rsidR="76B960A8">
        <w:rPr/>
        <w:t>is resolved</w:t>
      </w:r>
      <w:bookmarkEnd w:id="6"/>
      <w:r w:rsidR="76B960A8">
        <w:rPr/>
        <w:t xml:space="preserve"> as quickly and effectively as possible.</w:t>
      </w:r>
    </w:p>
    <w:p w:rsidRPr="008B17E6" w:rsidR="00DC7B94" w:rsidP="20F89ABA" w:rsidRDefault="00DC7B94" w14:paraId="79EEF748" w14:textId="3930EFCC">
      <w:pPr/>
      <w:r w:rsidR="76B960A8">
        <w:rPr/>
        <w:t xml:space="preserve">The concerns raised by the parent suggests that current cleaning and monitoring procedures need to </w:t>
      </w:r>
      <w:bookmarkStart w:name="_Int_CXQRXNqm" w:id="7"/>
      <w:r w:rsidR="76B960A8">
        <w:rPr/>
        <w:t>be reviewed</w:t>
      </w:r>
      <w:bookmarkEnd w:id="7"/>
      <w:r w:rsidR="76B960A8">
        <w:rPr/>
        <w:t xml:space="preserve">. Public Health Wales (2023) </w:t>
      </w:r>
      <w:r w:rsidR="7E1EAEAE">
        <w:rPr/>
        <w:t>high</w:t>
      </w:r>
      <w:r w:rsidR="58044D29">
        <w:rPr/>
        <w:t xml:space="preserve">lights the </w:t>
      </w:r>
      <w:r w:rsidR="7E26F06F">
        <w:rPr/>
        <w:t xml:space="preserve">importance </w:t>
      </w:r>
      <w:r w:rsidR="17167B19">
        <w:rPr/>
        <w:t xml:space="preserve">of reducing </w:t>
      </w:r>
      <w:r w:rsidR="5C7C7BFF">
        <w:rPr/>
        <w:t xml:space="preserve">the spread of </w:t>
      </w:r>
      <w:r w:rsidR="41D69B1E">
        <w:rPr/>
        <w:t xml:space="preserve">infection </w:t>
      </w:r>
      <w:r w:rsidR="28D9850C">
        <w:rPr/>
        <w:t>within ed</w:t>
      </w:r>
      <w:r w:rsidR="0244C08C">
        <w:rPr/>
        <w:t xml:space="preserve">ucational </w:t>
      </w:r>
      <w:r w:rsidR="482469FD">
        <w:rPr/>
        <w:t xml:space="preserve">settings </w:t>
      </w:r>
      <w:r w:rsidR="03278650">
        <w:rPr/>
        <w:t xml:space="preserve">through effective </w:t>
      </w:r>
      <w:r w:rsidR="5668516A">
        <w:rPr/>
        <w:t>prac</w:t>
      </w:r>
      <w:r w:rsidR="7A83896A">
        <w:rPr/>
        <w:t xml:space="preserve">tices. </w:t>
      </w:r>
      <w:r w:rsidR="15505997">
        <w:rPr/>
        <w:t>To imp</w:t>
      </w:r>
      <w:r w:rsidR="0ADA2FD2">
        <w:rPr/>
        <w:t xml:space="preserve">rove </w:t>
      </w:r>
      <w:r w:rsidR="6C40DB17">
        <w:rPr/>
        <w:t xml:space="preserve">standards, </w:t>
      </w:r>
      <w:r w:rsidR="34477470">
        <w:rPr/>
        <w:t>I propos</w:t>
      </w:r>
      <w:r w:rsidR="2E9143F1">
        <w:rPr/>
        <w:t xml:space="preserve">e </w:t>
      </w:r>
      <w:r w:rsidR="268BDF6D">
        <w:rPr/>
        <w:t xml:space="preserve">reviewing </w:t>
      </w:r>
      <w:r w:rsidR="55A44634">
        <w:rPr/>
        <w:t xml:space="preserve">cleaning </w:t>
      </w:r>
      <w:r w:rsidR="166FA410">
        <w:rPr/>
        <w:t xml:space="preserve">schedules, </w:t>
      </w:r>
      <w:r w:rsidR="3357E149">
        <w:rPr/>
        <w:t>increasing toilet che</w:t>
      </w:r>
      <w:r w:rsidR="722D3975">
        <w:rPr/>
        <w:t xml:space="preserve">cks </w:t>
      </w:r>
      <w:r w:rsidR="7916C3C6">
        <w:rPr/>
        <w:t xml:space="preserve">during </w:t>
      </w:r>
      <w:r w:rsidR="263D4DFB">
        <w:rPr/>
        <w:t>busy</w:t>
      </w:r>
      <w:r w:rsidR="6151E4FC">
        <w:rPr/>
        <w:t xml:space="preserve"> periods, </w:t>
      </w:r>
      <w:r w:rsidR="3CC00405">
        <w:rPr/>
        <w:t xml:space="preserve">and ensuring </w:t>
      </w:r>
      <w:r w:rsidR="2FCCDB4C">
        <w:rPr/>
        <w:t xml:space="preserve">supplies </w:t>
      </w:r>
      <w:r w:rsidR="7C0CFF7E">
        <w:rPr/>
        <w:t xml:space="preserve">such </w:t>
      </w:r>
      <w:r w:rsidR="3DF450F8">
        <w:rPr/>
        <w:t>as soap and paper to</w:t>
      </w:r>
      <w:r w:rsidR="19D03AC7">
        <w:rPr/>
        <w:t>wels are alw</w:t>
      </w:r>
      <w:r w:rsidR="6202D5EC">
        <w:rPr/>
        <w:t xml:space="preserve">ays available. </w:t>
      </w:r>
      <w:r w:rsidR="151A5D15">
        <w:rPr/>
        <w:t>Poor hygien</w:t>
      </w:r>
      <w:r w:rsidR="36E34B7D">
        <w:rPr/>
        <w:t xml:space="preserve">e can </w:t>
      </w:r>
      <w:r w:rsidR="09B07C2B">
        <w:rPr/>
        <w:t xml:space="preserve">negatively </w:t>
      </w:r>
      <w:r w:rsidR="5E465DC5">
        <w:rPr/>
        <w:t xml:space="preserve">affect </w:t>
      </w:r>
      <w:r w:rsidR="1FF55E02">
        <w:rPr/>
        <w:t xml:space="preserve">pupils’ </w:t>
      </w:r>
      <w:r w:rsidR="4EDD85E6">
        <w:rPr/>
        <w:t>health, w</w:t>
      </w:r>
      <w:r w:rsidR="7974CE07">
        <w:rPr/>
        <w:t xml:space="preserve">ellbeing and </w:t>
      </w:r>
      <w:r w:rsidR="1FF6F7E1">
        <w:rPr/>
        <w:t xml:space="preserve">confidence </w:t>
      </w:r>
      <w:r w:rsidR="48AC4234">
        <w:rPr/>
        <w:t xml:space="preserve">in using </w:t>
      </w:r>
      <w:r w:rsidR="6074870E">
        <w:rPr/>
        <w:t xml:space="preserve">the facilities </w:t>
      </w:r>
      <w:r w:rsidR="17B84E7D">
        <w:rPr/>
        <w:t>(Welsh</w:t>
      </w:r>
      <w:r w:rsidR="0B96B059">
        <w:rPr/>
        <w:t xml:space="preserve"> Government</w:t>
      </w:r>
      <w:r w:rsidR="04EB0328">
        <w:rPr/>
        <w:t xml:space="preserve">, 2024). </w:t>
      </w:r>
    </w:p>
    <w:p w:rsidRPr="008B17E6" w:rsidR="00DC7B94" w:rsidP="20F89ABA" w:rsidRDefault="00DC7B94" w14:paraId="5F91891A" w14:textId="38B3641F">
      <w:pPr/>
      <w:r w:rsidR="76B960A8">
        <w:rPr/>
        <w:t xml:space="preserve">This issue can also </w:t>
      </w:r>
      <w:bookmarkStart w:name="_Int_2LFtFsEW" w:id="8"/>
      <w:r w:rsidR="76B960A8">
        <w:rPr/>
        <w:t>be linked</w:t>
      </w:r>
      <w:bookmarkEnd w:id="8"/>
      <w:r w:rsidR="76B960A8">
        <w:rPr/>
        <w:t xml:space="preserve"> to the UNICEF, 2022, Rights of the Child, which states that children have the right to be safe, healthy, </w:t>
      </w:r>
      <w:r w:rsidR="540AEC67">
        <w:rPr/>
        <w:t>and s</w:t>
      </w:r>
      <w:r w:rsidR="03CF98E0">
        <w:rPr/>
        <w:t>upportive</w:t>
      </w:r>
      <w:r w:rsidR="7355163B">
        <w:rPr/>
        <w:t xml:space="preserve"> </w:t>
      </w:r>
      <w:r w:rsidR="76B960A8">
        <w:rPr/>
        <w:t>educational environment</w:t>
      </w:r>
      <w:r w:rsidR="7355163B">
        <w:rPr/>
        <w:t>s</w:t>
      </w:r>
      <w:r w:rsidR="76B960A8">
        <w:rPr/>
        <w:t xml:space="preserve">. </w:t>
      </w:r>
      <w:r w:rsidR="3BA9A746">
        <w:rPr/>
        <w:t>Article</w:t>
      </w:r>
      <w:r w:rsidR="22EC8C12">
        <w:rPr/>
        <w:t xml:space="preserve">s 24 </w:t>
      </w:r>
      <w:r w:rsidR="59F2869D">
        <w:rPr/>
        <w:t>and 28 highl</w:t>
      </w:r>
      <w:r w:rsidR="1AAD13A5">
        <w:rPr/>
        <w:t xml:space="preserve">ights </w:t>
      </w:r>
      <w:r w:rsidR="497CC874">
        <w:rPr/>
        <w:t>the im</w:t>
      </w:r>
      <w:r w:rsidR="13A61AFE">
        <w:rPr/>
        <w:t xml:space="preserve">portance of </w:t>
      </w:r>
      <w:r w:rsidR="238B78AA">
        <w:rPr/>
        <w:t>health</w:t>
      </w:r>
      <w:r w:rsidR="653D3E57">
        <w:rPr/>
        <w:t>, hygiene</w:t>
      </w:r>
      <w:r w:rsidR="38CE881E">
        <w:rPr/>
        <w:t>, and wellbeing</w:t>
      </w:r>
      <w:r w:rsidR="238B78AA">
        <w:rPr/>
        <w:t xml:space="preserve"> </w:t>
      </w:r>
      <w:r w:rsidR="5C806BCF">
        <w:rPr/>
        <w:t>withi</w:t>
      </w:r>
      <w:r w:rsidR="166495B8">
        <w:rPr/>
        <w:t xml:space="preserve">n schools. </w:t>
      </w:r>
      <w:r w:rsidR="0017602D">
        <w:rPr/>
        <w:t>As staff</w:t>
      </w:r>
      <w:r w:rsidR="1FAEB459">
        <w:rPr/>
        <w:t>, we</w:t>
      </w:r>
      <w:r w:rsidR="3191D85B">
        <w:rPr/>
        <w:t xml:space="preserve"> have a shar</w:t>
      </w:r>
      <w:r w:rsidR="715160B5">
        <w:rPr/>
        <w:t xml:space="preserve">ed responsibility to </w:t>
      </w:r>
      <w:r w:rsidR="7CFC0A76">
        <w:rPr/>
        <w:t xml:space="preserve">ensure </w:t>
      </w:r>
      <w:r w:rsidR="496A2CE4">
        <w:rPr/>
        <w:t>our to</w:t>
      </w:r>
      <w:r w:rsidR="1BE0CC73">
        <w:rPr/>
        <w:t>ilet facilities re</w:t>
      </w:r>
      <w:r w:rsidR="07BAA458">
        <w:rPr/>
        <w:t>main</w:t>
      </w:r>
      <w:r w:rsidR="30FFC382">
        <w:rPr/>
        <w:t xml:space="preserve"> clean, </w:t>
      </w:r>
      <w:r w:rsidR="3796696C">
        <w:rPr/>
        <w:t>safe</w:t>
      </w:r>
      <w:r w:rsidR="039FC335">
        <w:rPr/>
        <w:t xml:space="preserve">, and </w:t>
      </w:r>
      <w:r w:rsidR="2E655E40">
        <w:rPr/>
        <w:t>respectful for a</w:t>
      </w:r>
      <w:r w:rsidR="05BF9BE5">
        <w:rPr/>
        <w:t>ll pupils</w:t>
      </w:r>
      <w:r w:rsidR="3B010CCD">
        <w:rPr/>
        <w:t>.</w:t>
      </w:r>
    </w:p>
    <w:p w:rsidRPr="008B17E6" w:rsidR="00DC7B94" w:rsidP="20F89ABA" w:rsidRDefault="00DC7B94" w14:paraId="6D45A5B3" w14:textId="63A59E91">
      <w:pPr/>
      <w:r w:rsidR="76B960A8">
        <w:rPr/>
        <w:t>Urie</w:t>
      </w:r>
      <w:r w:rsidR="76B960A8">
        <w:rPr/>
        <w:t xml:space="preserve"> </w:t>
      </w:r>
      <w:r w:rsidR="76B960A8">
        <w:rPr/>
        <w:t>Bronfenbrenner’s</w:t>
      </w:r>
      <w:r w:rsidR="76B960A8">
        <w:rPr/>
        <w:t xml:space="preserve"> ecological systems theory highlights the importance of positive communication and strong relationships within environments that support children’s development, including schools (Main, 2023). Within a primary school setting, effective teamwork and clear communication between staff members are essential when </w:t>
      </w:r>
      <w:bookmarkStart w:name="_Int_L3d4do7n" w:id="9"/>
      <w:r w:rsidR="76B960A8">
        <w:rPr/>
        <w:t>identifying</w:t>
      </w:r>
      <w:bookmarkEnd w:id="9"/>
      <w:r w:rsidR="76B960A8">
        <w:rPr/>
        <w:t xml:space="preserve"> problems and working collaboratively towards solutions. By </w:t>
      </w:r>
      <w:bookmarkStart w:name="_Int_nmynFFQl" w:id="10"/>
      <w:r w:rsidR="76B960A8">
        <w:rPr/>
        <w:t>maintaining</w:t>
      </w:r>
      <w:bookmarkEnd w:id="10"/>
      <w:r w:rsidR="76B960A8">
        <w:rPr/>
        <w:t xml:space="preserve"> open communication between leadership, teaching staff, site staff, and cleaning staff, we can ensure that concerns </w:t>
      </w:r>
      <w:bookmarkStart w:name="_Int_Xkczo20d" w:id="11"/>
      <w:r w:rsidR="76B960A8">
        <w:rPr/>
        <w:t>regarding</w:t>
      </w:r>
      <w:bookmarkEnd w:id="11"/>
      <w:r w:rsidR="76B960A8">
        <w:rPr/>
        <w:t xml:space="preserve"> toilet hygiene </w:t>
      </w:r>
      <w:bookmarkStart w:name="_Int_KahJRKfU" w:id="12"/>
      <w:r w:rsidR="76B960A8">
        <w:rPr/>
        <w:t>are addressed</w:t>
      </w:r>
      <w:bookmarkEnd w:id="12"/>
      <w:r w:rsidR="76B960A8">
        <w:rPr/>
        <w:t xml:space="preserve"> quickly and consistently. One practical solution may be to provide cleaning staff with updated cleaning products and equipment to improve hygiene standards throughout the school. However, it is important that any products used meet Control of Substances Hazardous to Health regulations and follow Public Health Wales guidance to ensure they are safe, effective, and </w:t>
      </w:r>
      <w:bookmarkStart w:name="_Int_e49EimrD" w:id="13"/>
      <w:r w:rsidR="76B960A8">
        <w:rPr/>
        <w:t>appropriate for</w:t>
      </w:r>
      <w:bookmarkEnd w:id="13"/>
      <w:r w:rsidR="76B960A8">
        <w:rPr/>
        <w:t xml:space="preserve"> use within educational settings (Welsh Government, 2020). Staff must also communicate clearly with one another </w:t>
      </w:r>
      <w:bookmarkStart w:name="_Int_7de087dl" w:id="14"/>
      <w:r w:rsidR="76B960A8">
        <w:rPr/>
        <w:t>regarding</w:t>
      </w:r>
      <w:bookmarkEnd w:id="14"/>
      <w:r w:rsidR="76B960A8">
        <w:rPr/>
        <w:t xml:space="preserve"> where cleaning products </w:t>
      </w:r>
      <w:bookmarkStart w:name="_Int_u9JAW9d4" w:id="15"/>
      <w:r w:rsidR="76B960A8">
        <w:rPr/>
        <w:t>are stored</w:t>
      </w:r>
      <w:bookmarkEnd w:id="15"/>
      <w:r w:rsidR="76B960A8">
        <w:rPr/>
        <w:t xml:space="preserve"> to ensure they </w:t>
      </w:r>
      <w:bookmarkStart w:name="_Int_rlb5AGOL" w:id="16"/>
      <w:r w:rsidR="76B960A8">
        <w:rPr/>
        <w:t>are kept</w:t>
      </w:r>
      <w:bookmarkEnd w:id="16"/>
      <w:r w:rsidR="76B960A8">
        <w:rPr/>
        <w:t xml:space="preserve"> securely, safely managed, and always out of children’s reach. This </w:t>
      </w:r>
      <w:bookmarkStart w:name="_Int_qYOQiYq4" w:id="17"/>
      <w:r w:rsidR="76B960A8">
        <w:rPr/>
        <w:t>demonstrates</w:t>
      </w:r>
      <w:bookmarkEnd w:id="17"/>
      <w:r w:rsidR="76B960A8">
        <w:rPr/>
        <w:t xml:space="preserve"> the school's commitment to pupil safety, safeguarding responsibilities, and </w:t>
      </w:r>
      <w:bookmarkStart w:name="_Int_aQs3GppL" w:id="18"/>
      <w:r w:rsidR="76B960A8">
        <w:rPr/>
        <w:t>maintaining</w:t>
      </w:r>
      <w:bookmarkEnd w:id="18"/>
      <w:r w:rsidR="76B960A8">
        <w:rPr/>
        <w:t xml:space="preserve"> a healthy learning environment for all.</w:t>
      </w:r>
    </w:p>
    <w:p w:rsidR="00DC7B94" w:rsidP="20F89ABA" w:rsidRDefault="00DC7B94" w14:paraId="5FF75F4F" w14:textId="203F3129">
      <w:pPr/>
      <w:r w:rsidR="76B960A8">
        <w:rPr/>
        <w:t>This issue can also be linked to Abraham Maslow’s Hierarchy of Needs theory, which explains that individuals must first have their basic physiological and safety needs met before they are able to fully focus on learning and personal development (Cherry, 2024). Within a primary school setting, pupils need to feel safe, comfortable, and cared for in their environment in order to learn effectively and maintain positive wellbeing. Clean and hygienic toilet facilities are an important of meeting their basic needs, as poor hygiene standards could cause discomfort, anxiety, embarrassment, or even health concerns for pupils. If children feel unable or unwilling to use the school toilets due to cleanliness issues, this may negatively impact both of their physical wellbeing and emotional confidence throughout the school day.</w:t>
      </w:r>
    </w:p>
    <w:p w:rsidR="00F015C9" w:rsidP="20F89ABA" w:rsidRDefault="00F2696A" w14:paraId="60DCE52A" w14:textId="499F23F2">
      <w:pPr/>
      <w:r w:rsidR="5D0FD9BC">
        <w:rPr/>
        <w:t xml:space="preserve">One possible </w:t>
      </w:r>
      <w:r w:rsidR="503497CD">
        <w:rPr/>
        <w:t xml:space="preserve">long-term </w:t>
      </w:r>
      <w:r w:rsidR="228129D3">
        <w:rPr/>
        <w:t xml:space="preserve">solution is to </w:t>
      </w:r>
      <w:r w:rsidR="72500630">
        <w:rPr/>
        <w:t xml:space="preserve">introduce hygiene </w:t>
      </w:r>
      <w:r w:rsidR="3DA9A3F3">
        <w:rPr/>
        <w:t>lesson and</w:t>
      </w:r>
      <w:r w:rsidR="43722743">
        <w:rPr/>
        <w:t xml:space="preserve"> class discussions </w:t>
      </w:r>
      <w:r w:rsidR="6870EA8B">
        <w:rPr/>
        <w:t xml:space="preserve">to educate </w:t>
      </w:r>
      <w:r w:rsidR="7ED137D0">
        <w:rPr/>
        <w:t xml:space="preserve">pupils </w:t>
      </w:r>
      <w:r w:rsidR="341232BE">
        <w:rPr/>
        <w:t xml:space="preserve">on </w:t>
      </w:r>
      <w:r w:rsidR="58279E6A">
        <w:rPr/>
        <w:t>personal h</w:t>
      </w:r>
      <w:r w:rsidR="2CE0B974">
        <w:rPr/>
        <w:t xml:space="preserve">ygiene </w:t>
      </w:r>
      <w:r w:rsidR="6ADD5490">
        <w:rPr/>
        <w:t xml:space="preserve">and respecting </w:t>
      </w:r>
      <w:r w:rsidR="25418BD0">
        <w:rPr/>
        <w:t xml:space="preserve">shared </w:t>
      </w:r>
      <w:r w:rsidR="3F829597">
        <w:rPr/>
        <w:t>spaces such</w:t>
      </w:r>
      <w:r w:rsidR="5EEA2CE7">
        <w:rPr/>
        <w:t xml:space="preserve"> as school </w:t>
      </w:r>
      <w:r w:rsidR="175FE3D6">
        <w:rPr/>
        <w:t>toile</w:t>
      </w:r>
      <w:r w:rsidR="6821E5BA">
        <w:rPr/>
        <w:t xml:space="preserve">ts. </w:t>
      </w:r>
      <w:r w:rsidR="5EEEB85D">
        <w:rPr/>
        <w:t>This lin</w:t>
      </w:r>
      <w:r w:rsidR="3B7A5658">
        <w:rPr/>
        <w:t>ks to the Curr</w:t>
      </w:r>
      <w:r w:rsidR="20705F4F">
        <w:rPr/>
        <w:t xml:space="preserve">iculum for Wales </w:t>
      </w:r>
      <w:r w:rsidR="3BF61CBD">
        <w:rPr/>
        <w:t>H</w:t>
      </w:r>
      <w:r w:rsidR="12C5F792">
        <w:rPr/>
        <w:t>ealth and We</w:t>
      </w:r>
      <w:r w:rsidR="78078167">
        <w:rPr/>
        <w:t xml:space="preserve">llbeing Area of </w:t>
      </w:r>
      <w:r w:rsidR="1BFDBE92">
        <w:rPr/>
        <w:t>Lear</w:t>
      </w:r>
      <w:r w:rsidR="30A7D5BC">
        <w:rPr/>
        <w:t xml:space="preserve">ning </w:t>
      </w:r>
      <w:r w:rsidR="4EC032AE">
        <w:rPr/>
        <w:t>and Experience</w:t>
      </w:r>
      <w:r w:rsidR="27829C90">
        <w:rPr/>
        <w:t xml:space="preserve">, </w:t>
      </w:r>
      <w:r w:rsidR="01A97B43">
        <w:rPr/>
        <w:t xml:space="preserve">which </w:t>
      </w:r>
      <w:r w:rsidR="4D0E99E7">
        <w:rPr/>
        <w:t xml:space="preserve">encourages </w:t>
      </w:r>
      <w:r w:rsidR="1316D8B0">
        <w:rPr/>
        <w:t xml:space="preserve">pupils </w:t>
      </w:r>
      <w:r w:rsidR="0C94F8C8">
        <w:rPr/>
        <w:t xml:space="preserve">to make </w:t>
      </w:r>
      <w:r w:rsidR="44138F69">
        <w:rPr/>
        <w:t xml:space="preserve">healthy </w:t>
      </w:r>
      <w:r w:rsidR="2A8B46F7">
        <w:rPr/>
        <w:t xml:space="preserve">and responsible </w:t>
      </w:r>
      <w:r w:rsidR="369F4395">
        <w:rPr/>
        <w:t>choices (</w:t>
      </w:r>
      <w:r w:rsidR="4F93D8A9">
        <w:rPr/>
        <w:t>Welsh Government</w:t>
      </w:r>
      <w:r w:rsidR="5EA1F385">
        <w:rPr/>
        <w:t>, 2</w:t>
      </w:r>
      <w:r w:rsidR="39543D63">
        <w:rPr/>
        <w:t>022).</w:t>
      </w:r>
      <w:r w:rsidR="3B4E7699">
        <w:rPr/>
        <w:t xml:space="preserve"> Teaching</w:t>
      </w:r>
      <w:r w:rsidR="12BDB515">
        <w:rPr/>
        <w:t xml:space="preserve"> </w:t>
      </w:r>
      <w:r w:rsidR="6027A112">
        <w:rPr/>
        <w:t>handwashing</w:t>
      </w:r>
      <w:r w:rsidR="51B3DBDA">
        <w:rPr/>
        <w:t>, clean</w:t>
      </w:r>
      <w:r w:rsidR="1CADE973">
        <w:rPr/>
        <w:t>liness</w:t>
      </w:r>
      <w:r w:rsidR="0382260D">
        <w:rPr/>
        <w:t>, and t</w:t>
      </w:r>
      <w:r w:rsidR="0D4602DA">
        <w:rPr/>
        <w:t xml:space="preserve">oilet </w:t>
      </w:r>
      <w:r w:rsidR="65CBABF4">
        <w:rPr/>
        <w:t xml:space="preserve">expectations </w:t>
      </w:r>
      <w:r w:rsidR="7D7D77B6">
        <w:rPr/>
        <w:t xml:space="preserve">could </w:t>
      </w:r>
      <w:r w:rsidR="67C67CFF">
        <w:rPr/>
        <w:t xml:space="preserve">improve </w:t>
      </w:r>
      <w:r w:rsidR="69A18862">
        <w:rPr/>
        <w:t>h</w:t>
      </w:r>
      <w:r w:rsidR="726CB8AF">
        <w:rPr/>
        <w:t>ygiene stand</w:t>
      </w:r>
      <w:r w:rsidR="5D935720">
        <w:rPr/>
        <w:t xml:space="preserve">ards while </w:t>
      </w:r>
      <w:r w:rsidR="1ED6FE92">
        <w:rPr/>
        <w:t>supporting pup</w:t>
      </w:r>
      <w:r w:rsidR="3926679C">
        <w:rPr/>
        <w:t xml:space="preserve">ils’ </w:t>
      </w:r>
      <w:r w:rsidR="1948CB93">
        <w:rPr/>
        <w:t>health</w:t>
      </w:r>
      <w:r w:rsidR="7E90FB8E">
        <w:rPr/>
        <w:t>, wellbeing</w:t>
      </w:r>
      <w:r w:rsidR="79CFB576">
        <w:rPr/>
        <w:t xml:space="preserve">, and social </w:t>
      </w:r>
      <w:r w:rsidR="6F958500">
        <w:rPr/>
        <w:t>responsibilit</w:t>
      </w:r>
      <w:r w:rsidR="369F4395">
        <w:rPr/>
        <w:t>y.</w:t>
      </w:r>
    </w:p>
    <w:p w:rsidRPr="00F015C9" w:rsidR="0017319A" w:rsidP="20F89ABA" w:rsidRDefault="0017319A" w14:paraId="2D995EAD" w14:textId="57605417">
      <w:pPr/>
      <w:r w:rsidR="37C4CAB5">
        <w:rPr/>
        <w:t>No</w:t>
      </w:r>
      <w:r w:rsidR="7C545823">
        <w:rPr/>
        <w:t>w we will be moving onto Charlotte our reception teacher and Foundation P</w:t>
      </w:r>
      <w:r w:rsidR="3410B644">
        <w:rPr/>
        <w:t>hase Coordinator.</w:t>
      </w:r>
    </w:p>
    <w:p w:rsidR="00E31591" w:rsidP="20F89ABA" w:rsidRDefault="006D0E25" w14:paraId="64A3E5E0" w14:textId="74D23206">
      <w:pPr>
        <w:rPr>
          <w:b w:val="1"/>
          <w:bCs w:val="1"/>
          <w:i w:val="1"/>
          <w:iCs w:val="1"/>
          <w:sz w:val="28"/>
          <w:szCs w:val="28"/>
          <w:highlight w:val="cyan"/>
          <w:u w:val="single"/>
        </w:rPr>
      </w:pPr>
      <w:r w:rsidRPr="20F89ABA" w:rsidR="5293CF92">
        <w:rPr>
          <w:b w:val="1"/>
          <w:bCs w:val="1"/>
          <w:i w:val="1"/>
          <w:iCs w:val="1"/>
          <w:sz w:val="28"/>
          <w:szCs w:val="28"/>
          <w:highlight w:val="cyan"/>
          <w:u w:val="single"/>
        </w:rPr>
        <w:t>Charlotte’s Speech:</w:t>
      </w:r>
      <w:r w:rsidRPr="20F89ABA" w:rsidR="35A7A3AC">
        <w:rPr>
          <w:b w:val="1"/>
          <w:bCs w:val="1"/>
          <w:i w:val="1"/>
          <w:iCs w:val="1"/>
          <w:sz w:val="28"/>
          <w:szCs w:val="28"/>
          <w:highlight w:val="cyan"/>
          <w:u w:val="single"/>
        </w:rPr>
        <w:t xml:space="preserve"> </w:t>
      </w:r>
    </w:p>
    <w:p w:rsidR="7871EF4D" w:rsidP="20F89ABA" w:rsidRDefault="7871EF4D" w14:paraId="291AD256" w14:textId="11C5CC54">
      <w:pPr>
        <w:spacing w:line="360" w:lineRule="auto"/>
        <w:rPr>
          <w:rFonts w:ascii="Arial" w:hAnsi="Arial" w:eastAsia="Arial" w:cs="Arial"/>
        </w:rPr>
      </w:pPr>
      <w:r w:rsidRPr="20F89ABA" w:rsidR="35A7A3AC">
        <w:rPr>
          <w:rFonts w:ascii="Arial" w:hAnsi="Arial" w:eastAsia="Arial" w:cs="Arial"/>
        </w:rPr>
        <w:t>My name is Charlotte, and my role is a reception teacher and Foundation Phase Coordinator. From the previous meeting, there are no behaviour records to discuss as they have been resolved; however, there has been a rise in incidents at playtime where children seem disengaged and show unkind behaviours.</w:t>
      </w:r>
    </w:p>
    <w:p w:rsidR="7871EF4D" w:rsidP="20F89ABA" w:rsidRDefault="7871EF4D" w14:paraId="6C8ABC61" w14:textId="45624653">
      <w:pPr>
        <w:spacing w:line="360" w:lineRule="auto"/>
        <w:rPr>
          <w:rFonts w:ascii="Arial" w:hAnsi="Arial" w:eastAsia="Arial" w:cs="Arial"/>
        </w:rPr>
      </w:pPr>
      <w:r w:rsidRPr="20F89ABA" w:rsidR="35A7A3AC">
        <w:rPr>
          <w:rFonts w:ascii="Arial" w:hAnsi="Arial" w:eastAsia="Arial" w:cs="Arial"/>
        </w:rPr>
        <w:t>Additionally, the behaviour logs are trending with a high pattern around disturbances during outdoor play time, as previously mentioned. As reported, children are having disagreements that escalate from shouting to pushing. There has been one incident with a child screaming when directed to follow the instructions of a group activity. Staff’s written observation suggests this is when children are feeling overwhelmed or triggered by other children. From the use of these logs, it has been essential in identifying themes of children’s behaviours and needs. In many of the situations, the reports have occurred when unstructured play has been presented, which is where there is less staff guidance and adult interaction. However, on the days they have structured play with staff present, there are no behaviour logs from this evidence, and in line with the Well-being of Future Generations (Wales) Act 2015, with the approach of a more equal Wales, we should aim, whilst on duty at playtimes, to promote inclusive play.</w:t>
      </w:r>
    </w:p>
    <w:p w:rsidR="7871EF4D" w:rsidP="20F89ABA" w:rsidRDefault="7871EF4D" w14:paraId="59CE7406" w14:textId="483FABAF">
      <w:pPr>
        <w:spacing w:line="360" w:lineRule="auto"/>
        <w:rPr>
          <w:rFonts w:ascii="Arial" w:hAnsi="Arial" w:eastAsia="Arial" w:cs="Arial"/>
        </w:rPr>
      </w:pPr>
      <w:r w:rsidRPr="20F89ABA" w:rsidR="35A7A3AC">
        <w:rPr>
          <w:rFonts w:ascii="Arial" w:hAnsi="Arial" w:eastAsia="Arial" w:cs="Arial"/>
        </w:rPr>
        <w:t>Importantly, today's discussion is about a certain child, a young male who has been suspected of showing bullying behaviour towards children by pinching, screaming, and pushing. Also, taking other children’s toys and, on occasion, aggressively throwing toys at the children. This is causing the other children to be very emotional, hurt and disturbing the classroom environment. Children are displaying marks from being pinched and scratched after incidents. This is worrying as children feel upset and may think they are being targeted or disliked by the male, and parents are notified about these visible injuries as required by the school’s policy.  Parents have expressed concerns about the safety of the learning environment, as their children are coming home with these injuries.</w:t>
      </w:r>
    </w:p>
    <w:p w:rsidR="7871EF4D" w:rsidP="20F89ABA" w:rsidRDefault="7871EF4D" w14:paraId="268F25DC" w14:textId="3075EADD">
      <w:pPr>
        <w:spacing w:line="360" w:lineRule="auto"/>
        <w:rPr>
          <w:rFonts w:ascii="Arial" w:hAnsi="Arial" w:eastAsia="Arial" w:cs="Arial"/>
        </w:rPr>
      </w:pPr>
      <w:r w:rsidRPr="20F89ABA" w:rsidR="35A7A3AC">
        <w:rPr>
          <w:rFonts w:ascii="Arial" w:hAnsi="Arial" w:eastAsia="Arial" w:cs="Arial"/>
        </w:rPr>
        <w:t>The male child has recently experienced a change at home with the addition of a stepdad and stepbrother. Since their move into the family home a month ago, his behaviour, previously without concerns as an only child, has changed. In line with the Social Service Well-being Act (Wales) 2014, I have observed him in clean clothes, with good hygiene and well-fed. Mum, who is polite, drops him off and picks him up, and he appears happy in her presence. I have no safeguarding concerns regarding his home life (Social Care Wales, 2017).</w:t>
      </w:r>
    </w:p>
    <w:p w:rsidR="7871EF4D" w:rsidP="20F89ABA" w:rsidRDefault="7871EF4D" w14:paraId="2D18B1FA" w14:textId="3C237960">
      <w:pPr>
        <w:spacing w:line="360" w:lineRule="auto"/>
        <w:rPr>
          <w:rFonts w:ascii="Arial" w:hAnsi="Arial" w:eastAsia="Arial" w:cs="Arial"/>
        </w:rPr>
      </w:pPr>
      <w:r w:rsidRPr="20F89ABA" w:rsidR="35A7A3AC">
        <w:rPr>
          <w:rFonts w:ascii="Arial" w:hAnsi="Arial" w:eastAsia="Arial" w:cs="Arial"/>
        </w:rPr>
        <w:t>As the teacher of the reception class, with the view of the Education Act 2002 legislation.gov.uk (2026) in mind and safeguarding guidance, I have been the main contact for supporting the child with behaviour, which has been done in line with the school’s behaviour and safeguarding policies. As a classroom, we have responded by allowing the child time to settle in a space he is happy with and a safe space to talk. I have communicated with mum on a regular basis. Due to high responsibilities as the class teacher I feel it is more appropriate to look into him being supported with a 1-1 in class who can provide more time for him (Bentham, 2025).</w:t>
      </w:r>
      <w:r w:rsidRPr="20F89ABA" w:rsidR="35A7A3AC">
        <w:rPr>
          <w:rFonts w:ascii="Arial" w:hAnsi="Arial" w:eastAsia="Arial" w:cs="Arial"/>
        </w:rPr>
        <w:t xml:space="preserve"> </w:t>
      </w:r>
    </w:p>
    <w:p w:rsidR="7871EF4D" w:rsidP="20F89ABA" w:rsidRDefault="7871EF4D" w14:paraId="0E45984A" w14:textId="5B5A07FE">
      <w:pPr>
        <w:spacing w:line="360" w:lineRule="auto"/>
        <w:rPr>
          <w:rFonts w:ascii="Arial" w:hAnsi="Arial" w:eastAsia="Arial" w:cs="Arial"/>
        </w:rPr>
      </w:pPr>
      <w:r w:rsidRPr="20F89ABA" w:rsidR="35A7A3AC">
        <w:rPr>
          <w:rFonts w:ascii="Arial" w:hAnsi="Arial" w:eastAsia="Arial" w:cs="Arial"/>
        </w:rPr>
        <w:t xml:space="preserve">According to Kearns (2025), the type of pattern of behaviours showing within playtime and with the young male strongly links to John </w:t>
      </w:r>
      <w:r w:rsidRPr="20F89ABA" w:rsidR="35A7A3AC">
        <w:rPr>
          <w:rFonts w:ascii="Arial" w:hAnsi="Arial" w:eastAsia="Arial" w:cs="Arial"/>
        </w:rPr>
        <w:t>Bowlby’s</w:t>
      </w:r>
      <w:r w:rsidRPr="20F89ABA" w:rsidR="35A7A3AC">
        <w:rPr>
          <w:rFonts w:ascii="Arial" w:hAnsi="Arial" w:eastAsia="Arial" w:cs="Arial"/>
        </w:rPr>
        <w:t xml:space="preserve"> theory, where attachment is paramount. A child needs to feel emotionally secure to feel safe. Often, when environmental changes occur, children can be exposed to high levels of insecurity, which can lead to struggles with emotions, well-being, and behaviour. At times, in a school setting, this can be displayed as aggression or conflict. A child displaying the behaviour may reflect distress with their emotion rather than being defined deliberately. </w:t>
      </w:r>
      <w:r w:rsidRPr="20F89ABA" w:rsidR="35A7A3AC">
        <w:rPr>
          <w:rFonts w:ascii="Arial" w:hAnsi="Arial" w:eastAsia="Arial" w:cs="Arial"/>
        </w:rPr>
        <w:t>Bowlby's</w:t>
      </w:r>
      <w:r w:rsidRPr="20F89ABA" w:rsidR="35A7A3AC">
        <w:rPr>
          <w:rFonts w:ascii="Arial" w:hAnsi="Arial" w:eastAsia="Arial" w:cs="Arial"/>
        </w:rPr>
        <w:t xml:space="preserve"> principle focuses on a consistent sense of security and trust (Parker, Rose and Gilbert, 2016).</w:t>
      </w:r>
    </w:p>
    <w:p w:rsidR="7871EF4D" w:rsidP="20F89ABA" w:rsidRDefault="7871EF4D" w14:paraId="1C898BB2" w14:textId="0405CE95">
      <w:pPr>
        <w:spacing w:line="360" w:lineRule="auto"/>
        <w:rPr>
          <w:rFonts w:ascii="Arial" w:hAnsi="Arial" w:eastAsia="Arial" w:cs="Arial"/>
        </w:rPr>
      </w:pPr>
      <w:r w:rsidRPr="20F89ABA" w:rsidR="35A7A3AC">
        <w:rPr>
          <w:rFonts w:ascii="Arial" w:hAnsi="Arial" w:eastAsia="Arial" w:cs="Arial"/>
        </w:rPr>
        <w:t xml:space="preserve">Overall, as suggested by Garvey (2017), the increase in reported behaviour concerns highlights that a reflective and collaborative approach needs to be undertaken as a team. This links with Bruce </w:t>
      </w:r>
      <w:r w:rsidRPr="20F89ABA" w:rsidR="35A7A3AC">
        <w:rPr>
          <w:rFonts w:ascii="Arial" w:hAnsi="Arial" w:eastAsia="Arial" w:cs="Arial"/>
        </w:rPr>
        <w:t>Tuckman’s</w:t>
      </w:r>
      <w:r w:rsidRPr="20F89ABA" w:rsidR="35A7A3AC">
        <w:rPr>
          <w:rFonts w:ascii="Arial" w:hAnsi="Arial" w:eastAsia="Arial" w:cs="Arial"/>
        </w:rPr>
        <w:t xml:space="preserve"> theory of developing as a group. He shared that as a team, we should move through stages, highlighting the storming stage, which is where often inconsistencies can develop within a team approach. For us, as a school setting, at times this can be differences in how staff respond or record, which can present difficulty in managing behaviour meaning we become less effective as a team (Patterson, 2022). With the vision of working collaboratively as staff, we should aim to develop a consistent foundation for supervising children, managing their behaviour and how this is logged. This will allow for better working practice, create a safe and positive play environment for all the children (</w:t>
      </w:r>
      <w:r w:rsidRPr="20F89ABA" w:rsidR="35A7A3AC">
        <w:rPr>
          <w:rFonts w:ascii="Arial" w:hAnsi="Arial" w:eastAsia="Arial" w:cs="Arial"/>
        </w:rPr>
        <w:t>Karila</w:t>
      </w:r>
      <w:r w:rsidRPr="20F89ABA" w:rsidR="35A7A3AC">
        <w:rPr>
          <w:rFonts w:ascii="Arial" w:hAnsi="Arial" w:eastAsia="Arial" w:cs="Arial"/>
        </w:rPr>
        <w:t xml:space="preserve"> and </w:t>
      </w:r>
      <w:r w:rsidRPr="20F89ABA" w:rsidR="35A7A3AC">
        <w:rPr>
          <w:rFonts w:ascii="Arial" w:hAnsi="Arial" w:eastAsia="Arial" w:cs="Arial"/>
        </w:rPr>
        <w:t>Kupila</w:t>
      </w:r>
      <w:r w:rsidRPr="20F89ABA" w:rsidR="35A7A3AC">
        <w:rPr>
          <w:rFonts w:ascii="Arial" w:hAnsi="Arial" w:eastAsia="Arial" w:cs="Arial"/>
        </w:rPr>
        <w:t>, 2023).</w:t>
      </w:r>
    </w:p>
    <w:p w:rsidRPr="005A0698" w:rsidR="00D14476" w:rsidP="20F89ABA" w:rsidRDefault="005A0698" w14:paraId="28983C71" w14:textId="4FD2BBC7">
      <w:pPr>
        <w:spacing w:line="360" w:lineRule="auto"/>
        <w:rPr>
          <w:rFonts w:ascii="Arial" w:hAnsi="Arial" w:eastAsia="Arial" w:cs="Arial"/>
        </w:rPr>
      </w:pPr>
      <w:r w:rsidRPr="20F89ABA" w:rsidR="6DE05F41">
        <w:rPr>
          <w:rFonts w:ascii="Arial" w:hAnsi="Arial" w:eastAsia="Arial" w:cs="Arial"/>
          <w:highlight w:val="magenta"/>
        </w:rPr>
        <w:t>Leila -</w:t>
      </w:r>
      <w:r w:rsidRPr="20F89ABA" w:rsidR="3410B644">
        <w:rPr>
          <w:rFonts w:ascii="Arial" w:hAnsi="Arial" w:eastAsia="Arial" w:cs="Arial"/>
        </w:rPr>
        <w:t>Thank</w:t>
      </w:r>
      <w:r w:rsidRPr="20F89ABA" w:rsidR="10F1A828">
        <w:rPr>
          <w:rFonts w:ascii="Arial" w:hAnsi="Arial" w:eastAsia="Arial" w:cs="Arial"/>
        </w:rPr>
        <w:t xml:space="preserve"> </w:t>
      </w:r>
      <w:r w:rsidRPr="20F89ABA" w:rsidR="3410B644">
        <w:rPr>
          <w:rFonts w:ascii="Arial" w:hAnsi="Arial" w:eastAsia="Arial" w:cs="Arial"/>
        </w:rPr>
        <w:t xml:space="preserve">you </w:t>
      </w:r>
      <w:r w:rsidRPr="20F89ABA" w:rsidR="10F1A828">
        <w:rPr>
          <w:rFonts w:ascii="Arial" w:hAnsi="Arial" w:eastAsia="Arial" w:cs="Arial"/>
        </w:rPr>
        <w:t xml:space="preserve">Charlotte. Now we will move </w:t>
      </w:r>
      <w:r w:rsidRPr="20F89ABA" w:rsidR="08A7B796">
        <w:rPr>
          <w:rFonts w:ascii="Arial" w:hAnsi="Arial" w:eastAsia="Arial" w:cs="Arial"/>
        </w:rPr>
        <w:t>onto Isla, our Mental health and wellbeing officer and year 2 teacher.</w:t>
      </w:r>
      <w:r w:rsidRPr="20F89ABA" w:rsidR="10F1A828">
        <w:rPr>
          <w:rFonts w:ascii="Arial" w:hAnsi="Arial" w:eastAsia="Arial" w:cs="Arial"/>
        </w:rPr>
        <w:t xml:space="preserve"> </w:t>
      </w:r>
    </w:p>
    <w:p w:rsidR="45E97FC4" w:rsidP="45E97FC4" w:rsidRDefault="45E97FC4" w14:paraId="6C263C2D" w14:textId="097AB697">
      <w:pPr>
        <w:rPr>
          <w:b/>
          <w:bCs/>
          <w:i/>
          <w:iCs/>
          <w:highlight w:val="cyan"/>
          <w:u w:val="single"/>
        </w:rPr>
      </w:pPr>
    </w:p>
    <w:p w:rsidR="006D0E25" w:rsidP="20F89ABA" w:rsidRDefault="006D0E25" w14:paraId="5A02E80F" w14:textId="0915AFB1">
      <w:pPr>
        <w:rPr>
          <w:b w:val="1"/>
          <w:bCs w:val="1"/>
          <w:i w:val="1"/>
          <w:iCs w:val="1"/>
          <w:sz w:val="28"/>
          <w:szCs w:val="28"/>
          <w:u w:val="single"/>
        </w:rPr>
      </w:pPr>
      <w:r w:rsidRPr="20F89ABA" w:rsidR="5293CF92">
        <w:rPr>
          <w:b w:val="1"/>
          <w:bCs w:val="1"/>
          <w:i w:val="1"/>
          <w:iCs w:val="1"/>
          <w:sz w:val="28"/>
          <w:szCs w:val="28"/>
          <w:highlight w:val="yellow"/>
          <w:u w:val="single"/>
        </w:rPr>
        <w:t>Isla’s Speech:</w:t>
      </w:r>
      <w:r w:rsidRPr="20F89ABA" w:rsidR="5293CF92">
        <w:rPr>
          <w:b w:val="1"/>
          <w:bCs w:val="1"/>
          <w:i w:val="1"/>
          <w:iCs w:val="1"/>
          <w:sz w:val="28"/>
          <w:szCs w:val="28"/>
          <w:u w:val="single"/>
        </w:rPr>
        <w:t xml:space="preserve"> </w:t>
      </w:r>
    </w:p>
    <w:p w:rsidR="466A2786" w:rsidP="0699D6FE" w:rsidRDefault="19DF5500" w14:paraId="42BCACE7" w14:textId="67AE0A45">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Good morning,</w:t>
      </w:r>
      <w:r w:rsidRPr="13B9023A" w:rsidR="200A8341">
        <w:rPr>
          <w:rFonts w:ascii="Arial Nova" w:hAnsi="Arial Nova" w:eastAsia="Arial Nova" w:cs="Arial Nova"/>
          <w:color w:val="000000" w:themeColor="text1"/>
        </w:rPr>
        <w:t xml:space="preserve"> </w:t>
      </w:r>
      <w:r w:rsidRPr="55EA834C" w:rsidR="200A8341">
        <w:rPr>
          <w:rFonts w:ascii="Arial Nova" w:hAnsi="Arial Nova" w:eastAsia="Arial Nova" w:cs="Arial Nova"/>
          <w:color w:val="000000" w:themeColor="text1"/>
        </w:rPr>
        <w:t xml:space="preserve">thank you </w:t>
      </w:r>
      <w:r w:rsidRPr="3C608EBF" w:rsidR="200A8341">
        <w:rPr>
          <w:rFonts w:ascii="Arial Nova" w:hAnsi="Arial Nova" w:eastAsia="Arial Nova" w:cs="Arial Nova"/>
          <w:color w:val="000000" w:themeColor="text1"/>
        </w:rPr>
        <w:t>Laur</w:t>
      </w:r>
      <w:r w:rsidR="005A0698">
        <w:rPr>
          <w:rFonts w:ascii="Arial Nova" w:hAnsi="Arial Nova" w:eastAsia="Arial Nova" w:cs="Arial Nova"/>
          <w:color w:val="000000" w:themeColor="text1"/>
        </w:rPr>
        <w:t>en</w:t>
      </w:r>
      <w:r w:rsidRPr="3C608EBF" w:rsidR="200A8341">
        <w:rPr>
          <w:rFonts w:ascii="Arial Nova" w:hAnsi="Arial Nova" w:eastAsia="Arial Nova" w:cs="Arial Nova"/>
          <w:color w:val="000000" w:themeColor="text1"/>
        </w:rPr>
        <w:t xml:space="preserve"> </w:t>
      </w:r>
      <w:r w:rsidRPr="54053BF3" w:rsidR="200A8341">
        <w:rPr>
          <w:rFonts w:ascii="Arial Nova" w:hAnsi="Arial Nova" w:eastAsia="Arial Nova" w:cs="Arial Nova"/>
          <w:color w:val="000000" w:themeColor="text1"/>
        </w:rPr>
        <w:t xml:space="preserve">for the training </w:t>
      </w:r>
      <w:r w:rsidRPr="70E78D34" w:rsidR="200A8341">
        <w:rPr>
          <w:rFonts w:ascii="Arial Nova" w:hAnsi="Arial Nova" w:eastAsia="Arial Nova" w:cs="Arial Nova"/>
          <w:color w:val="000000" w:themeColor="text1"/>
        </w:rPr>
        <w:t>provided.</w:t>
      </w:r>
      <w:r w:rsidRPr="0699D6FE">
        <w:rPr>
          <w:rFonts w:ascii="Arial Nova" w:hAnsi="Arial Nova" w:eastAsia="Arial Nova" w:cs="Arial Nova"/>
          <w:color w:val="000000" w:themeColor="text1"/>
        </w:rPr>
        <w:t xml:space="preserve"> I am Isla</w:t>
      </w:r>
      <w:r w:rsidRPr="45E97FC4" w:rsidR="663097AF">
        <w:rPr>
          <w:rFonts w:ascii="Arial Nova" w:hAnsi="Arial Nova" w:eastAsia="Arial Nova" w:cs="Arial Nova"/>
          <w:color w:val="000000" w:themeColor="text1"/>
        </w:rPr>
        <w:t>,</w:t>
      </w:r>
      <w:r w:rsidRPr="0699D6FE">
        <w:rPr>
          <w:rFonts w:ascii="Arial Nova" w:hAnsi="Arial Nova" w:eastAsia="Arial Nova" w:cs="Arial Nova"/>
          <w:color w:val="000000" w:themeColor="text1"/>
        </w:rPr>
        <w:t xml:space="preserve"> I am present here as the Mental Health and Well-being Officer and the Year Two Teacher. My role as a Mental Health and Well-being Officer is to overlook, support and develop the school's approach to mental health and well-being to staff, pupils and families. I can provide emotional support, pastoral care and guidance for mental health and well-being (Welsh Government, 2021).</w:t>
      </w:r>
    </w:p>
    <w:p w:rsidR="466A2786" w:rsidP="0699D6FE" w:rsidRDefault="466A2786" w14:paraId="012791CF" w14:textId="5181BE4D">
      <w:pPr>
        <w:spacing w:after="0"/>
        <w:rPr>
          <w:rFonts w:ascii="Arial Nova" w:hAnsi="Arial Nova" w:eastAsia="Arial Nova" w:cs="Arial Nova"/>
          <w:color w:val="000000" w:themeColor="text1"/>
        </w:rPr>
      </w:pPr>
    </w:p>
    <w:p w:rsidR="466A2786" w:rsidP="0699D6FE" w:rsidRDefault="19DF5500" w14:paraId="219B366E" w14:textId="7CD81484">
      <w:pPr>
        <w:pStyle w:val="NoSpacing"/>
        <w:rPr>
          <w:rFonts w:ascii="Arial Nova" w:hAnsi="Arial Nova" w:eastAsia="Arial Nova" w:cs="Arial Nova"/>
          <w:color w:val="000000" w:themeColor="text1"/>
        </w:rPr>
      </w:pPr>
      <w:r w:rsidRPr="20F89ABA" w:rsidR="1715077B">
        <w:rPr>
          <w:rFonts w:ascii="Arial Nova" w:hAnsi="Arial Nova" w:eastAsia="Arial Nova" w:cs="Arial Nova"/>
          <w:color w:val="000000" w:themeColor="text1" w:themeTint="FF" w:themeShade="FF"/>
        </w:rPr>
        <w:t xml:space="preserve">For my agenda, I would like to discuss yearly my anonymous questionnaire that </w:t>
      </w:r>
      <w:r w:rsidRPr="20F89ABA" w:rsidR="1715077B">
        <w:rPr>
          <w:rFonts w:ascii="Arial Nova" w:hAnsi="Arial Nova" w:eastAsia="Arial Nova" w:cs="Arial Nova"/>
          <w:color w:val="000000" w:themeColor="text1" w:themeTint="FF" w:themeShade="FF"/>
        </w:rPr>
        <w:t>I sent</w:t>
      </w:r>
      <w:r w:rsidRPr="20F89ABA" w:rsidR="1715077B">
        <w:rPr>
          <w:rFonts w:ascii="Arial Nova" w:hAnsi="Arial Nova" w:eastAsia="Arial Nova" w:cs="Arial Nova"/>
          <w:color w:val="000000" w:themeColor="text1" w:themeTint="FF" w:themeShade="FF"/>
        </w:rPr>
        <w:t xml:space="preserve"> out to all staff in the Easter Holidays. I do this ensure that we as a school follow the Equality Act (2010) and The Employment Law (Government Equalities Office, 2015). This is to ensure there are no discrimination between leaders and staff and </w:t>
      </w:r>
      <w:r w:rsidRPr="20F89ABA" w:rsidR="1715077B">
        <w:rPr>
          <w:rFonts w:ascii="Arial Nova" w:hAnsi="Arial Nova" w:eastAsia="Arial Nova" w:cs="Arial Nova"/>
          <w:color w:val="000000" w:themeColor="text1" w:themeTint="FF" w:themeShade="FF"/>
        </w:rPr>
        <w:t xml:space="preserve">that staff </w:t>
      </w:r>
      <w:r w:rsidRPr="20F89ABA" w:rsidR="1715077B">
        <w:rPr>
          <w:rFonts w:ascii="Arial Nova" w:hAnsi="Arial Nova" w:eastAsia="Arial Nova" w:cs="Arial Nova"/>
          <w:color w:val="000000" w:themeColor="text1" w:themeTint="FF" w:themeShade="FF"/>
        </w:rPr>
        <w:t>feel safe in the workplace. According to Welsh Government (2</w:t>
      </w:r>
      <w:r w:rsidRPr="20F89ABA" w:rsidR="1715077B">
        <w:rPr>
          <w:rFonts w:ascii="Arial Nova" w:hAnsi="Arial Nova" w:eastAsia="Arial Nova" w:cs="Arial Nova"/>
          <w:color w:val="000000" w:themeColor="text1" w:themeTint="FF" w:themeShade="FF"/>
        </w:rPr>
        <w:t>001), as sc</w:t>
      </w:r>
      <w:r w:rsidRPr="20F89ABA" w:rsidR="1715077B">
        <w:rPr>
          <w:rFonts w:ascii="Arial Nova" w:hAnsi="Arial Nova" w:eastAsia="Arial Nova" w:cs="Arial Nova"/>
          <w:color w:val="000000" w:themeColor="text1" w:themeTint="FF" w:themeShade="FF"/>
        </w:rPr>
        <w:t xml:space="preserve">hool and leaders, we </w:t>
      </w:r>
      <w:r w:rsidRPr="20F89ABA" w:rsidR="1715077B">
        <w:rPr>
          <w:rFonts w:ascii="Arial Nova" w:hAnsi="Arial Nova" w:eastAsia="Arial Nova" w:cs="Arial Nova"/>
          <w:color w:val="000000" w:themeColor="text1" w:themeTint="FF" w:themeShade="FF"/>
        </w:rPr>
        <w:t>provide</w:t>
      </w:r>
      <w:r w:rsidRPr="20F89ABA" w:rsidR="1715077B">
        <w:rPr>
          <w:rFonts w:ascii="Arial Nova" w:hAnsi="Arial Nova" w:eastAsia="Arial Nova" w:cs="Arial Nova"/>
          <w:color w:val="000000" w:themeColor="text1" w:themeTint="FF" w:themeShade="FF"/>
        </w:rPr>
        <w:t xml:space="preserve"> equal opportunities and </w:t>
      </w:r>
      <w:r w:rsidRPr="20F89ABA" w:rsidR="1715077B">
        <w:rPr>
          <w:rFonts w:ascii="Arial Nova" w:hAnsi="Arial Nova" w:eastAsia="Arial Nova" w:cs="Arial Nova"/>
          <w:color w:val="000000" w:themeColor="text1" w:themeTint="FF" w:themeShade="FF"/>
        </w:rPr>
        <w:t>monitor</w:t>
      </w:r>
      <w:r w:rsidRPr="20F89ABA" w:rsidR="1715077B">
        <w:rPr>
          <w:rFonts w:ascii="Arial Nova" w:hAnsi="Arial Nova" w:eastAsia="Arial Nova" w:cs="Arial Nova"/>
          <w:color w:val="000000" w:themeColor="text1" w:themeTint="FF" w:themeShade="FF"/>
        </w:rPr>
        <w:t xml:space="preserve"> our staff's overall health and well-being.</w:t>
      </w:r>
      <w:r w:rsidRPr="20F89ABA" w:rsidR="5044359F">
        <w:rPr>
          <w:rFonts w:ascii="Arial Nova" w:hAnsi="Arial Nova" w:eastAsia="Arial Nova" w:cs="Arial Nova"/>
          <w:color w:val="000000" w:themeColor="text1" w:themeTint="FF" w:themeShade="FF"/>
        </w:rPr>
        <w:t xml:space="preserve"> Although </w:t>
      </w:r>
      <w:r w:rsidRPr="20F89ABA" w:rsidR="5044359F">
        <w:rPr>
          <w:rFonts w:ascii="Arial Nova" w:hAnsi="Arial Nova" w:eastAsia="Arial Nova" w:cs="Arial Nova"/>
          <w:color w:val="000000" w:themeColor="text1" w:themeTint="FF" w:themeShade="FF"/>
        </w:rPr>
        <w:t>an</w:t>
      </w:r>
      <w:r w:rsidRPr="20F89ABA" w:rsidR="5044359F">
        <w:rPr>
          <w:rFonts w:ascii="Arial Nova" w:hAnsi="Arial Nova" w:eastAsia="Arial Nova" w:cs="Arial Nova"/>
          <w:color w:val="000000" w:themeColor="text1" w:themeTint="FF" w:themeShade="FF"/>
        </w:rPr>
        <w:t xml:space="preserve"> old citation, this opinion is still believed and used in the early years sector.</w:t>
      </w:r>
      <w:r w:rsidRPr="20F89ABA" w:rsidR="1715077B">
        <w:rPr>
          <w:rFonts w:ascii="Arial Nova" w:hAnsi="Arial Nova" w:eastAsia="Arial Nova" w:cs="Arial Nova"/>
          <w:color w:val="000000" w:themeColor="text1" w:themeTint="FF" w:themeShade="FF"/>
        </w:rPr>
        <w:t xml:space="preserve"> </w:t>
      </w:r>
      <w:r w:rsidRPr="20F89ABA" w:rsidR="34788BD9">
        <w:rPr>
          <w:rFonts w:ascii="Arial Nova" w:hAnsi="Arial Nova" w:eastAsia="Arial Nova" w:cs="Arial Nova"/>
          <w:color w:val="000000" w:themeColor="text1" w:themeTint="FF" w:themeShade="FF"/>
        </w:rPr>
        <w:t xml:space="preserve">My </w:t>
      </w:r>
      <w:r w:rsidRPr="20F89ABA" w:rsidR="0A8D2E66">
        <w:rPr>
          <w:rFonts w:ascii="Arial Nova" w:hAnsi="Arial Nova" w:eastAsia="Arial Nova" w:cs="Arial Nova"/>
          <w:color w:val="000000" w:themeColor="text1" w:themeTint="FF" w:themeShade="FF"/>
        </w:rPr>
        <w:t xml:space="preserve">questionnaire explored staff well-being, workload, stress </w:t>
      </w:r>
      <w:r w:rsidRPr="20F89ABA" w:rsidR="0A8D2E66">
        <w:rPr>
          <w:rFonts w:ascii="Arial Nova" w:hAnsi="Arial Nova" w:eastAsia="Arial Nova" w:cs="Arial Nova"/>
          <w:color w:val="000000" w:themeColor="text1" w:themeTint="FF" w:themeShade="FF"/>
        </w:rPr>
        <w:t>levels</w:t>
      </w:r>
      <w:r w:rsidRPr="20F89ABA" w:rsidR="0A8D2E66">
        <w:rPr>
          <w:rFonts w:ascii="Arial Nova" w:hAnsi="Arial Nova" w:eastAsia="Arial Nova" w:cs="Arial Nova"/>
          <w:color w:val="000000" w:themeColor="text1" w:themeTint="FF" w:themeShade="FF"/>
        </w:rPr>
        <w:t xml:space="preserve"> and </w:t>
      </w:r>
      <w:r w:rsidRPr="20F89ABA" w:rsidR="58F8A663">
        <w:rPr>
          <w:rFonts w:ascii="Arial Nova" w:hAnsi="Arial Nova" w:eastAsia="Arial Nova" w:cs="Arial Nova"/>
          <w:color w:val="000000" w:themeColor="text1" w:themeTint="FF" w:themeShade="FF"/>
        </w:rPr>
        <w:t>concerns</w:t>
      </w:r>
      <w:r w:rsidRPr="20F89ABA" w:rsidR="34788BD9">
        <w:rPr>
          <w:rFonts w:ascii="Arial Nova" w:hAnsi="Arial Nova" w:eastAsia="Arial Nova" w:cs="Arial Nova"/>
          <w:color w:val="000000" w:themeColor="text1" w:themeTint="FF" w:themeShade="FF"/>
        </w:rPr>
        <w:t>.</w:t>
      </w:r>
      <w:r w:rsidRPr="20F89ABA" w:rsidR="1715077B">
        <w:rPr>
          <w:rFonts w:ascii="Arial Nova" w:hAnsi="Arial Nova" w:eastAsia="Arial Nova" w:cs="Arial Nova"/>
          <w:color w:val="000000" w:themeColor="text1" w:themeTint="FF" w:themeShade="FF"/>
        </w:rPr>
        <w:t xml:space="preserve"> I allow these responses to be confidential and anonymous to help workers feel they can discuss concerns.</w:t>
      </w:r>
    </w:p>
    <w:p w:rsidR="36DC5B33" w:rsidP="45E97FC4" w:rsidRDefault="36DC5B33" w14:paraId="3C5624CE" w14:textId="33D6873A">
      <w:pPr>
        <w:pStyle w:val="NoSpacing"/>
        <w:rPr>
          <w:rFonts w:ascii="Arial Nova" w:hAnsi="Arial Nova" w:eastAsia="Arial Nova" w:cs="Arial Nova"/>
          <w:color w:val="000000" w:themeColor="text1"/>
        </w:rPr>
      </w:pPr>
      <w:r w:rsidRPr="45E97FC4">
        <w:rPr>
          <w:rFonts w:ascii="Arial Nova" w:hAnsi="Arial Nova" w:eastAsia="Arial Nova" w:cs="Arial Nova"/>
          <w:color w:val="000000" w:themeColor="text1"/>
        </w:rPr>
        <w:t xml:space="preserve">The results of my questionnaire were concerning. TA’s feel undervalued and lacked recognition especially </w:t>
      </w:r>
      <w:r w:rsidRPr="45E97FC4" w:rsidR="2BCFF7A5">
        <w:rPr>
          <w:rFonts w:ascii="Arial Nova" w:hAnsi="Arial Nova" w:eastAsia="Arial Nova" w:cs="Arial Nova"/>
          <w:color w:val="000000" w:themeColor="text1"/>
        </w:rPr>
        <w:t>in staff absences</w:t>
      </w:r>
      <w:r w:rsidRPr="45E97FC4" w:rsidR="36282279">
        <w:rPr>
          <w:rFonts w:ascii="Arial Nova" w:hAnsi="Arial Nova" w:eastAsia="Arial Nova" w:cs="Arial Nova"/>
          <w:color w:val="000000" w:themeColor="text1"/>
        </w:rPr>
        <w:t xml:space="preserve"> and workloads</w:t>
      </w:r>
      <w:r w:rsidRPr="45E97FC4" w:rsidR="2BCFF7A5">
        <w:rPr>
          <w:rFonts w:ascii="Arial Nova" w:hAnsi="Arial Nova" w:eastAsia="Arial Nova" w:cs="Arial Nova"/>
          <w:color w:val="000000" w:themeColor="text1"/>
        </w:rPr>
        <w:t xml:space="preserve">. To help this, </w:t>
      </w:r>
      <w:r w:rsidRPr="45E97FC4" w:rsidR="538379D3">
        <w:rPr>
          <w:rFonts w:ascii="Arial Nova" w:hAnsi="Arial Nova" w:eastAsia="Arial Nova" w:cs="Arial Nova"/>
          <w:color w:val="000000" w:themeColor="text1"/>
        </w:rPr>
        <w:t>I</w:t>
      </w:r>
      <w:r w:rsidRPr="45E97FC4" w:rsidR="2BCFF7A5">
        <w:rPr>
          <w:rFonts w:ascii="Arial Nova" w:hAnsi="Arial Nova" w:eastAsia="Arial Nova" w:cs="Arial Nova"/>
          <w:color w:val="000000" w:themeColor="text1"/>
        </w:rPr>
        <w:t xml:space="preserve"> will be offering open meetings to ensure they have opportunities to share concerns and feel </w:t>
      </w:r>
      <w:r w:rsidRPr="45E97FC4" w:rsidR="0EE87639">
        <w:rPr>
          <w:rFonts w:ascii="Arial Nova" w:hAnsi="Arial Nova" w:eastAsia="Arial Nova" w:cs="Arial Nova"/>
          <w:color w:val="000000" w:themeColor="text1"/>
        </w:rPr>
        <w:t>supported</w:t>
      </w:r>
      <w:r w:rsidRPr="45E97FC4" w:rsidR="2F35781B">
        <w:rPr>
          <w:rFonts w:ascii="Arial Nova" w:hAnsi="Arial Nova" w:eastAsia="Arial Nova" w:cs="Arial Nova"/>
          <w:color w:val="000000" w:themeColor="text1"/>
        </w:rPr>
        <w:t>. Teachers also felt the need and stress of ALN students. Stating they felt</w:t>
      </w:r>
      <w:r w:rsidRPr="45E97FC4" w:rsidR="75BFC331">
        <w:rPr>
          <w:rFonts w:ascii="Arial Nova" w:hAnsi="Arial Nova" w:eastAsia="Arial Nova" w:cs="Arial Nova"/>
          <w:color w:val="000000" w:themeColor="text1"/>
        </w:rPr>
        <w:t xml:space="preserve"> stress when planning high classroom workloads plus additional for ALN students. </w:t>
      </w:r>
      <w:r w:rsidRPr="45E97FC4" w:rsidR="134BBE29">
        <w:rPr>
          <w:rFonts w:ascii="Arial Nova" w:hAnsi="Arial Nova" w:eastAsia="Arial Nova" w:cs="Arial Nova"/>
          <w:color w:val="000000" w:themeColor="text1"/>
        </w:rPr>
        <w:t>Although</w:t>
      </w:r>
      <w:r w:rsidRPr="45E97FC4" w:rsidR="7BAD130E">
        <w:rPr>
          <w:rFonts w:ascii="Arial Nova" w:hAnsi="Arial Nova" w:eastAsia="Arial Nova" w:cs="Arial Nova"/>
          <w:color w:val="000000" w:themeColor="text1"/>
        </w:rPr>
        <w:t xml:space="preserve"> they appreciate the effort, they’ve stated the extra stress with workload demands</w:t>
      </w:r>
      <w:r w:rsidRPr="45E97FC4" w:rsidR="3C5084C0">
        <w:rPr>
          <w:rFonts w:ascii="Arial Nova" w:hAnsi="Arial Nova" w:eastAsia="Arial Nova" w:cs="Arial Nova"/>
          <w:color w:val="000000" w:themeColor="text1"/>
        </w:rPr>
        <w:t xml:space="preserve"> and absences shows me</w:t>
      </w:r>
      <w:r w:rsidRPr="45E97FC4" w:rsidR="4370B60B">
        <w:rPr>
          <w:rFonts w:ascii="Arial Nova" w:hAnsi="Arial Nova" w:eastAsia="Arial Nova" w:cs="Arial Nova"/>
          <w:color w:val="000000" w:themeColor="text1"/>
        </w:rPr>
        <w:t xml:space="preserve"> there needs improvement in communication and future </w:t>
      </w:r>
      <w:r w:rsidRPr="45E97FC4" w:rsidR="23438EB2">
        <w:rPr>
          <w:rFonts w:ascii="Arial Nova" w:hAnsi="Arial Nova" w:eastAsia="Arial Nova" w:cs="Arial Nova"/>
          <w:color w:val="000000" w:themeColor="text1"/>
        </w:rPr>
        <w:t>structures</w:t>
      </w:r>
      <w:r w:rsidRPr="45E97FC4" w:rsidR="4370B60B">
        <w:rPr>
          <w:rFonts w:ascii="Arial Nova" w:hAnsi="Arial Nova" w:eastAsia="Arial Nova" w:cs="Arial Nova"/>
          <w:color w:val="000000" w:themeColor="text1"/>
        </w:rPr>
        <w:t xml:space="preserve"> in the da</w:t>
      </w:r>
      <w:r w:rsidRPr="45E97FC4" w:rsidR="76BB500A">
        <w:rPr>
          <w:rFonts w:ascii="Arial Nova" w:hAnsi="Arial Nova" w:eastAsia="Arial Nova" w:cs="Arial Nova"/>
          <w:color w:val="000000" w:themeColor="text1"/>
        </w:rPr>
        <w:t>y with further training from Lauren and fundings.</w:t>
      </w:r>
    </w:p>
    <w:p w:rsidR="466A2786" w:rsidP="0699D6FE" w:rsidRDefault="19DF5500" w14:paraId="48B7B094" w14:textId="5C3C34F1">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By the responses I have received, I have identified they key pressures. This includes the lack of appreciation in the workplace, lack of communication in absences, the decrease of staff motivation, tiredness and the repetitiveness of these feelings. </w:t>
      </w:r>
    </w:p>
    <w:p w:rsidR="466A2786" w:rsidP="0699D6FE" w:rsidRDefault="19DF5500" w14:paraId="4379E935" w14:textId="57B1802E">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I feel the pressure on staff of lack of support with ALN children and extra workload could be a cause of the absence of our staff is increasing. Some staff also had concerns regarding the gossiping in our school. We can help this by sending a reminder to staff about our Whistleblowing policy, and that it is important for us to follow this. (GOV UK, 2024).</w:t>
      </w:r>
    </w:p>
    <w:p w:rsidR="466A2786" w:rsidP="0699D6FE" w:rsidRDefault="466A2786" w14:paraId="52967F40" w14:textId="43E336E5">
      <w:pPr>
        <w:spacing w:after="0"/>
        <w:rPr>
          <w:rFonts w:ascii="Arial Nova" w:hAnsi="Arial Nova" w:eastAsia="Arial Nova" w:cs="Arial Nova"/>
          <w:color w:val="000000" w:themeColor="text1"/>
        </w:rPr>
      </w:pPr>
    </w:p>
    <w:p w:rsidR="466A2786" w:rsidP="0699D6FE" w:rsidRDefault="19DF5500" w14:paraId="4E9BC922" w14:textId="05873544">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To help understand this, I suggest us as leaders should take a deeper look into Abraham Maslow’s Hierarchy of Needs Theory. According to Cherry, K (2024</w:t>
      </w:r>
      <w:r w:rsidRPr="10D9F6CB">
        <w:rPr>
          <w:rFonts w:ascii="Arial Nova" w:hAnsi="Arial Nova" w:eastAsia="Arial Nova" w:cs="Arial Nova"/>
          <w:color w:val="000000" w:themeColor="text1"/>
        </w:rPr>
        <w:t>)</w:t>
      </w:r>
      <w:r w:rsidRPr="10D9F6CB" w:rsidR="353795D1">
        <w:rPr>
          <w:rFonts w:ascii="Arial Nova" w:hAnsi="Arial Nova" w:eastAsia="Arial Nova" w:cs="Arial Nova"/>
          <w:color w:val="000000" w:themeColor="text1"/>
        </w:rPr>
        <w:t xml:space="preserve">, </w:t>
      </w:r>
      <w:r w:rsidRPr="6E8D97B0" w:rsidR="353795D1">
        <w:rPr>
          <w:rFonts w:ascii="Arial Nova" w:hAnsi="Arial Nova" w:eastAsia="Arial Nova" w:cs="Arial Nova"/>
          <w:color w:val="000000" w:themeColor="text1"/>
        </w:rPr>
        <w:t>Maslow’s</w:t>
      </w:r>
      <w:r w:rsidRPr="75C4A3D0" w:rsidR="353795D1">
        <w:rPr>
          <w:rFonts w:ascii="Arial Nova" w:hAnsi="Arial Nova" w:eastAsia="Arial Nova" w:cs="Arial Nova"/>
          <w:color w:val="000000" w:themeColor="text1"/>
        </w:rPr>
        <w:t xml:space="preserve"> Hierarchy of Needs </w:t>
      </w:r>
      <w:r w:rsidRPr="7C46508F" w:rsidR="353795D1">
        <w:rPr>
          <w:rFonts w:ascii="Arial Nova" w:hAnsi="Arial Nova" w:eastAsia="Arial Nova" w:cs="Arial Nova"/>
          <w:color w:val="000000" w:themeColor="text1"/>
        </w:rPr>
        <w:t>explains how</w:t>
      </w:r>
      <w:r w:rsidRPr="2350D36A" w:rsidR="353795D1">
        <w:rPr>
          <w:rFonts w:ascii="Arial Nova" w:hAnsi="Arial Nova" w:eastAsia="Arial Nova" w:cs="Arial Nova"/>
          <w:color w:val="000000" w:themeColor="text1"/>
        </w:rPr>
        <w:t xml:space="preserve"> </w:t>
      </w:r>
      <w:r w:rsidRPr="5712D5DA" w:rsidR="353795D1">
        <w:rPr>
          <w:rFonts w:ascii="Arial Nova" w:hAnsi="Arial Nova" w:eastAsia="Arial Nova" w:cs="Arial Nova"/>
          <w:color w:val="000000" w:themeColor="text1"/>
        </w:rPr>
        <w:t>feeling</w:t>
      </w:r>
      <w:r w:rsidRPr="19BA94E9" w:rsidR="353795D1">
        <w:rPr>
          <w:rFonts w:ascii="Arial Nova" w:hAnsi="Arial Nova" w:eastAsia="Arial Nova" w:cs="Arial Nova"/>
          <w:color w:val="000000" w:themeColor="text1"/>
        </w:rPr>
        <w:t xml:space="preserve"> valued and </w:t>
      </w:r>
      <w:r w:rsidRPr="0AF24768" w:rsidR="353795D1">
        <w:rPr>
          <w:rFonts w:ascii="Arial Nova" w:hAnsi="Arial Nova" w:eastAsia="Arial Nova" w:cs="Arial Nova"/>
          <w:color w:val="000000" w:themeColor="text1"/>
        </w:rPr>
        <w:t xml:space="preserve">supported helps people </w:t>
      </w:r>
      <w:r w:rsidRPr="582F2B99" w:rsidR="353795D1">
        <w:rPr>
          <w:rFonts w:ascii="Arial Nova" w:hAnsi="Arial Nova" w:eastAsia="Arial Nova" w:cs="Arial Nova"/>
          <w:color w:val="000000" w:themeColor="text1"/>
        </w:rPr>
        <w:t xml:space="preserve">achieve their full </w:t>
      </w:r>
      <w:r w:rsidRPr="7D8F91E8" w:rsidR="353795D1">
        <w:rPr>
          <w:rFonts w:ascii="Arial Nova" w:hAnsi="Arial Nova" w:eastAsia="Arial Nova" w:cs="Arial Nova"/>
          <w:color w:val="000000" w:themeColor="text1"/>
        </w:rPr>
        <w:t>potential.</w:t>
      </w:r>
      <w:r w:rsidRPr="0699D6FE">
        <w:rPr>
          <w:rFonts w:ascii="Arial Nova" w:hAnsi="Arial Nova" w:eastAsia="Arial Nova" w:cs="Arial Nova"/>
          <w:color w:val="000000" w:themeColor="text1"/>
        </w:rPr>
        <w:t xml:space="preserve"> In the third and fourth tier of love and belonging and self-esteem is about feeling valued, loved, appreciated and to have confidence and self-respect about themselves and the area of work. We can offer a good, reliable and ratio break routine for all staff throughout the days. We can offer more and better communication skills for reflections. According to Stevensons University (2025), demonstrating clear communication and listening skills, support workers feeling ‘seen’ and ‘heard’. We must ensure we </w:t>
      </w:r>
      <w:r w:rsidRPr="28BFFCF7" w:rsidR="5E788850">
        <w:rPr>
          <w:rFonts w:ascii="Arial Nova" w:hAnsi="Arial Nova" w:eastAsia="Arial Nova" w:cs="Arial Nova"/>
          <w:color w:val="000000" w:themeColor="text1"/>
        </w:rPr>
        <w:t>act</w:t>
      </w:r>
      <w:r w:rsidRPr="0699D6FE">
        <w:rPr>
          <w:rFonts w:ascii="Arial Nova" w:hAnsi="Arial Nova" w:eastAsia="Arial Nova" w:cs="Arial Nova"/>
          <w:color w:val="000000" w:themeColor="text1"/>
        </w:rPr>
        <w:t xml:space="preserve"> into our workers concerns as I feel they are the most important people in our school. By doing this we can build a healthy, confident relationship between us leaders and the workers. GOV UK (2025) states that promoting healthy and positive relationships between staff, pupils and families can be beneficial towards being a good role model to them and their behaviour (Albert </w:t>
      </w:r>
      <w:proofErr w:type="spellStart"/>
      <w:r w:rsidRPr="0699D6FE">
        <w:rPr>
          <w:rFonts w:ascii="Arial Nova" w:hAnsi="Arial Nova" w:eastAsia="Arial Nova" w:cs="Arial Nova"/>
          <w:color w:val="000000" w:themeColor="text1"/>
        </w:rPr>
        <w:t>Bandura</w:t>
      </w:r>
      <w:proofErr w:type="spellEnd"/>
      <w:r w:rsidRPr="0699D6FE">
        <w:rPr>
          <w:rFonts w:ascii="Arial Nova" w:hAnsi="Arial Nova" w:eastAsia="Arial Nova" w:cs="Arial Nova"/>
          <w:color w:val="000000" w:themeColor="text1"/>
        </w:rPr>
        <w:t xml:space="preserve">). It can support everyone’s professional development and children’s motivation and academic success. GOV UK (2025) suggests that creating positive relationships between staff can help with mutual respect, improve communication skills and better outcomes for the staff and children.  </w:t>
      </w:r>
    </w:p>
    <w:p w:rsidR="466A2786" w:rsidP="0699D6FE" w:rsidRDefault="466A2786" w14:paraId="3F9EF308" w14:textId="742F58F3">
      <w:pPr>
        <w:spacing w:after="0"/>
        <w:rPr>
          <w:rFonts w:ascii="Arial Nova" w:hAnsi="Arial Nova" w:eastAsia="Arial Nova" w:cs="Arial Nova"/>
          <w:color w:val="000000" w:themeColor="text1"/>
        </w:rPr>
      </w:pPr>
    </w:p>
    <w:p w:rsidR="466A2786" w:rsidP="0699D6FE" w:rsidRDefault="19DF5500" w14:paraId="726C832B" w14:textId="0B84C142">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Here are my two handouts of a method we can all try to develop professionally and reflect on our work. The first one is a SWOT Analysis. Kenton, W (2025), the purpose of SWOT Analysis is to review and reflect on work performances and risks. By using this template I have provided, it can help guide us to more support and guidance to our professional development. </w:t>
      </w:r>
    </w:p>
    <w:p w:rsidR="466A2786" w:rsidP="0699D6FE" w:rsidRDefault="19DF5500" w14:paraId="56383D55" w14:textId="50DCB9EF">
      <w:pPr>
        <w:pStyle w:val="NoSpacing"/>
        <w:rPr>
          <w:rFonts w:ascii="Arial Nova" w:hAnsi="Arial Nova" w:eastAsia="Arial Nova" w:cs="Arial Nova"/>
          <w:color w:val="000000" w:themeColor="text1"/>
        </w:rPr>
      </w:pPr>
      <w:r>
        <w:rPr>
          <w:noProof/>
        </w:rPr>
        <w:drawing>
          <wp:anchor distT="0" distB="0" distL="114300" distR="114300" simplePos="0" relativeHeight="251658240" behindDoc="0" locked="0" layoutInCell="1" allowOverlap="1" wp14:anchorId="4DA07202" wp14:editId="4C11D018">
            <wp:simplePos x="0" y="0"/>
            <wp:positionH relativeFrom="column">
              <wp:posOffset>3295650</wp:posOffset>
            </wp:positionH>
            <wp:positionV relativeFrom="paragraph">
              <wp:posOffset>1095375</wp:posOffset>
            </wp:positionV>
            <wp:extent cx="2107199" cy="1017058"/>
            <wp:effectExtent l="0" t="0" r="0" b="0"/>
            <wp:wrapNone/>
            <wp:docPr id="1898834128" name="drawing" title="6 Stages of Gibbs Reflective Cycle">
              <a:extLst xmlns:a="http://schemas.openxmlformats.org/drawingml/2006/main">
                <a:ext uri="{FF2B5EF4-FFF2-40B4-BE49-F238E27FC236}">
                  <a16:creationId xmlns:a16="http://schemas.microsoft.com/office/drawing/2014/main" id="{00C5695F-89F2-4A94-AB9E-36F07E794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067204" name="Picture 890067204"/>
                    <pic:cNvPicPr/>
                  </pic:nvPicPr>
                  <pic:blipFill>
                    <a:blip r:embed="rId9">
                      <a:extLst>
                        <a:ext uri="{28A0092B-C50C-407E-A947-70E740481C1C}">
                          <a14:useLocalDpi xmlns:a14="http://schemas.microsoft.com/office/drawing/2010/main"/>
                        </a:ext>
                      </a:extLst>
                    </a:blip>
                    <a:stretch>
                      <a:fillRect/>
                    </a:stretch>
                  </pic:blipFill>
                  <pic:spPr>
                    <a:xfrm>
                      <a:off x="0" y="0"/>
                      <a:ext cx="2107199" cy="1017058"/>
                    </a:xfrm>
                    <a:prstGeom prst="rect">
                      <a:avLst/>
                    </a:prstGeom>
                  </pic:spPr>
                </pic:pic>
              </a:graphicData>
            </a:graphic>
            <wp14:sizeRelH relativeFrom="page">
              <wp14:pctWidth>0</wp14:pctWidth>
            </wp14:sizeRelH>
            <wp14:sizeRelV relativeFrom="page">
              <wp14:pctHeight>0</wp14:pctHeight>
            </wp14:sizeRelV>
          </wp:anchor>
        </w:drawing>
      </w:r>
      <w:r w:rsidRPr="0699D6FE">
        <w:rPr>
          <w:rFonts w:ascii="Arial Nova" w:hAnsi="Arial Nova" w:eastAsia="Arial Nova" w:cs="Arial Nova"/>
          <w:color w:val="000000" w:themeColor="text1"/>
        </w:rPr>
        <w:t xml:space="preserve">The second template I have provided is the Gibbs Reflective model. University Of Warwick (2026) states that this model is a step-by-step guide to improve </w:t>
      </w:r>
      <w:r w:rsidRPr="45E97FC4" w:rsidR="31A4209D">
        <w:rPr>
          <w:rFonts w:ascii="Arial Nova" w:hAnsi="Arial Nova" w:eastAsia="Arial Nova" w:cs="Arial Nova"/>
          <w:color w:val="000000" w:themeColor="text1"/>
        </w:rPr>
        <w:t>practice</w:t>
      </w:r>
      <w:r w:rsidRPr="0699D6FE">
        <w:rPr>
          <w:rFonts w:ascii="Arial Nova" w:hAnsi="Arial Nova" w:eastAsia="Arial Nova" w:cs="Arial Nova"/>
          <w:color w:val="000000" w:themeColor="text1"/>
        </w:rPr>
        <w:t xml:space="preserve"> and professional development. By giving a descriptions, feelings and evaluation on a specific experience, can give help guide to a conclusion and useful strategies to do better. For an example, after i create a meeting with all the TA’s regarding their concerns, I will use Gibbs Model to reflect this meeting to conclude on how I can do it better. </w:t>
      </w:r>
    </w:p>
    <w:p w:rsidR="466A2786" w:rsidP="0699D6FE" w:rsidRDefault="3EB50172" w14:paraId="2BA82E8B" w14:textId="1414E04C">
      <w:pPr>
        <w:spacing w:after="0"/>
        <w:jc w:val="center"/>
      </w:pPr>
      <w:r>
        <w:rPr>
          <w:noProof/>
        </w:rPr>
        <w:drawing>
          <wp:anchor distT="0" distB="0" distL="114300" distR="114300" simplePos="0" relativeHeight="251658241" behindDoc="0" locked="0" layoutInCell="1" allowOverlap="1" wp14:anchorId="672CE1D6" wp14:editId="006706F7">
            <wp:simplePos x="0" y="0"/>
            <wp:positionH relativeFrom="column">
              <wp:posOffset>466725</wp:posOffset>
            </wp:positionH>
            <wp:positionV relativeFrom="paragraph">
              <wp:posOffset>9525</wp:posOffset>
            </wp:positionV>
            <wp:extent cx="1880853" cy="898056"/>
            <wp:effectExtent l="0" t="0" r="0" b="0"/>
            <wp:wrapNone/>
            <wp:docPr id="97267340" name="drawing" title="SWOT template showcasing strengths, weaknesses, opportunities, and threats, with colored bold typography and minimal design.">
              <a:extLst xmlns:a="http://schemas.openxmlformats.org/drawingml/2006/main">
                <a:ext uri="{FF2B5EF4-FFF2-40B4-BE49-F238E27FC236}">
                  <a16:creationId xmlns:a16="http://schemas.microsoft.com/office/drawing/2014/main" id="{881BF7B5-986A-4F44-BC56-9957202E52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67340" name="Picture 97267340"/>
                    <pic:cNvPicPr/>
                  </pic:nvPicPr>
                  <pic:blipFill>
                    <a:blip r:embed="rId10">
                      <a:extLst>
                        <a:ext uri="{28A0092B-C50C-407E-A947-70E740481C1C}">
                          <a14:useLocalDpi xmlns:a14="http://schemas.microsoft.com/office/drawing/2010/main"/>
                        </a:ext>
                      </a:extLst>
                    </a:blip>
                    <a:stretch>
                      <a:fillRect/>
                    </a:stretch>
                  </pic:blipFill>
                  <pic:spPr>
                    <a:xfrm>
                      <a:off x="0" y="0"/>
                      <a:ext cx="1880853" cy="898056"/>
                    </a:xfrm>
                    <a:prstGeom prst="rect">
                      <a:avLst/>
                    </a:prstGeom>
                  </pic:spPr>
                </pic:pic>
              </a:graphicData>
            </a:graphic>
            <wp14:sizeRelH relativeFrom="page">
              <wp14:pctWidth>0</wp14:pctWidth>
            </wp14:sizeRelH>
            <wp14:sizeRelV relativeFrom="page">
              <wp14:pctHeight>0</wp14:pctHeight>
            </wp14:sizeRelV>
          </wp:anchor>
        </w:drawing>
      </w:r>
    </w:p>
    <w:p w:rsidR="466A2786" w:rsidP="0699D6FE" w:rsidRDefault="3871C615" w14:paraId="3E346CE2" w14:textId="01634CDD">
      <w:pPr>
        <w:spacing w:after="0"/>
        <w:jc w:val="center"/>
        <w:rPr>
          <w:rFonts w:ascii="Segoe UI" w:hAnsi="Segoe UI" w:eastAsia="Segoe UI" w:cs="Segoe UI"/>
          <w:color w:val="FFFFFF" w:themeColor="background1"/>
          <w:sz w:val="22"/>
          <w:szCs w:val="22"/>
        </w:rPr>
      </w:pPr>
      <w:r w:rsidRPr="21B6F9A8">
        <w:rPr>
          <w:rFonts w:ascii="Segoe UI" w:hAnsi="Segoe UI" w:eastAsia="Segoe UI" w:cs="Segoe UI"/>
          <w:b/>
          <w:bCs/>
          <w:color w:val="FFFFFF" w:themeColor="background1"/>
          <w:sz w:val="22"/>
          <w:szCs w:val="22"/>
        </w:rPr>
        <w:t>Fr</w:t>
      </w:r>
      <w:r w:rsidRPr="50C380E6">
        <w:rPr>
          <w:rFonts w:ascii="Segoe UI" w:hAnsi="Segoe UI" w:eastAsia="Segoe UI" w:cs="Segoe UI"/>
          <w:b/>
          <w:bCs/>
          <w:color w:val="FFFFFF" w:themeColor="background1"/>
          <w:sz w:val="22"/>
          <w:szCs w:val="22"/>
        </w:rPr>
        <w:t>ee</w:t>
      </w:r>
    </w:p>
    <w:p w:rsidR="466A2786" w:rsidP="0699D6FE" w:rsidRDefault="466A2786" w14:paraId="5CC54425" w14:textId="6B53268B">
      <w:pPr>
        <w:pBdr>
          <w:top w:val="single" w:color="DDDDDD" w:sz="6" w:space="3"/>
          <w:left w:val="single" w:color="DDDDDD" w:sz="6" w:space="3"/>
          <w:bottom w:val="single" w:color="DDDDDD" w:sz="6" w:space="3"/>
          <w:right w:val="single" w:color="DDDDDD" w:sz="6" w:space="3"/>
        </w:pBdr>
        <w:spacing w:after="0"/>
        <w:rPr>
          <w:rFonts w:ascii="Arial Nova" w:hAnsi="Arial Nova" w:eastAsia="Arial Nova" w:cs="Arial Nova"/>
          <w:color w:val="000000" w:themeColor="text1"/>
        </w:rPr>
      </w:pPr>
    </w:p>
    <w:p w:rsidR="466A2786" w:rsidP="3EB50172" w:rsidRDefault="466A2786" w14:paraId="435131C7" w14:textId="412FEEED">
      <w:pPr>
        <w:spacing w:after="0" w:line="279" w:lineRule="auto"/>
        <w:rPr>
          <w:rFonts w:ascii="Arial Nova" w:hAnsi="Arial Nova" w:eastAsia="Arial Nova" w:cs="Arial Nova"/>
          <w:color w:val="000000" w:themeColor="text1"/>
        </w:rPr>
      </w:pPr>
    </w:p>
    <w:p w:rsidR="466A2786" w:rsidP="3EB50172" w:rsidRDefault="19DF5500" w14:paraId="27ECF078" w14:textId="39DB5611">
      <w:pPr>
        <w:spacing w:after="0" w:line="279" w:lineRule="auto"/>
      </w:pPr>
      <w:r w:rsidRPr="20F89ABA" w:rsidR="1715077B">
        <w:rPr>
          <w:rFonts w:ascii="Arial Nova" w:hAnsi="Arial Nova" w:eastAsia="Arial Nova" w:cs="Arial Nova"/>
          <w:color w:val="000000" w:themeColor="text1" w:themeTint="FF" w:themeShade="FF"/>
          <w:sz w:val="22"/>
          <w:szCs w:val="22"/>
        </w:rPr>
        <w:t xml:space="preserve">BreadCrumbList, </w:t>
      </w:r>
      <w:r w:rsidRPr="20F89ABA" w:rsidR="1715077B">
        <w:rPr>
          <w:rFonts w:ascii="Arial Nova" w:hAnsi="Arial Nova" w:eastAsia="Arial Nova" w:cs="Arial Nova"/>
          <w:color w:val="000000" w:themeColor="text1" w:themeTint="FF" w:themeShade="FF"/>
          <w:sz w:val="22"/>
          <w:szCs w:val="22"/>
        </w:rPr>
        <w:t>Kavitha</w:t>
      </w:r>
      <w:r w:rsidRPr="20F89ABA" w:rsidR="1715077B">
        <w:rPr>
          <w:rFonts w:ascii="Arial Nova" w:hAnsi="Arial Nova" w:eastAsia="Arial Nova" w:cs="Arial Nova"/>
          <w:color w:val="000000" w:themeColor="text1" w:themeTint="FF" w:themeShade="FF"/>
          <w:sz w:val="22"/>
          <w:szCs w:val="22"/>
        </w:rPr>
        <w:t xml:space="preserve"> (2022)                                                        Assignment Desk (2022)</w:t>
      </w:r>
    </w:p>
    <w:p w:rsidR="20F89ABA" w:rsidP="20F89ABA" w:rsidRDefault="20F89ABA" w14:paraId="050E4B37" w14:textId="5BD7EBFC">
      <w:pPr>
        <w:spacing w:after="0" w:line="279" w:lineRule="auto"/>
        <w:rPr>
          <w:rFonts w:ascii="Arial Nova" w:hAnsi="Arial Nova" w:eastAsia="Arial Nova" w:cs="Arial Nova"/>
          <w:color w:val="000000" w:themeColor="text1" w:themeTint="FF" w:themeShade="FF"/>
          <w:sz w:val="22"/>
          <w:szCs w:val="22"/>
        </w:rPr>
      </w:pPr>
    </w:p>
    <w:p w:rsidR="466A2786" w:rsidP="3347CA9C" w:rsidRDefault="19DF5500" w14:paraId="267D42B9" w14:textId="1EAB1B95">
      <w:pPr>
        <w:pStyle w:val="NoSpacing"/>
        <w:spacing w:line="279" w:lineRule="auto"/>
        <w:jc w:val="both"/>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Under the Social Services and Well-Being Act (2014), according to Social Care Wales (2017), I have a duty of care to anyone under my role, by allowing their voices to be heard, support their well-being and allow the access to support and to help prevent the concern from more harm. </w:t>
      </w:r>
    </w:p>
    <w:p w:rsidR="466A2786" w:rsidP="0699D6FE" w:rsidRDefault="19DF5500" w14:paraId="2DA8F942" w14:textId="70DE553A">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I have reviewed our recent absence report, and it seems to connect to the individuals who expressed concerns over workload stress and the extra work according to ALN students. </w:t>
      </w:r>
    </w:p>
    <w:p w:rsidR="466A2786" w:rsidP="0699D6FE" w:rsidRDefault="19DF5500" w14:paraId="4B8754B7" w14:textId="72B11643">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It is important to discuss our leadership styles and theory to support the multi-agency working. </w:t>
      </w:r>
      <w:proofErr w:type="spellStart"/>
      <w:r w:rsidRPr="0699D6FE">
        <w:rPr>
          <w:rFonts w:ascii="Arial Nova" w:hAnsi="Arial Nova" w:eastAsia="Arial Nova" w:cs="Arial Nova"/>
          <w:color w:val="000000" w:themeColor="text1"/>
        </w:rPr>
        <w:t>Channell</w:t>
      </w:r>
      <w:proofErr w:type="spellEnd"/>
      <w:r w:rsidRPr="0699D6FE">
        <w:rPr>
          <w:rFonts w:ascii="Arial Nova" w:hAnsi="Arial Nova" w:eastAsia="Arial Nova" w:cs="Arial Nova"/>
          <w:color w:val="000000" w:themeColor="text1"/>
        </w:rPr>
        <w:t xml:space="preserve">, M (2025) claims that Kurt Lewin’s Leadership Styles (1939) is an effective way to overlook leadership styles. Kurt Lewin rounded this to three different styles. Autocratic, where the management make most decisions, Democratic, where the team and leader work together for a conclusion and Laissez-Faire, where the team make most decisions and the leader takes a step back. </w:t>
      </w:r>
      <w:proofErr w:type="spellStart"/>
      <w:r w:rsidRPr="0699D6FE">
        <w:rPr>
          <w:rFonts w:ascii="Arial Nova" w:hAnsi="Arial Nova" w:eastAsia="Arial Nova" w:cs="Arial Nova"/>
          <w:color w:val="000000" w:themeColor="text1"/>
        </w:rPr>
        <w:t>Channell</w:t>
      </w:r>
      <w:proofErr w:type="spellEnd"/>
      <w:r w:rsidRPr="0699D6FE">
        <w:rPr>
          <w:rFonts w:ascii="Arial Nova" w:hAnsi="Arial Nova" w:eastAsia="Arial Nova" w:cs="Arial Nova"/>
          <w:color w:val="000000" w:themeColor="text1"/>
        </w:rPr>
        <w:t xml:space="preserve">, M (2025) list’s the pros and cons of each style. </w:t>
      </w:r>
    </w:p>
    <w:p w:rsidR="466A2786" w:rsidP="0699D6FE" w:rsidRDefault="466A2786" w14:paraId="3BE021C1" w14:textId="72BD4E9E">
      <w:pPr>
        <w:spacing w:after="0"/>
        <w:rPr>
          <w:rFonts w:ascii="Arial Nova" w:hAnsi="Arial Nova" w:eastAsia="Arial Nova" w:cs="Arial Nova"/>
          <w:color w:val="000000" w:themeColor="text1"/>
        </w:rPr>
      </w:pPr>
    </w:p>
    <w:tbl>
      <w:tblPr>
        <w:tblStyle w:val="TableGrid"/>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2941"/>
        <w:gridCol w:w="2979"/>
        <w:gridCol w:w="3090"/>
      </w:tblGrid>
      <w:tr w:rsidR="0699D6FE" w:rsidTr="0699D6FE" w14:paraId="66FBD0A2" w14:textId="77777777">
        <w:trPr>
          <w:trHeight w:val="300"/>
        </w:trPr>
        <w:tc>
          <w:tcPr>
            <w:tcW w:w="3000" w:type="dxa"/>
            <w:tcMar>
              <w:left w:w="105" w:type="dxa"/>
              <w:right w:w="105" w:type="dxa"/>
            </w:tcMar>
          </w:tcPr>
          <w:p w:rsidR="0699D6FE" w:rsidP="0699D6FE" w:rsidRDefault="0699D6FE" w14:paraId="3AF34A1F" w14:textId="6AD2F925">
            <w:pPr>
              <w:pStyle w:val="NoSpacing"/>
              <w:rPr>
                <w:rFonts w:ascii="Arial Nova" w:hAnsi="Arial Nova" w:eastAsia="Arial Nova" w:cs="Arial Nova"/>
              </w:rPr>
            </w:pPr>
            <w:r w:rsidRPr="0699D6FE">
              <w:rPr>
                <w:rFonts w:ascii="Arial Nova" w:hAnsi="Arial Nova" w:eastAsia="Arial Nova" w:cs="Arial Nova"/>
                <w:i/>
                <w:iCs/>
                <w:u w:val="single"/>
              </w:rPr>
              <w:t>Style</w:t>
            </w:r>
          </w:p>
        </w:tc>
        <w:tc>
          <w:tcPr>
            <w:tcW w:w="3000" w:type="dxa"/>
            <w:tcMar>
              <w:left w:w="105" w:type="dxa"/>
              <w:right w:w="105" w:type="dxa"/>
            </w:tcMar>
          </w:tcPr>
          <w:p w:rsidR="0699D6FE" w:rsidP="0699D6FE" w:rsidRDefault="0699D6FE" w14:paraId="2E8ECD2B" w14:textId="5FE5A1FF">
            <w:pPr>
              <w:pStyle w:val="NoSpacing"/>
              <w:rPr>
                <w:rFonts w:ascii="Arial Nova" w:hAnsi="Arial Nova" w:eastAsia="Arial Nova" w:cs="Arial Nova"/>
              </w:rPr>
            </w:pPr>
            <w:r w:rsidRPr="0699D6FE">
              <w:rPr>
                <w:rFonts w:ascii="Arial Nova" w:hAnsi="Arial Nova" w:eastAsia="Arial Nova" w:cs="Arial Nova"/>
                <w:i/>
                <w:iCs/>
                <w:u w:val="single"/>
              </w:rPr>
              <w:t>Pros</w:t>
            </w:r>
          </w:p>
        </w:tc>
        <w:tc>
          <w:tcPr>
            <w:tcW w:w="3120" w:type="dxa"/>
            <w:tcMar>
              <w:left w:w="105" w:type="dxa"/>
              <w:right w:w="105" w:type="dxa"/>
            </w:tcMar>
          </w:tcPr>
          <w:p w:rsidR="0699D6FE" w:rsidP="0699D6FE" w:rsidRDefault="0699D6FE" w14:paraId="1222C0C9" w14:textId="6A19B778">
            <w:pPr>
              <w:pStyle w:val="NoSpacing"/>
              <w:rPr>
                <w:rFonts w:ascii="Arial Nova" w:hAnsi="Arial Nova" w:eastAsia="Arial Nova" w:cs="Arial Nova"/>
              </w:rPr>
            </w:pPr>
            <w:r w:rsidRPr="0699D6FE">
              <w:rPr>
                <w:rFonts w:ascii="Arial Nova" w:hAnsi="Arial Nova" w:eastAsia="Arial Nova" w:cs="Arial Nova"/>
                <w:i/>
                <w:iCs/>
                <w:u w:val="single"/>
              </w:rPr>
              <w:t>Cons</w:t>
            </w:r>
          </w:p>
        </w:tc>
      </w:tr>
      <w:tr w:rsidR="0699D6FE" w:rsidTr="0699D6FE" w14:paraId="2CEFEB5E" w14:textId="77777777">
        <w:trPr>
          <w:trHeight w:val="300"/>
        </w:trPr>
        <w:tc>
          <w:tcPr>
            <w:tcW w:w="3000" w:type="dxa"/>
            <w:tcMar>
              <w:left w:w="105" w:type="dxa"/>
              <w:right w:w="105" w:type="dxa"/>
            </w:tcMar>
          </w:tcPr>
          <w:p w:rsidR="0699D6FE" w:rsidP="0699D6FE" w:rsidRDefault="0699D6FE" w14:paraId="5C38A650" w14:textId="17178757">
            <w:pPr>
              <w:pStyle w:val="NoSpacing"/>
              <w:rPr>
                <w:rFonts w:ascii="Arial Nova" w:hAnsi="Arial Nova" w:eastAsia="Arial Nova" w:cs="Arial Nova"/>
              </w:rPr>
            </w:pPr>
            <w:r w:rsidRPr="0699D6FE">
              <w:rPr>
                <w:rFonts w:ascii="Arial Nova" w:hAnsi="Arial Nova" w:eastAsia="Arial Nova" w:cs="Arial Nova"/>
                <w:i/>
                <w:iCs/>
                <w:u w:val="single"/>
              </w:rPr>
              <w:t>Autocratic</w:t>
            </w:r>
          </w:p>
        </w:tc>
        <w:tc>
          <w:tcPr>
            <w:tcW w:w="3000" w:type="dxa"/>
            <w:tcMar>
              <w:left w:w="105" w:type="dxa"/>
              <w:right w:w="105" w:type="dxa"/>
            </w:tcMar>
          </w:tcPr>
          <w:p w:rsidR="0699D6FE" w:rsidP="0699D6FE" w:rsidRDefault="0699D6FE" w14:paraId="5E6A8DA4" w14:textId="03FE6F28">
            <w:pPr>
              <w:pStyle w:val="NoSpacing"/>
              <w:numPr>
                <w:ilvl w:val="0"/>
                <w:numId w:val="5"/>
              </w:numPr>
              <w:rPr>
                <w:rFonts w:ascii="Arial Nova" w:hAnsi="Arial Nova" w:eastAsia="Arial Nova" w:cs="Arial Nova"/>
              </w:rPr>
            </w:pPr>
            <w:r w:rsidRPr="0699D6FE">
              <w:rPr>
                <w:rFonts w:ascii="Arial Nova" w:hAnsi="Arial Nova" w:eastAsia="Arial Nova" w:cs="Arial Nova"/>
              </w:rPr>
              <w:t xml:space="preserve">Fast decisions </w:t>
            </w:r>
          </w:p>
          <w:p w:rsidR="0699D6FE" w:rsidP="0699D6FE" w:rsidRDefault="0699D6FE" w14:paraId="23E33036" w14:textId="6742E78F">
            <w:pPr>
              <w:pStyle w:val="NoSpacing"/>
              <w:numPr>
                <w:ilvl w:val="0"/>
                <w:numId w:val="3"/>
              </w:numPr>
              <w:rPr>
                <w:rFonts w:ascii="Arial Nova" w:hAnsi="Arial Nova" w:eastAsia="Arial Nova" w:cs="Arial Nova"/>
              </w:rPr>
            </w:pPr>
            <w:r w:rsidRPr="0699D6FE">
              <w:rPr>
                <w:rFonts w:ascii="Arial Nova" w:hAnsi="Arial Nova" w:eastAsia="Arial Nova" w:cs="Arial Nova"/>
              </w:rPr>
              <w:t>Everyone knows what needs to be done</w:t>
            </w:r>
          </w:p>
        </w:tc>
        <w:tc>
          <w:tcPr>
            <w:tcW w:w="3120" w:type="dxa"/>
            <w:tcMar>
              <w:left w:w="105" w:type="dxa"/>
              <w:right w:w="105" w:type="dxa"/>
            </w:tcMar>
          </w:tcPr>
          <w:p w:rsidR="0699D6FE" w:rsidP="0699D6FE" w:rsidRDefault="0699D6FE" w14:paraId="4F2F5EEA" w14:textId="124607BA">
            <w:pPr>
              <w:pStyle w:val="NoSpacing"/>
              <w:numPr>
                <w:ilvl w:val="0"/>
                <w:numId w:val="6"/>
              </w:numPr>
              <w:rPr>
                <w:rFonts w:ascii="Arial Nova" w:hAnsi="Arial Nova" w:eastAsia="Arial Nova" w:cs="Arial Nova"/>
              </w:rPr>
            </w:pPr>
            <w:r w:rsidRPr="0699D6FE">
              <w:rPr>
                <w:rFonts w:ascii="Arial Nova" w:hAnsi="Arial Nova" w:eastAsia="Arial Nova" w:cs="Arial Nova"/>
              </w:rPr>
              <w:t>Team feels undervalued</w:t>
            </w:r>
          </w:p>
          <w:p w:rsidR="0699D6FE" w:rsidP="0699D6FE" w:rsidRDefault="0699D6FE" w14:paraId="6DA106CC" w14:textId="277A1EDA">
            <w:pPr>
              <w:pStyle w:val="NoSpacing"/>
              <w:numPr>
                <w:ilvl w:val="0"/>
                <w:numId w:val="9"/>
              </w:numPr>
              <w:rPr>
                <w:rFonts w:ascii="Arial Nova" w:hAnsi="Arial Nova" w:eastAsia="Arial Nova" w:cs="Arial Nova"/>
              </w:rPr>
            </w:pPr>
            <w:r w:rsidRPr="0699D6FE">
              <w:rPr>
                <w:rFonts w:ascii="Arial Nova" w:hAnsi="Arial Nova" w:eastAsia="Arial Nova" w:cs="Arial Nova"/>
              </w:rPr>
              <w:t xml:space="preserve">Lack of new suggestions </w:t>
            </w:r>
          </w:p>
          <w:p w:rsidR="0699D6FE" w:rsidP="0699D6FE" w:rsidRDefault="0699D6FE" w14:paraId="02C50FEA" w14:textId="76062635">
            <w:pPr>
              <w:pStyle w:val="NoSpacing"/>
              <w:numPr>
                <w:ilvl w:val="0"/>
                <w:numId w:val="10"/>
              </w:numPr>
              <w:rPr>
                <w:rFonts w:ascii="Arial Nova" w:hAnsi="Arial Nova" w:eastAsia="Arial Nova" w:cs="Arial Nova"/>
              </w:rPr>
            </w:pPr>
            <w:r w:rsidRPr="0699D6FE">
              <w:rPr>
                <w:rFonts w:ascii="Arial Nova" w:hAnsi="Arial Nova" w:eastAsia="Arial Nova" w:cs="Arial Nova"/>
              </w:rPr>
              <w:t>Stops people stepping up into a new role</w:t>
            </w:r>
          </w:p>
        </w:tc>
      </w:tr>
      <w:tr w:rsidR="0699D6FE" w:rsidTr="0699D6FE" w14:paraId="6AD33F79" w14:textId="77777777">
        <w:trPr>
          <w:trHeight w:val="300"/>
        </w:trPr>
        <w:tc>
          <w:tcPr>
            <w:tcW w:w="3000" w:type="dxa"/>
            <w:tcMar>
              <w:left w:w="105" w:type="dxa"/>
              <w:right w:w="105" w:type="dxa"/>
            </w:tcMar>
          </w:tcPr>
          <w:p w:rsidR="0699D6FE" w:rsidP="0699D6FE" w:rsidRDefault="0699D6FE" w14:paraId="6D6A19DA" w14:textId="71662A48">
            <w:pPr>
              <w:pStyle w:val="NoSpacing"/>
              <w:rPr>
                <w:rFonts w:ascii="Arial Nova" w:hAnsi="Arial Nova" w:eastAsia="Arial Nova" w:cs="Arial Nova"/>
              </w:rPr>
            </w:pPr>
            <w:r w:rsidRPr="0699D6FE">
              <w:rPr>
                <w:rFonts w:ascii="Arial Nova" w:hAnsi="Arial Nova" w:eastAsia="Arial Nova" w:cs="Arial Nova"/>
                <w:i/>
                <w:iCs/>
                <w:u w:val="single"/>
              </w:rPr>
              <w:t>Democratic</w:t>
            </w:r>
          </w:p>
        </w:tc>
        <w:tc>
          <w:tcPr>
            <w:tcW w:w="3000" w:type="dxa"/>
            <w:tcMar>
              <w:left w:w="105" w:type="dxa"/>
              <w:right w:w="105" w:type="dxa"/>
            </w:tcMar>
          </w:tcPr>
          <w:p w:rsidR="0699D6FE" w:rsidP="0699D6FE" w:rsidRDefault="0699D6FE" w14:paraId="686DF95A" w14:textId="64BD4DA8">
            <w:pPr>
              <w:pStyle w:val="NoSpacing"/>
              <w:numPr>
                <w:ilvl w:val="0"/>
                <w:numId w:val="4"/>
              </w:numPr>
              <w:rPr>
                <w:rFonts w:ascii="Arial Nova" w:hAnsi="Arial Nova" w:eastAsia="Arial Nova" w:cs="Arial Nova"/>
              </w:rPr>
            </w:pPr>
            <w:r w:rsidRPr="0699D6FE">
              <w:rPr>
                <w:rFonts w:ascii="Arial Nova" w:hAnsi="Arial Nova" w:eastAsia="Arial Nova" w:cs="Arial Nova"/>
              </w:rPr>
              <w:t>Allows creative ideas</w:t>
            </w:r>
          </w:p>
          <w:p w:rsidR="0699D6FE" w:rsidP="0699D6FE" w:rsidRDefault="0699D6FE" w14:paraId="29BC2095" w14:textId="7DD282FF">
            <w:pPr>
              <w:pStyle w:val="NoSpacing"/>
              <w:numPr>
                <w:ilvl w:val="0"/>
                <w:numId w:val="4"/>
              </w:numPr>
              <w:rPr>
                <w:rFonts w:ascii="Arial Nova" w:hAnsi="Arial Nova" w:eastAsia="Arial Nova" w:cs="Arial Nova"/>
              </w:rPr>
            </w:pPr>
            <w:r w:rsidRPr="0699D6FE">
              <w:rPr>
                <w:rFonts w:ascii="Arial Nova" w:hAnsi="Arial Nova" w:eastAsia="Arial Nova" w:cs="Arial Nova"/>
              </w:rPr>
              <w:t>Better results</w:t>
            </w:r>
          </w:p>
          <w:p w:rsidR="0699D6FE" w:rsidP="0699D6FE" w:rsidRDefault="0699D6FE" w14:paraId="692E5D5E" w14:textId="604C0DB2">
            <w:pPr>
              <w:pStyle w:val="NoSpacing"/>
              <w:numPr>
                <w:ilvl w:val="0"/>
                <w:numId w:val="4"/>
              </w:numPr>
              <w:rPr>
                <w:rFonts w:ascii="Arial Nova" w:hAnsi="Arial Nova" w:eastAsia="Arial Nova" w:cs="Arial Nova"/>
              </w:rPr>
            </w:pPr>
            <w:r w:rsidRPr="0699D6FE">
              <w:rPr>
                <w:rFonts w:ascii="Arial Nova" w:hAnsi="Arial Nova" w:eastAsia="Arial Nova" w:cs="Arial Nova"/>
              </w:rPr>
              <w:t>Team feels included</w:t>
            </w:r>
          </w:p>
        </w:tc>
        <w:tc>
          <w:tcPr>
            <w:tcW w:w="3120" w:type="dxa"/>
            <w:tcMar>
              <w:left w:w="105" w:type="dxa"/>
              <w:right w:w="105" w:type="dxa"/>
            </w:tcMar>
          </w:tcPr>
          <w:p w:rsidR="0699D6FE" w:rsidP="0699D6FE" w:rsidRDefault="0699D6FE" w14:paraId="0E6950BF" w14:textId="5A19FAF7">
            <w:pPr>
              <w:pStyle w:val="NoSpacing"/>
              <w:numPr>
                <w:ilvl w:val="0"/>
                <w:numId w:val="1"/>
              </w:numPr>
              <w:rPr>
                <w:rFonts w:ascii="Arial Nova" w:hAnsi="Arial Nova" w:eastAsia="Arial Nova" w:cs="Arial Nova"/>
              </w:rPr>
            </w:pPr>
            <w:r w:rsidRPr="0699D6FE">
              <w:rPr>
                <w:rFonts w:ascii="Arial Nova" w:hAnsi="Arial Nova" w:eastAsia="Arial Nova" w:cs="Arial Nova"/>
              </w:rPr>
              <w:t>Longer process if emergency (e.e safeguarding issue)</w:t>
            </w:r>
          </w:p>
          <w:p w:rsidR="0699D6FE" w:rsidP="0699D6FE" w:rsidRDefault="0699D6FE" w14:paraId="57CE2130" w14:textId="1E85EEC7">
            <w:pPr>
              <w:pStyle w:val="NoSpacing"/>
              <w:numPr>
                <w:ilvl w:val="0"/>
                <w:numId w:val="1"/>
              </w:numPr>
              <w:rPr>
                <w:rFonts w:ascii="Arial Nova" w:hAnsi="Arial Nova" w:eastAsia="Arial Nova" w:cs="Arial Nova"/>
              </w:rPr>
            </w:pPr>
            <w:r w:rsidRPr="0699D6FE">
              <w:rPr>
                <w:rFonts w:ascii="Arial Nova" w:hAnsi="Arial Nova" w:eastAsia="Arial Nova" w:cs="Arial Nova"/>
              </w:rPr>
              <w:t>Not ideal for emergencies</w:t>
            </w:r>
          </w:p>
        </w:tc>
      </w:tr>
      <w:tr w:rsidR="0699D6FE" w:rsidTr="0699D6FE" w14:paraId="19865CD7" w14:textId="77777777">
        <w:trPr>
          <w:trHeight w:val="300"/>
        </w:trPr>
        <w:tc>
          <w:tcPr>
            <w:tcW w:w="3000" w:type="dxa"/>
            <w:tcMar>
              <w:left w:w="105" w:type="dxa"/>
              <w:right w:w="105" w:type="dxa"/>
            </w:tcMar>
          </w:tcPr>
          <w:p w:rsidR="0699D6FE" w:rsidP="0699D6FE" w:rsidRDefault="0699D6FE" w14:paraId="54F9ABAC" w14:textId="0BF5DA4B">
            <w:pPr>
              <w:pStyle w:val="NoSpacing"/>
              <w:rPr>
                <w:rFonts w:ascii="Arial Nova" w:hAnsi="Arial Nova" w:eastAsia="Arial Nova" w:cs="Arial Nova"/>
              </w:rPr>
            </w:pPr>
            <w:r w:rsidRPr="0699D6FE">
              <w:rPr>
                <w:rFonts w:ascii="Arial Nova" w:hAnsi="Arial Nova" w:eastAsia="Arial Nova" w:cs="Arial Nova"/>
                <w:i/>
                <w:iCs/>
                <w:u w:val="single"/>
              </w:rPr>
              <w:t>Laissez-Faire</w:t>
            </w:r>
          </w:p>
        </w:tc>
        <w:tc>
          <w:tcPr>
            <w:tcW w:w="3000" w:type="dxa"/>
            <w:tcMar>
              <w:left w:w="105" w:type="dxa"/>
              <w:right w:w="105" w:type="dxa"/>
            </w:tcMar>
          </w:tcPr>
          <w:p w:rsidR="0699D6FE" w:rsidP="0699D6FE" w:rsidRDefault="0699D6FE" w14:paraId="69C81954" w14:textId="43E23E7B">
            <w:pPr>
              <w:pStyle w:val="NoSpacing"/>
              <w:numPr>
                <w:ilvl w:val="0"/>
                <w:numId w:val="8"/>
              </w:numPr>
              <w:rPr>
                <w:rFonts w:ascii="Arial Nova" w:hAnsi="Arial Nova" w:eastAsia="Arial Nova" w:cs="Arial Nova"/>
              </w:rPr>
            </w:pPr>
            <w:r w:rsidRPr="0699D6FE">
              <w:rPr>
                <w:rFonts w:ascii="Arial Nova" w:hAnsi="Arial Nova" w:eastAsia="Arial Nova" w:cs="Arial Nova"/>
              </w:rPr>
              <w:t>Independence</w:t>
            </w:r>
          </w:p>
          <w:p w:rsidR="0699D6FE" w:rsidP="0699D6FE" w:rsidRDefault="0699D6FE" w14:paraId="61ECE7D8" w14:textId="211CE338">
            <w:pPr>
              <w:pStyle w:val="NoSpacing"/>
              <w:numPr>
                <w:ilvl w:val="0"/>
                <w:numId w:val="8"/>
              </w:numPr>
              <w:rPr>
                <w:rFonts w:ascii="Arial Nova" w:hAnsi="Arial Nova" w:eastAsia="Arial Nova" w:cs="Arial Nova"/>
              </w:rPr>
            </w:pPr>
            <w:r w:rsidRPr="0699D6FE">
              <w:rPr>
                <w:rFonts w:ascii="Arial Nova" w:hAnsi="Arial Nova" w:eastAsia="Arial Nova" w:cs="Arial Nova"/>
              </w:rPr>
              <w:t>Allows talents of others</w:t>
            </w:r>
          </w:p>
        </w:tc>
        <w:tc>
          <w:tcPr>
            <w:tcW w:w="3120" w:type="dxa"/>
            <w:tcMar>
              <w:left w:w="105" w:type="dxa"/>
              <w:right w:w="105" w:type="dxa"/>
            </w:tcMar>
          </w:tcPr>
          <w:p w:rsidR="0699D6FE" w:rsidP="0699D6FE" w:rsidRDefault="0699D6FE" w14:paraId="55EB0280" w14:textId="0468522E">
            <w:pPr>
              <w:pStyle w:val="NoSpacing"/>
              <w:numPr>
                <w:ilvl w:val="0"/>
                <w:numId w:val="2"/>
              </w:numPr>
              <w:rPr>
                <w:rFonts w:ascii="Arial Nova" w:hAnsi="Arial Nova" w:eastAsia="Arial Nova" w:cs="Arial Nova"/>
              </w:rPr>
            </w:pPr>
            <w:r w:rsidRPr="0699D6FE">
              <w:rPr>
                <w:rFonts w:ascii="Arial Nova" w:hAnsi="Arial Nova" w:eastAsia="Arial Nova" w:cs="Arial Nova"/>
              </w:rPr>
              <w:t xml:space="preserve">Can lack organisation </w:t>
            </w:r>
          </w:p>
          <w:p w:rsidR="0699D6FE" w:rsidP="0699D6FE" w:rsidRDefault="0699D6FE" w14:paraId="4FDDC21F" w14:textId="30F64FF6">
            <w:pPr>
              <w:pStyle w:val="NoSpacing"/>
              <w:numPr>
                <w:ilvl w:val="0"/>
                <w:numId w:val="2"/>
              </w:numPr>
              <w:rPr>
                <w:rFonts w:ascii="Arial Nova" w:hAnsi="Arial Nova" w:eastAsia="Arial Nova" w:cs="Arial Nova"/>
              </w:rPr>
            </w:pPr>
            <w:r w:rsidRPr="0699D6FE">
              <w:rPr>
                <w:rFonts w:ascii="Arial Nova" w:hAnsi="Arial Nova" w:eastAsia="Arial Nova" w:cs="Arial Nova"/>
              </w:rPr>
              <w:t>Needs skilled workers</w:t>
            </w:r>
          </w:p>
          <w:p w:rsidR="0699D6FE" w:rsidP="0699D6FE" w:rsidRDefault="0699D6FE" w14:paraId="545FA0EA" w14:textId="5BA172A6">
            <w:pPr>
              <w:pStyle w:val="NoSpacing"/>
              <w:numPr>
                <w:ilvl w:val="0"/>
                <w:numId w:val="2"/>
              </w:numPr>
              <w:rPr>
                <w:rFonts w:ascii="Arial Nova" w:hAnsi="Arial Nova" w:eastAsia="Arial Nova" w:cs="Arial Nova"/>
              </w:rPr>
            </w:pPr>
            <w:r w:rsidRPr="0699D6FE">
              <w:rPr>
                <w:rFonts w:ascii="Arial Nova" w:hAnsi="Arial Nova" w:eastAsia="Arial Nova" w:cs="Arial Nova"/>
              </w:rPr>
              <w:t>Might lose goals</w:t>
            </w:r>
          </w:p>
        </w:tc>
      </w:tr>
    </w:tbl>
    <w:p w:rsidR="466A2786" w:rsidP="0699D6FE" w:rsidRDefault="19DF5500" w14:paraId="1B07AACA" w14:textId="00526CEC">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w:t>
      </w:r>
      <w:proofErr w:type="spellStart"/>
      <w:r w:rsidRPr="0699D6FE">
        <w:rPr>
          <w:rFonts w:ascii="Arial Nova" w:hAnsi="Arial Nova" w:eastAsia="Arial Nova" w:cs="Arial Nova"/>
          <w:color w:val="000000" w:themeColor="text1"/>
        </w:rPr>
        <w:t>Channell</w:t>
      </w:r>
      <w:proofErr w:type="spellEnd"/>
      <w:r w:rsidRPr="0699D6FE">
        <w:rPr>
          <w:rFonts w:ascii="Arial Nova" w:hAnsi="Arial Nova" w:eastAsia="Arial Nova" w:cs="Arial Nova"/>
          <w:color w:val="000000" w:themeColor="text1"/>
        </w:rPr>
        <w:t>, M 2025)</w:t>
      </w:r>
    </w:p>
    <w:p w:rsidR="466A2786" w:rsidP="0699D6FE" w:rsidRDefault="19DF5500" w14:paraId="0354B055" w14:textId="08409CCE">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I feel it is best we stick to Democratic style unless safeguarding emergencies as I feel the whole school and everyone as a team will feel valued and seen in their roles. </w:t>
      </w:r>
    </w:p>
    <w:p w:rsidR="466A2786" w:rsidP="0699D6FE" w:rsidRDefault="19DF5500" w14:paraId="6D5B3FD0" w14:textId="4E5EE4D9">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If we use Bruce </w:t>
      </w:r>
      <w:proofErr w:type="spellStart"/>
      <w:r w:rsidRPr="0699D6FE">
        <w:rPr>
          <w:rFonts w:ascii="Arial Nova" w:hAnsi="Arial Nova" w:eastAsia="Arial Nova" w:cs="Arial Nova"/>
          <w:color w:val="000000" w:themeColor="text1"/>
        </w:rPr>
        <w:t>Tuckman’s</w:t>
      </w:r>
      <w:proofErr w:type="spellEnd"/>
      <w:r w:rsidRPr="0699D6FE">
        <w:rPr>
          <w:rFonts w:ascii="Arial Nova" w:hAnsi="Arial Nova" w:eastAsia="Arial Nova" w:cs="Arial Nova"/>
          <w:color w:val="000000" w:themeColor="text1"/>
        </w:rPr>
        <w:t xml:space="preserve"> Leadership Theory (1965), we can improve our team building and team working. IPM (2022) says that </w:t>
      </w:r>
      <w:proofErr w:type="spellStart"/>
      <w:r w:rsidRPr="0699D6FE">
        <w:rPr>
          <w:rFonts w:ascii="Arial Nova" w:hAnsi="Arial Nova" w:eastAsia="Arial Nova" w:cs="Arial Nova"/>
          <w:color w:val="000000" w:themeColor="text1"/>
        </w:rPr>
        <w:t>Tuckman</w:t>
      </w:r>
      <w:proofErr w:type="spellEnd"/>
      <w:r w:rsidRPr="0699D6FE">
        <w:rPr>
          <w:rFonts w:ascii="Arial Nova" w:hAnsi="Arial Nova" w:eastAsia="Arial Nova" w:cs="Arial Nova"/>
          <w:color w:val="000000" w:themeColor="text1"/>
        </w:rPr>
        <w:t xml:space="preserve"> made a model to support team working to be successful. </w:t>
      </w:r>
      <w:proofErr w:type="spellStart"/>
      <w:r w:rsidRPr="0699D6FE">
        <w:rPr>
          <w:rFonts w:ascii="Arial Nova" w:hAnsi="Arial Nova" w:eastAsia="Arial Nova" w:cs="Arial Nova"/>
          <w:color w:val="000000" w:themeColor="text1"/>
        </w:rPr>
        <w:t>Tuckman’s</w:t>
      </w:r>
      <w:proofErr w:type="spellEnd"/>
      <w:r w:rsidRPr="0699D6FE">
        <w:rPr>
          <w:rFonts w:ascii="Arial Nova" w:hAnsi="Arial Nova" w:eastAsia="Arial Nova" w:cs="Arial Nova"/>
          <w:color w:val="000000" w:themeColor="text1"/>
        </w:rPr>
        <w:t xml:space="preserve"> stages include forming, storming, norming, performing. </w:t>
      </w:r>
      <w:r w:rsidRPr="597A4EE5">
        <w:rPr>
          <w:rFonts w:ascii="Arial Nova" w:hAnsi="Arial Nova" w:eastAsia="Arial Nova" w:cs="Arial Nova"/>
          <w:color w:val="000000" w:themeColor="text1"/>
        </w:rPr>
        <w:t xml:space="preserve">IPM (2022) says using this model </w:t>
      </w:r>
      <w:r w:rsidRPr="04A02AE0" w:rsidR="570B8AA6">
        <w:rPr>
          <w:rFonts w:ascii="Arial Nova" w:hAnsi="Arial Nova" w:eastAsia="Arial Nova" w:cs="Arial Nova"/>
          <w:color w:val="000000" w:themeColor="text1"/>
        </w:rPr>
        <w:t>helps</w:t>
      </w:r>
      <w:r w:rsidRPr="7AE902DF" w:rsidR="570B8AA6">
        <w:rPr>
          <w:rFonts w:ascii="Arial Nova" w:hAnsi="Arial Nova" w:eastAsia="Arial Nova" w:cs="Arial Nova"/>
          <w:color w:val="000000" w:themeColor="text1"/>
        </w:rPr>
        <w:t xml:space="preserve"> stronger teamwork and</w:t>
      </w:r>
      <w:r w:rsidRPr="5E936155" w:rsidR="570B8AA6">
        <w:rPr>
          <w:rFonts w:ascii="Arial Nova" w:hAnsi="Arial Nova" w:eastAsia="Arial Nova" w:cs="Arial Nova"/>
          <w:color w:val="000000" w:themeColor="text1"/>
        </w:rPr>
        <w:t xml:space="preserve"> </w:t>
      </w:r>
      <w:r w:rsidRPr="4DDF7C11" w:rsidR="570B8AA6">
        <w:rPr>
          <w:rFonts w:ascii="Arial Nova" w:hAnsi="Arial Nova" w:eastAsia="Arial Nova" w:cs="Arial Nova"/>
          <w:color w:val="000000" w:themeColor="text1"/>
        </w:rPr>
        <w:t>collaboration.</w:t>
      </w:r>
    </w:p>
    <w:p w:rsidR="466A2786" w:rsidP="0699D6FE" w:rsidRDefault="19DF5500" w14:paraId="1BF8AB83" w14:textId="73B671F8">
      <w:pPr>
        <w:pStyle w:val="NoSpacing"/>
        <w:rPr>
          <w:rFonts w:ascii="Arial Nova" w:hAnsi="Arial Nova" w:eastAsia="Arial Nova" w:cs="Arial Nova"/>
          <w:color w:val="000000" w:themeColor="text1"/>
        </w:rPr>
      </w:pPr>
      <w:r w:rsidRPr="0699D6FE">
        <w:rPr>
          <w:rFonts w:ascii="Arial Nova" w:hAnsi="Arial Nova" w:eastAsia="Arial Nova" w:cs="Arial Nova"/>
          <w:color w:val="000000" w:themeColor="text1"/>
        </w:rPr>
        <w:t xml:space="preserve">Because of this, I would like to suggest a inset day where all staff can come together and create fun, learnable team building exercises to help the staff relationships and a successful team relationship. </w:t>
      </w:r>
    </w:p>
    <w:p w:rsidR="466A2786" w:rsidP="20F89ABA" w:rsidRDefault="466A2786" w14:paraId="42779E9D" w14:textId="43844420">
      <w:pPr>
        <w:pStyle w:val="Normal"/>
        <w:spacing w:after="0"/>
        <w:rPr>
          <w:rFonts w:ascii="Arial Nova" w:hAnsi="Arial Nova" w:eastAsia="Arial Nova" w:cs="Arial Nova"/>
          <w:color w:val="000000" w:themeColor="text1" w:themeTint="FF" w:themeShade="FF"/>
        </w:rPr>
      </w:pPr>
    </w:p>
    <w:p w:rsidR="58C1D88B" w:rsidP="20F89ABA" w:rsidRDefault="1D09F428" w14:paraId="2E9AC3F7" w14:textId="18E34204">
      <w:pPr>
        <w:rPr>
          <w:b w:val="1"/>
          <w:bCs w:val="1"/>
          <w:i w:val="1"/>
          <w:iCs w:val="1"/>
          <w:sz w:val="28"/>
          <w:szCs w:val="28"/>
          <w:u w:val="single"/>
        </w:rPr>
      </w:pPr>
      <w:r w:rsidRPr="20F89ABA" w:rsidR="027CEBE2">
        <w:rPr>
          <w:b w:val="1"/>
          <w:bCs w:val="1"/>
          <w:i w:val="1"/>
          <w:iCs w:val="1"/>
          <w:sz w:val="28"/>
          <w:szCs w:val="28"/>
          <w:u w:val="single"/>
        </w:rPr>
        <w:t xml:space="preserve">Shared </w:t>
      </w:r>
      <w:r w:rsidRPr="20F89ABA" w:rsidR="027CEBE2">
        <w:rPr>
          <w:b w:val="1"/>
          <w:bCs w:val="1"/>
          <w:i w:val="1"/>
          <w:iCs w:val="1"/>
          <w:sz w:val="28"/>
          <w:szCs w:val="28"/>
          <w:u w:val="single"/>
        </w:rPr>
        <w:t xml:space="preserve">Agenda </w:t>
      </w:r>
      <w:r w:rsidRPr="20F89ABA" w:rsidR="027CEBE2">
        <w:rPr>
          <w:b w:val="1"/>
          <w:bCs w:val="1"/>
          <w:i w:val="1"/>
          <w:iCs w:val="1"/>
          <w:sz w:val="28"/>
          <w:szCs w:val="28"/>
          <w:u w:val="single"/>
        </w:rPr>
        <w:t>– Preparing for</w:t>
      </w:r>
      <w:r w:rsidRPr="20F89ABA" w:rsidR="027CEBE2">
        <w:rPr>
          <w:b w:val="1"/>
          <w:bCs w:val="1"/>
          <w:i w:val="1"/>
          <w:iCs w:val="1"/>
          <w:sz w:val="28"/>
          <w:szCs w:val="28"/>
          <w:u w:val="single"/>
        </w:rPr>
        <w:t xml:space="preserve"> </w:t>
      </w:r>
      <w:r w:rsidRPr="20F89ABA" w:rsidR="027CEBE2">
        <w:rPr>
          <w:b w:val="1"/>
          <w:bCs w:val="1"/>
          <w:i w:val="1"/>
          <w:iCs w:val="1"/>
          <w:sz w:val="28"/>
          <w:szCs w:val="28"/>
          <w:u w:val="single"/>
        </w:rPr>
        <w:t xml:space="preserve">a new </w:t>
      </w:r>
      <w:r w:rsidRPr="20F89ABA" w:rsidR="027CEBE2">
        <w:rPr>
          <w:b w:val="1"/>
          <w:bCs w:val="1"/>
          <w:i w:val="1"/>
          <w:iCs w:val="1"/>
          <w:sz w:val="28"/>
          <w:szCs w:val="28"/>
          <w:u w:val="single"/>
        </w:rPr>
        <w:t>TA</w:t>
      </w:r>
    </w:p>
    <w:p w:rsidR="00FD5E1E" w:rsidP="20F89ABA" w:rsidRDefault="0E529943" w14:paraId="2287BBA6" w14:textId="77777777">
      <w:pPr/>
      <w:r w:rsidRPr="20F89ABA" w:rsidR="7550872A">
        <w:rPr>
          <w:highlight w:val="magenta"/>
        </w:rPr>
        <w:t xml:space="preserve">Leila </w:t>
      </w:r>
      <w:r w:rsidRPr="20F89ABA" w:rsidR="5EA526A5">
        <w:rPr>
          <w:highlight w:val="magenta"/>
        </w:rPr>
        <w:t xml:space="preserve">– </w:t>
      </w:r>
      <w:r w:rsidRPr="20F89ABA" w:rsidR="6DE05F41">
        <w:rPr>
          <w:highlight w:val="magenta"/>
        </w:rPr>
        <w:t xml:space="preserve"> </w:t>
      </w:r>
      <w:r w:rsidR="6DE05F41">
        <w:rPr/>
        <w:t>Th</w:t>
      </w:r>
      <w:r w:rsidR="6376CA0A">
        <w:rPr/>
        <w:t>ank you Isla.</w:t>
      </w:r>
    </w:p>
    <w:p w:rsidRPr="00784364" w:rsidR="008C66B5" w:rsidP="20F89ABA" w:rsidRDefault="00212711" w14:paraId="187A41BF" w14:textId="68586781">
      <w:pPr/>
      <w:r w:rsidR="5EA526A5">
        <w:rPr/>
        <w:t>Our ne</w:t>
      </w:r>
      <w:r w:rsidR="49E74011">
        <w:rPr/>
        <w:t xml:space="preserve">xt agenda </w:t>
      </w:r>
      <w:r w:rsidR="00220F74">
        <w:rPr/>
        <w:t xml:space="preserve">item </w:t>
      </w:r>
      <w:r w:rsidR="4484AD7D">
        <w:rPr/>
        <w:t xml:space="preserve">focuses on </w:t>
      </w:r>
      <w:r w:rsidR="6B7529AF">
        <w:rPr/>
        <w:t>pre</w:t>
      </w:r>
      <w:r w:rsidR="5ECB68AA">
        <w:rPr/>
        <w:t xml:space="preserve">paring for the </w:t>
      </w:r>
      <w:r w:rsidR="1FF4279A">
        <w:rPr/>
        <w:t xml:space="preserve">arrival of a new </w:t>
      </w:r>
      <w:r w:rsidR="73609093">
        <w:rPr/>
        <w:t>Teachi</w:t>
      </w:r>
      <w:r w:rsidR="46F679B2">
        <w:rPr/>
        <w:t>ng Assistant</w:t>
      </w:r>
      <w:r w:rsidR="46DF37F2">
        <w:rPr/>
        <w:t xml:space="preserve"> joining our </w:t>
      </w:r>
      <w:r w:rsidR="3097DE53">
        <w:rPr/>
        <w:t>primary s</w:t>
      </w:r>
      <w:r w:rsidR="7460BC4B">
        <w:rPr/>
        <w:t xml:space="preserve">chool. </w:t>
      </w:r>
      <w:r w:rsidR="6958D851">
        <w:rPr/>
        <w:t>As</w:t>
      </w:r>
      <w:r w:rsidR="291A60C4">
        <w:rPr/>
        <w:t xml:space="preserve"> headteacher, I led the recruitment and interview process and believe she will be a valuable </w:t>
      </w:r>
      <w:r w:rsidR="3179977D">
        <w:rPr/>
        <w:t xml:space="preserve">addition to the school team. It is important that we work </w:t>
      </w:r>
      <w:r w:rsidR="7AE7C17C">
        <w:rPr/>
        <w:t xml:space="preserve">collaboratively to ensure she feels welcomed, supported, and </w:t>
      </w:r>
      <w:r w:rsidR="149DE467">
        <w:rPr/>
        <w:t>fully informed about her role and responsibilities.</w:t>
      </w:r>
    </w:p>
    <w:p w:rsidR="7F8DDB0F" w:rsidP="7F8DDB0F" w:rsidRDefault="00033311" w14:paraId="200F2B03" w14:textId="57CE7AD1">
      <w:r w:rsidR="3DA82D38">
        <w:rPr/>
        <w:t>Before conf</w:t>
      </w:r>
      <w:r w:rsidR="4372224E">
        <w:rPr/>
        <w:t>irming her place i</w:t>
      </w:r>
      <w:r w:rsidR="6056963F">
        <w:rPr/>
        <w:t xml:space="preserve">n our school, an </w:t>
      </w:r>
      <w:r w:rsidR="229CAD34">
        <w:rPr/>
        <w:t xml:space="preserve">enhanced </w:t>
      </w:r>
      <w:r w:rsidR="380F501B">
        <w:rPr/>
        <w:t xml:space="preserve">DBS check was </w:t>
      </w:r>
      <w:r w:rsidR="1FBC9E73">
        <w:rPr/>
        <w:t>co</w:t>
      </w:r>
      <w:r w:rsidR="5C658AA3">
        <w:rPr/>
        <w:t>mpleted to ensure the new Teaching Assistant was suitable to work with children. T</w:t>
      </w:r>
      <w:r w:rsidR="6F62C8DE">
        <w:rPr/>
        <w:t>his included verifying identification, employment history</w:t>
      </w:r>
      <w:r w:rsidR="618D68F9">
        <w:rPr/>
        <w:t xml:space="preserve">, references, and safeguarding requirements in line with the school’s </w:t>
      </w:r>
      <w:r w:rsidR="36C93CFA">
        <w:rPr/>
        <w:t>DBS Procedures Policy (Gov.UK, 2023).</w:t>
      </w:r>
    </w:p>
    <w:p w:rsidR="3EB50172" w:rsidP="20F89ABA" w:rsidRDefault="3B27CD79" w14:paraId="2C2E9BA1" w14:textId="19217BCA">
      <w:pPr>
        <w:shd w:val="clear" w:color="auto" w:fill="FFFFFF" w:themeFill="background1"/>
        <w:spacing w:after="300" w:line="360" w:lineRule="auto"/>
        <w:rPr>
          <w:rFonts w:ascii="Arial" w:hAnsi="Arial" w:eastAsia="Arial" w:cs="Arial"/>
          <w:color w:val="000000" w:themeColor="text1"/>
        </w:rPr>
      </w:pPr>
      <w:r w:rsidRPr="20F89ABA" w:rsidR="220AC8CE">
        <w:rPr>
          <w:rFonts w:ascii="Arial" w:hAnsi="Arial" w:eastAsia="Arial" w:cs="Arial"/>
          <w:color w:val="000000" w:themeColor="text1" w:themeTint="FF" w:themeShade="FF"/>
          <w:highlight w:val="green"/>
        </w:rPr>
        <w:t xml:space="preserve">Lauren - </w:t>
      </w:r>
      <w:r w:rsidRPr="20F89ABA" w:rsidR="5538568F">
        <w:rPr>
          <w:rFonts w:ascii="Arial" w:hAnsi="Arial" w:eastAsia="Arial" w:cs="Arial"/>
          <w:color w:val="000000" w:themeColor="text1" w:themeTint="FF" w:themeShade="FF"/>
        </w:rPr>
        <w:t xml:space="preserve">Just one more question Leila has the new teaching assistant that will be joining us have specific training in ALN and Anaphylaxis </w:t>
      </w:r>
      <w:r w:rsidRPr="20F89ABA" w:rsidR="5CD9AB39">
        <w:rPr>
          <w:rFonts w:ascii="Arial" w:hAnsi="Arial" w:eastAsia="Arial" w:cs="Arial"/>
          <w:color w:val="000000" w:themeColor="text1" w:themeTint="FF" w:themeShade="FF"/>
        </w:rPr>
        <w:t>Awareness</w:t>
      </w:r>
      <w:r w:rsidRPr="20F89ABA" w:rsidR="5538568F">
        <w:rPr>
          <w:rFonts w:ascii="Arial" w:hAnsi="Arial" w:eastAsia="Arial" w:cs="Arial"/>
          <w:color w:val="000000" w:themeColor="text1" w:themeTint="FF" w:themeShade="FF"/>
        </w:rPr>
        <w:t xml:space="preserve"> and </w:t>
      </w:r>
      <w:r w:rsidRPr="20F89ABA" w:rsidR="5538568F">
        <w:rPr>
          <w:rFonts w:ascii="Arial" w:hAnsi="Arial" w:eastAsia="Arial" w:cs="Arial"/>
          <w:color w:val="000000" w:themeColor="text1" w:themeTint="FF" w:themeShade="FF"/>
        </w:rPr>
        <w:t>Epi</w:t>
      </w:r>
      <w:r w:rsidRPr="20F89ABA" w:rsidR="5538568F">
        <w:rPr>
          <w:rFonts w:ascii="Arial" w:hAnsi="Arial" w:eastAsia="Arial" w:cs="Arial"/>
          <w:color w:val="000000" w:themeColor="text1" w:themeTint="FF" w:themeShade="FF"/>
        </w:rPr>
        <w:t xml:space="preserve"> pen training</w:t>
      </w:r>
      <w:r w:rsidRPr="20F89ABA" w:rsidR="2AC17EEB">
        <w:rPr>
          <w:rFonts w:ascii="Arial" w:hAnsi="Arial" w:eastAsia="Arial" w:cs="Arial"/>
          <w:color w:val="000000" w:themeColor="text1" w:themeTint="FF" w:themeShade="FF"/>
        </w:rPr>
        <w:t>?</w:t>
      </w:r>
    </w:p>
    <w:p w:rsidR="00401849" w:rsidP="7F8DDB0F" w:rsidRDefault="007A397B" w14:paraId="73804415" w14:textId="70FBDD93">
      <w:r w:rsidRPr="20F89ABA" w:rsidR="541AA41D">
        <w:rPr>
          <w:highlight w:val="magenta"/>
        </w:rPr>
        <w:t xml:space="preserve">Leila - </w:t>
      </w:r>
      <w:r w:rsidR="1897CD4D">
        <w:rPr/>
        <w:t>T</w:t>
      </w:r>
      <w:r w:rsidR="367DB6C7">
        <w:rPr/>
        <w:t>o answer y</w:t>
      </w:r>
      <w:r w:rsidR="472E4D52">
        <w:rPr/>
        <w:t xml:space="preserve">our concern for </w:t>
      </w:r>
      <w:r w:rsidR="45550568">
        <w:rPr/>
        <w:t xml:space="preserve">the new Teaching </w:t>
      </w:r>
      <w:r w:rsidR="70CAEE23">
        <w:rPr/>
        <w:t>A</w:t>
      </w:r>
      <w:r w:rsidR="28E8B2DF">
        <w:rPr/>
        <w:t xml:space="preserve">ssistants </w:t>
      </w:r>
      <w:r w:rsidR="69C6B31D">
        <w:rPr/>
        <w:t xml:space="preserve">training </w:t>
      </w:r>
      <w:r w:rsidR="53F7E015">
        <w:rPr/>
        <w:t xml:space="preserve">with ALN and </w:t>
      </w:r>
      <w:r w:rsidR="1F3F6122">
        <w:rPr/>
        <w:t xml:space="preserve">EpiPen </w:t>
      </w:r>
      <w:r w:rsidR="3FF8AB16">
        <w:rPr/>
        <w:t>use</w:t>
      </w:r>
      <w:r w:rsidR="399A6E28">
        <w:rPr/>
        <w:t xml:space="preserve"> </w:t>
      </w:r>
      <w:r w:rsidR="2F83EA1B">
        <w:rPr/>
        <w:t>Lauren, she cur</w:t>
      </w:r>
      <w:r w:rsidR="067524EB">
        <w:rPr/>
        <w:t xml:space="preserve">rently has not </w:t>
      </w:r>
      <w:r w:rsidR="5B0EB16E">
        <w:rPr/>
        <w:t>got focused train</w:t>
      </w:r>
      <w:r w:rsidR="721F5AAB">
        <w:rPr/>
        <w:t>ing in both</w:t>
      </w:r>
      <w:r w:rsidR="5D3B656B">
        <w:rPr/>
        <w:t>, b</w:t>
      </w:r>
      <w:r w:rsidR="0D59E3DD">
        <w:rPr/>
        <w:t xml:space="preserve">ut has </w:t>
      </w:r>
      <w:r w:rsidR="601E869E">
        <w:rPr/>
        <w:t xml:space="preserve">experience </w:t>
      </w:r>
      <w:r w:rsidR="5A421514">
        <w:rPr/>
        <w:t>w</w:t>
      </w:r>
      <w:r w:rsidR="78399747">
        <w:rPr/>
        <w:t>ith</w:t>
      </w:r>
      <w:r w:rsidR="0BF752FC">
        <w:rPr/>
        <w:t xml:space="preserve"> </w:t>
      </w:r>
      <w:r w:rsidR="6A935835">
        <w:rPr/>
        <w:t xml:space="preserve">working alongside </w:t>
      </w:r>
      <w:r w:rsidR="262C3546">
        <w:rPr/>
        <w:t>children</w:t>
      </w:r>
      <w:r w:rsidR="39DADAB0">
        <w:rPr/>
        <w:t xml:space="preserve"> with ALN</w:t>
      </w:r>
      <w:r w:rsidR="7745049C">
        <w:rPr/>
        <w:t xml:space="preserve"> </w:t>
      </w:r>
      <w:r w:rsidR="36C68AA6">
        <w:rPr/>
        <w:t xml:space="preserve">in past </w:t>
      </w:r>
      <w:r w:rsidR="4A0CB5D2">
        <w:rPr/>
        <w:t>jobs</w:t>
      </w:r>
      <w:r w:rsidR="547DD4AD">
        <w:rPr/>
        <w:t xml:space="preserve">. </w:t>
      </w:r>
      <w:r w:rsidR="033A9E39">
        <w:rPr/>
        <w:t>Because of this</w:t>
      </w:r>
      <w:r w:rsidR="4FB632AB">
        <w:rPr/>
        <w:t>, Lauren cou</w:t>
      </w:r>
      <w:r w:rsidR="468B4E3B">
        <w:rPr/>
        <w:t xml:space="preserve">ld you add her in </w:t>
      </w:r>
      <w:r w:rsidR="3AA58539">
        <w:rPr/>
        <w:t xml:space="preserve">with </w:t>
      </w:r>
      <w:r w:rsidR="689D4AAB">
        <w:rPr/>
        <w:t xml:space="preserve">Charlotte and Isla </w:t>
      </w:r>
      <w:r w:rsidR="6F5D9739">
        <w:rPr/>
        <w:t>to complete the trai</w:t>
      </w:r>
      <w:r w:rsidR="0C8E1D61">
        <w:rPr/>
        <w:t xml:space="preserve">ning </w:t>
      </w:r>
      <w:r w:rsidR="4E24B1DD">
        <w:rPr/>
        <w:t>you have supplied</w:t>
      </w:r>
      <w:r w:rsidR="4231701D">
        <w:rPr/>
        <w:t>.</w:t>
      </w:r>
      <w:r w:rsidR="14F45996">
        <w:rPr/>
        <w:t xml:space="preserve"> </w:t>
      </w:r>
      <w:r w:rsidR="03337B67">
        <w:rPr/>
        <w:t xml:space="preserve">According to UNISON (2021), it is important for Teaching </w:t>
      </w:r>
      <w:r w:rsidR="353F7DFE">
        <w:rPr/>
        <w:t>Assistants to receive appropriate training and development when entering a school so they c</w:t>
      </w:r>
      <w:r w:rsidR="41F5156D">
        <w:rPr/>
        <w:t>an provide effective support for pupils and work confidently within the cla</w:t>
      </w:r>
      <w:r w:rsidR="600ECD65">
        <w:rPr/>
        <w:t xml:space="preserve">ssroom environment. Well-trained Teaching Assistants </w:t>
      </w:r>
      <w:r w:rsidR="4CDFB110">
        <w:rPr/>
        <w:t>can positively impact pupil progress, behaviour, and wellbeing, part</w:t>
      </w:r>
      <w:r w:rsidR="6FDAB267">
        <w:rPr/>
        <w:t>icularly when delivering structured support and interventions.</w:t>
      </w:r>
    </w:p>
    <w:p w:rsidR="4531262A" w:rsidP="20F89ABA" w:rsidRDefault="4531262A" w14:paraId="5E9FE3AB" w14:textId="33ED3EFA">
      <w:pPr/>
      <w:r w:rsidRPr="20F89ABA" w:rsidR="061566F0">
        <w:rPr>
          <w:highlight w:val="green"/>
        </w:rPr>
        <w:t xml:space="preserve">Lauren- </w:t>
      </w:r>
      <w:r w:rsidR="061566F0">
        <w:rPr/>
        <w:t xml:space="preserve">Thank you for </w:t>
      </w:r>
      <w:r w:rsidR="53451EA5">
        <w:rPr/>
        <w:t xml:space="preserve">letting </w:t>
      </w:r>
      <w:r w:rsidR="061566F0">
        <w:rPr/>
        <w:t xml:space="preserve">me know, </w:t>
      </w:r>
      <w:r w:rsidR="75EECA6D">
        <w:rPr/>
        <w:t>I</w:t>
      </w:r>
      <w:r w:rsidR="061566F0">
        <w:rPr/>
        <w:t xml:space="preserve"> will add her to the list of courses as</w:t>
      </w:r>
      <w:r w:rsidR="7B424E87">
        <w:rPr/>
        <w:t xml:space="preserve"> </w:t>
      </w:r>
      <w:r w:rsidR="7B424E87">
        <w:rPr/>
        <w:t>planeed</w:t>
      </w:r>
      <w:r w:rsidR="7B424E87">
        <w:rPr/>
        <w:t>.</w:t>
      </w:r>
      <w:r w:rsidR="061566F0">
        <w:rPr/>
        <w:t xml:space="preserve"> </w:t>
      </w:r>
      <w:r w:rsidR="4C108281">
        <w:rPr/>
        <w:t xml:space="preserve">as the new teaching </w:t>
      </w:r>
      <w:r w:rsidR="2AC56983">
        <w:rPr/>
        <w:t>assistant</w:t>
      </w:r>
      <w:r w:rsidR="4C108281">
        <w:rPr/>
        <w:t xml:space="preserve"> will be joining </w:t>
      </w:r>
      <w:r w:rsidR="3B1C44E2">
        <w:rPr/>
        <w:t>the</w:t>
      </w:r>
      <w:r w:rsidR="024C8253">
        <w:rPr/>
        <w:t xml:space="preserve"> </w:t>
      </w:r>
      <w:r w:rsidR="4C108281">
        <w:rPr/>
        <w:t xml:space="preserve">class with </w:t>
      </w:r>
      <w:r w:rsidR="0A4C8EC9">
        <w:rPr/>
        <w:t xml:space="preserve">the pupil who has an IDP AND IHP, so </w:t>
      </w:r>
      <w:r w:rsidR="32926ABB">
        <w:rPr/>
        <w:t>I</w:t>
      </w:r>
      <w:r w:rsidR="0A4C8EC9">
        <w:rPr/>
        <w:t xml:space="preserve"> will arrange an ongoing professional </w:t>
      </w:r>
      <w:r w:rsidR="06502B95">
        <w:rPr/>
        <w:t>development</w:t>
      </w:r>
      <w:r w:rsidR="13FB6ED1">
        <w:rPr/>
        <w:t xml:space="preserve"> plan</w:t>
      </w:r>
      <w:r w:rsidR="0A4C8EC9">
        <w:rPr/>
        <w:t xml:space="preserve">, which will </w:t>
      </w:r>
      <w:r w:rsidR="352DB768">
        <w:rPr/>
        <w:t>include</w:t>
      </w:r>
      <w:r w:rsidR="1016DA75">
        <w:rPr/>
        <w:t xml:space="preserve"> the training provided on the set dates given. This aligns with supporting learners with health care needs </w:t>
      </w:r>
      <w:r w:rsidR="4F08CF2B">
        <w:rPr/>
        <w:t>statuary</w:t>
      </w:r>
      <w:r w:rsidR="1016DA75">
        <w:rPr/>
        <w:t xml:space="preserve"> </w:t>
      </w:r>
      <w:r w:rsidR="3E6D17CC">
        <w:rPr/>
        <w:t>guidance (</w:t>
      </w:r>
      <w:r w:rsidR="01B23D69">
        <w:rPr/>
        <w:t>Welsh</w:t>
      </w:r>
      <w:r w:rsidR="1016DA75">
        <w:rPr/>
        <w:t xml:space="preserve"> government 2017</w:t>
      </w:r>
      <w:r w:rsidR="21C0F1D0">
        <w:rPr/>
        <w:t xml:space="preserve">) and the Additional learning needs code for </w:t>
      </w:r>
      <w:r w:rsidR="7CB21C77">
        <w:rPr/>
        <w:t>Wales</w:t>
      </w:r>
      <w:r w:rsidR="21C0F1D0">
        <w:rPr/>
        <w:t xml:space="preserve"> 2021, ensuring provision is safe and </w:t>
      </w:r>
      <w:r w:rsidR="0CA28CB6">
        <w:rPr/>
        <w:t>consistent</w:t>
      </w:r>
      <w:r w:rsidR="21C0F1D0">
        <w:rPr/>
        <w:t xml:space="preserve"> to the i</w:t>
      </w:r>
      <w:r w:rsidR="7722E4FB">
        <w:rPr/>
        <w:t>ndividuals</w:t>
      </w:r>
    </w:p>
    <w:p w:rsidR="008A4B13" w:rsidP="7F8DDB0F" w:rsidRDefault="002D7F67" w14:paraId="5877A057" w14:textId="77777777">
      <w:r w:rsidRPr="20F89ABA" w:rsidR="133F0DEA">
        <w:rPr>
          <w:highlight w:val="magenta"/>
        </w:rPr>
        <w:t xml:space="preserve">Leila- </w:t>
      </w:r>
      <w:r w:rsidR="133F0DEA">
        <w:rPr/>
        <w:t xml:space="preserve">Thank you Lauren, that </w:t>
      </w:r>
      <w:r w:rsidR="7383470F">
        <w:rPr/>
        <w:t>is very much appreciated.</w:t>
      </w:r>
    </w:p>
    <w:p w:rsidRPr="008A4B13" w:rsidR="008A4B13" w:rsidP="008A4B13" w:rsidRDefault="008A4B13" w14:paraId="71722786" w14:textId="45C9A6A5">
      <w:pPr>
        <w:spacing w:line="276" w:lineRule="auto"/>
        <w:rPr>
          <w:rFonts w:ascii="Aptos" w:hAnsi="Aptos" w:eastAsia="Aptos" w:cs="Aptos"/>
          <w:lang w:val="en-US"/>
        </w:rPr>
      </w:pPr>
      <w:r w:rsidRPr="20F89ABA" w:rsidR="3D845B8A">
        <w:rPr>
          <w:highlight w:val="cyan"/>
        </w:rPr>
        <w:t xml:space="preserve">Charlotte - </w:t>
      </w:r>
      <w:r w:rsidRPr="20F89ABA" w:rsidR="3D845B8A">
        <w:rPr>
          <w:rFonts w:ascii="Aptos" w:hAnsi="Aptos" w:eastAsia="Aptos" w:cs="Aptos"/>
          <w:lang w:val="en-US"/>
        </w:rPr>
        <w:t>Th</w:t>
      </w:r>
      <w:r w:rsidRPr="20F89ABA" w:rsidR="3D845B8A">
        <w:rPr>
          <w:rFonts w:ascii="Aptos" w:hAnsi="Aptos" w:eastAsia="Aptos" w:cs="Aptos"/>
          <w:lang w:val="en-US"/>
        </w:rPr>
        <w:t xml:space="preserve">ank you for </w:t>
      </w:r>
      <w:r w:rsidRPr="20F89ABA" w:rsidR="3D845B8A">
        <w:rPr>
          <w:rFonts w:ascii="Aptos" w:hAnsi="Aptos" w:eastAsia="Aptos" w:cs="Aptos"/>
          <w:lang w:val="en-US"/>
        </w:rPr>
        <w:t>organising</w:t>
      </w:r>
      <w:r w:rsidRPr="20F89ABA" w:rsidR="3D845B8A">
        <w:rPr>
          <w:rFonts w:ascii="Aptos" w:hAnsi="Aptos" w:eastAsia="Aptos" w:cs="Aptos"/>
          <w:lang w:val="en-US"/>
        </w:rPr>
        <w:t xml:space="preserve"> and letting me know about the training, Lauren. I look forward to attending these.</w:t>
      </w:r>
      <w:r w:rsidRPr="20F89ABA" w:rsidR="3D845B8A">
        <w:rPr>
          <w:rFonts w:ascii="Aptos" w:hAnsi="Aptos" w:eastAsia="Aptos" w:cs="Aptos"/>
          <w:lang w:val="en-US"/>
        </w:rPr>
        <w:t xml:space="preserve"> </w:t>
      </w:r>
    </w:p>
    <w:p w:rsidR="00067D3C" w:rsidP="7F8DDB0F" w:rsidRDefault="008A4B13" w14:paraId="3E86CD89" w14:textId="50A76BE7">
      <w:r w:rsidRPr="20F89ABA" w:rsidR="3D845B8A">
        <w:rPr>
          <w:highlight w:val="magenta"/>
        </w:rPr>
        <w:t>Lei</w:t>
      </w:r>
      <w:r w:rsidRPr="20F89ABA" w:rsidR="72EFE60A">
        <w:rPr>
          <w:highlight w:val="magenta"/>
        </w:rPr>
        <w:t>la -</w:t>
      </w:r>
      <w:r w:rsidR="72EFE60A">
        <w:rPr/>
        <w:t xml:space="preserve"> </w:t>
      </w:r>
      <w:r w:rsidR="018F02E9">
        <w:rPr/>
        <w:t xml:space="preserve">Isla, as the wellbeing officer, </w:t>
      </w:r>
      <w:r w:rsidR="784EE432">
        <w:rPr/>
        <w:t xml:space="preserve">do you believe it is the </w:t>
      </w:r>
      <w:r w:rsidR="192EE90C">
        <w:rPr/>
        <w:t xml:space="preserve">best decision to </w:t>
      </w:r>
      <w:r w:rsidR="4633E0F7">
        <w:rPr/>
        <w:t xml:space="preserve">ask the new Teaching Assistant </w:t>
      </w:r>
      <w:r w:rsidR="70CE18F8">
        <w:rPr/>
        <w:t xml:space="preserve">if she’d like to be present at our </w:t>
      </w:r>
      <w:r w:rsidR="64BE4AD2">
        <w:rPr/>
        <w:t>wellbeing inset day?</w:t>
      </w:r>
    </w:p>
    <w:p w:rsidRPr="00107EF4" w:rsidR="0E529943" w:rsidP="20F89ABA" w:rsidRDefault="0E529943" w14:paraId="4A85ECDC" w14:textId="6AF7A0EB">
      <w:pPr/>
      <w:r w:rsidRPr="20F89ABA" w:rsidR="7550872A">
        <w:rPr>
          <w:highlight w:val="yellow"/>
        </w:rPr>
        <w:t>Isla</w:t>
      </w:r>
      <w:r w:rsidRPr="20F89ABA" w:rsidR="714AD25A">
        <w:rPr>
          <w:highlight w:val="yellow"/>
        </w:rPr>
        <w:t xml:space="preserve"> –</w:t>
      </w:r>
      <w:r w:rsidR="714AD25A">
        <w:rPr/>
        <w:t xml:space="preserve"> I agree with you Leila, I do wish to include our new teaching assistant to the well-being day. It can help her </w:t>
      </w:r>
      <w:r w:rsidR="0719DA90">
        <w:rPr/>
        <w:t xml:space="preserve">socialise with her new colleagues and have a easier start to the new job. </w:t>
      </w:r>
      <w:r w:rsidR="66850BE7">
        <w:rPr/>
        <w:t xml:space="preserve">Blythe, T (2023) states that team building days </w:t>
      </w:r>
      <w:r w:rsidR="0143C442">
        <w:rPr/>
        <w:t>are important for colleagues. It allows colleagues to develop communication and listening s</w:t>
      </w:r>
      <w:r w:rsidR="13B5EC38">
        <w:rPr/>
        <w:t xml:space="preserve">kills, problem solving skills, improving confidence, </w:t>
      </w:r>
      <w:r w:rsidR="0C22B1E6">
        <w:rPr/>
        <w:t xml:space="preserve">social skills and importantly a better workplace environment. </w:t>
      </w:r>
      <w:r w:rsidR="43CD6DEE">
        <w:rPr/>
        <w:t xml:space="preserve">This will improve the respect in the environment. It allows trust and positive </w:t>
      </w:r>
      <w:r w:rsidR="09064F28">
        <w:rPr/>
        <w:t xml:space="preserve">relationships. </w:t>
      </w:r>
      <w:r w:rsidR="58D53EFC">
        <w:rPr/>
        <w:t>GOV UK (2025) supports this by stating the importance of</w:t>
      </w:r>
      <w:r w:rsidR="36D16DC9">
        <w:rPr/>
        <w:t xml:space="preserve"> positive</w:t>
      </w:r>
      <w:r w:rsidR="58D53EFC">
        <w:rPr/>
        <w:t xml:space="preserve"> staff relationships</w:t>
      </w:r>
      <w:r w:rsidR="73FF732C">
        <w:rPr/>
        <w:t xml:space="preserve"> </w:t>
      </w:r>
      <w:r w:rsidR="4B78FCE0">
        <w:rPr/>
        <w:t xml:space="preserve">can create better outcomes for staff, children and families. </w:t>
      </w:r>
      <w:r w:rsidR="23DB6566">
        <w:rPr/>
        <w:t xml:space="preserve">By inviting them to our well-being day, we are creating an inclusive environment. </w:t>
      </w:r>
      <w:r w:rsidR="78941F0E">
        <w:rPr/>
        <w:t>Needham</w:t>
      </w:r>
      <w:r w:rsidR="78941F0E">
        <w:rPr/>
        <w:t xml:space="preserve">, A (2023) claims that creating an inclusive environment helps trust, healthy debates, </w:t>
      </w:r>
      <w:r w:rsidR="2D49919E">
        <w:rPr/>
        <w:t xml:space="preserve">creative ideas and an improved environment. </w:t>
      </w:r>
      <w:r w:rsidR="5E7FC492">
        <w:rPr/>
        <w:t>This helps us</w:t>
      </w:r>
      <w:r w:rsidR="2D49919E">
        <w:rPr/>
        <w:t xml:space="preserve"> allow in</w:t>
      </w:r>
      <w:r w:rsidR="42ABA0C9">
        <w:rPr/>
        <w:t xml:space="preserve">clusion, equality and equity for </w:t>
      </w:r>
      <w:r w:rsidR="3D7E4FA5">
        <w:rPr/>
        <w:t xml:space="preserve">her </w:t>
      </w:r>
      <w:r w:rsidR="42ABA0C9">
        <w:rPr/>
        <w:t xml:space="preserve">from day one. </w:t>
      </w:r>
      <w:r w:rsidR="0927ED7F">
        <w:rPr/>
        <w:t xml:space="preserve">This will also support Charlotte’s struggles in the classroom and hopefully improve future stress and absences. </w:t>
      </w:r>
      <w:r w:rsidR="0C54EEB7">
        <w:rPr/>
        <w:t xml:space="preserve"> The training Lauren has provided are beneficial for staff's development and well-being.</w:t>
      </w:r>
      <w:r w:rsidR="72A72D08">
        <w:rPr/>
        <w:t xml:space="preserve"> Pipkin, A (2025) states further training enhances confidence, less stress </w:t>
      </w:r>
      <w:r w:rsidR="64862A78">
        <w:rPr/>
        <w:t>and</w:t>
      </w:r>
      <w:r w:rsidR="36839387">
        <w:rPr/>
        <w:t xml:space="preserve"> lack of isolation. With her att</w:t>
      </w:r>
      <w:r w:rsidR="5AFF2EA9">
        <w:rPr/>
        <w:t xml:space="preserve">ending our well-being day, it can support her with the Democratic style of Kurt </w:t>
      </w:r>
      <w:r w:rsidR="5AFF2EA9">
        <w:rPr/>
        <w:t>Lewins</w:t>
      </w:r>
      <w:r w:rsidR="5AFF2EA9">
        <w:rPr/>
        <w:t xml:space="preserve"> Leadership theory </w:t>
      </w:r>
      <w:r w:rsidR="08F84843">
        <w:rPr/>
        <w:t xml:space="preserve">(1939). </w:t>
      </w:r>
      <w:r w:rsidR="08F84843">
        <w:rPr/>
        <w:t>Channell</w:t>
      </w:r>
      <w:r w:rsidR="08F84843">
        <w:rPr/>
        <w:t>, M (2025) supports this by stating that Democratic leadership styles support more creative ideas a</w:t>
      </w:r>
      <w:r w:rsidR="24E72999">
        <w:rPr/>
        <w:t xml:space="preserve">nd inclusion for the team. </w:t>
      </w:r>
    </w:p>
    <w:p w:rsidRPr="004F0828" w:rsidR="008F446A" w:rsidP="004F0828" w:rsidRDefault="007E2CAA" w14:paraId="044C45AE" w14:textId="1BABDEED">
      <w:r w:rsidRPr="20F89ABA" w:rsidR="7383470F">
        <w:rPr>
          <w:highlight w:val="magenta"/>
        </w:rPr>
        <w:t xml:space="preserve">Leila </w:t>
      </w:r>
      <w:r w:rsidRPr="20F89ABA" w:rsidR="37C7890D">
        <w:rPr>
          <w:highlight w:val="magenta"/>
        </w:rPr>
        <w:t>–</w:t>
      </w:r>
      <w:r w:rsidRPr="20F89ABA" w:rsidR="7383470F">
        <w:rPr>
          <w:highlight w:val="magenta"/>
        </w:rPr>
        <w:t xml:space="preserve"> </w:t>
      </w:r>
      <w:r w:rsidR="37C7890D">
        <w:rPr/>
        <w:t>Amazing thank you so much. I will let her know about the upcoming plans.</w:t>
      </w:r>
      <w:r w:rsidR="4934A677">
        <w:rPr/>
        <w:t xml:space="preserve"> </w:t>
      </w:r>
      <w:r w:rsidR="5DA08101">
        <w:rPr/>
        <w:t>Charlotte, I understand from your agenda that you are currently feeling a lot of pressure with your classroom due to behavioural issues from an individual. To try and work through this, I believe the best classroom for the new Teaching Assistant to enter, when she starts on Monday the 8</w:t>
      </w:r>
      <w:r w:rsidRPr="20F89ABA" w:rsidR="5DA08101">
        <w:rPr>
          <w:vertAlign w:val="superscript"/>
        </w:rPr>
        <w:t>th</w:t>
      </w:r>
      <w:r w:rsidR="5DA08101">
        <w:rPr/>
        <w:t xml:space="preserve"> of June 2026, is your classroom. This will provide you with an extra pair of hands and allow the child to have a 1 to 1 when necessary.</w:t>
      </w:r>
      <w:r w:rsidR="03813468">
        <w:rPr/>
        <w:t xml:space="preserve"> </w:t>
      </w:r>
      <w:r w:rsidR="50141A70">
        <w:rPr/>
        <w:t>According to Smith (2023), 1 to 1 support can help children experiencing behaviour</w:t>
      </w:r>
      <w:r w:rsidR="0F6A28A6">
        <w:rPr/>
        <w:t xml:space="preserve">al difficulties feel safe, understood, and supported within the school environment. </w:t>
      </w:r>
      <w:r w:rsidR="3D9520C3">
        <w:rPr/>
        <w:t xml:space="preserve">It also allows staff to better understand the child’s needs and provide </w:t>
      </w:r>
      <w:r w:rsidR="04023B19">
        <w:rPr/>
        <w:t>consistent guidance and support.</w:t>
      </w:r>
    </w:p>
    <w:p w:rsidR="0E529943" w:rsidP="20F89ABA" w:rsidRDefault="004F0828" w14:paraId="44724F73" w14:textId="281F7087">
      <w:pPr>
        <w:spacing w:line="276" w:lineRule="auto"/>
        <w:rPr>
          <w:rFonts w:ascii="Aptos" w:hAnsi="Aptos" w:eastAsia="Aptos" w:cs="Aptos"/>
          <w:lang w:val="en-US"/>
        </w:rPr>
      </w:pPr>
      <w:r w:rsidRPr="20F89ABA" w:rsidR="04023B19">
        <w:rPr>
          <w:rFonts w:ascii="Aptos" w:hAnsi="Aptos" w:eastAsia="Aptos" w:cs="Aptos"/>
          <w:highlight w:val="cyan"/>
          <w:lang w:val="en-US"/>
        </w:rPr>
        <w:t xml:space="preserve">Charlotte - </w:t>
      </w:r>
      <w:r w:rsidRPr="20F89ABA" w:rsidR="236F783B">
        <w:rPr>
          <w:rFonts w:ascii="Aptos" w:hAnsi="Aptos" w:eastAsia="Aptos" w:cs="Aptos"/>
          <w:lang w:val="en-US"/>
        </w:rPr>
        <w:t>Thank you for your support on this matter Leila, as a team I feel she would be a great addition to the school and especially my reception classroom environment. This will take the pressure off me as the main teacher. Additionally, allowing me to focus on ensuring the classroom</w:t>
      </w:r>
      <w:r w:rsidRPr="20F89ABA" w:rsidR="150F3882">
        <w:rPr>
          <w:rFonts w:ascii="Aptos" w:hAnsi="Aptos" w:eastAsia="Aptos" w:cs="Aptos"/>
          <w:lang w:val="en-US"/>
        </w:rPr>
        <w:t>’s</w:t>
      </w:r>
      <w:r w:rsidRPr="20F89ABA" w:rsidR="236F783B">
        <w:rPr>
          <w:rFonts w:ascii="Aptos" w:hAnsi="Aptos" w:eastAsia="Aptos" w:cs="Aptos"/>
          <w:lang w:val="en-US"/>
        </w:rPr>
        <w:t xml:space="preserve"> learning</w:t>
      </w:r>
      <w:r w:rsidRPr="20F89ABA" w:rsidR="0696D819">
        <w:rPr>
          <w:rFonts w:ascii="Aptos" w:hAnsi="Aptos" w:eastAsia="Aptos" w:cs="Aptos"/>
          <w:lang w:val="en-US"/>
        </w:rPr>
        <w:t xml:space="preserve"> is</w:t>
      </w:r>
      <w:r w:rsidRPr="20F89ABA" w:rsidR="236F783B">
        <w:rPr>
          <w:rFonts w:ascii="Aptos" w:hAnsi="Aptos" w:eastAsia="Aptos" w:cs="Aptos"/>
          <w:lang w:val="en-US"/>
        </w:rPr>
        <w:t xml:space="preserve"> sufficient, safe for the children and </w:t>
      </w:r>
      <w:r w:rsidRPr="20F89ABA" w:rsidR="3E73CA16">
        <w:rPr>
          <w:rFonts w:ascii="Aptos" w:hAnsi="Aptos" w:eastAsia="Aptos" w:cs="Aptos"/>
          <w:lang w:val="en-US"/>
        </w:rPr>
        <w:t>reassures</w:t>
      </w:r>
      <w:r w:rsidRPr="20F89ABA" w:rsidR="236F783B">
        <w:rPr>
          <w:rFonts w:ascii="Aptos" w:hAnsi="Aptos" w:eastAsia="Aptos" w:cs="Aptos"/>
          <w:lang w:val="en-US"/>
        </w:rPr>
        <w:t xml:space="preserve"> the parents. The extra support is very much needed for the young individual at the moment in the context of emotional well-being and positive </w:t>
      </w:r>
      <w:r w:rsidRPr="20F89ABA" w:rsidR="236F783B">
        <w:rPr>
          <w:rFonts w:ascii="Aptos" w:hAnsi="Aptos" w:eastAsia="Aptos" w:cs="Aptos"/>
          <w:lang w:val="en-US"/>
        </w:rPr>
        <w:t>behaviours</w:t>
      </w:r>
      <w:r w:rsidRPr="20F89ABA" w:rsidR="236F783B">
        <w:rPr>
          <w:rFonts w:ascii="Aptos" w:hAnsi="Aptos" w:eastAsia="Aptos" w:cs="Aptos"/>
          <w:lang w:val="en-US"/>
        </w:rPr>
        <w:t>.  Allowing the young male to have 1-1 support will provide consistency for him while he experiences life changes within his family unit. Also so that we can focus on monitoring changes and act efficiently in relation to the child’s needs, ensuring that understanding well-being is a part of his everyday learning, which is promoted in the curriculum for Wales (Welsh Government, 2020).</w:t>
      </w:r>
    </w:p>
    <w:p w:rsidR="006D0E25" w:rsidP="20F89ABA" w:rsidRDefault="006D0E25" w14:paraId="3FF2DD5F" w14:textId="6200DFE8">
      <w:pPr>
        <w:rPr>
          <w:b w:val="1"/>
          <w:bCs w:val="1"/>
          <w:i w:val="1"/>
          <w:iCs w:val="1"/>
          <w:highlight w:val="magenta"/>
          <w:u w:val="single"/>
        </w:rPr>
      </w:pPr>
      <w:r w:rsidRPr="20F89ABA" w:rsidR="5293CF92">
        <w:rPr>
          <w:b w:val="1"/>
          <w:bCs w:val="1"/>
          <w:i w:val="1"/>
          <w:iCs w:val="1"/>
          <w:highlight w:val="magenta"/>
          <w:u w:val="single"/>
        </w:rPr>
        <w:t>Chairman’s Closing Speech:</w:t>
      </w:r>
    </w:p>
    <w:p w:rsidRPr="002E72D1" w:rsidR="00F135E8" w:rsidP="20F89ABA" w:rsidRDefault="00FB1FBD" w14:paraId="76253FFA" w14:textId="3ACDECA5">
      <w:pPr/>
      <w:r w:rsidR="09303845">
        <w:rPr/>
        <w:t xml:space="preserve">To conclude today’s monthly meeting, I would like </w:t>
      </w:r>
      <w:r w:rsidR="65B4D831">
        <w:rPr/>
        <w:t>to thank everyone for attending and for contri</w:t>
      </w:r>
      <w:r w:rsidR="54B87196">
        <w:rPr/>
        <w:t xml:space="preserve">buting professionally and positively throughout today’s discussions. </w:t>
      </w:r>
      <w:r w:rsidR="7B4CE49D">
        <w:rPr/>
        <w:t xml:space="preserve">Your ideas, teamwork, and commitment to supporting both staff and </w:t>
      </w:r>
      <w:r w:rsidR="52692A08">
        <w:rPr/>
        <w:t xml:space="preserve">students within our primary school are greatly appreciated. </w:t>
      </w:r>
    </w:p>
    <w:p w:rsidRPr="002E72D1" w:rsidR="00261C19" w:rsidP="20F89ABA" w:rsidRDefault="00261C19" w14:paraId="53AFD044" w14:textId="511F8EDA">
      <w:pPr/>
      <w:r w:rsidR="52692A08">
        <w:rPr/>
        <w:t xml:space="preserve">All </w:t>
      </w:r>
      <w:r w:rsidR="5C570F8A">
        <w:rPr/>
        <w:t xml:space="preserve">actions and outcomes discussed today will be recorded within the meeting minutes and followed up accordingly. Our next monthly meeting </w:t>
      </w:r>
      <w:r w:rsidR="27388421">
        <w:rPr/>
        <w:t>will take place in one month’s time, on the 15</w:t>
      </w:r>
      <w:r w:rsidRPr="20F89ABA" w:rsidR="27388421">
        <w:rPr>
          <w:vertAlign w:val="superscript"/>
        </w:rPr>
        <w:t>th</w:t>
      </w:r>
      <w:r w:rsidR="27388421">
        <w:rPr/>
        <w:t xml:space="preserve"> of June 2026. </w:t>
      </w:r>
      <w:r w:rsidR="0F08F95B">
        <w:rPr/>
        <w:t>A</w:t>
      </w:r>
      <w:r w:rsidR="21468054">
        <w:rPr/>
        <w:t xml:space="preserve">ccording to Education and Skills Funding Agency (2021), </w:t>
      </w:r>
      <w:r w:rsidR="3B9409B9">
        <w:rPr/>
        <w:t xml:space="preserve">leadership meetings should be held regularly to support effective </w:t>
      </w:r>
      <w:r w:rsidR="7E462C4D">
        <w:rPr/>
        <w:t>communication, collaboration, and decision-making within schools. Within</w:t>
      </w:r>
      <w:r w:rsidR="1F49E2BB">
        <w:rPr/>
        <w:t xml:space="preserve"> our primary school, senior </w:t>
      </w:r>
      <w:r w:rsidR="6FA4D8AE">
        <w:rPr/>
        <w:t>leadersh</w:t>
      </w:r>
      <w:r w:rsidR="191F5DC8">
        <w:rPr/>
        <w:t xml:space="preserve">ip meetings are held monthly to review progress, discuss concerns, and ensure actions are </w:t>
      </w:r>
      <w:r w:rsidR="36F6D221">
        <w:rPr/>
        <w:t>consistently monitored and implemented.</w:t>
      </w:r>
    </w:p>
    <w:p w:rsidR="004B72E7" w:rsidRDefault="004B72E7" w14:paraId="54C4D2EE" w14:textId="4A01094D">
      <w:r w:rsidR="27388421">
        <w:rPr/>
        <w:t>Thank you once again for your ti</w:t>
      </w:r>
      <w:r w:rsidR="39E4C0FC">
        <w:rPr/>
        <w:t>me and contributions. The meeting is now closed.</w:t>
      </w:r>
    </w:p>
    <w:p w:rsidR="49C810F5" w:rsidP="49C810F5" w:rsidRDefault="49C810F5" w14:paraId="173A058A" w14:textId="1C5F0614">
      <w:pPr>
        <w:rPr>
          <w:highlight w:val="magenta"/>
        </w:rPr>
      </w:pPr>
    </w:p>
    <w:p w:rsidR="49C810F5" w:rsidP="49C810F5" w:rsidRDefault="49C810F5" w14:paraId="0310C29F" w14:textId="2B08D3C7">
      <w:pPr>
        <w:rPr>
          <w:highlight w:val="magenta"/>
        </w:rPr>
      </w:pPr>
    </w:p>
    <w:p w:rsidR="49C810F5" w:rsidP="49C810F5" w:rsidRDefault="49C810F5" w14:paraId="44E7E926" w14:textId="48B021E9">
      <w:pPr>
        <w:rPr>
          <w:highlight w:val="magenta"/>
        </w:rPr>
      </w:pPr>
    </w:p>
    <w:p w:rsidR="20F89ABA" w:rsidP="20F89ABA" w:rsidRDefault="20F89ABA" w14:paraId="5C9CE37B" w14:textId="5E94BCE6">
      <w:pPr>
        <w:pStyle w:val="Normal"/>
        <w:rPr>
          <w:highlight w:val="magenta"/>
        </w:rPr>
      </w:pPr>
    </w:p>
    <w:p w:rsidR="20F89ABA" w:rsidP="20F89ABA" w:rsidRDefault="20F89ABA" w14:paraId="201F72BE" w14:textId="62BB341F">
      <w:pPr>
        <w:pStyle w:val="Normal"/>
        <w:rPr>
          <w:highlight w:val="magenta"/>
        </w:rPr>
      </w:pPr>
    </w:p>
    <w:p w:rsidR="49C810F5" w:rsidP="49C810F5" w:rsidRDefault="49C810F5" w14:paraId="2257AC72" w14:textId="5B38975C">
      <w:pPr>
        <w:rPr>
          <w:highlight w:val="magenta"/>
        </w:rPr>
      </w:pPr>
    </w:p>
    <w:p w:rsidR="20F89ABA" w:rsidP="20F89ABA" w:rsidRDefault="20F89ABA" w14:paraId="59DB6EA0" w14:textId="3A24BF51">
      <w:pPr>
        <w:rPr>
          <w:highlight w:val="magenta"/>
        </w:rPr>
      </w:pPr>
    </w:p>
    <w:p w:rsidR="20F89ABA" w:rsidP="20F89ABA" w:rsidRDefault="20F89ABA" w14:paraId="1EE77523" w14:textId="55978809">
      <w:pPr>
        <w:rPr>
          <w:highlight w:val="magenta"/>
        </w:rPr>
      </w:pPr>
    </w:p>
    <w:p w:rsidR="20F89ABA" w:rsidP="20F89ABA" w:rsidRDefault="20F89ABA" w14:paraId="53A08EC0" w14:textId="62AA9D6C">
      <w:pPr>
        <w:rPr>
          <w:highlight w:val="magenta"/>
        </w:rPr>
      </w:pPr>
    </w:p>
    <w:p w:rsidR="20F89ABA" w:rsidP="20F89ABA" w:rsidRDefault="20F89ABA" w14:paraId="4E406A3F" w14:textId="554A9ED1">
      <w:pPr>
        <w:rPr>
          <w:highlight w:val="magenta"/>
        </w:rPr>
      </w:pPr>
    </w:p>
    <w:p w:rsidR="20F89ABA" w:rsidP="20F89ABA" w:rsidRDefault="20F89ABA" w14:paraId="22AC6D86" w14:textId="03B295C7">
      <w:pPr>
        <w:rPr>
          <w:highlight w:val="magenta"/>
        </w:rPr>
      </w:pPr>
    </w:p>
    <w:p w:rsidR="20F89ABA" w:rsidP="20F89ABA" w:rsidRDefault="20F89ABA" w14:paraId="5432CE25" w14:textId="59C82F15">
      <w:pPr>
        <w:rPr>
          <w:highlight w:val="magenta"/>
        </w:rPr>
      </w:pPr>
    </w:p>
    <w:p w:rsidR="20F89ABA" w:rsidP="20F89ABA" w:rsidRDefault="20F89ABA" w14:paraId="45227CDA" w14:textId="62176576">
      <w:pPr>
        <w:rPr>
          <w:highlight w:val="magenta"/>
        </w:rPr>
      </w:pPr>
    </w:p>
    <w:p w:rsidR="20F89ABA" w:rsidP="20F89ABA" w:rsidRDefault="20F89ABA" w14:paraId="21087AE9" w14:textId="628F5692">
      <w:pPr>
        <w:rPr>
          <w:highlight w:val="magenta"/>
        </w:rPr>
      </w:pPr>
    </w:p>
    <w:p w:rsidR="20F89ABA" w:rsidP="20F89ABA" w:rsidRDefault="20F89ABA" w14:paraId="5869BD4E" w14:textId="1A8F5EE5">
      <w:pPr>
        <w:rPr>
          <w:highlight w:val="magenta"/>
        </w:rPr>
      </w:pPr>
    </w:p>
    <w:p w:rsidR="20F89ABA" w:rsidP="20F89ABA" w:rsidRDefault="20F89ABA" w14:paraId="01745C60" w14:textId="49E70F1D">
      <w:pPr>
        <w:rPr>
          <w:highlight w:val="magenta"/>
        </w:rPr>
      </w:pPr>
    </w:p>
    <w:p w:rsidR="20F89ABA" w:rsidP="20F89ABA" w:rsidRDefault="20F89ABA" w14:paraId="4E073537" w14:textId="3A8F6A91">
      <w:pPr>
        <w:rPr>
          <w:highlight w:val="magenta"/>
        </w:rPr>
      </w:pPr>
    </w:p>
    <w:p w:rsidR="381252DD" w:rsidP="49C810F5" w:rsidRDefault="381252DD" w14:paraId="3AE1555C" w14:textId="6D474D2F">
      <w:pPr>
        <w:rPr>
          <w:rFonts w:ascii="Arial Nova" w:hAnsi="Arial Nova" w:eastAsia="Arial Nova" w:cs="Arial Nova"/>
          <w:b/>
          <w:bCs/>
          <w:i/>
          <w:iCs/>
          <w:color w:val="000000" w:themeColor="text1"/>
          <w:sz w:val="26"/>
          <w:szCs w:val="26"/>
          <w:u w:val="single"/>
        </w:rPr>
      </w:pPr>
      <w:r w:rsidRPr="20F89ABA" w:rsidR="5342088B">
        <w:rPr>
          <w:rFonts w:ascii="Arial Nova" w:hAnsi="Arial Nova" w:eastAsia="Arial Nova" w:cs="Arial Nova"/>
          <w:b w:val="1"/>
          <w:bCs w:val="1"/>
          <w:i w:val="1"/>
          <w:iCs w:val="1"/>
          <w:color w:val="000000" w:themeColor="text1" w:themeTint="FF" w:themeShade="FF"/>
          <w:sz w:val="26"/>
          <w:szCs w:val="26"/>
          <w:u w:val="single"/>
        </w:rPr>
        <w:t>Group Reference</w:t>
      </w:r>
      <w:r w:rsidRPr="20F89ABA" w:rsidR="53A00BCE">
        <w:rPr>
          <w:rFonts w:ascii="Arial Nova" w:hAnsi="Arial Nova" w:eastAsia="Arial Nova" w:cs="Arial Nova"/>
          <w:b w:val="1"/>
          <w:bCs w:val="1"/>
          <w:i w:val="1"/>
          <w:iCs w:val="1"/>
          <w:color w:val="000000" w:themeColor="text1" w:themeTint="FF" w:themeShade="FF"/>
          <w:sz w:val="26"/>
          <w:szCs w:val="26"/>
          <w:u w:val="single"/>
        </w:rPr>
        <w:t xml:space="preserve"> List </w:t>
      </w:r>
      <w:r w:rsidRPr="20F89ABA" w:rsidR="5342088B">
        <w:rPr>
          <w:rFonts w:ascii="Arial Nova" w:hAnsi="Arial Nova" w:eastAsia="Arial Nova" w:cs="Arial Nova"/>
          <w:b w:val="1"/>
          <w:bCs w:val="1"/>
          <w:i w:val="1"/>
          <w:iCs w:val="1"/>
          <w:color w:val="000000" w:themeColor="text1" w:themeTint="FF" w:themeShade="FF"/>
          <w:sz w:val="26"/>
          <w:szCs w:val="26"/>
          <w:u w:val="single"/>
        </w:rPr>
        <w:t>-</w:t>
      </w:r>
    </w:p>
    <w:p w:rsidR="536D996F" w:rsidP="20F89ABA" w:rsidRDefault="536D996F" w14:paraId="4D2F8BD2" w14:textId="7369B979">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Assignment Desk (2022). </w:t>
      </w:r>
      <w:r w:rsidRPr="20F89ABA" w:rsidR="536D996F">
        <w:rPr>
          <w:rFonts w:ascii="Arial Nova" w:hAnsi="Arial Nova" w:eastAsia="Arial Nova" w:cs="Arial Nova"/>
          <w:i w:val="1"/>
          <w:iCs w:val="1"/>
          <w:color w:val="000000" w:themeColor="text1" w:themeTint="FF" w:themeShade="FF"/>
        </w:rPr>
        <w:t>Gibbs Reflective Cycle [6 Stages + Examples]</w:t>
      </w:r>
      <w:r w:rsidRPr="20F89ABA" w:rsidR="536D996F">
        <w:rPr>
          <w:rFonts w:ascii="Arial Nova" w:hAnsi="Arial Nova" w:eastAsia="Arial Nova" w:cs="Arial Nova"/>
          <w:color w:val="000000" w:themeColor="text1" w:themeTint="FF" w:themeShade="FF"/>
        </w:rPr>
        <w:t xml:space="preserve">. [online] </w:t>
      </w:r>
      <w:hyperlink r:id="Rcb8a8bfe184b46a3">
        <w:r w:rsidRPr="20F89ABA" w:rsidR="536D996F">
          <w:rPr>
            <w:rStyle w:val="Hyperlink"/>
            <w:rFonts w:ascii="Arial Nova" w:hAnsi="Arial Nova" w:eastAsia="Arial Nova" w:cs="Arial Nova"/>
          </w:rPr>
          <w:t>www.assignmentdesk.co.uk</w:t>
        </w:r>
      </w:hyperlink>
      <w:r w:rsidRPr="20F89ABA" w:rsidR="536D996F">
        <w:rPr>
          <w:rFonts w:ascii="Arial Nova" w:hAnsi="Arial Nova" w:eastAsia="Arial Nova" w:cs="Arial Nova"/>
          <w:color w:val="000000" w:themeColor="text1" w:themeTint="FF" w:themeShade="FF"/>
        </w:rPr>
        <w:t xml:space="preserve">. </w:t>
      </w:r>
      <w:r w:rsidRPr="20F89ABA" w:rsidR="536D996F">
        <w:rPr>
          <w:rFonts w:ascii="Arial Nova" w:hAnsi="Arial Nova" w:eastAsia="Arial Nova" w:cs="Arial Nova"/>
          <w:color w:val="000000" w:themeColor="text1" w:themeTint="FF" w:themeShade="FF"/>
        </w:rPr>
        <w:t>Available  at</w:t>
      </w:r>
      <w:r w:rsidRPr="20F89ABA" w:rsidR="536D996F">
        <w:rPr>
          <w:rFonts w:ascii="Arial Nova" w:hAnsi="Arial Nova" w:eastAsia="Arial Nova" w:cs="Arial Nova"/>
          <w:color w:val="000000" w:themeColor="text1" w:themeTint="FF" w:themeShade="FF"/>
        </w:rPr>
        <w:t xml:space="preserve">: </w:t>
      </w:r>
      <w:hyperlink r:id="R179435c2093e41a1">
        <w:r w:rsidRPr="20F89ABA" w:rsidR="536D996F">
          <w:rPr>
            <w:rStyle w:val="Hyperlink"/>
            <w:rFonts w:ascii="Arial Nova" w:hAnsi="Arial Nova" w:eastAsia="Arial Nova" w:cs="Arial Nova"/>
          </w:rPr>
          <w:t>https://www.assignmentdesk.co.uk/blog/gibbs-reflective-cycle</w:t>
        </w:r>
      </w:hyperlink>
      <w:r w:rsidRPr="20F89ABA" w:rsidR="536D996F">
        <w:rPr>
          <w:rFonts w:ascii="Arial Nova" w:hAnsi="Arial Nova" w:eastAsia="Arial Nova" w:cs="Arial Nova"/>
          <w:color w:val="000000" w:themeColor="text1" w:themeTint="FF" w:themeShade="FF"/>
        </w:rPr>
        <w:t xml:space="preserve"> [Accessed 6 May 2026].</w:t>
      </w:r>
    </w:p>
    <w:p w:rsidR="20F89ABA" w:rsidP="20F89ABA" w:rsidRDefault="20F89ABA" w14:paraId="3CAFC6A2" w14:textId="444C5900">
      <w:pPr>
        <w:pStyle w:val="NoSpacing"/>
        <w:rPr>
          <w:rFonts w:ascii="Arial Nova" w:hAnsi="Arial Nova" w:eastAsia="Arial Nova" w:cs="Arial Nova"/>
          <w:color w:val="000000" w:themeColor="text1" w:themeTint="FF" w:themeShade="FF"/>
        </w:rPr>
      </w:pPr>
    </w:p>
    <w:p w:rsidR="536D996F" w:rsidP="20F89ABA" w:rsidRDefault="536D996F" w14:paraId="45BBEF27" w14:textId="07B90465">
      <w:pPr>
        <w:spacing w:line="360" w:lineRule="auto"/>
        <w:rPr>
          <w:rFonts w:ascii="Arial Nova" w:hAnsi="Arial Nova" w:eastAsia="Arial Nova" w:cs="Arial Nova"/>
        </w:rPr>
      </w:pPr>
      <w:r w:rsidRPr="20F89ABA" w:rsidR="536D996F">
        <w:rPr>
          <w:rFonts w:ascii="Arial Nova" w:hAnsi="Arial Nova" w:eastAsia="Arial Nova" w:cs="Arial Nova"/>
        </w:rPr>
        <w:t xml:space="preserve">Bentham, S. (2025). </w:t>
      </w:r>
      <w:r w:rsidRPr="20F89ABA" w:rsidR="536D996F">
        <w:rPr>
          <w:rFonts w:ascii="Arial Nova" w:hAnsi="Arial Nova" w:eastAsia="Arial Nova" w:cs="Arial Nova"/>
          <w:i w:val="1"/>
          <w:iCs w:val="1"/>
        </w:rPr>
        <w:t>A Teaching Assistant’s Guide to Child Development and Psychology in the Classroom</w:t>
      </w:r>
      <w:r w:rsidRPr="20F89ABA" w:rsidR="536D996F">
        <w:rPr>
          <w:rFonts w:ascii="Arial Nova" w:hAnsi="Arial Nova" w:eastAsia="Arial Nova" w:cs="Arial Nova"/>
        </w:rPr>
        <w:t>. Taylor &amp; Francis.</w:t>
      </w:r>
    </w:p>
    <w:p w:rsidR="536D996F" w:rsidP="20F89ABA" w:rsidRDefault="536D996F" w14:paraId="504D24DC" w14:textId="4F0B9312">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Blythe, T. (2023). </w:t>
      </w:r>
      <w:r w:rsidRPr="20F89ABA" w:rsidR="536D996F">
        <w:rPr>
          <w:rFonts w:ascii="Arial Nova" w:hAnsi="Arial Nova" w:eastAsia="Arial Nova" w:cs="Arial Nova"/>
          <w:i w:val="1"/>
          <w:iCs w:val="1"/>
          <w:color w:val="000000" w:themeColor="text1" w:themeTint="FF" w:themeShade="FF"/>
        </w:rPr>
        <w:t>Team Building for Your Business.</w:t>
      </w:r>
      <w:r w:rsidRPr="20F89ABA" w:rsidR="536D996F">
        <w:rPr>
          <w:rFonts w:ascii="Arial Nova" w:hAnsi="Arial Nova" w:eastAsia="Arial Nova" w:cs="Arial Nova"/>
          <w:color w:val="000000" w:themeColor="text1" w:themeTint="FF" w:themeShade="FF"/>
        </w:rPr>
        <w:t xml:space="preserve"> [online] The Hub | High Speed Training. Available at: </w:t>
      </w:r>
      <w:hyperlink r:id="R26ef5bd185ec49be">
        <w:r w:rsidRPr="20F89ABA" w:rsidR="536D996F">
          <w:rPr>
            <w:rStyle w:val="Hyperlink"/>
            <w:rFonts w:ascii="Arial Nova" w:hAnsi="Arial Nova" w:eastAsia="Arial Nova" w:cs="Arial Nova"/>
          </w:rPr>
          <w:t>https://www.highspeedtraining.co.uk/hub/benefits-of-team-building/</w:t>
        </w:r>
      </w:hyperlink>
      <w:r w:rsidRPr="20F89ABA" w:rsidR="536D996F">
        <w:rPr>
          <w:rFonts w:ascii="Arial Nova" w:hAnsi="Arial Nova" w:eastAsia="Arial Nova" w:cs="Arial Nova"/>
          <w:color w:val="000000" w:themeColor="text1" w:themeTint="FF" w:themeShade="FF"/>
        </w:rPr>
        <w:t xml:space="preserve"> [Accessed 12 May 2026].</w:t>
      </w:r>
    </w:p>
    <w:p w:rsidR="20F89ABA" w:rsidP="20F89ABA" w:rsidRDefault="20F89ABA" w14:paraId="0CA2F136" w14:textId="1F6E83EC">
      <w:pPr>
        <w:pStyle w:val="NoSpacing"/>
        <w:rPr>
          <w:rFonts w:ascii="Arial Nova" w:hAnsi="Arial Nova" w:eastAsia="Arial Nova" w:cs="Arial Nova"/>
          <w:color w:val="000000" w:themeColor="text1" w:themeTint="FF" w:themeShade="FF"/>
        </w:rPr>
      </w:pPr>
    </w:p>
    <w:p w:rsidR="536D996F" w:rsidP="20F89ABA" w:rsidRDefault="536D996F" w14:paraId="074DAE51" w14:textId="05766C2A">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BreadcrumbList and Kavitha (2022). </w:t>
      </w:r>
      <w:r w:rsidRPr="20F89ABA" w:rsidR="536D996F">
        <w:rPr>
          <w:rFonts w:ascii="Arial Nova" w:hAnsi="Arial Nova" w:eastAsia="Arial Nova" w:cs="Arial Nova"/>
          <w:i w:val="1"/>
          <w:iCs w:val="1"/>
          <w:color w:val="000000" w:themeColor="text1" w:themeTint="FF" w:themeShade="FF"/>
        </w:rPr>
        <w:t>Free - Editable SWOT Analysis Template Slide</w:t>
      </w:r>
      <w:r w:rsidRPr="20F89ABA" w:rsidR="536D996F">
        <w:rPr>
          <w:rFonts w:ascii="Arial Nova" w:hAnsi="Arial Nova" w:eastAsia="Arial Nova" w:cs="Arial Nova"/>
          <w:color w:val="000000" w:themeColor="text1" w:themeTint="FF" w:themeShade="FF"/>
        </w:rPr>
        <w:t xml:space="preserve"> For Presentation. [online] slideegg. Available at: </w:t>
      </w:r>
      <w:hyperlink r:id="R4f771cc8d5a84286">
        <w:r w:rsidRPr="20F89ABA" w:rsidR="536D996F">
          <w:rPr>
            <w:rStyle w:val="Hyperlink"/>
            <w:rFonts w:ascii="Arial Nova" w:hAnsi="Arial Nova" w:eastAsia="Arial Nova" w:cs="Arial Nova"/>
          </w:rPr>
          <w:t>https://www.slideegg.com/editable-swot-analysis-template-free?srsltid=AfmBOoqXUGnKP4bfp1w5JM2KErHGiHyxpdwvjxJJdKuMBx2wZ8jYA0ps</w:t>
        </w:r>
      </w:hyperlink>
      <w:r w:rsidRPr="20F89ABA" w:rsidR="536D996F">
        <w:rPr>
          <w:rFonts w:ascii="Arial Nova" w:hAnsi="Arial Nova" w:eastAsia="Arial Nova" w:cs="Arial Nova"/>
          <w:color w:val="000000" w:themeColor="text1" w:themeTint="FF" w:themeShade="FF"/>
        </w:rPr>
        <w:t xml:space="preserve"> [Accessed 12 May 2026].</w:t>
      </w:r>
    </w:p>
    <w:p w:rsidR="20F89ABA" w:rsidP="20F89ABA" w:rsidRDefault="20F89ABA" w14:paraId="4DF20319" w14:textId="25730A0D">
      <w:pPr>
        <w:pStyle w:val="NoSpacing"/>
        <w:rPr>
          <w:rFonts w:ascii="Arial Nova" w:hAnsi="Arial Nova" w:eastAsia="Arial Nova" w:cs="Arial Nova"/>
          <w:color w:val="000000" w:themeColor="text1" w:themeTint="FF" w:themeShade="FF"/>
        </w:rPr>
      </w:pPr>
    </w:p>
    <w:p w:rsidR="536D996F" w:rsidP="20F89ABA" w:rsidRDefault="536D996F" w14:paraId="13D6735C" w14:textId="4BB18B60">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BusinessBalls (2019).</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Likert’s Management Systems</w:t>
      </w:r>
      <w:r w:rsidRPr="20F89ABA" w:rsidR="536D996F">
        <w:rPr>
          <w:rFonts w:ascii="Arial Nova" w:hAnsi="Arial Nova" w:eastAsia="Arial Nova" w:cs="Arial Nova"/>
          <w:color w:val="000000" w:themeColor="text1" w:themeTint="FF" w:themeShade="FF"/>
        </w:rPr>
        <w:t xml:space="preserve">. [online] Businessballs.com. Available at: https://www.businessballs.com/organisational-culture/likerts-management-systems/ [Accessed 5 May 2026]. </w:t>
      </w:r>
    </w:p>
    <w:p w:rsidR="536D996F" w:rsidP="20F89ABA" w:rsidRDefault="536D996F" w14:paraId="7139857B" w14:textId="3F2FD109">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Channell, M. (2025). </w:t>
      </w:r>
      <w:r w:rsidRPr="20F89ABA" w:rsidR="536D996F">
        <w:rPr>
          <w:rFonts w:ascii="Arial Nova" w:hAnsi="Arial Nova" w:eastAsia="Arial Nova" w:cs="Arial Nova"/>
          <w:i w:val="1"/>
          <w:iCs w:val="1"/>
          <w:color w:val="000000" w:themeColor="text1" w:themeTint="FF" w:themeShade="FF"/>
        </w:rPr>
        <w:t>Kurt Lewin’s Leadership Theory: Which Style Suits You Best?</w:t>
      </w:r>
      <w:r w:rsidRPr="20F89ABA" w:rsidR="536D996F">
        <w:rPr>
          <w:rFonts w:ascii="Arial Nova" w:hAnsi="Arial Nova" w:eastAsia="Arial Nova" w:cs="Arial Nova"/>
          <w:color w:val="000000" w:themeColor="text1" w:themeTint="FF" w:themeShade="FF"/>
        </w:rPr>
        <w:t xml:space="preserve"> [online] TSW Training. Available at: </w:t>
      </w:r>
      <w:hyperlink r:id="Rbde05ffcd7894d9c">
        <w:r w:rsidRPr="20F89ABA" w:rsidR="536D996F">
          <w:rPr>
            <w:rStyle w:val="Hyperlink"/>
            <w:rFonts w:ascii="Arial Nova" w:hAnsi="Arial Nova" w:eastAsia="Arial Nova" w:cs="Arial Nova"/>
          </w:rPr>
          <w:t>https://www.tsw.co.uk/insights/kurt-lewin-leadership-styles/</w:t>
        </w:r>
      </w:hyperlink>
      <w:r w:rsidRPr="20F89ABA" w:rsidR="536D996F">
        <w:rPr>
          <w:rFonts w:ascii="Arial Nova" w:hAnsi="Arial Nova" w:eastAsia="Arial Nova" w:cs="Arial Nova"/>
          <w:color w:val="000000" w:themeColor="text1" w:themeTint="FF" w:themeShade="FF"/>
        </w:rPr>
        <w:t xml:space="preserve"> [Accessed 12 May 2026].</w:t>
      </w:r>
    </w:p>
    <w:p w:rsidR="20F89ABA" w:rsidP="20F89ABA" w:rsidRDefault="20F89ABA" w14:paraId="58B4352D" w14:textId="1CD85ED7">
      <w:pPr>
        <w:pStyle w:val="NoSpacing"/>
        <w:rPr>
          <w:rFonts w:ascii="Arial Nova" w:hAnsi="Arial Nova" w:eastAsia="Arial Nova" w:cs="Arial Nova"/>
          <w:color w:val="000000" w:themeColor="text1" w:themeTint="FF" w:themeShade="FF"/>
        </w:rPr>
      </w:pPr>
    </w:p>
    <w:p w:rsidR="536D996F" w:rsidP="20F89ABA" w:rsidRDefault="536D996F" w14:paraId="4F0033A5" w14:textId="3991F944">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Cherry, K. (2024). </w:t>
      </w:r>
      <w:r w:rsidRPr="20F89ABA" w:rsidR="536D996F">
        <w:rPr>
          <w:rFonts w:ascii="Arial Nova" w:hAnsi="Arial Nova" w:eastAsia="Arial Nova" w:cs="Arial Nova"/>
          <w:i w:val="1"/>
          <w:iCs w:val="1"/>
          <w:color w:val="000000" w:themeColor="text1" w:themeTint="FF" w:themeShade="FF"/>
        </w:rPr>
        <w:t>Maslow’s hierarchy of needs.</w:t>
      </w:r>
      <w:r w:rsidRPr="20F89ABA" w:rsidR="536D996F">
        <w:rPr>
          <w:rFonts w:ascii="Arial Nova" w:hAnsi="Arial Nova" w:eastAsia="Arial Nova" w:cs="Arial Nova"/>
          <w:color w:val="000000" w:themeColor="text1" w:themeTint="FF" w:themeShade="FF"/>
        </w:rPr>
        <w:t xml:space="preserve"> [online] VeryWellMind. Available at: </w:t>
      </w:r>
      <w:hyperlink r:id="R8a45afbafa414fec">
        <w:r w:rsidRPr="20F89ABA" w:rsidR="536D996F">
          <w:rPr>
            <w:rStyle w:val="Hyperlink"/>
            <w:rFonts w:ascii="Arial Nova" w:hAnsi="Arial Nova" w:eastAsia="Arial Nova" w:cs="Arial Nova"/>
          </w:rPr>
          <w:t>https://www.verywellmind.com/what-is-maslows-hierarchy-of-needs-4136760</w:t>
        </w:r>
      </w:hyperlink>
      <w:r w:rsidRPr="20F89ABA" w:rsidR="536D996F">
        <w:rPr>
          <w:rFonts w:ascii="Arial Nova" w:hAnsi="Arial Nova" w:eastAsia="Arial Nova" w:cs="Arial Nova"/>
          <w:color w:val="000000" w:themeColor="text1" w:themeTint="FF" w:themeShade="FF"/>
        </w:rPr>
        <w:t xml:space="preserve"> [Accessed 3 May 2026].</w:t>
      </w:r>
    </w:p>
    <w:p w:rsidR="20F89ABA" w:rsidP="20F89ABA" w:rsidRDefault="20F89ABA" w14:paraId="31329D4C" w14:textId="78D60882">
      <w:pPr>
        <w:pStyle w:val="NoSpacing"/>
        <w:rPr>
          <w:rFonts w:ascii="Arial Nova" w:hAnsi="Arial Nova" w:eastAsia="Arial Nova" w:cs="Arial Nova"/>
          <w:color w:val="000000" w:themeColor="text1" w:themeTint="FF" w:themeShade="FF"/>
        </w:rPr>
      </w:pPr>
    </w:p>
    <w:p w:rsidR="536D996F" w:rsidP="20F89ABA" w:rsidRDefault="536D996F" w14:paraId="04A4D537" w14:textId="4F4DCCF0">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Day, M. (2024).</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10 reasons why meeting minutes are important</w:t>
      </w:r>
      <w:r w:rsidRPr="20F89ABA" w:rsidR="536D996F">
        <w:rPr>
          <w:rFonts w:ascii="Arial Nova" w:hAnsi="Arial Nova" w:eastAsia="Arial Nova" w:cs="Arial Nova"/>
          <w:color w:val="000000" w:themeColor="text1" w:themeTint="FF" w:themeShade="FF"/>
        </w:rPr>
        <w:t>. [online] Diligent.com. Available at: https://www.diligent.com/resources/blog/why-are-meeting-minutes-important [Accessed 5 May 2026].</w:t>
      </w:r>
    </w:p>
    <w:p w:rsidR="536D996F" w:rsidP="20F89ABA" w:rsidRDefault="536D996F" w14:paraId="3F81AE4E" w14:textId="1296A709">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Department for Education (2021). </w:t>
      </w:r>
      <w:r w:rsidRPr="20F89ABA" w:rsidR="536D996F">
        <w:rPr>
          <w:rFonts w:ascii="Arial Nova" w:hAnsi="Arial Nova" w:eastAsia="Arial Nova" w:cs="Arial Nova"/>
          <w:i w:val="1"/>
          <w:iCs w:val="1"/>
          <w:color w:val="000000" w:themeColor="text1" w:themeTint="FF" w:themeShade="FF"/>
        </w:rPr>
        <w:t>Promoting and supporting mental health and wellbeing in schools and colleges</w:t>
      </w:r>
      <w:r w:rsidRPr="20F89ABA" w:rsidR="536D996F">
        <w:rPr>
          <w:rFonts w:ascii="Arial Nova" w:hAnsi="Arial Nova" w:eastAsia="Arial Nova" w:cs="Arial Nova"/>
          <w:color w:val="000000" w:themeColor="text1" w:themeTint="FF" w:themeShade="FF"/>
        </w:rPr>
        <w:t xml:space="preserve">. [online] GOV.UK. Available at: </w:t>
      </w:r>
      <w:hyperlink r:id="R615b699aefe54ff1">
        <w:r w:rsidRPr="20F89ABA" w:rsidR="536D996F">
          <w:rPr>
            <w:rStyle w:val="Hyperlink"/>
            <w:rFonts w:ascii="Arial Nova" w:hAnsi="Arial Nova" w:eastAsia="Arial Nova" w:cs="Arial Nova"/>
          </w:rPr>
          <w:t>https://www.gov.uk/guidance/promoting-and-supporting-mental-health-and-wellbeing-in-schools-and-colleges#identifying-your-senior-mental-health-lead</w:t>
        </w:r>
      </w:hyperlink>
    </w:p>
    <w:p w:rsidR="20F89ABA" w:rsidP="20F89ABA" w:rsidRDefault="20F89ABA" w14:paraId="44909DF8" w14:textId="0DB380ED">
      <w:pPr>
        <w:pStyle w:val="NoSpacing"/>
        <w:rPr>
          <w:rFonts w:ascii="Arial Nova" w:hAnsi="Arial Nova" w:eastAsia="Arial Nova" w:cs="Arial Nova"/>
          <w:color w:val="000000" w:themeColor="text1" w:themeTint="FF" w:themeShade="FF"/>
        </w:rPr>
      </w:pPr>
    </w:p>
    <w:p w:rsidR="536D996F" w:rsidP="20F89ABA" w:rsidRDefault="536D996F" w14:paraId="28ABB75C" w14:textId="2EF8CE25">
      <w:pPr>
        <w:rPr>
          <w:rFonts w:ascii="Arial Nova" w:hAnsi="Arial Nova" w:eastAsia="Arial Nova" w:cs="Arial Nova"/>
          <w:highlight w:val="green"/>
        </w:rPr>
      </w:pPr>
      <w:r w:rsidRPr="20F89ABA" w:rsidR="536D996F">
        <w:rPr>
          <w:rFonts w:ascii="Arial Nova" w:hAnsi="Arial Nova" w:eastAsia="Arial Nova" w:cs="Arial Nova"/>
        </w:rPr>
        <w:t>Department of Health (2012) </w:t>
      </w:r>
      <w:r w:rsidRPr="20F89ABA" w:rsidR="536D996F">
        <w:rPr>
          <w:rFonts w:ascii="Arial Nova" w:hAnsi="Arial Nova" w:eastAsia="Arial Nova" w:cs="Arial Nova"/>
          <w:i w:val="1"/>
          <w:iCs w:val="1"/>
        </w:rPr>
        <w:t>Guidance on the Use of Adrenaline Auto</w:t>
      </w:r>
      <w:r>
        <w:noBreakHyphen/>
      </w:r>
      <w:r w:rsidRPr="20F89ABA" w:rsidR="536D996F">
        <w:rPr>
          <w:rFonts w:ascii="Arial Nova" w:hAnsi="Arial Nova" w:eastAsia="Arial Nova" w:cs="Arial Nova"/>
          <w:i w:val="1"/>
          <w:iCs w:val="1"/>
        </w:rPr>
        <w:t>Injectors in Schools</w:t>
      </w:r>
      <w:r w:rsidRPr="20F89ABA" w:rsidR="536D996F">
        <w:rPr>
          <w:rFonts w:ascii="Arial Nova" w:hAnsi="Arial Nova" w:eastAsia="Arial Nova" w:cs="Arial Nova"/>
        </w:rPr>
        <w:t>. London: Department of Health. Available at: </w:t>
      </w:r>
      <w:hyperlink r:id="Rcd933f8858d04dcc">
        <w:r w:rsidRPr="20F89ABA" w:rsidR="536D996F">
          <w:rPr>
            <w:rStyle w:val="Hyperlink"/>
            <w:rFonts w:ascii="Arial Nova" w:hAnsi="Arial Nova" w:eastAsia="Arial Nova" w:cs="Arial Nova"/>
          </w:rPr>
          <w:t>https://www.gov.uk/government/publications/adrenaline-auto-injectors-in-schools</w:t>
        </w:r>
      </w:hyperlink>
      <w:r w:rsidRPr="20F89ABA" w:rsidR="536D996F">
        <w:rPr>
          <w:rFonts w:ascii="Arial Nova" w:hAnsi="Arial Nova" w:eastAsia="Arial Nova" w:cs="Arial Nova"/>
        </w:rPr>
        <w:t xml:space="preserve"> </w:t>
      </w:r>
      <w:hyperlink r:id="R2b8900b5e5c24cbc">
        <w:r w:rsidRPr="20F89ABA" w:rsidR="536D996F">
          <w:rPr>
            <w:rStyle w:val="Hyperlink"/>
            <w:rFonts w:ascii="Arial Nova" w:hAnsi="Arial Nova" w:eastAsia="Arial Nova" w:cs="Arial Nova"/>
          </w:rPr>
          <w:t>(gov.uk in Bing)</w:t>
        </w:r>
      </w:hyperlink>
      <w:r w:rsidRPr="20F89ABA" w:rsidR="536D996F">
        <w:rPr>
          <w:rFonts w:ascii="Arial Nova" w:hAnsi="Arial Nova" w:eastAsia="Arial Nova" w:cs="Arial Nova"/>
        </w:rPr>
        <w:t xml:space="preserve"> (Accessed: 12 May 2026). </w:t>
      </w:r>
    </w:p>
    <w:p w:rsidR="536D996F" w:rsidP="20F89ABA" w:rsidRDefault="536D996F" w14:paraId="6441D9D8" w14:textId="5F095A58">
      <w:pPr>
        <w:rPr>
          <w:rFonts w:ascii="Arial Nova" w:hAnsi="Arial Nova" w:eastAsia="Arial Nova" w:cs="Arial Nova"/>
          <w:highlight w:val="green"/>
        </w:rPr>
      </w:pPr>
      <w:r w:rsidRPr="20F89ABA" w:rsidR="536D996F">
        <w:rPr>
          <w:rFonts w:ascii="Arial Nova" w:hAnsi="Arial Nova" w:eastAsia="Arial Nova" w:cs="Arial Nova"/>
        </w:rPr>
        <w:t xml:space="preserve">Department of Health and Social Care (2017) </w:t>
      </w:r>
      <w:r w:rsidRPr="20F89ABA" w:rsidR="536D996F">
        <w:rPr>
          <w:rFonts w:ascii="Arial Nova" w:hAnsi="Arial Nova" w:eastAsia="Arial Nova" w:cs="Arial Nova"/>
          <w:i w:val="1"/>
          <w:iCs w:val="1"/>
        </w:rPr>
        <w:t>Guidance on the use of adrenaline auto</w:t>
      </w:r>
      <w:r>
        <w:noBreakHyphen/>
      </w:r>
      <w:r w:rsidRPr="20F89ABA" w:rsidR="536D996F">
        <w:rPr>
          <w:rFonts w:ascii="Arial Nova" w:hAnsi="Arial Nova" w:eastAsia="Arial Nova" w:cs="Arial Nova"/>
          <w:i w:val="1"/>
          <w:iCs w:val="1"/>
        </w:rPr>
        <w:t>injectors in schools</w:t>
      </w:r>
      <w:r w:rsidRPr="20F89ABA" w:rsidR="536D996F">
        <w:rPr>
          <w:rFonts w:ascii="Arial Nova" w:hAnsi="Arial Nova" w:eastAsia="Arial Nova" w:cs="Arial Nova"/>
        </w:rPr>
        <w:t>. London: DHSC.</w:t>
      </w:r>
    </w:p>
    <w:p w:rsidR="20F89ABA" w:rsidP="20F89ABA" w:rsidRDefault="20F89ABA" w14:paraId="780C3FA1" w14:textId="56F5DED3">
      <w:pPr>
        <w:pStyle w:val="NoSpacing"/>
        <w:rPr>
          <w:rFonts w:ascii="Arial Nova" w:hAnsi="Arial Nova" w:eastAsia="Arial Nova" w:cs="Arial Nova"/>
          <w:color w:val="000000" w:themeColor="text1" w:themeTint="FF" w:themeShade="FF"/>
        </w:rPr>
      </w:pPr>
    </w:p>
    <w:p w:rsidR="536D996F" w:rsidP="20F89ABA" w:rsidRDefault="536D996F" w14:paraId="553743B9" w14:textId="7DA3D55D">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[Accessed 2 May 2026].</w:t>
      </w:r>
    </w:p>
    <w:p w:rsidR="20F89ABA" w:rsidP="20F89ABA" w:rsidRDefault="20F89ABA" w14:paraId="76C6934C" w14:textId="0D3525FB">
      <w:pPr>
        <w:pStyle w:val="NoSpacing"/>
        <w:rPr>
          <w:rFonts w:ascii="Arial Nova" w:hAnsi="Arial Nova" w:eastAsia="Arial Nova" w:cs="Arial Nova"/>
          <w:color w:val="000000" w:themeColor="text1" w:themeTint="FF" w:themeShade="FF"/>
        </w:rPr>
      </w:pPr>
    </w:p>
    <w:p w:rsidR="536D996F" w:rsidP="20F89ABA" w:rsidRDefault="536D996F" w14:paraId="48DA27AC" w14:textId="22C4CB88">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Education and Skills Funding Agency (2021).</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Schools Forum Operational and good practice guide</w:t>
      </w:r>
      <w:r w:rsidRPr="20F89ABA" w:rsidR="536D996F">
        <w:rPr>
          <w:rFonts w:ascii="Arial Nova" w:hAnsi="Arial Nova" w:eastAsia="Arial Nova" w:cs="Arial Nova"/>
          <w:color w:val="000000" w:themeColor="text1" w:themeTint="FF" w:themeShade="FF"/>
        </w:rPr>
        <w:t xml:space="preserve">. [online] Available at: https://assets.publishing.service.gov.uk/media/6058931a8fa8f545d995f141/Schools_forum_operational_and_good_practice_guide_amended_March_2021.pdf [Accessed 13 May 2026]. </w:t>
      </w:r>
    </w:p>
    <w:p w:rsidR="536D996F" w:rsidP="20F89ABA" w:rsidRDefault="536D996F" w14:paraId="516B693A" w14:textId="216222E4">
      <w:pPr>
        <w:rPr>
          <w:rFonts w:ascii="Arial Nova" w:hAnsi="Arial Nova" w:eastAsia="Arial Nova" w:cs="Arial Nova"/>
        </w:rPr>
      </w:pPr>
      <w:r w:rsidRPr="20F89ABA" w:rsidR="536D996F">
        <w:rPr>
          <w:rFonts w:ascii="Arial Nova" w:hAnsi="Arial Nova" w:eastAsia="Arial Nova" w:cs="Arial Nova"/>
        </w:rPr>
        <w:t>Equality Act (2010) </w:t>
      </w:r>
      <w:r w:rsidRPr="20F89ABA" w:rsidR="536D996F">
        <w:rPr>
          <w:rFonts w:ascii="Arial Nova" w:hAnsi="Arial Nova" w:eastAsia="Arial Nova" w:cs="Arial Nova"/>
          <w:i w:val="1"/>
          <w:iCs w:val="1"/>
        </w:rPr>
        <w:t>Equality Act 2010</w:t>
      </w:r>
      <w:r w:rsidRPr="20F89ABA" w:rsidR="536D996F">
        <w:rPr>
          <w:rFonts w:ascii="Arial Nova" w:hAnsi="Arial Nova" w:eastAsia="Arial Nova" w:cs="Arial Nova"/>
        </w:rPr>
        <w:t>. London: The Stationery Office. Available at: </w:t>
      </w:r>
      <w:hyperlink r:id="R5d0dacf960674f3a">
        <w:r w:rsidRPr="20F89ABA" w:rsidR="536D996F">
          <w:rPr>
            <w:rStyle w:val="Hyperlink"/>
            <w:rFonts w:ascii="Arial Nova" w:hAnsi="Arial Nova" w:eastAsia="Arial Nova" w:cs="Arial Nova"/>
          </w:rPr>
          <w:t>https://www.legislation.gov.uk/ukpga/2010/15/contents</w:t>
        </w:r>
      </w:hyperlink>
      <w:r w:rsidRPr="20F89ABA" w:rsidR="536D996F">
        <w:rPr>
          <w:rFonts w:ascii="Arial Nova" w:hAnsi="Arial Nova" w:eastAsia="Arial Nova" w:cs="Arial Nova"/>
        </w:rPr>
        <w:t xml:space="preserve"> </w:t>
      </w:r>
      <w:hyperlink r:id="Re5c4f68fe7d64200">
        <w:r w:rsidRPr="20F89ABA" w:rsidR="536D996F">
          <w:rPr>
            <w:rStyle w:val="Hyperlink"/>
            <w:rFonts w:ascii="Arial Nova" w:hAnsi="Arial Nova" w:eastAsia="Arial Nova" w:cs="Arial Nova"/>
          </w:rPr>
          <w:t>(legislation.gov.uk in Bing)</w:t>
        </w:r>
      </w:hyperlink>
      <w:r w:rsidRPr="20F89ABA" w:rsidR="536D996F">
        <w:rPr>
          <w:rFonts w:ascii="Arial Nova" w:hAnsi="Arial Nova" w:eastAsia="Arial Nova" w:cs="Arial Nova"/>
        </w:rPr>
        <w:t> (Accessed: 14 May 2026).</w:t>
      </w:r>
    </w:p>
    <w:p w:rsidR="536D996F" w:rsidP="20F89ABA" w:rsidRDefault="536D996F" w14:paraId="628B04E9" w14:textId="09EC7ED1">
      <w:pPr>
        <w:spacing w:line="360" w:lineRule="auto"/>
        <w:rPr>
          <w:rFonts w:ascii="Arial Nova" w:hAnsi="Arial Nova" w:eastAsia="Arial Nova" w:cs="Arial Nova"/>
        </w:rPr>
      </w:pPr>
      <w:r w:rsidRPr="20F89ABA" w:rsidR="536D996F">
        <w:rPr>
          <w:rFonts w:ascii="Arial Nova" w:hAnsi="Arial Nova" w:eastAsia="Arial Nova" w:cs="Arial Nova"/>
        </w:rPr>
        <w:t xml:space="preserve">Garvey, D. (2017). </w:t>
      </w:r>
      <w:r w:rsidRPr="20F89ABA" w:rsidR="536D996F">
        <w:rPr>
          <w:rFonts w:ascii="Arial Nova" w:hAnsi="Arial Nova" w:eastAsia="Arial Nova" w:cs="Arial Nova"/>
          <w:i w:val="1"/>
          <w:iCs w:val="1"/>
        </w:rPr>
        <w:t>Performance management in early years settings : a practical guide for leaders and managers</w:t>
      </w:r>
      <w:r w:rsidRPr="20F89ABA" w:rsidR="536D996F">
        <w:rPr>
          <w:rFonts w:ascii="Arial Nova" w:hAnsi="Arial Nova" w:eastAsia="Arial Nova" w:cs="Arial Nova"/>
        </w:rPr>
        <w:t>. London: Jessica Kingsley Publishers.</w:t>
      </w:r>
    </w:p>
    <w:p w:rsidR="536D996F" w:rsidP="20F89ABA" w:rsidRDefault="536D996F" w14:paraId="155C69F7" w14:textId="2E546961">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GOV UK (2024). </w:t>
      </w:r>
      <w:r w:rsidRPr="20F89ABA" w:rsidR="536D996F">
        <w:rPr>
          <w:rFonts w:ascii="Arial Nova" w:hAnsi="Arial Nova" w:eastAsia="Arial Nova" w:cs="Arial Nova"/>
          <w:i w:val="1"/>
          <w:iCs w:val="1"/>
          <w:color w:val="000000" w:themeColor="text1" w:themeTint="FF" w:themeShade="FF"/>
        </w:rPr>
        <w:t>Whistleblowing for Employees.</w:t>
      </w:r>
      <w:r w:rsidRPr="20F89ABA" w:rsidR="536D996F">
        <w:rPr>
          <w:rFonts w:ascii="Arial Nova" w:hAnsi="Arial Nova" w:eastAsia="Arial Nova" w:cs="Arial Nova"/>
          <w:color w:val="000000" w:themeColor="text1" w:themeTint="FF" w:themeShade="FF"/>
        </w:rPr>
        <w:t xml:space="preserve"> [online] GOV.UK. Available at: </w:t>
      </w:r>
      <w:hyperlink r:id="R5cc7ee195d824838">
        <w:r w:rsidRPr="20F89ABA" w:rsidR="536D996F">
          <w:rPr>
            <w:rStyle w:val="Hyperlink"/>
            <w:rFonts w:ascii="Arial Nova" w:hAnsi="Arial Nova" w:eastAsia="Arial Nova" w:cs="Arial Nova"/>
          </w:rPr>
          <w:t>https://www.gov.uk/whistleblowing</w:t>
        </w:r>
      </w:hyperlink>
      <w:r w:rsidRPr="20F89ABA" w:rsidR="536D996F">
        <w:rPr>
          <w:rFonts w:ascii="Arial Nova" w:hAnsi="Arial Nova" w:eastAsia="Arial Nova" w:cs="Arial Nova"/>
          <w:color w:val="000000" w:themeColor="text1" w:themeTint="FF" w:themeShade="FF"/>
        </w:rPr>
        <w:t xml:space="preserve"> [Accessed 3 May 2026].</w:t>
      </w:r>
    </w:p>
    <w:p w:rsidR="20F89ABA" w:rsidP="20F89ABA" w:rsidRDefault="20F89ABA" w14:paraId="223F4B17" w14:textId="394A063C">
      <w:pPr>
        <w:pStyle w:val="NoSpacing"/>
        <w:rPr>
          <w:rFonts w:ascii="Arial Nova" w:hAnsi="Arial Nova" w:eastAsia="Arial Nova" w:cs="Arial Nova"/>
          <w:color w:val="000000" w:themeColor="text1" w:themeTint="FF" w:themeShade="FF"/>
        </w:rPr>
      </w:pPr>
    </w:p>
    <w:p w:rsidR="536D996F" w:rsidP="20F89ABA" w:rsidRDefault="536D996F" w14:paraId="39C816EB" w14:textId="3E209144">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GOV.UK (2025). </w:t>
      </w:r>
      <w:r w:rsidRPr="20F89ABA" w:rsidR="536D996F">
        <w:rPr>
          <w:rFonts w:ascii="Arial Nova" w:hAnsi="Arial Nova" w:eastAsia="Arial Nova" w:cs="Arial Nova"/>
          <w:i w:val="1"/>
          <w:iCs w:val="1"/>
          <w:color w:val="000000" w:themeColor="text1" w:themeTint="FF" w:themeShade="FF"/>
        </w:rPr>
        <w:t>Theory: developing effective relationships - Support for early career teachers</w:t>
      </w:r>
      <w:r w:rsidRPr="20F89ABA" w:rsidR="536D996F">
        <w:rPr>
          <w:rFonts w:ascii="Arial Nova" w:hAnsi="Arial Nova" w:eastAsia="Arial Nova" w:cs="Arial Nova"/>
          <w:color w:val="000000" w:themeColor="text1" w:themeTint="FF" w:themeShade="FF"/>
        </w:rPr>
        <w:t xml:space="preserve"> - GOV.UK. [online] support-for-early-career-teachers.education.gov.uk. Available at: </w:t>
      </w:r>
      <w:hyperlink r:id="Rb9d70f50d1e748af">
        <w:r w:rsidRPr="20F89ABA" w:rsidR="536D996F">
          <w:rPr>
            <w:rStyle w:val="Hyperlink"/>
            <w:rFonts w:ascii="Arial Nova" w:hAnsi="Arial Nova" w:eastAsia="Arial Nova" w:cs="Arial Nova"/>
          </w:rPr>
          <w:t>https://support-for-early-career-teachers.education.gov.uk/education-development-trust/year-1-a-people-profession/summer-week-3-ect-theory-developing-effective-relationships/</w:t>
        </w:r>
      </w:hyperlink>
      <w:r w:rsidRPr="20F89ABA" w:rsidR="536D996F">
        <w:rPr>
          <w:rFonts w:ascii="Arial Nova" w:hAnsi="Arial Nova" w:eastAsia="Arial Nova" w:cs="Arial Nova"/>
          <w:color w:val="000000" w:themeColor="text1" w:themeTint="FF" w:themeShade="FF"/>
        </w:rPr>
        <w:t xml:space="preserve"> [Accessed 6 May 2026].</w:t>
      </w:r>
    </w:p>
    <w:p w:rsidR="20F89ABA" w:rsidP="20F89ABA" w:rsidRDefault="20F89ABA" w14:paraId="649DB7C2" w14:textId="7F9B148A">
      <w:pPr>
        <w:pStyle w:val="NoSpacing"/>
        <w:rPr>
          <w:rFonts w:ascii="Arial Nova" w:hAnsi="Arial Nova" w:eastAsia="Arial Nova" w:cs="Arial Nova"/>
          <w:color w:val="000000" w:themeColor="text1" w:themeTint="FF" w:themeShade="FF"/>
        </w:rPr>
      </w:pPr>
    </w:p>
    <w:p w:rsidR="536D996F" w:rsidP="20F89ABA" w:rsidRDefault="536D996F" w14:paraId="424E5CE8" w14:textId="4E4E4260">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Government Equalities Office (2015). </w:t>
      </w:r>
      <w:r w:rsidRPr="20F89ABA" w:rsidR="536D996F">
        <w:rPr>
          <w:rFonts w:ascii="Arial Nova" w:hAnsi="Arial Nova" w:eastAsia="Arial Nova" w:cs="Arial Nova"/>
          <w:i w:val="1"/>
          <w:iCs w:val="1"/>
          <w:color w:val="000000" w:themeColor="text1" w:themeTint="FF" w:themeShade="FF"/>
        </w:rPr>
        <w:t>Equality Act 2010.</w:t>
      </w:r>
      <w:r w:rsidRPr="20F89ABA" w:rsidR="536D996F">
        <w:rPr>
          <w:rFonts w:ascii="Arial Nova" w:hAnsi="Arial Nova" w:eastAsia="Arial Nova" w:cs="Arial Nova"/>
          <w:color w:val="000000" w:themeColor="text1" w:themeTint="FF" w:themeShade="FF"/>
        </w:rPr>
        <w:t xml:space="preserve"> [online] GOV.UK. Available at: </w:t>
      </w:r>
      <w:hyperlink r:id="R6831d404749844b1">
        <w:r w:rsidRPr="20F89ABA" w:rsidR="536D996F">
          <w:rPr>
            <w:rStyle w:val="Hyperlink"/>
            <w:rFonts w:ascii="Arial Nova" w:hAnsi="Arial Nova" w:eastAsia="Arial Nova" w:cs="Arial Nova"/>
          </w:rPr>
          <w:t>https://www.gov.uk/guidance/equality-act-2010-guidance#equalities-act-2010-legislation</w:t>
        </w:r>
      </w:hyperlink>
      <w:r w:rsidRPr="20F89ABA" w:rsidR="536D996F">
        <w:rPr>
          <w:rFonts w:ascii="Arial Nova" w:hAnsi="Arial Nova" w:eastAsia="Arial Nova" w:cs="Arial Nova"/>
          <w:color w:val="000000" w:themeColor="text1" w:themeTint="FF" w:themeShade="FF"/>
        </w:rPr>
        <w:t xml:space="preserve"> [Accessed 3 May 2026].</w:t>
      </w:r>
    </w:p>
    <w:p w:rsidR="20F89ABA" w:rsidP="20F89ABA" w:rsidRDefault="20F89ABA" w14:paraId="145E68A1" w14:textId="24195676">
      <w:pPr>
        <w:pStyle w:val="NoSpacing"/>
        <w:rPr>
          <w:rFonts w:ascii="Arial Nova" w:hAnsi="Arial Nova" w:eastAsia="Arial Nova" w:cs="Arial Nova"/>
          <w:color w:val="000000" w:themeColor="text1" w:themeTint="FF" w:themeShade="FF"/>
        </w:rPr>
      </w:pPr>
    </w:p>
    <w:p w:rsidR="536D996F" w:rsidP="20F89ABA" w:rsidRDefault="536D996F" w14:paraId="3E019777" w14:textId="4981E361">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Institute Project Management (2022). </w:t>
      </w:r>
      <w:r w:rsidRPr="20F89ABA" w:rsidR="536D996F">
        <w:rPr>
          <w:rFonts w:ascii="Arial Nova" w:hAnsi="Arial Nova" w:eastAsia="Arial Nova" w:cs="Arial Nova"/>
          <w:i w:val="1"/>
          <w:iCs w:val="1"/>
          <w:color w:val="000000" w:themeColor="text1" w:themeTint="FF" w:themeShade="FF"/>
        </w:rPr>
        <w:t>The 5 Stages of Team Development.</w:t>
      </w:r>
      <w:r w:rsidRPr="20F89ABA" w:rsidR="536D996F">
        <w:rPr>
          <w:rFonts w:ascii="Arial Nova" w:hAnsi="Arial Nova" w:eastAsia="Arial Nova" w:cs="Arial Nova"/>
          <w:color w:val="000000" w:themeColor="text1" w:themeTint="FF" w:themeShade="FF"/>
        </w:rPr>
        <w:t xml:space="preserve"> [online] Institute Project management. Available at: </w:t>
      </w:r>
      <w:hyperlink r:id="R92741c0eed0e4dbb">
        <w:r w:rsidRPr="20F89ABA" w:rsidR="536D996F">
          <w:rPr>
            <w:rStyle w:val="Hyperlink"/>
            <w:rFonts w:ascii="Arial Nova" w:hAnsi="Arial Nova" w:eastAsia="Arial Nova" w:cs="Arial Nova"/>
          </w:rPr>
          <w:t>https://instituteprojectmanagement.com/blog/the-5-stages-of-team-development/</w:t>
        </w:r>
      </w:hyperlink>
      <w:r w:rsidRPr="20F89ABA" w:rsidR="536D996F">
        <w:rPr>
          <w:rFonts w:ascii="Arial Nova" w:hAnsi="Arial Nova" w:eastAsia="Arial Nova" w:cs="Arial Nova"/>
          <w:color w:val="000000" w:themeColor="text1" w:themeTint="FF" w:themeShade="FF"/>
        </w:rPr>
        <w:t xml:space="preserve"> [Accessed 12 May 2026].</w:t>
      </w:r>
    </w:p>
    <w:p w:rsidR="20F89ABA" w:rsidP="20F89ABA" w:rsidRDefault="20F89ABA" w14:paraId="550EFEA8" w14:textId="699C4040">
      <w:pPr>
        <w:pStyle w:val="NoSpacing"/>
        <w:rPr>
          <w:rFonts w:ascii="Arial Nova" w:hAnsi="Arial Nova" w:eastAsia="Arial Nova" w:cs="Arial Nova"/>
          <w:color w:val="000000" w:themeColor="text1" w:themeTint="FF" w:themeShade="FF"/>
        </w:rPr>
      </w:pPr>
    </w:p>
    <w:p w:rsidR="536D996F" w:rsidP="20F89ABA" w:rsidRDefault="536D996F" w14:paraId="52BD2690" w14:textId="60B0B384">
      <w:pPr>
        <w:spacing w:line="360" w:lineRule="auto"/>
        <w:rPr>
          <w:rFonts w:ascii="Arial Nova" w:hAnsi="Arial Nova" w:eastAsia="Arial Nova" w:cs="Arial Nova"/>
        </w:rPr>
      </w:pPr>
      <w:r w:rsidRPr="20F89ABA" w:rsidR="536D996F">
        <w:rPr>
          <w:rFonts w:ascii="Arial Nova" w:hAnsi="Arial Nova" w:eastAsia="Arial Nova" w:cs="Arial Nova"/>
        </w:rPr>
        <w:t xml:space="preserve">Karila, K. and Kupila, P. (2023). </w:t>
      </w:r>
      <w:r w:rsidRPr="20F89ABA" w:rsidR="536D996F">
        <w:rPr>
          <w:rFonts w:ascii="Arial Nova" w:hAnsi="Arial Nova" w:eastAsia="Arial Nova" w:cs="Arial Nova"/>
          <w:i w:val="1"/>
          <w:iCs w:val="1"/>
        </w:rPr>
        <w:t>Multi-professional teamwork in Finnish early</w:t>
      </w:r>
      <w:r w:rsidRPr="20F89ABA" w:rsidR="536D996F">
        <w:rPr>
          <w:rFonts w:ascii="Arial Nova" w:hAnsi="Arial Nova" w:eastAsia="Arial Nova" w:cs="Arial Nova"/>
        </w:rPr>
        <w:t xml:space="preserve"> childhood education and care. </w:t>
      </w:r>
      <w:r w:rsidRPr="20F89ABA" w:rsidR="536D996F">
        <w:rPr>
          <w:rFonts w:ascii="Arial Nova" w:hAnsi="Arial Nova" w:eastAsia="Arial Nova" w:cs="Arial Nova"/>
          <w:i w:val="1"/>
          <w:iCs w:val="1"/>
        </w:rPr>
        <w:t>International Journal of Child Care and Education Policy</w:t>
      </w:r>
      <w:r w:rsidRPr="20F89ABA" w:rsidR="536D996F">
        <w:rPr>
          <w:rFonts w:ascii="Arial Nova" w:hAnsi="Arial Nova" w:eastAsia="Arial Nova" w:cs="Arial Nova"/>
        </w:rPr>
        <w:t>, 17(1). doi:https://doi.org/10.1186/s40723-023-00124-5.</w:t>
      </w:r>
    </w:p>
    <w:p w:rsidR="536D996F" w:rsidP="20F89ABA" w:rsidRDefault="536D996F" w14:paraId="314D1970" w14:textId="17B5F40D">
      <w:pPr>
        <w:spacing w:line="360" w:lineRule="auto"/>
        <w:rPr>
          <w:rFonts w:ascii="Arial Nova" w:hAnsi="Arial Nova" w:eastAsia="Arial Nova" w:cs="Arial Nova"/>
        </w:rPr>
      </w:pPr>
      <w:r w:rsidRPr="20F89ABA" w:rsidR="536D996F">
        <w:rPr>
          <w:rFonts w:ascii="Arial Nova" w:hAnsi="Arial Nova" w:eastAsia="Arial Nova" w:cs="Arial Nova"/>
        </w:rPr>
        <w:t xml:space="preserve">Kearns, K. (2025). </w:t>
      </w:r>
      <w:r w:rsidRPr="20F89ABA" w:rsidR="536D996F">
        <w:rPr>
          <w:rFonts w:ascii="Arial Nova" w:hAnsi="Arial Nova" w:eastAsia="Arial Nova" w:cs="Arial Nova"/>
          <w:i w:val="1"/>
          <w:iCs w:val="1"/>
        </w:rPr>
        <w:t>Birth to Big School</w:t>
      </w:r>
      <w:r w:rsidRPr="20F89ABA" w:rsidR="536D996F">
        <w:rPr>
          <w:rFonts w:ascii="Arial Nova" w:hAnsi="Arial Nova" w:eastAsia="Arial Nova" w:cs="Arial Nova"/>
        </w:rPr>
        <w:t xml:space="preserve">. </w:t>
      </w:r>
      <w:r w:rsidRPr="20F89ABA" w:rsidR="536D996F">
        <w:rPr>
          <w:rFonts w:ascii="Arial Nova" w:hAnsi="Arial Nova" w:eastAsia="Arial Nova" w:cs="Arial Nova"/>
        </w:rPr>
        <w:t>Cengage AU.</w:t>
      </w:r>
    </w:p>
    <w:p w:rsidR="536D996F" w:rsidP="20F89ABA" w:rsidRDefault="536D996F" w14:paraId="3F732DD5" w14:textId="4363CF48">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Keene, B. (2024).</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Tuckman’s Stages of Group Development | EBSCO</w:t>
      </w:r>
      <w:r w:rsidRPr="20F89ABA" w:rsidR="536D996F">
        <w:rPr>
          <w:rFonts w:ascii="Arial Nova" w:hAnsi="Arial Nova" w:eastAsia="Arial Nova" w:cs="Arial Nova"/>
          <w:color w:val="000000" w:themeColor="text1" w:themeTint="FF" w:themeShade="FF"/>
        </w:rPr>
        <w:t>. [online] EBSCO Information Services, Inc. | www.ebsco.com. Available at: https://www.ebsco.com/research-starters/social-sciences-and-humanities/tuckmans-stages-group-development [Accessed 28 Apr. 2026].</w:t>
      </w:r>
    </w:p>
    <w:p w:rsidR="20F89ABA" w:rsidP="20F89ABA" w:rsidRDefault="20F89ABA" w14:paraId="1FE65C3D" w14:textId="64F26446">
      <w:pPr>
        <w:pStyle w:val="NoSpacing"/>
        <w:rPr>
          <w:rFonts w:ascii="Arial Nova" w:hAnsi="Arial Nova" w:eastAsia="Arial Nova" w:cs="Arial Nova"/>
          <w:color w:val="000000" w:themeColor="text1" w:themeTint="FF" w:themeShade="FF"/>
        </w:rPr>
      </w:pPr>
    </w:p>
    <w:p w:rsidR="536D996F" w:rsidP="20F89ABA" w:rsidRDefault="536D996F" w14:paraId="61B7EF12" w14:textId="422DA74C">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Kenton, W. (2025). </w:t>
      </w:r>
      <w:r w:rsidRPr="20F89ABA" w:rsidR="536D996F">
        <w:rPr>
          <w:rFonts w:ascii="Arial Nova" w:hAnsi="Arial Nova" w:eastAsia="Arial Nova" w:cs="Arial Nova"/>
          <w:i w:val="1"/>
          <w:iCs w:val="1"/>
          <w:color w:val="000000" w:themeColor="text1" w:themeTint="FF" w:themeShade="FF"/>
        </w:rPr>
        <w:t>How to Perform a SWOT Analysis.</w:t>
      </w:r>
      <w:r w:rsidRPr="20F89ABA" w:rsidR="536D996F">
        <w:rPr>
          <w:rFonts w:ascii="Arial Nova" w:hAnsi="Arial Nova" w:eastAsia="Arial Nova" w:cs="Arial Nova"/>
          <w:color w:val="000000" w:themeColor="text1" w:themeTint="FF" w:themeShade="FF"/>
        </w:rPr>
        <w:t xml:space="preserve"> [online] Investopedia. Available at: </w:t>
      </w:r>
      <w:hyperlink r:id="Rcfe7cc8970ae4cff">
        <w:r w:rsidRPr="20F89ABA" w:rsidR="536D996F">
          <w:rPr>
            <w:rStyle w:val="Hyperlink"/>
            <w:rFonts w:ascii="Arial Nova" w:hAnsi="Arial Nova" w:eastAsia="Arial Nova" w:cs="Arial Nova"/>
          </w:rPr>
          <w:t>https://www.investopedia.com/terms/s/swot.asp</w:t>
        </w:r>
      </w:hyperlink>
      <w:r w:rsidRPr="20F89ABA" w:rsidR="536D996F">
        <w:rPr>
          <w:rFonts w:ascii="Arial Nova" w:hAnsi="Arial Nova" w:eastAsia="Arial Nova" w:cs="Arial Nova"/>
          <w:color w:val="000000" w:themeColor="text1" w:themeTint="FF" w:themeShade="FF"/>
        </w:rPr>
        <w:t xml:space="preserve"> [Accessed 5 May 2026].</w:t>
      </w:r>
    </w:p>
    <w:p w:rsidR="20F89ABA" w:rsidP="20F89ABA" w:rsidRDefault="20F89ABA" w14:paraId="6EEBAE87" w14:textId="25543776">
      <w:pPr>
        <w:pStyle w:val="NoSpacing"/>
        <w:rPr>
          <w:rFonts w:ascii="Arial Nova" w:hAnsi="Arial Nova" w:eastAsia="Arial Nova" w:cs="Arial Nova"/>
          <w:color w:val="000000" w:themeColor="text1" w:themeTint="FF" w:themeShade="FF"/>
        </w:rPr>
      </w:pPr>
    </w:p>
    <w:p w:rsidR="536D996F" w:rsidP="20F89ABA" w:rsidRDefault="536D996F" w14:paraId="4CD5414F" w14:textId="507E6E0A">
      <w:pPr>
        <w:spacing w:line="360" w:lineRule="auto"/>
        <w:rPr>
          <w:rFonts w:ascii="Arial Nova" w:hAnsi="Arial Nova" w:eastAsia="Arial Nova" w:cs="Arial Nova"/>
        </w:rPr>
      </w:pPr>
      <w:r w:rsidRPr="20F89ABA" w:rsidR="536D996F">
        <w:rPr>
          <w:rFonts w:ascii="Arial Nova" w:hAnsi="Arial Nova" w:eastAsia="Arial Nova" w:cs="Arial Nova"/>
        </w:rPr>
        <w:t xml:space="preserve">legislation.gov.uk (2026). </w:t>
      </w:r>
      <w:r w:rsidRPr="20F89ABA" w:rsidR="536D996F">
        <w:rPr>
          <w:rFonts w:ascii="Arial Nova" w:hAnsi="Arial Nova" w:eastAsia="Arial Nova" w:cs="Arial Nova"/>
          <w:i w:val="1"/>
          <w:iCs w:val="1"/>
        </w:rPr>
        <w:t>Education Act 2002</w:t>
      </w:r>
      <w:r w:rsidRPr="20F89ABA" w:rsidR="536D996F">
        <w:rPr>
          <w:rFonts w:ascii="Arial Nova" w:hAnsi="Arial Nova" w:eastAsia="Arial Nova" w:cs="Arial Nova"/>
        </w:rPr>
        <w:t xml:space="preserve">. [online] Legislation.gov.uk. Available at: </w:t>
      </w:r>
      <w:hyperlink r:id="Rea1feaa1213643c3">
        <w:r w:rsidRPr="20F89ABA" w:rsidR="536D996F">
          <w:rPr>
            <w:rStyle w:val="Hyperlink"/>
            <w:rFonts w:ascii="Arial Nova" w:hAnsi="Arial Nova" w:eastAsia="Arial Nova" w:cs="Arial Nova"/>
          </w:rPr>
          <w:t>https://www.legislation.gov.uk/ukpga/2002/32/contents/wales</w:t>
        </w:r>
      </w:hyperlink>
      <w:r w:rsidRPr="20F89ABA" w:rsidR="536D996F">
        <w:rPr>
          <w:rFonts w:ascii="Arial Nova" w:hAnsi="Arial Nova" w:eastAsia="Arial Nova" w:cs="Arial Nova"/>
        </w:rPr>
        <w:t xml:space="preserve"> [Accessed 8 May 2026].</w:t>
      </w:r>
    </w:p>
    <w:p w:rsidR="536D996F" w:rsidP="20F89ABA" w:rsidRDefault="536D996F" w14:paraId="4AA2A7C5" w14:textId="75EFE4E6">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Main, P. (2023).</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Bronfenbrenner’s Ecological Model</w:t>
      </w:r>
      <w:r w:rsidRPr="20F89ABA" w:rsidR="536D996F">
        <w:rPr>
          <w:rFonts w:ascii="Arial Nova" w:hAnsi="Arial Nova" w:eastAsia="Arial Nova" w:cs="Arial Nova"/>
          <w:color w:val="000000" w:themeColor="text1" w:themeTint="FF" w:themeShade="FF"/>
        </w:rPr>
        <w:t>. [online] Structural Learning. Available at: https://www.structural-learning.com/post/bronfenbrenners-ecological-model [Accessed 8 May 2026].</w:t>
      </w:r>
    </w:p>
    <w:p w:rsidR="536D996F" w:rsidP="20F89ABA" w:rsidRDefault="536D996F" w14:paraId="553648D2" w14:textId="4B2421AE">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Needham, A. (2023). </w:t>
      </w:r>
      <w:r w:rsidRPr="20F89ABA" w:rsidR="536D996F">
        <w:rPr>
          <w:rFonts w:ascii="Arial Nova" w:hAnsi="Arial Nova" w:eastAsia="Arial Nova" w:cs="Arial Nova"/>
          <w:i w:val="1"/>
          <w:iCs w:val="1"/>
          <w:color w:val="000000" w:themeColor="text1" w:themeTint="FF" w:themeShade="FF"/>
        </w:rPr>
        <w:t>Why Equality, Diversity and Inclusion Matters in the Workplace.</w:t>
      </w:r>
      <w:r w:rsidRPr="20F89ABA" w:rsidR="536D996F">
        <w:rPr>
          <w:rFonts w:ascii="Arial Nova" w:hAnsi="Arial Nova" w:eastAsia="Arial Nova" w:cs="Arial Nova"/>
          <w:color w:val="000000" w:themeColor="text1" w:themeTint="FF" w:themeShade="FF"/>
        </w:rPr>
        <w:t xml:space="preserve"> [online] </w:t>
      </w:r>
      <w:hyperlink r:id="Rd4b2900770da4e91">
        <w:r w:rsidRPr="20F89ABA" w:rsidR="536D996F">
          <w:rPr>
            <w:rStyle w:val="Hyperlink"/>
            <w:rFonts w:ascii="Arial Nova" w:hAnsi="Arial Nova" w:eastAsia="Arial Nova" w:cs="Arial Nova"/>
          </w:rPr>
          <w:t>www.salford.ac.uk</w:t>
        </w:r>
      </w:hyperlink>
      <w:r w:rsidRPr="20F89ABA" w:rsidR="536D996F">
        <w:rPr>
          <w:rFonts w:ascii="Arial Nova" w:hAnsi="Arial Nova" w:eastAsia="Arial Nova" w:cs="Arial Nova"/>
          <w:color w:val="000000" w:themeColor="text1" w:themeTint="FF" w:themeShade="FF"/>
        </w:rPr>
        <w:t xml:space="preserve">. Available at: </w:t>
      </w:r>
      <w:hyperlink r:id="R3d007934ab8a4a3a">
        <w:r w:rsidRPr="20F89ABA" w:rsidR="536D996F">
          <w:rPr>
            <w:rStyle w:val="Hyperlink"/>
            <w:rFonts w:ascii="Arial Nova" w:hAnsi="Arial Nova" w:eastAsia="Arial Nova" w:cs="Arial Nova"/>
          </w:rPr>
          <w:t>https://www.salford.ac.uk/spd/why-equality-diversity-and-inclusion-matters-in-workplace</w:t>
        </w:r>
      </w:hyperlink>
      <w:r w:rsidRPr="20F89ABA" w:rsidR="536D996F">
        <w:rPr>
          <w:rFonts w:ascii="Arial Nova" w:hAnsi="Arial Nova" w:eastAsia="Arial Nova" w:cs="Arial Nova"/>
          <w:color w:val="000000" w:themeColor="text1" w:themeTint="FF" w:themeShade="FF"/>
        </w:rPr>
        <w:t xml:space="preserve"> [Accessed 12 May 2026].</w:t>
      </w:r>
    </w:p>
    <w:p w:rsidR="20F89ABA" w:rsidP="20F89ABA" w:rsidRDefault="20F89ABA" w14:paraId="07837C10" w14:textId="64A2E6D7">
      <w:pPr>
        <w:pStyle w:val="NoSpacing"/>
        <w:rPr>
          <w:rFonts w:ascii="Arial Nova" w:hAnsi="Arial Nova" w:eastAsia="Arial Nova" w:cs="Arial Nova"/>
          <w:color w:val="000000" w:themeColor="text1" w:themeTint="FF" w:themeShade="FF"/>
        </w:rPr>
      </w:pPr>
    </w:p>
    <w:p w:rsidR="536D996F" w:rsidP="20F89ABA" w:rsidRDefault="536D996F" w14:paraId="2C3FC20F" w14:textId="067BE559">
      <w:pPr>
        <w:spacing w:line="360" w:lineRule="auto"/>
        <w:rPr>
          <w:rFonts w:ascii="Arial Nova" w:hAnsi="Arial Nova" w:eastAsia="Arial Nova" w:cs="Arial Nova"/>
        </w:rPr>
      </w:pPr>
      <w:r w:rsidRPr="20F89ABA" w:rsidR="536D996F">
        <w:rPr>
          <w:rFonts w:ascii="Arial Nova" w:hAnsi="Arial Nova" w:eastAsia="Arial Nova" w:cs="Arial Nova"/>
        </w:rPr>
        <w:t xml:space="preserve">Parker, R., Rose, J. and Gilbert, L. (2016). </w:t>
      </w:r>
      <w:r w:rsidRPr="20F89ABA" w:rsidR="536D996F">
        <w:rPr>
          <w:rFonts w:ascii="Arial Nova" w:hAnsi="Arial Nova" w:eastAsia="Arial Nova" w:cs="Arial Nova"/>
          <w:i w:val="1"/>
          <w:iCs w:val="1"/>
        </w:rPr>
        <w:t xml:space="preserve">Attachment Aware Schools: An Alternative to Behaviourism in Supporting Children’s Behaviour? </w:t>
      </w:r>
      <w:r w:rsidRPr="20F89ABA" w:rsidR="536D996F">
        <w:rPr>
          <w:rFonts w:ascii="Arial Nova" w:hAnsi="Arial Nova" w:eastAsia="Arial Nova" w:cs="Arial Nova"/>
          <w:i w:val="1"/>
          <w:iCs w:val="1"/>
        </w:rPr>
        <w:t>The Palgrave International Handbook of Alternative Education</w:t>
      </w:r>
      <w:r w:rsidRPr="20F89ABA" w:rsidR="536D996F">
        <w:rPr>
          <w:rFonts w:ascii="Arial Nova" w:hAnsi="Arial Nova" w:eastAsia="Arial Nova" w:cs="Arial Nova"/>
        </w:rPr>
        <w:t>, [online] pp.463–483. doi:https://doi.org/10.1057/978-1-137-41291-1_30.</w:t>
      </w:r>
    </w:p>
    <w:p w:rsidR="536D996F" w:rsidP="20F89ABA" w:rsidRDefault="536D996F" w14:paraId="4A871FE7" w14:textId="69CE73D7">
      <w:pPr>
        <w:spacing w:line="360" w:lineRule="auto"/>
        <w:rPr>
          <w:rFonts w:ascii="Arial Nova" w:hAnsi="Arial Nova" w:eastAsia="Arial Nova" w:cs="Arial Nova"/>
        </w:rPr>
      </w:pPr>
      <w:r w:rsidRPr="20F89ABA" w:rsidR="536D996F">
        <w:rPr>
          <w:rFonts w:ascii="Arial Nova" w:hAnsi="Arial Nova" w:eastAsia="Arial Nova" w:cs="Arial Nova"/>
        </w:rPr>
        <w:t>Patterson, D. (2022). I</w:t>
      </w:r>
      <w:r w:rsidRPr="20F89ABA" w:rsidR="536D996F">
        <w:rPr>
          <w:rFonts w:ascii="Arial Nova" w:hAnsi="Arial Nova" w:eastAsia="Arial Nova" w:cs="Arial Nova"/>
          <w:i w:val="1"/>
          <w:iCs w:val="1"/>
        </w:rPr>
        <w:t xml:space="preserve">n-depth Look: Tuckman’s Model – Five Stages of Team Development. </w:t>
      </w:r>
      <w:r w:rsidRPr="20F89ABA" w:rsidR="536D996F">
        <w:rPr>
          <w:rFonts w:ascii="Arial Nova" w:hAnsi="Arial Nova" w:eastAsia="Arial Nova" w:cs="Arial Nova"/>
          <w:i w:val="1"/>
          <w:iCs w:val="1"/>
        </w:rPr>
        <w:t>ecampusontario.pressbooks.pub</w:t>
      </w:r>
      <w:r w:rsidRPr="20F89ABA" w:rsidR="536D996F">
        <w:rPr>
          <w:rFonts w:ascii="Arial Nova" w:hAnsi="Arial Nova" w:eastAsia="Arial Nova" w:cs="Arial Nova"/>
        </w:rPr>
        <w:t xml:space="preserve">, [online] 1(1). Available at: </w:t>
      </w:r>
      <w:hyperlink r:id="Rb4e82d6b3eb1426b">
        <w:r w:rsidRPr="20F89ABA" w:rsidR="536D996F">
          <w:rPr>
            <w:rStyle w:val="Hyperlink"/>
            <w:rFonts w:ascii="Arial Nova" w:hAnsi="Arial Nova" w:eastAsia="Arial Nova" w:cs="Arial Nova"/>
          </w:rPr>
          <w:t>https://ecampusontario.pressbooks.pub/hrstrategicprojectmanagementtheory/chapter/4-5-in-depth-look-tuckmans-model-five-stages-of-team-development/</w:t>
        </w:r>
      </w:hyperlink>
      <w:r w:rsidRPr="20F89ABA" w:rsidR="536D996F">
        <w:rPr>
          <w:rFonts w:ascii="Arial Nova" w:hAnsi="Arial Nova" w:eastAsia="Arial Nova" w:cs="Arial Nova"/>
        </w:rPr>
        <w:t>.</w:t>
      </w:r>
    </w:p>
    <w:p w:rsidR="536D996F" w:rsidP="20F89ABA" w:rsidRDefault="536D996F" w14:paraId="6C22EA35" w14:textId="4DD98BC8">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Pipkin, A. (2025). </w:t>
      </w:r>
      <w:r w:rsidRPr="20F89ABA" w:rsidR="536D996F">
        <w:rPr>
          <w:rFonts w:ascii="Arial Nova" w:hAnsi="Arial Nova" w:eastAsia="Arial Nova" w:cs="Arial Nova"/>
          <w:i w:val="1"/>
          <w:iCs w:val="1"/>
          <w:color w:val="000000" w:themeColor="text1" w:themeTint="FF" w:themeShade="FF"/>
        </w:rPr>
        <w:t>Benefits of Mental Health Training in the Workplace</w:t>
      </w:r>
      <w:r w:rsidRPr="20F89ABA" w:rsidR="536D996F">
        <w:rPr>
          <w:rFonts w:ascii="Arial Nova" w:hAnsi="Arial Nova" w:eastAsia="Arial Nova" w:cs="Arial Nova"/>
          <w:color w:val="000000" w:themeColor="text1" w:themeTint="FF" w:themeShade="FF"/>
        </w:rPr>
        <w:t xml:space="preserve">. [online] Unlock Psychology. Available at: </w:t>
      </w:r>
      <w:hyperlink r:id="Rdaa32f5e429145c6">
        <w:r w:rsidRPr="20F89ABA" w:rsidR="536D996F">
          <w:rPr>
            <w:rStyle w:val="Hyperlink"/>
            <w:rFonts w:ascii="Arial Nova" w:hAnsi="Arial Nova" w:eastAsia="Arial Nova" w:cs="Arial Nova"/>
          </w:rPr>
          <w:t>https://www.unlockpsychology.co.uk/post/benefits-of-mental-health-training-in-the-workplace</w:t>
        </w:r>
      </w:hyperlink>
      <w:r w:rsidRPr="20F89ABA" w:rsidR="536D996F">
        <w:rPr>
          <w:rFonts w:ascii="Arial Nova" w:hAnsi="Arial Nova" w:eastAsia="Arial Nova" w:cs="Arial Nova"/>
          <w:color w:val="000000" w:themeColor="text1" w:themeTint="FF" w:themeShade="FF"/>
        </w:rPr>
        <w:t xml:space="preserve"> [Accessed 12 May 2026].</w:t>
      </w:r>
    </w:p>
    <w:p w:rsidR="20F89ABA" w:rsidP="20F89ABA" w:rsidRDefault="20F89ABA" w14:paraId="262DF2A1" w14:textId="4B0654E0">
      <w:pPr>
        <w:pStyle w:val="NoSpacing"/>
        <w:rPr>
          <w:rFonts w:ascii="Arial Nova" w:hAnsi="Arial Nova" w:eastAsia="Arial Nova" w:cs="Arial Nova"/>
          <w:color w:val="000000" w:themeColor="text1" w:themeTint="FF" w:themeShade="FF"/>
        </w:rPr>
      </w:pPr>
    </w:p>
    <w:p w:rsidR="536D996F" w:rsidP="20F89ABA" w:rsidRDefault="536D996F" w14:paraId="2C2488CC" w14:textId="0A07D994">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Public Health Wales (2023).</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All Wales Infection Prevention and Control Audit Tool for Childcare and Educational Settings</w:t>
      </w:r>
      <w:r w:rsidRPr="20F89ABA" w:rsidR="536D996F">
        <w:rPr>
          <w:rFonts w:ascii="Arial Nova" w:hAnsi="Arial Nova" w:eastAsia="Arial Nova" w:cs="Arial Nova"/>
          <w:color w:val="000000" w:themeColor="text1" w:themeTint="FF" w:themeShade="FF"/>
        </w:rPr>
        <w:t>. [online] Nhs.wales. Available at: https://phw.nhs.wales/services-and-teams/aware-health-protection-team/aware-folder/all-wales-infection-prevention-and-control-audit-tool-for-childcare-educational-settings-v2-2023-english/ [Accessed 8 May 2026].</w:t>
      </w:r>
    </w:p>
    <w:p w:rsidR="536D996F" w:rsidP="20F89ABA" w:rsidRDefault="536D996F" w14:paraId="5217D8B2" w14:textId="6D7C1FBB">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Smith, G. (2023).</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The 1:1 role in early childhood settings</w:t>
      </w:r>
      <w:r w:rsidRPr="20F89ABA" w:rsidR="536D996F">
        <w:rPr>
          <w:rFonts w:ascii="Arial Nova" w:hAnsi="Arial Nova" w:eastAsia="Arial Nova" w:cs="Arial Nova"/>
          <w:color w:val="000000" w:themeColor="text1" w:themeTint="FF" w:themeShade="FF"/>
        </w:rPr>
        <w:t>. [online] The Voice of Early Childhood. Available at: https://thevoiceofearlychildhood.com/1-to-1-early-childhood/ [Accessed 13 May 2026].</w:t>
      </w:r>
    </w:p>
    <w:p w:rsidR="536D996F" w:rsidP="20F89ABA" w:rsidRDefault="536D996F" w14:paraId="0C44AF56" w14:textId="43D80327">
      <w:pPr>
        <w:rPr>
          <w:rFonts w:ascii="Arial Nova" w:hAnsi="Arial Nova" w:eastAsia="Arial Nova" w:cs="Arial Nova"/>
          <w:highlight w:val="green"/>
        </w:rPr>
      </w:pPr>
      <w:r w:rsidRPr="20F89ABA" w:rsidR="536D996F">
        <w:rPr>
          <w:rFonts w:ascii="Arial Nova" w:hAnsi="Arial Nova" w:eastAsia="Arial Nova" w:cs="Arial Nova"/>
        </w:rPr>
        <w:t xml:space="preserve">SNAP Cymru (no date) </w:t>
      </w:r>
      <w:r w:rsidRPr="20F89ABA" w:rsidR="536D996F">
        <w:rPr>
          <w:rFonts w:ascii="Arial Nova" w:hAnsi="Arial Nova" w:eastAsia="Arial Nova" w:cs="Arial Nova"/>
          <w:i w:val="1"/>
          <w:iCs w:val="1"/>
        </w:rPr>
        <w:t>What can I expect from Health?</w:t>
      </w:r>
      <w:r w:rsidRPr="20F89ABA" w:rsidR="536D996F">
        <w:rPr>
          <w:rFonts w:ascii="Arial Nova" w:hAnsi="Arial Nova" w:eastAsia="Arial Nova" w:cs="Arial Nova"/>
        </w:rPr>
        <w:t xml:space="preserve"> Available at: </w:t>
      </w:r>
      <w:hyperlink r:id="Rdd6003bb774e4a2e">
        <w:r w:rsidRPr="20F89ABA" w:rsidR="536D996F">
          <w:rPr>
            <w:rStyle w:val="Hyperlink"/>
            <w:rFonts w:ascii="Arial Nova" w:hAnsi="Arial Nova" w:eastAsia="Arial Nova" w:cs="Arial Nova"/>
          </w:rPr>
          <w:t>https://www.snapcymru.org/get-support/health-support</w:t>
        </w:r>
      </w:hyperlink>
      <w:r w:rsidRPr="20F89ABA" w:rsidR="536D996F">
        <w:rPr>
          <w:rFonts w:ascii="Arial Nova" w:hAnsi="Arial Nova" w:eastAsia="Arial Nova" w:cs="Arial Nova"/>
        </w:rPr>
        <w:t xml:space="preserve"> (Accessed: 12 May 2026)</w:t>
      </w:r>
    </w:p>
    <w:p w:rsidR="536D996F" w:rsidP="20F89ABA" w:rsidRDefault="536D996F" w14:paraId="29C8BD6F" w14:textId="2FF7D6CB">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Social Care Wales (2017). </w:t>
      </w:r>
      <w:r w:rsidRPr="20F89ABA" w:rsidR="536D996F">
        <w:rPr>
          <w:rFonts w:ascii="Arial Nova" w:hAnsi="Arial Nova" w:eastAsia="Arial Nova" w:cs="Arial Nova"/>
          <w:i w:val="1"/>
          <w:iCs w:val="1"/>
          <w:color w:val="000000" w:themeColor="text1" w:themeTint="FF" w:themeShade="FF"/>
        </w:rPr>
        <w:t xml:space="preserve">Overview of the Social services and well-being </w:t>
      </w:r>
      <w:r w:rsidRPr="20F89ABA" w:rsidR="536D996F">
        <w:rPr>
          <w:rFonts w:ascii="Arial Nova" w:hAnsi="Arial Nova" w:eastAsia="Arial Nova" w:cs="Arial Nova"/>
          <w:color w:val="000000" w:themeColor="text1" w:themeTint="FF" w:themeShade="FF"/>
        </w:rPr>
        <w:t xml:space="preserve">(Wales) Act 2014. [online] Social Care Wales. Available at: </w:t>
      </w:r>
      <w:hyperlink r:id="Rdbd2224414a14ac7">
        <w:r w:rsidRPr="20F89ABA" w:rsidR="536D996F">
          <w:rPr>
            <w:rStyle w:val="Hyperlink"/>
            <w:rFonts w:ascii="Arial Nova" w:hAnsi="Arial Nova" w:eastAsia="Arial Nova" w:cs="Arial Nova"/>
          </w:rPr>
          <w:t>https://socialcare.wales/resources-guidance/information-and-learning-hub/sswbact/overview</w:t>
        </w:r>
      </w:hyperlink>
      <w:r w:rsidRPr="20F89ABA" w:rsidR="536D996F">
        <w:rPr>
          <w:rFonts w:ascii="Arial Nova" w:hAnsi="Arial Nova" w:eastAsia="Arial Nova" w:cs="Arial Nova"/>
          <w:color w:val="000000" w:themeColor="text1" w:themeTint="FF" w:themeShade="FF"/>
        </w:rPr>
        <w:t xml:space="preserve"> [Accessed 7 May 2026].</w:t>
      </w:r>
    </w:p>
    <w:p w:rsidR="20F89ABA" w:rsidP="20F89ABA" w:rsidRDefault="20F89ABA" w14:paraId="3E13C6D6" w14:textId="148A3908">
      <w:pPr>
        <w:pStyle w:val="NoSpacing"/>
        <w:rPr>
          <w:rFonts w:ascii="Arial Nova" w:hAnsi="Arial Nova" w:eastAsia="Arial Nova" w:cs="Arial Nova"/>
          <w:color w:val="000000" w:themeColor="text1" w:themeTint="FF" w:themeShade="FF"/>
        </w:rPr>
      </w:pPr>
    </w:p>
    <w:p w:rsidR="536D996F" w:rsidP="20F89ABA" w:rsidRDefault="536D996F" w14:paraId="16607857" w14:textId="64109C49">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Stevenson University (2025). </w:t>
      </w:r>
      <w:r w:rsidRPr="20F89ABA" w:rsidR="536D996F">
        <w:rPr>
          <w:rFonts w:ascii="Arial Nova" w:hAnsi="Arial Nova" w:eastAsia="Arial Nova" w:cs="Arial Nova"/>
          <w:i w:val="1"/>
          <w:iCs w:val="1"/>
          <w:color w:val="000000" w:themeColor="text1" w:themeTint="FF" w:themeShade="FF"/>
        </w:rPr>
        <w:t>The importance of effective communication.</w:t>
      </w:r>
      <w:r w:rsidRPr="20F89ABA" w:rsidR="536D996F">
        <w:rPr>
          <w:rFonts w:ascii="Arial Nova" w:hAnsi="Arial Nova" w:eastAsia="Arial Nova" w:cs="Arial Nova"/>
          <w:color w:val="000000" w:themeColor="text1" w:themeTint="FF" w:themeShade="FF"/>
        </w:rPr>
        <w:t xml:space="preserve"> [online] Stevenson University. Available at: </w:t>
      </w:r>
      <w:hyperlink r:id="R57158c8541ae4b8e">
        <w:r w:rsidRPr="20F89ABA" w:rsidR="536D996F">
          <w:rPr>
            <w:rStyle w:val="Hyperlink"/>
            <w:rFonts w:ascii="Arial Nova" w:hAnsi="Arial Nova" w:eastAsia="Arial Nova" w:cs="Arial Nova"/>
          </w:rPr>
          <w:t>https://www.stevenson.edu/online/about-us/news/importance-effective-communication/</w:t>
        </w:r>
      </w:hyperlink>
      <w:r w:rsidRPr="20F89ABA" w:rsidR="536D996F">
        <w:rPr>
          <w:rFonts w:ascii="Arial Nova" w:hAnsi="Arial Nova" w:eastAsia="Arial Nova" w:cs="Arial Nova"/>
          <w:color w:val="000000" w:themeColor="text1" w:themeTint="FF" w:themeShade="FF"/>
        </w:rPr>
        <w:t xml:space="preserve"> [Accessed 4 May 2026].</w:t>
      </w:r>
    </w:p>
    <w:p w:rsidR="20F89ABA" w:rsidP="20F89ABA" w:rsidRDefault="20F89ABA" w14:paraId="28132DD6" w14:textId="34B98572">
      <w:pPr>
        <w:pStyle w:val="NoSpacing"/>
        <w:rPr>
          <w:rFonts w:ascii="Arial Nova" w:hAnsi="Arial Nova" w:eastAsia="Arial Nova" w:cs="Arial Nova"/>
          <w:color w:val="000000" w:themeColor="text1" w:themeTint="FF" w:themeShade="FF"/>
        </w:rPr>
      </w:pPr>
    </w:p>
    <w:p w:rsidR="536D996F" w:rsidP="20F89ABA" w:rsidRDefault="536D996F" w14:paraId="29EFC114" w14:textId="60B1444C">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UNICEF (2022).</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The Convention on the Rights of the child: the Children’s Version</w:t>
      </w:r>
      <w:r w:rsidRPr="20F89ABA" w:rsidR="536D996F">
        <w:rPr>
          <w:rFonts w:ascii="Arial Nova" w:hAnsi="Arial Nova" w:eastAsia="Arial Nova" w:cs="Arial Nova"/>
          <w:color w:val="000000" w:themeColor="text1" w:themeTint="FF" w:themeShade="FF"/>
        </w:rPr>
        <w:t>. [online] unicef. Available at: https://www.unicef.org/child-rights-convention/convention-text-childrens-version [Accessed 8 May 2026].</w:t>
      </w:r>
    </w:p>
    <w:p w:rsidR="536D996F" w:rsidP="20F89ABA" w:rsidRDefault="536D996F" w14:paraId="39BAA35F" w14:textId="0630896E">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Unison (2021).</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New toolkit highlights positive impact of teaching assistants | Article | News</w:t>
      </w:r>
      <w:r w:rsidRPr="20F89ABA" w:rsidR="536D996F">
        <w:rPr>
          <w:rFonts w:ascii="Arial Nova" w:hAnsi="Arial Nova" w:eastAsia="Arial Nova" w:cs="Arial Nova"/>
          <w:color w:val="000000" w:themeColor="text1" w:themeTint="FF" w:themeShade="FF"/>
        </w:rPr>
        <w:t>. [online] UNISON National. Available at: https://www.unison.org.uk/news/article/2021/10/new-toolkit-highlights-positive-impact-of-teaching-assistants/ [Accessed 13 May 2026].</w:t>
      </w:r>
    </w:p>
    <w:p w:rsidR="536D996F" w:rsidP="20F89ABA" w:rsidRDefault="536D996F" w14:paraId="00F2EFE3" w14:textId="4A7E2F1B">
      <w:pPr>
        <w:rPr>
          <w:rFonts w:ascii="Arial Nova" w:hAnsi="Arial Nova" w:eastAsia="Arial Nova" w:cs="Arial Nova"/>
          <w:highlight w:val="green"/>
        </w:rPr>
      </w:pPr>
      <w:r w:rsidRPr="20F89ABA" w:rsidR="536D996F">
        <w:rPr>
          <w:rFonts w:ascii="Arial Nova" w:hAnsi="Arial Nova" w:eastAsia="Arial Nova" w:cs="Arial Nova"/>
        </w:rPr>
        <w:t>United Nations (1989) </w:t>
      </w:r>
      <w:r w:rsidRPr="20F89ABA" w:rsidR="536D996F">
        <w:rPr>
          <w:rFonts w:ascii="Arial Nova" w:hAnsi="Arial Nova" w:eastAsia="Arial Nova" w:cs="Arial Nova"/>
          <w:i w:val="1"/>
          <w:iCs w:val="1"/>
        </w:rPr>
        <w:t>Convention on the Rights of the Child (UNCRC)</w:t>
      </w:r>
      <w:r w:rsidRPr="20F89ABA" w:rsidR="536D996F">
        <w:rPr>
          <w:rFonts w:ascii="Arial Nova" w:hAnsi="Arial Nova" w:eastAsia="Arial Nova" w:cs="Arial Nova"/>
        </w:rPr>
        <w:t>. New York: United Nations. Available at: </w:t>
      </w:r>
      <w:hyperlink r:id="Rf2c12ea21c2442be">
        <w:r w:rsidRPr="20F89ABA" w:rsidR="536D996F">
          <w:rPr>
            <w:rStyle w:val="Hyperlink"/>
            <w:rFonts w:ascii="Arial Nova" w:hAnsi="Arial Nova" w:eastAsia="Arial Nova" w:cs="Arial Nova"/>
          </w:rPr>
          <w:t>https://www.unicef.org.uk/child</w:t>
        </w:r>
      </w:hyperlink>
      <w:r>
        <w:noBreakHyphen/>
      </w:r>
      <w:r w:rsidRPr="20F89ABA" w:rsidR="536D996F">
        <w:rPr>
          <w:rFonts w:ascii="Arial Nova" w:hAnsi="Arial Nova" w:eastAsia="Arial Nova" w:cs="Arial Nova"/>
        </w:rPr>
        <w:t>rights</w:t>
      </w:r>
      <w:r>
        <w:noBreakHyphen/>
      </w:r>
      <w:r w:rsidRPr="20F89ABA" w:rsidR="536D996F">
        <w:rPr>
          <w:rFonts w:ascii="Arial Nova" w:hAnsi="Arial Nova" w:eastAsia="Arial Nova" w:cs="Arial Nova"/>
        </w:rPr>
        <w:t>partners/the</w:t>
      </w:r>
      <w:r>
        <w:noBreakHyphen/>
      </w:r>
      <w:r w:rsidRPr="20F89ABA" w:rsidR="536D996F">
        <w:rPr>
          <w:rFonts w:ascii="Arial Nova" w:hAnsi="Arial Nova" w:eastAsia="Arial Nova" w:cs="Arial Nova"/>
        </w:rPr>
        <w:t xml:space="preserve">uncrc/ </w:t>
      </w:r>
      <w:hyperlink r:id="R9cc179d9f4f04f9c">
        <w:r w:rsidRPr="20F89ABA" w:rsidR="536D996F">
          <w:rPr>
            <w:rStyle w:val="Hyperlink"/>
            <w:rFonts w:ascii="Arial Nova" w:hAnsi="Arial Nova" w:eastAsia="Arial Nova" w:cs="Arial Nova"/>
          </w:rPr>
          <w:t>(unicef.org.uk in Bing)</w:t>
        </w:r>
      </w:hyperlink>
      <w:r w:rsidRPr="20F89ABA" w:rsidR="536D996F">
        <w:rPr>
          <w:rFonts w:ascii="Arial Nova" w:hAnsi="Arial Nova" w:eastAsia="Arial Nova" w:cs="Arial Nova"/>
        </w:rPr>
        <w:t xml:space="preserve"> (Accessed: 14 May 2026). </w:t>
      </w:r>
    </w:p>
    <w:p w:rsidR="536D996F" w:rsidP="20F89ABA" w:rsidRDefault="536D996F" w14:paraId="0C312142" w14:textId="62E8339E">
      <w:pPr>
        <w:rPr>
          <w:rFonts w:ascii="Arial Nova" w:hAnsi="Arial Nova" w:eastAsia="Arial Nova" w:cs="Arial Nova"/>
        </w:rPr>
      </w:pPr>
      <w:r w:rsidRPr="20F89ABA" w:rsidR="536D996F">
        <w:rPr>
          <w:rFonts w:ascii="Arial Nova" w:hAnsi="Arial Nova" w:eastAsia="Arial Nova" w:cs="Arial Nova"/>
        </w:rPr>
        <w:t xml:space="preserve">United Nations (1989) </w:t>
      </w:r>
      <w:r w:rsidRPr="20F89ABA" w:rsidR="536D996F">
        <w:rPr>
          <w:rFonts w:ascii="Arial Nova" w:hAnsi="Arial Nova" w:eastAsia="Arial Nova" w:cs="Arial Nova"/>
          <w:i w:val="1"/>
          <w:iCs w:val="1"/>
        </w:rPr>
        <w:t>Convention on the Rights of the Child</w:t>
      </w:r>
      <w:r w:rsidRPr="20F89ABA" w:rsidR="536D996F">
        <w:rPr>
          <w:rFonts w:ascii="Arial Nova" w:hAnsi="Arial Nova" w:eastAsia="Arial Nova" w:cs="Arial Nova"/>
        </w:rPr>
        <w:t xml:space="preserve">. New York: United Nations General Assembly. </w:t>
      </w:r>
      <w:r w:rsidRPr="20F89ABA" w:rsidR="536D996F">
        <w:rPr>
          <w:rFonts w:ascii="Arial Nova" w:hAnsi="Arial Nova" w:eastAsia="Arial Nova" w:cs="Arial Nova"/>
          <w:i w:val="1"/>
          <w:iCs w:val="1"/>
        </w:rPr>
        <w:t>(Supports the right to safety, inclusion, and participation — Articles 23 and 28.)</w:t>
      </w:r>
    </w:p>
    <w:p w:rsidR="536D996F" w:rsidP="20F89ABA" w:rsidRDefault="536D996F" w14:paraId="6732679B" w14:textId="187BAF32">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 xml:space="preserve">University Of Warwick (2026). </w:t>
      </w:r>
      <w:r w:rsidRPr="20F89ABA" w:rsidR="536D996F">
        <w:rPr>
          <w:rFonts w:ascii="Arial Nova" w:hAnsi="Arial Nova" w:eastAsia="Arial Nova" w:cs="Arial Nova"/>
          <w:i w:val="1"/>
          <w:iCs w:val="1"/>
          <w:color w:val="000000" w:themeColor="text1" w:themeTint="FF" w:themeShade="FF"/>
        </w:rPr>
        <w:t>Gibbs’ cycle</w:t>
      </w:r>
      <w:r w:rsidRPr="20F89ABA" w:rsidR="536D996F">
        <w:rPr>
          <w:rFonts w:ascii="Arial Nova" w:hAnsi="Arial Nova" w:eastAsia="Arial Nova" w:cs="Arial Nova"/>
          <w:color w:val="000000" w:themeColor="text1" w:themeTint="FF" w:themeShade="FF"/>
        </w:rPr>
        <w:t xml:space="preserve"> | Warwick Award. [online] Warwick.ac.uk. Available at: </w:t>
      </w:r>
      <w:hyperlink r:id="R776bb99f564e4641">
        <w:r w:rsidRPr="20F89ABA" w:rsidR="536D996F">
          <w:rPr>
            <w:rStyle w:val="Hyperlink"/>
            <w:rFonts w:ascii="Arial Nova" w:hAnsi="Arial Nova" w:eastAsia="Arial Nova" w:cs="Arial Nova"/>
          </w:rPr>
          <w:t>https://warwick.ac.uk/services/skills/warwickaward/help-centre/selfreflection/gibbs_cycle/</w:t>
        </w:r>
      </w:hyperlink>
      <w:r w:rsidRPr="20F89ABA" w:rsidR="536D996F">
        <w:rPr>
          <w:rFonts w:ascii="Arial Nova" w:hAnsi="Arial Nova" w:eastAsia="Arial Nova" w:cs="Arial Nova"/>
          <w:color w:val="000000" w:themeColor="text1" w:themeTint="FF" w:themeShade="FF"/>
        </w:rPr>
        <w:t xml:space="preserve"> [Accessed 5 May 2026].</w:t>
      </w:r>
    </w:p>
    <w:p w:rsidR="20F89ABA" w:rsidP="20F89ABA" w:rsidRDefault="20F89ABA" w14:paraId="68F4F36B" w14:textId="4941220D">
      <w:pPr>
        <w:pStyle w:val="NoSpacing"/>
        <w:rPr>
          <w:rFonts w:ascii="Arial Nova" w:hAnsi="Arial Nova" w:eastAsia="Arial Nova" w:cs="Arial Nova"/>
          <w:color w:val="000000" w:themeColor="text1" w:themeTint="FF" w:themeShade="FF"/>
        </w:rPr>
      </w:pPr>
    </w:p>
    <w:p w:rsidR="536D996F" w:rsidP="20F89ABA" w:rsidRDefault="536D996F" w14:paraId="38EC8DA8" w14:textId="1229090B">
      <w:pPr>
        <w:rPr>
          <w:rFonts w:ascii="Arial Nova" w:hAnsi="Arial Nova" w:eastAsia="Arial Nova" w:cs="Arial Nova"/>
        </w:rPr>
      </w:pPr>
      <w:r w:rsidRPr="20F89ABA" w:rsidR="536D996F">
        <w:rPr>
          <w:rFonts w:ascii="Arial Nova" w:hAnsi="Arial Nova" w:eastAsia="Arial Nova" w:cs="Arial Nova"/>
        </w:rPr>
        <w:t xml:space="preserve">Waterman, R.H., Peters, T.J. and Phillips, J.R. (1980) </w:t>
      </w:r>
      <w:r w:rsidRPr="20F89ABA" w:rsidR="536D996F">
        <w:rPr>
          <w:rFonts w:ascii="Arial Nova" w:hAnsi="Arial Nova" w:eastAsia="Arial Nova" w:cs="Arial Nova"/>
          <w:i w:val="1"/>
          <w:iCs w:val="1"/>
        </w:rPr>
        <w:t>Structure is not organisation</w:t>
      </w:r>
      <w:r w:rsidRPr="20F89ABA" w:rsidR="536D996F">
        <w:rPr>
          <w:rFonts w:ascii="Arial Nova" w:hAnsi="Arial Nova" w:eastAsia="Arial Nova" w:cs="Arial Nova"/>
        </w:rPr>
        <w:t xml:space="preserve">. </w:t>
      </w:r>
      <w:r w:rsidRPr="20F89ABA" w:rsidR="536D996F">
        <w:rPr>
          <w:rFonts w:ascii="Arial Nova" w:hAnsi="Arial Nova" w:eastAsia="Arial Nova" w:cs="Arial Nova"/>
          <w:i w:val="1"/>
          <w:iCs w:val="1"/>
        </w:rPr>
        <w:t>Business Horizons</w:t>
      </w:r>
      <w:r w:rsidRPr="20F89ABA" w:rsidR="536D996F">
        <w:rPr>
          <w:rFonts w:ascii="Arial Nova" w:hAnsi="Arial Nova" w:eastAsia="Arial Nova" w:cs="Arial Nova"/>
        </w:rPr>
        <w:t xml:space="preserve">, 23(3), pp. 14–26. </w:t>
      </w:r>
      <w:r w:rsidRPr="20F89ABA" w:rsidR="536D996F">
        <w:rPr>
          <w:rFonts w:ascii="Arial Nova" w:hAnsi="Arial Nova" w:eastAsia="Arial Nova" w:cs="Arial Nova"/>
          <w:i w:val="1"/>
          <w:iCs w:val="1"/>
        </w:rPr>
        <w:t>(Explains McKinsey’s 7S model for aligning strategy, structure, and staff development.)</w:t>
      </w:r>
    </w:p>
    <w:p w:rsidR="536D996F" w:rsidP="20F89ABA" w:rsidRDefault="536D996F" w14:paraId="439B5D44" w14:textId="2D293060">
      <w:pPr>
        <w:rPr>
          <w:rFonts w:ascii="Arial Nova" w:hAnsi="Arial Nova" w:eastAsia="Arial Nova" w:cs="Arial Nova"/>
          <w:highlight w:val="green"/>
        </w:rPr>
      </w:pPr>
      <w:r w:rsidRPr="20F89ABA" w:rsidR="536D996F">
        <w:rPr>
          <w:rFonts w:ascii="Arial Nova" w:hAnsi="Arial Nova" w:eastAsia="Arial Nova" w:cs="Arial Nova"/>
        </w:rPr>
        <w:t>Welsh Government (2018) </w:t>
      </w:r>
      <w:r w:rsidRPr="20F89ABA" w:rsidR="536D996F">
        <w:rPr>
          <w:rFonts w:ascii="Arial Nova" w:hAnsi="Arial Nova" w:eastAsia="Arial Nova" w:cs="Arial Nova"/>
          <w:i w:val="1"/>
          <w:iCs w:val="1"/>
        </w:rPr>
        <w:t>Additional Learning Needs and Education Tribunal (Wales) Act 2018</w:t>
      </w:r>
      <w:r w:rsidRPr="20F89ABA" w:rsidR="536D996F">
        <w:rPr>
          <w:rFonts w:ascii="Arial Nova" w:hAnsi="Arial Nova" w:eastAsia="Arial Nova" w:cs="Arial Nova"/>
        </w:rPr>
        <w:t xml:space="preserve">. Cardiff: Welsh Government. </w:t>
      </w:r>
    </w:p>
    <w:p w:rsidR="536D996F" w:rsidP="20F89ABA" w:rsidRDefault="536D996F" w14:paraId="17C8CE75" w14:textId="2EC55B78">
      <w:pPr>
        <w:rPr>
          <w:rFonts w:ascii="Arial Nova" w:hAnsi="Arial Nova" w:eastAsia="Arial Nova" w:cs="Arial Nova"/>
          <w:highlight w:val="green"/>
        </w:rPr>
      </w:pPr>
      <w:r w:rsidRPr="20F89ABA" w:rsidR="536D996F">
        <w:rPr>
          <w:rFonts w:ascii="Arial Nova" w:hAnsi="Arial Nova" w:eastAsia="Arial Nova" w:cs="Arial Nova"/>
        </w:rPr>
        <w:t xml:space="preserve">Welsh Government (2018) </w:t>
      </w:r>
      <w:r w:rsidRPr="20F89ABA" w:rsidR="536D996F">
        <w:rPr>
          <w:rFonts w:ascii="Arial Nova" w:hAnsi="Arial Nova" w:eastAsia="Arial Nova" w:cs="Arial Nova"/>
          <w:i w:val="1"/>
          <w:iCs w:val="1"/>
        </w:rPr>
        <w:t>Additional Learning Needs and Education Tribunal (Wales) Act 2018</w:t>
      </w:r>
      <w:r w:rsidRPr="20F89ABA" w:rsidR="536D996F">
        <w:rPr>
          <w:rFonts w:ascii="Arial Nova" w:hAnsi="Arial Nova" w:eastAsia="Arial Nova" w:cs="Arial Nova"/>
        </w:rPr>
        <w:t xml:space="preserve">. Cardiff: Welsh Government. </w:t>
      </w:r>
      <w:r w:rsidRPr="20F89ABA" w:rsidR="536D996F">
        <w:rPr>
          <w:rFonts w:ascii="Arial Nova" w:hAnsi="Arial Nova" w:eastAsia="Arial Nova" w:cs="Arial Nova"/>
          <w:i w:val="1"/>
          <w:iCs w:val="1"/>
        </w:rPr>
        <w:t>(Provides the statutory framework for identifying and supporting learners with ALN.)</w:t>
      </w:r>
      <w:r w:rsidRPr="20F89ABA" w:rsidR="536D996F">
        <w:rPr>
          <w:rFonts w:ascii="Arial Nova" w:hAnsi="Arial Nova" w:eastAsia="Arial Nova" w:cs="Arial Nova"/>
        </w:rPr>
        <w:t xml:space="preserve"> </w:t>
      </w:r>
    </w:p>
    <w:p w:rsidR="536D996F" w:rsidP="20F89ABA" w:rsidRDefault="536D996F" w14:paraId="17FE3EC2" w14:textId="2AEA7507">
      <w:pPr>
        <w:rPr>
          <w:rFonts w:ascii="Arial Nova" w:hAnsi="Arial Nova" w:eastAsia="Arial Nova" w:cs="Arial Nova"/>
          <w:highlight w:val="green"/>
        </w:rPr>
      </w:pPr>
      <w:r w:rsidRPr="20F89ABA" w:rsidR="536D996F">
        <w:rPr>
          <w:rFonts w:ascii="Arial Nova" w:hAnsi="Arial Nova" w:eastAsia="Arial Nova" w:cs="Arial Nova"/>
        </w:rPr>
        <w:t xml:space="preserve">Welsh Government (2021) </w:t>
      </w:r>
      <w:r w:rsidRPr="20F89ABA" w:rsidR="536D996F">
        <w:rPr>
          <w:rFonts w:ascii="Arial Nova" w:hAnsi="Arial Nova" w:eastAsia="Arial Nova" w:cs="Arial Nova"/>
          <w:i w:val="1"/>
          <w:iCs w:val="1"/>
        </w:rPr>
        <w:t>The Additional Learning Needs Code for Wales 2021</w:t>
      </w:r>
      <w:r w:rsidRPr="20F89ABA" w:rsidR="536D996F">
        <w:rPr>
          <w:rFonts w:ascii="Arial Nova" w:hAnsi="Arial Nova" w:eastAsia="Arial Nova" w:cs="Arial Nova"/>
        </w:rPr>
        <w:t xml:space="preserve">. Cardiff: Welsh Government. </w:t>
      </w:r>
      <w:r w:rsidRPr="20F89ABA" w:rsidR="536D996F">
        <w:rPr>
          <w:rFonts w:ascii="Arial Nova" w:hAnsi="Arial Nova" w:eastAsia="Arial Nova" w:cs="Arial Nova"/>
          <w:i w:val="1"/>
          <w:iCs w:val="1"/>
        </w:rPr>
        <w:t>(Outlines duties for schools and ALNCos, including collaboration with parents and safeguarding responsibilities.)</w:t>
      </w:r>
      <w:r w:rsidRPr="20F89ABA" w:rsidR="536D996F">
        <w:rPr>
          <w:rFonts w:ascii="Arial Nova" w:hAnsi="Arial Nova" w:eastAsia="Arial Nova" w:cs="Arial Nova"/>
        </w:rPr>
        <w:t xml:space="preserve"> </w:t>
      </w:r>
    </w:p>
    <w:p w:rsidR="536D996F" w:rsidP="20F89ABA" w:rsidRDefault="536D996F" w14:paraId="2CDA784C" w14:textId="0E711AFC">
      <w:pPr>
        <w:rPr>
          <w:rFonts w:ascii="Arial Nova" w:hAnsi="Arial Nova" w:eastAsia="Arial Nova" w:cs="Arial Nova"/>
        </w:rPr>
      </w:pPr>
      <w:r w:rsidRPr="20F89ABA" w:rsidR="536D996F">
        <w:rPr>
          <w:rFonts w:ascii="Arial Nova" w:hAnsi="Arial Nova" w:eastAsia="Arial Nova" w:cs="Arial Nova"/>
        </w:rPr>
        <w:t>Welsh Government (2025) </w:t>
      </w:r>
      <w:r w:rsidRPr="20F89ABA" w:rsidR="536D996F">
        <w:rPr>
          <w:rFonts w:ascii="Arial Nova" w:hAnsi="Arial Nova" w:eastAsia="Arial Nova" w:cs="Arial Nova"/>
          <w:i w:val="1"/>
          <w:iCs w:val="1"/>
        </w:rPr>
        <w:t>Additional Learning Needs Code for Wales 2025</w:t>
      </w:r>
      <w:r w:rsidRPr="20F89ABA" w:rsidR="536D996F">
        <w:rPr>
          <w:rFonts w:ascii="Arial Nova" w:hAnsi="Arial Nova" w:eastAsia="Arial Nova" w:cs="Arial Nova"/>
        </w:rPr>
        <w:t>. Cardiff: Welsh Government. Available at: </w:t>
      </w:r>
      <w:hyperlink r:id="Re493078e0a6a444d">
        <w:r w:rsidRPr="20F89ABA" w:rsidR="536D996F">
          <w:rPr>
            <w:rStyle w:val="Hyperlink"/>
            <w:rFonts w:ascii="Arial Nova" w:hAnsi="Arial Nova" w:eastAsia="Arial Nova" w:cs="Arial Nova"/>
          </w:rPr>
          <w:t>https://www.gov.wales</w:t>
        </w:r>
      </w:hyperlink>
      <w:r w:rsidRPr="20F89ABA" w:rsidR="536D996F">
        <w:rPr>
          <w:rFonts w:ascii="Arial Nova" w:hAnsi="Arial Nova" w:eastAsia="Arial Nova" w:cs="Arial Nova"/>
        </w:rPr>
        <w:t> (Accessed: 14 May 2026).</w:t>
      </w:r>
    </w:p>
    <w:p w:rsidR="536D996F" w:rsidP="20F89ABA" w:rsidRDefault="536D996F" w14:paraId="7BDBADED" w14:textId="628B1045">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Welsh Government (2020).</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COSHH: know the signs and control harmful substances</w:t>
      </w:r>
      <w:r w:rsidRPr="20F89ABA" w:rsidR="536D996F">
        <w:rPr>
          <w:rFonts w:ascii="Arial Nova" w:hAnsi="Arial Nova" w:eastAsia="Arial Nova" w:cs="Arial Nova"/>
          <w:color w:val="000000" w:themeColor="text1" w:themeTint="FF" w:themeShade="FF"/>
        </w:rPr>
        <w:t>. [online] Business Wales. Available at: https://businesswales.gov.wales/news-and-blog/coshh-know-signs-and-control-harmful-substances [Accessed 8 May 2026].</w:t>
      </w:r>
    </w:p>
    <w:p w:rsidR="536D996F" w:rsidP="20F89ABA" w:rsidRDefault="536D996F" w14:paraId="397B227D">
      <w:pPr>
        <w:pStyle w:val="NormalWeb"/>
        <w:spacing w:before="0" w:beforeAutospacing="off" w:after="240" w:afterAutospacing="off" w:line="360" w:lineRule="atLeast"/>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Welsh Government (2022).</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Health and Well-being: Statements of what matters - Hwb</w:t>
      </w:r>
      <w:r w:rsidRPr="20F89ABA" w:rsidR="536D996F">
        <w:rPr>
          <w:rFonts w:ascii="Arial Nova" w:hAnsi="Arial Nova" w:eastAsia="Arial Nova" w:cs="Arial Nova"/>
          <w:color w:val="000000" w:themeColor="text1" w:themeTint="FF" w:themeShade="FF"/>
        </w:rPr>
        <w:t>. [online] hwb.gov.wales. Available at: https://hwb.gov.wales/curriculum-for-wales/health-and-well-being/statements-of-what-matters/ [Accessed 8 May 2026].</w:t>
      </w:r>
    </w:p>
    <w:p w:rsidR="536D996F" w:rsidP="20F89ABA" w:rsidRDefault="536D996F" w14:paraId="5BDC608A" w14:textId="081C24F2">
      <w:pPr>
        <w:pStyle w:val="NoSpacing"/>
        <w:rPr>
          <w:rFonts w:ascii="Arial Nova" w:hAnsi="Arial Nova" w:eastAsia="Arial Nova" w:cs="Arial Nova"/>
          <w:color w:val="000000" w:themeColor="text1" w:themeTint="FF" w:themeShade="FF"/>
        </w:rPr>
      </w:pPr>
      <w:r w:rsidRPr="20F89ABA" w:rsidR="536D996F">
        <w:rPr>
          <w:rFonts w:ascii="Arial Nova" w:hAnsi="Arial Nova" w:eastAsia="Arial Nova" w:cs="Arial Nova"/>
          <w:color w:val="000000" w:themeColor="text1" w:themeTint="FF" w:themeShade="FF"/>
        </w:rPr>
        <w:t>Welsh Government (2024).</w:t>
      </w:r>
      <w:r w:rsidRPr="20F89ABA" w:rsidR="536D996F">
        <w:rPr>
          <w:rStyle w:val="apple-converted-space"/>
          <w:rFonts w:ascii="Arial Nova" w:hAnsi="Arial Nova" w:eastAsia="Arial Nova" w:cs="Arial Nova"/>
          <w:color w:val="000000" w:themeColor="text1" w:themeTint="FF" w:themeShade="FF"/>
        </w:rPr>
        <w:t> </w:t>
      </w:r>
      <w:r w:rsidRPr="20F89ABA" w:rsidR="536D996F">
        <w:rPr>
          <w:rFonts w:ascii="Arial Nova" w:hAnsi="Arial Nova" w:eastAsia="Arial Nova" w:cs="Arial Nova"/>
          <w:i w:val="1"/>
          <w:iCs w:val="1"/>
          <w:color w:val="000000" w:themeColor="text1" w:themeTint="FF" w:themeShade="FF"/>
        </w:rPr>
        <w:t>Health Safety and Welfare</w:t>
      </w:r>
      <w:r w:rsidRPr="20F89ABA" w:rsidR="536D996F">
        <w:rPr>
          <w:rFonts w:ascii="Arial Nova" w:hAnsi="Arial Nova" w:eastAsia="Arial Nova" w:cs="Arial Nova"/>
          <w:color w:val="000000" w:themeColor="text1" w:themeTint="FF" w:themeShade="FF"/>
        </w:rPr>
        <w:t>. [online] Available at: https://www.gov.wales/sites/default/files/publications/2024-06/a25-health-safety-and-</w:t>
      </w:r>
    </w:p>
    <w:p w:rsidR="20F89ABA" w:rsidP="20F89ABA" w:rsidRDefault="20F89ABA" w14:paraId="44E4B9DF" w14:textId="03D91B15">
      <w:pPr>
        <w:pStyle w:val="NoSpacing"/>
        <w:rPr>
          <w:rFonts w:ascii="Arial Nova" w:hAnsi="Arial Nova" w:eastAsia="Arial Nova" w:cs="Arial Nova"/>
          <w:color w:val="000000" w:themeColor="text1" w:themeTint="FF" w:themeShade="FF"/>
        </w:rPr>
      </w:pPr>
    </w:p>
    <w:p w:rsidR="20F89ABA" w:rsidP="20F89ABA" w:rsidRDefault="20F89ABA" w14:paraId="05146F89" w14:textId="1D4D72C8">
      <w:pPr>
        <w:pStyle w:val="NoSpacing"/>
        <w:rPr>
          <w:rFonts w:ascii="Arial Nova" w:hAnsi="Arial Nova" w:eastAsia="Arial Nova" w:cs="Arial Nova"/>
          <w:color w:val="000000" w:themeColor="text1" w:themeTint="FF" w:themeShade="FF"/>
        </w:rPr>
      </w:pPr>
    </w:p>
    <w:p w:rsidR="20F89ABA" w:rsidP="20F89ABA" w:rsidRDefault="20F89ABA" w14:paraId="7D63590A" w14:textId="63F2311B">
      <w:pPr>
        <w:pStyle w:val="NoSpacing"/>
        <w:rPr>
          <w:rFonts w:ascii="Arial Nova" w:hAnsi="Arial Nova" w:eastAsia="Arial Nova" w:cs="Arial Nova"/>
          <w:color w:val="000000" w:themeColor="text1" w:themeTint="FF" w:themeShade="FF"/>
        </w:rPr>
      </w:pPr>
    </w:p>
    <w:p w:rsidR="20F89ABA" w:rsidP="20F89ABA" w:rsidRDefault="20F89ABA" w14:paraId="0BDEAFF7" w14:textId="69EBBA5E">
      <w:pPr>
        <w:pStyle w:val="NoSpacing"/>
        <w:rPr>
          <w:rFonts w:ascii="Arial Nova" w:hAnsi="Arial Nova" w:eastAsia="Arial Nova" w:cs="Arial Nova"/>
          <w:color w:val="000000" w:themeColor="text1" w:themeTint="FF" w:themeShade="FF"/>
        </w:rPr>
      </w:pPr>
    </w:p>
    <w:p w:rsidR="20F89ABA" w:rsidP="20F89ABA" w:rsidRDefault="20F89ABA" w14:paraId="595883B7" w14:textId="43703A8E">
      <w:pPr>
        <w:pStyle w:val="NoSpacing"/>
        <w:rPr>
          <w:rFonts w:ascii="Arial Nova" w:hAnsi="Arial Nova" w:eastAsia="Arial Nova" w:cs="Arial Nova"/>
          <w:color w:val="000000" w:themeColor="text1" w:themeTint="FF" w:themeShade="FF"/>
        </w:rPr>
      </w:pPr>
    </w:p>
    <w:p w:rsidR="20F89ABA" w:rsidP="20F89ABA" w:rsidRDefault="20F89ABA" w14:paraId="771EC253" w14:textId="457B2D0E">
      <w:pPr>
        <w:pStyle w:val="NoSpacing"/>
        <w:rPr>
          <w:rFonts w:ascii="Arial Nova" w:hAnsi="Arial Nova" w:eastAsia="Arial Nova" w:cs="Arial Nova"/>
          <w:color w:val="000000" w:themeColor="text1" w:themeTint="FF" w:themeShade="FF"/>
        </w:rPr>
      </w:pPr>
    </w:p>
    <w:p w:rsidR="20F89ABA" w:rsidP="20F89ABA" w:rsidRDefault="20F89ABA" w14:paraId="409F8668" w14:textId="309CD02E">
      <w:pPr>
        <w:pStyle w:val="NoSpacing"/>
        <w:rPr>
          <w:rFonts w:ascii="Arial Nova" w:hAnsi="Arial Nova" w:eastAsia="Arial Nova" w:cs="Arial Nova"/>
          <w:color w:val="000000" w:themeColor="text1" w:themeTint="FF" w:themeShade="FF"/>
        </w:rPr>
      </w:pPr>
    </w:p>
    <w:p w:rsidR="20F89ABA" w:rsidP="20F89ABA" w:rsidRDefault="20F89ABA" w14:paraId="767B3920" w14:textId="2207E74A">
      <w:pPr>
        <w:pStyle w:val="NoSpacing"/>
        <w:rPr>
          <w:rFonts w:ascii="Arial Nova" w:hAnsi="Arial Nova" w:eastAsia="Arial Nova" w:cs="Arial Nova"/>
          <w:color w:val="000000" w:themeColor="text1" w:themeTint="FF" w:themeShade="FF"/>
        </w:rPr>
      </w:pPr>
    </w:p>
    <w:p w:rsidR="20F89ABA" w:rsidP="20F89ABA" w:rsidRDefault="20F89ABA" w14:paraId="049331A6" w14:textId="2102D04E">
      <w:pPr>
        <w:pStyle w:val="NoSpacing"/>
        <w:rPr>
          <w:rFonts w:ascii="Arial Nova" w:hAnsi="Arial Nova" w:eastAsia="Arial Nova" w:cs="Arial Nova"/>
          <w:color w:val="000000" w:themeColor="text1" w:themeTint="FF" w:themeShade="FF"/>
        </w:rPr>
      </w:pPr>
    </w:p>
    <w:p w:rsidR="3B9F02AD" w:rsidP="547E8723" w:rsidRDefault="3B9F02AD" w14:paraId="04784F22" w14:textId="3211AC88">
      <w:pPr>
        <w:spacing w:after="0"/>
        <w:rPr>
          <w:rFonts w:ascii="Arial Nova" w:hAnsi="Arial Nova" w:eastAsia="Arial Nova" w:cs="Arial Nova"/>
          <w:color w:val="000000" w:themeColor="text1"/>
        </w:rPr>
      </w:pPr>
    </w:p>
    <w:p w:rsidR="0B2D2EF1" w:rsidP="0B2D2EF1" w:rsidRDefault="0B2D2EF1" w14:paraId="1C90F09D" w14:textId="1699DFF0">
      <w:pPr>
        <w:rPr>
          <w:highlight w:val="green"/>
        </w:rPr>
      </w:pPr>
    </w:p>
    <w:sectPr w:rsidR="0B2D2EF1">
      <w:headerReference w:type="default" r:id="rId44"/>
      <w:footerReference w:type="default" r:id="rId4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065F" w:rsidP="00A57E3E" w:rsidRDefault="00AA065F" w14:paraId="4ABDD957" w14:textId="77777777">
      <w:pPr>
        <w:spacing w:after="0" w:line="240" w:lineRule="auto"/>
      </w:pPr>
      <w:r>
        <w:separator/>
      </w:r>
    </w:p>
  </w:endnote>
  <w:endnote w:type="continuationSeparator" w:id="0">
    <w:p w:rsidR="00AA065F" w:rsidP="00A57E3E" w:rsidRDefault="00AA065F" w14:paraId="0B843331" w14:textId="77777777">
      <w:pPr>
        <w:spacing w:after="0" w:line="240" w:lineRule="auto"/>
      </w:pPr>
      <w:r>
        <w:continuationSeparator/>
      </w:r>
    </w:p>
  </w:endnote>
  <w:endnote w:type="continuationNotice" w:id="1">
    <w:p w:rsidR="00AA065F" w:rsidRDefault="00AA065F" w14:paraId="1D15783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rial Nova">
    <w:altName w:val="Arial"/>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03A0EA1" w:rsidTr="503A0EA1" w14:paraId="6F9AD007" w14:textId="77777777">
      <w:trPr>
        <w:trHeight w:val="300"/>
      </w:trPr>
      <w:tc>
        <w:tcPr>
          <w:tcW w:w="3005" w:type="dxa"/>
        </w:tcPr>
        <w:p w:rsidR="503A0EA1" w:rsidP="503A0EA1" w:rsidRDefault="503A0EA1" w14:paraId="43B35C79" w14:textId="47B0B027">
          <w:pPr>
            <w:pStyle w:val="Header"/>
            <w:ind w:left="-115"/>
          </w:pPr>
        </w:p>
      </w:tc>
      <w:tc>
        <w:tcPr>
          <w:tcW w:w="3005" w:type="dxa"/>
        </w:tcPr>
        <w:p w:rsidR="503A0EA1" w:rsidP="503A0EA1" w:rsidRDefault="503A0EA1" w14:paraId="795E1E66" w14:textId="52CC8CBB">
          <w:pPr>
            <w:pStyle w:val="Header"/>
            <w:jc w:val="center"/>
          </w:pPr>
          <w:r>
            <w:fldChar w:fldCharType="begin"/>
          </w:r>
          <w:r>
            <w:instrText>PAGE</w:instrText>
          </w:r>
          <w:r>
            <w:fldChar w:fldCharType="separate"/>
          </w:r>
          <w:r w:rsidR="00A57E3E">
            <w:rPr>
              <w:noProof/>
            </w:rPr>
            <w:t>1</w:t>
          </w:r>
          <w:r>
            <w:fldChar w:fldCharType="end"/>
          </w:r>
        </w:p>
      </w:tc>
      <w:tc>
        <w:tcPr>
          <w:tcW w:w="3005" w:type="dxa"/>
        </w:tcPr>
        <w:p w:rsidR="503A0EA1" w:rsidP="503A0EA1" w:rsidRDefault="503A0EA1" w14:paraId="6BF8DE28" w14:textId="7B6F9595">
          <w:pPr>
            <w:pStyle w:val="Header"/>
            <w:ind w:right="-115"/>
            <w:jc w:val="right"/>
          </w:pPr>
        </w:p>
      </w:tc>
    </w:tr>
  </w:tbl>
  <w:p w:rsidR="00A57E3E" w:rsidRDefault="00A57E3E" w14:paraId="05A7F7B8" w14:textId="48A0E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065F" w:rsidP="00A57E3E" w:rsidRDefault="00AA065F" w14:paraId="1684628C" w14:textId="77777777">
      <w:pPr>
        <w:spacing w:after="0" w:line="240" w:lineRule="auto"/>
      </w:pPr>
      <w:r>
        <w:separator/>
      </w:r>
    </w:p>
  </w:footnote>
  <w:footnote w:type="continuationSeparator" w:id="0">
    <w:p w:rsidR="00AA065F" w:rsidP="00A57E3E" w:rsidRDefault="00AA065F" w14:paraId="0226925F" w14:textId="77777777">
      <w:pPr>
        <w:spacing w:after="0" w:line="240" w:lineRule="auto"/>
      </w:pPr>
      <w:r>
        <w:continuationSeparator/>
      </w:r>
    </w:p>
  </w:footnote>
  <w:footnote w:type="continuationNotice" w:id="1">
    <w:p w:rsidR="00AA065F" w:rsidRDefault="00AA065F" w14:paraId="0982C7D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03A0EA1" w:rsidTr="503A0EA1" w14:paraId="672A8924" w14:textId="77777777">
      <w:trPr>
        <w:trHeight w:val="300"/>
      </w:trPr>
      <w:tc>
        <w:tcPr>
          <w:tcW w:w="3005" w:type="dxa"/>
        </w:tcPr>
        <w:p w:rsidR="503A0EA1" w:rsidP="503A0EA1" w:rsidRDefault="503A0EA1" w14:paraId="2313CE46" w14:textId="0B79765E">
          <w:pPr>
            <w:pStyle w:val="Header"/>
            <w:ind w:left="-115"/>
          </w:pPr>
        </w:p>
      </w:tc>
      <w:tc>
        <w:tcPr>
          <w:tcW w:w="3005" w:type="dxa"/>
        </w:tcPr>
        <w:p w:rsidR="503A0EA1" w:rsidP="503A0EA1" w:rsidRDefault="503A0EA1" w14:paraId="761979CF" w14:textId="519CA565">
          <w:pPr>
            <w:pStyle w:val="Header"/>
            <w:jc w:val="center"/>
          </w:pPr>
        </w:p>
      </w:tc>
      <w:tc>
        <w:tcPr>
          <w:tcW w:w="3005" w:type="dxa"/>
        </w:tcPr>
        <w:p w:rsidR="503A0EA1" w:rsidP="503A0EA1" w:rsidRDefault="503A0EA1" w14:paraId="6C9A1127" w14:textId="6592E677">
          <w:pPr>
            <w:pStyle w:val="Header"/>
            <w:ind w:right="-115"/>
            <w:jc w:val="right"/>
          </w:pPr>
        </w:p>
      </w:tc>
    </w:tr>
  </w:tbl>
  <w:p w:rsidR="00A57E3E" w:rsidRDefault="00A57E3E" w14:paraId="69EDE58B" w14:textId="7E3AD4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0">
    <w:nsid w:val="6f195d3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4CFC7DE"/>
    <w:multiLevelType w:val="hybridMultilevel"/>
    <w:tmpl w:val="FFFFFFFF"/>
    <w:lvl w:ilvl="0" w:tplc="D2C2D23E">
      <w:start w:val="1"/>
      <w:numFmt w:val="bullet"/>
      <w:lvlText w:val="-"/>
      <w:lvlJc w:val="left"/>
      <w:pPr>
        <w:ind w:left="720" w:hanging="360"/>
      </w:pPr>
      <w:rPr>
        <w:rFonts w:hint="default" w:ascii="Aptos" w:hAnsi="Aptos"/>
      </w:rPr>
    </w:lvl>
    <w:lvl w:ilvl="1" w:tplc="440279AE">
      <w:start w:val="1"/>
      <w:numFmt w:val="bullet"/>
      <w:lvlText w:val="o"/>
      <w:lvlJc w:val="left"/>
      <w:pPr>
        <w:ind w:left="1440" w:hanging="360"/>
      </w:pPr>
      <w:rPr>
        <w:rFonts w:hint="default" w:ascii="Courier New" w:hAnsi="Courier New"/>
      </w:rPr>
    </w:lvl>
    <w:lvl w:ilvl="2" w:tplc="6A04AAC0">
      <w:start w:val="1"/>
      <w:numFmt w:val="bullet"/>
      <w:lvlText w:val=""/>
      <w:lvlJc w:val="left"/>
      <w:pPr>
        <w:ind w:left="2160" w:hanging="360"/>
      </w:pPr>
      <w:rPr>
        <w:rFonts w:hint="default" w:ascii="Wingdings" w:hAnsi="Wingdings"/>
      </w:rPr>
    </w:lvl>
    <w:lvl w:ilvl="3" w:tplc="285E2CB6">
      <w:start w:val="1"/>
      <w:numFmt w:val="bullet"/>
      <w:lvlText w:val=""/>
      <w:lvlJc w:val="left"/>
      <w:pPr>
        <w:ind w:left="2880" w:hanging="360"/>
      </w:pPr>
      <w:rPr>
        <w:rFonts w:hint="default" w:ascii="Symbol" w:hAnsi="Symbol"/>
      </w:rPr>
    </w:lvl>
    <w:lvl w:ilvl="4" w:tplc="D0A4D0DE">
      <w:start w:val="1"/>
      <w:numFmt w:val="bullet"/>
      <w:lvlText w:val="o"/>
      <w:lvlJc w:val="left"/>
      <w:pPr>
        <w:ind w:left="3600" w:hanging="360"/>
      </w:pPr>
      <w:rPr>
        <w:rFonts w:hint="default" w:ascii="Courier New" w:hAnsi="Courier New"/>
      </w:rPr>
    </w:lvl>
    <w:lvl w:ilvl="5" w:tplc="86C49C8E">
      <w:start w:val="1"/>
      <w:numFmt w:val="bullet"/>
      <w:lvlText w:val=""/>
      <w:lvlJc w:val="left"/>
      <w:pPr>
        <w:ind w:left="4320" w:hanging="360"/>
      </w:pPr>
      <w:rPr>
        <w:rFonts w:hint="default" w:ascii="Wingdings" w:hAnsi="Wingdings"/>
      </w:rPr>
    </w:lvl>
    <w:lvl w:ilvl="6" w:tplc="9580E8B6">
      <w:start w:val="1"/>
      <w:numFmt w:val="bullet"/>
      <w:lvlText w:val=""/>
      <w:lvlJc w:val="left"/>
      <w:pPr>
        <w:ind w:left="5040" w:hanging="360"/>
      </w:pPr>
      <w:rPr>
        <w:rFonts w:hint="default" w:ascii="Symbol" w:hAnsi="Symbol"/>
      </w:rPr>
    </w:lvl>
    <w:lvl w:ilvl="7" w:tplc="42A4E3B0">
      <w:start w:val="1"/>
      <w:numFmt w:val="bullet"/>
      <w:lvlText w:val="o"/>
      <w:lvlJc w:val="left"/>
      <w:pPr>
        <w:ind w:left="5760" w:hanging="360"/>
      </w:pPr>
      <w:rPr>
        <w:rFonts w:hint="default" w:ascii="Courier New" w:hAnsi="Courier New"/>
      </w:rPr>
    </w:lvl>
    <w:lvl w:ilvl="8" w:tplc="86C6C762">
      <w:start w:val="1"/>
      <w:numFmt w:val="bullet"/>
      <w:lvlText w:val=""/>
      <w:lvlJc w:val="left"/>
      <w:pPr>
        <w:ind w:left="6480" w:hanging="360"/>
      </w:pPr>
      <w:rPr>
        <w:rFonts w:hint="default" w:ascii="Wingdings" w:hAnsi="Wingdings"/>
      </w:rPr>
    </w:lvl>
  </w:abstractNum>
  <w:abstractNum w:abstractNumId="1" w15:restartNumberingAfterBreak="0">
    <w:nsid w:val="15544377"/>
    <w:multiLevelType w:val="hybridMultilevel"/>
    <w:tmpl w:val="FFFFFFFF"/>
    <w:lvl w:ilvl="0" w:tplc="FD704118">
      <w:start w:val="1"/>
      <w:numFmt w:val="bullet"/>
      <w:lvlText w:val="-"/>
      <w:lvlJc w:val="left"/>
      <w:pPr>
        <w:ind w:left="720" w:hanging="360"/>
      </w:pPr>
      <w:rPr>
        <w:rFonts w:hint="default" w:ascii="Aptos" w:hAnsi="Aptos"/>
      </w:rPr>
    </w:lvl>
    <w:lvl w:ilvl="1" w:tplc="954400E2">
      <w:start w:val="1"/>
      <w:numFmt w:val="bullet"/>
      <w:lvlText w:val="o"/>
      <w:lvlJc w:val="left"/>
      <w:pPr>
        <w:ind w:left="1440" w:hanging="360"/>
      </w:pPr>
      <w:rPr>
        <w:rFonts w:hint="default" w:ascii="Courier New" w:hAnsi="Courier New"/>
      </w:rPr>
    </w:lvl>
    <w:lvl w:ilvl="2" w:tplc="4C82868A">
      <w:start w:val="1"/>
      <w:numFmt w:val="bullet"/>
      <w:lvlText w:val=""/>
      <w:lvlJc w:val="left"/>
      <w:pPr>
        <w:ind w:left="2160" w:hanging="360"/>
      </w:pPr>
      <w:rPr>
        <w:rFonts w:hint="default" w:ascii="Wingdings" w:hAnsi="Wingdings"/>
      </w:rPr>
    </w:lvl>
    <w:lvl w:ilvl="3" w:tplc="E4E6CB42">
      <w:start w:val="1"/>
      <w:numFmt w:val="bullet"/>
      <w:lvlText w:val=""/>
      <w:lvlJc w:val="left"/>
      <w:pPr>
        <w:ind w:left="2880" w:hanging="360"/>
      </w:pPr>
      <w:rPr>
        <w:rFonts w:hint="default" w:ascii="Symbol" w:hAnsi="Symbol"/>
      </w:rPr>
    </w:lvl>
    <w:lvl w:ilvl="4" w:tplc="39FE3186">
      <w:start w:val="1"/>
      <w:numFmt w:val="bullet"/>
      <w:lvlText w:val="o"/>
      <w:lvlJc w:val="left"/>
      <w:pPr>
        <w:ind w:left="3600" w:hanging="360"/>
      </w:pPr>
      <w:rPr>
        <w:rFonts w:hint="default" w:ascii="Courier New" w:hAnsi="Courier New"/>
      </w:rPr>
    </w:lvl>
    <w:lvl w:ilvl="5" w:tplc="38382320">
      <w:start w:val="1"/>
      <w:numFmt w:val="bullet"/>
      <w:lvlText w:val=""/>
      <w:lvlJc w:val="left"/>
      <w:pPr>
        <w:ind w:left="4320" w:hanging="360"/>
      </w:pPr>
      <w:rPr>
        <w:rFonts w:hint="default" w:ascii="Wingdings" w:hAnsi="Wingdings"/>
      </w:rPr>
    </w:lvl>
    <w:lvl w:ilvl="6" w:tplc="0078672C">
      <w:start w:val="1"/>
      <w:numFmt w:val="bullet"/>
      <w:lvlText w:val=""/>
      <w:lvlJc w:val="left"/>
      <w:pPr>
        <w:ind w:left="5040" w:hanging="360"/>
      </w:pPr>
      <w:rPr>
        <w:rFonts w:hint="default" w:ascii="Symbol" w:hAnsi="Symbol"/>
      </w:rPr>
    </w:lvl>
    <w:lvl w:ilvl="7" w:tplc="8D128DDA">
      <w:start w:val="1"/>
      <w:numFmt w:val="bullet"/>
      <w:lvlText w:val="o"/>
      <w:lvlJc w:val="left"/>
      <w:pPr>
        <w:ind w:left="5760" w:hanging="360"/>
      </w:pPr>
      <w:rPr>
        <w:rFonts w:hint="default" w:ascii="Courier New" w:hAnsi="Courier New"/>
      </w:rPr>
    </w:lvl>
    <w:lvl w:ilvl="8" w:tplc="69B49CA2">
      <w:start w:val="1"/>
      <w:numFmt w:val="bullet"/>
      <w:lvlText w:val=""/>
      <w:lvlJc w:val="left"/>
      <w:pPr>
        <w:ind w:left="6480" w:hanging="360"/>
      </w:pPr>
      <w:rPr>
        <w:rFonts w:hint="default" w:ascii="Wingdings" w:hAnsi="Wingdings"/>
      </w:rPr>
    </w:lvl>
  </w:abstractNum>
  <w:abstractNum w:abstractNumId="2" w15:restartNumberingAfterBreak="0">
    <w:nsid w:val="261B2B96"/>
    <w:multiLevelType w:val="hybridMultilevel"/>
    <w:tmpl w:val="FFFFFFFF"/>
    <w:lvl w:ilvl="0" w:tplc="5462C5AA">
      <w:start w:val="1"/>
      <w:numFmt w:val="bullet"/>
      <w:lvlText w:val="-"/>
      <w:lvlJc w:val="left"/>
      <w:pPr>
        <w:ind w:left="720" w:hanging="360"/>
      </w:pPr>
      <w:rPr>
        <w:rFonts w:hint="default" w:ascii="Aptos" w:hAnsi="Aptos"/>
      </w:rPr>
    </w:lvl>
    <w:lvl w:ilvl="1" w:tplc="A216CDFE">
      <w:start w:val="1"/>
      <w:numFmt w:val="bullet"/>
      <w:lvlText w:val="o"/>
      <w:lvlJc w:val="left"/>
      <w:pPr>
        <w:ind w:left="1440" w:hanging="360"/>
      </w:pPr>
      <w:rPr>
        <w:rFonts w:hint="default" w:ascii="Courier New" w:hAnsi="Courier New"/>
      </w:rPr>
    </w:lvl>
    <w:lvl w:ilvl="2" w:tplc="2BD85144">
      <w:start w:val="1"/>
      <w:numFmt w:val="bullet"/>
      <w:lvlText w:val=""/>
      <w:lvlJc w:val="left"/>
      <w:pPr>
        <w:ind w:left="2160" w:hanging="360"/>
      </w:pPr>
      <w:rPr>
        <w:rFonts w:hint="default" w:ascii="Wingdings" w:hAnsi="Wingdings"/>
      </w:rPr>
    </w:lvl>
    <w:lvl w:ilvl="3" w:tplc="EEB6786A">
      <w:start w:val="1"/>
      <w:numFmt w:val="bullet"/>
      <w:lvlText w:val=""/>
      <w:lvlJc w:val="left"/>
      <w:pPr>
        <w:ind w:left="2880" w:hanging="360"/>
      </w:pPr>
      <w:rPr>
        <w:rFonts w:hint="default" w:ascii="Symbol" w:hAnsi="Symbol"/>
      </w:rPr>
    </w:lvl>
    <w:lvl w:ilvl="4" w:tplc="08282DAE">
      <w:start w:val="1"/>
      <w:numFmt w:val="bullet"/>
      <w:lvlText w:val="o"/>
      <w:lvlJc w:val="left"/>
      <w:pPr>
        <w:ind w:left="3600" w:hanging="360"/>
      </w:pPr>
      <w:rPr>
        <w:rFonts w:hint="default" w:ascii="Courier New" w:hAnsi="Courier New"/>
      </w:rPr>
    </w:lvl>
    <w:lvl w:ilvl="5" w:tplc="B3A2E208">
      <w:start w:val="1"/>
      <w:numFmt w:val="bullet"/>
      <w:lvlText w:val=""/>
      <w:lvlJc w:val="left"/>
      <w:pPr>
        <w:ind w:left="4320" w:hanging="360"/>
      </w:pPr>
      <w:rPr>
        <w:rFonts w:hint="default" w:ascii="Wingdings" w:hAnsi="Wingdings"/>
      </w:rPr>
    </w:lvl>
    <w:lvl w:ilvl="6" w:tplc="E034AA4E">
      <w:start w:val="1"/>
      <w:numFmt w:val="bullet"/>
      <w:lvlText w:val=""/>
      <w:lvlJc w:val="left"/>
      <w:pPr>
        <w:ind w:left="5040" w:hanging="360"/>
      </w:pPr>
      <w:rPr>
        <w:rFonts w:hint="default" w:ascii="Symbol" w:hAnsi="Symbol"/>
      </w:rPr>
    </w:lvl>
    <w:lvl w:ilvl="7" w:tplc="208E5128">
      <w:start w:val="1"/>
      <w:numFmt w:val="bullet"/>
      <w:lvlText w:val="o"/>
      <w:lvlJc w:val="left"/>
      <w:pPr>
        <w:ind w:left="5760" w:hanging="360"/>
      </w:pPr>
      <w:rPr>
        <w:rFonts w:hint="default" w:ascii="Courier New" w:hAnsi="Courier New"/>
      </w:rPr>
    </w:lvl>
    <w:lvl w:ilvl="8" w:tplc="039A6E9C">
      <w:start w:val="1"/>
      <w:numFmt w:val="bullet"/>
      <w:lvlText w:val=""/>
      <w:lvlJc w:val="left"/>
      <w:pPr>
        <w:ind w:left="6480" w:hanging="360"/>
      </w:pPr>
      <w:rPr>
        <w:rFonts w:hint="default" w:ascii="Wingdings" w:hAnsi="Wingdings"/>
      </w:rPr>
    </w:lvl>
  </w:abstractNum>
  <w:abstractNum w:abstractNumId="3" w15:restartNumberingAfterBreak="0">
    <w:nsid w:val="3068783B"/>
    <w:multiLevelType w:val="hybridMultilevel"/>
    <w:tmpl w:val="FFFFFFFF"/>
    <w:lvl w:ilvl="0" w:tplc="E9FE45BE">
      <w:start w:val="1"/>
      <w:numFmt w:val="bullet"/>
      <w:lvlText w:val="-"/>
      <w:lvlJc w:val="left"/>
      <w:pPr>
        <w:ind w:left="720" w:hanging="360"/>
      </w:pPr>
      <w:rPr>
        <w:rFonts w:hint="default" w:ascii="Aptos" w:hAnsi="Aptos"/>
      </w:rPr>
    </w:lvl>
    <w:lvl w:ilvl="1" w:tplc="ED8823E0">
      <w:start w:val="1"/>
      <w:numFmt w:val="bullet"/>
      <w:lvlText w:val="o"/>
      <w:lvlJc w:val="left"/>
      <w:pPr>
        <w:ind w:left="1440" w:hanging="360"/>
      </w:pPr>
      <w:rPr>
        <w:rFonts w:hint="default" w:ascii="Courier New" w:hAnsi="Courier New"/>
      </w:rPr>
    </w:lvl>
    <w:lvl w:ilvl="2" w:tplc="A75887B0">
      <w:start w:val="1"/>
      <w:numFmt w:val="bullet"/>
      <w:lvlText w:val=""/>
      <w:lvlJc w:val="left"/>
      <w:pPr>
        <w:ind w:left="2160" w:hanging="360"/>
      </w:pPr>
      <w:rPr>
        <w:rFonts w:hint="default" w:ascii="Wingdings" w:hAnsi="Wingdings"/>
      </w:rPr>
    </w:lvl>
    <w:lvl w:ilvl="3" w:tplc="DB90D6CA">
      <w:start w:val="1"/>
      <w:numFmt w:val="bullet"/>
      <w:lvlText w:val=""/>
      <w:lvlJc w:val="left"/>
      <w:pPr>
        <w:ind w:left="2880" w:hanging="360"/>
      </w:pPr>
      <w:rPr>
        <w:rFonts w:hint="default" w:ascii="Symbol" w:hAnsi="Symbol"/>
      </w:rPr>
    </w:lvl>
    <w:lvl w:ilvl="4" w:tplc="B51C70EC">
      <w:start w:val="1"/>
      <w:numFmt w:val="bullet"/>
      <w:lvlText w:val="o"/>
      <w:lvlJc w:val="left"/>
      <w:pPr>
        <w:ind w:left="3600" w:hanging="360"/>
      </w:pPr>
      <w:rPr>
        <w:rFonts w:hint="default" w:ascii="Courier New" w:hAnsi="Courier New"/>
      </w:rPr>
    </w:lvl>
    <w:lvl w:ilvl="5" w:tplc="8528AF16">
      <w:start w:val="1"/>
      <w:numFmt w:val="bullet"/>
      <w:lvlText w:val=""/>
      <w:lvlJc w:val="left"/>
      <w:pPr>
        <w:ind w:left="4320" w:hanging="360"/>
      </w:pPr>
      <w:rPr>
        <w:rFonts w:hint="default" w:ascii="Wingdings" w:hAnsi="Wingdings"/>
      </w:rPr>
    </w:lvl>
    <w:lvl w:ilvl="6" w:tplc="4F48D3AE">
      <w:start w:val="1"/>
      <w:numFmt w:val="bullet"/>
      <w:lvlText w:val=""/>
      <w:lvlJc w:val="left"/>
      <w:pPr>
        <w:ind w:left="5040" w:hanging="360"/>
      </w:pPr>
      <w:rPr>
        <w:rFonts w:hint="default" w:ascii="Symbol" w:hAnsi="Symbol"/>
      </w:rPr>
    </w:lvl>
    <w:lvl w:ilvl="7" w:tplc="66DC8DC2">
      <w:start w:val="1"/>
      <w:numFmt w:val="bullet"/>
      <w:lvlText w:val="o"/>
      <w:lvlJc w:val="left"/>
      <w:pPr>
        <w:ind w:left="5760" w:hanging="360"/>
      </w:pPr>
      <w:rPr>
        <w:rFonts w:hint="default" w:ascii="Courier New" w:hAnsi="Courier New"/>
      </w:rPr>
    </w:lvl>
    <w:lvl w:ilvl="8" w:tplc="D982D4B6">
      <w:start w:val="1"/>
      <w:numFmt w:val="bullet"/>
      <w:lvlText w:val=""/>
      <w:lvlJc w:val="left"/>
      <w:pPr>
        <w:ind w:left="6480" w:hanging="360"/>
      </w:pPr>
      <w:rPr>
        <w:rFonts w:hint="default" w:ascii="Wingdings" w:hAnsi="Wingdings"/>
      </w:rPr>
    </w:lvl>
  </w:abstractNum>
  <w:abstractNum w:abstractNumId="4" w15:restartNumberingAfterBreak="0">
    <w:nsid w:val="376B78CF"/>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BF101EF"/>
    <w:multiLevelType w:val="hybridMultilevel"/>
    <w:tmpl w:val="FFFFFFFF"/>
    <w:lvl w:ilvl="0" w:tplc="03F05A82">
      <w:start w:val="1"/>
      <w:numFmt w:val="bullet"/>
      <w:lvlText w:val="-"/>
      <w:lvlJc w:val="left"/>
      <w:pPr>
        <w:ind w:left="720" w:hanging="360"/>
      </w:pPr>
      <w:rPr>
        <w:rFonts w:hint="default" w:ascii="Aptos" w:hAnsi="Aptos"/>
      </w:rPr>
    </w:lvl>
    <w:lvl w:ilvl="1" w:tplc="8FE2411C">
      <w:start w:val="1"/>
      <w:numFmt w:val="bullet"/>
      <w:lvlText w:val="o"/>
      <w:lvlJc w:val="left"/>
      <w:pPr>
        <w:ind w:left="1440" w:hanging="360"/>
      </w:pPr>
      <w:rPr>
        <w:rFonts w:hint="default" w:ascii="Courier New" w:hAnsi="Courier New"/>
      </w:rPr>
    </w:lvl>
    <w:lvl w:ilvl="2" w:tplc="55BA4186">
      <w:start w:val="1"/>
      <w:numFmt w:val="bullet"/>
      <w:lvlText w:val=""/>
      <w:lvlJc w:val="left"/>
      <w:pPr>
        <w:ind w:left="2160" w:hanging="360"/>
      </w:pPr>
      <w:rPr>
        <w:rFonts w:hint="default" w:ascii="Wingdings" w:hAnsi="Wingdings"/>
      </w:rPr>
    </w:lvl>
    <w:lvl w:ilvl="3" w:tplc="0E764644">
      <w:start w:val="1"/>
      <w:numFmt w:val="bullet"/>
      <w:lvlText w:val=""/>
      <w:lvlJc w:val="left"/>
      <w:pPr>
        <w:ind w:left="2880" w:hanging="360"/>
      </w:pPr>
      <w:rPr>
        <w:rFonts w:hint="default" w:ascii="Symbol" w:hAnsi="Symbol"/>
      </w:rPr>
    </w:lvl>
    <w:lvl w:ilvl="4" w:tplc="2C5AC204">
      <w:start w:val="1"/>
      <w:numFmt w:val="bullet"/>
      <w:lvlText w:val="o"/>
      <w:lvlJc w:val="left"/>
      <w:pPr>
        <w:ind w:left="3600" w:hanging="360"/>
      </w:pPr>
      <w:rPr>
        <w:rFonts w:hint="default" w:ascii="Courier New" w:hAnsi="Courier New"/>
      </w:rPr>
    </w:lvl>
    <w:lvl w:ilvl="5" w:tplc="9A4026D8">
      <w:start w:val="1"/>
      <w:numFmt w:val="bullet"/>
      <w:lvlText w:val=""/>
      <w:lvlJc w:val="left"/>
      <w:pPr>
        <w:ind w:left="4320" w:hanging="360"/>
      </w:pPr>
      <w:rPr>
        <w:rFonts w:hint="default" w:ascii="Wingdings" w:hAnsi="Wingdings"/>
      </w:rPr>
    </w:lvl>
    <w:lvl w:ilvl="6" w:tplc="90E8C218">
      <w:start w:val="1"/>
      <w:numFmt w:val="bullet"/>
      <w:lvlText w:val=""/>
      <w:lvlJc w:val="left"/>
      <w:pPr>
        <w:ind w:left="5040" w:hanging="360"/>
      </w:pPr>
      <w:rPr>
        <w:rFonts w:hint="default" w:ascii="Symbol" w:hAnsi="Symbol"/>
      </w:rPr>
    </w:lvl>
    <w:lvl w:ilvl="7" w:tplc="8F24BC90">
      <w:start w:val="1"/>
      <w:numFmt w:val="bullet"/>
      <w:lvlText w:val="o"/>
      <w:lvlJc w:val="left"/>
      <w:pPr>
        <w:ind w:left="5760" w:hanging="360"/>
      </w:pPr>
      <w:rPr>
        <w:rFonts w:hint="default" w:ascii="Courier New" w:hAnsi="Courier New"/>
      </w:rPr>
    </w:lvl>
    <w:lvl w:ilvl="8" w:tplc="8A4AE3BC">
      <w:start w:val="1"/>
      <w:numFmt w:val="bullet"/>
      <w:lvlText w:val=""/>
      <w:lvlJc w:val="left"/>
      <w:pPr>
        <w:ind w:left="6480" w:hanging="360"/>
      </w:pPr>
      <w:rPr>
        <w:rFonts w:hint="default" w:ascii="Wingdings" w:hAnsi="Wingdings"/>
      </w:rPr>
    </w:lvl>
  </w:abstractNum>
  <w:abstractNum w:abstractNumId="6" w15:restartNumberingAfterBreak="0">
    <w:nsid w:val="3C264F29"/>
    <w:multiLevelType w:val="hybridMultilevel"/>
    <w:tmpl w:val="FFFFFFFF"/>
    <w:lvl w:ilvl="0" w:tplc="EBDCD864">
      <w:start w:val="1"/>
      <w:numFmt w:val="bullet"/>
      <w:lvlText w:val="-"/>
      <w:lvlJc w:val="left"/>
      <w:pPr>
        <w:ind w:left="720" w:hanging="360"/>
      </w:pPr>
      <w:rPr>
        <w:rFonts w:hint="default" w:ascii="Aptos" w:hAnsi="Aptos"/>
      </w:rPr>
    </w:lvl>
    <w:lvl w:ilvl="1" w:tplc="F59CEDAC">
      <w:start w:val="1"/>
      <w:numFmt w:val="bullet"/>
      <w:lvlText w:val="o"/>
      <w:lvlJc w:val="left"/>
      <w:pPr>
        <w:ind w:left="1440" w:hanging="360"/>
      </w:pPr>
      <w:rPr>
        <w:rFonts w:hint="default" w:ascii="Courier New" w:hAnsi="Courier New"/>
      </w:rPr>
    </w:lvl>
    <w:lvl w:ilvl="2" w:tplc="831EB214">
      <w:start w:val="1"/>
      <w:numFmt w:val="bullet"/>
      <w:lvlText w:val=""/>
      <w:lvlJc w:val="left"/>
      <w:pPr>
        <w:ind w:left="2160" w:hanging="360"/>
      </w:pPr>
      <w:rPr>
        <w:rFonts w:hint="default" w:ascii="Wingdings" w:hAnsi="Wingdings"/>
      </w:rPr>
    </w:lvl>
    <w:lvl w:ilvl="3" w:tplc="2188CF8C">
      <w:start w:val="1"/>
      <w:numFmt w:val="bullet"/>
      <w:lvlText w:val=""/>
      <w:lvlJc w:val="left"/>
      <w:pPr>
        <w:ind w:left="2880" w:hanging="360"/>
      </w:pPr>
      <w:rPr>
        <w:rFonts w:hint="default" w:ascii="Symbol" w:hAnsi="Symbol"/>
      </w:rPr>
    </w:lvl>
    <w:lvl w:ilvl="4" w:tplc="AD40E8E6">
      <w:start w:val="1"/>
      <w:numFmt w:val="bullet"/>
      <w:lvlText w:val="o"/>
      <w:lvlJc w:val="left"/>
      <w:pPr>
        <w:ind w:left="3600" w:hanging="360"/>
      </w:pPr>
      <w:rPr>
        <w:rFonts w:hint="default" w:ascii="Courier New" w:hAnsi="Courier New"/>
      </w:rPr>
    </w:lvl>
    <w:lvl w:ilvl="5" w:tplc="634266EE">
      <w:start w:val="1"/>
      <w:numFmt w:val="bullet"/>
      <w:lvlText w:val=""/>
      <w:lvlJc w:val="left"/>
      <w:pPr>
        <w:ind w:left="4320" w:hanging="360"/>
      </w:pPr>
      <w:rPr>
        <w:rFonts w:hint="default" w:ascii="Wingdings" w:hAnsi="Wingdings"/>
      </w:rPr>
    </w:lvl>
    <w:lvl w:ilvl="6" w:tplc="53BCCC78">
      <w:start w:val="1"/>
      <w:numFmt w:val="bullet"/>
      <w:lvlText w:val=""/>
      <w:lvlJc w:val="left"/>
      <w:pPr>
        <w:ind w:left="5040" w:hanging="360"/>
      </w:pPr>
      <w:rPr>
        <w:rFonts w:hint="default" w:ascii="Symbol" w:hAnsi="Symbol"/>
      </w:rPr>
    </w:lvl>
    <w:lvl w:ilvl="7" w:tplc="C7A483E6">
      <w:start w:val="1"/>
      <w:numFmt w:val="bullet"/>
      <w:lvlText w:val="o"/>
      <w:lvlJc w:val="left"/>
      <w:pPr>
        <w:ind w:left="5760" w:hanging="360"/>
      </w:pPr>
      <w:rPr>
        <w:rFonts w:hint="default" w:ascii="Courier New" w:hAnsi="Courier New"/>
      </w:rPr>
    </w:lvl>
    <w:lvl w:ilvl="8" w:tplc="8B9E9BD2">
      <w:start w:val="1"/>
      <w:numFmt w:val="bullet"/>
      <w:lvlText w:val=""/>
      <w:lvlJc w:val="left"/>
      <w:pPr>
        <w:ind w:left="6480" w:hanging="360"/>
      </w:pPr>
      <w:rPr>
        <w:rFonts w:hint="default" w:ascii="Wingdings" w:hAnsi="Wingdings"/>
      </w:rPr>
    </w:lvl>
  </w:abstractNum>
  <w:abstractNum w:abstractNumId="7" w15:restartNumberingAfterBreak="0">
    <w:nsid w:val="6268D37B"/>
    <w:multiLevelType w:val="hybridMultilevel"/>
    <w:tmpl w:val="FFFFFFFF"/>
    <w:lvl w:ilvl="0" w:tplc="C3226C9C">
      <w:start w:val="1"/>
      <w:numFmt w:val="bullet"/>
      <w:lvlText w:val="-"/>
      <w:lvlJc w:val="left"/>
      <w:pPr>
        <w:ind w:left="720" w:hanging="360"/>
      </w:pPr>
      <w:rPr>
        <w:rFonts w:hint="default" w:ascii="Aptos" w:hAnsi="Aptos"/>
      </w:rPr>
    </w:lvl>
    <w:lvl w:ilvl="1" w:tplc="0282823E">
      <w:start w:val="1"/>
      <w:numFmt w:val="bullet"/>
      <w:lvlText w:val="o"/>
      <w:lvlJc w:val="left"/>
      <w:pPr>
        <w:ind w:left="1440" w:hanging="360"/>
      </w:pPr>
      <w:rPr>
        <w:rFonts w:hint="default" w:ascii="Courier New" w:hAnsi="Courier New"/>
      </w:rPr>
    </w:lvl>
    <w:lvl w:ilvl="2" w:tplc="E2347B22">
      <w:start w:val="1"/>
      <w:numFmt w:val="bullet"/>
      <w:lvlText w:val=""/>
      <w:lvlJc w:val="left"/>
      <w:pPr>
        <w:ind w:left="2160" w:hanging="360"/>
      </w:pPr>
      <w:rPr>
        <w:rFonts w:hint="default" w:ascii="Wingdings" w:hAnsi="Wingdings"/>
      </w:rPr>
    </w:lvl>
    <w:lvl w:ilvl="3" w:tplc="2BAE331A">
      <w:start w:val="1"/>
      <w:numFmt w:val="bullet"/>
      <w:lvlText w:val=""/>
      <w:lvlJc w:val="left"/>
      <w:pPr>
        <w:ind w:left="2880" w:hanging="360"/>
      </w:pPr>
      <w:rPr>
        <w:rFonts w:hint="default" w:ascii="Symbol" w:hAnsi="Symbol"/>
      </w:rPr>
    </w:lvl>
    <w:lvl w:ilvl="4" w:tplc="B3204EAA">
      <w:start w:val="1"/>
      <w:numFmt w:val="bullet"/>
      <w:lvlText w:val="o"/>
      <w:lvlJc w:val="left"/>
      <w:pPr>
        <w:ind w:left="3600" w:hanging="360"/>
      </w:pPr>
      <w:rPr>
        <w:rFonts w:hint="default" w:ascii="Courier New" w:hAnsi="Courier New"/>
      </w:rPr>
    </w:lvl>
    <w:lvl w:ilvl="5" w:tplc="6406AA8A">
      <w:start w:val="1"/>
      <w:numFmt w:val="bullet"/>
      <w:lvlText w:val=""/>
      <w:lvlJc w:val="left"/>
      <w:pPr>
        <w:ind w:left="4320" w:hanging="360"/>
      </w:pPr>
      <w:rPr>
        <w:rFonts w:hint="default" w:ascii="Wingdings" w:hAnsi="Wingdings"/>
      </w:rPr>
    </w:lvl>
    <w:lvl w:ilvl="6" w:tplc="10283346">
      <w:start w:val="1"/>
      <w:numFmt w:val="bullet"/>
      <w:lvlText w:val=""/>
      <w:lvlJc w:val="left"/>
      <w:pPr>
        <w:ind w:left="5040" w:hanging="360"/>
      </w:pPr>
      <w:rPr>
        <w:rFonts w:hint="default" w:ascii="Symbol" w:hAnsi="Symbol"/>
      </w:rPr>
    </w:lvl>
    <w:lvl w:ilvl="7" w:tplc="758862CE">
      <w:start w:val="1"/>
      <w:numFmt w:val="bullet"/>
      <w:lvlText w:val="o"/>
      <w:lvlJc w:val="left"/>
      <w:pPr>
        <w:ind w:left="5760" w:hanging="360"/>
      </w:pPr>
      <w:rPr>
        <w:rFonts w:hint="default" w:ascii="Courier New" w:hAnsi="Courier New"/>
      </w:rPr>
    </w:lvl>
    <w:lvl w:ilvl="8" w:tplc="0CE64F5C">
      <w:start w:val="1"/>
      <w:numFmt w:val="bullet"/>
      <w:lvlText w:val=""/>
      <w:lvlJc w:val="left"/>
      <w:pPr>
        <w:ind w:left="6480" w:hanging="360"/>
      </w:pPr>
      <w:rPr>
        <w:rFonts w:hint="default" w:ascii="Wingdings" w:hAnsi="Wingdings"/>
      </w:rPr>
    </w:lvl>
  </w:abstractNum>
  <w:abstractNum w:abstractNumId="8" w15:restartNumberingAfterBreak="0">
    <w:nsid w:val="64E73AF4"/>
    <w:multiLevelType w:val="hybridMultilevel"/>
    <w:tmpl w:val="FFFFFFFF"/>
    <w:lvl w:ilvl="0" w:tplc="11CE66DE">
      <w:start w:val="1"/>
      <w:numFmt w:val="bullet"/>
      <w:lvlText w:val="-"/>
      <w:lvlJc w:val="left"/>
      <w:pPr>
        <w:ind w:left="720" w:hanging="360"/>
      </w:pPr>
      <w:rPr>
        <w:rFonts w:hint="default" w:ascii="Aptos" w:hAnsi="Aptos"/>
      </w:rPr>
    </w:lvl>
    <w:lvl w:ilvl="1" w:tplc="B88C6972">
      <w:start w:val="1"/>
      <w:numFmt w:val="bullet"/>
      <w:lvlText w:val="o"/>
      <w:lvlJc w:val="left"/>
      <w:pPr>
        <w:ind w:left="1440" w:hanging="360"/>
      </w:pPr>
      <w:rPr>
        <w:rFonts w:hint="default" w:ascii="Courier New" w:hAnsi="Courier New"/>
      </w:rPr>
    </w:lvl>
    <w:lvl w:ilvl="2" w:tplc="B7B40808">
      <w:start w:val="1"/>
      <w:numFmt w:val="bullet"/>
      <w:lvlText w:val=""/>
      <w:lvlJc w:val="left"/>
      <w:pPr>
        <w:ind w:left="2160" w:hanging="360"/>
      </w:pPr>
      <w:rPr>
        <w:rFonts w:hint="default" w:ascii="Wingdings" w:hAnsi="Wingdings"/>
      </w:rPr>
    </w:lvl>
    <w:lvl w:ilvl="3" w:tplc="59C68966">
      <w:start w:val="1"/>
      <w:numFmt w:val="bullet"/>
      <w:lvlText w:val=""/>
      <w:lvlJc w:val="left"/>
      <w:pPr>
        <w:ind w:left="2880" w:hanging="360"/>
      </w:pPr>
      <w:rPr>
        <w:rFonts w:hint="default" w:ascii="Symbol" w:hAnsi="Symbol"/>
      </w:rPr>
    </w:lvl>
    <w:lvl w:ilvl="4" w:tplc="82EC09D8">
      <w:start w:val="1"/>
      <w:numFmt w:val="bullet"/>
      <w:lvlText w:val="o"/>
      <w:lvlJc w:val="left"/>
      <w:pPr>
        <w:ind w:left="3600" w:hanging="360"/>
      </w:pPr>
      <w:rPr>
        <w:rFonts w:hint="default" w:ascii="Courier New" w:hAnsi="Courier New"/>
      </w:rPr>
    </w:lvl>
    <w:lvl w:ilvl="5" w:tplc="25A23D1A">
      <w:start w:val="1"/>
      <w:numFmt w:val="bullet"/>
      <w:lvlText w:val=""/>
      <w:lvlJc w:val="left"/>
      <w:pPr>
        <w:ind w:left="4320" w:hanging="360"/>
      </w:pPr>
      <w:rPr>
        <w:rFonts w:hint="default" w:ascii="Wingdings" w:hAnsi="Wingdings"/>
      </w:rPr>
    </w:lvl>
    <w:lvl w:ilvl="6" w:tplc="77B6E954">
      <w:start w:val="1"/>
      <w:numFmt w:val="bullet"/>
      <w:lvlText w:val=""/>
      <w:lvlJc w:val="left"/>
      <w:pPr>
        <w:ind w:left="5040" w:hanging="360"/>
      </w:pPr>
      <w:rPr>
        <w:rFonts w:hint="default" w:ascii="Symbol" w:hAnsi="Symbol"/>
      </w:rPr>
    </w:lvl>
    <w:lvl w:ilvl="7" w:tplc="FD044D9C">
      <w:start w:val="1"/>
      <w:numFmt w:val="bullet"/>
      <w:lvlText w:val="o"/>
      <w:lvlJc w:val="left"/>
      <w:pPr>
        <w:ind w:left="5760" w:hanging="360"/>
      </w:pPr>
      <w:rPr>
        <w:rFonts w:hint="default" w:ascii="Courier New" w:hAnsi="Courier New"/>
      </w:rPr>
    </w:lvl>
    <w:lvl w:ilvl="8" w:tplc="D8B89D94">
      <w:start w:val="1"/>
      <w:numFmt w:val="bullet"/>
      <w:lvlText w:val=""/>
      <w:lvlJc w:val="left"/>
      <w:pPr>
        <w:ind w:left="6480" w:hanging="360"/>
      </w:pPr>
      <w:rPr>
        <w:rFonts w:hint="default" w:ascii="Wingdings" w:hAnsi="Wingdings"/>
      </w:rPr>
    </w:lvl>
  </w:abstractNum>
  <w:abstractNum w:abstractNumId="9" w15:restartNumberingAfterBreak="0">
    <w:nsid w:val="6CEDFAEA"/>
    <w:multiLevelType w:val="hybridMultilevel"/>
    <w:tmpl w:val="FFFFFFFF"/>
    <w:lvl w:ilvl="0" w:tplc="94560E26">
      <w:start w:val="1"/>
      <w:numFmt w:val="bullet"/>
      <w:lvlText w:val="-"/>
      <w:lvlJc w:val="left"/>
      <w:pPr>
        <w:ind w:left="720" w:hanging="360"/>
      </w:pPr>
      <w:rPr>
        <w:rFonts w:hint="default" w:ascii="Aptos" w:hAnsi="Aptos"/>
      </w:rPr>
    </w:lvl>
    <w:lvl w:ilvl="1" w:tplc="2F9AAFAE">
      <w:start w:val="1"/>
      <w:numFmt w:val="bullet"/>
      <w:lvlText w:val="o"/>
      <w:lvlJc w:val="left"/>
      <w:pPr>
        <w:ind w:left="1440" w:hanging="360"/>
      </w:pPr>
      <w:rPr>
        <w:rFonts w:hint="default" w:ascii="Courier New" w:hAnsi="Courier New"/>
      </w:rPr>
    </w:lvl>
    <w:lvl w:ilvl="2" w:tplc="11D8CF76">
      <w:start w:val="1"/>
      <w:numFmt w:val="bullet"/>
      <w:lvlText w:val=""/>
      <w:lvlJc w:val="left"/>
      <w:pPr>
        <w:ind w:left="2160" w:hanging="360"/>
      </w:pPr>
      <w:rPr>
        <w:rFonts w:hint="default" w:ascii="Wingdings" w:hAnsi="Wingdings"/>
      </w:rPr>
    </w:lvl>
    <w:lvl w:ilvl="3" w:tplc="8D5EFA66">
      <w:start w:val="1"/>
      <w:numFmt w:val="bullet"/>
      <w:lvlText w:val=""/>
      <w:lvlJc w:val="left"/>
      <w:pPr>
        <w:ind w:left="2880" w:hanging="360"/>
      </w:pPr>
      <w:rPr>
        <w:rFonts w:hint="default" w:ascii="Symbol" w:hAnsi="Symbol"/>
      </w:rPr>
    </w:lvl>
    <w:lvl w:ilvl="4" w:tplc="E66E92EA">
      <w:start w:val="1"/>
      <w:numFmt w:val="bullet"/>
      <w:lvlText w:val="o"/>
      <w:lvlJc w:val="left"/>
      <w:pPr>
        <w:ind w:left="3600" w:hanging="360"/>
      </w:pPr>
      <w:rPr>
        <w:rFonts w:hint="default" w:ascii="Courier New" w:hAnsi="Courier New"/>
      </w:rPr>
    </w:lvl>
    <w:lvl w:ilvl="5" w:tplc="BD084BEE">
      <w:start w:val="1"/>
      <w:numFmt w:val="bullet"/>
      <w:lvlText w:val=""/>
      <w:lvlJc w:val="left"/>
      <w:pPr>
        <w:ind w:left="4320" w:hanging="360"/>
      </w:pPr>
      <w:rPr>
        <w:rFonts w:hint="default" w:ascii="Wingdings" w:hAnsi="Wingdings"/>
      </w:rPr>
    </w:lvl>
    <w:lvl w:ilvl="6" w:tplc="523C3CB4">
      <w:start w:val="1"/>
      <w:numFmt w:val="bullet"/>
      <w:lvlText w:val=""/>
      <w:lvlJc w:val="left"/>
      <w:pPr>
        <w:ind w:left="5040" w:hanging="360"/>
      </w:pPr>
      <w:rPr>
        <w:rFonts w:hint="default" w:ascii="Symbol" w:hAnsi="Symbol"/>
      </w:rPr>
    </w:lvl>
    <w:lvl w:ilvl="7" w:tplc="19C02664">
      <w:start w:val="1"/>
      <w:numFmt w:val="bullet"/>
      <w:lvlText w:val="o"/>
      <w:lvlJc w:val="left"/>
      <w:pPr>
        <w:ind w:left="5760" w:hanging="360"/>
      </w:pPr>
      <w:rPr>
        <w:rFonts w:hint="default" w:ascii="Courier New" w:hAnsi="Courier New"/>
      </w:rPr>
    </w:lvl>
    <w:lvl w:ilvl="8" w:tplc="54B28EE6">
      <w:start w:val="1"/>
      <w:numFmt w:val="bullet"/>
      <w:lvlText w:val=""/>
      <w:lvlJc w:val="left"/>
      <w:pPr>
        <w:ind w:left="6480" w:hanging="360"/>
      </w:pPr>
      <w:rPr>
        <w:rFonts w:hint="default" w:ascii="Wingdings" w:hAnsi="Wingdings"/>
      </w:rPr>
    </w:lvl>
  </w:abstractNum>
  <w:num w:numId="11">
    <w:abstractNumId w:val="10"/>
  </w:num>
  <w:num w:numId="1" w16cid:durableId="1157503491">
    <w:abstractNumId w:val="0"/>
  </w:num>
  <w:num w:numId="2" w16cid:durableId="1520310351">
    <w:abstractNumId w:val="9"/>
  </w:num>
  <w:num w:numId="3" w16cid:durableId="1651783729">
    <w:abstractNumId w:val="7"/>
  </w:num>
  <w:num w:numId="4" w16cid:durableId="1729919524">
    <w:abstractNumId w:val="8"/>
  </w:num>
  <w:num w:numId="5" w16cid:durableId="2036538458">
    <w:abstractNumId w:val="6"/>
  </w:num>
  <w:num w:numId="6" w16cid:durableId="326203231">
    <w:abstractNumId w:val="1"/>
  </w:num>
  <w:num w:numId="7" w16cid:durableId="349797336">
    <w:abstractNumId w:val="4"/>
  </w:num>
  <w:num w:numId="8" w16cid:durableId="497230666">
    <w:abstractNumId w:val="3"/>
  </w:num>
  <w:num w:numId="9" w16cid:durableId="905841698">
    <w:abstractNumId w:val="2"/>
  </w:num>
  <w:num w:numId="10" w16cid:durableId="9662025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8EF"/>
    <w:rsid w:val="00000E78"/>
    <w:rsid w:val="000014AC"/>
    <w:rsid w:val="00001FBA"/>
    <w:rsid w:val="00002252"/>
    <w:rsid w:val="00004057"/>
    <w:rsid w:val="00005BF7"/>
    <w:rsid w:val="0001462A"/>
    <w:rsid w:val="00015D62"/>
    <w:rsid w:val="00016768"/>
    <w:rsid w:val="00016D3D"/>
    <w:rsid w:val="00016F09"/>
    <w:rsid w:val="00017671"/>
    <w:rsid w:val="00022108"/>
    <w:rsid w:val="000224AD"/>
    <w:rsid w:val="000244CA"/>
    <w:rsid w:val="0002684C"/>
    <w:rsid w:val="00026E0C"/>
    <w:rsid w:val="00030491"/>
    <w:rsid w:val="000310A2"/>
    <w:rsid w:val="00033311"/>
    <w:rsid w:val="000339B9"/>
    <w:rsid w:val="0003420F"/>
    <w:rsid w:val="000346D3"/>
    <w:rsid w:val="00035148"/>
    <w:rsid w:val="00035193"/>
    <w:rsid w:val="00040386"/>
    <w:rsid w:val="00040F5B"/>
    <w:rsid w:val="000444CD"/>
    <w:rsid w:val="000505C5"/>
    <w:rsid w:val="00052017"/>
    <w:rsid w:val="00053F70"/>
    <w:rsid w:val="0005563A"/>
    <w:rsid w:val="000573BF"/>
    <w:rsid w:val="000574F2"/>
    <w:rsid w:val="00061141"/>
    <w:rsid w:val="00064558"/>
    <w:rsid w:val="00064F49"/>
    <w:rsid w:val="00067D3C"/>
    <w:rsid w:val="0007405A"/>
    <w:rsid w:val="00075646"/>
    <w:rsid w:val="00075911"/>
    <w:rsid w:val="00077CDB"/>
    <w:rsid w:val="00080518"/>
    <w:rsid w:val="0008075A"/>
    <w:rsid w:val="0008396A"/>
    <w:rsid w:val="000854B4"/>
    <w:rsid w:val="0009140A"/>
    <w:rsid w:val="00091839"/>
    <w:rsid w:val="0009576B"/>
    <w:rsid w:val="00095ADD"/>
    <w:rsid w:val="000A0189"/>
    <w:rsid w:val="000A0416"/>
    <w:rsid w:val="000A04DD"/>
    <w:rsid w:val="000A4C7F"/>
    <w:rsid w:val="000B51B7"/>
    <w:rsid w:val="000B5FD0"/>
    <w:rsid w:val="000B62F1"/>
    <w:rsid w:val="000B663D"/>
    <w:rsid w:val="000B6E46"/>
    <w:rsid w:val="000C1C38"/>
    <w:rsid w:val="000D671F"/>
    <w:rsid w:val="000D6BF3"/>
    <w:rsid w:val="000D72DB"/>
    <w:rsid w:val="000E1D2E"/>
    <w:rsid w:val="000E5911"/>
    <w:rsid w:val="000E6136"/>
    <w:rsid w:val="000E6D57"/>
    <w:rsid w:val="000F12A2"/>
    <w:rsid w:val="000F2B7F"/>
    <w:rsid w:val="000F3FEB"/>
    <w:rsid w:val="000F4FA1"/>
    <w:rsid w:val="000F70E6"/>
    <w:rsid w:val="00100A83"/>
    <w:rsid w:val="00102D20"/>
    <w:rsid w:val="00105B87"/>
    <w:rsid w:val="00105BE9"/>
    <w:rsid w:val="001064D1"/>
    <w:rsid w:val="001067F7"/>
    <w:rsid w:val="00106A9D"/>
    <w:rsid w:val="00107EF4"/>
    <w:rsid w:val="00112641"/>
    <w:rsid w:val="001136F1"/>
    <w:rsid w:val="00113721"/>
    <w:rsid w:val="001143BE"/>
    <w:rsid w:val="00115A4B"/>
    <w:rsid w:val="001177C7"/>
    <w:rsid w:val="001239FC"/>
    <w:rsid w:val="00124BBD"/>
    <w:rsid w:val="00130FA0"/>
    <w:rsid w:val="00131818"/>
    <w:rsid w:val="00131D28"/>
    <w:rsid w:val="00136644"/>
    <w:rsid w:val="001378CD"/>
    <w:rsid w:val="00137DD7"/>
    <w:rsid w:val="00140865"/>
    <w:rsid w:val="00142197"/>
    <w:rsid w:val="001425AE"/>
    <w:rsid w:val="001452BC"/>
    <w:rsid w:val="001456B8"/>
    <w:rsid w:val="00145926"/>
    <w:rsid w:val="00147296"/>
    <w:rsid w:val="00147580"/>
    <w:rsid w:val="00150D56"/>
    <w:rsid w:val="001543B6"/>
    <w:rsid w:val="00155DA4"/>
    <w:rsid w:val="00156603"/>
    <w:rsid w:val="001566E1"/>
    <w:rsid w:val="00163C04"/>
    <w:rsid w:val="00164B98"/>
    <w:rsid w:val="00170631"/>
    <w:rsid w:val="00170F0C"/>
    <w:rsid w:val="001715EF"/>
    <w:rsid w:val="0017319A"/>
    <w:rsid w:val="00173CF0"/>
    <w:rsid w:val="0017602D"/>
    <w:rsid w:val="0018201A"/>
    <w:rsid w:val="00183DF3"/>
    <w:rsid w:val="0018494E"/>
    <w:rsid w:val="00184FBB"/>
    <w:rsid w:val="00186B56"/>
    <w:rsid w:val="00186E86"/>
    <w:rsid w:val="00187B8E"/>
    <w:rsid w:val="00191C48"/>
    <w:rsid w:val="00194C5F"/>
    <w:rsid w:val="00195D3A"/>
    <w:rsid w:val="001A1008"/>
    <w:rsid w:val="001A1469"/>
    <w:rsid w:val="001A316C"/>
    <w:rsid w:val="001A59BC"/>
    <w:rsid w:val="001A5E5C"/>
    <w:rsid w:val="001A62F9"/>
    <w:rsid w:val="001A7D35"/>
    <w:rsid w:val="001B3DEE"/>
    <w:rsid w:val="001B53E9"/>
    <w:rsid w:val="001B5F8C"/>
    <w:rsid w:val="001C2A82"/>
    <w:rsid w:val="001C2C5B"/>
    <w:rsid w:val="001C4B87"/>
    <w:rsid w:val="001C668F"/>
    <w:rsid w:val="001C66A6"/>
    <w:rsid w:val="001D2E28"/>
    <w:rsid w:val="001D372B"/>
    <w:rsid w:val="001D4226"/>
    <w:rsid w:val="001E051E"/>
    <w:rsid w:val="001E37CB"/>
    <w:rsid w:val="001E40BE"/>
    <w:rsid w:val="001E4F54"/>
    <w:rsid w:val="001E5E09"/>
    <w:rsid w:val="001E6864"/>
    <w:rsid w:val="001F072F"/>
    <w:rsid w:val="001F0980"/>
    <w:rsid w:val="001F204D"/>
    <w:rsid w:val="001F36E9"/>
    <w:rsid w:val="001F3C46"/>
    <w:rsid w:val="001F6B9E"/>
    <w:rsid w:val="001F7120"/>
    <w:rsid w:val="002014EE"/>
    <w:rsid w:val="00201AA4"/>
    <w:rsid w:val="00201C77"/>
    <w:rsid w:val="00202011"/>
    <w:rsid w:val="00204098"/>
    <w:rsid w:val="00204A20"/>
    <w:rsid w:val="00207352"/>
    <w:rsid w:val="00207F33"/>
    <w:rsid w:val="00212711"/>
    <w:rsid w:val="00220F74"/>
    <w:rsid w:val="0022170E"/>
    <w:rsid w:val="00224447"/>
    <w:rsid w:val="002244B4"/>
    <w:rsid w:val="00224BF2"/>
    <w:rsid w:val="00227528"/>
    <w:rsid w:val="00231693"/>
    <w:rsid w:val="00231FE3"/>
    <w:rsid w:val="0024532C"/>
    <w:rsid w:val="0024580E"/>
    <w:rsid w:val="00245A27"/>
    <w:rsid w:val="0024756A"/>
    <w:rsid w:val="0024797C"/>
    <w:rsid w:val="00250DF2"/>
    <w:rsid w:val="00251986"/>
    <w:rsid w:val="0025437E"/>
    <w:rsid w:val="00254507"/>
    <w:rsid w:val="00255A20"/>
    <w:rsid w:val="00257EED"/>
    <w:rsid w:val="0026195D"/>
    <w:rsid w:val="00261C19"/>
    <w:rsid w:val="002620D8"/>
    <w:rsid w:val="00264505"/>
    <w:rsid w:val="0026555D"/>
    <w:rsid w:val="00265BD3"/>
    <w:rsid w:val="002714E0"/>
    <w:rsid w:val="00274071"/>
    <w:rsid w:val="0027499D"/>
    <w:rsid w:val="00274CD2"/>
    <w:rsid w:val="0028207D"/>
    <w:rsid w:val="00282558"/>
    <w:rsid w:val="00283335"/>
    <w:rsid w:val="00286C90"/>
    <w:rsid w:val="0028716C"/>
    <w:rsid w:val="002929A2"/>
    <w:rsid w:val="00294C55"/>
    <w:rsid w:val="002955FC"/>
    <w:rsid w:val="002A00D2"/>
    <w:rsid w:val="002A0792"/>
    <w:rsid w:val="002A42C6"/>
    <w:rsid w:val="002A48B4"/>
    <w:rsid w:val="002A4E40"/>
    <w:rsid w:val="002A7E97"/>
    <w:rsid w:val="002B26BB"/>
    <w:rsid w:val="002B3B0C"/>
    <w:rsid w:val="002B467E"/>
    <w:rsid w:val="002B69BE"/>
    <w:rsid w:val="002B7593"/>
    <w:rsid w:val="002B7886"/>
    <w:rsid w:val="002C0F80"/>
    <w:rsid w:val="002C1464"/>
    <w:rsid w:val="002C560D"/>
    <w:rsid w:val="002C62A4"/>
    <w:rsid w:val="002D1217"/>
    <w:rsid w:val="002D207E"/>
    <w:rsid w:val="002D295E"/>
    <w:rsid w:val="002D33F5"/>
    <w:rsid w:val="002D4198"/>
    <w:rsid w:val="002D6B8B"/>
    <w:rsid w:val="002D7F67"/>
    <w:rsid w:val="002E02B6"/>
    <w:rsid w:val="002E0D9E"/>
    <w:rsid w:val="002E0DBC"/>
    <w:rsid w:val="002E2109"/>
    <w:rsid w:val="002E2484"/>
    <w:rsid w:val="002E3CB5"/>
    <w:rsid w:val="002E47E3"/>
    <w:rsid w:val="002E71D4"/>
    <w:rsid w:val="002E72D1"/>
    <w:rsid w:val="002F0493"/>
    <w:rsid w:val="002F12C1"/>
    <w:rsid w:val="002F132C"/>
    <w:rsid w:val="002F36E8"/>
    <w:rsid w:val="002F4132"/>
    <w:rsid w:val="002F4EB4"/>
    <w:rsid w:val="002F5461"/>
    <w:rsid w:val="002F5D08"/>
    <w:rsid w:val="003003E9"/>
    <w:rsid w:val="0030185D"/>
    <w:rsid w:val="003069AD"/>
    <w:rsid w:val="003069E0"/>
    <w:rsid w:val="003101D0"/>
    <w:rsid w:val="0031260F"/>
    <w:rsid w:val="00313E38"/>
    <w:rsid w:val="0031668D"/>
    <w:rsid w:val="003171B9"/>
    <w:rsid w:val="00323665"/>
    <w:rsid w:val="003251AC"/>
    <w:rsid w:val="003269D8"/>
    <w:rsid w:val="00330235"/>
    <w:rsid w:val="00332579"/>
    <w:rsid w:val="003346B6"/>
    <w:rsid w:val="00334A44"/>
    <w:rsid w:val="00346179"/>
    <w:rsid w:val="00346FAA"/>
    <w:rsid w:val="003501EC"/>
    <w:rsid w:val="00350E31"/>
    <w:rsid w:val="0035811F"/>
    <w:rsid w:val="00361665"/>
    <w:rsid w:val="00365855"/>
    <w:rsid w:val="0036660E"/>
    <w:rsid w:val="00374567"/>
    <w:rsid w:val="00376EBC"/>
    <w:rsid w:val="003827C0"/>
    <w:rsid w:val="003829C0"/>
    <w:rsid w:val="00382C32"/>
    <w:rsid w:val="00384255"/>
    <w:rsid w:val="00392BF2"/>
    <w:rsid w:val="003947A4"/>
    <w:rsid w:val="00396331"/>
    <w:rsid w:val="003973E3"/>
    <w:rsid w:val="00397D2D"/>
    <w:rsid w:val="003A04DC"/>
    <w:rsid w:val="003A1EC5"/>
    <w:rsid w:val="003A2042"/>
    <w:rsid w:val="003A531F"/>
    <w:rsid w:val="003B10A6"/>
    <w:rsid w:val="003B197A"/>
    <w:rsid w:val="003B2B8C"/>
    <w:rsid w:val="003B35FB"/>
    <w:rsid w:val="003B600B"/>
    <w:rsid w:val="003B7896"/>
    <w:rsid w:val="003C0183"/>
    <w:rsid w:val="003C3622"/>
    <w:rsid w:val="003C56D2"/>
    <w:rsid w:val="003C680F"/>
    <w:rsid w:val="003C7D19"/>
    <w:rsid w:val="003D1DED"/>
    <w:rsid w:val="003D2958"/>
    <w:rsid w:val="003D69DE"/>
    <w:rsid w:val="003D739D"/>
    <w:rsid w:val="003D7E2F"/>
    <w:rsid w:val="003E41A6"/>
    <w:rsid w:val="003E4F0E"/>
    <w:rsid w:val="003E692F"/>
    <w:rsid w:val="003F03F6"/>
    <w:rsid w:val="003F089B"/>
    <w:rsid w:val="003F147D"/>
    <w:rsid w:val="003F2664"/>
    <w:rsid w:val="003F2BCE"/>
    <w:rsid w:val="003F3D17"/>
    <w:rsid w:val="003F615B"/>
    <w:rsid w:val="003F6728"/>
    <w:rsid w:val="0040064C"/>
    <w:rsid w:val="00400CCB"/>
    <w:rsid w:val="00400EF4"/>
    <w:rsid w:val="00401577"/>
    <w:rsid w:val="00401849"/>
    <w:rsid w:val="004028F0"/>
    <w:rsid w:val="00402EEF"/>
    <w:rsid w:val="00403125"/>
    <w:rsid w:val="00406564"/>
    <w:rsid w:val="004071AB"/>
    <w:rsid w:val="00411148"/>
    <w:rsid w:val="004114D4"/>
    <w:rsid w:val="00411ADC"/>
    <w:rsid w:val="00413A77"/>
    <w:rsid w:val="0041606F"/>
    <w:rsid w:val="0042447E"/>
    <w:rsid w:val="004311B6"/>
    <w:rsid w:val="004312CD"/>
    <w:rsid w:val="0043164A"/>
    <w:rsid w:val="00432A6F"/>
    <w:rsid w:val="00435D39"/>
    <w:rsid w:val="00436069"/>
    <w:rsid w:val="00440081"/>
    <w:rsid w:val="004405FF"/>
    <w:rsid w:val="00440B03"/>
    <w:rsid w:val="004434FE"/>
    <w:rsid w:val="00451A3A"/>
    <w:rsid w:val="00462892"/>
    <w:rsid w:val="00465A0B"/>
    <w:rsid w:val="00471D98"/>
    <w:rsid w:val="004726E8"/>
    <w:rsid w:val="00473467"/>
    <w:rsid w:val="004762E1"/>
    <w:rsid w:val="004764D2"/>
    <w:rsid w:val="00476BD2"/>
    <w:rsid w:val="00477FCE"/>
    <w:rsid w:val="0048122A"/>
    <w:rsid w:val="00481D47"/>
    <w:rsid w:val="00482B81"/>
    <w:rsid w:val="0048417F"/>
    <w:rsid w:val="00486992"/>
    <w:rsid w:val="00486E73"/>
    <w:rsid w:val="00487107"/>
    <w:rsid w:val="004906D8"/>
    <w:rsid w:val="004924D3"/>
    <w:rsid w:val="004926C3"/>
    <w:rsid w:val="00492AD9"/>
    <w:rsid w:val="004939B1"/>
    <w:rsid w:val="00496483"/>
    <w:rsid w:val="004A222E"/>
    <w:rsid w:val="004A2DE2"/>
    <w:rsid w:val="004A420A"/>
    <w:rsid w:val="004A6A6F"/>
    <w:rsid w:val="004A7C95"/>
    <w:rsid w:val="004B247E"/>
    <w:rsid w:val="004B2800"/>
    <w:rsid w:val="004B4DC5"/>
    <w:rsid w:val="004B4EEA"/>
    <w:rsid w:val="004B6013"/>
    <w:rsid w:val="004B677A"/>
    <w:rsid w:val="004B6837"/>
    <w:rsid w:val="004B6A34"/>
    <w:rsid w:val="004B72E7"/>
    <w:rsid w:val="004B75D0"/>
    <w:rsid w:val="004B7AFF"/>
    <w:rsid w:val="004C0133"/>
    <w:rsid w:val="004C3453"/>
    <w:rsid w:val="004C60A4"/>
    <w:rsid w:val="004D14F9"/>
    <w:rsid w:val="004D1F85"/>
    <w:rsid w:val="004D2E62"/>
    <w:rsid w:val="004D2E8F"/>
    <w:rsid w:val="004D3974"/>
    <w:rsid w:val="004D7162"/>
    <w:rsid w:val="004D78D4"/>
    <w:rsid w:val="004E01DE"/>
    <w:rsid w:val="004E1883"/>
    <w:rsid w:val="004E30D5"/>
    <w:rsid w:val="004E54A6"/>
    <w:rsid w:val="004E583C"/>
    <w:rsid w:val="004E5E88"/>
    <w:rsid w:val="004E64BC"/>
    <w:rsid w:val="004F00C9"/>
    <w:rsid w:val="004F0828"/>
    <w:rsid w:val="004F0911"/>
    <w:rsid w:val="004F1C02"/>
    <w:rsid w:val="004F34C4"/>
    <w:rsid w:val="004F54AC"/>
    <w:rsid w:val="004F57D1"/>
    <w:rsid w:val="004F699F"/>
    <w:rsid w:val="00500525"/>
    <w:rsid w:val="00500A59"/>
    <w:rsid w:val="0050120E"/>
    <w:rsid w:val="005016E5"/>
    <w:rsid w:val="00504217"/>
    <w:rsid w:val="005047CC"/>
    <w:rsid w:val="00504D71"/>
    <w:rsid w:val="00504E81"/>
    <w:rsid w:val="005055C7"/>
    <w:rsid w:val="00505941"/>
    <w:rsid w:val="00510448"/>
    <w:rsid w:val="0051177C"/>
    <w:rsid w:val="00516132"/>
    <w:rsid w:val="005162A2"/>
    <w:rsid w:val="00517934"/>
    <w:rsid w:val="005203CA"/>
    <w:rsid w:val="005208B4"/>
    <w:rsid w:val="0052102C"/>
    <w:rsid w:val="00522A14"/>
    <w:rsid w:val="00526EBA"/>
    <w:rsid w:val="00530109"/>
    <w:rsid w:val="0053048C"/>
    <w:rsid w:val="00531E5C"/>
    <w:rsid w:val="005326DC"/>
    <w:rsid w:val="0053295B"/>
    <w:rsid w:val="0053627A"/>
    <w:rsid w:val="00536B35"/>
    <w:rsid w:val="00537019"/>
    <w:rsid w:val="00537D21"/>
    <w:rsid w:val="00541597"/>
    <w:rsid w:val="005423E5"/>
    <w:rsid w:val="005444EE"/>
    <w:rsid w:val="00546B52"/>
    <w:rsid w:val="00547841"/>
    <w:rsid w:val="00547FA3"/>
    <w:rsid w:val="00550AF4"/>
    <w:rsid w:val="00551892"/>
    <w:rsid w:val="005558ED"/>
    <w:rsid w:val="005561BF"/>
    <w:rsid w:val="005566BB"/>
    <w:rsid w:val="00561E9D"/>
    <w:rsid w:val="00562012"/>
    <w:rsid w:val="00563B6E"/>
    <w:rsid w:val="00563E0F"/>
    <w:rsid w:val="005649B2"/>
    <w:rsid w:val="00565248"/>
    <w:rsid w:val="005678E6"/>
    <w:rsid w:val="0057020C"/>
    <w:rsid w:val="00570934"/>
    <w:rsid w:val="00572BB4"/>
    <w:rsid w:val="00574E25"/>
    <w:rsid w:val="005758A0"/>
    <w:rsid w:val="00577357"/>
    <w:rsid w:val="00581C67"/>
    <w:rsid w:val="005824FE"/>
    <w:rsid w:val="00582670"/>
    <w:rsid w:val="00583E98"/>
    <w:rsid w:val="0058406F"/>
    <w:rsid w:val="00584B53"/>
    <w:rsid w:val="005862F8"/>
    <w:rsid w:val="00587CF0"/>
    <w:rsid w:val="00591F73"/>
    <w:rsid w:val="00593CA2"/>
    <w:rsid w:val="00593E2D"/>
    <w:rsid w:val="005A0698"/>
    <w:rsid w:val="005A2682"/>
    <w:rsid w:val="005A53D7"/>
    <w:rsid w:val="005A84B9"/>
    <w:rsid w:val="005B0F72"/>
    <w:rsid w:val="005B190C"/>
    <w:rsid w:val="005B36B2"/>
    <w:rsid w:val="005B4C56"/>
    <w:rsid w:val="005B5DFE"/>
    <w:rsid w:val="005B76B0"/>
    <w:rsid w:val="005C096A"/>
    <w:rsid w:val="005C1040"/>
    <w:rsid w:val="005C4B3C"/>
    <w:rsid w:val="005C6C12"/>
    <w:rsid w:val="005D160F"/>
    <w:rsid w:val="005D7882"/>
    <w:rsid w:val="005E0F93"/>
    <w:rsid w:val="005E12A2"/>
    <w:rsid w:val="005E2A70"/>
    <w:rsid w:val="005E357F"/>
    <w:rsid w:val="005E689A"/>
    <w:rsid w:val="005F016B"/>
    <w:rsid w:val="005F0BC9"/>
    <w:rsid w:val="005F2CB5"/>
    <w:rsid w:val="005F3552"/>
    <w:rsid w:val="005F5784"/>
    <w:rsid w:val="005F6DCA"/>
    <w:rsid w:val="00600665"/>
    <w:rsid w:val="006008C6"/>
    <w:rsid w:val="00600968"/>
    <w:rsid w:val="00602788"/>
    <w:rsid w:val="00603EB5"/>
    <w:rsid w:val="00605549"/>
    <w:rsid w:val="00606D77"/>
    <w:rsid w:val="00610461"/>
    <w:rsid w:val="0061241D"/>
    <w:rsid w:val="006136D0"/>
    <w:rsid w:val="00614277"/>
    <w:rsid w:val="0061547A"/>
    <w:rsid w:val="006161CF"/>
    <w:rsid w:val="00617CE0"/>
    <w:rsid w:val="006219AA"/>
    <w:rsid w:val="00624BBD"/>
    <w:rsid w:val="00624EC4"/>
    <w:rsid w:val="006311D8"/>
    <w:rsid w:val="006321F7"/>
    <w:rsid w:val="00632524"/>
    <w:rsid w:val="00634A9B"/>
    <w:rsid w:val="00642A7D"/>
    <w:rsid w:val="00642F99"/>
    <w:rsid w:val="006434E0"/>
    <w:rsid w:val="00646F43"/>
    <w:rsid w:val="00647A35"/>
    <w:rsid w:val="00652CAF"/>
    <w:rsid w:val="006540DD"/>
    <w:rsid w:val="00662ECB"/>
    <w:rsid w:val="00663745"/>
    <w:rsid w:val="006673A0"/>
    <w:rsid w:val="006674EC"/>
    <w:rsid w:val="006676CD"/>
    <w:rsid w:val="006708AD"/>
    <w:rsid w:val="00670C77"/>
    <w:rsid w:val="00671D37"/>
    <w:rsid w:val="00671FFB"/>
    <w:rsid w:val="00675734"/>
    <w:rsid w:val="00675C16"/>
    <w:rsid w:val="00675C47"/>
    <w:rsid w:val="006765E3"/>
    <w:rsid w:val="00677FF1"/>
    <w:rsid w:val="00683543"/>
    <w:rsid w:val="00685897"/>
    <w:rsid w:val="006865A1"/>
    <w:rsid w:val="0068660E"/>
    <w:rsid w:val="006902AB"/>
    <w:rsid w:val="006913A1"/>
    <w:rsid w:val="00693CB2"/>
    <w:rsid w:val="006A469E"/>
    <w:rsid w:val="006A46D8"/>
    <w:rsid w:val="006A5AF5"/>
    <w:rsid w:val="006B0511"/>
    <w:rsid w:val="006B0945"/>
    <w:rsid w:val="006B1DBB"/>
    <w:rsid w:val="006B35B4"/>
    <w:rsid w:val="006B40BB"/>
    <w:rsid w:val="006B4B3C"/>
    <w:rsid w:val="006B60BF"/>
    <w:rsid w:val="006B75ED"/>
    <w:rsid w:val="006C0072"/>
    <w:rsid w:val="006C0833"/>
    <w:rsid w:val="006C0EF8"/>
    <w:rsid w:val="006C13B2"/>
    <w:rsid w:val="006C4B33"/>
    <w:rsid w:val="006C5FD1"/>
    <w:rsid w:val="006C6358"/>
    <w:rsid w:val="006C66D5"/>
    <w:rsid w:val="006C6936"/>
    <w:rsid w:val="006C6B7A"/>
    <w:rsid w:val="006C6FBE"/>
    <w:rsid w:val="006C711B"/>
    <w:rsid w:val="006C74DE"/>
    <w:rsid w:val="006D0E25"/>
    <w:rsid w:val="006D0E50"/>
    <w:rsid w:val="006D30B5"/>
    <w:rsid w:val="006D3CA9"/>
    <w:rsid w:val="006E1E1B"/>
    <w:rsid w:val="006E209C"/>
    <w:rsid w:val="006E24A2"/>
    <w:rsid w:val="006E3123"/>
    <w:rsid w:val="006E3938"/>
    <w:rsid w:val="006E7CF8"/>
    <w:rsid w:val="006F0CD7"/>
    <w:rsid w:val="006F4039"/>
    <w:rsid w:val="006F5DEB"/>
    <w:rsid w:val="00701247"/>
    <w:rsid w:val="00701F35"/>
    <w:rsid w:val="0070335E"/>
    <w:rsid w:val="00703D08"/>
    <w:rsid w:val="00704367"/>
    <w:rsid w:val="00715CAE"/>
    <w:rsid w:val="00716C57"/>
    <w:rsid w:val="00717216"/>
    <w:rsid w:val="007217CE"/>
    <w:rsid w:val="00721802"/>
    <w:rsid w:val="007227B9"/>
    <w:rsid w:val="007228EF"/>
    <w:rsid w:val="00722DA2"/>
    <w:rsid w:val="00722F07"/>
    <w:rsid w:val="00723FD2"/>
    <w:rsid w:val="007241FB"/>
    <w:rsid w:val="00724522"/>
    <w:rsid w:val="00730477"/>
    <w:rsid w:val="00730679"/>
    <w:rsid w:val="00731699"/>
    <w:rsid w:val="0073193B"/>
    <w:rsid w:val="00733448"/>
    <w:rsid w:val="00734828"/>
    <w:rsid w:val="00735A8E"/>
    <w:rsid w:val="00736C78"/>
    <w:rsid w:val="00740DB8"/>
    <w:rsid w:val="0074334E"/>
    <w:rsid w:val="007519B3"/>
    <w:rsid w:val="00751AF9"/>
    <w:rsid w:val="00751F58"/>
    <w:rsid w:val="00756A5C"/>
    <w:rsid w:val="00757453"/>
    <w:rsid w:val="007610E3"/>
    <w:rsid w:val="007611D2"/>
    <w:rsid w:val="0076225D"/>
    <w:rsid w:val="007644A4"/>
    <w:rsid w:val="00765A10"/>
    <w:rsid w:val="007671C3"/>
    <w:rsid w:val="00767CE0"/>
    <w:rsid w:val="007711CB"/>
    <w:rsid w:val="007714F3"/>
    <w:rsid w:val="007739BD"/>
    <w:rsid w:val="00775E15"/>
    <w:rsid w:val="007772EF"/>
    <w:rsid w:val="007800F5"/>
    <w:rsid w:val="00784364"/>
    <w:rsid w:val="00784BB3"/>
    <w:rsid w:val="00792A13"/>
    <w:rsid w:val="0079317E"/>
    <w:rsid w:val="00795158"/>
    <w:rsid w:val="007A0837"/>
    <w:rsid w:val="007A0F63"/>
    <w:rsid w:val="007A178B"/>
    <w:rsid w:val="007A1E1E"/>
    <w:rsid w:val="007A31C9"/>
    <w:rsid w:val="007A32D7"/>
    <w:rsid w:val="007A397B"/>
    <w:rsid w:val="007B1388"/>
    <w:rsid w:val="007B27DE"/>
    <w:rsid w:val="007C214D"/>
    <w:rsid w:val="007C28FC"/>
    <w:rsid w:val="007C5D1F"/>
    <w:rsid w:val="007C5F69"/>
    <w:rsid w:val="007C71DE"/>
    <w:rsid w:val="007D2A32"/>
    <w:rsid w:val="007D3B73"/>
    <w:rsid w:val="007D4F04"/>
    <w:rsid w:val="007D5439"/>
    <w:rsid w:val="007D5855"/>
    <w:rsid w:val="007D595B"/>
    <w:rsid w:val="007D5D75"/>
    <w:rsid w:val="007D639E"/>
    <w:rsid w:val="007E2378"/>
    <w:rsid w:val="007E2CAA"/>
    <w:rsid w:val="007E48AF"/>
    <w:rsid w:val="007E4A35"/>
    <w:rsid w:val="007E5305"/>
    <w:rsid w:val="007E5EF5"/>
    <w:rsid w:val="007E6EF5"/>
    <w:rsid w:val="007F25BC"/>
    <w:rsid w:val="007F36C2"/>
    <w:rsid w:val="007F455F"/>
    <w:rsid w:val="007F549D"/>
    <w:rsid w:val="007F6F1E"/>
    <w:rsid w:val="008001B2"/>
    <w:rsid w:val="00800753"/>
    <w:rsid w:val="00800931"/>
    <w:rsid w:val="00803E71"/>
    <w:rsid w:val="00804949"/>
    <w:rsid w:val="008058E8"/>
    <w:rsid w:val="00813B02"/>
    <w:rsid w:val="00815093"/>
    <w:rsid w:val="00816730"/>
    <w:rsid w:val="008274C7"/>
    <w:rsid w:val="00831CD8"/>
    <w:rsid w:val="00835A9F"/>
    <w:rsid w:val="00836D7D"/>
    <w:rsid w:val="0083777B"/>
    <w:rsid w:val="0084226E"/>
    <w:rsid w:val="00842387"/>
    <w:rsid w:val="008464D5"/>
    <w:rsid w:val="00847118"/>
    <w:rsid w:val="00851386"/>
    <w:rsid w:val="00855DF6"/>
    <w:rsid w:val="00863A06"/>
    <w:rsid w:val="008652B5"/>
    <w:rsid w:val="00866561"/>
    <w:rsid w:val="0087276C"/>
    <w:rsid w:val="00873F4D"/>
    <w:rsid w:val="008751AD"/>
    <w:rsid w:val="00880A0A"/>
    <w:rsid w:val="0088466A"/>
    <w:rsid w:val="008850A1"/>
    <w:rsid w:val="0088580B"/>
    <w:rsid w:val="008861F7"/>
    <w:rsid w:val="008913F2"/>
    <w:rsid w:val="008925FF"/>
    <w:rsid w:val="00893CB8"/>
    <w:rsid w:val="00895BFE"/>
    <w:rsid w:val="00895CCC"/>
    <w:rsid w:val="00896092"/>
    <w:rsid w:val="008965F5"/>
    <w:rsid w:val="00897E71"/>
    <w:rsid w:val="008A197F"/>
    <w:rsid w:val="008A2C42"/>
    <w:rsid w:val="008A3D66"/>
    <w:rsid w:val="008A4B13"/>
    <w:rsid w:val="008A5C6C"/>
    <w:rsid w:val="008A5F24"/>
    <w:rsid w:val="008A6412"/>
    <w:rsid w:val="008A6D67"/>
    <w:rsid w:val="008A7341"/>
    <w:rsid w:val="008B0047"/>
    <w:rsid w:val="008B17E6"/>
    <w:rsid w:val="008B5D39"/>
    <w:rsid w:val="008B6FC7"/>
    <w:rsid w:val="008C00BF"/>
    <w:rsid w:val="008C1F4A"/>
    <w:rsid w:val="008C28BA"/>
    <w:rsid w:val="008C66B5"/>
    <w:rsid w:val="008D1707"/>
    <w:rsid w:val="008D427E"/>
    <w:rsid w:val="008D4EC6"/>
    <w:rsid w:val="008D74D0"/>
    <w:rsid w:val="008E1BF8"/>
    <w:rsid w:val="008E2899"/>
    <w:rsid w:val="008E3788"/>
    <w:rsid w:val="008E3E1B"/>
    <w:rsid w:val="008E7AE6"/>
    <w:rsid w:val="008F0A67"/>
    <w:rsid w:val="008F1637"/>
    <w:rsid w:val="008F1899"/>
    <w:rsid w:val="008F1DD2"/>
    <w:rsid w:val="008F37C3"/>
    <w:rsid w:val="008F432E"/>
    <w:rsid w:val="008F446A"/>
    <w:rsid w:val="008F462F"/>
    <w:rsid w:val="008F59B0"/>
    <w:rsid w:val="008F6018"/>
    <w:rsid w:val="00901BB7"/>
    <w:rsid w:val="0090355C"/>
    <w:rsid w:val="00904493"/>
    <w:rsid w:val="009050B0"/>
    <w:rsid w:val="00906378"/>
    <w:rsid w:val="00907DA0"/>
    <w:rsid w:val="00910E47"/>
    <w:rsid w:val="00911B1E"/>
    <w:rsid w:val="00915772"/>
    <w:rsid w:val="009168BB"/>
    <w:rsid w:val="00921C01"/>
    <w:rsid w:val="00922F20"/>
    <w:rsid w:val="009236C3"/>
    <w:rsid w:val="00924295"/>
    <w:rsid w:val="00925260"/>
    <w:rsid w:val="009259A1"/>
    <w:rsid w:val="009259CA"/>
    <w:rsid w:val="00925B9D"/>
    <w:rsid w:val="00930CD7"/>
    <w:rsid w:val="00932BCA"/>
    <w:rsid w:val="00932FBD"/>
    <w:rsid w:val="00933FC4"/>
    <w:rsid w:val="00935B71"/>
    <w:rsid w:val="009375EE"/>
    <w:rsid w:val="009449FA"/>
    <w:rsid w:val="009459BA"/>
    <w:rsid w:val="00946E53"/>
    <w:rsid w:val="00950A55"/>
    <w:rsid w:val="00950F82"/>
    <w:rsid w:val="009513FC"/>
    <w:rsid w:val="009523A0"/>
    <w:rsid w:val="009544BF"/>
    <w:rsid w:val="009571C6"/>
    <w:rsid w:val="009575A3"/>
    <w:rsid w:val="00963A74"/>
    <w:rsid w:val="00963C26"/>
    <w:rsid w:val="009663E9"/>
    <w:rsid w:val="0096A15F"/>
    <w:rsid w:val="00970BC8"/>
    <w:rsid w:val="009726A2"/>
    <w:rsid w:val="009729F9"/>
    <w:rsid w:val="00974AB7"/>
    <w:rsid w:val="00975E96"/>
    <w:rsid w:val="0097764B"/>
    <w:rsid w:val="0098053C"/>
    <w:rsid w:val="00983590"/>
    <w:rsid w:val="00983D7D"/>
    <w:rsid w:val="00983DA7"/>
    <w:rsid w:val="00984A8F"/>
    <w:rsid w:val="00985CDD"/>
    <w:rsid w:val="0098603D"/>
    <w:rsid w:val="0099300F"/>
    <w:rsid w:val="009931EC"/>
    <w:rsid w:val="009965CD"/>
    <w:rsid w:val="0099772F"/>
    <w:rsid w:val="009A0BAA"/>
    <w:rsid w:val="009B0614"/>
    <w:rsid w:val="009B1718"/>
    <w:rsid w:val="009B2ECC"/>
    <w:rsid w:val="009B3AC4"/>
    <w:rsid w:val="009B4BC0"/>
    <w:rsid w:val="009B637C"/>
    <w:rsid w:val="009C05B8"/>
    <w:rsid w:val="009C33DA"/>
    <w:rsid w:val="009C4DEC"/>
    <w:rsid w:val="009C4EB9"/>
    <w:rsid w:val="009C5519"/>
    <w:rsid w:val="009C5CA6"/>
    <w:rsid w:val="009C6B90"/>
    <w:rsid w:val="009D611A"/>
    <w:rsid w:val="009D671A"/>
    <w:rsid w:val="009E404D"/>
    <w:rsid w:val="009E782D"/>
    <w:rsid w:val="009F27B5"/>
    <w:rsid w:val="009F411E"/>
    <w:rsid w:val="009F5B1E"/>
    <w:rsid w:val="00A0151D"/>
    <w:rsid w:val="00A029B5"/>
    <w:rsid w:val="00A06CC3"/>
    <w:rsid w:val="00A10692"/>
    <w:rsid w:val="00A1267E"/>
    <w:rsid w:val="00A14DA3"/>
    <w:rsid w:val="00A2034A"/>
    <w:rsid w:val="00A2054C"/>
    <w:rsid w:val="00A2062D"/>
    <w:rsid w:val="00A21FC3"/>
    <w:rsid w:val="00A24CCD"/>
    <w:rsid w:val="00A255DA"/>
    <w:rsid w:val="00A25E72"/>
    <w:rsid w:val="00A270F8"/>
    <w:rsid w:val="00A307D4"/>
    <w:rsid w:val="00A3292E"/>
    <w:rsid w:val="00A33C68"/>
    <w:rsid w:val="00A34554"/>
    <w:rsid w:val="00A4014A"/>
    <w:rsid w:val="00A427EF"/>
    <w:rsid w:val="00A428F3"/>
    <w:rsid w:val="00A43CC4"/>
    <w:rsid w:val="00A453B5"/>
    <w:rsid w:val="00A45C69"/>
    <w:rsid w:val="00A46DB4"/>
    <w:rsid w:val="00A502F1"/>
    <w:rsid w:val="00A50E10"/>
    <w:rsid w:val="00A5216E"/>
    <w:rsid w:val="00A5252E"/>
    <w:rsid w:val="00A57E3E"/>
    <w:rsid w:val="00A614B4"/>
    <w:rsid w:val="00A6366E"/>
    <w:rsid w:val="00A6400B"/>
    <w:rsid w:val="00A66511"/>
    <w:rsid w:val="00A66BD1"/>
    <w:rsid w:val="00A71312"/>
    <w:rsid w:val="00A7191D"/>
    <w:rsid w:val="00A72B99"/>
    <w:rsid w:val="00A73EB1"/>
    <w:rsid w:val="00A74C74"/>
    <w:rsid w:val="00A77119"/>
    <w:rsid w:val="00A772C0"/>
    <w:rsid w:val="00A77868"/>
    <w:rsid w:val="00A77A2C"/>
    <w:rsid w:val="00A77D95"/>
    <w:rsid w:val="00A77F3C"/>
    <w:rsid w:val="00A81FC2"/>
    <w:rsid w:val="00A82AC3"/>
    <w:rsid w:val="00A82B9F"/>
    <w:rsid w:val="00A82EB4"/>
    <w:rsid w:val="00A832B0"/>
    <w:rsid w:val="00A90127"/>
    <w:rsid w:val="00A9013C"/>
    <w:rsid w:val="00A9275A"/>
    <w:rsid w:val="00A92AB6"/>
    <w:rsid w:val="00A93551"/>
    <w:rsid w:val="00A94841"/>
    <w:rsid w:val="00A9490D"/>
    <w:rsid w:val="00A94E47"/>
    <w:rsid w:val="00A97AAD"/>
    <w:rsid w:val="00A97FCC"/>
    <w:rsid w:val="00AA0116"/>
    <w:rsid w:val="00AA036C"/>
    <w:rsid w:val="00AA065F"/>
    <w:rsid w:val="00AA09FF"/>
    <w:rsid w:val="00AA197B"/>
    <w:rsid w:val="00AA6849"/>
    <w:rsid w:val="00AA7579"/>
    <w:rsid w:val="00AB1CCE"/>
    <w:rsid w:val="00AB4424"/>
    <w:rsid w:val="00AB637A"/>
    <w:rsid w:val="00AB7834"/>
    <w:rsid w:val="00AC00DA"/>
    <w:rsid w:val="00AC2B1C"/>
    <w:rsid w:val="00AC4E16"/>
    <w:rsid w:val="00AC4E83"/>
    <w:rsid w:val="00AC5BB5"/>
    <w:rsid w:val="00AD0C43"/>
    <w:rsid w:val="00AD4332"/>
    <w:rsid w:val="00AD43CA"/>
    <w:rsid w:val="00AE07E0"/>
    <w:rsid w:val="00AE5846"/>
    <w:rsid w:val="00AE65B8"/>
    <w:rsid w:val="00AF0CE5"/>
    <w:rsid w:val="00AF1661"/>
    <w:rsid w:val="00AF1D9E"/>
    <w:rsid w:val="00AF1F10"/>
    <w:rsid w:val="00AF30FD"/>
    <w:rsid w:val="00AF39A2"/>
    <w:rsid w:val="00AF49A5"/>
    <w:rsid w:val="00AF4DAF"/>
    <w:rsid w:val="00AF7DAA"/>
    <w:rsid w:val="00B00EEB"/>
    <w:rsid w:val="00B01C75"/>
    <w:rsid w:val="00B02714"/>
    <w:rsid w:val="00B046E6"/>
    <w:rsid w:val="00B05DCD"/>
    <w:rsid w:val="00B07D05"/>
    <w:rsid w:val="00B1136B"/>
    <w:rsid w:val="00B1211B"/>
    <w:rsid w:val="00B147FC"/>
    <w:rsid w:val="00B1586D"/>
    <w:rsid w:val="00B17D7B"/>
    <w:rsid w:val="00B20614"/>
    <w:rsid w:val="00B2413D"/>
    <w:rsid w:val="00B241DF"/>
    <w:rsid w:val="00B248C4"/>
    <w:rsid w:val="00B30FA2"/>
    <w:rsid w:val="00B31583"/>
    <w:rsid w:val="00B32CF8"/>
    <w:rsid w:val="00B35F63"/>
    <w:rsid w:val="00B36C64"/>
    <w:rsid w:val="00B4444F"/>
    <w:rsid w:val="00B514CF"/>
    <w:rsid w:val="00B5155A"/>
    <w:rsid w:val="00B51673"/>
    <w:rsid w:val="00B51A71"/>
    <w:rsid w:val="00B52DE2"/>
    <w:rsid w:val="00B556B9"/>
    <w:rsid w:val="00B6110B"/>
    <w:rsid w:val="00B646D5"/>
    <w:rsid w:val="00B6684E"/>
    <w:rsid w:val="00B679A3"/>
    <w:rsid w:val="00B67B7C"/>
    <w:rsid w:val="00B67CA4"/>
    <w:rsid w:val="00B70393"/>
    <w:rsid w:val="00B7191C"/>
    <w:rsid w:val="00B73B5F"/>
    <w:rsid w:val="00B74EC4"/>
    <w:rsid w:val="00B75869"/>
    <w:rsid w:val="00B75A5E"/>
    <w:rsid w:val="00B778AF"/>
    <w:rsid w:val="00B80236"/>
    <w:rsid w:val="00B80876"/>
    <w:rsid w:val="00B80C02"/>
    <w:rsid w:val="00B81D73"/>
    <w:rsid w:val="00B822B9"/>
    <w:rsid w:val="00B83881"/>
    <w:rsid w:val="00B86CA3"/>
    <w:rsid w:val="00B86F70"/>
    <w:rsid w:val="00B87510"/>
    <w:rsid w:val="00B93B2C"/>
    <w:rsid w:val="00B95630"/>
    <w:rsid w:val="00B95789"/>
    <w:rsid w:val="00B96171"/>
    <w:rsid w:val="00B9689A"/>
    <w:rsid w:val="00B968B8"/>
    <w:rsid w:val="00BA18EF"/>
    <w:rsid w:val="00BA194D"/>
    <w:rsid w:val="00BA3A8C"/>
    <w:rsid w:val="00BA458A"/>
    <w:rsid w:val="00BA52FC"/>
    <w:rsid w:val="00BA5FAF"/>
    <w:rsid w:val="00BA6C4C"/>
    <w:rsid w:val="00BB1EF1"/>
    <w:rsid w:val="00BB24F4"/>
    <w:rsid w:val="00BB5707"/>
    <w:rsid w:val="00BB5A92"/>
    <w:rsid w:val="00BB6DF1"/>
    <w:rsid w:val="00BB7146"/>
    <w:rsid w:val="00BC1585"/>
    <w:rsid w:val="00BC45D8"/>
    <w:rsid w:val="00BC7676"/>
    <w:rsid w:val="00BC77B8"/>
    <w:rsid w:val="00BD01D1"/>
    <w:rsid w:val="00BE1C44"/>
    <w:rsid w:val="00BE20B8"/>
    <w:rsid w:val="00BE2B72"/>
    <w:rsid w:val="00BE3D6F"/>
    <w:rsid w:val="00BE40C7"/>
    <w:rsid w:val="00BE40E1"/>
    <w:rsid w:val="00BE432A"/>
    <w:rsid w:val="00BE7C2D"/>
    <w:rsid w:val="00BF122A"/>
    <w:rsid w:val="00BF138E"/>
    <w:rsid w:val="00BF1A77"/>
    <w:rsid w:val="00BF222F"/>
    <w:rsid w:val="00BF561B"/>
    <w:rsid w:val="00BF5FDC"/>
    <w:rsid w:val="00BF63BB"/>
    <w:rsid w:val="00BF7436"/>
    <w:rsid w:val="00BF79E6"/>
    <w:rsid w:val="00BF7CAA"/>
    <w:rsid w:val="00BF7FDE"/>
    <w:rsid w:val="00C00497"/>
    <w:rsid w:val="00C01E10"/>
    <w:rsid w:val="00C028C4"/>
    <w:rsid w:val="00C032FF"/>
    <w:rsid w:val="00C033E4"/>
    <w:rsid w:val="00C04079"/>
    <w:rsid w:val="00C05D1F"/>
    <w:rsid w:val="00C05E5A"/>
    <w:rsid w:val="00C12137"/>
    <w:rsid w:val="00C13898"/>
    <w:rsid w:val="00C13A5A"/>
    <w:rsid w:val="00C13CAA"/>
    <w:rsid w:val="00C15498"/>
    <w:rsid w:val="00C1653F"/>
    <w:rsid w:val="00C16C22"/>
    <w:rsid w:val="00C2119D"/>
    <w:rsid w:val="00C21683"/>
    <w:rsid w:val="00C21948"/>
    <w:rsid w:val="00C2211D"/>
    <w:rsid w:val="00C240F6"/>
    <w:rsid w:val="00C26656"/>
    <w:rsid w:val="00C30B79"/>
    <w:rsid w:val="00C310FF"/>
    <w:rsid w:val="00C31626"/>
    <w:rsid w:val="00C353AB"/>
    <w:rsid w:val="00C356AF"/>
    <w:rsid w:val="00C36624"/>
    <w:rsid w:val="00C36D73"/>
    <w:rsid w:val="00C40118"/>
    <w:rsid w:val="00C408E9"/>
    <w:rsid w:val="00C46140"/>
    <w:rsid w:val="00C46E2A"/>
    <w:rsid w:val="00C47290"/>
    <w:rsid w:val="00C47967"/>
    <w:rsid w:val="00C50DC2"/>
    <w:rsid w:val="00C51A06"/>
    <w:rsid w:val="00C52DFE"/>
    <w:rsid w:val="00C54701"/>
    <w:rsid w:val="00C54DED"/>
    <w:rsid w:val="00C57E21"/>
    <w:rsid w:val="00C61526"/>
    <w:rsid w:val="00C61955"/>
    <w:rsid w:val="00C62C16"/>
    <w:rsid w:val="00C6353C"/>
    <w:rsid w:val="00C63E44"/>
    <w:rsid w:val="00C650D7"/>
    <w:rsid w:val="00C700E4"/>
    <w:rsid w:val="00C70530"/>
    <w:rsid w:val="00C708D2"/>
    <w:rsid w:val="00C71D8E"/>
    <w:rsid w:val="00C7224B"/>
    <w:rsid w:val="00C73D65"/>
    <w:rsid w:val="00C751E0"/>
    <w:rsid w:val="00C80A22"/>
    <w:rsid w:val="00C80BED"/>
    <w:rsid w:val="00C82BB4"/>
    <w:rsid w:val="00C83DE7"/>
    <w:rsid w:val="00C84A18"/>
    <w:rsid w:val="00C84DAD"/>
    <w:rsid w:val="00C919DB"/>
    <w:rsid w:val="00C91C2A"/>
    <w:rsid w:val="00C92819"/>
    <w:rsid w:val="00C94346"/>
    <w:rsid w:val="00C9795C"/>
    <w:rsid w:val="00C97EC4"/>
    <w:rsid w:val="00CA2917"/>
    <w:rsid w:val="00CA2966"/>
    <w:rsid w:val="00CA2ED5"/>
    <w:rsid w:val="00CA4BF8"/>
    <w:rsid w:val="00CA6192"/>
    <w:rsid w:val="00CB00B8"/>
    <w:rsid w:val="00CB1335"/>
    <w:rsid w:val="00CB42F5"/>
    <w:rsid w:val="00CB6C20"/>
    <w:rsid w:val="00CC4F83"/>
    <w:rsid w:val="00CC6567"/>
    <w:rsid w:val="00CD0063"/>
    <w:rsid w:val="00CD00EC"/>
    <w:rsid w:val="00CD199A"/>
    <w:rsid w:val="00CD2915"/>
    <w:rsid w:val="00CD3194"/>
    <w:rsid w:val="00CD6AB8"/>
    <w:rsid w:val="00CD7E9C"/>
    <w:rsid w:val="00CE0B49"/>
    <w:rsid w:val="00CE399B"/>
    <w:rsid w:val="00CE6758"/>
    <w:rsid w:val="00CE69B7"/>
    <w:rsid w:val="00CE7177"/>
    <w:rsid w:val="00CE74F0"/>
    <w:rsid w:val="00CF00CC"/>
    <w:rsid w:val="00CF0E89"/>
    <w:rsid w:val="00CF1028"/>
    <w:rsid w:val="00CF2148"/>
    <w:rsid w:val="00CF24B1"/>
    <w:rsid w:val="00CF35A2"/>
    <w:rsid w:val="00CF51AE"/>
    <w:rsid w:val="00D013ED"/>
    <w:rsid w:val="00D019EE"/>
    <w:rsid w:val="00D05C78"/>
    <w:rsid w:val="00D10A3A"/>
    <w:rsid w:val="00D117C9"/>
    <w:rsid w:val="00D124ED"/>
    <w:rsid w:val="00D1278F"/>
    <w:rsid w:val="00D12C26"/>
    <w:rsid w:val="00D14476"/>
    <w:rsid w:val="00D14708"/>
    <w:rsid w:val="00D15152"/>
    <w:rsid w:val="00D20676"/>
    <w:rsid w:val="00D2286A"/>
    <w:rsid w:val="00D23B94"/>
    <w:rsid w:val="00D240DB"/>
    <w:rsid w:val="00D312CD"/>
    <w:rsid w:val="00D31A7E"/>
    <w:rsid w:val="00D325CD"/>
    <w:rsid w:val="00D33B16"/>
    <w:rsid w:val="00D33DFD"/>
    <w:rsid w:val="00D3621F"/>
    <w:rsid w:val="00D36804"/>
    <w:rsid w:val="00D37B1C"/>
    <w:rsid w:val="00D401F4"/>
    <w:rsid w:val="00D41802"/>
    <w:rsid w:val="00D42466"/>
    <w:rsid w:val="00D42BB2"/>
    <w:rsid w:val="00D45AC8"/>
    <w:rsid w:val="00D46721"/>
    <w:rsid w:val="00D51CD4"/>
    <w:rsid w:val="00D53101"/>
    <w:rsid w:val="00D5311C"/>
    <w:rsid w:val="00D56DC5"/>
    <w:rsid w:val="00D6024A"/>
    <w:rsid w:val="00D63281"/>
    <w:rsid w:val="00D6430B"/>
    <w:rsid w:val="00D64895"/>
    <w:rsid w:val="00D6653C"/>
    <w:rsid w:val="00D6667B"/>
    <w:rsid w:val="00D76ECD"/>
    <w:rsid w:val="00D82838"/>
    <w:rsid w:val="00D82BAA"/>
    <w:rsid w:val="00D830A9"/>
    <w:rsid w:val="00D833B6"/>
    <w:rsid w:val="00D84C10"/>
    <w:rsid w:val="00D86072"/>
    <w:rsid w:val="00D87B28"/>
    <w:rsid w:val="00D93EC5"/>
    <w:rsid w:val="00D9602B"/>
    <w:rsid w:val="00D963E0"/>
    <w:rsid w:val="00D966C7"/>
    <w:rsid w:val="00DA000D"/>
    <w:rsid w:val="00DA0BE3"/>
    <w:rsid w:val="00DA24A7"/>
    <w:rsid w:val="00DA5838"/>
    <w:rsid w:val="00DA5C14"/>
    <w:rsid w:val="00DA7611"/>
    <w:rsid w:val="00DB2166"/>
    <w:rsid w:val="00DB2E47"/>
    <w:rsid w:val="00DB6886"/>
    <w:rsid w:val="00DB70EC"/>
    <w:rsid w:val="00DB7799"/>
    <w:rsid w:val="00DC014E"/>
    <w:rsid w:val="00DC05F7"/>
    <w:rsid w:val="00DC3A5E"/>
    <w:rsid w:val="00DC4C19"/>
    <w:rsid w:val="00DC7B94"/>
    <w:rsid w:val="00DD1070"/>
    <w:rsid w:val="00DD32E9"/>
    <w:rsid w:val="00DD4A4F"/>
    <w:rsid w:val="00DD59D7"/>
    <w:rsid w:val="00DE0904"/>
    <w:rsid w:val="00DE098F"/>
    <w:rsid w:val="00DE1B71"/>
    <w:rsid w:val="00DE2C6C"/>
    <w:rsid w:val="00DF3654"/>
    <w:rsid w:val="00DF3EF3"/>
    <w:rsid w:val="00DF5234"/>
    <w:rsid w:val="00DF7869"/>
    <w:rsid w:val="00E01100"/>
    <w:rsid w:val="00E01CB3"/>
    <w:rsid w:val="00E02259"/>
    <w:rsid w:val="00E02BBA"/>
    <w:rsid w:val="00E04BB8"/>
    <w:rsid w:val="00E07790"/>
    <w:rsid w:val="00E07FDE"/>
    <w:rsid w:val="00E103A2"/>
    <w:rsid w:val="00E11817"/>
    <w:rsid w:val="00E1241E"/>
    <w:rsid w:val="00E13519"/>
    <w:rsid w:val="00E13557"/>
    <w:rsid w:val="00E1687C"/>
    <w:rsid w:val="00E24163"/>
    <w:rsid w:val="00E242CA"/>
    <w:rsid w:val="00E26787"/>
    <w:rsid w:val="00E27EC8"/>
    <w:rsid w:val="00E30754"/>
    <w:rsid w:val="00E31591"/>
    <w:rsid w:val="00E31DC1"/>
    <w:rsid w:val="00E33021"/>
    <w:rsid w:val="00E375B2"/>
    <w:rsid w:val="00E41F0D"/>
    <w:rsid w:val="00E42689"/>
    <w:rsid w:val="00E42696"/>
    <w:rsid w:val="00E501D9"/>
    <w:rsid w:val="00E5055C"/>
    <w:rsid w:val="00E50DC3"/>
    <w:rsid w:val="00E50F64"/>
    <w:rsid w:val="00E51E0B"/>
    <w:rsid w:val="00E5457A"/>
    <w:rsid w:val="00E55292"/>
    <w:rsid w:val="00E5548E"/>
    <w:rsid w:val="00E5791D"/>
    <w:rsid w:val="00E60B52"/>
    <w:rsid w:val="00E61887"/>
    <w:rsid w:val="00E61F83"/>
    <w:rsid w:val="00E638C8"/>
    <w:rsid w:val="00E66311"/>
    <w:rsid w:val="00E669F9"/>
    <w:rsid w:val="00E713BA"/>
    <w:rsid w:val="00E7272A"/>
    <w:rsid w:val="00E72C79"/>
    <w:rsid w:val="00E80302"/>
    <w:rsid w:val="00E80958"/>
    <w:rsid w:val="00E80BA9"/>
    <w:rsid w:val="00E817B9"/>
    <w:rsid w:val="00E82392"/>
    <w:rsid w:val="00E8266A"/>
    <w:rsid w:val="00E8347C"/>
    <w:rsid w:val="00E83DE4"/>
    <w:rsid w:val="00E845D3"/>
    <w:rsid w:val="00E85FA8"/>
    <w:rsid w:val="00E86B68"/>
    <w:rsid w:val="00E9568C"/>
    <w:rsid w:val="00E969C0"/>
    <w:rsid w:val="00EA0D56"/>
    <w:rsid w:val="00EA140D"/>
    <w:rsid w:val="00EA2B10"/>
    <w:rsid w:val="00EA706F"/>
    <w:rsid w:val="00EB3A98"/>
    <w:rsid w:val="00EB4CA4"/>
    <w:rsid w:val="00EB5D4B"/>
    <w:rsid w:val="00EB62E0"/>
    <w:rsid w:val="00EB6D45"/>
    <w:rsid w:val="00EC28A9"/>
    <w:rsid w:val="00EC7346"/>
    <w:rsid w:val="00ED0118"/>
    <w:rsid w:val="00ED0764"/>
    <w:rsid w:val="00ED1181"/>
    <w:rsid w:val="00ED11B0"/>
    <w:rsid w:val="00ED1B06"/>
    <w:rsid w:val="00ED3199"/>
    <w:rsid w:val="00ED3C42"/>
    <w:rsid w:val="00ED4C5D"/>
    <w:rsid w:val="00ED669D"/>
    <w:rsid w:val="00EE0E66"/>
    <w:rsid w:val="00EE0EE0"/>
    <w:rsid w:val="00EE30E0"/>
    <w:rsid w:val="00EE3F6A"/>
    <w:rsid w:val="00EE68F1"/>
    <w:rsid w:val="00EF06D0"/>
    <w:rsid w:val="00EF0748"/>
    <w:rsid w:val="00EF0882"/>
    <w:rsid w:val="00EF0F4B"/>
    <w:rsid w:val="00EF1593"/>
    <w:rsid w:val="00EF4B5A"/>
    <w:rsid w:val="00EF679F"/>
    <w:rsid w:val="00EF69D9"/>
    <w:rsid w:val="00F0057D"/>
    <w:rsid w:val="00F015C9"/>
    <w:rsid w:val="00F029B3"/>
    <w:rsid w:val="00F03CBA"/>
    <w:rsid w:val="00F106D1"/>
    <w:rsid w:val="00F10C45"/>
    <w:rsid w:val="00F10C7E"/>
    <w:rsid w:val="00F124A3"/>
    <w:rsid w:val="00F13114"/>
    <w:rsid w:val="00F135E8"/>
    <w:rsid w:val="00F14C3B"/>
    <w:rsid w:val="00F202C1"/>
    <w:rsid w:val="00F21AC5"/>
    <w:rsid w:val="00F228AC"/>
    <w:rsid w:val="00F22C02"/>
    <w:rsid w:val="00F235BA"/>
    <w:rsid w:val="00F264B4"/>
    <w:rsid w:val="00F2696A"/>
    <w:rsid w:val="00F276A1"/>
    <w:rsid w:val="00F30246"/>
    <w:rsid w:val="00F305FA"/>
    <w:rsid w:val="00F3198D"/>
    <w:rsid w:val="00F31B26"/>
    <w:rsid w:val="00F32659"/>
    <w:rsid w:val="00F36F1F"/>
    <w:rsid w:val="00F37B35"/>
    <w:rsid w:val="00F37EFC"/>
    <w:rsid w:val="00F41A6B"/>
    <w:rsid w:val="00F421A4"/>
    <w:rsid w:val="00F42FD9"/>
    <w:rsid w:val="00F44172"/>
    <w:rsid w:val="00F502AD"/>
    <w:rsid w:val="00F506EC"/>
    <w:rsid w:val="00F51FD7"/>
    <w:rsid w:val="00F553C3"/>
    <w:rsid w:val="00F57D67"/>
    <w:rsid w:val="00F57F8B"/>
    <w:rsid w:val="00F57FDE"/>
    <w:rsid w:val="00F64C92"/>
    <w:rsid w:val="00F654DA"/>
    <w:rsid w:val="00F663F4"/>
    <w:rsid w:val="00F71E3B"/>
    <w:rsid w:val="00F72152"/>
    <w:rsid w:val="00F7307E"/>
    <w:rsid w:val="00F74067"/>
    <w:rsid w:val="00F74AEF"/>
    <w:rsid w:val="00F760DA"/>
    <w:rsid w:val="00F7681E"/>
    <w:rsid w:val="00F809BF"/>
    <w:rsid w:val="00F84326"/>
    <w:rsid w:val="00F86EAD"/>
    <w:rsid w:val="00F870F0"/>
    <w:rsid w:val="00F87E99"/>
    <w:rsid w:val="00F93252"/>
    <w:rsid w:val="00F9611E"/>
    <w:rsid w:val="00F9650E"/>
    <w:rsid w:val="00F97F50"/>
    <w:rsid w:val="00FA1DFA"/>
    <w:rsid w:val="00FA522D"/>
    <w:rsid w:val="00FA604C"/>
    <w:rsid w:val="00FA62A0"/>
    <w:rsid w:val="00FA70F3"/>
    <w:rsid w:val="00FB1FBD"/>
    <w:rsid w:val="00FB22CA"/>
    <w:rsid w:val="00FB245D"/>
    <w:rsid w:val="00FB2E75"/>
    <w:rsid w:val="00FB3266"/>
    <w:rsid w:val="00FB6AA3"/>
    <w:rsid w:val="00FB79F9"/>
    <w:rsid w:val="00FC1D0F"/>
    <w:rsid w:val="00FC3A39"/>
    <w:rsid w:val="00FC3B12"/>
    <w:rsid w:val="00FC3DA9"/>
    <w:rsid w:val="00FC6511"/>
    <w:rsid w:val="00FC6D8B"/>
    <w:rsid w:val="00FD3600"/>
    <w:rsid w:val="00FD37BC"/>
    <w:rsid w:val="00FD42E3"/>
    <w:rsid w:val="00FD4966"/>
    <w:rsid w:val="00FD5E1E"/>
    <w:rsid w:val="00FD694C"/>
    <w:rsid w:val="00FD6F7A"/>
    <w:rsid w:val="00FD7D24"/>
    <w:rsid w:val="00FD7DA4"/>
    <w:rsid w:val="00FE0DC1"/>
    <w:rsid w:val="00FE0E10"/>
    <w:rsid w:val="00FE3E21"/>
    <w:rsid w:val="00FE3EE5"/>
    <w:rsid w:val="00FE58CD"/>
    <w:rsid w:val="00FE7411"/>
    <w:rsid w:val="00FE759D"/>
    <w:rsid w:val="00FF04F1"/>
    <w:rsid w:val="00FF0DA0"/>
    <w:rsid w:val="00FF1F59"/>
    <w:rsid w:val="00FF27E4"/>
    <w:rsid w:val="01052665"/>
    <w:rsid w:val="013C7598"/>
    <w:rsid w:val="0143C442"/>
    <w:rsid w:val="015F0752"/>
    <w:rsid w:val="018CBE3C"/>
    <w:rsid w:val="018F02E9"/>
    <w:rsid w:val="01968E4C"/>
    <w:rsid w:val="01A97B43"/>
    <w:rsid w:val="01B23D69"/>
    <w:rsid w:val="0208E6EE"/>
    <w:rsid w:val="0244C08C"/>
    <w:rsid w:val="024C8253"/>
    <w:rsid w:val="027CEBE2"/>
    <w:rsid w:val="031AB7B3"/>
    <w:rsid w:val="031AC61D"/>
    <w:rsid w:val="03278650"/>
    <w:rsid w:val="03337B67"/>
    <w:rsid w:val="033A9E39"/>
    <w:rsid w:val="03813468"/>
    <w:rsid w:val="0382260D"/>
    <w:rsid w:val="039894BB"/>
    <w:rsid w:val="039FC335"/>
    <w:rsid w:val="03CF98E0"/>
    <w:rsid w:val="03E93BC6"/>
    <w:rsid w:val="04023B19"/>
    <w:rsid w:val="0430230B"/>
    <w:rsid w:val="0437F9E7"/>
    <w:rsid w:val="04A02AE0"/>
    <w:rsid w:val="04B809D5"/>
    <w:rsid w:val="04EB0328"/>
    <w:rsid w:val="054D66EF"/>
    <w:rsid w:val="055D68EA"/>
    <w:rsid w:val="05BF9BE5"/>
    <w:rsid w:val="05D0698F"/>
    <w:rsid w:val="060CF1A2"/>
    <w:rsid w:val="061566F0"/>
    <w:rsid w:val="06502B95"/>
    <w:rsid w:val="067524EB"/>
    <w:rsid w:val="0696D819"/>
    <w:rsid w:val="0699D6FE"/>
    <w:rsid w:val="06AC6FFD"/>
    <w:rsid w:val="06B2BFDA"/>
    <w:rsid w:val="06E232E1"/>
    <w:rsid w:val="0711A8B8"/>
    <w:rsid w:val="0719DA90"/>
    <w:rsid w:val="07791C47"/>
    <w:rsid w:val="07A75ED2"/>
    <w:rsid w:val="07B11E2A"/>
    <w:rsid w:val="07BAA458"/>
    <w:rsid w:val="07D5E2E7"/>
    <w:rsid w:val="081F501A"/>
    <w:rsid w:val="082E463A"/>
    <w:rsid w:val="084ABC40"/>
    <w:rsid w:val="08790A7F"/>
    <w:rsid w:val="088176E1"/>
    <w:rsid w:val="088995EB"/>
    <w:rsid w:val="08A7B796"/>
    <w:rsid w:val="08F0508C"/>
    <w:rsid w:val="08F84843"/>
    <w:rsid w:val="09064F28"/>
    <w:rsid w:val="090A18E5"/>
    <w:rsid w:val="0927ED7F"/>
    <w:rsid w:val="09303845"/>
    <w:rsid w:val="098B9C19"/>
    <w:rsid w:val="09973C34"/>
    <w:rsid w:val="09B07C2B"/>
    <w:rsid w:val="0A216CAB"/>
    <w:rsid w:val="0A450136"/>
    <w:rsid w:val="0A4C8EC9"/>
    <w:rsid w:val="0A5830CA"/>
    <w:rsid w:val="0A8D2E66"/>
    <w:rsid w:val="0AAFD313"/>
    <w:rsid w:val="0AC4CEBF"/>
    <w:rsid w:val="0AD7228E"/>
    <w:rsid w:val="0ADA2FD2"/>
    <w:rsid w:val="0AF24768"/>
    <w:rsid w:val="0B2D2EF1"/>
    <w:rsid w:val="0B313842"/>
    <w:rsid w:val="0B96B059"/>
    <w:rsid w:val="0BCA9A25"/>
    <w:rsid w:val="0BF752FC"/>
    <w:rsid w:val="0C22B1E6"/>
    <w:rsid w:val="0C45DBBD"/>
    <w:rsid w:val="0C54EEB7"/>
    <w:rsid w:val="0C5CC56A"/>
    <w:rsid w:val="0C8E1D61"/>
    <w:rsid w:val="0C94F8C8"/>
    <w:rsid w:val="0CA28CB6"/>
    <w:rsid w:val="0CB16B05"/>
    <w:rsid w:val="0CBC7E79"/>
    <w:rsid w:val="0D27A876"/>
    <w:rsid w:val="0D4602DA"/>
    <w:rsid w:val="0D59E3DD"/>
    <w:rsid w:val="0DBE2D3A"/>
    <w:rsid w:val="0DC2A546"/>
    <w:rsid w:val="0E4DA19D"/>
    <w:rsid w:val="0E529943"/>
    <w:rsid w:val="0E5840FF"/>
    <w:rsid w:val="0E91F20E"/>
    <w:rsid w:val="0EA43877"/>
    <w:rsid w:val="0ED56B6D"/>
    <w:rsid w:val="0EE87639"/>
    <w:rsid w:val="0F08F95B"/>
    <w:rsid w:val="0F6A28A6"/>
    <w:rsid w:val="0F802BEC"/>
    <w:rsid w:val="0FC04E33"/>
    <w:rsid w:val="0FDAE233"/>
    <w:rsid w:val="1009B25B"/>
    <w:rsid w:val="1016DA75"/>
    <w:rsid w:val="10C172D2"/>
    <w:rsid w:val="10CFD53A"/>
    <w:rsid w:val="10D94D51"/>
    <w:rsid w:val="10D9F6CB"/>
    <w:rsid w:val="10ED2C5E"/>
    <w:rsid w:val="10F167D2"/>
    <w:rsid w:val="10F1A828"/>
    <w:rsid w:val="10FCFD05"/>
    <w:rsid w:val="1166017F"/>
    <w:rsid w:val="11722307"/>
    <w:rsid w:val="118C2831"/>
    <w:rsid w:val="12035764"/>
    <w:rsid w:val="121F971E"/>
    <w:rsid w:val="1236C986"/>
    <w:rsid w:val="126A38E9"/>
    <w:rsid w:val="12928330"/>
    <w:rsid w:val="12BDB515"/>
    <w:rsid w:val="12C5F792"/>
    <w:rsid w:val="12EABCB1"/>
    <w:rsid w:val="1316D8B0"/>
    <w:rsid w:val="1332C943"/>
    <w:rsid w:val="133F0DEA"/>
    <w:rsid w:val="134BBE29"/>
    <w:rsid w:val="1393BCA8"/>
    <w:rsid w:val="13A61AFE"/>
    <w:rsid w:val="13A6528A"/>
    <w:rsid w:val="13B5EC38"/>
    <w:rsid w:val="13B9023A"/>
    <w:rsid w:val="13C4732E"/>
    <w:rsid w:val="13FB6ED1"/>
    <w:rsid w:val="14778492"/>
    <w:rsid w:val="14852361"/>
    <w:rsid w:val="149DE467"/>
    <w:rsid w:val="14A65637"/>
    <w:rsid w:val="14B2381D"/>
    <w:rsid w:val="14F45996"/>
    <w:rsid w:val="150F3882"/>
    <w:rsid w:val="151A5D15"/>
    <w:rsid w:val="1527678E"/>
    <w:rsid w:val="15505997"/>
    <w:rsid w:val="1584F47B"/>
    <w:rsid w:val="15A28D28"/>
    <w:rsid w:val="15D1F79B"/>
    <w:rsid w:val="15E5B775"/>
    <w:rsid w:val="15F16E54"/>
    <w:rsid w:val="16188C98"/>
    <w:rsid w:val="161C7927"/>
    <w:rsid w:val="166495B8"/>
    <w:rsid w:val="16650151"/>
    <w:rsid w:val="166FA410"/>
    <w:rsid w:val="16C41F07"/>
    <w:rsid w:val="1715077B"/>
    <w:rsid w:val="17167B19"/>
    <w:rsid w:val="172068A6"/>
    <w:rsid w:val="17389D28"/>
    <w:rsid w:val="174170C8"/>
    <w:rsid w:val="175FE3D6"/>
    <w:rsid w:val="178791DB"/>
    <w:rsid w:val="179CB7F0"/>
    <w:rsid w:val="17B685F0"/>
    <w:rsid w:val="17B84E7D"/>
    <w:rsid w:val="18455AA3"/>
    <w:rsid w:val="1888D488"/>
    <w:rsid w:val="188EC8B0"/>
    <w:rsid w:val="1897CD4D"/>
    <w:rsid w:val="191F5DC8"/>
    <w:rsid w:val="192EE90C"/>
    <w:rsid w:val="1934993C"/>
    <w:rsid w:val="1948CB93"/>
    <w:rsid w:val="197E9F4F"/>
    <w:rsid w:val="198113AF"/>
    <w:rsid w:val="19A6300F"/>
    <w:rsid w:val="19BA94E9"/>
    <w:rsid w:val="19D03AC7"/>
    <w:rsid w:val="19D633AE"/>
    <w:rsid w:val="19DF5500"/>
    <w:rsid w:val="1A13E749"/>
    <w:rsid w:val="1A1AF3F6"/>
    <w:rsid w:val="1A229228"/>
    <w:rsid w:val="1A6A9451"/>
    <w:rsid w:val="1A74193A"/>
    <w:rsid w:val="1AAD13A5"/>
    <w:rsid w:val="1AAD2AD2"/>
    <w:rsid w:val="1AB35D3C"/>
    <w:rsid w:val="1ABA50F4"/>
    <w:rsid w:val="1B20B455"/>
    <w:rsid w:val="1B36F83E"/>
    <w:rsid w:val="1B39A7DD"/>
    <w:rsid w:val="1B454048"/>
    <w:rsid w:val="1BE0CC73"/>
    <w:rsid w:val="1BFDBE92"/>
    <w:rsid w:val="1C38247A"/>
    <w:rsid w:val="1C958D13"/>
    <w:rsid w:val="1C99356F"/>
    <w:rsid w:val="1CADE973"/>
    <w:rsid w:val="1CF2C6CE"/>
    <w:rsid w:val="1D09F428"/>
    <w:rsid w:val="1D589C59"/>
    <w:rsid w:val="1E6BD448"/>
    <w:rsid w:val="1E9905E1"/>
    <w:rsid w:val="1ED6FE92"/>
    <w:rsid w:val="1EF871F0"/>
    <w:rsid w:val="1F316B70"/>
    <w:rsid w:val="1F3F6122"/>
    <w:rsid w:val="1F49E2BB"/>
    <w:rsid w:val="1FAEB459"/>
    <w:rsid w:val="1FBC9E73"/>
    <w:rsid w:val="1FE16FFC"/>
    <w:rsid w:val="1FF4279A"/>
    <w:rsid w:val="1FF55E02"/>
    <w:rsid w:val="1FF6F7E1"/>
    <w:rsid w:val="200A8341"/>
    <w:rsid w:val="20385884"/>
    <w:rsid w:val="20705F4F"/>
    <w:rsid w:val="20851503"/>
    <w:rsid w:val="209152D0"/>
    <w:rsid w:val="20F2193B"/>
    <w:rsid w:val="20F89ABA"/>
    <w:rsid w:val="21306C05"/>
    <w:rsid w:val="213274B1"/>
    <w:rsid w:val="21468054"/>
    <w:rsid w:val="2159B95D"/>
    <w:rsid w:val="21B6F9A8"/>
    <w:rsid w:val="21C0F1D0"/>
    <w:rsid w:val="21CDBE51"/>
    <w:rsid w:val="220AC8CE"/>
    <w:rsid w:val="2255EB14"/>
    <w:rsid w:val="227F7DA7"/>
    <w:rsid w:val="228129D3"/>
    <w:rsid w:val="229226EE"/>
    <w:rsid w:val="229CAD34"/>
    <w:rsid w:val="22B3027C"/>
    <w:rsid w:val="22CA2BEE"/>
    <w:rsid w:val="22CA9B1C"/>
    <w:rsid w:val="22DC5F3F"/>
    <w:rsid w:val="22EC8C12"/>
    <w:rsid w:val="23091C48"/>
    <w:rsid w:val="23438EB2"/>
    <w:rsid w:val="2350D36A"/>
    <w:rsid w:val="236F783B"/>
    <w:rsid w:val="237083CD"/>
    <w:rsid w:val="2386AD65"/>
    <w:rsid w:val="238B78AA"/>
    <w:rsid w:val="239B4D03"/>
    <w:rsid w:val="23B06C59"/>
    <w:rsid w:val="23CDCE9E"/>
    <w:rsid w:val="23DB6566"/>
    <w:rsid w:val="23E3DAC1"/>
    <w:rsid w:val="23F86728"/>
    <w:rsid w:val="243674F5"/>
    <w:rsid w:val="2455C87B"/>
    <w:rsid w:val="24D9652D"/>
    <w:rsid w:val="24E72999"/>
    <w:rsid w:val="24FB5EA0"/>
    <w:rsid w:val="251C458E"/>
    <w:rsid w:val="25418BD0"/>
    <w:rsid w:val="257950B1"/>
    <w:rsid w:val="262C3546"/>
    <w:rsid w:val="263D4DFB"/>
    <w:rsid w:val="2675EC9A"/>
    <w:rsid w:val="268BDF6D"/>
    <w:rsid w:val="27388421"/>
    <w:rsid w:val="27440D41"/>
    <w:rsid w:val="2766D0F8"/>
    <w:rsid w:val="27829C90"/>
    <w:rsid w:val="278ABBB7"/>
    <w:rsid w:val="279C2C32"/>
    <w:rsid w:val="27D16A4D"/>
    <w:rsid w:val="27E43682"/>
    <w:rsid w:val="28008B30"/>
    <w:rsid w:val="280587B2"/>
    <w:rsid w:val="285129CF"/>
    <w:rsid w:val="28997E07"/>
    <w:rsid w:val="289B8133"/>
    <w:rsid w:val="28BFFCF7"/>
    <w:rsid w:val="28CFBC5B"/>
    <w:rsid w:val="28D0AA4C"/>
    <w:rsid w:val="28D9850C"/>
    <w:rsid w:val="28DFF65B"/>
    <w:rsid w:val="28E8B2DF"/>
    <w:rsid w:val="291A60C4"/>
    <w:rsid w:val="297768F9"/>
    <w:rsid w:val="299A7A07"/>
    <w:rsid w:val="2A05E329"/>
    <w:rsid w:val="2A101CB1"/>
    <w:rsid w:val="2A2AAA54"/>
    <w:rsid w:val="2A46BC97"/>
    <w:rsid w:val="2A573FC1"/>
    <w:rsid w:val="2A8B46F7"/>
    <w:rsid w:val="2AC17EEB"/>
    <w:rsid w:val="2AC56983"/>
    <w:rsid w:val="2B2E42DF"/>
    <w:rsid w:val="2B5C177D"/>
    <w:rsid w:val="2BCA262B"/>
    <w:rsid w:val="2BCFF7A5"/>
    <w:rsid w:val="2C0477F6"/>
    <w:rsid w:val="2C27AC56"/>
    <w:rsid w:val="2C2D4024"/>
    <w:rsid w:val="2C836DE0"/>
    <w:rsid w:val="2CC7373F"/>
    <w:rsid w:val="2CE0B974"/>
    <w:rsid w:val="2CE203F9"/>
    <w:rsid w:val="2CFC82BA"/>
    <w:rsid w:val="2D49919E"/>
    <w:rsid w:val="2D6C26B0"/>
    <w:rsid w:val="2DB8F2C0"/>
    <w:rsid w:val="2E0D89CD"/>
    <w:rsid w:val="2E20A7DB"/>
    <w:rsid w:val="2E655E40"/>
    <w:rsid w:val="2E801ED8"/>
    <w:rsid w:val="2E9143F1"/>
    <w:rsid w:val="2F24CF06"/>
    <w:rsid w:val="2F2CABED"/>
    <w:rsid w:val="2F35781B"/>
    <w:rsid w:val="2F815FA8"/>
    <w:rsid w:val="2F83EA1B"/>
    <w:rsid w:val="2F85ACE5"/>
    <w:rsid w:val="2FBC9870"/>
    <w:rsid w:val="2FBFE514"/>
    <w:rsid w:val="2FCCDB4C"/>
    <w:rsid w:val="2FDF7CFD"/>
    <w:rsid w:val="2FF0274B"/>
    <w:rsid w:val="3055908F"/>
    <w:rsid w:val="3062EC97"/>
    <w:rsid w:val="308BB680"/>
    <w:rsid w:val="3097DE53"/>
    <w:rsid w:val="30A7D5BC"/>
    <w:rsid w:val="30C93500"/>
    <w:rsid w:val="30FFC382"/>
    <w:rsid w:val="310D3021"/>
    <w:rsid w:val="311D1445"/>
    <w:rsid w:val="31285D52"/>
    <w:rsid w:val="3179977D"/>
    <w:rsid w:val="3191D85B"/>
    <w:rsid w:val="31A4209D"/>
    <w:rsid w:val="31D2F141"/>
    <w:rsid w:val="31EC1FA2"/>
    <w:rsid w:val="31EE39C5"/>
    <w:rsid w:val="322DBB55"/>
    <w:rsid w:val="32926ABB"/>
    <w:rsid w:val="32C3A68F"/>
    <w:rsid w:val="331DF9BE"/>
    <w:rsid w:val="3325E928"/>
    <w:rsid w:val="332CF736"/>
    <w:rsid w:val="3347CA9C"/>
    <w:rsid w:val="3357E149"/>
    <w:rsid w:val="3410B644"/>
    <w:rsid w:val="341232BE"/>
    <w:rsid w:val="34138A3C"/>
    <w:rsid w:val="34477470"/>
    <w:rsid w:val="3470D981"/>
    <w:rsid w:val="34788BD9"/>
    <w:rsid w:val="34EEBDF4"/>
    <w:rsid w:val="34F7CB6D"/>
    <w:rsid w:val="351E2880"/>
    <w:rsid w:val="352D2CDC"/>
    <w:rsid w:val="352DB768"/>
    <w:rsid w:val="352E88C5"/>
    <w:rsid w:val="353795D1"/>
    <w:rsid w:val="353F7DFE"/>
    <w:rsid w:val="3590DE55"/>
    <w:rsid w:val="35A7A3AC"/>
    <w:rsid w:val="35BB914E"/>
    <w:rsid w:val="35ED2E04"/>
    <w:rsid w:val="35F0FC82"/>
    <w:rsid w:val="36282279"/>
    <w:rsid w:val="367DB6C7"/>
    <w:rsid w:val="36839387"/>
    <w:rsid w:val="369F4395"/>
    <w:rsid w:val="36A40948"/>
    <w:rsid w:val="36BC8734"/>
    <w:rsid w:val="36C3BCCE"/>
    <w:rsid w:val="36C68AA6"/>
    <w:rsid w:val="36C93CFA"/>
    <w:rsid w:val="36D16DC9"/>
    <w:rsid w:val="36DC5B33"/>
    <w:rsid w:val="36E34B7D"/>
    <w:rsid w:val="36F6D221"/>
    <w:rsid w:val="3700FD2E"/>
    <w:rsid w:val="371EA814"/>
    <w:rsid w:val="372E0A99"/>
    <w:rsid w:val="376221AA"/>
    <w:rsid w:val="379195F2"/>
    <w:rsid w:val="3796696C"/>
    <w:rsid w:val="37A04F59"/>
    <w:rsid w:val="37C4CAB5"/>
    <w:rsid w:val="37C7890D"/>
    <w:rsid w:val="37D4329A"/>
    <w:rsid w:val="37DB0732"/>
    <w:rsid w:val="37EF7EE6"/>
    <w:rsid w:val="380F501B"/>
    <w:rsid w:val="380FFF1A"/>
    <w:rsid w:val="381252DD"/>
    <w:rsid w:val="382D2EBF"/>
    <w:rsid w:val="38410668"/>
    <w:rsid w:val="3871C615"/>
    <w:rsid w:val="389DCBDD"/>
    <w:rsid w:val="38CD2F67"/>
    <w:rsid w:val="38CE881E"/>
    <w:rsid w:val="3919D91E"/>
    <w:rsid w:val="3926679C"/>
    <w:rsid w:val="392B8986"/>
    <w:rsid w:val="394B35C2"/>
    <w:rsid w:val="39543D63"/>
    <w:rsid w:val="398AF391"/>
    <w:rsid w:val="399A6E28"/>
    <w:rsid w:val="399DCF97"/>
    <w:rsid w:val="39DADAB0"/>
    <w:rsid w:val="39DC2C90"/>
    <w:rsid w:val="39E4C0FC"/>
    <w:rsid w:val="3A1452CD"/>
    <w:rsid w:val="3A2C02E1"/>
    <w:rsid w:val="3A33774D"/>
    <w:rsid w:val="3A3912ED"/>
    <w:rsid w:val="3A9E56AC"/>
    <w:rsid w:val="3AA58539"/>
    <w:rsid w:val="3AC44008"/>
    <w:rsid w:val="3AF0E1FE"/>
    <w:rsid w:val="3B010CCD"/>
    <w:rsid w:val="3B0607B2"/>
    <w:rsid w:val="3B1C44E2"/>
    <w:rsid w:val="3B27CD79"/>
    <w:rsid w:val="3B4E7699"/>
    <w:rsid w:val="3B7A5658"/>
    <w:rsid w:val="3B9409B9"/>
    <w:rsid w:val="3B9F02AD"/>
    <w:rsid w:val="3BA9A746"/>
    <w:rsid w:val="3BF2FAEC"/>
    <w:rsid w:val="3BF61CBD"/>
    <w:rsid w:val="3C5084C0"/>
    <w:rsid w:val="3C608EBF"/>
    <w:rsid w:val="3C85B984"/>
    <w:rsid w:val="3CA58782"/>
    <w:rsid w:val="3CC00405"/>
    <w:rsid w:val="3D1944A3"/>
    <w:rsid w:val="3D3FAF4C"/>
    <w:rsid w:val="3D6FCDA9"/>
    <w:rsid w:val="3D7E4FA5"/>
    <w:rsid w:val="3D845B8A"/>
    <w:rsid w:val="3D9520C3"/>
    <w:rsid w:val="3DA82D38"/>
    <w:rsid w:val="3DA9A3F3"/>
    <w:rsid w:val="3DC64A4E"/>
    <w:rsid w:val="3DF450F8"/>
    <w:rsid w:val="3E6D17CC"/>
    <w:rsid w:val="3E6F74B9"/>
    <w:rsid w:val="3E73CA16"/>
    <w:rsid w:val="3EB50172"/>
    <w:rsid w:val="3EE0EBB5"/>
    <w:rsid w:val="3F1AFDCB"/>
    <w:rsid w:val="3F24189F"/>
    <w:rsid w:val="3F829597"/>
    <w:rsid w:val="3FC4F1CB"/>
    <w:rsid w:val="3FF8AB16"/>
    <w:rsid w:val="40382E10"/>
    <w:rsid w:val="4057C46F"/>
    <w:rsid w:val="4073D91D"/>
    <w:rsid w:val="408779B1"/>
    <w:rsid w:val="40D90446"/>
    <w:rsid w:val="40E1647F"/>
    <w:rsid w:val="41183CEE"/>
    <w:rsid w:val="41443C51"/>
    <w:rsid w:val="41798400"/>
    <w:rsid w:val="41CC185C"/>
    <w:rsid w:val="41D69B1E"/>
    <w:rsid w:val="41F5156D"/>
    <w:rsid w:val="422CAB0B"/>
    <w:rsid w:val="4231701D"/>
    <w:rsid w:val="4242FE9E"/>
    <w:rsid w:val="424B012A"/>
    <w:rsid w:val="4284023A"/>
    <w:rsid w:val="42862577"/>
    <w:rsid w:val="429A0C99"/>
    <w:rsid w:val="42ABA0C9"/>
    <w:rsid w:val="42E44E7F"/>
    <w:rsid w:val="42E5D6D8"/>
    <w:rsid w:val="43110FE9"/>
    <w:rsid w:val="432CCFCF"/>
    <w:rsid w:val="43689741"/>
    <w:rsid w:val="4370B60B"/>
    <w:rsid w:val="4372224E"/>
    <w:rsid w:val="43722743"/>
    <w:rsid w:val="43B56666"/>
    <w:rsid w:val="43CD6DEE"/>
    <w:rsid w:val="44131941"/>
    <w:rsid w:val="44138F69"/>
    <w:rsid w:val="444E9FFA"/>
    <w:rsid w:val="445A602B"/>
    <w:rsid w:val="4484AD7D"/>
    <w:rsid w:val="44FDD1D3"/>
    <w:rsid w:val="4531262A"/>
    <w:rsid w:val="45550568"/>
    <w:rsid w:val="456406F4"/>
    <w:rsid w:val="45A8245C"/>
    <w:rsid w:val="45CAF5A9"/>
    <w:rsid w:val="45E97FC4"/>
    <w:rsid w:val="460FF60B"/>
    <w:rsid w:val="4633E0F7"/>
    <w:rsid w:val="464BAE34"/>
    <w:rsid w:val="466A2786"/>
    <w:rsid w:val="468B4E3B"/>
    <w:rsid w:val="46A5521B"/>
    <w:rsid w:val="46C38716"/>
    <w:rsid w:val="46DF37F2"/>
    <w:rsid w:val="46F679B2"/>
    <w:rsid w:val="472E4D52"/>
    <w:rsid w:val="47448A28"/>
    <w:rsid w:val="4768AC08"/>
    <w:rsid w:val="4793B492"/>
    <w:rsid w:val="47942589"/>
    <w:rsid w:val="47D1BB62"/>
    <w:rsid w:val="47DFBD05"/>
    <w:rsid w:val="482469FD"/>
    <w:rsid w:val="48AC4234"/>
    <w:rsid w:val="49175A45"/>
    <w:rsid w:val="4934A677"/>
    <w:rsid w:val="4964849B"/>
    <w:rsid w:val="496A2CE4"/>
    <w:rsid w:val="497311F1"/>
    <w:rsid w:val="497CC874"/>
    <w:rsid w:val="498A39B0"/>
    <w:rsid w:val="499AFA34"/>
    <w:rsid w:val="499F1864"/>
    <w:rsid w:val="49C810F5"/>
    <w:rsid w:val="49E74011"/>
    <w:rsid w:val="4A0CB5D2"/>
    <w:rsid w:val="4A2032CF"/>
    <w:rsid w:val="4A285337"/>
    <w:rsid w:val="4A95FEB6"/>
    <w:rsid w:val="4ADB9186"/>
    <w:rsid w:val="4AE4174E"/>
    <w:rsid w:val="4B0C9D5D"/>
    <w:rsid w:val="4B4CCCB9"/>
    <w:rsid w:val="4B4DC0FC"/>
    <w:rsid w:val="4B5E8E05"/>
    <w:rsid w:val="4B73578C"/>
    <w:rsid w:val="4B78FCE0"/>
    <w:rsid w:val="4B8D48EF"/>
    <w:rsid w:val="4BAEF643"/>
    <w:rsid w:val="4C108281"/>
    <w:rsid w:val="4C13BFA1"/>
    <w:rsid w:val="4C1E6EF4"/>
    <w:rsid w:val="4C2ECFB6"/>
    <w:rsid w:val="4C34A892"/>
    <w:rsid w:val="4C605122"/>
    <w:rsid w:val="4C6AC104"/>
    <w:rsid w:val="4C858227"/>
    <w:rsid w:val="4CDFB110"/>
    <w:rsid w:val="4CE4D3D9"/>
    <w:rsid w:val="4D00B64D"/>
    <w:rsid w:val="4D0E99E7"/>
    <w:rsid w:val="4D6AD00D"/>
    <w:rsid w:val="4D9B05B2"/>
    <w:rsid w:val="4DDF7C11"/>
    <w:rsid w:val="4DEEC5FB"/>
    <w:rsid w:val="4E1738E6"/>
    <w:rsid w:val="4E24B1DD"/>
    <w:rsid w:val="4E3A4708"/>
    <w:rsid w:val="4E818950"/>
    <w:rsid w:val="4EA26FCA"/>
    <w:rsid w:val="4EBE26C5"/>
    <w:rsid w:val="4EC032AE"/>
    <w:rsid w:val="4ED6AD45"/>
    <w:rsid w:val="4EDD85E6"/>
    <w:rsid w:val="4F08CF2B"/>
    <w:rsid w:val="4F7D22FF"/>
    <w:rsid w:val="4F7E5E64"/>
    <w:rsid w:val="4F93D8A9"/>
    <w:rsid w:val="4FB632AB"/>
    <w:rsid w:val="4FBF4832"/>
    <w:rsid w:val="4FC12CC0"/>
    <w:rsid w:val="50094FDC"/>
    <w:rsid w:val="50141A70"/>
    <w:rsid w:val="503497CD"/>
    <w:rsid w:val="503A0EA1"/>
    <w:rsid w:val="5044359F"/>
    <w:rsid w:val="50B4B7C3"/>
    <w:rsid w:val="50C380E6"/>
    <w:rsid w:val="50DB05BE"/>
    <w:rsid w:val="50E143E0"/>
    <w:rsid w:val="51228CE1"/>
    <w:rsid w:val="51B3DBDA"/>
    <w:rsid w:val="51E8F5DA"/>
    <w:rsid w:val="52692A08"/>
    <w:rsid w:val="5292710C"/>
    <w:rsid w:val="5293CF92"/>
    <w:rsid w:val="532AD2F8"/>
    <w:rsid w:val="5342088B"/>
    <w:rsid w:val="53451EA5"/>
    <w:rsid w:val="536D996F"/>
    <w:rsid w:val="5372522C"/>
    <w:rsid w:val="538379D3"/>
    <w:rsid w:val="539502F1"/>
    <w:rsid w:val="53A00BCE"/>
    <w:rsid w:val="53D323C8"/>
    <w:rsid w:val="53F7E015"/>
    <w:rsid w:val="54053BF3"/>
    <w:rsid w:val="540AEC67"/>
    <w:rsid w:val="541AA41D"/>
    <w:rsid w:val="5455436A"/>
    <w:rsid w:val="547DD4AD"/>
    <w:rsid w:val="547E8723"/>
    <w:rsid w:val="54A00F4E"/>
    <w:rsid w:val="54A7A401"/>
    <w:rsid w:val="54AE3C5A"/>
    <w:rsid w:val="54B76B30"/>
    <w:rsid w:val="54B87196"/>
    <w:rsid w:val="550F4746"/>
    <w:rsid w:val="5538568F"/>
    <w:rsid w:val="555057EB"/>
    <w:rsid w:val="55583E9E"/>
    <w:rsid w:val="5566E4D2"/>
    <w:rsid w:val="55A44634"/>
    <w:rsid w:val="55E3907C"/>
    <w:rsid w:val="55EA834C"/>
    <w:rsid w:val="56647C13"/>
    <w:rsid w:val="5668516A"/>
    <w:rsid w:val="568EFE44"/>
    <w:rsid w:val="56BA66AB"/>
    <w:rsid w:val="56CD7A8F"/>
    <w:rsid w:val="570B8AA6"/>
    <w:rsid w:val="5712D5DA"/>
    <w:rsid w:val="574B2F5A"/>
    <w:rsid w:val="57BE424F"/>
    <w:rsid w:val="57BE9F9C"/>
    <w:rsid w:val="57CE2EA2"/>
    <w:rsid w:val="57F088DB"/>
    <w:rsid w:val="58044D29"/>
    <w:rsid w:val="58279E6A"/>
    <w:rsid w:val="582F2B99"/>
    <w:rsid w:val="5872EADB"/>
    <w:rsid w:val="587F9F00"/>
    <w:rsid w:val="588B2686"/>
    <w:rsid w:val="589DF490"/>
    <w:rsid w:val="58B81D6D"/>
    <w:rsid w:val="58C1D88B"/>
    <w:rsid w:val="58D53EFC"/>
    <w:rsid w:val="58F8A663"/>
    <w:rsid w:val="590A8922"/>
    <w:rsid w:val="596D7CC0"/>
    <w:rsid w:val="597A4EE5"/>
    <w:rsid w:val="59E57D51"/>
    <w:rsid w:val="59EE2A1B"/>
    <w:rsid w:val="59F2869D"/>
    <w:rsid w:val="5A1176DD"/>
    <w:rsid w:val="5A421514"/>
    <w:rsid w:val="5A5A9956"/>
    <w:rsid w:val="5A7C4C86"/>
    <w:rsid w:val="5AFF2EA9"/>
    <w:rsid w:val="5B0EB16E"/>
    <w:rsid w:val="5BAEE4BF"/>
    <w:rsid w:val="5BB4EB14"/>
    <w:rsid w:val="5C570F8A"/>
    <w:rsid w:val="5C658AA3"/>
    <w:rsid w:val="5C7C7BFF"/>
    <w:rsid w:val="5C806BCF"/>
    <w:rsid w:val="5C9E0644"/>
    <w:rsid w:val="5CC320C0"/>
    <w:rsid w:val="5CD9AB39"/>
    <w:rsid w:val="5D0FD9BC"/>
    <w:rsid w:val="5D3B656B"/>
    <w:rsid w:val="5D4F63DC"/>
    <w:rsid w:val="5D879490"/>
    <w:rsid w:val="5D880B03"/>
    <w:rsid w:val="5D8D1659"/>
    <w:rsid w:val="5D935720"/>
    <w:rsid w:val="5DA08101"/>
    <w:rsid w:val="5E3FAD5B"/>
    <w:rsid w:val="5E465DC5"/>
    <w:rsid w:val="5E706DA8"/>
    <w:rsid w:val="5E788850"/>
    <w:rsid w:val="5E7C412F"/>
    <w:rsid w:val="5E7FC492"/>
    <w:rsid w:val="5E827652"/>
    <w:rsid w:val="5E8383E7"/>
    <w:rsid w:val="5E936155"/>
    <w:rsid w:val="5E970AFE"/>
    <w:rsid w:val="5E98261E"/>
    <w:rsid w:val="5EA1F385"/>
    <w:rsid w:val="5EA526A5"/>
    <w:rsid w:val="5ECB68AA"/>
    <w:rsid w:val="5EEA2CE7"/>
    <w:rsid w:val="5EEEB85D"/>
    <w:rsid w:val="5EF3B502"/>
    <w:rsid w:val="5EFC3E8B"/>
    <w:rsid w:val="5F42AC24"/>
    <w:rsid w:val="5F5C388F"/>
    <w:rsid w:val="5F64B8B4"/>
    <w:rsid w:val="5F87A5A6"/>
    <w:rsid w:val="5F911D20"/>
    <w:rsid w:val="6009B81A"/>
    <w:rsid w:val="600ECD65"/>
    <w:rsid w:val="60173F68"/>
    <w:rsid w:val="601E869E"/>
    <w:rsid w:val="6027A112"/>
    <w:rsid w:val="6056963F"/>
    <w:rsid w:val="6074870E"/>
    <w:rsid w:val="6090A519"/>
    <w:rsid w:val="60BB48C4"/>
    <w:rsid w:val="61011E3C"/>
    <w:rsid w:val="6151E4FC"/>
    <w:rsid w:val="615D8D0E"/>
    <w:rsid w:val="618D68F9"/>
    <w:rsid w:val="61B8360A"/>
    <w:rsid w:val="61E5413F"/>
    <w:rsid w:val="61F2BCC7"/>
    <w:rsid w:val="6202D5EC"/>
    <w:rsid w:val="621636B7"/>
    <w:rsid w:val="6221E5E4"/>
    <w:rsid w:val="62355BAF"/>
    <w:rsid w:val="6278C73F"/>
    <w:rsid w:val="62A0B80F"/>
    <w:rsid w:val="62B26E72"/>
    <w:rsid w:val="62BB6792"/>
    <w:rsid w:val="62E31964"/>
    <w:rsid w:val="62FFF350"/>
    <w:rsid w:val="63084322"/>
    <w:rsid w:val="6376CA0A"/>
    <w:rsid w:val="63B51B5D"/>
    <w:rsid w:val="63D3B1D9"/>
    <w:rsid w:val="640857CF"/>
    <w:rsid w:val="643B4286"/>
    <w:rsid w:val="64674821"/>
    <w:rsid w:val="646ED63E"/>
    <w:rsid w:val="647B1B12"/>
    <w:rsid w:val="647CB99A"/>
    <w:rsid w:val="64862A78"/>
    <w:rsid w:val="64993E70"/>
    <w:rsid w:val="649C37BE"/>
    <w:rsid w:val="64BE4AD2"/>
    <w:rsid w:val="64CA0B78"/>
    <w:rsid w:val="64F043DB"/>
    <w:rsid w:val="65375B42"/>
    <w:rsid w:val="653D3E57"/>
    <w:rsid w:val="65B4D831"/>
    <w:rsid w:val="65CBABF4"/>
    <w:rsid w:val="662F8EAD"/>
    <w:rsid w:val="663097AF"/>
    <w:rsid w:val="6634A32E"/>
    <w:rsid w:val="667F9EF8"/>
    <w:rsid w:val="66850BE7"/>
    <w:rsid w:val="6686A54C"/>
    <w:rsid w:val="66AE653A"/>
    <w:rsid w:val="66CBC5FA"/>
    <w:rsid w:val="675CC20F"/>
    <w:rsid w:val="67C67CFF"/>
    <w:rsid w:val="67E76078"/>
    <w:rsid w:val="6821E5BA"/>
    <w:rsid w:val="6862BE29"/>
    <w:rsid w:val="6870EA8B"/>
    <w:rsid w:val="6885D4EA"/>
    <w:rsid w:val="689D4AAB"/>
    <w:rsid w:val="68B32BEB"/>
    <w:rsid w:val="68B50EC6"/>
    <w:rsid w:val="68BF6DBC"/>
    <w:rsid w:val="690CCAC2"/>
    <w:rsid w:val="6958D851"/>
    <w:rsid w:val="69A18862"/>
    <w:rsid w:val="69B251BB"/>
    <w:rsid w:val="69C6B31D"/>
    <w:rsid w:val="69CBF3B4"/>
    <w:rsid w:val="69CFC7C1"/>
    <w:rsid w:val="6A216C5D"/>
    <w:rsid w:val="6A2DB637"/>
    <w:rsid w:val="6A8AF128"/>
    <w:rsid w:val="6A935835"/>
    <w:rsid w:val="6ADD5490"/>
    <w:rsid w:val="6AFE989D"/>
    <w:rsid w:val="6B0057D5"/>
    <w:rsid w:val="6B7529AF"/>
    <w:rsid w:val="6B7B0BD8"/>
    <w:rsid w:val="6B9C7F4D"/>
    <w:rsid w:val="6BAE5B4A"/>
    <w:rsid w:val="6C40DB17"/>
    <w:rsid w:val="6C848E3D"/>
    <w:rsid w:val="6CB9F225"/>
    <w:rsid w:val="6CF148C8"/>
    <w:rsid w:val="6D1EEB48"/>
    <w:rsid w:val="6D3D2075"/>
    <w:rsid w:val="6DE05F41"/>
    <w:rsid w:val="6DECE7AE"/>
    <w:rsid w:val="6E38E696"/>
    <w:rsid w:val="6E73FFCD"/>
    <w:rsid w:val="6E8D97B0"/>
    <w:rsid w:val="6EDC48D7"/>
    <w:rsid w:val="6F03A390"/>
    <w:rsid w:val="6F5C58DE"/>
    <w:rsid w:val="6F5D9739"/>
    <w:rsid w:val="6F62C8DE"/>
    <w:rsid w:val="6F909B9C"/>
    <w:rsid w:val="6F958500"/>
    <w:rsid w:val="6FA04214"/>
    <w:rsid w:val="6FA4D8AE"/>
    <w:rsid w:val="6FDAB267"/>
    <w:rsid w:val="70135180"/>
    <w:rsid w:val="701F9E8E"/>
    <w:rsid w:val="703B4E0C"/>
    <w:rsid w:val="70501BC3"/>
    <w:rsid w:val="706E23D4"/>
    <w:rsid w:val="707B558C"/>
    <w:rsid w:val="70C04309"/>
    <w:rsid w:val="70CAEE23"/>
    <w:rsid w:val="70CE18F8"/>
    <w:rsid w:val="70E78D34"/>
    <w:rsid w:val="711F2F94"/>
    <w:rsid w:val="71459CAE"/>
    <w:rsid w:val="714AD25A"/>
    <w:rsid w:val="715160B5"/>
    <w:rsid w:val="7158A90D"/>
    <w:rsid w:val="717DF33D"/>
    <w:rsid w:val="71D3CEB1"/>
    <w:rsid w:val="71FD3910"/>
    <w:rsid w:val="72036635"/>
    <w:rsid w:val="721F5AAB"/>
    <w:rsid w:val="722D3975"/>
    <w:rsid w:val="72500630"/>
    <w:rsid w:val="726CB8AF"/>
    <w:rsid w:val="727AC3EE"/>
    <w:rsid w:val="72A72D08"/>
    <w:rsid w:val="72C1F5EE"/>
    <w:rsid w:val="72D410CE"/>
    <w:rsid w:val="72E67771"/>
    <w:rsid w:val="72EFE60A"/>
    <w:rsid w:val="733D7046"/>
    <w:rsid w:val="7347444E"/>
    <w:rsid w:val="7354A454"/>
    <w:rsid w:val="7355163B"/>
    <w:rsid w:val="73609093"/>
    <w:rsid w:val="7383470F"/>
    <w:rsid w:val="73E5625D"/>
    <w:rsid w:val="73FCA5BA"/>
    <w:rsid w:val="73FF732C"/>
    <w:rsid w:val="743A4E1E"/>
    <w:rsid w:val="74586695"/>
    <w:rsid w:val="7460BC4B"/>
    <w:rsid w:val="7462DFB4"/>
    <w:rsid w:val="74BCCC5E"/>
    <w:rsid w:val="74CABE6B"/>
    <w:rsid w:val="751D62F3"/>
    <w:rsid w:val="7545B2C9"/>
    <w:rsid w:val="7550872A"/>
    <w:rsid w:val="758635A7"/>
    <w:rsid w:val="75BFC331"/>
    <w:rsid w:val="75C4A3D0"/>
    <w:rsid w:val="75CA4AC3"/>
    <w:rsid w:val="75EECA6D"/>
    <w:rsid w:val="765B3D1D"/>
    <w:rsid w:val="767E73F3"/>
    <w:rsid w:val="76B960A8"/>
    <w:rsid w:val="76BB500A"/>
    <w:rsid w:val="7722E4FB"/>
    <w:rsid w:val="7723D584"/>
    <w:rsid w:val="77440B36"/>
    <w:rsid w:val="7745049C"/>
    <w:rsid w:val="777F1F22"/>
    <w:rsid w:val="779580D1"/>
    <w:rsid w:val="779AD409"/>
    <w:rsid w:val="779BAF65"/>
    <w:rsid w:val="77DBF6E7"/>
    <w:rsid w:val="77F186E0"/>
    <w:rsid w:val="78078167"/>
    <w:rsid w:val="78399747"/>
    <w:rsid w:val="783BCF23"/>
    <w:rsid w:val="784EE432"/>
    <w:rsid w:val="7871EF4D"/>
    <w:rsid w:val="78941F0E"/>
    <w:rsid w:val="7916C3C6"/>
    <w:rsid w:val="7934AB56"/>
    <w:rsid w:val="7974CE07"/>
    <w:rsid w:val="79CFB576"/>
    <w:rsid w:val="7A0E303F"/>
    <w:rsid w:val="7A58597B"/>
    <w:rsid w:val="7A7C9338"/>
    <w:rsid w:val="7A83896A"/>
    <w:rsid w:val="7A8A7A9D"/>
    <w:rsid w:val="7A9D66FD"/>
    <w:rsid w:val="7AC3A911"/>
    <w:rsid w:val="7AE7C17C"/>
    <w:rsid w:val="7AE902DF"/>
    <w:rsid w:val="7B424E87"/>
    <w:rsid w:val="7B4CE49D"/>
    <w:rsid w:val="7B9BF1B1"/>
    <w:rsid w:val="7BAD130E"/>
    <w:rsid w:val="7BC57AAD"/>
    <w:rsid w:val="7C0CFF7E"/>
    <w:rsid w:val="7C3775F2"/>
    <w:rsid w:val="7C432290"/>
    <w:rsid w:val="7C46508F"/>
    <w:rsid w:val="7C545823"/>
    <w:rsid w:val="7C9ADF25"/>
    <w:rsid w:val="7CB21C77"/>
    <w:rsid w:val="7CFC0A76"/>
    <w:rsid w:val="7D208877"/>
    <w:rsid w:val="7D28346B"/>
    <w:rsid w:val="7D40F500"/>
    <w:rsid w:val="7D7D77B6"/>
    <w:rsid w:val="7D865081"/>
    <w:rsid w:val="7D8DCE85"/>
    <w:rsid w:val="7D8F91E8"/>
    <w:rsid w:val="7DA1BBDA"/>
    <w:rsid w:val="7DCDDF55"/>
    <w:rsid w:val="7DCE6788"/>
    <w:rsid w:val="7DF385BC"/>
    <w:rsid w:val="7E1EAEAE"/>
    <w:rsid w:val="7E26F06F"/>
    <w:rsid w:val="7E462C4D"/>
    <w:rsid w:val="7E500C23"/>
    <w:rsid w:val="7E90FB8E"/>
    <w:rsid w:val="7EA3D9A9"/>
    <w:rsid w:val="7EB97F0B"/>
    <w:rsid w:val="7ED137D0"/>
    <w:rsid w:val="7F8DDB0F"/>
    <w:rsid w:val="7F9808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1A77275"/>
  <w15:chartTrackingRefBased/>
  <w15:docId w15:val="{85C50507-A8D9-4A12-AA0A-640DB8E06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A18E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18E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1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1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1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1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1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1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18E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A18E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A18E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A18E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A18E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A18E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A18E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A18E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A18E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A18EF"/>
    <w:rPr>
      <w:rFonts w:eastAsiaTheme="majorEastAsia" w:cstheme="majorBidi"/>
      <w:color w:val="272727" w:themeColor="text1" w:themeTint="D8"/>
    </w:rPr>
  </w:style>
  <w:style w:type="paragraph" w:styleId="Title">
    <w:name w:val="Title"/>
    <w:basedOn w:val="Normal"/>
    <w:next w:val="Normal"/>
    <w:link w:val="TitleChar"/>
    <w:uiPriority w:val="10"/>
    <w:qFormat/>
    <w:rsid w:val="00BA18E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A18E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A18E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A1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18EF"/>
    <w:pPr>
      <w:spacing w:before="160"/>
      <w:jc w:val="center"/>
    </w:pPr>
    <w:rPr>
      <w:i/>
      <w:iCs/>
      <w:color w:val="404040" w:themeColor="text1" w:themeTint="BF"/>
    </w:rPr>
  </w:style>
  <w:style w:type="character" w:styleId="QuoteChar" w:customStyle="1">
    <w:name w:val="Quote Char"/>
    <w:basedOn w:val="DefaultParagraphFont"/>
    <w:link w:val="Quote"/>
    <w:uiPriority w:val="29"/>
    <w:rsid w:val="00BA18EF"/>
    <w:rPr>
      <w:i/>
      <w:iCs/>
      <w:color w:val="404040" w:themeColor="text1" w:themeTint="BF"/>
    </w:rPr>
  </w:style>
  <w:style w:type="paragraph" w:styleId="ListParagraph">
    <w:name w:val="List Paragraph"/>
    <w:basedOn w:val="Normal"/>
    <w:uiPriority w:val="34"/>
    <w:qFormat/>
    <w:rsid w:val="00BA18EF"/>
    <w:pPr>
      <w:ind w:left="720"/>
      <w:contextualSpacing/>
    </w:pPr>
  </w:style>
  <w:style w:type="character" w:styleId="IntenseEmphasis">
    <w:name w:val="Intense Emphasis"/>
    <w:basedOn w:val="DefaultParagraphFont"/>
    <w:uiPriority w:val="21"/>
    <w:qFormat/>
    <w:rsid w:val="00BA18EF"/>
    <w:rPr>
      <w:i/>
      <w:iCs/>
      <w:color w:val="0F4761" w:themeColor="accent1" w:themeShade="BF"/>
    </w:rPr>
  </w:style>
  <w:style w:type="paragraph" w:styleId="IntenseQuote">
    <w:name w:val="Intense Quote"/>
    <w:basedOn w:val="Normal"/>
    <w:next w:val="Normal"/>
    <w:link w:val="IntenseQuoteChar"/>
    <w:uiPriority w:val="30"/>
    <w:qFormat/>
    <w:rsid w:val="00BA18E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A18EF"/>
    <w:rPr>
      <w:i/>
      <w:iCs/>
      <w:color w:val="0F4761" w:themeColor="accent1" w:themeShade="BF"/>
    </w:rPr>
  </w:style>
  <w:style w:type="character" w:styleId="IntenseReference">
    <w:name w:val="Intense Reference"/>
    <w:basedOn w:val="DefaultParagraphFont"/>
    <w:uiPriority w:val="32"/>
    <w:qFormat/>
    <w:rsid w:val="00BA18EF"/>
    <w:rPr>
      <w:b/>
      <w:bCs/>
      <w:smallCaps/>
      <w:color w:val="0F4761" w:themeColor="accent1" w:themeShade="BF"/>
      <w:spacing w:val="5"/>
    </w:rPr>
  </w:style>
  <w:style w:type="paragraph" w:styleId="Header">
    <w:name w:val="header"/>
    <w:basedOn w:val="Normal"/>
    <w:link w:val="HeaderChar"/>
    <w:uiPriority w:val="99"/>
    <w:semiHidden/>
    <w:unhideWhenUsed/>
    <w:rsid w:val="00F015C9"/>
    <w:pPr>
      <w:tabs>
        <w:tab w:val="center" w:pos="4513"/>
        <w:tab w:val="right" w:pos="9026"/>
      </w:tabs>
      <w:spacing w:after="0" w:line="240" w:lineRule="auto"/>
    </w:pPr>
  </w:style>
  <w:style w:type="character" w:styleId="HeaderChar" w:customStyle="1">
    <w:name w:val="Header Char"/>
    <w:basedOn w:val="DefaultParagraphFont"/>
    <w:link w:val="Header"/>
    <w:uiPriority w:val="99"/>
    <w:rsid w:val="00F015C9"/>
  </w:style>
  <w:style w:type="paragraph" w:styleId="Footer">
    <w:name w:val="footer"/>
    <w:basedOn w:val="Normal"/>
    <w:link w:val="FooterChar"/>
    <w:uiPriority w:val="99"/>
    <w:semiHidden/>
    <w:unhideWhenUsed/>
    <w:rsid w:val="00F015C9"/>
    <w:pPr>
      <w:tabs>
        <w:tab w:val="center" w:pos="4513"/>
        <w:tab w:val="right" w:pos="9026"/>
      </w:tabs>
      <w:spacing w:after="0" w:line="240" w:lineRule="auto"/>
    </w:pPr>
  </w:style>
  <w:style w:type="character" w:styleId="FooterChar" w:customStyle="1">
    <w:name w:val="Footer Char"/>
    <w:basedOn w:val="DefaultParagraphFont"/>
    <w:link w:val="Footer"/>
    <w:uiPriority w:val="99"/>
    <w:rsid w:val="00F015C9"/>
  </w:style>
  <w:style w:type="table" w:styleId="TableGrid">
    <w:name w:val="Table Grid"/>
    <w:basedOn w:val="TableNormal"/>
    <w:uiPriority w:val="59"/>
    <w:rsid w:val="00A57E3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00F2696A"/>
    <w:pPr>
      <w:spacing w:after="0" w:line="240" w:lineRule="auto"/>
    </w:pPr>
  </w:style>
  <w:style w:type="character" w:styleId="Hyperlink">
    <w:name w:val="Hyperlink"/>
    <w:basedOn w:val="DefaultParagraphFont"/>
    <w:uiPriority w:val="99"/>
    <w:unhideWhenUsed/>
    <w:rsid w:val="00EF69D9"/>
    <w:rPr>
      <w:color w:val="467886"/>
      <w:u w:val="single"/>
    </w:rPr>
  </w:style>
  <w:style w:type="paragraph" w:styleId="NormalWeb">
    <w:name w:val="Normal (Web)"/>
    <w:basedOn w:val="Normal"/>
    <w:uiPriority w:val="99"/>
    <w:semiHidden/>
    <w:unhideWhenUsed/>
    <w:rsid w:val="000F3FEB"/>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0F3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4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45" /><Relationship Type="http://schemas.openxmlformats.org/officeDocument/2006/relationships/footnotes" Target="footnotes.xml" Id="rId5" /><Relationship Type="http://schemas.openxmlformats.org/officeDocument/2006/relationships/image" Target="media/image2.png" Id="rId10" /><Relationship Type="http://schemas.openxmlformats.org/officeDocument/2006/relationships/header" Target="header1.xml" Id="rId44" /><Relationship Type="http://schemas.openxmlformats.org/officeDocument/2006/relationships/webSettings" Target="webSettings.xml" Id="rId4" /><Relationship Type="http://schemas.openxmlformats.org/officeDocument/2006/relationships/image" Target="media/image1.png" Id="rId9" /><Relationship Type="http://schemas.openxmlformats.org/officeDocument/2006/relationships/settings" Target="settings.xml" Id="rId3" /><Relationship Type="http://schemas.openxmlformats.org/officeDocument/2006/relationships/fontTable" Target="fontTable.xml" Id="rId46" /><Relationship Type="http://schemas.openxmlformats.org/officeDocument/2006/relationships/hyperlink" Target="https://www.assignmentdesk.co.uk/" TargetMode="External" Id="Rcb8a8bfe184b46a3" /><Relationship Type="http://schemas.openxmlformats.org/officeDocument/2006/relationships/hyperlink" Target="https://www.assignmentdesk.co.uk/blog/gibbs-reflective-cycle" TargetMode="External" Id="R179435c2093e41a1" /><Relationship Type="http://schemas.openxmlformats.org/officeDocument/2006/relationships/hyperlink" Target="https://www.highspeedtraining.co.uk/hub/benefits-of-team-building/" TargetMode="External" Id="R26ef5bd185ec49be" /><Relationship Type="http://schemas.openxmlformats.org/officeDocument/2006/relationships/hyperlink" Target="https://www.slideegg.com/editable-swot-analysis-template-free?srsltid=AfmBOoqXUGnKP4bfp1w5JM2KErHGiHyxpdwvjxJJdKuMBx2wZ8jYA0ps" TargetMode="External" Id="R4f771cc8d5a84286" /><Relationship Type="http://schemas.openxmlformats.org/officeDocument/2006/relationships/hyperlink" Target="https://www.tsw.co.uk/insights/kurt-lewin-leadership-styles/" TargetMode="External" Id="Rbde05ffcd7894d9c" /><Relationship Type="http://schemas.openxmlformats.org/officeDocument/2006/relationships/hyperlink" Target="https://www.verywellmind.com/what-is-maslows-hierarchy-of-needs-4136760" TargetMode="External" Id="R8a45afbafa414fec" /><Relationship Type="http://schemas.openxmlformats.org/officeDocument/2006/relationships/hyperlink" Target="https://www.gov.uk/guidance/promoting-and-supporting-mental-health-and-wellbeing-in-schools-and-colleges#identifying-your-senior-mental-health-lead" TargetMode="External" Id="R615b699aefe54ff1" /><Relationship Type="http://schemas.openxmlformats.org/officeDocument/2006/relationships/hyperlink" Target="https://www.gov.uk/government/publications/adrenaline-auto-injectors-in-schools" TargetMode="External" Id="Rcd933f8858d04dcc" /><Relationship Type="http://schemas.openxmlformats.org/officeDocument/2006/relationships/hyperlink" Target="https://www.bing.com/search?q=%22https%3A%2F%2Fwww.gov.uk%2Fgovernment%2Fpublications%2Fadrenaline-auto-injectors-in-schools%22" TargetMode="External" Id="R2b8900b5e5c24cbc" /><Relationship Type="http://schemas.openxmlformats.org/officeDocument/2006/relationships/hyperlink" Target="https://www.legislation.gov.uk/ukpga/2010/15/contents" TargetMode="External" Id="R5d0dacf960674f3a" /><Relationship Type="http://schemas.openxmlformats.org/officeDocument/2006/relationships/hyperlink" Target="https://www.bing.com/search?q=%22https%3A%2F%2Fwww.legislation.gov.uk%2Fukpga%2F2010%2F15%2Fcontents%22" TargetMode="External" Id="Re5c4f68fe7d64200" /><Relationship Type="http://schemas.openxmlformats.org/officeDocument/2006/relationships/hyperlink" Target="https://www.gov.uk/whistleblowing" TargetMode="External" Id="R5cc7ee195d824838" /><Relationship Type="http://schemas.openxmlformats.org/officeDocument/2006/relationships/hyperlink" Target="https://support-for-early-career-teachers.education.gov.uk/education-development-trust/year-1-a-people-profession/summer-week-3-ect-theory-developing-effective-relationships/" TargetMode="External" Id="Rb9d70f50d1e748af" /><Relationship Type="http://schemas.openxmlformats.org/officeDocument/2006/relationships/hyperlink" Target="https://www.gov.uk/guidance/equality-act-2010-guidance#equalities-act-2010-legislation" TargetMode="External" Id="R6831d404749844b1" /><Relationship Type="http://schemas.openxmlformats.org/officeDocument/2006/relationships/hyperlink" Target="https://instituteprojectmanagement.com/blog/the-5-stages-of-team-development/" TargetMode="External" Id="R92741c0eed0e4dbb" /><Relationship Type="http://schemas.openxmlformats.org/officeDocument/2006/relationships/hyperlink" Target="https://www.investopedia.com/terms/s/swot.asp" TargetMode="External" Id="Rcfe7cc8970ae4cff" /><Relationship Type="http://schemas.openxmlformats.org/officeDocument/2006/relationships/hyperlink" Target="https://www.legislation.gov.uk/ukpga/2002/32/contents/wales" TargetMode="External" Id="Rea1feaa1213643c3" /><Relationship Type="http://schemas.openxmlformats.org/officeDocument/2006/relationships/hyperlink" Target="https://www.salford.ac.uk/" TargetMode="External" Id="Rd4b2900770da4e91" /><Relationship Type="http://schemas.openxmlformats.org/officeDocument/2006/relationships/hyperlink" Target="https://www.salford.ac.uk/spd/why-equality-diversity-and-inclusion-matters-in-workplace" TargetMode="External" Id="R3d007934ab8a4a3a" /><Relationship Type="http://schemas.openxmlformats.org/officeDocument/2006/relationships/hyperlink" Target="https://ecampusontario.pressbooks.pub/hrstrategicprojectmanagementtheory/chapter/4-5-in-depth-look-tuckmans-model-five-stages-of-team-development/" TargetMode="External" Id="Rb4e82d6b3eb1426b" /><Relationship Type="http://schemas.openxmlformats.org/officeDocument/2006/relationships/hyperlink" Target="https://www.unlockpsychology.co.uk/post/benefits-of-mental-health-training-in-the-workplace" TargetMode="External" Id="Rdaa32f5e429145c6" /><Relationship Type="http://schemas.openxmlformats.org/officeDocument/2006/relationships/hyperlink" Target="https://www.snapcymru.org/get-support/health-support" TargetMode="External" Id="Rdd6003bb774e4a2e" /><Relationship Type="http://schemas.openxmlformats.org/officeDocument/2006/relationships/hyperlink" Target="https://socialcare.wales/resources-guidance/information-and-learning-hub/sswbact/overview" TargetMode="External" Id="Rdbd2224414a14ac7" /><Relationship Type="http://schemas.openxmlformats.org/officeDocument/2006/relationships/hyperlink" Target="https://www.stevenson.edu/online/about-us/news/importance-effective-communication/" TargetMode="External" Id="R57158c8541ae4b8e" /><Relationship Type="http://schemas.openxmlformats.org/officeDocument/2006/relationships/hyperlink" Target="https://www.unicef.org.uk/child" TargetMode="External" Id="Rf2c12ea21c2442be" /><Relationship Type="http://schemas.openxmlformats.org/officeDocument/2006/relationships/hyperlink" Target="https://www.bing.com/search?q=%22https%3A%2F%2Fwww.unicef.org.uk%2Fchild-rights-partners%2Fthe-uncrc%2F%22" TargetMode="External" Id="R9cc179d9f4f04f9c" /><Relationship Type="http://schemas.openxmlformats.org/officeDocument/2006/relationships/hyperlink" Target="https://warwick.ac.uk/services/skills/warwickaward/help-centre/selfreflection/gibbs_cycle/" TargetMode="External" Id="R776bb99f564e4641" /><Relationship Type="http://schemas.openxmlformats.org/officeDocument/2006/relationships/hyperlink" Target="https://www.gov.wales/" TargetMode="External" Id="Re493078e0a6a444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Leila Prydderch (2403993)</dc:creator>
  <keywords/>
  <dc:description/>
  <lastModifiedBy>Isla Williams (2405613)</lastModifiedBy>
  <revision>417</revision>
  <dcterms:created xsi:type="dcterms:W3CDTF">2026-05-08T14:32:00.0000000Z</dcterms:created>
  <dcterms:modified xsi:type="dcterms:W3CDTF">2026-05-15T10:40:50.4273443Z</dcterms:modified>
</coreProperties>
</file>