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264D" w:rsidRDefault="005B264D" w:rsidP="00FC21FC">
      <w:pPr>
        <w:tabs>
          <w:tab w:val="left" w:pos="567"/>
        </w:tabs>
        <w:spacing w:line="360" w:lineRule="auto"/>
        <w:ind w:left="567" w:hanging="1985"/>
        <w:jc w:val="both"/>
        <w:rPr>
          <w:rFonts w:asciiTheme="minorBidi" w:hAnsiTheme="minorBidi"/>
          <w:b/>
          <w:bCs/>
        </w:rPr>
      </w:pPr>
      <w:bookmarkStart w:id="0" w:name="_GoBack"/>
      <w:bookmarkEnd w:id="0"/>
    </w:p>
    <w:p w:rsidR="005B264D" w:rsidRDefault="005B264D" w:rsidP="00A13768">
      <w:pPr>
        <w:spacing w:line="360" w:lineRule="auto"/>
        <w:jc w:val="both"/>
        <w:rPr>
          <w:rFonts w:asciiTheme="minorBidi" w:hAnsiTheme="minorBidi"/>
          <w:b/>
          <w:bCs/>
        </w:rPr>
      </w:pPr>
    </w:p>
    <w:p w:rsidR="006E4DBE" w:rsidRPr="006E4DBE" w:rsidRDefault="006E4DBE" w:rsidP="006E4DBE">
      <w:pPr>
        <w:tabs>
          <w:tab w:val="left" w:pos="2079"/>
        </w:tabs>
        <w:spacing w:line="360" w:lineRule="auto"/>
        <w:jc w:val="both"/>
        <w:rPr>
          <w:rFonts w:asciiTheme="minorBidi" w:hAnsiTheme="minorBidi"/>
          <w:b/>
          <w:bCs/>
        </w:rPr>
      </w:pPr>
      <w:r>
        <w:rPr>
          <w:rFonts w:asciiTheme="minorBidi" w:hAnsiTheme="minorBidi"/>
          <w:b/>
          <w:bCs/>
        </w:rPr>
        <w:tab/>
      </w:r>
    </w:p>
    <w:p w:rsidR="006E4DBE" w:rsidRDefault="006E4DBE" w:rsidP="006E4DBE">
      <w:pPr>
        <w:tabs>
          <w:tab w:val="left" w:pos="2079"/>
        </w:tabs>
        <w:spacing w:line="360" w:lineRule="auto"/>
        <w:jc w:val="center"/>
        <w:rPr>
          <w:rFonts w:asciiTheme="minorBidi" w:hAnsiTheme="minorBidi"/>
          <w:b/>
          <w:bCs/>
        </w:rPr>
      </w:pPr>
    </w:p>
    <w:p w:rsidR="006E4DBE" w:rsidRPr="006E4DBE" w:rsidRDefault="006E4DBE" w:rsidP="006E4DBE">
      <w:pPr>
        <w:tabs>
          <w:tab w:val="left" w:pos="2079"/>
        </w:tabs>
        <w:spacing w:line="360" w:lineRule="auto"/>
        <w:jc w:val="center"/>
        <w:rPr>
          <w:rFonts w:asciiTheme="minorBidi" w:hAnsiTheme="minorBidi"/>
          <w:b/>
          <w:bCs/>
          <w:sz w:val="36"/>
          <w:szCs w:val="36"/>
          <w:u w:val="single"/>
        </w:rPr>
      </w:pPr>
      <w:r w:rsidRPr="006E4DBE">
        <w:rPr>
          <w:rFonts w:asciiTheme="minorBidi" w:hAnsiTheme="minorBidi"/>
          <w:b/>
          <w:bCs/>
          <w:sz w:val="36"/>
          <w:szCs w:val="36"/>
          <w:u w:val="single"/>
        </w:rPr>
        <w:t>Workplace Culture and its impact on</w:t>
      </w:r>
    </w:p>
    <w:p w:rsidR="006E4DBE" w:rsidRPr="006E4DBE" w:rsidRDefault="006E4DBE" w:rsidP="006E4DBE">
      <w:pPr>
        <w:tabs>
          <w:tab w:val="left" w:pos="2079"/>
        </w:tabs>
        <w:spacing w:line="360" w:lineRule="auto"/>
        <w:jc w:val="center"/>
        <w:rPr>
          <w:rFonts w:asciiTheme="minorBidi" w:hAnsiTheme="minorBidi"/>
          <w:b/>
          <w:bCs/>
          <w:u w:val="single"/>
        </w:rPr>
      </w:pPr>
      <w:r w:rsidRPr="006E4DBE">
        <w:rPr>
          <w:rFonts w:asciiTheme="minorBidi" w:hAnsiTheme="minorBidi"/>
          <w:b/>
          <w:bCs/>
          <w:sz w:val="36"/>
          <w:szCs w:val="36"/>
          <w:u w:val="single"/>
        </w:rPr>
        <w:t>Organisational Efficiency   BMSK5005</w:t>
      </w:r>
    </w:p>
    <w:p w:rsidR="006E4DBE" w:rsidRPr="006E4DBE" w:rsidRDefault="006E4DBE" w:rsidP="006E4DBE">
      <w:pPr>
        <w:tabs>
          <w:tab w:val="left" w:pos="2079"/>
        </w:tabs>
        <w:spacing w:line="360" w:lineRule="auto"/>
        <w:jc w:val="center"/>
        <w:rPr>
          <w:rFonts w:asciiTheme="minorBidi" w:hAnsiTheme="minorBidi"/>
          <w:b/>
          <w:bCs/>
          <w:u w:val="single"/>
        </w:rPr>
      </w:pPr>
    </w:p>
    <w:p w:rsidR="006E4DBE" w:rsidRPr="006E4DBE" w:rsidRDefault="006E4DBE" w:rsidP="006E4DBE">
      <w:pPr>
        <w:tabs>
          <w:tab w:val="left" w:pos="2079"/>
        </w:tabs>
        <w:spacing w:line="360" w:lineRule="auto"/>
        <w:jc w:val="center"/>
        <w:rPr>
          <w:rFonts w:asciiTheme="minorBidi" w:hAnsiTheme="minorBidi"/>
          <w:b/>
          <w:bCs/>
          <w:u w:val="single"/>
        </w:rPr>
      </w:pPr>
    </w:p>
    <w:p w:rsidR="006E4DBE" w:rsidRPr="006E4DBE" w:rsidRDefault="006E4DBE" w:rsidP="006E4DBE">
      <w:pPr>
        <w:tabs>
          <w:tab w:val="left" w:pos="2079"/>
        </w:tabs>
        <w:spacing w:line="360" w:lineRule="auto"/>
        <w:jc w:val="center"/>
        <w:rPr>
          <w:rFonts w:asciiTheme="minorBidi" w:hAnsiTheme="minorBidi"/>
          <w:b/>
          <w:bCs/>
          <w:u w:val="single"/>
        </w:rPr>
      </w:pPr>
    </w:p>
    <w:p w:rsidR="006E4DBE" w:rsidRPr="006E4DBE" w:rsidRDefault="006E4DBE" w:rsidP="006E4DBE">
      <w:pPr>
        <w:tabs>
          <w:tab w:val="left" w:pos="2079"/>
        </w:tabs>
        <w:spacing w:line="360" w:lineRule="auto"/>
        <w:jc w:val="center"/>
        <w:rPr>
          <w:rFonts w:asciiTheme="minorBidi" w:hAnsiTheme="minorBidi"/>
          <w:b/>
          <w:bCs/>
          <w:u w:val="single"/>
        </w:rPr>
      </w:pPr>
    </w:p>
    <w:p w:rsidR="006E4DBE" w:rsidRPr="006E4DBE" w:rsidRDefault="006E4DBE" w:rsidP="006E4DBE">
      <w:pPr>
        <w:tabs>
          <w:tab w:val="left" w:pos="2079"/>
        </w:tabs>
        <w:spacing w:line="360" w:lineRule="auto"/>
        <w:jc w:val="center"/>
        <w:rPr>
          <w:rFonts w:asciiTheme="minorBidi" w:hAnsiTheme="minorBidi"/>
          <w:b/>
          <w:bCs/>
          <w:u w:val="single"/>
        </w:rPr>
      </w:pPr>
    </w:p>
    <w:p w:rsidR="006E4DBE" w:rsidRDefault="006E4DBE" w:rsidP="006E4DBE">
      <w:pPr>
        <w:tabs>
          <w:tab w:val="left" w:pos="2079"/>
        </w:tabs>
        <w:spacing w:line="360" w:lineRule="auto"/>
        <w:jc w:val="center"/>
        <w:rPr>
          <w:rFonts w:asciiTheme="minorBidi" w:hAnsiTheme="minorBidi"/>
          <w:b/>
          <w:bCs/>
          <w:u w:val="single"/>
        </w:rPr>
      </w:pPr>
    </w:p>
    <w:p w:rsidR="006E4DBE" w:rsidRDefault="006E4DBE" w:rsidP="006E4DBE">
      <w:pPr>
        <w:tabs>
          <w:tab w:val="left" w:pos="2079"/>
        </w:tabs>
        <w:spacing w:line="360" w:lineRule="auto"/>
        <w:jc w:val="center"/>
        <w:rPr>
          <w:rFonts w:asciiTheme="minorBidi" w:hAnsiTheme="minorBidi"/>
          <w:b/>
          <w:bCs/>
          <w:u w:val="single"/>
        </w:rPr>
      </w:pPr>
    </w:p>
    <w:p w:rsidR="006E4DBE" w:rsidRPr="00A42138" w:rsidRDefault="006E4DBE" w:rsidP="006E4DBE">
      <w:pPr>
        <w:tabs>
          <w:tab w:val="left" w:pos="2079"/>
        </w:tabs>
        <w:spacing w:line="360" w:lineRule="auto"/>
        <w:jc w:val="center"/>
        <w:rPr>
          <w:rFonts w:ascii="Arial" w:hAnsi="Arial" w:cs="Arial"/>
          <w:b/>
          <w:bCs/>
          <w:u w:val="single"/>
        </w:rPr>
      </w:pPr>
      <w:r w:rsidRPr="00A42138">
        <w:rPr>
          <w:rFonts w:ascii="Arial" w:hAnsi="Arial" w:cs="Arial"/>
          <w:b/>
          <w:bCs/>
          <w:u w:val="single"/>
        </w:rPr>
        <w:t>Student Name: Mustafizur Rahman</w:t>
      </w:r>
    </w:p>
    <w:p w:rsidR="006E4DBE" w:rsidRPr="00A42138" w:rsidRDefault="006E4DBE" w:rsidP="006E4DBE">
      <w:pPr>
        <w:tabs>
          <w:tab w:val="left" w:pos="2079"/>
        </w:tabs>
        <w:spacing w:line="360" w:lineRule="auto"/>
        <w:jc w:val="center"/>
        <w:rPr>
          <w:rFonts w:ascii="Arial" w:hAnsi="Arial" w:cs="Arial"/>
          <w:b/>
          <w:bCs/>
          <w:u w:val="single"/>
        </w:rPr>
      </w:pPr>
      <w:r w:rsidRPr="00A42138">
        <w:rPr>
          <w:rFonts w:ascii="Arial" w:hAnsi="Arial" w:cs="Arial"/>
          <w:b/>
          <w:bCs/>
          <w:u w:val="single"/>
        </w:rPr>
        <w:t>Student Number: 1711957</w:t>
      </w:r>
    </w:p>
    <w:p w:rsidR="006E4DBE" w:rsidRPr="00A42138" w:rsidRDefault="006E4DBE" w:rsidP="006E4DBE">
      <w:pPr>
        <w:tabs>
          <w:tab w:val="left" w:pos="2079"/>
        </w:tabs>
        <w:spacing w:line="360" w:lineRule="auto"/>
        <w:jc w:val="center"/>
        <w:rPr>
          <w:rFonts w:ascii="Arial" w:hAnsi="Arial" w:cs="Arial"/>
          <w:b/>
          <w:bCs/>
          <w:u w:val="single"/>
        </w:rPr>
      </w:pPr>
      <w:r w:rsidRPr="00A42138">
        <w:rPr>
          <w:rFonts w:ascii="Arial" w:hAnsi="Arial" w:cs="Arial"/>
          <w:b/>
          <w:bCs/>
          <w:u w:val="single"/>
        </w:rPr>
        <w:t>Lecturer Name: Eric Osei</w:t>
      </w:r>
    </w:p>
    <w:p w:rsidR="005B264D" w:rsidRPr="00A42138" w:rsidRDefault="006E4DBE" w:rsidP="006E4DBE">
      <w:pPr>
        <w:tabs>
          <w:tab w:val="left" w:pos="2079"/>
        </w:tabs>
        <w:spacing w:line="360" w:lineRule="auto"/>
        <w:jc w:val="center"/>
        <w:rPr>
          <w:rFonts w:ascii="Arial" w:hAnsi="Arial" w:cs="Arial"/>
          <w:b/>
          <w:bCs/>
          <w:u w:val="single"/>
        </w:rPr>
      </w:pPr>
      <w:r w:rsidRPr="00A42138">
        <w:rPr>
          <w:rFonts w:ascii="Arial" w:hAnsi="Arial" w:cs="Arial"/>
          <w:b/>
          <w:bCs/>
          <w:u w:val="single"/>
        </w:rPr>
        <w:t>Group: 1</w:t>
      </w:r>
    </w:p>
    <w:p w:rsidR="005B264D" w:rsidRPr="00A42138" w:rsidRDefault="005B264D" w:rsidP="006E4DBE">
      <w:pPr>
        <w:spacing w:line="360" w:lineRule="auto"/>
        <w:jc w:val="center"/>
        <w:rPr>
          <w:rFonts w:ascii="Arial" w:hAnsi="Arial" w:cs="Arial"/>
          <w:b/>
          <w:bCs/>
        </w:rPr>
      </w:pPr>
    </w:p>
    <w:p w:rsidR="005B264D" w:rsidRPr="00A42138" w:rsidRDefault="005B264D" w:rsidP="006E4DBE">
      <w:pPr>
        <w:spacing w:line="360" w:lineRule="auto"/>
        <w:jc w:val="center"/>
        <w:rPr>
          <w:rFonts w:ascii="Arial" w:hAnsi="Arial" w:cs="Arial"/>
          <w:b/>
          <w:bCs/>
        </w:rPr>
      </w:pPr>
    </w:p>
    <w:p w:rsidR="005B264D" w:rsidRPr="00A42138" w:rsidRDefault="005B264D" w:rsidP="006E4DBE">
      <w:pPr>
        <w:spacing w:line="360" w:lineRule="auto"/>
        <w:jc w:val="center"/>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4D5385" w:rsidRPr="00A42138" w:rsidRDefault="004D5385" w:rsidP="00A42138">
      <w:pPr>
        <w:spacing w:after="0" w:line="360" w:lineRule="auto"/>
        <w:jc w:val="both"/>
        <w:rPr>
          <w:rFonts w:ascii="Arial" w:hAnsi="Arial" w:cs="Arial"/>
          <w:b/>
          <w:bCs/>
        </w:rPr>
      </w:pPr>
      <w:r w:rsidRPr="00A42138">
        <w:rPr>
          <w:rFonts w:ascii="Arial" w:hAnsi="Arial" w:cs="Arial"/>
          <w:b/>
          <w:bCs/>
        </w:rPr>
        <w:t>Executive summary</w:t>
      </w:r>
    </w:p>
    <w:p w:rsidR="004D5385" w:rsidRPr="00A42138" w:rsidRDefault="004D5385" w:rsidP="00A42138">
      <w:pPr>
        <w:spacing w:after="0" w:line="360" w:lineRule="auto"/>
        <w:jc w:val="both"/>
        <w:rPr>
          <w:rFonts w:ascii="Arial" w:hAnsi="Arial" w:cs="Arial"/>
        </w:rPr>
      </w:pPr>
      <w:r w:rsidRPr="00A42138">
        <w:rPr>
          <w:rFonts w:ascii="Arial" w:hAnsi="Arial" w:cs="Arial"/>
        </w:rPr>
        <w:t xml:space="preserve">The environment and the culture in which </w:t>
      </w:r>
      <w:r w:rsidR="001C2D9A" w:rsidRPr="00A42138">
        <w:rPr>
          <w:rFonts w:ascii="Arial" w:hAnsi="Arial" w:cs="Arial"/>
        </w:rPr>
        <w:t xml:space="preserve">an </w:t>
      </w:r>
      <w:r w:rsidRPr="00A42138">
        <w:rPr>
          <w:rFonts w:ascii="Arial" w:hAnsi="Arial" w:cs="Arial"/>
        </w:rPr>
        <w:t xml:space="preserve">organisation establishes itself in, plays a essential role in the way in which </w:t>
      </w:r>
      <w:r w:rsidR="00E21751" w:rsidRPr="00A42138">
        <w:rPr>
          <w:rFonts w:ascii="Arial" w:hAnsi="Arial" w:cs="Arial"/>
        </w:rPr>
        <w:t>the workforce perform for example having a good workplace culture means that an organisation will have good team work skills, excellent productivity and perform efficiently in accordance with the objectives and aims of the business</w:t>
      </w:r>
      <w:r w:rsidR="00CD2DA5" w:rsidRPr="00A42138">
        <w:rPr>
          <w:rFonts w:ascii="Arial" w:hAnsi="Arial" w:cs="Arial"/>
        </w:rPr>
        <w:t xml:space="preserve"> (</w:t>
      </w:r>
      <w:r w:rsidR="00CD2DA5" w:rsidRPr="00A42138">
        <w:rPr>
          <w:rStyle w:val="xs1"/>
          <w:rFonts w:ascii="Arial" w:hAnsi="Arial" w:cs="Arial"/>
        </w:rPr>
        <w:t>Warner, 2010)</w:t>
      </w:r>
      <w:r w:rsidR="00E21751" w:rsidRPr="00A42138">
        <w:rPr>
          <w:rFonts w:ascii="Arial" w:hAnsi="Arial" w:cs="Arial"/>
        </w:rPr>
        <w:t xml:space="preserve">. </w:t>
      </w:r>
      <w:r w:rsidR="00997B4C" w:rsidRPr="00A42138">
        <w:rPr>
          <w:rFonts w:ascii="Arial" w:hAnsi="Arial" w:cs="Arial"/>
        </w:rPr>
        <w:t xml:space="preserve">Whether or not a business has a good workplace culture is determined by internal and external factors which this </w:t>
      </w:r>
      <w:r w:rsidR="00DC66BC" w:rsidRPr="00A42138">
        <w:rPr>
          <w:rFonts w:ascii="Arial" w:hAnsi="Arial" w:cs="Arial"/>
        </w:rPr>
        <w:t>report in the organisation A2B taxi, aims to analyse in detail. It will be assess</w:t>
      </w:r>
      <w:r w:rsidR="001C2D9A" w:rsidRPr="00A42138">
        <w:rPr>
          <w:rFonts w:ascii="Arial" w:hAnsi="Arial" w:cs="Arial"/>
        </w:rPr>
        <w:t>ed whether this organisation has</w:t>
      </w:r>
      <w:r w:rsidR="00DC66BC" w:rsidRPr="00A42138">
        <w:rPr>
          <w:rFonts w:ascii="Arial" w:hAnsi="Arial" w:cs="Arial"/>
        </w:rPr>
        <w:t xml:space="preserve"> a good workplace culture and how this workplace culture impacts the functioning and performance of the company as a whole. </w:t>
      </w: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5F5B03" w:rsidRPr="00A42138" w:rsidRDefault="005F5B03" w:rsidP="008168A2">
      <w:pPr>
        <w:spacing w:line="360" w:lineRule="auto"/>
        <w:jc w:val="both"/>
        <w:rPr>
          <w:rFonts w:ascii="Arial" w:hAnsi="Arial" w:cs="Arial"/>
        </w:rPr>
      </w:pPr>
    </w:p>
    <w:p w:rsidR="005F5B03" w:rsidRPr="00A42138" w:rsidRDefault="005F5B03" w:rsidP="008168A2">
      <w:pPr>
        <w:spacing w:line="360" w:lineRule="auto"/>
        <w:jc w:val="both"/>
        <w:rPr>
          <w:rFonts w:ascii="Arial" w:hAnsi="Arial" w:cs="Arial"/>
        </w:rPr>
      </w:pPr>
    </w:p>
    <w:p w:rsidR="005F5B03" w:rsidRPr="00A42138" w:rsidRDefault="005F5B03"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sdt>
      <w:sdtPr>
        <w:rPr>
          <w:rFonts w:ascii="Arial" w:eastAsiaTheme="minorEastAsia" w:hAnsi="Arial" w:cs="Arial"/>
          <w:b w:val="0"/>
          <w:bCs w:val="0"/>
          <w:color w:val="auto"/>
          <w:sz w:val="22"/>
          <w:szCs w:val="22"/>
          <w:lang w:val="en-GB" w:eastAsia="en-GB"/>
        </w:rPr>
        <w:id w:val="2254228"/>
        <w:docPartObj>
          <w:docPartGallery w:val="Table of Contents"/>
          <w:docPartUnique/>
        </w:docPartObj>
      </w:sdtPr>
      <w:sdtEndPr/>
      <w:sdtContent>
        <w:p w:rsidR="008168A2" w:rsidRPr="00A42138" w:rsidRDefault="008168A2" w:rsidP="008168A2">
          <w:pPr>
            <w:pStyle w:val="TOCHeading"/>
            <w:spacing w:line="360" w:lineRule="auto"/>
            <w:rPr>
              <w:rFonts w:ascii="Arial" w:hAnsi="Arial" w:cs="Arial"/>
              <w:color w:val="auto"/>
              <w:sz w:val="22"/>
              <w:szCs w:val="22"/>
            </w:rPr>
          </w:pPr>
          <w:r w:rsidRPr="00A42138">
            <w:rPr>
              <w:rFonts w:ascii="Arial" w:hAnsi="Arial" w:cs="Arial"/>
              <w:color w:val="auto"/>
              <w:sz w:val="22"/>
              <w:szCs w:val="22"/>
            </w:rPr>
            <w:t>Contents</w:t>
          </w:r>
        </w:p>
        <w:p w:rsidR="00C567FD" w:rsidRPr="00A42138" w:rsidRDefault="00C7104A">
          <w:pPr>
            <w:pStyle w:val="TOC1"/>
            <w:tabs>
              <w:tab w:val="right" w:leader="dot" w:pos="9016"/>
            </w:tabs>
            <w:rPr>
              <w:rFonts w:ascii="Arial" w:hAnsi="Arial" w:cs="Arial"/>
              <w:noProof/>
            </w:rPr>
          </w:pPr>
          <w:r w:rsidRPr="00A42138">
            <w:rPr>
              <w:rFonts w:ascii="Arial" w:hAnsi="Arial" w:cs="Arial"/>
            </w:rPr>
            <w:fldChar w:fldCharType="begin"/>
          </w:r>
          <w:r w:rsidR="008168A2" w:rsidRPr="00A42138">
            <w:rPr>
              <w:rFonts w:ascii="Arial" w:hAnsi="Arial" w:cs="Arial"/>
            </w:rPr>
            <w:instrText xml:space="preserve"> TOC \o "1-3" \h \z \u </w:instrText>
          </w:r>
          <w:r w:rsidRPr="00A42138">
            <w:rPr>
              <w:rFonts w:ascii="Arial" w:hAnsi="Arial" w:cs="Arial"/>
            </w:rPr>
            <w:fldChar w:fldCharType="separate"/>
          </w:r>
          <w:hyperlink w:anchor="_Toc23991594" w:history="1">
            <w:r w:rsidR="00C567FD" w:rsidRPr="00A42138">
              <w:rPr>
                <w:rStyle w:val="Hyperlink"/>
                <w:rFonts w:ascii="Arial" w:hAnsi="Arial" w:cs="Arial"/>
                <w:noProof/>
              </w:rPr>
              <w:t>Introduction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_Toc23991594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4</w:t>
            </w:r>
            <w:r w:rsidR="00C567FD" w:rsidRPr="00A42138">
              <w:rPr>
                <w:rFonts w:ascii="Arial" w:hAnsi="Arial" w:cs="Arial"/>
                <w:noProof/>
                <w:webHidden/>
              </w:rPr>
              <w:fldChar w:fldCharType="end"/>
            </w:r>
          </w:hyperlink>
        </w:p>
        <w:p w:rsidR="00C567FD" w:rsidRPr="00A42138" w:rsidRDefault="00F35446">
          <w:pPr>
            <w:pStyle w:val="TOC1"/>
            <w:tabs>
              <w:tab w:val="right" w:leader="dot" w:pos="9016"/>
            </w:tabs>
            <w:rPr>
              <w:rFonts w:ascii="Arial" w:hAnsi="Arial" w:cs="Arial"/>
              <w:noProof/>
            </w:rPr>
          </w:pPr>
          <w:hyperlink w:anchor="_Toc23991595" w:history="1">
            <w:r w:rsidR="00C567FD" w:rsidRPr="00A42138">
              <w:rPr>
                <w:rStyle w:val="Hyperlink"/>
                <w:rFonts w:ascii="Arial" w:hAnsi="Arial" w:cs="Arial"/>
                <w:noProof/>
              </w:rPr>
              <w:t>Organisation description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_Toc23991595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4</w:t>
            </w:r>
            <w:r w:rsidR="00C567FD" w:rsidRPr="00A42138">
              <w:rPr>
                <w:rFonts w:ascii="Arial" w:hAnsi="Arial" w:cs="Arial"/>
                <w:noProof/>
                <w:webHidden/>
              </w:rPr>
              <w:fldChar w:fldCharType="end"/>
            </w:r>
          </w:hyperlink>
        </w:p>
        <w:p w:rsidR="00C567FD" w:rsidRPr="00A42138" w:rsidRDefault="00F35446">
          <w:pPr>
            <w:pStyle w:val="TOC1"/>
            <w:tabs>
              <w:tab w:val="right" w:leader="dot" w:pos="9016"/>
            </w:tabs>
            <w:rPr>
              <w:rFonts w:ascii="Arial" w:hAnsi="Arial" w:cs="Arial"/>
              <w:noProof/>
            </w:rPr>
          </w:pPr>
          <w:hyperlink w:anchor="_Toc23991596" w:history="1">
            <w:r w:rsidR="00C567FD" w:rsidRPr="00A42138">
              <w:rPr>
                <w:rStyle w:val="Hyperlink"/>
                <w:rFonts w:ascii="Arial" w:hAnsi="Arial" w:cs="Arial"/>
                <w:noProof/>
              </w:rPr>
              <w:t>External analysis of organisation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_Toc23991596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4</w:t>
            </w:r>
            <w:r w:rsidR="00C567FD" w:rsidRPr="00A42138">
              <w:rPr>
                <w:rFonts w:ascii="Arial" w:hAnsi="Arial" w:cs="Arial"/>
                <w:noProof/>
                <w:webHidden/>
              </w:rPr>
              <w:fldChar w:fldCharType="end"/>
            </w:r>
          </w:hyperlink>
        </w:p>
        <w:p w:rsidR="00C567FD" w:rsidRPr="00A42138" w:rsidRDefault="00F35446">
          <w:pPr>
            <w:pStyle w:val="TOC2"/>
            <w:tabs>
              <w:tab w:val="right" w:leader="dot" w:pos="9016"/>
            </w:tabs>
            <w:rPr>
              <w:rFonts w:ascii="Arial" w:hAnsi="Arial" w:cs="Arial"/>
              <w:noProof/>
            </w:rPr>
          </w:pPr>
          <w:hyperlink w:anchor="_Toc23991597" w:history="1">
            <w:r w:rsidR="00C567FD" w:rsidRPr="00A42138">
              <w:rPr>
                <w:rStyle w:val="Hyperlink"/>
                <w:rFonts w:ascii="Arial" w:hAnsi="Arial" w:cs="Arial"/>
                <w:noProof/>
              </w:rPr>
              <w:t>PESTEL analysis</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_Toc23991597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4</w:t>
            </w:r>
            <w:r w:rsidR="00C567FD" w:rsidRPr="00A42138">
              <w:rPr>
                <w:rFonts w:ascii="Arial" w:hAnsi="Arial" w:cs="Arial"/>
                <w:noProof/>
                <w:webHidden/>
              </w:rPr>
              <w:fldChar w:fldCharType="end"/>
            </w:r>
          </w:hyperlink>
        </w:p>
        <w:p w:rsidR="00C567FD" w:rsidRPr="00A42138" w:rsidRDefault="00F35446">
          <w:pPr>
            <w:pStyle w:val="TOC2"/>
            <w:tabs>
              <w:tab w:val="right" w:leader="dot" w:pos="9016"/>
            </w:tabs>
            <w:rPr>
              <w:rFonts w:ascii="Arial" w:hAnsi="Arial" w:cs="Arial"/>
              <w:noProof/>
            </w:rPr>
          </w:pPr>
          <w:hyperlink w:anchor="_Toc23991598" w:history="1">
            <w:r w:rsidR="00C567FD" w:rsidRPr="00A42138">
              <w:rPr>
                <w:rStyle w:val="Hyperlink"/>
                <w:rFonts w:ascii="Arial" w:hAnsi="Arial" w:cs="Arial"/>
                <w:noProof/>
              </w:rPr>
              <w:t>Porters five force</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_Toc23991598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6</w:t>
            </w:r>
            <w:r w:rsidR="00C567FD" w:rsidRPr="00A42138">
              <w:rPr>
                <w:rFonts w:ascii="Arial" w:hAnsi="Arial" w:cs="Arial"/>
                <w:noProof/>
                <w:webHidden/>
              </w:rPr>
              <w:fldChar w:fldCharType="end"/>
            </w:r>
          </w:hyperlink>
        </w:p>
        <w:p w:rsidR="00C567FD" w:rsidRPr="00A42138" w:rsidRDefault="00F35446">
          <w:pPr>
            <w:pStyle w:val="TOC1"/>
            <w:tabs>
              <w:tab w:val="right" w:leader="dot" w:pos="9016"/>
            </w:tabs>
            <w:rPr>
              <w:rFonts w:ascii="Arial" w:hAnsi="Arial" w:cs="Arial"/>
              <w:noProof/>
            </w:rPr>
          </w:pPr>
          <w:hyperlink w:anchor="_Toc23991599" w:history="1">
            <w:r w:rsidR="00C567FD" w:rsidRPr="00A42138">
              <w:rPr>
                <w:rStyle w:val="Hyperlink"/>
                <w:rFonts w:ascii="Arial" w:hAnsi="Arial" w:cs="Arial"/>
                <w:noProof/>
              </w:rPr>
              <w:t>Internal analysis of organisation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_Toc23991599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8</w:t>
            </w:r>
            <w:r w:rsidR="00C567FD" w:rsidRPr="00A42138">
              <w:rPr>
                <w:rFonts w:ascii="Arial" w:hAnsi="Arial" w:cs="Arial"/>
                <w:noProof/>
                <w:webHidden/>
              </w:rPr>
              <w:fldChar w:fldCharType="end"/>
            </w:r>
          </w:hyperlink>
        </w:p>
        <w:p w:rsidR="00C567FD" w:rsidRPr="00A42138" w:rsidRDefault="00F35446">
          <w:pPr>
            <w:pStyle w:val="TOC1"/>
            <w:tabs>
              <w:tab w:val="right" w:leader="dot" w:pos="9016"/>
            </w:tabs>
            <w:rPr>
              <w:rFonts w:ascii="Arial" w:hAnsi="Arial" w:cs="Arial"/>
              <w:noProof/>
            </w:rPr>
          </w:pPr>
          <w:hyperlink w:anchor="_Toc23991600" w:history="1">
            <w:r w:rsidR="00C567FD" w:rsidRPr="00A42138">
              <w:rPr>
                <w:rStyle w:val="Hyperlink"/>
                <w:rFonts w:ascii="Arial" w:hAnsi="Arial" w:cs="Arial"/>
                <w:noProof/>
              </w:rPr>
              <w:t>McKinsey 7S structure</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_Toc23991600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8</w:t>
            </w:r>
            <w:r w:rsidR="00C567FD" w:rsidRPr="00A42138">
              <w:rPr>
                <w:rFonts w:ascii="Arial" w:hAnsi="Arial" w:cs="Arial"/>
                <w:noProof/>
                <w:webHidden/>
              </w:rPr>
              <w:fldChar w:fldCharType="end"/>
            </w:r>
          </w:hyperlink>
        </w:p>
        <w:p w:rsidR="00C567FD" w:rsidRPr="00A42138" w:rsidRDefault="00F35446">
          <w:pPr>
            <w:pStyle w:val="TOC1"/>
            <w:tabs>
              <w:tab w:val="right" w:leader="dot" w:pos="9016"/>
            </w:tabs>
            <w:rPr>
              <w:rFonts w:ascii="Arial" w:hAnsi="Arial" w:cs="Arial"/>
              <w:noProof/>
            </w:rPr>
          </w:pPr>
          <w:hyperlink w:anchor="_Toc23991601" w:history="1">
            <w:r w:rsidR="00C567FD" w:rsidRPr="00A42138">
              <w:rPr>
                <w:rStyle w:val="Hyperlink"/>
                <w:rFonts w:ascii="Arial" w:hAnsi="Arial" w:cs="Arial"/>
                <w:noProof/>
              </w:rPr>
              <w:t>Comparison of A2B and AK taxi</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_Toc23991601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10</w:t>
            </w:r>
            <w:r w:rsidR="00C567FD" w:rsidRPr="00A42138">
              <w:rPr>
                <w:rFonts w:ascii="Arial" w:hAnsi="Arial" w:cs="Arial"/>
                <w:noProof/>
                <w:webHidden/>
              </w:rPr>
              <w:fldChar w:fldCharType="end"/>
            </w:r>
          </w:hyperlink>
        </w:p>
        <w:p w:rsidR="00C567FD" w:rsidRPr="00A42138" w:rsidRDefault="00F35446">
          <w:pPr>
            <w:pStyle w:val="TOC1"/>
            <w:tabs>
              <w:tab w:val="right" w:leader="dot" w:pos="9016"/>
            </w:tabs>
            <w:rPr>
              <w:rFonts w:ascii="Arial" w:hAnsi="Arial" w:cs="Arial"/>
              <w:noProof/>
            </w:rPr>
          </w:pPr>
          <w:hyperlink w:anchor="_Toc23991602" w:history="1">
            <w:r w:rsidR="00C567FD" w:rsidRPr="00A42138">
              <w:rPr>
                <w:rStyle w:val="Hyperlink"/>
                <w:rFonts w:ascii="Arial" w:hAnsi="Arial" w:cs="Arial"/>
                <w:noProof/>
              </w:rPr>
              <w:t>Recommendations:</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_Toc23991602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11</w:t>
            </w:r>
            <w:r w:rsidR="00C567FD" w:rsidRPr="00A42138">
              <w:rPr>
                <w:rFonts w:ascii="Arial" w:hAnsi="Arial" w:cs="Arial"/>
                <w:noProof/>
                <w:webHidden/>
              </w:rPr>
              <w:fldChar w:fldCharType="end"/>
            </w:r>
          </w:hyperlink>
        </w:p>
        <w:p w:rsidR="00C567FD" w:rsidRPr="00A42138" w:rsidRDefault="00F35446">
          <w:pPr>
            <w:pStyle w:val="TOC1"/>
            <w:tabs>
              <w:tab w:val="right" w:leader="dot" w:pos="9016"/>
            </w:tabs>
            <w:rPr>
              <w:rFonts w:ascii="Arial" w:hAnsi="Arial" w:cs="Arial"/>
              <w:noProof/>
            </w:rPr>
          </w:pPr>
          <w:hyperlink w:anchor="_Toc23991603" w:history="1">
            <w:r w:rsidR="00C567FD" w:rsidRPr="00A42138">
              <w:rPr>
                <w:rStyle w:val="Hyperlink"/>
                <w:rFonts w:ascii="Arial" w:hAnsi="Arial" w:cs="Arial"/>
                <w:noProof/>
              </w:rPr>
              <w:t>Conclusion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_Toc23991603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12</w:t>
            </w:r>
            <w:r w:rsidR="00C567FD" w:rsidRPr="00A42138">
              <w:rPr>
                <w:rFonts w:ascii="Arial" w:hAnsi="Arial" w:cs="Arial"/>
                <w:noProof/>
                <w:webHidden/>
              </w:rPr>
              <w:fldChar w:fldCharType="end"/>
            </w:r>
          </w:hyperlink>
        </w:p>
        <w:p w:rsidR="00C567FD" w:rsidRPr="00A42138" w:rsidRDefault="00F35446">
          <w:pPr>
            <w:pStyle w:val="TOC1"/>
            <w:tabs>
              <w:tab w:val="right" w:leader="dot" w:pos="9016"/>
            </w:tabs>
            <w:rPr>
              <w:rFonts w:ascii="Arial" w:hAnsi="Arial" w:cs="Arial"/>
              <w:noProof/>
            </w:rPr>
          </w:pPr>
          <w:hyperlink w:anchor="_Toc23991604" w:history="1">
            <w:r w:rsidR="00C567FD" w:rsidRPr="00A42138">
              <w:rPr>
                <w:rStyle w:val="Hyperlink"/>
                <w:rFonts w:ascii="Arial" w:hAnsi="Arial" w:cs="Arial"/>
                <w:noProof/>
              </w:rPr>
              <w:t>References</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_Toc23991604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12</w:t>
            </w:r>
            <w:r w:rsidR="00C567FD" w:rsidRPr="00A42138">
              <w:rPr>
                <w:rFonts w:ascii="Arial" w:hAnsi="Arial" w:cs="Arial"/>
                <w:noProof/>
                <w:webHidden/>
              </w:rPr>
              <w:fldChar w:fldCharType="end"/>
            </w:r>
          </w:hyperlink>
        </w:p>
        <w:p w:rsidR="008168A2" w:rsidRPr="00A42138" w:rsidRDefault="00C7104A" w:rsidP="008168A2">
          <w:pPr>
            <w:spacing w:line="360" w:lineRule="auto"/>
            <w:rPr>
              <w:rFonts w:ascii="Arial" w:hAnsi="Arial" w:cs="Arial"/>
            </w:rPr>
          </w:pPr>
          <w:r w:rsidRPr="00A42138">
            <w:rPr>
              <w:rFonts w:ascii="Arial" w:hAnsi="Arial" w:cs="Arial"/>
            </w:rPr>
            <w:fldChar w:fldCharType="end"/>
          </w:r>
        </w:p>
      </w:sdtContent>
    </w:sdt>
    <w:p w:rsidR="008168A2" w:rsidRPr="00A42138" w:rsidRDefault="008168A2"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DC66BC" w:rsidRPr="00A42138" w:rsidRDefault="00DC66BC" w:rsidP="006E4DBE">
      <w:pPr>
        <w:pStyle w:val="Heading1"/>
        <w:spacing w:before="0" w:line="360" w:lineRule="auto"/>
        <w:rPr>
          <w:rFonts w:ascii="Arial" w:hAnsi="Arial" w:cs="Arial"/>
          <w:color w:val="auto"/>
          <w:sz w:val="22"/>
          <w:szCs w:val="22"/>
          <w:u w:val="single"/>
        </w:rPr>
      </w:pPr>
      <w:bookmarkStart w:id="1" w:name="_Toc23991594"/>
      <w:r w:rsidRPr="00A42138">
        <w:rPr>
          <w:rFonts w:ascii="Arial" w:hAnsi="Arial" w:cs="Arial"/>
          <w:color w:val="auto"/>
          <w:sz w:val="22"/>
          <w:szCs w:val="22"/>
          <w:u w:val="single"/>
        </w:rPr>
        <w:t>Introduction</w:t>
      </w:r>
      <w:bookmarkEnd w:id="1"/>
    </w:p>
    <w:p w:rsidR="00F330FC" w:rsidRPr="00A42138" w:rsidRDefault="00F330FC" w:rsidP="006E4DBE">
      <w:pPr>
        <w:spacing w:after="0"/>
        <w:rPr>
          <w:rFonts w:ascii="Arial" w:hAnsi="Arial" w:cs="Arial"/>
        </w:rPr>
      </w:pPr>
    </w:p>
    <w:p w:rsidR="00D27769" w:rsidRPr="00A42138" w:rsidRDefault="00A126F3" w:rsidP="006E4DBE">
      <w:pPr>
        <w:spacing w:after="0" w:line="360" w:lineRule="auto"/>
        <w:jc w:val="both"/>
        <w:rPr>
          <w:rFonts w:ascii="Arial" w:hAnsi="Arial" w:cs="Arial"/>
        </w:rPr>
      </w:pPr>
      <w:r w:rsidRPr="00A42138">
        <w:rPr>
          <w:rFonts w:ascii="Arial" w:hAnsi="Arial" w:cs="Arial"/>
        </w:rPr>
        <w:t xml:space="preserve">In order for this assessment to be possible </w:t>
      </w:r>
      <w:r w:rsidR="004425A1" w:rsidRPr="00A42138">
        <w:rPr>
          <w:rFonts w:ascii="Arial" w:hAnsi="Arial" w:cs="Arial"/>
        </w:rPr>
        <w:t>an</w:t>
      </w:r>
      <w:r w:rsidRPr="00A42138">
        <w:rPr>
          <w:rFonts w:ascii="Arial" w:hAnsi="Arial" w:cs="Arial"/>
        </w:rPr>
        <w:t xml:space="preserve"> external analysis </w:t>
      </w:r>
      <w:r w:rsidR="006C0BB2" w:rsidRPr="00A42138">
        <w:rPr>
          <w:rFonts w:ascii="Arial" w:hAnsi="Arial" w:cs="Arial"/>
        </w:rPr>
        <w:t>and internal analysis will be conducted in A2B taxi using several methods s</w:t>
      </w:r>
      <w:r w:rsidR="00183043" w:rsidRPr="00A42138">
        <w:rPr>
          <w:rFonts w:ascii="Arial" w:hAnsi="Arial" w:cs="Arial"/>
        </w:rPr>
        <w:t xml:space="preserve">uch as PESTLE, Porters 5 forces </w:t>
      </w:r>
      <w:r w:rsidR="006C0BB2" w:rsidRPr="00A42138">
        <w:rPr>
          <w:rFonts w:ascii="Arial" w:hAnsi="Arial" w:cs="Arial"/>
        </w:rPr>
        <w:t xml:space="preserve">and McKinsey </w:t>
      </w:r>
      <w:r w:rsidR="001B1045" w:rsidRPr="00A42138">
        <w:rPr>
          <w:rFonts w:ascii="Arial" w:hAnsi="Arial" w:cs="Arial"/>
        </w:rPr>
        <w:t xml:space="preserve">7S. Just before the report is concluded the ethical stance of this company will be looked at in </w:t>
      </w:r>
      <w:r w:rsidR="004425A1" w:rsidRPr="00A42138">
        <w:rPr>
          <w:rFonts w:ascii="Arial" w:hAnsi="Arial" w:cs="Arial"/>
        </w:rPr>
        <w:t xml:space="preserve">detail. </w:t>
      </w:r>
      <w:r w:rsidR="00612633" w:rsidRPr="00A42138">
        <w:rPr>
          <w:rFonts w:ascii="Arial" w:hAnsi="Arial" w:cs="Arial"/>
        </w:rPr>
        <w:t>A comparison will be made between A2B taxi and one of its competitors in order for strengths and weaknesses to be defined</w:t>
      </w:r>
      <w:r w:rsidR="001C2D9A" w:rsidRPr="00A42138">
        <w:rPr>
          <w:rFonts w:ascii="Arial" w:hAnsi="Arial" w:cs="Arial"/>
        </w:rPr>
        <w:t>, using the Hofstede cultural dimensions method</w:t>
      </w:r>
      <w:r w:rsidR="00612633" w:rsidRPr="00A42138">
        <w:rPr>
          <w:rFonts w:ascii="Arial" w:hAnsi="Arial" w:cs="Arial"/>
        </w:rPr>
        <w:t>. Finally in accordance and in relation to the information gathered</w:t>
      </w:r>
      <w:r w:rsidR="001C2D9A" w:rsidRPr="00A42138">
        <w:rPr>
          <w:rFonts w:ascii="Arial" w:hAnsi="Arial" w:cs="Arial"/>
        </w:rPr>
        <w:t>,</w:t>
      </w:r>
      <w:r w:rsidR="00612633" w:rsidRPr="00A42138">
        <w:rPr>
          <w:rFonts w:ascii="Arial" w:hAnsi="Arial" w:cs="Arial"/>
        </w:rPr>
        <w:t xml:space="preserve"> recommendations for the company will be given which </w:t>
      </w:r>
      <w:r w:rsidR="00D27769" w:rsidRPr="00A42138">
        <w:rPr>
          <w:rFonts w:ascii="Arial" w:hAnsi="Arial" w:cs="Arial"/>
        </w:rPr>
        <w:t>can be used to increase a positive workplace culture in A2B taxi.</w:t>
      </w:r>
    </w:p>
    <w:p w:rsidR="00231F92" w:rsidRPr="00A42138" w:rsidRDefault="0060478A" w:rsidP="008168A2">
      <w:pPr>
        <w:pStyle w:val="Heading1"/>
        <w:spacing w:line="360" w:lineRule="auto"/>
        <w:rPr>
          <w:rFonts w:ascii="Arial" w:hAnsi="Arial" w:cs="Arial"/>
          <w:color w:val="auto"/>
          <w:sz w:val="22"/>
          <w:szCs w:val="22"/>
          <w:u w:val="single"/>
        </w:rPr>
      </w:pPr>
      <w:bookmarkStart w:id="2" w:name="_Toc23991595"/>
      <w:r w:rsidRPr="00A42138">
        <w:rPr>
          <w:rFonts w:ascii="Arial" w:hAnsi="Arial" w:cs="Arial"/>
          <w:color w:val="auto"/>
          <w:sz w:val="22"/>
          <w:szCs w:val="22"/>
          <w:u w:val="single"/>
        </w:rPr>
        <w:t>Organisation description</w:t>
      </w:r>
      <w:bookmarkEnd w:id="2"/>
    </w:p>
    <w:p w:rsidR="00FD50A4" w:rsidRPr="00A42138" w:rsidRDefault="00FD50A4" w:rsidP="008168A2">
      <w:pPr>
        <w:spacing w:line="360" w:lineRule="auto"/>
        <w:rPr>
          <w:rFonts w:ascii="Arial" w:hAnsi="Arial" w:cs="Arial"/>
        </w:rPr>
      </w:pPr>
    </w:p>
    <w:p w:rsidR="00231F92" w:rsidRPr="00A42138" w:rsidRDefault="004425A1" w:rsidP="00A42138">
      <w:pPr>
        <w:spacing w:after="0" w:line="360" w:lineRule="auto"/>
        <w:jc w:val="both"/>
        <w:rPr>
          <w:rFonts w:ascii="Arial" w:hAnsi="Arial" w:cs="Arial"/>
        </w:rPr>
      </w:pPr>
      <w:r w:rsidRPr="00A42138">
        <w:rPr>
          <w:rFonts w:ascii="Arial" w:hAnsi="Arial" w:cs="Arial"/>
        </w:rPr>
        <w:t>A2</w:t>
      </w:r>
      <w:r w:rsidR="00231F92" w:rsidRPr="00A42138">
        <w:rPr>
          <w:rFonts w:ascii="Arial" w:hAnsi="Arial" w:cs="Arial"/>
        </w:rPr>
        <w:t xml:space="preserve">B Radio Cars </w:t>
      </w:r>
      <w:r w:rsidR="00966058" w:rsidRPr="00A42138">
        <w:rPr>
          <w:rFonts w:ascii="Arial" w:hAnsi="Arial" w:cs="Arial"/>
        </w:rPr>
        <w:t>Taxi Company</w:t>
      </w:r>
      <w:r w:rsidR="00231F92" w:rsidRPr="00A42138">
        <w:rPr>
          <w:rFonts w:ascii="Arial" w:hAnsi="Arial" w:cs="Arial"/>
        </w:rPr>
        <w:t xml:space="preserve"> is one of Birmingham and Solihull largest taxi company. This company has over </w:t>
      </w:r>
      <w:r w:rsidR="00F0438C" w:rsidRPr="00A42138">
        <w:rPr>
          <w:rFonts w:ascii="Arial" w:hAnsi="Arial" w:cs="Arial"/>
        </w:rPr>
        <w:t>700</w:t>
      </w:r>
      <w:r w:rsidR="00231F92" w:rsidRPr="00A42138">
        <w:rPr>
          <w:rFonts w:ascii="Arial" w:hAnsi="Arial" w:cs="Arial"/>
        </w:rPr>
        <w:t xml:space="preserve"> cars </w:t>
      </w:r>
      <w:r w:rsidR="00BC5425" w:rsidRPr="00A42138">
        <w:rPr>
          <w:rFonts w:ascii="Arial" w:hAnsi="Arial" w:cs="Arial"/>
        </w:rPr>
        <w:t>which are believed to provide taxis to customer</w:t>
      </w:r>
      <w:r w:rsidR="001C2D9A" w:rsidRPr="00A42138">
        <w:rPr>
          <w:rFonts w:ascii="Arial" w:hAnsi="Arial" w:cs="Arial"/>
        </w:rPr>
        <w:t>s</w:t>
      </w:r>
      <w:r w:rsidR="00BC5425" w:rsidRPr="00A42138">
        <w:rPr>
          <w:rFonts w:ascii="Arial" w:hAnsi="Arial" w:cs="Arial"/>
        </w:rPr>
        <w:t xml:space="preserve"> 24/7. Alongside providing taxi, this company also provides executive taxi services </w:t>
      </w:r>
      <w:r w:rsidR="00EC59FD" w:rsidRPr="00A42138">
        <w:rPr>
          <w:rFonts w:ascii="Arial" w:hAnsi="Arial" w:cs="Arial"/>
        </w:rPr>
        <w:t>wh</w:t>
      </w:r>
      <w:r w:rsidR="00966058" w:rsidRPr="00A42138">
        <w:rPr>
          <w:rFonts w:ascii="Arial" w:hAnsi="Arial" w:cs="Arial"/>
        </w:rPr>
        <w:t xml:space="preserve">ere prestige and executive cars </w:t>
      </w:r>
      <w:r w:rsidRPr="00A42138">
        <w:rPr>
          <w:rFonts w:ascii="Arial" w:hAnsi="Arial" w:cs="Arial"/>
        </w:rPr>
        <w:t>can be</w:t>
      </w:r>
      <w:r w:rsidR="00EC59FD" w:rsidRPr="00A42138">
        <w:rPr>
          <w:rFonts w:ascii="Arial" w:hAnsi="Arial" w:cs="Arial"/>
        </w:rPr>
        <w:t xml:space="preserve"> hired for special purposes. </w:t>
      </w:r>
      <w:r w:rsidR="00966058" w:rsidRPr="00A42138">
        <w:rPr>
          <w:rFonts w:ascii="Arial" w:hAnsi="Arial" w:cs="Arial"/>
        </w:rPr>
        <w:t xml:space="preserve"> These services are separate from the daily taxi services, and customers would </w:t>
      </w:r>
      <w:r w:rsidR="001C2D9A" w:rsidRPr="00A42138">
        <w:rPr>
          <w:rFonts w:ascii="Arial" w:hAnsi="Arial" w:cs="Arial"/>
        </w:rPr>
        <w:t xml:space="preserve">require to privately contacting </w:t>
      </w:r>
      <w:r w:rsidR="00966058" w:rsidRPr="00A42138">
        <w:rPr>
          <w:rFonts w:ascii="Arial" w:hAnsi="Arial" w:cs="Arial"/>
        </w:rPr>
        <w:t>the company for further information. In addition to that A2B provides a wide range of airport taxi where they offer picking up or dropping off customers from any UK based airport</w:t>
      </w:r>
      <w:r w:rsidRPr="00A42138">
        <w:rPr>
          <w:rFonts w:ascii="Arial" w:hAnsi="Arial" w:cs="Arial"/>
        </w:rPr>
        <w:t xml:space="preserve"> (</w:t>
      </w:r>
      <w:r w:rsidRPr="00A42138">
        <w:rPr>
          <w:rStyle w:val="xs1"/>
          <w:rFonts w:ascii="Arial" w:hAnsi="Arial" w:cs="Arial"/>
        </w:rPr>
        <w:t>A2B Radio Cars,</w:t>
      </w:r>
      <w:r w:rsidR="000B5803" w:rsidRPr="00A42138">
        <w:rPr>
          <w:rStyle w:val="xs1"/>
          <w:rFonts w:ascii="Arial" w:hAnsi="Arial" w:cs="Arial"/>
        </w:rPr>
        <w:t xml:space="preserve"> </w:t>
      </w:r>
      <w:r w:rsidRPr="00A42138">
        <w:rPr>
          <w:rStyle w:val="xs1"/>
          <w:rFonts w:ascii="Arial" w:hAnsi="Arial" w:cs="Arial"/>
        </w:rPr>
        <w:t>2019)</w:t>
      </w:r>
      <w:r w:rsidR="00966058" w:rsidRPr="00A42138">
        <w:rPr>
          <w:rFonts w:ascii="Arial" w:hAnsi="Arial" w:cs="Arial"/>
        </w:rPr>
        <w:t xml:space="preserve">. </w:t>
      </w:r>
      <w:r w:rsidR="0060478A" w:rsidRPr="00A42138">
        <w:rPr>
          <w:rFonts w:ascii="Arial" w:hAnsi="Arial" w:cs="Arial"/>
        </w:rPr>
        <w:t xml:space="preserve"> </w:t>
      </w:r>
    </w:p>
    <w:p w:rsidR="00BE5D71" w:rsidRPr="00A42138" w:rsidRDefault="00D8005C" w:rsidP="008168A2">
      <w:pPr>
        <w:pStyle w:val="Heading1"/>
        <w:spacing w:line="360" w:lineRule="auto"/>
        <w:rPr>
          <w:rFonts w:ascii="Arial" w:hAnsi="Arial" w:cs="Arial"/>
          <w:color w:val="auto"/>
          <w:sz w:val="22"/>
          <w:szCs w:val="22"/>
          <w:u w:val="single"/>
        </w:rPr>
      </w:pPr>
      <w:bookmarkStart w:id="3" w:name="_Toc23991596"/>
      <w:r w:rsidRPr="00A42138">
        <w:rPr>
          <w:rFonts w:ascii="Arial" w:hAnsi="Arial" w:cs="Arial"/>
          <w:color w:val="auto"/>
          <w:sz w:val="22"/>
          <w:szCs w:val="22"/>
          <w:u w:val="single"/>
        </w:rPr>
        <w:t>External analysis of organisation</w:t>
      </w:r>
      <w:bookmarkEnd w:id="3"/>
      <w:r w:rsidRPr="00A42138">
        <w:rPr>
          <w:rFonts w:ascii="Arial" w:hAnsi="Arial" w:cs="Arial"/>
          <w:color w:val="auto"/>
          <w:sz w:val="22"/>
          <w:szCs w:val="22"/>
          <w:u w:val="single"/>
        </w:rPr>
        <w:t xml:space="preserve"> </w:t>
      </w:r>
    </w:p>
    <w:p w:rsidR="00FD50A4" w:rsidRPr="00A42138" w:rsidRDefault="00FD50A4" w:rsidP="008168A2">
      <w:pPr>
        <w:spacing w:line="360" w:lineRule="auto"/>
        <w:rPr>
          <w:rFonts w:ascii="Arial" w:hAnsi="Arial" w:cs="Arial"/>
        </w:rPr>
      </w:pPr>
    </w:p>
    <w:p w:rsidR="001D06C9" w:rsidRPr="00A42138" w:rsidRDefault="001D06C9" w:rsidP="008168A2">
      <w:pPr>
        <w:pStyle w:val="Heading2"/>
        <w:spacing w:line="360" w:lineRule="auto"/>
        <w:rPr>
          <w:rFonts w:ascii="Arial" w:hAnsi="Arial" w:cs="Arial"/>
          <w:color w:val="auto"/>
          <w:sz w:val="22"/>
          <w:szCs w:val="22"/>
          <w:u w:val="single"/>
        </w:rPr>
      </w:pPr>
      <w:bookmarkStart w:id="4" w:name="_Toc23991597"/>
      <w:r w:rsidRPr="00A42138">
        <w:rPr>
          <w:rFonts w:ascii="Arial" w:hAnsi="Arial" w:cs="Arial"/>
          <w:color w:val="auto"/>
          <w:sz w:val="22"/>
          <w:szCs w:val="22"/>
          <w:u w:val="single"/>
        </w:rPr>
        <w:lastRenderedPageBreak/>
        <w:t>PESTEL analysis</w:t>
      </w:r>
      <w:bookmarkEnd w:id="4"/>
      <w:r w:rsidRPr="00A42138">
        <w:rPr>
          <w:rFonts w:ascii="Arial" w:hAnsi="Arial" w:cs="Arial"/>
          <w:color w:val="auto"/>
          <w:sz w:val="22"/>
          <w:szCs w:val="22"/>
          <w:u w:val="single"/>
        </w:rPr>
        <w:t xml:space="preserve"> </w:t>
      </w:r>
    </w:p>
    <w:p w:rsidR="00F330FC" w:rsidRPr="00A42138" w:rsidRDefault="00F330FC" w:rsidP="00F330FC">
      <w:pPr>
        <w:rPr>
          <w:rFonts w:ascii="Arial" w:hAnsi="Arial" w:cs="Arial"/>
        </w:rPr>
      </w:pPr>
    </w:p>
    <w:p w:rsidR="00FD50A4" w:rsidRPr="00A42138" w:rsidRDefault="001C2D9A" w:rsidP="00A42138">
      <w:pPr>
        <w:spacing w:after="0" w:line="360" w:lineRule="auto"/>
        <w:jc w:val="both"/>
        <w:rPr>
          <w:rFonts w:ascii="Arial" w:hAnsi="Arial" w:cs="Arial"/>
        </w:rPr>
      </w:pPr>
      <w:r w:rsidRPr="00A42138">
        <w:rPr>
          <w:rFonts w:ascii="Arial" w:hAnsi="Arial" w:cs="Arial"/>
        </w:rPr>
        <w:t xml:space="preserve">This is a tool used to identify the macro forces which can impact the way in which a business is structured or shaped. </w:t>
      </w:r>
    </w:p>
    <w:p w:rsidR="0044041C" w:rsidRPr="00A42138" w:rsidRDefault="0044041C" w:rsidP="004719B7">
      <w:pPr>
        <w:spacing w:line="360" w:lineRule="auto"/>
        <w:jc w:val="both"/>
        <w:rPr>
          <w:rFonts w:ascii="Arial" w:hAnsi="Arial" w:cs="Arial"/>
          <w:b/>
          <w:bCs/>
        </w:rPr>
      </w:pPr>
      <w:r w:rsidRPr="00A42138">
        <w:rPr>
          <w:rFonts w:ascii="Arial" w:hAnsi="Arial" w:cs="Arial"/>
          <w:b/>
          <w:bCs/>
        </w:rPr>
        <w:t>Political:</w:t>
      </w:r>
    </w:p>
    <w:p w:rsidR="0044041C" w:rsidRPr="00A42138" w:rsidRDefault="0044041C" w:rsidP="00A42138">
      <w:pPr>
        <w:spacing w:after="0" w:line="360" w:lineRule="auto"/>
        <w:jc w:val="both"/>
        <w:rPr>
          <w:rFonts w:ascii="Arial" w:hAnsi="Arial" w:cs="Arial"/>
        </w:rPr>
      </w:pPr>
      <w:r w:rsidRPr="00A42138">
        <w:rPr>
          <w:rFonts w:ascii="Arial" w:hAnsi="Arial" w:cs="Arial"/>
        </w:rPr>
        <w:t>This part of the analysis focuses on the factors which determine certain actions undertaken in the industry on basis of the government. The government can influence specific industries and the economy of the industry (</w:t>
      </w:r>
      <w:r w:rsidRPr="00A42138">
        <w:rPr>
          <w:rStyle w:val="xs1"/>
          <w:rFonts w:ascii="Arial" w:hAnsi="Arial" w:cs="Arial"/>
        </w:rPr>
        <w:t>Lynch, 2018)</w:t>
      </w:r>
      <w:r w:rsidRPr="00A42138">
        <w:rPr>
          <w:rFonts w:ascii="Arial" w:hAnsi="Arial" w:cs="Arial"/>
        </w:rPr>
        <w:t xml:space="preserve">. </w:t>
      </w:r>
    </w:p>
    <w:p w:rsidR="0044041C" w:rsidRPr="00A42138" w:rsidRDefault="0044041C" w:rsidP="004719B7">
      <w:pPr>
        <w:spacing w:line="360" w:lineRule="auto"/>
        <w:jc w:val="both"/>
        <w:rPr>
          <w:rFonts w:ascii="Arial" w:hAnsi="Arial" w:cs="Arial"/>
        </w:rPr>
      </w:pPr>
      <w:r w:rsidRPr="00A42138">
        <w:rPr>
          <w:rFonts w:ascii="Arial" w:hAnsi="Arial" w:cs="Arial"/>
        </w:rPr>
        <w:t>The BREXIT movement could possibly have implications on the drivers whom work for A2B. If required they would have to leave the country. There has also been a recent change regarding the minimum wages given to workers and this is on basis of what the government decides the minimum wages in the country. The taxi companies have to be assessed in making sure that the wages they provide to the workers are above minimum wage. However A2B has been successful in making sure that the workers do receive the right wages, but this is mainly dependant on how much effort and time the drivers are willing to give when doing taxi.</w:t>
      </w:r>
    </w:p>
    <w:p w:rsidR="0044041C" w:rsidRPr="00A42138" w:rsidRDefault="0044041C" w:rsidP="004719B7">
      <w:pPr>
        <w:spacing w:line="360" w:lineRule="auto"/>
        <w:jc w:val="both"/>
        <w:rPr>
          <w:rFonts w:ascii="Arial" w:hAnsi="Arial" w:cs="Arial"/>
          <w:b/>
          <w:bCs/>
        </w:rPr>
      </w:pPr>
      <w:r w:rsidRPr="00A42138">
        <w:rPr>
          <w:rFonts w:ascii="Arial" w:hAnsi="Arial" w:cs="Arial"/>
          <w:b/>
          <w:bCs/>
        </w:rPr>
        <w:t>Economic:</w:t>
      </w:r>
    </w:p>
    <w:p w:rsidR="0044041C" w:rsidRPr="00A42138" w:rsidRDefault="0044041C" w:rsidP="00A42138">
      <w:pPr>
        <w:spacing w:after="0" w:line="360" w:lineRule="auto"/>
        <w:jc w:val="both"/>
        <w:rPr>
          <w:rFonts w:ascii="Arial" w:hAnsi="Arial" w:cs="Arial"/>
        </w:rPr>
      </w:pPr>
      <w:r w:rsidRPr="00A42138">
        <w:rPr>
          <w:rFonts w:ascii="Arial" w:hAnsi="Arial" w:cs="Arial"/>
        </w:rPr>
        <w:t>The economic factors look at the things that can affect the economical performance of a company directly or indirectly. Each factor could vary however some can have a long term effect (</w:t>
      </w:r>
      <w:r w:rsidRPr="00A42138">
        <w:rPr>
          <w:rStyle w:val="xs1"/>
          <w:rFonts w:ascii="Arial" w:hAnsi="Arial" w:cs="Arial"/>
        </w:rPr>
        <w:t>Oliver, 2011)</w:t>
      </w:r>
      <w:r w:rsidRPr="00A42138">
        <w:rPr>
          <w:rFonts w:ascii="Arial" w:hAnsi="Arial" w:cs="Arial"/>
        </w:rPr>
        <w:t>.</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A2B operates in the sharing economy – between the drivers and the operator. Although A2B has the top competitor of UBER, compared to the rest of the local taxi in the area, A2B is the most largest and expanded taxi organisation. Economy is booming because of the high number of drivers wanting to join the company.  However because of the increased number of drivers joining UBER, many people are reared towards seeking jobs in that company rather than local companies such as A2B and this is a major issue because if the situation remains like this UBER’s workforce will overtake A2B. </w:t>
      </w:r>
    </w:p>
    <w:p w:rsidR="0044041C" w:rsidRPr="00A42138" w:rsidRDefault="0044041C" w:rsidP="004719B7">
      <w:pPr>
        <w:spacing w:line="360" w:lineRule="auto"/>
        <w:jc w:val="both"/>
        <w:rPr>
          <w:rFonts w:ascii="Arial" w:hAnsi="Arial" w:cs="Arial"/>
        </w:rPr>
      </w:pPr>
      <w:r w:rsidRPr="00A42138">
        <w:rPr>
          <w:rFonts w:ascii="Arial" w:hAnsi="Arial" w:cs="Arial"/>
          <w:b/>
          <w:bCs/>
        </w:rPr>
        <w:t>Social</w:t>
      </w:r>
      <w:r w:rsidRPr="00A42138">
        <w:rPr>
          <w:rFonts w:ascii="Arial" w:hAnsi="Arial" w:cs="Arial"/>
        </w:rPr>
        <w:t xml:space="preserve">: </w:t>
      </w:r>
    </w:p>
    <w:p w:rsidR="0044041C" w:rsidRPr="00A42138" w:rsidRDefault="0044041C" w:rsidP="00A42138">
      <w:pPr>
        <w:spacing w:after="0" w:line="360" w:lineRule="auto"/>
        <w:jc w:val="both"/>
        <w:rPr>
          <w:rFonts w:ascii="Arial" w:hAnsi="Arial" w:cs="Arial"/>
        </w:rPr>
      </w:pPr>
      <w:r w:rsidRPr="00A42138">
        <w:rPr>
          <w:rFonts w:ascii="Arial" w:hAnsi="Arial" w:cs="Arial"/>
        </w:rPr>
        <w:t>Social factors look at how the social environment influences the actions taking place in an organisation. Social factors include population analytics, cultural trends and demographics. In order to please society such factors need to be adhered.</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Customers are interested in using the easy option to use a service. A2B has an app which customers can download and order a taxi in just the click of a button. Customers are always interested in looking at reviews which is directly included by the customers themselves on the app. High level of accessibility is preferred by customers. </w:t>
      </w:r>
    </w:p>
    <w:p w:rsidR="0044041C" w:rsidRPr="00A42138" w:rsidRDefault="0044041C" w:rsidP="004719B7">
      <w:pPr>
        <w:spacing w:line="360" w:lineRule="auto"/>
        <w:jc w:val="both"/>
        <w:rPr>
          <w:rFonts w:ascii="Arial" w:hAnsi="Arial" w:cs="Arial"/>
          <w:b/>
          <w:bCs/>
        </w:rPr>
      </w:pPr>
      <w:r w:rsidRPr="00A42138">
        <w:rPr>
          <w:rFonts w:ascii="Arial" w:hAnsi="Arial" w:cs="Arial"/>
          <w:b/>
          <w:bCs/>
        </w:rPr>
        <w:lastRenderedPageBreak/>
        <w:t>Technology:</w:t>
      </w:r>
    </w:p>
    <w:p w:rsidR="0044041C" w:rsidRPr="00A42138" w:rsidRDefault="0044041C" w:rsidP="00A42138">
      <w:pPr>
        <w:spacing w:after="0" w:line="360" w:lineRule="auto"/>
        <w:jc w:val="both"/>
        <w:rPr>
          <w:rFonts w:ascii="Arial" w:hAnsi="Arial" w:cs="Arial"/>
        </w:rPr>
      </w:pPr>
      <w:r w:rsidRPr="00A42138">
        <w:rPr>
          <w:rFonts w:ascii="Arial" w:hAnsi="Arial" w:cs="Arial"/>
        </w:rPr>
        <w:t>This part of the analysis looks at the pieces of technology involved in an organisation and how such pieces could be benefiting the organisation or disadvantageous if there are better technology being used in the industry (</w:t>
      </w:r>
      <w:r w:rsidRPr="00A42138">
        <w:rPr>
          <w:rStyle w:val="xs1"/>
          <w:rFonts w:ascii="Arial" w:hAnsi="Arial" w:cs="Arial"/>
        </w:rPr>
        <w:t>McLaughlin, 2002)</w:t>
      </w:r>
      <w:r w:rsidRPr="00A42138">
        <w:rPr>
          <w:rFonts w:ascii="Arial" w:hAnsi="Arial" w:cs="Arial"/>
        </w:rPr>
        <w:t>.</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Technology has played a drastic role in the growing recognition of this company in Birmingham and Solihull. The use of the app, enables people to use their mobile phone which is the one of the most advanced technology in the world, therefore customers can access the service via this piece of technology. Drivers have technology as well which enables them to respond to bookings immediately.  Therefore due to the advancement of technology, A2B has been benefited exceptionally. It acts as a communication line between managers, operators, drivers and customers.  </w:t>
      </w:r>
    </w:p>
    <w:p w:rsidR="0044041C" w:rsidRPr="00A42138" w:rsidRDefault="0044041C" w:rsidP="004719B7">
      <w:pPr>
        <w:spacing w:line="360" w:lineRule="auto"/>
        <w:jc w:val="both"/>
        <w:rPr>
          <w:rFonts w:ascii="Arial" w:hAnsi="Arial" w:cs="Arial"/>
          <w:b/>
          <w:bCs/>
        </w:rPr>
      </w:pPr>
      <w:r w:rsidRPr="00A42138">
        <w:rPr>
          <w:rFonts w:ascii="Arial" w:hAnsi="Arial" w:cs="Arial"/>
          <w:b/>
          <w:bCs/>
        </w:rPr>
        <w:t>Legal:</w:t>
      </w:r>
    </w:p>
    <w:p w:rsidR="0044041C" w:rsidRPr="00A42138" w:rsidRDefault="0044041C" w:rsidP="00A42138">
      <w:pPr>
        <w:spacing w:after="0" w:line="360" w:lineRule="auto"/>
        <w:jc w:val="both"/>
        <w:rPr>
          <w:rFonts w:ascii="Arial" w:hAnsi="Arial" w:cs="Arial"/>
        </w:rPr>
      </w:pPr>
      <w:r w:rsidRPr="00A42138">
        <w:rPr>
          <w:rFonts w:ascii="Arial" w:hAnsi="Arial" w:cs="Arial"/>
        </w:rPr>
        <w:t>Every country has certain laws which implicate the business environment an organisation is in and certain policies need to be established in order to abide to these laws (</w:t>
      </w:r>
      <w:r w:rsidRPr="00A42138">
        <w:rPr>
          <w:rStyle w:val="selectable"/>
          <w:rFonts w:ascii="Arial" w:hAnsi="Arial" w:cs="Arial"/>
        </w:rPr>
        <w:t>Kawai, 2017)</w:t>
      </w:r>
      <w:r w:rsidRPr="00A42138">
        <w:rPr>
          <w:rFonts w:ascii="Arial" w:hAnsi="Arial" w:cs="Arial"/>
        </w:rPr>
        <w:t xml:space="preserve">. </w:t>
      </w:r>
    </w:p>
    <w:p w:rsidR="0044041C" w:rsidRPr="00A42138" w:rsidRDefault="0044041C" w:rsidP="00A42138">
      <w:pPr>
        <w:spacing w:after="0" w:line="360" w:lineRule="auto"/>
        <w:jc w:val="both"/>
        <w:rPr>
          <w:rFonts w:ascii="Arial" w:hAnsi="Arial" w:cs="Arial"/>
        </w:rPr>
      </w:pPr>
      <w:r w:rsidRPr="00A42138">
        <w:rPr>
          <w:rFonts w:ascii="Arial" w:hAnsi="Arial" w:cs="Arial"/>
        </w:rPr>
        <w:t>A2B has not faced any negative legal consequences, as ensuring every piece of paperwork is handled in the way the law determines, is prioritised (</w:t>
      </w:r>
      <w:r w:rsidRPr="00A42138">
        <w:rPr>
          <w:rStyle w:val="xs1"/>
          <w:rFonts w:ascii="Arial" w:hAnsi="Arial" w:cs="Arial"/>
        </w:rPr>
        <w:t>Blackstone, 2010)</w:t>
      </w:r>
      <w:r w:rsidRPr="00A42138">
        <w:rPr>
          <w:rFonts w:ascii="Arial" w:hAnsi="Arial" w:cs="Arial"/>
        </w:rPr>
        <w:t>. The company does not precede any paperwork even if there is a hint of criminality. This is because the company is not willing to sacrifice its entire organisation when one driver goes against the regulations and this image will spread across the company, showing that A2B is a bad company. Such actions are extremely vital and are preformed with precision. By doing this also the company is ensuring that the customers are in a secure and safe vehicle (</w:t>
      </w:r>
      <w:r w:rsidRPr="00A42138">
        <w:rPr>
          <w:rStyle w:val="xs1"/>
          <w:rFonts w:ascii="Arial" w:hAnsi="Arial" w:cs="Arial"/>
        </w:rPr>
        <w:t>Marmol, Feys and Probert, 2015)</w:t>
      </w:r>
      <w:r w:rsidRPr="00A42138">
        <w:rPr>
          <w:rFonts w:ascii="Arial" w:hAnsi="Arial" w:cs="Arial"/>
        </w:rPr>
        <w:t xml:space="preserve">. </w:t>
      </w:r>
    </w:p>
    <w:p w:rsidR="0044041C" w:rsidRPr="00A42138" w:rsidRDefault="0044041C" w:rsidP="004719B7">
      <w:pPr>
        <w:spacing w:line="360" w:lineRule="auto"/>
        <w:jc w:val="both"/>
        <w:rPr>
          <w:rFonts w:ascii="Arial" w:hAnsi="Arial" w:cs="Arial"/>
          <w:b/>
          <w:bCs/>
        </w:rPr>
      </w:pPr>
      <w:r w:rsidRPr="00A42138">
        <w:rPr>
          <w:rFonts w:ascii="Arial" w:hAnsi="Arial" w:cs="Arial"/>
          <w:b/>
          <w:bCs/>
        </w:rPr>
        <w:t>Environment:</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Environment factors are looked at in relation to whether the actions of the company is benefitting the environment or harming it. If it is harming the environment, then adaptations need to be made in order to avoid this. </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People are becoming much more aware of how traffic congestion and increase number of cars are contributing to the damage of the environment. A2B is not doing anything which is environmentally helpful. With Global warming becoming a wide known issue, people have resorted in participating in actions which will help decrease the damage we do to the environment. This why people have chosen to use buses as this means less gases are released into the environment. This is why taxi companies need to compile a strategy which will prove to be environmentally helpful, for example using more electronic cars. </w:t>
      </w:r>
    </w:p>
    <w:p w:rsidR="0044041C" w:rsidRPr="00A42138" w:rsidRDefault="0044041C" w:rsidP="008168A2">
      <w:pPr>
        <w:pStyle w:val="Heading2"/>
        <w:spacing w:line="360" w:lineRule="auto"/>
        <w:rPr>
          <w:rFonts w:ascii="Arial" w:eastAsiaTheme="minorEastAsia" w:hAnsi="Arial" w:cs="Arial"/>
          <w:b w:val="0"/>
          <w:bCs w:val="0"/>
          <w:color w:val="auto"/>
          <w:sz w:val="22"/>
          <w:szCs w:val="22"/>
        </w:rPr>
      </w:pPr>
    </w:p>
    <w:p w:rsidR="00B4790F" w:rsidRPr="00A42138" w:rsidRDefault="00B4790F" w:rsidP="008168A2">
      <w:pPr>
        <w:pStyle w:val="Heading2"/>
        <w:spacing w:line="360" w:lineRule="auto"/>
        <w:rPr>
          <w:rFonts w:ascii="Arial" w:hAnsi="Arial" w:cs="Arial"/>
          <w:color w:val="auto"/>
          <w:sz w:val="22"/>
          <w:szCs w:val="22"/>
          <w:u w:val="single"/>
        </w:rPr>
      </w:pPr>
      <w:bookmarkStart w:id="5" w:name="_Toc23991598"/>
      <w:r w:rsidRPr="00A42138">
        <w:rPr>
          <w:rFonts w:ascii="Arial" w:hAnsi="Arial" w:cs="Arial"/>
          <w:color w:val="auto"/>
          <w:sz w:val="22"/>
          <w:szCs w:val="22"/>
          <w:u w:val="single"/>
        </w:rPr>
        <w:t>Porters five force</w:t>
      </w:r>
      <w:bookmarkEnd w:id="5"/>
    </w:p>
    <w:p w:rsidR="00140CA0" w:rsidRPr="00A42138" w:rsidRDefault="00140CA0" w:rsidP="00A42138">
      <w:pPr>
        <w:spacing w:after="0" w:line="360" w:lineRule="auto"/>
        <w:jc w:val="both"/>
        <w:rPr>
          <w:rFonts w:ascii="Arial" w:hAnsi="Arial" w:cs="Arial"/>
        </w:rPr>
      </w:pPr>
      <w:r w:rsidRPr="00A42138">
        <w:rPr>
          <w:rFonts w:ascii="Arial" w:hAnsi="Arial" w:cs="Arial"/>
        </w:rPr>
        <w:t xml:space="preserve">The porters five forces is a framework used to look at the level of competiveness a company has in the industry. </w:t>
      </w:r>
      <w:r w:rsidR="00C130D6" w:rsidRPr="00A42138">
        <w:rPr>
          <w:rFonts w:ascii="Arial" w:hAnsi="Arial" w:cs="Arial"/>
        </w:rPr>
        <w:t xml:space="preserve">The state of completion according to this method is due to the forces referred to in the following information. </w:t>
      </w:r>
    </w:p>
    <w:p w:rsidR="00B4790F" w:rsidRPr="00A42138" w:rsidRDefault="00FD50A4" w:rsidP="008168A2">
      <w:pPr>
        <w:spacing w:line="360" w:lineRule="auto"/>
        <w:jc w:val="both"/>
        <w:rPr>
          <w:rFonts w:ascii="Arial" w:hAnsi="Arial" w:cs="Arial"/>
          <w:b/>
          <w:bCs/>
        </w:rPr>
      </w:pPr>
      <w:r w:rsidRPr="00A42138">
        <w:rPr>
          <w:rFonts w:ascii="Arial" w:hAnsi="Arial" w:cs="Arial"/>
          <w:b/>
          <w:bCs/>
        </w:rPr>
        <w:t>Threat of new entry</w:t>
      </w:r>
      <w:r w:rsidR="00B4790F" w:rsidRPr="00A42138">
        <w:rPr>
          <w:rFonts w:ascii="Arial" w:hAnsi="Arial" w:cs="Arial"/>
          <w:b/>
          <w:bCs/>
        </w:rPr>
        <w:t>:</w:t>
      </w:r>
      <w:r w:rsidR="00140CA0" w:rsidRPr="00A42138">
        <w:rPr>
          <w:rFonts w:ascii="Arial" w:hAnsi="Arial" w:cs="Arial"/>
          <w:b/>
          <w:bCs/>
        </w:rPr>
        <w:t xml:space="preserve"> Moderate</w:t>
      </w:r>
    </w:p>
    <w:p w:rsidR="00B4790F" w:rsidRPr="00A42138" w:rsidRDefault="00140CA0" w:rsidP="00A42138">
      <w:pPr>
        <w:spacing w:after="0" w:line="360" w:lineRule="auto"/>
        <w:jc w:val="both"/>
        <w:rPr>
          <w:rFonts w:ascii="Arial" w:hAnsi="Arial" w:cs="Arial"/>
          <w:b/>
          <w:bCs/>
        </w:rPr>
      </w:pPr>
      <w:r w:rsidRPr="00A42138">
        <w:rPr>
          <w:rFonts w:ascii="Arial" w:hAnsi="Arial" w:cs="Arial"/>
        </w:rPr>
        <w:t>Threat of new entry is that t</w:t>
      </w:r>
      <w:r w:rsidR="00B4790F" w:rsidRPr="00A42138">
        <w:rPr>
          <w:rFonts w:ascii="Arial" w:hAnsi="Arial" w:cs="Arial"/>
        </w:rPr>
        <w:t xml:space="preserve">he position of A2B can be </w:t>
      </w:r>
      <w:r w:rsidR="007748A9" w:rsidRPr="00A42138">
        <w:rPr>
          <w:rFonts w:ascii="Arial" w:hAnsi="Arial" w:cs="Arial"/>
        </w:rPr>
        <w:t>considerably</w:t>
      </w:r>
      <w:r w:rsidR="00B4790F" w:rsidRPr="00A42138">
        <w:rPr>
          <w:rFonts w:ascii="Arial" w:hAnsi="Arial" w:cs="Arial"/>
        </w:rPr>
        <w:t xml:space="preserve"> affected by any other taxi company or a similar organisation entering the market. There are many risks which A2B can face as a result of new entries. One of which is that because this company is majorly a based organisation</w:t>
      </w:r>
      <w:r w:rsidRPr="00A42138">
        <w:rPr>
          <w:rFonts w:ascii="Arial" w:hAnsi="Arial" w:cs="Arial"/>
        </w:rPr>
        <w:t xml:space="preserve">, </w:t>
      </w:r>
      <w:r w:rsidR="00B4790F" w:rsidRPr="00A42138">
        <w:rPr>
          <w:rFonts w:ascii="Arial" w:hAnsi="Arial" w:cs="Arial"/>
        </w:rPr>
        <w:t xml:space="preserve"> it would be an easy concept for a new entry to adopt this design and use it in the same way in which A2B operates in. The main reason</w:t>
      </w:r>
      <w:r w:rsidR="007748A9" w:rsidRPr="00A42138">
        <w:rPr>
          <w:rFonts w:ascii="Arial" w:hAnsi="Arial" w:cs="Arial"/>
        </w:rPr>
        <w:t xml:space="preserve"> for A2B to be using technology,</w:t>
      </w:r>
      <w:r w:rsidR="00B4790F" w:rsidRPr="00A42138">
        <w:rPr>
          <w:rFonts w:ascii="Arial" w:hAnsi="Arial" w:cs="Arial"/>
        </w:rPr>
        <w:t xml:space="preserve"> in order to provide a quick link between customers and drivers</w:t>
      </w:r>
      <w:r w:rsidR="007748A9" w:rsidRPr="00A42138">
        <w:rPr>
          <w:rFonts w:ascii="Arial" w:hAnsi="Arial" w:cs="Arial"/>
        </w:rPr>
        <w:t xml:space="preserve"> (</w:t>
      </w:r>
      <w:r w:rsidR="007748A9" w:rsidRPr="00A42138">
        <w:rPr>
          <w:rStyle w:val="xs1"/>
          <w:rFonts w:ascii="Arial" w:hAnsi="Arial" w:cs="Arial"/>
        </w:rPr>
        <w:t>A2B Radio Cars, 2019)</w:t>
      </w:r>
      <w:r w:rsidR="00B4790F" w:rsidRPr="00A42138">
        <w:rPr>
          <w:rFonts w:ascii="Arial" w:hAnsi="Arial" w:cs="Arial"/>
        </w:rPr>
        <w:t>. However it can be considered that in order for any new entrants to the reach the position A2B is in today, the new entrant business will require a large amount of capital. A2B was successful in arranging large amount of capital through a number of ways. The potential entrants may have difficulty in doing so however with a lesser capital it has been seen that new entrants have been successful in star</w:t>
      </w:r>
      <w:r w:rsidRPr="00A42138">
        <w:rPr>
          <w:rFonts w:ascii="Arial" w:hAnsi="Arial" w:cs="Arial"/>
        </w:rPr>
        <w:t>t</w:t>
      </w:r>
      <w:r w:rsidR="00B4790F" w:rsidRPr="00A42138">
        <w:rPr>
          <w:rFonts w:ascii="Arial" w:hAnsi="Arial" w:cs="Arial"/>
        </w:rPr>
        <w:t>ing their bus</w:t>
      </w:r>
      <w:r w:rsidRPr="00A42138">
        <w:rPr>
          <w:rFonts w:ascii="Arial" w:hAnsi="Arial" w:cs="Arial"/>
        </w:rPr>
        <w:t>iness</w:t>
      </w:r>
      <w:r w:rsidR="00B4790F" w:rsidRPr="00A42138">
        <w:rPr>
          <w:rFonts w:ascii="Arial" w:hAnsi="Arial" w:cs="Arial"/>
        </w:rPr>
        <w:t xml:space="preserve"> and penetrating in the travel market</w:t>
      </w:r>
      <w:r w:rsidR="007748A9" w:rsidRPr="00A42138">
        <w:rPr>
          <w:rFonts w:ascii="Arial" w:hAnsi="Arial" w:cs="Arial"/>
        </w:rPr>
        <w:t xml:space="preserve"> (</w:t>
      </w:r>
      <w:r w:rsidR="007748A9" w:rsidRPr="00A42138">
        <w:rPr>
          <w:rStyle w:val="xs1"/>
          <w:rFonts w:ascii="Arial" w:hAnsi="Arial" w:cs="Arial"/>
        </w:rPr>
        <w:t>Warner, 2010)</w:t>
      </w:r>
      <w:r w:rsidR="00B4790F" w:rsidRPr="00A42138">
        <w:rPr>
          <w:rFonts w:ascii="Arial" w:hAnsi="Arial" w:cs="Arial"/>
        </w:rPr>
        <w:t>.</w:t>
      </w:r>
    </w:p>
    <w:p w:rsidR="004D5511" w:rsidRPr="00A42138" w:rsidRDefault="004D5511" w:rsidP="008168A2">
      <w:pPr>
        <w:spacing w:line="360" w:lineRule="auto"/>
        <w:jc w:val="both"/>
        <w:rPr>
          <w:rFonts w:ascii="Arial" w:hAnsi="Arial" w:cs="Arial"/>
          <w:b/>
          <w:bCs/>
        </w:rPr>
      </w:pPr>
      <w:r w:rsidRPr="00A42138">
        <w:rPr>
          <w:rFonts w:ascii="Arial" w:hAnsi="Arial" w:cs="Arial"/>
          <w:b/>
          <w:bCs/>
        </w:rPr>
        <w:t>Bargaining power of buyers</w:t>
      </w:r>
      <w:r w:rsidR="00C130D6" w:rsidRPr="00A42138">
        <w:rPr>
          <w:rFonts w:ascii="Arial" w:hAnsi="Arial" w:cs="Arial"/>
          <w:b/>
          <w:bCs/>
        </w:rPr>
        <w:t xml:space="preserve">: High </w:t>
      </w:r>
      <w:r w:rsidRPr="00A42138">
        <w:rPr>
          <w:rFonts w:ascii="Arial" w:hAnsi="Arial" w:cs="Arial"/>
          <w:b/>
          <w:bCs/>
        </w:rPr>
        <w:t xml:space="preserve"> </w:t>
      </w:r>
    </w:p>
    <w:p w:rsidR="004D5511" w:rsidRPr="00A42138" w:rsidRDefault="00C130D6" w:rsidP="00A42138">
      <w:pPr>
        <w:spacing w:after="0" w:line="360" w:lineRule="auto"/>
        <w:jc w:val="both"/>
        <w:rPr>
          <w:rFonts w:ascii="Arial" w:hAnsi="Arial" w:cs="Arial"/>
        </w:rPr>
      </w:pPr>
      <w:r w:rsidRPr="00A42138">
        <w:rPr>
          <w:rFonts w:ascii="Arial" w:hAnsi="Arial" w:cs="Arial"/>
        </w:rPr>
        <w:t xml:space="preserve">This is the extent which customers can put a business under pressure. </w:t>
      </w:r>
      <w:r w:rsidR="004D5511" w:rsidRPr="00A42138">
        <w:rPr>
          <w:rFonts w:ascii="Arial" w:hAnsi="Arial" w:cs="Arial"/>
        </w:rPr>
        <w:t>The bargaining power of buyers is quite high. The strength that customers have will affect the performance of A2B in the sense that lower prices would be needed to impress customers. The customers of A2B are interested in the price, because as the market is growing there is much more rivalry causing customers to cho</w:t>
      </w:r>
      <w:r w:rsidRPr="00A42138">
        <w:rPr>
          <w:rFonts w:ascii="Arial" w:hAnsi="Arial" w:cs="Arial"/>
        </w:rPr>
        <w:t>o</w:t>
      </w:r>
      <w:r w:rsidR="004D5511" w:rsidRPr="00A42138">
        <w:rPr>
          <w:rFonts w:ascii="Arial" w:hAnsi="Arial" w:cs="Arial"/>
        </w:rPr>
        <w:t>se companies which have a lower price</w:t>
      </w:r>
      <w:r w:rsidR="001022D4" w:rsidRPr="00A42138">
        <w:rPr>
          <w:rFonts w:ascii="Arial" w:hAnsi="Arial" w:cs="Arial"/>
        </w:rPr>
        <w:t xml:space="preserve"> (</w:t>
      </w:r>
      <w:r w:rsidR="001022D4" w:rsidRPr="00A42138">
        <w:rPr>
          <w:rStyle w:val="xs1"/>
          <w:rFonts w:ascii="Arial" w:hAnsi="Arial" w:cs="Arial"/>
        </w:rPr>
        <w:t>Johnson, Whittington and Scholes, 2013)</w:t>
      </w:r>
      <w:r w:rsidR="004D5511" w:rsidRPr="00A42138">
        <w:rPr>
          <w:rFonts w:ascii="Arial" w:hAnsi="Arial" w:cs="Arial"/>
        </w:rPr>
        <w:t xml:space="preserve">. A2B provided a free app where all they have to do is register. </w:t>
      </w:r>
    </w:p>
    <w:p w:rsidR="004D5511" w:rsidRPr="00A42138" w:rsidRDefault="004D5511" w:rsidP="008168A2">
      <w:pPr>
        <w:spacing w:line="360" w:lineRule="auto"/>
        <w:jc w:val="both"/>
        <w:rPr>
          <w:rFonts w:ascii="Arial" w:hAnsi="Arial" w:cs="Arial"/>
          <w:b/>
          <w:bCs/>
        </w:rPr>
      </w:pPr>
      <w:r w:rsidRPr="00A42138">
        <w:rPr>
          <w:rFonts w:ascii="Arial" w:hAnsi="Arial" w:cs="Arial"/>
          <w:b/>
          <w:bCs/>
        </w:rPr>
        <w:t>Bargaining power of supplies:</w:t>
      </w:r>
      <w:r w:rsidR="00C130D6" w:rsidRPr="00A42138">
        <w:rPr>
          <w:rFonts w:ascii="Arial" w:hAnsi="Arial" w:cs="Arial"/>
          <w:b/>
          <w:bCs/>
        </w:rPr>
        <w:t xml:space="preserve"> High</w:t>
      </w:r>
    </w:p>
    <w:p w:rsidR="004D5511" w:rsidRPr="00A42138" w:rsidRDefault="004D5511" w:rsidP="00A42138">
      <w:pPr>
        <w:spacing w:after="0" w:line="360" w:lineRule="auto"/>
        <w:jc w:val="both"/>
        <w:rPr>
          <w:rFonts w:ascii="Arial" w:hAnsi="Arial" w:cs="Arial"/>
        </w:rPr>
      </w:pPr>
      <w:r w:rsidRPr="00A42138">
        <w:rPr>
          <w:rFonts w:ascii="Arial" w:hAnsi="Arial" w:cs="Arial"/>
        </w:rPr>
        <w:t>This is where suppliers of A2B have the capabilitie</w:t>
      </w:r>
      <w:r w:rsidR="00C130D6" w:rsidRPr="00A42138">
        <w:rPr>
          <w:rFonts w:ascii="Arial" w:hAnsi="Arial" w:cs="Arial"/>
        </w:rPr>
        <w:t>s to drive up</w:t>
      </w:r>
      <w:r w:rsidRPr="00A42138">
        <w:rPr>
          <w:rFonts w:ascii="Arial" w:hAnsi="Arial" w:cs="Arial"/>
        </w:rPr>
        <w:t xml:space="preserve"> the prices of the input of the company. To begin with one of biggest supply of A2B is its drivers. The concentration of drivers in the organisation is moderate, but for it to expand further, the company needs to distribute more bases or else it would not be possible to take on more drivers. The drivers can also discuss the internal management system of the company and if </w:t>
      </w:r>
      <w:r w:rsidR="00C6795E" w:rsidRPr="00A42138">
        <w:rPr>
          <w:rFonts w:ascii="Arial" w:hAnsi="Arial" w:cs="Arial"/>
        </w:rPr>
        <w:t>there</w:t>
      </w:r>
      <w:r w:rsidRPr="00A42138">
        <w:rPr>
          <w:rFonts w:ascii="Arial" w:hAnsi="Arial" w:cs="Arial"/>
        </w:rPr>
        <w:t xml:space="preserve"> are minors who proclaim such information to other drivers outside the company, the performance of A2B will decrease.  Another supply is oil and gas supplies. Oil and gas prices have been increasing over the years and this contributes greatly to the company market</w:t>
      </w:r>
      <w:r w:rsidR="00AC3623" w:rsidRPr="00A42138">
        <w:rPr>
          <w:rFonts w:ascii="Arial" w:hAnsi="Arial" w:cs="Arial"/>
        </w:rPr>
        <w:t xml:space="preserve">. </w:t>
      </w:r>
      <w:r w:rsidRPr="00A42138">
        <w:rPr>
          <w:rFonts w:ascii="Arial" w:hAnsi="Arial" w:cs="Arial"/>
        </w:rPr>
        <w:t xml:space="preserve">If there are </w:t>
      </w:r>
      <w:r w:rsidRPr="00A42138">
        <w:rPr>
          <w:rFonts w:ascii="Arial" w:hAnsi="Arial" w:cs="Arial"/>
        </w:rPr>
        <w:lastRenderedPageBreak/>
        <w:t xml:space="preserve">fluctuations on the certainty of oil and gas </w:t>
      </w:r>
      <w:r w:rsidR="00C130D6" w:rsidRPr="00A42138">
        <w:rPr>
          <w:rFonts w:ascii="Arial" w:hAnsi="Arial" w:cs="Arial"/>
        </w:rPr>
        <w:t xml:space="preserve">it </w:t>
      </w:r>
      <w:r w:rsidRPr="00A42138">
        <w:rPr>
          <w:rFonts w:ascii="Arial" w:hAnsi="Arial" w:cs="Arial"/>
        </w:rPr>
        <w:t>will not enable the business to run</w:t>
      </w:r>
      <w:r w:rsidR="00CD18EB" w:rsidRPr="00A42138">
        <w:rPr>
          <w:rFonts w:ascii="Arial" w:hAnsi="Arial" w:cs="Arial"/>
        </w:rPr>
        <w:t xml:space="preserve"> </w:t>
      </w:r>
      <w:r w:rsidR="00AC3623" w:rsidRPr="00A42138">
        <w:rPr>
          <w:rFonts w:ascii="Arial" w:hAnsi="Arial" w:cs="Arial"/>
        </w:rPr>
        <w:t>(</w:t>
      </w:r>
      <w:r w:rsidR="00AC3623" w:rsidRPr="00A42138">
        <w:rPr>
          <w:rStyle w:val="xs1"/>
          <w:rFonts w:ascii="Arial" w:hAnsi="Arial" w:cs="Arial"/>
        </w:rPr>
        <w:t>Shahudin, 2018)</w:t>
      </w:r>
      <w:r w:rsidR="00C130D6" w:rsidRPr="00A42138">
        <w:rPr>
          <w:rFonts w:ascii="Arial" w:hAnsi="Arial" w:cs="Arial"/>
        </w:rPr>
        <w:t>. This means that the suppliers have</w:t>
      </w:r>
      <w:r w:rsidRPr="00A42138">
        <w:rPr>
          <w:rFonts w:ascii="Arial" w:hAnsi="Arial" w:cs="Arial"/>
        </w:rPr>
        <w:t xml:space="preserve"> a high bargaining power for A2B. </w:t>
      </w:r>
    </w:p>
    <w:p w:rsidR="004D5511" w:rsidRPr="00A42138" w:rsidRDefault="004D5511" w:rsidP="008168A2">
      <w:pPr>
        <w:spacing w:line="360" w:lineRule="auto"/>
        <w:jc w:val="both"/>
        <w:rPr>
          <w:rFonts w:ascii="Arial" w:hAnsi="Arial" w:cs="Arial"/>
          <w:b/>
          <w:bCs/>
        </w:rPr>
      </w:pPr>
      <w:r w:rsidRPr="00A42138">
        <w:rPr>
          <w:rFonts w:ascii="Arial" w:hAnsi="Arial" w:cs="Arial"/>
          <w:b/>
          <w:bCs/>
        </w:rPr>
        <w:t>Threat of substitutes:</w:t>
      </w:r>
      <w:r w:rsidR="00C130D6" w:rsidRPr="00A42138">
        <w:rPr>
          <w:rFonts w:ascii="Arial" w:hAnsi="Arial" w:cs="Arial"/>
          <w:b/>
          <w:bCs/>
        </w:rPr>
        <w:t xml:space="preserve"> High </w:t>
      </w:r>
    </w:p>
    <w:p w:rsidR="004D5511" w:rsidRPr="00A42138" w:rsidRDefault="00C130D6" w:rsidP="00A42138">
      <w:pPr>
        <w:spacing w:after="0" w:line="360" w:lineRule="auto"/>
        <w:jc w:val="both"/>
        <w:rPr>
          <w:rFonts w:ascii="Arial" w:hAnsi="Arial" w:cs="Arial"/>
        </w:rPr>
      </w:pPr>
      <w:r w:rsidRPr="00A42138">
        <w:rPr>
          <w:rFonts w:ascii="Arial" w:hAnsi="Arial" w:cs="Arial"/>
        </w:rPr>
        <w:t xml:space="preserve">This is other services which can offer the same or even better service to customers. </w:t>
      </w:r>
      <w:r w:rsidR="004D5511" w:rsidRPr="00A42138">
        <w:rPr>
          <w:rFonts w:ascii="Arial" w:hAnsi="Arial" w:cs="Arial"/>
        </w:rPr>
        <w:t xml:space="preserve">A substitute would have </w:t>
      </w:r>
      <w:r w:rsidRPr="00A42138">
        <w:rPr>
          <w:rFonts w:ascii="Arial" w:hAnsi="Arial" w:cs="Arial"/>
        </w:rPr>
        <w:t xml:space="preserve">a </w:t>
      </w:r>
      <w:r w:rsidR="004D5511" w:rsidRPr="00A42138">
        <w:rPr>
          <w:rFonts w:ascii="Arial" w:hAnsi="Arial" w:cs="Arial"/>
        </w:rPr>
        <w:t>major impact on A2B. In this industry, lots of organisation</w:t>
      </w:r>
      <w:r w:rsidRPr="00A42138">
        <w:rPr>
          <w:rFonts w:ascii="Arial" w:hAnsi="Arial" w:cs="Arial"/>
        </w:rPr>
        <w:t>s</w:t>
      </w:r>
      <w:r w:rsidR="004D5511" w:rsidRPr="00A42138">
        <w:rPr>
          <w:rFonts w:ascii="Arial" w:hAnsi="Arial" w:cs="Arial"/>
        </w:rPr>
        <w:t xml:space="preserve"> can possibly replace A2B and the most obvious one is UBER. In the taxi industry there is a number of companies but it depends on their performance and actions which would enable the company to overcome the risk of being overtaken by substitutes. </w:t>
      </w:r>
    </w:p>
    <w:p w:rsidR="004D5511" w:rsidRPr="00A42138" w:rsidRDefault="004D5511" w:rsidP="00A42138">
      <w:pPr>
        <w:spacing w:after="0" w:line="360" w:lineRule="auto"/>
        <w:jc w:val="both"/>
        <w:rPr>
          <w:rFonts w:ascii="Arial" w:hAnsi="Arial" w:cs="Arial"/>
          <w:b/>
          <w:bCs/>
        </w:rPr>
      </w:pPr>
      <w:r w:rsidRPr="00A42138">
        <w:rPr>
          <w:rFonts w:ascii="Arial" w:hAnsi="Arial" w:cs="Arial"/>
          <w:b/>
          <w:bCs/>
        </w:rPr>
        <w:t>Industry rivalry:</w:t>
      </w:r>
      <w:r w:rsidR="00C130D6" w:rsidRPr="00A42138">
        <w:rPr>
          <w:rFonts w:ascii="Arial" w:hAnsi="Arial" w:cs="Arial"/>
          <w:b/>
          <w:bCs/>
        </w:rPr>
        <w:t xml:space="preserve"> High </w:t>
      </w:r>
    </w:p>
    <w:p w:rsidR="004D5511" w:rsidRPr="00A42138" w:rsidRDefault="00C130D6" w:rsidP="00A42138">
      <w:pPr>
        <w:spacing w:after="0" w:line="360" w:lineRule="auto"/>
        <w:jc w:val="both"/>
        <w:rPr>
          <w:rFonts w:ascii="Arial" w:hAnsi="Arial" w:cs="Arial"/>
        </w:rPr>
      </w:pPr>
      <w:r w:rsidRPr="00A42138">
        <w:rPr>
          <w:rFonts w:ascii="Arial" w:hAnsi="Arial" w:cs="Arial"/>
        </w:rPr>
        <w:t xml:space="preserve">This assesses the intensity of competitors in the market. </w:t>
      </w:r>
      <w:r w:rsidR="004D5511" w:rsidRPr="00A42138">
        <w:rPr>
          <w:rFonts w:ascii="Arial" w:hAnsi="Arial" w:cs="Arial"/>
        </w:rPr>
        <w:t>Ther</w:t>
      </w:r>
      <w:r w:rsidRPr="00A42138">
        <w:rPr>
          <w:rFonts w:ascii="Arial" w:hAnsi="Arial" w:cs="Arial"/>
        </w:rPr>
        <w:t>e is a very strong competition i</w:t>
      </w:r>
      <w:r w:rsidR="004D5511" w:rsidRPr="00A42138">
        <w:rPr>
          <w:rFonts w:ascii="Arial" w:hAnsi="Arial" w:cs="Arial"/>
        </w:rPr>
        <w:t>n the taxi industry, which has impacted A2B is many ways. The competitors which this organisation has are AK, UBER, Royal car</w:t>
      </w:r>
      <w:r w:rsidR="00CA50DE" w:rsidRPr="00A42138">
        <w:rPr>
          <w:rFonts w:ascii="Arial" w:hAnsi="Arial" w:cs="Arial"/>
        </w:rPr>
        <w:t>s and Birmingham city taxis.</w:t>
      </w:r>
      <w:r w:rsidR="004D5511" w:rsidRPr="00A42138">
        <w:rPr>
          <w:rFonts w:ascii="Arial" w:hAnsi="Arial" w:cs="Arial"/>
        </w:rPr>
        <w:t xml:space="preserve"> A2B needs to compete with these companies in order to make sure that they continue to perform well and this is done by acquiring market research. </w:t>
      </w:r>
    </w:p>
    <w:p w:rsidR="00CA50DE" w:rsidRPr="00A42138" w:rsidRDefault="004D5511" w:rsidP="00CA50DE">
      <w:pPr>
        <w:pStyle w:val="Heading1"/>
        <w:spacing w:line="276" w:lineRule="auto"/>
        <w:rPr>
          <w:rFonts w:ascii="Arial" w:hAnsi="Arial" w:cs="Arial"/>
          <w:color w:val="auto"/>
          <w:sz w:val="22"/>
          <w:szCs w:val="22"/>
          <w:u w:val="single"/>
        </w:rPr>
      </w:pPr>
      <w:bookmarkStart w:id="6" w:name="_Toc23991599"/>
      <w:r w:rsidRPr="00A42138">
        <w:rPr>
          <w:rFonts w:ascii="Arial" w:hAnsi="Arial" w:cs="Arial"/>
          <w:color w:val="auto"/>
          <w:sz w:val="22"/>
          <w:szCs w:val="22"/>
          <w:u w:val="single"/>
        </w:rPr>
        <w:t>Internal analysis of organisatio</w:t>
      </w:r>
      <w:r w:rsidR="00CA50DE" w:rsidRPr="00A42138">
        <w:rPr>
          <w:rFonts w:ascii="Arial" w:hAnsi="Arial" w:cs="Arial"/>
          <w:color w:val="auto"/>
          <w:sz w:val="22"/>
          <w:szCs w:val="22"/>
          <w:u w:val="single"/>
        </w:rPr>
        <w:t>n</w:t>
      </w:r>
      <w:bookmarkEnd w:id="6"/>
    </w:p>
    <w:p w:rsidR="004E14F2" w:rsidRPr="00A42138" w:rsidRDefault="004E14F2" w:rsidP="00CA50DE">
      <w:pPr>
        <w:pStyle w:val="Heading1"/>
        <w:tabs>
          <w:tab w:val="left" w:pos="3644"/>
        </w:tabs>
        <w:spacing w:line="276" w:lineRule="auto"/>
        <w:rPr>
          <w:rFonts w:ascii="Arial" w:hAnsi="Arial" w:cs="Arial"/>
          <w:color w:val="auto"/>
          <w:sz w:val="22"/>
          <w:szCs w:val="22"/>
        </w:rPr>
      </w:pPr>
      <w:bookmarkStart w:id="7" w:name="_Toc23991600"/>
      <w:r w:rsidRPr="00A42138">
        <w:rPr>
          <w:rFonts w:ascii="Arial" w:hAnsi="Arial" w:cs="Arial"/>
          <w:color w:val="auto"/>
          <w:sz w:val="22"/>
          <w:szCs w:val="22"/>
          <w:u w:val="single"/>
        </w:rPr>
        <w:t>McKinsey 7S structure</w:t>
      </w:r>
      <w:bookmarkEnd w:id="7"/>
      <w:r w:rsidRPr="00A42138">
        <w:rPr>
          <w:rFonts w:ascii="Arial" w:hAnsi="Arial" w:cs="Arial"/>
          <w:color w:val="auto"/>
          <w:sz w:val="22"/>
          <w:szCs w:val="22"/>
        </w:rPr>
        <w:t xml:space="preserve"> </w:t>
      </w:r>
      <w:r w:rsidR="00CA50DE" w:rsidRPr="00A42138">
        <w:rPr>
          <w:rFonts w:ascii="Arial" w:hAnsi="Arial" w:cs="Arial"/>
          <w:color w:val="auto"/>
          <w:sz w:val="22"/>
          <w:szCs w:val="22"/>
        </w:rPr>
        <w:tab/>
      </w:r>
    </w:p>
    <w:p w:rsidR="00CA50DE" w:rsidRPr="00A42138" w:rsidRDefault="00CA50DE" w:rsidP="00CA50DE">
      <w:pPr>
        <w:rPr>
          <w:rFonts w:ascii="Arial" w:hAnsi="Arial" w:cs="Arial"/>
        </w:rPr>
      </w:pPr>
    </w:p>
    <w:p w:rsidR="00CA50DE" w:rsidRPr="00A42138" w:rsidRDefault="00CA50DE" w:rsidP="00A42138">
      <w:pPr>
        <w:spacing w:after="0" w:line="360" w:lineRule="auto"/>
        <w:jc w:val="both"/>
        <w:rPr>
          <w:rFonts w:ascii="Arial" w:hAnsi="Arial" w:cs="Arial"/>
        </w:rPr>
      </w:pPr>
      <w:r w:rsidRPr="00A42138">
        <w:rPr>
          <w:rFonts w:ascii="Arial" w:hAnsi="Arial" w:cs="Arial"/>
        </w:rPr>
        <w:t xml:space="preserve">It is important for companies to understand their internal conditions and this is done so by using the method called the McKinsey 7S. Strategy involves the strategies used in the business. The system consists of the systems put into place which are essential in enabling the company to function correctly. </w:t>
      </w:r>
      <w:r w:rsidR="00F35E0E" w:rsidRPr="00A42138">
        <w:rPr>
          <w:rFonts w:ascii="Arial" w:hAnsi="Arial" w:cs="Arial"/>
        </w:rPr>
        <w:t>The style of a company is mainly aimed towards the management or leadership style used in the business. The staffs are the people whom create the workforce itself. The skills presented are the competencies each individual has. Finally the shared values consist of the organisational core values which each employee needs to be aware</w:t>
      </w:r>
      <w:r w:rsidR="004719B7" w:rsidRPr="00A42138">
        <w:rPr>
          <w:rFonts w:ascii="Arial" w:hAnsi="Arial" w:cs="Arial"/>
        </w:rPr>
        <w:t xml:space="preserve"> (</w:t>
      </w:r>
      <w:r w:rsidR="004719B7" w:rsidRPr="00A42138">
        <w:rPr>
          <w:rStyle w:val="selectable"/>
          <w:rFonts w:ascii="Arial" w:hAnsi="Arial" w:cs="Arial"/>
        </w:rPr>
        <w:t xml:space="preserve">Xiao, He, and Ma, 2018). </w:t>
      </w:r>
      <w:r w:rsidR="004719B7" w:rsidRPr="00A42138">
        <w:rPr>
          <w:rFonts w:ascii="Arial" w:hAnsi="Arial" w:cs="Arial"/>
        </w:rPr>
        <w:t xml:space="preserve">   </w:t>
      </w:r>
    </w:p>
    <w:p w:rsidR="004E14F2" w:rsidRPr="00A42138" w:rsidRDefault="004E14F2" w:rsidP="008168A2">
      <w:pPr>
        <w:spacing w:line="360" w:lineRule="auto"/>
        <w:jc w:val="both"/>
        <w:rPr>
          <w:rFonts w:ascii="Arial" w:hAnsi="Arial" w:cs="Arial"/>
          <w:b/>
          <w:bCs/>
        </w:rPr>
      </w:pPr>
      <w:r w:rsidRPr="00A42138">
        <w:rPr>
          <w:rFonts w:ascii="Arial" w:hAnsi="Arial" w:cs="Arial"/>
          <w:b/>
          <w:bCs/>
        </w:rPr>
        <w:t>Strategy:</w:t>
      </w:r>
    </w:p>
    <w:p w:rsidR="004D5511" w:rsidRPr="00A42138" w:rsidRDefault="009202AE" w:rsidP="00A42138">
      <w:pPr>
        <w:spacing w:after="0" w:line="360" w:lineRule="auto"/>
        <w:jc w:val="both"/>
        <w:rPr>
          <w:rFonts w:ascii="Arial" w:hAnsi="Arial" w:cs="Arial"/>
        </w:rPr>
      </w:pPr>
      <w:r w:rsidRPr="00A42138">
        <w:rPr>
          <w:rFonts w:ascii="Arial" w:hAnsi="Arial" w:cs="Arial"/>
        </w:rPr>
        <w:t>The main strategy which A2B pursues is the leadership business strategy. By having an excellent business strategy it means that the employees of this organization are managed correctly</w:t>
      </w:r>
      <w:r w:rsidR="009E6832" w:rsidRPr="00A42138">
        <w:rPr>
          <w:rFonts w:ascii="Arial" w:hAnsi="Arial" w:cs="Arial"/>
        </w:rPr>
        <w:t xml:space="preserve"> (</w:t>
      </w:r>
      <w:r w:rsidR="009E6832" w:rsidRPr="00A42138">
        <w:rPr>
          <w:rStyle w:val="selectable"/>
          <w:rFonts w:ascii="Arial" w:hAnsi="Arial" w:cs="Arial"/>
        </w:rPr>
        <w:t>Ravanfar, 2015)</w:t>
      </w:r>
      <w:r w:rsidRPr="00A42138">
        <w:rPr>
          <w:rFonts w:ascii="Arial" w:hAnsi="Arial" w:cs="Arial"/>
        </w:rPr>
        <w:t>. The business strategy of A2B focuses on the well being of the drivers and ease and convenience of the customers.</w:t>
      </w:r>
    </w:p>
    <w:p w:rsidR="009202AE" w:rsidRPr="00A42138" w:rsidRDefault="009202AE" w:rsidP="008168A2">
      <w:pPr>
        <w:spacing w:line="360" w:lineRule="auto"/>
        <w:jc w:val="both"/>
        <w:rPr>
          <w:rFonts w:ascii="Arial" w:hAnsi="Arial" w:cs="Arial"/>
          <w:b/>
          <w:bCs/>
        </w:rPr>
      </w:pPr>
      <w:r w:rsidRPr="00A42138">
        <w:rPr>
          <w:rFonts w:ascii="Arial" w:hAnsi="Arial" w:cs="Arial"/>
          <w:b/>
          <w:bCs/>
        </w:rPr>
        <w:t>Structure:</w:t>
      </w:r>
    </w:p>
    <w:p w:rsidR="007E7298" w:rsidRPr="00A42138" w:rsidRDefault="009202AE" w:rsidP="00A42138">
      <w:pPr>
        <w:spacing w:after="0" w:line="360" w:lineRule="auto"/>
        <w:jc w:val="both"/>
        <w:rPr>
          <w:rFonts w:ascii="Arial" w:hAnsi="Arial" w:cs="Arial"/>
        </w:rPr>
      </w:pPr>
      <w:r w:rsidRPr="00A42138">
        <w:rPr>
          <w:rFonts w:ascii="Arial" w:hAnsi="Arial" w:cs="Arial"/>
        </w:rPr>
        <w:t xml:space="preserve">The structure of A2B is classified as a hierarchical. This may seem </w:t>
      </w:r>
      <w:r w:rsidR="00B24274" w:rsidRPr="00A42138">
        <w:rPr>
          <w:rFonts w:ascii="Arial" w:hAnsi="Arial" w:cs="Arial"/>
        </w:rPr>
        <w:t>disadvantageous</w:t>
      </w:r>
      <w:r w:rsidRPr="00A42138">
        <w:rPr>
          <w:rFonts w:ascii="Arial" w:hAnsi="Arial" w:cs="Arial"/>
        </w:rPr>
        <w:t xml:space="preserve"> because of the limitation this structure can have. However by the company adapting to </w:t>
      </w:r>
      <w:r w:rsidRPr="00A42138">
        <w:rPr>
          <w:rFonts w:ascii="Arial" w:hAnsi="Arial" w:cs="Arial"/>
        </w:rPr>
        <w:lastRenderedPageBreak/>
        <w:t xml:space="preserve">changes where </w:t>
      </w:r>
      <w:r w:rsidR="00B24274" w:rsidRPr="00A42138">
        <w:rPr>
          <w:rFonts w:ascii="Arial" w:hAnsi="Arial" w:cs="Arial"/>
        </w:rPr>
        <w:t>necessary</w:t>
      </w:r>
      <w:r w:rsidRPr="00A42138">
        <w:rPr>
          <w:rFonts w:ascii="Arial" w:hAnsi="Arial" w:cs="Arial"/>
        </w:rPr>
        <w:t xml:space="preserve">, the management has provided open communication pathways with the operators and employees. This means that the company is able </w:t>
      </w:r>
      <w:r w:rsidR="00B24274" w:rsidRPr="00A42138">
        <w:rPr>
          <w:rFonts w:ascii="Arial" w:hAnsi="Arial" w:cs="Arial"/>
        </w:rPr>
        <w:t xml:space="preserve">speak about any concerns and deal with it promptly before it escalates and causes major issues to occur. </w:t>
      </w:r>
      <w:r w:rsidRPr="00A42138">
        <w:rPr>
          <w:rFonts w:ascii="Arial" w:hAnsi="Arial" w:cs="Arial"/>
          <w:b/>
          <w:bCs/>
        </w:rPr>
        <w:t xml:space="preserve"> </w:t>
      </w:r>
      <w:r w:rsidR="00B24274" w:rsidRPr="00A42138">
        <w:rPr>
          <w:rFonts w:ascii="Arial" w:hAnsi="Arial" w:cs="Arial"/>
        </w:rPr>
        <w:t xml:space="preserve">In this way management can assess the performance and </w:t>
      </w:r>
      <w:r w:rsidR="00AF451D" w:rsidRPr="00A42138">
        <w:rPr>
          <w:rFonts w:ascii="Arial" w:hAnsi="Arial" w:cs="Arial"/>
        </w:rPr>
        <w:t>behaviour</w:t>
      </w:r>
      <w:r w:rsidR="00B24274" w:rsidRPr="00A42138">
        <w:rPr>
          <w:rFonts w:ascii="Arial" w:hAnsi="Arial" w:cs="Arial"/>
        </w:rPr>
        <w:t xml:space="preserve"> of drivers and deal with </w:t>
      </w:r>
      <w:r w:rsidR="00AF451D" w:rsidRPr="00A42138">
        <w:rPr>
          <w:rFonts w:ascii="Arial" w:hAnsi="Arial" w:cs="Arial"/>
        </w:rPr>
        <w:t>misbehaviour</w:t>
      </w:r>
      <w:r w:rsidR="007E7298" w:rsidRPr="00A42138">
        <w:rPr>
          <w:rFonts w:ascii="Arial" w:hAnsi="Arial" w:cs="Arial"/>
        </w:rPr>
        <w:t xml:space="preserve"> where necessary.</w:t>
      </w:r>
    </w:p>
    <w:p w:rsidR="00ED57D5" w:rsidRPr="00A42138" w:rsidRDefault="007E7298" w:rsidP="008168A2">
      <w:pPr>
        <w:spacing w:line="360" w:lineRule="auto"/>
        <w:jc w:val="both"/>
        <w:rPr>
          <w:rFonts w:ascii="Arial" w:hAnsi="Arial" w:cs="Arial"/>
        </w:rPr>
      </w:pPr>
      <w:r w:rsidRPr="00A42138">
        <w:rPr>
          <w:rFonts w:ascii="Arial" w:hAnsi="Arial" w:cs="Arial"/>
        </w:rPr>
        <w:t xml:space="preserve">                                                      .                                                         </w:t>
      </w:r>
      <w:r w:rsidRPr="00A42138">
        <w:rPr>
          <w:rFonts w:ascii="Arial" w:hAnsi="Arial" w:cs="Arial"/>
          <w:noProof/>
        </w:rPr>
        <mc:AlternateContent>
          <mc:Choice Requires="wpg">
            <w:drawing>
              <wp:inline distT="0" distB="0" distL="0" distR="0" wp14:anchorId="486F19FA" wp14:editId="69445F70">
                <wp:extent cx="6297882" cy="3203958"/>
                <wp:effectExtent l="57150" t="38100" r="65405" b="73025"/>
                <wp:docPr id="1" name="Group 1"/>
                <wp:cNvGraphicFramePr/>
                <a:graphic xmlns:a="http://schemas.openxmlformats.org/drawingml/2006/main">
                  <a:graphicData uri="http://schemas.microsoft.com/office/word/2010/wordprocessingGroup">
                    <wpg:wgp>
                      <wpg:cNvGrpSpPr/>
                      <wpg:grpSpPr>
                        <a:xfrm>
                          <a:off x="0" y="0"/>
                          <a:ext cx="6297882" cy="3203958"/>
                          <a:chOff x="179512" y="1484784"/>
                          <a:chExt cx="8640960" cy="2592288"/>
                        </a:xfrm>
                      </wpg:grpSpPr>
                      <wps:wsp>
                        <wps:cNvPr id="4" name="Rectangle 4"/>
                        <wps:cNvSpPr/>
                        <wps:spPr>
                          <a:xfrm>
                            <a:off x="179512" y="1484784"/>
                            <a:ext cx="1800200" cy="576064"/>
                          </a:xfrm>
                          <a:prstGeom prst="rect">
                            <a:avLst/>
                          </a:prstGeom>
                        </wps:spPr>
                        <wps:style>
                          <a:lnRef idx="0">
                            <a:schemeClr val="accent1"/>
                          </a:lnRef>
                          <a:fillRef idx="3">
                            <a:schemeClr val="accent1"/>
                          </a:fillRef>
                          <a:effectRef idx="3">
                            <a:schemeClr val="accent1"/>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Managerial Positions </w:t>
                              </w:r>
                            </w:p>
                          </w:txbxContent>
                        </wps:txbx>
                        <wps:bodyPr rtlCol="0" anchor="ctr"/>
                      </wps:wsp>
                      <wps:wsp>
                        <wps:cNvPr id="5" name="Straight Arrow Connector 5"/>
                        <wps:cNvCnPr/>
                        <wps:spPr>
                          <a:xfrm>
                            <a:off x="1979712" y="1772816"/>
                            <a:ext cx="936104" cy="0"/>
                          </a:xfrm>
                          <a:prstGeom prst="straightConnector1">
                            <a:avLst/>
                          </a:prstGeom>
                          <a:ln w="38100">
                            <a:tailEnd type="arrow"/>
                          </a:ln>
                        </wps:spPr>
                        <wps:style>
                          <a:lnRef idx="1">
                            <a:schemeClr val="dk1"/>
                          </a:lnRef>
                          <a:fillRef idx="0">
                            <a:schemeClr val="dk1"/>
                          </a:fillRef>
                          <a:effectRef idx="0">
                            <a:schemeClr val="dk1"/>
                          </a:effectRef>
                          <a:fontRef idx="minor">
                            <a:schemeClr val="tx1"/>
                          </a:fontRef>
                        </wps:style>
                        <wps:bodyPr/>
                      </wps:wsp>
                      <wps:wsp>
                        <wps:cNvPr id="6" name="Rectangle 6"/>
                        <wps:cNvSpPr/>
                        <wps:spPr>
                          <a:xfrm>
                            <a:off x="2995954" y="1484784"/>
                            <a:ext cx="1719729" cy="472236"/>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Director </w:t>
                              </w:r>
                            </w:p>
                          </w:txbxContent>
                        </wps:txbx>
                        <wps:bodyPr rtlCol="0" anchor="ctr"/>
                      </wps:wsp>
                      <wps:wsp>
                        <wps:cNvPr id="7" name="Rectangle 7"/>
                        <wps:cNvSpPr/>
                        <wps:spPr>
                          <a:xfrm>
                            <a:off x="5004048" y="1484784"/>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Staff Manager </w:t>
                              </w:r>
                            </w:p>
                            <w:p w:rsidR="007E7298" w:rsidRDefault="007E7298" w:rsidP="007E7298"/>
                          </w:txbxContent>
                        </wps:txbx>
                        <wps:bodyPr rtlCol="0" anchor="ctr"/>
                      </wps:wsp>
                      <wps:wsp>
                        <wps:cNvPr id="8" name="Rectangle 8"/>
                        <wps:cNvSpPr/>
                        <wps:spPr>
                          <a:xfrm>
                            <a:off x="7020272" y="1484784"/>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Marketing Manager</w:t>
                              </w:r>
                            </w:p>
                          </w:txbxContent>
                        </wps:txbx>
                        <wps:bodyPr rtlCol="0" anchor="ctr"/>
                      </wps:wsp>
                      <wps:wsp>
                        <wps:cNvPr id="9" name="Straight Connector 9"/>
                        <wps:cNvCnPr/>
                        <wps:spPr>
                          <a:xfrm>
                            <a:off x="4683220" y="1816489"/>
                            <a:ext cx="288337" cy="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0" name="Straight Connector 10"/>
                        <wps:cNvCnPr/>
                        <wps:spPr>
                          <a:xfrm>
                            <a:off x="6804248" y="1772816"/>
                            <a:ext cx="216024" cy="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1" name="Rectangle 11"/>
                        <wps:cNvSpPr/>
                        <wps:spPr>
                          <a:xfrm>
                            <a:off x="179512" y="2420603"/>
                            <a:ext cx="2066296" cy="718279"/>
                          </a:xfrm>
                          <a:prstGeom prst="rect">
                            <a:avLst/>
                          </a:prstGeom>
                        </wps:spPr>
                        <wps:style>
                          <a:lnRef idx="0">
                            <a:schemeClr val="accent1"/>
                          </a:lnRef>
                          <a:fillRef idx="3">
                            <a:schemeClr val="accent1"/>
                          </a:fillRef>
                          <a:effectRef idx="3">
                            <a:schemeClr val="accent1"/>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28"/>
                                  <w:szCs w:val="28"/>
                                </w:rPr>
                                <w:t>Customer Communication Posts</w:t>
                              </w:r>
                            </w:p>
                          </w:txbxContent>
                        </wps:txbx>
                        <wps:bodyPr rtlCol="0" anchor="ctr"/>
                      </wps:wsp>
                      <wps:wsp>
                        <wps:cNvPr id="12" name="Rectangle 12"/>
                        <wps:cNvSpPr/>
                        <wps:spPr>
                          <a:xfrm>
                            <a:off x="3851920" y="2420888"/>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Team leader</w:t>
                              </w:r>
                            </w:p>
                          </w:txbxContent>
                        </wps:txbx>
                        <wps:bodyPr rtlCol="0" anchor="ctr"/>
                      </wps:wsp>
                      <wps:wsp>
                        <wps:cNvPr id="13" name="Rectangle 13"/>
                        <wps:cNvSpPr/>
                        <wps:spPr>
                          <a:xfrm>
                            <a:off x="6120172" y="2420888"/>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 centre executive </w:t>
                              </w:r>
                            </w:p>
                          </w:txbxContent>
                        </wps:txbx>
                        <wps:bodyPr rtlCol="0" anchor="ctr"/>
                      </wps:wsp>
                      <wps:wsp>
                        <wps:cNvPr id="14" name="Straight Arrow Connector 14"/>
                        <wps:cNvCnPr/>
                        <wps:spPr>
                          <a:xfrm>
                            <a:off x="2245817" y="2780928"/>
                            <a:ext cx="936105" cy="0"/>
                          </a:xfrm>
                          <a:prstGeom prst="straightConnector1">
                            <a:avLst/>
                          </a:prstGeom>
                          <a:ln w="38100">
                            <a:tailEnd type="arrow"/>
                          </a:ln>
                        </wps:spPr>
                        <wps:style>
                          <a:lnRef idx="1">
                            <a:schemeClr val="dk1"/>
                          </a:lnRef>
                          <a:fillRef idx="0">
                            <a:schemeClr val="dk1"/>
                          </a:fillRef>
                          <a:effectRef idx="0">
                            <a:schemeClr val="dk1"/>
                          </a:effectRef>
                          <a:fontRef idx="minor">
                            <a:schemeClr val="tx1"/>
                          </a:fontRef>
                        </wps:style>
                        <wps:bodyPr/>
                      </wps:wsp>
                      <wps:wsp>
                        <wps:cNvPr id="15" name="Straight Connector 15"/>
                        <wps:cNvCnPr/>
                        <wps:spPr>
                          <a:xfrm>
                            <a:off x="3770063" y="2005012"/>
                            <a:ext cx="792088" cy="36004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6" name="Straight Connector 16"/>
                        <wps:cNvCnPr/>
                        <wps:spPr>
                          <a:xfrm flipH="1">
                            <a:off x="7174473" y="2116277"/>
                            <a:ext cx="744451" cy="24867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7" name="Straight Connector 17"/>
                        <wps:cNvCnPr>
                          <a:endCxn id="13" idx="1"/>
                        </wps:cNvCnPr>
                        <wps:spPr>
                          <a:xfrm>
                            <a:off x="5652120" y="2708920"/>
                            <a:ext cx="468052" cy="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8" name="Rectangle 18"/>
                        <wps:cNvSpPr/>
                        <wps:spPr>
                          <a:xfrm>
                            <a:off x="3851920" y="3501008"/>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Drivers </w:t>
                              </w:r>
                            </w:p>
                          </w:txbxContent>
                        </wps:txbx>
                        <wps:bodyPr rtlCol="0" anchor="ctr"/>
                      </wps:wsp>
                      <wps:wsp>
                        <wps:cNvPr id="19" name="Rectangle 19"/>
                        <wps:cNvSpPr/>
                        <wps:spPr>
                          <a:xfrm>
                            <a:off x="6120172" y="3501008"/>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Operators </w:t>
                              </w:r>
                            </w:p>
                          </w:txbxContent>
                        </wps:txbx>
                        <wps:bodyPr rtlCol="0" anchor="ctr"/>
                      </wps:wsp>
                      <wps:wsp>
                        <wps:cNvPr id="20" name="Straight Connector 20"/>
                        <wps:cNvCnPr>
                          <a:stCxn id="18" idx="0"/>
                          <a:endCxn id="12" idx="2"/>
                        </wps:cNvCnPr>
                        <wps:spPr>
                          <a:xfrm flipV="1">
                            <a:off x="4752020" y="2996952"/>
                            <a:ext cx="0" cy="504056"/>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21" name="Straight Connector 21"/>
                        <wps:cNvCnPr/>
                        <wps:spPr>
                          <a:xfrm flipV="1">
                            <a:off x="7020272" y="2996952"/>
                            <a:ext cx="0" cy="504056"/>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22" name="Straight Connector 22"/>
                        <wps:cNvCnPr>
                          <a:stCxn id="18" idx="3"/>
                          <a:endCxn id="19" idx="1"/>
                        </wps:cNvCnPr>
                        <wps:spPr>
                          <a:xfrm>
                            <a:off x="5652120" y="3789040"/>
                            <a:ext cx="468052" cy="0"/>
                          </a:xfrm>
                          <a:prstGeom prst="line">
                            <a:avLst/>
                          </a:prstGeom>
                          <a:ln w="38100"/>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id="Group 1" o:spid="_x0000_s1026" style="width:495.9pt;height:252.3pt;mso-position-horizontal-relative:char;mso-position-vertical-relative:line" coordorigin="1795,14847" coordsize="86409,259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">
                <v:rect id="Rectangle 4" o:spid="_x0000_s1027" style="position:absolute;left:1795;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0f2+sMA&#10;AADaAAAADwAAAGRycy9kb3ducmV2LnhtbESPwWrDMBBE74H+g9hCb7Gc4IbWsRJKwVB6SpOCr4u1&#10;tU2slSMptvv3UaGQ4zAzb5hiP5tejOR8Z1nBKklBENdWd9wo+D6VyxcQPiBr7C2Tgl/ysN89LArM&#10;tZ34i8ZjaESEsM9RQRvCkEvp65YM+sQOxNH7sc5giNI1UjucItz0cp2mG2mw47jQ4kDvLdXn49Uo&#10;SA/2uctWn6W7XNbX12moMlNXSj09zm9bEIHmcA//tz+0ggz+rsQbIH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0f2+sMAAADaAAAADwAAAAAAAAAAAAAAAACYAgAAZHJzL2Rv&#10;d25yZXYueG1sUEsFBgAAAAAEAAQA9QAAAIgDAAAAAA==&#10;" fillcolor="#000001 [36]" stroked="f">
                  <v:fill color2="#416fc3 [3172]" rotate="t" colors="0 #6083cb;.5 #3e70ca;1 #2e61ba"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Managerial Positions </w:t>
                        </w:r>
                      </w:p>
                    </w:txbxContent>
                  </v:textbox>
                </v:rect>
                <v:shapetype id="_x0000_t32" coordsize="21600,21600" o:spt="32" o:oned="t" path="m,l21600,21600e" filled="f">
                  <v:path arrowok="t" fillok="f" o:connecttype="none"/>
                  <o:lock v:ext="edit" shapetype="t"/>
                </v:shapetype>
                <v:shape id="Straight Arrow Connector 5" o:spid="_x0000_s1028" type="#_x0000_t32" style="position:absolute;left:19797;top:17728;width:936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iDo7cMAAADaAAAADwAAAGRycy9kb3ducmV2LnhtbESPQWvCQBSE74L/YXlCL6KbikpJXUWE&#10;iqeiUajH1+xrEpp9G3ZXk/z7bkHwOMzMN8xq05la3Mn5yrKC12kCgji3uuJCweX8MXkD4QOyxtoy&#10;KejJw2Y9HKww1bblE92zUIgIYZ+igjKEJpXS5yUZ9FPbEEfvxzqDIUpXSO2wjXBTy1mSLKXBiuNC&#10;iQ3tSsp/s5tR8HWgevntrse+7fdVNr99Hk/zsVIvo277DiJQF57hR/ugFSzg/0q8AXL9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og6O3DAAAA2gAAAA8AAAAAAAAAAAAA&#10;AAAAoQIAAGRycy9kb3ducmV2LnhtbFBLBQYAAAAABAAEAPkAAACRAwAAAAA=&#10;" strokecolor="black [3200]" strokeweight="3pt">
                  <v:stroke endarrow="open" joinstyle="miter"/>
                </v:shape>
                <v:rect id="Rectangle 6" o:spid="_x0000_s1029" style="position:absolute;left:29959;top:14847;width:17197;height:472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aQOEsUA&#10;AADaAAAADwAAAGRycy9kb3ducmV2LnhtbESPT2vCQBTE7wW/w/IEL6Vu6kFK6ioi+OfgwdqCentk&#10;X5PU7Nuw+2rit+8WCj0OM/MbZrboXaNuFGLt2cDzOANFXHhbc2ng43399AIqCrLFxjMZuFOExXzw&#10;MMPc+o7f6HaUUiUIxxwNVCJtrnUsKnIYx74lTt6nDw4lyVBqG7BLcNfoSZZNtcOa00KFLa0qKq7H&#10;b2fgvJJdfdlkk0tw0u3Lw2n7+LU1ZjTsl6+ghHr5D/+1d9bAFH6vpBug5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dpA4SxQAAANoAAAAPAAAAAAAAAAAAAAAAAJgCAABkcnMv&#10;ZG93bnJldi54bWxQSwUGAAAAAAQABAD1AAAAigM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Director </w:t>
                        </w:r>
                      </w:p>
                    </w:txbxContent>
                  </v:textbox>
                </v:rect>
                <v:rect id="Rectangle 7" o:spid="_x0000_s1030" style="position:absolute;left:50040;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iricUA&#10;AADaAAAADwAAAGRycy9kb3ducmV2LnhtbESPQWvCQBSE7wX/w/KEXopu9NCW6CpFsHrowWpBvT2y&#10;r0na7Nuw+2rSf+8WCh6HmfmGmS9716gLhVh7NjAZZ6CIC29rLg18HNajZ1BRkC02nsnAL0VYLgZ3&#10;c8yt7/idLnspVYJwzNFAJdLmWseiIodx7Fvi5H364FCSDKW2AbsEd42eZtmjdlhzWqiwpVVFxff+&#10;xxk4rWRbn1+z6Tk46d7K3XHz8LUx5n7Yv8xACfVyC/+3t9bAE/xdSTdAL6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6KuJxQAAANoAAAAPAAAAAAAAAAAAAAAAAJgCAABkcnMv&#10;ZG93bnJldi54bWxQSwUGAAAAAAQABAD1AAAAigM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Staff Manager </w:t>
                        </w:r>
                      </w:p>
                      <w:p w:rsidR="007E7298" w:rsidRDefault="007E7298" w:rsidP="007E7298"/>
                    </w:txbxContent>
                  </v:textbox>
                </v:rect>
                <v:rect id="Rectangle 8" o:spid="_x0000_s1031" style="position:absolute;left:70202;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3c/+8EA&#10;AADaAAAADwAAAGRycy9kb3ducmV2LnhtbERPS2vCQBC+F/oflil4KbrRg5ToKkXwcfCgttB6G7LT&#10;JG12NuyOJv579yD0+PG958veNepKIdaeDYxHGSjiwtuaSwOfH+vhG6goyBYbz2TgRhGWi+enOebW&#10;d3yk60lKlUI45migEmlzrWNRkcM48i1x4n58cCgJhlLbgF0Kd42eZNlUO6w5NVTY0qqi4u90cQa+&#10;V7Krz5tscg5Oun15+Nq+/m6NGbz07zNQQr38ix/unTWQtqYr6QboxR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N3P/vBAAAA2gAAAA8AAAAAAAAAAAAAAAAAmAIAAGRycy9kb3du&#10;cmV2LnhtbFBLBQYAAAAABAAEAPUAAACGAw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Marketing Manager</w:t>
                        </w:r>
                      </w:p>
                    </w:txbxContent>
                  </v:textbox>
                </v:rect>
                <v:line id="Straight Connector 9" o:spid="_x0000_s1032" style="position:absolute;visibility:visible;mso-wrap-style:square" from="46832,18164" to="49715,1816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G1Ug8MAAADaAAAADwAAAGRycy9kb3ducmV2LnhtbESPUWvCMBSF34X9h3AHe5GZquC2ahSZ&#10;FGRvtv6AS3Nt6pqbrMm0/ffLYLDHwznnO5zNbrCduFEfWscK5rMMBHHtdMuNgnNVPL+CCBFZY+eY&#10;FIwUYLd9mGww1+7OJ7qVsREJwiFHBSZGn0sZakMWw8x54uRdXG8xJtk3Uvd4T3DbyUWWraTFltOC&#10;QU/vhurP8tsqeGFvfVaYj+llPFyXX4vKNeeDUk+Pw34NItIQ/8N/7aNW8Aa/V9INkNs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xtVIPDAAAA2gAAAA8AAAAAAAAAAAAA&#10;AAAAoQIAAGRycy9kb3ducmV2LnhtbFBLBQYAAAAABAAEAPkAAACRAwAAAAA=&#10;" strokecolor="black [3200]" strokeweight="3pt">
                  <v:stroke joinstyle="miter"/>
                </v:line>
                <v:line id="Straight Connector 10" o:spid="_x0000_s1033" style="position:absolute;visibility:visible;mso-wrap-style:square" from="68042,17728" to="70202,1772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IHeV8QAAADbAAAADwAAAGRycy9kb3ducmV2LnhtbESPQW/CMAyF70j8h8hIu6CRwqRt6hoQ&#10;okKadhvwA6zGNN0aJzQZlH8/HybtZus9v/e52oy+V1caUhfYwHJRgCJugu24NXA67h9fQaWMbLEP&#10;TAbulGCznk4qLG248SddD7lVEsKpRAMu51hqnRpHHtMiRGLRzmHwmGUdWm0HvEm47/WqKJ61x46l&#10;wWGknaPm+/DjDbxw9LHYu4/5+V5/PV1Wx9CeamMeZuP2DVSmMf+b/67freALvfwiA+j1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Mgd5XxAAAANsAAAAPAAAAAAAAAAAA&#10;AAAAAKECAABkcnMvZG93bnJldi54bWxQSwUGAAAAAAQABAD5AAAAkgMAAAAA&#10;" strokecolor="black [3200]" strokeweight="3pt">
                  <v:stroke joinstyle="miter"/>
                </v:line>
                <v:rect id="Rectangle 11" o:spid="_x0000_s1034" style="position:absolute;left:1795;top:24206;width:20663;height:718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ny+MEA&#10;AADbAAAADwAAAGRycy9kb3ducmV2LnhtbERPyWrDMBC9B/oPYgq9JbKNG1onSigFQ+kpTQq5DtbU&#10;NrFGjiQv/fuoUMhtHm+d7X42nRjJ+daygnSVgCCurG65VvB9KpcvIHxA1thZJgW/5GG/e1hssdB2&#10;4i8aj6EWMYR9gQqaEPpCSl81ZNCvbE8cuR/rDIYIXS21wymGm05mSbKWBluODQ329N5QdTkORkFy&#10;sM9tnn6W7nrNhtepP+emOiv19Di/bUAEmsNd/O/+0HF+Cn+/xAPk7g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QZ8vjBAAAA2wAAAA8AAAAAAAAAAAAAAAAAmAIAAGRycy9kb3du&#10;cmV2LnhtbFBLBQYAAAAABAAEAPUAAACGAwAAAAA=&#10;" fillcolor="#000001 [36]" stroked="f">
                  <v:fill color2="#416fc3 [3172]" rotate="t" colors="0 #6083cb;.5 #3e70ca;1 #2e61ba"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28"/>
                            <w:szCs w:val="28"/>
                          </w:rPr>
                          <w:t>Customer Communication Posts</w:t>
                        </w:r>
                      </w:p>
                    </w:txbxContent>
                  </v:textbox>
                </v:rect>
                <v:rect id="Rectangle 12" o:spid="_x0000_s1035" style="position:absolute;left:38519;top:24208;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JncMMA&#10;AADbAAAADwAAAGRycy9kb3ducmV2LnhtbERPTUvDQBC9C/6HZQQvpd00BymxmyAF2x48aCtob0N2&#10;mkSzs2F3bOK/dwXB2zze56yryfXqQiF2ng0sFxko4trbjhsDr8fH+QpUFGSLvWcy8E0RqvL6ao2F&#10;9SO/0OUgjUohHAs00IoMhdaxbslhXPiBOHFnHxxKgqHRNuCYwl2v8yy70w47Tg0tDrRpqf48fDkD&#10;7xvZd6dtlp+Ck/GpeX7bzT52xtzeTA/3oIQm+Rf/ufc2zc/h95d0gC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WJncMMAAADbAAAADwAAAAAAAAAAAAAAAACYAgAAZHJzL2Rv&#10;d25yZXYueG1sUEsFBgAAAAAEAAQA9QAAAIgDA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Team leader</w:t>
                        </w:r>
                      </w:p>
                    </w:txbxContent>
                  </v:textbox>
                </v:rect>
                <v:rect id="Rectangle 13" o:spid="_x0000_s1036" style="position:absolute;left:61201;top:24208;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i7C68MA&#10;AADbAAAADwAAAGRycy9kb3ducmV2LnhtbERPTWvCQBC9F/wPywi9FN1ooZToKkWweujBakG9Ddlp&#10;kjY7G3anJv33bqHgbR7vc+bL3jXqQiHWng1Mxhko4sLbmksDH4f16BlUFGSLjWcy8EsRlovB3Rxz&#10;6zt+p8teSpVCOOZooBJpc61jUZHDOPYtceI+fXAoCYZS24BdCneNnmbZk3ZYc2qosKVVRcX3/scZ&#10;OK1kW59fs+k5OOneyt1x8/C1MeZ+2L/MQAn1chP/u7c2zX+Ev1/SAXpx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i7C68MAAADbAAAADwAAAAAAAAAAAAAAAACYAgAAZHJzL2Rv&#10;d25yZXYueG1sUEsFBgAAAAAEAAQA9QAAAIgDA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 centre executive </w:t>
                        </w:r>
                      </w:p>
                    </w:txbxContent>
                  </v:textbox>
                </v:rect>
                <v:shape id="Straight Arrow Connector 14" o:spid="_x0000_s1037" type="#_x0000_t32" style="position:absolute;left:22458;top:27809;width:936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Ilg18IAAADbAAAADwAAAGRycy9kb3ducmV2LnhtbERPTWvCQBC9C/0PywhepG4sQUp0FSlY&#10;PIlGoT2O2WkSmp0Nu6tJ/n23IHibx/uc1aY3jbiT87VlBfNZAoK4sLrmUsHlvHt9B+EDssbGMikY&#10;yMNm/TJaYaZtxye656EUMYR9hgqqENpMSl9UZNDPbEscuR/rDIYIXSm1wy6Gm0a+JclCGqw5NlTY&#10;0kdFxW9+Mwq+9tQsru77OHTDZ52nt8PxlE6Vmoz77RJEoD48xQ/3Xsf5Kfz/Eg+Q6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9Ilg18IAAADbAAAADwAAAAAAAAAAAAAA&#10;AAChAgAAZHJzL2Rvd25yZXYueG1sUEsFBgAAAAAEAAQA+QAAAJADAAAAAA==&#10;" strokecolor="black [3200]" strokeweight="3pt">
                  <v:stroke endarrow="open" joinstyle="miter"/>
                </v:shape>
                <v:line id="Straight Connector 15" o:spid="_x0000_s1038" style="position:absolute;visibility:visible;mso-wrap-style:square" from="37700,20050" to="45621,2365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PZ9z78AAADbAAAADwAAAGRycy9kb3ducmV2LnhtbERPzYrCMBC+L/gOYQQvi6brsirVKIsi&#10;LN5WfYChGZtqM4lN1Pr2RhC8zcf3O7NFa2txpSZUjhV8DTIQxIXTFZcK9rt1fwIiRGSNtWNScKcA&#10;i3nnY4a5djf+p+s2liKFcMhRgYnR51KGwpDFMHCeOHEH11iMCTal1A3eUrit5TDLRtJixanBoKel&#10;oeK0vVgFY/bWZ2uz+TzcV8fv83Dnyv1KqV63/Z2CiNTGt/jl/tNp/g88f0kHyPkD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XPZ9z78AAADbAAAADwAAAAAAAAAAAAAAAACh&#10;AgAAZHJzL2Rvd25yZXYueG1sUEsFBgAAAAAEAAQA+QAAAI0DAAAAAA==&#10;" strokecolor="black [3200]" strokeweight="3pt">
                  <v:stroke joinstyle="miter"/>
                </v:line>
                <v:line id="Straight Connector 16" o:spid="_x0000_s1039" style="position:absolute;flip:x;visibility:visible;mso-wrap-style:square" from="71744,21162" to="79189,2364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ADPC8EAAADbAAAADwAAAGRycy9kb3ducmV2LnhtbERPS4vCMBC+L/gfwgje1tQnbtcoIigF&#10;vahd2OPQjG21mZQmavffbwTB23x8z5kvW1OJOzWutKxg0I9AEGdWl5wrSE+bzxkI55E1VpZJwR85&#10;WC46H3OMtX3wge5Hn4sQwi5GBYX3dSylywoy6Pq2Jg7c2TYGfYBNLnWDjxBuKjmMoqk0WHJoKLCm&#10;dUHZ9XgzCsxltCt3p2R/27Y/yWRcp7/JV6pUr9uuvkF4av1b/HInOsyfwvOXcIBc/A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EAM8LwQAAANsAAAAPAAAAAAAAAAAAAAAA&#10;AKECAABkcnMvZG93bnJldi54bWxQSwUGAAAAAAQABAD5AAAAjwMAAAAA&#10;" strokecolor="black [3200]" strokeweight="3pt">
                  <v:stroke joinstyle="miter"/>
                </v:line>
                <v:line id="Straight Connector 17" o:spid="_x0000_s1040" style="position:absolute;visibility:visible;mso-wrap-style:square" from="56521,27089" to="61201,2708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2hGI8EAAADbAAAADwAAAGRycy9kb3ducmV2LnhtbERP3WrCMBS+H/gO4QjejJmug3VUo4yJ&#10;IN5N+wCH5thUm5PYZLW+vRkMdnc+vt+zXI+2EwP1oXWs4HWegSCunW65UVAdty8fIEJE1tg5JgV3&#10;CrBeTZ6WWGp3428aDrERKYRDiQpMjL6UMtSGLIa588SJO7neYkywb6Tu8ZbCbSfzLHuXFltODQY9&#10;fRmqL4cfq6Bgb322Nfvn031zfrvmR9dUG6Vm0/FzASLSGP/Ff+6dTvML+P0lHSBXD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aEYjwQAAANsAAAAPAAAAAAAAAAAAAAAA&#10;AKECAABkcnMvZG93bnJldi54bWxQSwUGAAAAAAQABAD5AAAAjwMAAAAA&#10;" strokecolor="black [3200]" strokeweight="3pt">
                  <v:stroke joinstyle="miter"/>
                </v:line>
                <v:rect id="Rectangle 18" o:spid="_x0000_s1041" style="position:absolute;left:38519;top:35010;width:18002;height:57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pQmsYA&#10;AADbAAAADwAAAGRycy9kb3ducmV2LnhtbESPT0sDQQzF74LfYYjgRdpZexDZdlqk0D8HD7UK2lvY&#10;iburO5llJna3394cBG8J7+W9XxarMXTmTCm3kR3cTwswxFX0LdcO3l43k0cwWZA9dpHJwYUyrJbX&#10;VwssfRz4hc5HqY2GcC7RQSPSl9bmqqGAeRp7YtU+Ywoouqba+oSDhofOzoriwQZsWRsa7GndUPV9&#10;/AkOPtayb0/bYnZKQYbn+vC+u/vaOXd7Mz7NwQiN8m/+u957xVdY/UUHsM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IpQmsYAAADbAAAADwAAAAAAAAAAAAAAAACYAgAAZHJz&#10;L2Rvd25yZXYueG1sUEsFBgAAAAAEAAQA9QAAAIsDA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Drivers </w:t>
                        </w:r>
                      </w:p>
                    </w:txbxContent>
                  </v:textbox>
                </v:rect>
                <v:rect id="Rectangle 19" o:spid="_x0000_s1042" style="position:absolute;left:61201;top:35010;width:18002;height:57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b1AcMA&#10;AADbAAAADwAAAGRycy9kb3ducmV2LnhtbERPTWvCQBC9F/wPywi9FN3oobTRVYpg9dCD1YJ6G7LT&#10;JG12NuxOTfrv3ULB2zze58yXvWvUhUKsPRuYjDNQxIW3NZcGPg7r0ROoKMgWG89k4JciLBeDuznm&#10;1nf8Tpe9lCqFcMzRQCXS5lrHoiKHcexb4sR9+uBQEgyltgG7FO4aPc2yR+2w5tRQYUuriorv/Y8z&#10;cFrJtj6/ZtNzcNK9lbvj5uFrY8z9sH+ZgRLq5Sb+d29tmv8Mf7+kA/Ti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8b1AcMAAADbAAAADwAAAAAAAAAAAAAAAACYAgAAZHJzL2Rv&#10;d25yZXYueG1sUEsFBgAAAAAEAAQA9QAAAIgDA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Operators </w:t>
                        </w:r>
                      </w:p>
                    </w:txbxContent>
                  </v:textbox>
                </v:rect>
                <v:line id="Straight Connector 20" o:spid="_x0000_s1043" style="position:absolute;flip:y;visibility:visible;mso-wrap-style:square" from="47520,29969" to="47520,350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sk4WcEAAADbAAAADwAAAGRycy9kb3ducmV2LnhtbERPTYvCMBC9C/sfwgh701RXRatRloWV&#10;gl6sFTwOzdh2t5mUJmr99+YgeHy879WmM7W4UesqywpGwwgEcW51xYWC7Pg7mINwHlljbZkUPMjB&#10;Zv3RW2Gs7Z0PdEt9IUIIuxgVlN43sZQuL8mgG9qGOHAX2xr0AbaF1C3eQ7ip5TiKZtJgxaGhxIZ+&#10;Ssr/06tRYP6+dtXumOyv2+6UTCdNdk4WmVKf/e57CcJT59/ilzvRCsZhffgSfoBcP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qyThZwQAAANsAAAAPAAAAAAAAAAAAAAAA&#10;AKECAABkcnMvZG93bnJldi54bWxQSwUGAAAAAAQABAD5AAAAjwMAAAAA&#10;" strokecolor="black [3200]" strokeweight="3pt">
                  <v:stroke joinstyle="miter"/>
                </v:line>
                <v:line id="Straight Connector 21" o:spid="_x0000_s1044" style="position:absolute;flip:y;visibility:visible;mso-wrap-style:square" from="70202,29969" to="70202,350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YWdwsQAAADbAAAADwAAAGRycy9kb3ducmV2LnhtbESPT4vCMBTE7wt+h/AEb5r6Z2W3GkUE&#10;peBe1C7s8dE822rzUpqo9dsbQdjjMDO/YebL1lTiRo0rLSsYDiIQxJnVJecK0uOm/wXCeWSNlWVS&#10;8CAHy0XnY46xtnfe0+3gcxEg7GJUUHhfx1K6rCCDbmBr4uCdbGPQB9nkUjd4D3BTyVEUTaXBksNC&#10;gTWtC8ouh6tRYM7jXbk7Jj/XbfubfE7q9C/5TpXqddvVDISn1v+H3+1EKxgN4fUl/AC5eA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hZ3CxAAAANsAAAAPAAAAAAAAAAAA&#10;AAAAAKECAABkcnMvZG93bnJldi54bWxQSwUGAAAAAAQABAD5AAAAkgMAAAAA&#10;" strokecolor="black [3200]" strokeweight="3pt">
                  <v:stroke joinstyle="miter"/>
                </v:line>
                <v:line id="Straight Connector 22" o:spid="_x0000_s1045" style="position:absolute;visibility:visible;mso-wrap-style:square" from="56521,37890" to="61201,3789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XMvBsMAAADbAAAADwAAAGRycy9kb3ducmV2LnhtbESPwWrDMBBE74X8g9hCLiWR60IT3Cim&#10;1BhCbk3yAYu1sdxaK8VSE/vvo0Khx2Fm3jCbcrS9uNIQOscKnpcZCOLG6Y5bBadjvViDCBFZY++Y&#10;FEwUoNzOHjZYaHfjT7oeYisShEOBCkyMvpAyNIYshqXzxMk7u8FiTHJopR7wluC2l3mWvUqLHacF&#10;g54+DDXfhx+rYMXe+qw2+6fzVH29XPKja0+VUvPH8f0NRKQx/of/2jutIM/h90v6AXJ7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1zLwbDAAAA2wAAAA8AAAAAAAAAAAAA&#10;AAAAoQIAAGRycy9kb3ducmV2LnhtbFBLBQYAAAAABAAEAPkAAACRAwAAAAA=&#10;" strokecolor="black [3200]" strokeweight="3pt">
                  <v:stroke joinstyle="miter"/>
                </v:line>
                <w10:anchorlock/>
              </v:group>
            </w:pict>
          </mc:Fallback>
        </mc:AlternateContent>
      </w:r>
    </w:p>
    <w:p w:rsidR="00ED57D5" w:rsidRPr="00A42138" w:rsidRDefault="00ED57D5" w:rsidP="00ED57D5">
      <w:pPr>
        <w:keepNext/>
        <w:spacing w:line="360" w:lineRule="auto"/>
        <w:jc w:val="both"/>
        <w:rPr>
          <w:rFonts w:ascii="Arial" w:hAnsi="Arial" w:cs="Arial"/>
        </w:rPr>
      </w:pPr>
    </w:p>
    <w:p w:rsidR="00ED57D5" w:rsidRPr="00A42138" w:rsidRDefault="00ED57D5" w:rsidP="00ED57D5">
      <w:pPr>
        <w:pStyle w:val="Caption"/>
        <w:jc w:val="center"/>
        <w:rPr>
          <w:rFonts w:ascii="Arial" w:hAnsi="Arial" w:cs="Arial"/>
          <w:sz w:val="22"/>
          <w:szCs w:val="22"/>
        </w:rPr>
      </w:pPr>
      <w:r w:rsidRPr="00A42138">
        <w:rPr>
          <w:rFonts w:ascii="Arial" w:hAnsi="Arial" w:cs="Arial"/>
          <w:sz w:val="22"/>
          <w:szCs w:val="22"/>
        </w:rPr>
        <w:t xml:space="preserve">Figure </w:t>
      </w:r>
      <w:r w:rsidR="00AC1BB6" w:rsidRPr="00A42138">
        <w:rPr>
          <w:rFonts w:ascii="Arial" w:hAnsi="Arial" w:cs="Arial"/>
          <w:sz w:val="22"/>
          <w:szCs w:val="22"/>
        </w:rPr>
        <w:fldChar w:fldCharType="begin"/>
      </w:r>
      <w:r w:rsidR="00AC1BB6" w:rsidRPr="00A42138">
        <w:rPr>
          <w:rFonts w:ascii="Arial" w:hAnsi="Arial" w:cs="Arial"/>
          <w:sz w:val="22"/>
          <w:szCs w:val="22"/>
        </w:rPr>
        <w:instrText xml:space="preserve"> SEQ Figure \* ARABIC </w:instrText>
      </w:r>
      <w:r w:rsidR="00AC1BB6" w:rsidRPr="00A42138">
        <w:rPr>
          <w:rFonts w:ascii="Arial" w:hAnsi="Arial" w:cs="Arial"/>
          <w:sz w:val="22"/>
          <w:szCs w:val="22"/>
        </w:rPr>
        <w:fldChar w:fldCharType="separate"/>
      </w:r>
      <w:r w:rsidRPr="00A42138">
        <w:rPr>
          <w:rFonts w:ascii="Arial" w:hAnsi="Arial" w:cs="Arial"/>
          <w:noProof/>
          <w:sz w:val="22"/>
          <w:szCs w:val="22"/>
        </w:rPr>
        <w:t>1</w:t>
      </w:r>
      <w:r w:rsidR="00AC1BB6" w:rsidRPr="00A42138">
        <w:rPr>
          <w:rFonts w:ascii="Arial" w:hAnsi="Arial" w:cs="Arial"/>
          <w:noProof/>
          <w:sz w:val="22"/>
          <w:szCs w:val="22"/>
        </w:rPr>
        <w:fldChar w:fldCharType="end"/>
      </w:r>
      <w:r w:rsidRPr="00A42138">
        <w:rPr>
          <w:rFonts w:ascii="Arial" w:hAnsi="Arial" w:cs="Arial"/>
          <w:sz w:val="22"/>
          <w:szCs w:val="22"/>
        </w:rPr>
        <w:t>: A2B Structure</w:t>
      </w:r>
    </w:p>
    <w:p w:rsidR="009202AE" w:rsidRPr="00A42138" w:rsidRDefault="00B24274" w:rsidP="00ED57D5">
      <w:pPr>
        <w:spacing w:line="360" w:lineRule="auto"/>
        <w:jc w:val="both"/>
        <w:rPr>
          <w:rFonts w:ascii="Arial" w:hAnsi="Arial" w:cs="Arial"/>
        </w:rPr>
      </w:pPr>
      <w:r w:rsidRPr="00A42138">
        <w:rPr>
          <w:rFonts w:ascii="Arial" w:hAnsi="Arial" w:cs="Arial"/>
        </w:rPr>
        <w:t xml:space="preserve"> </w:t>
      </w:r>
    </w:p>
    <w:p w:rsidR="00B24274" w:rsidRPr="00A42138" w:rsidRDefault="00B24274" w:rsidP="008168A2">
      <w:pPr>
        <w:spacing w:line="360" w:lineRule="auto"/>
        <w:jc w:val="both"/>
        <w:rPr>
          <w:rFonts w:ascii="Arial" w:hAnsi="Arial" w:cs="Arial"/>
          <w:b/>
          <w:bCs/>
        </w:rPr>
      </w:pPr>
      <w:r w:rsidRPr="00A42138">
        <w:rPr>
          <w:rFonts w:ascii="Arial" w:hAnsi="Arial" w:cs="Arial"/>
          <w:b/>
          <w:bCs/>
        </w:rPr>
        <w:t>System:</w:t>
      </w:r>
    </w:p>
    <w:p w:rsidR="003E5415" w:rsidRPr="00A42138" w:rsidRDefault="00B24274" w:rsidP="009F2461">
      <w:pPr>
        <w:spacing w:after="0" w:line="360" w:lineRule="auto"/>
        <w:jc w:val="both"/>
        <w:rPr>
          <w:rFonts w:ascii="Arial" w:hAnsi="Arial" w:cs="Arial"/>
        </w:rPr>
      </w:pPr>
      <w:r w:rsidRPr="00A42138">
        <w:rPr>
          <w:rFonts w:ascii="Arial" w:hAnsi="Arial" w:cs="Arial"/>
        </w:rPr>
        <w:t>There are many systems implemented in this organization which contributes greatly to the operation of this company. Such systems include, customer relationship system management, transaction systems, employee recr</w:t>
      </w:r>
      <w:r w:rsidR="00AF451D" w:rsidRPr="00A42138">
        <w:rPr>
          <w:rFonts w:ascii="Arial" w:hAnsi="Arial" w:cs="Arial"/>
        </w:rPr>
        <w:t>uitment and selection process ec</w:t>
      </w:r>
      <w:r w:rsidRPr="00A42138">
        <w:rPr>
          <w:rFonts w:ascii="Arial" w:hAnsi="Arial" w:cs="Arial"/>
        </w:rPr>
        <w:t xml:space="preserve">t. For example in the employee recruitment and selection process, the company gathers as </w:t>
      </w:r>
      <w:r w:rsidR="003E5415" w:rsidRPr="00A42138">
        <w:rPr>
          <w:rFonts w:ascii="Arial" w:hAnsi="Arial" w:cs="Arial"/>
        </w:rPr>
        <w:t xml:space="preserve">much information about candidates </w:t>
      </w:r>
      <w:r w:rsidRPr="00A42138">
        <w:rPr>
          <w:rFonts w:ascii="Arial" w:hAnsi="Arial" w:cs="Arial"/>
        </w:rPr>
        <w:t xml:space="preserve">such as </w:t>
      </w:r>
      <w:r w:rsidR="003E5415" w:rsidRPr="00A42138">
        <w:rPr>
          <w:rFonts w:ascii="Arial" w:hAnsi="Arial" w:cs="Arial"/>
        </w:rPr>
        <w:t xml:space="preserve"> DBS documents in  order to make sure that the employees are compatible with the regulations and objective of the company.</w:t>
      </w:r>
    </w:p>
    <w:p w:rsidR="003E5415" w:rsidRPr="00A42138" w:rsidRDefault="00F16D31" w:rsidP="008168A2">
      <w:pPr>
        <w:spacing w:line="360" w:lineRule="auto"/>
        <w:jc w:val="both"/>
        <w:rPr>
          <w:rFonts w:ascii="Arial" w:hAnsi="Arial" w:cs="Arial"/>
          <w:b/>
          <w:bCs/>
        </w:rPr>
      </w:pPr>
      <w:r w:rsidRPr="00A42138">
        <w:rPr>
          <w:rFonts w:ascii="Arial" w:hAnsi="Arial" w:cs="Arial"/>
          <w:b/>
          <w:bCs/>
        </w:rPr>
        <w:t>Skills:</w:t>
      </w:r>
    </w:p>
    <w:p w:rsidR="00F16D31" w:rsidRPr="00A42138" w:rsidRDefault="00F16D31" w:rsidP="009F2461">
      <w:pPr>
        <w:spacing w:after="0" w:line="360" w:lineRule="auto"/>
        <w:jc w:val="both"/>
        <w:rPr>
          <w:rFonts w:ascii="Arial" w:hAnsi="Arial" w:cs="Arial"/>
        </w:rPr>
      </w:pPr>
      <w:r w:rsidRPr="00A42138">
        <w:rPr>
          <w:rFonts w:ascii="Arial" w:hAnsi="Arial" w:cs="Arial"/>
        </w:rPr>
        <w:t xml:space="preserve">There are certain skills which employees need to demonstrate in order to perform their job correctly and productively. This includes </w:t>
      </w:r>
      <w:r w:rsidR="006159A2" w:rsidRPr="00A42138">
        <w:rPr>
          <w:rFonts w:ascii="Arial" w:hAnsi="Arial" w:cs="Arial"/>
        </w:rPr>
        <w:t xml:space="preserve">communication skills and technical skills.  Drivers need to be able to pass the mind mapping test in order for the manager to be ensured that </w:t>
      </w:r>
      <w:r w:rsidR="006159A2" w:rsidRPr="00A42138">
        <w:rPr>
          <w:rFonts w:ascii="Arial" w:hAnsi="Arial" w:cs="Arial"/>
        </w:rPr>
        <w:lastRenderedPageBreak/>
        <w:t>the drivers would do whatever is necessary for the customers to reach at the correct destination within the desired time frame</w:t>
      </w:r>
      <w:r w:rsidR="004F1C88" w:rsidRPr="00A42138">
        <w:rPr>
          <w:rFonts w:ascii="Arial" w:hAnsi="Arial" w:cs="Arial"/>
        </w:rPr>
        <w:t xml:space="preserve"> (</w:t>
      </w:r>
      <w:r w:rsidR="004F1C88" w:rsidRPr="00A42138">
        <w:rPr>
          <w:rStyle w:val="xs1"/>
          <w:rFonts w:ascii="Arial" w:hAnsi="Arial" w:cs="Arial"/>
        </w:rPr>
        <w:t>Dyer, 2017)</w:t>
      </w:r>
      <w:r w:rsidR="006159A2" w:rsidRPr="00A42138">
        <w:rPr>
          <w:rFonts w:ascii="Arial" w:hAnsi="Arial" w:cs="Arial"/>
        </w:rPr>
        <w:t xml:space="preserve">. If this skill is not available then the service of the driver will be criticized. </w:t>
      </w:r>
    </w:p>
    <w:p w:rsidR="006159A2" w:rsidRPr="00A42138" w:rsidRDefault="003E5415" w:rsidP="009F2461">
      <w:pPr>
        <w:spacing w:after="0" w:line="360" w:lineRule="auto"/>
        <w:jc w:val="both"/>
        <w:rPr>
          <w:rFonts w:ascii="Arial" w:hAnsi="Arial" w:cs="Arial"/>
          <w:b/>
          <w:bCs/>
        </w:rPr>
      </w:pPr>
      <w:r w:rsidRPr="00A42138">
        <w:rPr>
          <w:rFonts w:ascii="Arial" w:hAnsi="Arial" w:cs="Arial"/>
          <w:b/>
          <w:bCs/>
        </w:rPr>
        <w:t>Staff</w:t>
      </w:r>
      <w:r w:rsidR="006159A2" w:rsidRPr="00A42138">
        <w:rPr>
          <w:rFonts w:ascii="Arial" w:hAnsi="Arial" w:cs="Arial"/>
          <w:b/>
          <w:bCs/>
        </w:rPr>
        <w:t>:</w:t>
      </w:r>
    </w:p>
    <w:p w:rsidR="003E5415" w:rsidRPr="00A42138" w:rsidRDefault="006159A2" w:rsidP="009F2461">
      <w:pPr>
        <w:spacing w:after="0" w:line="360" w:lineRule="auto"/>
        <w:jc w:val="both"/>
        <w:rPr>
          <w:rFonts w:ascii="Arial" w:hAnsi="Arial" w:cs="Arial"/>
        </w:rPr>
      </w:pPr>
      <w:r w:rsidRPr="00A42138">
        <w:rPr>
          <w:rFonts w:ascii="Arial" w:hAnsi="Arial" w:cs="Arial"/>
        </w:rPr>
        <w:t xml:space="preserve">The people whom work for this company </w:t>
      </w:r>
      <w:r w:rsidR="00162915" w:rsidRPr="00A42138">
        <w:rPr>
          <w:rFonts w:ascii="Arial" w:hAnsi="Arial" w:cs="Arial"/>
        </w:rPr>
        <w:t>are</w:t>
      </w:r>
      <w:r w:rsidRPr="00A42138">
        <w:rPr>
          <w:rFonts w:ascii="Arial" w:hAnsi="Arial" w:cs="Arial"/>
        </w:rPr>
        <w:t xml:space="preserve"> the operators and the drivers. Both play an essential role in the functioning of the business. The operators allocate customer</w:t>
      </w:r>
      <w:r w:rsidR="00ED57D5" w:rsidRPr="00A42138">
        <w:rPr>
          <w:rFonts w:ascii="Arial" w:hAnsi="Arial" w:cs="Arial"/>
        </w:rPr>
        <w:t>s</w:t>
      </w:r>
      <w:r w:rsidRPr="00A42138">
        <w:rPr>
          <w:rFonts w:ascii="Arial" w:hAnsi="Arial" w:cs="Arial"/>
        </w:rPr>
        <w:t xml:space="preserve"> whom have used the calling option and selects a driver which best fits the requirements of the customer and send</w:t>
      </w:r>
      <w:r w:rsidR="00ED57D5" w:rsidRPr="00A42138">
        <w:rPr>
          <w:rFonts w:ascii="Arial" w:hAnsi="Arial" w:cs="Arial"/>
        </w:rPr>
        <w:t>s</w:t>
      </w:r>
      <w:r w:rsidRPr="00A42138">
        <w:rPr>
          <w:rFonts w:ascii="Arial" w:hAnsi="Arial" w:cs="Arial"/>
        </w:rPr>
        <w:t xml:space="preserve"> the details to the driver. </w:t>
      </w:r>
      <w:r w:rsidR="003E5415" w:rsidRPr="00A42138">
        <w:rPr>
          <w:rFonts w:ascii="Arial" w:hAnsi="Arial" w:cs="Arial"/>
          <w:b/>
          <w:bCs/>
        </w:rPr>
        <w:t xml:space="preserve"> </w:t>
      </w:r>
      <w:r w:rsidRPr="00A42138">
        <w:rPr>
          <w:rFonts w:ascii="Arial" w:hAnsi="Arial" w:cs="Arial"/>
        </w:rPr>
        <w:t xml:space="preserve">The drivers are what </w:t>
      </w:r>
      <w:r w:rsidR="00C567FD" w:rsidRPr="00A42138">
        <w:rPr>
          <w:rFonts w:ascii="Arial" w:hAnsi="Arial" w:cs="Arial"/>
        </w:rPr>
        <w:t>allow</w:t>
      </w:r>
      <w:r w:rsidRPr="00A42138">
        <w:rPr>
          <w:rFonts w:ascii="Arial" w:hAnsi="Arial" w:cs="Arial"/>
        </w:rPr>
        <w:t xml:space="preserve"> this organistion to function and their actions impact the organistion greatly. The drivers are the face of A2B and any </w:t>
      </w:r>
      <w:r w:rsidR="00162915" w:rsidRPr="00A42138">
        <w:rPr>
          <w:rFonts w:ascii="Arial" w:hAnsi="Arial" w:cs="Arial"/>
        </w:rPr>
        <w:t>behaviour</w:t>
      </w:r>
      <w:r w:rsidRPr="00A42138">
        <w:rPr>
          <w:rFonts w:ascii="Arial" w:hAnsi="Arial" w:cs="Arial"/>
        </w:rPr>
        <w:t xml:space="preserve"> they display will collectively reflect the entire organistion. </w:t>
      </w:r>
    </w:p>
    <w:p w:rsidR="003E5415" w:rsidRPr="00A42138" w:rsidRDefault="003E5415" w:rsidP="008168A2">
      <w:pPr>
        <w:spacing w:line="360" w:lineRule="auto"/>
        <w:jc w:val="both"/>
        <w:rPr>
          <w:rFonts w:ascii="Arial" w:hAnsi="Arial" w:cs="Arial"/>
          <w:b/>
          <w:bCs/>
        </w:rPr>
      </w:pPr>
      <w:r w:rsidRPr="00A42138">
        <w:rPr>
          <w:rFonts w:ascii="Arial" w:hAnsi="Arial" w:cs="Arial"/>
          <w:b/>
          <w:bCs/>
        </w:rPr>
        <w:t>Styles</w:t>
      </w:r>
      <w:r w:rsidR="0044041C" w:rsidRPr="00A42138">
        <w:rPr>
          <w:rFonts w:ascii="Arial" w:hAnsi="Arial" w:cs="Arial"/>
          <w:b/>
          <w:bCs/>
        </w:rPr>
        <w:t>:</w:t>
      </w:r>
      <w:r w:rsidRPr="00A42138">
        <w:rPr>
          <w:rFonts w:ascii="Arial" w:hAnsi="Arial" w:cs="Arial"/>
          <w:b/>
          <w:bCs/>
        </w:rPr>
        <w:t xml:space="preserve"> </w:t>
      </w:r>
    </w:p>
    <w:p w:rsidR="006159A2" w:rsidRPr="00A42138" w:rsidRDefault="006159A2" w:rsidP="009F2461">
      <w:pPr>
        <w:spacing w:after="0" w:line="360" w:lineRule="auto"/>
        <w:jc w:val="both"/>
        <w:rPr>
          <w:rFonts w:ascii="Arial" w:hAnsi="Arial" w:cs="Arial"/>
        </w:rPr>
      </w:pPr>
      <w:r w:rsidRPr="00A42138">
        <w:rPr>
          <w:rFonts w:ascii="Arial" w:hAnsi="Arial" w:cs="Arial"/>
        </w:rPr>
        <w:t xml:space="preserve">The leadership style adopted by A2B is democratic. </w:t>
      </w:r>
      <w:r w:rsidR="0083210D" w:rsidRPr="00A42138">
        <w:rPr>
          <w:rFonts w:ascii="Arial" w:hAnsi="Arial" w:cs="Arial"/>
        </w:rPr>
        <w:t>Advice</w:t>
      </w:r>
      <w:r w:rsidRPr="00A42138">
        <w:rPr>
          <w:rFonts w:ascii="Arial" w:hAnsi="Arial" w:cs="Arial"/>
        </w:rPr>
        <w:t xml:space="preserve"> and suggestions are provided by the </w:t>
      </w:r>
      <w:r w:rsidR="0083210D" w:rsidRPr="00A42138">
        <w:rPr>
          <w:rFonts w:ascii="Arial" w:hAnsi="Arial" w:cs="Arial"/>
        </w:rPr>
        <w:t>staff</w:t>
      </w:r>
      <w:r w:rsidRPr="00A42138">
        <w:rPr>
          <w:rFonts w:ascii="Arial" w:hAnsi="Arial" w:cs="Arial"/>
        </w:rPr>
        <w:t xml:space="preserve"> and based upon the information given and the opinion of the manager the final </w:t>
      </w:r>
      <w:r w:rsidR="0083210D" w:rsidRPr="00A42138">
        <w:rPr>
          <w:rFonts w:ascii="Arial" w:hAnsi="Arial" w:cs="Arial"/>
        </w:rPr>
        <w:t>decision</w:t>
      </w:r>
      <w:r w:rsidRPr="00A42138">
        <w:rPr>
          <w:rFonts w:ascii="Arial" w:hAnsi="Arial" w:cs="Arial"/>
        </w:rPr>
        <w:t xml:space="preserve"> is made by the </w:t>
      </w:r>
      <w:r w:rsidR="0083210D" w:rsidRPr="00A42138">
        <w:rPr>
          <w:rFonts w:ascii="Arial" w:hAnsi="Arial" w:cs="Arial"/>
        </w:rPr>
        <w:t>manager</w:t>
      </w:r>
      <w:r w:rsidRPr="00A42138">
        <w:rPr>
          <w:rFonts w:ascii="Arial" w:hAnsi="Arial" w:cs="Arial"/>
        </w:rPr>
        <w:t xml:space="preserve">. </w:t>
      </w:r>
    </w:p>
    <w:p w:rsidR="00B24274" w:rsidRPr="00A42138" w:rsidRDefault="003E5415" w:rsidP="009F2461">
      <w:pPr>
        <w:spacing w:after="0" w:line="360" w:lineRule="auto"/>
        <w:jc w:val="both"/>
        <w:rPr>
          <w:rFonts w:ascii="Arial" w:hAnsi="Arial" w:cs="Arial"/>
          <w:b/>
          <w:bCs/>
        </w:rPr>
      </w:pPr>
      <w:r w:rsidRPr="00A42138">
        <w:rPr>
          <w:rFonts w:ascii="Arial" w:hAnsi="Arial" w:cs="Arial"/>
          <w:b/>
          <w:bCs/>
        </w:rPr>
        <w:t>Shared values</w:t>
      </w:r>
      <w:r w:rsidR="0044041C" w:rsidRPr="00A42138">
        <w:rPr>
          <w:rFonts w:ascii="Arial" w:hAnsi="Arial" w:cs="Arial"/>
          <w:b/>
          <w:bCs/>
        </w:rPr>
        <w:t>:</w:t>
      </w:r>
      <w:r w:rsidRPr="00A42138">
        <w:rPr>
          <w:rFonts w:ascii="Arial" w:hAnsi="Arial" w:cs="Arial"/>
          <w:b/>
          <w:bCs/>
        </w:rPr>
        <w:t xml:space="preserve"> </w:t>
      </w:r>
      <w:r w:rsidR="00B24274" w:rsidRPr="00A42138">
        <w:rPr>
          <w:rFonts w:ascii="Arial" w:hAnsi="Arial" w:cs="Arial"/>
          <w:b/>
          <w:bCs/>
        </w:rPr>
        <w:t xml:space="preserve"> </w:t>
      </w:r>
    </w:p>
    <w:p w:rsidR="006159A2" w:rsidRPr="00A42138" w:rsidRDefault="006159A2" w:rsidP="009F2461">
      <w:pPr>
        <w:spacing w:after="0" w:line="360" w:lineRule="auto"/>
        <w:jc w:val="both"/>
        <w:rPr>
          <w:rFonts w:ascii="Arial" w:hAnsi="Arial" w:cs="Arial"/>
        </w:rPr>
      </w:pPr>
      <w:r w:rsidRPr="00A42138">
        <w:rPr>
          <w:rFonts w:ascii="Arial" w:hAnsi="Arial" w:cs="Arial"/>
        </w:rPr>
        <w:t xml:space="preserve">The core values of this </w:t>
      </w:r>
      <w:r w:rsidR="00496536" w:rsidRPr="00A42138">
        <w:rPr>
          <w:rFonts w:ascii="Arial" w:hAnsi="Arial" w:cs="Arial"/>
        </w:rPr>
        <w:t xml:space="preserve">organization to </w:t>
      </w:r>
      <w:r w:rsidR="0083210D" w:rsidRPr="00A42138">
        <w:rPr>
          <w:rFonts w:ascii="Arial" w:hAnsi="Arial" w:cs="Arial"/>
        </w:rPr>
        <w:t>provide</w:t>
      </w:r>
      <w:r w:rsidR="00496536" w:rsidRPr="00A42138">
        <w:rPr>
          <w:rFonts w:ascii="Arial" w:hAnsi="Arial" w:cs="Arial"/>
        </w:rPr>
        <w:t xml:space="preserve"> the best customer service. For </w:t>
      </w:r>
      <w:r w:rsidR="00ED57D5" w:rsidRPr="00A42138">
        <w:rPr>
          <w:rFonts w:ascii="Arial" w:hAnsi="Arial" w:cs="Arial"/>
        </w:rPr>
        <w:t>t</w:t>
      </w:r>
      <w:r w:rsidR="00496536" w:rsidRPr="00A42138">
        <w:rPr>
          <w:rFonts w:ascii="Arial" w:hAnsi="Arial" w:cs="Arial"/>
        </w:rPr>
        <w:t xml:space="preserve">his reason </w:t>
      </w:r>
      <w:r w:rsidR="0083210D" w:rsidRPr="00A42138">
        <w:rPr>
          <w:rFonts w:ascii="Arial" w:hAnsi="Arial" w:cs="Arial"/>
        </w:rPr>
        <w:t>employees are constantly</w:t>
      </w:r>
      <w:r w:rsidR="00496536" w:rsidRPr="00A42138">
        <w:rPr>
          <w:rFonts w:ascii="Arial" w:hAnsi="Arial" w:cs="Arial"/>
        </w:rPr>
        <w:t xml:space="preserve"> assessed </w:t>
      </w:r>
      <w:r w:rsidR="0083210D" w:rsidRPr="00A42138">
        <w:rPr>
          <w:rFonts w:ascii="Arial" w:hAnsi="Arial" w:cs="Arial"/>
        </w:rPr>
        <w:t>a</w:t>
      </w:r>
      <w:r w:rsidR="00496536" w:rsidRPr="00A42138">
        <w:rPr>
          <w:rFonts w:ascii="Arial" w:hAnsi="Arial" w:cs="Arial"/>
        </w:rPr>
        <w:t xml:space="preserve">nd </w:t>
      </w:r>
      <w:r w:rsidR="0083210D" w:rsidRPr="00A42138">
        <w:rPr>
          <w:rFonts w:ascii="Arial" w:hAnsi="Arial" w:cs="Arial"/>
        </w:rPr>
        <w:t>monitored</w:t>
      </w:r>
      <w:r w:rsidR="00496536" w:rsidRPr="00A42138">
        <w:rPr>
          <w:rFonts w:ascii="Arial" w:hAnsi="Arial" w:cs="Arial"/>
        </w:rPr>
        <w:t xml:space="preserve"> on </w:t>
      </w:r>
      <w:r w:rsidR="0083210D" w:rsidRPr="00A42138">
        <w:rPr>
          <w:rFonts w:ascii="Arial" w:hAnsi="Arial" w:cs="Arial"/>
        </w:rPr>
        <w:t>t</w:t>
      </w:r>
      <w:r w:rsidR="00496536" w:rsidRPr="00A42138">
        <w:rPr>
          <w:rFonts w:ascii="Arial" w:hAnsi="Arial" w:cs="Arial"/>
        </w:rPr>
        <w:t xml:space="preserve">heir </w:t>
      </w:r>
      <w:r w:rsidR="00162915" w:rsidRPr="00A42138">
        <w:rPr>
          <w:rFonts w:ascii="Arial" w:hAnsi="Arial" w:cs="Arial"/>
        </w:rPr>
        <w:t>behaviour</w:t>
      </w:r>
      <w:r w:rsidR="00496536" w:rsidRPr="00A42138">
        <w:rPr>
          <w:rFonts w:ascii="Arial" w:hAnsi="Arial" w:cs="Arial"/>
        </w:rPr>
        <w:t xml:space="preserve"> to</w:t>
      </w:r>
      <w:r w:rsidR="0083210D" w:rsidRPr="00A42138">
        <w:rPr>
          <w:rFonts w:ascii="Arial" w:hAnsi="Arial" w:cs="Arial"/>
        </w:rPr>
        <w:t>w</w:t>
      </w:r>
      <w:r w:rsidR="00496536" w:rsidRPr="00A42138">
        <w:rPr>
          <w:rFonts w:ascii="Arial" w:hAnsi="Arial" w:cs="Arial"/>
        </w:rPr>
        <w:t>ards customers. If there is any hin</w:t>
      </w:r>
      <w:r w:rsidR="0083210D" w:rsidRPr="00A42138">
        <w:rPr>
          <w:rFonts w:ascii="Arial" w:hAnsi="Arial" w:cs="Arial"/>
        </w:rPr>
        <w:t>t</w:t>
      </w:r>
      <w:r w:rsidR="00496536" w:rsidRPr="00A42138">
        <w:rPr>
          <w:rFonts w:ascii="Arial" w:hAnsi="Arial" w:cs="Arial"/>
        </w:rPr>
        <w:t xml:space="preserve"> of the driver </w:t>
      </w:r>
      <w:r w:rsidR="0083210D" w:rsidRPr="00A42138">
        <w:rPr>
          <w:rFonts w:ascii="Arial" w:hAnsi="Arial" w:cs="Arial"/>
        </w:rPr>
        <w:t>deviating from the organizational</w:t>
      </w:r>
      <w:r w:rsidR="00496536" w:rsidRPr="00A42138">
        <w:rPr>
          <w:rFonts w:ascii="Arial" w:hAnsi="Arial" w:cs="Arial"/>
        </w:rPr>
        <w:t xml:space="preserve"> goals, drivers are called in to be talked to. </w:t>
      </w:r>
      <w:r w:rsidR="0083210D" w:rsidRPr="00A42138">
        <w:rPr>
          <w:rFonts w:ascii="Arial" w:hAnsi="Arial" w:cs="Arial"/>
        </w:rPr>
        <w:t>The d</w:t>
      </w:r>
      <w:r w:rsidR="00496536" w:rsidRPr="00A42138">
        <w:rPr>
          <w:rFonts w:ascii="Arial" w:hAnsi="Arial" w:cs="Arial"/>
        </w:rPr>
        <w:t xml:space="preserve">rivers are motivated by the rating </w:t>
      </w:r>
      <w:r w:rsidR="0083210D" w:rsidRPr="00A42138">
        <w:rPr>
          <w:rFonts w:ascii="Arial" w:hAnsi="Arial" w:cs="Arial"/>
        </w:rPr>
        <w:t>system</w:t>
      </w:r>
      <w:r w:rsidR="00496536" w:rsidRPr="00A42138">
        <w:rPr>
          <w:rFonts w:ascii="Arial" w:hAnsi="Arial" w:cs="Arial"/>
        </w:rPr>
        <w:t xml:space="preserve"> on </w:t>
      </w:r>
      <w:r w:rsidR="0083210D" w:rsidRPr="00A42138">
        <w:rPr>
          <w:rFonts w:ascii="Arial" w:hAnsi="Arial" w:cs="Arial"/>
        </w:rPr>
        <w:t>t</w:t>
      </w:r>
      <w:r w:rsidR="00496536" w:rsidRPr="00A42138">
        <w:rPr>
          <w:rFonts w:ascii="Arial" w:hAnsi="Arial" w:cs="Arial"/>
        </w:rPr>
        <w:t xml:space="preserve">he app, because they are aware that </w:t>
      </w:r>
      <w:r w:rsidR="0083210D" w:rsidRPr="00A42138">
        <w:rPr>
          <w:rFonts w:ascii="Arial" w:hAnsi="Arial" w:cs="Arial"/>
        </w:rPr>
        <w:t>driver’s with</w:t>
      </w:r>
      <w:r w:rsidR="00496536" w:rsidRPr="00A42138">
        <w:rPr>
          <w:rFonts w:ascii="Arial" w:hAnsi="Arial" w:cs="Arial"/>
        </w:rPr>
        <w:t xml:space="preserve"> higher ra</w:t>
      </w:r>
      <w:r w:rsidR="0083210D" w:rsidRPr="00A42138">
        <w:rPr>
          <w:rFonts w:ascii="Arial" w:hAnsi="Arial" w:cs="Arial"/>
        </w:rPr>
        <w:t>ting sco</w:t>
      </w:r>
      <w:r w:rsidR="00496536" w:rsidRPr="00A42138">
        <w:rPr>
          <w:rFonts w:ascii="Arial" w:hAnsi="Arial" w:cs="Arial"/>
        </w:rPr>
        <w:t>res will be rewarded</w:t>
      </w:r>
      <w:r w:rsidR="00CD18EB" w:rsidRPr="00A42138">
        <w:rPr>
          <w:rFonts w:ascii="Arial" w:hAnsi="Arial" w:cs="Arial"/>
        </w:rPr>
        <w:t xml:space="preserve"> (</w:t>
      </w:r>
      <w:r w:rsidR="00CD18EB" w:rsidRPr="00A42138">
        <w:rPr>
          <w:rStyle w:val="selectable"/>
          <w:rFonts w:ascii="Arial" w:hAnsi="Arial" w:cs="Arial"/>
        </w:rPr>
        <w:t xml:space="preserve">Xiao, He, and Ma, 2018). </w:t>
      </w:r>
      <w:r w:rsidR="00CD18EB" w:rsidRPr="00A42138">
        <w:rPr>
          <w:rFonts w:ascii="Arial" w:hAnsi="Arial" w:cs="Arial"/>
        </w:rPr>
        <w:t xml:space="preserve"> </w:t>
      </w:r>
      <w:r w:rsidR="00496536" w:rsidRPr="00A42138">
        <w:rPr>
          <w:rFonts w:ascii="Arial" w:hAnsi="Arial" w:cs="Arial"/>
        </w:rPr>
        <w:t xml:space="preserve"> </w:t>
      </w:r>
    </w:p>
    <w:p w:rsidR="009F2461" w:rsidRDefault="009F2461" w:rsidP="008168A2">
      <w:pPr>
        <w:spacing w:line="360" w:lineRule="auto"/>
        <w:jc w:val="both"/>
        <w:rPr>
          <w:rFonts w:ascii="Arial" w:hAnsi="Arial" w:cs="Arial"/>
          <w:b/>
          <w:bCs/>
        </w:rPr>
      </w:pPr>
    </w:p>
    <w:p w:rsidR="0083210D" w:rsidRPr="00A42138" w:rsidRDefault="0083210D" w:rsidP="008168A2">
      <w:pPr>
        <w:spacing w:line="360" w:lineRule="auto"/>
        <w:jc w:val="both"/>
        <w:rPr>
          <w:rFonts w:ascii="Arial" w:hAnsi="Arial" w:cs="Arial"/>
          <w:b/>
          <w:bCs/>
        </w:rPr>
      </w:pPr>
      <w:r w:rsidRPr="00A42138">
        <w:rPr>
          <w:rFonts w:ascii="Arial" w:hAnsi="Arial" w:cs="Arial"/>
          <w:b/>
          <w:bCs/>
        </w:rPr>
        <w:t xml:space="preserve">Ethical stance of A2B taxi </w:t>
      </w:r>
    </w:p>
    <w:p w:rsidR="00416282" w:rsidRPr="00A42138" w:rsidRDefault="005B615B" w:rsidP="009F2461">
      <w:pPr>
        <w:spacing w:after="0" w:line="360" w:lineRule="auto"/>
        <w:jc w:val="both"/>
        <w:rPr>
          <w:rFonts w:ascii="Arial" w:hAnsi="Arial" w:cs="Arial"/>
        </w:rPr>
      </w:pPr>
      <w:r w:rsidRPr="00A42138">
        <w:rPr>
          <w:rFonts w:ascii="Arial" w:hAnsi="Arial" w:cs="Arial"/>
        </w:rPr>
        <w:t>The ethical stance of a business demonstrates wh</w:t>
      </w:r>
      <w:r w:rsidR="00ED57D5" w:rsidRPr="00A42138">
        <w:rPr>
          <w:rFonts w:ascii="Arial" w:hAnsi="Arial" w:cs="Arial"/>
        </w:rPr>
        <w:t>at a company believes is right or wrong</w:t>
      </w:r>
      <w:r w:rsidRPr="00A42138">
        <w:rPr>
          <w:rFonts w:ascii="Arial" w:hAnsi="Arial" w:cs="Arial"/>
        </w:rPr>
        <w:t>. By establishing ethical standards the company has a good image and increased sales</w:t>
      </w:r>
      <w:r w:rsidR="00D33CEE" w:rsidRPr="00A42138">
        <w:rPr>
          <w:rFonts w:ascii="Arial" w:hAnsi="Arial" w:cs="Arial"/>
        </w:rPr>
        <w:t xml:space="preserve"> (</w:t>
      </w:r>
      <w:r w:rsidR="00D33CEE" w:rsidRPr="00A42138">
        <w:rPr>
          <w:rStyle w:val="xs1"/>
          <w:rFonts w:ascii="Arial" w:hAnsi="Arial" w:cs="Arial"/>
        </w:rPr>
        <w:t>Lynch, 2018)</w:t>
      </w:r>
      <w:r w:rsidRPr="00A42138">
        <w:rPr>
          <w:rFonts w:ascii="Arial" w:hAnsi="Arial" w:cs="Arial"/>
        </w:rPr>
        <w:t>.</w:t>
      </w:r>
    </w:p>
    <w:p w:rsidR="00416282" w:rsidRPr="00A42138" w:rsidRDefault="0083210D" w:rsidP="009F2461">
      <w:pPr>
        <w:pStyle w:val="ListParagraph"/>
        <w:numPr>
          <w:ilvl w:val="0"/>
          <w:numId w:val="10"/>
        </w:numPr>
        <w:spacing w:after="0" w:line="360" w:lineRule="auto"/>
        <w:jc w:val="both"/>
        <w:rPr>
          <w:rFonts w:ascii="Arial" w:hAnsi="Arial" w:cs="Arial"/>
        </w:rPr>
      </w:pPr>
      <w:r w:rsidRPr="00A42138">
        <w:rPr>
          <w:rFonts w:ascii="Arial" w:hAnsi="Arial" w:cs="Arial"/>
        </w:rPr>
        <w:t>Most of the drivers whom work for</w:t>
      </w:r>
      <w:r w:rsidR="00ED57D5" w:rsidRPr="00A42138">
        <w:rPr>
          <w:rFonts w:ascii="Arial" w:hAnsi="Arial" w:cs="Arial"/>
        </w:rPr>
        <w:t xml:space="preserve"> A2B, have this job role as their</w:t>
      </w:r>
      <w:r w:rsidRPr="00A42138">
        <w:rPr>
          <w:rFonts w:ascii="Arial" w:hAnsi="Arial" w:cs="Arial"/>
        </w:rPr>
        <w:t xml:space="preserve"> main occupation compared to other companies such as Uber where most of the drivers work there as their second job. For this reason A2B is aware that the drivers provide for themselves through this work and this is highly respected by the organization. This is possibly a main contribution to why the drivers of A2B are so professional and behave in the workplace as a united team force.</w:t>
      </w:r>
    </w:p>
    <w:p w:rsidR="00416282" w:rsidRPr="00A42138" w:rsidRDefault="0083210D" w:rsidP="00416282">
      <w:pPr>
        <w:pStyle w:val="ListParagraph"/>
        <w:numPr>
          <w:ilvl w:val="0"/>
          <w:numId w:val="10"/>
        </w:numPr>
        <w:spacing w:line="360" w:lineRule="auto"/>
        <w:jc w:val="both"/>
        <w:rPr>
          <w:rFonts w:ascii="Arial" w:hAnsi="Arial" w:cs="Arial"/>
        </w:rPr>
      </w:pPr>
      <w:r w:rsidRPr="00A42138">
        <w:rPr>
          <w:rFonts w:ascii="Arial" w:hAnsi="Arial" w:cs="Arial"/>
        </w:rPr>
        <w:t xml:space="preserve"> Also each and everyone on</w:t>
      </w:r>
      <w:r w:rsidR="00ED57D5" w:rsidRPr="00A42138">
        <w:rPr>
          <w:rFonts w:ascii="Arial" w:hAnsi="Arial" w:cs="Arial"/>
        </w:rPr>
        <w:t>e</w:t>
      </w:r>
      <w:r w:rsidRPr="00A42138">
        <w:rPr>
          <w:rFonts w:ascii="Arial" w:hAnsi="Arial" w:cs="Arial"/>
        </w:rPr>
        <w:t xml:space="preserve"> of </w:t>
      </w:r>
      <w:r w:rsidR="00ED57D5" w:rsidRPr="00A42138">
        <w:rPr>
          <w:rFonts w:ascii="Arial" w:hAnsi="Arial" w:cs="Arial"/>
        </w:rPr>
        <w:t xml:space="preserve">the </w:t>
      </w:r>
      <w:r w:rsidRPr="00A42138">
        <w:rPr>
          <w:rFonts w:ascii="Arial" w:hAnsi="Arial" w:cs="Arial"/>
        </w:rPr>
        <w:t xml:space="preserve">A2B drivers have </w:t>
      </w:r>
      <w:r w:rsidR="005B615B" w:rsidRPr="00A42138">
        <w:rPr>
          <w:rFonts w:ascii="Arial" w:hAnsi="Arial" w:cs="Arial"/>
        </w:rPr>
        <w:t>insurance</w:t>
      </w:r>
      <w:r w:rsidRPr="00A42138">
        <w:rPr>
          <w:rFonts w:ascii="Arial" w:hAnsi="Arial" w:cs="Arial"/>
        </w:rPr>
        <w:t>. Not only is this beneficial for the workers but also the customers. If a car is hit, and the driver and customers is hurt, the insurance will cover this issue. Although having insurance is pricey, it acts as a safety precaution for the drivers of A2B.</w:t>
      </w:r>
    </w:p>
    <w:p w:rsidR="00156AD4" w:rsidRPr="00A42138" w:rsidRDefault="0083210D" w:rsidP="009F2461">
      <w:pPr>
        <w:pStyle w:val="ListParagraph"/>
        <w:numPr>
          <w:ilvl w:val="0"/>
          <w:numId w:val="10"/>
        </w:numPr>
        <w:spacing w:after="0" w:line="360" w:lineRule="auto"/>
        <w:ind w:left="782" w:hanging="357"/>
        <w:jc w:val="both"/>
        <w:rPr>
          <w:rFonts w:ascii="Arial" w:hAnsi="Arial" w:cs="Arial"/>
        </w:rPr>
      </w:pPr>
      <w:r w:rsidRPr="00A42138">
        <w:rPr>
          <w:rFonts w:ascii="Arial" w:hAnsi="Arial" w:cs="Arial"/>
        </w:rPr>
        <w:lastRenderedPageBreak/>
        <w:t xml:space="preserve"> </w:t>
      </w:r>
      <w:r w:rsidR="00156AD4" w:rsidRPr="00A42138">
        <w:rPr>
          <w:rFonts w:ascii="Arial" w:hAnsi="Arial" w:cs="Arial"/>
        </w:rPr>
        <w:t>In addition to this taxi’s like A2B is trained with picking up customers who are disabled and specific cars which are suited for the needs of disabled people are allocated on request. The drivers are also given protection as well as the customers. It is costly and it comes out the budget of the business, however it is again for precaution. Th</w:t>
      </w:r>
      <w:r w:rsidR="00ED57D5" w:rsidRPr="00A42138">
        <w:rPr>
          <w:rFonts w:ascii="Arial" w:hAnsi="Arial" w:cs="Arial"/>
        </w:rPr>
        <w:t>e downside is that, this is why</w:t>
      </w:r>
      <w:r w:rsidR="00156AD4" w:rsidRPr="00A42138">
        <w:rPr>
          <w:rFonts w:ascii="Arial" w:hAnsi="Arial" w:cs="Arial"/>
        </w:rPr>
        <w:t xml:space="preserve"> prices of the taxi can be</w:t>
      </w:r>
      <w:r w:rsidR="00ED57D5" w:rsidRPr="00A42138">
        <w:rPr>
          <w:rFonts w:ascii="Arial" w:hAnsi="Arial" w:cs="Arial"/>
        </w:rPr>
        <w:t xml:space="preserve"> deceased up to a certain limit</w:t>
      </w:r>
      <w:r w:rsidR="00156AD4" w:rsidRPr="00A42138">
        <w:rPr>
          <w:rFonts w:ascii="Arial" w:hAnsi="Arial" w:cs="Arial"/>
        </w:rPr>
        <w:t xml:space="preserve"> as there are costs to cover other things</w:t>
      </w:r>
      <w:r w:rsidR="00162915" w:rsidRPr="00A42138">
        <w:rPr>
          <w:rFonts w:ascii="Arial" w:hAnsi="Arial" w:cs="Arial"/>
        </w:rPr>
        <w:t xml:space="preserve"> (</w:t>
      </w:r>
      <w:r w:rsidR="00162915" w:rsidRPr="00A42138">
        <w:rPr>
          <w:rStyle w:val="xs1"/>
          <w:rFonts w:ascii="Arial" w:hAnsi="Arial" w:cs="Arial"/>
        </w:rPr>
        <w:t>Solomon</w:t>
      </w:r>
      <w:r w:rsidR="00162915" w:rsidRPr="00A42138">
        <w:rPr>
          <w:rFonts w:ascii="Arial" w:hAnsi="Arial" w:cs="Arial"/>
        </w:rPr>
        <w:t xml:space="preserve"> et al, 2019)</w:t>
      </w:r>
      <w:r w:rsidR="00156AD4" w:rsidRPr="00A42138">
        <w:rPr>
          <w:rFonts w:ascii="Arial" w:hAnsi="Arial" w:cs="Arial"/>
        </w:rPr>
        <w:t xml:space="preserve"> </w:t>
      </w:r>
    </w:p>
    <w:p w:rsidR="009F2461" w:rsidRDefault="009F2461" w:rsidP="009F2461">
      <w:pPr>
        <w:pStyle w:val="Heading1"/>
        <w:spacing w:before="0" w:line="360" w:lineRule="auto"/>
        <w:jc w:val="both"/>
        <w:rPr>
          <w:rFonts w:ascii="Arial" w:hAnsi="Arial" w:cs="Arial"/>
          <w:color w:val="auto"/>
          <w:sz w:val="22"/>
          <w:szCs w:val="22"/>
        </w:rPr>
      </w:pPr>
      <w:bookmarkStart w:id="8" w:name="_Toc23991601"/>
    </w:p>
    <w:p w:rsidR="00156AD4" w:rsidRPr="00A42138" w:rsidRDefault="00156AD4" w:rsidP="009F2461">
      <w:pPr>
        <w:pStyle w:val="Heading1"/>
        <w:spacing w:before="0" w:line="360" w:lineRule="auto"/>
        <w:jc w:val="both"/>
        <w:rPr>
          <w:rFonts w:ascii="Arial" w:hAnsi="Arial" w:cs="Arial"/>
          <w:color w:val="auto"/>
          <w:sz w:val="22"/>
          <w:szCs w:val="22"/>
        </w:rPr>
      </w:pPr>
      <w:r w:rsidRPr="00A42138">
        <w:rPr>
          <w:rFonts w:ascii="Arial" w:hAnsi="Arial" w:cs="Arial"/>
          <w:color w:val="auto"/>
          <w:sz w:val="22"/>
          <w:szCs w:val="22"/>
        </w:rPr>
        <w:t>Comparison of A2B and AK taxi</w:t>
      </w:r>
      <w:bookmarkEnd w:id="8"/>
      <w:r w:rsidRPr="00A42138">
        <w:rPr>
          <w:rFonts w:ascii="Arial" w:hAnsi="Arial" w:cs="Arial"/>
          <w:color w:val="auto"/>
          <w:sz w:val="22"/>
          <w:szCs w:val="22"/>
        </w:rPr>
        <w:t xml:space="preserve"> </w:t>
      </w:r>
    </w:p>
    <w:p w:rsidR="00707198" w:rsidRPr="00A42138" w:rsidRDefault="00707198" w:rsidP="009F2461">
      <w:pPr>
        <w:spacing w:after="0" w:line="360" w:lineRule="auto"/>
        <w:jc w:val="both"/>
        <w:rPr>
          <w:rFonts w:ascii="Arial" w:hAnsi="Arial" w:cs="Arial"/>
        </w:rPr>
      </w:pPr>
      <w:r w:rsidRPr="00A42138">
        <w:rPr>
          <w:rFonts w:ascii="Arial" w:hAnsi="Arial" w:cs="Arial"/>
        </w:rPr>
        <w:t xml:space="preserve">A method called the Hofstede cultural dimensions has been used in the comparison of each of these companies in the taxi industry. This </w:t>
      </w:r>
      <w:r w:rsidR="008D5F01" w:rsidRPr="00A42138">
        <w:rPr>
          <w:rFonts w:ascii="Arial" w:hAnsi="Arial" w:cs="Arial"/>
        </w:rPr>
        <w:t>comparison will</w:t>
      </w:r>
      <w:r w:rsidRPr="00A42138">
        <w:rPr>
          <w:rFonts w:ascii="Arial" w:hAnsi="Arial" w:cs="Arial"/>
        </w:rPr>
        <w:t xml:space="preserve"> be segregated into f</w:t>
      </w:r>
      <w:r w:rsidR="008D5F01" w:rsidRPr="00A42138">
        <w:rPr>
          <w:rFonts w:ascii="Arial" w:hAnsi="Arial" w:cs="Arial"/>
        </w:rPr>
        <w:t xml:space="preserve">ive dimensions. </w:t>
      </w:r>
      <w:r w:rsidR="000D2FA4" w:rsidRPr="00A42138">
        <w:rPr>
          <w:rFonts w:ascii="Arial" w:hAnsi="Arial" w:cs="Arial"/>
        </w:rPr>
        <w:t xml:space="preserve">This is </w:t>
      </w:r>
      <w:r w:rsidR="000B2A12" w:rsidRPr="00A42138">
        <w:rPr>
          <w:rFonts w:ascii="Arial" w:hAnsi="Arial" w:cs="Arial"/>
        </w:rPr>
        <w:t>an</w:t>
      </w:r>
      <w:r w:rsidR="000D2FA4" w:rsidRPr="00A42138">
        <w:rPr>
          <w:rFonts w:ascii="Arial" w:hAnsi="Arial" w:cs="Arial"/>
        </w:rPr>
        <w:t xml:space="preserve"> internationally recognised as a method used for understanding and interpreting cultural differences</w:t>
      </w:r>
      <w:r w:rsidR="00C67CDB" w:rsidRPr="00A42138">
        <w:rPr>
          <w:rFonts w:ascii="Arial" w:hAnsi="Arial" w:cs="Arial"/>
        </w:rPr>
        <w:t xml:space="preserve"> (</w:t>
      </w:r>
      <w:r w:rsidR="00C67CDB" w:rsidRPr="00A42138">
        <w:rPr>
          <w:rStyle w:val="selectable"/>
          <w:rFonts w:ascii="Arial" w:hAnsi="Arial" w:cs="Arial"/>
        </w:rPr>
        <w:t>Geert Hofstede, 2019)</w:t>
      </w:r>
      <w:r w:rsidR="000D2FA4" w:rsidRPr="00A42138">
        <w:rPr>
          <w:rFonts w:ascii="Arial" w:hAnsi="Arial" w:cs="Arial"/>
        </w:rPr>
        <w:t xml:space="preserve">. </w:t>
      </w:r>
    </w:p>
    <w:p w:rsidR="00B433D6" w:rsidRPr="00A42138" w:rsidRDefault="00B433D6" w:rsidP="009F2461">
      <w:pPr>
        <w:spacing w:after="0" w:line="360" w:lineRule="auto"/>
        <w:jc w:val="both"/>
        <w:rPr>
          <w:rFonts w:ascii="Arial" w:hAnsi="Arial" w:cs="Arial"/>
        </w:rPr>
      </w:pPr>
      <w:r w:rsidRPr="00A42138">
        <w:rPr>
          <w:rFonts w:ascii="Arial" w:hAnsi="Arial" w:cs="Arial"/>
        </w:rPr>
        <w:t xml:space="preserve">AK is a taxi company also, but it is a slightly smaller organisation compared to A2B. By using the above mentioned method the culture of AK can be identified and compared to A2B. The first comparison will be made on the power distance index (PDI), in relation to whether both companies have a high or low PDI. </w:t>
      </w:r>
      <w:r w:rsidR="000D2FA4" w:rsidRPr="00A42138">
        <w:rPr>
          <w:rFonts w:ascii="Arial" w:hAnsi="Arial" w:cs="Arial"/>
        </w:rPr>
        <w:t xml:space="preserve">AK and A2B have a high PDI, as the structure of the organisations is hierarchal and each individual knows their position is different to others in the organisation. By having a low PDI, the companies are aware of the manager’s positions and the importance of respecting and listening to the manager is widely accepted. </w:t>
      </w:r>
    </w:p>
    <w:p w:rsidR="000D2FA4" w:rsidRPr="00A42138" w:rsidRDefault="000D2FA4" w:rsidP="009F2461">
      <w:pPr>
        <w:spacing w:after="0" w:line="360" w:lineRule="auto"/>
        <w:jc w:val="both"/>
        <w:rPr>
          <w:rFonts w:ascii="Arial" w:hAnsi="Arial" w:cs="Arial"/>
        </w:rPr>
      </w:pPr>
      <w:r w:rsidRPr="00A42138">
        <w:rPr>
          <w:rFonts w:ascii="Arial" w:hAnsi="Arial" w:cs="Arial"/>
        </w:rPr>
        <w:t xml:space="preserve">In addition, the next dimension is related to the relationships the organisation has with people within the community and this is either classed as having a high IDV or a low IDV. Both organisations have a low IDV as this is the best environment for the employees to work in. A2B and AK both are encouraged to maintain harmony and peace within the organisation for example between the drivers, so that less complications or issues arise in the business. This also overrides the moral issues that may occur. </w:t>
      </w:r>
    </w:p>
    <w:p w:rsidR="000D2FA4" w:rsidRPr="00A42138" w:rsidRDefault="000D2FA4" w:rsidP="009F2461">
      <w:pPr>
        <w:spacing w:after="0" w:line="360" w:lineRule="auto"/>
        <w:jc w:val="both"/>
        <w:rPr>
          <w:rFonts w:ascii="Arial" w:hAnsi="Arial" w:cs="Arial"/>
        </w:rPr>
      </w:pPr>
      <w:r w:rsidRPr="00A42138">
        <w:rPr>
          <w:rFonts w:ascii="Arial" w:hAnsi="Arial" w:cs="Arial"/>
        </w:rPr>
        <w:t xml:space="preserve">Furthermore, the next dimension looks at the distribution between the females and males roles. </w:t>
      </w:r>
      <w:r w:rsidR="00AF4782" w:rsidRPr="00A42138">
        <w:rPr>
          <w:rFonts w:ascii="Arial" w:hAnsi="Arial" w:cs="Arial"/>
        </w:rPr>
        <w:t xml:space="preserve">Again in this cultural dimension, both AK and A2B are similar. In reference to this cultural dimension, AK and A2B have high MAS. This is because the organisation is comprised of males and the achievement and money is very important to the employees and other members of the organisation. </w:t>
      </w:r>
    </w:p>
    <w:p w:rsidR="0044041C" w:rsidRPr="00A42138" w:rsidRDefault="00AF4782" w:rsidP="009F2461">
      <w:pPr>
        <w:spacing w:after="0" w:line="360" w:lineRule="auto"/>
        <w:jc w:val="both"/>
        <w:rPr>
          <w:rFonts w:ascii="Arial" w:hAnsi="Arial" w:cs="Arial"/>
        </w:rPr>
      </w:pPr>
      <w:r w:rsidRPr="00A42138">
        <w:rPr>
          <w:rFonts w:ascii="Arial" w:hAnsi="Arial" w:cs="Arial"/>
        </w:rPr>
        <w:t>In relation to the uncertainty avoidance index (UAI), A2B has a high UAI and AK has a low UAI. A2B has a high UAI is because the structure of the organisation is conservative and rigid. Also the employees are concise about what the organisation expects from them but also encourage the employees to be creative when required. AK</w:t>
      </w:r>
      <w:r w:rsidR="0044041C" w:rsidRPr="00A42138">
        <w:rPr>
          <w:rFonts w:ascii="Arial" w:hAnsi="Arial" w:cs="Arial"/>
        </w:rPr>
        <w:t xml:space="preserve"> has a low UAI because open to innovation and change.</w:t>
      </w:r>
    </w:p>
    <w:p w:rsidR="00FD50A4" w:rsidRPr="00A42138" w:rsidRDefault="0044041C" w:rsidP="009F2461">
      <w:pPr>
        <w:spacing w:after="0" w:line="360" w:lineRule="auto"/>
        <w:jc w:val="both"/>
        <w:rPr>
          <w:rFonts w:ascii="Arial" w:hAnsi="Arial" w:cs="Arial"/>
        </w:rPr>
      </w:pPr>
      <w:r w:rsidRPr="00A42138">
        <w:rPr>
          <w:rFonts w:ascii="Arial" w:hAnsi="Arial" w:cs="Arial"/>
        </w:rPr>
        <w:t xml:space="preserve">AK and A2B have a long term orientation because the organisations has strong convictions and the rights and values of the employees and organisation is emphasised. </w:t>
      </w:r>
      <w:r w:rsidR="00AF4782" w:rsidRPr="00A42138">
        <w:rPr>
          <w:rFonts w:ascii="Arial" w:hAnsi="Arial" w:cs="Arial"/>
        </w:rPr>
        <w:t xml:space="preserve"> </w:t>
      </w:r>
    </w:p>
    <w:p w:rsidR="001C5083" w:rsidRPr="00A42138" w:rsidRDefault="001C5083" w:rsidP="00977141">
      <w:pPr>
        <w:pStyle w:val="Heading1"/>
        <w:rPr>
          <w:rFonts w:ascii="Arial" w:hAnsi="Arial" w:cs="Arial"/>
          <w:color w:val="auto"/>
          <w:sz w:val="22"/>
          <w:szCs w:val="22"/>
        </w:rPr>
      </w:pPr>
      <w:bookmarkStart w:id="9" w:name="_Toc23991602"/>
      <w:r w:rsidRPr="00A42138">
        <w:rPr>
          <w:rFonts w:ascii="Arial" w:hAnsi="Arial" w:cs="Arial"/>
          <w:color w:val="auto"/>
          <w:sz w:val="22"/>
          <w:szCs w:val="22"/>
        </w:rPr>
        <w:lastRenderedPageBreak/>
        <w:t>Recommendations</w:t>
      </w:r>
      <w:r w:rsidR="00707198" w:rsidRPr="00A42138">
        <w:rPr>
          <w:rFonts w:ascii="Arial" w:hAnsi="Arial" w:cs="Arial"/>
          <w:color w:val="auto"/>
          <w:sz w:val="22"/>
          <w:szCs w:val="22"/>
        </w:rPr>
        <w:t>:</w:t>
      </w:r>
      <w:bookmarkEnd w:id="9"/>
      <w:r w:rsidR="00707198" w:rsidRPr="00A42138">
        <w:rPr>
          <w:rFonts w:ascii="Arial" w:hAnsi="Arial" w:cs="Arial"/>
          <w:color w:val="auto"/>
          <w:sz w:val="22"/>
          <w:szCs w:val="22"/>
        </w:rPr>
        <w:t xml:space="preserve"> </w:t>
      </w:r>
    </w:p>
    <w:p w:rsidR="00C567FD" w:rsidRPr="00A42138" w:rsidRDefault="00C567FD" w:rsidP="00C567FD">
      <w:pPr>
        <w:rPr>
          <w:rFonts w:ascii="Arial" w:hAnsi="Arial" w:cs="Arial"/>
        </w:rPr>
      </w:pPr>
    </w:p>
    <w:p w:rsidR="00977141" w:rsidRPr="00A42138" w:rsidRDefault="00707198" w:rsidP="009F2461">
      <w:pPr>
        <w:tabs>
          <w:tab w:val="left" w:pos="5670"/>
        </w:tabs>
        <w:spacing w:after="0" w:line="360" w:lineRule="auto"/>
        <w:jc w:val="both"/>
        <w:rPr>
          <w:rFonts w:ascii="Arial" w:hAnsi="Arial" w:cs="Arial"/>
        </w:rPr>
      </w:pPr>
      <w:r w:rsidRPr="00A42138">
        <w:rPr>
          <w:rFonts w:ascii="Arial" w:hAnsi="Arial" w:cs="Arial"/>
        </w:rPr>
        <w:t>The following information is related to the information about what changes A2B can make so that their culture can improve:</w:t>
      </w:r>
    </w:p>
    <w:p w:rsidR="001C5083" w:rsidRPr="00A42138" w:rsidRDefault="001C5083" w:rsidP="001C5083">
      <w:pPr>
        <w:pStyle w:val="ListParagraph"/>
        <w:numPr>
          <w:ilvl w:val="0"/>
          <w:numId w:val="9"/>
        </w:numPr>
        <w:spacing w:line="360" w:lineRule="auto"/>
        <w:jc w:val="both"/>
        <w:rPr>
          <w:rFonts w:ascii="Arial" w:hAnsi="Arial" w:cs="Arial"/>
        </w:rPr>
      </w:pPr>
      <w:r w:rsidRPr="00A42138">
        <w:rPr>
          <w:rFonts w:ascii="Arial" w:hAnsi="Arial" w:cs="Arial"/>
        </w:rPr>
        <w:t>For the benefit of the environment, the company should encourage to take on drivers whom have electrical cars.</w:t>
      </w:r>
    </w:p>
    <w:p w:rsidR="001C5083" w:rsidRPr="00A42138" w:rsidRDefault="001C5083" w:rsidP="001C5083">
      <w:pPr>
        <w:pStyle w:val="ListParagraph"/>
        <w:numPr>
          <w:ilvl w:val="0"/>
          <w:numId w:val="9"/>
        </w:numPr>
        <w:spacing w:line="360" w:lineRule="auto"/>
        <w:jc w:val="both"/>
        <w:rPr>
          <w:rFonts w:ascii="Arial" w:hAnsi="Arial" w:cs="Arial"/>
        </w:rPr>
      </w:pPr>
      <w:r w:rsidRPr="00A42138">
        <w:rPr>
          <w:rFonts w:ascii="Arial" w:hAnsi="Arial" w:cs="Arial"/>
        </w:rPr>
        <w:t xml:space="preserve">The company should provide high level of training, so that they are sure that the drivers are fully ready to be representatives of the organisation </w:t>
      </w:r>
    </w:p>
    <w:p w:rsidR="001C5083" w:rsidRPr="00A42138" w:rsidRDefault="001C5083" w:rsidP="001C5083">
      <w:pPr>
        <w:pStyle w:val="ListParagraph"/>
        <w:numPr>
          <w:ilvl w:val="0"/>
          <w:numId w:val="9"/>
        </w:numPr>
        <w:spacing w:line="360" w:lineRule="auto"/>
        <w:jc w:val="both"/>
        <w:rPr>
          <w:rFonts w:ascii="Arial" w:hAnsi="Arial" w:cs="Arial"/>
        </w:rPr>
      </w:pPr>
      <w:r w:rsidRPr="00A42138">
        <w:rPr>
          <w:rFonts w:ascii="Arial" w:hAnsi="Arial" w:cs="Arial"/>
        </w:rPr>
        <w:t>Issues raised by drivers and customers should be dealt with justly, whether it be the fault of the customers or driver, in order to maintain their loyalty and the image of the organisation</w:t>
      </w:r>
    </w:p>
    <w:p w:rsidR="00156AD4" w:rsidRPr="00A42138" w:rsidRDefault="000E68AA" w:rsidP="009F2461">
      <w:pPr>
        <w:pStyle w:val="Heading1"/>
        <w:spacing w:before="0" w:line="360" w:lineRule="auto"/>
        <w:jc w:val="both"/>
        <w:rPr>
          <w:rFonts w:ascii="Arial" w:hAnsi="Arial" w:cs="Arial"/>
          <w:color w:val="auto"/>
          <w:sz w:val="22"/>
          <w:szCs w:val="22"/>
        </w:rPr>
      </w:pPr>
      <w:bookmarkStart w:id="10" w:name="_Toc23991603"/>
      <w:r w:rsidRPr="00A42138">
        <w:rPr>
          <w:rFonts w:ascii="Arial" w:hAnsi="Arial" w:cs="Arial"/>
          <w:color w:val="auto"/>
          <w:sz w:val="22"/>
          <w:szCs w:val="22"/>
        </w:rPr>
        <w:t>Conclusion</w:t>
      </w:r>
      <w:bookmarkEnd w:id="10"/>
      <w:r w:rsidRPr="00A42138">
        <w:rPr>
          <w:rFonts w:ascii="Arial" w:hAnsi="Arial" w:cs="Arial"/>
          <w:color w:val="auto"/>
          <w:sz w:val="22"/>
          <w:szCs w:val="22"/>
        </w:rPr>
        <w:t xml:space="preserve"> </w:t>
      </w:r>
    </w:p>
    <w:p w:rsidR="00FD50A4" w:rsidRPr="00A42138" w:rsidRDefault="00FD50A4" w:rsidP="009F2461">
      <w:pPr>
        <w:spacing w:after="0" w:line="360" w:lineRule="auto"/>
        <w:jc w:val="both"/>
        <w:rPr>
          <w:rFonts w:ascii="Arial" w:hAnsi="Arial" w:cs="Arial"/>
        </w:rPr>
      </w:pPr>
    </w:p>
    <w:p w:rsidR="000E68AA" w:rsidRPr="00A42138" w:rsidRDefault="000E68AA" w:rsidP="009F2461">
      <w:pPr>
        <w:spacing w:after="0" w:line="360" w:lineRule="auto"/>
        <w:jc w:val="both"/>
        <w:rPr>
          <w:rFonts w:ascii="Arial" w:hAnsi="Arial" w:cs="Arial"/>
        </w:rPr>
      </w:pPr>
      <w:r w:rsidRPr="00A42138">
        <w:rPr>
          <w:rFonts w:ascii="Arial" w:hAnsi="Arial" w:cs="Arial"/>
        </w:rPr>
        <w:t xml:space="preserve">To conclude based upon the information which has been obtained and provided in this piece of writing it can be stated that the workplace culture of A2B is </w:t>
      </w:r>
      <w:r w:rsidR="00707198" w:rsidRPr="00A42138">
        <w:rPr>
          <w:rFonts w:ascii="Arial" w:hAnsi="Arial" w:cs="Arial"/>
        </w:rPr>
        <w:t>moderate but requires improvements</w:t>
      </w:r>
      <w:r w:rsidRPr="00A42138">
        <w:rPr>
          <w:rFonts w:ascii="Arial" w:hAnsi="Arial" w:cs="Arial"/>
        </w:rPr>
        <w:t xml:space="preserve">. </w:t>
      </w:r>
      <w:r w:rsidR="00707198" w:rsidRPr="00A42138">
        <w:rPr>
          <w:rFonts w:ascii="Arial" w:hAnsi="Arial" w:cs="Arial"/>
        </w:rPr>
        <w:t>The good side of its culture</w:t>
      </w:r>
      <w:r w:rsidRPr="00A42138">
        <w:rPr>
          <w:rFonts w:ascii="Arial" w:hAnsi="Arial" w:cs="Arial"/>
        </w:rPr>
        <w:t xml:space="preserve"> can be seen by the high rating the drivers receive</w:t>
      </w:r>
      <w:r w:rsidR="00256939" w:rsidRPr="00A42138">
        <w:rPr>
          <w:rFonts w:ascii="Arial" w:hAnsi="Arial" w:cs="Arial"/>
        </w:rPr>
        <w:t xml:space="preserve"> (</w:t>
      </w:r>
      <w:r w:rsidR="00256939" w:rsidRPr="00A42138">
        <w:rPr>
          <w:rStyle w:val="xs1"/>
          <w:rFonts w:ascii="Arial" w:hAnsi="Arial" w:cs="Arial"/>
        </w:rPr>
        <w:t>Oliver, 2011)</w:t>
      </w:r>
      <w:r w:rsidRPr="00A42138">
        <w:rPr>
          <w:rFonts w:ascii="Arial" w:hAnsi="Arial" w:cs="Arial"/>
        </w:rPr>
        <w:t xml:space="preserve">. Using this taxi service is much safer compared to other companies e.g. Uber, because the company invests in the safety of the drivers and the customers. </w:t>
      </w:r>
      <w:r w:rsidR="00707198" w:rsidRPr="00A42138">
        <w:rPr>
          <w:rFonts w:ascii="Arial" w:hAnsi="Arial" w:cs="Arial"/>
        </w:rPr>
        <w:t xml:space="preserve">However A2B needs to overcome the disadvantageous external factors affecting its business where possible. </w:t>
      </w:r>
      <w:r w:rsidR="008416EF" w:rsidRPr="00A42138">
        <w:rPr>
          <w:rFonts w:ascii="Arial" w:hAnsi="Arial" w:cs="Arial"/>
        </w:rPr>
        <w:t>The taxi industry does have several product substitutes which mean that customers are resorting to using other travelling services such as trains and buses. This can be overcome by the taxi company showing the customers that taxi is a better vehicle to choose if they invest in electronic cars</w:t>
      </w:r>
      <w:r w:rsidR="00F330FC" w:rsidRPr="00A42138">
        <w:rPr>
          <w:rFonts w:ascii="Arial" w:hAnsi="Arial" w:cs="Arial"/>
        </w:rPr>
        <w:t xml:space="preserve"> as it would not contribute to the environment negatively</w:t>
      </w:r>
      <w:r w:rsidR="008416EF" w:rsidRPr="00A42138">
        <w:rPr>
          <w:rFonts w:ascii="Arial" w:hAnsi="Arial" w:cs="Arial"/>
        </w:rPr>
        <w:t xml:space="preserve">. </w:t>
      </w:r>
    </w:p>
    <w:p w:rsidR="0083210D" w:rsidRPr="00A42138" w:rsidRDefault="0083210D" w:rsidP="008168A2">
      <w:pPr>
        <w:spacing w:line="360" w:lineRule="auto"/>
        <w:rPr>
          <w:rFonts w:ascii="Arial" w:hAnsi="Arial" w:cs="Arial"/>
        </w:rPr>
      </w:pPr>
    </w:p>
    <w:p w:rsidR="009202AE" w:rsidRPr="00A42138" w:rsidRDefault="009202AE" w:rsidP="008168A2">
      <w:pPr>
        <w:spacing w:line="360" w:lineRule="auto"/>
        <w:rPr>
          <w:rFonts w:ascii="Arial" w:hAnsi="Arial" w:cs="Arial"/>
          <w:b/>
          <w:bCs/>
        </w:rPr>
      </w:pPr>
    </w:p>
    <w:p w:rsidR="004D5511" w:rsidRPr="00A42138" w:rsidRDefault="004D5511" w:rsidP="008168A2">
      <w:pPr>
        <w:spacing w:line="360" w:lineRule="auto"/>
        <w:rPr>
          <w:rFonts w:ascii="Arial" w:hAnsi="Arial" w:cs="Arial"/>
        </w:rPr>
      </w:pPr>
    </w:p>
    <w:p w:rsidR="004D5511" w:rsidRPr="00A42138" w:rsidRDefault="009755B5" w:rsidP="008168A2">
      <w:pPr>
        <w:pStyle w:val="Heading1"/>
        <w:spacing w:line="360" w:lineRule="auto"/>
        <w:rPr>
          <w:rFonts w:ascii="Arial" w:hAnsi="Arial" w:cs="Arial"/>
          <w:color w:val="auto"/>
          <w:sz w:val="22"/>
          <w:szCs w:val="22"/>
        </w:rPr>
      </w:pPr>
      <w:bookmarkStart w:id="11" w:name="_Toc23991604"/>
      <w:r w:rsidRPr="00A42138">
        <w:rPr>
          <w:rFonts w:ascii="Arial" w:hAnsi="Arial" w:cs="Arial"/>
          <w:color w:val="auto"/>
          <w:sz w:val="22"/>
          <w:szCs w:val="22"/>
        </w:rPr>
        <w:t>References</w:t>
      </w:r>
      <w:bookmarkEnd w:id="11"/>
      <w:r w:rsidRPr="00A42138">
        <w:rPr>
          <w:rFonts w:ascii="Arial" w:hAnsi="Arial" w:cs="Arial"/>
          <w:color w:val="auto"/>
          <w:sz w:val="22"/>
          <w:szCs w:val="22"/>
        </w:rPr>
        <w:t xml:space="preserve"> </w:t>
      </w:r>
    </w:p>
    <w:p w:rsidR="002A4105" w:rsidRPr="00A42138" w:rsidRDefault="002A4105" w:rsidP="009F2461">
      <w:pPr>
        <w:spacing w:after="0" w:line="360" w:lineRule="auto"/>
        <w:jc w:val="both"/>
        <w:rPr>
          <w:rFonts w:ascii="Arial" w:hAnsi="Arial" w:cs="Arial"/>
        </w:rPr>
      </w:pP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t xml:space="preserve">A2B Radio Cars. (2019). Birmingham Taxi Company | Solihull Taxi Service | A2B Radio Cars. [online] Available at: </w:t>
      </w:r>
      <w:hyperlink r:id="rId9" w:tgtFrame="_blank" w:history="1">
        <w:r w:rsidRPr="00A42138">
          <w:rPr>
            <w:rStyle w:val="Hyperlink"/>
            <w:rFonts w:ascii="Arial" w:hAnsi="Arial" w:cs="Arial"/>
            <w:color w:val="auto"/>
          </w:rPr>
          <w:t>https://www.a2bradiocars.com/</w:t>
        </w:r>
      </w:hyperlink>
      <w:r w:rsidRPr="00A42138">
        <w:rPr>
          <w:rStyle w:val="xs1"/>
          <w:rFonts w:ascii="Arial" w:hAnsi="Arial" w:cs="Arial"/>
        </w:rPr>
        <w:t xml:space="preserve"> [Accessed 7 Oct. 2019].</w:t>
      </w:r>
    </w:p>
    <w:p w:rsidR="000B2A12" w:rsidRPr="00A42138" w:rsidRDefault="00F35446" w:rsidP="009F2461">
      <w:pPr>
        <w:numPr>
          <w:ilvl w:val="0"/>
          <w:numId w:val="7"/>
        </w:numPr>
        <w:spacing w:after="0" w:line="360" w:lineRule="auto"/>
        <w:ind w:left="0"/>
        <w:jc w:val="both"/>
        <w:rPr>
          <w:rFonts w:ascii="Arial" w:hAnsi="Arial" w:cs="Arial"/>
        </w:rPr>
      </w:pPr>
      <w:hyperlink r:id="rId10" w:tgtFrame="_blank" w:history="1">
        <w:r w:rsidR="000B2A12" w:rsidRPr="00A42138">
          <w:rPr>
            <w:rStyle w:val="Hyperlink"/>
            <w:rFonts w:ascii="Arial" w:hAnsi="Arial" w:cs="Arial"/>
            <w:color w:val="auto"/>
          </w:rPr>
          <w:t>Akmanorcars.co.uk</w:t>
        </w:r>
      </w:hyperlink>
      <w:r w:rsidR="000B2A12" w:rsidRPr="00A42138">
        <w:rPr>
          <w:rStyle w:val="xs1"/>
          <w:rFonts w:ascii="Arial" w:hAnsi="Arial" w:cs="Arial"/>
        </w:rPr>
        <w:t xml:space="preserve">. (2019). AK Manor Cars – – Birmingham Taxi Services. [online] Available at: </w:t>
      </w:r>
      <w:hyperlink r:id="rId11" w:tgtFrame="_blank" w:history="1">
        <w:r w:rsidR="000B2A12" w:rsidRPr="00A42138">
          <w:rPr>
            <w:rStyle w:val="Hyperlink"/>
            <w:rFonts w:ascii="Arial" w:hAnsi="Arial" w:cs="Arial"/>
            <w:color w:val="auto"/>
          </w:rPr>
          <w:t>https://akmanorcars.co.uk/</w:t>
        </w:r>
      </w:hyperlink>
      <w:r w:rsidR="000B2A12" w:rsidRPr="00A42138">
        <w:rPr>
          <w:rStyle w:val="xs1"/>
          <w:rFonts w:ascii="Arial" w:hAnsi="Arial" w:cs="Arial"/>
        </w:rPr>
        <w:t xml:space="preserve"> [Accessed 7 Oct. 2019].</w:t>
      </w: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lastRenderedPageBreak/>
        <w:t>Blackstone, W. (2010). Commentaries on the laws of england, in four books. [Place of publication not identified]: Nabu Press.</w:t>
      </w: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t>Dyer, C. (2017). UK doctor is suspended after certifying taxi drivers without seeing medical records. BMJ, p.j3981.</w:t>
      </w: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t>Eliot, G. (2018). The Mill On The Floss. US: Tritech Digital Media.</w:t>
      </w:r>
    </w:p>
    <w:p w:rsidR="000B2A12" w:rsidRPr="00A42138" w:rsidRDefault="000B2A12" w:rsidP="009F2461">
      <w:pPr>
        <w:pStyle w:val="Normal1"/>
        <w:numPr>
          <w:ilvl w:val="0"/>
          <w:numId w:val="7"/>
        </w:numPr>
        <w:spacing w:line="360" w:lineRule="auto"/>
        <w:ind w:left="0"/>
        <w:jc w:val="both"/>
        <w:rPr>
          <w:rStyle w:val="selectable"/>
          <w:rFonts w:eastAsia="Times New Roman"/>
          <w:lang w:val="en-GB"/>
        </w:rPr>
      </w:pPr>
      <w:r w:rsidRPr="00A42138">
        <w:rPr>
          <w:rStyle w:val="selectable"/>
        </w:rPr>
        <w:t xml:space="preserve">Geert Hofstede. (2019). </w:t>
      </w:r>
      <w:r w:rsidRPr="00A42138">
        <w:rPr>
          <w:rStyle w:val="selectable"/>
          <w:i/>
          <w:iCs/>
        </w:rPr>
        <w:t>The 6 dimensions model of national culture by Geert Hofstede</w:t>
      </w:r>
      <w:r w:rsidRPr="00A42138">
        <w:rPr>
          <w:rStyle w:val="selectable"/>
        </w:rPr>
        <w:t xml:space="preserve">. [online] Available at: https://geerthofstede.com/culture-geert-hofstede-gert-jan-hofstede/6d-model-of-national-culture/ [Accessed 7 Nov. 2019]. </w:t>
      </w: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t>Johnson, G., Whittington, R. and Scholes, K. (2011). Exploring strategy. Harlow [u.a.]: Financial Times Prentice Hall.</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Johnson, G., Whittington, R. and Scholes, K. (2013). Fundamentals of Strategy. Welwyn Garden City: Pearson Education UK.</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Kummerow, E. and Kirby, N. (2013). Organisational Culture. Singapore: World Scientific P ublishing Company.</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Lynch, R. (2018). Strategic management. Harlow: Pearson Education Limited.</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Marmol, T., Feys, B. and Probert, C. (2015). PESTLE analysis. [Place of publication not identified]: 50Minutes.</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McLaughlin, J. (2002). Valuing technology. London: Routledge.</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Oliver, G. (2011). Organisational culture for information managers. Oxford: Chandos Publishing.</w:t>
      </w:r>
    </w:p>
    <w:p w:rsidR="000B2A12" w:rsidRPr="00A42138" w:rsidRDefault="000B2A12" w:rsidP="00523F08">
      <w:pPr>
        <w:pStyle w:val="Normal1"/>
        <w:numPr>
          <w:ilvl w:val="0"/>
          <w:numId w:val="7"/>
        </w:numPr>
        <w:spacing w:line="360" w:lineRule="auto"/>
        <w:jc w:val="both"/>
        <w:rPr>
          <w:rStyle w:val="selectable"/>
          <w:rFonts w:eastAsia="Times New Roman"/>
          <w:lang w:val="en-GB"/>
        </w:rPr>
      </w:pPr>
      <w:r w:rsidRPr="00A42138">
        <w:rPr>
          <w:rStyle w:val="selectable"/>
        </w:rPr>
        <w:t xml:space="preserve">Ravanfar, M. (2015). Analyzing Organizational Structure based on 7s model of McKinsey. </w:t>
      </w:r>
      <w:r w:rsidRPr="00A42138">
        <w:rPr>
          <w:rStyle w:val="selectable"/>
          <w:i/>
          <w:iCs/>
        </w:rPr>
        <w:t>International Journal of Academic Research in Business and Social Sciences</w:t>
      </w:r>
      <w:r w:rsidRPr="00A42138">
        <w:rPr>
          <w:rStyle w:val="selectable"/>
        </w:rPr>
        <w:t>, 5(5).</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Shahudin, H. (2018). Operational Risk and Its Determinants: Adidas Company and Its Influences on External and Internal Factors. SSRN Electronic Journal.</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Solomon, M., Marshall, G., Stuart, E., Barnes, B., Mitchell, V. and Author. (2019). Marketing. Harlow, United Kingdom: Pearson Education Limited.</w:t>
      </w:r>
    </w:p>
    <w:p w:rsidR="000B2A12" w:rsidRPr="00A42138" w:rsidRDefault="000B2A12" w:rsidP="002A4105">
      <w:pPr>
        <w:numPr>
          <w:ilvl w:val="0"/>
          <w:numId w:val="7"/>
        </w:numPr>
        <w:spacing w:before="100" w:beforeAutospacing="1" w:after="100" w:afterAutospacing="1" w:line="276" w:lineRule="auto"/>
        <w:rPr>
          <w:rStyle w:val="xs1"/>
          <w:rFonts w:ascii="Arial" w:hAnsi="Arial" w:cs="Arial"/>
        </w:rPr>
      </w:pPr>
      <w:r w:rsidRPr="00A42138">
        <w:rPr>
          <w:rStyle w:val="xs1"/>
          <w:rFonts w:ascii="Arial" w:hAnsi="Arial" w:cs="Arial"/>
        </w:rPr>
        <w:t>Warner, A. (2010). Strategic analysis and choice. New York [N.Y.]: Business Expert Press.</w:t>
      </w:r>
    </w:p>
    <w:p w:rsidR="000B2A12" w:rsidRPr="00A42138" w:rsidRDefault="000B2A12" w:rsidP="00040EFA">
      <w:pPr>
        <w:pStyle w:val="Normal1"/>
        <w:numPr>
          <w:ilvl w:val="0"/>
          <w:numId w:val="7"/>
        </w:numPr>
        <w:spacing w:line="360" w:lineRule="auto"/>
        <w:jc w:val="both"/>
        <w:rPr>
          <w:rStyle w:val="selectable"/>
          <w:rFonts w:eastAsia="Times New Roman"/>
          <w:lang w:val="en-GB"/>
        </w:rPr>
      </w:pPr>
      <w:r w:rsidRPr="00A42138">
        <w:rPr>
          <w:rStyle w:val="selectable"/>
        </w:rPr>
        <w:t xml:space="preserve">Xiao, Q., He, R. and Ma, C. (2018). The analysis of urban taxi carpooling impact from taxi GPS data. </w:t>
      </w:r>
      <w:r w:rsidRPr="00A42138">
        <w:rPr>
          <w:rStyle w:val="selectable"/>
          <w:i/>
          <w:iCs/>
        </w:rPr>
        <w:t>Archives of Transport</w:t>
      </w:r>
      <w:r w:rsidRPr="00A42138">
        <w:rPr>
          <w:rStyle w:val="selectable"/>
        </w:rPr>
        <w:t>, 47(3), pp.109-120.</w:t>
      </w:r>
    </w:p>
    <w:p w:rsidR="00523F08" w:rsidRPr="00A42138" w:rsidRDefault="00523F08" w:rsidP="00183043">
      <w:pPr>
        <w:spacing w:before="100" w:beforeAutospacing="1" w:after="100" w:afterAutospacing="1" w:line="276" w:lineRule="auto"/>
        <w:ind w:left="720"/>
        <w:jc w:val="center"/>
        <w:rPr>
          <w:rFonts w:ascii="Arial" w:hAnsi="Arial" w:cs="Arial"/>
        </w:rPr>
      </w:pPr>
    </w:p>
    <w:p w:rsidR="004D5511" w:rsidRPr="00A42138" w:rsidRDefault="004D5511" w:rsidP="00E85E3B">
      <w:pPr>
        <w:rPr>
          <w:rFonts w:ascii="Arial" w:hAnsi="Arial" w:cs="Arial"/>
        </w:rPr>
      </w:pPr>
    </w:p>
    <w:p w:rsidR="004D5511" w:rsidRPr="00A42138" w:rsidRDefault="004D5511" w:rsidP="00E85E3B">
      <w:pPr>
        <w:rPr>
          <w:rFonts w:ascii="Arial" w:hAnsi="Arial" w:cs="Arial"/>
        </w:rPr>
      </w:pPr>
    </w:p>
    <w:p w:rsidR="00E85E3B" w:rsidRPr="00A42138" w:rsidRDefault="00E85E3B" w:rsidP="00E85E3B">
      <w:pPr>
        <w:rPr>
          <w:rFonts w:ascii="Arial" w:hAnsi="Arial" w:cs="Arial"/>
        </w:rPr>
      </w:pPr>
    </w:p>
    <w:p w:rsidR="00DC66BC" w:rsidRPr="00A42138" w:rsidRDefault="00DC66BC">
      <w:pPr>
        <w:rPr>
          <w:rFonts w:ascii="Arial" w:hAnsi="Arial" w:cs="Arial"/>
        </w:rPr>
      </w:pPr>
    </w:p>
    <w:sectPr w:rsidR="00DC66BC" w:rsidRPr="00A42138" w:rsidSect="007D529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5446" w:rsidRDefault="00F35446" w:rsidP="004E14F2">
      <w:pPr>
        <w:spacing w:after="0" w:line="240" w:lineRule="auto"/>
      </w:pPr>
      <w:r>
        <w:separator/>
      </w:r>
    </w:p>
  </w:endnote>
  <w:endnote w:type="continuationSeparator" w:id="0">
    <w:p w:rsidR="00F35446" w:rsidRDefault="00F35446" w:rsidP="004E1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5446" w:rsidRDefault="00F35446" w:rsidP="004E14F2">
      <w:pPr>
        <w:spacing w:after="0" w:line="240" w:lineRule="auto"/>
      </w:pPr>
      <w:r>
        <w:separator/>
      </w:r>
    </w:p>
  </w:footnote>
  <w:footnote w:type="continuationSeparator" w:id="0">
    <w:p w:rsidR="00F35446" w:rsidRDefault="00F35446" w:rsidP="004E14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D2FA4" w:rsidRDefault="00F35446">
    <w:pPr>
      <w:pStyle w:val="Header"/>
    </w:pPr>
    <w:sdt>
      <w:sdtPr>
        <w:rPr>
          <w:b/>
          <w:bCs/>
          <w:u w:val="single"/>
        </w:rPr>
        <w:id w:val="2254184"/>
        <w:docPartObj>
          <w:docPartGallery w:val="Page Numbers (Top of Page)"/>
          <w:docPartUnique/>
        </w:docPartObj>
      </w:sdtPr>
      <w:sdtEndPr/>
      <w:sdtContent>
        <w:r w:rsidR="00B73506" w:rsidRPr="00BA3BF4">
          <w:rPr>
            <w:b/>
            <w:bCs/>
            <w:u w:val="single"/>
          </w:rPr>
          <w:fldChar w:fldCharType="begin"/>
        </w:r>
        <w:r w:rsidR="00B73506" w:rsidRPr="00BA3BF4">
          <w:rPr>
            <w:b/>
            <w:bCs/>
            <w:u w:val="single"/>
          </w:rPr>
          <w:instrText xml:space="preserve"> PAGE   \* MERGEFORMAT </w:instrText>
        </w:r>
        <w:r w:rsidR="00B73506" w:rsidRPr="00BA3BF4">
          <w:rPr>
            <w:b/>
            <w:bCs/>
            <w:u w:val="single"/>
          </w:rPr>
          <w:fldChar w:fldCharType="separate"/>
        </w:r>
        <w:r w:rsidR="0040231B">
          <w:rPr>
            <w:b/>
            <w:bCs/>
            <w:noProof/>
            <w:u w:val="single"/>
          </w:rPr>
          <w:t>1</w:t>
        </w:r>
        <w:r w:rsidR="00B73506" w:rsidRPr="00BA3BF4">
          <w:rPr>
            <w:b/>
            <w:bCs/>
            <w:u w:val="single"/>
          </w:rPr>
          <w:fldChar w:fldCharType="end"/>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9F2398"/>
    <w:multiLevelType w:val="hybridMultilevel"/>
    <w:tmpl w:val="F0C2D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2772E0"/>
    <w:multiLevelType w:val="multilevel"/>
    <w:tmpl w:val="B4745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FBF13FB"/>
    <w:multiLevelType w:val="hybridMultilevel"/>
    <w:tmpl w:val="6B8EB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7AE7555"/>
    <w:multiLevelType w:val="multilevel"/>
    <w:tmpl w:val="27E62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F6D294C"/>
    <w:multiLevelType w:val="multilevel"/>
    <w:tmpl w:val="09FA3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26F557B"/>
    <w:multiLevelType w:val="multilevel"/>
    <w:tmpl w:val="3E3E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0FE5F40"/>
    <w:multiLevelType w:val="multilevel"/>
    <w:tmpl w:val="9A289D6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036BD1"/>
    <w:multiLevelType w:val="multilevel"/>
    <w:tmpl w:val="0BB47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E73777D"/>
    <w:multiLevelType w:val="hybridMultilevel"/>
    <w:tmpl w:val="9E12C18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9">
    <w:nsid w:val="72D23D03"/>
    <w:multiLevelType w:val="hybridMultilevel"/>
    <w:tmpl w:val="B1046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4"/>
  </w:num>
  <w:num w:numId="5">
    <w:abstractNumId w:val="1"/>
  </w:num>
  <w:num w:numId="6">
    <w:abstractNumId w:val="7"/>
  </w:num>
  <w:num w:numId="7">
    <w:abstractNumId w:val="6"/>
  </w:num>
  <w:num w:numId="8">
    <w:abstractNumId w:val="0"/>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5385"/>
    <w:rsid w:val="00023803"/>
    <w:rsid w:val="00040EFA"/>
    <w:rsid w:val="000B2A12"/>
    <w:rsid w:val="000B5803"/>
    <w:rsid w:val="000D2FA4"/>
    <w:rsid w:val="000E68AA"/>
    <w:rsid w:val="001022D4"/>
    <w:rsid w:val="00102E05"/>
    <w:rsid w:val="00140CA0"/>
    <w:rsid w:val="00142F9E"/>
    <w:rsid w:val="001533E0"/>
    <w:rsid w:val="00156AD4"/>
    <w:rsid w:val="00162915"/>
    <w:rsid w:val="00183043"/>
    <w:rsid w:val="00195F9F"/>
    <w:rsid w:val="001B1045"/>
    <w:rsid w:val="001C2D9A"/>
    <w:rsid w:val="001C5083"/>
    <w:rsid w:val="001D06C9"/>
    <w:rsid w:val="001F24EC"/>
    <w:rsid w:val="00231F92"/>
    <w:rsid w:val="00240F08"/>
    <w:rsid w:val="00256939"/>
    <w:rsid w:val="0026564B"/>
    <w:rsid w:val="00274F9F"/>
    <w:rsid w:val="002A010B"/>
    <w:rsid w:val="002A4105"/>
    <w:rsid w:val="002B3D82"/>
    <w:rsid w:val="00311AC8"/>
    <w:rsid w:val="00345885"/>
    <w:rsid w:val="003945B6"/>
    <w:rsid w:val="003C7672"/>
    <w:rsid w:val="003E5415"/>
    <w:rsid w:val="0040231B"/>
    <w:rsid w:val="00404D9C"/>
    <w:rsid w:val="00416282"/>
    <w:rsid w:val="004218AA"/>
    <w:rsid w:val="00430958"/>
    <w:rsid w:val="004376C8"/>
    <w:rsid w:val="0044041C"/>
    <w:rsid w:val="004425A1"/>
    <w:rsid w:val="004719B7"/>
    <w:rsid w:val="0049213C"/>
    <w:rsid w:val="004932C2"/>
    <w:rsid w:val="00496536"/>
    <w:rsid w:val="004D233A"/>
    <w:rsid w:val="004D5385"/>
    <w:rsid w:val="004D5511"/>
    <w:rsid w:val="004E14F2"/>
    <w:rsid w:val="004F1C88"/>
    <w:rsid w:val="00500877"/>
    <w:rsid w:val="00501C22"/>
    <w:rsid w:val="00523F08"/>
    <w:rsid w:val="00526BCA"/>
    <w:rsid w:val="00531B40"/>
    <w:rsid w:val="005450C0"/>
    <w:rsid w:val="00545A10"/>
    <w:rsid w:val="005948A4"/>
    <w:rsid w:val="005A5A46"/>
    <w:rsid w:val="005B264D"/>
    <w:rsid w:val="005B615B"/>
    <w:rsid w:val="005F5B03"/>
    <w:rsid w:val="0060478A"/>
    <w:rsid w:val="00612633"/>
    <w:rsid w:val="006159A2"/>
    <w:rsid w:val="0064530A"/>
    <w:rsid w:val="00675468"/>
    <w:rsid w:val="00697C12"/>
    <w:rsid w:val="006B0820"/>
    <w:rsid w:val="006C0BB2"/>
    <w:rsid w:val="006E4DBE"/>
    <w:rsid w:val="00707198"/>
    <w:rsid w:val="00773006"/>
    <w:rsid w:val="007748A9"/>
    <w:rsid w:val="00777760"/>
    <w:rsid w:val="00796CD5"/>
    <w:rsid w:val="007A2C91"/>
    <w:rsid w:val="007C03B9"/>
    <w:rsid w:val="007C68CE"/>
    <w:rsid w:val="007D5296"/>
    <w:rsid w:val="007E2507"/>
    <w:rsid w:val="007E7298"/>
    <w:rsid w:val="007F549D"/>
    <w:rsid w:val="00800D58"/>
    <w:rsid w:val="00807CDC"/>
    <w:rsid w:val="008168A2"/>
    <w:rsid w:val="0083210D"/>
    <w:rsid w:val="008416EF"/>
    <w:rsid w:val="00847132"/>
    <w:rsid w:val="00855FB9"/>
    <w:rsid w:val="00884FA6"/>
    <w:rsid w:val="008A58EA"/>
    <w:rsid w:val="008B0EDF"/>
    <w:rsid w:val="008D5F01"/>
    <w:rsid w:val="00901BE8"/>
    <w:rsid w:val="009056DC"/>
    <w:rsid w:val="009202AE"/>
    <w:rsid w:val="00966058"/>
    <w:rsid w:val="009755B5"/>
    <w:rsid w:val="00977141"/>
    <w:rsid w:val="00997B4C"/>
    <w:rsid w:val="009A3A9D"/>
    <w:rsid w:val="009C483E"/>
    <w:rsid w:val="009E6832"/>
    <w:rsid w:val="009F2461"/>
    <w:rsid w:val="00A0429E"/>
    <w:rsid w:val="00A048B6"/>
    <w:rsid w:val="00A10DFE"/>
    <w:rsid w:val="00A126F3"/>
    <w:rsid w:val="00A13768"/>
    <w:rsid w:val="00A13D45"/>
    <w:rsid w:val="00A21238"/>
    <w:rsid w:val="00A42138"/>
    <w:rsid w:val="00A92712"/>
    <w:rsid w:val="00AB4F5F"/>
    <w:rsid w:val="00AC1BB6"/>
    <w:rsid w:val="00AC3623"/>
    <w:rsid w:val="00AD7A37"/>
    <w:rsid w:val="00AF451D"/>
    <w:rsid w:val="00AF4782"/>
    <w:rsid w:val="00B24274"/>
    <w:rsid w:val="00B433D6"/>
    <w:rsid w:val="00B4790F"/>
    <w:rsid w:val="00B53E9B"/>
    <w:rsid w:val="00B61A96"/>
    <w:rsid w:val="00B6606A"/>
    <w:rsid w:val="00B73506"/>
    <w:rsid w:val="00BA3BF4"/>
    <w:rsid w:val="00BC20EA"/>
    <w:rsid w:val="00BC5235"/>
    <w:rsid w:val="00BC5425"/>
    <w:rsid w:val="00BE5D71"/>
    <w:rsid w:val="00BF078E"/>
    <w:rsid w:val="00BF30D1"/>
    <w:rsid w:val="00BF69C9"/>
    <w:rsid w:val="00C130D6"/>
    <w:rsid w:val="00C567FD"/>
    <w:rsid w:val="00C60B26"/>
    <w:rsid w:val="00C6795E"/>
    <w:rsid w:val="00C67CDB"/>
    <w:rsid w:val="00C7104A"/>
    <w:rsid w:val="00C733C0"/>
    <w:rsid w:val="00CA50DE"/>
    <w:rsid w:val="00CD18EB"/>
    <w:rsid w:val="00CD2DA5"/>
    <w:rsid w:val="00D27769"/>
    <w:rsid w:val="00D323D3"/>
    <w:rsid w:val="00D33CEE"/>
    <w:rsid w:val="00D743BA"/>
    <w:rsid w:val="00D8005C"/>
    <w:rsid w:val="00D948AF"/>
    <w:rsid w:val="00D97E00"/>
    <w:rsid w:val="00DC66BC"/>
    <w:rsid w:val="00DF27CB"/>
    <w:rsid w:val="00DF795E"/>
    <w:rsid w:val="00E21751"/>
    <w:rsid w:val="00E27E30"/>
    <w:rsid w:val="00E34281"/>
    <w:rsid w:val="00E66F3D"/>
    <w:rsid w:val="00E70EE9"/>
    <w:rsid w:val="00E85E3B"/>
    <w:rsid w:val="00EB11D8"/>
    <w:rsid w:val="00EC1434"/>
    <w:rsid w:val="00EC59FD"/>
    <w:rsid w:val="00ED1C98"/>
    <w:rsid w:val="00ED57D5"/>
    <w:rsid w:val="00ED6B84"/>
    <w:rsid w:val="00EE3DA3"/>
    <w:rsid w:val="00F02EEF"/>
    <w:rsid w:val="00F0438C"/>
    <w:rsid w:val="00F16D31"/>
    <w:rsid w:val="00F240B7"/>
    <w:rsid w:val="00F330FC"/>
    <w:rsid w:val="00F35446"/>
    <w:rsid w:val="00F35E0E"/>
    <w:rsid w:val="00F47879"/>
    <w:rsid w:val="00FC21FC"/>
    <w:rsid w:val="00FD50A4"/>
    <w:rsid w:val="00FD6E9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5296"/>
  </w:style>
  <w:style w:type="paragraph" w:styleId="Heading1">
    <w:name w:val="heading 1"/>
    <w:basedOn w:val="Normal"/>
    <w:next w:val="Normal"/>
    <w:link w:val="Heading1Char"/>
    <w:uiPriority w:val="9"/>
    <w:qFormat/>
    <w:rsid w:val="00FD50A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D50A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05C"/>
    <w:pPr>
      <w:ind w:left="720"/>
      <w:contextualSpacing/>
    </w:pPr>
  </w:style>
  <w:style w:type="paragraph" w:styleId="NormalWeb">
    <w:name w:val="Normal (Web)"/>
    <w:basedOn w:val="Normal"/>
    <w:uiPriority w:val="99"/>
    <w:semiHidden/>
    <w:unhideWhenUsed/>
    <w:rsid w:val="00231F9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231F92"/>
    <w:rPr>
      <w:color w:val="0000FF"/>
      <w:u w:val="single"/>
    </w:rPr>
  </w:style>
  <w:style w:type="table" w:styleId="TableGrid">
    <w:name w:val="Table Grid"/>
    <w:basedOn w:val="TableNormal"/>
    <w:uiPriority w:val="39"/>
    <w:rsid w:val="001D06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66F3D"/>
    <w:rPr>
      <w:b/>
      <w:bCs/>
    </w:rPr>
  </w:style>
  <w:style w:type="paragraph" w:styleId="BalloonText">
    <w:name w:val="Balloon Text"/>
    <w:basedOn w:val="Normal"/>
    <w:link w:val="BalloonTextChar"/>
    <w:uiPriority w:val="99"/>
    <w:semiHidden/>
    <w:unhideWhenUsed/>
    <w:rsid w:val="00B47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90F"/>
    <w:rPr>
      <w:rFonts w:ascii="Tahoma" w:hAnsi="Tahoma" w:cs="Tahoma"/>
      <w:sz w:val="16"/>
      <w:szCs w:val="16"/>
    </w:rPr>
  </w:style>
  <w:style w:type="paragraph" w:styleId="Header">
    <w:name w:val="header"/>
    <w:basedOn w:val="Normal"/>
    <w:link w:val="HeaderChar"/>
    <w:uiPriority w:val="99"/>
    <w:unhideWhenUsed/>
    <w:rsid w:val="004E1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4F2"/>
  </w:style>
  <w:style w:type="paragraph" w:styleId="Footer">
    <w:name w:val="footer"/>
    <w:basedOn w:val="Normal"/>
    <w:link w:val="FooterChar"/>
    <w:uiPriority w:val="99"/>
    <w:unhideWhenUsed/>
    <w:rsid w:val="004E1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4F2"/>
  </w:style>
  <w:style w:type="character" w:customStyle="1" w:styleId="xs1">
    <w:name w:val="x_s1"/>
    <w:basedOn w:val="DefaultParagraphFont"/>
    <w:rsid w:val="009755B5"/>
  </w:style>
  <w:style w:type="character" w:customStyle="1" w:styleId="Heading1Char">
    <w:name w:val="Heading 1 Char"/>
    <w:basedOn w:val="DefaultParagraphFont"/>
    <w:link w:val="Heading1"/>
    <w:uiPriority w:val="9"/>
    <w:rsid w:val="00FD50A4"/>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D50A4"/>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8168A2"/>
    <w:pPr>
      <w:spacing w:line="276" w:lineRule="auto"/>
      <w:outlineLvl w:val="9"/>
    </w:pPr>
    <w:rPr>
      <w:lang w:val="en-US" w:eastAsia="en-US"/>
    </w:rPr>
  </w:style>
  <w:style w:type="paragraph" w:styleId="TOC1">
    <w:name w:val="toc 1"/>
    <w:basedOn w:val="Normal"/>
    <w:next w:val="Normal"/>
    <w:autoRedefine/>
    <w:uiPriority w:val="39"/>
    <w:unhideWhenUsed/>
    <w:rsid w:val="008168A2"/>
    <w:pPr>
      <w:spacing w:after="100"/>
    </w:pPr>
  </w:style>
  <w:style w:type="paragraph" w:styleId="TOC2">
    <w:name w:val="toc 2"/>
    <w:basedOn w:val="Normal"/>
    <w:next w:val="Normal"/>
    <w:autoRedefine/>
    <w:uiPriority w:val="39"/>
    <w:unhideWhenUsed/>
    <w:rsid w:val="008168A2"/>
    <w:pPr>
      <w:spacing w:after="100"/>
      <w:ind w:left="220"/>
    </w:pPr>
  </w:style>
  <w:style w:type="paragraph" w:customStyle="1" w:styleId="Normal1">
    <w:name w:val="Normal1"/>
    <w:rsid w:val="00523F08"/>
    <w:pPr>
      <w:spacing w:after="0" w:line="276" w:lineRule="auto"/>
    </w:pPr>
    <w:rPr>
      <w:rFonts w:ascii="Arial" w:eastAsia="Arial" w:hAnsi="Arial" w:cs="Arial"/>
      <w:lang w:val="en-US" w:eastAsia="en-US"/>
    </w:rPr>
  </w:style>
  <w:style w:type="character" w:customStyle="1" w:styleId="selectable">
    <w:name w:val="selectable"/>
    <w:basedOn w:val="DefaultParagraphFont"/>
    <w:rsid w:val="00523F08"/>
  </w:style>
  <w:style w:type="paragraph" w:styleId="Caption">
    <w:name w:val="caption"/>
    <w:basedOn w:val="Normal"/>
    <w:next w:val="Normal"/>
    <w:uiPriority w:val="35"/>
    <w:semiHidden/>
    <w:unhideWhenUsed/>
    <w:qFormat/>
    <w:rsid w:val="00ED57D5"/>
    <w:pPr>
      <w:spacing w:after="200" w:line="240" w:lineRule="auto"/>
    </w:pPr>
    <w:rPr>
      <w:b/>
      <w:bCs/>
      <w:color w:val="4472C4"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5296"/>
  </w:style>
  <w:style w:type="paragraph" w:styleId="Heading1">
    <w:name w:val="heading 1"/>
    <w:basedOn w:val="Normal"/>
    <w:next w:val="Normal"/>
    <w:link w:val="Heading1Char"/>
    <w:uiPriority w:val="9"/>
    <w:qFormat/>
    <w:rsid w:val="00FD50A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D50A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05C"/>
    <w:pPr>
      <w:ind w:left="720"/>
      <w:contextualSpacing/>
    </w:pPr>
  </w:style>
  <w:style w:type="paragraph" w:styleId="NormalWeb">
    <w:name w:val="Normal (Web)"/>
    <w:basedOn w:val="Normal"/>
    <w:uiPriority w:val="99"/>
    <w:semiHidden/>
    <w:unhideWhenUsed/>
    <w:rsid w:val="00231F9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231F92"/>
    <w:rPr>
      <w:color w:val="0000FF"/>
      <w:u w:val="single"/>
    </w:rPr>
  </w:style>
  <w:style w:type="table" w:styleId="TableGrid">
    <w:name w:val="Table Grid"/>
    <w:basedOn w:val="TableNormal"/>
    <w:uiPriority w:val="39"/>
    <w:rsid w:val="001D06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66F3D"/>
    <w:rPr>
      <w:b/>
      <w:bCs/>
    </w:rPr>
  </w:style>
  <w:style w:type="paragraph" w:styleId="BalloonText">
    <w:name w:val="Balloon Text"/>
    <w:basedOn w:val="Normal"/>
    <w:link w:val="BalloonTextChar"/>
    <w:uiPriority w:val="99"/>
    <w:semiHidden/>
    <w:unhideWhenUsed/>
    <w:rsid w:val="00B47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90F"/>
    <w:rPr>
      <w:rFonts w:ascii="Tahoma" w:hAnsi="Tahoma" w:cs="Tahoma"/>
      <w:sz w:val="16"/>
      <w:szCs w:val="16"/>
    </w:rPr>
  </w:style>
  <w:style w:type="paragraph" w:styleId="Header">
    <w:name w:val="header"/>
    <w:basedOn w:val="Normal"/>
    <w:link w:val="HeaderChar"/>
    <w:uiPriority w:val="99"/>
    <w:unhideWhenUsed/>
    <w:rsid w:val="004E1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4F2"/>
  </w:style>
  <w:style w:type="paragraph" w:styleId="Footer">
    <w:name w:val="footer"/>
    <w:basedOn w:val="Normal"/>
    <w:link w:val="FooterChar"/>
    <w:uiPriority w:val="99"/>
    <w:unhideWhenUsed/>
    <w:rsid w:val="004E1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4F2"/>
  </w:style>
  <w:style w:type="character" w:customStyle="1" w:styleId="xs1">
    <w:name w:val="x_s1"/>
    <w:basedOn w:val="DefaultParagraphFont"/>
    <w:rsid w:val="009755B5"/>
  </w:style>
  <w:style w:type="character" w:customStyle="1" w:styleId="Heading1Char">
    <w:name w:val="Heading 1 Char"/>
    <w:basedOn w:val="DefaultParagraphFont"/>
    <w:link w:val="Heading1"/>
    <w:uiPriority w:val="9"/>
    <w:rsid w:val="00FD50A4"/>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D50A4"/>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8168A2"/>
    <w:pPr>
      <w:spacing w:line="276" w:lineRule="auto"/>
      <w:outlineLvl w:val="9"/>
    </w:pPr>
    <w:rPr>
      <w:lang w:val="en-US" w:eastAsia="en-US"/>
    </w:rPr>
  </w:style>
  <w:style w:type="paragraph" w:styleId="TOC1">
    <w:name w:val="toc 1"/>
    <w:basedOn w:val="Normal"/>
    <w:next w:val="Normal"/>
    <w:autoRedefine/>
    <w:uiPriority w:val="39"/>
    <w:unhideWhenUsed/>
    <w:rsid w:val="008168A2"/>
    <w:pPr>
      <w:spacing w:after="100"/>
    </w:pPr>
  </w:style>
  <w:style w:type="paragraph" w:styleId="TOC2">
    <w:name w:val="toc 2"/>
    <w:basedOn w:val="Normal"/>
    <w:next w:val="Normal"/>
    <w:autoRedefine/>
    <w:uiPriority w:val="39"/>
    <w:unhideWhenUsed/>
    <w:rsid w:val="008168A2"/>
    <w:pPr>
      <w:spacing w:after="100"/>
      <w:ind w:left="220"/>
    </w:pPr>
  </w:style>
  <w:style w:type="paragraph" w:customStyle="1" w:styleId="Normal1">
    <w:name w:val="Normal1"/>
    <w:rsid w:val="00523F08"/>
    <w:pPr>
      <w:spacing w:after="0" w:line="276" w:lineRule="auto"/>
    </w:pPr>
    <w:rPr>
      <w:rFonts w:ascii="Arial" w:eastAsia="Arial" w:hAnsi="Arial" w:cs="Arial"/>
      <w:lang w:val="en-US" w:eastAsia="en-US"/>
    </w:rPr>
  </w:style>
  <w:style w:type="character" w:customStyle="1" w:styleId="selectable">
    <w:name w:val="selectable"/>
    <w:basedOn w:val="DefaultParagraphFont"/>
    <w:rsid w:val="00523F08"/>
  </w:style>
  <w:style w:type="paragraph" w:styleId="Caption">
    <w:name w:val="caption"/>
    <w:basedOn w:val="Normal"/>
    <w:next w:val="Normal"/>
    <w:uiPriority w:val="35"/>
    <w:semiHidden/>
    <w:unhideWhenUsed/>
    <w:qFormat/>
    <w:rsid w:val="00ED57D5"/>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212892">
      <w:bodyDiv w:val="1"/>
      <w:marLeft w:val="0"/>
      <w:marRight w:val="0"/>
      <w:marTop w:val="0"/>
      <w:marBottom w:val="0"/>
      <w:divBdr>
        <w:top w:val="none" w:sz="0" w:space="0" w:color="auto"/>
        <w:left w:val="none" w:sz="0" w:space="0" w:color="auto"/>
        <w:bottom w:val="none" w:sz="0" w:space="0" w:color="auto"/>
        <w:right w:val="none" w:sz="0" w:space="0" w:color="auto"/>
      </w:divBdr>
      <w:divsChild>
        <w:div w:id="1014005">
          <w:marLeft w:val="0"/>
          <w:marRight w:val="0"/>
          <w:marTop w:val="0"/>
          <w:marBottom w:val="0"/>
          <w:divBdr>
            <w:top w:val="none" w:sz="0" w:space="0" w:color="auto"/>
            <w:left w:val="none" w:sz="0" w:space="0" w:color="auto"/>
            <w:bottom w:val="none" w:sz="0" w:space="0" w:color="auto"/>
            <w:right w:val="none" w:sz="0" w:space="0" w:color="auto"/>
          </w:divBdr>
          <w:divsChild>
            <w:div w:id="889344910">
              <w:marLeft w:val="0"/>
              <w:marRight w:val="0"/>
              <w:marTop w:val="0"/>
              <w:marBottom w:val="0"/>
              <w:divBdr>
                <w:top w:val="none" w:sz="0" w:space="0" w:color="auto"/>
                <w:left w:val="none" w:sz="0" w:space="0" w:color="auto"/>
                <w:bottom w:val="none" w:sz="0" w:space="0" w:color="auto"/>
                <w:right w:val="none" w:sz="0" w:space="0" w:color="auto"/>
              </w:divBdr>
              <w:divsChild>
                <w:div w:id="944918592">
                  <w:marLeft w:val="0"/>
                  <w:marRight w:val="0"/>
                  <w:marTop w:val="0"/>
                  <w:marBottom w:val="0"/>
                  <w:divBdr>
                    <w:top w:val="none" w:sz="0" w:space="0" w:color="auto"/>
                    <w:left w:val="none" w:sz="0" w:space="0" w:color="auto"/>
                    <w:bottom w:val="none" w:sz="0" w:space="0" w:color="auto"/>
                    <w:right w:val="none" w:sz="0" w:space="0" w:color="auto"/>
                  </w:divBdr>
                  <w:divsChild>
                    <w:div w:id="1314874356">
                      <w:marLeft w:val="0"/>
                      <w:marRight w:val="0"/>
                      <w:marTop w:val="0"/>
                      <w:marBottom w:val="0"/>
                      <w:divBdr>
                        <w:top w:val="none" w:sz="0" w:space="0" w:color="auto"/>
                        <w:left w:val="none" w:sz="0" w:space="0" w:color="auto"/>
                        <w:bottom w:val="none" w:sz="0" w:space="0" w:color="auto"/>
                        <w:right w:val="none" w:sz="0" w:space="0" w:color="auto"/>
                      </w:divBdr>
                      <w:divsChild>
                        <w:div w:id="597562598">
                          <w:marLeft w:val="0"/>
                          <w:marRight w:val="0"/>
                          <w:marTop w:val="0"/>
                          <w:marBottom w:val="0"/>
                          <w:divBdr>
                            <w:top w:val="none" w:sz="0" w:space="0" w:color="auto"/>
                            <w:left w:val="none" w:sz="0" w:space="0" w:color="auto"/>
                            <w:bottom w:val="none" w:sz="0" w:space="0" w:color="auto"/>
                            <w:right w:val="none" w:sz="0" w:space="0" w:color="auto"/>
                          </w:divBdr>
                          <w:divsChild>
                            <w:div w:id="1854610251">
                              <w:marLeft w:val="0"/>
                              <w:marRight w:val="0"/>
                              <w:marTop w:val="0"/>
                              <w:marBottom w:val="0"/>
                              <w:divBdr>
                                <w:top w:val="none" w:sz="0" w:space="0" w:color="auto"/>
                                <w:left w:val="none" w:sz="0" w:space="0" w:color="auto"/>
                                <w:bottom w:val="none" w:sz="0" w:space="0" w:color="auto"/>
                                <w:right w:val="none" w:sz="0" w:space="0" w:color="auto"/>
                              </w:divBdr>
                              <w:divsChild>
                                <w:div w:id="125142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548957">
      <w:bodyDiv w:val="1"/>
      <w:marLeft w:val="0"/>
      <w:marRight w:val="0"/>
      <w:marTop w:val="0"/>
      <w:marBottom w:val="0"/>
      <w:divBdr>
        <w:top w:val="none" w:sz="0" w:space="0" w:color="auto"/>
        <w:left w:val="none" w:sz="0" w:space="0" w:color="auto"/>
        <w:bottom w:val="none" w:sz="0" w:space="0" w:color="auto"/>
        <w:right w:val="none" w:sz="0" w:space="0" w:color="auto"/>
      </w:divBdr>
      <w:divsChild>
        <w:div w:id="412438290">
          <w:marLeft w:val="0"/>
          <w:marRight w:val="0"/>
          <w:marTop w:val="0"/>
          <w:marBottom w:val="0"/>
          <w:divBdr>
            <w:top w:val="none" w:sz="0" w:space="0" w:color="auto"/>
            <w:left w:val="none" w:sz="0" w:space="0" w:color="auto"/>
            <w:bottom w:val="none" w:sz="0" w:space="0" w:color="auto"/>
            <w:right w:val="none" w:sz="0" w:space="0" w:color="auto"/>
          </w:divBdr>
          <w:divsChild>
            <w:div w:id="1913005129">
              <w:marLeft w:val="0"/>
              <w:marRight w:val="0"/>
              <w:marTop w:val="0"/>
              <w:marBottom w:val="0"/>
              <w:divBdr>
                <w:top w:val="none" w:sz="0" w:space="0" w:color="auto"/>
                <w:left w:val="none" w:sz="0" w:space="0" w:color="auto"/>
                <w:bottom w:val="none" w:sz="0" w:space="0" w:color="auto"/>
                <w:right w:val="none" w:sz="0" w:space="0" w:color="auto"/>
              </w:divBdr>
              <w:divsChild>
                <w:div w:id="50038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15901">
      <w:bodyDiv w:val="1"/>
      <w:marLeft w:val="0"/>
      <w:marRight w:val="0"/>
      <w:marTop w:val="0"/>
      <w:marBottom w:val="0"/>
      <w:divBdr>
        <w:top w:val="none" w:sz="0" w:space="0" w:color="auto"/>
        <w:left w:val="none" w:sz="0" w:space="0" w:color="auto"/>
        <w:bottom w:val="none" w:sz="0" w:space="0" w:color="auto"/>
        <w:right w:val="none" w:sz="0" w:space="0" w:color="auto"/>
      </w:divBdr>
      <w:divsChild>
        <w:div w:id="1358968769">
          <w:marLeft w:val="0"/>
          <w:marRight w:val="0"/>
          <w:marTop w:val="0"/>
          <w:marBottom w:val="0"/>
          <w:divBdr>
            <w:top w:val="none" w:sz="0" w:space="0" w:color="auto"/>
            <w:left w:val="none" w:sz="0" w:space="0" w:color="auto"/>
            <w:bottom w:val="none" w:sz="0" w:space="0" w:color="auto"/>
            <w:right w:val="none" w:sz="0" w:space="0" w:color="auto"/>
          </w:divBdr>
          <w:divsChild>
            <w:div w:id="1895503302">
              <w:marLeft w:val="0"/>
              <w:marRight w:val="0"/>
              <w:marTop w:val="0"/>
              <w:marBottom w:val="0"/>
              <w:divBdr>
                <w:top w:val="none" w:sz="0" w:space="0" w:color="auto"/>
                <w:left w:val="none" w:sz="0" w:space="0" w:color="auto"/>
                <w:bottom w:val="none" w:sz="0" w:space="0" w:color="auto"/>
                <w:right w:val="none" w:sz="0" w:space="0" w:color="auto"/>
              </w:divBdr>
              <w:divsChild>
                <w:div w:id="1210727334">
                  <w:marLeft w:val="0"/>
                  <w:marRight w:val="0"/>
                  <w:marTop w:val="0"/>
                  <w:marBottom w:val="0"/>
                  <w:divBdr>
                    <w:top w:val="none" w:sz="0" w:space="0" w:color="auto"/>
                    <w:left w:val="none" w:sz="0" w:space="0" w:color="auto"/>
                    <w:bottom w:val="none" w:sz="0" w:space="0" w:color="auto"/>
                    <w:right w:val="none" w:sz="0" w:space="0" w:color="auto"/>
                  </w:divBdr>
                  <w:divsChild>
                    <w:div w:id="1989704231">
                      <w:marLeft w:val="0"/>
                      <w:marRight w:val="0"/>
                      <w:marTop w:val="0"/>
                      <w:marBottom w:val="0"/>
                      <w:divBdr>
                        <w:top w:val="none" w:sz="0" w:space="0" w:color="auto"/>
                        <w:left w:val="none" w:sz="0" w:space="0" w:color="auto"/>
                        <w:bottom w:val="none" w:sz="0" w:space="0" w:color="auto"/>
                        <w:right w:val="none" w:sz="0" w:space="0" w:color="auto"/>
                      </w:divBdr>
                      <w:divsChild>
                        <w:div w:id="1580291034">
                          <w:marLeft w:val="0"/>
                          <w:marRight w:val="0"/>
                          <w:marTop w:val="0"/>
                          <w:marBottom w:val="0"/>
                          <w:divBdr>
                            <w:top w:val="none" w:sz="0" w:space="0" w:color="auto"/>
                            <w:left w:val="none" w:sz="0" w:space="0" w:color="auto"/>
                            <w:bottom w:val="none" w:sz="0" w:space="0" w:color="auto"/>
                            <w:right w:val="none" w:sz="0" w:space="0" w:color="auto"/>
                          </w:divBdr>
                          <w:divsChild>
                            <w:div w:id="634725981">
                              <w:marLeft w:val="0"/>
                              <w:marRight w:val="0"/>
                              <w:marTop w:val="0"/>
                              <w:marBottom w:val="0"/>
                              <w:divBdr>
                                <w:top w:val="none" w:sz="0" w:space="0" w:color="auto"/>
                                <w:left w:val="none" w:sz="0" w:space="0" w:color="auto"/>
                                <w:bottom w:val="none" w:sz="0" w:space="0" w:color="auto"/>
                                <w:right w:val="none" w:sz="0" w:space="0" w:color="auto"/>
                              </w:divBdr>
                              <w:divsChild>
                                <w:div w:id="598830682">
                                  <w:marLeft w:val="0"/>
                                  <w:marRight w:val="0"/>
                                  <w:marTop w:val="0"/>
                                  <w:marBottom w:val="0"/>
                                  <w:divBdr>
                                    <w:top w:val="none" w:sz="0" w:space="0" w:color="auto"/>
                                    <w:left w:val="none" w:sz="0" w:space="0" w:color="auto"/>
                                    <w:bottom w:val="none" w:sz="0" w:space="0" w:color="auto"/>
                                    <w:right w:val="none" w:sz="0" w:space="0" w:color="auto"/>
                                  </w:divBdr>
                                  <w:divsChild>
                                    <w:div w:id="524055434">
                                      <w:marLeft w:val="0"/>
                                      <w:marRight w:val="0"/>
                                      <w:marTop w:val="0"/>
                                      <w:marBottom w:val="0"/>
                                      <w:divBdr>
                                        <w:top w:val="none" w:sz="0" w:space="0" w:color="auto"/>
                                        <w:left w:val="none" w:sz="0" w:space="0" w:color="auto"/>
                                        <w:bottom w:val="none" w:sz="0" w:space="0" w:color="auto"/>
                                        <w:right w:val="none" w:sz="0" w:space="0" w:color="auto"/>
                                      </w:divBdr>
                                      <w:divsChild>
                                        <w:div w:id="1584415242">
                                          <w:marLeft w:val="0"/>
                                          <w:marRight w:val="0"/>
                                          <w:marTop w:val="0"/>
                                          <w:marBottom w:val="554"/>
                                          <w:divBdr>
                                            <w:top w:val="none" w:sz="0" w:space="0" w:color="auto"/>
                                            <w:left w:val="none" w:sz="0" w:space="0" w:color="auto"/>
                                            <w:bottom w:val="none" w:sz="0" w:space="0" w:color="auto"/>
                                            <w:right w:val="none" w:sz="0" w:space="0" w:color="auto"/>
                                          </w:divBdr>
                                          <w:divsChild>
                                            <w:div w:id="404569995">
                                              <w:marLeft w:val="-396"/>
                                              <w:marRight w:val="-396"/>
                                              <w:marTop w:val="0"/>
                                              <w:marBottom w:val="0"/>
                                              <w:divBdr>
                                                <w:top w:val="none" w:sz="0" w:space="0" w:color="auto"/>
                                                <w:left w:val="none" w:sz="0" w:space="0" w:color="auto"/>
                                                <w:bottom w:val="none" w:sz="0" w:space="0" w:color="auto"/>
                                                <w:right w:val="none" w:sz="0" w:space="0" w:color="auto"/>
                                              </w:divBdr>
                                              <w:divsChild>
                                                <w:div w:id="1659462086">
                                                  <w:marLeft w:val="0"/>
                                                  <w:marRight w:val="0"/>
                                                  <w:marTop w:val="0"/>
                                                  <w:marBottom w:val="0"/>
                                                  <w:divBdr>
                                                    <w:top w:val="none" w:sz="0" w:space="0" w:color="auto"/>
                                                    <w:left w:val="none" w:sz="0" w:space="0" w:color="auto"/>
                                                    <w:bottom w:val="none" w:sz="0" w:space="0" w:color="auto"/>
                                                    <w:right w:val="none" w:sz="0" w:space="0" w:color="auto"/>
                                                  </w:divBdr>
                                                  <w:divsChild>
                                                    <w:div w:id="985545658">
                                                      <w:marLeft w:val="0"/>
                                                      <w:marRight w:val="0"/>
                                                      <w:marTop w:val="0"/>
                                                      <w:marBottom w:val="554"/>
                                                      <w:divBdr>
                                                        <w:top w:val="none" w:sz="0" w:space="0" w:color="auto"/>
                                                        <w:left w:val="none" w:sz="0" w:space="0" w:color="auto"/>
                                                        <w:bottom w:val="none" w:sz="0" w:space="0" w:color="auto"/>
                                                        <w:right w:val="none" w:sz="0" w:space="0" w:color="auto"/>
                                                      </w:divBdr>
                                                      <w:divsChild>
                                                        <w:div w:id="1037245233">
                                                          <w:marLeft w:val="0"/>
                                                          <w:marRight w:val="0"/>
                                                          <w:marTop w:val="0"/>
                                                          <w:marBottom w:val="0"/>
                                                          <w:divBdr>
                                                            <w:top w:val="none" w:sz="0" w:space="0" w:color="auto"/>
                                                            <w:left w:val="none" w:sz="0" w:space="0" w:color="auto"/>
                                                            <w:bottom w:val="none" w:sz="0" w:space="0" w:color="auto"/>
                                                            <w:right w:val="none" w:sz="0" w:space="0" w:color="auto"/>
                                                          </w:divBdr>
                                                          <w:divsChild>
                                                            <w:div w:id="1532189347">
                                                              <w:marLeft w:val="0"/>
                                                              <w:marRight w:val="0"/>
                                                              <w:marTop w:val="0"/>
                                                              <w:marBottom w:val="0"/>
                                                              <w:divBdr>
                                                                <w:top w:val="none" w:sz="0" w:space="0" w:color="auto"/>
                                                                <w:left w:val="none" w:sz="0" w:space="0" w:color="auto"/>
                                                                <w:bottom w:val="none" w:sz="0" w:space="0" w:color="auto"/>
                                                                <w:right w:val="none" w:sz="0" w:space="0" w:color="auto"/>
                                                              </w:divBdr>
                                                              <w:divsChild>
                                                                <w:div w:id="373164268">
                                                                  <w:marLeft w:val="0"/>
                                                                  <w:marRight w:val="0"/>
                                                                  <w:marTop w:val="0"/>
                                                                  <w:marBottom w:val="0"/>
                                                                  <w:divBdr>
                                                                    <w:top w:val="none" w:sz="0" w:space="0" w:color="auto"/>
                                                                    <w:left w:val="none" w:sz="0" w:space="0" w:color="auto"/>
                                                                    <w:bottom w:val="none" w:sz="0" w:space="0" w:color="auto"/>
                                                                    <w:right w:val="none" w:sz="0" w:space="0" w:color="auto"/>
                                                                  </w:divBdr>
                                                                  <w:divsChild>
                                                                    <w:div w:id="25178473">
                                                                      <w:marLeft w:val="0"/>
                                                                      <w:marRight w:val="0"/>
                                                                      <w:marTop w:val="0"/>
                                                                      <w:marBottom w:val="0"/>
                                                                      <w:divBdr>
                                                                        <w:top w:val="none" w:sz="0" w:space="0" w:color="auto"/>
                                                                        <w:left w:val="none" w:sz="0" w:space="0" w:color="auto"/>
                                                                        <w:bottom w:val="none" w:sz="0" w:space="0" w:color="auto"/>
                                                                        <w:right w:val="none" w:sz="0" w:space="0" w:color="auto"/>
                                                                      </w:divBdr>
                                                                      <w:divsChild>
                                                                        <w:div w:id="1494101102">
                                                                          <w:marLeft w:val="0"/>
                                                                          <w:marRight w:val="0"/>
                                                                          <w:marTop w:val="0"/>
                                                                          <w:marBottom w:val="0"/>
                                                                          <w:divBdr>
                                                                            <w:top w:val="none" w:sz="0" w:space="0" w:color="auto"/>
                                                                            <w:left w:val="none" w:sz="0" w:space="0" w:color="auto"/>
                                                                            <w:bottom w:val="none" w:sz="0" w:space="0" w:color="auto"/>
                                                                            <w:right w:val="none" w:sz="0" w:space="0" w:color="auto"/>
                                                                          </w:divBdr>
                                                                          <w:divsChild>
                                                                            <w:div w:id="540676847">
                                                                              <w:marLeft w:val="0"/>
                                                                              <w:marRight w:val="0"/>
                                                                              <w:marTop w:val="0"/>
                                                                              <w:marBottom w:val="554"/>
                                                                              <w:divBdr>
                                                                                <w:top w:val="none" w:sz="0" w:space="0" w:color="auto"/>
                                                                                <w:left w:val="none" w:sz="0" w:space="0" w:color="auto"/>
                                                                                <w:bottom w:val="none" w:sz="0" w:space="0" w:color="auto"/>
                                                                                <w:right w:val="none" w:sz="0" w:space="0" w:color="auto"/>
                                                                              </w:divBdr>
                                                                              <w:divsChild>
                                                                                <w:div w:id="193661006">
                                                                                  <w:marLeft w:val="0"/>
                                                                                  <w:marRight w:val="0"/>
                                                                                  <w:marTop w:val="0"/>
                                                                                  <w:marBottom w:val="0"/>
                                                                                  <w:divBdr>
                                                                                    <w:top w:val="none" w:sz="0" w:space="0" w:color="auto"/>
                                                                                    <w:left w:val="none" w:sz="0" w:space="0" w:color="auto"/>
                                                                                    <w:bottom w:val="none" w:sz="0" w:space="0" w:color="auto"/>
                                                                                    <w:right w:val="none" w:sz="0" w:space="0" w:color="auto"/>
                                                                                  </w:divBdr>
                                                                                  <w:divsChild>
                                                                                    <w:div w:id="151487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3001840">
      <w:bodyDiv w:val="1"/>
      <w:marLeft w:val="0"/>
      <w:marRight w:val="0"/>
      <w:marTop w:val="0"/>
      <w:marBottom w:val="0"/>
      <w:divBdr>
        <w:top w:val="none" w:sz="0" w:space="0" w:color="auto"/>
        <w:left w:val="none" w:sz="0" w:space="0" w:color="auto"/>
        <w:bottom w:val="none" w:sz="0" w:space="0" w:color="auto"/>
        <w:right w:val="none" w:sz="0" w:space="0" w:color="auto"/>
      </w:divBdr>
      <w:divsChild>
        <w:div w:id="1239441659">
          <w:marLeft w:val="0"/>
          <w:marRight w:val="0"/>
          <w:marTop w:val="0"/>
          <w:marBottom w:val="0"/>
          <w:divBdr>
            <w:top w:val="none" w:sz="0" w:space="0" w:color="auto"/>
            <w:left w:val="none" w:sz="0" w:space="0" w:color="auto"/>
            <w:bottom w:val="none" w:sz="0" w:space="0" w:color="auto"/>
            <w:right w:val="none" w:sz="0" w:space="0" w:color="auto"/>
          </w:divBdr>
          <w:divsChild>
            <w:div w:id="1019509841">
              <w:marLeft w:val="0"/>
              <w:marRight w:val="0"/>
              <w:marTop w:val="0"/>
              <w:marBottom w:val="0"/>
              <w:divBdr>
                <w:top w:val="none" w:sz="0" w:space="0" w:color="auto"/>
                <w:left w:val="none" w:sz="0" w:space="0" w:color="auto"/>
                <w:bottom w:val="none" w:sz="0" w:space="0" w:color="auto"/>
                <w:right w:val="none" w:sz="0" w:space="0" w:color="auto"/>
              </w:divBdr>
              <w:divsChild>
                <w:div w:id="636375858">
                  <w:marLeft w:val="0"/>
                  <w:marRight w:val="-4905"/>
                  <w:marTop w:val="0"/>
                  <w:marBottom w:val="0"/>
                  <w:divBdr>
                    <w:top w:val="none" w:sz="0" w:space="0" w:color="auto"/>
                    <w:left w:val="none" w:sz="0" w:space="0" w:color="auto"/>
                    <w:bottom w:val="none" w:sz="0" w:space="0" w:color="auto"/>
                    <w:right w:val="none" w:sz="0" w:space="0" w:color="auto"/>
                  </w:divBdr>
                  <w:divsChild>
                    <w:div w:id="491995048">
                      <w:marLeft w:val="158"/>
                      <w:marRight w:val="3956"/>
                      <w:marTop w:val="0"/>
                      <w:marBottom w:val="0"/>
                      <w:divBdr>
                        <w:top w:val="none" w:sz="0" w:space="0" w:color="auto"/>
                        <w:left w:val="none" w:sz="0" w:space="0" w:color="auto"/>
                        <w:bottom w:val="none" w:sz="0" w:space="0" w:color="auto"/>
                        <w:right w:val="none" w:sz="0" w:space="0" w:color="auto"/>
                      </w:divBdr>
                      <w:divsChild>
                        <w:div w:id="199872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5200227">
      <w:bodyDiv w:val="1"/>
      <w:marLeft w:val="0"/>
      <w:marRight w:val="0"/>
      <w:marTop w:val="0"/>
      <w:marBottom w:val="0"/>
      <w:divBdr>
        <w:top w:val="none" w:sz="0" w:space="0" w:color="auto"/>
        <w:left w:val="none" w:sz="0" w:space="0" w:color="auto"/>
        <w:bottom w:val="none" w:sz="0" w:space="0" w:color="auto"/>
        <w:right w:val="none" w:sz="0" w:space="0" w:color="auto"/>
      </w:divBdr>
    </w:div>
    <w:div w:id="489105302">
      <w:bodyDiv w:val="1"/>
      <w:marLeft w:val="0"/>
      <w:marRight w:val="0"/>
      <w:marTop w:val="0"/>
      <w:marBottom w:val="0"/>
      <w:divBdr>
        <w:top w:val="none" w:sz="0" w:space="0" w:color="auto"/>
        <w:left w:val="none" w:sz="0" w:space="0" w:color="auto"/>
        <w:bottom w:val="none" w:sz="0" w:space="0" w:color="auto"/>
        <w:right w:val="none" w:sz="0" w:space="0" w:color="auto"/>
      </w:divBdr>
      <w:divsChild>
        <w:div w:id="483471371">
          <w:marLeft w:val="0"/>
          <w:marRight w:val="0"/>
          <w:marTop w:val="0"/>
          <w:marBottom w:val="0"/>
          <w:divBdr>
            <w:top w:val="none" w:sz="0" w:space="0" w:color="auto"/>
            <w:left w:val="none" w:sz="0" w:space="0" w:color="auto"/>
            <w:bottom w:val="none" w:sz="0" w:space="0" w:color="auto"/>
            <w:right w:val="none" w:sz="0" w:space="0" w:color="auto"/>
          </w:divBdr>
          <w:divsChild>
            <w:div w:id="1664162989">
              <w:marLeft w:val="0"/>
              <w:marRight w:val="0"/>
              <w:marTop w:val="0"/>
              <w:marBottom w:val="0"/>
              <w:divBdr>
                <w:top w:val="none" w:sz="0" w:space="0" w:color="auto"/>
                <w:left w:val="none" w:sz="0" w:space="0" w:color="auto"/>
                <w:bottom w:val="none" w:sz="0" w:space="0" w:color="auto"/>
                <w:right w:val="none" w:sz="0" w:space="0" w:color="auto"/>
              </w:divBdr>
              <w:divsChild>
                <w:div w:id="2088768839">
                  <w:marLeft w:val="0"/>
                  <w:marRight w:val="0"/>
                  <w:marTop w:val="0"/>
                  <w:marBottom w:val="0"/>
                  <w:divBdr>
                    <w:top w:val="none" w:sz="0" w:space="0" w:color="auto"/>
                    <w:left w:val="none" w:sz="0" w:space="0" w:color="auto"/>
                    <w:bottom w:val="none" w:sz="0" w:space="0" w:color="auto"/>
                    <w:right w:val="none" w:sz="0" w:space="0" w:color="auto"/>
                  </w:divBdr>
                  <w:divsChild>
                    <w:div w:id="1638417806">
                      <w:marLeft w:val="0"/>
                      <w:marRight w:val="0"/>
                      <w:marTop w:val="0"/>
                      <w:marBottom w:val="0"/>
                      <w:divBdr>
                        <w:top w:val="none" w:sz="0" w:space="0" w:color="auto"/>
                        <w:left w:val="none" w:sz="0" w:space="0" w:color="auto"/>
                        <w:bottom w:val="none" w:sz="0" w:space="0" w:color="auto"/>
                        <w:right w:val="none" w:sz="0" w:space="0" w:color="auto"/>
                      </w:divBdr>
                      <w:divsChild>
                        <w:div w:id="713777071">
                          <w:marLeft w:val="0"/>
                          <w:marRight w:val="0"/>
                          <w:marTop w:val="0"/>
                          <w:marBottom w:val="0"/>
                          <w:divBdr>
                            <w:top w:val="none" w:sz="0" w:space="0" w:color="auto"/>
                            <w:left w:val="none" w:sz="0" w:space="0" w:color="auto"/>
                            <w:bottom w:val="none" w:sz="0" w:space="0" w:color="auto"/>
                            <w:right w:val="none" w:sz="0" w:space="0" w:color="auto"/>
                          </w:divBdr>
                          <w:divsChild>
                            <w:div w:id="1178426876">
                              <w:marLeft w:val="0"/>
                              <w:marRight w:val="0"/>
                              <w:marTop w:val="0"/>
                              <w:marBottom w:val="0"/>
                              <w:divBdr>
                                <w:top w:val="none" w:sz="0" w:space="0" w:color="auto"/>
                                <w:left w:val="none" w:sz="0" w:space="0" w:color="auto"/>
                                <w:bottom w:val="none" w:sz="0" w:space="0" w:color="auto"/>
                                <w:right w:val="none" w:sz="0" w:space="0" w:color="auto"/>
                              </w:divBdr>
                              <w:divsChild>
                                <w:div w:id="132095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0921192">
      <w:bodyDiv w:val="1"/>
      <w:marLeft w:val="0"/>
      <w:marRight w:val="0"/>
      <w:marTop w:val="0"/>
      <w:marBottom w:val="0"/>
      <w:divBdr>
        <w:top w:val="none" w:sz="0" w:space="0" w:color="auto"/>
        <w:left w:val="none" w:sz="0" w:space="0" w:color="auto"/>
        <w:bottom w:val="none" w:sz="0" w:space="0" w:color="auto"/>
        <w:right w:val="none" w:sz="0" w:space="0" w:color="auto"/>
      </w:divBdr>
      <w:divsChild>
        <w:div w:id="1259292454">
          <w:marLeft w:val="0"/>
          <w:marRight w:val="0"/>
          <w:marTop w:val="0"/>
          <w:marBottom w:val="0"/>
          <w:divBdr>
            <w:top w:val="none" w:sz="0" w:space="0" w:color="auto"/>
            <w:left w:val="none" w:sz="0" w:space="0" w:color="auto"/>
            <w:bottom w:val="none" w:sz="0" w:space="0" w:color="auto"/>
            <w:right w:val="none" w:sz="0" w:space="0" w:color="auto"/>
          </w:divBdr>
          <w:divsChild>
            <w:div w:id="1481575707">
              <w:marLeft w:val="0"/>
              <w:marRight w:val="0"/>
              <w:marTop w:val="0"/>
              <w:marBottom w:val="0"/>
              <w:divBdr>
                <w:top w:val="none" w:sz="0" w:space="0" w:color="auto"/>
                <w:left w:val="none" w:sz="0" w:space="0" w:color="auto"/>
                <w:bottom w:val="none" w:sz="0" w:space="0" w:color="auto"/>
                <w:right w:val="none" w:sz="0" w:space="0" w:color="auto"/>
              </w:divBdr>
              <w:divsChild>
                <w:div w:id="5022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047203">
      <w:bodyDiv w:val="1"/>
      <w:marLeft w:val="0"/>
      <w:marRight w:val="0"/>
      <w:marTop w:val="0"/>
      <w:marBottom w:val="0"/>
      <w:divBdr>
        <w:top w:val="none" w:sz="0" w:space="0" w:color="auto"/>
        <w:left w:val="none" w:sz="0" w:space="0" w:color="auto"/>
        <w:bottom w:val="none" w:sz="0" w:space="0" w:color="auto"/>
        <w:right w:val="none" w:sz="0" w:space="0" w:color="auto"/>
      </w:divBdr>
      <w:divsChild>
        <w:div w:id="1203782492">
          <w:marLeft w:val="0"/>
          <w:marRight w:val="0"/>
          <w:marTop w:val="0"/>
          <w:marBottom w:val="0"/>
          <w:divBdr>
            <w:top w:val="none" w:sz="0" w:space="0" w:color="auto"/>
            <w:left w:val="none" w:sz="0" w:space="0" w:color="auto"/>
            <w:bottom w:val="none" w:sz="0" w:space="0" w:color="auto"/>
            <w:right w:val="none" w:sz="0" w:space="0" w:color="auto"/>
          </w:divBdr>
          <w:divsChild>
            <w:div w:id="908153103">
              <w:marLeft w:val="0"/>
              <w:marRight w:val="0"/>
              <w:marTop w:val="0"/>
              <w:marBottom w:val="0"/>
              <w:divBdr>
                <w:top w:val="none" w:sz="0" w:space="0" w:color="auto"/>
                <w:left w:val="none" w:sz="0" w:space="0" w:color="auto"/>
                <w:bottom w:val="none" w:sz="0" w:space="0" w:color="auto"/>
                <w:right w:val="none" w:sz="0" w:space="0" w:color="auto"/>
              </w:divBdr>
              <w:divsChild>
                <w:div w:id="1055466793">
                  <w:marLeft w:val="0"/>
                  <w:marRight w:val="0"/>
                  <w:marTop w:val="0"/>
                  <w:marBottom w:val="0"/>
                  <w:divBdr>
                    <w:top w:val="none" w:sz="0" w:space="0" w:color="auto"/>
                    <w:left w:val="none" w:sz="0" w:space="0" w:color="auto"/>
                    <w:bottom w:val="none" w:sz="0" w:space="0" w:color="auto"/>
                    <w:right w:val="none" w:sz="0" w:space="0" w:color="auto"/>
                  </w:divBdr>
                  <w:divsChild>
                    <w:div w:id="2043238494">
                      <w:marLeft w:val="0"/>
                      <w:marRight w:val="0"/>
                      <w:marTop w:val="0"/>
                      <w:marBottom w:val="0"/>
                      <w:divBdr>
                        <w:top w:val="none" w:sz="0" w:space="0" w:color="auto"/>
                        <w:left w:val="none" w:sz="0" w:space="0" w:color="auto"/>
                        <w:bottom w:val="none" w:sz="0" w:space="0" w:color="auto"/>
                        <w:right w:val="none" w:sz="0" w:space="0" w:color="auto"/>
                      </w:divBdr>
                      <w:divsChild>
                        <w:div w:id="270010822">
                          <w:marLeft w:val="0"/>
                          <w:marRight w:val="0"/>
                          <w:marTop w:val="0"/>
                          <w:marBottom w:val="0"/>
                          <w:divBdr>
                            <w:top w:val="none" w:sz="0" w:space="0" w:color="auto"/>
                            <w:left w:val="none" w:sz="0" w:space="0" w:color="auto"/>
                            <w:bottom w:val="none" w:sz="0" w:space="0" w:color="auto"/>
                            <w:right w:val="none" w:sz="0" w:space="0" w:color="auto"/>
                          </w:divBdr>
                          <w:divsChild>
                            <w:div w:id="1373075908">
                              <w:marLeft w:val="0"/>
                              <w:marRight w:val="0"/>
                              <w:marTop w:val="0"/>
                              <w:marBottom w:val="0"/>
                              <w:divBdr>
                                <w:top w:val="none" w:sz="0" w:space="0" w:color="auto"/>
                                <w:left w:val="none" w:sz="0" w:space="0" w:color="auto"/>
                                <w:bottom w:val="none" w:sz="0" w:space="0" w:color="auto"/>
                                <w:right w:val="none" w:sz="0" w:space="0" w:color="auto"/>
                              </w:divBdr>
                              <w:divsChild>
                                <w:div w:id="108576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1225769">
      <w:bodyDiv w:val="1"/>
      <w:marLeft w:val="0"/>
      <w:marRight w:val="0"/>
      <w:marTop w:val="0"/>
      <w:marBottom w:val="0"/>
      <w:divBdr>
        <w:top w:val="none" w:sz="0" w:space="0" w:color="auto"/>
        <w:left w:val="none" w:sz="0" w:space="0" w:color="auto"/>
        <w:bottom w:val="none" w:sz="0" w:space="0" w:color="auto"/>
        <w:right w:val="none" w:sz="0" w:space="0" w:color="auto"/>
      </w:divBdr>
    </w:div>
    <w:div w:id="1676035283">
      <w:bodyDiv w:val="1"/>
      <w:marLeft w:val="0"/>
      <w:marRight w:val="0"/>
      <w:marTop w:val="0"/>
      <w:marBottom w:val="0"/>
      <w:divBdr>
        <w:top w:val="none" w:sz="0" w:space="0" w:color="auto"/>
        <w:left w:val="none" w:sz="0" w:space="0" w:color="auto"/>
        <w:bottom w:val="none" w:sz="0" w:space="0" w:color="auto"/>
        <w:right w:val="none" w:sz="0" w:space="0" w:color="auto"/>
      </w:divBdr>
      <w:divsChild>
        <w:div w:id="1289897204">
          <w:marLeft w:val="0"/>
          <w:marRight w:val="0"/>
          <w:marTop w:val="0"/>
          <w:marBottom w:val="0"/>
          <w:divBdr>
            <w:top w:val="none" w:sz="0" w:space="0" w:color="auto"/>
            <w:left w:val="none" w:sz="0" w:space="0" w:color="auto"/>
            <w:bottom w:val="none" w:sz="0" w:space="0" w:color="auto"/>
            <w:right w:val="none" w:sz="0" w:space="0" w:color="auto"/>
          </w:divBdr>
          <w:divsChild>
            <w:div w:id="1832210940">
              <w:marLeft w:val="0"/>
              <w:marRight w:val="0"/>
              <w:marTop w:val="0"/>
              <w:marBottom w:val="0"/>
              <w:divBdr>
                <w:top w:val="none" w:sz="0" w:space="0" w:color="auto"/>
                <w:left w:val="none" w:sz="0" w:space="0" w:color="auto"/>
                <w:bottom w:val="none" w:sz="0" w:space="0" w:color="auto"/>
                <w:right w:val="none" w:sz="0" w:space="0" w:color="auto"/>
              </w:divBdr>
              <w:divsChild>
                <w:div w:id="730730777">
                  <w:marLeft w:val="0"/>
                  <w:marRight w:val="0"/>
                  <w:marTop w:val="0"/>
                  <w:marBottom w:val="0"/>
                  <w:divBdr>
                    <w:top w:val="none" w:sz="0" w:space="0" w:color="auto"/>
                    <w:left w:val="none" w:sz="0" w:space="0" w:color="auto"/>
                    <w:bottom w:val="none" w:sz="0" w:space="0" w:color="auto"/>
                    <w:right w:val="none" w:sz="0" w:space="0" w:color="auto"/>
                  </w:divBdr>
                  <w:divsChild>
                    <w:div w:id="720324677">
                      <w:marLeft w:val="0"/>
                      <w:marRight w:val="0"/>
                      <w:marTop w:val="0"/>
                      <w:marBottom w:val="0"/>
                      <w:divBdr>
                        <w:top w:val="none" w:sz="0" w:space="0" w:color="auto"/>
                        <w:left w:val="none" w:sz="0" w:space="0" w:color="auto"/>
                        <w:bottom w:val="none" w:sz="0" w:space="0" w:color="auto"/>
                        <w:right w:val="none" w:sz="0" w:space="0" w:color="auto"/>
                      </w:divBdr>
                      <w:divsChild>
                        <w:div w:id="2108499328">
                          <w:marLeft w:val="0"/>
                          <w:marRight w:val="0"/>
                          <w:marTop w:val="0"/>
                          <w:marBottom w:val="0"/>
                          <w:divBdr>
                            <w:top w:val="none" w:sz="0" w:space="0" w:color="auto"/>
                            <w:left w:val="none" w:sz="0" w:space="0" w:color="auto"/>
                            <w:bottom w:val="none" w:sz="0" w:space="0" w:color="auto"/>
                            <w:right w:val="none" w:sz="0" w:space="0" w:color="auto"/>
                          </w:divBdr>
                          <w:divsChild>
                            <w:div w:id="1980840797">
                              <w:marLeft w:val="0"/>
                              <w:marRight w:val="0"/>
                              <w:marTop w:val="0"/>
                              <w:marBottom w:val="0"/>
                              <w:divBdr>
                                <w:top w:val="none" w:sz="0" w:space="0" w:color="auto"/>
                                <w:left w:val="none" w:sz="0" w:space="0" w:color="auto"/>
                                <w:bottom w:val="none" w:sz="0" w:space="0" w:color="auto"/>
                                <w:right w:val="none" w:sz="0" w:space="0" w:color="auto"/>
                              </w:divBdr>
                              <w:divsChild>
                                <w:div w:id="1430858741">
                                  <w:marLeft w:val="0"/>
                                  <w:marRight w:val="0"/>
                                  <w:marTop w:val="0"/>
                                  <w:marBottom w:val="0"/>
                                  <w:divBdr>
                                    <w:top w:val="none" w:sz="0" w:space="0" w:color="auto"/>
                                    <w:left w:val="none" w:sz="0" w:space="0" w:color="auto"/>
                                    <w:bottom w:val="none" w:sz="0" w:space="0" w:color="auto"/>
                                    <w:right w:val="none" w:sz="0" w:space="0" w:color="auto"/>
                                  </w:divBdr>
                                  <w:divsChild>
                                    <w:div w:id="382142697">
                                      <w:marLeft w:val="0"/>
                                      <w:marRight w:val="0"/>
                                      <w:marTop w:val="0"/>
                                      <w:marBottom w:val="0"/>
                                      <w:divBdr>
                                        <w:top w:val="none" w:sz="0" w:space="0" w:color="auto"/>
                                        <w:left w:val="none" w:sz="0" w:space="0" w:color="auto"/>
                                        <w:bottom w:val="none" w:sz="0" w:space="0" w:color="auto"/>
                                        <w:right w:val="none" w:sz="0" w:space="0" w:color="auto"/>
                                      </w:divBdr>
                                      <w:divsChild>
                                        <w:div w:id="1379627297">
                                          <w:marLeft w:val="0"/>
                                          <w:marRight w:val="0"/>
                                          <w:marTop w:val="0"/>
                                          <w:marBottom w:val="0"/>
                                          <w:divBdr>
                                            <w:top w:val="none" w:sz="0" w:space="0" w:color="auto"/>
                                            <w:left w:val="none" w:sz="0" w:space="0" w:color="auto"/>
                                            <w:bottom w:val="none" w:sz="0" w:space="0" w:color="auto"/>
                                            <w:right w:val="none" w:sz="0" w:space="0" w:color="auto"/>
                                          </w:divBdr>
                                          <w:divsChild>
                                            <w:div w:id="1128935373">
                                              <w:marLeft w:val="0"/>
                                              <w:marRight w:val="0"/>
                                              <w:marTop w:val="0"/>
                                              <w:marBottom w:val="0"/>
                                              <w:divBdr>
                                                <w:top w:val="none" w:sz="0" w:space="0" w:color="auto"/>
                                                <w:left w:val="none" w:sz="0" w:space="0" w:color="auto"/>
                                                <w:bottom w:val="none" w:sz="0" w:space="0" w:color="auto"/>
                                                <w:right w:val="none" w:sz="0" w:space="0" w:color="auto"/>
                                              </w:divBdr>
                                              <w:divsChild>
                                                <w:div w:id="778989457">
                                                  <w:marLeft w:val="0"/>
                                                  <w:marRight w:val="0"/>
                                                  <w:marTop w:val="0"/>
                                                  <w:marBottom w:val="0"/>
                                                  <w:divBdr>
                                                    <w:top w:val="none" w:sz="0" w:space="0" w:color="auto"/>
                                                    <w:left w:val="none" w:sz="0" w:space="0" w:color="auto"/>
                                                    <w:bottom w:val="none" w:sz="0" w:space="0" w:color="auto"/>
                                                    <w:right w:val="none" w:sz="0" w:space="0" w:color="auto"/>
                                                  </w:divBdr>
                                                  <w:divsChild>
                                                    <w:div w:id="679357971">
                                                      <w:marLeft w:val="0"/>
                                                      <w:marRight w:val="0"/>
                                                      <w:marTop w:val="0"/>
                                                      <w:marBottom w:val="0"/>
                                                      <w:divBdr>
                                                        <w:top w:val="none" w:sz="0" w:space="0" w:color="auto"/>
                                                        <w:left w:val="none" w:sz="0" w:space="0" w:color="auto"/>
                                                        <w:bottom w:val="none" w:sz="0" w:space="0" w:color="auto"/>
                                                        <w:right w:val="none" w:sz="0" w:space="0" w:color="auto"/>
                                                      </w:divBdr>
                                                      <w:divsChild>
                                                        <w:div w:id="1394742154">
                                                          <w:marLeft w:val="0"/>
                                                          <w:marRight w:val="0"/>
                                                          <w:marTop w:val="0"/>
                                                          <w:marBottom w:val="0"/>
                                                          <w:divBdr>
                                                            <w:top w:val="none" w:sz="0" w:space="0" w:color="auto"/>
                                                            <w:left w:val="none" w:sz="0" w:space="0" w:color="auto"/>
                                                            <w:bottom w:val="none" w:sz="0" w:space="0" w:color="auto"/>
                                                            <w:right w:val="none" w:sz="0" w:space="0" w:color="auto"/>
                                                          </w:divBdr>
                                                          <w:divsChild>
                                                            <w:div w:id="1226645598">
                                                              <w:marLeft w:val="0"/>
                                                              <w:marRight w:val="0"/>
                                                              <w:marTop w:val="0"/>
                                                              <w:marBottom w:val="0"/>
                                                              <w:divBdr>
                                                                <w:top w:val="none" w:sz="0" w:space="0" w:color="auto"/>
                                                                <w:left w:val="none" w:sz="0" w:space="0" w:color="auto"/>
                                                                <w:bottom w:val="none" w:sz="0" w:space="0" w:color="auto"/>
                                                                <w:right w:val="none" w:sz="0" w:space="0" w:color="auto"/>
                                                              </w:divBdr>
                                                              <w:divsChild>
                                                                <w:div w:id="1004747632">
                                                                  <w:marLeft w:val="0"/>
                                                                  <w:marRight w:val="0"/>
                                                                  <w:marTop w:val="0"/>
                                                                  <w:marBottom w:val="0"/>
                                                                  <w:divBdr>
                                                                    <w:top w:val="none" w:sz="0" w:space="0" w:color="auto"/>
                                                                    <w:left w:val="none" w:sz="0" w:space="0" w:color="auto"/>
                                                                    <w:bottom w:val="none" w:sz="0" w:space="0" w:color="auto"/>
                                                                    <w:right w:val="none" w:sz="0" w:space="0" w:color="auto"/>
                                                                  </w:divBdr>
                                                                  <w:divsChild>
                                                                    <w:div w:id="103228326">
                                                                      <w:marLeft w:val="0"/>
                                                                      <w:marRight w:val="0"/>
                                                                      <w:marTop w:val="0"/>
                                                                      <w:marBottom w:val="0"/>
                                                                      <w:divBdr>
                                                                        <w:top w:val="none" w:sz="0" w:space="0" w:color="auto"/>
                                                                        <w:left w:val="none" w:sz="0" w:space="0" w:color="auto"/>
                                                                        <w:bottom w:val="none" w:sz="0" w:space="0" w:color="auto"/>
                                                                        <w:right w:val="none" w:sz="0" w:space="0" w:color="auto"/>
                                                                      </w:divBdr>
                                                                      <w:divsChild>
                                                                        <w:div w:id="1274216518">
                                                                          <w:marLeft w:val="0"/>
                                                                          <w:marRight w:val="0"/>
                                                                          <w:marTop w:val="0"/>
                                                                          <w:marBottom w:val="0"/>
                                                                          <w:divBdr>
                                                                            <w:top w:val="none" w:sz="0" w:space="0" w:color="auto"/>
                                                                            <w:left w:val="none" w:sz="0" w:space="0" w:color="auto"/>
                                                                            <w:bottom w:val="none" w:sz="0" w:space="0" w:color="auto"/>
                                                                            <w:right w:val="none" w:sz="0" w:space="0" w:color="auto"/>
                                                                          </w:divBdr>
                                                                          <w:divsChild>
                                                                            <w:div w:id="441195203">
                                                                              <w:marLeft w:val="0"/>
                                                                              <w:marRight w:val="0"/>
                                                                              <w:marTop w:val="0"/>
                                                                              <w:marBottom w:val="0"/>
                                                                              <w:divBdr>
                                                                                <w:top w:val="none" w:sz="0" w:space="0" w:color="auto"/>
                                                                                <w:left w:val="none" w:sz="0" w:space="0" w:color="auto"/>
                                                                                <w:bottom w:val="none" w:sz="0" w:space="0" w:color="auto"/>
                                                                                <w:right w:val="none" w:sz="0" w:space="0" w:color="auto"/>
                                                                              </w:divBdr>
                                                                              <w:divsChild>
                                                                                <w:div w:id="1811509570">
                                                                                  <w:marLeft w:val="0"/>
                                                                                  <w:marRight w:val="0"/>
                                                                                  <w:marTop w:val="0"/>
                                                                                  <w:marBottom w:val="0"/>
                                                                                  <w:divBdr>
                                                                                    <w:top w:val="none" w:sz="0" w:space="0" w:color="auto"/>
                                                                                    <w:left w:val="none" w:sz="0" w:space="0" w:color="auto"/>
                                                                                    <w:bottom w:val="none" w:sz="0" w:space="0" w:color="auto"/>
                                                                                    <w:right w:val="none" w:sz="0" w:space="0" w:color="auto"/>
                                                                                  </w:divBdr>
                                                                                  <w:divsChild>
                                                                                    <w:div w:id="1714386812">
                                                                                      <w:marLeft w:val="0"/>
                                                                                      <w:marRight w:val="0"/>
                                                                                      <w:marTop w:val="0"/>
                                                                                      <w:marBottom w:val="0"/>
                                                                                      <w:divBdr>
                                                                                        <w:top w:val="none" w:sz="0" w:space="0" w:color="auto"/>
                                                                                        <w:left w:val="none" w:sz="0" w:space="0" w:color="auto"/>
                                                                                        <w:bottom w:val="none" w:sz="0" w:space="0" w:color="auto"/>
                                                                                        <w:right w:val="none" w:sz="0" w:space="0" w:color="auto"/>
                                                                                      </w:divBdr>
                                                                                      <w:divsChild>
                                                                                        <w:div w:id="484930501">
                                                                                          <w:marLeft w:val="0"/>
                                                                                          <w:marRight w:val="0"/>
                                                                                          <w:marTop w:val="0"/>
                                                                                          <w:marBottom w:val="0"/>
                                                                                          <w:divBdr>
                                                                                            <w:top w:val="none" w:sz="0" w:space="0" w:color="auto"/>
                                                                                            <w:left w:val="none" w:sz="0" w:space="0" w:color="auto"/>
                                                                                            <w:bottom w:val="none" w:sz="0" w:space="0" w:color="auto"/>
                                                                                            <w:right w:val="none" w:sz="0" w:space="0" w:color="auto"/>
                                                                                          </w:divBdr>
                                                                                          <w:divsChild>
                                                                                            <w:div w:id="1878855425">
                                                                                              <w:marLeft w:val="0"/>
                                                                                              <w:marRight w:val="0"/>
                                                                                              <w:marTop w:val="0"/>
                                                                                              <w:marBottom w:val="0"/>
                                                                                              <w:divBdr>
                                                                                                <w:top w:val="none" w:sz="0" w:space="0" w:color="auto"/>
                                                                                                <w:left w:val="none" w:sz="0" w:space="0" w:color="auto"/>
                                                                                                <w:bottom w:val="none" w:sz="0" w:space="0" w:color="auto"/>
                                                                                                <w:right w:val="none" w:sz="0" w:space="0" w:color="auto"/>
                                                                                              </w:divBdr>
                                                                                              <w:divsChild>
                                                                                                <w:div w:id="243270349">
                                                                                                  <w:marLeft w:val="0"/>
                                                                                                  <w:marRight w:val="0"/>
                                                                                                  <w:marTop w:val="0"/>
                                                                                                  <w:marBottom w:val="0"/>
                                                                                                  <w:divBdr>
                                                                                                    <w:top w:val="none" w:sz="0" w:space="0" w:color="auto"/>
                                                                                                    <w:left w:val="none" w:sz="0" w:space="0" w:color="auto"/>
                                                                                                    <w:bottom w:val="none" w:sz="0" w:space="0" w:color="auto"/>
                                                                                                    <w:right w:val="none" w:sz="0" w:space="0" w:color="auto"/>
                                                                                                  </w:divBdr>
                                                                                                  <w:divsChild>
                                                                                                    <w:div w:id="19859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5079640">
      <w:bodyDiv w:val="1"/>
      <w:marLeft w:val="0"/>
      <w:marRight w:val="0"/>
      <w:marTop w:val="0"/>
      <w:marBottom w:val="0"/>
      <w:divBdr>
        <w:top w:val="none" w:sz="0" w:space="0" w:color="auto"/>
        <w:left w:val="none" w:sz="0" w:space="0" w:color="auto"/>
        <w:bottom w:val="none" w:sz="0" w:space="0" w:color="auto"/>
        <w:right w:val="none" w:sz="0" w:space="0" w:color="auto"/>
      </w:divBdr>
      <w:divsChild>
        <w:div w:id="1290666787">
          <w:marLeft w:val="0"/>
          <w:marRight w:val="0"/>
          <w:marTop w:val="0"/>
          <w:marBottom w:val="0"/>
          <w:divBdr>
            <w:top w:val="none" w:sz="0" w:space="0" w:color="auto"/>
            <w:left w:val="none" w:sz="0" w:space="0" w:color="auto"/>
            <w:bottom w:val="none" w:sz="0" w:space="0" w:color="auto"/>
            <w:right w:val="none" w:sz="0" w:space="0" w:color="auto"/>
          </w:divBdr>
          <w:divsChild>
            <w:div w:id="1198012158">
              <w:marLeft w:val="0"/>
              <w:marRight w:val="0"/>
              <w:marTop w:val="0"/>
              <w:marBottom w:val="0"/>
              <w:divBdr>
                <w:top w:val="none" w:sz="0" w:space="0" w:color="auto"/>
                <w:left w:val="none" w:sz="0" w:space="0" w:color="auto"/>
                <w:bottom w:val="none" w:sz="0" w:space="0" w:color="auto"/>
                <w:right w:val="none" w:sz="0" w:space="0" w:color="auto"/>
              </w:divBdr>
              <w:divsChild>
                <w:div w:id="806049780">
                  <w:marLeft w:val="0"/>
                  <w:marRight w:val="-4905"/>
                  <w:marTop w:val="0"/>
                  <w:marBottom w:val="0"/>
                  <w:divBdr>
                    <w:top w:val="none" w:sz="0" w:space="0" w:color="auto"/>
                    <w:left w:val="none" w:sz="0" w:space="0" w:color="auto"/>
                    <w:bottom w:val="none" w:sz="0" w:space="0" w:color="auto"/>
                    <w:right w:val="none" w:sz="0" w:space="0" w:color="auto"/>
                  </w:divBdr>
                  <w:divsChild>
                    <w:div w:id="933175376">
                      <w:marLeft w:val="158"/>
                      <w:marRight w:val="3956"/>
                      <w:marTop w:val="0"/>
                      <w:marBottom w:val="0"/>
                      <w:divBdr>
                        <w:top w:val="none" w:sz="0" w:space="0" w:color="auto"/>
                        <w:left w:val="none" w:sz="0" w:space="0" w:color="auto"/>
                        <w:bottom w:val="none" w:sz="0" w:space="0" w:color="auto"/>
                        <w:right w:val="none" w:sz="0" w:space="0" w:color="auto"/>
                      </w:divBdr>
                      <w:divsChild>
                        <w:div w:id="134605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421125">
      <w:bodyDiv w:val="1"/>
      <w:marLeft w:val="0"/>
      <w:marRight w:val="0"/>
      <w:marTop w:val="0"/>
      <w:marBottom w:val="0"/>
      <w:divBdr>
        <w:top w:val="none" w:sz="0" w:space="0" w:color="auto"/>
        <w:left w:val="none" w:sz="0" w:space="0" w:color="auto"/>
        <w:bottom w:val="none" w:sz="0" w:space="0" w:color="auto"/>
        <w:right w:val="none" w:sz="0" w:space="0" w:color="auto"/>
      </w:divBdr>
      <w:divsChild>
        <w:div w:id="1360542670">
          <w:marLeft w:val="0"/>
          <w:marRight w:val="0"/>
          <w:marTop w:val="0"/>
          <w:marBottom w:val="0"/>
          <w:divBdr>
            <w:top w:val="none" w:sz="0" w:space="0" w:color="auto"/>
            <w:left w:val="none" w:sz="0" w:space="0" w:color="auto"/>
            <w:bottom w:val="none" w:sz="0" w:space="0" w:color="auto"/>
            <w:right w:val="none" w:sz="0" w:space="0" w:color="auto"/>
          </w:divBdr>
          <w:divsChild>
            <w:div w:id="838883873">
              <w:marLeft w:val="0"/>
              <w:marRight w:val="0"/>
              <w:marTop w:val="0"/>
              <w:marBottom w:val="0"/>
              <w:divBdr>
                <w:top w:val="none" w:sz="0" w:space="0" w:color="auto"/>
                <w:left w:val="none" w:sz="0" w:space="0" w:color="auto"/>
                <w:bottom w:val="none" w:sz="0" w:space="0" w:color="auto"/>
                <w:right w:val="none" w:sz="0" w:space="0" w:color="auto"/>
              </w:divBdr>
              <w:divsChild>
                <w:div w:id="1956252754">
                  <w:marLeft w:val="0"/>
                  <w:marRight w:val="0"/>
                  <w:marTop w:val="0"/>
                  <w:marBottom w:val="0"/>
                  <w:divBdr>
                    <w:top w:val="none" w:sz="0" w:space="0" w:color="auto"/>
                    <w:left w:val="none" w:sz="0" w:space="0" w:color="auto"/>
                    <w:bottom w:val="none" w:sz="0" w:space="0" w:color="auto"/>
                    <w:right w:val="none" w:sz="0" w:space="0" w:color="auto"/>
                  </w:divBdr>
                  <w:divsChild>
                    <w:div w:id="1641229288">
                      <w:marLeft w:val="0"/>
                      <w:marRight w:val="0"/>
                      <w:marTop w:val="0"/>
                      <w:marBottom w:val="0"/>
                      <w:divBdr>
                        <w:top w:val="none" w:sz="0" w:space="0" w:color="auto"/>
                        <w:left w:val="none" w:sz="0" w:space="0" w:color="auto"/>
                        <w:bottom w:val="none" w:sz="0" w:space="0" w:color="auto"/>
                        <w:right w:val="none" w:sz="0" w:space="0" w:color="auto"/>
                      </w:divBdr>
                      <w:divsChild>
                        <w:div w:id="1568152640">
                          <w:marLeft w:val="0"/>
                          <w:marRight w:val="0"/>
                          <w:marTop w:val="0"/>
                          <w:marBottom w:val="0"/>
                          <w:divBdr>
                            <w:top w:val="none" w:sz="0" w:space="0" w:color="auto"/>
                            <w:left w:val="none" w:sz="0" w:space="0" w:color="auto"/>
                            <w:bottom w:val="none" w:sz="0" w:space="0" w:color="auto"/>
                            <w:right w:val="none" w:sz="0" w:space="0" w:color="auto"/>
                          </w:divBdr>
                          <w:divsChild>
                            <w:div w:id="1325284555">
                              <w:marLeft w:val="0"/>
                              <w:marRight w:val="0"/>
                              <w:marTop w:val="0"/>
                              <w:marBottom w:val="0"/>
                              <w:divBdr>
                                <w:top w:val="none" w:sz="0" w:space="0" w:color="auto"/>
                                <w:left w:val="none" w:sz="0" w:space="0" w:color="auto"/>
                                <w:bottom w:val="none" w:sz="0" w:space="0" w:color="auto"/>
                                <w:right w:val="none" w:sz="0" w:space="0" w:color="auto"/>
                              </w:divBdr>
                              <w:divsChild>
                                <w:div w:id="208305309">
                                  <w:marLeft w:val="0"/>
                                  <w:marRight w:val="0"/>
                                  <w:marTop w:val="0"/>
                                  <w:marBottom w:val="0"/>
                                  <w:divBdr>
                                    <w:top w:val="none" w:sz="0" w:space="0" w:color="auto"/>
                                    <w:left w:val="none" w:sz="0" w:space="0" w:color="auto"/>
                                    <w:bottom w:val="none" w:sz="0" w:space="0" w:color="auto"/>
                                    <w:right w:val="none" w:sz="0" w:space="0" w:color="auto"/>
                                  </w:divBdr>
                                  <w:divsChild>
                                    <w:div w:id="1108618984">
                                      <w:marLeft w:val="0"/>
                                      <w:marRight w:val="0"/>
                                      <w:marTop w:val="0"/>
                                      <w:marBottom w:val="0"/>
                                      <w:divBdr>
                                        <w:top w:val="none" w:sz="0" w:space="0" w:color="auto"/>
                                        <w:left w:val="none" w:sz="0" w:space="0" w:color="auto"/>
                                        <w:bottom w:val="none" w:sz="0" w:space="0" w:color="auto"/>
                                        <w:right w:val="none" w:sz="0" w:space="0" w:color="auto"/>
                                      </w:divBdr>
                                      <w:divsChild>
                                        <w:div w:id="129325291">
                                          <w:marLeft w:val="0"/>
                                          <w:marRight w:val="0"/>
                                          <w:marTop w:val="0"/>
                                          <w:marBottom w:val="0"/>
                                          <w:divBdr>
                                            <w:top w:val="none" w:sz="0" w:space="0" w:color="auto"/>
                                            <w:left w:val="none" w:sz="0" w:space="0" w:color="auto"/>
                                            <w:bottom w:val="none" w:sz="0" w:space="0" w:color="auto"/>
                                            <w:right w:val="none" w:sz="0" w:space="0" w:color="auto"/>
                                          </w:divBdr>
                                          <w:divsChild>
                                            <w:div w:id="1117679023">
                                              <w:marLeft w:val="0"/>
                                              <w:marRight w:val="0"/>
                                              <w:marTop w:val="0"/>
                                              <w:marBottom w:val="0"/>
                                              <w:divBdr>
                                                <w:top w:val="none" w:sz="0" w:space="0" w:color="auto"/>
                                                <w:left w:val="none" w:sz="0" w:space="0" w:color="auto"/>
                                                <w:bottom w:val="none" w:sz="0" w:space="0" w:color="auto"/>
                                                <w:right w:val="none" w:sz="0" w:space="0" w:color="auto"/>
                                              </w:divBdr>
                                              <w:divsChild>
                                                <w:div w:id="20401045">
                                                  <w:marLeft w:val="0"/>
                                                  <w:marRight w:val="0"/>
                                                  <w:marTop w:val="0"/>
                                                  <w:marBottom w:val="0"/>
                                                  <w:divBdr>
                                                    <w:top w:val="none" w:sz="0" w:space="0" w:color="auto"/>
                                                    <w:left w:val="none" w:sz="0" w:space="0" w:color="auto"/>
                                                    <w:bottom w:val="none" w:sz="0" w:space="0" w:color="auto"/>
                                                    <w:right w:val="none" w:sz="0" w:space="0" w:color="auto"/>
                                                  </w:divBdr>
                                                  <w:divsChild>
                                                    <w:div w:id="76827279">
                                                      <w:marLeft w:val="0"/>
                                                      <w:marRight w:val="0"/>
                                                      <w:marTop w:val="0"/>
                                                      <w:marBottom w:val="0"/>
                                                      <w:divBdr>
                                                        <w:top w:val="none" w:sz="0" w:space="0" w:color="auto"/>
                                                        <w:left w:val="none" w:sz="0" w:space="0" w:color="auto"/>
                                                        <w:bottom w:val="none" w:sz="0" w:space="0" w:color="auto"/>
                                                        <w:right w:val="none" w:sz="0" w:space="0" w:color="auto"/>
                                                      </w:divBdr>
                                                      <w:divsChild>
                                                        <w:div w:id="1494948392">
                                                          <w:marLeft w:val="0"/>
                                                          <w:marRight w:val="0"/>
                                                          <w:marTop w:val="0"/>
                                                          <w:marBottom w:val="0"/>
                                                          <w:divBdr>
                                                            <w:top w:val="none" w:sz="0" w:space="0" w:color="auto"/>
                                                            <w:left w:val="none" w:sz="0" w:space="0" w:color="auto"/>
                                                            <w:bottom w:val="none" w:sz="0" w:space="0" w:color="auto"/>
                                                            <w:right w:val="none" w:sz="0" w:space="0" w:color="auto"/>
                                                          </w:divBdr>
                                                          <w:divsChild>
                                                            <w:div w:id="234053828">
                                                              <w:marLeft w:val="0"/>
                                                              <w:marRight w:val="0"/>
                                                              <w:marTop w:val="0"/>
                                                              <w:marBottom w:val="0"/>
                                                              <w:divBdr>
                                                                <w:top w:val="none" w:sz="0" w:space="0" w:color="auto"/>
                                                                <w:left w:val="none" w:sz="0" w:space="0" w:color="auto"/>
                                                                <w:bottom w:val="none" w:sz="0" w:space="0" w:color="auto"/>
                                                                <w:right w:val="none" w:sz="0" w:space="0" w:color="auto"/>
                                                              </w:divBdr>
                                                              <w:divsChild>
                                                                <w:div w:id="1735813761">
                                                                  <w:marLeft w:val="0"/>
                                                                  <w:marRight w:val="0"/>
                                                                  <w:marTop w:val="0"/>
                                                                  <w:marBottom w:val="0"/>
                                                                  <w:divBdr>
                                                                    <w:top w:val="none" w:sz="0" w:space="0" w:color="auto"/>
                                                                    <w:left w:val="none" w:sz="0" w:space="0" w:color="auto"/>
                                                                    <w:bottom w:val="none" w:sz="0" w:space="0" w:color="auto"/>
                                                                    <w:right w:val="none" w:sz="0" w:space="0" w:color="auto"/>
                                                                  </w:divBdr>
                                                                  <w:divsChild>
                                                                    <w:div w:id="1441534156">
                                                                      <w:marLeft w:val="0"/>
                                                                      <w:marRight w:val="0"/>
                                                                      <w:marTop w:val="0"/>
                                                                      <w:marBottom w:val="0"/>
                                                                      <w:divBdr>
                                                                        <w:top w:val="none" w:sz="0" w:space="0" w:color="auto"/>
                                                                        <w:left w:val="none" w:sz="0" w:space="0" w:color="auto"/>
                                                                        <w:bottom w:val="none" w:sz="0" w:space="0" w:color="auto"/>
                                                                        <w:right w:val="none" w:sz="0" w:space="0" w:color="auto"/>
                                                                      </w:divBdr>
                                                                      <w:divsChild>
                                                                        <w:div w:id="1367371956">
                                                                          <w:marLeft w:val="0"/>
                                                                          <w:marRight w:val="0"/>
                                                                          <w:marTop w:val="0"/>
                                                                          <w:marBottom w:val="0"/>
                                                                          <w:divBdr>
                                                                            <w:top w:val="none" w:sz="0" w:space="0" w:color="auto"/>
                                                                            <w:left w:val="none" w:sz="0" w:space="0" w:color="auto"/>
                                                                            <w:bottom w:val="none" w:sz="0" w:space="0" w:color="auto"/>
                                                                            <w:right w:val="none" w:sz="0" w:space="0" w:color="auto"/>
                                                                          </w:divBdr>
                                                                          <w:divsChild>
                                                                            <w:div w:id="821001113">
                                                                              <w:marLeft w:val="0"/>
                                                                              <w:marRight w:val="0"/>
                                                                              <w:marTop w:val="0"/>
                                                                              <w:marBottom w:val="0"/>
                                                                              <w:divBdr>
                                                                                <w:top w:val="none" w:sz="0" w:space="0" w:color="auto"/>
                                                                                <w:left w:val="none" w:sz="0" w:space="0" w:color="auto"/>
                                                                                <w:bottom w:val="none" w:sz="0" w:space="0" w:color="auto"/>
                                                                                <w:right w:val="none" w:sz="0" w:space="0" w:color="auto"/>
                                                                              </w:divBdr>
                                                                              <w:divsChild>
                                                                                <w:div w:id="347410504">
                                                                                  <w:marLeft w:val="0"/>
                                                                                  <w:marRight w:val="0"/>
                                                                                  <w:marTop w:val="0"/>
                                                                                  <w:marBottom w:val="0"/>
                                                                                  <w:divBdr>
                                                                                    <w:top w:val="none" w:sz="0" w:space="0" w:color="auto"/>
                                                                                    <w:left w:val="none" w:sz="0" w:space="0" w:color="auto"/>
                                                                                    <w:bottom w:val="none" w:sz="0" w:space="0" w:color="auto"/>
                                                                                    <w:right w:val="none" w:sz="0" w:space="0" w:color="auto"/>
                                                                                  </w:divBdr>
                                                                                  <w:divsChild>
                                                                                    <w:div w:id="428812998">
                                                                                      <w:marLeft w:val="0"/>
                                                                                      <w:marRight w:val="0"/>
                                                                                      <w:marTop w:val="0"/>
                                                                                      <w:marBottom w:val="0"/>
                                                                                      <w:divBdr>
                                                                                        <w:top w:val="none" w:sz="0" w:space="0" w:color="auto"/>
                                                                                        <w:left w:val="none" w:sz="0" w:space="0" w:color="auto"/>
                                                                                        <w:bottom w:val="none" w:sz="0" w:space="0" w:color="auto"/>
                                                                                        <w:right w:val="none" w:sz="0" w:space="0" w:color="auto"/>
                                                                                      </w:divBdr>
                                                                                      <w:divsChild>
                                                                                        <w:div w:id="372388147">
                                                                                          <w:marLeft w:val="0"/>
                                                                                          <w:marRight w:val="0"/>
                                                                                          <w:marTop w:val="0"/>
                                                                                          <w:marBottom w:val="0"/>
                                                                                          <w:divBdr>
                                                                                            <w:top w:val="none" w:sz="0" w:space="0" w:color="auto"/>
                                                                                            <w:left w:val="none" w:sz="0" w:space="0" w:color="auto"/>
                                                                                            <w:bottom w:val="none" w:sz="0" w:space="0" w:color="auto"/>
                                                                                            <w:right w:val="none" w:sz="0" w:space="0" w:color="auto"/>
                                                                                          </w:divBdr>
                                                                                          <w:divsChild>
                                                                                            <w:div w:id="1296638151">
                                                                                              <w:marLeft w:val="0"/>
                                                                                              <w:marRight w:val="0"/>
                                                                                              <w:marTop w:val="0"/>
                                                                                              <w:marBottom w:val="0"/>
                                                                                              <w:divBdr>
                                                                                                <w:top w:val="none" w:sz="0" w:space="0" w:color="auto"/>
                                                                                                <w:left w:val="none" w:sz="0" w:space="0" w:color="auto"/>
                                                                                                <w:bottom w:val="none" w:sz="0" w:space="0" w:color="auto"/>
                                                                                                <w:right w:val="none" w:sz="0" w:space="0" w:color="auto"/>
                                                                                              </w:divBdr>
                                                                                              <w:divsChild>
                                                                                                <w:div w:id="1734431902">
                                                                                                  <w:marLeft w:val="0"/>
                                                                                                  <w:marRight w:val="0"/>
                                                                                                  <w:marTop w:val="0"/>
                                                                                                  <w:marBottom w:val="0"/>
                                                                                                  <w:divBdr>
                                                                                                    <w:top w:val="none" w:sz="0" w:space="0" w:color="auto"/>
                                                                                                    <w:left w:val="none" w:sz="0" w:space="0" w:color="auto"/>
                                                                                                    <w:bottom w:val="none" w:sz="0" w:space="0" w:color="auto"/>
                                                                                                    <w:right w:val="none" w:sz="0" w:space="0" w:color="auto"/>
                                                                                                  </w:divBdr>
                                                                                                  <w:divsChild>
                                                                                                    <w:div w:id="64127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6693669">
      <w:bodyDiv w:val="1"/>
      <w:marLeft w:val="0"/>
      <w:marRight w:val="0"/>
      <w:marTop w:val="0"/>
      <w:marBottom w:val="0"/>
      <w:divBdr>
        <w:top w:val="none" w:sz="0" w:space="0" w:color="auto"/>
        <w:left w:val="none" w:sz="0" w:space="0" w:color="auto"/>
        <w:bottom w:val="none" w:sz="0" w:space="0" w:color="auto"/>
        <w:right w:val="none" w:sz="0" w:space="0" w:color="auto"/>
      </w:divBdr>
      <w:divsChild>
        <w:div w:id="1911189421">
          <w:marLeft w:val="0"/>
          <w:marRight w:val="0"/>
          <w:marTop w:val="0"/>
          <w:marBottom w:val="0"/>
          <w:divBdr>
            <w:top w:val="none" w:sz="0" w:space="0" w:color="auto"/>
            <w:left w:val="none" w:sz="0" w:space="0" w:color="auto"/>
            <w:bottom w:val="none" w:sz="0" w:space="0" w:color="auto"/>
            <w:right w:val="none" w:sz="0" w:space="0" w:color="auto"/>
          </w:divBdr>
          <w:divsChild>
            <w:div w:id="614335978">
              <w:marLeft w:val="0"/>
              <w:marRight w:val="0"/>
              <w:marTop w:val="0"/>
              <w:marBottom w:val="0"/>
              <w:divBdr>
                <w:top w:val="none" w:sz="0" w:space="0" w:color="auto"/>
                <w:left w:val="none" w:sz="0" w:space="0" w:color="auto"/>
                <w:bottom w:val="none" w:sz="0" w:space="0" w:color="auto"/>
                <w:right w:val="none" w:sz="0" w:space="0" w:color="auto"/>
              </w:divBdr>
              <w:divsChild>
                <w:div w:id="1443064460">
                  <w:marLeft w:val="0"/>
                  <w:marRight w:val="0"/>
                  <w:marTop w:val="0"/>
                  <w:marBottom w:val="0"/>
                  <w:divBdr>
                    <w:top w:val="none" w:sz="0" w:space="0" w:color="auto"/>
                    <w:left w:val="none" w:sz="0" w:space="0" w:color="auto"/>
                    <w:bottom w:val="none" w:sz="0" w:space="0" w:color="auto"/>
                    <w:right w:val="none" w:sz="0" w:space="0" w:color="auto"/>
                  </w:divBdr>
                  <w:divsChild>
                    <w:div w:id="898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kmanorcars.co.uk/" TargetMode="External"/><Relationship Id="rId5" Type="http://schemas.openxmlformats.org/officeDocument/2006/relationships/settings" Target="settings.xml"/><Relationship Id="rId10" Type="http://schemas.openxmlformats.org/officeDocument/2006/relationships/hyperlink" Target="http://akmanorcars.co.uk/" TargetMode="External"/><Relationship Id="rId4" Type="http://schemas.microsoft.com/office/2007/relationships/stylesWithEffects" Target="stylesWithEffects.xml"/><Relationship Id="rId9" Type="http://schemas.openxmlformats.org/officeDocument/2006/relationships/hyperlink" Target="https://www.a2bradiocar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E248CBB-6A0F-42CC-9F5E-3EA811988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3540</Words>
  <Characters>20178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 User</dc:creator>
  <cp:lastModifiedBy>Home</cp:lastModifiedBy>
  <cp:revision>2</cp:revision>
  <dcterms:created xsi:type="dcterms:W3CDTF">2019-11-08T05:42:00Z</dcterms:created>
  <dcterms:modified xsi:type="dcterms:W3CDTF">2019-11-08T05:42:00Z</dcterms:modified>
</cp:coreProperties>
</file>