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60270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6235B">
              <w:rPr>
                <w:b/>
                <w:color w:val="auto"/>
                <w:sz w:val="32"/>
              </w:rPr>
              <w:t>CARMEN JONES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CBF130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235B">
              <w:rPr>
                <w:b/>
                <w:color w:val="auto"/>
                <w:sz w:val="32"/>
              </w:rPr>
              <w:t xml:space="preserve"> 2236339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73F2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73F2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73F2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73F21">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E73F2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73F2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A131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E73F21">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E73F21">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E73F2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73F2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E6D30BC" w14:textId="77777777" w:rsidR="000E3CD7"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7BB6C9EB" w:rsidR="007C1D94" w:rsidRPr="000E3CD7" w:rsidRDefault="62FE5CAF" w:rsidP="62FE5CAF">
      <w:pPr>
        <w:jc w:val="both"/>
        <w:rPr>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73F2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E73F2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E73F21">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outline </w:t>
            </w:r>
            <w:bookmarkStart w:id="0" w:name="_Hlk137233547"/>
            <w:r w:rsidRPr="061C8C24">
              <w:rPr>
                <w:sz w:val="24"/>
                <w:szCs w:val="24"/>
              </w:rPr>
              <w:t xml:space="preserve">the coping strategies you have applied </w:t>
            </w:r>
            <w:bookmarkStart w:id="1" w:name="_Hlk137223351"/>
            <w:r w:rsidRPr="061C8C24">
              <w:rPr>
                <w:sz w:val="24"/>
                <w:szCs w:val="24"/>
              </w:rPr>
              <w:t>to develop resilience and minimise stress.</w:t>
            </w:r>
          </w:p>
          <w:bookmarkEnd w:id="1"/>
          <w:bookmarkEnd w:id="0"/>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6FFE46D" w14:textId="77777777" w:rsidR="004E170A" w:rsidRDefault="004E170A" w:rsidP="00FF7EBB">
      <w:pPr>
        <w:jc w:val="both"/>
        <w:rPr>
          <w:sz w:val="24"/>
          <w:szCs w:val="24"/>
        </w:rPr>
      </w:pPr>
    </w:p>
    <w:p w14:paraId="26CE1F87" w14:textId="7CDCDE02" w:rsidR="00115394" w:rsidRPr="00115394" w:rsidRDefault="004E170A" w:rsidP="00115394">
      <w:pPr>
        <w:pStyle w:val="NormalWeb"/>
        <w:spacing w:before="0" w:beforeAutospacing="0" w:after="0" w:afterAutospacing="0" w:line="360" w:lineRule="auto"/>
        <w:rPr>
          <w:rFonts w:asciiTheme="minorHAnsi" w:hAnsiTheme="minorHAnsi" w:cstheme="minorHAnsi"/>
          <w:color w:val="000000"/>
        </w:rPr>
      </w:pPr>
      <w:r w:rsidRPr="00115394">
        <w:rPr>
          <w:rFonts w:asciiTheme="minorHAnsi" w:hAnsiTheme="minorHAnsi" w:cstheme="minorHAnsi"/>
          <w:color w:val="000000" w:themeColor="text1"/>
        </w:rPr>
        <w:t xml:space="preserve">During my initial 6-month training, I have </w:t>
      </w:r>
      <w:r w:rsidR="00D64B67" w:rsidRPr="00115394">
        <w:rPr>
          <w:rFonts w:asciiTheme="minorHAnsi" w:hAnsiTheme="minorHAnsi" w:cstheme="minorHAnsi"/>
          <w:color w:val="000000" w:themeColor="text1"/>
        </w:rPr>
        <w:t>applied</w:t>
      </w:r>
      <w:r w:rsidRPr="00115394">
        <w:rPr>
          <w:rFonts w:asciiTheme="minorHAnsi" w:hAnsiTheme="minorHAnsi" w:cstheme="minorHAnsi"/>
          <w:color w:val="000000" w:themeColor="text1"/>
        </w:rPr>
        <w:t xml:space="preserve"> many strategies to develop resilience and minimise stress.</w:t>
      </w:r>
      <w:r w:rsidR="00880071" w:rsidRPr="00115394">
        <w:rPr>
          <w:rFonts w:asciiTheme="minorHAnsi" w:hAnsiTheme="minorHAnsi" w:cstheme="minorHAnsi"/>
          <w:color w:val="000000" w:themeColor="text1"/>
        </w:rPr>
        <w:t xml:space="preserve"> </w:t>
      </w:r>
      <w:r w:rsidR="0098534A">
        <w:rPr>
          <w:rFonts w:asciiTheme="minorHAnsi" w:hAnsiTheme="minorHAnsi" w:cstheme="minorHAnsi"/>
          <w:color w:val="000000" w:themeColor="text1"/>
        </w:rPr>
        <w:t xml:space="preserve">Stress is defined as a mental or emotional state caused by adverse circumstances. </w:t>
      </w:r>
      <w:r w:rsidR="00880071" w:rsidRPr="00115394">
        <w:rPr>
          <w:rFonts w:asciiTheme="minorHAnsi" w:hAnsiTheme="minorHAnsi" w:cstheme="minorHAnsi"/>
          <w:color w:val="000000" w:themeColor="text1"/>
        </w:rPr>
        <w:t xml:space="preserve">Within this essay I will outline the coping strategies I have applied to </w:t>
      </w:r>
      <w:r w:rsidR="000E3CD7">
        <w:rPr>
          <w:rFonts w:asciiTheme="minorHAnsi" w:hAnsiTheme="minorHAnsi" w:cstheme="minorHAnsi"/>
          <w:color w:val="000000" w:themeColor="text1"/>
        </w:rPr>
        <w:t xml:space="preserve">overcome situations that have caused me </w:t>
      </w:r>
      <w:r w:rsidR="00880071" w:rsidRPr="00115394">
        <w:rPr>
          <w:rFonts w:asciiTheme="minorHAnsi" w:hAnsiTheme="minorHAnsi" w:cstheme="minorHAnsi"/>
          <w:color w:val="000000" w:themeColor="text1"/>
        </w:rPr>
        <w:t>stress</w:t>
      </w:r>
      <w:r w:rsidR="000E3CD7">
        <w:rPr>
          <w:rFonts w:asciiTheme="minorHAnsi" w:hAnsiTheme="minorHAnsi" w:cstheme="minorHAnsi"/>
          <w:color w:val="000000" w:themeColor="text1"/>
        </w:rPr>
        <w:t xml:space="preserve"> and strategies that have helped build resilience</w:t>
      </w:r>
      <w:r w:rsidR="00880071" w:rsidRPr="00115394">
        <w:rPr>
          <w:rFonts w:asciiTheme="minorHAnsi" w:hAnsiTheme="minorHAnsi" w:cstheme="minorHAnsi"/>
          <w:color w:val="000000" w:themeColor="text1"/>
        </w:rPr>
        <w:t>. I will reference research throughout.</w:t>
      </w:r>
      <w:r w:rsidR="00115394" w:rsidRPr="00115394">
        <w:rPr>
          <w:rFonts w:asciiTheme="minorHAnsi" w:hAnsiTheme="minorHAnsi" w:cstheme="minorHAnsi"/>
          <w:color w:val="000000" w:themeColor="text1"/>
        </w:rPr>
        <w:t xml:space="preserve"> I will then use the Gibbs reflective cycle to analyse and evaluate my actions.</w:t>
      </w:r>
      <w:r w:rsidR="00115394" w:rsidRPr="00115394">
        <w:rPr>
          <w:rFonts w:asciiTheme="minorHAnsi" w:hAnsiTheme="minorHAnsi" w:cstheme="minorHAnsi"/>
        </w:rPr>
        <w:t xml:space="preserve"> </w:t>
      </w:r>
      <w:r w:rsidR="0098534A">
        <w:rPr>
          <w:rFonts w:asciiTheme="minorHAnsi" w:hAnsiTheme="minorHAnsi" w:cstheme="minorHAnsi"/>
        </w:rPr>
        <w:t>(</w:t>
      </w:r>
      <w:r w:rsidR="00115394" w:rsidRPr="00115394">
        <w:rPr>
          <w:rFonts w:asciiTheme="minorHAnsi" w:hAnsiTheme="minorHAnsi" w:cstheme="minorHAnsi"/>
          <w:color w:val="000000"/>
        </w:rPr>
        <w:t>The University of Edinburgh (2020). </w:t>
      </w:r>
      <w:r w:rsidR="00115394" w:rsidRPr="00115394">
        <w:rPr>
          <w:rFonts w:asciiTheme="minorHAnsi" w:hAnsiTheme="minorHAnsi" w:cstheme="minorHAnsi"/>
          <w:i/>
          <w:iCs/>
          <w:color w:val="000000"/>
        </w:rPr>
        <w:t>Gibbs’ Reflective Cycle</w:t>
      </w:r>
      <w:r w:rsidR="00115394" w:rsidRPr="00115394">
        <w:rPr>
          <w:rFonts w:asciiTheme="minorHAnsi" w:hAnsiTheme="minorHAnsi" w:cstheme="minorHAnsi"/>
          <w:color w:val="000000"/>
        </w:rPr>
        <w:t>.</w:t>
      </w:r>
      <w:r w:rsidR="0098534A">
        <w:rPr>
          <w:rFonts w:asciiTheme="minorHAnsi" w:hAnsiTheme="minorHAnsi" w:cstheme="minorHAnsi"/>
          <w:color w:val="000000"/>
        </w:rPr>
        <w:t>)</w:t>
      </w:r>
      <w:r w:rsidR="00115394" w:rsidRPr="00115394">
        <w:rPr>
          <w:rFonts w:asciiTheme="minorHAnsi" w:hAnsiTheme="minorHAnsi" w:cstheme="minorHAnsi"/>
          <w:color w:val="000000"/>
        </w:rPr>
        <w:t xml:space="preserve"> </w:t>
      </w:r>
    </w:p>
    <w:p w14:paraId="1D2E4723" w14:textId="5A9A7BAD" w:rsidR="00D64B67" w:rsidRPr="001E6056" w:rsidRDefault="00115394" w:rsidP="00115394">
      <w:pPr>
        <w:pStyle w:val="NormalWeb"/>
        <w:spacing w:line="360" w:lineRule="auto"/>
        <w:rPr>
          <w:rFonts w:asciiTheme="minorHAnsi" w:hAnsiTheme="minorHAnsi" w:cstheme="minorHAnsi"/>
          <w:color w:val="000000" w:themeColor="text1"/>
        </w:rPr>
      </w:pPr>
      <w:r w:rsidRPr="00115394">
        <w:rPr>
          <w:rFonts w:asciiTheme="minorHAnsi" w:hAnsiTheme="minorHAnsi" w:cstheme="minorHAnsi"/>
          <w:color w:val="000000"/>
        </w:rPr>
        <w:t>‌</w:t>
      </w:r>
      <w:r w:rsidR="004E170A" w:rsidRPr="00115394">
        <w:rPr>
          <w:rFonts w:asciiTheme="minorHAnsi" w:hAnsiTheme="minorHAnsi" w:cstheme="minorHAnsi"/>
          <w:color w:val="000000" w:themeColor="text1"/>
        </w:rPr>
        <w:t>I found it very hard initially entering a role that I had no previous experience in and the vast amount of learning whilst managing a family was challenging.</w:t>
      </w:r>
      <w:r w:rsidR="001E6056">
        <w:rPr>
          <w:rFonts w:asciiTheme="minorHAnsi" w:hAnsiTheme="minorHAnsi" w:cstheme="minorHAnsi"/>
          <w:color w:val="000000" w:themeColor="text1"/>
        </w:rPr>
        <w:t xml:space="preserve"> Resilience is a quality that enables individuals to cope with and adapt to stress and trauma. To build a strong resilience it is important that you have a positive attitude or being optimistic. </w:t>
      </w:r>
      <w:r w:rsidR="009F12CF" w:rsidRPr="00115394">
        <w:rPr>
          <w:rFonts w:asciiTheme="minorHAnsi" w:hAnsiTheme="minorHAnsi" w:cstheme="minorHAnsi"/>
          <w:color w:val="000000" w:themeColor="text1"/>
        </w:rPr>
        <w:t xml:space="preserve">My initial challenge came with managing time effectively. I used the Eisenhower Matrix which is a tool that helps you prioritise and plan </w:t>
      </w:r>
      <w:r w:rsidR="00D64B67" w:rsidRPr="00115394">
        <w:rPr>
          <w:rFonts w:asciiTheme="minorHAnsi" w:hAnsiTheme="minorHAnsi" w:cstheme="minorHAnsi"/>
          <w:color w:val="000000" w:themeColor="text1"/>
        </w:rPr>
        <w:t>your tasks,</w:t>
      </w:r>
      <w:r w:rsidR="009F12CF" w:rsidRPr="00115394">
        <w:rPr>
          <w:rFonts w:asciiTheme="minorHAnsi" w:hAnsiTheme="minorHAnsi" w:cstheme="minorHAnsi"/>
          <w:color w:val="000000" w:themeColor="text1"/>
        </w:rPr>
        <w:t xml:space="preserve"> distinguish</w:t>
      </w:r>
      <w:r w:rsidR="00D64B67" w:rsidRPr="00115394">
        <w:rPr>
          <w:rFonts w:asciiTheme="minorHAnsi" w:hAnsiTheme="minorHAnsi" w:cstheme="minorHAnsi"/>
          <w:color w:val="000000" w:themeColor="text1"/>
        </w:rPr>
        <w:t xml:space="preserve"> between</w:t>
      </w:r>
      <w:r w:rsidR="009F12CF" w:rsidRPr="00115394">
        <w:rPr>
          <w:rFonts w:asciiTheme="minorHAnsi" w:hAnsiTheme="minorHAnsi" w:cstheme="minorHAnsi"/>
          <w:color w:val="000000" w:themeColor="text1"/>
        </w:rPr>
        <w:t xml:space="preserve"> urgent and importance</w:t>
      </w:r>
      <w:r w:rsidR="00D64B67" w:rsidRPr="00115394">
        <w:rPr>
          <w:rFonts w:asciiTheme="minorHAnsi" w:hAnsiTheme="minorHAnsi" w:cstheme="minorHAnsi"/>
          <w:color w:val="000000" w:themeColor="text1"/>
        </w:rPr>
        <w:t xml:space="preserve"> (Asana 2021). This tool helped me utilise my time effectively. I was able to identify areas where I required more help</w:t>
      </w:r>
      <w:r w:rsidR="002F68F9" w:rsidRPr="00115394">
        <w:rPr>
          <w:rFonts w:asciiTheme="minorHAnsi" w:hAnsiTheme="minorHAnsi" w:cstheme="minorHAnsi"/>
          <w:color w:val="000000" w:themeColor="text1"/>
        </w:rPr>
        <w:t xml:space="preserve"> and support when taking care</w:t>
      </w:r>
      <w:r w:rsidR="00D64B67" w:rsidRPr="00115394">
        <w:rPr>
          <w:rFonts w:asciiTheme="minorHAnsi" w:hAnsiTheme="minorHAnsi" w:cstheme="minorHAnsi"/>
          <w:color w:val="000000" w:themeColor="text1"/>
        </w:rPr>
        <w:t xml:space="preserve"> </w:t>
      </w:r>
      <w:r w:rsidR="002F68F9" w:rsidRPr="00115394">
        <w:rPr>
          <w:rFonts w:asciiTheme="minorHAnsi" w:hAnsiTheme="minorHAnsi" w:cstheme="minorHAnsi"/>
          <w:color w:val="000000" w:themeColor="text1"/>
        </w:rPr>
        <w:t xml:space="preserve">of my </w:t>
      </w:r>
      <w:r w:rsidR="00D64B67" w:rsidRPr="00115394">
        <w:rPr>
          <w:rFonts w:asciiTheme="minorHAnsi" w:hAnsiTheme="minorHAnsi" w:cstheme="minorHAnsi"/>
          <w:color w:val="000000" w:themeColor="text1"/>
        </w:rPr>
        <w:t xml:space="preserve">family for example, one occasion I had out of school activities for my children and governing body meetings for my local school, however I needed to prioritise my revision for the exam. I was able to recognise by using the Eisenhower matrix that I would not be able to complete all three requirements. </w:t>
      </w:r>
      <w:r w:rsidR="00277A12" w:rsidRPr="00115394">
        <w:rPr>
          <w:rFonts w:asciiTheme="minorHAnsi" w:hAnsiTheme="minorHAnsi" w:cstheme="minorHAnsi"/>
          <w:color w:val="000000" w:themeColor="text1"/>
        </w:rPr>
        <w:t>I gave</w:t>
      </w:r>
      <w:r w:rsidR="00D64B67" w:rsidRPr="00115394">
        <w:rPr>
          <w:rFonts w:asciiTheme="minorHAnsi" w:hAnsiTheme="minorHAnsi" w:cstheme="minorHAnsi"/>
          <w:color w:val="000000" w:themeColor="text1"/>
        </w:rPr>
        <w:t xml:space="preserve"> apologies for absence for my role in the governing body, I was able to arrange for family to assist in the children’s </w:t>
      </w:r>
      <w:r w:rsidR="00495229" w:rsidRPr="00115394">
        <w:rPr>
          <w:rFonts w:asciiTheme="minorHAnsi" w:hAnsiTheme="minorHAnsi" w:cstheme="minorHAnsi"/>
          <w:color w:val="000000" w:themeColor="text1"/>
        </w:rPr>
        <w:t xml:space="preserve">out of school </w:t>
      </w:r>
      <w:r w:rsidR="00D64B67" w:rsidRPr="00115394">
        <w:rPr>
          <w:rFonts w:asciiTheme="minorHAnsi" w:hAnsiTheme="minorHAnsi" w:cstheme="minorHAnsi"/>
          <w:color w:val="000000" w:themeColor="text1"/>
        </w:rPr>
        <w:t xml:space="preserve">commitments </w:t>
      </w:r>
      <w:r w:rsidR="00495229" w:rsidRPr="00115394">
        <w:rPr>
          <w:rFonts w:asciiTheme="minorHAnsi" w:hAnsiTheme="minorHAnsi" w:cstheme="minorHAnsi"/>
          <w:color w:val="000000" w:themeColor="text1"/>
        </w:rPr>
        <w:t>and I was able to complete my revision tasks.</w:t>
      </w:r>
      <w:r w:rsidR="001E6056">
        <w:rPr>
          <w:rFonts w:asciiTheme="minorHAnsi" w:hAnsiTheme="minorHAnsi" w:cstheme="minorHAnsi"/>
          <w:color w:val="000000" w:themeColor="text1"/>
        </w:rPr>
        <w:t xml:space="preserve"> In turn this allowed me to maintain my positive thought process and </w:t>
      </w:r>
      <w:r w:rsidR="00EA4315">
        <w:rPr>
          <w:rFonts w:asciiTheme="minorHAnsi" w:hAnsiTheme="minorHAnsi" w:cstheme="minorHAnsi"/>
          <w:color w:val="000000" w:themeColor="text1"/>
        </w:rPr>
        <w:t>problem-solving</w:t>
      </w:r>
      <w:r w:rsidR="001E6056">
        <w:rPr>
          <w:rFonts w:asciiTheme="minorHAnsi" w:hAnsiTheme="minorHAnsi" w:cstheme="minorHAnsi"/>
          <w:color w:val="000000" w:themeColor="text1"/>
        </w:rPr>
        <w:t xml:space="preserve"> skills.</w:t>
      </w:r>
      <w:r w:rsidR="002F68F9" w:rsidRPr="00115394">
        <w:rPr>
          <w:rFonts w:asciiTheme="minorHAnsi" w:hAnsiTheme="minorHAnsi" w:cstheme="minorHAnsi"/>
          <w:color w:val="000000" w:themeColor="text1"/>
        </w:rPr>
        <w:t xml:space="preserve"> I will continue to use this tool when I am in my shift pattern to </w:t>
      </w:r>
      <w:r w:rsidR="002F68F9" w:rsidRPr="00115394">
        <w:rPr>
          <w:rFonts w:asciiTheme="minorHAnsi" w:hAnsiTheme="minorHAnsi" w:cstheme="minorHAnsi"/>
          <w:color w:val="000000" w:themeColor="text1"/>
        </w:rPr>
        <w:lastRenderedPageBreak/>
        <w:t>identify times when I require additional support for the children. It is effective for my needs at this moment.</w:t>
      </w:r>
      <w:r w:rsidR="000E3CD7">
        <w:rPr>
          <w:rFonts w:asciiTheme="minorHAnsi" w:hAnsiTheme="minorHAnsi" w:cstheme="minorHAnsi"/>
          <w:color w:val="000000" w:themeColor="text1"/>
        </w:rPr>
        <w:t xml:space="preserve"> </w:t>
      </w:r>
    </w:p>
    <w:p w14:paraId="38A0C19A" w14:textId="5966E2A0" w:rsidR="00526FCC" w:rsidRPr="00115394" w:rsidRDefault="00495229"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Another strategy I applied during my initial 6-month training to minimise stress was </w:t>
      </w:r>
      <w:r w:rsidR="00615452" w:rsidRPr="00115394">
        <w:rPr>
          <w:rFonts w:asciiTheme="minorHAnsi" w:hAnsiTheme="minorHAnsi" w:cstheme="minorHAnsi"/>
          <w:color w:val="000000" w:themeColor="text1"/>
          <w:sz w:val="24"/>
          <w:szCs w:val="24"/>
        </w:rPr>
        <w:t xml:space="preserve">maintaining </w:t>
      </w:r>
      <w:r w:rsidR="00DD525E" w:rsidRPr="00115394">
        <w:rPr>
          <w:rFonts w:asciiTheme="minorHAnsi" w:hAnsiTheme="minorHAnsi" w:cstheme="minorHAnsi"/>
          <w:color w:val="000000" w:themeColor="text1"/>
          <w:sz w:val="24"/>
          <w:szCs w:val="24"/>
        </w:rPr>
        <w:t xml:space="preserve">an </w:t>
      </w:r>
      <w:r w:rsidR="00615452" w:rsidRPr="00115394">
        <w:rPr>
          <w:rFonts w:asciiTheme="minorHAnsi" w:hAnsiTheme="minorHAnsi" w:cstheme="minorHAnsi"/>
          <w:color w:val="000000" w:themeColor="text1"/>
          <w:sz w:val="24"/>
          <w:szCs w:val="24"/>
        </w:rPr>
        <w:t>out of work social circle and</w:t>
      </w:r>
      <w:r w:rsidR="002F68F9" w:rsidRPr="00115394">
        <w:rPr>
          <w:rFonts w:asciiTheme="minorHAnsi" w:hAnsiTheme="minorHAnsi" w:cstheme="minorHAnsi"/>
          <w:color w:val="000000" w:themeColor="text1"/>
          <w:sz w:val="24"/>
          <w:szCs w:val="24"/>
        </w:rPr>
        <w:t xml:space="preserve"> my long-time</w:t>
      </w:r>
      <w:r w:rsidR="00615452" w:rsidRPr="00115394">
        <w:rPr>
          <w:rFonts w:asciiTheme="minorHAnsi" w:hAnsiTheme="minorHAnsi" w:cstheme="minorHAnsi"/>
          <w:color w:val="000000" w:themeColor="text1"/>
          <w:sz w:val="24"/>
          <w:szCs w:val="24"/>
        </w:rPr>
        <w:t xml:space="preserve"> friendship groups. Although creating new friendships and positive working relationships was an important aspect of my journey, it was vital to maintaining my current friendships and support network</w:t>
      </w:r>
      <w:r w:rsidR="002F68F9" w:rsidRPr="00115394">
        <w:rPr>
          <w:rFonts w:asciiTheme="minorHAnsi" w:hAnsiTheme="minorHAnsi" w:cstheme="minorHAnsi"/>
          <w:color w:val="000000" w:themeColor="text1"/>
          <w:sz w:val="24"/>
          <w:szCs w:val="24"/>
        </w:rPr>
        <w:t>,</w:t>
      </w:r>
      <w:r w:rsidR="00615452" w:rsidRPr="00115394">
        <w:rPr>
          <w:rFonts w:asciiTheme="minorHAnsi" w:hAnsiTheme="minorHAnsi" w:cstheme="minorHAnsi"/>
          <w:color w:val="000000" w:themeColor="text1"/>
          <w:sz w:val="24"/>
          <w:szCs w:val="24"/>
        </w:rPr>
        <w:t xml:space="preserve"> I feel that professional friendships and personal friendships provide different benefits. </w:t>
      </w:r>
      <w:r w:rsidR="00615452" w:rsidRPr="00115394">
        <w:rPr>
          <w:rFonts w:asciiTheme="minorHAnsi" w:hAnsiTheme="minorHAnsi" w:cstheme="minorHAnsi"/>
          <w:color w:val="000000" w:themeColor="text1"/>
          <w:sz w:val="24"/>
          <w:szCs w:val="24"/>
          <w:shd w:val="clear" w:color="auto" w:fill="FFFFFF"/>
        </w:rPr>
        <w:t xml:space="preserve">Research </w:t>
      </w:r>
      <w:r w:rsidR="000E3CD7">
        <w:rPr>
          <w:rFonts w:asciiTheme="minorHAnsi" w:hAnsiTheme="minorHAnsi" w:cstheme="minorHAnsi"/>
          <w:color w:val="000000" w:themeColor="text1"/>
          <w:sz w:val="24"/>
          <w:szCs w:val="24"/>
          <w:shd w:val="clear" w:color="auto" w:fill="FFFFFF"/>
        </w:rPr>
        <w:t>has proven</w:t>
      </w:r>
      <w:r w:rsidR="00615452" w:rsidRPr="00115394">
        <w:rPr>
          <w:rFonts w:asciiTheme="minorHAnsi" w:hAnsiTheme="minorHAnsi" w:cstheme="minorHAnsi"/>
          <w:color w:val="000000" w:themeColor="text1"/>
          <w:sz w:val="24"/>
          <w:szCs w:val="24"/>
          <w:shd w:val="clear" w:color="auto" w:fill="FFFFFF"/>
        </w:rPr>
        <w:t xml:space="preserve"> that healthy and supportive relationships </w:t>
      </w:r>
      <w:r w:rsidR="000E3CD7">
        <w:rPr>
          <w:rFonts w:asciiTheme="minorHAnsi" w:hAnsiTheme="minorHAnsi" w:cstheme="minorHAnsi"/>
          <w:color w:val="000000" w:themeColor="text1"/>
          <w:sz w:val="24"/>
          <w:szCs w:val="24"/>
          <w:shd w:val="clear" w:color="auto" w:fill="FFFFFF"/>
        </w:rPr>
        <w:t xml:space="preserve">and friendship groups </w:t>
      </w:r>
      <w:r w:rsidR="00615452" w:rsidRPr="00115394">
        <w:rPr>
          <w:rFonts w:asciiTheme="minorHAnsi" w:hAnsiTheme="minorHAnsi" w:cstheme="minorHAnsi"/>
          <w:color w:val="000000" w:themeColor="text1"/>
          <w:sz w:val="24"/>
          <w:szCs w:val="24"/>
          <w:shd w:val="clear" w:color="auto" w:fill="FFFFFF"/>
        </w:rPr>
        <w:t xml:space="preserve">can reduce stress and improve your overall health and sense of well-being. </w:t>
      </w:r>
      <w:r w:rsidR="003F0E67" w:rsidRPr="003F0E67">
        <w:rPr>
          <w:rFonts w:asciiTheme="minorHAnsi" w:hAnsiTheme="minorHAnsi" w:cstheme="minorHAnsi"/>
          <w:color w:val="000000" w:themeColor="text1"/>
          <w:sz w:val="24"/>
          <w:szCs w:val="24"/>
          <w:shd w:val="clear" w:color="auto" w:fill="FFFFFF"/>
        </w:rPr>
        <w:t>(https://www.facebook.com/verywell, 2018)</w:t>
      </w:r>
      <w:r w:rsidR="003F0E67">
        <w:rPr>
          <w:rFonts w:asciiTheme="minorHAnsi" w:hAnsiTheme="minorHAnsi" w:cstheme="minorHAnsi"/>
          <w:color w:val="000000" w:themeColor="text1"/>
          <w:sz w:val="24"/>
          <w:szCs w:val="24"/>
          <w:shd w:val="clear" w:color="auto" w:fill="FFFFFF"/>
        </w:rPr>
        <w:t xml:space="preserve"> </w:t>
      </w:r>
    </w:p>
    <w:p w14:paraId="598374B8" w14:textId="3CD55FCC" w:rsidR="000C4279" w:rsidRPr="00115394" w:rsidRDefault="00DD525E"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On occasion whilst being </w:t>
      </w:r>
      <w:r w:rsidR="000E3CD7">
        <w:rPr>
          <w:rFonts w:asciiTheme="minorHAnsi" w:hAnsiTheme="minorHAnsi" w:cstheme="minorHAnsi"/>
          <w:color w:val="000000" w:themeColor="text1"/>
          <w:sz w:val="24"/>
          <w:szCs w:val="24"/>
        </w:rPr>
        <w:t>with</w:t>
      </w:r>
      <w:r w:rsidRPr="00115394">
        <w:rPr>
          <w:rFonts w:asciiTheme="minorHAnsi" w:hAnsiTheme="minorHAnsi" w:cstheme="minorHAnsi"/>
          <w:color w:val="000000" w:themeColor="text1"/>
          <w:sz w:val="24"/>
          <w:szCs w:val="24"/>
        </w:rPr>
        <w:t xml:space="preserve"> my new colleagues for </w:t>
      </w:r>
      <w:r w:rsidR="008D0BAD" w:rsidRPr="00115394">
        <w:rPr>
          <w:rFonts w:asciiTheme="minorHAnsi" w:hAnsiTheme="minorHAnsi" w:cstheme="minorHAnsi"/>
          <w:color w:val="000000" w:themeColor="text1"/>
          <w:sz w:val="24"/>
          <w:szCs w:val="24"/>
        </w:rPr>
        <w:t>long</w:t>
      </w:r>
      <w:r w:rsidRPr="00115394">
        <w:rPr>
          <w:rFonts w:asciiTheme="minorHAnsi" w:hAnsiTheme="minorHAnsi" w:cstheme="minorHAnsi"/>
          <w:color w:val="000000" w:themeColor="text1"/>
          <w:sz w:val="24"/>
          <w:szCs w:val="24"/>
        </w:rPr>
        <w:t xml:space="preserve"> hours and under a lot of pressure from learning new information, this would have a negative impact on my mental </w:t>
      </w:r>
      <w:r w:rsidR="008D0BAD" w:rsidRPr="00115394">
        <w:rPr>
          <w:rFonts w:asciiTheme="minorHAnsi" w:hAnsiTheme="minorHAnsi" w:cstheme="minorHAnsi"/>
          <w:color w:val="000000" w:themeColor="text1"/>
          <w:sz w:val="24"/>
          <w:szCs w:val="24"/>
        </w:rPr>
        <w:t>wellbeing</w:t>
      </w:r>
      <w:r w:rsidRPr="00115394">
        <w:rPr>
          <w:rFonts w:asciiTheme="minorHAnsi" w:hAnsiTheme="minorHAnsi" w:cstheme="minorHAnsi"/>
          <w:color w:val="000000" w:themeColor="text1"/>
          <w:sz w:val="24"/>
          <w:szCs w:val="24"/>
        </w:rPr>
        <w:t xml:space="preserve">. I would feel sometimes that I was lonely when in a room full of people. Due to us all </w:t>
      </w:r>
      <w:r w:rsidR="00526FCC" w:rsidRPr="00115394">
        <w:rPr>
          <w:rFonts w:asciiTheme="minorHAnsi" w:hAnsiTheme="minorHAnsi" w:cstheme="minorHAnsi"/>
          <w:color w:val="000000" w:themeColor="text1"/>
          <w:sz w:val="24"/>
          <w:szCs w:val="24"/>
        </w:rPr>
        <w:t xml:space="preserve">being unfamiliar with </w:t>
      </w:r>
      <w:r w:rsidRPr="00115394">
        <w:rPr>
          <w:rFonts w:asciiTheme="minorHAnsi" w:hAnsiTheme="minorHAnsi" w:cstheme="minorHAnsi"/>
          <w:color w:val="000000" w:themeColor="text1"/>
          <w:sz w:val="24"/>
          <w:szCs w:val="24"/>
        </w:rPr>
        <w:t xml:space="preserve">each other </w:t>
      </w:r>
      <w:r w:rsidR="00526FCC" w:rsidRPr="00115394">
        <w:rPr>
          <w:rFonts w:asciiTheme="minorHAnsi" w:hAnsiTheme="minorHAnsi" w:cstheme="minorHAnsi"/>
          <w:color w:val="000000" w:themeColor="text1"/>
          <w:sz w:val="24"/>
          <w:szCs w:val="24"/>
        </w:rPr>
        <w:t>not knowing strengths, weaknesses or an individual’s needs</w:t>
      </w:r>
      <w:r w:rsidRPr="00115394">
        <w:rPr>
          <w:rFonts w:asciiTheme="minorHAnsi" w:hAnsiTheme="minorHAnsi" w:cstheme="minorHAnsi"/>
          <w:color w:val="000000" w:themeColor="text1"/>
          <w:sz w:val="24"/>
          <w:szCs w:val="24"/>
        </w:rPr>
        <w:t>, often information o</w:t>
      </w:r>
      <w:r w:rsidR="002F68F9" w:rsidRPr="00115394">
        <w:rPr>
          <w:rFonts w:asciiTheme="minorHAnsi" w:hAnsiTheme="minorHAnsi" w:cstheme="minorHAnsi"/>
          <w:color w:val="000000" w:themeColor="text1"/>
          <w:sz w:val="24"/>
          <w:szCs w:val="24"/>
        </w:rPr>
        <w:t>r</w:t>
      </w:r>
      <w:r w:rsidRPr="00115394">
        <w:rPr>
          <w:rFonts w:asciiTheme="minorHAnsi" w:hAnsiTheme="minorHAnsi" w:cstheme="minorHAnsi"/>
          <w:color w:val="000000" w:themeColor="text1"/>
          <w:sz w:val="24"/>
          <w:szCs w:val="24"/>
        </w:rPr>
        <w:t xml:space="preserve"> behaviours and communications would be misunderstood.</w:t>
      </w:r>
      <w:r w:rsidR="00526FCC" w:rsidRPr="00115394">
        <w:rPr>
          <w:rFonts w:asciiTheme="minorHAnsi" w:hAnsiTheme="minorHAnsi" w:cstheme="minorHAnsi"/>
          <w:color w:val="000000" w:themeColor="text1"/>
          <w:sz w:val="24"/>
          <w:szCs w:val="24"/>
        </w:rPr>
        <w:t xml:space="preserve"> In a new environment it was difficult to have the confidence to open up to others about challenges I was facing,</w:t>
      </w:r>
      <w:r w:rsidRPr="00115394">
        <w:rPr>
          <w:rFonts w:asciiTheme="minorHAnsi" w:hAnsiTheme="minorHAnsi" w:cstheme="minorHAnsi"/>
          <w:color w:val="000000" w:themeColor="text1"/>
          <w:sz w:val="24"/>
          <w:szCs w:val="24"/>
        </w:rPr>
        <w:t xml:space="preserve"> I found that spending time with my friends outside the learning environment </w:t>
      </w:r>
      <w:r w:rsidR="00526FCC" w:rsidRPr="00115394">
        <w:rPr>
          <w:rFonts w:asciiTheme="minorHAnsi" w:hAnsiTheme="minorHAnsi" w:cstheme="minorHAnsi"/>
          <w:color w:val="000000" w:themeColor="text1"/>
          <w:sz w:val="24"/>
          <w:szCs w:val="24"/>
        </w:rPr>
        <w:t>had</w:t>
      </w:r>
      <w:r w:rsidRPr="00115394">
        <w:rPr>
          <w:rFonts w:asciiTheme="minorHAnsi" w:hAnsiTheme="minorHAnsi" w:cstheme="minorHAnsi"/>
          <w:color w:val="000000" w:themeColor="text1"/>
          <w:sz w:val="24"/>
          <w:szCs w:val="24"/>
        </w:rPr>
        <w:t xml:space="preserve"> a positive impact</w:t>
      </w:r>
      <w:r w:rsidR="00526FCC" w:rsidRPr="00115394">
        <w:rPr>
          <w:rFonts w:asciiTheme="minorHAnsi" w:hAnsiTheme="minorHAnsi" w:cstheme="minorHAnsi"/>
          <w:color w:val="000000" w:themeColor="text1"/>
          <w:sz w:val="24"/>
          <w:szCs w:val="24"/>
        </w:rPr>
        <w:t>. It helped me become focused in my new role</w:t>
      </w:r>
      <w:r w:rsidRPr="00115394">
        <w:rPr>
          <w:rFonts w:asciiTheme="minorHAnsi" w:hAnsiTheme="minorHAnsi" w:cstheme="minorHAnsi"/>
          <w:color w:val="000000" w:themeColor="text1"/>
          <w:sz w:val="24"/>
          <w:szCs w:val="24"/>
        </w:rPr>
        <w:t xml:space="preserve"> and would assist me coping with the changes and challenges of meeting and getting to know new </w:t>
      </w:r>
      <w:r w:rsidR="00F53234" w:rsidRPr="00115394">
        <w:rPr>
          <w:rFonts w:asciiTheme="minorHAnsi" w:hAnsiTheme="minorHAnsi" w:cstheme="minorHAnsi"/>
          <w:color w:val="000000" w:themeColor="text1"/>
          <w:sz w:val="24"/>
          <w:szCs w:val="24"/>
        </w:rPr>
        <w:t>people</w:t>
      </w:r>
      <w:r w:rsidR="000C4279" w:rsidRPr="00115394">
        <w:rPr>
          <w:rFonts w:asciiTheme="minorHAnsi" w:hAnsiTheme="minorHAnsi" w:cstheme="minorHAnsi"/>
          <w:color w:val="000000" w:themeColor="text1"/>
          <w:sz w:val="24"/>
          <w:szCs w:val="24"/>
        </w:rPr>
        <w:t>.</w:t>
      </w:r>
      <w:r w:rsidR="000C4279" w:rsidRPr="00115394">
        <w:rPr>
          <w:rFonts w:asciiTheme="minorHAnsi" w:hAnsiTheme="minorHAnsi" w:cstheme="minorHAnsi"/>
          <w:sz w:val="24"/>
          <w:szCs w:val="24"/>
        </w:rPr>
        <w:t xml:space="preserve"> </w:t>
      </w:r>
      <w:r w:rsidR="000C4279" w:rsidRPr="00115394">
        <w:rPr>
          <w:rFonts w:asciiTheme="minorHAnsi" w:hAnsiTheme="minorHAnsi" w:cstheme="minorHAnsi"/>
          <w:color w:val="000000" w:themeColor="text1"/>
          <w:sz w:val="24"/>
          <w:szCs w:val="24"/>
        </w:rPr>
        <w:t xml:space="preserve">I became more resilient to dealing with challenging situations that sometimes presented themselves in the learning environment. </w:t>
      </w:r>
    </w:p>
    <w:p w14:paraId="023E030E" w14:textId="605BE45F" w:rsidR="00F53234" w:rsidRPr="00115394" w:rsidRDefault="002F68F9"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I discovered that b</w:t>
      </w:r>
      <w:r w:rsidR="00DD525E" w:rsidRPr="00115394">
        <w:rPr>
          <w:rFonts w:asciiTheme="minorHAnsi" w:hAnsiTheme="minorHAnsi" w:cstheme="minorHAnsi"/>
          <w:color w:val="000000" w:themeColor="text1"/>
          <w:sz w:val="24"/>
          <w:szCs w:val="24"/>
        </w:rPr>
        <w:t>y explaining what I was learning to friends allowed me to retain information better</w:t>
      </w:r>
      <w:r w:rsidRPr="00115394">
        <w:rPr>
          <w:rFonts w:asciiTheme="minorHAnsi" w:hAnsiTheme="minorHAnsi" w:cstheme="minorHAnsi"/>
          <w:color w:val="000000" w:themeColor="text1"/>
          <w:sz w:val="24"/>
          <w:szCs w:val="24"/>
        </w:rPr>
        <w:t xml:space="preserve"> and was a form of revision. </w:t>
      </w:r>
      <w:r w:rsidR="000C4279" w:rsidRPr="00115394">
        <w:rPr>
          <w:rFonts w:asciiTheme="minorHAnsi" w:hAnsiTheme="minorHAnsi" w:cstheme="minorHAnsi"/>
          <w:color w:val="000000" w:themeColor="text1"/>
          <w:sz w:val="24"/>
          <w:szCs w:val="24"/>
        </w:rPr>
        <w:t>I also set up revision groups between myself and my colleagues, this ensured we were all able to compare</w:t>
      </w:r>
      <w:r w:rsidR="00DD525E" w:rsidRPr="00115394">
        <w:rPr>
          <w:rFonts w:asciiTheme="minorHAnsi" w:hAnsiTheme="minorHAnsi" w:cstheme="minorHAnsi"/>
          <w:color w:val="000000" w:themeColor="text1"/>
          <w:sz w:val="24"/>
          <w:szCs w:val="24"/>
        </w:rPr>
        <w:t>,</w:t>
      </w:r>
      <w:r w:rsidR="000C4279" w:rsidRPr="00115394">
        <w:rPr>
          <w:rFonts w:asciiTheme="minorHAnsi" w:hAnsiTheme="minorHAnsi" w:cstheme="minorHAnsi"/>
          <w:color w:val="000000" w:themeColor="text1"/>
          <w:sz w:val="24"/>
          <w:szCs w:val="24"/>
        </w:rPr>
        <w:t xml:space="preserve"> share and test each other’s knowledge and information on the topics we were learning</w:t>
      </w:r>
      <w:r w:rsidR="008D0BAD" w:rsidRPr="00115394">
        <w:rPr>
          <w:rFonts w:asciiTheme="minorHAnsi" w:hAnsiTheme="minorHAnsi" w:cstheme="minorHAnsi"/>
          <w:color w:val="000000" w:themeColor="text1"/>
          <w:sz w:val="24"/>
          <w:szCs w:val="24"/>
        </w:rPr>
        <w:t>. R</w:t>
      </w:r>
      <w:r w:rsidR="000C4279" w:rsidRPr="00115394">
        <w:rPr>
          <w:rFonts w:asciiTheme="minorHAnsi" w:hAnsiTheme="minorHAnsi" w:cstheme="minorHAnsi"/>
          <w:color w:val="000000" w:themeColor="text1"/>
          <w:sz w:val="24"/>
          <w:szCs w:val="24"/>
        </w:rPr>
        <w:t>esearch shows that this method of learning and revising is very effective.</w:t>
      </w:r>
      <w:r w:rsidR="00526FCC" w:rsidRPr="00115394">
        <w:rPr>
          <w:rFonts w:asciiTheme="minorHAnsi" w:hAnsiTheme="minorHAnsi" w:cstheme="minorHAnsi"/>
          <w:color w:val="000000" w:themeColor="text1"/>
          <w:sz w:val="24"/>
          <w:szCs w:val="24"/>
        </w:rPr>
        <w:t xml:space="preserve"> </w:t>
      </w:r>
      <w:r w:rsidR="00A76227">
        <w:rPr>
          <w:rFonts w:asciiTheme="minorHAnsi" w:hAnsiTheme="minorHAnsi" w:cstheme="minorHAnsi"/>
          <w:color w:val="000000" w:themeColor="text1"/>
          <w:sz w:val="24"/>
          <w:szCs w:val="24"/>
        </w:rPr>
        <w:t>(</w:t>
      </w:r>
      <w:r w:rsidR="00526FCC" w:rsidRPr="00115394">
        <w:rPr>
          <w:rFonts w:asciiTheme="minorHAnsi" w:hAnsiTheme="minorHAnsi" w:cstheme="minorHAnsi"/>
          <w:color w:val="000000" w:themeColor="text1"/>
          <w:sz w:val="24"/>
          <w:szCs w:val="24"/>
        </w:rPr>
        <w:t>The Open University (no date)</w:t>
      </w:r>
    </w:p>
    <w:p w14:paraId="55E7439A" w14:textId="5D98F926" w:rsidR="00005A65" w:rsidRPr="00115394" w:rsidRDefault="00880071"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 xml:space="preserve">During my first 8 weeks in </w:t>
      </w:r>
      <w:r w:rsidR="0003741F" w:rsidRPr="00115394">
        <w:rPr>
          <w:rFonts w:asciiTheme="minorHAnsi" w:hAnsiTheme="minorHAnsi" w:cstheme="minorHAnsi"/>
          <w:color w:val="000000" w:themeColor="text1"/>
          <w:sz w:val="24"/>
          <w:szCs w:val="24"/>
        </w:rPr>
        <w:t>training,</w:t>
      </w:r>
      <w:r w:rsidRPr="00115394">
        <w:rPr>
          <w:rFonts w:asciiTheme="minorHAnsi" w:hAnsiTheme="minorHAnsi" w:cstheme="minorHAnsi"/>
          <w:color w:val="000000" w:themeColor="text1"/>
          <w:sz w:val="24"/>
          <w:szCs w:val="24"/>
        </w:rPr>
        <w:t xml:space="preserve"> I recognised that</w:t>
      </w:r>
      <w:r w:rsidR="00836721" w:rsidRPr="00115394">
        <w:rPr>
          <w:rFonts w:asciiTheme="minorHAnsi" w:hAnsiTheme="minorHAnsi" w:cstheme="minorHAnsi"/>
          <w:color w:val="000000" w:themeColor="text1"/>
          <w:sz w:val="24"/>
          <w:szCs w:val="24"/>
        </w:rPr>
        <w:t xml:space="preserve"> during these circumstances</w:t>
      </w:r>
      <w:r w:rsidRPr="00115394">
        <w:rPr>
          <w:rFonts w:asciiTheme="minorHAnsi" w:hAnsiTheme="minorHAnsi" w:cstheme="minorHAnsi"/>
          <w:color w:val="000000" w:themeColor="text1"/>
          <w:sz w:val="24"/>
          <w:szCs w:val="24"/>
        </w:rPr>
        <w:t xml:space="preserve"> I was not as fast as my colleagues when writing down</w:t>
      </w:r>
      <w:r w:rsidR="00836721" w:rsidRPr="00115394">
        <w:rPr>
          <w:rFonts w:asciiTheme="minorHAnsi" w:hAnsiTheme="minorHAnsi" w:cstheme="minorHAnsi"/>
          <w:color w:val="000000" w:themeColor="text1"/>
          <w:sz w:val="24"/>
          <w:szCs w:val="24"/>
        </w:rPr>
        <w:t xml:space="preserve"> and recording information</w:t>
      </w:r>
      <w:r w:rsidRPr="00115394">
        <w:rPr>
          <w:rFonts w:asciiTheme="minorHAnsi" w:hAnsiTheme="minorHAnsi" w:cstheme="minorHAnsi"/>
          <w:color w:val="000000" w:themeColor="text1"/>
          <w:sz w:val="24"/>
          <w:szCs w:val="24"/>
        </w:rPr>
        <w:t xml:space="preserve">, </w:t>
      </w:r>
      <w:r w:rsidR="0003741F" w:rsidRPr="00115394">
        <w:rPr>
          <w:rFonts w:asciiTheme="minorHAnsi" w:hAnsiTheme="minorHAnsi" w:cstheme="minorHAnsi"/>
          <w:color w:val="000000" w:themeColor="text1"/>
          <w:sz w:val="24"/>
          <w:szCs w:val="24"/>
        </w:rPr>
        <w:t>my spelling was poor in comparison to others</w:t>
      </w:r>
      <w:r w:rsidR="00836721" w:rsidRPr="00115394">
        <w:rPr>
          <w:rFonts w:asciiTheme="minorHAnsi" w:hAnsiTheme="minorHAnsi" w:cstheme="minorHAnsi"/>
          <w:color w:val="000000" w:themeColor="text1"/>
          <w:sz w:val="24"/>
          <w:szCs w:val="24"/>
        </w:rPr>
        <w:t>, this became apparent</w:t>
      </w:r>
      <w:r w:rsidR="0003741F" w:rsidRPr="00115394">
        <w:rPr>
          <w:rFonts w:asciiTheme="minorHAnsi" w:hAnsiTheme="minorHAnsi" w:cstheme="minorHAnsi"/>
          <w:color w:val="000000" w:themeColor="text1"/>
          <w:sz w:val="24"/>
          <w:szCs w:val="24"/>
        </w:rPr>
        <w:t xml:space="preserve"> especially when</w:t>
      </w:r>
      <w:r w:rsidR="00836721" w:rsidRPr="00115394">
        <w:rPr>
          <w:rFonts w:asciiTheme="minorHAnsi" w:hAnsiTheme="minorHAnsi" w:cstheme="minorHAnsi"/>
          <w:color w:val="000000" w:themeColor="text1"/>
          <w:sz w:val="24"/>
          <w:szCs w:val="24"/>
        </w:rPr>
        <w:t xml:space="preserve"> I was</w:t>
      </w:r>
      <w:r w:rsidR="0003741F" w:rsidRPr="00115394">
        <w:rPr>
          <w:rFonts w:asciiTheme="minorHAnsi" w:hAnsiTheme="minorHAnsi" w:cstheme="minorHAnsi"/>
          <w:color w:val="000000" w:themeColor="text1"/>
          <w:sz w:val="24"/>
          <w:szCs w:val="24"/>
        </w:rPr>
        <w:t xml:space="preserve"> asked to contribute to writing material on the white board. I also recognised</w:t>
      </w:r>
      <w:r w:rsidR="00A76227">
        <w:rPr>
          <w:rFonts w:asciiTheme="minorHAnsi" w:hAnsiTheme="minorHAnsi" w:cstheme="minorHAnsi"/>
          <w:color w:val="000000" w:themeColor="text1"/>
          <w:sz w:val="24"/>
          <w:szCs w:val="24"/>
        </w:rPr>
        <w:t>,</w:t>
      </w:r>
      <w:r w:rsidR="0003741F" w:rsidRPr="00115394">
        <w:rPr>
          <w:rFonts w:asciiTheme="minorHAnsi" w:hAnsiTheme="minorHAnsi" w:cstheme="minorHAnsi"/>
          <w:color w:val="000000" w:themeColor="text1"/>
          <w:sz w:val="24"/>
          <w:szCs w:val="24"/>
        </w:rPr>
        <w:t xml:space="preserve"> I was able to understand information when I was being told directly </w:t>
      </w:r>
      <w:r w:rsidR="00836721" w:rsidRPr="00115394">
        <w:rPr>
          <w:rFonts w:asciiTheme="minorHAnsi" w:hAnsiTheme="minorHAnsi" w:cstheme="minorHAnsi"/>
          <w:color w:val="000000" w:themeColor="text1"/>
          <w:sz w:val="24"/>
          <w:szCs w:val="24"/>
        </w:rPr>
        <w:t xml:space="preserve">to me </w:t>
      </w:r>
      <w:r w:rsidR="0003741F" w:rsidRPr="00115394">
        <w:rPr>
          <w:rFonts w:asciiTheme="minorHAnsi" w:hAnsiTheme="minorHAnsi" w:cstheme="minorHAnsi"/>
          <w:color w:val="000000" w:themeColor="text1"/>
          <w:sz w:val="24"/>
          <w:szCs w:val="24"/>
        </w:rPr>
        <w:t>by the class trainers</w:t>
      </w:r>
      <w:r w:rsidR="00836721" w:rsidRPr="00115394">
        <w:rPr>
          <w:rFonts w:asciiTheme="minorHAnsi" w:hAnsiTheme="minorHAnsi" w:cstheme="minorHAnsi"/>
          <w:color w:val="000000" w:themeColor="text1"/>
          <w:sz w:val="24"/>
          <w:szCs w:val="24"/>
        </w:rPr>
        <w:t xml:space="preserve"> and they would provide examples</w:t>
      </w:r>
      <w:r w:rsidR="0003741F" w:rsidRPr="00115394">
        <w:rPr>
          <w:rFonts w:asciiTheme="minorHAnsi" w:hAnsiTheme="minorHAnsi" w:cstheme="minorHAnsi"/>
          <w:color w:val="000000" w:themeColor="text1"/>
          <w:sz w:val="24"/>
          <w:szCs w:val="24"/>
        </w:rPr>
        <w:t xml:space="preserve"> however, I h</w:t>
      </w:r>
      <w:r w:rsidR="00A76227">
        <w:rPr>
          <w:rFonts w:asciiTheme="minorHAnsi" w:hAnsiTheme="minorHAnsi" w:cstheme="minorHAnsi"/>
          <w:color w:val="000000" w:themeColor="text1"/>
          <w:sz w:val="24"/>
          <w:szCs w:val="24"/>
        </w:rPr>
        <w:t>ad</w:t>
      </w:r>
      <w:r w:rsidR="0003741F" w:rsidRPr="00115394">
        <w:rPr>
          <w:rFonts w:asciiTheme="minorHAnsi" w:hAnsiTheme="minorHAnsi" w:cstheme="minorHAnsi"/>
          <w:color w:val="000000" w:themeColor="text1"/>
          <w:sz w:val="24"/>
          <w:szCs w:val="24"/>
        </w:rPr>
        <w:t xml:space="preserve"> difficulty understanding information if it was provided in written form</w:t>
      </w:r>
      <w:r w:rsidR="00836721" w:rsidRPr="00115394">
        <w:rPr>
          <w:rFonts w:asciiTheme="minorHAnsi" w:hAnsiTheme="minorHAnsi" w:cstheme="minorHAnsi"/>
          <w:color w:val="000000" w:themeColor="text1"/>
          <w:sz w:val="24"/>
          <w:szCs w:val="24"/>
        </w:rPr>
        <w:t xml:space="preserve"> on the </w:t>
      </w:r>
      <w:r w:rsidR="00836721" w:rsidRPr="00115394">
        <w:rPr>
          <w:rFonts w:asciiTheme="minorHAnsi" w:hAnsiTheme="minorHAnsi" w:cstheme="minorHAnsi"/>
          <w:color w:val="000000" w:themeColor="text1"/>
          <w:sz w:val="24"/>
          <w:szCs w:val="24"/>
        </w:rPr>
        <w:lastRenderedPageBreak/>
        <w:t>interactive board or on a worksheet</w:t>
      </w:r>
      <w:r w:rsidR="0003741F" w:rsidRPr="00115394">
        <w:rPr>
          <w:rFonts w:asciiTheme="minorHAnsi" w:hAnsiTheme="minorHAnsi" w:cstheme="minorHAnsi"/>
          <w:color w:val="000000" w:themeColor="text1"/>
          <w:sz w:val="24"/>
          <w:szCs w:val="24"/>
        </w:rPr>
        <w:t>. I discussed these concerns with my class trainer and was referred for a test to see if I was dyslexic. The diagnosis came back that I was more than 9</w:t>
      </w:r>
      <w:r w:rsidR="00836721" w:rsidRPr="00115394">
        <w:rPr>
          <w:rFonts w:asciiTheme="minorHAnsi" w:hAnsiTheme="minorHAnsi" w:cstheme="minorHAnsi"/>
          <w:color w:val="000000" w:themeColor="text1"/>
          <w:sz w:val="24"/>
          <w:szCs w:val="24"/>
        </w:rPr>
        <w:t>6</w:t>
      </w:r>
      <w:r w:rsidR="0003741F" w:rsidRPr="00115394">
        <w:rPr>
          <w:rFonts w:asciiTheme="minorHAnsi" w:hAnsiTheme="minorHAnsi" w:cstheme="minorHAnsi"/>
          <w:color w:val="000000" w:themeColor="text1"/>
          <w:sz w:val="24"/>
          <w:szCs w:val="24"/>
        </w:rPr>
        <w:t>% likely to have dyslexia.</w:t>
      </w:r>
      <w:r w:rsidR="00F53234" w:rsidRPr="00115394">
        <w:rPr>
          <w:rFonts w:asciiTheme="minorHAnsi" w:hAnsiTheme="minorHAnsi" w:cstheme="minorHAnsi"/>
          <w:color w:val="000000" w:themeColor="text1"/>
          <w:sz w:val="24"/>
          <w:szCs w:val="24"/>
        </w:rPr>
        <w:t xml:space="preserve"> This impacted on my </w:t>
      </w:r>
      <w:r w:rsidR="0003741F" w:rsidRPr="00115394">
        <w:rPr>
          <w:rFonts w:asciiTheme="minorHAnsi" w:hAnsiTheme="minorHAnsi" w:cstheme="minorHAnsi"/>
          <w:color w:val="000000" w:themeColor="text1"/>
          <w:sz w:val="24"/>
          <w:szCs w:val="24"/>
        </w:rPr>
        <w:t>self-esteem</w:t>
      </w:r>
      <w:r w:rsidR="00F53234" w:rsidRPr="00115394">
        <w:rPr>
          <w:rFonts w:asciiTheme="minorHAnsi" w:hAnsiTheme="minorHAnsi" w:cstheme="minorHAnsi"/>
          <w:color w:val="000000" w:themeColor="text1"/>
          <w:sz w:val="24"/>
          <w:szCs w:val="24"/>
        </w:rPr>
        <w:t xml:space="preserve"> and my confidence.</w:t>
      </w:r>
      <w:r w:rsidRPr="00115394">
        <w:rPr>
          <w:rFonts w:asciiTheme="minorHAnsi" w:hAnsiTheme="minorHAnsi" w:cstheme="minorHAnsi"/>
          <w:color w:val="000000" w:themeColor="text1"/>
          <w:sz w:val="24"/>
          <w:szCs w:val="24"/>
        </w:rPr>
        <w:t xml:space="preserve"> </w:t>
      </w:r>
      <w:r w:rsidR="0003741F" w:rsidRPr="00115394">
        <w:rPr>
          <w:rFonts w:asciiTheme="minorHAnsi" w:hAnsiTheme="minorHAnsi" w:cstheme="minorHAnsi"/>
          <w:color w:val="000000" w:themeColor="text1"/>
          <w:sz w:val="24"/>
          <w:szCs w:val="24"/>
        </w:rPr>
        <w:t>I was provided with information and support to assist with my learning type. I discovered that the most enjoyable parts of learning for me was the practical tasks</w:t>
      </w:r>
      <w:r w:rsidR="00005A65" w:rsidRPr="00115394">
        <w:rPr>
          <w:rFonts w:asciiTheme="minorHAnsi" w:hAnsiTheme="minorHAnsi" w:cstheme="minorHAnsi"/>
          <w:color w:val="000000" w:themeColor="text1"/>
          <w:sz w:val="24"/>
          <w:szCs w:val="24"/>
        </w:rPr>
        <w:t xml:space="preserve"> and that it was more beneficial for me to listen in class instead of attempting to record the information in written form.</w:t>
      </w:r>
      <w:r w:rsidR="0003741F" w:rsidRPr="00115394">
        <w:rPr>
          <w:rFonts w:asciiTheme="minorHAnsi" w:hAnsiTheme="minorHAnsi" w:cstheme="minorHAnsi"/>
          <w:color w:val="000000" w:themeColor="text1"/>
          <w:sz w:val="24"/>
          <w:szCs w:val="24"/>
        </w:rPr>
        <w:t xml:space="preserve"> Research shows that people who are dyslexic prefer this learning style</w:t>
      </w:r>
      <w:r w:rsidR="00266104" w:rsidRPr="00115394">
        <w:rPr>
          <w:rFonts w:asciiTheme="minorHAnsi" w:hAnsiTheme="minorHAnsi" w:cstheme="minorHAnsi"/>
          <w:color w:val="000000" w:themeColor="text1"/>
          <w:sz w:val="24"/>
          <w:szCs w:val="24"/>
        </w:rPr>
        <w:t>. For me it meant that I required more time than a non-dyslexic person to retain information</w:t>
      </w:r>
      <w:r w:rsidR="00005A65" w:rsidRPr="00115394">
        <w:rPr>
          <w:rFonts w:asciiTheme="minorHAnsi" w:hAnsiTheme="minorHAnsi" w:cstheme="minorHAnsi"/>
          <w:color w:val="000000" w:themeColor="text1"/>
          <w:sz w:val="24"/>
          <w:szCs w:val="24"/>
        </w:rPr>
        <w:t>. The NHS website helped me identify and understand dyslexia</w:t>
      </w:r>
      <w:r w:rsidR="00CF37AA" w:rsidRPr="00115394">
        <w:rPr>
          <w:rFonts w:asciiTheme="minorHAnsi" w:hAnsiTheme="minorHAnsi" w:cstheme="minorHAnsi"/>
          <w:color w:val="000000" w:themeColor="text1"/>
          <w:sz w:val="24"/>
          <w:szCs w:val="24"/>
        </w:rPr>
        <w:t xml:space="preserve"> (NHS, 2022)</w:t>
      </w:r>
      <w:r w:rsidR="00266104" w:rsidRPr="00115394">
        <w:rPr>
          <w:rFonts w:asciiTheme="minorHAnsi" w:hAnsiTheme="minorHAnsi" w:cstheme="minorHAnsi"/>
          <w:color w:val="000000" w:themeColor="text1"/>
          <w:sz w:val="24"/>
          <w:szCs w:val="24"/>
        </w:rPr>
        <w:t>.</w:t>
      </w:r>
    </w:p>
    <w:p w14:paraId="48D6982B" w14:textId="4683D5FC" w:rsidR="00005A65" w:rsidRDefault="00CF37AA" w:rsidP="00115394">
      <w:pPr>
        <w:spacing w:line="360" w:lineRule="auto"/>
        <w:jc w:val="both"/>
        <w:rPr>
          <w:rFonts w:asciiTheme="minorHAnsi" w:hAnsiTheme="minorHAnsi" w:cstheme="minorHAnsi"/>
          <w:color w:val="000000" w:themeColor="text1"/>
          <w:sz w:val="24"/>
          <w:szCs w:val="24"/>
        </w:rPr>
      </w:pPr>
      <w:r w:rsidRPr="00115394">
        <w:rPr>
          <w:rFonts w:asciiTheme="minorHAnsi" w:hAnsiTheme="minorHAnsi" w:cstheme="minorHAnsi"/>
          <w:color w:val="000000" w:themeColor="text1"/>
          <w:sz w:val="24"/>
          <w:szCs w:val="24"/>
        </w:rPr>
        <w:t>I have always been very proficient on Microsoft word and was able to utilise the read aloud, dictate and I have good word processing skills.</w:t>
      </w:r>
      <w:r w:rsidR="007B4579" w:rsidRPr="00115394">
        <w:rPr>
          <w:rFonts w:asciiTheme="minorHAnsi" w:hAnsiTheme="minorHAnsi" w:cstheme="minorHAnsi"/>
          <w:color w:val="000000" w:themeColor="text1"/>
          <w:sz w:val="24"/>
          <w:szCs w:val="24"/>
        </w:rPr>
        <w:t xml:space="preserve"> Although I find it difficult to process information, I </w:t>
      </w:r>
      <w:r w:rsidR="00115394" w:rsidRPr="00115394">
        <w:rPr>
          <w:rFonts w:asciiTheme="minorHAnsi" w:hAnsiTheme="minorHAnsi" w:cstheme="minorHAnsi"/>
          <w:color w:val="000000" w:themeColor="text1"/>
          <w:sz w:val="24"/>
          <w:szCs w:val="24"/>
        </w:rPr>
        <w:t>can</w:t>
      </w:r>
      <w:r w:rsidR="007B4579" w:rsidRPr="00115394">
        <w:rPr>
          <w:rFonts w:asciiTheme="minorHAnsi" w:hAnsiTheme="minorHAnsi" w:cstheme="minorHAnsi"/>
          <w:color w:val="000000" w:themeColor="text1"/>
          <w:sz w:val="24"/>
          <w:szCs w:val="24"/>
        </w:rPr>
        <w:t xml:space="preserve"> retain information when it is processed.</w:t>
      </w:r>
      <w:r w:rsidRPr="00115394">
        <w:rPr>
          <w:rFonts w:asciiTheme="minorHAnsi" w:hAnsiTheme="minorHAnsi" w:cstheme="minorHAnsi"/>
          <w:color w:val="000000" w:themeColor="text1"/>
          <w:sz w:val="24"/>
          <w:szCs w:val="24"/>
        </w:rPr>
        <w:t xml:space="preserve"> I carried out further research to help me plan revision strategies and cope with retaining the information for my exam but also </w:t>
      </w:r>
      <w:r w:rsidR="007B4579" w:rsidRPr="00115394">
        <w:rPr>
          <w:rFonts w:asciiTheme="minorHAnsi" w:hAnsiTheme="minorHAnsi" w:cstheme="minorHAnsi"/>
          <w:color w:val="000000" w:themeColor="text1"/>
          <w:sz w:val="24"/>
          <w:szCs w:val="24"/>
        </w:rPr>
        <w:t>to assist me with further learning,</w:t>
      </w:r>
      <w:r w:rsidR="00005A65" w:rsidRPr="00115394">
        <w:rPr>
          <w:rFonts w:asciiTheme="minorHAnsi" w:hAnsiTheme="minorHAnsi" w:cstheme="minorHAnsi"/>
          <w:color w:val="000000" w:themeColor="text1"/>
          <w:sz w:val="24"/>
          <w:szCs w:val="24"/>
        </w:rPr>
        <w:t xml:space="preserve"> The website and information I found was most effective for my learning style is Dyslexia UK</w:t>
      </w:r>
      <w:r w:rsidR="007B4579" w:rsidRPr="00115394">
        <w:rPr>
          <w:rFonts w:asciiTheme="minorHAnsi" w:hAnsiTheme="minorHAnsi" w:cstheme="minorHAnsi"/>
          <w:sz w:val="24"/>
          <w:szCs w:val="24"/>
        </w:rPr>
        <w:t xml:space="preserve"> </w:t>
      </w:r>
      <w:r w:rsidR="0098534A">
        <w:rPr>
          <w:rFonts w:asciiTheme="minorHAnsi" w:hAnsiTheme="minorHAnsi" w:cstheme="minorHAnsi"/>
          <w:sz w:val="24"/>
          <w:szCs w:val="24"/>
        </w:rPr>
        <w:t>(</w:t>
      </w:r>
      <w:r w:rsidR="007B4579" w:rsidRPr="00115394">
        <w:rPr>
          <w:rFonts w:asciiTheme="minorHAnsi" w:hAnsiTheme="minorHAnsi" w:cstheme="minorHAnsi"/>
          <w:color w:val="000000" w:themeColor="text1"/>
          <w:sz w:val="24"/>
          <w:szCs w:val="24"/>
        </w:rPr>
        <w:t>Williams, K. 2023).</w:t>
      </w:r>
      <w:r w:rsidR="00005A65" w:rsidRPr="00115394">
        <w:rPr>
          <w:rFonts w:asciiTheme="minorHAnsi" w:hAnsiTheme="minorHAnsi" w:cstheme="minorHAnsi"/>
          <w:color w:val="000000" w:themeColor="text1"/>
          <w:sz w:val="24"/>
          <w:szCs w:val="24"/>
        </w:rPr>
        <w:t xml:space="preserve"> This provides resources and techniques to help me </w:t>
      </w:r>
      <w:r w:rsidR="007B4579" w:rsidRPr="00115394">
        <w:rPr>
          <w:rFonts w:asciiTheme="minorHAnsi" w:hAnsiTheme="minorHAnsi" w:cstheme="minorHAnsi"/>
          <w:color w:val="000000" w:themeColor="text1"/>
          <w:sz w:val="24"/>
          <w:szCs w:val="24"/>
        </w:rPr>
        <w:t>minimise stress in relation to the learning of information required to carr</w:t>
      </w:r>
      <w:r w:rsidR="002F68F9" w:rsidRPr="00115394">
        <w:rPr>
          <w:rFonts w:asciiTheme="minorHAnsi" w:hAnsiTheme="minorHAnsi" w:cstheme="minorHAnsi"/>
          <w:color w:val="000000" w:themeColor="text1"/>
          <w:sz w:val="24"/>
          <w:szCs w:val="24"/>
        </w:rPr>
        <w:t>y out my role</w:t>
      </w:r>
      <w:r w:rsidR="00005A65" w:rsidRPr="00115394">
        <w:rPr>
          <w:rFonts w:asciiTheme="minorHAnsi" w:hAnsiTheme="minorHAnsi" w:cstheme="minorHAnsi"/>
          <w:color w:val="000000" w:themeColor="text1"/>
          <w:sz w:val="24"/>
          <w:szCs w:val="24"/>
        </w:rPr>
        <w:t xml:space="preserve"> and revise.</w:t>
      </w:r>
    </w:p>
    <w:p w14:paraId="58BBD7FB" w14:textId="226EB9C5" w:rsidR="008D0BAD" w:rsidRPr="001E6056" w:rsidRDefault="003B7611" w:rsidP="00115394">
      <w:pPr>
        <w:spacing w:line="36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My overall experience of change through my new role has been a challenge. Meeting the academic demands as an older learner whilst managing a family has required myself and my family to adapt. </w:t>
      </w:r>
      <w:r w:rsidR="008D0BAD" w:rsidRPr="00115394">
        <w:rPr>
          <w:rFonts w:asciiTheme="minorHAnsi" w:hAnsiTheme="minorHAnsi" w:cstheme="minorHAnsi"/>
          <w:color w:val="000000" w:themeColor="text1"/>
          <w:sz w:val="24"/>
          <w:szCs w:val="24"/>
        </w:rPr>
        <w:t>The outcome of</w:t>
      </w:r>
      <w:r w:rsidR="008D0BAD" w:rsidRPr="00115394">
        <w:rPr>
          <w:rFonts w:asciiTheme="minorHAnsi" w:hAnsiTheme="minorHAnsi" w:cstheme="minorHAnsi"/>
          <w:sz w:val="24"/>
          <w:szCs w:val="24"/>
        </w:rPr>
        <w:t xml:space="preserve"> </w:t>
      </w:r>
      <w:r w:rsidR="008D0BAD" w:rsidRPr="00115394">
        <w:rPr>
          <w:rFonts w:asciiTheme="minorHAnsi" w:hAnsiTheme="minorHAnsi" w:cstheme="minorHAnsi"/>
          <w:color w:val="000000" w:themeColor="text1"/>
          <w:sz w:val="24"/>
          <w:szCs w:val="24"/>
        </w:rPr>
        <w:t>the coping strategies I have applied to develop resilience and minimise stress</w:t>
      </w:r>
      <w:r w:rsidR="00EA4315">
        <w:rPr>
          <w:rFonts w:asciiTheme="minorHAnsi" w:hAnsiTheme="minorHAnsi" w:cstheme="minorHAnsi"/>
          <w:color w:val="000000" w:themeColor="text1"/>
          <w:sz w:val="24"/>
          <w:szCs w:val="24"/>
        </w:rPr>
        <w:t xml:space="preserve"> </w:t>
      </w:r>
      <w:r w:rsidR="008D0BAD" w:rsidRPr="00115394">
        <w:rPr>
          <w:rFonts w:asciiTheme="minorHAnsi" w:hAnsiTheme="minorHAnsi" w:cstheme="minorHAnsi"/>
          <w:color w:val="000000" w:themeColor="text1"/>
          <w:sz w:val="24"/>
          <w:szCs w:val="24"/>
        </w:rPr>
        <w:t>had a positive effect on my wellbeing and ability to learn. I will continue to exercise these strategies throughout my training and employment.</w:t>
      </w:r>
      <w:r w:rsidR="00115394">
        <w:rPr>
          <w:rFonts w:asciiTheme="minorHAnsi" w:hAnsiTheme="minorHAnsi" w:cstheme="minorHAnsi"/>
          <w:color w:val="000000" w:themeColor="text1"/>
          <w:sz w:val="24"/>
          <w:szCs w:val="24"/>
        </w:rPr>
        <w:t xml:space="preserve"> If I had not applied </w:t>
      </w:r>
      <w:r w:rsidR="00EA4315">
        <w:rPr>
          <w:rFonts w:asciiTheme="minorHAnsi" w:hAnsiTheme="minorHAnsi" w:cstheme="minorHAnsi"/>
          <w:color w:val="000000" w:themeColor="text1"/>
          <w:sz w:val="24"/>
          <w:szCs w:val="24"/>
        </w:rPr>
        <w:t>the strategies</w:t>
      </w:r>
      <w:r w:rsidR="00115394">
        <w:rPr>
          <w:rFonts w:asciiTheme="minorHAnsi" w:hAnsiTheme="minorHAnsi" w:cstheme="minorHAnsi"/>
          <w:color w:val="000000" w:themeColor="text1"/>
          <w:sz w:val="24"/>
          <w:szCs w:val="24"/>
        </w:rPr>
        <w:t xml:space="preserve"> to my working practice and personal </w:t>
      </w:r>
      <w:r w:rsidR="0098534A">
        <w:rPr>
          <w:rFonts w:asciiTheme="minorHAnsi" w:hAnsiTheme="minorHAnsi" w:cstheme="minorHAnsi"/>
          <w:color w:val="000000" w:themeColor="text1"/>
          <w:sz w:val="24"/>
          <w:szCs w:val="24"/>
        </w:rPr>
        <w:t>life,</w:t>
      </w:r>
      <w:r w:rsidR="00115394">
        <w:rPr>
          <w:rFonts w:asciiTheme="minorHAnsi" w:hAnsiTheme="minorHAnsi" w:cstheme="minorHAnsi"/>
          <w:color w:val="000000" w:themeColor="text1"/>
          <w:sz w:val="24"/>
          <w:szCs w:val="24"/>
        </w:rPr>
        <w:t xml:space="preserve"> I feel</w:t>
      </w:r>
      <w:r w:rsidR="00EA4315">
        <w:rPr>
          <w:rFonts w:asciiTheme="minorHAnsi" w:hAnsiTheme="minorHAnsi" w:cstheme="minorHAnsi"/>
          <w:color w:val="000000" w:themeColor="text1"/>
          <w:sz w:val="24"/>
          <w:szCs w:val="24"/>
        </w:rPr>
        <w:t>,</w:t>
      </w:r>
      <w:r w:rsidR="00115394">
        <w:rPr>
          <w:rFonts w:asciiTheme="minorHAnsi" w:hAnsiTheme="minorHAnsi" w:cstheme="minorHAnsi"/>
          <w:color w:val="000000" w:themeColor="text1"/>
          <w:sz w:val="24"/>
          <w:szCs w:val="24"/>
        </w:rPr>
        <w:t xml:space="preserve"> I would have struggled to have carried out the role</w:t>
      </w:r>
      <w:r w:rsidRPr="001E6056">
        <w:rPr>
          <w:rFonts w:asciiTheme="minorHAnsi" w:hAnsiTheme="minorHAnsi" w:cstheme="minorHAnsi"/>
          <w:color w:val="000000" w:themeColor="text1"/>
          <w:sz w:val="24"/>
          <w:szCs w:val="24"/>
        </w:rPr>
        <w:t>. (</w:t>
      </w:r>
      <w:r w:rsidRPr="001E6056">
        <w:rPr>
          <w:rFonts w:asciiTheme="minorHAnsi" w:hAnsiTheme="minorHAnsi" w:cstheme="minorHAnsi"/>
          <w:sz w:val="24"/>
          <w:szCs w:val="24"/>
        </w:rPr>
        <w:t>The University of Edinburgh (2020). Gibbs’ Reflective Cycle</w:t>
      </w:r>
      <w:r w:rsidRPr="001E6056">
        <w:rPr>
          <w:rFonts w:asciiTheme="minorHAnsi" w:hAnsiTheme="minorHAnsi" w:cstheme="minorHAnsi"/>
          <w:sz w:val="24"/>
          <w:szCs w:val="24"/>
        </w:rPr>
        <w:t>)</w:t>
      </w:r>
      <w:r w:rsidR="00115394" w:rsidRPr="001E6056">
        <w:rPr>
          <w:rFonts w:asciiTheme="minorHAnsi" w:hAnsiTheme="minorHAnsi" w:cstheme="minorHAnsi"/>
          <w:color w:val="000000" w:themeColor="text1"/>
          <w:sz w:val="24"/>
          <w:szCs w:val="24"/>
        </w:rPr>
        <w:t xml:space="preserve"> </w:t>
      </w:r>
    </w:p>
    <w:p w14:paraId="58286C95" w14:textId="77777777" w:rsidR="00005A65" w:rsidRPr="00115394" w:rsidRDefault="00005A65" w:rsidP="00115394">
      <w:pPr>
        <w:spacing w:line="360" w:lineRule="auto"/>
        <w:jc w:val="both"/>
        <w:rPr>
          <w:rFonts w:asciiTheme="minorHAnsi" w:hAnsiTheme="minorHAnsi" w:cstheme="minorHAnsi"/>
          <w:color w:val="000000" w:themeColor="text1"/>
          <w:sz w:val="24"/>
          <w:szCs w:val="24"/>
        </w:rPr>
      </w:pPr>
    </w:p>
    <w:p w14:paraId="53CC9901" w14:textId="1805F6DF" w:rsidR="00005A65" w:rsidRDefault="00115394" w:rsidP="00115394">
      <w:pPr>
        <w:spacing w:line="360"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Word count – 1</w:t>
      </w:r>
      <w:r w:rsidR="00A76227">
        <w:rPr>
          <w:rFonts w:asciiTheme="minorHAnsi" w:hAnsiTheme="minorHAnsi" w:cstheme="minorHAnsi"/>
          <w:color w:val="000000" w:themeColor="text1"/>
          <w:sz w:val="24"/>
          <w:szCs w:val="24"/>
        </w:rPr>
        <w:t>100</w:t>
      </w:r>
    </w:p>
    <w:p w14:paraId="2A2E45EC" w14:textId="4C3D4B32" w:rsidR="00892226" w:rsidRDefault="00892226">
      <w:pPr>
        <w:overflowPunct/>
        <w:autoSpaceDE/>
        <w:autoSpaceDN/>
        <w:adjustRightInd/>
        <w:textAlignment w:val="auto"/>
        <w:rPr>
          <w:rFonts w:asciiTheme="minorHAnsi" w:hAnsiTheme="minorHAnsi" w:cstheme="minorHAnsi"/>
          <w:sz w:val="24"/>
          <w:szCs w:val="24"/>
        </w:rPr>
      </w:pPr>
      <w:r>
        <w:rPr>
          <w:rFonts w:asciiTheme="minorHAnsi" w:hAnsiTheme="minorHAnsi" w:cstheme="minorHAnsi"/>
        </w:rPr>
        <w:br w:type="page"/>
      </w:r>
    </w:p>
    <w:p w14:paraId="34B322AF" w14:textId="53E34F10"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7F28828" w14:textId="77777777" w:rsidR="00E73F21" w:rsidRDefault="00E73F21" w:rsidP="00450C83">
      <w:pPr>
        <w:jc w:val="both"/>
        <w:rPr>
          <w:b/>
          <w:sz w:val="24"/>
          <w:szCs w:val="24"/>
        </w:rPr>
      </w:pPr>
    </w:p>
    <w:p w14:paraId="17C92070" w14:textId="77777777" w:rsidR="00E73F21" w:rsidRPr="00612153" w:rsidRDefault="00E73F21" w:rsidP="00D37630">
      <w:pPr>
        <w:spacing w:line="360" w:lineRule="auto"/>
        <w:jc w:val="both"/>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 xml:space="preserve">Policing in my force area, highlights a diverse and multi-cultural population that requires multiple support strategies and additional agency support to assist in managing and preventing conflict between victim and offenders, physically, emotionally, and economically.  </w:t>
      </w:r>
    </w:p>
    <w:p w14:paraId="19EE2263" w14:textId="77777777" w:rsidR="00E73F21" w:rsidRPr="00612153" w:rsidRDefault="00E73F21" w:rsidP="00D37630">
      <w:pPr>
        <w:spacing w:line="360" w:lineRule="auto"/>
        <w:jc w:val="both"/>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Within this essay I will be describing an incident I attended and played a significant role with an offender and victim exploring my actions, my communication, the use of force required, risk assessment and the support I provided, the outcomes including the rules and regulations that are required to be adhered to when conducting the role of policing. I will reference the agencies used, including social and legislative contexts, and reflect on my application using the Gibbs model of reflection (Gibbs, 1988). I will then view alternative actions and measures that could have been taken resulting in a positive outcome and a negative outcome.</w:t>
      </w:r>
    </w:p>
    <w:p w14:paraId="5FA9DE32" w14:textId="77777777" w:rsidR="00E73F21" w:rsidRPr="00612153" w:rsidRDefault="00E73F21" w:rsidP="00D37630">
      <w:pPr>
        <w:spacing w:line="360" w:lineRule="auto"/>
        <w:jc w:val="both"/>
        <w:rPr>
          <w:rFonts w:asciiTheme="minorHAnsi" w:hAnsiTheme="minorHAnsi" w:cstheme="minorHAnsi"/>
          <w:color w:val="000000" w:themeColor="text1"/>
          <w:sz w:val="24"/>
          <w:szCs w:val="24"/>
        </w:rPr>
      </w:pPr>
    </w:p>
    <w:p w14:paraId="1E309941" w14:textId="1AC79C10" w:rsidR="00E73F21" w:rsidRPr="00612153" w:rsidRDefault="00E73F21" w:rsidP="00D37630">
      <w:pPr>
        <w:overflowPunct/>
        <w:autoSpaceDE/>
        <w:autoSpaceDN/>
        <w:adjustRightInd/>
        <w:spacing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lastRenderedPageBreak/>
        <w:t xml:space="preserve">Firstly, I am going to describe the occurrence that I attended as a new officer, </w:t>
      </w:r>
      <w:bookmarkStart w:id="2" w:name="_Hlk141433541"/>
      <w:r w:rsidRPr="00612153">
        <w:rPr>
          <w:rFonts w:asciiTheme="minorHAnsi" w:hAnsiTheme="minorHAnsi" w:cstheme="minorHAnsi"/>
          <w:color w:val="000000" w:themeColor="text1"/>
          <w:sz w:val="24"/>
          <w:szCs w:val="24"/>
        </w:rPr>
        <w:t xml:space="preserve">withholding relative details to comply with the data protection policy </w:t>
      </w:r>
      <w:r w:rsidR="003F0E67"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UK Government 2018). </w:t>
      </w:r>
      <w:bookmarkEnd w:id="2"/>
    </w:p>
    <w:p w14:paraId="032E9120" w14:textId="65A75F53" w:rsidR="00E73F21" w:rsidRPr="00612153" w:rsidRDefault="00E73F21" w:rsidP="00942162">
      <w:pPr>
        <w:spacing w:line="360" w:lineRule="auto"/>
        <w:jc w:val="both"/>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 xml:space="preserve">A G1 call was received over the radio requesting a unit to attend at an address within my policing area. The details were very minimal. They referenced an address to which a caller had reported an ongoing domestic dispute between two people, one being a female and one being a male. All Domestic related incidents reported are responded to via the G1 call approach which consists of blue lighting and a rapid urgent response with exemptions from speed limits under section 19 of the Road Safety Act 2006 </w:t>
      </w:r>
      <w:r w:rsidR="003F0E67"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GOV.UK. 2012).  </w:t>
      </w:r>
    </w:p>
    <w:p w14:paraId="2C82352B" w14:textId="6100D3E2" w:rsidR="00E73F21" w:rsidRPr="00612153"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 xml:space="preserve">It is force policy to ensure that all officers wear full uniform and appointments when conducting their role. This is to ensure the safety of the officer and the public. When an officer is in uniform it allows the public to identify an officer and research suggests that this has a psychological influence and powerful impact on how an officer is perceived, stated in this article by </w:t>
      </w:r>
      <w:r w:rsidR="00277A12"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Richard R. Johnson Police1. (n.d.).  </w:t>
      </w:r>
    </w:p>
    <w:p w14:paraId="6B46830F" w14:textId="09E863DF" w:rsidR="00E73F21" w:rsidRPr="00612153" w:rsidRDefault="00E73F21" w:rsidP="00D37630">
      <w:pPr>
        <w:overflowPunct/>
        <w:autoSpaceDE/>
        <w:autoSpaceDN/>
        <w:adjustRightInd/>
        <w:spacing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On arrival of the location, I activated my body worn video and conducted a rapid assessment of the entrance to the address and possible exits, checking if anyone is within the perimeter to be utilised as a possible witness if required. I knocked on the door and called out “</w:t>
      </w:r>
      <w:r w:rsidR="006C7BCB" w:rsidRPr="00612153">
        <w:rPr>
          <w:rFonts w:asciiTheme="minorHAnsi" w:hAnsiTheme="minorHAnsi" w:cstheme="minorHAnsi"/>
          <w:color w:val="000000" w:themeColor="text1"/>
          <w:sz w:val="24"/>
          <w:szCs w:val="24"/>
        </w:rPr>
        <w:t>POLICE</w:t>
      </w:r>
      <w:r w:rsidRPr="00612153">
        <w:rPr>
          <w:rFonts w:asciiTheme="minorHAnsi" w:hAnsiTheme="minorHAnsi" w:cstheme="minorHAnsi"/>
          <w:color w:val="000000" w:themeColor="text1"/>
          <w:sz w:val="24"/>
          <w:szCs w:val="24"/>
        </w:rPr>
        <w:t>” It is important that we identify ourselves at the earliest</w:t>
      </w:r>
      <w:r w:rsidR="006C7BCB" w:rsidRPr="00612153">
        <w:rPr>
          <w:rFonts w:asciiTheme="minorHAnsi" w:hAnsiTheme="minorHAnsi" w:cstheme="minorHAnsi"/>
          <w:color w:val="000000" w:themeColor="text1"/>
          <w:sz w:val="24"/>
          <w:szCs w:val="24"/>
        </w:rPr>
        <w:t xml:space="preserve"> time,</w:t>
      </w:r>
      <w:r w:rsidRPr="00612153">
        <w:rPr>
          <w:rFonts w:asciiTheme="minorHAnsi" w:hAnsiTheme="minorHAnsi" w:cstheme="minorHAnsi"/>
          <w:color w:val="000000" w:themeColor="text1"/>
          <w:sz w:val="24"/>
          <w:szCs w:val="24"/>
        </w:rPr>
        <w:t xml:space="preserve"> to provide a presence as this can have an impact on the situation going on inside the property and to reassure any victim that we are in attendance. This can also have an impact on an offender to cease any action they are conducting, safeguarding a victim. The door was opened by a female and behind this person was a male fitting the description of the male reported on the initial phone call. The two people began using raised voices and speaking in a language that I did not recognise. Using hand gestures and closed questions I was able to learn the parties were both Polish. The protocol in relation to domestic violence is that each party is separated into a different room. Using hand gestures, I indicated to the female to follow me into the living room away from the male. It is important that we select areas and rooms that lead us to less risk for example if we were to </w:t>
      </w:r>
      <w:r w:rsidR="00F644BC" w:rsidRPr="00612153">
        <w:rPr>
          <w:rFonts w:asciiTheme="minorHAnsi" w:hAnsiTheme="minorHAnsi" w:cstheme="minorHAnsi"/>
          <w:color w:val="000000" w:themeColor="text1"/>
          <w:sz w:val="24"/>
          <w:szCs w:val="24"/>
        </w:rPr>
        <w:t>investigate</w:t>
      </w:r>
      <w:r w:rsidRPr="00612153">
        <w:rPr>
          <w:rFonts w:asciiTheme="minorHAnsi" w:hAnsiTheme="minorHAnsi" w:cstheme="minorHAnsi"/>
          <w:color w:val="000000" w:themeColor="text1"/>
          <w:sz w:val="24"/>
          <w:szCs w:val="24"/>
        </w:rPr>
        <w:t xml:space="preserve"> in a kitchen area, there are items and objects around such as knives and kettles that if used in an altercation could result in serious harm to ourselves or the opposite party. </w:t>
      </w:r>
      <w:r w:rsidR="00277A12" w:rsidRPr="00612153">
        <w:rPr>
          <w:rFonts w:asciiTheme="minorHAnsi" w:hAnsiTheme="minorHAnsi" w:cstheme="minorHAnsi"/>
          <w:color w:val="000000" w:themeColor="text1"/>
          <w:sz w:val="24"/>
          <w:szCs w:val="24"/>
        </w:rPr>
        <w:t xml:space="preserve">This is also a tactical thought process to eliminate the </w:t>
      </w:r>
      <w:r w:rsidR="0084739F" w:rsidRPr="00612153">
        <w:rPr>
          <w:rFonts w:asciiTheme="minorHAnsi" w:hAnsiTheme="minorHAnsi" w:cstheme="minorHAnsi"/>
          <w:color w:val="000000" w:themeColor="text1"/>
          <w:sz w:val="24"/>
          <w:szCs w:val="24"/>
        </w:rPr>
        <w:t>need to use force. If we eliminate the threat, then we eliminate the need to use force.</w:t>
      </w:r>
      <w:r w:rsidRPr="00612153">
        <w:rPr>
          <w:rFonts w:asciiTheme="minorHAnsi" w:hAnsiTheme="minorHAnsi" w:cstheme="minorHAnsi"/>
          <w:color w:val="000000" w:themeColor="text1"/>
          <w:sz w:val="24"/>
          <w:szCs w:val="24"/>
        </w:rPr>
        <w:t xml:space="preserve"> I assessed the female and could not see any physical injuries or any indication </w:t>
      </w:r>
      <w:r w:rsidRPr="00612153">
        <w:rPr>
          <w:rFonts w:asciiTheme="minorHAnsi" w:hAnsiTheme="minorHAnsi" w:cstheme="minorHAnsi"/>
          <w:color w:val="000000" w:themeColor="text1"/>
          <w:sz w:val="24"/>
          <w:szCs w:val="24"/>
        </w:rPr>
        <w:lastRenderedPageBreak/>
        <w:t xml:space="preserve">that immediate medical assistance was required. My colleague contacted Language Line Solutions </w:t>
      </w:r>
      <w:r w:rsidR="00942162" w:rsidRPr="00612153">
        <w:rPr>
          <w:rFonts w:asciiTheme="minorHAnsi" w:hAnsiTheme="minorHAnsi" w:cstheme="minorHAnsi"/>
          <w:color w:val="000000" w:themeColor="text1"/>
          <w:sz w:val="24"/>
          <w:szCs w:val="24"/>
          <w:shd w:val="clear" w:color="auto" w:fill="FFFFFF"/>
        </w:rPr>
        <w:t>(Anon, n.d.)</w:t>
      </w:r>
      <w:r w:rsidR="00942162" w:rsidRPr="00612153">
        <w:rPr>
          <w:rFonts w:asciiTheme="minorHAnsi" w:hAnsiTheme="minorHAnsi" w:cstheme="minorHAnsi"/>
          <w:color w:val="000000" w:themeColor="text1"/>
          <w:sz w:val="24"/>
          <w:szCs w:val="24"/>
        </w:rPr>
        <w:t xml:space="preserve"> t</w:t>
      </w:r>
      <w:r w:rsidRPr="00612153">
        <w:rPr>
          <w:rFonts w:asciiTheme="minorHAnsi" w:hAnsiTheme="minorHAnsi" w:cstheme="minorHAnsi"/>
          <w:color w:val="000000" w:themeColor="text1"/>
          <w:sz w:val="24"/>
          <w:szCs w:val="24"/>
        </w:rPr>
        <w:t xml:space="preserve">his is a service officers use consistently as it provides around the clock language support from vetted interpreters in over 240 languages. We were able to ask questions to gain an understanding of the circumstances in relation to the first report of an ongoing domestic disturbance. Without using this service, I believe the outcome would have been vastly different as the challenges of communicating emotions in a foreign language seldom allows for a person to anticipate what could or is likely to happen next. An example of this is explained within the following. </w:t>
      </w:r>
      <w:r w:rsidR="0084739F" w:rsidRPr="00612153">
        <w:rPr>
          <w:rFonts w:asciiTheme="minorHAnsi" w:hAnsiTheme="minorHAnsi" w:cstheme="minorHAnsi"/>
          <w:color w:val="000000" w:themeColor="text1"/>
          <w:sz w:val="24"/>
          <w:szCs w:val="24"/>
        </w:rPr>
        <w:t>(</w:t>
      </w:r>
      <w:proofErr w:type="spellStart"/>
      <w:r w:rsidRPr="00612153">
        <w:rPr>
          <w:rFonts w:asciiTheme="minorHAnsi" w:hAnsiTheme="minorHAnsi" w:cstheme="minorHAnsi"/>
          <w:color w:val="000000" w:themeColor="text1"/>
          <w:sz w:val="24"/>
          <w:szCs w:val="24"/>
        </w:rPr>
        <w:t>E.Oc</w:t>
      </w:r>
      <w:proofErr w:type="spellEnd"/>
      <w:r w:rsidRPr="00612153">
        <w:rPr>
          <w:rFonts w:asciiTheme="minorHAnsi" w:hAnsiTheme="minorHAnsi" w:cstheme="minorHAnsi"/>
          <w:color w:val="000000" w:themeColor="text1"/>
          <w:sz w:val="24"/>
          <w:szCs w:val="24"/>
        </w:rPr>
        <w:t xml:space="preserve">. 2018). </w:t>
      </w:r>
      <w:r w:rsidR="00612153" w:rsidRPr="00612153">
        <w:rPr>
          <w:rFonts w:asciiTheme="minorHAnsi" w:hAnsiTheme="minorHAnsi" w:cstheme="minorHAnsi"/>
          <w:color w:val="000000" w:themeColor="text1"/>
          <w:sz w:val="24"/>
          <w:szCs w:val="24"/>
        </w:rPr>
        <w:t xml:space="preserve">How language barriers can cause a person to misinterpret what emotion is being communicated, such as distress and upset could be read as anger and threatening. </w:t>
      </w:r>
    </w:p>
    <w:p w14:paraId="370F8E02" w14:textId="070123AF" w:rsidR="00E73F21" w:rsidRPr="00612153" w:rsidRDefault="00E73F21" w:rsidP="00D37630">
      <w:pPr>
        <w:overflowPunct/>
        <w:autoSpaceDE/>
        <w:autoSpaceDN/>
        <w:adjustRightInd/>
        <w:spacing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The lack of understanding the language or instruction, explanation</w:t>
      </w:r>
      <w:r w:rsidR="00612153"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 or direction from another adds an additional fear and anxiety to any situation. </w:t>
      </w:r>
      <w:r w:rsidR="0084739F" w:rsidRPr="00612153">
        <w:rPr>
          <w:rFonts w:asciiTheme="minorHAnsi" w:hAnsiTheme="minorHAnsi" w:cstheme="minorHAnsi"/>
          <w:color w:val="000000" w:themeColor="text1"/>
          <w:sz w:val="24"/>
          <w:szCs w:val="24"/>
        </w:rPr>
        <w:t xml:space="preserve">This can result in unpredictable and aggressive responses that means the use of force may be required to obtain control of an individual. </w:t>
      </w:r>
      <w:r w:rsidRPr="00612153">
        <w:rPr>
          <w:rFonts w:asciiTheme="minorHAnsi" w:hAnsiTheme="minorHAnsi" w:cstheme="minorHAnsi"/>
          <w:color w:val="000000" w:themeColor="text1"/>
          <w:sz w:val="24"/>
          <w:szCs w:val="24"/>
        </w:rPr>
        <w:t>With the aid of the translator, I was able to establish, an offence had been committed. Section 39 of the criminal justice act 1988 involves causing another person to fear immediate unlawful violence. Legislation.gov.uk (2018). </w:t>
      </w:r>
    </w:p>
    <w:p w14:paraId="7B1E57BB" w14:textId="5618955F" w:rsidR="00612153" w:rsidRPr="00612153"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It is salient that I cover all points and conduct a full proof test prior to planning to arrest for Section 39 when a physical altercation had not taken place. Is it within the publics best interest, is there any other course of action that could be taken to resolve the issue without it resulting in taking away a person’s liberty Article 5 of the Human Rights Act – the right to liberty and security – protects us from having our freedom arbitrarily taken away</w:t>
      </w:r>
      <w:r w:rsidR="00113B12" w:rsidRPr="00612153">
        <w:rPr>
          <w:rFonts w:asciiTheme="minorHAnsi" w:hAnsiTheme="minorHAnsi" w:cstheme="minorHAnsi"/>
          <w:color w:val="000000" w:themeColor="text1"/>
          <w:sz w:val="24"/>
          <w:szCs w:val="24"/>
        </w:rPr>
        <w:t xml:space="preserve"> </w:t>
      </w:r>
      <w:r w:rsidR="00113B12" w:rsidRPr="00612153">
        <w:rPr>
          <w:rFonts w:asciiTheme="minorHAnsi" w:hAnsiTheme="minorHAnsi" w:cstheme="minorHAnsi"/>
          <w:color w:val="000000" w:themeColor="text1"/>
          <w:sz w:val="24"/>
          <w:szCs w:val="24"/>
        </w:rPr>
        <w:t>(Equality and Human Rights Commission, 2021)</w:t>
      </w:r>
      <w:r w:rsidR="00113B12"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 </w:t>
      </w:r>
      <w:r w:rsidR="00892226" w:rsidRPr="00612153">
        <w:rPr>
          <w:rFonts w:asciiTheme="minorHAnsi" w:hAnsiTheme="minorHAnsi" w:cstheme="minorHAnsi"/>
          <w:color w:val="000000" w:themeColor="text1"/>
          <w:sz w:val="24"/>
          <w:szCs w:val="24"/>
        </w:rPr>
        <w:t xml:space="preserve"> </w:t>
      </w:r>
      <w:r w:rsidRPr="00612153">
        <w:rPr>
          <w:rFonts w:asciiTheme="minorHAnsi" w:hAnsiTheme="minorHAnsi" w:cstheme="minorHAnsi"/>
          <w:color w:val="000000" w:themeColor="text1"/>
          <w:sz w:val="24"/>
          <w:szCs w:val="24"/>
        </w:rPr>
        <w:t xml:space="preserve">In this instance, it was clear that neither party were able to seek solace, or able to be removed to another place and remain absent from the </w:t>
      </w:r>
      <w:r w:rsidR="00F644BC" w:rsidRPr="00612153">
        <w:rPr>
          <w:rFonts w:asciiTheme="minorHAnsi" w:hAnsiTheme="minorHAnsi" w:cstheme="minorHAnsi"/>
          <w:color w:val="000000" w:themeColor="text1"/>
          <w:sz w:val="24"/>
          <w:szCs w:val="24"/>
        </w:rPr>
        <w:t>abode</w:t>
      </w:r>
      <w:r w:rsidRPr="00612153">
        <w:rPr>
          <w:rFonts w:asciiTheme="minorHAnsi" w:hAnsiTheme="minorHAnsi" w:cstheme="minorHAnsi"/>
          <w:color w:val="000000" w:themeColor="text1"/>
          <w:sz w:val="24"/>
          <w:szCs w:val="24"/>
        </w:rPr>
        <w:t xml:space="preserve"> for 24 hours. I had exercised all options and concluded that an arrest under the Public Order Act 1986 for Breach of the Peace</w:t>
      </w:r>
      <w:r w:rsidR="001419EC" w:rsidRPr="00612153">
        <w:rPr>
          <w:rFonts w:asciiTheme="minorHAnsi" w:hAnsiTheme="minorHAnsi" w:cstheme="minorHAnsi"/>
          <w:color w:val="000000" w:themeColor="text1"/>
          <w:sz w:val="24"/>
          <w:szCs w:val="24"/>
        </w:rPr>
        <w:t xml:space="preserve"> </w:t>
      </w:r>
      <w:r w:rsidR="001419EC" w:rsidRPr="00612153">
        <w:rPr>
          <w:rFonts w:asciiTheme="minorHAnsi" w:hAnsiTheme="minorHAnsi" w:cstheme="minorHAnsi"/>
          <w:color w:val="000000" w:themeColor="text1"/>
          <w:sz w:val="24"/>
          <w:szCs w:val="24"/>
        </w:rPr>
        <w:t>(legislation.gov.uk, 2019)</w:t>
      </w:r>
      <w:r w:rsidRPr="00612153">
        <w:rPr>
          <w:rFonts w:asciiTheme="minorHAnsi" w:hAnsiTheme="minorHAnsi" w:cstheme="minorHAnsi"/>
          <w:color w:val="000000" w:themeColor="text1"/>
          <w:sz w:val="24"/>
          <w:szCs w:val="24"/>
        </w:rPr>
        <w:t xml:space="preserve">. This was the best course of action moving forward and to alleviate the situation. This arrest was carried out by my colleague, I remained with the victim, and the interpreter on the phone to ask the DASH questions to identify if this was a high-risk case of domestic abuse. </w:t>
      </w:r>
    </w:p>
    <w:p w14:paraId="409BA403" w14:textId="57D4005A" w:rsidR="00FE72A5" w:rsidRPr="00612153" w:rsidRDefault="00E73F21" w:rsidP="00D37630">
      <w:pPr>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Due to the language issues, I relied upon the interpreters’ abilities to relay the information in a sensitive manner whilst I documented the answers accurately in detail. When I was confident that I had all the relevant information</w:t>
      </w:r>
      <w:r w:rsidR="00113B12"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 and that the environment was safe, I left </w:t>
      </w:r>
      <w:r w:rsidRPr="00612153">
        <w:rPr>
          <w:rFonts w:asciiTheme="minorHAnsi" w:hAnsiTheme="minorHAnsi" w:cstheme="minorHAnsi"/>
          <w:color w:val="000000" w:themeColor="text1"/>
          <w:sz w:val="24"/>
          <w:szCs w:val="24"/>
        </w:rPr>
        <w:lastRenderedPageBreak/>
        <w:t xml:space="preserve">and returned to the station to complete a Public Protection Notice. I also completed an Early Help referral to ensure all services were aware and able to offer the much-needed support that I </w:t>
      </w:r>
      <w:r w:rsidR="00FE72A5" w:rsidRPr="00612153">
        <w:rPr>
          <w:rFonts w:asciiTheme="minorHAnsi" w:hAnsiTheme="minorHAnsi" w:cstheme="minorHAnsi"/>
          <w:color w:val="000000" w:themeColor="text1"/>
          <w:sz w:val="24"/>
          <w:szCs w:val="24"/>
        </w:rPr>
        <w:t>identified</w:t>
      </w:r>
      <w:r w:rsidRPr="00612153">
        <w:rPr>
          <w:rFonts w:asciiTheme="minorHAnsi" w:hAnsiTheme="minorHAnsi" w:cstheme="minorHAnsi"/>
          <w:color w:val="000000" w:themeColor="text1"/>
          <w:sz w:val="24"/>
          <w:szCs w:val="24"/>
        </w:rPr>
        <w:t xml:space="preserve"> was needed during the call. The victim and perpetrator were both vulnerable. </w:t>
      </w:r>
      <w:r w:rsidR="00113B12" w:rsidRPr="00612153">
        <w:rPr>
          <w:rFonts w:asciiTheme="minorHAnsi" w:hAnsiTheme="minorHAnsi" w:cstheme="minorHAnsi"/>
          <w:color w:val="000000" w:themeColor="text1"/>
          <w:sz w:val="24"/>
          <w:szCs w:val="24"/>
        </w:rPr>
        <w:t>(</w:t>
      </w:r>
      <w:r w:rsidRPr="00612153">
        <w:rPr>
          <w:rFonts w:asciiTheme="minorHAnsi" w:hAnsiTheme="minorHAnsi" w:cstheme="minorHAnsi"/>
          <w:color w:val="000000" w:themeColor="text1"/>
          <w:sz w:val="24"/>
          <w:szCs w:val="24"/>
        </w:rPr>
        <w:t xml:space="preserve">Swansea. (n.d.). Early Help Hubs. </w:t>
      </w:r>
    </w:p>
    <w:p w14:paraId="343DE5DE" w14:textId="373AD4AE" w:rsidR="00942162" w:rsidRPr="00612153" w:rsidRDefault="00942162" w:rsidP="00D37630">
      <w:pPr>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r w:rsidRPr="00612153">
        <w:rPr>
          <w:rFonts w:asciiTheme="minorHAnsi" w:hAnsiTheme="minorHAnsi" w:cstheme="minorHAnsi"/>
          <w:color w:val="000000" w:themeColor="text1"/>
          <w:sz w:val="24"/>
          <w:szCs w:val="24"/>
        </w:rPr>
        <w:t xml:space="preserve">Force was not required in this instance due to the subject being compliant. However, the subject was handcuffed for transportation. Consistently when a subject or suspect is handcuffed a use of force form requires completion. </w:t>
      </w:r>
      <w:r w:rsidR="005A5177" w:rsidRPr="00612153">
        <w:rPr>
          <w:rFonts w:asciiTheme="minorHAnsi" w:hAnsiTheme="minorHAnsi" w:cstheme="minorHAnsi"/>
          <w:color w:val="000000" w:themeColor="text1"/>
          <w:sz w:val="24"/>
          <w:szCs w:val="24"/>
          <w:shd w:val="clear" w:color="auto" w:fill="FFFFFF"/>
        </w:rPr>
        <w:t>(College of Policing, 2013)</w:t>
      </w:r>
      <w:r w:rsidR="005A5177" w:rsidRPr="00612153">
        <w:rPr>
          <w:rFonts w:asciiTheme="minorHAnsi" w:hAnsiTheme="minorHAnsi" w:cstheme="minorHAnsi"/>
          <w:color w:val="000000" w:themeColor="text1"/>
          <w:sz w:val="24"/>
          <w:szCs w:val="24"/>
          <w:shd w:val="clear" w:color="auto" w:fill="FFFFFF"/>
        </w:rPr>
        <w:t xml:space="preserve"> as stated in the college of policing, all use of force must be necessary and proportionate, this means we must be accountable for when we use force and be able to justify our actions. I tend to handcuff suspects for their own safety when being transported and for the safety of officers. As when transporting you are not in a controlled environment, such as the vehicle is moving and the subject is detained in the cage, I feel it is justified to prevent their escape and prevent then harming themselves or officers when we </w:t>
      </w:r>
      <w:r w:rsidR="00966470" w:rsidRPr="00612153">
        <w:rPr>
          <w:rFonts w:asciiTheme="minorHAnsi" w:hAnsiTheme="minorHAnsi" w:cstheme="minorHAnsi"/>
          <w:color w:val="000000" w:themeColor="text1"/>
          <w:sz w:val="24"/>
          <w:szCs w:val="24"/>
          <w:shd w:val="clear" w:color="auto" w:fill="FFFFFF"/>
        </w:rPr>
        <w:t xml:space="preserve">open the back door to the van, the subject is </w:t>
      </w:r>
      <w:r w:rsidR="00113B12" w:rsidRPr="00612153">
        <w:rPr>
          <w:rFonts w:asciiTheme="minorHAnsi" w:hAnsiTheme="minorHAnsi" w:cstheme="minorHAnsi"/>
          <w:color w:val="000000" w:themeColor="text1"/>
          <w:sz w:val="24"/>
          <w:szCs w:val="24"/>
          <w:shd w:val="clear" w:color="auto" w:fill="FFFFFF"/>
        </w:rPr>
        <w:t xml:space="preserve">always </w:t>
      </w:r>
      <w:r w:rsidR="00966470" w:rsidRPr="00612153">
        <w:rPr>
          <w:rFonts w:asciiTheme="minorHAnsi" w:hAnsiTheme="minorHAnsi" w:cstheme="minorHAnsi"/>
          <w:color w:val="000000" w:themeColor="text1"/>
          <w:sz w:val="24"/>
          <w:szCs w:val="24"/>
          <w:shd w:val="clear" w:color="auto" w:fill="FFFFFF"/>
        </w:rPr>
        <w:t xml:space="preserve">handcuffed to the rear. It was important that I remained calm throughout. My actions reflect how the subject responds </w:t>
      </w:r>
      <w:r w:rsidR="006C7BCB" w:rsidRPr="00612153">
        <w:rPr>
          <w:rFonts w:asciiTheme="minorHAnsi" w:hAnsiTheme="minorHAnsi" w:cstheme="minorHAnsi"/>
          <w:color w:val="000000" w:themeColor="text1"/>
          <w:sz w:val="24"/>
          <w:szCs w:val="24"/>
          <w:shd w:val="clear" w:color="auto" w:fill="FFFFFF"/>
        </w:rPr>
        <w:t>and</w:t>
      </w:r>
      <w:r w:rsidR="00966470" w:rsidRPr="00612153">
        <w:rPr>
          <w:rFonts w:asciiTheme="minorHAnsi" w:hAnsiTheme="minorHAnsi" w:cstheme="minorHAnsi"/>
          <w:color w:val="000000" w:themeColor="text1"/>
          <w:sz w:val="24"/>
          <w:szCs w:val="24"/>
          <w:shd w:val="clear" w:color="auto" w:fill="FFFFFF"/>
        </w:rPr>
        <w:t xml:space="preserve"> how the victim feels. For example, if I were to entre the property and use raised voices it could escalate the situation as the public may feel threatened and retaliate to my presence. By speaking at a lower volume and calmly it allowed the subject to mirror my action to converse on a calmer level.</w:t>
      </w:r>
    </w:p>
    <w:p w14:paraId="323129EC" w14:textId="0B0C4D6F" w:rsidR="00D37630" w:rsidRPr="00612153" w:rsidRDefault="00892226" w:rsidP="00D37630">
      <w:pPr>
        <w:pStyle w:val="NormalWeb"/>
        <w:spacing w:before="0" w:beforeAutospacing="0" w:after="0" w:afterAutospacing="0" w:line="360" w:lineRule="auto"/>
        <w:rPr>
          <w:rFonts w:asciiTheme="minorHAnsi" w:hAnsiTheme="minorHAnsi" w:cstheme="minorHAnsi"/>
          <w:color w:val="000000" w:themeColor="text1"/>
        </w:rPr>
      </w:pPr>
      <w:r w:rsidRPr="00612153">
        <w:rPr>
          <w:rFonts w:asciiTheme="minorHAnsi" w:hAnsiTheme="minorHAnsi" w:cstheme="minorHAnsi"/>
          <w:color w:val="000000" w:themeColor="text1"/>
        </w:rPr>
        <w:t>Th</w:t>
      </w:r>
      <w:r w:rsidR="00966470" w:rsidRPr="00612153">
        <w:rPr>
          <w:rFonts w:asciiTheme="minorHAnsi" w:hAnsiTheme="minorHAnsi" w:cstheme="minorHAnsi"/>
          <w:color w:val="000000" w:themeColor="text1"/>
        </w:rPr>
        <w:t>is</w:t>
      </w:r>
      <w:r w:rsidRPr="00612153">
        <w:rPr>
          <w:rFonts w:asciiTheme="minorHAnsi" w:hAnsiTheme="minorHAnsi" w:cstheme="minorHAnsi"/>
          <w:color w:val="000000" w:themeColor="text1"/>
        </w:rPr>
        <w:t xml:space="preserve"> experience was a learning </w:t>
      </w:r>
      <w:r w:rsidR="00D37630" w:rsidRPr="00612153">
        <w:rPr>
          <w:rFonts w:asciiTheme="minorHAnsi" w:hAnsiTheme="minorHAnsi" w:cstheme="minorHAnsi"/>
          <w:color w:val="000000" w:themeColor="text1"/>
        </w:rPr>
        <w:t>curve,</w:t>
      </w:r>
      <w:r w:rsidRPr="00612153">
        <w:rPr>
          <w:rFonts w:asciiTheme="minorHAnsi" w:hAnsiTheme="minorHAnsi" w:cstheme="minorHAnsi"/>
          <w:color w:val="000000" w:themeColor="text1"/>
        </w:rPr>
        <w:t xml:space="preserve"> and I realised my best quality being my ability to speak with others </w:t>
      </w:r>
      <w:r w:rsidR="00966470" w:rsidRPr="00612153">
        <w:rPr>
          <w:rFonts w:asciiTheme="minorHAnsi" w:hAnsiTheme="minorHAnsi" w:cstheme="minorHAnsi"/>
          <w:color w:val="000000" w:themeColor="text1"/>
        </w:rPr>
        <w:t>on a calm level and problem solve through conversation is</w:t>
      </w:r>
      <w:r w:rsidRPr="00612153">
        <w:rPr>
          <w:rFonts w:asciiTheme="minorHAnsi" w:hAnsiTheme="minorHAnsi" w:cstheme="minorHAnsi"/>
          <w:color w:val="000000" w:themeColor="text1"/>
        </w:rPr>
        <w:t xml:space="preserve"> not always </w:t>
      </w:r>
      <w:r w:rsidR="00966470" w:rsidRPr="00612153">
        <w:rPr>
          <w:rFonts w:asciiTheme="minorHAnsi" w:hAnsiTheme="minorHAnsi" w:cstheme="minorHAnsi"/>
          <w:color w:val="000000" w:themeColor="text1"/>
        </w:rPr>
        <w:t xml:space="preserve">going to be </w:t>
      </w:r>
      <w:r w:rsidRPr="00612153">
        <w:rPr>
          <w:rFonts w:asciiTheme="minorHAnsi" w:hAnsiTheme="minorHAnsi" w:cstheme="minorHAnsi"/>
          <w:color w:val="000000" w:themeColor="text1"/>
        </w:rPr>
        <w:t>possible</w:t>
      </w:r>
      <w:r w:rsidR="00966470" w:rsidRPr="00612153">
        <w:rPr>
          <w:rFonts w:asciiTheme="minorHAnsi" w:hAnsiTheme="minorHAnsi" w:cstheme="minorHAnsi"/>
          <w:color w:val="000000" w:themeColor="text1"/>
        </w:rPr>
        <w:t>, as on occasion with diverse communities I will need the assistance of language support</w:t>
      </w:r>
      <w:r w:rsidRPr="00612153">
        <w:rPr>
          <w:rFonts w:asciiTheme="minorHAnsi" w:hAnsiTheme="minorHAnsi" w:cstheme="minorHAnsi"/>
          <w:color w:val="000000" w:themeColor="text1"/>
        </w:rPr>
        <w:t>.</w:t>
      </w:r>
      <w:r w:rsidR="00D37630" w:rsidRPr="00612153">
        <w:rPr>
          <w:rFonts w:asciiTheme="minorHAnsi" w:hAnsiTheme="minorHAnsi" w:cstheme="minorHAnsi"/>
          <w:color w:val="000000" w:themeColor="text1"/>
        </w:rPr>
        <w:t xml:space="preserve"> I could have been more prepared for this if I had paid more attention to the call report where it stated by the reporting person that the suspects were non-English speaking.</w:t>
      </w:r>
      <w:r w:rsidRPr="00612153">
        <w:rPr>
          <w:rFonts w:asciiTheme="minorHAnsi" w:hAnsiTheme="minorHAnsi" w:cstheme="minorHAnsi"/>
          <w:color w:val="000000" w:themeColor="text1"/>
        </w:rPr>
        <w:t xml:space="preserve"> </w:t>
      </w:r>
      <w:r w:rsidR="00D37630" w:rsidRPr="00612153">
        <w:rPr>
          <w:rFonts w:asciiTheme="minorHAnsi" w:hAnsiTheme="minorHAnsi" w:cstheme="minorHAnsi"/>
          <w:color w:val="000000" w:themeColor="text1"/>
        </w:rPr>
        <w:t xml:space="preserve">To combat this in future, I have stored the language line number and code in my mobile device. I will always check if there is a flag or marker highlighting any person’s nationality prior to arriving at a call. </w:t>
      </w:r>
      <w:r w:rsidR="00966470" w:rsidRPr="00612153">
        <w:rPr>
          <w:rFonts w:asciiTheme="minorHAnsi" w:hAnsiTheme="minorHAnsi" w:cstheme="minorHAnsi"/>
          <w:color w:val="000000" w:themeColor="text1"/>
        </w:rPr>
        <w:t>My actions meant that I resolved a situation that could have escalated and prevented fu</w:t>
      </w:r>
      <w:r w:rsidR="00113B12" w:rsidRPr="00612153">
        <w:rPr>
          <w:rFonts w:asciiTheme="minorHAnsi" w:hAnsiTheme="minorHAnsi" w:cstheme="minorHAnsi"/>
          <w:color w:val="000000" w:themeColor="text1"/>
        </w:rPr>
        <w:t>r</w:t>
      </w:r>
      <w:r w:rsidR="00966470" w:rsidRPr="00612153">
        <w:rPr>
          <w:rFonts w:asciiTheme="minorHAnsi" w:hAnsiTheme="minorHAnsi" w:cstheme="minorHAnsi"/>
          <w:color w:val="000000" w:themeColor="text1"/>
        </w:rPr>
        <w:t>ther offences being committed.</w:t>
      </w:r>
      <w:r w:rsidR="00113B12" w:rsidRPr="00612153">
        <w:rPr>
          <w:rFonts w:asciiTheme="minorHAnsi" w:hAnsiTheme="minorHAnsi" w:cstheme="minorHAnsi"/>
          <w:color w:val="000000" w:themeColor="text1"/>
        </w:rPr>
        <w:t xml:space="preserve"> I need to work on my hand gestures</w:t>
      </w:r>
      <w:r w:rsidR="00A76227">
        <w:rPr>
          <w:rFonts w:asciiTheme="minorHAnsi" w:hAnsiTheme="minorHAnsi" w:cstheme="minorHAnsi"/>
          <w:color w:val="000000" w:themeColor="text1"/>
        </w:rPr>
        <w:t>, facial expressions and my body language when conveying support to non-English speakers as this is an important part of communicating.</w:t>
      </w:r>
      <w:r w:rsidR="00966470" w:rsidRPr="00612153">
        <w:rPr>
          <w:rFonts w:asciiTheme="minorHAnsi" w:hAnsiTheme="minorHAnsi" w:cstheme="minorHAnsi"/>
          <w:color w:val="000000" w:themeColor="text1"/>
        </w:rPr>
        <w:t xml:space="preserve"> (</w:t>
      </w:r>
      <w:r w:rsidR="00D37630" w:rsidRPr="00612153">
        <w:rPr>
          <w:rFonts w:asciiTheme="minorHAnsi" w:hAnsiTheme="minorHAnsi" w:cstheme="minorHAnsi"/>
          <w:i/>
          <w:iCs/>
          <w:color w:val="000000" w:themeColor="text1"/>
        </w:rPr>
        <w:t>Gibbs’ Reflective Cycle</w:t>
      </w:r>
      <w:r w:rsidR="00D37630" w:rsidRPr="00612153">
        <w:rPr>
          <w:rFonts w:asciiTheme="minorHAnsi" w:hAnsiTheme="minorHAnsi" w:cstheme="minorHAnsi"/>
          <w:color w:val="000000" w:themeColor="text1"/>
        </w:rPr>
        <w:t>. ‌</w:t>
      </w:r>
      <w:r w:rsidR="00966470" w:rsidRPr="00612153">
        <w:rPr>
          <w:rFonts w:asciiTheme="minorHAnsi" w:hAnsiTheme="minorHAnsi" w:cstheme="minorHAnsi"/>
          <w:color w:val="000000" w:themeColor="text1"/>
        </w:rPr>
        <w:t>2020)</w:t>
      </w:r>
      <w:r w:rsidR="001419EC" w:rsidRPr="00612153">
        <w:rPr>
          <w:rFonts w:asciiTheme="minorHAnsi" w:hAnsiTheme="minorHAnsi" w:cstheme="minorHAnsi"/>
          <w:color w:val="000000" w:themeColor="text1"/>
        </w:rPr>
        <w:t>.</w:t>
      </w:r>
    </w:p>
    <w:p w14:paraId="7B91FA5C" w14:textId="34279591" w:rsidR="00E73F21" w:rsidRPr="006C7BCB" w:rsidRDefault="00F644BC" w:rsidP="00D37630">
      <w:pPr>
        <w:overflowPunct/>
        <w:autoSpaceDE/>
        <w:autoSpaceDN/>
        <w:adjustRightInd/>
        <w:spacing w:before="100" w:beforeAutospacing="1" w:after="100" w:afterAutospacing="1" w:line="360" w:lineRule="auto"/>
        <w:textAlignment w:val="auto"/>
        <w:rPr>
          <w:rFonts w:asciiTheme="minorHAnsi" w:hAnsiTheme="minorHAnsi" w:cstheme="minorHAnsi"/>
          <w:sz w:val="24"/>
          <w:szCs w:val="24"/>
        </w:rPr>
      </w:pPr>
      <w:r w:rsidRPr="006C7BCB">
        <w:rPr>
          <w:rFonts w:asciiTheme="minorHAnsi" w:hAnsiTheme="minorHAnsi" w:cstheme="minorHAnsi"/>
          <w:sz w:val="24"/>
          <w:szCs w:val="24"/>
        </w:rPr>
        <w:t>Word count</w:t>
      </w:r>
      <w:r w:rsidR="00EE66E2" w:rsidRPr="006C7BCB">
        <w:rPr>
          <w:rFonts w:asciiTheme="minorHAnsi" w:hAnsiTheme="minorHAnsi" w:cstheme="minorHAnsi"/>
          <w:sz w:val="24"/>
          <w:szCs w:val="24"/>
        </w:rPr>
        <w:t xml:space="preserve"> - </w:t>
      </w:r>
      <w:r w:rsidR="00612153">
        <w:rPr>
          <w:rFonts w:asciiTheme="minorHAnsi" w:hAnsiTheme="minorHAnsi" w:cstheme="minorHAnsi"/>
          <w:sz w:val="24"/>
          <w:szCs w:val="24"/>
        </w:rPr>
        <w:t>15</w:t>
      </w:r>
      <w:r w:rsidR="00A76227">
        <w:rPr>
          <w:rFonts w:asciiTheme="minorHAnsi" w:hAnsiTheme="minorHAnsi" w:cstheme="minorHAnsi"/>
          <w:sz w:val="24"/>
          <w:szCs w:val="24"/>
        </w:rPr>
        <w:t>19</w:t>
      </w:r>
    </w:p>
    <w:p w14:paraId="3E7AABAF" w14:textId="38A40345" w:rsidR="00025650" w:rsidRPr="00270EEB" w:rsidRDefault="00E73F21" w:rsidP="009E624B">
      <w:pPr>
        <w:overflowPunct/>
        <w:autoSpaceDE/>
        <w:autoSpaceDN/>
        <w:adjustRightInd/>
        <w:spacing w:before="100" w:beforeAutospacing="1" w:after="100" w:afterAutospacing="1" w:line="360" w:lineRule="auto"/>
        <w:textAlignment w:val="auto"/>
        <w:rPr>
          <w:b/>
          <w:bCs/>
          <w:sz w:val="24"/>
          <w:szCs w:val="24"/>
        </w:rPr>
      </w:pPr>
      <w:r w:rsidRPr="006C7BCB">
        <w:rPr>
          <w:rFonts w:asciiTheme="minorHAnsi" w:hAnsiTheme="minorHAnsi" w:cstheme="minorHAnsi"/>
          <w:sz w:val="24"/>
          <w:szCs w:val="24"/>
        </w:rPr>
        <w:lastRenderedPageBreak/>
        <w:t xml:space="preserve">‌ </w:t>
      </w:r>
      <w:r w:rsidR="00D37630" w:rsidRPr="00D37630">
        <w:rPr>
          <w:rFonts w:asciiTheme="minorHAnsi" w:hAnsiTheme="minorHAnsi" w:cstheme="minorHAnsi"/>
          <w:sz w:val="24"/>
          <w:szCs w:val="24"/>
        </w:rPr>
        <w:t>‌</w:t>
      </w:r>
      <w:r w:rsidR="00FE72A5">
        <w:rPr>
          <w:b/>
          <w:bCs/>
          <w:sz w:val="24"/>
          <w:szCs w:val="24"/>
        </w:rPr>
        <w:tab/>
      </w:r>
      <w:r w:rsidR="00FE72A5">
        <w:rPr>
          <w:b/>
          <w:bCs/>
          <w:sz w:val="24"/>
          <w:szCs w:val="24"/>
        </w:rPr>
        <w:tab/>
      </w:r>
      <w:r w:rsidR="00FE72A5">
        <w:rPr>
          <w:b/>
          <w:bCs/>
          <w:sz w:val="24"/>
          <w:szCs w:val="24"/>
        </w:rPr>
        <w:tab/>
      </w:r>
      <w:r w:rsidR="00FE72A5">
        <w:rPr>
          <w:b/>
          <w:bCs/>
          <w:sz w:val="24"/>
          <w:szCs w:val="24"/>
        </w:rPr>
        <w:tab/>
      </w:r>
      <w:r w:rsidR="00FE72A5">
        <w:rPr>
          <w:b/>
          <w:bCs/>
          <w:sz w:val="24"/>
          <w:szCs w:val="24"/>
        </w:rPr>
        <w:tab/>
        <w:t>Ta</w:t>
      </w:r>
      <w:r w:rsidR="64D01D80" w:rsidRPr="64D01D80">
        <w:rPr>
          <w:b/>
          <w:bCs/>
          <w:sz w:val="24"/>
          <w:szCs w:val="24"/>
        </w:rPr>
        <w:t>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bookmarkStart w:id="3" w:name="_Hlk141432090"/>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user/victim</w:t>
      </w:r>
      <w:bookmarkEnd w:id="3"/>
      <w:r w:rsidRPr="000B1E96">
        <w:rPr>
          <w:sz w:val="24"/>
          <w:szCs w:val="24"/>
        </w:rPr>
        <w:t xml:space="preserve">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5414CD68" w14:textId="536E0DA3" w:rsidR="003B6450" w:rsidRPr="00FE72A5" w:rsidRDefault="00554FD6" w:rsidP="00FE72A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this thesis </w:t>
      </w:r>
      <w:r w:rsidR="00A01AD8" w:rsidRPr="00FE72A5">
        <w:rPr>
          <w:rFonts w:asciiTheme="minorHAnsi" w:hAnsiTheme="minorHAnsi" w:cstheme="minorHAnsi"/>
          <w:sz w:val="24"/>
          <w:szCs w:val="24"/>
        </w:rPr>
        <w:t>I am going to outline a relevant incident of antisocial behaviour I have assisted in and played a significant role with an offender and victim</w:t>
      </w:r>
      <w:r w:rsidR="002B4490" w:rsidRPr="00FE72A5">
        <w:rPr>
          <w:rFonts w:asciiTheme="minorHAnsi" w:hAnsiTheme="minorHAnsi" w:cstheme="minorHAnsi"/>
          <w:sz w:val="24"/>
          <w:szCs w:val="24"/>
        </w:rPr>
        <w:t xml:space="preserve">. </w:t>
      </w:r>
      <w:r>
        <w:rPr>
          <w:rFonts w:asciiTheme="minorHAnsi" w:hAnsiTheme="minorHAnsi" w:cstheme="minorHAnsi"/>
          <w:sz w:val="24"/>
          <w:szCs w:val="24"/>
        </w:rPr>
        <w:t xml:space="preserve">I will be describing an incident </w:t>
      </w:r>
      <w:r w:rsidR="003B6450" w:rsidRPr="003B6450">
        <w:rPr>
          <w:rFonts w:asciiTheme="minorHAnsi" w:hAnsiTheme="minorHAnsi" w:cstheme="minorHAnsi"/>
          <w:sz w:val="24"/>
          <w:szCs w:val="24"/>
        </w:rPr>
        <w:t>withholding relative details to comply with the data protection policy</w:t>
      </w:r>
      <w:r w:rsidR="00E77783">
        <w:rPr>
          <w:rFonts w:asciiTheme="minorHAnsi" w:hAnsiTheme="minorHAnsi" w:cstheme="minorHAnsi"/>
          <w:sz w:val="24"/>
          <w:szCs w:val="24"/>
        </w:rPr>
        <w:t xml:space="preserve"> </w:t>
      </w:r>
      <w:r w:rsidR="00E77783" w:rsidRPr="00E77783">
        <w:rPr>
          <w:rFonts w:asciiTheme="minorHAnsi" w:hAnsiTheme="minorHAnsi" w:cstheme="minorHAnsi"/>
          <w:sz w:val="24"/>
          <w:szCs w:val="24"/>
        </w:rPr>
        <w:t>(Government of UK, 2018)</w:t>
      </w:r>
      <w:r w:rsidR="003B6450" w:rsidRPr="003B6450">
        <w:rPr>
          <w:rFonts w:asciiTheme="minorHAnsi" w:hAnsiTheme="minorHAnsi" w:cstheme="minorHAnsi"/>
          <w:sz w:val="24"/>
          <w:szCs w:val="24"/>
        </w:rPr>
        <w:t>.</w:t>
      </w:r>
      <w:r w:rsidR="00E77783">
        <w:rPr>
          <w:rFonts w:asciiTheme="minorHAnsi" w:hAnsiTheme="minorHAnsi" w:cstheme="minorHAnsi"/>
          <w:sz w:val="24"/>
          <w:szCs w:val="24"/>
        </w:rPr>
        <w:t xml:space="preserve"> </w:t>
      </w:r>
      <w:r w:rsidR="003B6450">
        <w:rPr>
          <w:rFonts w:asciiTheme="minorHAnsi" w:hAnsiTheme="minorHAnsi" w:cstheme="minorHAnsi"/>
          <w:sz w:val="24"/>
          <w:szCs w:val="24"/>
        </w:rPr>
        <w:t>I will illustrate how I engaged policing values and explain throughout my responsibilities and the actions I took and why.</w:t>
      </w:r>
    </w:p>
    <w:p w14:paraId="35FE1864" w14:textId="2F968E4E" w:rsidR="00AE4740" w:rsidRPr="00FE72A5" w:rsidRDefault="002B4490" w:rsidP="00FE72A5">
      <w:pPr>
        <w:pStyle w:val="NormalWeb"/>
        <w:spacing w:before="0" w:beforeAutospacing="0" w:after="0" w:afterAutospacing="0" w:line="360" w:lineRule="auto"/>
        <w:rPr>
          <w:rFonts w:asciiTheme="minorHAnsi" w:hAnsiTheme="minorHAnsi" w:cstheme="minorHAnsi"/>
          <w:color w:val="000000"/>
        </w:rPr>
      </w:pPr>
      <w:r w:rsidRPr="00FE72A5">
        <w:rPr>
          <w:rFonts w:asciiTheme="minorHAnsi" w:hAnsiTheme="minorHAnsi" w:cstheme="minorHAnsi"/>
        </w:rPr>
        <w:t>Policing a wide urban and rural area of the force we have a percentage of the Romany Gypsy Travelling Community residing on the outskirts of villages.</w:t>
      </w:r>
      <w:r w:rsidR="00FB7A32">
        <w:rPr>
          <w:rFonts w:asciiTheme="minorHAnsi" w:hAnsiTheme="minorHAnsi" w:cstheme="minorHAnsi"/>
        </w:rPr>
        <w:t xml:space="preserve"> Although </w:t>
      </w:r>
      <w:r w:rsidR="00D46EE8">
        <w:rPr>
          <w:rFonts w:asciiTheme="minorHAnsi" w:hAnsiTheme="minorHAnsi" w:cstheme="minorHAnsi"/>
        </w:rPr>
        <w:t>most</w:t>
      </w:r>
      <w:r w:rsidR="00FB7A32">
        <w:rPr>
          <w:rFonts w:asciiTheme="minorHAnsi" w:hAnsiTheme="minorHAnsi" w:cstheme="minorHAnsi"/>
        </w:rPr>
        <w:t xml:space="preserve"> communities have no objection to</w:t>
      </w:r>
      <w:r w:rsidRPr="00FE72A5">
        <w:rPr>
          <w:rFonts w:asciiTheme="minorHAnsi" w:hAnsiTheme="minorHAnsi" w:cstheme="minorHAnsi"/>
        </w:rPr>
        <w:t xml:space="preserve"> </w:t>
      </w:r>
      <w:r w:rsidR="00FB7A32">
        <w:rPr>
          <w:rFonts w:asciiTheme="minorHAnsi" w:hAnsiTheme="minorHAnsi" w:cstheme="minorHAnsi"/>
        </w:rPr>
        <w:t>t</w:t>
      </w:r>
      <w:r w:rsidRPr="00FE72A5">
        <w:rPr>
          <w:rFonts w:asciiTheme="minorHAnsi" w:hAnsiTheme="minorHAnsi" w:cstheme="minorHAnsi"/>
        </w:rPr>
        <w:t>his cultural integration</w:t>
      </w:r>
      <w:r w:rsidR="00FB7A32">
        <w:rPr>
          <w:rFonts w:asciiTheme="minorHAnsi" w:hAnsiTheme="minorHAnsi" w:cstheme="minorHAnsi"/>
        </w:rPr>
        <w:t>, it</w:t>
      </w:r>
      <w:r w:rsidRPr="00FE72A5">
        <w:rPr>
          <w:rFonts w:asciiTheme="minorHAnsi" w:hAnsiTheme="minorHAnsi" w:cstheme="minorHAnsi"/>
        </w:rPr>
        <w:t xml:space="preserve"> has </w:t>
      </w:r>
      <w:r w:rsidR="00FB7A32">
        <w:rPr>
          <w:rFonts w:asciiTheme="minorHAnsi" w:hAnsiTheme="minorHAnsi" w:cstheme="minorHAnsi"/>
        </w:rPr>
        <w:t>presented some</w:t>
      </w:r>
      <w:r w:rsidRPr="00FE72A5">
        <w:rPr>
          <w:rFonts w:asciiTheme="minorHAnsi" w:hAnsiTheme="minorHAnsi" w:cstheme="minorHAnsi"/>
        </w:rPr>
        <w:t xml:space="preserve"> challenge</w:t>
      </w:r>
      <w:r w:rsidR="00FB7A32">
        <w:rPr>
          <w:rFonts w:asciiTheme="minorHAnsi" w:hAnsiTheme="minorHAnsi" w:cstheme="minorHAnsi"/>
        </w:rPr>
        <w:t>s</w:t>
      </w:r>
      <w:r w:rsidR="009A0068" w:rsidRPr="00FE72A5">
        <w:rPr>
          <w:rFonts w:asciiTheme="minorHAnsi" w:hAnsiTheme="minorHAnsi" w:cstheme="minorHAnsi"/>
        </w:rPr>
        <w:t xml:space="preserve">. An </w:t>
      </w:r>
      <w:r w:rsidRPr="00FE72A5">
        <w:rPr>
          <w:rFonts w:asciiTheme="minorHAnsi" w:hAnsiTheme="minorHAnsi" w:cstheme="minorHAnsi"/>
        </w:rPr>
        <w:t>incident I was tasked to attend</w:t>
      </w:r>
      <w:r w:rsidR="009A0068" w:rsidRPr="00FE72A5">
        <w:rPr>
          <w:rFonts w:asciiTheme="minorHAnsi" w:hAnsiTheme="minorHAnsi" w:cstheme="minorHAnsi"/>
        </w:rPr>
        <w:t xml:space="preserve"> was a local garden centre reporting that two young males were entering the premises for long periods of time each day and </w:t>
      </w:r>
      <w:r w:rsidR="00DC68B7" w:rsidRPr="00FE72A5">
        <w:rPr>
          <w:rFonts w:asciiTheme="minorHAnsi" w:hAnsiTheme="minorHAnsi" w:cstheme="minorHAnsi"/>
        </w:rPr>
        <w:t xml:space="preserve">using the store trolleys to ride around the carpark, becoming hostile with staff when they would be in the store but not purchase any items. I attended the store and spoke to the store manager </w:t>
      </w:r>
      <w:r w:rsidR="00DC68B7" w:rsidRPr="00FE72A5">
        <w:rPr>
          <w:rFonts w:asciiTheme="minorHAnsi" w:hAnsiTheme="minorHAnsi" w:cstheme="minorHAnsi"/>
        </w:rPr>
        <w:lastRenderedPageBreak/>
        <w:t xml:space="preserve">listening and documenting the events that had taken place, how frequent they were </w:t>
      </w:r>
      <w:r w:rsidR="00251B32" w:rsidRPr="00FE72A5">
        <w:rPr>
          <w:rFonts w:asciiTheme="minorHAnsi" w:hAnsiTheme="minorHAnsi" w:cstheme="minorHAnsi"/>
        </w:rPr>
        <w:t>and</w:t>
      </w:r>
      <w:r w:rsidR="00DC68B7" w:rsidRPr="00FE72A5">
        <w:rPr>
          <w:rFonts w:asciiTheme="minorHAnsi" w:hAnsiTheme="minorHAnsi" w:cstheme="minorHAnsi"/>
        </w:rPr>
        <w:t xml:space="preserve"> the impact it was having on the </w:t>
      </w:r>
      <w:r w:rsidR="00251B32" w:rsidRPr="00FE72A5">
        <w:rPr>
          <w:rFonts w:asciiTheme="minorHAnsi" w:hAnsiTheme="minorHAnsi" w:cstheme="minorHAnsi"/>
        </w:rPr>
        <w:t>staff, the public using the store, and the wider community.</w:t>
      </w:r>
      <w:r w:rsidRPr="00FE72A5">
        <w:rPr>
          <w:rFonts w:asciiTheme="minorHAnsi" w:hAnsiTheme="minorHAnsi" w:cstheme="minorHAnsi"/>
        </w:rPr>
        <w:t xml:space="preserve"> </w:t>
      </w:r>
      <w:r w:rsidR="009A0068" w:rsidRPr="00FE72A5">
        <w:rPr>
          <w:rFonts w:asciiTheme="minorHAnsi" w:hAnsiTheme="minorHAnsi" w:cstheme="minorHAnsi"/>
        </w:rPr>
        <w:t>I recognise the need to ensure we have communities of cohesion and equality of opportunities for everyone.</w:t>
      </w:r>
      <w:r w:rsidR="00251B32" w:rsidRPr="00FE72A5">
        <w:rPr>
          <w:rFonts w:asciiTheme="minorHAnsi" w:hAnsiTheme="minorHAnsi" w:cstheme="minorHAnsi"/>
        </w:rPr>
        <w:t xml:space="preserve"> This is also highlighted within the Welsh Government</w:t>
      </w:r>
      <w:r w:rsidR="00AE4740" w:rsidRPr="00FE72A5">
        <w:rPr>
          <w:rFonts w:asciiTheme="minorHAnsi" w:hAnsiTheme="minorHAnsi" w:cstheme="minorHAnsi"/>
        </w:rPr>
        <w:t xml:space="preserve"> </w:t>
      </w:r>
      <w:r w:rsidR="00AE4740" w:rsidRPr="00FE72A5">
        <w:rPr>
          <w:rFonts w:asciiTheme="minorHAnsi" w:hAnsiTheme="minorHAnsi" w:cstheme="minorHAnsi"/>
          <w:color w:val="000000"/>
        </w:rPr>
        <w:t xml:space="preserve">Enabling Gypsies, </w:t>
      </w:r>
      <w:proofErr w:type="gramStart"/>
      <w:r w:rsidR="00AE4740" w:rsidRPr="00FE72A5">
        <w:rPr>
          <w:rFonts w:asciiTheme="minorHAnsi" w:hAnsiTheme="minorHAnsi" w:cstheme="minorHAnsi"/>
          <w:color w:val="000000"/>
        </w:rPr>
        <w:t>Roma</w:t>
      </w:r>
      <w:r w:rsidR="00873B93">
        <w:rPr>
          <w:rFonts w:asciiTheme="minorHAnsi" w:hAnsiTheme="minorHAnsi" w:cstheme="minorHAnsi"/>
          <w:color w:val="000000"/>
        </w:rPr>
        <w:t>ny</w:t>
      </w:r>
      <w:proofErr w:type="gramEnd"/>
      <w:r w:rsidR="00AE4740" w:rsidRPr="00FE72A5">
        <w:rPr>
          <w:rFonts w:asciiTheme="minorHAnsi" w:hAnsiTheme="minorHAnsi" w:cstheme="minorHAnsi"/>
          <w:color w:val="000000"/>
        </w:rPr>
        <w:t xml:space="preserve"> and Travellers</w:t>
      </w:r>
      <w:r w:rsidR="00AB784B">
        <w:rPr>
          <w:rFonts w:asciiTheme="minorHAnsi" w:hAnsiTheme="minorHAnsi" w:cstheme="minorHAnsi"/>
          <w:color w:val="000000"/>
        </w:rPr>
        <w:t xml:space="preserve"> document </w:t>
      </w:r>
      <w:r w:rsidR="00AB784B" w:rsidRPr="00AB784B">
        <w:rPr>
          <w:rFonts w:asciiTheme="minorHAnsi" w:hAnsiTheme="minorHAnsi" w:cstheme="minorHAnsi"/>
          <w:color w:val="000000"/>
        </w:rPr>
        <w:t>(GOV.WALES, 2020)</w:t>
      </w:r>
      <w:r w:rsidR="00AB784B">
        <w:rPr>
          <w:rFonts w:asciiTheme="minorHAnsi" w:hAnsiTheme="minorHAnsi" w:cstheme="minorHAnsi"/>
          <w:color w:val="000000"/>
        </w:rPr>
        <w:t xml:space="preserve"> this outlines the discrimination, inequality and lack of opportunities the travelling community and Romany Gypsy families experience, and outlines what actions are being put in place to overcome these issues.</w:t>
      </w:r>
      <w:r w:rsidR="00AE4740" w:rsidRPr="00FE72A5">
        <w:rPr>
          <w:rFonts w:asciiTheme="minorHAnsi" w:hAnsiTheme="minorHAnsi" w:cstheme="minorHAnsi"/>
          <w:color w:val="000000"/>
        </w:rPr>
        <w:t xml:space="preserve"> </w:t>
      </w:r>
    </w:p>
    <w:p w14:paraId="516F9662" w14:textId="378C6CAE" w:rsidR="00AB784B" w:rsidRDefault="00AE4740" w:rsidP="00FE72A5">
      <w:pPr>
        <w:pStyle w:val="NormalWeb"/>
        <w:spacing w:before="0" w:beforeAutospacing="0" w:after="0" w:afterAutospacing="0" w:line="360" w:lineRule="auto"/>
        <w:rPr>
          <w:rFonts w:asciiTheme="minorHAnsi" w:hAnsiTheme="minorHAnsi" w:cstheme="minorHAnsi"/>
          <w:color w:val="000000"/>
        </w:rPr>
      </w:pPr>
      <w:r w:rsidRPr="00FE72A5">
        <w:rPr>
          <w:rFonts w:asciiTheme="minorHAnsi" w:hAnsiTheme="minorHAnsi" w:cstheme="minorHAnsi"/>
          <w:color w:val="000000"/>
        </w:rPr>
        <w:t>It was clear that this ongoing situation was affecting the staff, some were becoming more frightened when at their place of work, and other were finding it frustrating.</w:t>
      </w:r>
      <w:r w:rsidR="00554FD6">
        <w:rPr>
          <w:rFonts w:asciiTheme="minorHAnsi" w:hAnsiTheme="minorHAnsi" w:cstheme="minorHAnsi"/>
          <w:color w:val="000000"/>
        </w:rPr>
        <w:t xml:space="preserve"> The frustration was identified by the language and descriptions of the youths and their perceived culture. Although the communication was not direct and vulgar, the information being communicated had a subconscious bias categorising the offenders negatively.</w:t>
      </w:r>
      <w:r w:rsidRPr="00FE72A5">
        <w:rPr>
          <w:rFonts w:asciiTheme="minorHAnsi" w:hAnsiTheme="minorHAnsi" w:cstheme="minorHAnsi"/>
          <w:color w:val="000000"/>
        </w:rPr>
        <w:t xml:space="preserve"> </w:t>
      </w:r>
      <w:r w:rsidR="004D2614">
        <w:rPr>
          <w:rFonts w:asciiTheme="minorHAnsi" w:hAnsiTheme="minorHAnsi" w:cstheme="minorHAnsi"/>
          <w:color w:val="000000"/>
        </w:rPr>
        <w:t>It was important to actively show that we were taking the complaint seriously as we need to avoid any actions escalating into retaliation and the loss of trust in the police from the public.</w:t>
      </w:r>
      <w:r w:rsidR="00AB784B">
        <w:rPr>
          <w:rFonts w:asciiTheme="minorHAnsi" w:hAnsiTheme="minorHAnsi" w:cstheme="minorHAnsi"/>
          <w:color w:val="000000"/>
        </w:rPr>
        <w:t xml:space="preserve"> </w:t>
      </w:r>
      <w:r w:rsidR="00227693">
        <w:rPr>
          <w:rFonts w:asciiTheme="minorHAnsi" w:hAnsiTheme="minorHAnsi" w:cstheme="minorHAnsi"/>
          <w:color w:val="000000"/>
        </w:rPr>
        <w:t xml:space="preserve">The codes of practice states </w:t>
      </w:r>
      <w:r w:rsidR="00AB784B">
        <w:rPr>
          <w:rFonts w:asciiTheme="minorHAnsi" w:hAnsiTheme="minorHAnsi" w:cstheme="minorHAnsi"/>
          <w:color w:val="000000"/>
        </w:rPr>
        <w:t xml:space="preserve">as police officers we remain objective and impartial to people’s bias. Being respectful is </w:t>
      </w:r>
      <w:r w:rsidR="00227693">
        <w:rPr>
          <w:rFonts w:asciiTheme="minorHAnsi" w:hAnsiTheme="minorHAnsi" w:cstheme="minorHAnsi"/>
          <w:color w:val="000000"/>
        </w:rPr>
        <w:t>another</w:t>
      </w:r>
      <w:r w:rsidR="00AB784B">
        <w:rPr>
          <w:rFonts w:asciiTheme="minorHAnsi" w:hAnsiTheme="minorHAnsi" w:cstheme="minorHAnsi"/>
          <w:color w:val="000000"/>
        </w:rPr>
        <w:t xml:space="preserve"> of the codes of practice require</w:t>
      </w:r>
      <w:r w:rsidR="00227693">
        <w:rPr>
          <w:rFonts w:asciiTheme="minorHAnsi" w:hAnsiTheme="minorHAnsi" w:cstheme="minorHAnsi"/>
          <w:color w:val="000000"/>
        </w:rPr>
        <w:t>ments</w:t>
      </w:r>
      <w:r w:rsidR="00AB784B">
        <w:rPr>
          <w:rFonts w:asciiTheme="minorHAnsi" w:hAnsiTheme="minorHAnsi" w:cstheme="minorHAnsi"/>
          <w:color w:val="000000"/>
        </w:rPr>
        <w:t xml:space="preserve"> in professional policing.</w:t>
      </w:r>
      <w:r w:rsidR="003B6450">
        <w:rPr>
          <w:rFonts w:asciiTheme="minorHAnsi" w:hAnsiTheme="minorHAnsi" w:cstheme="minorHAnsi"/>
          <w:color w:val="000000"/>
        </w:rPr>
        <w:t xml:space="preserve"> </w:t>
      </w:r>
    </w:p>
    <w:p w14:paraId="3BDD27C7" w14:textId="73D3B46A" w:rsidR="00F84D8E" w:rsidRDefault="003B6450" w:rsidP="00FE72A5">
      <w:pPr>
        <w:pStyle w:val="NormalWeb"/>
        <w:spacing w:before="0" w:beforeAutospacing="0" w:after="0" w:afterAutospacing="0" w:line="360" w:lineRule="auto"/>
        <w:rPr>
          <w:rFonts w:asciiTheme="minorHAnsi" w:hAnsiTheme="minorHAnsi" w:cstheme="minorHAnsi"/>
          <w:i/>
          <w:iCs/>
          <w:color w:val="000000"/>
        </w:rPr>
      </w:pPr>
      <w:r>
        <w:rPr>
          <w:rFonts w:asciiTheme="minorHAnsi" w:hAnsiTheme="minorHAnsi" w:cstheme="minorHAnsi"/>
          <w:color w:val="000000"/>
        </w:rPr>
        <w:t xml:space="preserve">I needed to assess if the store were putting in place all necessary safety and preventative measures as they also have a responsibility to their staff and to maintain their own premises and equipment. </w:t>
      </w:r>
      <w:r w:rsidR="0007494C">
        <w:rPr>
          <w:rFonts w:asciiTheme="minorHAnsi" w:hAnsiTheme="minorHAnsi" w:cstheme="minorHAnsi"/>
          <w:color w:val="000000"/>
        </w:rPr>
        <w:t>Firstly,</w:t>
      </w:r>
      <w:r>
        <w:rPr>
          <w:rFonts w:asciiTheme="minorHAnsi" w:hAnsiTheme="minorHAnsi" w:cstheme="minorHAnsi"/>
          <w:color w:val="000000"/>
        </w:rPr>
        <w:t xml:space="preserve"> I identified that the trolleys were not with a chain or required a payment method to release. This made them easily accessible to the youths, they were not being manned and </w:t>
      </w:r>
      <w:r w:rsidR="0007494C">
        <w:rPr>
          <w:rFonts w:asciiTheme="minorHAnsi" w:hAnsiTheme="minorHAnsi" w:cstheme="minorHAnsi"/>
          <w:color w:val="000000"/>
        </w:rPr>
        <w:t>there was no instruction to shoppers to return the trolleys to the bay at the front of the store which meant that the trolleys were being left a fair distance from the store entrance. A store attendant was tasked to collect them in at the end of the evening. I advised that it would be beneficial if the trolleys could be gathered and returned to the bay at the front of the store more frequently.</w:t>
      </w:r>
      <w:r w:rsidR="00227693">
        <w:rPr>
          <w:rFonts w:asciiTheme="minorHAnsi" w:hAnsiTheme="minorHAnsi" w:cstheme="minorHAnsi"/>
          <w:color w:val="000000"/>
        </w:rPr>
        <w:t xml:space="preserve"> I suggested this in a professional manner as I did not want the store manager to feel that he had been ignorant or lacked awareness.</w:t>
      </w:r>
      <w:r w:rsidR="0007494C">
        <w:rPr>
          <w:rFonts w:asciiTheme="minorHAnsi" w:hAnsiTheme="minorHAnsi" w:cstheme="minorHAnsi"/>
          <w:color w:val="000000"/>
        </w:rPr>
        <w:t xml:space="preserve"> </w:t>
      </w:r>
      <w:r w:rsidR="00AE4740" w:rsidRPr="00FE72A5">
        <w:rPr>
          <w:rFonts w:asciiTheme="minorHAnsi" w:hAnsiTheme="minorHAnsi" w:cstheme="minorHAnsi"/>
          <w:color w:val="000000"/>
        </w:rPr>
        <w:t xml:space="preserve">Antisocial behaviour (ASB) </w:t>
      </w:r>
      <w:r w:rsidR="00F84D8E" w:rsidRPr="00FE72A5">
        <w:rPr>
          <w:rFonts w:asciiTheme="minorHAnsi" w:hAnsiTheme="minorHAnsi" w:cstheme="minorHAnsi"/>
          <w:color w:val="000000"/>
        </w:rPr>
        <w:t>although to some may appear as small incidents of no significance, it can progress into criminal activity and lead to people not feeling safe. This is highlighted in (Wales Safer Communities. (n.d.). </w:t>
      </w:r>
      <w:r w:rsidR="00F84D8E" w:rsidRPr="00FE72A5">
        <w:rPr>
          <w:rFonts w:asciiTheme="minorHAnsi" w:hAnsiTheme="minorHAnsi" w:cstheme="minorHAnsi"/>
          <w:i/>
          <w:iCs/>
          <w:color w:val="000000"/>
        </w:rPr>
        <w:t>Anti-Social Behaviour &amp; Disorder</w:t>
      </w:r>
      <w:r w:rsidR="00F84D8E" w:rsidRPr="00FE72A5">
        <w:rPr>
          <w:rFonts w:asciiTheme="minorHAnsi" w:hAnsiTheme="minorHAnsi" w:cstheme="minorHAnsi"/>
          <w:color w:val="000000"/>
        </w:rPr>
        <w:t>.)  ASB is also a criminal offence and carries with it punishments through the criminal justice system Government Digital Service (2017). </w:t>
      </w:r>
      <w:r w:rsidR="00F84D8E" w:rsidRPr="00FE72A5">
        <w:rPr>
          <w:rFonts w:asciiTheme="minorHAnsi" w:hAnsiTheme="minorHAnsi" w:cstheme="minorHAnsi"/>
          <w:i/>
          <w:iCs/>
          <w:color w:val="000000"/>
        </w:rPr>
        <w:t>Punishments for antisocial behaviour</w:t>
      </w:r>
      <w:r w:rsidR="00A54CF2" w:rsidRPr="00FE72A5">
        <w:rPr>
          <w:rFonts w:asciiTheme="minorHAnsi" w:hAnsiTheme="minorHAnsi" w:cstheme="minorHAnsi"/>
          <w:i/>
          <w:iCs/>
          <w:color w:val="000000"/>
        </w:rPr>
        <w:t>.</w:t>
      </w:r>
      <w:r w:rsidR="004D2614">
        <w:rPr>
          <w:rFonts w:asciiTheme="minorHAnsi" w:hAnsiTheme="minorHAnsi" w:cstheme="minorHAnsi"/>
          <w:i/>
          <w:iCs/>
          <w:color w:val="000000"/>
        </w:rPr>
        <w:t xml:space="preserve">  </w:t>
      </w:r>
    </w:p>
    <w:p w14:paraId="55ED6E4A" w14:textId="7B68FAD9" w:rsidR="00595C38" w:rsidRDefault="00227693" w:rsidP="00595C38">
      <w:pPr>
        <w:pStyle w:val="NormalWeb"/>
        <w:spacing w:line="360" w:lineRule="auto"/>
        <w:rPr>
          <w:rFonts w:asciiTheme="minorHAnsi" w:hAnsiTheme="minorHAnsi" w:cstheme="minorHAnsi"/>
          <w:color w:val="000000"/>
        </w:rPr>
      </w:pPr>
      <w:r>
        <w:rPr>
          <w:rFonts w:asciiTheme="minorHAnsi" w:hAnsiTheme="minorHAnsi" w:cstheme="minorHAnsi"/>
          <w:color w:val="000000"/>
        </w:rPr>
        <w:lastRenderedPageBreak/>
        <w:t xml:space="preserve">Following an </w:t>
      </w:r>
      <w:r w:rsidR="00FB7A32">
        <w:rPr>
          <w:rFonts w:asciiTheme="minorHAnsi" w:hAnsiTheme="minorHAnsi" w:cstheme="minorHAnsi"/>
          <w:color w:val="000000"/>
        </w:rPr>
        <w:t>account from the Store manager and staff</w:t>
      </w:r>
      <w:r>
        <w:rPr>
          <w:rFonts w:asciiTheme="minorHAnsi" w:hAnsiTheme="minorHAnsi" w:cstheme="minorHAnsi"/>
          <w:color w:val="000000"/>
        </w:rPr>
        <w:t xml:space="preserve"> and viewing </w:t>
      </w:r>
      <w:r w:rsidR="00FB7A32">
        <w:rPr>
          <w:rFonts w:asciiTheme="minorHAnsi" w:hAnsiTheme="minorHAnsi" w:cstheme="minorHAnsi"/>
          <w:color w:val="000000"/>
        </w:rPr>
        <w:t xml:space="preserve">CCTV footage. I could see that there were two youths on each occasion and could identify that they were the same youths entering at similar times each day. I </w:t>
      </w:r>
      <w:r w:rsidR="003F4558">
        <w:rPr>
          <w:rFonts w:asciiTheme="minorHAnsi" w:hAnsiTheme="minorHAnsi" w:cstheme="minorHAnsi"/>
          <w:color w:val="000000"/>
        </w:rPr>
        <w:t>could see that the youths were of school age however they were attending during school hours. I tasked the Neighbourhood Policing Team to help me identify who the youths were. This provided a positive identification, and I was able to obtain names and addresses for the youths. Prior to attending the address given, we patrolled the area the following shift at the times given to check if we could locate the youths at the store</w:t>
      </w:r>
      <w:r>
        <w:rPr>
          <w:rFonts w:asciiTheme="minorHAnsi" w:hAnsiTheme="minorHAnsi" w:cstheme="minorHAnsi"/>
          <w:color w:val="000000"/>
        </w:rPr>
        <w:t xml:space="preserve"> this proactive policing allows us to maintain public confidence</w:t>
      </w:r>
      <w:r w:rsidR="003F4558">
        <w:rPr>
          <w:rFonts w:asciiTheme="minorHAnsi" w:hAnsiTheme="minorHAnsi" w:cstheme="minorHAnsi"/>
          <w:color w:val="000000"/>
        </w:rPr>
        <w:t xml:space="preserve">. We took this course of action as we did not want to presume and attend the youths address initially as this can come across as discriminatory. The youths were not in attendance on this occasion. The following day we checked in at the store and were told that again the youths had not been in attendance. </w:t>
      </w:r>
      <w:r w:rsidR="00306C72">
        <w:rPr>
          <w:rFonts w:asciiTheme="minorHAnsi" w:hAnsiTheme="minorHAnsi" w:cstheme="minorHAnsi"/>
          <w:color w:val="000000"/>
        </w:rPr>
        <w:t xml:space="preserve">When engaging the National </w:t>
      </w:r>
      <w:r w:rsidR="003B6450">
        <w:rPr>
          <w:rFonts w:asciiTheme="minorHAnsi" w:hAnsiTheme="minorHAnsi" w:cstheme="minorHAnsi"/>
          <w:color w:val="000000"/>
        </w:rPr>
        <w:t>Decision-Making</w:t>
      </w:r>
      <w:r w:rsidR="00306C72">
        <w:rPr>
          <w:rFonts w:asciiTheme="minorHAnsi" w:hAnsiTheme="minorHAnsi" w:cstheme="minorHAnsi"/>
          <w:color w:val="000000"/>
        </w:rPr>
        <w:t xml:space="preserve"> Model, I identified that by the actions of the patrolling of the area, the treat had </w:t>
      </w:r>
      <w:r w:rsidR="003B6450">
        <w:rPr>
          <w:rFonts w:asciiTheme="minorHAnsi" w:hAnsiTheme="minorHAnsi" w:cstheme="minorHAnsi"/>
          <w:color w:val="000000"/>
        </w:rPr>
        <w:t>changed,</w:t>
      </w:r>
      <w:r w:rsidR="00306C72">
        <w:rPr>
          <w:rFonts w:asciiTheme="minorHAnsi" w:hAnsiTheme="minorHAnsi" w:cstheme="minorHAnsi"/>
          <w:color w:val="000000"/>
        </w:rPr>
        <w:t xml:space="preserve"> and this was having a positive impact on the situation. </w:t>
      </w:r>
      <w:r w:rsidR="003F4558">
        <w:rPr>
          <w:rFonts w:asciiTheme="minorHAnsi" w:hAnsiTheme="minorHAnsi" w:cstheme="minorHAnsi"/>
          <w:color w:val="000000"/>
        </w:rPr>
        <w:t xml:space="preserve">We advised the manager that all units had been made aware of the issue, including the Neighbourhood policing team and we would be upping the patrols in the vicinity however if the youths were to attend the </w:t>
      </w:r>
      <w:r w:rsidR="00D46EE8">
        <w:rPr>
          <w:rFonts w:asciiTheme="minorHAnsi" w:hAnsiTheme="minorHAnsi" w:cstheme="minorHAnsi"/>
          <w:color w:val="000000"/>
        </w:rPr>
        <w:t>premises,</w:t>
      </w:r>
      <w:r w:rsidR="003F4558">
        <w:rPr>
          <w:rFonts w:asciiTheme="minorHAnsi" w:hAnsiTheme="minorHAnsi" w:cstheme="minorHAnsi"/>
          <w:color w:val="000000"/>
        </w:rPr>
        <w:t xml:space="preserve"> they were to contact the police immediately. </w:t>
      </w:r>
      <w:r w:rsidR="00AF615D">
        <w:rPr>
          <w:rFonts w:asciiTheme="minorHAnsi" w:hAnsiTheme="minorHAnsi" w:cstheme="minorHAnsi"/>
          <w:color w:val="000000"/>
        </w:rPr>
        <w:t xml:space="preserve"> </w:t>
      </w:r>
      <w:r w:rsidR="00D46EE8">
        <w:rPr>
          <w:rFonts w:asciiTheme="minorHAnsi" w:hAnsiTheme="minorHAnsi" w:cstheme="minorHAnsi"/>
          <w:color w:val="000000"/>
        </w:rPr>
        <w:t xml:space="preserve">A report had been received during my rest days, when I returned, I was tasked by my Sergeant to attend at the youth’s address. As I had attended the initial complaint from the store, I had the awareness of what had been happening, on other tasks sometimes when you are not the initial response officer you need to read a full log and occurrence to gain an understanding and not being the familiar or recognisable </w:t>
      </w:r>
      <w:r w:rsidR="00595C38">
        <w:rPr>
          <w:rFonts w:asciiTheme="minorHAnsi" w:hAnsiTheme="minorHAnsi" w:cstheme="minorHAnsi"/>
          <w:color w:val="000000"/>
        </w:rPr>
        <w:t>face,</w:t>
      </w:r>
      <w:r w:rsidR="00D46EE8">
        <w:rPr>
          <w:rFonts w:asciiTheme="minorHAnsi" w:hAnsiTheme="minorHAnsi" w:cstheme="minorHAnsi"/>
          <w:color w:val="000000"/>
        </w:rPr>
        <w:t xml:space="preserve"> I have realised that this can cause the reporting person to get frustrated. </w:t>
      </w:r>
      <w:r w:rsidR="00595C38">
        <w:rPr>
          <w:rFonts w:asciiTheme="minorHAnsi" w:hAnsiTheme="minorHAnsi" w:cstheme="minorHAnsi"/>
          <w:color w:val="000000"/>
        </w:rPr>
        <w:t xml:space="preserve">We have a victim’s code that outlines that all </w:t>
      </w:r>
      <w:r w:rsidR="00595C38" w:rsidRPr="00595C38">
        <w:rPr>
          <w:rFonts w:asciiTheme="minorHAnsi" w:hAnsiTheme="minorHAnsi" w:cstheme="minorHAnsi"/>
          <w:color w:val="000000"/>
        </w:rPr>
        <w:t>Police personnel should take ownership of their investigations and should be supported by their supervisors to do so. All victims deserve an individual response, not just victims of major crime. College of Policing (2021). Victims’ Code for policing.</w:t>
      </w:r>
      <w:r w:rsidR="00595C38">
        <w:rPr>
          <w:rFonts w:asciiTheme="minorHAnsi" w:hAnsiTheme="minorHAnsi" w:cstheme="minorHAnsi"/>
          <w:color w:val="000000"/>
        </w:rPr>
        <w:t xml:space="preserve"> This is proven to be best practice.</w:t>
      </w:r>
    </w:p>
    <w:p w14:paraId="52DFED6C" w14:textId="6998D62F" w:rsidR="00342797" w:rsidRDefault="000E2FC4"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attended the address of the youths and confirmed that it was the correct people I was talking to. </w:t>
      </w:r>
      <w:r w:rsidR="00595C38">
        <w:rPr>
          <w:rFonts w:asciiTheme="minorHAnsi" w:hAnsiTheme="minorHAnsi" w:cstheme="minorHAnsi"/>
          <w:color w:val="000000"/>
        </w:rPr>
        <w:t xml:space="preserve">When attending the address of the youths, I learned they were from the travelling community, they did not attend school which explained why they were at the store during school hours. I was expecting to be met with hostility, I was very welcomed into the home by the parent of the youths, they were not aware of what had been happening. By </w:t>
      </w:r>
      <w:r w:rsidR="00595C38">
        <w:rPr>
          <w:rFonts w:asciiTheme="minorHAnsi" w:hAnsiTheme="minorHAnsi" w:cstheme="minorHAnsi"/>
          <w:color w:val="000000"/>
        </w:rPr>
        <w:lastRenderedPageBreak/>
        <w:t xml:space="preserve">bringing the issue to the </w:t>
      </w:r>
      <w:r w:rsidR="00AC72CF">
        <w:rPr>
          <w:rFonts w:asciiTheme="minorHAnsi" w:hAnsiTheme="minorHAnsi" w:cstheme="minorHAnsi"/>
          <w:color w:val="000000"/>
        </w:rPr>
        <w:t>parent’s</w:t>
      </w:r>
      <w:r w:rsidR="00595C38">
        <w:rPr>
          <w:rFonts w:asciiTheme="minorHAnsi" w:hAnsiTheme="minorHAnsi" w:cstheme="minorHAnsi"/>
          <w:color w:val="000000"/>
        </w:rPr>
        <w:t xml:space="preserve"> attention was the first step to </w:t>
      </w:r>
      <w:r w:rsidR="00AC72CF">
        <w:rPr>
          <w:rFonts w:asciiTheme="minorHAnsi" w:hAnsiTheme="minorHAnsi" w:cstheme="minorHAnsi"/>
          <w:color w:val="000000"/>
        </w:rPr>
        <w:t>preventing further issues. I learned that the youths were offered learning support however this had lapsed through the Local Authority, and I offered to complete an early help form to assist in obtaining further support to get the youths back into education.</w:t>
      </w:r>
      <w:r>
        <w:rPr>
          <w:rFonts w:asciiTheme="minorHAnsi" w:hAnsiTheme="minorHAnsi" w:cstheme="minorHAnsi"/>
          <w:color w:val="000000"/>
        </w:rPr>
        <w:t xml:space="preserve"> </w:t>
      </w:r>
      <w:r w:rsidR="00342797">
        <w:rPr>
          <w:rFonts w:asciiTheme="minorHAnsi" w:hAnsiTheme="minorHAnsi" w:cstheme="minorHAnsi"/>
          <w:color w:val="000000"/>
        </w:rPr>
        <w:t>Next,</w:t>
      </w:r>
      <w:r>
        <w:rPr>
          <w:rFonts w:asciiTheme="minorHAnsi" w:hAnsiTheme="minorHAnsi" w:cstheme="minorHAnsi"/>
          <w:color w:val="000000"/>
        </w:rPr>
        <w:t xml:space="preserve"> </w:t>
      </w:r>
      <w:r w:rsidR="00342797">
        <w:rPr>
          <w:rFonts w:asciiTheme="minorHAnsi" w:hAnsiTheme="minorHAnsi" w:cstheme="minorHAnsi"/>
          <w:color w:val="000000"/>
        </w:rPr>
        <w:t xml:space="preserve">I had </w:t>
      </w:r>
      <w:r>
        <w:rPr>
          <w:rFonts w:asciiTheme="minorHAnsi" w:hAnsiTheme="minorHAnsi" w:cstheme="minorHAnsi"/>
          <w:color w:val="000000"/>
        </w:rPr>
        <w:t xml:space="preserve">to </w:t>
      </w:r>
      <w:r w:rsidR="00342797">
        <w:rPr>
          <w:rFonts w:asciiTheme="minorHAnsi" w:hAnsiTheme="minorHAnsi" w:cstheme="minorHAnsi"/>
          <w:color w:val="000000"/>
        </w:rPr>
        <w:t xml:space="preserve">speak with the youths. I asked questions to determine if they were attending the reporting persons premises and obtained information as to why they were regularly attending the premises. The youths were apologetic for their actions. I had to identify what options I had moving forward that would be proportionate, necessary and within the publics best interest. Thew youths and their parents were open to an action we call restorative justice, this is where both parties are comfortable and happy to resolve issues without the need of legal action being taken. This can only be offered if this is a first offence of this nature, and it helps prevent youths getting criminal records that can hinder prospects </w:t>
      </w:r>
      <w:r w:rsidR="00342797" w:rsidRPr="00342797">
        <w:rPr>
          <w:rFonts w:asciiTheme="minorHAnsi" w:hAnsiTheme="minorHAnsi" w:cstheme="minorHAnsi"/>
          <w:color w:val="000000"/>
        </w:rPr>
        <w:t xml:space="preserve">The Crown Prosecution Service (2019). Restorative Justice. </w:t>
      </w:r>
    </w:p>
    <w:p w14:paraId="50D1FF10" w14:textId="3E0AF0B2" w:rsidR="00342797" w:rsidRDefault="00342797"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needed to check that the Manager of the store was willing for this to be </w:t>
      </w:r>
      <w:r w:rsidR="00F10F4A">
        <w:rPr>
          <w:rFonts w:asciiTheme="minorHAnsi" w:hAnsiTheme="minorHAnsi" w:cstheme="minorHAnsi"/>
          <w:color w:val="000000"/>
        </w:rPr>
        <w:t xml:space="preserve">the preferred action moving forward. I attended the store and explained my findings to the store manager, I explained the importance of restorative justice, its impact and the benefits for all parties. The store manager was happy and supported this form of action. </w:t>
      </w:r>
    </w:p>
    <w:p w14:paraId="2D26C711" w14:textId="30A36904" w:rsidR="00F10F4A" w:rsidRDefault="00F10F4A" w:rsidP="00342797">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This outcome was the most effective and desirable when dealing with youths. It is of great significance and value to the offender if this course of action can be </w:t>
      </w:r>
      <w:r w:rsidR="006E4C08">
        <w:rPr>
          <w:rFonts w:asciiTheme="minorHAnsi" w:hAnsiTheme="minorHAnsi" w:cstheme="minorHAnsi"/>
          <w:color w:val="000000"/>
        </w:rPr>
        <w:t>utilized</w:t>
      </w:r>
      <w:r>
        <w:rPr>
          <w:rFonts w:asciiTheme="minorHAnsi" w:hAnsiTheme="minorHAnsi" w:cstheme="minorHAnsi"/>
          <w:color w:val="000000"/>
        </w:rPr>
        <w:t xml:space="preserve"> </w:t>
      </w:r>
      <w:r w:rsidR="006E4C08">
        <w:rPr>
          <w:rFonts w:asciiTheme="minorHAnsi" w:hAnsiTheme="minorHAnsi" w:cstheme="minorHAnsi"/>
          <w:color w:val="000000"/>
        </w:rPr>
        <w:t xml:space="preserve">as it allows for a behaviour to be recognised, delt with and educates the offender. It also provides the opportunity for a victim to be heard and obtain an apology, this builds trust and confidence in the police that we can investigate issues and although there is no criminal justice taken, actions are taken to prevent further offences. </w:t>
      </w:r>
    </w:p>
    <w:p w14:paraId="7B53B76E" w14:textId="528F208F" w:rsidR="00306C72" w:rsidRDefault="006E4C08" w:rsidP="00306C72">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I was pleased that I </w:t>
      </w:r>
      <w:r w:rsidRPr="006E4C08">
        <w:rPr>
          <w:rFonts w:asciiTheme="minorHAnsi" w:hAnsiTheme="minorHAnsi" w:cstheme="minorHAnsi"/>
          <w:color w:val="000000"/>
        </w:rPr>
        <w:t>played a significant role with an offender</w:t>
      </w:r>
      <w:r>
        <w:rPr>
          <w:rFonts w:asciiTheme="minorHAnsi" w:hAnsiTheme="minorHAnsi" w:cstheme="minorHAnsi"/>
          <w:color w:val="000000"/>
        </w:rPr>
        <w:t xml:space="preserve"> and </w:t>
      </w:r>
      <w:r w:rsidRPr="006E4C08">
        <w:rPr>
          <w:rFonts w:asciiTheme="minorHAnsi" w:hAnsiTheme="minorHAnsi" w:cstheme="minorHAnsi"/>
          <w:color w:val="000000"/>
        </w:rPr>
        <w:t>victim</w:t>
      </w:r>
      <w:r>
        <w:rPr>
          <w:rFonts w:asciiTheme="minorHAnsi" w:hAnsiTheme="minorHAnsi" w:cstheme="minorHAnsi"/>
          <w:color w:val="000000"/>
        </w:rPr>
        <w:t xml:space="preserve">. I identified when carrying out my investigation that there is a stereotypical view of the travelling community. This made me feel uncomfortable as once I had met with the family, the </w:t>
      </w:r>
      <w:r w:rsidR="00DC68A1">
        <w:rPr>
          <w:rFonts w:asciiTheme="minorHAnsi" w:hAnsiTheme="minorHAnsi" w:cstheme="minorHAnsi"/>
          <w:color w:val="000000"/>
        </w:rPr>
        <w:t xml:space="preserve">negative </w:t>
      </w:r>
      <w:r>
        <w:rPr>
          <w:rFonts w:asciiTheme="minorHAnsi" w:hAnsiTheme="minorHAnsi" w:cstheme="minorHAnsi"/>
          <w:color w:val="000000"/>
        </w:rPr>
        <w:t xml:space="preserve">views other members of the public </w:t>
      </w:r>
      <w:r w:rsidR="00DC68A1">
        <w:rPr>
          <w:rFonts w:asciiTheme="minorHAnsi" w:hAnsiTheme="minorHAnsi" w:cstheme="minorHAnsi"/>
          <w:color w:val="000000"/>
        </w:rPr>
        <w:t>had</w:t>
      </w:r>
      <w:r>
        <w:rPr>
          <w:rFonts w:asciiTheme="minorHAnsi" w:hAnsiTheme="minorHAnsi" w:cstheme="minorHAnsi"/>
          <w:color w:val="000000"/>
        </w:rPr>
        <w:t>, and the travelling community in this instance were misunderstood. The</w:t>
      </w:r>
      <w:r w:rsidR="00306C72">
        <w:rPr>
          <w:rFonts w:asciiTheme="minorHAnsi" w:hAnsiTheme="minorHAnsi" w:cstheme="minorHAnsi"/>
          <w:color w:val="000000"/>
        </w:rPr>
        <w:t xml:space="preserve"> youths were not in education therefore the time where they would have been alongside other children within the community in education, being observed and occupied, these were trying to entertain themselves. This resulted in them committing ASB. </w:t>
      </w:r>
      <w:r w:rsidR="00DC68A1">
        <w:rPr>
          <w:rFonts w:asciiTheme="minorHAnsi" w:hAnsiTheme="minorHAnsi" w:cstheme="minorHAnsi"/>
          <w:color w:val="000000"/>
        </w:rPr>
        <w:lastRenderedPageBreak/>
        <w:t>It is vital that you look at the cause of the problem and understand where it stems from. If I were</w:t>
      </w:r>
      <w:r w:rsidR="00306C72">
        <w:rPr>
          <w:rFonts w:asciiTheme="minorHAnsi" w:hAnsiTheme="minorHAnsi" w:cstheme="minorHAnsi"/>
          <w:color w:val="000000"/>
        </w:rPr>
        <w:t xml:space="preserve"> met with this scenario </w:t>
      </w:r>
      <w:r w:rsidR="00DC68A1">
        <w:rPr>
          <w:rFonts w:asciiTheme="minorHAnsi" w:hAnsiTheme="minorHAnsi" w:cstheme="minorHAnsi"/>
          <w:color w:val="000000"/>
        </w:rPr>
        <w:t>again,</w:t>
      </w:r>
      <w:r w:rsidR="00306C72">
        <w:rPr>
          <w:rFonts w:asciiTheme="minorHAnsi" w:hAnsiTheme="minorHAnsi" w:cstheme="minorHAnsi"/>
          <w:color w:val="000000"/>
        </w:rPr>
        <w:t xml:space="preserve"> I will have more confidence in dealing with the travelling community and I would challenge people’s </w:t>
      </w:r>
      <w:proofErr w:type="gramStart"/>
      <w:r w:rsidR="00306C72">
        <w:rPr>
          <w:rFonts w:asciiTheme="minorHAnsi" w:hAnsiTheme="minorHAnsi" w:cstheme="minorHAnsi"/>
          <w:color w:val="000000"/>
        </w:rPr>
        <w:t>bias’s</w:t>
      </w:r>
      <w:proofErr w:type="gramEnd"/>
      <w:r w:rsidR="00306C72">
        <w:rPr>
          <w:rFonts w:asciiTheme="minorHAnsi" w:hAnsiTheme="minorHAnsi" w:cstheme="minorHAnsi"/>
          <w:color w:val="000000"/>
        </w:rPr>
        <w:t xml:space="preserve"> and stereotypes surrounding this culture directly. </w:t>
      </w:r>
      <w:r w:rsidR="00DC68A1">
        <w:rPr>
          <w:rFonts w:asciiTheme="minorHAnsi" w:hAnsiTheme="minorHAnsi" w:cstheme="minorHAnsi"/>
          <w:color w:val="000000"/>
        </w:rPr>
        <w:t>I feel the outcome was a positive one.</w:t>
      </w:r>
      <w:r>
        <w:rPr>
          <w:rFonts w:asciiTheme="minorHAnsi" w:hAnsiTheme="minorHAnsi" w:cstheme="minorHAnsi"/>
          <w:color w:val="000000"/>
        </w:rPr>
        <w:t xml:space="preserve"> </w:t>
      </w:r>
      <w:r w:rsidR="00306C72" w:rsidRPr="00306C72">
        <w:rPr>
          <w:rFonts w:asciiTheme="minorHAnsi" w:hAnsiTheme="minorHAnsi" w:cstheme="minorHAnsi"/>
          <w:color w:val="000000"/>
        </w:rPr>
        <w:t xml:space="preserve">The University of Edinburgh (2020). Gibbs’ Reflective Cycle. </w:t>
      </w:r>
    </w:p>
    <w:p w14:paraId="0C4FD3EB" w14:textId="0F7FE795" w:rsidR="0007494C" w:rsidRPr="0007494C" w:rsidRDefault="0007494C" w:rsidP="0007494C">
      <w:pPr>
        <w:pStyle w:val="NormalWeb"/>
        <w:spacing w:line="360" w:lineRule="auto"/>
        <w:rPr>
          <w:rFonts w:asciiTheme="minorHAnsi" w:hAnsiTheme="minorHAnsi" w:cstheme="minorHAnsi"/>
          <w:color w:val="000000"/>
        </w:rPr>
      </w:pPr>
      <w:r w:rsidRPr="0007494C">
        <w:rPr>
          <w:rFonts w:asciiTheme="minorHAnsi" w:hAnsiTheme="minorHAnsi" w:cstheme="minorHAnsi"/>
          <w:color w:val="000000"/>
        </w:rPr>
        <w:t>WORD COUNT - 1</w:t>
      </w:r>
      <w:r w:rsidR="00A76227">
        <w:rPr>
          <w:rFonts w:asciiTheme="minorHAnsi" w:hAnsiTheme="minorHAnsi" w:cstheme="minorHAnsi"/>
          <w:color w:val="000000"/>
        </w:rPr>
        <w:t>5</w:t>
      </w:r>
      <w:r w:rsidR="00DC68A1">
        <w:rPr>
          <w:rFonts w:asciiTheme="minorHAnsi" w:hAnsiTheme="minorHAnsi" w:cstheme="minorHAnsi"/>
          <w:color w:val="000000"/>
        </w:rPr>
        <w:t>98</w:t>
      </w:r>
    </w:p>
    <w:p w14:paraId="26687DAF" w14:textId="6F427FA8" w:rsidR="00306C72" w:rsidRPr="00B02B7F" w:rsidRDefault="00306C72" w:rsidP="009E624B">
      <w:pPr>
        <w:pStyle w:val="NormalWeb"/>
        <w:spacing w:line="360" w:lineRule="auto"/>
        <w:rPr>
          <w:rFonts w:asciiTheme="minorHAnsi" w:hAnsiTheme="minorHAnsi" w:cstheme="minorHAnsi"/>
        </w:rPr>
      </w:pPr>
      <w:r w:rsidRPr="0007494C">
        <w:rPr>
          <w:rFonts w:asciiTheme="minorHAnsi" w:hAnsiTheme="minorHAnsi" w:cstheme="minorHAnsi"/>
          <w:color w:val="000000"/>
        </w:rPr>
        <w:t>‌</w:t>
      </w:r>
      <w:bookmarkStart w:id="4" w:name="_Hlk144127049"/>
      <w:bookmarkStart w:id="5" w:name="_Hlk144130526"/>
      <w:bookmarkStart w:id="6" w:name="_Hlk141435747"/>
      <w:r w:rsidRPr="00B02B7F">
        <w:rPr>
          <w:rFonts w:asciiTheme="minorHAnsi" w:hAnsiTheme="minorHAnsi" w:cstheme="minorHAnsi"/>
        </w:rPr>
        <w:t xml:space="preserve"> </w:t>
      </w:r>
    </w:p>
    <w:bookmarkEnd w:id="6"/>
    <w:bookmarkEnd w:id="4"/>
    <w:p w14:paraId="11AA6590" w14:textId="77777777" w:rsidR="00306C72" w:rsidRPr="0007494C" w:rsidRDefault="00306C72" w:rsidP="0007494C">
      <w:pPr>
        <w:spacing w:line="360" w:lineRule="auto"/>
        <w:jc w:val="both"/>
        <w:rPr>
          <w:rFonts w:asciiTheme="minorHAnsi" w:hAnsiTheme="minorHAnsi" w:cstheme="minorHAnsi"/>
          <w:sz w:val="24"/>
          <w:szCs w:val="24"/>
        </w:rPr>
      </w:pPr>
    </w:p>
    <w:bookmarkEnd w:id="5"/>
    <w:p w14:paraId="2100ABEB" w14:textId="510707A0" w:rsidR="002B4490" w:rsidRPr="00270EEB" w:rsidRDefault="00306C72" w:rsidP="00306C72">
      <w:pPr>
        <w:jc w:val="both"/>
        <w:rPr>
          <w:sz w:val="24"/>
          <w:szCs w:val="24"/>
        </w:rPr>
      </w:pPr>
      <w:r w:rsidRPr="00306C72">
        <w:rPr>
          <w:sz w:val="24"/>
          <w:szCs w:val="24"/>
        </w:rPr>
        <w:t>‌</w:t>
      </w:r>
    </w:p>
    <w:p w14:paraId="6B086C6D" w14:textId="77777777" w:rsidR="00A01AD8" w:rsidRPr="00270EEB" w:rsidRDefault="00A01AD8"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787DF57E" w14:textId="77777777" w:rsidR="0007494C" w:rsidRDefault="0007494C" w:rsidP="0007494C">
      <w:pPr>
        <w:rPr>
          <w:b/>
          <w:sz w:val="24"/>
          <w:szCs w:val="24"/>
        </w:rPr>
      </w:pPr>
    </w:p>
    <w:p w14:paraId="30E45381" w14:textId="77777777" w:rsidR="009E624B" w:rsidRDefault="009E624B" w:rsidP="0007494C">
      <w:pPr>
        <w:jc w:val="center"/>
        <w:rPr>
          <w:b/>
          <w:bCs/>
          <w:sz w:val="24"/>
          <w:szCs w:val="24"/>
        </w:rPr>
      </w:pPr>
    </w:p>
    <w:p w14:paraId="1D2A7839" w14:textId="77777777" w:rsidR="009E624B" w:rsidRDefault="009E624B" w:rsidP="0007494C">
      <w:pPr>
        <w:jc w:val="center"/>
        <w:rPr>
          <w:b/>
          <w:bCs/>
          <w:sz w:val="24"/>
          <w:szCs w:val="24"/>
        </w:rPr>
      </w:pPr>
    </w:p>
    <w:p w14:paraId="626E150E" w14:textId="77777777" w:rsidR="009E624B" w:rsidRDefault="009E624B" w:rsidP="0007494C">
      <w:pPr>
        <w:jc w:val="center"/>
        <w:rPr>
          <w:b/>
          <w:bCs/>
          <w:sz w:val="24"/>
          <w:szCs w:val="24"/>
        </w:rPr>
      </w:pPr>
    </w:p>
    <w:p w14:paraId="61FAF6E7" w14:textId="77777777" w:rsidR="009E624B" w:rsidRDefault="009E624B" w:rsidP="0007494C">
      <w:pPr>
        <w:jc w:val="center"/>
        <w:rPr>
          <w:b/>
          <w:bCs/>
          <w:sz w:val="24"/>
          <w:szCs w:val="24"/>
        </w:rPr>
      </w:pPr>
    </w:p>
    <w:p w14:paraId="48F18BAC" w14:textId="77777777" w:rsidR="009E624B" w:rsidRDefault="009E624B" w:rsidP="0007494C">
      <w:pPr>
        <w:jc w:val="center"/>
        <w:rPr>
          <w:b/>
          <w:bCs/>
          <w:sz w:val="24"/>
          <w:szCs w:val="24"/>
        </w:rPr>
      </w:pPr>
    </w:p>
    <w:p w14:paraId="01299036" w14:textId="77777777" w:rsidR="009E624B" w:rsidRDefault="009E624B" w:rsidP="0007494C">
      <w:pPr>
        <w:jc w:val="center"/>
        <w:rPr>
          <w:b/>
          <w:bCs/>
          <w:sz w:val="24"/>
          <w:szCs w:val="24"/>
        </w:rPr>
      </w:pPr>
    </w:p>
    <w:p w14:paraId="0D81DE20" w14:textId="77777777" w:rsidR="009E624B" w:rsidRDefault="009E624B" w:rsidP="0007494C">
      <w:pPr>
        <w:jc w:val="center"/>
        <w:rPr>
          <w:b/>
          <w:bCs/>
          <w:sz w:val="24"/>
          <w:szCs w:val="24"/>
        </w:rPr>
      </w:pPr>
    </w:p>
    <w:p w14:paraId="25F6C5A2" w14:textId="77777777" w:rsidR="009E624B" w:rsidRDefault="009E624B" w:rsidP="0007494C">
      <w:pPr>
        <w:jc w:val="center"/>
        <w:rPr>
          <w:b/>
          <w:bCs/>
          <w:sz w:val="24"/>
          <w:szCs w:val="24"/>
        </w:rPr>
      </w:pPr>
    </w:p>
    <w:p w14:paraId="71EF17FB" w14:textId="77777777" w:rsidR="009E624B" w:rsidRDefault="009E624B" w:rsidP="0007494C">
      <w:pPr>
        <w:jc w:val="center"/>
        <w:rPr>
          <w:b/>
          <w:bCs/>
          <w:sz w:val="24"/>
          <w:szCs w:val="24"/>
        </w:rPr>
      </w:pPr>
    </w:p>
    <w:p w14:paraId="203BEE67" w14:textId="77777777" w:rsidR="009E624B" w:rsidRDefault="009E624B" w:rsidP="0007494C">
      <w:pPr>
        <w:jc w:val="center"/>
        <w:rPr>
          <w:b/>
          <w:bCs/>
          <w:sz w:val="24"/>
          <w:szCs w:val="24"/>
        </w:rPr>
      </w:pPr>
    </w:p>
    <w:p w14:paraId="440BBA46" w14:textId="77777777" w:rsidR="009E624B" w:rsidRDefault="009E624B" w:rsidP="0007494C">
      <w:pPr>
        <w:jc w:val="center"/>
        <w:rPr>
          <w:b/>
          <w:bCs/>
          <w:sz w:val="24"/>
          <w:szCs w:val="24"/>
        </w:rPr>
      </w:pPr>
    </w:p>
    <w:p w14:paraId="448A132C" w14:textId="77777777" w:rsidR="009E624B" w:rsidRDefault="009E624B" w:rsidP="0007494C">
      <w:pPr>
        <w:jc w:val="center"/>
        <w:rPr>
          <w:b/>
          <w:bCs/>
          <w:sz w:val="24"/>
          <w:szCs w:val="24"/>
        </w:rPr>
      </w:pPr>
    </w:p>
    <w:p w14:paraId="3E92896F" w14:textId="77777777" w:rsidR="009E624B" w:rsidRDefault="009E624B" w:rsidP="0007494C">
      <w:pPr>
        <w:jc w:val="center"/>
        <w:rPr>
          <w:b/>
          <w:bCs/>
          <w:sz w:val="24"/>
          <w:szCs w:val="24"/>
        </w:rPr>
      </w:pPr>
    </w:p>
    <w:p w14:paraId="5972A973" w14:textId="77777777" w:rsidR="009E624B" w:rsidRDefault="009E624B" w:rsidP="0007494C">
      <w:pPr>
        <w:jc w:val="center"/>
        <w:rPr>
          <w:b/>
          <w:bCs/>
          <w:sz w:val="24"/>
          <w:szCs w:val="24"/>
        </w:rPr>
      </w:pPr>
    </w:p>
    <w:p w14:paraId="66158465" w14:textId="77777777" w:rsidR="009E624B" w:rsidRDefault="009E624B" w:rsidP="0007494C">
      <w:pPr>
        <w:jc w:val="center"/>
        <w:rPr>
          <w:b/>
          <w:bCs/>
          <w:sz w:val="24"/>
          <w:szCs w:val="24"/>
        </w:rPr>
      </w:pPr>
    </w:p>
    <w:p w14:paraId="23B2C48F" w14:textId="77777777" w:rsidR="009E624B" w:rsidRDefault="009E624B" w:rsidP="0007494C">
      <w:pPr>
        <w:jc w:val="center"/>
        <w:rPr>
          <w:b/>
          <w:bCs/>
          <w:sz w:val="24"/>
          <w:szCs w:val="24"/>
        </w:rPr>
      </w:pPr>
    </w:p>
    <w:p w14:paraId="49221E1C" w14:textId="77777777" w:rsidR="009E624B" w:rsidRDefault="009E624B" w:rsidP="0007494C">
      <w:pPr>
        <w:jc w:val="center"/>
        <w:rPr>
          <w:b/>
          <w:bCs/>
          <w:sz w:val="24"/>
          <w:szCs w:val="24"/>
        </w:rPr>
      </w:pPr>
    </w:p>
    <w:p w14:paraId="75C830D4" w14:textId="77777777" w:rsidR="009E624B" w:rsidRDefault="009E624B" w:rsidP="0007494C">
      <w:pPr>
        <w:jc w:val="center"/>
        <w:rPr>
          <w:b/>
          <w:bCs/>
          <w:sz w:val="24"/>
          <w:szCs w:val="24"/>
        </w:rPr>
      </w:pPr>
    </w:p>
    <w:p w14:paraId="33854A7E" w14:textId="77777777" w:rsidR="009E624B" w:rsidRDefault="009E624B" w:rsidP="0007494C">
      <w:pPr>
        <w:jc w:val="center"/>
        <w:rPr>
          <w:b/>
          <w:bCs/>
          <w:sz w:val="24"/>
          <w:szCs w:val="24"/>
        </w:rPr>
      </w:pPr>
    </w:p>
    <w:p w14:paraId="3897712C" w14:textId="77777777" w:rsidR="009E624B" w:rsidRDefault="009E624B" w:rsidP="0007494C">
      <w:pPr>
        <w:jc w:val="center"/>
        <w:rPr>
          <w:b/>
          <w:bCs/>
          <w:sz w:val="24"/>
          <w:szCs w:val="24"/>
        </w:rPr>
      </w:pPr>
    </w:p>
    <w:p w14:paraId="5CF5FD40" w14:textId="77777777" w:rsidR="009E624B" w:rsidRDefault="009E624B" w:rsidP="0007494C">
      <w:pPr>
        <w:jc w:val="center"/>
        <w:rPr>
          <w:b/>
          <w:bCs/>
          <w:sz w:val="24"/>
          <w:szCs w:val="24"/>
        </w:rPr>
      </w:pPr>
    </w:p>
    <w:p w14:paraId="24C440B1" w14:textId="77777777" w:rsidR="009E624B" w:rsidRDefault="009E624B" w:rsidP="0007494C">
      <w:pPr>
        <w:jc w:val="center"/>
        <w:rPr>
          <w:b/>
          <w:bCs/>
          <w:sz w:val="24"/>
          <w:szCs w:val="24"/>
        </w:rPr>
      </w:pPr>
    </w:p>
    <w:p w14:paraId="4DBAA781" w14:textId="77777777" w:rsidR="009E624B" w:rsidRDefault="009E624B" w:rsidP="0007494C">
      <w:pPr>
        <w:jc w:val="center"/>
        <w:rPr>
          <w:b/>
          <w:bCs/>
          <w:sz w:val="24"/>
          <w:szCs w:val="24"/>
        </w:rPr>
      </w:pPr>
    </w:p>
    <w:p w14:paraId="2D505FDD" w14:textId="77777777" w:rsidR="009E624B" w:rsidRDefault="009E624B" w:rsidP="0007494C">
      <w:pPr>
        <w:jc w:val="center"/>
        <w:rPr>
          <w:b/>
          <w:bCs/>
          <w:sz w:val="24"/>
          <w:szCs w:val="24"/>
        </w:rPr>
      </w:pPr>
    </w:p>
    <w:p w14:paraId="14741E9C" w14:textId="77777777" w:rsidR="009E624B" w:rsidRDefault="009E624B" w:rsidP="0007494C">
      <w:pPr>
        <w:jc w:val="center"/>
        <w:rPr>
          <w:b/>
          <w:bCs/>
          <w:sz w:val="24"/>
          <w:szCs w:val="24"/>
        </w:rPr>
      </w:pPr>
    </w:p>
    <w:p w14:paraId="7C2FA437" w14:textId="77777777" w:rsidR="009E624B" w:rsidRDefault="009E624B" w:rsidP="0007494C">
      <w:pPr>
        <w:jc w:val="center"/>
        <w:rPr>
          <w:b/>
          <w:bCs/>
          <w:sz w:val="24"/>
          <w:szCs w:val="24"/>
        </w:rPr>
      </w:pPr>
    </w:p>
    <w:p w14:paraId="23D4174E" w14:textId="77777777" w:rsidR="009E624B" w:rsidRDefault="009E624B" w:rsidP="0007494C">
      <w:pPr>
        <w:jc w:val="center"/>
        <w:rPr>
          <w:b/>
          <w:bCs/>
          <w:sz w:val="24"/>
          <w:szCs w:val="24"/>
        </w:rPr>
      </w:pPr>
    </w:p>
    <w:p w14:paraId="6B0989EF" w14:textId="1A8EC987" w:rsidR="00025650" w:rsidRPr="00270EEB" w:rsidRDefault="64D01D80" w:rsidP="0007494C">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9E624B" w:rsidRDefault="00025650" w:rsidP="00025650">
      <w:pPr>
        <w:jc w:val="both"/>
        <w:rPr>
          <w:sz w:val="24"/>
          <w:szCs w:val="24"/>
        </w:rPr>
      </w:pPr>
    </w:p>
    <w:p w14:paraId="55E8513B" w14:textId="1D24265D" w:rsidR="00025650" w:rsidRPr="009E624B" w:rsidRDefault="001059D4" w:rsidP="00AB7EA2">
      <w:pPr>
        <w:spacing w:line="360" w:lineRule="auto"/>
        <w:jc w:val="both"/>
        <w:rPr>
          <w:rFonts w:asciiTheme="minorHAnsi" w:hAnsiTheme="minorHAnsi" w:cstheme="minorHAnsi"/>
          <w:sz w:val="24"/>
          <w:szCs w:val="24"/>
        </w:rPr>
      </w:pPr>
      <w:r w:rsidRPr="009E624B">
        <w:rPr>
          <w:rFonts w:asciiTheme="minorHAnsi" w:hAnsiTheme="minorHAnsi" w:cstheme="minorHAnsi"/>
          <w:sz w:val="24"/>
          <w:szCs w:val="24"/>
        </w:rPr>
        <w:t xml:space="preserve">In this essay I will be describing how I played a significant role with an offender, giving a brief description of the situation, reflecting on how I used the National Decision-making Model to resolve the incident and </w:t>
      </w:r>
      <w:r w:rsidR="00AB7EA2" w:rsidRPr="009E624B">
        <w:rPr>
          <w:rFonts w:asciiTheme="minorHAnsi" w:hAnsiTheme="minorHAnsi" w:cstheme="minorHAnsi"/>
          <w:sz w:val="24"/>
          <w:szCs w:val="24"/>
        </w:rPr>
        <w:t xml:space="preserve">the use of </w:t>
      </w:r>
      <w:r w:rsidRPr="009E624B">
        <w:rPr>
          <w:rFonts w:asciiTheme="minorHAnsi" w:hAnsiTheme="minorHAnsi" w:cstheme="minorHAnsi"/>
          <w:sz w:val="24"/>
          <w:szCs w:val="24"/>
        </w:rPr>
        <w:t>my discretion</w:t>
      </w:r>
      <w:r w:rsidR="00AB7EA2" w:rsidRPr="009E624B">
        <w:rPr>
          <w:rFonts w:asciiTheme="minorHAnsi" w:hAnsiTheme="minorHAnsi" w:cstheme="minorHAnsi"/>
          <w:sz w:val="24"/>
          <w:szCs w:val="24"/>
        </w:rPr>
        <w:t xml:space="preserve"> and how I complied with the Criminal Procedure and investigation act 1996 standards to regulate the recording and retention of material when I conducted a strip search and obtained CCTV in relation to the offence. I will</w:t>
      </w:r>
      <w:r w:rsidR="00DC68A1">
        <w:rPr>
          <w:rFonts w:asciiTheme="minorHAnsi" w:hAnsiTheme="minorHAnsi" w:cstheme="minorHAnsi"/>
          <w:sz w:val="24"/>
          <w:szCs w:val="24"/>
        </w:rPr>
        <w:t xml:space="preserve"> explain my responsibilities and</w:t>
      </w:r>
      <w:r w:rsidR="00AB7EA2" w:rsidRPr="009E624B">
        <w:rPr>
          <w:rFonts w:asciiTheme="minorHAnsi" w:hAnsiTheme="minorHAnsi" w:cstheme="minorHAnsi"/>
          <w:sz w:val="24"/>
          <w:szCs w:val="24"/>
        </w:rPr>
        <w:t xml:space="preserve"> then analyse my actions using the Gibbs reflective cycle.</w:t>
      </w:r>
    </w:p>
    <w:p w14:paraId="7726C039" w14:textId="7C101759" w:rsidR="00AB7EA2" w:rsidRPr="009E624B" w:rsidRDefault="00AB7EA2" w:rsidP="00AB7EA2">
      <w:pPr>
        <w:spacing w:line="360" w:lineRule="auto"/>
        <w:jc w:val="both"/>
        <w:rPr>
          <w:rFonts w:asciiTheme="minorHAnsi" w:hAnsiTheme="minorHAnsi" w:cstheme="minorHAnsi"/>
          <w:sz w:val="24"/>
          <w:szCs w:val="24"/>
        </w:rPr>
      </w:pPr>
      <w:r w:rsidRPr="009E624B">
        <w:rPr>
          <w:rFonts w:asciiTheme="minorHAnsi" w:hAnsiTheme="minorHAnsi" w:cstheme="minorHAnsi"/>
          <w:sz w:val="24"/>
          <w:szCs w:val="24"/>
        </w:rPr>
        <w:t xml:space="preserve">I attended a call where it was reported that a female was throwing bricks at a public house window </w:t>
      </w:r>
      <w:bookmarkStart w:id="7" w:name="_Hlk141436873"/>
      <w:r w:rsidRPr="009E624B">
        <w:rPr>
          <w:rFonts w:asciiTheme="minorHAnsi" w:hAnsiTheme="minorHAnsi" w:cstheme="minorHAnsi"/>
          <w:sz w:val="24"/>
          <w:szCs w:val="24"/>
        </w:rPr>
        <w:t>causing harassment alarm and distress to the occupants inside</w:t>
      </w:r>
      <w:bookmarkEnd w:id="7"/>
      <w:r w:rsidRPr="009E624B">
        <w:rPr>
          <w:rFonts w:asciiTheme="minorHAnsi" w:hAnsiTheme="minorHAnsi" w:cstheme="minorHAnsi"/>
          <w:sz w:val="24"/>
          <w:szCs w:val="24"/>
        </w:rPr>
        <w:t xml:space="preserve">. </w:t>
      </w:r>
    </w:p>
    <w:p w14:paraId="1FAEFA65" w14:textId="77C32968" w:rsidR="0011688F" w:rsidRPr="009E624B" w:rsidRDefault="00AB7EA2" w:rsidP="0011688F">
      <w:pPr>
        <w:spacing w:line="360" w:lineRule="auto"/>
        <w:jc w:val="both"/>
        <w:rPr>
          <w:rFonts w:asciiTheme="minorHAnsi" w:hAnsiTheme="minorHAnsi" w:cstheme="minorHAnsi"/>
          <w:sz w:val="24"/>
          <w:szCs w:val="24"/>
        </w:rPr>
      </w:pPr>
      <w:r w:rsidRPr="009E624B">
        <w:rPr>
          <w:rFonts w:asciiTheme="minorHAnsi" w:hAnsiTheme="minorHAnsi" w:cstheme="minorHAnsi"/>
          <w:sz w:val="24"/>
          <w:szCs w:val="24"/>
        </w:rPr>
        <w:t>This was a G1 call which meant that my colleague and I had to attend using blue lights.</w:t>
      </w:r>
      <w:r w:rsidR="00B82513" w:rsidRPr="009E624B">
        <w:rPr>
          <w:rFonts w:asciiTheme="minorHAnsi" w:hAnsiTheme="minorHAnsi" w:cstheme="minorHAnsi"/>
          <w:sz w:val="24"/>
          <w:szCs w:val="24"/>
        </w:rPr>
        <w:t xml:space="preserve"> I use the National Decision-making Model to </w:t>
      </w:r>
      <w:r w:rsidR="0021081A" w:rsidRPr="009E624B">
        <w:rPr>
          <w:rFonts w:asciiTheme="minorHAnsi" w:hAnsiTheme="minorHAnsi" w:cstheme="minorHAnsi"/>
          <w:sz w:val="24"/>
          <w:szCs w:val="24"/>
        </w:rPr>
        <w:t>prepare,</w:t>
      </w:r>
      <w:r w:rsidR="00B82513" w:rsidRPr="009E624B">
        <w:rPr>
          <w:rFonts w:asciiTheme="minorHAnsi" w:hAnsiTheme="minorHAnsi" w:cstheme="minorHAnsi"/>
          <w:sz w:val="24"/>
          <w:szCs w:val="24"/>
        </w:rPr>
        <w:t xml:space="preserve"> and </w:t>
      </w:r>
      <w:r w:rsidR="0011688F" w:rsidRPr="009E624B">
        <w:rPr>
          <w:rFonts w:asciiTheme="minorHAnsi" w:hAnsiTheme="minorHAnsi" w:cstheme="minorHAnsi"/>
          <w:sz w:val="24"/>
          <w:szCs w:val="24"/>
        </w:rPr>
        <w:t xml:space="preserve">risk </w:t>
      </w:r>
      <w:r w:rsidR="00B82513" w:rsidRPr="009E624B">
        <w:rPr>
          <w:rFonts w:asciiTheme="minorHAnsi" w:hAnsiTheme="minorHAnsi" w:cstheme="minorHAnsi"/>
          <w:sz w:val="24"/>
          <w:szCs w:val="24"/>
        </w:rPr>
        <w:t xml:space="preserve">assess any call I am attending. In this instance the information we had received allowed me to manage my expectation of the situation. A female – this meant that I was able to gage how I would be able to respond to the person as I naturally feel more intimidated if I were to attend a scenario where a male is the aggressor, I can match a females strength if the need arises and would be able to justify my </w:t>
      </w:r>
      <w:r w:rsidR="00B82513" w:rsidRPr="009E624B">
        <w:rPr>
          <w:rFonts w:asciiTheme="minorHAnsi" w:hAnsiTheme="minorHAnsi" w:cstheme="minorHAnsi"/>
          <w:sz w:val="24"/>
          <w:szCs w:val="24"/>
        </w:rPr>
        <w:lastRenderedPageBreak/>
        <w:t xml:space="preserve">actions inline with the Code of Ethics </w:t>
      </w:r>
      <w:r w:rsidR="00144C64">
        <w:rPr>
          <w:rFonts w:asciiTheme="minorHAnsi" w:hAnsiTheme="minorHAnsi" w:cstheme="minorHAnsi"/>
          <w:sz w:val="24"/>
          <w:szCs w:val="24"/>
        </w:rPr>
        <w:t>being justifiable, proportionate, legal, accountable, necessary and ethical</w:t>
      </w:r>
      <w:r w:rsidR="00B82513" w:rsidRPr="009E624B">
        <w:rPr>
          <w:rFonts w:asciiTheme="minorHAnsi" w:hAnsiTheme="minorHAnsi" w:cstheme="minorHAnsi"/>
          <w:sz w:val="24"/>
          <w:szCs w:val="24"/>
        </w:rPr>
        <w:t xml:space="preserve">. Throwing a brick - This person had a possible weapon of offence which meant I required </w:t>
      </w:r>
      <w:r w:rsidR="0011688F" w:rsidRPr="009E624B">
        <w:rPr>
          <w:rFonts w:asciiTheme="minorHAnsi" w:hAnsiTheme="minorHAnsi" w:cstheme="minorHAnsi"/>
          <w:sz w:val="24"/>
          <w:szCs w:val="24"/>
        </w:rPr>
        <w:t xml:space="preserve">any one of my articles, possible my PAVA spray if the suspect was non- compliant. At a window – This highlighted a risk to members of the public within the premises and to the suspect themselves could obtain an injury. As we did not know who the person was at this time if we were to attend and there were open wounds, we need to be cautious of blood infections such as Hep B therefore I made sure we had gloves on hand. Causing harassment alarm and distress to the occupants inside – This indicated that more than one person was present and that this could result in multiple victims or a possible event of Public Disorder CPS (2010). Public Order Offences. </w:t>
      </w:r>
    </w:p>
    <w:p w14:paraId="48E47797" w14:textId="1518628F" w:rsidR="00F8090F" w:rsidRPr="009E624B" w:rsidRDefault="0011688F" w:rsidP="002200FF">
      <w:pPr>
        <w:spacing w:line="360" w:lineRule="auto"/>
        <w:jc w:val="both"/>
        <w:rPr>
          <w:rFonts w:asciiTheme="minorHAnsi" w:hAnsiTheme="minorHAnsi" w:cstheme="minorHAnsi"/>
          <w:sz w:val="24"/>
          <w:szCs w:val="24"/>
        </w:rPr>
      </w:pPr>
      <w:r w:rsidRPr="009E624B">
        <w:rPr>
          <w:rFonts w:asciiTheme="minorHAnsi" w:hAnsiTheme="minorHAnsi" w:cstheme="minorHAnsi"/>
          <w:sz w:val="24"/>
          <w:szCs w:val="24"/>
        </w:rPr>
        <w:t>‌</w:t>
      </w:r>
      <w:r w:rsidR="00AB7EA2" w:rsidRPr="009E624B">
        <w:rPr>
          <w:rFonts w:asciiTheme="minorHAnsi" w:hAnsiTheme="minorHAnsi" w:cstheme="minorHAnsi"/>
          <w:sz w:val="24"/>
          <w:szCs w:val="24"/>
        </w:rPr>
        <w:t>On arrival</w:t>
      </w:r>
      <w:r w:rsidR="00691DD8" w:rsidRPr="009E624B">
        <w:rPr>
          <w:rFonts w:asciiTheme="minorHAnsi" w:hAnsiTheme="minorHAnsi" w:cstheme="minorHAnsi"/>
          <w:sz w:val="24"/>
          <w:szCs w:val="24"/>
        </w:rPr>
        <w:t xml:space="preserve"> I activated my body worn camera. This is </w:t>
      </w:r>
      <w:r w:rsidR="00F8090F" w:rsidRPr="009E624B">
        <w:rPr>
          <w:rFonts w:asciiTheme="minorHAnsi" w:hAnsiTheme="minorHAnsi" w:cstheme="minorHAnsi"/>
          <w:sz w:val="24"/>
          <w:szCs w:val="24"/>
        </w:rPr>
        <w:t xml:space="preserve">an essential part of evidence gathering as it provides a true account of the event in real time, this is also an </w:t>
      </w:r>
      <w:r w:rsidR="0021081A" w:rsidRPr="009E624B">
        <w:rPr>
          <w:rFonts w:asciiTheme="minorHAnsi" w:hAnsiTheme="minorHAnsi" w:cstheme="minorHAnsi"/>
          <w:sz w:val="24"/>
          <w:szCs w:val="24"/>
        </w:rPr>
        <w:t>officer’s</w:t>
      </w:r>
      <w:r w:rsidR="00F8090F" w:rsidRPr="009E624B">
        <w:rPr>
          <w:rFonts w:asciiTheme="minorHAnsi" w:hAnsiTheme="minorHAnsi" w:cstheme="minorHAnsi"/>
          <w:sz w:val="24"/>
          <w:szCs w:val="24"/>
        </w:rPr>
        <w:t xml:space="preserve"> responsibility and legislation within conducting the role of policing as outlined in the</w:t>
      </w:r>
      <w:r w:rsidR="002200FF" w:rsidRPr="009E624B">
        <w:rPr>
          <w:rFonts w:asciiTheme="minorHAnsi" w:hAnsiTheme="minorHAnsi" w:cstheme="minorHAnsi"/>
          <w:sz w:val="24"/>
          <w:szCs w:val="24"/>
        </w:rPr>
        <w:t xml:space="preserve"> Ministry of Justice (2020). Criminal Procedure and Investigations Act 1996 (section 23(1)) Code of Practice Revised in accordance with section 25(4) of the Criminal Procedure and Investigations Act 1996 ‌</w:t>
      </w:r>
      <w:r w:rsidR="00F8090F" w:rsidRPr="009E624B">
        <w:rPr>
          <w:rFonts w:asciiTheme="minorHAnsi" w:hAnsiTheme="minorHAnsi" w:cstheme="minorHAnsi"/>
          <w:sz w:val="24"/>
          <w:szCs w:val="24"/>
        </w:rPr>
        <w:t>.</w:t>
      </w:r>
      <w:r w:rsidR="002200FF" w:rsidRPr="009E624B">
        <w:rPr>
          <w:rFonts w:asciiTheme="minorHAnsi" w:hAnsiTheme="minorHAnsi" w:cstheme="minorHAnsi"/>
          <w:sz w:val="24"/>
          <w:szCs w:val="24"/>
        </w:rPr>
        <w:t xml:space="preserve"> It also documents</w:t>
      </w:r>
      <w:r w:rsidR="00F8090F" w:rsidRPr="009E624B">
        <w:rPr>
          <w:rFonts w:asciiTheme="minorHAnsi" w:hAnsiTheme="minorHAnsi" w:cstheme="minorHAnsi"/>
          <w:sz w:val="24"/>
          <w:szCs w:val="24"/>
        </w:rPr>
        <w:t xml:space="preserve"> </w:t>
      </w:r>
      <w:r w:rsidR="002200FF" w:rsidRPr="009E624B">
        <w:rPr>
          <w:rFonts w:asciiTheme="minorHAnsi" w:hAnsiTheme="minorHAnsi" w:cstheme="minorHAnsi"/>
          <w:sz w:val="24"/>
          <w:szCs w:val="24"/>
        </w:rPr>
        <w:t>information provided by an accused person which indicates an explanation for the offence with which they are committing or have been charged</w:t>
      </w:r>
      <w:r w:rsidR="005C3022" w:rsidRPr="009E624B">
        <w:rPr>
          <w:rFonts w:asciiTheme="minorHAnsi" w:hAnsiTheme="minorHAnsi" w:cstheme="minorHAnsi"/>
          <w:sz w:val="24"/>
          <w:szCs w:val="24"/>
        </w:rPr>
        <w:t xml:space="preserve"> or any significant statements</w:t>
      </w:r>
      <w:r w:rsidR="002200FF" w:rsidRPr="009E624B">
        <w:rPr>
          <w:rFonts w:asciiTheme="minorHAnsi" w:hAnsiTheme="minorHAnsi" w:cstheme="minorHAnsi"/>
          <w:sz w:val="24"/>
          <w:szCs w:val="24"/>
        </w:rPr>
        <w:t xml:space="preserve">. Any material obtained via video, or audio recording whether relevant or deemed not relevant in the investigation must be retained and reviewed. Unused recordings may </w:t>
      </w:r>
      <w:r w:rsidR="0068464C" w:rsidRPr="009E624B">
        <w:rPr>
          <w:rFonts w:asciiTheme="minorHAnsi" w:hAnsiTheme="minorHAnsi" w:cstheme="minorHAnsi"/>
          <w:sz w:val="24"/>
          <w:szCs w:val="24"/>
        </w:rPr>
        <w:t>be used in the defence of any suspect.</w:t>
      </w:r>
      <w:r w:rsidR="005C3022" w:rsidRPr="009E624B">
        <w:rPr>
          <w:rFonts w:asciiTheme="minorHAnsi" w:hAnsiTheme="minorHAnsi" w:cstheme="minorHAnsi"/>
          <w:sz w:val="24"/>
          <w:szCs w:val="24"/>
        </w:rPr>
        <w:t xml:space="preserve"> Every piece of disclosable material is specified even if it undermines prosecution or assists defence, the material is provided.</w:t>
      </w:r>
      <w:r w:rsidR="00144C64">
        <w:rPr>
          <w:rFonts w:asciiTheme="minorHAnsi" w:hAnsiTheme="minorHAnsi" w:cstheme="minorHAnsi"/>
          <w:sz w:val="24"/>
          <w:szCs w:val="24"/>
        </w:rPr>
        <w:t xml:space="preserve"> </w:t>
      </w:r>
    </w:p>
    <w:p w14:paraId="7FCCCA12" w14:textId="77777777" w:rsidR="00F8090F" w:rsidRPr="009E624B" w:rsidRDefault="00F8090F" w:rsidP="00F8090F">
      <w:pPr>
        <w:spacing w:line="360" w:lineRule="auto"/>
        <w:jc w:val="both"/>
        <w:rPr>
          <w:rFonts w:asciiTheme="minorHAnsi" w:hAnsiTheme="minorHAnsi" w:cstheme="minorHAnsi"/>
          <w:sz w:val="24"/>
          <w:szCs w:val="24"/>
        </w:rPr>
      </w:pPr>
    </w:p>
    <w:p w14:paraId="5F68D30C" w14:textId="0B5D4B39" w:rsidR="00B02B7F" w:rsidRDefault="00F8090F" w:rsidP="00DE79A2">
      <w:pPr>
        <w:spacing w:line="360" w:lineRule="auto"/>
        <w:jc w:val="both"/>
        <w:rPr>
          <w:rFonts w:asciiTheme="minorHAnsi" w:hAnsiTheme="minorHAnsi" w:cstheme="minorHAnsi"/>
          <w:sz w:val="24"/>
          <w:szCs w:val="24"/>
        </w:rPr>
      </w:pPr>
      <w:r w:rsidRPr="009E624B">
        <w:rPr>
          <w:rFonts w:asciiTheme="minorHAnsi" w:hAnsiTheme="minorHAnsi" w:cstheme="minorHAnsi"/>
          <w:sz w:val="24"/>
          <w:szCs w:val="24"/>
        </w:rPr>
        <w:t>‌</w:t>
      </w:r>
      <w:r w:rsidR="00AB7EA2" w:rsidRPr="009E624B">
        <w:rPr>
          <w:rFonts w:asciiTheme="minorHAnsi" w:hAnsiTheme="minorHAnsi" w:cstheme="minorHAnsi"/>
          <w:sz w:val="24"/>
          <w:szCs w:val="24"/>
        </w:rPr>
        <w:t>I could see that the suspect was a female and was in the process of causing criminal damage to the front of the premises.</w:t>
      </w:r>
      <w:r w:rsidR="00B82513" w:rsidRPr="009E624B">
        <w:t xml:space="preserve"> </w:t>
      </w:r>
      <w:r w:rsidR="00B82513" w:rsidRPr="009E624B">
        <w:rPr>
          <w:rFonts w:asciiTheme="minorHAnsi" w:hAnsiTheme="minorHAnsi" w:cstheme="minorHAnsi"/>
          <w:sz w:val="24"/>
          <w:szCs w:val="24"/>
        </w:rPr>
        <w:t>CPS (2019). Criminal Damage</w:t>
      </w:r>
      <w:r w:rsidR="00BA3528" w:rsidRPr="009E624B">
        <w:rPr>
          <w:rFonts w:asciiTheme="minorHAnsi" w:hAnsiTheme="minorHAnsi" w:cstheme="minorHAnsi"/>
          <w:sz w:val="24"/>
          <w:szCs w:val="24"/>
        </w:rPr>
        <w:t xml:space="preserve">. I identified the power to arrest was present under the criminal damage act section 1 1971 where this person had without lawful excuse destroyed property belonging to another, with intent. I approached the suspect and </w:t>
      </w:r>
      <w:r w:rsidR="00FB2B2E" w:rsidRPr="009E624B">
        <w:rPr>
          <w:rFonts w:asciiTheme="minorHAnsi" w:hAnsiTheme="minorHAnsi" w:cstheme="minorHAnsi"/>
          <w:sz w:val="24"/>
          <w:szCs w:val="24"/>
        </w:rPr>
        <w:t>was met with verbal resistance. This allowed me the ability to communicate with her verbally and there was no requirement for force to be used. I asked the female her name and she replied, my colleague relayed this back to the control room for the necessary checks to be done for warning markers and previous offences, the information relayed back</w:t>
      </w:r>
      <w:r w:rsidR="00144C64">
        <w:rPr>
          <w:rFonts w:asciiTheme="minorHAnsi" w:hAnsiTheme="minorHAnsi" w:cstheme="minorHAnsi"/>
          <w:sz w:val="24"/>
          <w:szCs w:val="24"/>
        </w:rPr>
        <w:t xml:space="preserve"> requested under code 12, this means to officers that it is confidential and must be heard in private as it is information and intelligence that members of the public or the offender are not privy too. </w:t>
      </w:r>
      <w:r w:rsidR="00144C64">
        <w:rPr>
          <w:rFonts w:asciiTheme="minorHAnsi" w:hAnsiTheme="minorHAnsi" w:cstheme="minorHAnsi"/>
          <w:sz w:val="24"/>
          <w:szCs w:val="24"/>
        </w:rPr>
        <w:lastRenderedPageBreak/>
        <w:t>T</w:t>
      </w:r>
      <w:r w:rsidR="00FB2B2E" w:rsidRPr="009E624B">
        <w:rPr>
          <w:rFonts w:asciiTheme="minorHAnsi" w:hAnsiTheme="minorHAnsi" w:cstheme="minorHAnsi"/>
          <w:sz w:val="24"/>
          <w:szCs w:val="24"/>
        </w:rPr>
        <w:t>h</w:t>
      </w:r>
      <w:r w:rsidR="00144C64">
        <w:rPr>
          <w:rFonts w:asciiTheme="minorHAnsi" w:hAnsiTheme="minorHAnsi" w:cstheme="minorHAnsi"/>
          <w:sz w:val="24"/>
          <w:szCs w:val="24"/>
        </w:rPr>
        <w:t>e</w:t>
      </w:r>
      <w:r w:rsidR="00FB2B2E" w:rsidRPr="009E624B">
        <w:rPr>
          <w:rFonts w:asciiTheme="minorHAnsi" w:hAnsiTheme="minorHAnsi" w:cstheme="minorHAnsi"/>
          <w:sz w:val="24"/>
          <w:szCs w:val="24"/>
        </w:rPr>
        <w:t xml:space="preserve"> person was a known nominal to the </w:t>
      </w:r>
      <w:r w:rsidR="00144C64" w:rsidRPr="009E624B">
        <w:rPr>
          <w:rFonts w:asciiTheme="minorHAnsi" w:hAnsiTheme="minorHAnsi" w:cstheme="minorHAnsi"/>
          <w:sz w:val="24"/>
          <w:szCs w:val="24"/>
        </w:rPr>
        <w:t>police and</w:t>
      </w:r>
      <w:r w:rsidR="00FB2B2E" w:rsidRPr="009E624B">
        <w:rPr>
          <w:rFonts w:asciiTheme="minorHAnsi" w:hAnsiTheme="minorHAnsi" w:cstheme="minorHAnsi"/>
          <w:sz w:val="24"/>
          <w:szCs w:val="24"/>
        </w:rPr>
        <w:t xml:space="preserve"> had warning markers for assault police.  The female was still non-compliant with verbal ques.</w:t>
      </w:r>
      <w:r w:rsidR="00DE79A2" w:rsidRPr="009E624B">
        <w:rPr>
          <w:rFonts w:asciiTheme="minorHAnsi" w:hAnsiTheme="minorHAnsi" w:cstheme="minorHAnsi"/>
          <w:sz w:val="24"/>
          <w:szCs w:val="24"/>
        </w:rPr>
        <w:t xml:space="preserve"> I assessed how the</w:t>
      </w:r>
      <w:r w:rsidR="00DE79A2">
        <w:rPr>
          <w:rFonts w:asciiTheme="minorHAnsi" w:hAnsiTheme="minorHAnsi" w:cstheme="minorHAnsi"/>
          <w:sz w:val="24"/>
          <w:szCs w:val="24"/>
        </w:rPr>
        <w:t xml:space="preserve"> threat had changed and began reviewing how our presence had </w:t>
      </w:r>
      <w:r w:rsidR="00144C64">
        <w:rPr>
          <w:rFonts w:asciiTheme="minorHAnsi" w:hAnsiTheme="minorHAnsi" w:cstheme="minorHAnsi"/>
          <w:sz w:val="24"/>
          <w:szCs w:val="24"/>
        </w:rPr>
        <w:t>affected</w:t>
      </w:r>
      <w:r w:rsidR="00DE79A2">
        <w:rPr>
          <w:rFonts w:asciiTheme="minorHAnsi" w:hAnsiTheme="minorHAnsi" w:cstheme="minorHAnsi"/>
          <w:sz w:val="24"/>
          <w:szCs w:val="24"/>
        </w:rPr>
        <w:t xml:space="preserve"> the situation.</w:t>
      </w:r>
      <w:r w:rsidR="0006320F">
        <w:rPr>
          <w:rFonts w:asciiTheme="minorHAnsi" w:hAnsiTheme="minorHAnsi" w:cstheme="minorHAnsi"/>
          <w:sz w:val="24"/>
          <w:szCs w:val="24"/>
        </w:rPr>
        <w:t xml:space="preserve"> The suspect began running past my colleague and we had to use physical force until</w:t>
      </w:r>
      <w:r w:rsidR="00DE79A2">
        <w:rPr>
          <w:rFonts w:asciiTheme="minorHAnsi" w:hAnsiTheme="minorHAnsi" w:cstheme="minorHAnsi"/>
          <w:sz w:val="24"/>
          <w:szCs w:val="24"/>
        </w:rPr>
        <w:t xml:space="preserve"> </w:t>
      </w:r>
      <w:r w:rsidR="0006320F">
        <w:rPr>
          <w:rFonts w:asciiTheme="minorHAnsi" w:hAnsiTheme="minorHAnsi" w:cstheme="minorHAnsi"/>
          <w:sz w:val="24"/>
          <w:szCs w:val="24"/>
        </w:rPr>
        <w:t xml:space="preserve">I was able to </w:t>
      </w:r>
      <w:r w:rsidR="00FB2B2E">
        <w:rPr>
          <w:rFonts w:asciiTheme="minorHAnsi" w:hAnsiTheme="minorHAnsi" w:cstheme="minorHAnsi"/>
          <w:sz w:val="24"/>
          <w:szCs w:val="24"/>
        </w:rPr>
        <w:t xml:space="preserve">detain with handcuffs. My colleague cautioned the female and provided a necessity, and I conducted a search </w:t>
      </w:r>
      <w:r w:rsidR="00691DD8">
        <w:rPr>
          <w:rFonts w:asciiTheme="minorHAnsi" w:hAnsiTheme="minorHAnsi" w:cstheme="minorHAnsi"/>
          <w:sz w:val="24"/>
          <w:szCs w:val="24"/>
        </w:rPr>
        <w:t>under section</w:t>
      </w:r>
      <w:r w:rsidR="00FB2B2E">
        <w:rPr>
          <w:rFonts w:asciiTheme="minorHAnsi" w:hAnsiTheme="minorHAnsi" w:cstheme="minorHAnsi"/>
          <w:sz w:val="24"/>
          <w:szCs w:val="24"/>
        </w:rPr>
        <w:t xml:space="preserve"> 32 Police and Criminal Evidence act.</w:t>
      </w:r>
      <w:r w:rsidR="00FB2B2E" w:rsidRPr="00FB2B2E">
        <w:t xml:space="preserve"> </w:t>
      </w:r>
      <w:r w:rsidR="00FB2B2E" w:rsidRPr="00FB2B2E">
        <w:rPr>
          <w:rFonts w:asciiTheme="minorHAnsi" w:hAnsiTheme="minorHAnsi" w:cstheme="minorHAnsi"/>
          <w:sz w:val="24"/>
          <w:szCs w:val="24"/>
        </w:rPr>
        <w:t xml:space="preserve">Legislation.gov.uk (2013). </w:t>
      </w:r>
      <w:r w:rsidR="008C40BA">
        <w:rPr>
          <w:rFonts w:asciiTheme="minorHAnsi" w:hAnsiTheme="minorHAnsi" w:cstheme="minorHAnsi"/>
          <w:sz w:val="24"/>
          <w:szCs w:val="24"/>
        </w:rPr>
        <w:t>Section 32 allows an officer to s</w:t>
      </w:r>
      <w:r w:rsidR="008C40BA" w:rsidRPr="008C40BA">
        <w:rPr>
          <w:rFonts w:asciiTheme="minorHAnsi" w:hAnsiTheme="minorHAnsi" w:cstheme="minorHAnsi"/>
          <w:sz w:val="24"/>
          <w:szCs w:val="24"/>
        </w:rPr>
        <w:t xml:space="preserve">earch an arrested person if the person to be searched has been arrested at a place other than a police station, if the </w:t>
      </w:r>
      <w:r w:rsidR="008C40BA">
        <w:rPr>
          <w:rFonts w:asciiTheme="minorHAnsi" w:hAnsiTheme="minorHAnsi" w:cstheme="minorHAnsi"/>
          <w:sz w:val="24"/>
          <w:szCs w:val="24"/>
        </w:rPr>
        <w:t>officer</w:t>
      </w:r>
      <w:r w:rsidR="008C40BA" w:rsidRPr="008C40BA">
        <w:rPr>
          <w:rFonts w:asciiTheme="minorHAnsi" w:hAnsiTheme="minorHAnsi" w:cstheme="minorHAnsi"/>
          <w:sz w:val="24"/>
          <w:szCs w:val="24"/>
        </w:rPr>
        <w:t xml:space="preserve"> has reasonable grounds for believing that the arrested person may present a danger to himself or others.</w:t>
      </w:r>
      <w:r w:rsidR="008C40BA">
        <w:rPr>
          <w:rFonts w:asciiTheme="minorHAnsi" w:hAnsiTheme="minorHAnsi" w:cstheme="minorHAnsi"/>
          <w:sz w:val="24"/>
          <w:szCs w:val="24"/>
        </w:rPr>
        <w:t xml:space="preserve"> In this case we did not know why the female was acting irrationally, this indicated that there may be a presence of drugs, also the behaviour was unpredictable.</w:t>
      </w:r>
      <w:r w:rsidR="00DE79A2">
        <w:rPr>
          <w:rFonts w:asciiTheme="minorHAnsi" w:hAnsiTheme="minorHAnsi" w:cstheme="minorHAnsi"/>
          <w:sz w:val="24"/>
          <w:szCs w:val="24"/>
        </w:rPr>
        <w:t xml:space="preserve"> Following the suspect being detained and the use of force being handcuffed I felt the threat had changed significantly to myself, my colleague and the wider public. </w:t>
      </w:r>
      <w:r w:rsidR="00B02B7F">
        <w:rPr>
          <w:rFonts w:asciiTheme="minorHAnsi" w:hAnsiTheme="minorHAnsi" w:cstheme="minorHAnsi"/>
          <w:sz w:val="24"/>
          <w:szCs w:val="24"/>
        </w:rPr>
        <w:t>I</w:t>
      </w:r>
      <w:r w:rsidR="008C40BA">
        <w:rPr>
          <w:rFonts w:asciiTheme="minorHAnsi" w:hAnsiTheme="minorHAnsi" w:cstheme="minorHAnsi"/>
          <w:sz w:val="24"/>
          <w:szCs w:val="24"/>
        </w:rPr>
        <w:t xml:space="preserve">t was </w:t>
      </w:r>
      <w:r w:rsidR="00B02B7F">
        <w:rPr>
          <w:rFonts w:asciiTheme="minorHAnsi" w:hAnsiTheme="minorHAnsi" w:cstheme="minorHAnsi"/>
          <w:sz w:val="24"/>
          <w:szCs w:val="24"/>
        </w:rPr>
        <w:t>vital</w:t>
      </w:r>
      <w:r w:rsidR="008C40BA">
        <w:rPr>
          <w:rFonts w:asciiTheme="minorHAnsi" w:hAnsiTheme="minorHAnsi" w:cstheme="minorHAnsi"/>
          <w:sz w:val="24"/>
          <w:szCs w:val="24"/>
        </w:rPr>
        <w:t xml:space="preserve"> that the search was conducted immediately, as the suspect was more compliant, and I was concerned that the risk could change at any given moment. I discovered a hard item being stored in the females left chest area under her bra. I asked what it was, and </w:t>
      </w:r>
      <w:r w:rsidR="00691DD8">
        <w:rPr>
          <w:rFonts w:asciiTheme="minorHAnsi" w:hAnsiTheme="minorHAnsi" w:cstheme="minorHAnsi"/>
          <w:sz w:val="24"/>
          <w:szCs w:val="24"/>
        </w:rPr>
        <w:t>the suspect</w:t>
      </w:r>
      <w:r w:rsidR="008C40BA">
        <w:rPr>
          <w:rFonts w:asciiTheme="minorHAnsi" w:hAnsiTheme="minorHAnsi" w:cstheme="minorHAnsi"/>
          <w:sz w:val="24"/>
          <w:szCs w:val="24"/>
        </w:rPr>
        <w:t xml:space="preserve"> refused to respond with an answer to the item, the female got very aggravated and was shouting insults toward myself and my colleague. We conveyed the female to custody where </w:t>
      </w:r>
      <w:r w:rsidR="005C3022">
        <w:rPr>
          <w:rFonts w:asciiTheme="minorHAnsi" w:hAnsiTheme="minorHAnsi" w:cstheme="minorHAnsi"/>
          <w:sz w:val="24"/>
          <w:szCs w:val="24"/>
        </w:rPr>
        <w:t xml:space="preserve">I assisted in the booking in process. I then </w:t>
      </w:r>
      <w:r w:rsidR="008C40BA">
        <w:rPr>
          <w:rFonts w:asciiTheme="minorHAnsi" w:hAnsiTheme="minorHAnsi" w:cstheme="minorHAnsi"/>
          <w:sz w:val="24"/>
          <w:szCs w:val="24"/>
        </w:rPr>
        <w:t xml:space="preserve">conducted </w:t>
      </w:r>
      <w:r w:rsidR="005C3022">
        <w:rPr>
          <w:rFonts w:asciiTheme="minorHAnsi" w:hAnsiTheme="minorHAnsi" w:cstheme="minorHAnsi"/>
          <w:sz w:val="24"/>
          <w:szCs w:val="24"/>
        </w:rPr>
        <w:t>my first ever</w:t>
      </w:r>
      <w:r w:rsidR="008C40BA">
        <w:rPr>
          <w:rFonts w:asciiTheme="minorHAnsi" w:hAnsiTheme="minorHAnsi" w:cstheme="minorHAnsi"/>
          <w:sz w:val="24"/>
          <w:szCs w:val="24"/>
        </w:rPr>
        <w:t xml:space="preserve"> strip search. </w:t>
      </w:r>
      <w:r>
        <w:rPr>
          <w:rFonts w:asciiTheme="minorHAnsi" w:hAnsiTheme="minorHAnsi" w:cstheme="minorHAnsi"/>
          <w:sz w:val="24"/>
          <w:szCs w:val="24"/>
        </w:rPr>
        <w:t>During this time my Body worn camera remained on however I turned the lens to face myself as it was important that the search was documented and all audios could be recorded, whilst providing privacy to the suspect.</w:t>
      </w:r>
      <w:r w:rsidR="005C3022">
        <w:rPr>
          <w:rFonts w:asciiTheme="minorHAnsi" w:hAnsiTheme="minorHAnsi" w:cstheme="minorHAnsi"/>
          <w:sz w:val="24"/>
          <w:szCs w:val="24"/>
        </w:rPr>
        <w:t xml:space="preserve"> I began by asking the female to remove her upper clothing. The suspect was non-compliant, and I had to get assistance from a custody detention officer to help remove the suspects clothing. I discovered the item concealed in the suspects bra was a mobile phone. This was seized the suspect was provided with custody clothing to wear and we escorted her to </w:t>
      </w:r>
      <w:r w:rsidR="0006320F">
        <w:rPr>
          <w:rFonts w:asciiTheme="minorHAnsi" w:hAnsiTheme="minorHAnsi" w:cstheme="minorHAnsi"/>
          <w:sz w:val="24"/>
          <w:szCs w:val="24"/>
        </w:rPr>
        <w:t>a</w:t>
      </w:r>
      <w:r w:rsidR="005C3022">
        <w:rPr>
          <w:rFonts w:asciiTheme="minorHAnsi" w:hAnsiTheme="minorHAnsi" w:cstheme="minorHAnsi"/>
          <w:sz w:val="24"/>
          <w:szCs w:val="24"/>
        </w:rPr>
        <w:t xml:space="preserve"> cell. I was then asked to observe the suspect via video in the cell for a short period of time before being allowed to leave.</w:t>
      </w:r>
      <w:r>
        <w:rPr>
          <w:rFonts w:asciiTheme="minorHAnsi" w:hAnsiTheme="minorHAnsi" w:cstheme="minorHAnsi"/>
          <w:sz w:val="24"/>
          <w:szCs w:val="24"/>
        </w:rPr>
        <w:t xml:space="preserve"> I later learned that as we were conducting the strip search in the custody suite that there was continuous recording taking place and my body worn camera remaining on was not necessary.</w:t>
      </w:r>
      <w:r w:rsidR="00867E60">
        <w:rPr>
          <w:rFonts w:asciiTheme="minorHAnsi" w:hAnsiTheme="minorHAnsi" w:cstheme="minorHAnsi"/>
          <w:sz w:val="24"/>
          <w:szCs w:val="24"/>
        </w:rPr>
        <w:t xml:space="preserve"> This recording was still uploaded to NICE and linked to the occurrence. Although it was not required as evidence it still needed to be included</w:t>
      </w:r>
      <w:r w:rsidR="005C3022">
        <w:rPr>
          <w:rFonts w:asciiTheme="minorHAnsi" w:hAnsiTheme="minorHAnsi" w:cstheme="minorHAnsi"/>
          <w:sz w:val="24"/>
          <w:szCs w:val="24"/>
        </w:rPr>
        <w:t xml:space="preserve">. </w:t>
      </w:r>
      <w:r w:rsidR="00DE79A2">
        <w:rPr>
          <w:rFonts w:asciiTheme="minorHAnsi" w:hAnsiTheme="minorHAnsi" w:cstheme="minorHAnsi"/>
          <w:sz w:val="24"/>
          <w:szCs w:val="24"/>
        </w:rPr>
        <w:t>M</w:t>
      </w:r>
      <w:r w:rsidR="0068464C">
        <w:rPr>
          <w:rFonts w:asciiTheme="minorHAnsi" w:hAnsiTheme="minorHAnsi" w:cstheme="minorHAnsi"/>
          <w:sz w:val="24"/>
          <w:szCs w:val="24"/>
        </w:rPr>
        <w:t xml:space="preserve">y colleague and I returned to the Public House and identified witnesses to the offence. </w:t>
      </w:r>
      <w:r w:rsidR="00490FCD">
        <w:rPr>
          <w:rFonts w:asciiTheme="minorHAnsi" w:hAnsiTheme="minorHAnsi" w:cstheme="minorHAnsi"/>
          <w:sz w:val="24"/>
          <w:szCs w:val="24"/>
        </w:rPr>
        <w:t>I</w:t>
      </w:r>
      <w:r w:rsidR="0068464C">
        <w:rPr>
          <w:rFonts w:asciiTheme="minorHAnsi" w:hAnsiTheme="minorHAnsi" w:cstheme="minorHAnsi"/>
          <w:sz w:val="24"/>
          <w:szCs w:val="24"/>
        </w:rPr>
        <w:t xml:space="preserve"> took </w:t>
      </w:r>
      <w:r w:rsidR="00490FCD">
        <w:rPr>
          <w:rFonts w:asciiTheme="minorHAnsi" w:hAnsiTheme="minorHAnsi" w:cstheme="minorHAnsi"/>
          <w:sz w:val="24"/>
          <w:szCs w:val="24"/>
        </w:rPr>
        <w:t xml:space="preserve">a </w:t>
      </w:r>
      <w:r w:rsidR="0068464C">
        <w:rPr>
          <w:rFonts w:asciiTheme="minorHAnsi" w:hAnsiTheme="minorHAnsi" w:cstheme="minorHAnsi"/>
          <w:sz w:val="24"/>
          <w:szCs w:val="24"/>
        </w:rPr>
        <w:t>statement</w:t>
      </w:r>
      <w:r w:rsidR="00490FCD">
        <w:rPr>
          <w:rFonts w:asciiTheme="minorHAnsi" w:hAnsiTheme="minorHAnsi" w:cstheme="minorHAnsi"/>
          <w:sz w:val="24"/>
          <w:szCs w:val="24"/>
        </w:rPr>
        <w:t xml:space="preserve"> from a witness</w:t>
      </w:r>
      <w:r w:rsidR="0068464C">
        <w:rPr>
          <w:rFonts w:asciiTheme="minorHAnsi" w:hAnsiTheme="minorHAnsi" w:cstheme="minorHAnsi"/>
          <w:sz w:val="24"/>
          <w:szCs w:val="24"/>
        </w:rPr>
        <w:t xml:space="preserve"> </w:t>
      </w:r>
      <w:r w:rsidR="00490FCD">
        <w:rPr>
          <w:rFonts w:asciiTheme="minorHAnsi" w:hAnsiTheme="minorHAnsi" w:cstheme="minorHAnsi"/>
          <w:sz w:val="24"/>
          <w:szCs w:val="24"/>
        </w:rPr>
        <w:t>who</w:t>
      </w:r>
      <w:r w:rsidR="0068464C">
        <w:rPr>
          <w:rFonts w:asciiTheme="minorHAnsi" w:hAnsiTheme="minorHAnsi" w:cstheme="minorHAnsi"/>
          <w:sz w:val="24"/>
          <w:szCs w:val="24"/>
        </w:rPr>
        <w:t xml:space="preserve"> had recorded events on their phone leading up to and during the offence taking place. </w:t>
      </w:r>
      <w:r w:rsidR="00490FCD">
        <w:rPr>
          <w:rFonts w:asciiTheme="minorHAnsi" w:hAnsiTheme="minorHAnsi" w:cstheme="minorHAnsi"/>
          <w:sz w:val="24"/>
          <w:szCs w:val="24"/>
        </w:rPr>
        <w:t>I</w:t>
      </w:r>
      <w:r w:rsidR="0068464C">
        <w:rPr>
          <w:rFonts w:asciiTheme="minorHAnsi" w:hAnsiTheme="minorHAnsi" w:cstheme="minorHAnsi"/>
          <w:sz w:val="24"/>
          <w:szCs w:val="24"/>
        </w:rPr>
        <w:t xml:space="preserve"> requested that all footage be </w:t>
      </w:r>
      <w:r w:rsidR="00490FCD">
        <w:rPr>
          <w:rFonts w:asciiTheme="minorHAnsi" w:hAnsiTheme="minorHAnsi" w:cstheme="minorHAnsi"/>
          <w:sz w:val="24"/>
          <w:szCs w:val="24"/>
        </w:rPr>
        <w:t xml:space="preserve">uploaded to </w:t>
      </w:r>
      <w:r w:rsidR="00490FCD">
        <w:rPr>
          <w:rFonts w:asciiTheme="minorHAnsi" w:hAnsiTheme="minorHAnsi" w:cstheme="minorHAnsi"/>
          <w:sz w:val="24"/>
          <w:szCs w:val="24"/>
        </w:rPr>
        <w:lastRenderedPageBreak/>
        <w:t xml:space="preserve">evidence.com once I had generated a link. </w:t>
      </w:r>
      <w:r w:rsidR="00867E60">
        <w:rPr>
          <w:rFonts w:asciiTheme="minorHAnsi" w:hAnsiTheme="minorHAnsi" w:cstheme="minorHAnsi"/>
          <w:sz w:val="24"/>
          <w:szCs w:val="24"/>
        </w:rPr>
        <w:t>It is policy that no personal data or suspect data is hel</w:t>
      </w:r>
      <w:r w:rsidR="00DE79A2">
        <w:rPr>
          <w:rFonts w:asciiTheme="minorHAnsi" w:hAnsiTheme="minorHAnsi" w:cstheme="minorHAnsi"/>
          <w:sz w:val="24"/>
          <w:szCs w:val="24"/>
        </w:rPr>
        <w:t>d</w:t>
      </w:r>
      <w:r w:rsidR="00867E60">
        <w:rPr>
          <w:rFonts w:asciiTheme="minorHAnsi" w:hAnsiTheme="minorHAnsi" w:cstheme="minorHAnsi"/>
          <w:sz w:val="24"/>
          <w:szCs w:val="24"/>
        </w:rPr>
        <w:t xml:space="preserve"> on mobile devices and at the soonest opportunity any data obtained is transferred and uploaded as evidence.</w:t>
      </w:r>
      <w:r w:rsidR="005C3022">
        <w:rPr>
          <w:rFonts w:asciiTheme="minorHAnsi" w:hAnsiTheme="minorHAnsi" w:cstheme="minorHAnsi"/>
          <w:sz w:val="24"/>
          <w:szCs w:val="24"/>
        </w:rPr>
        <w:t xml:space="preserve"> </w:t>
      </w:r>
      <w:bookmarkStart w:id="8" w:name="_Hlk141449027"/>
      <w:r w:rsidR="00DE79A2" w:rsidRPr="00DE79A2">
        <w:rPr>
          <w:rFonts w:asciiTheme="minorHAnsi" w:hAnsiTheme="minorHAnsi" w:cstheme="minorHAnsi"/>
          <w:sz w:val="24"/>
          <w:szCs w:val="24"/>
        </w:rPr>
        <w:t xml:space="preserve">commissioner.south-wales.police.uk. (n.d.). Data Protection. </w:t>
      </w:r>
      <w:r w:rsidR="00B02B7F">
        <w:rPr>
          <w:rFonts w:asciiTheme="minorHAnsi" w:hAnsiTheme="minorHAnsi" w:cstheme="minorHAnsi"/>
          <w:sz w:val="24"/>
          <w:szCs w:val="24"/>
        </w:rPr>
        <w:t>All the evidence was gathered and constructed into a casefile that the Hub took forward to obtain a conviction of the offence.</w:t>
      </w:r>
    </w:p>
    <w:p w14:paraId="11C776DF" w14:textId="77777777" w:rsidR="00B02B7F" w:rsidRPr="00DE79A2" w:rsidRDefault="00B02B7F" w:rsidP="00DE79A2">
      <w:pPr>
        <w:spacing w:line="360" w:lineRule="auto"/>
        <w:jc w:val="both"/>
        <w:rPr>
          <w:rFonts w:asciiTheme="minorHAnsi" w:hAnsiTheme="minorHAnsi" w:cstheme="minorHAnsi"/>
          <w:sz w:val="24"/>
          <w:szCs w:val="24"/>
        </w:rPr>
      </w:pPr>
    </w:p>
    <w:p w14:paraId="209D7F8E" w14:textId="79C5BCE5" w:rsidR="00B82513" w:rsidRDefault="00DE79A2" w:rsidP="00B82513">
      <w:pPr>
        <w:spacing w:line="360" w:lineRule="auto"/>
        <w:jc w:val="both"/>
        <w:rPr>
          <w:rFonts w:asciiTheme="minorHAnsi" w:hAnsiTheme="minorHAnsi" w:cstheme="minorHAnsi"/>
          <w:sz w:val="24"/>
          <w:szCs w:val="24"/>
        </w:rPr>
      </w:pPr>
      <w:r w:rsidRPr="00DE79A2">
        <w:rPr>
          <w:rFonts w:asciiTheme="minorHAnsi" w:hAnsiTheme="minorHAnsi" w:cstheme="minorHAnsi"/>
          <w:sz w:val="24"/>
          <w:szCs w:val="24"/>
        </w:rPr>
        <w:t>‌</w:t>
      </w:r>
      <w:r w:rsidR="00B02B7F">
        <w:rPr>
          <w:rFonts w:asciiTheme="minorHAnsi" w:hAnsiTheme="minorHAnsi" w:cstheme="minorHAnsi"/>
          <w:sz w:val="24"/>
          <w:szCs w:val="24"/>
        </w:rPr>
        <w:t xml:space="preserve">Following this experience my thoughts were that regardless on who you are as a person or how well you can communicate with people on all levels, in certain situations, a suspect or offender will see the uniform and that is louder than any voice. I learned that it is essential that you are prepared to use force or to give chase at any point of correspondence and it is vital you do not relax or become complacent with any situation. </w:t>
      </w:r>
      <w:r w:rsidR="00431201">
        <w:rPr>
          <w:rFonts w:asciiTheme="minorHAnsi" w:hAnsiTheme="minorHAnsi" w:cstheme="minorHAnsi"/>
          <w:sz w:val="24"/>
          <w:szCs w:val="24"/>
        </w:rPr>
        <w:t xml:space="preserve">I was happy to conduct my first search under section 32, as it </w:t>
      </w:r>
      <w:bookmarkEnd w:id="8"/>
      <w:r w:rsidR="00431201">
        <w:rPr>
          <w:rFonts w:asciiTheme="minorHAnsi" w:hAnsiTheme="minorHAnsi" w:cstheme="minorHAnsi"/>
          <w:sz w:val="24"/>
          <w:szCs w:val="24"/>
        </w:rPr>
        <w:t xml:space="preserve">strengthened my confidence that I could conduct a search effectively. I was disappointed that I was unable to communicate and convince to the suspect to maintain a calm environment and to them to comply to what I needed to do to carry out my role effectively. I learned the importance of obtaining evidence and first accounts from witnesses at the scene as this meant I was able to get accurate descriptions and utilise witness observations. Some witnesses had left prior to my colleague and I returning. I could have been more socially aware and made sure that I positioned myself where the suspect would not have had the opportunity to run away. This would have resulted in less force being required to be used as I would have maintained control over the situation. </w:t>
      </w:r>
    </w:p>
    <w:p w14:paraId="4B8A119A" w14:textId="33285928" w:rsidR="00431201" w:rsidRPr="00B82513" w:rsidRDefault="0006320F" w:rsidP="00B82513">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learned many </w:t>
      </w:r>
      <w:r w:rsidR="006A131A">
        <w:rPr>
          <w:rFonts w:asciiTheme="minorHAnsi" w:hAnsiTheme="minorHAnsi" w:cstheme="minorHAnsi"/>
          <w:sz w:val="24"/>
          <w:szCs w:val="24"/>
        </w:rPr>
        <w:t xml:space="preserve">lessons in this situation from documenting and retaining evidence, to use of force and how to expect the unexpected. Also, practical actions such as searching and conveying to custody, taking statements, and obtaining, </w:t>
      </w:r>
      <w:proofErr w:type="gramStart"/>
      <w:r w:rsidR="006A131A">
        <w:rPr>
          <w:rFonts w:asciiTheme="minorHAnsi" w:hAnsiTheme="minorHAnsi" w:cstheme="minorHAnsi"/>
          <w:sz w:val="24"/>
          <w:szCs w:val="24"/>
        </w:rPr>
        <w:t>linking</w:t>
      </w:r>
      <w:proofErr w:type="gramEnd"/>
      <w:r w:rsidR="006A131A">
        <w:rPr>
          <w:rFonts w:asciiTheme="minorHAnsi" w:hAnsiTheme="minorHAnsi" w:cstheme="minorHAnsi"/>
          <w:sz w:val="24"/>
          <w:szCs w:val="24"/>
        </w:rPr>
        <w:t xml:space="preserve"> and uploading video footage evidence. </w:t>
      </w:r>
      <w:r w:rsidR="00431201">
        <w:rPr>
          <w:rFonts w:asciiTheme="minorHAnsi" w:hAnsiTheme="minorHAnsi" w:cstheme="minorHAnsi"/>
          <w:sz w:val="24"/>
          <w:szCs w:val="24"/>
        </w:rPr>
        <w:t xml:space="preserve">In future situations I will deal with the suspect more confidently, I will be more socially </w:t>
      </w:r>
      <w:r w:rsidR="009E624B">
        <w:rPr>
          <w:rFonts w:asciiTheme="minorHAnsi" w:hAnsiTheme="minorHAnsi" w:cstheme="minorHAnsi"/>
          <w:sz w:val="24"/>
          <w:szCs w:val="24"/>
        </w:rPr>
        <w:t>aware,</w:t>
      </w:r>
      <w:r w:rsidR="00431201">
        <w:rPr>
          <w:rFonts w:asciiTheme="minorHAnsi" w:hAnsiTheme="minorHAnsi" w:cstheme="minorHAnsi"/>
          <w:sz w:val="24"/>
          <w:szCs w:val="24"/>
        </w:rPr>
        <w:t xml:space="preserve"> and I will </w:t>
      </w:r>
      <w:r w:rsidR="006A131A">
        <w:rPr>
          <w:rFonts w:asciiTheme="minorHAnsi" w:hAnsiTheme="minorHAnsi" w:cstheme="minorHAnsi"/>
          <w:sz w:val="24"/>
          <w:szCs w:val="24"/>
        </w:rPr>
        <w:t>attempt to log</w:t>
      </w:r>
      <w:r w:rsidR="00431201">
        <w:rPr>
          <w:rFonts w:asciiTheme="minorHAnsi" w:hAnsiTheme="minorHAnsi" w:cstheme="minorHAnsi"/>
          <w:sz w:val="24"/>
          <w:szCs w:val="24"/>
        </w:rPr>
        <w:t xml:space="preserve"> names, phone numbers or addresses prior to leaving the scene and conveying to custody to ensure the witnesses details are </w:t>
      </w:r>
      <w:r w:rsidR="009B4F62">
        <w:rPr>
          <w:rFonts w:asciiTheme="minorHAnsi" w:hAnsiTheme="minorHAnsi" w:cstheme="minorHAnsi"/>
          <w:sz w:val="24"/>
          <w:szCs w:val="24"/>
        </w:rPr>
        <w:t>available to hand when needed to conduct the investigation.</w:t>
      </w:r>
    </w:p>
    <w:p w14:paraId="4C02E9E6" w14:textId="55333A3C" w:rsidR="00AB7EA2" w:rsidRPr="00AB7EA2" w:rsidRDefault="00B82513" w:rsidP="00B82513">
      <w:pPr>
        <w:spacing w:line="360" w:lineRule="auto"/>
        <w:jc w:val="both"/>
        <w:rPr>
          <w:rFonts w:asciiTheme="minorHAnsi" w:hAnsiTheme="minorHAnsi" w:cstheme="minorHAnsi"/>
          <w:sz w:val="24"/>
          <w:szCs w:val="24"/>
        </w:rPr>
      </w:pPr>
      <w:r w:rsidRPr="00B82513">
        <w:rPr>
          <w:rFonts w:asciiTheme="minorHAnsi" w:hAnsiTheme="minorHAnsi" w:cstheme="minorHAnsi"/>
          <w:sz w:val="24"/>
          <w:szCs w:val="24"/>
        </w:rPr>
        <w:t>‌</w:t>
      </w:r>
      <w:r w:rsidR="00AB7EA2">
        <w:rPr>
          <w:rFonts w:asciiTheme="minorHAnsi" w:hAnsiTheme="minorHAnsi" w:cstheme="minorHAnsi"/>
          <w:sz w:val="24"/>
          <w:szCs w:val="24"/>
        </w:rPr>
        <w:t xml:space="preserve"> </w:t>
      </w:r>
    </w:p>
    <w:p w14:paraId="218E5661" w14:textId="513583CD" w:rsidR="00AB7EA2" w:rsidRPr="00AB7EA2" w:rsidRDefault="009B4F62" w:rsidP="00AB7EA2">
      <w:pPr>
        <w:spacing w:line="360" w:lineRule="auto"/>
        <w:jc w:val="both"/>
        <w:rPr>
          <w:rFonts w:asciiTheme="minorHAnsi" w:hAnsiTheme="minorHAnsi" w:cstheme="minorHAnsi"/>
          <w:sz w:val="24"/>
          <w:szCs w:val="24"/>
        </w:rPr>
      </w:pPr>
      <w:r>
        <w:rPr>
          <w:rFonts w:asciiTheme="minorHAnsi" w:hAnsiTheme="minorHAnsi" w:cstheme="minorHAnsi"/>
          <w:sz w:val="24"/>
          <w:szCs w:val="24"/>
        </w:rPr>
        <w:t>Word count - 15</w:t>
      </w:r>
      <w:r w:rsidR="006A131A">
        <w:rPr>
          <w:rFonts w:asciiTheme="minorHAnsi" w:hAnsiTheme="minorHAnsi" w:cstheme="minorHAnsi"/>
          <w:sz w:val="24"/>
          <w:szCs w:val="24"/>
        </w:rPr>
        <w:t>91</w:t>
      </w:r>
    </w:p>
    <w:p w14:paraId="1773CD4F" w14:textId="77777777" w:rsidR="00AB7EA2" w:rsidRPr="00AB7EA2" w:rsidRDefault="00AB7EA2" w:rsidP="00AB7EA2">
      <w:pPr>
        <w:spacing w:line="360" w:lineRule="auto"/>
        <w:jc w:val="both"/>
        <w:rPr>
          <w:rFonts w:asciiTheme="minorHAnsi" w:hAnsiTheme="minorHAnsi" w:cstheme="minorHAnsi"/>
          <w:sz w:val="24"/>
          <w:szCs w:val="24"/>
        </w:rPr>
      </w:pPr>
    </w:p>
    <w:p w14:paraId="76567DA2" w14:textId="77777777" w:rsidR="00AB7EA2" w:rsidRPr="00AB7EA2" w:rsidRDefault="00AB7EA2" w:rsidP="00AB7EA2">
      <w:pPr>
        <w:spacing w:line="360" w:lineRule="auto"/>
        <w:jc w:val="both"/>
        <w:rPr>
          <w:rFonts w:asciiTheme="minorHAnsi" w:hAnsiTheme="minorHAnsi" w:cstheme="minorHAnsi"/>
          <w:sz w:val="24"/>
          <w:szCs w:val="24"/>
        </w:rPr>
      </w:pPr>
    </w:p>
    <w:p w14:paraId="051BB471" w14:textId="77777777" w:rsidR="00AB7EA2" w:rsidRPr="00AB7EA2" w:rsidRDefault="00AB7EA2" w:rsidP="00AB7EA2">
      <w:pPr>
        <w:spacing w:line="360" w:lineRule="auto"/>
        <w:jc w:val="both"/>
        <w:rPr>
          <w:rFonts w:asciiTheme="minorHAnsi" w:hAnsiTheme="minorHAnsi" w:cstheme="minorHAnsi"/>
          <w:sz w:val="24"/>
          <w:szCs w:val="24"/>
        </w:rPr>
      </w:pPr>
    </w:p>
    <w:p w14:paraId="0FEEFB0E" w14:textId="77777777" w:rsidR="00025650" w:rsidRPr="00AB7EA2" w:rsidRDefault="00025650" w:rsidP="00AB7EA2">
      <w:pPr>
        <w:spacing w:line="360" w:lineRule="auto"/>
        <w:jc w:val="both"/>
        <w:rPr>
          <w:rFonts w:asciiTheme="minorHAnsi" w:hAnsiTheme="minorHAnsi" w:cstheme="minorHAnsi"/>
          <w:sz w:val="24"/>
          <w:szCs w:val="24"/>
        </w:rPr>
      </w:pPr>
    </w:p>
    <w:p w14:paraId="53C57CDF" w14:textId="77777777" w:rsidR="00025650" w:rsidRPr="00780A09" w:rsidRDefault="00025650" w:rsidP="00780A09">
      <w:pPr>
        <w:spacing w:line="360" w:lineRule="auto"/>
        <w:jc w:val="both"/>
        <w:rPr>
          <w:rFonts w:asciiTheme="minorHAnsi" w:hAnsiTheme="minorHAnsi" w:cstheme="minorHAnsi"/>
          <w:sz w:val="24"/>
          <w:szCs w:val="24"/>
        </w:rPr>
      </w:pPr>
    </w:p>
    <w:p w14:paraId="5A545E1D" w14:textId="77777777" w:rsidR="00025650" w:rsidRPr="00270EEB" w:rsidRDefault="00025650" w:rsidP="00025650">
      <w:pPr>
        <w:jc w:val="both"/>
        <w:rPr>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918" w:type="dxa"/>
        <w:tblInd w:w="-4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693"/>
        <w:gridCol w:w="2268"/>
        <w:gridCol w:w="2410"/>
      </w:tblGrid>
      <w:tr w:rsidR="00220D06" w:rsidRPr="00270EEB" w14:paraId="7286CFA3" w14:textId="77777777" w:rsidTr="00F738CD">
        <w:tc>
          <w:tcPr>
            <w:tcW w:w="2547" w:type="dxa"/>
            <w:shd w:val="clear" w:color="auto" w:fill="auto"/>
          </w:tcPr>
          <w:p w14:paraId="414B1F94" w14:textId="77777777" w:rsidR="00B17FA0" w:rsidRPr="00270EEB" w:rsidRDefault="00B17FA0" w:rsidP="00B17FA0">
            <w:pPr>
              <w:jc w:val="center"/>
              <w:rPr>
                <w:b/>
                <w:sz w:val="24"/>
                <w:szCs w:val="24"/>
              </w:rPr>
            </w:pPr>
          </w:p>
          <w:p w14:paraId="041C559D" w14:textId="3504A254" w:rsidR="00B17FA0" w:rsidRPr="009E624B" w:rsidRDefault="62FE5CAF" w:rsidP="009E624B">
            <w:pPr>
              <w:jc w:val="center"/>
              <w:rPr>
                <w:b/>
                <w:bCs/>
                <w:sz w:val="24"/>
                <w:szCs w:val="24"/>
              </w:rPr>
            </w:pPr>
            <w:r w:rsidRPr="62FE5CAF">
              <w:rPr>
                <w:b/>
                <w:bCs/>
                <w:sz w:val="24"/>
                <w:szCs w:val="24"/>
              </w:rPr>
              <w:t xml:space="preserve">Identified area for development </w:t>
            </w:r>
          </w:p>
        </w:tc>
        <w:tc>
          <w:tcPr>
            <w:tcW w:w="26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6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41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738CD">
        <w:tc>
          <w:tcPr>
            <w:tcW w:w="2547" w:type="dxa"/>
            <w:shd w:val="clear" w:color="auto" w:fill="auto"/>
          </w:tcPr>
          <w:p w14:paraId="66224223" w14:textId="6AF371B0" w:rsidR="00220D06" w:rsidRPr="00270EEB" w:rsidRDefault="009B4F62" w:rsidP="00FF7EBB">
            <w:pPr>
              <w:jc w:val="both"/>
              <w:rPr>
                <w:sz w:val="24"/>
                <w:szCs w:val="24"/>
              </w:rPr>
            </w:pPr>
            <w:r>
              <w:rPr>
                <w:sz w:val="24"/>
                <w:szCs w:val="24"/>
              </w:rPr>
              <w:t xml:space="preserve">To understand how to complete a casefile.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693" w:type="dxa"/>
            <w:shd w:val="clear" w:color="auto" w:fill="auto"/>
          </w:tcPr>
          <w:p w14:paraId="1DD535CE" w14:textId="6EF52121" w:rsidR="00220D06" w:rsidRPr="00270EEB" w:rsidRDefault="00F738CD" w:rsidP="00FF7EBB">
            <w:pPr>
              <w:jc w:val="both"/>
              <w:rPr>
                <w:sz w:val="24"/>
                <w:szCs w:val="24"/>
              </w:rPr>
            </w:pPr>
            <w:r>
              <w:rPr>
                <w:sz w:val="24"/>
                <w:szCs w:val="24"/>
              </w:rPr>
              <w:t xml:space="preserve">In my station we have a casefile review officer. I will set aside time and speak to my Sgt about having a lesson on casefile building with the officer if applicable. </w:t>
            </w:r>
          </w:p>
        </w:tc>
        <w:tc>
          <w:tcPr>
            <w:tcW w:w="2268" w:type="dxa"/>
            <w:shd w:val="clear" w:color="auto" w:fill="auto"/>
          </w:tcPr>
          <w:p w14:paraId="6924A22F" w14:textId="77777777" w:rsidR="00220D06" w:rsidRDefault="00F738CD" w:rsidP="00FF7EBB">
            <w:pPr>
              <w:jc w:val="both"/>
              <w:rPr>
                <w:sz w:val="24"/>
                <w:szCs w:val="24"/>
              </w:rPr>
            </w:pPr>
            <w:r>
              <w:rPr>
                <w:sz w:val="24"/>
                <w:szCs w:val="24"/>
              </w:rPr>
              <w:t>My Sgt</w:t>
            </w:r>
          </w:p>
          <w:p w14:paraId="64035BA7" w14:textId="26B2FB92" w:rsidR="000866CB" w:rsidRDefault="00F738CD" w:rsidP="00FF7EBB">
            <w:pPr>
              <w:jc w:val="both"/>
              <w:rPr>
                <w:sz w:val="24"/>
                <w:szCs w:val="24"/>
              </w:rPr>
            </w:pPr>
            <w:r>
              <w:rPr>
                <w:sz w:val="24"/>
                <w:szCs w:val="24"/>
              </w:rPr>
              <w:t>The</w:t>
            </w:r>
            <w:r w:rsidR="000866CB">
              <w:rPr>
                <w:sz w:val="24"/>
                <w:szCs w:val="24"/>
              </w:rPr>
              <w:t xml:space="preserve"> </w:t>
            </w:r>
            <w:r>
              <w:rPr>
                <w:sz w:val="24"/>
                <w:szCs w:val="24"/>
              </w:rPr>
              <w:t xml:space="preserve">casefile </w:t>
            </w:r>
            <w:r w:rsidR="000866CB">
              <w:rPr>
                <w:sz w:val="24"/>
                <w:szCs w:val="24"/>
              </w:rPr>
              <w:t>officers</w:t>
            </w:r>
            <w:r>
              <w:rPr>
                <w:sz w:val="24"/>
                <w:szCs w:val="24"/>
              </w:rPr>
              <w:t>.</w:t>
            </w:r>
          </w:p>
          <w:p w14:paraId="177DD410" w14:textId="32D1EF7B" w:rsidR="00F738CD" w:rsidRPr="00270EEB" w:rsidRDefault="00F738CD" w:rsidP="00FF7EBB">
            <w:pPr>
              <w:jc w:val="both"/>
              <w:rPr>
                <w:sz w:val="24"/>
                <w:szCs w:val="24"/>
              </w:rPr>
            </w:pPr>
            <w:r>
              <w:rPr>
                <w:sz w:val="24"/>
                <w:szCs w:val="24"/>
              </w:rPr>
              <w:t xml:space="preserve">The Hub </w:t>
            </w:r>
          </w:p>
        </w:tc>
        <w:tc>
          <w:tcPr>
            <w:tcW w:w="2410" w:type="dxa"/>
            <w:shd w:val="clear" w:color="auto" w:fill="auto"/>
          </w:tcPr>
          <w:p w14:paraId="1F90E38B" w14:textId="51104DEE" w:rsidR="62FE5CAF" w:rsidRDefault="00F738CD" w:rsidP="62FE5CAF">
            <w:pPr>
              <w:jc w:val="both"/>
              <w:rPr>
                <w:sz w:val="24"/>
                <w:szCs w:val="24"/>
              </w:rPr>
            </w:pPr>
            <w:r>
              <w:rPr>
                <w:sz w:val="24"/>
                <w:szCs w:val="24"/>
              </w:rPr>
              <w:t xml:space="preserve">Within my initial </w:t>
            </w:r>
            <w:r w:rsidR="000866CB">
              <w:rPr>
                <w:sz w:val="24"/>
                <w:szCs w:val="24"/>
              </w:rPr>
              <w:t>three-month</w:t>
            </w:r>
            <w:r>
              <w:rPr>
                <w:sz w:val="24"/>
                <w:szCs w:val="24"/>
              </w:rPr>
              <w:t xml:space="preserve"> probation as I </w:t>
            </w:r>
            <w:proofErr w:type="gramStart"/>
            <w:r>
              <w:rPr>
                <w:sz w:val="24"/>
                <w:szCs w:val="24"/>
              </w:rPr>
              <w:t>have the ability to</w:t>
            </w:r>
            <w:proofErr w:type="gramEnd"/>
            <w:r>
              <w:rPr>
                <w:sz w:val="24"/>
                <w:szCs w:val="24"/>
              </w:rPr>
              <w:t xml:space="preserve"> be freed up for learning.</w:t>
            </w:r>
          </w:p>
        </w:tc>
      </w:tr>
      <w:tr w:rsidR="00220D06" w:rsidRPr="00270EEB" w14:paraId="4DD6097A" w14:textId="77777777" w:rsidTr="00F738CD">
        <w:tc>
          <w:tcPr>
            <w:tcW w:w="2547" w:type="dxa"/>
            <w:shd w:val="clear" w:color="auto" w:fill="auto"/>
          </w:tcPr>
          <w:p w14:paraId="24A3FE31" w14:textId="4EEFA43B" w:rsidR="00220D06" w:rsidRPr="00270EEB" w:rsidRDefault="009B4F62" w:rsidP="00FF7EBB">
            <w:pPr>
              <w:jc w:val="both"/>
              <w:rPr>
                <w:sz w:val="24"/>
                <w:szCs w:val="24"/>
              </w:rPr>
            </w:pPr>
            <w:r>
              <w:rPr>
                <w:sz w:val="24"/>
                <w:szCs w:val="24"/>
              </w:rPr>
              <w:t xml:space="preserve">To learn how to book evidence in correctly.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693" w:type="dxa"/>
            <w:shd w:val="clear" w:color="auto" w:fill="auto"/>
          </w:tcPr>
          <w:p w14:paraId="4A5263DB" w14:textId="6E0FDA50" w:rsidR="00220D06" w:rsidRPr="00270EEB" w:rsidRDefault="00F738CD" w:rsidP="00FF7EBB">
            <w:pPr>
              <w:jc w:val="both"/>
              <w:rPr>
                <w:sz w:val="24"/>
                <w:szCs w:val="24"/>
              </w:rPr>
            </w:pPr>
            <w:r>
              <w:rPr>
                <w:sz w:val="24"/>
                <w:szCs w:val="24"/>
              </w:rPr>
              <w:t>To carryout the full booking process from beginning to end. Allowing enough time to see the full process through without requesting the next shift to transport the evidence and book in at custody.</w:t>
            </w:r>
          </w:p>
        </w:tc>
        <w:tc>
          <w:tcPr>
            <w:tcW w:w="2268" w:type="dxa"/>
            <w:shd w:val="clear" w:color="auto" w:fill="auto"/>
          </w:tcPr>
          <w:p w14:paraId="7BB72726" w14:textId="77777777" w:rsidR="00220D06" w:rsidRDefault="00F738CD" w:rsidP="00FF7EBB">
            <w:pPr>
              <w:jc w:val="both"/>
              <w:rPr>
                <w:sz w:val="24"/>
                <w:szCs w:val="24"/>
              </w:rPr>
            </w:pPr>
            <w:r>
              <w:rPr>
                <w:sz w:val="24"/>
                <w:szCs w:val="24"/>
              </w:rPr>
              <w:t>My Sgt,</w:t>
            </w:r>
          </w:p>
          <w:p w14:paraId="1C7CADDB" w14:textId="77777777" w:rsidR="00F738CD" w:rsidRDefault="00F738CD" w:rsidP="00FF7EBB">
            <w:pPr>
              <w:jc w:val="both"/>
              <w:rPr>
                <w:sz w:val="24"/>
                <w:szCs w:val="24"/>
              </w:rPr>
            </w:pPr>
            <w:r>
              <w:rPr>
                <w:sz w:val="24"/>
                <w:szCs w:val="24"/>
              </w:rPr>
              <w:t>My tutor,</w:t>
            </w:r>
          </w:p>
          <w:p w14:paraId="55CDA8EA" w14:textId="50DBE5CF" w:rsidR="00F738CD" w:rsidRPr="00270EEB" w:rsidRDefault="00F738CD" w:rsidP="00FF7EBB">
            <w:pPr>
              <w:jc w:val="both"/>
              <w:rPr>
                <w:sz w:val="24"/>
                <w:szCs w:val="24"/>
              </w:rPr>
            </w:pPr>
            <w:r>
              <w:rPr>
                <w:sz w:val="24"/>
                <w:szCs w:val="24"/>
              </w:rPr>
              <w:t xml:space="preserve">My colleagues if any evidence needs </w:t>
            </w:r>
            <w:r w:rsidR="000866CB">
              <w:rPr>
                <w:sz w:val="24"/>
                <w:szCs w:val="24"/>
              </w:rPr>
              <w:t>processing,</w:t>
            </w:r>
            <w:r>
              <w:rPr>
                <w:sz w:val="24"/>
                <w:szCs w:val="24"/>
              </w:rPr>
              <w:t xml:space="preserve"> I </w:t>
            </w:r>
            <w:r w:rsidR="000866CB">
              <w:rPr>
                <w:sz w:val="24"/>
                <w:szCs w:val="24"/>
              </w:rPr>
              <w:t>will</w:t>
            </w:r>
            <w:r>
              <w:rPr>
                <w:sz w:val="24"/>
                <w:szCs w:val="24"/>
              </w:rPr>
              <w:t xml:space="preserve"> find it beneficial to observe their actions. </w:t>
            </w:r>
          </w:p>
        </w:tc>
        <w:tc>
          <w:tcPr>
            <w:tcW w:w="2410" w:type="dxa"/>
            <w:shd w:val="clear" w:color="auto" w:fill="auto"/>
          </w:tcPr>
          <w:p w14:paraId="25AAFC86" w14:textId="253FD0AB" w:rsidR="62FE5CAF" w:rsidRDefault="00F738CD" w:rsidP="62FE5CAF">
            <w:pPr>
              <w:jc w:val="both"/>
              <w:rPr>
                <w:sz w:val="24"/>
                <w:szCs w:val="24"/>
              </w:rPr>
            </w:pPr>
            <w:r>
              <w:rPr>
                <w:sz w:val="24"/>
                <w:szCs w:val="24"/>
              </w:rPr>
              <w:t xml:space="preserve">I would like to be competent at this before my </w:t>
            </w:r>
            <w:r w:rsidR="000866CB">
              <w:rPr>
                <w:sz w:val="24"/>
                <w:szCs w:val="24"/>
              </w:rPr>
              <w:t>three-month</w:t>
            </w:r>
            <w:r>
              <w:rPr>
                <w:sz w:val="24"/>
                <w:szCs w:val="24"/>
              </w:rPr>
              <w:t xml:space="preserve"> tutorship ends. </w:t>
            </w:r>
          </w:p>
        </w:tc>
      </w:tr>
      <w:tr w:rsidR="00220D06" w:rsidRPr="00270EEB" w14:paraId="32973BBE" w14:textId="77777777" w:rsidTr="00F738CD">
        <w:tc>
          <w:tcPr>
            <w:tcW w:w="2547" w:type="dxa"/>
            <w:shd w:val="clear" w:color="auto" w:fill="auto"/>
          </w:tcPr>
          <w:p w14:paraId="1BEBD163" w14:textId="45A07756" w:rsidR="00220D06" w:rsidRPr="00270EEB" w:rsidRDefault="00F738CD" w:rsidP="00FF7EBB">
            <w:pPr>
              <w:jc w:val="both"/>
              <w:rPr>
                <w:sz w:val="24"/>
                <w:szCs w:val="24"/>
              </w:rPr>
            </w:pPr>
            <w:r>
              <w:rPr>
                <w:sz w:val="24"/>
                <w:szCs w:val="24"/>
              </w:rPr>
              <w:t>To become more confident in using the Comms on the radio</w:t>
            </w:r>
            <w:r w:rsidR="000866CB">
              <w:rPr>
                <w:sz w:val="24"/>
                <w:szCs w:val="24"/>
              </w:rPr>
              <w:t xml:space="preserve"> and point to pointing colleagues.</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693" w:type="dxa"/>
            <w:shd w:val="clear" w:color="auto" w:fill="auto"/>
          </w:tcPr>
          <w:p w14:paraId="568C69DA" w14:textId="574B189D" w:rsidR="00220D06" w:rsidRPr="00270EEB" w:rsidRDefault="00F738CD" w:rsidP="00FF7EBB">
            <w:pPr>
              <w:jc w:val="both"/>
              <w:rPr>
                <w:sz w:val="24"/>
                <w:szCs w:val="24"/>
              </w:rPr>
            </w:pPr>
            <w:r>
              <w:rPr>
                <w:sz w:val="24"/>
                <w:szCs w:val="24"/>
              </w:rPr>
              <w:t>By practicing,</w:t>
            </w:r>
            <w:r w:rsidR="000866CB">
              <w:rPr>
                <w:sz w:val="24"/>
                <w:szCs w:val="24"/>
              </w:rPr>
              <w:t xml:space="preserve"> and</w:t>
            </w:r>
            <w:r>
              <w:rPr>
                <w:sz w:val="24"/>
                <w:szCs w:val="24"/>
              </w:rPr>
              <w:t xml:space="preserve"> not relying on my </w:t>
            </w:r>
            <w:proofErr w:type="spellStart"/>
            <w:r>
              <w:rPr>
                <w:sz w:val="24"/>
                <w:szCs w:val="24"/>
              </w:rPr>
              <w:t>ipatrol</w:t>
            </w:r>
            <w:proofErr w:type="spellEnd"/>
            <w:r>
              <w:rPr>
                <w:sz w:val="24"/>
                <w:szCs w:val="24"/>
              </w:rPr>
              <w:t xml:space="preserve"> on the phone so much and communicating with WL in these instances. </w:t>
            </w:r>
          </w:p>
        </w:tc>
        <w:tc>
          <w:tcPr>
            <w:tcW w:w="2268" w:type="dxa"/>
            <w:shd w:val="clear" w:color="auto" w:fill="auto"/>
          </w:tcPr>
          <w:p w14:paraId="63C5B3FF" w14:textId="1F0C0E64" w:rsidR="00220D06" w:rsidRPr="00270EEB" w:rsidRDefault="00F738CD" w:rsidP="00FF7EBB">
            <w:pPr>
              <w:jc w:val="both"/>
              <w:rPr>
                <w:sz w:val="24"/>
                <w:szCs w:val="24"/>
              </w:rPr>
            </w:pPr>
            <w:r>
              <w:rPr>
                <w:sz w:val="24"/>
                <w:szCs w:val="24"/>
              </w:rPr>
              <w:t>My tutor and team member.</w:t>
            </w:r>
          </w:p>
        </w:tc>
        <w:tc>
          <w:tcPr>
            <w:tcW w:w="2410" w:type="dxa"/>
            <w:shd w:val="clear" w:color="auto" w:fill="auto"/>
          </w:tcPr>
          <w:p w14:paraId="5A4090B6" w14:textId="76FC3305" w:rsidR="62FE5CAF" w:rsidRDefault="00F738CD" w:rsidP="62FE5CAF">
            <w:pPr>
              <w:jc w:val="both"/>
              <w:rPr>
                <w:sz w:val="24"/>
                <w:szCs w:val="24"/>
              </w:rPr>
            </w:pPr>
            <w:r>
              <w:rPr>
                <w:sz w:val="24"/>
                <w:szCs w:val="24"/>
              </w:rPr>
              <w:t>I am not putting pressure on when I will be completely confident at using the radio as general information</w:t>
            </w:r>
            <w:r w:rsidR="000866CB">
              <w:rPr>
                <w:sz w:val="24"/>
                <w:szCs w:val="24"/>
              </w:rPr>
              <w:t>,</w:t>
            </w:r>
            <w:r>
              <w:rPr>
                <w:sz w:val="24"/>
                <w:szCs w:val="24"/>
              </w:rPr>
              <w:t xml:space="preserve"> I can obtain over my works phone. Hopefully I will grow in confidence when I do use the WL comms radio. </w:t>
            </w:r>
          </w:p>
        </w:tc>
      </w:tr>
      <w:tr w:rsidR="005E0B41" w:rsidRPr="00270EEB" w14:paraId="2EAE2F38" w14:textId="77777777" w:rsidTr="00F738CD">
        <w:tc>
          <w:tcPr>
            <w:tcW w:w="2547" w:type="dxa"/>
            <w:shd w:val="clear" w:color="auto" w:fill="auto"/>
          </w:tcPr>
          <w:p w14:paraId="0A0AD357" w14:textId="1BF5141E" w:rsidR="005E0B41" w:rsidRDefault="005E0B41" w:rsidP="00FF7EBB">
            <w:pPr>
              <w:jc w:val="both"/>
              <w:rPr>
                <w:sz w:val="24"/>
                <w:szCs w:val="24"/>
              </w:rPr>
            </w:pPr>
            <w:r>
              <w:rPr>
                <w:sz w:val="24"/>
                <w:szCs w:val="24"/>
              </w:rPr>
              <w:t>Statement</w:t>
            </w:r>
            <w:r w:rsidR="00006D1D">
              <w:rPr>
                <w:sz w:val="24"/>
                <w:szCs w:val="24"/>
              </w:rPr>
              <w:t xml:space="preserve"> writing.</w:t>
            </w:r>
          </w:p>
        </w:tc>
        <w:tc>
          <w:tcPr>
            <w:tcW w:w="2693" w:type="dxa"/>
            <w:shd w:val="clear" w:color="auto" w:fill="auto"/>
          </w:tcPr>
          <w:p w14:paraId="5C5A6881" w14:textId="1FA7D722" w:rsidR="005E0B41" w:rsidRDefault="005E0B41" w:rsidP="00FF7EBB">
            <w:pPr>
              <w:jc w:val="both"/>
              <w:rPr>
                <w:sz w:val="24"/>
                <w:szCs w:val="24"/>
              </w:rPr>
            </w:pPr>
            <w:r>
              <w:rPr>
                <w:sz w:val="24"/>
                <w:szCs w:val="24"/>
              </w:rPr>
              <w:t>Attend statement clinic</w:t>
            </w:r>
            <w:r w:rsidR="00006D1D">
              <w:rPr>
                <w:sz w:val="24"/>
                <w:szCs w:val="24"/>
              </w:rPr>
              <w:t xml:space="preserve"> at Central</w:t>
            </w:r>
            <w:r>
              <w:rPr>
                <w:sz w:val="24"/>
                <w:szCs w:val="24"/>
              </w:rPr>
              <w:t xml:space="preserve"> </w:t>
            </w:r>
          </w:p>
        </w:tc>
        <w:tc>
          <w:tcPr>
            <w:tcW w:w="2268" w:type="dxa"/>
            <w:shd w:val="clear" w:color="auto" w:fill="auto"/>
          </w:tcPr>
          <w:p w14:paraId="1367FAAB" w14:textId="3A499C79" w:rsidR="005E0B41" w:rsidRDefault="005E0B41" w:rsidP="00FF7EBB">
            <w:pPr>
              <w:jc w:val="both"/>
              <w:rPr>
                <w:sz w:val="24"/>
                <w:szCs w:val="24"/>
              </w:rPr>
            </w:pPr>
            <w:r>
              <w:rPr>
                <w:sz w:val="24"/>
                <w:szCs w:val="24"/>
              </w:rPr>
              <w:t xml:space="preserve">My SGT will allocate me time. The Hwb officer will </w:t>
            </w:r>
            <w:r w:rsidR="009E624B">
              <w:rPr>
                <w:sz w:val="24"/>
                <w:szCs w:val="24"/>
              </w:rPr>
              <w:t>carry out</w:t>
            </w:r>
            <w:r>
              <w:rPr>
                <w:sz w:val="24"/>
                <w:szCs w:val="24"/>
              </w:rPr>
              <w:t xml:space="preserve"> the lesson.</w:t>
            </w:r>
          </w:p>
        </w:tc>
        <w:tc>
          <w:tcPr>
            <w:tcW w:w="2410" w:type="dxa"/>
            <w:shd w:val="clear" w:color="auto" w:fill="auto"/>
          </w:tcPr>
          <w:p w14:paraId="17082633" w14:textId="3A171DB4" w:rsidR="005E0B41" w:rsidRDefault="009E624B" w:rsidP="62FE5CAF">
            <w:pPr>
              <w:jc w:val="both"/>
              <w:rPr>
                <w:sz w:val="24"/>
                <w:szCs w:val="24"/>
              </w:rPr>
            </w:pPr>
            <w:r>
              <w:rPr>
                <w:sz w:val="24"/>
                <w:szCs w:val="24"/>
              </w:rPr>
              <w:t>I should progress through practice. I hope to be very proficient within 6 months.</w:t>
            </w:r>
          </w:p>
        </w:tc>
      </w:tr>
    </w:tbl>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D7AFAF5" w14:textId="6C72A8E1" w:rsidR="00D1366E" w:rsidRDefault="00D1366E" w:rsidP="00C44446">
      <w:pPr>
        <w:keepNext/>
        <w:spacing w:before="240" w:after="60"/>
        <w:jc w:val="both"/>
        <w:rPr>
          <w:b/>
          <w:sz w:val="24"/>
          <w:szCs w:val="24"/>
        </w:rPr>
      </w:pPr>
    </w:p>
    <w:p w14:paraId="08F308BB" w14:textId="7CB949E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5D3A342" w14:textId="77777777" w:rsidR="000F7ECD"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710A7296" w14:textId="77777777" w:rsidR="000866CB" w:rsidRPr="000866CB" w:rsidRDefault="000866CB" w:rsidP="000866CB">
      <w:pPr>
        <w:rPr>
          <w:sz w:val="24"/>
          <w:szCs w:val="24"/>
          <w:highlight w:val="yellow"/>
        </w:rPr>
      </w:pPr>
    </w:p>
    <w:p w14:paraId="4133AA73" w14:textId="77777777" w:rsidR="000866CB" w:rsidRPr="000866CB" w:rsidRDefault="000866CB" w:rsidP="000866CB">
      <w:pPr>
        <w:rPr>
          <w:sz w:val="24"/>
          <w:szCs w:val="24"/>
          <w:highlight w:val="yellow"/>
        </w:rPr>
      </w:pPr>
    </w:p>
    <w:p w14:paraId="1503DF73" w14:textId="77777777" w:rsidR="000866CB" w:rsidRPr="000866CB" w:rsidRDefault="000866CB" w:rsidP="000866CB">
      <w:pPr>
        <w:rPr>
          <w:sz w:val="24"/>
          <w:szCs w:val="24"/>
          <w:highlight w:val="yellow"/>
        </w:rPr>
      </w:pPr>
    </w:p>
    <w:p w14:paraId="4939D230" w14:textId="77777777" w:rsidR="009E624B" w:rsidRDefault="009E624B" w:rsidP="009E624B">
      <w:pPr>
        <w:pStyle w:val="NormalWeb"/>
        <w:spacing w:before="0" w:beforeAutospacing="0" w:after="240" w:afterAutospacing="0" w:line="360" w:lineRule="auto"/>
        <w:rPr>
          <w:sz w:val="36"/>
          <w:szCs w:val="36"/>
        </w:rPr>
      </w:pPr>
      <w:r>
        <w:rPr>
          <w:sz w:val="36"/>
          <w:szCs w:val="36"/>
        </w:rPr>
        <w:t>Reference list</w:t>
      </w:r>
    </w:p>
    <w:p w14:paraId="4A414458" w14:textId="0590684F" w:rsidR="009E624B" w:rsidRDefault="009E624B" w:rsidP="009E624B">
      <w:pPr>
        <w:pStyle w:val="NormalWeb"/>
        <w:spacing w:before="0" w:beforeAutospacing="0" w:after="240" w:afterAutospacing="0" w:line="360" w:lineRule="auto"/>
      </w:pPr>
      <w:r>
        <w:t xml:space="preserve">Anon, (n.d.). </w:t>
      </w:r>
      <w:r>
        <w:rPr>
          <w:i/>
          <w:iCs/>
        </w:rPr>
        <w:t xml:space="preserve">Certified Translation </w:t>
      </w:r>
      <w:proofErr w:type="spellStart"/>
      <w:r>
        <w:rPr>
          <w:i/>
          <w:iCs/>
        </w:rPr>
        <w:t>Servics</w:t>
      </w:r>
      <w:proofErr w:type="spellEnd"/>
      <w:r>
        <w:rPr>
          <w:i/>
          <w:iCs/>
        </w:rPr>
        <w:t xml:space="preserve"> – The UK’s Premium Translation Service Provider!</w:t>
      </w:r>
      <w:r>
        <w:t xml:space="preserve"> [online] Available at: </w:t>
      </w:r>
      <w:hyperlink r:id="rId14" w:history="1">
        <w:r w:rsidRPr="00783E62">
          <w:rPr>
            <w:rStyle w:val="Hyperlink"/>
          </w:rPr>
          <w:t>https://www.certifiedtranslationservices.co.uk/lp/?keyword=language%20line%20solutions&amp;msclkid=a34c975012f41f381dbdf3bc90c43a31&amp;utm_source=bing&amp;utm_medium=cpc&amp;utm_campaign=All%20Search%20%28UK%29&amp;utm_term=language%20line%20solutions&amp;utm_content=Translation%20Company</w:t>
        </w:r>
      </w:hyperlink>
      <w:r>
        <w:t>.</w:t>
      </w:r>
      <w:r>
        <w:t xml:space="preserve"> </w:t>
      </w:r>
    </w:p>
    <w:p w14:paraId="44E7B3B1" w14:textId="3FA786A3" w:rsidR="009E624B" w:rsidRDefault="009E624B" w:rsidP="009E624B">
      <w:pPr>
        <w:pStyle w:val="NormalWeb"/>
        <w:spacing w:before="0" w:beforeAutospacing="0" w:after="240" w:afterAutospacing="0" w:line="360" w:lineRule="auto"/>
      </w:pPr>
      <w:r>
        <w:t xml:space="preserve">Asana (2021). </w:t>
      </w:r>
      <w:r>
        <w:rPr>
          <w:i/>
          <w:iCs/>
        </w:rPr>
        <w:t>The Eisenhower Matrix: How to Prioritize Your To-Do List • Asana</w:t>
      </w:r>
      <w:r>
        <w:t xml:space="preserve">. [online] Asana. Available at: </w:t>
      </w:r>
      <w:hyperlink r:id="rId15" w:history="1">
        <w:r w:rsidRPr="00783E62">
          <w:rPr>
            <w:rStyle w:val="Hyperlink"/>
          </w:rPr>
          <w:t>https://asana.com/resources/eisenhower-matrix</w:t>
        </w:r>
      </w:hyperlink>
      <w:r>
        <w:t>.</w:t>
      </w:r>
      <w:r>
        <w:t xml:space="preserve"> </w:t>
      </w:r>
    </w:p>
    <w:p w14:paraId="07E57155" w14:textId="4EA9A782" w:rsidR="009E624B" w:rsidRDefault="009E624B" w:rsidP="009E624B">
      <w:pPr>
        <w:pStyle w:val="NormalWeb"/>
        <w:spacing w:before="0" w:beforeAutospacing="0" w:after="240" w:afterAutospacing="0" w:line="360" w:lineRule="auto"/>
      </w:pPr>
      <w:r>
        <w:t xml:space="preserve">College of Policing (2013). </w:t>
      </w:r>
      <w:r>
        <w:rPr>
          <w:i/>
          <w:iCs/>
        </w:rPr>
        <w:t xml:space="preserve">Control, </w:t>
      </w:r>
      <w:proofErr w:type="gramStart"/>
      <w:r>
        <w:rPr>
          <w:i/>
          <w:iCs/>
        </w:rPr>
        <w:t>restraint</w:t>
      </w:r>
      <w:proofErr w:type="gramEnd"/>
      <w:r>
        <w:rPr>
          <w:i/>
          <w:iCs/>
        </w:rPr>
        <w:t xml:space="preserve"> and searches</w:t>
      </w:r>
      <w:r>
        <w:t xml:space="preserve">. [online] College of Policing. Available at: </w:t>
      </w:r>
      <w:hyperlink r:id="rId16" w:history="1">
        <w:r w:rsidRPr="00783E62">
          <w:rPr>
            <w:rStyle w:val="Hyperlink"/>
          </w:rPr>
          <w:t>https://www.college.police.uk/app/detention-and-custody/control-restraint-and-searches</w:t>
        </w:r>
      </w:hyperlink>
      <w:r>
        <w:t>.</w:t>
      </w:r>
      <w:r>
        <w:t xml:space="preserve"> </w:t>
      </w:r>
    </w:p>
    <w:p w14:paraId="0839902A" w14:textId="6EB09662" w:rsidR="009E624B" w:rsidRDefault="009E624B" w:rsidP="009E624B">
      <w:pPr>
        <w:pStyle w:val="NormalWeb"/>
        <w:spacing w:before="0" w:beforeAutospacing="0" w:after="240" w:afterAutospacing="0" w:line="360" w:lineRule="auto"/>
      </w:pPr>
      <w:r>
        <w:t xml:space="preserve">College of Policing (2021). </w:t>
      </w:r>
      <w:r>
        <w:rPr>
          <w:i/>
          <w:iCs/>
        </w:rPr>
        <w:t>Victims’ Code for policing</w:t>
      </w:r>
      <w:r>
        <w:t xml:space="preserve">. [online] College of Policing. Available at: </w:t>
      </w:r>
      <w:hyperlink r:id="rId17" w:history="1">
        <w:r w:rsidRPr="00783E62">
          <w:rPr>
            <w:rStyle w:val="Hyperlink"/>
          </w:rPr>
          <w:t>https://www.college.police.uk/guidance/victims-code/victims-rights-policing</w:t>
        </w:r>
      </w:hyperlink>
      <w:r>
        <w:t>.</w:t>
      </w:r>
      <w:r>
        <w:t xml:space="preserve"> </w:t>
      </w:r>
    </w:p>
    <w:p w14:paraId="235C5D46" w14:textId="10B9017C" w:rsidR="009E624B" w:rsidRDefault="009E624B" w:rsidP="009E624B">
      <w:pPr>
        <w:pStyle w:val="NormalWeb"/>
        <w:spacing w:before="0" w:beforeAutospacing="0" w:after="240" w:afterAutospacing="0" w:line="360" w:lineRule="auto"/>
      </w:pPr>
      <w:r>
        <w:t xml:space="preserve">commissioner.south-wales.police.uk. (n.d.). </w:t>
      </w:r>
      <w:r>
        <w:rPr>
          <w:i/>
          <w:iCs/>
        </w:rPr>
        <w:t>Data Protection</w:t>
      </w:r>
      <w:r>
        <w:t xml:space="preserve">. [online] Available at: </w:t>
      </w:r>
      <w:hyperlink r:id="rId18" w:history="1">
        <w:r w:rsidRPr="00783E62">
          <w:rPr>
            <w:rStyle w:val="Hyperlink"/>
          </w:rPr>
          <w:t>https://commissioner.south-wales.police.uk/en/transparency/data-protection/</w:t>
        </w:r>
      </w:hyperlink>
      <w:r>
        <w:t>.</w:t>
      </w:r>
      <w:r>
        <w:t xml:space="preserve"> </w:t>
      </w:r>
    </w:p>
    <w:p w14:paraId="2972FAE2" w14:textId="421F311A" w:rsidR="009E624B" w:rsidRDefault="009E624B" w:rsidP="009E624B">
      <w:pPr>
        <w:pStyle w:val="NormalWeb"/>
        <w:spacing w:before="0" w:beforeAutospacing="0" w:after="240" w:afterAutospacing="0" w:line="360" w:lineRule="auto"/>
      </w:pPr>
      <w:r>
        <w:t xml:space="preserve">CPS (2010). </w:t>
      </w:r>
      <w:r>
        <w:rPr>
          <w:i/>
          <w:iCs/>
        </w:rPr>
        <w:t>Public Order Offences incorporating the Charging Standard | The Crown Prosecution Service</w:t>
      </w:r>
      <w:r>
        <w:t xml:space="preserve">. [online] Cps.gov.uk. Available at: </w:t>
      </w:r>
      <w:hyperlink r:id="rId19" w:history="1">
        <w:r w:rsidRPr="00783E62">
          <w:rPr>
            <w:rStyle w:val="Hyperlink"/>
          </w:rPr>
          <w:t>https://www.cps.gov.uk/legal-guidance/public-order-offences-incorporating-charging-standard</w:t>
        </w:r>
      </w:hyperlink>
      <w:r>
        <w:t>.</w:t>
      </w:r>
      <w:r>
        <w:t xml:space="preserve"> </w:t>
      </w:r>
    </w:p>
    <w:p w14:paraId="3B0F6946" w14:textId="03959741" w:rsidR="009E624B" w:rsidRDefault="009E624B" w:rsidP="009E624B">
      <w:pPr>
        <w:pStyle w:val="NormalWeb"/>
        <w:spacing w:before="0" w:beforeAutospacing="0" w:after="240" w:afterAutospacing="0" w:line="360" w:lineRule="auto"/>
      </w:pPr>
      <w:r>
        <w:lastRenderedPageBreak/>
        <w:t xml:space="preserve">CPS (2019). </w:t>
      </w:r>
      <w:r>
        <w:rPr>
          <w:i/>
          <w:iCs/>
        </w:rPr>
        <w:t>Criminal Damage | The Crown Prosecution Service</w:t>
      </w:r>
      <w:r>
        <w:t xml:space="preserve">. [online] Cps.gov.uk. Available at: </w:t>
      </w:r>
      <w:hyperlink r:id="rId20" w:history="1">
        <w:r w:rsidRPr="00783E62">
          <w:rPr>
            <w:rStyle w:val="Hyperlink"/>
          </w:rPr>
          <w:t>https://www.cps.gov.uk/legal-guidance/criminal-damage</w:t>
        </w:r>
      </w:hyperlink>
      <w:r>
        <w:t>.</w:t>
      </w:r>
      <w:r>
        <w:t xml:space="preserve"> </w:t>
      </w:r>
    </w:p>
    <w:p w14:paraId="59466C9C" w14:textId="01DF053D" w:rsidR="009E624B" w:rsidRDefault="009E624B" w:rsidP="009E624B">
      <w:pPr>
        <w:pStyle w:val="NormalWeb"/>
        <w:spacing w:before="0" w:beforeAutospacing="0" w:after="240" w:afterAutospacing="0" w:line="360" w:lineRule="auto"/>
      </w:pPr>
      <w:r>
        <w:t xml:space="preserve">Equality and Human Rights Commission (2021). </w:t>
      </w:r>
      <w:r>
        <w:rPr>
          <w:i/>
          <w:iCs/>
        </w:rPr>
        <w:t>Article 5: Right to Liberty and Security | Equality and Human Rights Commission</w:t>
      </w:r>
      <w:r>
        <w:t xml:space="preserve">. [online] Equalityhumanrights.com. Available at: </w:t>
      </w:r>
      <w:hyperlink r:id="rId21" w:history="1">
        <w:r w:rsidRPr="00783E62">
          <w:rPr>
            <w:rStyle w:val="Hyperlink"/>
          </w:rPr>
          <w:t>https://www.equalityhumanrights.com/en/human-rights-act/article-5-right-liberty-and-security</w:t>
        </w:r>
      </w:hyperlink>
      <w:r>
        <w:t>.</w:t>
      </w:r>
      <w:r>
        <w:t xml:space="preserve"> </w:t>
      </w:r>
    </w:p>
    <w:p w14:paraId="7DC16FC4" w14:textId="2DB4D7CC" w:rsidR="009E624B" w:rsidRDefault="009E624B" w:rsidP="009E624B">
      <w:pPr>
        <w:pStyle w:val="NormalWeb"/>
        <w:spacing w:before="0" w:beforeAutospacing="0" w:after="240" w:afterAutospacing="0" w:line="360" w:lineRule="auto"/>
      </w:pPr>
      <w:r>
        <w:t xml:space="preserve">GOV.UK (2017). </w:t>
      </w:r>
      <w:r>
        <w:rPr>
          <w:i/>
          <w:iCs/>
        </w:rPr>
        <w:t>Punishments for antisocial behaviour</w:t>
      </w:r>
      <w:r>
        <w:t xml:space="preserve">. [online] GOV.UK. Available at: </w:t>
      </w:r>
      <w:hyperlink r:id="rId22" w:history="1">
        <w:r w:rsidRPr="00783E62">
          <w:rPr>
            <w:rStyle w:val="Hyperlink"/>
          </w:rPr>
          <w:t>https://www.gov.uk/civil-injunctions-criminal-behaviour-orders</w:t>
        </w:r>
      </w:hyperlink>
      <w:r>
        <w:t>.</w:t>
      </w:r>
      <w:r>
        <w:t xml:space="preserve"> </w:t>
      </w:r>
    </w:p>
    <w:p w14:paraId="00E99CE8" w14:textId="1F53589D" w:rsidR="009E624B" w:rsidRDefault="009E624B" w:rsidP="009E624B">
      <w:pPr>
        <w:pStyle w:val="NormalWeb"/>
        <w:spacing w:before="0" w:beforeAutospacing="0" w:after="240" w:afterAutospacing="0" w:line="360" w:lineRule="auto"/>
      </w:pPr>
      <w:r>
        <w:t xml:space="preserve">GOV.UK. (2012). </w:t>
      </w:r>
      <w:r>
        <w:rPr>
          <w:i/>
          <w:iCs/>
        </w:rPr>
        <w:t>Speed limit exemptions</w:t>
      </w:r>
      <w:r>
        <w:t xml:space="preserve">. [online] Available at: </w:t>
      </w:r>
      <w:hyperlink r:id="rId23" w:history="1">
        <w:r w:rsidRPr="00783E62">
          <w:rPr>
            <w:rStyle w:val="Hyperlink"/>
          </w:rPr>
          <w:t>https://www.gov.uk/government/consultations/speed-limit-exemptions</w:t>
        </w:r>
      </w:hyperlink>
      <w:r>
        <w:t>.</w:t>
      </w:r>
      <w:r>
        <w:t xml:space="preserve"> </w:t>
      </w:r>
    </w:p>
    <w:p w14:paraId="1D351692" w14:textId="47A96672" w:rsidR="009E624B" w:rsidRDefault="009E624B" w:rsidP="009E624B">
      <w:pPr>
        <w:pStyle w:val="NormalWeb"/>
        <w:spacing w:before="0" w:beforeAutospacing="0" w:after="240" w:afterAutospacing="0" w:line="360" w:lineRule="auto"/>
      </w:pPr>
      <w:r>
        <w:t xml:space="preserve">GOV.WALES. (2020). </w:t>
      </w:r>
      <w:r>
        <w:rPr>
          <w:i/>
          <w:iCs/>
        </w:rPr>
        <w:t xml:space="preserve">Enabling Gypsies, </w:t>
      </w:r>
      <w:proofErr w:type="gramStart"/>
      <w:r>
        <w:rPr>
          <w:i/>
          <w:iCs/>
        </w:rPr>
        <w:t>Roma</w:t>
      </w:r>
      <w:proofErr w:type="gramEnd"/>
      <w:r>
        <w:rPr>
          <w:i/>
          <w:iCs/>
        </w:rPr>
        <w:t xml:space="preserve"> and Travellers plan</w:t>
      </w:r>
      <w:r>
        <w:t xml:space="preserve">. [online] Available at: </w:t>
      </w:r>
      <w:hyperlink r:id="rId24" w:history="1">
        <w:r w:rsidRPr="00783E62">
          <w:rPr>
            <w:rStyle w:val="Hyperlink"/>
          </w:rPr>
          <w:t>https://www.gov.wales/enabling-gypsies-roma-and-travellers-plan</w:t>
        </w:r>
      </w:hyperlink>
      <w:r>
        <w:t>.</w:t>
      </w:r>
      <w:r>
        <w:t xml:space="preserve"> </w:t>
      </w:r>
    </w:p>
    <w:p w14:paraId="18AFB1EA" w14:textId="67807B5F" w:rsidR="009E624B" w:rsidRDefault="009E624B" w:rsidP="009E624B">
      <w:pPr>
        <w:pStyle w:val="NormalWeb"/>
        <w:spacing w:before="0" w:beforeAutospacing="0" w:after="240" w:afterAutospacing="0" w:line="360" w:lineRule="auto"/>
      </w:pPr>
      <w:r>
        <w:t xml:space="preserve">Government of UK (2018a). </w:t>
      </w:r>
      <w:r>
        <w:rPr>
          <w:i/>
          <w:iCs/>
        </w:rPr>
        <w:t>Data Protection Act 2018</w:t>
      </w:r>
      <w:r>
        <w:t xml:space="preserve">. [online] Legislation.gov.uk. Available at: </w:t>
      </w:r>
      <w:hyperlink r:id="rId25" w:history="1">
        <w:r w:rsidRPr="00783E62">
          <w:rPr>
            <w:rStyle w:val="Hyperlink"/>
          </w:rPr>
          <w:t>https://www.legislation.gov.uk/ukpga/2018/12/contents/enacted</w:t>
        </w:r>
      </w:hyperlink>
      <w:r>
        <w:t>.</w:t>
      </w:r>
      <w:r>
        <w:t xml:space="preserve"> </w:t>
      </w:r>
    </w:p>
    <w:p w14:paraId="274918F1" w14:textId="741C489D" w:rsidR="009E624B" w:rsidRDefault="009E624B" w:rsidP="009E624B">
      <w:pPr>
        <w:pStyle w:val="NormalWeb"/>
        <w:spacing w:before="0" w:beforeAutospacing="0" w:after="240" w:afterAutospacing="0" w:line="360" w:lineRule="auto"/>
      </w:pPr>
      <w:r>
        <w:t xml:space="preserve">Government of UK (2018b). </w:t>
      </w:r>
      <w:r>
        <w:rPr>
          <w:i/>
          <w:iCs/>
        </w:rPr>
        <w:t>Data Protection Act 2018</w:t>
      </w:r>
      <w:r>
        <w:t xml:space="preserve">. [online] Legislation.gov.uk. Available at: </w:t>
      </w:r>
      <w:hyperlink r:id="rId26" w:history="1">
        <w:r w:rsidRPr="00783E62">
          <w:rPr>
            <w:rStyle w:val="Hyperlink"/>
          </w:rPr>
          <w:t>https://www.legislation.gov.uk/ukpga/2018/12/contents/enacted</w:t>
        </w:r>
      </w:hyperlink>
      <w:r>
        <w:t>.</w:t>
      </w:r>
      <w:r>
        <w:t xml:space="preserve"> </w:t>
      </w:r>
    </w:p>
    <w:p w14:paraId="3A4E96DA" w14:textId="18EE3375" w:rsidR="009E624B" w:rsidRDefault="009E624B" w:rsidP="009E624B">
      <w:pPr>
        <w:pStyle w:val="NormalWeb"/>
        <w:spacing w:before="0" w:beforeAutospacing="0" w:after="240" w:afterAutospacing="0" w:line="360" w:lineRule="auto"/>
      </w:pPr>
      <w:r>
        <w:t xml:space="preserve">help.open.ac.uk. (n.d.). </w:t>
      </w:r>
      <w:r>
        <w:rPr>
          <w:i/>
          <w:iCs/>
        </w:rPr>
        <w:t>The Open University</w:t>
      </w:r>
      <w:r>
        <w:t xml:space="preserve">. [online] Available at: </w:t>
      </w:r>
      <w:hyperlink r:id="rId27" w:history="1">
        <w:r w:rsidRPr="00783E62">
          <w:rPr>
            <w:rStyle w:val="Hyperlink"/>
          </w:rPr>
          <w:t>https://help.open.ac.uk/revising-with-others</w:t>
        </w:r>
      </w:hyperlink>
      <w:r>
        <w:t>.</w:t>
      </w:r>
      <w:r>
        <w:t xml:space="preserve"> </w:t>
      </w:r>
    </w:p>
    <w:p w14:paraId="73FDFB5A" w14:textId="26089C91" w:rsidR="009E624B" w:rsidRDefault="009E624B" w:rsidP="009E624B">
      <w:pPr>
        <w:pStyle w:val="NormalWeb"/>
        <w:spacing w:before="0" w:beforeAutospacing="0" w:after="240" w:afterAutospacing="0" w:line="360" w:lineRule="auto"/>
      </w:pPr>
      <w:r>
        <w:t xml:space="preserve">https://www.facebook.com/verywell (2018). </w:t>
      </w:r>
      <w:r>
        <w:rPr>
          <w:i/>
          <w:iCs/>
        </w:rPr>
        <w:t xml:space="preserve">Minimize Social Stress </w:t>
      </w:r>
      <w:proofErr w:type="gramStart"/>
      <w:r>
        <w:rPr>
          <w:i/>
          <w:iCs/>
        </w:rPr>
        <w:t>With</w:t>
      </w:r>
      <w:proofErr w:type="gramEnd"/>
      <w:r>
        <w:rPr>
          <w:i/>
          <w:iCs/>
        </w:rPr>
        <w:t xml:space="preserve"> These Relationship Skills</w:t>
      </w:r>
      <w:r>
        <w:t xml:space="preserve">. [online] </w:t>
      </w:r>
      <w:proofErr w:type="spellStart"/>
      <w:r>
        <w:t>Verywell</w:t>
      </w:r>
      <w:proofErr w:type="spellEnd"/>
      <w:r>
        <w:t xml:space="preserve"> Mind. Available at: </w:t>
      </w:r>
      <w:hyperlink r:id="rId28" w:history="1">
        <w:r w:rsidRPr="00783E62">
          <w:rPr>
            <w:rStyle w:val="Hyperlink"/>
          </w:rPr>
          <w:t>https://www.verywellmind.com/how-and-why-you-should-maintain-friendships-3144973</w:t>
        </w:r>
      </w:hyperlink>
      <w:r>
        <w:t>.</w:t>
      </w:r>
      <w:r>
        <w:t xml:space="preserve"> </w:t>
      </w:r>
    </w:p>
    <w:p w14:paraId="71A09F3B" w14:textId="7ACE458C" w:rsidR="009E624B" w:rsidRDefault="009E624B" w:rsidP="009E624B">
      <w:pPr>
        <w:pStyle w:val="NormalWeb"/>
        <w:spacing w:before="0" w:beforeAutospacing="0" w:after="240" w:afterAutospacing="0" w:line="360" w:lineRule="auto"/>
      </w:pPr>
      <w:r>
        <w:t xml:space="preserve">Johnson, R. (2017). </w:t>
      </w:r>
      <w:r>
        <w:rPr>
          <w:i/>
          <w:iCs/>
        </w:rPr>
        <w:t>The psychological influence of the police uniform</w:t>
      </w:r>
      <w:r>
        <w:t xml:space="preserve">. [online] Police1. Available at: </w:t>
      </w:r>
      <w:hyperlink r:id="rId29" w:history="1">
        <w:r w:rsidRPr="00783E62">
          <w:rPr>
            <w:rStyle w:val="Hyperlink"/>
          </w:rPr>
          <w:t>https://www.police1.com/police-products/apparel/uniforms/articles/the-psychological-influence-of-the-police-uniform-bhN9cdehTsvjzbMh/</w:t>
        </w:r>
      </w:hyperlink>
      <w:r>
        <w:t>.</w:t>
      </w:r>
      <w:r>
        <w:t xml:space="preserve"> </w:t>
      </w:r>
    </w:p>
    <w:p w14:paraId="3A099E3C" w14:textId="69A2EB57" w:rsidR="009E624B" w:rsidRDefault="009E624B" w:rsidP="009E624B">
      <w:pPr>
        <w:pStyle w:val="NormalWeb"/>
        <w:spacing w:before="0" w:beforeAutospacing="0" w:after="240" w:afterAutospacing="0" w:line="360" w:lineRule="auto"/>
      </w:pPr>
      <w:r>
        <w:t xml:space="preserve">Legislation.gov.uk (2013). </w:t>
      </w:r>
      <w:r>
        <w:rPr>
          <w:i/>
          <w:iCs/>
        </w:rPr>
        <w:t>Police and Criminal Evidence Act 1984 Section 32</w:t>
      </w:r>
      <w:r>
        <w:t xml:space="preserve">. [online] Legislation.gov.uk. Available at: </w:t>
      </w:r>
      <w:hyperlink r:id="rId30" w:history="1">
        <w:r w:rsidRPr="00783E62">
          <w:rPr>
            <w:rStyle w:val="Hyperlink"/>
          </w:rPr>
          <w:t>https://www.legislation.gov.uk/ukpga/1984/60/section/32</w:t>
        </w:r>
      </w:hyperlink>
      <w:r>
        <w:t>.</w:t>
      </w:r>
      <w:r>
        <w:t xml:space="preserve"> </w:t>
      </w:r>
    </w:p>
    <w:p w14:paraId="1E082AC2" w14:textId="50F4985B" w:rsidR="009E624B" w:rsidRDefault="009E624B" w:rsidP="009E624B">
      <w:pPr>
        <w:pStyle w:val="NormalWeb"/>
        <w:spacing w:before="0" w:beforeAutospacing="0" w:after="240" w:afterAutospacing="0" w:line="360" w:lineRule="auto"/>
      </w:pPr>
      <w:r>
        <w:lastRenderedPageBreak/>
        <w:t xml:space="preserve">Legislation.gov.uk (2018). </w:t>
      </w:r>
      <w:r>
        <w:rPr>
          <w:i/>
          <w:iCs/>
        </w:rPr>
        <w:t>Criminal Justice Act 1988</w:t>
      </w:r>
      <w:r>
        <w:t xml:space="preserve">. [online] Legislation.gov.uk. Available at: </w:t>
      </w:r>
      <w:hyperlink r:id="rId31" w:history="1">
        <w:r w:rsidRPr="00783E62">
          <w:rPr>
            <w:rStyle w:val="Hyperlink"/>
          </w:rPr>
          <w:t>https://www.legislation.gov.uk/ukpga/1988/33/section/39</w:t>
        </w:r>
      </w:hyperlink>
      <w:r>
        <w:t>.</w:t>
      </w:r>
      <w:r>
        <w:t xml:space="preserve"> </w:t>
      </w:r>
    </w:p>
    <w:p w14:paraId="3A5D087A" w14:textId="45E2DBC1" w:rsidR="009E624B" w:rsidRDefault="009E624B" w:rsidP="009E624B">
      <w:pPr>
        <w:pStyle w:val="NormalWeb"/>
        <w:spacing w:before="0" w:beforeAutospacing="0" w:after="240" w:afterAutospacing="0" w:line="360" w:lineRule="auto"/>
      </w:pPr>
      <w:r>
        <w:t xml:space="preserve">legislation.gov.uk (2019). </w:t>
      </w:r>
      <w:r>
        <w:rPr>
          <w:i/>
          <w:iCs/>
        </w:rPr>
        <w:t>Public Order Act 1986</w:t>
      </w:r>
      <w:r>
        <w:t xml:space="preserve">. [online] Legislation.gov.uk. Available at: </w:t>
      </w:r>
      <w:hyperlink r:id="rId32" w:history="1">
        <w:r w:rsidRPr="00783E62">
          <w:rPr>
            <w:rStyle w:val="Hyperlink"/>
          </w:rPr>
          <w:t>https://www.legislation.gov.uk/ukpga/1986/64</w:t>
        </w:r>
      </w:hyperlink>
      <w:r>
        <w:t>.</w:t>
      </w:r>
      <w:r>
        <w:t xml:space="preserve"> </w:t>
      </w:r>
    </w:p>
    <w:p w14:paraId="1E1B0C69" w14:textId="7FAA9689" w:rsidR="009E624B" w:rsidRDefault="009E624B" w:rsidP="009E624B">
      <w:pPr>
        <w:pStyle w:val="NormalWeb"/>
        <w:spacing w:before="0" w:beforeAutospacing="0" w:after="240" w:afterAutospacing="0" w:line="360" w:lineRule="auto"/>
      </w:pPr>
      <w:r>
        <w:t xml:space="preserve">Ministry Of Justice (2020). </w:t>
      </w:r>
      <w:r>
        <w:rPr>
          <w:i/>
          <w:iCs/>
        </w:rPr>
        <w:t>Criminal Procedure and Investigations Act 1996 (section 23(1)) Code of Practice Revised in accordance with section 25(4) of the Criminal Procedure and Investigations Act 1996 and presented to Parliament pursuant to section 25(2) of the Act</w:t>
      </w:r>
      <w:r>
        <w:t xml:space="preserve">. [online] Available at: </w:t>
      </w:r>
      <w:hyperlink r:id="rId33" w:history="1">
        <w:r w:rsidRPr="00783E62">
          <w:rPr>
            <w:rStyle w:val="Hyperlink"/>
          </w:rPr>
          <w:t>https://assets.publishing.service.gov.uk/government/uploads/system/uploads/attachment_data/file/931173/Criminal-procedure-and-investigations-act-1996.pdf</w:t>
        </w:r>
      </w:hyperlink>
      <w:r>
        <w:t xml:space="preserve">  </w:t>
      </w:r>
      <w:r>
        <w:t>.</w:t>
      </w:r>
    </w:p>
    <w:p w14:paraId="0EB7D4B1" w14:textId="1DEDAFA1" w:rsidR="009E624B" w:rsidRDefault="009E624B" w:rsidP="009E624B">
      <w:pPr>
        <w:pStyle w:val="NormalWeb"/>
        <w:spacing w:before="0" w:beforeAutospacing="0" w:after="240" w:afterAutospacing="0" w:line="360" w:lineRule="auto"/>
      </w:pPr>
      <w:r>
        <w:t xml:space="preserve">NHS Choices (2020). </w:t>
      </w:r>
      <w:r>
        <w:rPr>
          <w:i/>
          <w:iCs/>
        </w:rPr>
        <w:t>Overview - Dyslexia</w:t>
      </w:r>
      <w:r>
        <w:t xml:space="preserve">. [online] Available at: </w:t>
      </w:r>
      <w:hyperlink r:id="rId34" w:history="1">
        <w:r w:rsidRPr="00783E62">
          <w:rPr>
            <w:rStyle w:val="Hyperlink"/>
          </w:rPr>
          <w:t>https://www.nhs.uk/conditions/Dyslexia</w:t>
        </w:r>
      </w:hyperlink>
      <w:r>
        <w:t xml:space="preserve"> </w:t>
      </w:r>
      <w:r>
        <w:t>.</w:t>
      </w:r>
    </w:p>
    <w:p w14:paraId="3D6734C9" w14:textId="0260D99B" w:rsidR="009E624B" w:rsidRDefault="009E624B" w:rsidP="009E624B">
      <w:pPr>
        <w:pStyle w:val="NormalWeb"/>
        <w:spacing w:before="0" w:beforeAutospacing="0" w:after="240" w:afterAutospacing="0" w:line="360" w:lineRule="auto"/>
      </w:pPr>
      <w:r>
        <w:t xml:space="preserve">on, </w:t>
      </w:r>
      <w:proofErr w:type="spellStart"/>
      <w:r>
        <w:t>E.Oc</w:t>
      </w:r>
      <w:proofErr w:type="spellEnd"/>
      <w:r>
        <w:t xml:space="preserve">. (2018). </w:t>
      </w:r>
      <w:r>
        <w:rPr>
          <w:i/>
          <w:iCs/>
        </w:rPr>
        <w:t>Language Acts</w:t>
      </w:r>
      <w:r>
        <w:t xml:space="preserve">. [online] languageacts.org. Available at: </w:t>
      </w:r>
      <w:hyperlink r:id="rId35" w:history="1">
        <w:r w:rsidRPr="00783E62">
          <w:rPr>
            <w:rStyle w:val="Hyperlink"/>
          </w:rPr>
          <w:t>https://languageacts.org/blog/challenges-communicating-emotions-foreign-language/</w:t>
        </w:r>
      </w:hyperlink>
      <w:r>
        <w:t>.</w:t>
      </w:r>
      <w:r>
        <w:t xml:space="preserve"> </w:t>
      </w:r>
    </w:p>
    <w:p w14:paraId="3B60DC7C" w14:textId="1A5B7B9D" w:rsidR="009E624B" w:rsidRDefault="009E624B" w:rsidP="009E624B">
      <w:pPr>
        <w:pStyle w:val="NormalWeb"/>
        <w:spacing w:before="0" w:beforeAutospacing="0" w:after="240" w:afterAutospacing="0" w:line="360" w:lineRule="auto"/>
      </w:pPr>
      <w:r>
        <w:t xml:space="preserve">Swansea. (n.d.). </w:t>
      </w:r>
      <w:r>
        <w:rPr>
          <w:i/>
          <w:iCs/>
        </w:rPr>
        <w:t>Early Help Hubs</w:t>
      </w:r>
      <w:r>
        <w:t xml:space="preserve">. [online] Available at: </w:t>
      </w:r>
      <w:hyperlink r:id="rId36" w:history="1">
        <w:r w:rsidRPr="00783E62">
          <w:rPr>
            <w:rStyle w:val="Hyperlink"/>
          </w:rPr>
          <w:t>https://www.swansea.gov.uk/earlyinterventionservices?lang=en</w:t>
        </w:r>
      </w:hyperlink>
      <w:r>
        <w:t>.</w:t>
      </w:r>
      <w:r>
        <w:t xml:space="preserve"> </w:t>
      </w:r>
    </w:p>
    <w:p w14:paraId="0DF7563E" w14:textId="2C8C511F" w:rsidR="009E624B" w:rsidRDefault="009E624B" w:rsidP="009E624B">
      <w:pPr>
        <w:pStyle w:val="NormalWeb"/>
        <w:spacing w:before="0" w:beforeAutospacing="0" w:after="240" w:afterAutospacing="0" w:line="360" w:lineRule="auto"/>
      </w:pPr>
      <w:r>
        <w:t xml:space="preserve">The Crown Prosecution Service (2019). </w:t>
      </w:r>
      <w:r>
        <w:rPr>
          <w:i/>
          <w:iCs/>
        </w:rPr>
        <w:t>Restorative Justice</w:t>
      </w:r>
      <w:r>
        <w:t xml:space="preserve">. [online] Cps.gov.uk. Available at: </w:t>
      </w:r>
      <w:hyperlink r:id="rId37" w:history="1">
        <w:r w:rsidRPr="00783E62">
          <w:rPr>
            <w:rStyle w:val="Hyperlink"/>
          </w:rPr>
          <w:t>https://www.cps.gov.uk/legal-guidance/restorative-justice</w:t>
        </w:r>
      </w:hyperlink>
      <w:r>
        <w:t>.</w:t>
      </w:r>
      <w:r>
        <w:t xml:space="preserve"> </w:t>
      </w:r>
    </w:p>
    <w:p w14:paraId="64B45027" w14:textId="3F275101" w:rsidR="009E624B" w:rsidRDefault="009E624B" w:rsidP="009E624B">
      <w:pPr>
        <w:pStyle w:val="NormalWeb"/>
        <w:spacing w:before="0" w:beforeAutospacing="0" w:after="240" w:afterAutospacing="0" w:line="360" w:lineRule="auto"/>
      </w:pPr>
      <w:r>
        <w:t xml:space="preserve">The University of Edinburgh (2020a). </w:t>
      </w:r>
      <w:r>
        <w:rPr>
          <w:i/>
          <w:iCs/>
        </w:rPr>
        <w:t>Gibbs’ reflective cycle</w:t>
      </w:r>
      <w:r>
        <w:t xml:space="preserve">. [online] The University of Edinburgh. Available at: </w:t>
      </w:r>
      <w:hyperlink r:id="rId38" w:history="1">
        <w:r w:rsidRPr="00783E62">
          <w:rPr>
            <w:rStyle w:val="Hyperlink"/>
          </w:rPr>
          <w:t>https://www.ed.ac.uk/reflection/reflectors-toolkit/reflecting-on-experience/gibbs-reflective-cycle</w:t>
        </w:r>
      </w:hyperlink>
      <w:r>
        <w:t>.</w:t>
      </w:r>
      <w:r>
        <w:t xml:space="preserve"> </w:t>
      </w:r>
    </w:p>
    <w:p w14:paraId="7473DAE1" w14:textId="2ECE744D" w:rsidR="009E624B" w:rsidRDefault="009E624B" w:rsidP="009E624B">
      <w:pPr>
        <w:pStyle w:val="NormalWeb"/>
        <w:spacing w:before="0" w:beforeAutospacing="0" w:after="240" w:afterAutospacing="0" w:line="360" w:lineRule="auto"/>
      </w:pPr>
      <w:r>
        <w:t xml:space="preserve">The University of Edinburgh (2020b). </w:t>
      </w:r>
      <w:r>
        <w:rPr>
          <w:i/>
          <w:iCs/>
        </w:rPr>
        <w:t>Gibbs’ reflective cycle</w:t>
      </w:r>
      <w:r>
        <w:t xml:space="preserve">. [online] The University of Edinburgh. Available at: </w:t>
      </w:r>
      <w:hyperlink r:id="rId39" w:history="1">
        <w:r w:rsidRPr="00783E62">
          <w:rPr>
            <w:rStyle w:val="Hyperlink"/>
          </w:rPr>
          <w:t>https://www.ed.ac.uk/reflection/reflectors-toolkit/reflecting-on-experience/gibbs-reflective-cycle</w:t>
        </w:r>
      </w:hyperlink>
      <w:r>
        <w:t>.</w:t>
      </w:r>
      <w:r>
        <w:t xml:space="preserve"> </w:t>
      </w:r>
    </w:p>
    <w:p w14:paraId="1BA0ED77" w14:textId="0998A7DF" w:rsidR="009E624B" w:rsidRDefault="009E624B" w:rsidP="009E624B">
      <w:pPr>
        <w:pStyle w:val="NormalWeb"/>
        <w:spacing w:before="0" w:beforeAutospacing="0" w:after="240" w:afterAutospacing="0" w:line="360" w:lineRule="auto"/>
      </w:pPr>
      <w:r>
        <w:t xml:space="preserve">The University of Edinburgh (2020c). </w:t>
      </w:r>
      <w:r>
        <w:rPr>
          <w:i/>
          <w:iCs/>
        </w:rPr>
        <w:t>Gibbs’ reflective cycle</w:t>
      </w:r>
      <w:r>
        <w:t xml:space="preserve">. [online] The University of Edinburgh. Available at: </w:t>
      </w:r>
      <w:hyperlink r:id="rId40" w:history="1">
        <w:r w:rsidRPr="00783E62">
          <w:rPr>
            <w:rStyle w:val="Hyperlink"/>
          </w:rPr>
          <w:t>https://www.ed.ac.uk/reflection/reflectors-toolkit/reflecting-on-experience/gibbs-reflective-cycle</w:t>
        </w:r>
      </w:hyperlink>
      <w:r>
        <w:t>.</w:t>
      </w:r>
      <w:r>
        <w:t xml:space="preserve"> </w:t>
      </w:r>
    </w:p>
    <w:p w14:paraId="07C2AE4C" w14:textId="46578F2A" w:rsidR="009E624B" w:rsidRDefault="009E624B" w:rsidP="009E624B">
      <w:pPr>
        <w:pStyle w:val="NormalWeb"/>
        <w:spacing w:before="0" w:beforeAutospacing="0" w:after="240" w:afterAutospacing="0" w:line="360" w:lineRule="auto"/>
      </w:pPr>
      <w:r>
        <w:lastRenderedPageBreak/>
        <w:t xml:space="preserve">The University of Edinburgh (2020d). </w:t>
      </w:r>
      <w:r>
        <w:rPr>
          <w:i/>
          <w:iCs/>
        </w:rPr>
        <w:t>Gibbs’ reflective cycle</w:t>
      </w:r>
      <w:r>
        <w:t xml:space="preserve">. [online] The University of Edinburgh. Available at: </w:t>
      </w:r>
      <w:hyperlink r:id="rId41" w:history="1">
        <w:r w:rsidRPr="00783E62">
          <w:rPr>
            <w:rStyle w:val="Hyperlink"/>
          </w:rPr>
          <w:t>https://www.ed.ac.uk/reflection/reflectors-toolkit/reflecting-on-experience/gibbs-reflective-cycle</w:t>
        </w:r>
      </w:hyperlink>
      <w:r>
        <w:t>.</w:t>
      </w:r>
      <w:r>
        <w:t xml:space="preserve"> </w:t>
      </w:r>
    </w:p>
    <w:p w14:paraId="52A558B3" w14:textId="0A24498D" w:rsidR="009E624B" w:rsidRDefault="009E624B" w:rsidP="009E624B">
      <w:pPr>
        <w:pStyle w:val="NormalWeb"/>
        <w:spacing w:before="0" w:beforeAutospacing="0" w:after="240" w:afterAutospacing="0" w:line="360" w:lineRule="auto"/>
      </w:pPr>
      <w:r>
        <w:t xml:space="preserve">Wales Safer Communities. (n.d.). </w:t>
      </w:r>
      <w:r>
        <w:rPr>
          <w:i/>
          <w:iCs/>
        </w:rPr>
        <w:t>Anti-Social Behaviour &amp; Disorder</w:t>
      </w:r>
      <w:r>
        <w:t xml:space="preserve">. [online] Available at: </w:t>
      </w:r>
      <w:hyperlink r:id="rId42" w:history="1">
        <w:r w:rsidRPr="00783E62">
          <w:rPr>
            <w:rStyle w:val="Hyperlink"/>
          </w:rPr>
          <w:t>https://safercommunities.wales/anti-social-behaviour-disorder/</w:t>
        </w:r>
      </w:hyperlink>
      <w:r>
        <w:t>.</w:t>
      </w:r>
      <w:r>
        <w:t xml:space="preserve"> </w:t>
      </w:r>
    </w:p>
    <w:p w14:paraId="2C48A29F" w14:textId="3318546C" w:rsidR="009E624B" w:rsidRDefault="009E624B" w:rsidP="009E624B">
      <w:pPr>
        <w:pStyle w:val="NormalWeb"/>
        <w:spacing w:before="0" w:beforeAutospacing="0" w:after="240" w:afterAutospacing="0" w:line="360" w:lineRule="auto"/>
      </w:pPr>
      <w:r>
        <w:t xml:space="preserve">Williams, K. (2023). </w:t>
      </w:r>
      <w:r>
        <w:rPr>
          <w:i/>
          <w:iCs/>
        </w:rPr>
        <w:t>Revision skills and techniques for learners with dyslexia</w:t>
      </w:r>
      <w:r>
        <w:t xml:space="preserve">. [online] Dyslexia UK. Available at: </w:t>
      </w:r>
      <w:hyperlink r:id="rId43" w:history="1">
        <w:r w:rsidRPr="00783E62">
          <w:rPr>
            <w:rStyle w:val="Hyperlink"/>
          </w:rPr>
          <w:t>https://www.dyslexiauk.co.uk/revision-skills-and-techniques-for-learners-with-dyslexia/</w:t>
        </w:r>
      </w:hyperlink>
      <w:r>
        <w:t>.</w:t>
      </w:r>
      <w:r>
        <w:t xml:space="preserve"> </w:t>
      </w:r>
    </w:p>
    <w:p w14:paraId="235136F6" w14:textId="77777777" w:rsidR="000866CB" w:rsidRPr="000866CB" w:rsidRDefault="000866CB" w:rsidP="000866CB">
      <w:pPr>
        <w:rPr>
          <w:sz w:val="24"/>
          <w:szCs w:val="24"/>
          <w:highlight w:val="yellow"/>
        </w:rPr>
      </w:pPr>
    </w:p>
    <w:p w14:paraId="51806285" w14:textId="77777777" w:rsidR="000866CB" w:rsidRPr="000866CB" w:rsidRDefault="000866CB" w:rsidP="000866CB">
      <w:pPr>
        <w:rPr>
          <w:sz w:val="24"/>
          <w:szCs w:val="24"/>
          <w:highlight w:val="yellow"/>
        </w:rPr>
      </w:pPr>
    </w:p>
    <w:p w14:paraId="37BB6B3D" w14:textId="77777777" w:rsidR="000866CB" w:rsidRPr="000866CB" w:rsidRDefault="000866CB" w:rsidP="000866CB">
      <w:pPr>
        <w:rPr>
          <w:sz w:val="24"/>
          <w:szCs w:val="24"/>
          <w:highlight w:val="yellow"/>
        </w:rPr>
      </w:pPr>
    </w:p>
    <w:p w14:paraId="2A03E4C3" w14:textId="77777777" w:rsidR="000866CB" w:rsidRPr="000866CB" w:rsidRDefault="000866CB" w:rsidP="000866CB">
      <w:pPr>
        <w:rPr>
          <w:sz w:val="24"/>
          <w:szCs w:val="24"/>
          <w:highlight w:val="yellow"/>
        </w:rPr>
      </w:pPr>
    </w:p>
    <w:p w14:paraId="2CDA1CC9" w14:textId="77777777" w:rsidR="000866CB" w:rsidRPr="000866CB" w:rsidRDefault="000866CB" w:rsidP="000866CB">
      <w:pPr>
        <w:rPr>
          <w:sz w:val="24"/>
          <w:szCs w:val="24"/>
          <w:highlight w:val="yellow"/>
        </w:rPr>
      </w:pPr>
    </w:p>
    <w:p w14:paraId="7B5AEB0A" w14:textId="77777777" w:rsidR="000866CB" w:rsidRPr="000866CB" w:rsidRDefault="000866CB" w:rsidP="000866CB">
      <w:pPr>
        <w:rPr>
          <w:sz w:val="24"/>
          <w:szCs w:val="24"/>
          <w:highlight w:val="yellow"/>
        </w:r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47238DE" w:rsidR="62FE5CAF" w:rsidRDefault="62FE5CAF" w:rsidP="62FE5CAF">
      <w:pPr>
        <w:jc w:val="both"/>
        <w:rPr>
          <w:sz w:val="24"/>
          <w:szCs w:val="24"/>
        </w:rPr>
      </w:pPr>
      <w:r w:rsidRPr="48DF4B50">
        <w:rPr>
          <w:sz w:val="24"/>
          <w:szCs w:val="24"/>
        </w:rPr>
        <w:t xml:space="preserve">Signed:  </w:t>
      </w:r>
      <w:r w:rsidR="004E170A" w:rsidRPr="004E170A">
        <w:rPr>
          <w:rFonts w:ascii="Blackadder ITC" w:hAnsi="Blackadder ITC"/>
          <w:sz w:val="24"/>
          <w:szCs w:val="24"/>
        </w:rPr>
        <w:t xml:space="preserve">C </w:t>
      </w:r>
      <w:proofErr w:type="gramStart"/>
      <w:r w:rsidR="004E170A" w:rsidRPr="004E170A">
        <w:rPr>
          <w:rFonts w:ascii="Blackadder ITC" w:hAnsi="Blackadder ITC"/>
          <w:sz w:val="24"/>
          <w:szCs w:val="24"/>
        </w:rPr>
        <w:t>Jones</w:t>
      </w:r>
      <w:r w:rsidR="004E170A">
        <w:rPr>
          <w:sz w:val="24"/>
          <w:szCs w:val="24"/>
        </w:rPr>
        <w:t xml:space="preserve"> </w:t>
      </w:r>
      <w:r w:rsidRPr="48DF4B50">
        <w:rPr>
          <w:sz w:val="24"/>
          <w:szCs w:val="24"/>
        </w:rPr>
        <w:t xml:space="preserve"> (</w:t>
      </w:r>
      <w:proofErr w:type="gramEnd"/>
      <w:r w:rsidRPr="48DF4B50">
        <w:rPr>
          <w:sz w:val="24"/>
          <w:szCs w:val="24"/>
        </w:rPr>
        <w:t>Lear</w:t>
      </w:r>
      <w:r w:rsidR="004E170A">
        <w:rPr>
          <w:sz w:val="24"/>
          <w:szCs w:val="24"/>
        </w:rPr>
        <w:t>ner)</w:t>
      </w:r>
    </w:p>
    <w:p w14:paraId="6356F007" w14:textId="77777777" w:rsidR="62FE5CAF" w:rsidRDefault="62FE5CAF" w:rsidP="62FE5CAF">
      <w:pPr>
        <w:jc w:val="both"/>
        <w:rPr>
          <w:sz w:val="24"/>
          <w:szCs w:val="24"/>
        </w:rPr>
      </w:pPr>
    </w:p>
    <w:p w14:paraId="663EA512" w14:textId="452ED653" w:rsidR="62FE5CAF" w:rsidRDefault="62FE5CAF" w:rsidP="62FE5CAF">
      <w:pPr>
        <w:jc w:val="both"/>
        <w:rPr>
          <w:sz w:val="24"/>
          <w:szCs w:val="24"/>
        </w:rPr>
      </w:pPr>
      <w:r w:rsidRPr="62FE5CAF">
        <w:rPr>
          <w:sz w:val="24"/>
          <w:szCs w:val="24"/>
        </w:rPr>
        <w:t xml:space="preserve">Date: </w:t>
      </w:r>
      <w:r w:rsidR="004E170A">
        <w:rPr>
          <w:sz w:val="24"/>
          <w:szCs w:val="24"/>
        </w:rPr>
        <w:t>09/06/2023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footerReference w:type="default" r:id="rId4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3C6D"/>
    <w:multiLevelType w:val="hybridMultilevel"/>
    <w:tmpl w:val="D960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21E39"/>
    <w:multiLevelType w:val="hybridMultilevel"/>
    <w:tmpl w:val="7810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64DCD"/>
    <w:multiLevelType w:val="hybridMultilevel"/>
    <w:tmpl w:val="A3B6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5242F"/>
    <w:multiLevelType w:val="hybridMultilevel"/>
    <w:tmpl w:val="D2D24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06F97"/>
    <w:multiLevelType w:val="hybridMultilevel"/>
    <w:tmpl w:val="8258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721BD"/>
    <w:multiLevelType w:val="hybridMultilevel"/>
    <w:tmpl w:val="92345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F8321E"/>
    <w:multiLevelType w:val="hybridMultilevel"/>
    <w:tmpl w:val="B5063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369EE"/>
    <w:multiLevelType w:val="hybridMultilevel"/>
    <w:tmpl w:val="20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402E7F"/>
    <w:multiLevelType w:val="hybridMultilevel"/>
    <w:tmpl w:val="9E6E5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1" w15:restartNumberingAfterBreak="0">
    <w:nsid w:val="5ADC6B6F"/>
    <w:multiLevelType w:val="hybridMultilevel"/>
    <w:tmpl w:val="A5589F0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F25074"/>
    <w:multiLevelType w:val="hybridMultilevel"/>
    <w:tmpl w:val="8FCE4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D22CB"/>
    <w:multiLevelType w:val="hybridMultilevel"/>
    <w:tmpl w:val="203E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0606DD"/>
    <w:multiLevelType w:val="hybridMultilevel"/>
    <w:tmpl w:val="1688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6A561F"/>
    <w:multiLevelType w:val="hybridMultilevel"/>
    <w:tmpl w:val="14E8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644947">
    <w:abstractNumId w:val="10"/>
  </w:num>
  <w:num w:numId="2" w16cid:durableId="1235429016">
    <w:abstractNumId w:val="6"/>
  </w:num>
  <w:num w:numId="3" w16cid:durableId="835463036">
    <w:abstractNumId w:val="15"/>
  </w:num>
  <w:num w:numId="4" w16cid:durableId="1342119701">
    <w:abstractNumId w:val="12"/>
  </w:num>
  <w:num w:numId="5" w16cid:durableId="1955405975">
    <w:abstractNumId w:val="17"/>
  </w:num>
  <w:num w:numId="6" w16cid:durableId="1615482672">
    <w:abstractNumId w:val="18"/>
  </w:num>
  <w:num w:numId="7" w16cid:durableId="491679595">
    <w:abstractNumId w:val="8"/>
  </w:num>
  <w:num w:numId="8" w16cid:durableId="2144157472">
    <w:abstractNumId w:val="16"/>
  </w:num>
  <w:num w:numId="9" w16cid:durableId="951479930">
    <w:abstractNumId w:val="0"/>
  </w:num>
  <w:num w:numId="10" w16cid:durableId="1898320561">
    <w:abstractNumId w:val="7"/>
  </w:num>
  <w:num w:numId="11" w16cid:durableId="2080128724">
    <w:abstractNumId w:val="2"/>
  </w:num>
  <w:num w:numId="12" w16cid:durableId="2046901297">
    <w:abstractNumId w:val="14"/>
  </w:num>
  <w:num w:numId="13" w16cid:durableId="1715545781">
    <w:abstractNumId w:val="4"/>
  </w:num>
  <w:num w:numId="14" w16cid:durableId="1079904248">
    <w:abstractNumId w:val="11"/>
  </w:num>
  <w:num w:numId="15" w16cid:durableId="1295519874">
    <w:abstractNumId w:val="1"/>
  </w:num>
  <w:num w:numId="16" w16cid:durableId="1758288517">
    <w:abstractNumId w:val="13"/>
  </w:num>
  <w:num w:numId="17" w16cid:durableId="1785731675">
    <w:abstractNumId w:val="9"/>
  </w:num>
  <w:num w:numId="18" w16cid:durableId="628517011">
    <w:abstractNumId w:val="3"/>
  </w:num>
  <w:num w:numId="19" w16cid:durableId="1729496695">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A65"/>
    <w:rsid w:val="00006D1D"/>
    <w:rsid w:val="00020EEC"/>
    <w:rsid w:val="00025650"/>
    <w:rsid w:val="00026FAB"/>
    <w:rsid w:val="00027B1F"/>
    <w:rsid w:val="0003088B"/>
    <w:rsid w:val="000325D9"/>
    <w:rsid w:val="000335C6"/>
    <w:rsid w:val="000372B2"/>
    <w:rsid w:val="0003741F"/>
    <w:rsid w:val="0004079F"/>
    <w:rsid w:val="00045B87"/>
    <w:rsid w:val="00045C07"/>
    <w:rsid w:val="00055D43"/>
    <w:rsid w:val="00056FAC"/>
    <w:rsid w:val="00057751"/>
    <w:rsid w:val="00062E39"/>
    <w:rsid w:val="0006320F"/>
    <w:rsid w:val="0007494C"/>
    <w:rsid w:val="00080E58"/>
    <w:rsid w:val="00083D99"/>
    <w:rsid w:val="00084EA6"/>
    <w:rsid w:val="00085699"/>
    <w:rsid w:val="000866CB"/>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279"/>
    <w:rsid w:val="000C6892"/>
    <w:rsid w:val="000C6FFE"/>
    <w:rsid w:val="000D0BB6"/>
    <w:rsid w:val="000E26B0"/>
    <w:rsid w:val="000E2FC4"/>
    <w:rsid w:val="000E3CD7"/>
    <w:rsid w:val="000F1599"/>
    <w:rsid w:val="000F1769"/>
    <w:rsid w:val="000F6196"/>
    <w:rsid w:val="000F7ECD"/>
    <w:rsid w:val="00102E64"/>
    <w:rsid w:val="0010312C"/>
    <w:rsid w:val="00103D6B"/>
    <w:rsid w:val="001059D4"/>
    <w:rsid w:val="00106DC7"/>
    <w:rsid w:val="00112391"/>
    <w:rsid w:val="00113B12"/>
    <w:rsid w:val="00114F52"/>
    <w:rsid w:val="00115394"/>
    <w:rsid w:val="0011688F"/>
    <w:rsid w:val="001347F8"/>
    <w:rsid w:val="00137BB5"/>
    <w:rsid w:val="00137E05"/>
    <w:rsid w:val="001419EC"/>
    <w:rsid w:val="001447F6"/>
    <w:rsid w:val="00144C64"/>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6056"/>
    <w:rsid w:val="001E7592"/>
    <w:rsid w:val="001F3878"/>
    <w:rsid w:val="001F4552"/>
    <w:rsid w:val="002019EB"/>
    <w:rsid w:val="002030F2"/>
    <w:rsid w:val="00205051"/>
    <w:rsid w:val="0021081A"/>
    <w:rsid w:val="00211F65"/>
    <w:rsid w:val="0022001B"/>
    <w:rsid w:val="002200FF"/>
    <w:rsid w:val="00220D06"/>
    <w:rsid w:val="002246A0"/>
    <w:rsid w:val="00224AF9"/>
    <w:rsid w:val="00227693"/>
    <w:rsid w:val="0022793A"/>
    <w:rsid w:val="00230439"/>
    <w:rsid w:val="00235176"/>
    <w:rsid w:val="00236061"/>
    <w:rsid w:val="0024100E"/>
    <w:rsid w:val="00241C1B"/>
    <w:rsid w:val="0024288B"/>
    <w:rsid w:val="00251B32"/>
    <w:rsid w:val="00255D8E"/>
    <w:rsid w:val="002657E9"/>
    <w:rsid w:val="00266104"/>
    <w:rsid w:val="0026665E"/>
    <w:rsid w:val="00270EEB"/>
    <w:rsid w:val="0027147E"/>
    <w:rsid w:val="00274DE8"/>
    <w:rsid w:val="002761F4"/>
    <w:rsid w:val="002775E1"/>
    <w:rsid w:val="00277979"/>
    <w:rsid w:val="00277A12"/>
    <w:rsid w:val="002808EB"/>
    <w:rsid w:val="0028095D"/>
    <w:rsid w:val="00291ADD"/>
    <w:rsid w:val="00294868"/>
    <w:rsid w:val="00295CA1"/>
    <w:rsid w:val="002A291A"/>
    <w:rsid w:val="002A5604"/>
    <w:rsid w:val="002B1701"/>
    <w:rsid w:val="002B23C3"/>
    <w:rsid w:val="002B443A"/>
    <w:rsid w:val="002B4490"/>
    <w:rsid w:val="002B5B35"/>
    <w:rsid w:val="002C256A"/>
    <w:rsid w:val="002C496D"/>
    <w:rsid w:val="002D05EB"/>
    <w:rsid w:val="002D2F29"/>
    <w:rsid w:val="002D2FD3"/>
    <w:rsid w:val="002E7017"/>
    <w:rsid w:val="002E733D"/>
    <w:rsid w:val="002F4F6E"/>
    <w:rsid w:val="002F68F9"/>
    <w:rsid w:val="003015C3"/>
    <w:rsid w:val="0030698D"/>
    <w:rsid w:val="00306C72"/>
    <w:rsid w:val="0031350A"/>
    <w:rsid w:val="00316815"/>
    <w:rsid w:val="003168CA"/>
    <w:rsid w:val="00321255"/>
    <w:rsid w:val="0032230D"/>
    <w:rsid w:val="00322A0B"/>
    <w:rsid w:val="00335FC5"/>
    <w:rsid w:val="00341946"/>
    <w:rsid w:val="00342797"/>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6450"/>
    <w:rsid w:val="003B7611"/>
    <w:rsid w:val="003C19F1"/>
    <w:rsid w:val="003C4186"/>
    <w:rsid w:val="003C458C"/>
    <w:rsid w:val="003C6185"/>
    <w:rsid w:val="003D0D2D"/>
    <w:rsid w:val="003D4710"/>
    <w:rsid w:val="003E16D7"/>
    <w:rsid w:val="003E197E"/>
    <w:rsid w:val="003F0E67"/>
    <w:rsid w:val="003F4558"/>
    <w:rsid w:val="004046F0"/>
    <w:rsid w:val="0040668F"/>
    <w:rsid w:val="00412677"/>
    <w:rsid w:val="00417925"/>
    <w:rsid w:val="0042277D"/>
    <w:rsid w:val="00431201"/>
    <w:rsid w:val="00431E82"/>
    <w:rsid w:val="004348AE"/>
    <w:rsid w:val="004376C0"/>
    <w:rsid w:val="0044115F"/>
    <w:rsid w:val="0044223A"/>
    <w:rsid w:val="00446792"/>
    <w:rsid w:val="00446F80"/>
    <w:rsid w:val="00450C83"/>
    <w:rsid w:val="00451851"/>
    <w:rsid w:val="00453343"/>
    <w:rsid w:val="00456C98"/>
    <w:rsid w:val="004608B9"/>
    <w:rsid w:val="00465947"/>
    <w:rsid w:val="00467644"/>
    <w:rsid w:val="00470BB1"/>
    <w:rsid w:val="004718F7"/>
    <w:rsid w:val="00473153"/>
    <w:rsid w:val="004743AF"/>
    <w:rsid w:val="00482C17"/>
    <w:rsid w:val="00490FCD"/>
    <w:rsid w:val="004911B4"/>
    <w:rsid w:val="0049196A"/>
    <w:rsid w:val="004923DA"/>
    <w:rsid w:val="00493434"/>
    <w:rsid w:val="00495229"/>
    <w:rsid w:val="004962F9"/>
    <w:rsid w:val="004968E2"/>
    <w:rsid w:val="004A2A49"/>
    <w:rsid w:val="004B600B"/>
    <w:rsid w:val="004B6822"/>
    <w:rsid w:val="004B69F6"/>
    <w:rsid w:val="004C2D3A"/>
    <w:rsid w:val="004D03C4"/>
    <w:rsid w:val="004D0BF1"/>
    <w:rsid w:val="004D24D2"/>
    <w:rsid w:val="004D2614"/>
    <w:rsid w:val="004D35A4"/>
    <w:rsid w:val="004D445F"/>
    <w:rsid w:val="004E087B"/>
    <w:rsid w:val="004E170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FCC"/>
    <w:rsid w:val="00536FA9"/>
    <w:rsid w:val="005414F4"/>
    <w:rsid w:val="00546187"/>
    <w:rsid w:val="005463F1"/>
    <w:rsid w:val="00554FD6"/>
    <w:rsid w:val="00557D77"/>
    <w:rsid w:val="00562EAA"/>
    <w:rsid w:val="00563B58"/>
    <w:rsid w:val="005640C4"/>
    <w:rsid w:val="0056684C"/>
    <w:rsid w:val="00574A0C"/>
    <w:rsid w:val="00576E4C"/>
    <w:rsid w:val="0057780F"/>
    <w:rsid w:val="00581E0A"/>
    <w:rsid w:val="00586D89"/>
    <w:rsid w:val="005916B8"/>
    <w:rsid w:val="00595C38"/>
    <w:rsid w:val="005A1B4C"/>
    <w:rsid w:val="005A1BA3"/>
    <w:rsid w:val="005A5177"/>
    <w:rsid w:val="005A545C"/>
    <w:rsid w:val="005C1567"/>
    <w:rsid w:val="005C3022"/>
    <w:rsid w:val="005C6CE5"/>
    <w:rsid w:val="005D3F07"/>
    <w:rsid w:val="005D583E"/>
    <w:rsid w:val="005E0B41"/>
    <w:rsid w:val="005E13EA"/>
    <w:rsid w:val="00606E27"/>
    <w:rsid w:val="006108C9"/>
    <w:rsid w:val="00612153"/>
    <w:rsid w:val="00615452"/>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64C"/>
    <w:rsid w:val="00684B16"/>
    <w:rsid w:val="00687B72"/>
    <w:rsid w:val="00691DD8"/>
    <w:rsid w:val="00696F65"/>
    <w:rsid w:val="006A131A"/>
    <w:rsid w:val="006A69F5"/>
    <w:rsid w:val="006A7A6D"/>
    <w:rsid w:val="006B5E67"/>
    <w:rsid w:val="006C2EB5"/>
    <w:rsid w:val="006C7BCB"/>
    <w:rsid w:val="006D18A3"/>
    <w:rsid w:val="006D5970"/>
    <w:rsid w:val="006E481E"/>
    <w:rsid w:val="006E4C08"/>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0A09"/>
    <w:rsid w:val="00784EC4"/>
    <w:rsid w:val="007872F2"/>
    <w:rsid w:val="007874BC"/>
    <w:rsid w:val="007908E0"/>
    <w:rsid w:val="00793EB3"/>
    <w:rsid w:val="00794205"/>
    <w:rsid w:val="007A1F6A"/>
    <w:rsid w:val="007B0DE3"/>
    <w:rsid w:val="007B4579"/>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9BB"/>
    <w:rsid w:val="0080759B"/>
    <w:rsid w:val="00813CEC"/>
    <w:rsid w:val="0081534C"/>
    <w:rsid w:val="008171E4"/>
    <w:rsid w:val="008208EA"/>
    <w:rsid w:val="00824E67"/>
    <w:rsid w:val="00825A64"/>
    <w:rsid w:val="00826F48"/>
    <w:rsid w:val="008308AE"/>
    <w:rsid w:val="0083166E"/>
    <w:rsid w:val="00831DC3"/>
    <w:rsid w:val="008322C7"/>
    <w:rsid w:val="00834F1D"/>
    <w:rsid w:val="00836721"/>
    <w:rsid w:val="00836FEC"/>
    <w:rsid w:val="00841F9D"/>
    <w:rsid w:val="008420E1"/>
    <w:rsid w:val="00843D58"/>
    <w:rsid w:val="00843EBA"/>
    <w:rsid w:val="00844D98"/>
    <w:rsid w:val="00846D84"/>
    <w:rsid w:val="0084739F"/>
    <w:rsid w:val="0085230E"/>
    <w:rsid w:val="008550A1"/>
    <w:rsid w:val="00861035"/>
    <w:rsid w:val="00861038"/>
    <w:rsid w:val="00865008"/>
    <w:rsid w:val="00866B50"/>
    <w:rsid w:val="00867E60"/>
    <w:rsid w:val="008708F1"/>
    <w:rsid w:val="00873B93"/>
    <w:rsid w:val="00880071"/>
    <w:rsid w:val="00880539"/>
    <w:rsid w:val="008859E8"/>
    <w:rsid w:val="0088737B"/>
    <w:rsid w:val="00892226"/>
    <w:rsid w:val="00892716"/>
    <w:rsid w:val="00893067"/>
    <w:rsid w:val="008933DE"/>
    <w:rsid w:val="00895FCE"/>
    <w:rsid w:val="00897F3E"/>
    <w:rsid w:val="008A1BA8"/>
    <w:rsid w:val="008A21B4"/>
    <w:rsid w:val="008A4576"/>
    <w:rsid w:val="008B07DE"/>
    <w:rsid w:val="008B28E7"/>
    <w:rsid w:val="008C14C7"/>
    <w:rsid w:val="008C2FFB"/>
    <w:rsid w:val="008C40BA"/>
    <w:rsid w:val="008C6EEA"/>
    <w:rsid w:val="008D0BAD"/>
    <w:rsid w:val="008D5813"/>
    <w:rsid w:val="008D634E"/>
    <w:rsid w:val="008D778A"/>
    <w:rsid w:val="008F22BD"/>
    <w:rsid w:val="009079BD"/>
    <w:rsid w:val="00912BD9"/>
    <w:rsid w:val="0091782C"/>
    <w:rsid w:val="00920E5B"/>
    <w:rsid w:val="00926436"/>
    <w:rsid w:val="0093018C"/>
    <w:rsid w:val="00932CCA"/>
    <w:rsid w:val="00942162"/>
    <w:rsid w:val="009544C0"/>
    <w:rsid w:val="00954FA4"/>
    <w:rsid w:val="00956AE9"/>
    <w:rsid w:val="00964CC6"/>
    <w:rsid w:val="00966470"/>
    <w:rsid w:val="0098534A"/>
    <w:rsid w:val="009861B9"/>
    <w:rsid w:val="00991FDA"/>
    <w:rsid w:val="009927A1"/>
    <w:rsid w:val="0099774D"/>
    <w:rsid w:val="009A0068"/>
    <w:rsid w:val="009A5F3B"/>
    <w:rsid w:val="009B0B61"/>
    <w:rsid w:val="009B28C0"/>
    <w:rsid w:val="009B4F62"/>
    <w:rsid w:val="009B7136"/>
    <w:rsid w:val="009B7806"/>
    <w:rsid w:val="009C3AC2"/>
    <w:rsid w:val="009D4365"/>
    <w:rsid w:val="009D4E3B"/>
    <w:rsid w:val="009D7BC9"/>
    <w:rsid w:val="009E1982"/>
    <w:rsid w:val="009E4D2C"/>
    <w:rsid w:val="009E624B"/>
    <w:rsid w:val="009F0978"/>
    <w:rsid w:val="009F12CF"/>
    <w:rsid w:val="009F3AEC"/>
    <w:rsid w:val="00A00081"/>
    <w:rsid w:val="00A015F7"/>
    <w:rsid w:val="00A01AD8"/>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CF2"/>
    <w:rsid w:val="00A54D67"/>
    <w:rsid w:val="00A55A3F"/>
    <w:rsid w:val="00A652F6"/>
    <w:rsid w:val="00A732EA"/>
    <w:rsid w:val="00A7489E"/>
    <w:rsid w:val="00A76227"/>
    <w:rsid w:val="00A8015F"/>
    <w:rsid w:val="00A80BD2"/>
    <w:rsid w:val="00A85039"/>
    <w:rsid w:val="00A851F7"/>
    <w:rsid w:val="00A906AA"/>
    <w:rsid w:val="00A94C5E"/>
    <w:rsid w:val="00AA241A"/>
    <w:rsid w:val="00AA252C"/>
    <w:rsid w:val="00AA666E"/>
    <w:rsid w:val="00AB5518"/>
    <w:rsid w:val="00AB784B"/>
    <w:rsid w:val="00AB7EA2"/>
    <w:rsid w:val="00AC01D4"/>
    <w:rsid w:val="00AC4A04"/>
    <w:rsid w:val="00AC72CF"/>
    <w:rsid w:val="00AD336F"/>
    <w:rsid w:val="00AD3550"/>
    <w:rsid w:val="00AE2564"/>
    <w:rsid w:val="00AE301F"/>
    <w:rsid w:val="00AE3302"/>
    <w:rsid w:val="00AE4740"/>
    <w:rsid w:val="00AE7077"/>
    <w:rsid w:val="00AF615D"/>
    <w:rsid w:val="00AF61C2"/>
    <w:rsid w:val="00AF6CC6"/>
    <w:rsid w:val="00B011CD"/>
    <w:rsid w:val="00B0296A"/>
    <w:rsid w:val="00B02B7F"/>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513"/>
    <w:rsid w:val="00B82CC2"/>
    <w:rsid w:val="00B84A89"/>
    <w:rsid w:val="00B92BEF"/>
    <w:rsid w:val="00B9689A"/>
    <w:rsid w:val="00BA1FFA"/>
    <w:rsid w:val="00BA3528"/>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7AA"/>
    <w:rsid w:val="00CF3DB3"/>
    <w:rsid w:val="00D052BC"/>
    <w:rsid w:val="00D07026"/>
    <w:rsid w:val="00D11878"/>
    <w:rsid w:val="00D1366E"/>
    <w:rsid w:val="00D22C8F"/>
    <w:rsid w:val="00D33491"/>
    <w:rsid w:val="00D36DE0"/>
    <w:rsid w:val="00D37630"/>
    <w:rsid w:val="00D44F8E"/>
    <w:rsid w:val="00D44FD0"/>
    <w:rsid w:val="00D46EE8"/>
    <w:rsid w:val="00D5597C"/>
    <w:rsid w:val="00D607EF"/>
    <w:rsid w:val="00D60F88"/>
    <w:rsid w:val="00D6235B"/>
    <w:rsid w:val="00D625E7"/>
    <w:rsid w:val="00D646BD"/>
    <w:rsid w:val="00D64B67"/>
    <w:rsid w:val="00D70239"/>
    <w:rsid w:val="00D71201"/>
    <w:rsid w:val="00D720C7"/>
    <w:rsid w:val="00D81D06"/>
    <w:rsid w:val="00D8652C"/>
    <w:rsid w:val="00D876E6"/>
    <w:rsid w:val="00DA1025"/>
    <w:rsid w:val="00DA22EC"/>
    <w:rsid w:val="00DA5860"/>
    <w:rsid w:val="00DB2767"/>
    <w:rsid w:val="00DC4729"/>
    <w:rsid w:val="00DC68A1"/>
    <w:rsid w:val="00DC68B7"/>
    <w:rsid w:val="00DD525E"/>
    <w:rsid w:val="00DE2EED"/>
    <w:rsid w:val="00DE556F"/>
    <w:rsid w:val="00DE79A2"/>
    <w:rsid w:val="00E03B6D"/>
    <w:rsid w:val="00E17160"/>
    <w:rsid w:val="00E35BEC"/>
    <w:rsid w:val="00E50821"/>
    <w:rsid w:val="00E51F91"/>
    <w:rsid w:val="00E7086E"/>
    <w:rsid w:val="00E7374A"/>
    <w:rsid w:val="00E73C41"/>
    <w:rsid w:val="00E73F21"/>
    <w:rsid w:val="00E7598F"/>
    <w:rsid w:val="00E76F60"/>
    <w:rsid w:val="00E77783"/>
    <w:rsid w:val="00E83D90"/>
    <w:rsid w:val="00E83F28"/>
    <w:rsid w:val="00E83F91"/>
    <w:rsid w:val="00E9107A"/>
    <w:rsid w:val="00E91F62"/>
    <w:rsid w:val="00E929FD"/>
    <w:rsid w:val="00E93240"/>
    <w:rsid w:val="00E9479B"/>
    <w:rsid w:val="00EA4315"/>
    <w:rsid w:val="00EA4D48"/>
    <w:rsid w:val="00EA6AAA"/>
    <w:rsid w:val="00EB2173"/>
    <w:rsid w:val="00EB62E6"/>
    <w:rsid w:val="00EC4602"/>
    <w:rsid w:val="00ED1B30"/>
    <w:rsid w:val="00ED250E"/>
    <w:rsid w:val="00EE1AC1"/>
    <w:rsid w:val="00EE39D6"/>
    <w:rsid w:val="00EE413C"/>
    <w:rsid w:val="00EE52AD"/>
    <w:rsid w:val="00EE66E2"/>
    <w:rsid w:val="00F01F92"/>
    <w:rsid w:val="00F10A08"/>
    <w:rsid w:val="00F10F4A"/>
    <w:rsid w:val="00F139CF"/>
    <w:rsid w:val="00F22AC5"/>
    <w:rsid w:val="00F254D1"/>
    <w:rsid w:val="00F32B82"/>
    <w:rsid w:val="00F4043E"/>
    <w:rsid w:val="00F40CB5"/>
    <w:rsid w:val="00F41BBC"/>
    <w:rsid w:val="00F43B9D"/>
    <w:rsid w:val="00F444F0"/>
    <w:rsid w:val="00F50847"/>
    <w:rsid w:val="00F53234"/>
    <w:rsid w:val="00F53F27"/>
    <w:rsid w:val="00F546D1"/>
    <w:rsid w:val="00F61951"/>
    <w:rsid w:val="00F644BC"/>
    <w:rsid w:val="00F6513F"/>
    <w:rsid w:val="00F66272"/>
    <w:rsid w:val="00F709C0"/>
    <w:rsid w:val="00F738CD"/>
    <w:rsid w:val="00F8090F"/>
    <w:rsid w:val="00F84D8E"/>
    <w:rsid w:val="00F927A1"/>
    <w:rsid w:val="00F92E4D"/>
    <w:rsid w:val="00FA3764"/>
    <w:rsid w:val="00FA56ED"/>
    <w:rsid w:val="00FB2B2E"/>
    <w:rsid w:val="00FB5FA6"/>
    <w:rsid w:val="00FB7A32"/>
    <w:rsid w:val="00FC1310"/>
    <w:rsid w:val="00FC2FF3"/>
    <w:rsid w:val="00FC3263"/>
    <w:rsid w:val="00FC51F9"/>
    <w:rsid w:val="00FC5B40"/>
    <w:rsid w:val="00FC5FF8"/>
    <w:rsid w:val="00FD3D7C"/>
    <w:rsid w:val="00FD4F8F"/>
    <w:rsid w:val="00FE0C16"/>
    <w:rsid w:val="00FE14AD"/>
    <w:rsid w:val="00FE14B1"/>
    <w:rsid w:val="00FE72A5"/>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66E"/>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F12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B4579"/>
    <w:rPr>
      <w:color w:val="605E5C"/>
      <w:shd w:val="clear" w:color="auto" w:fill="E1DFDD"/>
    </w:rPr>
  </w:style>
  <w:style w:type="character" w:styleId="FollowedHyperlink">
    <w:name w:val="FollowedHyperlink"/>
    <w:basedOn w:val="DefaultParagraphFont"/>
    <w:uiPriority w:val="99"/>
    <w:semiHidden/>
    <w:unhideWhenUsed/>
    <w:rsid w:val="00005A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4694">
      <w:bodyDiv w:val="1"/>
      <w:marLeft w:val="0"/>
      <w:marRight w:val="0"/>
      <w:marTop w:val="0"/>
      <w:marBottom w:val="0"/>
      <w:divBdr>
        <w:top w:val="none" w:sz="0" w:space="0" w:color="auto"/>
        <w:left w:val="none" w:sz="0" w:space="0" w:color="auto"/>
        <w:bottom w:val="none" w:sz="0" w:space="0" w:color="auto"/>
        <w:right w:val="none" w:sz="0" w:space="0" w:color="auto"/>
      </w:divBdr>
    </w:div>
    <w:div w:id="130292938">
      <w:bodyDiv w:val="1"/>
      <w:marLeft w:val="0"/>
      <w:marRight w:val="0"/>
      <w:marTop w:val="0"/>
      <w:marBottom w:val="0"/>
      <w:divBdr>
        <w:top w:val="none" w:sz="0" w:space="0" w:color="auto"/>
        <w:left w:val="none" w:sz="0" w:space="0" w:color="auto"/>
        <w:bottom w:val="none" w:sz="0" w:space="0" w:color="auto"/>
        <w:right w:val="none" w:sz="0" w:space="0" w:color="auto"/>
      </w:divBdr>
    </w:div>
    <w:div w:id="180046301">
      <w:bodyDiv w:val="1"/>
      <w:marLeft w:val="0"/>
      <w:marRight w:val="0"/>
      <w:marTop w:val="0"/>
      <w:marBottom w:val="0"/>
      <w:divBdr>
        <w:top w:val="none" w:sz="0" w:space="0" w:color="auto"/>
        <w:left w:val="none" w:sz="0" w:space="0" w:color="auto"/>
        <w:bottom w:val="none" w:sz="0" w:space="0" w:color="auto"/>
        <w:right w:val="none" w:sz="0" w:space="0" w:color="auto"/>
      </w:divBdr>
    </w:div>
    <w:div w:id="204176094">
      <w:bodyDiv w:val="1"/>
      <w:marLeft w:val="0"/>
      <w:marRight w:val="0"/>
      <w:marTop w:val="0"/>
      <w:marBottom w:val="0"/>
      <w:divBdr>
        <w:top w:val="none" w:sz="0" w:space="0" w:color="auto"/>
        <w:left w:val="none" w:sz="0" w:space="0" w:color="auto"/>
        <w:bottom w:val="none" w:sz="0" w:space="0" w:color="auto"/>
        <w:right w:val="none" w:sz="0" w:space="0" w:color="auto"/>
      </w:divBdr>
    </w:div>
    <w:div w:id="208609619">
      <w:bodyDiv w:val="1"/>
      <w:marLeft w:val="0"/>
      <w:marRight w:val="0"/>
      <w:marTop w:val="0"/>
      <w:marBottom w:val="0"/>
      <w:divBdr>
        <w:top w:val="none" w:sz="0" w:space="0" w:color="auto"/>
        <w:left w:val="none" w:sz="0" w:space="0" w:color="auto"/>
        <w:bottom w:val="none" w:sz="0" w:space="0" w:color="auto"/>
        <w:right w:val="none" w:sz="0" w:space="0" w:color="auto"/>
      </w:divBdr>
    </w:div>
    <w:div w:id="470096084">
      <w:bodyDiv w:val="1"/>
      <w:marLeft w:val="0"/>
      <w:marRight w:val="0"/>
      <w:marTop w:val="0"/>
      <w:marBottom w:val="0"/>
      <w:divBdr>
        <w:top w:val="none" w:sz="0" w:space="0" w:color="auto"/>
        <w:left w:val="none" w:sz="0" w:space="0" w:color="auto"/>
        <w:bottom w:val="none" w:sz="0" w:space="0" w:color="auto"/>
        <w:right w:val="none" w:sz="0" w:space="0" w:color="auto"/>
      </w:divBdr>
    </w:div>
    <w:div w:id="587160305">
      <w:bodyDiv w:val="1"/>
      <w:marLeft w:val="0"/>
      <w:marRight w:val="0"/>
      <w:marTop w:val="0"/>
      <w:marBottom w:val="0"/>
      <w:divBdr>
        <w:top w:val="none" w:sz="0" w:space="0" w:color="auto"/>
        <w:left w:val="none" w:sz="0" w:space="0" w:color="auto"/>
        <w:bottom w:val="none" w:sz="0" w:space="0" w:color="auto"/>
        <w:right w:val="none" w:sz="0" w:space="0" w:color="auto"/>
      </w:divBdr>
    </w:div>
    <w:div w:id="685060873">
      <w:bodyDiv w:val="1"/>
      <w:marLeft w:val="0"/>
      <w:marRight w:val="0"/>
      <w:marTop w:val="0"/>
      <w:marBottom w:val="0"/>
      <w:divBdr>
        <w:top w:val="none" w:sz="0" w:space="0" w:color="auto"/>
        <w:left w:val="none" w:sz="0" w:space="0" w:color="auto"/>
        <w:bottom w:val="none" w:sz="0" w:space="0" w:color="auto"/>
        <w:right w:val="none" w:sz="0" w:space="0" w:color="auto"/>
      </w:divBdr>
    </w:div>
    <w:div w:id="10892350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77223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195012">
      <w:bodyDiv w:val="1"/>
      <w:marLeft w:val="0"/>
      <w:marRight w:val="0"/>
      <w:marTop w:val="0"/>
      <w:marBottom w:val="0"/>
      <w:divBdr>
        <w:top w:val="none" w:sz="0" w:space="0" w:color="auto"/>
        <w:left w:val="none" w:sz="0" w:space="0" w:color="auto"/>
        <w:bottom w:val="none" w:sz="0" w:space="0" w:color="auto"/>
        <w:right w:val="none" w:sz="0" w:space="0" w:color="auto"/>
      </w:divBdr>
    </w:div>
    <w:div w:id="1547642604">
      <w:bodyDiv w:val="1"/>
      <w:marLeft w:val="0"/>
      <w:marRight w:val="0"/>
      <w:marTop w:val="0"/>
      <w:marBottom w:val="0"/>
      <w:divBdr>
        <w:top w:val="none" w:sz="0" w:space="0" w:color="auto"/>
        <w:left w:val="none" w:sz="0" w:space="0" w:color="auto"/>
        <w:bottom w:val="none" w:sz="0" w:space="0" w:color="auto"/>
        <w:right w:val="none" w:sz="0" w:space="0" w:color="auto"/>
      </w:divBdr>
    </w:div>
    <w:div w:id="1571579678">
      <w:bodyDiv w:val="1"/>
      <w:marLeft w:val="0"/>
      <w:marRight w:val="0"/>
      <w:marTop w:val="0"/>
      <w:marBottom w:val="0"/>
      <w:divBdr>
        <w:top w:val="none" w:sz="0" w:space="0" w:color="auto"/>
        <w:left w:val="none" w:sz="0" w:space="0" w:color="auto"/>
        <w:bottom w:val="none" w:sz="0" w:space="0" w:color="auto"/>
        <w:right w:val="none" w:sz="0" w:space="0" w:color="auto"/>
      </w:divBdr>
      <w:divsChild>
        <w:div w:id="2041662361">
          <w:marLeft w:val="0"/>
          <w:marRight w:val="0"/>
          <w:marTop w:val="0"/>
          <w:marBottom w:val="0"/>
          <w:divBdr>
            <w:top w:val="none" w:sz="0" w:space="0" w:color="auto"/>
            <w:left w:val="none" w:sz="0" w:space="0" w:color="auto"/>
            <w:bottom w:val="none" w:sz="0" w:space="0" w:color="auto"/>
            <w:right w:val="none" w:sz="0" w:space="0" w:color="auto"/>
          </w:divBdr>
        </w:div>
      </w:divsChild>
    </w:div>
    <w:div w:id="1587493545">
      <w:bodyDiv w:val="1"/>
      <w:marLeft w:val="0"/>
      <w:marRight w:val="0"/>
      <w:marTop w:val="0"/>
      <w:marBottom w:val="0"/>
      <w:divBdr>
        <w:top w:val="none" w:sz="0" w:space="0" w:color="auto"/>
        <w:left w:val="none" w:sz="0" w:space="0" w:color="auto"/>
        <w:bottom w:val="none" w:sz="0" w:space="0" w:color="auto"/>
        <w:right w:val="none" w:sz="0" w:space="0" w:color="auto"/>
      </w:divBdr>
    </w:div>
    <w:div w:id="16616165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8779292">
      <w:bodyDiv w:val="1"/>
      <w:marLeft w:val="0"/>
      <w:marRight w:val="0"/>
      <w:marTop w:val="0"/>
      <w:marBottom w:val="0"/>
      <w:divBdr>
        <w:top w:val="none" w:sz="0" w:space="0" w:color="auto"/>
        <w:left w:val="none" w:sz="0" w:space="0" w:color="auto"/>
        <w:bottom w:val="none" w:sz="0" w:space="0" w:color="auto"/>
        <w:right w:val="none" w:sz="0" w:space="0" w:color="auto"/>
      </w:divBdr>
    </w:div>
    <w:div w:id="19949904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ommissioner.south-wales.police.uk/en/transparency/data-protection/" TargetMode="External"/><Relationship Id="rId26" Type="http://schemas.openxmlformats.org/officeDocument/2006/relationships/hyperlink" Target="https://www.legislation.gov.uk/ukpga/2018/12/contents/enacted" TargetMode="External"/><Relationship Id="rId39" Type="http://schemas.openxmlformats.org/officeDocument/2006/relationships/hyperlink" Target="https://www.ed.ac.uk/reflection/reflectors-toolkit/reflecting-on-experience/gibbs-reflective-cycle" TargetMode="External"/><Relationship Id="rId21" Type="http://schemas.openxmlformats.org/officeDocument/2006/relationships/hyperlink" Target="https://www.equalityhumanrights.com/en/human-rights-act/article-5-right-liberty-and-security" TargetMode="External"/><Relationship Id="rId34" Type="http://schemas.openxmlformats.org/officeDocument/2006/relationships/hyperlink" Target="https://www.nhs.uk/conditions/Dyslexia" TargetMode="External"/><Relationship Id="rId42" Type="http://schemas.openxmlformats.org/officeDocument/2006/relationships/hyperlink" Target="https://safercommunities.wales/anti-social-behaviour-disorder/"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detention-and-custody/control-restraint-and-searches" TargetMode="External"/><Relationship Id="rId29" Type="http://schemas.openxmlformats.org/officeDocument/2006/relationships/hyperlink" Target="https://www.police1.com/police-products/apparel/uniforms/articles/the-psychological-influence-of-the-police-uniform-bhN9cdehTsvjzbM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enabling-gypsies-roma-and-travellers-plan" TargetMode="External"/><Relationship Id="rId32" Type="http://schemas.openxmlformats.org/officeDocument/2006/relationships/hyperlink" Target="https://www.legislation.gov.uk/ukpga/1986/64" TargetMode="External"/><Relationship Id="rId37" Type="http://schemas.openxmlformats.org/officeDocument/2006/relationships/hyperlink" Target="https://www.cps.gov.uk/legal-guidance/restorative-justice"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sana.com/resources/eisenhower-matrix" TargetMode="External"/><Relationship Id="rId23" Type="http://schemas.openxmlformats.org/officeDocument/2006/relationships/hyperlink" Target="https://www.gov.uk/government/consultations/speed-limit-exemptions" TargetMode="External"/><Relationship Id="rId28" Type="http://schemas.openxmlformats.org/officeDocument/2006/relationships/hyperlink" Target="https://www.verywellmind.com/how-and-why-you-should-maintain-friendships-3144973" TargetMode="External"/><Relationship Id="rId36" Type="http://schemas.openxmlformats.org/officeDocument/2006/relationships/hyperlink" Target="https://www.swansea.gov.uk/earlyinterventionservices?lang=en" TargetMode="External"/><Relationship Id="rId10" Type="http://schemas.openxmlformats.org/officeDocument/2006/relationships/endnotes" Target="endnotes.xml"/><Relationship Id="rId19" Type="http://schemas.openxmlformats.org/officeDocument/2006/relationships/hyperlink" Target="https://www.cps.gov.uk/legal-guidance/public-order-offences-incorporating-charging-standard" TargetMode="External"/><Relationship Id="rId31" Type="http://schemas.openxmlformats.org/officeDocument/2006/relationships/hyperlink" Target="https://www.legislation.gov.uk/ukpga/1988/33/section/39"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ertifiedtranslationservices.co.uk/lp/?keyword=language%20line%20solutions&amp;msclkid=a34c975012f41f381dbdf3bc90c43a31&amp;utm_source=bing&amp;utm_medium=cpc&amp;utm_campaign=All%20Search%20%28UK%29&amp;utm_term=language%20line%20solutions&amp;utm_content=Translation%20Company" TargetMode="External"/><Relationship Id="rId22" Type="http://schemas.openxmlformats.org/officeDocument/2006/relationships/hyperlink" Target="https://www.gov.uk/civil-injunctions-criminal-behaviour-orders" TargetMode="External"/><Relationship Id="rId27" Type="http://schemas.openxmlformats.org/officeDocument/2006/relationships/hyperlink" Target="https://help.open.ac.uk/revising-with-others" TargetMode="External"/><Relationship Id="rId30" Type="http://schemas.openxmlformats.org/officeDocument/2006/relationships/hyperlink" Target="https://www.legislation.gov.uk/ukpga/1984/60/section/32" TargetMode="External"/><Relationship Id="rId35" Type="http://schemas.openxmlformats.org/officeDocument/2006/relationships/hyperlink" Target="https://languageacts.org/blog/challenges-communicating-emotions-foreign-language/" TargetMode="External"/><Relationship Id="rId43" Type="http://schemas.openxmlformats.org/officeDocument/2006/relationships/hyperlink" Target="https://www.dyslexiauk.co.uk/revision-skills-and-techniques-for-learners-with-dyslexi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ictims-code/victims-rights-policing" TargetMode="External"/><Relationship Id="rId25" Type="http://schemas.openxmlformats.org/officeDocument/2006/relationships/hyperlink" Target="https://www.legislation.gov.uk/ukpga/2018/12/contents/enacted" TargetMode="External"/><Relationship Id="rId33" Type="http://schemas.openxmlformats.org/officeDocument/2006/relationships/hyperlink" Target="https://assets.publishing.service.gov.uk/government/uploads/system/uploads/attachment_data/file/931173/Criminal-procedure-and-investigations-act-1996.pdf" TargetMode="External"/><Relationship Id="rId38" Type="http://schemas.openxmlformats.org/officeDocument/2006/relationships/hyperlink" Target="https://www.ed.ac.uk/reflection/reflectors-toolkit/reflecting-on-experience/gibbs-reflective-cycle" TargetMode="External"/><Relationship Id="rId46" Type="http://schemas.openxmlformats.org/officeDocument/2006/relationships/theme" Target="theme/theme1.xml"/><Relationship Id="rId20" Type="http://schemas.openxmlformats.org/officeDocument/2006/relationships/hyperlink" Target="https://www.cps.gov.uk/legal-guidance/criminal-damage" TargetMode="External"/><Relationship Id="rId4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1885</TotalTime>
  <Pages>26</Pages>
  <Words>8091</Words>
  <Characters>47897</Characters>
  <Application>Microsoft Office Word</Application>
  <DocSecurity>0</DocSecurity>
  <Lines>399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Jones,Carmen swp8577</cp:lastModifiedBy>
  <cp:revision>21</cp:revision>
  <cp:lastPrinted>2014-08-26T08:55:00Z</cp:lastPrinted>
  <dcterms:created xsi:type="dcterms:W3CDTF">2023-06-09T19:11:00Z</dcterms:created>
  <dcterms:modified xsi:type="dcterms:W3CDTF">2023-08-28T17:13:00Z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2023-06-09T16:12:01Z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9c349bd5-8baf-47ad-9938-8ad6bd6210db</vt:lpwstr>
  </property>
  <property fmtid="{D5CDD505-2E9C-101B-9397-08002B2CF9AE}" pid="9" name="MSIP_Label_66cf8fe5-b7b7-4df7-b38d-1c61ac2f6639_ContentBits">
    <vt:lpwstr>0</vt:lpwstr>
  </property>
</Properties>
</file>