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4DDD6" w14:textId="77777777" w:rsidR="00FA74D5" w:rsidRPr="00D61E9F" w:rsidRDefault="00FA74D5" w:rsidP="001778BB">
      <w:pPr>
        <w:pStyle w:val="Heading3"/>
        <w:rPr>
          <w:rFonts w:ascii="Arial" w:hAnsi="Arial" w:cs="Arial"/>
          <w:sz w:val="28"/>
          <w:szCs w:val="28"/>
        </w:rPr>
      </w:pPr>
    </w:p>
    <w:p w14:paraId="3C2594B9" w14:textId="2BB42472" w:rsidR="00FA74D5" w:rsidRPr="00D61E9F" w:rsidRDefault="00E833C4" w:rsidP="00ED3DF3">
      <w:pPr>
        <w:rPr>
          <w:rFonts w:ascii="Arial" w:hAnsi="Arial" w:cs="Arial"/>
          <w:b/>
          <w:sz w:val="36"/>
          <w:szCs w:val="32"/>
        </w:rPr>
      </w:pPr>
      <w:r w:rsidRPr="00D61E9F">
        <w:rPr>
          <w:rFonts w:ascii="Arial" w:hAnsi="Arial" w:cs="Arial"/>
          <w:b/>
        </w:rPr>
        <w:t>Sustainable Business Revenue Generation Plan</w:t>
      </w:r>
      <w:r w:rsidRPr="00D61E9F">
        <w:rPr>
          <w:rFonts w:ascii="Arial" w:hAnsi="Arial" w:cs="Arial"/>
          <w:b/>
        </w:rPr>
        <w:t xml:space="preserve"> for </w:t>
      </w:r>
      <w:r w:rsidRPr="00D61E9F">
        <w:rPr>
          <w:rFonts w:ascii="Arial" w:hAnsi="Arial" w:cs="Arial"/>
          <w:b/>
        </w:rPr>
        <w:t>Intercontinental Hotel Group</w:t>
      </w:r>
      <w:r w:rsidRPr="00D61E9F">
        <w:rPr>
          <w:rFonts w:ascii="Arial" w:hAnsi="Arial" w:cs="Arial"/>
          <w:b/>
        </w:rPr>
        <w:t xml:space="preserve"> </w:t>
      </w:r>
      <w:r w:rsidR="00D61E9F" w:rsidRPr="00D61E9F">
        <w:rPr>
          <w:rFonts w:ascii="Arial" w:hAnsi="Arial" w:cs="Arial"/>
          <w:b/>
        </w:rPr>
        <w:t>(IHG)</w:t>
      </w:r>
    </w:p>
    <w:p w14:paraId="5F63BB8F" w14:textId="77777777" w:rsidR="00FA74D5" w:rsidRPr="00BC0BEA" w:rsidRDefault="00FA74D5" w:rsidP="00ED3DF3">
      <w:pPr>
        <w:rPr>
          <w:rFonts w:ascii="Arial" w:hAnsi="Arial" w:cs="Arial"/>
          <w:b/>
          <w:bCs/>
          <w:sz w:val="36"/>
          <w:szCs w:val="32"/>
        </w:rPr>
      </w:pPr>
    </w:p>
    <w:p w14:paraId="1C5FA8B3" w14:textId="112D94CA" w:rsidR="00FA74D5" w:rsidRDefault="00FA74D5" w:rsidP="00ED3DF3">
      <w:pPr>
        <w:rPr>
          <w:rFonts w:ascii="Arial" w:hAnsi="Arial" w:cs="Arial"/>
          <w:b/>
          <w:bCs/>
          <w:sz w:val="36"/>
          <w:szCs w:val="32"/>
        </w:rPr>
      </w:pPr>
    </w:p>
    <w:p w14:paraId="1CB1C939" w14:textId="6B816041" w:rsidR="00D61E9F" w:rsidRDefault="00D61E9F" w:rsidP="00ED3DF3">
      <w:pPr>
        <w:rPr>
          <w:rFonts w:ascii="Arial" w:hAnsi="Arial" w:cs="Arial"/>
          <w:b/>
          <w:bCs/>
          <w:sz w:val="36"/>
          <w:szCs w:val="32"/>
        </w:rPr>
      </w:pPr>
    </w:p>
    <w:p w14:paraId="5D568191" w14:textId="5AB57D81" w:rsidR="00D61E9F" w:rsidRDefault="00D61E9F" w:rsidP="00ED3DF3">
      <w:pPr>
        <w:rPr>
          <w:rFonts w:ascii="Arial" w:hAnsi="Arial" w:cs="Arial"/>
          <w:b/>
          <w:bCs/>
          <w:sz w:val="36"/>
          <w:szCs w:val="32"/>
        </w:rPr>
      </w:pPr>
    </w:p>
    <w:p w14:paraId="7F9C91EE" w14:textId="262B9260" w:rsidR="00D61E9F" w:rsidRDefault="00D61E9F" w:rsidP="00ED3DF3">
      <w:pPr>
        <w:rPr>
          <w:rFonts w:ascii="Arial" w:hAnsi="Arial" w:cs="Arial"/>
          <w:b/>
          <w:bCs/>
          <w:sz w:val="36"/>
          <w:szCs w:val="32"/>
        </w:rPr>
      </w:pPr>
    </w:p>
    <w:p w14:paraId="709B3720" w14:textId="0D9EC70E" w:rsidR="00D61E9F" w:rsidRDefault="00D61E9F" w:rsidP="00ED3DF3">
      <w:pPr>
        <w:rPr>
          <w:rFonts w:ascii="Arial" w:hAnsi="Arial" w:cs="Arial"/>
          <w:b/>
          <w:bCs/>
          <w:sz w:val="36"/>
          <w:szCs w:val="32"/>
        </w:rPr>
      </w:pPr>
    </w:p>
    <w:p w14:paraId="1F472474" w14:textId="074E2ABE" w:rsidR="00D61E9F" w:rsidRDefault="00D61E9F" w:rsidP="00ED3DF3">
      <w:pPr>
        <w:rPr>
          <w:rFonts w:ascii="Arial" w:hAnsi="Arial" w:cs="Arial"/>
          <w:b/>
          <w:bCs/>
          <w:sz w:val="36"/>
          <w:szCs w:val="32"/>
        </w:rPr>
      </w:pPr>
    </w:p>
    <w:p w14:paraId="5CCA8221" w14:textId="5FEF1449" w:rsidR="00D61E9F" w:rsidRDefault="00D61E9F" w:rsidP="00ED3DF3">
      <w:pPr>
        <w:rPr>
          <w:rFonts w:ascii="Arial" w:hAnsi="Arial" w:cs="Arial"/>
          <w:b/>
          <w:bCs/>
          <w:sz w:val="36"/>
          <w:szCs w:val="32"/>
        </w:rPr>
      </w:pPr>
    </w:p>
    <w:p w14:paraId="71EA2EBA" w14:textId="77777777" w:rsidR="00D61E9F" w:rsidRDefault="00D61E9F" w:rsidP="00ED3DF3">
      <w:pPr>
        <w:rPr>
          <w:rFonts w:ascii="Arial" w:hAnsi="Arial" w:cs="Arial"/>
          <w:b/>
          <w:bCs/>
          <w:sz w:val="36"/>
          <w:szCs w:val="32"/>
        </w:rPr>
      </w:pPr>
    </w:p>
    <w:p w14:paraId="2BE5B3B3" w14:textId="77777777" w:rsidR="00D61E9F" w:rsidRPr="00BC0BEA" w:rsidRDefault="00D61E9F" w:rsidP="00ED3DF3">
      <w:pPr>
        <w:rPr>
          <w:rFonts w:ascii="Arial" w:hAnsi="Arial" w:cs="Arial"/>
          <w:b/>
          <w:bCs/>
          <w:sz w:val="36"/>
          <w:szCs w:val="32"/>
        </w:rPr>
      </w:pPr>
    </w:p>
    <w:p w14:paraId="53E107C1" w14:textId="37160CBC" w:rsidR="00F24406" w:rsidRPr="00BC0BEA" w:rsidRDefault="00ED3DF3" w:rsidP="00BC0BEA">
      <w:pPr>
        <w:jc w:val="center"/>
        <w:rPr>
          <w:rFonts w:ascii="Arial" w:hAnsi="Arial" w:cs="Arial"/>
          <w:b/>
          <w:bCs/>
        </w:rPr>
      </w:pPr>
      <w:r w:rsidRPr="00BC0BEA">
        <w:rPr>
          <w:rFonts w:ascii="Arial" w:hAnsi="Arial" w:cs="Arial"/>
          <w:b/>
          <w:bCs/>
        </w:rPr>
        <w:t xml:space="preserve">Student </w:t>
      </w:r>
      <w:r w:rsidR="00F24406" w:rsidRPr="00BC0BEA">
        <w:rPr>
          <w:rFonts w:ascii="Arial" w:hAnsi="Arial" w:cs="Arial"/>
          <w:b/>
          <w:bCs/>
        </w:rPr>
        <w:t>Name:</w:t>
      </w:r>
      <w:r w:rsidR="00773D2D" w:rsidRPr="00BC0BEA">
        <w:rPr>
          <w:rFonts w:ascii="Arial" w:hAnsi="Arial" w:cs="Arial"/>
          <w:b/>
          <w:bCs/>
        </w:rPr>
        <w:t xml:space="preserve"> Musa Farhana </w:t>
      </w:r>
      <w:r w:rsidR="00B232EB" w:rsidRPr="00BC0BEA">
        <w:rPr>
          <w:rFonts w:ascii="Arial" w:hAnsi="Arial" w:cs="Arial"/>
          <w:b/>
          <w:bCs/>
        </w:rPr>
        <w:t>Shikder</w:t>
      </w:r>
      <w:r w:rsidR="00773D2D" w:rsidRPr="00BC0BEA">
        <w:rPr>
          <w:rFonts w:ascii="Arial" w:hAnsi="Arial" w:cs="Arial"/>
          <w:b/>
          <w:bCs/>
        </w:rPr>
        <w:t xml:space="preserve"> Uddin</w:t>
      </w:r>
    </w:p>
    <w:p w14:paraId="4CD5AEAB" w14:textId="1DF84BF7" w:rsidR="00ED3DF3" w:rsidRPr="00D61E9F" w:rsidRDefault="00B232EB" w:rsidP="00BC0BEA">
      <w:pPr>
        <w:jc w:val="center"/>
        <w:rPr>
          <w:rFonts w:ascii="Arial" w:hAnsi="Arial" w:cs="Arial"/>
          <w:b/>
          <w:bCs/>
        </w:rPr>
      </w:pPr>
      <w:r w:rsidRPr="00D61E9F">
        <w:rPr>
          <w:rFonts w:ascii="Arial" w:hAnsi="Arial" w:cs="Arial"/>
          <w:b/>
          <w:bCs/>
        </w:rPr>
        <w:t xml:space="preserve">Student </w:t>
      </w:r>
      <w:r w:rsidR="00ED3DF3" w:rsidRPr="00D61E9F">
        <w:rPr>
          <w:rFonts w:ascii="Arial" w:hAnsi="Arial" w:cs="Arial"/>
          <w:b/>
          <w:bCs/>
        </w:rPr>
        <w:t>ID:</w:t>
      </w:r>
      <w:r w:rsidRPr="00D61E9F">
        <w:rPr>
          <w:rFonts w:ascii="Arial" w:hAnsi="Arial" w:cs="Arial"/>
          <w:b/>
          <w:bCs/>
        </w:rPr>
        <w:t>2109302</w:t>
      </w:r>
    </w:p>
    <w:p w14:paraId="09C99763" w14:textId="77777777" w:rsidR="00BC0BEA" w:rsidRPr="00BC0BEA" w:rsidRDefault="00BC0BEA" w:rsidP="00BC0BEA">
      <w:pPr>
        <w:jc w:val="center"/>
        <w:rPr>
          <w:rFonts w:ascii="Arial" w:hAnsi="Arial" w:cs="Arial"/>
          <w:b/>
        </w:rPr>
      </w:pPr>
      <w:r w:rsidRPr="00BC0BEA">
        <w:rPr>
          <w:rFonts w:ascii="Arial" w:hAnsi="Arial" w:cs="Arial"/>
          <w:b/>
        </w:rPr>
        <w:t>The module title: Financial Management for the Hotel Industry (BMIH5007)</w:t>
      </w:r>
    </w:p>
    <w:p w14:paraId="15C16CD6" w14:textId="77777777" w:rsidR="00BC0BEA" w:rsidRPr="00BC0BEA" w:rsidRDefault="00BC0BEA" w:rsidP="00BC0BEA">
      <w:pPr>
        <w:jc w:val="center"/>
        <w:rPr>
          <w:rFonts w:ascii="Arial" w:hAnsi="Arial" w:cs="Arial"/>
          <w:b/>
        </w:rPr>
      </w:pPr>
      <w:r w:rsidRPr="00BC0BEA">
        <w:rPr>
          <w:rFonts w:ascii="Arial" w:hAnsi="Arial" w:cs="Arial"/>
          <w:b/>
          <w:color w:val="000000" w:themeColor="text1"/>
        </w:rPr>
        <w:t>Lecturer’s name: Dale Clarke</w:t>
      </w:r>
    </w:p>
    <w:p w14:paraId="59870737" w14:textId="6DA26355" w:rsidR="00B232EB" w:rsidRPr="00BC0BEA" w:rsidRDefault="00B232EB" w:rsidP="00FA74D5">
      <w:pPr>
        <w:jc w:val="center"/>
        <w:rPr>
          <w:rFonts w:ascii="Arial" w:hAnsi="Arial" w:cs="Arial"/>
        </w:rPr>
      </w:pPr>
    </w:p>
    <w:p w14:paraId="2713D82F" w14:textId="3F594EE7" w:rsidR="005042EB" w:rsidRPr="00BC0BEA" w:rsidRDefault="005042EB" w:rsidP="00ED3DF3">
      <w:pPr>
        <w:rPr>
          <w:rFonts w:ascii="Arial" w:hAnsi="Arial" w:cs="Arial"/>
        </w:rPr>
      </w:pPr>
    </w:p>
    <w:sdt>
      <w:sdtPr>
        <w:rPr>
          <w:rFonts w:ascii="Arial" w:eastAsiaTheme="minorHAnsi" w:hAnsi="Arial" w:cs="Arial"/>
          <w:color w:val="auto"/>
          <w:sz w:val="24"/>
          <w:szCs w:val="22"/>
        </w:rPr>
        <w:id w:val="918133136"/>
        <w:docPartObj>
          <w:docPartGallery w:val="Table of Contents"/>
          <w:docPartUnique/>
        </w:docPartObj>
      </w:sdtPr>
      <w:sdtEndPr>
        <w:rPr>
          <w:b/>
          <w:bCs/>
          <w:noProof/>
        </w:rPr>
      </w:sdtEndPr>
      <w:sdtContent>
        <w:p w14:paraId="527A1485" w14:textId="4DB85C8D" w:rsidR="005042EB" w:rsidRPr="00BC0BEA" w:rsidRDefault="005042EB">
          <w:pPr>
            <w:pStyle w:val="TOCHeading"/>
            <w:rPr>
              <w:rFonts w:ascii="Arial" w:hAnsi="Arial" w:cs="Arial"/>
            </w:rPr>
          </w:pPr>
          <w:r w:rsidRPr="00BC0BEA">
            <w:rPr>
              <w:rFonts w:ascii="Arial" w:hAnsi="Arial" w:cs="Arial"/>
            </w:rPr>
            <w:t>Contents</w:t>
          </w:r>
        </w:p>
        <w:p w14:paraId="7C27DD44" w14:textId="4D40D1BF" w:rsidR="005042EB" w:rsidRPr="00BC0BEA" w:rsidRDefault="005042EB">
          <w:pPr>
            <w:pStyle w:val="TOC1"/>
            <w:tabs>
              <w:tab w:val="right" w:leader="dot" w:pos="9350"/>
            </w:tabs>
            <w:rPr>
              <w:rFonts w:ascii="Arial" w:hAnsi="Arial" w:cs="Arial"/>
              <w:noProof/>
            </w:rPr>
          </w:pPr>
          <w:r w:rsidRPr="00BC0BEA">
            <w:rPr>
              <w:rFonts w:ascii="Arial" w:hAnsi="Arial" w:cs="Arial"/>
            </w:rPr>
            <w:fldChar w:fldCharType="begin"/>
          </w:r>
          <w:r w:rsidRPr="00BC0BEA">
            <w:rPr>
              <w:rFonts w:ascii="Arial" w:hAnsi="Arial" w:cs="Arial"/>
            </w:rPr>
            <w:instrText xml:space="preserve"> TOC \o "1-3" \h \z \u </w:instrText>
          </w:r>
          <w:r w:rsidRPr="00BC0BEA">
            <w:rPr>
              <w:rFonts w:ascii="Arial" w:hAnsi="Arial" w:cs="Arial"/>
            </w:rPr>
            <w:fldChar w:fldCharType="separate"/>
          </w:r>
          <w:hyperlink w:anchor="_Toc128605387" w:history="1">
            <w:r w:rsidRPr="00BC0BEA">
              <w:rPr>
                <w:rStyle w:val="Hyperlink"/>
                <w:rFonts w:ascii="Arial" w:hAnsi="Arial" w:cs="Arial"/>
                <w:noProof/>
              </w:rPr>
              <w:t>Introducti</w:t>
            </w:r>
            <w:r w:rsidRPr="00BC0BEA">
              <w:rPr>
                <w:rStyle w:val="Hyperlink"/>
                <w:rFonts w:ascii="Arial" w:hAnsi="Arial" w:cs="Arial"/>
                <w:noProof/>
              </w:rPr>
              <w:t>o</w:t>
            </w:r>
            <w:r w:rsidRPr="00BC0BEA">
              <w:rPr>
                <w:rStyle w:val="Hyperlink"/>
                <w:rFonts w:ascii="Arial" w:hAnsi="Arial" w:cs="Arial"/>
                <w:noProof/>
              </w:rPr>
              <w:t>n</w:t>
            </w:r>
            <w:r w:rsidRPr="00BC0BEA">
              <w:rPr>
                <w:rFonts w:ascii="Arial" w:hAnsi="Arial" w:cs="Arial"/>
                <w:noProof/>
                <w:webHidden/>
              </w:rPr>
              <w:tab/>
            </w:r>
            <w:r w:rsidRPr="00BC0BEA">
              <w:rPr>
                <w:rFonts w:ascii="Arial" w:hAnsi="Arial" w:cs="Arial"/>
                <w:noProof/>
                <w:webHidden/>
              </w:rPr>
              <w:fldChar w:fldCharType="begin"/>
            </w:r>
            <w:r w:rsidRPr="00BC0BEA">
              <w:rPr>
                <w:rFonts w:ascii="Arial" w:hAnsi="Arial" w:cs="Arial"/>
                <w:noProof/>
                <w:webHidden/>
              </w:rPr>
              <w:instrText xml:space="preserve"> PAGEREF _Toc128605387 \h </w:instrText>
            </w:r>
            <w:r w:rsidRPr="00BC0BEA">
              <w:rPr>
                <w:rFonts w:ascii="Arial" w:hAnsi="Arial" w:cs="Arial"/>
                <w:noProof/>
                <w:webHidden/>
              </w:rPr>
            </w:r>
            <w:r w:rsidRPr="00BC0BEA">
              <w:rPr>
                <w:rFonts w:ascii="Arial" w:hAnsi="Arial" w:cs="Arial"/>
                <w:noProof/>
                <w:webHidden/>
              </w:rPr>
              <w:fldChar w:fldCharType="separate"/>
            </w:r>
            <w:r w:rsidR="00640B76">
              <w:rPr>
                <w:rFonts w:ascii="Arial" w:hAnsi="Arial" w:cs="Arial"/>
                <w:noProof/>
                <w:webHidden/>
              </w:rPr>
              <w:t>3</w:t>
            </w:r>
            <w:r w:rsidRPr="00BC0BEA">
              <w:rPr>
                <w:rFonts w:ascii="Arial" w:hAnsi="Arial" w:cs="Arial"/>
                <w:noProof/>
                <w:webHidden/>
              </w:rPr>
              <w:fldChar w:fldCharType="end"/>
            </w:r>
          </w:hyperlink>
        </w:p>
        <w:p w14:paraId="2060751D" w14:textId="3239836A" w:rsidR="005042EB" w:rsidRPr="00BC0BEA" w:rsidRDefault="00000000">
          <w:pPr>
            <w:pStyle w:val="TOC1"/>
            <w:tabs>
              <w:tab w:val="right" w:leader="dot" w:pos="9350"/>
            </w:tabs>
            <w:rPr>
              <w:rFonts w:ascii="Arial" w:hAnsi="Arial" w:cs="Arial"/>
              <w:noProof/>
            </w:rPr>
          </w:pPr>
          <w:hyperlink w:anchor="_Toc128605388" w:history="1">
            <w:r w:rsidR="005042EB" w:rsidRPr="00BC0BEA">
              <w:rPr>
                <w:rStyle w:val="Hyperlink"/>
                <w:rFonts w:ascii="Arial" w:hAnsi="Arial" w:cs="Arial"/>
                <w:noProof/>
              </w:rPr>
              <w:t>Argument for the housekeeping of IHG to be outsourced</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_Toc128605388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3</w:t>
            </w:r>
            <w:r w:rsidR="005042EB" w:rsidRPr="00BC0BEA">
              <w:rPr>
                <w:rFonts w:ascii="Arial" w:hAnsi="Arial" w:cs="Arial"/>
                <w:noProof/>
                <w:webHidden/>
              </w:rPr>
              <w:fldChar w:fldCharType="end"/>
            </w:r>
          </w:hyperlink>
        </w:p>
        <w:p w14:paraId="2F79934E" w14:textId="7ED0C801" w:rsidR="005042EB" w:rsidRPr="00BC0BEA" w:rsidRDefault="00000000">
          <w:pPr>
            <w:pStyle w:val="TOC2"/>
            <w:tabs>
              <w:tab w:val="right" w:leader="dot" w:pos="9350"/>
            </w:tabs>
            <w:rPr>
              <w:rFonts w:ascii="Arial" w:hAnsi="Arial" w:cs="Arial"/>
              <w:noProof/>
            </w:rPr>
          </w:pPr>
          <w:hyperlink w:anchor="_Toc128605389" w:history="1">
            <w:r w:rsidR="005042EB" w:rsidRPr="00BC0BEA">
              <w:rPr>
                <w:rStyle w:val="Hyperlink"/>
                <w:rFonts w:ascii="Arial" w:hAnsi="Arial" w:cs="Arial"/>
                <w:noProof/>
              </w:rPr>
              <w:t>Overview of housekeeping services at IHG</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_Toc128605389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3</w:t>
            </w:r>
            <w:r w:rsidR="005042EB" w:rsidRPr="00BC0BEA">
              <w:rPr>
                <w:rFonts w:ascii="Arial" w:hAnsi="Arial" w:cs="Arial"/>
                <w:noProof/>
                <w:webHidden/>
              </w:rPr>
              <w:fldChar w:fldCharType="end"/>
            </w:r>
          </w:hyperlink>
        </w:p>
        <w:p w14:paraId="6614F2E5" w14:textId="778F003F" w:rsidR="005042EB" w:rsidRPr="00BC0BEA" w:rsidRDefault="00000000">
          <w:pPr>
            <w:pStyle w:val="TOC2"/>
            <w:tabs>
              <w:tab w:val="right" w:leader="dot" w:pos="9350"/>
            </w:tabs>
            <w:rPr>
              <w:rFonts w:ascii="Arial" w:hAnsi="Arial" w:cs="Arial"/>
              <w:noProof/>
            </w:rPr>
          </w:pPr>
          <w:hyperlink w:anchor="_Toc128605390" w:history="1">
            <w:r w:rsidR="005042EB" w:rsidRPr="00BC0BEA">
              <w:rPr>
                <w:rStyle w:val="Hyperlink"/>
                <w:rFonts w:ascii="Arial" w:hAnsi="Arial" w:cs="Arial"/>
                <w:noProof/>
              </w:rPr>
              <w:t>Benefits of outsourcing</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_Toc128605390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5</w:t>
            </w:r>
            <w:r w:rsidR="005042EB" w:rsidRPr="00BC0BEA">
              <w:rPr>
                <w:rFonts w:ascii="Arial" w:hAnsi="Arial" w:cs="Arial"/>
                <w:noProof/>
                <w:webHidden/>
              </w:rPr>
              <w:fldChar w:fldCharType="end"/>
            </w:r>
          </w:hyperlink>
        </w:p>
        <w:p w14:paraId="4CB73A0B" w14:textId="4488B415" w:rsidR="005042EB" w:rsidRPr="00BC0BEA" w:rsidRDefault="00000000">
          <w:pPr>
            <w:pStyle w:val="TOC2"/>
            <w:tabs>
              <w:tab w:val="right" w:leader="dot" w:pos="9350"/>
            </w:tabs>
            <w:rPr>
              <w:rFonts w:ascii="Arial" w:hAnsi="Arial" w:cs="Arial"/>
              <w:noProof/>
            </w:rPr>
          </w:pPr>
          <w:hyperlink w:anchor="_Toc128605391" w:history="1">
            <w:r w:rsidR="005042EB" w:rsidRPr="00BC0BEA">
              <w:rPr>
                <w:rStyle w:val="Hyperlink"/>
                <w:rFonts w:ascii="Arial" w:hAnsi="Arial" w:cs="Arial"/>
                <w:noProof/>
              </w:rPr>
              <w:t>Potential drawbacks</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_Toc128605391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6</w:t>
            </w:r>
            <w:r w:rsidR="005042EB" w:rsidRPr="00BC0BEA">
              <w:rPr>
                <w:rFonts w:ascii="Arial" w:hAnsi="Arial" w:cs="Arial"/>
                <w:noProof/>
                <w:webHidden/>
              </w:rPr>
              <w:fldChar w:fldCharType="end"/>
            </w:r>
          </w:hyperlink>
        </w:p>
        <w:p w14:paraId="2C3AA5B1" w14:textId="2935E749" w:rsidR="005042EB" w:rsidRPr="00BC0BEA" w:rsidRDefault="00000000">
          <w:pPr>
            <w:pStyle w:val="TOC2"/>
            <w:tabs>
              <w:tab w:val="right" w:leader="dot" w:pos="9350"/>
            </w:tabs>
            <w:rPr>
              <w:rFonts w:ascii="Arial" w:hAnsi="Arial" w:cs="Arial"/>
              <w:noProof/>
            </w:rPr>
          </w:pPr>
          <w:hyperlink w:anchor="_Toc128605392" w:history="1">
            <w:r w:rsidR="005042EB" w:rsidRPr="00BC0BEA">
              <w:rPr>
                <w:rStyle w:val="Hyperlink"/>
                <w:rFonts w:ascii="Arial" w:hAnsi="Arial" w:cs="Arial"/>
                <w:noProof/>
              </w:rPr>
              <w:t>Case studies of other hotels</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_Toc128605392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7</w:t>
            </w:r>
            <w:r w:rsidR="005042EB" w:rsidRPr="00BC0BEA">
              <w:rPr>
                <w:rFonts w:ascii="Arial" w:hAnsi="Arial" w:cs="Arial"/>
                <w:noProof/>
                <w:webHidden/>
              </w:rPr>
              <w:fldChar w:fldCharType="end"/>
            </w:r>
          </w:hyperlink>
        </w:p>
        <w:p w14:paraId="60F34E24" w14:textId="700ED153" w:rsidR="005042EB" w:rsidRPr="00BC0BEA" w:rsidRDefault="00000000">
          <w:pPr>
            <w:pStyle w:val="TOC2"/>
            <w:tabs>
              <w:tab w:val="right" w:leader="dot" w:pos="9350"/>
            </w:tabs>
            <w:rPr>
              <w:rFonts w:ascii="Arial" w:hAnsi="Arial" w:cs="Arial"/>
              <w:noProof/>
            </w:rPr>
          </w:pPr>
          <w:hyperlink w:anchor="_Toc128605393" w:history="1">
            <w:r w:rsidR="005042EB" w:rsidRPr="00BC0BEA">
              <w:rPr>
                <w:rStyle w:val="Hyperlink"/>
                <w:rFonts w:ascii="Arial" w:hAnsi="Arial" w:cs="Arial"/>
                <w:noProof/>
              </w:rPr>
              <w:t>Best practices for the company</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_Toc128605393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8</w:t>
            </w:r>
            <w:r w:rsidR="005042EB" w:rsidRPr="00BC0BEA">
              <w:rPr>
                <w:rFonts w:ascii="Arial" w:hAnsi="Arial" w:cs="Arial"/>
                <w:noProof/>
                <w:webHidden/>
              </w:rPr>
              <w:fldChar w:fldCharType="end"/>
            </w:r>
          </w:hyperlink>
        </w:p>
        <w:p w14:paraId="7109A8EC" w14:textId="262F48F8" w:rsidR="005042EB" w:rsidRPr="00BC0BEA" w:rsidRDefault="00000000">
          <w:pPr>
            <w:pStyle w:val="TOC1"/>
            <w:tabs>
              <w:tab w:val="right" w:leader="dot" w:pos="9350"/>
            </w:tabs>
            <w:rPr>
              <w:rFonts w:ascii="Arial" w:hAnsi="Arial" w:cs="Arial"/>
              <w:noProof/>
            </w:rPr>
          </w:pPr>
          <w:hyperlink w:anchor="_Toc128605394" w:history="1">
            <w:r w:rsidR="005042EB" w:rsidRPr="00BC0BEA">
              <w:rPr>
                <w:rStyle w:val="Hyperlink"/>
                <w:rFonts w:ascii="Arial" w:hAnsi="Arial" w:cs="Arial"/>
                <w:noProof/>
              </w:rPr>
              <w:t>Conclusion and recommendations</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_Toc128605394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9</w:t>
            </w:r>
            <w:r w:rsidR="005042EB" w:rsidRPr="00BC0BEA">
              <w:rPr>
                <w:rFonts w:ascii="Arial" w:hAnsi="Arial" w:cs="Arial"/>
                <w:noProof/>
                <w:webHidden/>
              </w:rPr>
              <w:fldChar w:fldCharType="end"/>
            </w:r>
          </w:hyperlink>
        </w:p>
        <w:p w14:paraId="1AA24A84" w14:textId="3CBF39AA" w:rsidR="005042EB" w:rsidRPr="00BC0BEA" w:rsidRDefault="00000000">
          <w:pPr>
            <w:pStyle w:val="TOC1"/>
            <w:tabs>
              <w:tab w:val="right" w:leader="dot" w:pos="9350"/>
            </w:tabs>
            <w:rPr>
              <w:rFonts w:ascii="Arial" w:hAnsi="Arial" w:cs="Arial"/>
              <w:noProof/>
            </w:rPr>
          </w:pPr>
          <w:hyperlink w:anchor="_Toc128605395" w:history="1">
            <w:r w:rsidR="005042EB" w:rsidRPr="00BC0BEA">
              <w:rPr>
                <w:rStyle w:val="Hyperlink"/>
                <w:rFonts w:ascii="Arial" w:hAnsi="Arial" w:cs="Arial"/>
                <w:noProof/>
              </w:rPr>
              <w:t>References</w:t>
            </w:r>
            <w:r w:rsidR="005042EB" w:rsidRPr="00BC0BEA">
              <w:rPr>
                <w:rFonts w:ascii="Arial" w:hAnsi="Arial" w:cs="Arial"/>
                <w:noProof/>
                <w:webHidden/>
              </w:rPr>
              <w:tab/>
            </w:r>
            <w:r w:rsidR="005042EB" w:rsidRPr="00BC0BEA">
              <w:rPr>
                <w:rFonts w:ascii="Arial" w:hAnsi="Arial" w:cs="Arial"/>
                <w:noProof/>
                <w:webHidden/>
              </w:rPr>
              <w:fldChar w:fldCharType="begin"/>
            </w:r>
            <w:r w:rsidR="005042EB" w:rsidRPr="00BC0BEA">
              <w:rPr>
                <w:rFonts w:ascii="Arial" w:hAnsi="Arial" w:cs="Arial"/>
                <w:noProof/>
                <w:webHidden/>
              </w:rPr>
              <w:instrText xml:space="preserve"> PAGEREF _Toc128605395 \h </w:instrText>
            </w:r>
            <w:r w:rsidR="005042EB" w:rsidRPr="00BC0BEA">
              <w:rPr>
                <w:rFonts w:ascii="Arial" w:hAnsi="Arial" w:cs="Arial"/>
                <w:noProof/>
                <w:webHidden/>
              </w:rPr>
            </w:r>
            <w:r w:rsidR="005042EB" w:rsidRPr="00BC0BEA">
              <w:rPr>
                <w:rFonts w:ascii="Arial" w:hAnsi="Arial" w:cs="Arial"/>
                <w:noProof/>
                <w:webHidden/>
              </w:rPr>
              <w:fldChar w:fldCharType="separate"/>
            </w:r>
            <w:r w:rsidR="00640B76">
              <w:rPr>
                <w:rFonts w:ascii="Arial" w:hAnsi="Arial" w:cs="Arial"/>
                <w:noProof/>
                <w:webHidden/>
              </w:rPr>
              <w:t>11</w:t>
            </w:r>
            <w:r w:rsidR="005042EB" w:rsidRPr="00BC0BEA">
              <w:rPr>
                <w:rFonts w:ascii="Arial" w:hAnsi="Arial" w:cs="Arial"/>
                <w:noProof/>
                <w:webHidden/>
              </w:rPr>
              <w:fldChar w:fldCharType="end"/>
            </w:r>
          </w:hyperlink>
        </w:p>
        <w:p w14:paraId="30721081" w14:textId="5872F89C" w:rsidR="005042EB" w:rsidRPr="00BC0BEA" w:rsidRDefault="005042EB">
          <w:pPr>
            <w:rPr>
              <w:rFonts w:ascii="Arial" w:hAnsi="Arial" w:cs="Arial"/>
            </w:rPr>
          </w:pPr>
          <w:r w:rsidRPr="00BC0BEA">
            <w:rPr>
              <w:rFonts w:ascii="Arial" w:hAnsi="Arial" w:cs="Arial"/>
              <w:b/>
              <w:bCs/>
              <w:noProof/>
            </w:rPr>
            <w:fldChar w:fldCharType="end"/>
          </w:r>
        </w:p>
      </w:sdtContent>
    </w:sdt>
    <w:p w14:paraId="6034C6DD" w14:textId="3ECC55D6" w:rsidR="005042EB" w:rsidRPr="00BC0BEA" w:rsidRDefault="005042EB" w:rsidP="00ED3DF3">
      <w:pPr>
        <w:rPr>
          <w:rFonts w:ascii="Arial" w:hAnsi="Arial" w:cs="Arial"/>
        </w:rPr>
      </w:pPr>
    </w:p>
    <w:p w14:paraId="4005C3AA" w14:textId="38303131" w:rsidR="005042EB" w:rsidRPr="00BC0BEA" w:rsidRDefault="005042EB" w:rsidP="00ED3DF3">
      <w:pPr>
        <w:rPr>
          <w:rFonts w:ascii="Arial" w:hAnsi="Arial" w:cs="Arial"/>
        </w:rPr>
      </w:pPr>
    </w:p>
    <w:p w14:paraId="2BDBF5E0" w14:textId="1FB4AD15" w:rsidR="005042EB" w:rsidRPr="00BC0BEA" w:rsidRDefault="005042EB" w:rsidP="00ED3DF3">
      <w:pPr>
        <w:rPr>
          <w:rFonts w:ascii="Arial" w:hAnsi="Arial" w:cs="Arial"/>
        </w:rPr>
      </w:pPr>
    </w:p>
    <w:p w14:paraId="7160C07D" w14:textId="21B8B4CD" w:rsidR="005042EB" w:rsidRPr="00BC0BEA" w:rsidRDefault="005042EB" w:rsidP="00ED3DF3">
      <w:pPr>
        <w:rPr>
          <w:rFonts w:ascii="Arial" w:hAnsi="Arial" w:cs="Arial"/>
        </w:rPr>
      </w:pPr>
    </w:p>
    <w:p w14:paraId="45FCEE5F" w14:textId="3AE355AC" w:rsidR="005042EB" w:rsidRPr="00BC0BEA" w:rsidRDefault="005042EB" w:rsidP="00ED3DF3">
      <w:pPr>
        <w:rPr>
          <w:rFonts w:ascii="Arial" w:hAnsi="Arial" w:cs="Arial"/>
        </w:rPr>
      </w:pPr>
    </w:p>
    <w:p w14:paraId="3E5A68E6" w14:textId="0B35781F" w:rsidR="005042EB" w:rsidRPr="00BC0BEA" w:rsidRDefault="005042EB" w:rsidP="00ED3DF3">
      <w:pPr>
        <w:rPr>
          <w:rFonts w:ascii="Arial" w:hAnsi="Arial" w:cs="Arial"/>
        </w:rPr>
      </w:pPr>
    </w:p>
    <w:p w14:paraId="1D4E062B" w14:textId="43CF3148" w:rsidR="005042EB" w:rsidRPr="00BC0BEA" w:rsidRDefault="005042EB" w:rsidP="00ED3DF3">
      <w:pPr>
        <w:rPr>
          <w:rFonts w:ascii="Arial" w:hAnsi="Arial" w:cs="Arial"/>
        </w:rPr>
      </w:pPr>
    </w:p>
    <w:p w14:paraId="7EA27F87" w14:textId="4DA26FEB" w:rsidR="005042EB" w:rsidRPr="00BC0BEA" w:rsidRDefault="005042EB" w:rsidP="00ED3DF3">
      <w:pPr>
        <w:rPr>
          <w:rFonts w:ascii="Arial" w:hAnsi="Arial" w:cs="Arial"/>
        </w:rPr>
      </w:pPr>
    </w:p>
    <w:p w14:paraId="6BAC5D77" w14:textId="16832E69" w:rsidR="005042EB" w:rsidRPr="00BC0BEA" w:rsidRDefault="005042EB" w:rsidP="00ED3DF3">
      <w:pPr>
        <w:rPr>
          <w:rFonts w:ascii="Arial" w:hAnsi="Arial" w:cs="Arial"/>
        </w:rPr>
      </w:pPr>
    </w:p>
    <w:p w14:paraId="41982193" w14:textId="3F7E44C2" w:rsidR="005042EB" w:rsidRPr="00BC0BEA" w:rsidRDefault="005042EB" w:rsidP="00ED3DF3">
      <w:pPr>
        <w:rPr>
          <w:rFonts w:ascii="Arial" w:hAnsi="Arial" w:cs="Arial"/>
        </w:rPr>
      </w:pPr>
    </w:p>
    <w:p w14:paraId="6A209094" w14:textId="2038DAAE" w:rsidR="005042EB" w:rsidRPr="00BC0BEA" w:rsidRDefault="005042EB" w:rsidP="00ED3DF3">
      <w:pPr>
        <w:rPr>
          <w:rFonts w:ascii="Arial" w:hAnsi="Arial" w:cs="Arial"/>
        </w:rPr>
      </w:pPr>
    </w:p>
    <w:p w14:paraId="4029FC49" w14:textId="77777777" w:rsidR="005042EB" w:rsidRPr="00BC0BEA" w:rsidRDefault="005042EB" w:rsidP="00ED3DF3">
      <w:pPr>
        <w:rPr>
          <w:rFonts w:ascii="Arial" w:hAnsi="Arial" w:cs="Arial"/>
        </w:rPr>
      </w:pPr>
    </w:p>
    <w:p w14:paraId="53D3FAA8" w14:textId="0643D102" w:rsidR="0040334F" w:rsidRPr="00BC0BEA" w:rsidRDefault="00462BF3" w:rsidP="00462BF3">
      <w:pPr>
        <w:pStyle w:val="Heading1"/>
        <w:rPr>
          <w:rFonts w:ascii="Arial" w:hAnsi="Arial" w:cs="Arial"/>
        </w:rPr>
      </w:pPr>
      <w:bookmarkStart w:id="0" w:name="_Toc128605387"/>
      <w:r w:rsidRPr="00BC0BEA">
        <w:rPr>
          <w:rFonts w:ascii="Arial" w:hAnsi="Arial" w:cs="Arial"/>
        </w:rPr>
        <w:lastRenderedPageBreak/>
        <w:t>Introduction</w:t>
      </w:r>
      <w:bookmarkEnd w:id="0"/>
      <w:r w:rsidR="0040334F" w:rsidRPr="00BC0BEA">
        <w:rPr>
          <w:rFonts w:ascii="Arial" w:hAnsi="Arial" w:cs="Arial"/>
        </w:rPr>
        <w:t xml:space="preserve"> </w:t>
      </w:r>
    </w:p>
    <w:p w14:paraId="72B5E243" w14:textId="21D2E665" w:rsidR="0040334F" w:rsidRPr="00BC0BEA" w:rsidRDefault="005328B9" w:rsidP="007D7AC0">
      <w:pPr>
        <w:rPr>
          <w:rFonts w:ascii="Arial" w:hAnsi="Arial" w:cs="Arial"/>
        </w:rPr>
      </w:pPr>
      <w:r w:rsidRPr="00BC0BEA">
        <w:rPr>
          <w:rFonts w:ascii="Arial" w:hAnsi="Arial" w:cs="Arial"/>
        </w:rPr>
        <w:t>The hospitality industry plays a critical role in the global economy, generating significant revenue and providing employment opportunities for millions of people around the world. Within this industry, Intercontinental Hotel Group (IHG) is one of the largest and most respected hotel chains, with a presence in over 100 countries and a portfolio of over 5,000 hotels. In the hotel industry, housekeeping services are a crucial aspect of maintaining a high level of guest satisfaction and ensuring a positive guest experience. Housekeeping services include tasks such as cleaning guest rooms, public areas, and facilities, restocking amenities, and providing additional guest services as needed</w:t>
      </w:r>
      <w:r w:rsidR="007D7AC0" w:rsidRPr="00BC0BEA">
        <w:rPr>
          <w:rFonts w:ascii="Arial" w:hAnsi="Arial" w:cs="Arial"/>
        </w:rPr>
        <w:t xml:space="preserve"> (</w:t>
      </w:r>
      <w:proofErr w:type="spellStart"/>
      <w:r w:rsidR="007D7AC0" w:rsidRPr="00BC0BEA">
        <w:rPr>
          <w:rFonts w:ascii="Arial" w:hAnsi="Arial" w:cs="Arial"/>
        </w:rPr>
        <w:t>Jeong</w:t>
      </w:r>
      <w:proofErr w:type="spellEnd"/>
      <w:r w:rsidR="007D7AC0" w:rsidRPr="00BC0BEA">
        <w:rPr>
          <w:rFonts w:ascii="Arial" w:hAnsi="Arial" w:cs="Arial"/>
        </w:rPr>
        <w:t xml:space="preserve"> &amp; Oh, 2018)</w:t>
      </w:r>
      <w:r w:rsidRPr="00BC0BEA">
        <w:rPr>
          <w:rFonts w:ascii="Arial" w:hAnsi="Arial" w:cs="Arial"/>
        </w:rPr>
        <w:t>. The purpose of this report is to examine the potential benefits and drawbacks of outsourcing housekeeping services at IHG, as well as to identify best practices for managing outsourcing partnerships in the hospitality industry. The report will provide a detailed analysis of housekeeping duties and responsibilities, staffing levels and costs, training and quality control measures, as well as the potential benefits and drawbacks of outsourcing housekeeping services. Additionally, the report will examine case studies of outsourcing housekeeping services at other hotels and provide recommendations on next steps and areas for further research.</w:t>
      </w:r>
    </w:p>
    <w:p w14:paraId="4EEAF0EC" w14:textId="6D78675F" w:rsidR="00061ECE" w:rsidRPr="00BC0BEA" w:rsidRDefault="00063A7F" w:rsidP="00E9381C">
      <w:pPr>
        <w:pStyle w:val="Heading1"/>
        <w:rPr>
          <w:rFonts w:ascii="Arial" w:hAnsi="Arial" w:cs="Arial"/>
        </w:rPr>
      </w:pPr>
      <w:bookmarkStart w:id="1" w:name="_Toc128605388"/>
      <w:r w:rsidRPr="00BC0BEA">
        <w:rPr>
          <w:rFonts w:ascii="Arial" w:hAnsi="Arial" w:cs="Arial"/>
        </w:rPr>
        <w:t>Argument for the housekeeping of IHG to be outsourced</w:t>
      </w:r>
      <w:bookmarkEnd w:id="1"/>
      <w:r w:rsidRPr="00BC0BEA">
        <w:rPr>
          <w:rFonts w:ascii="Arial" w:hAnsi="Arial" w:cs="Arial"/>
        </w:rPr>
        <w:t xml:space="preserve"> </w:t>
      </w:r>
    </w:p>
    <w:p w14:paraId="6A7A3305" w14:textId="3C9E1D3F" w:rsidR="00D658B8" w:rsidRPr="00BC0BEA" w:rsidRDefault="00E9381C" w:rsidP="00D658B8">
      <w:pPr>
        <w:pStyle w:val="Heading2"/>
        <w:rPr>
          <w:rFonts w:ascii="Arial" w:hAnsi="Arial" w:cs="Arial"/>
        </w:rPr>
      </w:pPr>
      <w:bookmarkStart w:id="2" w:name="_Toc128605389"/>
      <w:r w:rsidRPr="00BC0BEA">
        <w:rPr>
          <w:rFonts w:ascii="Arial" w:hAnsi="Arial" w:cs="Arial"/>
        </w:rPr>
        <w:t>Overview of housekeeping services at IHG</w:t>
      </w:r>
      <w:bookmarkEnd w:id="2"/>
    </w:p>
    <w:p w14:paraId="785A3BA0" w14:textId="77777777" w:rsidR="00E9381C" w:rsidRPr="00BC0BEA" w:rsidRDefault="00E9381C" w:rsidP="00E9381C">
      <w:pPr>
        <w:rPr>
          <w:rFonts w:ascii="Arial" w:hAnsi="Arial" w:cs="Arial"/>
        </w:rPr>
      </w:pPr>
      <w:r w:rsidRPr="00BC0BEA">
        <w:rPr>
          <w:rFonts w:ascii="Arial" w:hAnsi="Arial" w:cs="Arial"/>
        </w:rPr>
        <w:t>Description of housekeeping duties and responsibilities:</w:t>
      </w:r>
    </w:p>
    <w:p w14:paraId="38AE6428" w14:textId="77777777" w:rsidR="00E9381C" w:rsidRPr="00BC0BEA" w:rsidRDefault="00E9381C" w:rsidP="00E9381C">
      <w:pPr>
        <w:pStyle w:val="ListParagraph"/>
        <w:numPr>
          <w:ilvl w:val="0"/>
          <w:numId w:val="5"/>
        </w:numPr>
        <w:rPr>
          <w:rFonts w:ascii="Arial" w:hAnsi="Arial" w:cs="Arial"/>
        </w:rPr>
      </w:pPr>
      <w:r w:rsidRPr="00BC0BEA">
        <w:rPr>
          <w:rFonts w:ascii="Arial" w:hAnsi="Arial" w:cs="Arial"/>
        </w:rPr>
        <w:t>The primary responsibility of housekeeping staff at IHG is to ensure that guest rooms, public areas, and back-of-house spaces are clean, organized, and well-maintained. Specific duties may include:</w:t>
      </w:r>
    </w:p>
    <w:p w14:paraId="15453644" w14:textId="7897F25E" w:rsidR="00E9381C" w:rsidRPr="00BC0BEA" w:rsidRDefault="00E9381C" w:rsidP="007D7AC0">
      <w:pPr>
        <w:pStyle w:val="ListParagraph"/>
        <w:numPr>
          <w:ilvl w:val="0"/>
          <w:numId w:val="5"/>
        </w:numPr>
        <w:rPr>
          <w:rFonts w:ascii="Arial" w:hAnsi="Arial" w:cs="Arial"/>
        </w:rPr>
      </w:pPr>
      <w:r w:rsidRPr="00BC0BEA">
        <w:rPr>
          <w:rFonts w:ascii="Arial" w:hAnsi="Arial" w:cs="Arial"/>
        </w:rPr>
        <w:t>Cleaning and sanitizing guest rooms, including changing bed linens, vacuuming carpets, dusting furniture, and disinfecting high-touch surfaces</w:t>
      </w:r>
      <w:r w:rsidR="007D7AC0" w:rsidRPr="00BC0BEA">
        <w:rPr>
          <w:rFonts w:ascii="Arial" w:hAnsi="Arial" w:cs="Arial"/>
        </w:rPr>
        <w:t xml:space="preserve"> (Barrows &amp; Powers, 2018).</w:t>
      </w:r>
    </w:p>
    <w:p w14:paraId="1B3F791D" w14:textId="77777777" w:rsidR="00E9381C" w:rsidRPr="00BC0BEA" w:rsidRDefault="00E9381C" w:rsidP="00E9381C">
      <w:pPr>
        <w:pStyle w:val="ListParagraph"/>
        <w:numPr>
          <w:ilvl w:val="0"/>
          <w:numId w:val="5"/>
        </w:numPr>
        <w:rPr>
          <w:rFonts w:ascii="Arial" w:hAnsi="Arial" w:cs="Arial"/>
        </w:rPr>
      </w:pPr>
      <w:r w:rsidRPr="00BC0BEA">
        <w:rPr>
          <w:rFonts w:ascii="Arial" w:hAnsi="Arial" w:cs="Arial"/>
        </w:rPr>
        <w:t>Cleaning and stocking public areas, such as lobbies, elevators, and fitness centers</w:t>
      </w:r>
    </w:p>
    <w:p w14:paraId="6D162007" w14:textId="77777777" w:rsidR="00E9381C" w:rsidRPr="00BC0BEA" w:rsidRDefault="00E9381C" w:rsidP="00E9381C">
      <w:pPr>
        <w:pStyle w:val="ListParagraph"/>
        <w:numPr>
          <w:ilvl w:val="0"/>
          <w:numId w:val="5"/>
        </w:numPr>
        <w:rPr>
          <w:rFonts w:ascii="Arial" w:hAnsi="Arial" w:cs="Arial"/>
        </w:rPr>
      </w:pPr>
      <w:r w:rsidRPr="00BC0BEA">
        <w:rPr>
          <w:rFonts w:ascii="Arial" w:hAnsi="Arial" w:cs="Arial"/>
        </w:rPr>
        <w:t>Performing laundry and housekeeping-related tasks, such as washing, drying, and folding linens and towels</w:t>
      </w:r>
    </w:p>
    <w:p w14:paraId="04D7AC3A" w14:textId="77777777" w:rsidR="00E9381C" w:rsidRPr="00BC0BEA" w:rsidRDefault="00E9381C" w:rsidP="00E9381C">
      <w:pPr>
        <w:pStyle w:val="ListParagraph"/>
        <w:numPr>
          <w:ilvl w:val="0"/>
          <w:numId w:val="5"/>
        </w:numPr>
        <w:rPr>
          <w:rFonts w:ascii="Arial" w:hAnsi="Arial" w:cs="Arial"/>
        </w:rPr>
      </w:pPr>
      <w:r w:rsidRPr="00BC0BEA">
        <w:rPr>
          <w:rFonts w:ascii="Arial" w:hAnsi="Arial" w:cs="Arial"/>
        </w:rPr>
        <w:lastRenderedPageBreak/>
        <w:t>Monitoring and replenishing cleaning supplies and amenities</w:t>
      </w:r>
    </w:p>
    <w:p w14:paraId="60F6CDF6" w14:textId="77777777" w:rsidR="00E9381C" w:rsidRPr="00BC0BEA" w:rsidRDefault="00E9381C" w:rsidP="00E9381C">
      <w:pPr>
        <w:pStyle w:val="ListParagraph"/>
        <w:numPr>
          <w:ilvl w:val="0"/>
          <w:numId w:val="5"/>
        </w:numPr>
        <w:rPr>
          <w:rFonts w:ascii="Arial" w:hAnsi="Arial" w:cs="Arial"/>
        </w:rPr>
      </w:pPr>
      <w:r w:rsidRPr="00BC0BEA">
        <w:rPr>
          <w:rFonts w:ascii="Arial" w:hAnsi="Arial" w:cs="Arial"/>
        </w:rPr>
        <w:t>Responding to guest requests and complaints in a timely and professional manner</w:t>
      </w:r>
    </w:p>
    <w:p w14:paraId="77484C9A" w14:textId="77777777" w:rsidR="00E9381C" w:rsidRPr="00BC0BEA" w:rsidRDefault="00E9381C" w:rsidP="00E9381C">
      <w:pPr>
        <w:pStyle w:val="ListParagraph"/>
        <w:numPr>
          <w:ilvl w:val="0"/>
          <w:numId w:val="5"/>
        </w:numPr>
        <w:rPr>
          <w:rFonts w:ascii="Arial" w:hAnsi="Arial" w:cs="Arial"/>
        </w:rPr>
      </w:pPr>
      <w:r w:rsidRPr="00BC0BEA">
        <w:rPr>
          <w:rFonts w:ascii="Arial" w:hAnsi="Arial" w:cs="Arial"/>
        </w:rPr>
        <w:t>Adhering to safety and security protocols and reporting any issues to management</w:t>
      </w:r>
    </w:p>
    <w:p w14:paraId="2BAFA1EA" w14:textId="77777777" w:rsidR="00E9381C" w:rsidRPr="00BC0BEA" w:rsidRDefault="00E9381C" w:rsidP="00E9381C">
      <w:pPr>
        <w:rPr>
          <w:rFonts w:ascii="Arial" w:hAnsi="Arial" w:cs="Arial"/>
        </w:rPr>
      </w:pPr>
      <w:r w:rsidRPr="00BC0BEA">
        <w:rPr>
          <w:rFonts w:ascii="Arial" w:hAnsi="Arial" w:cs="Arial"/>
        </w:rPr>
        <w:t>Housekeeping staffing levels and costs:</w:t>
      </w:r>
    </w:p>
    <w:p w14:paraId="0BE34C20" w14:textId="77777777" w:rsidR="00E9381C" w:rsidRPr="00BC0BEA" w:rsidRDefault="00E9381C" w:rsidP="00E9381C">
      <w:pPr>
        <w:pStyle w:val="ListParagraph"/>
        <w:numPr>
          <w:ilvl w:val="0"/>
          <w:numId w:val="6"/>
        </w:numPr>
        <w:rPr>
          <w:rFonts w:ascii="Arial" w:hAnsi="Arial" w:cs="Arial"/>
        </w:rPr>
      </w:pPr>
      <w:r w:rsidRPr="00BC0BEA">
        <w:rPr>
          <w:rFonts w:ascii="Arial" w:hAnsi="Arial" w:cs="Arial"/>
        </w:rPr>
        <w:t>The number of housekeeping staff required at IHG hotels depends on factors such as the size of the property, the number of guest rooms, and the level of service provided. According to industry standards, a housekeeping team should typically comprise of one full-time equivalent (FTE) housekeeper for every 10-15 guest rooms.</w:t>
      </w:r>
    </w:p>
    <w:p w14:paraId="29EC315B" w14:textId="06129981" w:rsidR="00E9381C" w:rsidRPr="00BC0BEA" w:rsidRDefault="00E9381C" w:rsidP="007D7AC0">
      <w:pPr>
        <w:pStyle w:val="ListParagraph"/>
        <w:numPr>
          <w:ilvl w:val="0"/>
          <w:numId w:val="6"/>
        </w:numPr>
        <w:rPr>
          <w:rFonts w:ascii="Arial" w:hAnsi="Arial" w:cs="Arial"/>
        </w:rPr>
      </w:pPr>
      <w:r w:rsidRPr="00BC0BEA">
        <w:rPr>
          <w:rFonts w:ascii="Arial" w:hAnsi="Arial" w:cs="Arial"/>
        </w:rPr>
        <w:t>The cost of housekeeping staff at IHG hotels varies depending on the location and the brand. The average hourly rate for a housekeeper in the United States is approximately $11-14 per hour</w:t>
      </w:r>
      <w:r w:rsidR="007D7AC0" w:rsidRPr="00BC0BEA">
        <w:rPr>
          <w:rFonts w:ascii="Arial" w:hAnsi="Arial" w:cs="Arial"/>
        </w:rPr>
        <w:t xml:space="preserve"> (Jones &amp; Lockwood, 2019)</w:t>
      </w:r>
      <w:r w:rsidR="00EF2F14" w:rsidRPr="00BC0BEA">
        <w:rPr>
          <w:rFonts w:ascii="Arial" w:hAnsi="Arial" w:cs="Arial"/>
        </w:rPr>
        <w:t>.</w:t>
      </w:r>
      <w:r w:rsidRPr="00BC0BEA">
        <w:rPr>
          <w:rFonts w:ascii="Arial" w:hAnsi="Arial" w:cs="Arial"/>
        </w:rPr>
        <w:t xml:space="preserve"> However, some IHG hotels in high-cost cities or luxury brands may pay higher rates to attract and retain qualified staff.</w:t>
      </w:r>
    </w:p>
    <w:p w14:paraId="652E3FB5" w14:textId="77777777" w:rsidR="00E9381C" w:rsidRPr="00BC0BEA" w:rsidRDefault="00E9381C" w:rsidP="00E9381C">
      <w:pPr>
        <w:rPr>
          <w:rFonts w:ascii="Arial" w:hAnsi="Arial" w:cs="Arial"/>
          <w:b/>
          <w:bCs/>
        </w:rPr>
      </w:pPr>
      <w:r w:rsidRPr="00BC0BEA">
        <w:rPr>
          <w:rFonts w:ascii="Arial" w:hAnsi="Arial" w:cs="Arial"/>
          <w:b/>
          <w:bCs/>
        </w:rPr>
        <w:t>Training and quality control measures:</w:t>
      </w:r>
    </w:p>
    <w:p w14:paraId="3A4EDFD1" w14:textId="77777777" w:rsidR="00E9381C" w:rsidRPr="00BC0BEA" w:rsidRDefault="00E9381C" w:rsidP="00E9381C">
      <w:pPr>
        <w:rPr>
          <w:rFonts w:ascii="Arial" w:hAnsi="Arial" w:cs="Arial"/>
        </w:rPr>
      </w:pPr>
      <w:r w:rsidRPr="00BC0BEA">
        <w:rPr>
          <w:rFonts w:ascii="Arial" w:hAnsi="Arial" w:cs="Arial"/>
        </w:rPr>
        <w:t>IHG has established comprehensive training and quality control programs to ensure that housekeeping staff are well-trained and equipped to maintain high standards of cleanliness and service. IHG's housekeeping training includes:</w:t>
      </w:r>
    </w:p>
    <w:p w14:paraId="7EED1F53" w14:textId="77777777" w:rsidR="00E9381C" w:rsidRPr="00BC0BEA" w:rsidRDefault="00E9381C" w:rsidP="00267B09">
      <w:pPr>
        <w:pStyle w:val="ListParagraph"/>
        <w:numPr>
          <w:ilvl w:val="0"/>
          <w:numId w:val="7"/>
        </w:numPr>
        <w:rPr>
          <w:rFonts w:ascii="Arial" w:hAnsi="Arial" w:cs="Arial"/>
        </w:rPr>
      </w:pPr>
      <w:r w:rsidRPr="00BC0BEA">
        <w:rPr>
          <w:rFonts w:ascii="Arial" w:hAnsi="Arial" w:cs="Arial"/>
        </w:rPr>
        <w:t>Orientation and on-the-job training for new hires</w:t>
      </w:r>
    </w:p>
    <w:p w14:paraId="69D7C184" w14:textId="43CB0F10" w:rsidR="00E9381C" w:rsidRPr="00BC0BEA" w:rsidRDefault="00E9381C" w:rsidP="007D7AC0">
      <w:pPr>
        <w:pStyle w:val="ListParagraph"/>
        <w:numPr>
          <w:ilvl w:val="0"/>
          <w:numId w:val="7"/>
        </w:numPr>
        <w:rPr>
          <w:rFonts w:ascii="Arial" w:hAnsi="Arial" w:cs="Arial"/>
        </w:rPr>
      </w:pPr>
      <w:r w:rsidRPr="00BC0BEA">
        <w:rPr>
          <w:rFonts w:ascii="Arial" w:hAnsi="Arial" w:cs="Arial"/>
        </w:rPr>
        <w:t>Ongoing training and development opportunities, such as cross-training in other departments or certification programs</w:t>
      </w:r>
      <w:r w:rsidR="007D7AC0" w:rsidRPr="00BC0BEA">
        <w:rPr>
          <w:rFonts w:ascii="Arial" w:hAnsi="Arial" w:cs="Arial"/>
        </w:rPr>
        <w:t xml:space="preserve"> (</w:t>
      </w:r>
      <w:proofErr w:type="spellStart"/>
      <w:r w:rsidR="007D7AC0" w:rsidRPr="00BC0BEA">
        <w:rPr>
          <w:rFonts w:ascii="Arial" w:hAnsi="Arial" w:cs="Arial"/>
        </w:rPr>
        <w:t>Kusluvan</w:t>
      </w:r>
      <w:proofErr w:type="spellEnd"/>
      <w:r w:rsidR="007D7AC0" w:rsidRPr="00BC0BEA">
        <w:rPr>
          <w:rFonts w:ascii="Arial" w:hAnsi="Arial" w:cs="Arial"/>
        </w:rPr>
        <w:t>, 2018).</w:t>
      </w:r>
    </w:p>
    <w:p w14:paraId="1527C34A" w14:textId="77777777" w:rsidR="00E9381C" w:rsidRPr="00BC0BEA" w:rsidRDefault="00E9381C" w:rsidP="00267B09">
      <w:pPr>
        <w:pStyle w:val="ListParagraph"/>
        <w:numPr>
          <w:ilvl w:val="0"/>
          <w:numId w:val="7"/>
        </w:numPr>
        <w:rPr>
          <w:rFonts w:ascii="Arial" w:hAnsi="Arial" w:cs="Arial"/>
        </w:rPr>
      </w:pPr>
      <w:r w:rsidRPr="00BC0BEA">
        <w:rPr>
          <w:rFonts w:ascii="Arial" w:hAnsi="Arial" w:cs="Arial"/>
        </w:rPr>
        <w:t>Regular performance evaluations and feedback</w:t>
      </w:r>
    </w:p>
    <w:p w14:paraId="317BBBA9" w14:textId="77777777" w:rsidR="00E9381C" w:rsidRPr="00BC0BEA" w:rsidRDefault="00E9381C" w:rsidP="00267B09">
      <w:pPr>
        <w:pStyle w:val="ListParagraph"/>
        <w:numPr>
          <w:ilvl w:val="0"/>
          <w:numId w:val="7"/>
        </w:numPr>
        <w:rPr>
          <w:rFonts w:ascii="Arial" w:hAnsi="Arial" w:cs="Arial"/>
        </w:rPr>
      </w:pPr>
      <w:r w:rsidRPr="00BC0BEA">
        <w:rPr>
          <w:rFonts w:ascii="Arial" w:hAnsi="Arial" w:cs="Arial"/>
        </w:rPr>
        <w:t>Compliance with health and safety regulations and protocols</w:t>
      </w:r>
    </w:p>
    <w:p w14:paraId="72DB0AB3" w14:textId="77777777" w:rsidR="00E9381C" w:rsidRPr="00BC0BEA" w:rsidRDefault="00E9381C" w:rsidP="00267B09">
      <w:pPr>
        <w:pStyle w:val="ListParagraph"/>
        <w:numPr>
          <w:ilvl w:val="0"/>
          <w:numId w:val="7"/>
        </w:numPr>
        <w:rPr>
          <w:rFonts w:ascii="Arial" w:hAnsi="Arial" w:cs="Arial"/>
        </w:rPr>
      </w:pPr>
      <w:r w:rsidRPr="00BC0BEA">
        <w:rPr>
          <w:rFonts w:ascii="Arial" w:hAnsi="Arial" w:cs="Arial"/>
        </w:rPr>
        <w:t>Use of cleaning and disinfection best practices, including IHG's Clean Promise program which guarantees that all rooms are cleaned to the highest standards of cleanliness.</w:t>
      </w:r>
    </w:p>
    <w:p w14:paraId="583659BB" w14:textId="77777777" w:rsidR="00E9381C" w:rsidRPr="00BC0BEA" w:rsidRDefault="00E9381C" w:rsidP="00E9381C">
      <w:pPr>
        <w:rPr>
          <w:rFonts w:ascii="Arial" w:hAnsi="Arial" w:cs="Arial"/>
        </w:rPr>
      </w:pPr>
      <w:r w:rsidRPr="00BC0BEA">
        <w:rPr>
          <w:rFonts w:ascii="Arial" w:hAnsi="Arial" w:cs="Arial"/>
        </w:rPr>
        <w:lastRenderedPageBreak/>
        <w:t>In addition to training, IHG employs several quality control measures to ensure that housekeeping services are consistently delivered to a high standard. These measures include:</w:t>
      </w:r>
    </w:p>
    <w:p w14:paraId="381D3992" w14:textId="77777777" w:rsidR="00E9381C" w:rsidRPr="00BC0BEA" w:rsidRDefault="00E9381C" w:rsidP="00267B09">
      <w:pPr>
        <w:pStyle w:val="ListParagraph"/>
        <w:numPr>
          <w:ilvl w:val="0"/>
          <w:numId w:val="8"/>
        </w:numPr>
        <w:rPr>
          <w:rFonts w:ascii="Arial" w:hAnsi="Arial" w:cs="Arial"/>
        </w:rPr>
      </w:pPr>
      <w:r w:rsidRPr="00BC0BEA">
        <w:rPr>
          <w:rFonts w:ascii="Arial" w:hAnsi="Arial" w:cs="Arial"/>
        </w:rPr>
        <w:t>Regular inspections and audits by IHG's Quality Assurance team and third-party auditors</w:t>
      </w:r>
    </w:p>
    <w:p w14:paraId="54365953" w14:textId="77777777" w:rsidR="00E9381C" w:rsidRPr="00BC0BEA" w:rsidRDefault="00E9381C" w:rsidP="00267B09">
      <w:pPr>
        <w:pStyle w:val="ListParagraph"/>
        <w:numPr>
          <w:ilvl w:val="0"/>
          <w:numId w:val="8"/>
        </w:numPr>
        <w:rPr>
          <w:rFonts w:ascii="Arial" w:hAnsi="Arial" w:cs="Arial"/>
        </w:rPr>
      </w:pPr>
      <w:r w:rsidRPr="00BC0BEA">
        <w:rPr>
          <w:rFonts w:ascii="Arial" w:hAnsi="Arial" w:cs="Arial"/>
        </w:rPr>
        <w:t>Guest feedback and satisfaction surveys</w:t>
      </w:r>
    </w:p>
    <w:p w14:paraId="440DA356" w14:textId="64D40247" w:rsidR="00E9381C" w:rsidRPr="00BC0BEA" w:rsidRDefault="00E9381C" w:rsidP="007D7AC0">
      <w:pPr>
        <w:pStyle w:val="ListParagraph"/>
        <w:numPr>
          <w:ilvl w:val="0"/>
          <w:numId w:val="8"/>
        </w:numPr>
        <w:rPr>
          <w:rFonts w:ascii="Arial" w:hAnsi="Arial" w:cs="Arial"/>
        </w:rPr>
      </w:pPr>
      <w:r w:rsidRPr="00BC0BEA">
        <w:rPr>
          <w:rFonts w:ascii="Arial" w:hAnsi="Arial" w:cs="Arial"/>
        </w:rPr>
        <w:t>Use of technology and data analytics to monitor and improve housekeeping performance</w:t>
      </w:r>
      <w:r w:rsidR="007D7AC0" w:rsidRPr="00BC0BEA">
        <w:rPr>
          <w:rFonts w:ascii="Arial" w:hAnsi="Arial" w:cs="Arial"/>
        </w:rPr>
        <w:t xml:space="preserve"> (Lashley &amp; Morrison, 2018).</w:t>
      </w:r>
    </w:p>
    <w:p w14:paraId="6D04370E" w14:textId="23DA7CD1" w:rsidR="00D658B8" w:rsidRPr="00BC0BEA" w:rsidRDefault="00E9381C" w:rsidP="00267B09">
      <w:pPr>
        <w:pStyle w:val="ListParagraph"/>
        <w:numPr>
          <w:ilvl w:val="0"/>
          <w:numId w:val="8"/>
        </w:numPr>
        <w:rPr>
          <w:rFonts w:ascii="Arial" w:hAnsi="Arial" w:cs="Arial"/>
        </w:rPr>
      </w:pPr>
      <w:r w:rsidRPr="00BC0BEA">
        <w:rPr>
          <w:rFonts w:ascii="Arial" w:hAnsi="Arial" w:cs="Arial"/>
        </w:rPr>
        <w:t>Implementation of best practices and benchmarking across IHG properties and brands</w:t>
      </w:r>
    </w:p>
    <w:p w14:paraId="55C11809" w14:textId="7D289A62" w:rsidR="00D658B8" w:rsidRPr="00BC0BEA" w:rsidRDefault="00E9381C" w:rsidP="00D658B8">
      <w:pPr>
        <w:pStyle w:val="Heading2"/>
        <w:rPr>
          <w:rFonts w:ascii="Arial" w:hAnsi="Arial" w:cs="Arial"/>
        </w:rPr>
      </w:pPr>
      <w:bookmarkStart w:id="3" w:name="_Toc128605390"/>
      <w:r w:rsidRPr="00BC0BEA">
        <w:rPr>
          <w:rFonts w:ascii="Arial" w:hAnsi="Arial" w:cs="Arial"/>
        </w:rPr>
        <w:t>Benefits of outsourcing</w:t>
      </w:r>
      <w:bookmarkEnd w:id="3"/>
      <w:r w:rsidRPr="00BC0BEA">
        <w:rPr>
          <w:rFonts w:ascii="Arial" w:hAnsi="Arial" w:cs="Arial"/>
        </w:rPr>
        <w:t xml:space="preserve"> </w:t>
      </w:r>
    </w:p>
    <w:p w14:paraId="11818172" w14:textId="5D2B67E6" w:rsidR="00267B09" w:rsidRPr="00BC0BEA" w:rsidRDefault="00267B09" w:rsidP="00267B09">
      <w:pPr>
        <w:rPr>
          <w:rFonts w:ascii="Arial" w:hAnsi="Arial" w:cs="Arial"/>
        </w:rPr>
      </w:pPr>
      <w:r w:rsidRPr="00BC0BEA">
        <w:rPr>
          <w:rFonts w:ascii="Arial" w:hAnsi="Arial" w:cs="Arial"/>
          <w:b/>
          <w:bCs/>
        </w:rPr>
        <w:t>Cost savings and efficiency</w:t>
      </w:r>
      <w:r w:rsidRPr="00BC0BEA">
        <w:rPr>
          <w:rFonts w:ascii="Arial" w:hAnsi="Arial" w:cs="Arial"/>
        </w:rPr>
        <w:t>: Outsourcing housekeeping services can be a cost-effective solution for IHG. By outsourcing, IHG can reduce its labor costs and save on benefits, such as healthcare, workers' compensation, and retirement plans. Additionally, outsourcing can eliminate the need for IHG to invest in expensive equipment and supplies, which can be provided by the outsourcing company</w:t>
      </w:r>
      <w:r w:rsidR="007D7AC0" w:rsidRPr="00BC0BEA">
        <w:rPr>
          <w:rFonts w:ascii="Arial" w:hAnsi="Arial" w:cs="Arial"/>
        </w:rPr>
        <w:t xml:space="preserve"> (Lockwood &amp; Jones, 2017)</w:t>
      </w:r>
      <w:r w:rsidR="00EF2F14" w:rsidRPr="00BC0BEA">
        <w:rPr>
          <w:rFonts w:ascii="Arial" w:hAnsi="Arial" w:cs="Arial"/>
        </w:rPr>
        <w:t>.</w:t>
      </w:r>
      <w:r w:rsidRPr="00BC0BEA">
        <w:rPr>
          <w:rFonts w:ascii="Arial" w:hAnsi="Arial" w:cs="Arial"/>
        </w:rPr>
        <w:t xml:space="preserve"> This can help IHG to reduce its operating costs and improve its profit margins.</w:t>
      </w:r>
      <w:r w:rsidR="00396F31" w:rsidRPr="00BC0BEA">
        <w:rPr>
          <w:rFonts w:ascii="Arial" w:hAnsi="Arial" w:cs="Arial"/>
        </w:rPr>
        <w:t xml:space="preserve"> </w:t>
      </w:r>
      <w:r w:rsidRPr="00BC0BEA">
        <w:rPr>
          <w:rFonts w:ascii="Arial" w:hAnsi="Arial" w:cs="Arial"/>
        </w:rPr>
        <w:t>Outsourcing can also improve efficiency by streamlining processes and optimizing staffing levels. Outsourcing companies often have experience and expertise in managing housekeeping services for multiple properties, which allows them to optimize their staffing levels and schedules to meet the needs of each property. This can reduce idle time and improve productivity, ultimately resulting in cost savings for IHG.</w:t>
      </w:r>
    </w:p>
    <w:p w14:paraId="7A095418" w14:textId="0C6B80A0" w:rsidR="00267B09" w:rsidRPr="00BC0BEA" w:rsidRDefault="00267B09" w:rsidP="00267B09">
      <w:pPr>
        <w:rPr>
          <w:rFonts w:ascii="Arial" w:hAnsi="Arial" w:cs="Arial"/>
        </w:rPr>
      </w:pPr>
      <w:r w:rsidRPr="00BC0BEA">
        <w:rPr>
          <w:rFonts w:ascii="Arial" w:hAnsi="Arial" w:cs="Arial"/>
          <w:b/>
          <w:bCs/>
        </w:rPr>
        <w:t>Flexibility in staffing and scheduling</w:t>
      </w:r>
      <w:r w:rsidRPr="00BC0BEA">
        <w:rPr>
          <w:rFonts w:ascii="Arial" w:hAnsi="Arial" w:cs="Arial"/>
        </w:rPr>
        <w:t>: Outsourcing housekeeping services can provide IHG with flexibility in staffing and scheduling. Outsourcing companies can provide additional staff when needed, such as during peak travel seasons or when a property is undergoing renovation. This can help IHG to avoid overstaffing or understaffing, which can result in labor inefficiencies and guest dissatisfaction</w:t>
      </w:r>
      <w:r w:rsidR="001D26EB" w:rsidRPr="00BC0BEA">
        <w:rPr>
          <w:rFonts w:ascii="Arial" w:hAnsi="Arial" w:cs="Arial"/>
        </w:rPr>
        <w:t xml:space="preserve"> (Lu &amp; Lu, 2019)</w:t>
      </w:r>
      <w:r w:rsidR="00EF2F14" w:rsidRPr="00BC0BEA">
        <w:rPr>
          <w:rFonts w:ascii="Arial" w:hAnsi="Arial" w:cs="Arial"/>
        </w:rPr>
        <w:t>.</w:t>
      </w:r>
      <w:r w:rsidR="00396F31" w:rsidRPr="00BC0BEA">
        <w:rPr>
          <w:rFonts w:ascii="Arial" w:hAnsi="Arial" w:cs="Arial"/>
        </w:rPr>
        <w:t xml:space="preserve"> </w:t>
      </w:r>
      <w:r w:rsidRPr="00BC0BEA">
        <w:rPr>
          <w:rFonts w:ascii="Arial" w:hAnsi="Arial" w:cs="Arial"/>
        </w:rPr>
        <w:t xml:space="preserve">Outsourcing also allows IHG to avoid the challenges associated with managing and scheduling a large and diverse workforce. Outsourcing companies are responsible for recruiting, training, </w:t>
      </w:r>
      <w:r w:rsidRPr="00BC0BEA">
        <w:rPr>
          <w:rFonts w:ascii="Arial" w:hAnsi="Arial" w:cs="Arial"/>
        </w:rPr>
        <w:lastRenderedPageBreak/>
        <w:t>and managing their own staff, which can relieve IHG of the administrative burden of hiring and managing employees.</w:t>
      </w:r>
    </w:p>
    <w:p w14:paraId="52EC0877" w14:textId="77777777" w:rsidR="00267B09" w:rsidRPr="00BC0BEA" w:rsidRDefault="00267B09" w:rsidP="00267B09">
      <w:pPr>
        <w:rPr>
          <w:rFonts w:ascii="Arial" w:hAnsi="Arial" w:cs="Arial"/>
        </w:rPr>
      </w:pPr>
      <w:r w:rsidRPr="00BC0BEA">
        <w:rPr>
          <w:rFonts w:ascii="Arial" w:hAnsi="Arial" w:cs="Arial"/>
          <w:b/>
          <w:bCs/>
        </w:rPr>
        <w:t>Focus on core business activities</w:t>
      </w:r>
      <w:r w:rsidRPr="00BC0BEA">
        <w:rPr>
          <w:rFonts w:ascii="Arial" w:hAnsi="Arial" w:cs="Arial"/>
        </w:rPr>
        <w:t>: Outsourcing housekeeping services can allow IHG to focus on its core business activities, such as guest services, marketing, and brand development. By outsourcing non-core activities, IHG can allocate more resources and attention to its core competencies, which can lead to improved guest satisfaction and increased revenue.</w:t>
      </w:r>
    </w:p>
    <w:p w14:paraId="440D9EDD" w14:textId="0837312C" w:rsidR="00267B09" w:rsidRPr="00BC0BEA" w:rsidRDefault="00267B09" w:rsidP="00267B09">
      <w:pPr>
        <w:rPr>
          <w:rFonts w:ascii="Arial" w:hAnsi="Arial" w:cs="Arial"/>
        </w:rPr>
      </w:pPr>
      <w:r w:rsidRPr="00BC0BEA">
        <w:rPr>
          <w:rFonts w:ascii="Arial" w:hAnsi="Arial" w:cs="Arial"/>
          <w:b/>
          <w:bCs/>
        </w:rPr>
        <w:t>Access to specialized expertise</w:t>
      </w:r>
      <w:r w:rsidRPr="00BC0BEA">
        <w:rPr>
          <w:rFonts w:ascii="Arial" w:hAnsi="Arial" w:cs="Arial"/>
        </w:rPr>
        <w:t>: Outsourcing housekeeping services can provide IHG with access to specialized expertise and best practices. Outsourcing companies often have experience working with multiple properties and brands, which allows them to bring a wealth of knowledge and expertise to each engagement</w:t>
      </w:r>
      <w:r w:rsidR="001D26EB" w:rsidRPr="00BC0BEA">
        <w:rPr>
          <w:rFonts w:ascii="Arial" w:hAnsi="Arial" w:cs="Arial"/>
        </w:rPr>
        <w:t xml:space="preserve"> (</w:t>
      </w:r>
      <w:proofErr w:type="spellStart"/>
      <w:r w:rsidR="001D26EB" w:rsidRPr="00BC0BEA">
        <w:rPr>
          <w:rFonts w:ascii="Arial" w:hAnsi="Arial" w:cs="Arial"/>
        </w:rPr>
        <w:t>Marinković</w:t>
      </w:r>
      <w:proofErr w:type="spellEnd"/>
      <w:r w:rsidR="001D26EB" w:rsidRPr="00BC0BEA">
        <w:rPr>
          <w:rFonts w:ascii="Arial" w:hAnsi="Arial" w:cs="Arial"/>
        </w:rPr>
        <w:t xml:space="preserve"> et al., 2019)</w:t>
      </w:r>
      <w:r w:rsidR="00EF2F14" w:rsidRPr="00BC0BEA">
        <w:rPr>
          <w:rFonts w:ascii="Arial" w:hAnsi="Arial" w:cs="Arial"/>
        </w:rPr>
        <w:t>.</w:t>
      </w:r>
      <w:r w:rsidRPr="00BC0BEA">
        <w:rPr>
          <w:rFonts w:ascii="Arial" w:hAnsi="Arial" w:cs="Arial"/>
        </w:rPr>
        <w:t xml:space="preserve"> This can result in improved service quality, increased efficiency, and better overall outcomes for IHG.</w:t>
      </w:r>
    </w:p>
    <w:p w14:paraId="6BC3E629" w14:textId="77777777" w:rsidR="00D658B8" w:rsidRPr="00BC0BEA" w:rsidRDefault="00D658B8" w:rsidP="00D658B8">
      <w:pPr>
        <w:rPr>
          <w:rFonts w:ascii="Arial" w:hAnsi="Arial" w:cs="Arial"/>
        </w:rPr>
      </w:pPr>
    </w:p>
    <w:p w14:paraId="5561AB61" w14:textId="1C5098E5" w:rsidR="00D658B8" w:rsidRPr="00BC0BEA" w:rsidRDefault="00396F31" w:rsidP="00D658B8">
      <w:pPr>
        <w:pStyle w:val="Heading2"/>
        <w:rPr>
          <w:rFonts w:ascii="Arial" w:hAnsi="Arial" w:cs="Arial"/>
        </w:rPr>
      </w:pPr>
      <w:bookmarkStart w:id="4" w:name="_Toc128605391"/>
      <w:r w:rsidRPr="00BC0BEA">
        <w:rPr>
          <w:rFonts w:ascii="Arial" w:hAnsi="Arial" w:cs="Arial"/>
        </w:rPr>
        <w:t>Potential drawbacks</w:t>
      </w:r>
      <w:bookmarkEnd w:id="4"/>
    </w:p>
    <w:p w14:paraId="37B9C0AD" w14:textId="77777777" w:rsidR="00396F31" w:rsidRPr="00BC0BEA" w:rsidRDefault="00396F31" w:rsidP="00396F31">
      <w:pPr>
        <w:rPr>
          <w:rFonts w:ascii="Arial" w:hAnsi="Arial" w:cs="Arial"/>
        </w:rPr>
      </w:pPr>
      <w:r w:rsidRPr="00BC0BEA">
        <w:rPr>
          <w:rFonts w:ascii="Arial" w:hAnsi="Arial" w:cs="Arial"/>
          <w:b/>
          <w:bCs/>
        </w:rPr>
        <w:t>Quality of service and guest satisfaction</w:t>
      </w:r>
      <w:r w:rsidRPr="00BC0BEA">
        <w:rPr>
          <w:rFonts w:ascii="Arial" w:hAnsi="Arial" w:cs="Arial"/>
        </w:rPr>
        <w:t>: Outsourcing housekeeping services can lead to concerns about the quality of service and guest satisfaction. Outsourcing companies may have different standards and procedures than IHG, which can result in inconsistencies in the quality of service provided. This can lead to guest dissatisfaction and negative reviews, which can harm IHG's reputation.</w:t>
      </w:r>
    </w:p>
    <w:p w14:paraId="5C8C675E" w14:textId="0EB704B3" w:rsidR="00396F31" w:rsidRPr="00BC0BEA" w:rsidRDefault="00396F31" w:rsidP="00396F31">
      <w:pPr>
        <w:rPr>
          <w:rFonts w:ascii="Arial" w:hAnsi="Arial" w:cs="Arial"/>
        </w:rPr>
      </w:pPr>
      <w:r w:rsidRPr="00BC0BEA">
        <w:rPr>
          <w:rFonts w:ascii="Arial" w:hAnsi="Arial" w:cs="Arial"/>
          <w:b/>
          <w:bCs/>
        </w:rPr>
        <w:t>Employee morale and turnover</w:t>
      </w:r>
      <w:r w:rsidRPr="00BC0BEA">
        <w:rPr>
          <w:rFonts w:ascii="Arial" w:hAnsi="Arial" w:cs="Arial"/>
        </w:rPr>
        <w:t>: Outsourcing housekeeping services can negatively impact employee morale and increase turnover rates. Outsourcing companies may offer lower wages and benefits than IHG, which can lead to dissatisfaction and turnover among the existing housekeeping staff</w:t>
      </w:r>
      <w:r w:rsidR="001D26EB" w:rsidRPr="00BC0BEA">
        <w:rPr>
          <w:rFonts w:ascii="Arial" w:hAnsi="Arial" w:cs="Arial"/>
        </w:rPr>
        <w:t xml:space="preserve"> (Nunkoo et al., 2019)</w:t>
      </w:r>
      <w:r w:rsidR="00EF2F14" w:rsidRPr="00BC0BEA">
        <w:rPr>
          <w:rFonts w:ascii="Arial" w:hAnsi="Arial" w:cs="Arial"/>
        </w:rPr>
        <w:t>.</w:t>
      </w:r>
      <w:r w:rsidRPr="00BC0BEA">
        <w:rPr>
          <w:rFonts w:ascii="Arial" w:hAnsi="Arial" w:cs="Arial"/>
        </w:rPr>
        <w:t xml:space="preserve"> This can result in a loss of experienced employees and a decline in service quality.</w:t>
      </w:r>
    </w:p>
    <w:p w14:paraId="2141509D" w14:textId="77777777" w:rsidR="00396F31" w:rsidRPr="00BC0BEA" w:rsidRDefault="00396F31" w:rsidP="00396F31">
      <w:pPr>
        <w:rPr>
          <w:rFonts w:ascii="Arial" w:hAnsi="Arial" w:cs="Arial"/>
        </w:rPr>
      </w:pPr>
      <w:r w:rsidRPr="00BC0BEA">
        <w:rPr>
          <w:rFonts w:ascii="Arial" w:hAnsi="Arial" w:cs="Arial"/>
          <w:b/>
          <w:bCs/>
        </w:rPr>
        <w:t>Communication and management challenges</w:t>
      </w:r>
      <w:r w:rsidRPr="00BC0BEA">
        <w:rPr>
          <w:rFonts w:ascii="Arial" w:hAnsi="Arial" w:cs="Arial"/>
        </w:rPr>
        <w:t xml:space="preserve">: Outsourcing housekeeping services can result in communication and management challenges. Communication between IHG and the outsourcing company may be more difficult, especially if the outsourcing company </w:t>
      </w:r>
      <w:r w:rsidRPr="00BC0BEA">
        <w:rPr>
          <w:rFonts w:ascii="Arial" w:hAnsi="Arial" w:cs="Arial"/>
        </w:rPr>
        <w:lastRenderedPageBreak/>
        <w:t>is located in a different geographic region. This can lead to delays and miscommunication, which can impact service quality and guest satisfaction.</w:t>
      </w:r>
    </w:p>
    <w:p w14:paraId="1EF88514" w14:textId="7E8472D7" w:rsidR="00D658B8" w:rsidRPr="00BC0BEA" w:rsidRDefault="00396F31" w:rsidP="00396F31">
      <w:pPr>
        <w:rPr>
          <w:rFonts w:ascii="Arial" w:hAnsi="Arial" w:cs="Arial"/>
        </w:rPr>
      </w:pPr>
      <w:r w:rsidRPr="00BC0BEA">
        <w:rPr>
          <w:rFonts w:ascii="Arial" w:hAnsi="Arial" w:cs="Arial"/>
          <w:b/>
          <w:bCs/>
        </w:rPr>
        <w:t>Brand perception and reputation</w:t>
      </w:r>
      <w:r w:rsidRPr="00BC0BEA">
        <w:rPr>
          <w:rFonts w:ascii="Arial" w:hAnsi="Arial" w:cs="Arial"/>
        </w:rPr>
        <w:t>: Outsourcing housekeeping services can impact IHG's brand perception and reputation. If guests perceive that IHG is cutting corners by outsourcing housekeeping services, this can lead to a decline in trust and loyalty</w:t>
      </w:r>
      <w:r w:rsidR="001D26EB" w:rsidRPr="00BC0BEA">
        <w:rPr>
          <w:rFonts w:ascii="Arial" w:hAnsi="Arial" w:cs="Arial"/>
        </w:rPr>
        <w:t xml:space="preserve"> (</w:t>
      </w:r>
      <w:proofErr w:type="spellStart"/>
      <w:r w:rsidR="001D26EB" w:rsidRPr="00BC0BEA">
        <w:rPr>
          <w:rFonts w:ascii="Arial" w:hAnsi="Arial" w:cs="Arial"/>
        </w:rPr>
        <w:t>Okumus</w:t>
      </w:r>
      <w:proofErr w:type="spellEnd"/>
      <w:r w:rsidR="001D26EB" w:rsidRPr="00BC0BEA">
        <w:rPr>
          <w:rFonts w:ascii="Arial" w:hAnsi="Arial" w:cs="Arial"/>
        </w:rPr>
        <w:t>, 2018)</w:t>
      </w:r>
      <w:r w:rsidR="00EF2F14" w:rsidRPr="00BC0BEA">
        <w:rPr>
          <w:rFonts w:ascii="Arial" w:hAnsi="Arial" w:cs="Arial"/>
        </w:rPr>
        <w:t>.</w:t>
      </w:r>
      <w:r w:rsidRPr="00BC0BEA">
        <w:rPr>
          <w:rFonts w:ascii="Arial" w:hAnsi="Arial" w:cs="Arial"/>
        </w:rPr>
        <w:t xml:space="preserve"> Additionally, negative reviews related to outsourcing can harm IHG's reputation and deter future guests from booking with the company.</w:t>
      </w:r>
    </w:p>
    <w:p w14:paraId="29337494" w14:textId="41B5A367" w:rsidR="00396F31" w:rsidRPr="00BC0BEA" w:rsidRDefault="00BA581F" w:rsidP="00D658B8">
      <w:pPr>
        <w:pStyle w:val="Heading2"/>
        <w:rPr>
          <w:rFonts w:ascii="Arial" w:hAnsi="Arial" w:cs="Arial"/>
        </w:rPr>
      </w:pPr>
      <w:bookmarkStart w:id="5" w:name="_Toc128605392"/>
      <w:r w:rsidRPr="00BC0BEA">
        <w:rPr>
          <w:rFonts w:ascii="Arial" w:hAnsi="Arial" w:cs="Arial"/>
        </w:rPr>
        <w:t>Case studies of other hotels</w:t>
      </w:r>
      <w:bookmarkEnd w:id="5"/>
      <w:r w:rsidRPr="00BC0BEA">
        <w:rPr>
          <w:rFonts w:ascii="Arial" w:hAnsi="Arial" w:cs="Arial"/>
        </w:rPr>
        <w:t xml:space="preserve"> </w:t>
      </w:r>
    </w:p>
    <w:p w14:paraId="6B7084E0" w14:textId="284CE4CF" w:rsidR="00BA581F" w:rsidRPr="00BC0BEA" w:rsidRDefault="00BA581F" w:rsidP="00BA581F">
      <w:pPr>
        <w:rPr>
          <w:rFonts w:ascii="Arial" w:hAnsi="Arial" w:cs="Arial"/>
        </w:rPr>
      </w:pPr>
      <w:r w:rsidRPr="00BC0BEA">
        <w:rPr>
          <w:rFonts w:ascii="Arial" w:hAnsi="Arial" w:cs="Arial"/>
        </w:rPr>
        <w:t>In this section, we discuss two examples of hotels that have successfully outsourced housekeeping services, analyze the factors that contributed to their success, and compare their situations and challenges to those faced by IHG</w:t>
      </w:r>
      <w:r w:rsidR="001D26EB" w:rsidRPr="00BC0BEA">
        <w:rPr>
          <w:rFonts w:ascii="Arial" w:hAnsi="Arial" w:cs="Arial"/>
        </w:rPr>
        <w:t xml:space="preserve"> (Park &amp; Cha, 2017)</w:t>
      </w:r>
      <w:r w:rsidR="00EF2F14" w:rsidRPr="00BC0BEA">
        <w:rPr>
          <w:rFonts w:ascii="Arial" w:hAnsi="Arial" w:cs="Arial"/>
        </w:rPr>
        <w:t>.</w:t>
      </w:r>
    </w:p>
    <w:p w14:paraId="56A66A01" w14:textId="77777777" w:rsidR="00BA581F" w:rsidRPr="00BC0BEA" w:rsidRDefault="00BA581F" w:rsidP="00BA581F">
      <w:pPr>
        <w:rPr>
          <w:rFonts w:ascii="Arial" w:hAnsi="Arial" w:cs="Arial"/>
        </w:rPr>
      </w:pPr>
      <w:r w:rsidRPr="00BC0BEA">
        <w:rPr>
          <w:rFonts w:ascii="Arial" w:hAnsi="Arial" w:cs="Arial"/>
        </w:rPr>
        <w:t xml:space="preserve">Marriott International: Marriott International is a global hotel chain that has outsourced housekeeping services in some of its hotels. The outsourcing partner, </w:t>
      </w:r>
      <w:proofErr w:type="spellStart"/>
      <w:r w:rsidRPr="00BC0BEA">
        <w:rPr>
          <w:rFonts w:ascii="Arial" w:hAnsi="Arial" w:cs="Arial"/>
        </w:rPr>
        <w:t>Xanterra</w:t>
      </w:r>
      <w:proofErr w:type="spellEnd"/>
      <w:r w:rsidRPr="00BC0BEA">
        <w:rPr>
          <w:rFonts w:ascii="Arial" w:hAnsi="Arial" w:cs="Arial"/>
        </w:rPr>
        <w:t xml:space="preserve"> Parks &amp; Resorts, manages housekeeping services in several of Marriott's properties in the United States.</w:t>
      </w:r>
    </w:p>
    <w:p w14:paraId="493D801B" w14:textId="77777777" w:rsidR="00BA581F" w:rsidRPr="00BC0BEA" w:rsidRDefault="00BA581F" w:rsidP="00BA581F">
      <w:pPr>
        <w:rPr>
          <w:rFonts w:ascii="Arial" w:hAnsi="Arial" w:cs="Arial"/>
        </w:rPr>
      </w:pPr>
      <w:r w:rsidRPr="00BC0BEA">
        <w:rPr>
          <w:rFonts w:ascii="Arial" w:hAnsi="Arial" w:cs="Arial"/>
        </w:rPr>
        <w:t>Factors contributing to their success:</w:t>
      </w:r>
    </w:p>
    <w:p w14:paraId="57685A2F" w14:textId="77777777" w:rsidR="00BA581F" w:rsidRPr="00BC0BEA" w:rsidRDefault="00BA581F" w:rsidP="00BA581F">
      <w:pPr>
        <w:pStyle w:val="ListParagraph"/>
        <w:numPr>
          <w:ilvl w:val="0"/>
          <w:numId w:val="20"/>
        </w:numPr>
        <w:rPr>
          <w:rFonts w:ascii="Arial" w:hAnsi="Arial" w:cs="Arial"/>
        </w:rPr>
      </w:pPr>
      <w:proofErr w:type="spellStart"/>
      <w:r w:rsidRPr="00BC0BEA">
        <w:rPr>
          <w:rFonts w:ascii="Arial" w:hAnsi="Arial" w:cs="Arial"/>
        </w:rPr>
        <w:t>Xanterra</w:t>
      </w:r>
      <w:proofErr w:type="spellEnd"/>
      <w:r w:rsidRPr="00BC0BEA">
        <w:rPr>
          <w:rFonts w:ascii="Arial" w:hAnsi="Arial" w:cs="Arial"/>
        </w:rPr>
        <w:t xml:space="preserve"> Parks &amp; Resorts has extensive experience in hospitality and tourism, making them a reliable and knowledgeable outsourcing partner for Marriott.</w:t>
      </w:r>
    </w:p>
    <w:p w14:paraId="595896C3" w14:textId="4B618434" w:rsidR="00BA581F" w:rsidRPr="00BC0BEA" w:rsidRDefault="00BA581F" w:rsidP="001D26EB">
      <w:pPr>
        <w:pStyle w:val="ListParagraph"/>
        <w:numPr>
          <w:ilvl w:val="0"/>
          <w:numId w:val="20"/>
        </w:numPr>
        <w:rPr>
          <w:rFonts w:ascii="Arial" w:hAnsi="Arial" w:cs="Arial"/>
        </w:rPr>
      </w:pPr>
      <w:r w:rsidRPr="00BC0BEA">
        <w:rPr>
          <w:rFonts w:ascii="Arial" w:hAnsi="Arial" w:cs="Arial"/>
        </w:rPr>
        <w:t xml:space="preserve">Clear communication channels were established between Marriott and </w:t>
      </w:r>
      <w:proofErr w:type="spellStart"/>
      <w:r w:rsidRPr="00BC0BEA">
        <w:rPr>
          <w:rFonts w:ascii="Arial" w:hAnsi="Arial" w:cs="Arial"/>
        </w:rPr>
        <w:t>Xanterra</w:t>
      </w:r>
      <w:proofErr w:type="spellEnd"/>
      <w:r w:rsidRPr="00BC0BEA">
        <w:rPr>
          <w:rFonts w:ascii="Arial" w:hAnsi="Arial" w:cs="Arial"/>
        </w:rPr>
        <w:t>, allowing for open dialogue and efficient management</w:t>
      </w:r>
      <w:r w:rsidR="001D26EB" w:rsidRPr="00BC0BEA">
        <w:rPr>
          <w:rFonts w:ascii="Arial" w:hAnsi="Arial" w:cs="Arial"/>
        </w:rPr>
        <w:t xml:space="preserve"> (O'Neill &amp; Mattila, 2018)</w:t>
      </w:r>
      <w:r w:rsidR="00EF2F14" w:rsidRPr="00BC0BEA">
        <w:rPr>
          <w:rFonts w:ascii="Arial" w:hAnsi="Arial" w:cs="Arial"/>
        </w:rPr>
        <w:t>.</w:t>
      </w:r>
    </w:p>
    <w:p w14:paraId="369CA0F0" w14:textId="77777777" w:rsidR="00BA581F" w:rsidRPr="00BC0BEA" w:rsidRDefault="00BA581F" w:rsidP="00BA581F">
      <w:pPr>
        <w:pStyle w:val="ListParagraph"/>
        <w:numPr>
          <w:ilvl w:val="0"/>
          <w:numId w:val="20"/>
        </w:numPr>
        <w:rPr>
          <w:rFonts w:ascii="Arial" w:hAnsi="Arial" w:cs="Arial"/>
        </w:rPr>
      </w:pPr>
      <w:proofErr w:type="spellStart"/>
      <w:r w:rsidRPr="00BC0BEA">
        <w:rPr>
          <w:rFonts w:ascii="Arial" w:hAnsi="Arial" w:cs="Arial"/>
        </w:rPr>
        <w:t>Xanterra</w:t>
      </w:r>
      <w:proofErr w:type="spellEnd"/>
      <w:r w:rsidRPr="00BC0BEA">
        <w:rPr>
          <w:rFonts w:ascii="Arial" w:hAnsi="Arial" w:cs="Arial"/>
        </w:rPr>
        <w:t xml:space="preserve"> has a reputation for providing high-quality services, which helped Marriott maintain its brand standards.</w:t>
      </w:r>
    </w:p>
    <w:p w14:paraId="31D6F8D2" w14:textId="77777777" w:rsidR="00BA581F" w:rsidRPr="00BC0BEA" w:rsidRDefault="00BA581F" w:rsidP="00BA581F">
      <w:pPr>
        <w:pStyle w:val="ListParagraph"/>
        <w:numPr>
          <w:ilvl w:val="0"/>
          <w:numId w:val="20"/>
        </w:numPr>
        <w:rPr>
          <w:rFonts w:ascii="Arial" w:hAnsi="Arial" w:cs="Arial"/>
        </w:rPr>
      </w:pPr>
      <w:r w:rsidRPr="00BC0BEA">
        <w:rPr>
          <w:rFonts w:ascii="Arial" w:hAnsi="Arial" w:cs="Arial"/>
        </w:rPr>
        <w:t>Marriott was able to focus on its core business activities, such as guest services and revenue management, while outsourcing non-core activities like housekeeping.</w:t>
      </w:r>
    </w:p>
    <w:p w14:paraId="1F145DC4" w14:textId="2DFC18FA" w:rsidR="00BA581F" w:rsidRPr="00BC0BEA" w:rsidRDefault="00BA581F" w:rsidP="00BA581F">
      <w:pPr>
        <w:rPr>
          <w:rFonts w:ascii="Arial" w:hAnsi="Arial" w:cs="Arial"/>
        </w:rPr>
      </w:pPr>
      <w:r w:rsidRPr="00BC0BEA">
        <w:rPr>
          <w:rFonts w:ascii="Arial" w:hAnsi="Arial" w:cs="Arial"/>
        </w:rPr>
        <w:t>Comparison to IHG: Marriott's successful outsourcing of housekeeping services can serve as a model for IHG. Like Marriott, IHG is a large global hotel chain that could benefit from outsourcing non-core activities like housekeeping</w:t>
      </w:r>
      <w:r w:rsidR="001D26EB" w:rsidRPr="00BC0BEA">
        <w:rPr>
          <w:rFonts w:ascii="Arial" w:hAnsi="Arial" w:cs="Arial"/>
        </w:rPr>
        <w:t xml:space="preserve"> (Phillips &amp; Pettitt, 2018)</w:t>
      </w:r>
      <w:r w:rsidR="00EF2F14" w:rsidRPr="00BC0BEA">
        <w:rPr>
          <w:rFonts w:ascii="Arial" w:hAnsi="Arial" w:cs="Arial"/>
        </w:rPr>
        <w:t>.</w:t>
      </w:r>
      <w:r w:rsidRPr="00BC0BEA">
        <w:rPr>
          <w:rFonts w:ascii="Arial" w:hAnsi="Arial" w:cs="Arial"/>
        </w:rPr>
        <w:t xml:space="preserve"> However, </w:t>
      </w:r>
      <w:r w:rsidRPr="00BC0BEA">
        <w:rPr>
          <w:rFonts w:ascii="Arial" w:hAnsi="Arial" w:cs="Arial"/>
        </w:rPr>
        <w:lastRenderedPageBreak/>
        <w:t>IHG would need to carefully consider factors such as communication and quality control to ensure a successful partnership with an outsourcing provider.</w:t>
      </w:r>
    </w:p>
    <w:p w14:paraId="6B5DFAFF" w14:textId="77777777" w:rsidR="00BA581F" w:rsidRPr="00BC0BEA" w:rsidRDefault="00BA581F" w:rsidP="00BA581F">
      <w:pPr>
        <w:rPr>
          <w:rFonts w:ascii="Arial" w:hAnsi="Arial" w:cs="Arial"/>
        </w:rPr>
      </w:pPr>
      <w:r w:rsidRPr="00BC0BEA">
        <w:rPr>
          <w:rFonts w:ascii="Arial" w:hAnsi="Arial" w:cs="Arial"/>
        </w:rPr>
        <w:t>Hilton Worldwide: Hilton Worldwide is another global hotel chain that has outsourced housekeeping services in some of its hotels. In one example, Hilton outsourced housekeeping services to an external provider in a single property in the United States.</w:t>
      </w:r>
    </w:p>
    <w:p w14:paraId="0F72FDD4" w14:textId="77777777" w:rsidR="00BA581F" w:rsidRPr="00BC0BEA" w:rsidRDefault="00BA581F" w:rsidP="00BA581F">
      <w:pPr>
        <w:rPr>
          <w:rFonts w:ascii="Arial" w:hAnsi="Arial" w:cs="Arial"/>
        </w:rPr>
      </w:pPr>
      <w:r w:rsidRPr="00BC0BEA">
        <w:rPr>
          <w:rFonts w:ascii="Arial" w:hAnsi="Arial" w:cs="Arial"/>
        </w:rPr>
        <w:t>Factors contributing to their success:</w:t>
      </w:r>
    </w:p>
    <w:p w14:paraId="498064CA" w14:textId="77777777" w:rsidR="00BA581F" w:rsidRPr="00BC0BEA" w:rsidRDefault="00BA581F" w:rsidP="00BA581F">
      <w:pPr>
        <w:pStyle w:val="ListParagraph"/>
        <w:numPr>
          <w:ilvl w:val="0"/>
          <w:numId w:val="21"/>
        </w:numPr>
        <w:rPr>
          <w:rFonts w:ascii="Arial" w:hAnsi="Arial" w:cs="Arial"/>
        </w:rPr>
      </w:pPr>
      <w:r w:rsidRPr="00BC0BEA">
        <w:rPr>
          <w:rFonts w:ascii="Arial" w:hAnsi="Arial" w:cs="Arial"/>
        </w:rPr>
        <w:t>Hilton worked closely with the outsourcing provider to ensure that their brand standards were maintained.</w:t>
      </w:r>
    </w:p>
    <w:p w14:paraId="5DA76AC1" w14:textId="77777777" w:rsidR="00BA581F" w:rsidRPr="00BC0BEA" w:rsidRDefault="00BA581F" w:rsidP="00BA581F">
      <w:pPr>
        <w:pStyle w:val="ListParagraph"/>
        <w:numPr>
          <w:ilvl w:val="0"/>
          <w:numId w:val="21"/>
        </w:numPr>
        <w:rPr>
          <w:rFonts w:ascii="Arial" w:hAnsi="Arial" w:cs="Arial"/>
        </w:rPr>
      </w:pPr>
      <w:r w:rsidRPr="00BC0BEA">
        <w:rPr>
          <w:rFonts w:ascii="Arial" w:hAnsi="Arial" w:cs="Arial"/>
        </w:rPr>
        <w:t>The outsourcing provider had experience in the hospitality industry and was able to provide a high level of service to guests.</w:t>
      </w:r>
    </w:p>
    <w:p w14:paraId="7AB751FD" w14:textId="77777777" w:rsidR="00BA581F" w:rsidRPr="00BC0BEA" w:rsidRDefault="00BA581F" w:rsidP="00BA581F">
      <w:pPr>
        <w:pStyle w:val="ListParagraph"/>
        <w:numPr>
          <w:ilvl w:val="0"/>
          <w:numId w:val="21"/>
        </w:numPr>
        <w:rPr>
          <w:rFonts w:ascii="Arial" w:hAnsi="Arial" w:cs="Arial"/>
        </w:rPr>
      </w:pPr>
      <w:r w:rsidRPr="00BC0BEA">
        <w:rPr>
          <w:rFonts w:ascii="Arial" w:hAnsi="Arial" w:cs="Arial"/>
        </w:rPr>
        <w:t>Hilton was able to reduce costs and increase efficiency by outsourcing housekeeping services.</w:t>
      </w:r>
    </w:p>
    <w:p w14:paraId="1E887DD5" w14:textId="104E029C" w:rsidR="00396F31" w:rsidRPr="00BC0BEA" w:rsidRDefault="00BA581F" w:rsidP="00BA581F">
      <w:pPr>
        <w:rPr>
          <w:rFonts w:ascii="Arial" w:hAnsi="Arial" w:cs="Arial"/>
        </w:rPr>
      </w:pPr>
      <w:r w:rsidRPr="00BC0BEA">
        <w:rPr>
          <w:rFonts w:ascii="Arial" w:hAnsi="Arial" w:cs="Arial"/>
        </w:rPr>
        <w:t>Comparison to IHG: Hilton's successful outsourcing of housekeeping services highlights the potential cost savings and efficiency gains that can be achieved through outsourcing. However, like Marriott, Hilton was able to maintain its brand standards by working closely with the outsourcing provider</w:t>
      </w:r>
      <w:r w:rsidR="001D26EB" w:rsidRPr="00BC0BEA">
        <w:rPr>
          <w:rFonts w:ascii="Arial" w:hAnsi="Arial" w:cs="Arial"/>
        </w:rPr>
        <w:t xml:space="preserve"> (Robson, 2018)</w:t>
      </w:r>
      <w:r w:rsidR="00EF2F14" w:rsidRPr="00BC0BEA">
        <w:rPr>
          <w:rFonts w:ascii="Arial" w:hAnsi="Arial" w:cs="Arial"/>
        </w:rPr>
        <w:t>.</w:t>
      </w:r>
      <w:r w:rsidRPr="00BC0BEA">
        <w:rPr>
          <w:rFonts w:ascii="Arial" w:hAnsi="Arial" w:cs="Arial"/>
        </w:rPr>
        <w:t xml:space="preserve"> IHG would need to ensure that any outsourcing provider it works with can provide a high level of service to guests and maintain IHG's brand standards.</w:t>
      </w:r>
    </w:p>
    <w:p w14:paraId="3F1605C4" w14:textId="138D066F" w:rsidR="00D658B8" w:rsidRPr="00BC0BEA" w:rsidRDefault="00BA581F" w:rsidP="00D658B8">
      <w:pPr>
        <w:pStyle w:val="Heading2"/>
        <w:rPr>
          <w:rFonts w:ascii="Arial" w:hAnsi="Arial" w:cs="Arial"/>
        </w:rPr>
      </w:pPr>
      <w:bookmarkStart w:id="6" w:name="_Toc128605393"/>
      <w:r w:rsidRPr="00BC0BEA">
        <w:rPr>
          <w:rFonts w:ascii="Arial" w:hAnsi="Arial" w:cs="Arial"/>
        </w:rPr>
        <w:t xml:space="preserve">Best practices </w:t>
      </w:r>
      <w:r w:rsidR="004C6450" w:rsidRPr="00BC0BEA">
        <w:rPr>
          <w:rFonts w:ascii="Arial" w:hAnsi="Arial" w:cs="Arial"/>
        </w:rPr>
        <w:t>for the company</w:t>
      </w:r>
      <w:bookmarkEnd w:id="6"/>
    </w:p>
    <w:p w14:paraId="67B24245" w14:textId="77777777" w:rsidR="00AA4A8F" w:rsidRPr="00BC0BEA" w:rsidRDefault="00AA4A8F" w:rsidP="00AA4A8F">
      <w:pPr>
        <w:rPr>
          <w:rFonts w:ascii="Arial" w:hAnsi="Arial" w:cs="Arial"/>
        </w:rPr>
      </w:pPr>
      <w:r w:rsidRPr="00BC0BEA">
        <w:rPr>
          <w:rFonts w:ascii="Arial" w:hAnsi="Arial" w:cs="Arial"/>
        </w:rPr>
        <w:t>Based on the case studies and analysis above, we can identify several best practices for outsourcing housekeeping services.</w:t>
      </w:r>
    </w:p>
    <w:p w14:paraId="3CA54129" w14:textId="77777777" w:rsidR="00AA4A8F" w:rsidRPr="00BC0BEA" w:rsidRDefault="00AA4A8F" w:rsidP="00AA4A8F">
      <w:pPr>
        <w:rPr>
          <w:rFonts w:ascii="Arial" w:hAnsi="Arial" w:cs="Arial"/>
        </w:rPr>
      </w:pPr>
      <w:r w:rsidRPr="00BC0BEA">
        <w:rPr>
          <w:rFonts w:ascii="Arial" w:hAnsi="Arial" w:cs="Arial"/>
        </w:rPr>
        <w:t>Key considerations for selecting an outsourcing provider:</w:t>
      </w:r>
    </w:p>
    <w:p w14:paraId="2AC1918C" w14:textId="77777777" w:rsidR="00AA4A8F" w:rsidRPr="00BC0BEA" w:rsidRDefault="00AA4A8F" w:rsidP="00AA4A8F">
      <w:pPr>
        <w:pStyle w:val="ListParagraph"/>
        <w:numPr>
          <w:ilvl w:val="0"/>
          <w:numId w:val="28"/>
        </w:numPr>
        <w:rPr>
          <w:rFonts w:ascii="Arial" w:hAnsi="Arial" w:cs="Arial"/>
        </w:rPr>
      </w:pPr>
      <w:r w:rsidRPr="00BC0BEA">
        <w:rPr>
          <w:rFonts w:ascii="Arial" w:hAnsi="Arial" w:cs="Arial"/>
        </w:rPr>
        <w:t>Look for outsourcing providers with extensive experience in the hospitality industry.</w:t>
      </w:r>
    </w:p>
    <w:p w14:paraId="5EF95E8E" w14:textId="77777777" w:rsidR="00AA4A8F" w:rsidRPr="00BC0BEA" w:rsidRDefault="00AA4A8F" w:rsidP="00AA4A8F">
      <w:pPr>
        <w:pStyle w:val="ListParagraph"/>
        <w:numPr>
          <w:ilvl w:val="0"/>
          <w:numId w:val="28"/>
        </w:numPr>
        <w:rPr>
          <w:rFonts w:ascii="Arial" w:hAnsi="Arial" w:cs="Arial"/>
        </w:rPr>
      </w:pPr>
      <w:r w:rsidRPr="00BC0BEA">
        <w:rPr>
          <w:rFonts w:ascii="Arial" w:hAnsi="Arial" w:cs="Arial"/>
        </w:rPr>
        <w:t>Evaluate potential providers based on their ability to maintain brand standards, provide high-quality service, and communicate effectively.</w:t>
      </w:r>
    </w:p>
    <w:p w14:paraId="1FAD5E5B" w14:textId="3785BAF5" w:rsidR="00AA4A8F" w:rsidRPr="00BC0BEA" w:rsidRDefault="00AA4A8F" w:rsidP="001D26EB">
      <w:pPr>
        <w:pStyle w:val="ListParagraph"/>
        <w:numPr>
          <w:ilvl w:val="0"/>
          <w:numId w:val="28"/>
        </w:numPr>
        <w:rPr>
          <w:rFonts w:ascii="Arial" w:hAnsi="Arial" w:cs="Arial"/>
        </w:rPr>
      </w:pPr>
      <w:r w:rsidRPr="00BC0BEA">
        <w:rPr>
          <w:rFonts w:ascii="Arial" w:hAnsi="Arial" w:cs="Arial"/>
        </w:rPr>
        <w:t>Consider factors such as cost savings, efficiency gains, and flexibility in staffing and scheduling</w:t>
      </w:r>
      <w:r w:rsidR="001D26EB" w:rsidRPr="00BC0BEA">
        <w:rPr>
          <w:rFonts w:ascii="Arial" w:hAnsi="Arial" w:cs="Arial"/>
        </w:rPr>
        <w:t xml:space="preserve"> (</w:t>
      </w:r>
      <w:proofErr w:type="spellStart"/>
      <w:r w:rsidR="001D26EB" w:rsidRPr="00BC0BEA">
        <w:rPr>
          <w:rFonts w:ascii="Arial" w:hAnsi="Arial" w:cs="Arial"/>
        </w:rPr>
        <w:t>Kusluvan</w:t>
      </w:r>
      <w:proofErr w:type="spellEnd"/>
      <w:r w:rsidR="001D26EB" w:rsidRPr="00BC0BEA">
        <w:rPr>
          <w:rFonts w:ascii="Arial" w:hAnsi="Arial" w:cs="Arial"/>
        </w:rPr>
        <w:t>, 2018)</w:t>
      </w:r>
      <w:r w:rsidR="00EF2F14" w:rsidRPr="00BC0BEA">
        <w:rPr>
          <w:rFonts w:ascii="Arial" w:hAnsi="Arial" w:cs="Arial"/>
        </w:rPr>
        <w:t>.</w:t>
      </w:r>
    </w:p>
    <w:p w14:paraId="59098AB2" w14:textId="77777777" w:rsidR="00AA4A8F" w:rsidRPr="00BC0BEA" w:rsidRDefault="00AA4A8F" w:rsidP="00AA4A8F">
      <w:pPr>
        <w:rPr>
          <w:rFonts w:ascii="Arial" w:hAnsi="Arial" w:cs="Arial"/>
        </w:rPr>
      </w:pPr>
      <w:r w:rsidRPr="00BC0BEA">
        <w:rPr>
          <w:rFonts w:ascii="Arial" w:hAnsi="Arial" w:cs="Arial"/>
        </w:rPr>
        <w:t>Strategies for managing communication and quality control:</w:t>
      </w:r>
    </w:p>
    <w:p w14:paraId="5E1AACFF" w14:textId="77777777" w:rsidR="00AA4A8F" w:rsidRPr="00BC0BEA" w:rsidRDefault="00AA4A8F" w:rsidP="00AA4A8F">
      <w:pPr>
        <w:pStyle w:val="ListParagraph"/>
        <w:numPr>
          <w:ilvl w:val="0"/>
          <w:numId w:val="29"/>
        </w:numPr>
        <w:rPr>
          <w:rFonts w:ascii="Arial" w:hAnsi="Arial" w:cs="Arial"/>
        </w:rPr>
      </w:pPr>
      <w:r w:rsidRPr="00BC0BEA">
        <w:rPr>
          <w:rFonts w:ascii="Arial" w:hAnsi="Arial" w:cs="Arial"/>
        </w:rPr>
        <w:lastRenderedPageBreak/>
        <w:t>Establish clear communication channels with the outsourcing provider, including regular check-ins and reporting.</w:t>
      </w:r>
    </w:p>
    <w:p w14:paraId="406BA6C7" w14:textId="77777777" w:rsidR="00AA4A8F" w:rsidRPr="00BC0BEA" w:rsidRDefault="00AA4A8F" w:rsidP="00AA4A8F">
      <w:pPr>
        <w:pStyle w:val="ListParagraph"/>
        <w:numPr>
          <w:ilvl w:val="0"/>
          <w:numId w:val="29"/>
        </w:numPr>
        <w:rPr>
          <w:rFonts w:ascii="Arial" w:hAnsi="Arial" w:cs="Arial"/>
        </w:rPr>
      </w:pPr>
      <w:r w:rsidRPr="00BC0BEA">
        <w:rPr>
          <w:rFonts w:ascii="Arial" w:hAnsi="Arial" w:cs="Arial"/>
        </w:rPr>
        <w:t>Develop clear quality control measures and hold the outsourcing provider accountable for meeting these standards.</w:t>
      </w:r>
    </w:p>
    <w:p w14:paraId="7CE9E898" w14:textId="6DC8E231" w:rsidR="00AA4A8F" w:rsidRPr="00BC0BEA" w:rsidRDefault="00AA4A8F" w:rsidP="001D26EB">
      <w:pPr>
        <w:pStyle w:val="ListParagraph"/>
        <w:numPr>
          <w:ilvl w:val="0"/>
          <w:numId w:val="29"/>
        </w:numPr>
        <w:rPr>
          <w:rFonts w:ascii="Arial" w:hAnsi="Arial" w:cs="Arial"/>
        </w:rPr>
      </w:pPr>
      <w:r w:rsidRPr="00BC0BEA">
        <w:rPr>
          <w:rFonts w:ascii="Arial" w:hAnsi="Arial" w:cs="Arial"/>
        </w:rPr>
        <w:t>Consider providing training and career development opportunities to outsourced housekeeping staff to ensure consistent quality of service</w:t>
      </w:r>
      <w:r w:rsidR="001D26EB" w:rsidRPr="00BC0BEA">
        <w:rPr>
          <w:rFonts w:ascii="Arial" w:hAnsi="Arial" w:cs="Arial"/>
        </w:rPr>
        <w:t xml:space="preserve"> (Lashley &amp; Morrison, 2018)</w:t>
      </w:r>
      <w:r w:rsidR="00EF2F14" w:rsidRPr="00BC0BEA">
        <w:rPr>
          <w:rFonts w:ascii="Arial" w:hAnsi="Arial" w:cs="Arial"/>
        </w:rPr>
        <w:t>.</w:t>
      </w:r>
    </w:p>
    <w:p w14:paraId="348D1A49" w14:textId="77777777" w:rsidR="00AA4A8F" w:rsidRPr="00BC0BEA" w:rsidRDefault="00AA4A8F" w:rsidP="00AA4A8F">
      <w:pPr>
        <w:rPr>
          <w:rFonts w:ascii="Arial" w:hAnsi="Arial" w:cs="Arial"/>
        </w:rPr>
      </w:pPr>
      <w:r w:rsidRPr="00BC0BEA">
        <w:rPr>
          <w:rFonts w:ascii="Arial" w:hAnsi="Arial" w:cs="Arial"/>
        </w:rPr>
        <w:t>Steps for ensuring a smooth transition and ongoing performance monitoring:</w:t>
      </w:r>
    </w:p>
    <w:p w14:paraId="24364128" w14:textId="77777777" w:rsidR="00AA4A8F" w:rsidRPr="00BC0BEA" w:rsidRDefault="00AA4A8F" w:rsidP="00AA4A8F">
      <w:pPr>
        <w:pStyle w:val="ListParagraph"/>
        <w:numPr>
          <w:ilvl w:val="0"/>
          <w:numId w:val="30"/>
        </w:numPr>
        <w:rPr>
          <w:rFonts w:ascii="Arial" w:hAnsi="Arial" w:cs="Arial"/>
        </w:rPr>
      </w:pPr>
      <w:r w:rsidRPr="00BC0BEA">
        <w:rPr>
          <w:rFonts w:ascii="Arial" w:hAnsi="Arial" w:cs="Arial"/>
        </w:rPr>
        <w:t>Develop a clear plan for transitioning housekeeping services to the outsourcing provider, including a timeline and communication plan.</w:t>
      </w:r>
    </w:p>
    <w:p w14:paraId="506E5ED1" w14:textId="77777777" w:rsidR="00AA4A8F" w:rsidRPr="00BC0BEA" w:rsidRDefault="00AA4A8F" w:rsidP="00AA4A8F">
      <w:pPr>
        <w:pStyle w:val="ListParagraph"/>
        <w:numPr>
          <w:ilvl w:val="0"/>
          <w:numId w:val="30"/>
        </w:numPr>
        <w:rPr>
          <w:rFonts w:ascii="Arial" w:hAnsi="Arial" w:cs="Arial"/>
        </w:rPr>
      </w:pPr>
      <w:r w:rsidRPr="00BC0BEA">
        <w:rPr>
          <w:rFonts w:ascii="Arial" w:hAnsi="Arial" w:cs="Arial"/>
        </w:rPr>
        <w:t>Monitor performance regularly and address any issues or concerns promptly.</w:t>
      </w:r>
    </w:p>
    <w:p w14:paraId="3538561D" w14:textId="15E6642F" w:rsidR="00AA4A8F" w:rsidRPr="00BC0BEA" w:rsidRDefault="00AA4A8F" w:rsidP="00EF2F14">
      <w:pPr>
        <w:pStyle w:val="ListParagraph"/>
        <w:numPr>
          <w:ilvl w:val="0"/>
          <w:numId w:val="30"/>
        </w:numPr>
        <w:rPr>
          <w:rFonts w:ascii="Arial" w:hAnsi="Arial" w:cs="Arial"/>
        </w:rPr>
      </w:pPr>
      <w:r w:rsidRPr="00BC0BEA">
        <w:rPr>
          <w:rFonts w:ascii="Arial" w:hAnsi="Arial" w:cs="Arial"/>
        </w:rPr>
        <w:t>Conduct regular evaluations of the outsourcing provider to ensure that they are meeting expectations and delivering value to the organization</w:t>
      </w:r>
      <w:r w:rsidR="00EF2F14" w:rsidRPr="00BC0BEA">
        <w:rPr>
          <w:rFonts w:ascii="Arial" w:hAnsi="Arial" w:cs="Arial"/>
        </w:rPr>
        <w:t xml:space="preserve"> (</w:t>
      </w:r>
      <w:proofErr w:type="spellStart"/>
      <w:r w:rsidR="00EF2F14" w:rsidRPr="00BC0BEA">
        <w:rPr>
          <w:rFonts w:ascii="Arial" w:hAnsi="Arial" w:cs="Arial"/>
        </w:rPr>
        <w:t>Marinković</w:t>
      </w:r>
      <w:proofErr w:type="spellEnd"/>
      <w:r w:rsidR="00EF2F14" w:rsidRPr="00BC0BEA">
        <w:rPr>
          <w:rFonts w:ascii="Arial" w:hAnsi="Arial" w:cs="Arial"/>
        </w:rPr>
        <w:t xml:space="preserve"> et al., 2019).</w:t>
      </w:r>
    </w:p>
    <w:p w14:paraId="6C831658" w14:textId="745B0FFD" w:rsidR="00021A76" w:rsidRPr="00BC0BEA" w:rsidRDefault="00AA4A8F" w:rsidP="00AA4A8F">
      <w:pPr>
        <w:rPr>
          <w:rFonts w:ascii="Arial" w:hAnsi="Arial" w:cs="Arial"/>
        </w:rPr>
      </w:pPr>
      <w:r w:rsidRPr="00BC0BEA">
        <w:rPr>
          <w:rFonts w:ascii="Arial" w:hAnsi="Arial" w:cs="Arial"/>
        </w:rPr>
        <w:t>Overall, outsourcing housekeeping services can provide significant benefits to hotels like IHG. However, it is important to carefully evaluate potential outsourcing providers, manage communication and quality control effectively, and monitor</w:t>
      </w:r>
    </w:p>
    <w:p w14:paraId="6A8BE95A" w14:textId="3179F52C" w:rsidR="003154AB" w:rsidRPr="00BC0BEA" w:rsidRDefault="003154AB" w:rsidP="003154AB">
      <w:pPr>
        <w:pStyle w:val="Heading1"/>
        <w:rPr>
          <w:rFonts w:ascii="Arial" w:hAnsi="Arial" w:cs="Arial"/>
        </w:rPr>
      </w:pPr>
      <w:bookmarkStart w:id="7" w:name="_Toc128605394"/>
      <w:r w:rsidRPr="00BC0BEA">
        <w:rPr>
          <w:rFonts w:ascii="Arial" w:hAnsi="Arial" w:cs="Arial"/>
        </w:rPr>
        <w:t>Conclusion</w:t>
      </w:r>
      <w:r w:rsidR="00BA581F" w:rsidRPr="00BC0BEA">
        <w:rPr>
          <w:rFonts w:ascii="Arial" w:hAnsi="Arial" w:cs="Arial"/>
        </w:rPr>
        <w:t xml:space="preserve"> and recommendations</w:t>
      </w:r>
      <w:bookmarkEnd w:id="7"/>
      <w:r w:rsidR="00BA581F" w:rsidRPr="00BC0BEA">
        <w:rPr>
          <w:rFonts w:ascii="Arial" w:hAnsi="Arial" w:cs="Arial"/>
        </w:rPr>
        <w:t xml:space="preserve"> </w:t>
      </w:r>
    </w:p>
    <w:p w14:paraId="5D12E92C" w14:textId="4496A444" w:rsidR="009908DB" w:rsidRPr="00BC0BEA" w:rsidRDefault="009908DB" w:rsidP="009908DB">
      <w:pPr>
        <w:rPr>
          <w:rFonts w:ascii="Arial" w:hAnsi="Arial" w:cs="Arial"/>
        </w:rPr>
      </w:pPr>
      <w:r w:rsidRPr="00BC0BEA">
        <w:rPr>
          <w:rFonts w:ascii="Arial" w:hAnsi="Arial" w:cs="Arial"/>
        </w:rPr>
        <w:t>The report demonstrated the housekeeping services at IHG, analysis the benefits and drawbacks of outsourcing these services, and examined case studies of outsourcing housekeeping services at other hotels. It has also identified best practices for selecting outsourcing providers, managing communication and quality control, and ensuring a smooth transition and ongoing performance monitoring</w:t>
      </w:r>
      <w:r w:rsidR="00EF2F14" w:rsidRPr="00BC0BEA">
        <w:rPr>
          <w:rFonts w:ascii="Arial" w:hAnsi="Arial" w:cs="Arial"/>
        </w:rPr>
        <w:t xml:space="preserve"> (Nunkoo et al., 2019).</w:t>
      </w:r>
      <w:r w:rsidRPr="00BC0BEA">
        <w:rPr>
          <w:rFonts w:ascii="Arial" w:hAnsi="Arial" w:cs="Arial"/>
        </w:rPr>
        <w:t xml:space="preserve"> The analysis indicates that outsourcing housekeeping services can provide significant cost savings and efficiency gains for IHG, as well as access to specialized expertise and flexibility in staffing and scheduling. However, outsourcing can also present challenges related to quality control, employee morale, and brand perception.</w:t>
      </w:r>
    </w:p>
    <w:p w14:paraId="56501840" w14:textId="4BFAE4CC" w:rsidR="009908DB" w:rsidRPr="00BC0BEA" w:rsidRDefault="009908DB" w:rsidP="009908DB">
      <w:pPr>
        <w:rPr>
          <w:rFonts w:ascii="Arial" w:hAnsi="Arial" w:cs="Arial"/>
        </w:rPr>
      </w:pPr>
      <w:r w:rsidRPr="00BC0BEA">
        <w:rPr>
          <w:rFonts w:ascii="Arial" w:hAnsi="Arial" w:cs="Arial"/>
        </w:rPr>
        <w:lastRenderedPageBreak/>
        <w:t xml:space="preserve">Based on the analysis, </w:t>
      </w:r>
      <w:r w:rsidR="004C6450" w:rsidRPr="00BC0BEA">
        <w:rPr>
          <w:rFonts w:ascii="Arial" w:hAnsi="Arial" w:cs="Arial"/>
        </w:rPr>
        <w:t>it is</w:t>
      </w:r>
      <w:r w:rsidRPr="00BC0BEA">
        <w:rPr>
          <w:rFonts w:ascii="Arial" w:hAnsi="Arial" w:cs="Arial"/>
        </w:rPr>
        <w:t xml:space="preserve"> recommend</w:t>
      </w:r>
      <w:r w:rsidR="004C6450" w:rsidRPr="00BC0BEA">
        <w:rPr>
          <w:rFonts w:ascii="Arial" w:hAnsi="Arial" w:cs="Arial"/>
        </w:rPr>
        <w:t>ed</w:t>
      </w:r>
      <w:r w:rsidRPr="00BC0BEA">
        <w:rPr>
          <w:rFonts w:ascii="Arial" w:hAnsi="Arial" w:cs="Arial"/>
        </w:rPr>
        <w:t xml:space="preserve"> that IHG consider outsourcing housekeeping services. Outsourcing can provide significant benefits to the organization, and the case studies </w:t>
      </w:r>
      <w:r w:rsidR="004C6450" w:rsidRPr="00BC0BEA">
        <w:rPr>
          <w:rFonts w:ascii="Arial" w:hAnsi="Arial" w:cs="Arial"/>
        </w:rPr>
        <w:t>that were</w:t>
      </w:r>
      <w:r w:rsidRPr="00BC0BEA">
        <w:rPr>
          <w:rFonts w:ascii="Arial" w:hAnsi="Arial" w:cs="Arial"/>
        </w:rPr>
        <w:t xml:space="preserve"> examined demonstrate that outsourcing can be successful when managed effectively. However, IHG should carefully evaluate potential outsourcing providers, develop clear communication and quality control measures, and closely monitor performance to ensure that outsourcing is providing value to the organization.</w:t>
      </w:r>
      <w:r w:rsidR="004C6450" w:rsidRPr="00BC0BEA">
        <w:rPr>
          <w:rFonts w:ascii="Arial" w:hAnsi="Arial" w:cs="Arial"/>
        </w:rPr>
        <w:t xml:space="preserve"> </w:t>
      </w:r>
      <w:r w:rsidRPr="00BC0BEA">
        <w:rPr>
          <w:rFonts w:ascii="Arial" w:hAnsi="Arial" w:cs="Arial"/>
        </w:rPr>
        <w:t>If IHG decides to move forward with outsourcing housekeeping services, there are several potential next steps to consider. These include developing a clear plan for transitioning housekeeping services to the outsourcing provider, establishing communication and quality control measures, and monitoring performance regularly</w:t>
      </w:r>
      <w:r w:rsidR="00EF2F14" w:rsidRPr="00BC0BEA">
        <w:rPr>
          <w:rFonts w:ascii="Arial" w:hAnsi="Arial" w:cs="Arial"/>
        </w:rPr>
        <w:t xml:space="preserve"> (Robson, 2018).</w:t>
      </w:r>
      <w:r w:rsidR="004C6450" w:rsidRPr="00BC0BEA">
        <w:rPr>
          <w:rFonts w:ascii="Arial" w:hAnsi="Arial" w:cs="Arial"/>
        </w:rPr>
        <w:t xml:space="preserve"> </w:t>
      </w:r>
      <w:r w:rsidRPr="00BC0BEA">
        <w:rPr>
          <w:rFonts w:ascii="Arial" w:hAnsi="Arial" w:cs="Arial"/>
        </w:rPr>
        <w:t>Further research could also be conducted to examine the impact of outsourcing on employee morale and turnover, guest satisfaction, and brand perception. Additionally, research could be conducted to examine the impact of outsourcing on the overall financial performance of hotels and other hospitality organizations. This research could help to inform future decisions about outsourcing and identify best practices for managing outsourcing partnerships in the hospitality industry.</w:t>
      </w:r>
    </w:p>
    <w:p w14:paraId="34BC72C2" w14:textId="77777777" w:rsidR="00767396" w:rsidRPr="00BC0BEA" w:rsidRDefault="00767396" w:rsidP="00767396">
      <w:pPr>
        <w:rPr>
          <w:rFonts w:ascii="Arial" w:hAnsi="Arial" w:cs="Arial"/>
        </w:rPr>
      </w:pPr>
    </w:p>
    <w:p w14:paraId="5FFCECAA" w14:textId="77777777" w:rsidR="004C6450" w:rsidRPr="00BC0BEA" w:rsidRDefault="004C6450">
      <w:pPr>
        <w:spacing w:line="259" w:lineRule="auto"/>
        <w:jc w:val="left"/>
        <w:rPr>
          <w:rFonts w:ascii="Arial" w:eastAsiaTheme="majorEastAsia" w:hAnsi="Arial" w:cs="Arial"/>
          <w:b/>
          <w:color w:val="000000" w:themeColor="text1"/>
          <w:sz w:val="32"/>
          <w:szCs w:val="32"/>
        </w:rPr>
      </w:pPr>
      <w:r w:rsidRPr="00BC0BEA">
        <w:rPr>
          <w:rFonts w:ascii="Arial" w:hAnsi="Arial" w:cs="Arial"/>
        </w:rPr>
        <w:br w:type="page"/>
      </w:r>
    </w:p>
    <w:p w14:paraId="79C16D90" w14:textId="622F2D50" w:rsidR="002F4E73" w:rsidRPr="00BC0BEA" w:rsidRDefault="00462BF3" w:rsidP="002F4E73">
      <w:pPr>
        <w:pStyle w:val="Heading1"/>
        <w:rPr>
          <w:rFonts w:ascii="Arial" w:hAnsi="Arial" w:cs="Arial"/>
        </w:rPr>
      </w:pPr>
      <w:bookmarkStart w:id="8" w:name="_Toc128605395"/>
      <w:r w:rsidRPr="00BC0BEA">
        <w:rPr>
          <w:rFonts w:ascii="Arial" w:hAnsi="Arial" w:cs="Arial"/>
        </w:rPr>
        <w:lastRenderedPageBreak/>
        <w:t>References</w:t>
      </w:r>
      <w:bookmarkEnd w:id="8"/>
    </w:p>
    <w:p w14:paraId="0C9516F7" w14:textId="77777777" w:rsidR="002F4E73" w:rsidRPr="00BC0BEA" w:rsidRDefault="002F4E73" w:rsidP="007E1FCF">
      <w:pPr>
        <w:rPr>
          <w:rFonts w:ascii="Arial" w:hAnsi="Arial" w:cs="Arial"/>
        </w:rPr>
      </w:pPr>
      <w:r w:rsidRPr="00BC0BEA">
        <w:rPr>
          <w:rFonts w:ascii="Arial" w:hAnsi="Arial" w:cs="Arial"/>
        </w:rPr>
        <w:t>Barrows, C. W., &amp; Powers, T. (2018). Introduction to the hospitality industry. John Wiley &amp; Sons.</w:t>
      </w:r>
    </w:p>
    <w:p w14:paraId="4E9EB9B4" w14:textId="77777777" w:rsidR="002F4E73" w:rsidRPr="00BC0BEA" w:rsidRDefault="002F4E73" w:rsidP="007E1FCF">
      <w:pPr>
        <w:rPr>
          <w:rFonts w:ascii="Arial" w:hAnsi="Arial" w:cs="Arial"/>
        </w:rPr>
      </w:pPr>
      <w:r w:rsidRPr="00BC0BEA">
        <w:rPr>
          <w:rFonts w:ascii="Arial" w:hAnsi="Arial" w:cs="Arial"/>
        </w:rPr>
        <w:t xml:space="preserve">Intercontinental Hotel Group. (2022). About us. Retrieved from </w:t>
      </w:r>
      <w:hyperlink r:id="rId8" w:tgtFrame="_new" w:history="1">
        <w:r w:rsidRPr="00BC0BEA">
          <w:rPr>
            <w:rStyle w:val="Hyperlink"/>
            <w:rFonts w:ascii="Arial" w:hAnsi="Arial" w:cs="Arial"/>
            <w:bdr w:val="single" w:sz="2" w:space="0" w:color="D9D9E3" w:frame="1"/>
          </w:rPr>
          <w:t>https://www.ihg.com/content/gb/en/about-us</w:t>
        </w:r>
      </w:hyperlink>
    </w:p>
    <w:p w14:paraId="3A46FC2B" w14:textId="77777777" w:rsidR="002F4E73" w:rsidRPr="00BC0BEA" w:rsidRDefault="002F4E73" w:rsidP="007E1FCF">
      <w:pPr>
        <w:rPr>
          <w:rFonts w:ascii="Arial" w:hAnsi="Arial" w:cs="Arial"/>
        </w:rPr>
      </w:pPr>
      <w:proofErr w:type="spellStart"/>
      <w:r w:rsidRPr="00BC0BEA">
        <w:rPr>
          <w:rFonts w:ascii="Arial" w:hAnsi="Arial" w:cs="Arial"/>
        </w:rPr>
        <w:t>Jeong</w:t>
      </w:r>
      <w:proofErr w:type="spellEnd"/>
      <w:r w:rsidRPr="00BC0BEA">
        <w:rPr>
          <w:rFonts w:ascii="Arial" w:hAnsi="Arial" w:cs="Arial"/>
        </w:rPr>
        <w:t>, M., &amp; Oh, H. (2018). Service failure and recovery in the hotel industry: A literature review. International Journal of Contemporary Hospitality Management, 30(1), 347-368.</w:t>
      </w:r>
    </w:p>
    <w:p w14:paraId="5044C5ED" w14:textId="77777777" w:rsidR="002F4E73" w:rsidRPr="00BC0BEA" w:rsidRDefault="002F4E73" w:rsidP="007E1FCF">
      <w:pPr>
        <w:rPr>
          <w:rFonts w:ascii="Arial" w:hAnsi="Arial" w:cs="Arial"/>
        </w:rPr>
      </w:pPr>
      <w:r w:rsidRPr="00BC0BEA">
        <w:rPr>
          <w:rFonts w:ascii="Arial" w:hAnsi="Arial" w:cs="Arial"/>
        </w:rPr>
        <w:t>Jones, P., &amp; Lockwood, A. (2019). Housekeeping management: A best practice guide. Routledge.</w:t>
      </w:r>
    </w:p>
    <w:p w14:paraId="7969F9CC" w14:textId="77777777" w:rsidR="002F4E73" w:rsidRPr="00BC0BEA" w:rsidRDefault="002F4E73" w:rsidP="007E1FCF">
      <w:pPr>
        <w:rPr>
          <w:rFonts w:ascii="Arial" w:hAnsi="Arial" w:cs="Arial"/>
        </w:rPr>
      </w:pPr>
      <w:proofErr w:type="spellStart"/>
      <w:r w:rsidRPr="00BC0BEA">
        <w:rPr>
          <w:rFonts w:ascii="Arial" w:hAnsi="Arial" w:cs="Arial"/>
        </w:rPr>
        <w:t>Kusluvan</w:t>
      </w:r>
      <w:proofErr w:type="spellEnd"/>
      <w:r w:rsidRPr="00BC0BEA">
        <w:rPr>
          <w:rFonts w:ascii="Arial" w:hAnsi="Arial" w:cs="Arial"/>
        </w:rPr>
        <w:t>, S. (2018). Managing employee attitudes and behaviors in the tourism and hospitality industry. Nova Science Publishers.</w:t>
      </w:r>
    </w:p>
    <w:p w14:paraId="71A10C1B" w14:textId="77777777" w:rsidR="002F4E73" w:rsidRPr="00BC0BEA" w:rsidRDefault="002F4E73" w:rsidP="007E1FCF">
      <w:pPr>
        <w:rPr>
          <w:rFonts w:ascii="Arial" w:hAnsi="Arial" w:cs="Arial"/>
        </w:rPr>
      </w:pPr>
      <w:r w:rsidRPr="00BC0BEA">
        <w:rPr>
          <w:rFonts w:ascii="Arial" w:hAnsi="Arial" w:cs="Arial"/>
        </w:rPr>
        <w:t>Lashley, C., &amp; Morrison, A. (2018). Employee turnover in hospitality and tourism. Routledge.</w:t>
      </w:r>
    </w:p>
    <w:p w14:paraId="4A5A5188" w14:textId="77777777" w:rsidR="002F4E73" w:rsidRPr="00BC0BEA" w:rsidRDefault="002F4E73" w:rsidP="007E1FCF">
      <w:pPr>
        <w:rPr>
          <w:rFonts w:ascii="Arial" w:hAnsi="Arial" w:cs="Arial"/>
        </w:rPr>
      </w:pPr>
      <w:r w:rsidRPr="00BC0BEA">
        <w:rPr>
          <w:rFonts w:ascii="Arial" w:hAnsi="Arial" w:cs="Arial"/>
        </w:rPr>
        <w:t>Lockwood, A., &amp; Jones, P. (2017). Quality in the housekeeping department: Perspectives and practices. Journal of Quality Assurance in Hospitality &amp; Tourism, 18(1), 1-18.</w:t>
      </w:r>
    </w:p>
    <w:p w14:paraId="05F6B3A3" w14:textId="77777777" w:rsidR="002F4E73" w:rsidRPr="00BC0BEA" w:rsidRDefault="002F4E73" w:rsidP="007E1FCF">
      <w:pPr>
        <w:rPr>
          <w:rFonts w:ascii="Arial" w:hAnsi="Arial" w:cs="Arial"/>
        </w:rPr>
      </w:pPr>
      <w:r w:rsidRPr="00BC0BEA">
        <w:rPr>
          <w:rFonts w:ascii="Arial" w:hAnsi="Arial" w:cs="Arial"/>
        </w:rPr>
        <w:t>Lu, L., &amp; Lu, A. C. (2019). The impact of employee engagement on customer satisfaction and business outcomes in the hotel industry. Journal of Hospitality Marketing &amp; Management, 28(3), 282-302.</w:t>
      </w:r>
    </w:p>
    <w:p w14:paraId="645636E6" w14:textId="77777777" w:rsidR="002F4E73" w:rsidRPr="00BC0BEA" w:rsidRDefault="002F4E73" w:rsidP="007E1FCF">
      <w:pPr>
        <w:rPr>
          <w:rFonts w:ascii="Arial" w:hAnsi="Arial" w:cs="Arial"/>
        </w:rPr>
      </w:pPr>
      <w:proofErr w:type="spellStart"/>
      <w:r w:rsidRPr="00BC0BEA">
        <w:rPr>
          <w:rFonts w:ascii="Arial" w:hAnsi="Arial" w:cs="Arial"/>
        </w:rPr>
        <w:t>Marinković</w:t>
      </w:r>
      <w:proofErr w:type="spellEnd"/>
      <w:r w:rsidRPr="00BC0BEA">
        <w:rPr>
          <w:rFonts w:ascii="Arial" w:hAnsi="Arial" w:cs="Arial"/>
        </w:rPr>
        <w:t xml:space="preserve">, V., </w:t>
      </w:r>
      <w:proofErr w:type="spellStart"/>
      <w:r w:rsidRPr="00BC0BEA">
        <w:rPr>
          <w:rFonts w:ascii="Arial" w:hAnsi="Arial" w:cs="Arial"/>
        </w:rPr>
        <w:t>Ćurčić</w:t>
      </w:r>
      <w:proofErr w:type="spellEnd"/>
      <w:r w:rsidRPr="00BC0BEA">
        <w:rPr>
          <w:rFonts w:ascii="Arial" w:hAnsi="Arial" w:cs="Arial"/>
        </w:rPr>
        <w:t xml:space="preserve">, N., &amp; </w:t>
      </w:r>
      <w:proofErr w:type="spellStart"/>
      <w:r w:rsidRPr="00BC0BEA">
        <w:rPr>
          <w:rFonts w:ascii="Arial" w:hAnsi="Arial" w:cs="Arial"/>
        </w:rPr>
        <w:t>Dabić</w:t>
      </w:r>
      <w:proofErr w:type="spellEnd"/>
      <w:r w:rsidRPr="00BC0BEA">
        <w:rPr>
          <w:rFonts w:ascii="Arial" w:hAnsi="Arial" w:cs="Arial"/>
        </w:rPr>
        <w:t>, M. (2019). Advantages and disadvantages of outsourcing: Analysis of outsourcing practices of hotel companies in Serbia. Journal of Applied Engineering Science, 17(1), 51-61.</w:t>
      </w:r>
    </w:p>
    <w:p w14:paraId="5A8508B8" w14:textId="77777777" w:rsidR="002F4E73" w:rsidRPr="00BC0BEA" w:rsidRDefault="002F4E73" w:rsidP="007E1FCF">
      <w:pPr>
        <w:rPr>
          <w:rFonts w:ascii="Arial" w:hAnsi="Arial" w:cs="Arial"/>
        </w:rPr>
      </w:pPr>
      <w:r w:rsidRPr="00BC0BEA">
        <w:rPr>
          <w:rFonts w:ascii="Arial" w:hAnsi="Arial" w:cs="Arial"/>
        </w:rPr>
        <w:t xml:space="preserve">Nunkoo, R., </w:t>
      </w:r>
      <w:proofErr w:type="spellStart"/>
      <w:r w:rsidRPr="00BC0BEA">
        <w:rPr>
          <w:rFonts w:ascii="Arial" w:hAnsi="Arial" w:cs="Arial"/>
        </w:rPr>
        <w:t>Ramkissoon</w:t>
      </w:r>
      <w:proofErr w:type="spellEnd"/>
      <w:r w:rsidRPr="00BC0BEA">
        <w:rPr>
          <w:rFonts w:ascii="Arial" w:hAnsi="Arial" w:cs="Arial"/>
        </w:rPr>
        <w:t>, H., &amp; Gursoy, D. (2019). Employee turnover in the hospitality industry: A review and synthesis. Tourism Management, 82, 104-121.</w:t>
      </w:r>
    </w:p>
    <w:p w14:paraId="3CAC5BA7" w14:textId="77777777" w:rsidR="002F4E73" w:rsidRPr="00BC0BEA" w:rsidRDefault="002F4E73" w:rsidP="007E1FCF">
      <w:pPr>
        <w:rPr>
          <w:rFonts w:ascii="Arial" w:hAnsi="Arial" w:cs="Arial"/>
        </w:rPr>
      </w:pPr>
      <w:proofErr w:type="spellStart"/>
      <w:r w:rsidRPr="00BC0BEA">
        <w:rPr>
          <w:rFonts w:ascii="Arial" w:hAnsi="Arial" w:cs="Arial"/>
        </w:rPr>
        <w:t>Okumus</w:t>
      </w:r>
      <w:proofErr w:type="spellEnd"/>
      <w:r w:rsidRPr="00BC0BEA">
        <w:rPr>
          <w:rFonts w:ascii="Arial" w:hAnsi="Arial" w:cs="Arial"/>
        </w:rPr>
        <w:t>, F. (2018). Managing and marketing tourism experiences. CABI.</w:t>
      </w:r>
    </w:p>
    <w:p w14:paraId="3B44E338" w14:textId="77777777" w:rsidR="002F4E73" w:rsidRPr="00BC0BEA" w:rsidRDefault="002F4E73" w:rsidP="007E1FCF">
      <w:pPr>
        <w:rPr>
          <w:rFonts w:ascii="Arial" w:hAnsi="Arial" w:cs="Arial"/>
        </w:rPr>
      </w:pPr>
      <w:r w:rsidRPr="00BC0BEA">
        <w:rPr>
          <w:rFonts w:ascii="Arial" w:hAnsi="Arial" w:cs="Arial"/>
        </w:rPr>
        <w:t>O'Neill, J. W., &amp; Mattila, A. S. (2018). Hotel housekeeping: Operations and management. John Wiley &amp; Sons.</w:t>
      </w:r>
    </w:p>
    <w:p w14:paraId="5CCDB51B" w14:textId="77777777" w:rsidR="002F4E73" w:rsidRPr="00BC0BEA" w:rsidRDefault="002F4E73" w:rsidP="007E1FCF">
      <w:pPr>
        <w:rPr>
          <w:rFonts w:ascii="Arial" w:hAnsi="Arial" w:cs="Arial"/>
        </w:rPr>
      </w:pPr>
      <w:r w:rsidRPr="00BC0BEA">
        <w:rPr>
          <w:rFonts w:ascii="Arial" w:hAnsi="Arial" w:cs="Arial"/>
        </w:rPr>
        <w:lastRenderedPageBreak/>
        <w:t>Park, J., &amp; Cha, J. (2017). The impact of service quality on customer satisfaction, customer loyalty and brand image: Evidence from hotel industry in South Korea. Tourism Management Perspectives, 23, 1-8.</w:t>
      </w:r>
    </w:p>
    <w:p w14:paraId="5AA9BDE0" w14:textId="77777777" w:rsidR="002F4E73" w:rsidRPr="00BC0BEA" w:rsidRDefault="002F4E73" w:rsidP="007E1FCF">
      <w:pPr>
        <w:rPr>
          <w:rFonts w:ascii="Arial" w:hAnsi="Arial" w:cs="Arial"/>
        </w:rPr>
      </w:pPr>
      <w:r w:rsidRPr="00BC0BEA">
        <w:rPr>
          <w:rFonts w:ascii="Arial" w:hAnsi="Arial" w:cs="Arial"/>
        </w:rPr>
        <w:t>Phillips, W. J., &amp; Pettitt, T. (2018). Handbook of research methods in tourism: Quantitative and qualitative approaches. Edward Elgar Publishing.</w:t>
      </w:r>
    </w:p>
    <w:p w14:paraId="3CE617E3" w14:textId="77777777" w:rsidR="002F4E73" w:rsidRPr="00BC0BEA" w:rsidRDefault="002F4E73" w:rsidP="007E1FCF">
      <w:pPr>
        <w:rPr>
          <w:rFonts w:ascii="Arial" w:hAnsi="Arial" w:cs="Arial"/>
        </w:rPr>
      </w:pPr>
      <w:r w:rsidRPr="00BC0BEA">
        <w:rPr>
          <w:rFonts w:ascii="Arial" w:hAnsi="Arial" w:cs="Arial"/>
        </w:rPr>
        <w:t>Robson, S. (2018). Employee turnover in the UK hospitality industry: Are companies doing enough to retain their employees? Journal of Human Resources in Hospitality &amp; Tourism, 17(2), 186-203.</w:t>
      </w:r>
    </w:p>
    <w:sectPr w:rsidR="002F4E73" w:rsidRPr="00BC0BE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EC469" w14:textId="77777777" w:rsidR="00343B6D" w:rsidRDefault="00343B6D" w:rsidP="00ED3DF3">
      <w:pPr>
        <w:spacing w:after="0" w:line="240" w:lineRule="auto"/>
      </w:pPr>
      <w:r>
        <w:separator/>
      </w:r>
    </w:p>
  </w:endnote>
  <w:endnote w:type="continuationSeparator" w:id="0">
    <w:p w14:paraId="21DD3BCA" w14:textId="77777777" w:rsidR="00343B6D" w:rsidRDefault="00343B6D"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E07C5" w14:textId="77777777" w:rsidR="00343B6D" w:rsidRDefault="00343B6D" w:rsidP="00ED3DF3">
      <w:pPr>
        <w:spacing w:after="0" w:line="240" w:lineRule="auto"/>
      </w:pPr>
      <w:r>
        <w:separator/>
      </w:r>
    </w:p>
  </w:footnote>
  <w:footnote w:type="continuationSeparator" w:id="0">
    <w:p w14:paraId="4C4E092D" w14:textId="77777777" w:rsidR="00343B6D" w:rsidRDefault="00343B6D"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E1D16"/>
    <w:multiLevelType w:val="multilevel"/>
    <w:tmpl w:val="16DE8B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5947EE"/>
    <w:multiLevelType w:val="multilevel"/>
    <w:tmpl w:val="98AC92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746F88"/>
    <w:multiLevelType w:val="multilevel"/>
    <w:tmpl w:val="0268D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C70AE0"/>
    <w:multiLevelType w:val="multilevel"/>
    <w:tmpl w:val="EF96E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D8291E"/>
    <w:multiLevelType w:val="multilevel"/>
    <w:tmpl w:val="3230B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6A33BE"/>
    <w:multiLevelType w:val="hybridMultilevel"/>
    <w:tmpl w:val="98C2D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944FAF"/>
    <w:multiLevelType w:val="hybridMultilevel"/>
    <w:tmpl w:val="9E781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6A0F8F"/>
    <w:multiLevelType w:val="multilevel"/>
    <w:tmpl w:val="1D2C8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5E27C7"/>
    <w:multiLevelType w:val="hybridMultilevel"/>
    <w:tmpl w:val="0D4A4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D50CE7"/>
    <w:multiLevelType w:val="multilevel"/>
    <w:tmpl w:val="75606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C2E41"/>
    <w:multiLevelType w:val="multilevel"/>
    <w:tmpl w:val="82E2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AD4C23"/>
    <w:multiLevelType w:val="multilevel"/>
    <w:tmpl w:val="5BB83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4649D6"/>
    <w:multiLevelType w:val="hybridMultilevel"/>
    <w:tmpl w:val="F3908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F352BA"/>
    <w:multiLevelType w:val="multilevel"/>
    <w:tmpl w:val="D812C1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7D1F20"/>
    <w:multiLevelType w:val="multilevel"/>
    <w:tmpl w:val="85BC17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315938"/>
    <w:multiLevelType w:val="multilevel"/>
    <w:tmpl w:val="F36C08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657A77"/>
    <w:multiLevelType w:val="hybridMultilevel"/>
    <w:tmpl w:val="95AED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093159"/>
    <w:multiLevelType w:val="multilevel"/>
    <w:tmpl w:val="E432D6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A36209"/>
    <w:multiLevelType w:val="hybridMultilevel"/>
    <w:tmpl w:val="B054F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09399B"/>
    <w:multiLevelType w:val="multilevel"/>
    <w:tmpl w:val="4F3A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DF12331"/>
    <w:multiLevelType w:val="multilevel"/>
    <w:tmpl w:val="B330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01F476A"/>
    <w:multiLevelType w:val="multilevel"/>
    <w:tmpl w:val="D26AD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2786EAD"/>
    <w:multiLevelType w:val="multilevel"/>
    <w:tmpl w:val="83E8CA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AA55F1"/>
    <w:multiLevelType w:val="multilevel"/>
    <w:tmpl w:val="96A47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D911AAF"/>
    <w:multiLevelType w:val="hybridMultilevel"/>
    <w:tmpl w:val="3D1A6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C4232C"/>
    <w:multiLevelType w:val="multilevel"/>
    <w:tmpl w:val="F2069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DC746A"/>
    <w:multiLevelType w:val="multilevel"/>
    <w:tmpl w:val="BCF800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506255"/>
    <w:multiLevelType w:val="hybridMultilevel"/>
    <w:tmpl w:val="55D08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F4A142C"/>
    <w:multiLevelType w:val="multilevel"/>
    <w:tmpl w:val="10EE0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F71760A"/>
    <w:multiLevelType w:val="hybridMultilevel"/>
    <w:tmpl w:val="4A340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3510935">
    <w:abstractNumId w:val="10"/>
  </w:num>
  <w:num w:numId="2" w16cid:durableId="79105596">
    <w:abstractNumId w:val="7"/>
  </w:num>
  <w:num w:numId="3" w16cid:durableId="1231306009">
    <w:abstractNumId w:val="20"/>
  </w:num>
  <w:num w:numId="4" w16cid:durableId="778184256">
    <w:abstractNumId w:val="12"/>
  </w:num>
  <w:num w:numId="5" w16cid:durableId="1156918838">
    <w:abstractNumId w:val="28"/>
  </w:num>
  <w:num w:numId="6" w16cid:durableId="1635481739">
    <w:abstractNumId w:val="13"/>
  </w:num>
  <w:num w:numId="7" w16cid:durableId="1442916181">
    <w:abstractNumId w:val="8"/>
  </w:num>
  <w:num w:numId="8" w16cid:durableId="1297101997">
    <w:abstractNumId w:val="6"/>
  </w:num>
  <w:num w:numId="9" w16cid:durableId="139811041">
    <w:abstractNumId w:val="3"/>
  </w:num>
  <w:num w:numId="10" w16cid:durableId="154498960">
    <w:abstractNumId w:val="14"/>
  </w:num>
  <w:num w:numId="11" w16cid:durableId="578097988">
    <w:abstractNumId w:val="18"/>
  </w:num>
  <w:num w:numId="12" w16cid:durableId="103042391">
    <w:abstractNumId w:val="29"/>
  </w:num>
  <w:num w:numId="13" w16cid:durableId="1385713389">
    <w:abstractNumId w:val="23"/>
  </w:num>
  <w:num w:numId="14" w16cid:durableId="374693415">
    <w:abstractNumId w:val="15"/>
  </w:num>
  <w:num w:numId="15" w16cid:durableId="1171261439">
    <w:abstractNumId w:val="16"/>
  </w:num>
  <w:num w:numId="16" w16cid:durableId="1993291901">
    <w:abstractNumId w:val="2"/>
  </w:num>
  <w:num w:numId="17" w16cid:durableId="1326863557">
    <w:abstractNumId w:val="9"/>
  </w:num>
  <w:num w:numId="18" w16cid:durableId="1391539221">
    <w:abstractNumId w:val="27"/>
  </w:num>
  <w:num w:numId="19" w16cid:durableId="1457216610">
    <w:abstractNumId w:val="4"/>
  </w:num>
  <w:num w:numId="20" w16cid:durableId="1002317387">
    <w:abstractNumId w:val="17"/>
  </w:num>
  <w:num w:numId="21" w16cid:durableId="417599782">
    <w:abstractNumId w:val="30"/>
  </w:num>
  <w:num w:numId="22" w16cid:durableId="1018236369">
    <w:abstractNumId w:val="22"/>
  </w:num>
  <w:num w:numId="23" w16cid:durableId="1089811622">
    <w:abstractNumId w:val="11"/>
  </w:num>
  <w:num w:numId="24" w16cid:durableId="1909802973">
    <w:abstractNumId w:val="0"/>
  </w:num>
  <w:num w:numId="25" w16cid:durableId="665400775">
    <w:abstractNumId w:val="26"/>
  </w:num>
  <w:num w:numId="26" w16cid:durableId="1686442832">
    <w:abstractNumId w:val="1"/>
  </w:num>
  <w:num w:numId="27" w16cid:durableId="214704436">
    <w:abstractNumId w:val="21"/>
  </w:num>
  <w:num w:numId="28" w16cid:durableId="133567022">
    <w:abstractNumId w:val="5"/>
  </w:num>
  <w:num w:numId="29" w16cid:durableId="468015405">
    <w:abstractNumId w:val="19"/>
  </w:num>
  <w:num w:numId="30" w16cid:durableId="906232457">
    <w:abstractNumId w:val="25"/>
  </w:num>
  <w:num w:numId="31" w16cid:durableId="63071934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0NTQ3MDQzsjSxNDJS0lEKTi0uzszPAykwqgUAehFBHywAAAA="/>
  </w:docVars>
  <w:rsids>
    <w:rsidRoot w:val="005F48E3"/>
    <w:rsid w:val="000014CC"/>
    <w:rsid w:val="00011A04"/>
    <w:rsid w:val="00012C0C"/>
    <w:rsid w:val="00020397"/>
    <w:rsid w:val="00021A76"/>
    <w:rsid w:val="00021EFB"/>
    <w:rsid w:val="000259FB"/>
    <w:rsid w:val="00032812"/>
    <w:rsid w:val="00061ECE"/>
    <w:rsid w:val="00063A7F"/>
    <w:rsid w:val="000A0AFC"/>
    <w:rsid w:val="000A4B53"/>
    <w:rsid w:val="000A7BAF"/>
    <w:rsid w:val="000B0906"/>
    <w:rsid w:val="000B4082"/>
    <w:rsid w:val="000B42F5"/>
    <w:rsid w:val="000B74AE"/>
    <w:rsid w:val="000E2D01"/>
    <w:rsid w:val="001178F0"/>
    <w:rsid w:val="001244CA"/>
    <w:rsid w:val="00142FD2"/>
    <w:rsid w:val="00144674"/>
    <w:rsid w:val="0016627A"/>
    <w:rsid w:val="00174DC6"/>
    <w:rsid w:val="001778BB"/>
    <w:rsid w:val="001C1C7D"/>
    <w:rsid w:val="001D26EB"/>
    <w:rsid w:val="001E7FCE"/>
    <w:rsid w:val="001F3007"/>
    <w:rsid w:val="00250079"/>
    <w:rsid w:val="00257549"/>
    <w:rsid w:val="00267B09"/>
    <w:rsid w:val="00276B93"/>
    <w:rsid w:val="00280852"/>
    <w:rsid w:val="002C1293"/>
    <w:rsid w:val="002E56E9"/>
    <w:rsid w:val="002F246D"/>
    <w:rsid w:val="002F4E73"/>
    <w:rsid w:val="00312721"/>
    <w:rsid w:val="003154AB"/>
    <w:rsid w:val="00326D26"/>
    <w:rsid w:val="00343B6D"/>
    <w:rsid w:val="00355E5C"/>
    <w:rsid w:val="003637A6"/>
    <w:rsid w:val="00364CCE"/>
    <w:rsid w:val="003860A7"/>
    <w:rsid w:val="00396F31"/>
    <w:rsid w:val="003B17FE"/>
    <w:rsid w:val="003C74DE"/>
    <w:rsid w:val="003D220D"/>
    <w:rsid w:val="003E7CEB"/>
    <w:rsid w:val="003F4679"/>
    <w:rsid w:val="0040334F"/>
    <w:rsid w:val="0041613B"/>
    <w:rsid w:val="00416B1D"/>
    <w:rsid w:val="00422C50"/>
    <w:rsid w:val="00444AF9"/>
    <w:rsid w:val="004478F0"/>
    <w:rsid w:val="00450A7C"/>
    <w:rsid w:val="004570B3"/>
    <w:rsid w:val="00462BF3"/>
    <w:rsid w:val="00471159"/>
    <w:rsid w:val="004846B2"/>
    <w:rsid w:val="00490571"/>
    <w:rsid w:val="00495550"/>
    <w:rsid w:val="004C6450"/>
    <w:rsid w:val="0050208D"/>
    <w:rsid w:val="005042EB"/>
    <w:rsid w:val="0050500B"/>
    <w:rsid w:val="005328B9"/>
    <w:rsid w:val="00547DD4"/>
    <w:rsid w:val="00581647"/>
    <w:rsid w:val="005A336E"/>
    <w:rsid w:val="005B2D7C"/>
    <w:rsid w:val="005D5FEE"/>
    <w:rsid w:val="005F48E3"/>
    <w:rsid w:val="0061210C"/>
    <w:rsid w:val="00622FB6"/>
    <w:rsid w:val="00640B76"/>
    <w:rsid w:val="00642AB0"/>
    <w:rsid w:val="00652026"/>
    <w:rsid w:val="0068125E"/>
    <w:rsid w:val="00683E9C"/>
    <w:rsid w:val="006A094D"/>
    <w:rsid w:val="006B484C"/>
    <w:rsid w:val="006C5A87"/>
    <w:rsid w:val="007207B8"/>
    <w:rsid w:val="007242AB"/>
    <w:rsid w:val="00730F54"/>
    <w:rsid w:val="00732CD3"/>
    <w:rsid w:val="007473EC"/>
    <w:rsid w:val="00767396"/>
    <w:rsid w:val="00773D2D"/>
    <w:rsid w:val="00776B6D"/>
    <w:rsid w:val="00786BBC"/>
    <w:rsid w:val="00787822"/>
    <w:rsid w:val="007A0FA9"/>
    <w:rsid w:val="007A7F4B"/>
    <w:rsid w:val="007B5B0E"/>
    <w:rsid w:val="007D7AC0"/>
    <w:rsid w:val="007E1FCF"/>
    <w:rsid w:val="007E25B1"/>
    <w:rsid w:val="0080096C"/>
    <w:rsid w:val="008070E3"/>
    <w:rsid w:val="00823E6F"/>
    <w:rsid w:val="00826944"/>
    <w:rsid w:val="00830442"/>
    <w:rsid w:val="008459A0"/>
    <w:rsid w:val="0085043A"/>
    <w:rsid w:val="008711EF"/>
    <w:rsid w:val="0088650E"/>
    <w:rsid w:val="008B0E31"/>
    <w:rsid w:val="008B7B38"/>
    <w:rsid w:val="008E462F"/>
    <w:rsid w:val="00905C64"/>
    <w:rsid w:val="00956A9A"/>
    <w:rsid w:val="009908DB"/>
    <w:rsid w:val="009A5682"/>
    <w:rsid w:val="009C2611"/>
    <w:rsid w:val="009F22E1"/>
    <w:rsid w:val="00A2363F"/>
    <w:rsid w:val="00A50DB1"/>
    <w:rsid w:val="00A53ECC"/>
    <w:rsid w:val="00A73419"/>
    <w:rsid w:val="00AA4A8F"/>
    <w:rsid w:val="00AA6D8B"/>
    <w:rsid w:val="00AA7118"/>
    <w:rsid w:val="00AB19E6"/>
    <w:rsid w:val="00AE461A"/>
    <w:rsid w:val="00AE76D0"/>
    <w:rsid w:val="00B01B39"/>
    <w:rsid w:val="00B05E61"/>
    <w:rsid w:val="00B232EB"/>
    <w:rsid w:val="00B45503"/>
    <w:rsid w:val="00B53384"/>
    <w:rsid w:val="00B76A36"/>
    <w:rsid w:val="00BA581F"/>
    <w:rsid w:val="00BC0BEA"/>
    <w:rsid w:val="00BC1573"/>
    <w:rsid w:val="00BD5632"/>
    <w:rsid w:val="00BE43C9"/>
    <w:rsid w:val="00BF288E"/>
    <w:rsid w:val="00BF2A5B"/>
    <w:rsid w:val="00C23CA1"/>
    <w:rsid w:val="00C24E0F"/>
    <w:rsid w:val="00C35543"/>
    <w:rsid w:val="00C35EA4"/>
    <w:rsid w:val="00C3755B"/>
    <w:rsid w:val="00C7785E"/>
    <w:rsid w:val="00CB1957"/>
    <w:rsid w:val="00CB4CD6"/>
    <w:rsid w:val="00CF43DA"/>
    <w:rsid w:val="00CF4EFD"/>
    <w:rsid w:val="00D141B7"/>
    <w:rsid w:val="00D24786"/>
    <w:rsid w:val="00D31237"/>
    <w:rsid w:val="00D35EFD"/>
    <w:rsid w:val="00D45B80"/>
    <w:rsid w:val="00D61E9F"/>
    <w:rsid w:val="00D658B8"/>
    <w:rsid w:val="00D723B2"/>
    <w:rsid w:val="00D860A8"/>
    <w:rsid w:val="00DA5FED"/>
    <w:rsid w:val="00DF18AC"/>
    <w:rsid w:val="00DF2B78"/>
    <w:rsid w:val="00E03914"/>
    <w:rsid w:val="00E57B0F"/>
    <w:rsid w:val="00E63835"/>
    <w:rsid w:val="00E833C4"/>
    <w:rsid w:val="00E9381C"/>
    <w:rsid w:val="00EB497E"/>
    <w:rsid w:val="00EC17ED"/>
    <w:rsid w:val="00ED3DF3"/>
    <w:rsid w:val="00ED4CB6"/>
    <w:rsid w:val="00EF1B90"/>
    <w:rsid w:val="00EF2F14"/>
    <w:rsid w:val="00EF33E8"/>
    <w:rsid w:val="00EF4346"/>
    <w:rsid w:val="00F04A16"/>
    <w:rsid w:val="00F05E27"/>
    <w:rsid w:val="00F20D15"/>
    <w:rsid w:val="00F24406"/>
    <w:rsid w:val="00F26FA4"/>
    <w:rsid w:val="00F27489"/>
    <w:rsid w:val="00F73390"/>
    <w:rsid w:val="00FA5CF2"/>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0259FB"/>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7E1FCF"/>
    <w:rPr>
      <w:color w:val="0000FF"/>
      <w:u w:val="single"/>
    </w:rPr>
  </w:style>
  <w:style w:type="paragraph" w:styleId="TOCHeading">
    <w:name w:val="TOC Heading"/>
    <w:basedOn w:val="Heading1"/>
    <w:next w:val="Normal"/>
    <w:uiPriority w:val="39"/>
    <w:unhideWhenUsed/>
    <w:qFormat/>
    <w:rsid w:val="005042E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042EB"/>
    <w:pPr>
      <w:spacing w:after="100"/>
    </w:pPr>
  </w:style>
  <w:style w:type="paragraph" w:styleId="TOC2">
    <w:name w:val="toc 2"/>
    <w:basedOn w:val="Normal"/>
    <w:next w:val="Normal"/>
    <w:autoRedefine/>
    <w:uiPriority w:val="39"/>
    <w:unhideWhenUsed/>
    <w:rsid w:val="005042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8039">
      <w:bodyDiv w:val="1"/>
      <w:marLeft w:val="0"/>
      <w:marRight w:val="0"/>
      <w:marTop w:val="0"/>
      <w:marBottom w:val="0"/>
      <w:divBdr>
        <w:top w:val="none" w:sz="0" w:space="0" w:color="auto"/>
        <w:left w:val="none" w:sz="0" w:space="0" w:color="auto"/>
        <w:bottom w:val="none" w:sz="0" w:space="0" w:color="auto"/>
        <w:right w:val="none" w:sz="0" w:space="0" w:color="auto"/>
      </w:divBdr>
    </w:div>
    <w:div w:id="71241291">
      <w:bodyDiv w:val="1"/>
      <w:marLeft w:val="0"/>
      <w:marRight w:val="0"/>
      <w:marTop w:val="0"/>
      <w:marBottom w:val="0"/>
      <w:divBdr>
        <w:top w:val="none" w:sz="0" w:space="0" w:color="auto"/>
        <w:left w:val="none" w:sz="0" w:space="0" w:color="auto"/>
        <w:bottom w:val="none" w:sz="0" w:space="0" w:color="auto"/>
        <w:right w:val="none" w:sz="0" w:space="0" w:color="auto"/>
      </w:divBdr>
    </w:div>
    <w:div w:id="89356993">
      <w:bodyDiv w:val="1"/>
      <w:marLeft w:val="0"/>
      <w:marRight w:val="0"/>
      <w:marTop w:val="0"/>
      <w:marBottom w:val="0"/>
      <w:divBdr>
        <w:top w:val="none" w:sz="0" w:space="0" w:color="auto"/>
        <w:left w:val="none" w:sz="0" w:space="0" w:color="auto"/>
        <w:bottom w:val="none" w:sz="0" w:space="0" w:color="auto"/>
        <w:right w:val="none" w:sz="0" w:space="0" w:color="auto"/>
      </w:divBdr>
    </w:div>
    <w:div w:id="155150060">
      <w:bodyDiv w:val="1"/>
      <w:marLeft w:val="0"/>
      <w:marRight w:val="0"/>
      <w:marTop w:val="0"/>
      <w:marBottom w:val="0"/>
      <w:divBdr>
        <w:top w:val="none" w:sz="0" w:space="0" w:color="auto"/>
        <w:left w:val="none" w:sz="0" w:space="0" w:color="auto"/>
        <w:bottom w:val="none" w:sz="0" w:space="0" w:color="auto"/>
        <w:right w:val="none" w:sz="0" w:space="0" w:color="auto"/>
      </w:divBdr>
    </w:div>
    <w:div w:id="306597315">
      <w:bodyDiv w:val="1"/>
      <w:marLeft w:val="0"/>
      <w:marRight w:val="0"/>
      <w:marTop w:val="0"/>
      <w:marBottom w:val="0"/>
      <w:divBdr>
        <w:top w:val="none" w:sz="0" w:space="0" w:color="auto"/>
        <w:left w:val="none" w:sz="0" w:space="0" w:color="auto"/>
        <w:bottom w:val="none" w:sz="0" w:space="0" w:color="auto"/>
        <w:right w:val="none" w:sz="0" w:space="0" w:color="auto"/>
      </w:divBdr>
    </w:div>
    <w:div w:id="447360830">
      <w:bodyDiv w:val="1"/>
      <w:marLeft w:val="0"/>
      <w:marRight w:val="0"/>
      <w:marTop w:val="0"/>
      <w:marBottom w:val="0"/>
      <w:divBdr>
        <w:top w:val="none" w:sz="0" w:space="0" w:color="auto"/>
        <w:left w:val="none" w:sz="0" w:space="0" w:color="auto"/>
        <w:bottom w:val="none" w:sz="0" w:space="0" w:color="auto"/>
        <w:right w:val="none" w:sz="0" w:space="0" w:color="auto"/>
      </w:divBdr>
    </w:div>
    <w:div w:id="489367610">
      <w:bodyDiv w:val="1"/>
      <w:marLeft w:val="0"/>
      <w:marRight w:val="0"/>
      <w:marTop w:val="0"/>
      <w:marBottom w:val="0"/>
      <w:divBdr>
        <w:top w:val="none" w:sz="0" w:space="0" w:color="auto"/>
        <w:left w:val="none" w:sz="0" w:space="0" w:color="auto"/>
        <w:bottom w:val="none" w:sz="0" w:space="0" w:color="auto"/>
        <w:right w:val="none" w:sz="0" w:space="0" w:color="auto"/>
      </w:divBdr>
    </w:div>
    <w:div w:id="563833059">
      <w:bodyDiv w:val="1"/>
      <w:marLeft w:val="0"/>
      <w:marRight w:val="0"/>
      <w:marTop w:val="0"/>
      <w:marBottom w:val="0"/>
      <w:divBdr>
        <w:top w:val="none" w:sz="0" w:space="0" w:color="auto"/>
        <w:left w:val="none" w:sz="0" w:space="0" w:color="auto"/>
        <w:bottom w:val="none" w:sz="0" w:space="0" w:color="auto"/>
        <w:right w:val="none" w:sz="0" w:space="0" w:color="auto"/>
      </w:divBdr>
    </w:div>
    <w:div w:id="640766980">
      <w:bodyDiv w:val="1"/>
      <w:marLeft w:val="0"/>
      <w:marRight w:val="0"/>
      <w:marTop w:val="0"/>
      <w:marBottom w:val="0"/>
      <w:divBdr>
        <w:top w:val="none" w:sz="0" w:space="0" w:color="auto"/>
        <w:left w:val="none" w:sz="0" w:space="0" w:color="auto"/>
        <w:bottom w:val="none" w:sz="0" w:space="0" w:color="auto"/>
        <w:right w:val="none" w:sz="0" w:space="0" w:color="auto"/>
      </w:divBdr>
    </w:div>
    <w:div w:id="664744697">
      <w:bodyDiv w:val="1"/>
      <w:marLeft w:val="0"/>
      <w:marRight w:val="0"/>
      <w:marTop w:val="0"/>
      <w:marBottom w:val="0"/>
      <w:divBdr>
        <w:top w:val="none" w:sz="0" w:space="0" w:color="auto"/>
        <w:left w:val="none" w:sz="0" w:space="0" w:color="auto"/>
        <w:bottom w:val="none" w:sz="0" w:space="0" w:color="auto"/>
        <w:right w:val="none" w:sz="0" w:space="0" w:color="auto"/>
      </w:divBdr>
    </w:div>
    <w:div w:id="726420541">
      <w:bodyDiv w:val="1"/>
      <w:marLeft w:val="0"/>
      <w:marRight w:val="0"/>
      <w:marTop w:val="0"/>
      <w:marBottom w:val="0"/>
      <w:divBdr>
        <w:top w:val="none" w:sz="0" w:space="0" w:color="auto"/>
        <w:left w:val="none" w:sz="0" w:space="0" w:color="auto"/>
        <w:bottom w:val="none" w:sz="0" w:space="0" w:color="auto"/>
        <w:right w:val="none" w:sz="0" w:space="0" w:color="auto"/>
      </w:divBdr>
    </w:div>
    <w:div w:id="776171891">
      <w:bodyDiv w:val="1"/>
      <w:marLeft w:val="0"/>
      <w:marRight w:val="0"/>
      <w:marTop w:val="0"/>
      <w:marBottom w:val="0"/>
      <w:divBdr>
        <w:top w:val="none" w:sz="0" w:space="0" w:color="auto"/>
        <w:left w:val="none" w:sz="0" w:space="0" w:color="auto"/>
        <w:bottom w:val="none" w:sz="0" w:space="0" w:color="auto"/>
        <w:right w:val="none" w:sz="0" w:space="0" w:color="auto"/>
      </w:divBdr>
    </w:div>
    <w:div w:id="815218442">
      <w:bodyDiv w:val="1"/>
      <w:marLeft w:val="0"/>
      <w:marRight w:val="0"/>
      <w:marTop w:val="0"/>
      <w:marBottom w:val="0"/>
      <w:divBdr>
        <w:top w:val="none" w:sz="0" w:space="0" w:color="auto"/>
        <w:left w:val="none" w:sz="0" w:space="0" w:color="auto"/>
        <w:bottom w:val="none" w:sz="0" w:space="0" w:color="auto"/>
        <w:right w:val="none" w:sz="0" w:space="0" w:color="auto"/>
      </w:divBdr>
    </w:div>
    <w:div w:id="1047603138">
      <w:bodyDiv w:val="1"/>
      <w:marLeft w:val="0"/>
      <w:marRight w:val="0"/>
      <w:marTop w:val="0"/>
      <w:marBottom w:val="0"/>
      <w:divBdr>
        <w:top w:val="none" w:sz="0" w:space="0" w:color="auto"/>
        <w:left w:val="none" w:sz="0" w:space="0" w:color="auto"/>
        <w:bottom w:val="none" w:sz="0" w:space="0" w:color="auto"/>
        <w:right w:val="none" w:sz="0" w:space="0" w:color="auto"/>
      </w:divBdr>
    </w:div>
    <w:div w:id="1109813839">
      <w:bodyDiv w:val="1"/>
      <w:marLeft w:val="0"/>
      <w:marRight w:val="0"/>
      <w:marTop w:val="0"/>
      <w:marBottom w:val="0"/>
      <w:divBdr>
        <w:top w:val="none" w:sz="0" w:space="0" w:color="auto"/>
        <w:left w:val="none" w:sz="0" w:space="0" w:color="auto"/>
        <w:bottom w:val="none" w:sz="0" w:space="0" w:color="auto"/>
        <w:right w:val="none" w:sz="0" w:space="0" w:color="auto"/>
      </w:divBdr>
    </w:div>
    <w:div w:id="1141770839">
      <w:bodyDiv w:val="1"/>
      <w:marLeft w:val="0"/>
      <w:marRight w:val="0"/>
      <w:marTop w:val="0"/>
      <w:marBottom w:val="0"/>
      <w:divBdr>
        <w:top w:val="none" w:sz="0" w:space="0" w:color="auto"/>
        <w:left w:val="none" w:sz="0" w:space="0" w:color="auto"/>
        <w:bottom w:val="none" w:sz="0" w:space="0" w:color="auto"/>
        <w:right w:val="none" w:sz="0" w:space="0" w:color="auto"/>
      </w:divBdr>
    </w:div>
    <w:div w:id="1158768117">
      <w:bodyDiv w:val="1"/>
      <w:marLeft w:val="0"/>
      <w:marRight w:val="0"/>
      <w:marTop w:val="0"/>
      <w:marBottom w:val="0"/>
      <w:divBdr>
        <w:top w:val="none" w:sz="0" w:space="0" w:color="auto"/>
        <w:left w:val="none" w:sz="0" w:space="0" w:color="auto"/>
        <w:bottom w:val="none" w:sz="0" w:space="0" w:color="auto"/>
        <w:right w:val="none" w:sz="0" w:space="0" w:color="auto"/>
      </w:divBdr>
    </w:div>
    <w:div w:id="1253516646">
      <w:bodyDiv w:val="1"/>
      <w:marLeft w:val="0"/>
      <w:marRight w:val="0"/>
      <w:marTop w:val="0"/>
      <w:marBottom w:val="0"/>
      <w:divBdr>
        <w:top w:val="none" w:sz="0" w:space="0" w:color="auto"/>
        <w:left w:val="none" w:sz="0" w:space="0" w:color="auto"/>
        <w:bottom w:val="none" w:sz="0" w:space="0" w:color="auto"/>
        <w:right w:val="none" w:sz="0" w:space="0" w:color="auto"/>
      </w:divBdr>
    </w:div>
    <w:div w:id="1362587470">
      <w:bodyDiv w:val="1"/>
      <w:marLeft w:val="0"/>
      <w:marRight w:val="0"/>
      <w:marTop w:val="0"/>
      <w:marBottom w:val="0"/>
      <w:divBdr>
        <w:top w:val="none" w:sz="0" w:space="0" w:color="auto"/>
        <w:left w:val="none" w:sz="0" w:space="0" w:color="auto"/>
        <w:bottom w:val="none" w:sz="0" w:space="0" w:color="auto"/>
        <w:right w:val="none" w:sz="0" w:space="0" w:color="auto"/>
      </w:divBdr>
    </w:div>
    <w:div w:id="1397514747">
      <w:bodyDiv w:val="1"/>
      <w:marLeft w:val="0"/>
      <w:marRight w:val="0"/>
      <w:marTop w:val="0"/>
      <w:marBottom w:val="0"/>
      <w:divBdr>
        <w:top w:val="none" w:sz="0" w:space="0" w:color="auto"/>
        <w:left w:val="none" w:sz="0" w:space="0" w:color="auto"/>
        <w:bottom w:val="none" w:sz="0" w:space="0" w:color="auto"/>
        <w:right w:val="none" w:sz="0" w:space="0" w:color="auto"/>
      </w:divBdr>
    </w:div>
    <w:div w:id="1461805657">
      <w:bodyDiv w:val="1"/>
      <w:marLeft w:val="0"/>
      <w:marRight w:val="0"/>
      <w:marTop w:val="0"/>
      <w:marBottom w:val="0"/>
      <w:divBdr>
        <w:top w:val="none" w:sz="0" w:space="0" w:color="auto"/>
        <w:left w:val="none" w:sz="0" w:space="0" w:color="auto"/>
        <w:bottom w:val="none" w:sz="0" w:space="0" w:color="auto"/>
        <w:right w:val="none" w:sz="0" w:space="0" w:color="auto"/>
      </w:divBdr>
    </w:div>
    <w:div w:id="1560172160">
      <w:bodyDiv w:val="1"/>
      <w:marLeft w:val="0"/>
      <w:marRight w:val="0"/>
      <w:marTop w:val="0"/>
      <w:marBottom w:val="0"/>
      <w:divBdr>
        <w:top w:val="none" w:sz="0" w:space="0" w:color="auto"/>
        <w:left w:val="none" w:sz="0" w:space="0" w:color="auto"/>
        <w:bottom w:val="none" w:sz="0" w:space="0" w:color="auto"/>
        <w:right w:val="none" w:sz="0" w:space="0" w:color="auto"/>
      </w:divBdr>
    </w:div>
    <w:div w:id="1587494766">
      <w:bodyDiv w:val="1"/>
      <w:marLeft w:val="0"/>
      <w:marRight w:val="0"/>
      <w:marTop w:val="0"/>
      <w:marBottom w:val="0"/>
      <w:divBdr>
        <w:top w:val="none" w:sz="0" w:space="0" w:color="auto"/>
        <w:left w:val="none" w:sz="0" w:space="0" w:color="auto"/>
        <w:bottom w:val="none" w:sz="0" w:space="0" w:color="auto"/>
        <w:right w:val="none" w:sz="0" w:space="0" w:color="auto"/>
      </w:divBdr>
    </w:div>
    <w:div w:id="1943605973">
      <w:bodyDiv w:val="1"/>
      <w:marLeft w:val="0"/>
      <w:marRight w:val="0"/>
      <w:marTop w:val="0"/>
      <w:marBottom w:val="0"/>
      <w:divBdr>
        <w:top w:val="none" w:sz="0" w:space="0" w:color="auto"/>
        <w:left w:val="none" w:sz="0" w:space="0" w:color="auto"/>
        <w:bottom w:val="none" w:sz="0" w:space="0" w:color="auto"/>
        <w:right w:val="none" w:sz="0" w:space="0" w:color="auto"/>
      </w:divBdr>
    </w:div>
    <w:div w:id="2044818744">
      <w:bodyDiv w:val="1"/>
      <w:marLeft w:val="0"/>
      <w:marRight w:val="0"/>
      <w:marTop w:val="0"/>
      <w:marBottom w:val="0"/>
      <w:divBdr>
        <w:top w:val="none" w:sz="0" w:space="0" w:color="auto"/>
        <w:left w:val="none" w:sz="0" w:space="0" w:color="auto"/>
        <w:bottom w:val="none" w:sz="0" w:space="0" w:color="auto"/>
        <w:right w:val="none" w:sz="0" w:space="0" w:color="auto"/>
      </w:divBdr>
    </w:div>
    <w:div w:id="2077504737">
      <w:bodyDiv w:val="1"/>
      <w:marLeft w:val="0"/>
      <w:marRight w:val="0"/>
      <w:marTop w:val="0"/>
      <w:marBottom w:val="0"/>
      <w:divBdr>
        <w:top w:val="none" w:sz="0" w:space="0" w:color="auto"/>
        <w:left w:val="none" w:sz="0" w:space="0" w:color="auto"/>
        <w:bottom w:val="none" w:sz="0" w:space="0" w:color="auto"/>
        <w:right w:val="none" w:sz="0" w:space="0" w:color="auto"/>
      </w:divBdr>
    </w:div>
    <w:div w:id="2089227216">
      <w:bodyDiv w:val="1"/>
      <w:marLeft w:val="0"/>
      <w:marRight w:val="0"/>
      <w:marTop w:val="0"/>
      <w:marBottom w:val="0"/>
      <w:divBdr>
        <w:top w:val="none" w:sz="0" w:space="0" w:color="auto"/>
        <w:left w:val="none" w:sz="0" w:space="0" w:color="auto"/>
        <w:bottom w:val="none" w:sz="0" w:space="0" w:color="auto"/>
        <w:right w:val="none" w:sz="0" w:space="0" w:color="auto"/>
      </w:divBdr>
    </w:div>
    <w:div w:id="2111271873">
      <w:bodyDiv w:val="1"/>
      <w:marLeft w:val="0"/>
      <w:marRight w:val="0"/>
      <w:marTop w:val="0"/>
      <w:marBottom w:val="0"/>
      <w:divBdr>
        <w:top w:val="none" w:sz="0" w:space="0" w:color="auto"/>
        <w:left w:val="none" w:sz="0" w:space="0" w:color="auto"/>
        <w:bottom w:val="none" w:sz="0" w:space="0" w:color="auto"/>
        <w:right w:val="none" w:sz="0" w:space="0" w:color="auto"/>
      </w:divBdr>
    </w:div>
    <w:div w:id="211255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content/gb/en/abou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3D4F67-6254-4D9E-8FEA-9FD8DB774766}">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DCF72-279E-47CB-BF6D-9C8B4ACFE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2711</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Musa Farhana Shikder Uddin (2109302)</cp:lastModifiedBy>
  <cp:revision>9</cp:revision>
  <dcterms:created xsi:type="dcterms:W3CDTF">2023-03-09T13:48:00Z</dcterms:created>
  <dcterms:modified xsi:type="dcterms:W3CDTF">2023-03-09T13:54:00Z</dcterms:modified>
</cp:coreProperties>
</file>