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14CED" w:rsidRPr="00E74CE1" w:rsidRDefault="00014CED" w:rsidP="00E74CE1">
      <w:pPr>
        <w:spacing w:after="240" w:line="360" w:lineRule="auto"/>
        <w:contextualSpacing w:val="0"/>
        <w:rPr>
          <w:rFonts w:ascii="Times New Roman" w:eastAsia="Times New Roman" w:hAnsi="Times New Roman" w:cs="Times New Roman"/>
          <w:b/>
          <w:sz w:val="32"/>
          <w:szCs w:val="32"/>
          <w:lang w:val="en-GB"/>
        </w:rPr>
      </w:pPr>
    </w:p>
    <w:p w:rsidR="000F3B3F" w:rsidRPr="00E74CE1" w:rsidRDefault="00014CED" w:rsidP="00D9004A">
      <w:pPr>
        <w:spacing w:after="240" w:line="360" w:lineRule="auto"/>
        <w:contextualSpacing w:val="0"/>
        <w:jc w:val="center"/>
        <w:rPr>
          <w:rFonts w:ascii="Times New Roman" w:eastAsia="Times New Roman" w:hAnsi="Times New Roman" w:cs="Times New Roman"/>
          <w:b/>
          <w:sz w:val="36"/>
          <w:szCs w:val="32"/>
          <w:lang w:val="en-GB"/>
        </w:rPr>
      </w:pPr>
      <w:r w:rsidRPr="00E74CE1">
        <w:rPr>
          <w:rFonts w:ascii="Times New Roman" w:eastAsia="Times New Roman" w:hAnsi="Times New Roman" w:cs="Times New Roman"/>
          <w:b/>
          <w:sz w:val="36"/>
          <w:szCs w:val="32"/>
          <w:lang w:val="en-GB"/>
        </w:rPr>
        <w:t>STRATEGIC MANAGEMENT OF KOGAN.COM</w:t>
      </w:r>
    </w:p>
    <w:p w:rsidR="00E74CE1" w:rsidRPr="00E74CE1" w:rsidRDefault="00E74CE1" w:rsidP="00E74CE1">
      <w:pPr>
        <w:rPr>
          <w:rFonts w:cs="Times New Roman"/>
          <w:szCs w:val="24"/>
        </w:rPr>
      </w:pPr>
    </w:p>
    <w:p w:rsidR="00E74CE1" w:rsidRPr="00E74CE1" w:rsidRDefault="00E74CE1" w:rsidP="00E74CE1">
      <w:pPr>
        <w:rPr>
          <w:rFonts w:cs="Times New Roman"/>
          <w:szCs w:val="24"/>
        </w:rPr>
      </w:pPr>
    </w:p>
    <w:p w:rsidR="00E74CE1" w:rsidRPr="00E74CE1" w:rsidRDefault="00E74CE1" w:rsidP="00E74CE1">
      <w:pPr>
        <w:rPr>
          <w:rFonts w:cs="Times New Roman"/>
          <w:szCs w:val="24"/>
        </w:rPr>
      </w:pPr>
    </w:p>
    <w:p w:rsidR="00E74CE1" w:rsidRPr="00E74CE1" w:rsidRDefault="00E74CE1" w:rsidP="00E74CE1">
      <w:pPr>
        <w:rPr>
          <w:rFonts w:cs="Times New Roman"/>
          <w:szCs w:val="24"/>
        </w:rPr>
      </w:pPr>
    </w:p>
    <w:p w:rsidR="00E74CE1" w:rsidRPr="00E74CE1" w:rsidRDefault="00E74CE1" w:rsidP="00E74CE1">
      <w:pPr>
        <w:rPr>
          <w:rFonts w:cs="Times New Roman"/>
          <w:szCs w:val="24"/>
        </w:rPr>
      </w:pPr>
    </w:p>
    <w:p w:rsidR="00E74CE1" w:rsidRPr="00E74CE1" w:rsidRDefault="00E74CE1" w:rsidP="00E74CE1">
      <w:pPr>
        <w:rPr>
          <w:rFonts w:cs="Times New Roman"/>
          <w:szCs w:val="24"/>
        </w:rPr>
      </w:pPr>
    </w:p>
    <w:p w:rsidR="00E74CE1" w:rsidRPr="00E74CE1" w:rsidRDefault="00E74CE1" w:rsidP="00E74CE1">
      <w:pPr>
        <w:spacing w:line="480" w:lineRule="auto"/>
        <w:jc w:val="center"/>
        <w:rPr>
          <w:rFonts w:cs="Times New Roman"/>
          <w:szCs w:val="24"/>
        </w:rPr>
      </w:pPr>
    </w:p>
    <w:p w:rsidR="00E74CE1" w:rsidRPr="00E74CE1" w:rsidRDefault="00E74CE1" w:rsidP="00E74CE1">
      <w:pPr>
        <w:spacing w:line="480" w:lineRule="auto"/>
        <w:rPr>
          <w:rFonts w:cs="Times New Roman"/>
          <w:b/>
          <w:sz w:val="32"/>
          <w:szCs w:val="32"/>
        </w:rPr>
      </w:pPr>
      <w:r w:rsidRPr="00E74CE1">
        <w:rPr>
          <w:rFonts w:cs="Times New Roman"/>
          <w:b/>
          <w:sz w:val="32"/>
          <w:szCs w:val="32"/>
        </w:rPr>
        <w:t>BY: MOHAMMADJUNAID KHWAJA</w:t>
      </w:r>
    </w:p>
    <w:p w:rsidR="00E74CE1" w:rsidRPr="00E74CE1" w:rsidRDefault="00E74CE1" w:rsidP="00E74CE1">
      <w:pPr>
        <w:spacing w:line="480" w:lineRule="auto"/>
        <w:rPr>
          <w:rFonts w:cs="Times New Roman"/>
          <w:b/>
          <w:sz w:val="32"/>
          <w:szCs w:val="32"/>
        </w:rPr>
      </w:pPr>
      <w:r w:rsidRPr="00E74CE1">
        <w:rPr>
          <w:rFonts w:cs="Times New Roman"/>
          <w:b/>
          <w:sz w:val="32"/>
          <w:szCs w:val="32"/>
        </w:rPr>
        <w:t>STUDENT ID: 1711085</w:t>
      </w:r>
    </w:p>
    <w:p w:rsidR="00E74CE1" w:rsidRPr="00E74CE1" w:rsidRDefault="00E74CE1" w:rsidP="00E74CE1">
      <w:pPr>
        <w:spacing w:line="480" w:lineRule="auto"/>
        <w:rPr>
          <w:rFonts w:cs="Times New Roman"/>
          <w:b/>
          <w:sz w:val="32"/>
          <w:szCs w:val="32"/>
        </w:rPr>
      </w:pPr>
      <w:r w:rsidRPr="00E74CE1">
        <w:rPr>
          <w:rFonts w:cs="Times New Roman"/>
          <w:b/>
          <w:sz w:val="32"/>
          <w:szCs w:val="32"/>
        </w:rPr>
        <w:t>MODULE CODE: SBMA7103</w:t>
      </w:r>
    </w:p>
    <w:p w:rsidR="00E74CE1" w:rsidRPr="00E74CE1" w:rsidRDefault="00E74CE1" w:rsidP="00E74CE1">
      <w:pPr>
        <w:spacing w:line="480" w:lineRule="auto"/>
        <w:rPr>
          <w:rFonts w:eastAsia="Times New Roman"/>
          <w:b/>
          <w:sz w:val="32"/>
          <w:szCs w:val="32"/>
          <w:lang w:val="en-GB" w:eastAsia="en-GB"/>
        </w:rPr>
      </w:pPr>
      <w:r w:rsidRPr="00E74CE1">
        <w:rPr>
          <w:rFonts w:cs="Times New Roman"/>
          <w:b/>
          <w:sz w:val="32"/>
          <w:szCs w:val="32"/>
        </w:rPr>
        <w:t>ASSIGNMEN</w:t>
      </w:r>
      <w:r w:rsidRPr="00E74CE1">
        <w:rPr>
          <w:rFonts w:cs="Times New Roman"/>
          <w:b/>
          <w:sz w:val="32"/>
          <w:szCs w:val="32"/>
        </w:rPr>
        <w:t xml:space="preserve">T TITLE: </w:t>
      </w:r>
      <w:r w:rsidRPr="00E74CE1">
        <w:rPr>
          <w:rFonts w:eastAsia="Times New Roman"/>
          <w:b/>
          <w:sz w:val="32"/>
          <w:szCs w:val="32"/>
          <w:lang w:val="en-GB" w:eastAsia="en-GB"/>
        </w:rPr>
        <w:t>Strategic Management</w:t>
      </w:r>
    </w:p>
    <w:p w:rsidR="00014CED" w:rsidRPr="00E74CE1" w:rsidRDefault="00E74CE1" w:rsidP="00E74CE1">
      <w:pPr>
        <w:spacing w:after="240" w:line="480" w:lineRule="auto"/>
        <w:rPr>
          <w:rFonts w:ascii="Times New Roman" w:eastAsia="Times New Roman" w:hAnsi="Times New Roman" w:cs="Times New Roman"/>
          <w:b/>
          <w:sz w:val="32"/>
          <w:szCs w:val="32"/>
          <w:lang w:val="en-GB"/>
        </w:rPr>
      </w:pPr>
      <w:r w:rsidRPr="00E74CE1">
        <w:rPr>
          <w:rFonts w:cs="Times New Roman"/>
          <w:b/>
          <w:sz w:val="32"/>
          <w:szCs w:val="32"/>
        </w:rPr>
        <w:t xml:space="preserve">LECTURER: </w:t>
      </w:r>
      <w:r w:rsidRPr="00E74CE1">
        <w:rPr>
          <w:b/>
          <w:sz w:val="32"/>
          <w:szCs w:val="32"/>
        </w:rPr>
        <w:t>Dr Allison Wylde</w:t>
      </w:r>
    </w:p>
    <w:p w:rsidR="00E74CE1" w:rsidRPr="00E74CE1" w:rsidRDefault="00E74CE1" w:rsidP="00D9004A">
      <w:pPr>
        <w:spacing w:after="240" w:line="360" w:lineRule="auto"/>
        <w:contextualSpacing w:val="0"/>
        <w:jc w:val="center"/>
        <w:rPr>
          <w:rFonts w:ascii="Times New Roman" w:eastAsia="Times New Roman" w:hAnsi="Times New Roman" w:cs="Times New Roman"/>
          <w:b/>
          <w:sz w:val="24"/>
          <w:szCs w:val="24"/>
          <w:lang w:val="en-GB"/>
        </w:rPr>
      </w:pPr>
    </w:p>
    <w:p w:rsidR="00E74CE1" w:rsidRPr="00E74CE1" w:rsidRDefault="00E74CE1" w:rsidP="00D9004A">
      <w:pPr>
        <w:spacing w:after="240" w:line="360" w:lineRule="auto"/>
        <w:contextualSpacing w:val="0"/>
        <w:jc w:val="center"/>
        <w:rPr>
          <w:rFonts w:ascii="Times New Roman" w:eastAsia="Times New Roman" w:hAnsi="Times New Roman" w:cs="Times New Roman"/>
          <w:b/>
          <w:sz w:val="24"/>
          <w:szCs w:val="24"/>
          <w:lang w:val="en-GB"/>
        </w:rPr>
      </w:pPr>
    </w:p>
    <w:p w:rsidR="00E74CE1" w:rsidRPr="00E74CE1" w:rsidRDefault="00E74CE1" w:rsidP="00D9004A">
      <w:pPr>
        <w:spacing w:after="240" w:line="360" w:lineRule="auto"/>
        <w:contextualSpacing w:val="0"/>
        <w:jc w:val="center"/>
        <w:rPr>
          <w:rFonts w:ascii="Times New Roman" w:eastAsia="Times New Roman" w:hAnsi="Times New Roman" w:cs="Times New Roman"/>
          <w:b/>
          <w:sz w:val="24"/>
          <w:szCs w:val="24"/>
          <w:lang w:val="en-GB"/>
        </w:rPr>
      </w:pPr>
    </w:p>
    <w:p w:rsidR="00E74CE1" w:rsidRPr="00E74CE1" w:rsidRDefault="00E74CE1" w:rsidP="00D9004A">
      <w:pPr>
        <w:spacing w:after="240" w:line="360" w:lineRule="auto"/>
        <w:contextualSpacing w:val="0"/>
        <w:jc w:val="center"/>
        <w:rPr>
          <w:rFonts w:ascii="Times New Roman" w:eastAsia="Times New Roman" w:hAnsi="Times New Roman" w:cs="Times New Roman"/>
          <w:b/>
          <w:sz w:val="24"/>
          <w:szCs w:val="24"/>
          <w:lang w:val="en-GB"/>
        </w:rPr>
      </w:pPr>
    </w:p>
    <w:p w:rsidR="00E74CE1" w:rsidRPr="00E74CE1" w:rsidRDefault="00E74CE1" w:rsidP="00D9004A">
      <w:pPr>
        <w:spacing w:after="240" w:line="360" w:lineRule="auto"/>
        <w:contextualSpacing w:val="0"/>
        <w:jc w:val="center"/>
        <w:rPr>
          <w:rFonts w:ascii="Times New Roman" w:eastAsia="Times New Roman" w:hAnsi="Times New Roman" w:cs="Times New Roman"/>
          <w:b/>
          <w:sz w:val="24"/>
          <w:szCs w:val="24"/>
          <w:lang w:val="en-GB"/>
        </w:rPr>
      </w:pPr>
    </w:p>
    <w:p w:rsidR="00E74CE1" w:rsidRPr="00E74CE1" w:rsidRDefault="00E74CE1" w:rsidP="00D9004A">
      <w:pPr>
        <w:spacing w:after="240" w:line="360" w:lineRule="auto"/>
        <w:contextualSpacing w:val="0"/>
        <w:jc w:val="center"/>
        <w:rPr>
          <w:rFonts w:ascii="Times New Roman" w:eastAsia="Times New Roman" w:hAnsi="Times New Roman" w:cs="Times New Roman"/>
          <w:b/>
          <w:sz w:val="24"/>
          <w:szCs w:val="24"/>
          <w:lang w:val="en-GB"/>
        </w:rPr>
      </w:pPr>
    </w:p>
    <w:p w:rsidR="00E74CE1" w:rsidRPr="00E74CE1" w:rsidRDefault="00E74CE1" w:rsidP="00D9004A">
      <w:pPr>
        <w:spacing w:after="240" w:line="360" w:lineRule="auto"/>
        <w:contextualSpacing w:val="0"/>
        <w:jc w:val="center"/>
        <w:rPr>
          <w:rFonts w:ascii="Times New Roman" w:eastAsia="Times New Roman" w:hAnsi="Times New Roman" w:cs="Times New Roman"/>
          <w:b/>
          <w:sz w:val="24"/>
          <w:szCs w:val="24"/>
          <w:lang w:val="en-GB"/>
        </w:rPr>
      </w:pPr>
    </w:p>
    <w:p w:rsidR="00E74CE1" w:rsidRPr="00E74CE1" w:rsidRDefault="00E74CE1" w:rsidP="00D9004A">
      <w:pPr>
        <w:spacing w:after="240" w:line="360" w:lineRule="auto"/>
        <w:contextualSpacing w:val="0"/>
        <w:jc w:val="center"/>
        <w:rPr>
          <w:rFonts w:ascii="Times New Roman" w:eastAsia="Times New Roman" w:hAnsi="Times New Roman" w:cs="Times New Roman"/>
          <w:b/>
          <w:sz w:val="24"/>
          <w:szCs w:val="24"/>
          <w:lang w:val="en-GB"/>
        </w:rPr>
      </w:pPr>
    </w:p>
    <w:p w:rsidR="00E74CE1" w:rsidRPr="00E74CE1" w:rsidRDefault="00E74CE1" w:rsidP="00D9004A">
      <w:pPr>
        <w:spacing w:after="240" w:line="360" w:lineRule="auto"/>
        <w:contextualSpacing w:val="0"/>
        <w:jc w:val="center"/>
        <w:rPr>
          <w:rFonts w:ascii="Times New Roman" w:eastAsia="Times New Roman" w:hAnsi="Times New Roman" w:cs="Times New Roman"/>
          <w:b/>
          <w:sz w:val="24"/>
          <w:szCs w:val="24"/>
          <w:lang w:val="en-GB"/>
        </w:rPr>
      </w:pPr>
    </w:p>
    <w:p w:rsidR="00E74CE1" w:rsidRPr="00E74CE1" w:rsidRDefault="00E74CE1" w:rsidP="00D9004A">
      <w:pPr>
        <w:spacing w:after="240" w:line="360" w:lineRule="auto"/>
        <w:contextualSpacing w:val="0"/>
        <w:jc w:val="center"/>
        <w:rPr>
          <w:rFonts w:ascii="Times New Roman" w:eastAsia="Times New Roman" w:hAnsi="Times New Roman" w:cs="Times New Roman"/>
          <w:b/>
          <w:sz w:val="24"/>
          <w:szCs w:val="24"/>
          <w:lang w:val="en-GB"/>
        </w:rPr>
      </w:pPr>
    </w:p>
    <w:p w:rsidR="00E74CE1" w:rsidRPr="00E74CE1" w:rsidRDefault="00E74CE1" w:rsidP="00D9004A">
      <w:pPr>
        <w:spacing w:after="240" w:line="360" w:lineRule="auto"/>
        <w:contextualSpacing w:val="0"/>
        <w:jc w:val="center"/>
        <w:rPr>
          <w:rFonts w:ascii="Times New Roman" w:eastAsia="Times New Roman" w:hAnsi="Times New Roman" w:cs="Times New Roman"/>
          <w:b/>
          <w:sz w:val="24"/>
          <w:szCs w:val="24"/>
          <w:lang w:val="en-GB"/>
        </w:rPr>
      </w:pPr>
    </w:p>
    <w:p w:rsidR="00E74CE1" w:rsidRPr="00E74CE1" w:rsidRDefault="00E74CE1" w:rsidP="00D9004A">
      <w:pPr>
        <w:spacing w:after="240" w:line="360" w:lineRule="auto"/>
        <w:contextualSpacing w:val="0"/>
        <w:jc w:val="center"/>
        <w:rPr>
          <w:rFonts w:ascii="Times New Roman" w:eastAsia="Times New Roman" w:hAnsi="Times New Roman" w:cs="Times New Roman"/>
          <w:b/>
          <w:sz w:val="24"/>
          <w:szCs w:val="24"/>
          <w:lang w:val="en-GB"/>
        </w:rPr>
      </w:pPr>
    </w:p>
    <w:p w:rsidR="00E74CE1" w:rsidRPr="00E74CE1" w:rsidRDefault="00E74CE1" w:rsidP="00D9004A">
      <w:pPr>
        <w:spacing w:after="240" w:line="360" w:lineRule="auto"/>
        <w:contextualSpacing w:val="0"/>
        <w:jc w:val="center"/>
        <w:rPr>
          <w:rFonts w:ascii="Times New Roman" w:eastAsia="Times New Roman" w:hAnsi="Times New Roman" w:cs="Times New Roman"/>
          <w:b/>
          <w:sz w:val="24"/>
          <w:szCs w:val="24"/>
          <w:lang w:val="en-GB"/>
        </w:rPr>
      </w:pPr>
    </w:p>
    <w:p w:rsidR="00E74CE1" w:rsidRPr="00E74CE1" w:rsidRDefault="00E74CE1" w:rsidP="00D9004A">
      <w:pPr>
        <w:spacing w:after="240" w:line="360" w:lineRule="auto"/>
        <w:contextualSpacing w:val="0"/>
        <w:jc w:val="center"/>
        <w:rPr>
          <w:rFonts w:ascii="Times New Roman" w:eastAsia="Times New Roman" w:hAnsi="Times New Roman" w:cs="Times New Roman"/>
          <w:b/>
          <w:sz w:val="24"/>
          <w:szCs w:val="24"/>
          <w:lang w:val="en-GB"/>
        </w:rPr>
      </w:pPr>
    </w:p>
    <w:p w:rsidR="000F3B3F" w:rsidRPr="00E74CE1" w:rsidRDefault="00556A59" w:rsidP="00D9004A">
      <w:pPr>
        <w:spacing w:after="240" w:line="360" w:lineRule="auto"/>
        <w:contextualSpacing w:val="0"/>
        <w:jc w:val="center"/>
        <w:rPr>
          <w:rFonts w:ascii="Times New Roman" w:eastAsia="Times New Roman" w:hAnsi="Times New Roman" w:cs="Times New Roman"/>
          <w:b/>
          <w:sz w:val="28"/>
          <w:szCs w:val="28"/>
          <w:lang w:val="en-GB"/>
        </w:rPr>
      </w:pPr>
      <w:r w:rsidRPr="00E74CE1">
        <w:rPr>
          <w:rFonts w:ascii="Times New Roman" w:eastAsia="Times New Roman" w:hAnsi="Times New Roman" w:cs="Times New Roman"/>
          <w:b/>
          <w:sz w:val="28"/>
          <w:szCs w:val="28"/>
          <w:lang w:val="en-GB"/>
        </w:rPr>
        <w:t>Executive Summary</w:t>
      </w:r>
    </w:p>
    <w:p w:rsidR="000F3B3F" w:rsidRPr="00E74CE1" w:rsidRDefault="00556A59" w:rsidP="00D9004A">
      <w:pPr>
        <w:spacing w:after="240" w:line="360" w:lineRule="auto"/>
        <w:contextualSpacing w:val="0"/>
        <w:jc w:val="both"/>
        <w:rPr>
          <w:rFonts w:ascii="Times New Roman" w:eastAsia="Times New Roman" w:hAnsi="Times New Roman" w:cs="Times New Roman"/>
          <w:b/>
          <w:sz w:val="24"/>
          <w:szCs w:val="24"/>
          <w:lang w:val="en-GB"/>
        </w:rPr>
      </w:pPr>
      <w:r w:rsidRPr="00E74CE1">
        <w:rPr>
          <w:rFonts w:ascii="Times New Roman" w:eastAsia="Times New Roman" w:hAnsi="Times New Roman" w:cs="Times New Roman"/>
          <w:sz w:val="24"/>
          <w:szCs w:val="24"/>
          <w:lang w:val="en-GB"/>
        </w:rPr>
        <w:t>Kogan is a portfolio which contains several retail and business services which includes Kogan retail, Ko</w:t>
      </w:r>
      <w:r w:rsidR="00014CED" w:rsidRPr="00E74CE1">
        <w:rPr>
          <w:rFonts w:ascii="Times New Roman" w:eastAsia="Times New Roman" w:hAnsi="Times New Roman" w:cs="Times New Roman"/>
          <w:sz w:val="24"/>
          <w:szCs w:val="24"/>
          <w:lang w:val="en-GB"/>
        </w:rPr>
        <w:t>g</w:t>
      </w:r>
      <w:r w:rsidRPr="00E74CE1">
        <w:rPr>
          <w:rFonts w:ascii="Times New Roman" w:eastAsia="Times New Roman" w:hAnsi="Times New Roman" w:cs="Times New Roman"/>
          <w:sz w:val="24"/>
          <w:szCs w:val="24"/>
          <w:lang w:val="en-GB"/>
        </w:rPr>
        <w:t xml:space="preserve">an marketplace, Kogan Mobile, Kogan Heath, Kogan Insurance, Kogan pet insurance, Kogan Travel and Kogan health. The project aims to present a vast and detailed picture of the organisation including its working environment, </w:t>
      </w:r>
      <w:r w:rsidR="00014CED" w:rsidRPr="00E74CE1">
        <w:rPr>
          <w:rFonts w:ascii="Times New Roman" w:eastAsia="Times New Roman" w:hAnsi="Times New Roman" w:cs="Times New Roman"/>
          <w:sz w:val="24"/>
          <w:szCs w:val="24"/>
          <w:lang w:val="en-GB"/>
        </w:rPr>
        <w:t>competitors</w:t>
      </w:r>
      <w:r w:rsidRPr="00E74CE1">
        <w:rPr>
          <w:rFonts w:ascii="Times New Roman" w:eastAsia="Times New Roman" w:hAnsi="Times New Roman" w:cs="Times New Roman"/>
          <w:sz w:val="24"/>
          <w:szCs w:val="24"/>
          <w:lang w:val="en-GB"/>
        </w:rPr>
        <w:t xml:space="preserve"> along with its canvas strategics and its current standing in the technological and e-commerce field. The aim of this project is to present a fair and accurate representation of the company and what the company does to establish a separate identity from other brands and companies and how it goes about in achieving the said goal or objective. With all that being said ample attention and care has been paid to the major points of the organisation which includes SWOT analysis, life cycle, Porter's five forces, the Cultural Web, SFA, Strategic Groups, Segmentation, Strategic Canvas, Environment, Value Proposition and finally competency and resources. Thus it can summarise that nearly every aspect of the company has been discussed in the project to better understand the working o the company in the market and how it tackles competition. This can help in understanding the company and how it manages to keep itself afloat despite stiff competition.</w:t>
      </w:r>
    </w:p>
    <w:p w:rsidR="00014CED" w:rsidRPr="00E74CE1" w:rsidRDefault="00014CED" w:rsidP="00D9004A">
      <w:pPr>
        <w:spacing w:after="240" w:line="360" w:lineRule="auto"/>
        <w:rPr>
          <w:rFonts w:ascii="Times New Roman" w:eastAsia="Times New Roman" w:hAnsi="Times New Roman" w:cs="Times New Roman"/>
          <w:b/>
          <w:sz w:val="24"/>
          <w:szCs w:val="24"/>
          <w:lang w:val="en-GB"/>
        </w:rPr>
      </w:pPr>
      <w:r w:rsidRPr="00E74CE1">
        <w:rPr>
          <w:rFonts w:ascii="Times New Roman" w:eastAsia="Times New Roman" w:hAnsi="Times New Roman" w:cs="Times New Roman"/>
          <w:b/>
          <w:sz w:val="24"/>
          <w:szCs w:val="24"/>
          <w:lang w:val="en-GB"/>
        </w:rPr>
        <w:br w:type="page"/>
      </w:r>
    </w:p>
    <w:sdt>
      <w:sdtPr>
        <w:rPr>
          <w:rFonts w:ascii="Times New Roman" w:eastAsia="Arial" w:hAnsi="Times New Roman" w:cs="Times New Roman"/>
          <w:b w:val="0"/>
          <w:bCs w:val="0"/>
          <w:color w:val="auto"/>
          <w:sz w:val="24"/>
          <w:szCs w:val="24"/>
        </w:rPr>
        <w:id w:val="27962504"/>
        <w:docPartObj>
          <w:docPartGallery w:val="Table of Contents"/>
          <w:docPartUnique/>
        </w:docPartObj>
      </w:sdtPr>
      <w:sdtEndPr/>
      <w:sdtContent>
        <w:p w:rsidR="00617021" w:rsidRPr="00E74CE1" w:rsidRDefault="00617021" w:rsidP="00906DEE">
          <w:pPr>
            <w:pStyle w:val="TOCHeading"/>
            <w:spacing w:before="0" w:after="240" w:line="360" w:lineRule="auto"/>
            <w:jc w:val="center"/>
            <w:rPr>
              <w:rFonts w:ascii="Times New Roman" w:hAnsi="Times New Roman" w:cs="Times New Roman"/>
              <w:color w:val="auto"/>
              <w:sz w:val="32"/>
              <w:szCs w:val="24"/>
            </w:rPr>
          </w:pPr>
          <w:r w:rsidRPr="00E74CE1">
            <w:rPr>
              <w:rFonts w:ascii="Times New Roman" w:hAnsi="Times New Roman" w:cs="Times New Roman"/>
              <w:bCs w:val="0"/>
              <w:color w:val="auto"/>
              <w:sz w:val="32"/>
              <w:szCs w:val="24"/>
            </w:rPr>
            <w:t>Table of Contents</w:t>
          </w:r>
        </w:p>
        <w:p w:rsidR="00E46847" w:rsidRPr="00E74CE1" w:rsidRDefault="009A7157" w:rsidP="00E46847">
          <w:pPr>
            <w:pStyle w:val="TOC1"/>
            <w:tabs>
              <w:tab w:val="right" w:leader="dot" w:pos="9350"/>
            </w:tabs>
            <w:jc w:val="both"/>
            <w:rPr>
              <w:rFonts w:ascii="Times New Roman" w:eastAsiaTheme="minorEastAsia" w:hAnsi="Times New Roman" w:cs="Times New Roman"/>
              <w:noProof/>
              <w:sz w:val="32"/>
              <w:szCs w:val="24"/>
            </w:rPr>
          </w:pPr>
          <w:r w:rsidRPr="00E74CE1">
            <w:rPr>
              <w:rFonts w:ascii="Times New Roman" w:hAnsi="Times New Roman" w:cs="Times New Roman"/>
              <w:sz w:val="32"/>
              <w:szCs w:val="24"/>
            </w:rPr>
            <w:fldChar w:fldCharType="begin"/>
          </w:r>
          <w:r w:rsidR="00617021" w:rsidRPr="00E74CE1">
            <w:rPr>
              <w:rFonts w:ascii="Times New Roman" w:hAnsi="Times New Roman" w:cs="Times New Roman"/>
              <w:sz w:val="32"/>
              <w:szCs w:val="24"/>
            </w:rPr>
            <w:instrText xml:space="preserve"> TOC \o "1-3" \h \z \u </w:instrText>
          </w:r>
          <w:r w:rsidRPr="00E74CE1">
            <w:rPr>
              <w:rFonts w:ascii="Times New Roman" w:hAnsi="Times New Roman" w:cs="Times New Roman"/>
              <w:sz w:val="32"/>
              <w:szCs w:val="24"/>
            </w:rPr>
            <w:fldChar w:fldCharType="separate"/>
          </w:r>
          <w:hyperlink w:anchor="_Toc522889154" w:history="1">
            <w:r w:rsidR="00E46847" w:rsidRPr="00E74CE1">
              <w:rPr>
                <w:rStyle w:val="Hyperlink"/>
                <w:rFonts w:ascii="Times New Roman" w:hAnsi="Times New Roman" w:cs="Times New Roman"/>
                <w:noProof/>
                <w:color w:val="auto"/>
                <w:sz w:val="32"/>
                <w:szCs w:val="24"/>
              </w:rPr>
              <w:t>1. Introduction</w:t>
            </w:r>
            <w:r w:rsidR="00E46847" w:rsidRPr="00E74CE1">
              <w:rPr>
                <w:rFonts w:ascii="Times New Roman" w:hAnsi="Times New Roman" w:cs="Times New Roman"/>
                <w:noProof/>
                <w:webHidden/>
                <w:sz w:val="32"/>
                <w:szCs w:val="24"/>
              </w:rPr>
              <w:tab/>
            </w:r>
            <w:r w:rsidRPr="00E74CE1">
              <w:rPr>
                <w:rFonts w:ascii="Times New Roman" w:hAnsi="Times New Roman" w:cs="Times New Roman"/>
                <w:noProof/>
                <w:webHidden/>
                <w:sz w:val="32"/>
                <w:szCs w:val="24"/>
              </w:rPr>
              <w:fldChar w:fldCharType="begin"/>
            </w:r>
            <w:r w:rsidR="00E46847" w:rsidRPr="00E74CE1">
              <w:rPr>
                <w:rFonts w:ascii="Times New Roman" w:hAnsi="Times New Roman" w:cs="Times New Roman"/>
                <w:noProof/>
                <w:webHidden/>
                <w:sz w:val="32"/>
                <w:szCs w:val="24"/>
              </w:rPr>
              <w:instrText xml:space="preserve"> PAGEREF _Toc522889154 \h </w:instrText>
            </w:r>
            <w:r w:rsidRPr="00E74CE1">
              <w:rPr>
                <w:rFonts w:ascii="Times New Roman" w:hAnsi="Times New Roman" w:cs="Times New Roman"/>
                <w:noProof/>
                <w:webHidden/>
                <w:sz w:val="32"/>
                <w:szCs w:val="24"/>
              </w:rPr>
            </w:r>
            <w:r w:rsidRPr="00E74CE1">
              <w:rPr>
                <w:rFonts w:ascii="Times New Roman" w:hAnsi="Times New Roman" w:cs="Times New Roman"/>
                <w:noProof/>
                <w:webHidden/>
                <w:sz w:val="32"/>
                <w:szCs w:val="24"/>
              </w:rPr>
              <w:fldChar w:fldCharType="separate"/>
            </w:r>
            <w:r w:rsidR="00E46847" w:rsidRPr="00E74CE1">
              <w:rPr>
                <w:rFonts w:ascii="Times New Roman" w:hAnsi="Times New Roman" w:cs="Times New Roman"/>
                <w:noProof/>
                <w:webHidden/>
                <w:sz w:val="32"/>
                <w:szCs w:val="24"/>
              </w:rPr>
              <w:t>4</w:t>
            </w:r>
            <w:r w:rsidRPr="00E74CE1">
              <w:rPr>
                <w:rFonts w:ascii="Times New Roman" w:hAnsi="Times New Roman" w:cs="Times New Roman"/>
                <w:noProof/>
                <w:webHidden/>
                <w:sz w:val="32"/>
                <w:szCs w:val="24"/>
              </w:rPr>
              <w:fldChar w:fldCharType="end"/>
            </w:r>
          </w:hyperlink>
        </w:p>
        <w:p w:rsidR="00E46847" w:rsidRPr="00E74CE1" w:rsidRDefault="00E74CE1" w:rsidP="00E46847">
          <w:pPr>
            <w:pStyle w:val="TOC1"/>
            <w:tabs>
              <w:tab w:val="right" w:leader="dot" w:pos="9350"/>
            </w:tabs>
            <w:jc w:val="both"/>
            <w:rPr>
              <w:rFonts w:ascii="Times New Roman" w:eastAsiaTheme="minorEastAsia" w:hAnsi="Times New Roman" w:cs="Times New Roman"/>
              <w:noProof/>
              <w:sz w:val="32"/>
              <w:szCs w:val="24"/>
            </w:rPr>
          </w:pPr>
          <w:hyperlink w:anchor="_Toc522889155" w:history="1">
            <w:r w:rsidR="00E46847" w:rsidRPr="00E74CE1">
              <w:rPr>
                <w:rStyle w:val="Hyperlink"/>
                <w:rFonts w:ascii="Times New Roman" w:hAnsi="Times New Roman" w:cs="Times New Roman"/>
                <w:noProof/>
                <w:color w:val="auto"/>
                <w:sz w:val="32"/>
                <w:szCs w:val="24"/>
              </w:rPr>
              <w:t>2. Main findings</w:t>
            </w:r>
            <w:r w:rsidR="00E46847" w:rsidRPr="00E74CE1">
              <w:rPr>
                <w:rFonts w:ascii="Times New Roman" w:hAnsi="Times New Roman" w:cs="Times New Roman"/>
                <w:noProof/>
                <w:webHidden/>
                <w:sz w:val="32"/>
                <w:szCs w:val="24"/>
              </w:rPr>
              <w:tab/>
            </w:r>
            <w:r w:rsidR="009A7157" w:rsidRPr="00E74CE1">
              <w:rPr>
                <w:rFonts w:ascii="Times New Roman" w:hAnsi="Times New Roman" w:cs="Times New Roman"/>
                <w:noProof/>
                <w:webHidden/>
                <w:sz w:val="32"/>
                <w:szCs w:val="24"/>
              </w:rPr>
              <w:fldChar w:fldCharType="begin"/>
            </w:r>
            <w:r w:rsidR="00E46847" w:rsidRPr="00E74CE1">
              <w:rPr>
                <w:rFonts w:ascii="Times New Roman" w:hAnsi="Times New Roman" w:cs="Times New Roman"/>
                <w:noProof/>
                <w:webHidden/>
                <w:sz w:val="32"/>
                <w:szCs w:val="24"/>
              </w:rPr>
              <w:instrText xml:space="preserve"> PAGEREF _Toc522889155 \h </w:instrText>
            </w:r>
            <w:r w:rsidR="009A7157" w:rsidRPr="00E74CE1">
              <w:rPr>
                <w:rFonts w:ascii="Times New Roman" w:hAnsi="Times New Roman" w:cs="Times New Roman"/>
                <w:noProof/>
                <w:webHidden/>
                <w:sz w:val="32"/>
                <w:szCs w:val="24"/>
              </w:rPr>
            </w:r>
            <w:r w:rsidR="009A7157" w:rsidRPr="00E74CE1">
              <w:rPr>
                <w:rFonts w:ascii="Times New Roman" w:hAnsi="Times New Roman" w:cs="Times New Roman"/>
                <w:noProof/>
                <w:webHidden/>
                <w:sz w:val="32"/>
                <w:szCs w:val="24"/>
              </w:rPr>
              <w:fldChar w:fldCharType="separate"/>
            </w:r>
            <w:r w:rsidR="00E46847" w:rsidRPr="00E74CE1">
              <w:rPr>
                <w:rFonts w:ascii="Times New Roman" w:hAnsi="Times New Roman" w:cs="Times New Roman"/>
                <w:noProof/>
                <w:webHidden/>
                <w:sz w:val="32"/>
                <w:szCs w:val="24"/>
              </w:rPr>
              <w:t>4</w:t>
            </w:r>
            <w:r w:rsidR="009A7157" w:rsidRPr="00E74CE1">
              <w:rPr>
                <w:rFonts w:ascii="Times New Roman" w:hAnsi="Times New Roman" w:cs="Times New Roman"/>
                <w:noProof/>
                <w:webHidden/>
                <w:sz w:val="32"/>
                <w:szCs w:val="24"/>
              </w:rPr>
              <w:fldChar w:fldCharType="end"/>
            </w:r>
          </w:hyperlink>
        </w:p>
        <w:p w:rsidR="00E46847" w:rsidRPr="00E74CE1" w:rsidRDefault="00E74CE1" w:rsidP="00E46847">
          <w:pPr>
            <w:pStyle w:val="TOC2"/>
            <w:tabs>
              <w:tab w:val="right" w:leader="dot" w:pos="9350"/>
            </w:tabs>
            <w:jc w:val="both"/>
            <w:rPr>
              <w:rFonts w:ascii="Times New Roman" w:eastAsiaTheme="minorEastAsia" w:hAnsi="Times New Roman" w:cs="Times New Roman"/>
              <w:noProof/>
              <w:sz w:val="32"/>
              <w:szCs w:val="24"/>
            </w:rPr>
          </w:pPr>
          <w:hyperlink w:anchor="_Toc522889156" w:history="1">
            <w:r w:rsidR="00E46847" w:rsidRPr="00E74CE1">
              <w:rPr>
                <w:rStyle w:val="Hyperlink"/>
                <w:rFonts w:ascii="Times New Roman" w:hAnsi="Times New Roman" w:cs="Times New Roman"/>
                <w:noProof/>
                <w:color w:val="auto"/>
                <w:sz w:val="32"/>
                <w:szCs w:val="24"/>
              </w:rPr>
              <w:t>2.1 SWOT</w:t>
            </w:r>
            <w:r w:rsidR="00E46847" w:rsidRPr="00E74CE1">
              <w:rPr>
                <w:rFonts w:ascii="Times New Roman" w:hAnsi="Times New Roman" w:cs="Times New Roman"/>
                <w:noProof/>
                <w:webHidden/>
                <w:sz w:val="32"/>
                <w:szCs w:val="24"/>
              </w:rPr>
              <w:tab/>
            </w:r>
            <w:r w:rsidR="009A7157" w:rsidRPr="00E74CE1">
              <w:rPr>
                <w:rFonts w:ascii="Times New Roman" w:hAnsi="Times New Roman" w:cs="Times New Roman"/>
                <w:noProof/>
                <w:webHidden/>
                <w:sz w:val="32"/>
                <w:szCs w:val="24"/>
              </w:rPr>
              <w:fldChar w:fldCharType="begin"/>
            </w:r>
            <w:r w:rsidR="00E46847" w:rsidRPr="00E74CE1">
              <w:rPr>
                <w:rFonts w:ascii="Times New Roman" w:hAnsi="Times New Roman" w:cs="Times New Roman"/>
                <w:noProof/>
                <w:webHidden/>
                <w:sz w:val="32"/>
                <w:szCs w:val="24"/>
              </w:rPr>
              <w:instrText xml:space="preserve"> PAGEREF _Toc522889156 \h </w:instrText>
            </w:r>
            <w:r w:rsidR="009A7157" w:rsidRPr="00E74CE1">
              <w:rPr>
                <w:rFonts w:ascii="Times New Roman" w:hAnsi="Times New Roman" w:cs="Times New Roman"/>
                <w:noProof/>
                <w:webHidden/>
                <w:sz w:val="32"/>
                <w:szCs w:val="24"/>
              </w:rPr>
            </w:r>
            <w:r w:rsidR="009A7157" w:rsidRPr="00E74CE1">
              <w:rPr>
                <w:rFonts w:ascii="Times New Roman" w:hAnsi="Times New Roman" w:cs="Times New Roman"/>
                <w:noProof/>
                <w:webHidden/>
                <w:sz w:val="32"/>
                <w:szCs w:val="24"/>
              </w:rPr>
              <w:fldChar w:fldCharType="separate"/>
            </w:r>
            <w:r w:rsidR="00E46847" w:rsidRPr="00E74CE1">
              <w:rPr>
                <w:rFonts w:ascii="Times New Roman" w:hAnsi="Times New Roman" w:cs="Times New Roman"/>
                <w:noProof/>
                <w:webHidden/>
                <w:sz w:val="32"/>
                <w:szCs w:val="24"/>
              </w:rPr>
              <w:t>5</w:t>
            </w:r>
            <w:r w:rsidR="009A7157" w:rsidRPr="00E74CE1">
              <w:rPr>
                <w:rFonts w:ascii="Times New Roman" w:hAnsi="Times New Roman" w:cs="Times New Roman"/>
                <w:noProof/>
                <w:webHidden/>
                <w:sz w:val="32"/>
                <w:szCs w:val="24"/>
              </w:rPr>
              <w:fldChar w:fldCharType="end"/>
            </w:r>
          </w:hyperlink>
        </w:p>
        <w:p w:rsidR="00E46847" w:rsidRPr="00E74CE1" w:rsidRDefault="00E74CE1" w:rsidP="00E46847">
          <w:pPr>
            <w:pStyle w:val="TOC2"/>
            <w:tabs>
              <w:tab w:val="right" w:leader="dot" w:pos="9350"/>
            </w:tabs>
            <w:jc w:val="both"/>
            <w:rPr>
              <w:rFonts w:ascii="Times New Roman" w:eastAsiaTheme="minorEastAsia" w:hAnsi="Times New Roman" w:cs="Times New Roman"/>
              <w:noProof/>
              <w:sz w:val="32"/>
              <w:szCs w:val="24"/>
            </w:rPr>
          </w:pPr>
          <w:hyperlink w:anchor="_Toc522889157" w:history="1">
            <w:r w:rsidR="00E46847" w:rsidRPr="00E74CE1">
              <w:rPr>
                <w:rStyle w:val="Hyperlink"/>
                <w:rFonts w:ascii="Times New Roman" w:hAnsi="Times New Roman" w:cs="Times New Roman"/>
                <w:noProof/>
                <w:color w:val="auto"/>
                <w:sz w:val="32"/>
                <w:szCs w:val="24"/>
              </w:rPr>
              <w:t>2.2 LIFE CYCLE</w:t>
            </w:r>
            <w:r w:rsidR="00E46847" w:rsidRPr="00E74CE1">
              <w:rPr>
                <w:rFonts w:ascii="Times New Roman" w:hAnsi="Times New Roman" w:cs="Times New Roman"/>
                <w:noProof/>
                <w:webHidden/>
                <w:sz w:val="32"/>
                <w:szCs w:val="24"/>
              </w:rPr>
              <w:tab/>
            </w:r>
            <w:r w:rsidR="009A7157" w:rsidRPr="00E74CE1">
              <w:rPr>
                <w:rFonts w:ascii="Times New Roman" w:hAnsi="Times New Roman" w:cs="Times New Roman"/>
                <w:noProof/>
                <w:webHidden/>
                <w:sz w:val="32"/>
                <w:szCs w:val="24"/>
              </w:rPr>
              <w:fldChar w:fldCharType="begin"/>
            </w:r>
            <w:r w:rsidR="00E46847" w:rsidRPr="00E74CE1">
              <w:rPr>
                <w:rFonts w:ascii="Times New Roman" w:hAnsi="Times New Roman" w:cs="Times New Roman"/>
                <w:noProof/>
                <w:webHidden/>
                <w:sz w:val="32"/>
                <w:szCs w:val="24"/>
              </w:rPr>
              <w:instrText xml:space="preserve"> PAGEREF _Toc522889157 \h </w:instrText>
            </w:r>
            <w:r w:rsidR="009A7157" w:rsidRPr="00E74CE1">
              <w:rPr>
                <w:rFonts w:ascii="Times New Roman" w:hAnsi="Times New Roman" w:cs="Times New Roman"/>
                <w:noProof/>
                <w:webHidden/>
                <w:sz w:val="32"/>
                <w:szCs w:val="24"/>
              </w:rPr>
            </w:r>
            <w:r w:rsidR="009A7157" w:rsidRPr="00E74CE1">
              <w:rPr>
                <w:rFonts w:ascii="Times New Roman" w:hAnsi="Times New Roman" w:cs="Times New Roman"/>
                <w:noProof/>
                <w:webHidden/>
                <w:sz w:val="32"/>
                <w:szCs w:val="24"/>
              </w:rPr>
              <w:fldChar w:fldCharType="separate"/>
            </w:r>
            <w:r w:rsidR="00E46847" w:rsidRPr="00E74CE1">
              <w:rPr>
                <w:rFonts w:ascii="Times New Roman" w:hAnsi="Times New Roman" w:cs="Times New Roman"/>
                <w:noProof/>
                <w:webHidden/>
                <w:sz w:val="32"/>
                <w:szCs w:val="24"/>
              </w:rPr>
              <w:t>6</w:t>
            </w:r>
            <w:r w:rsidR="009A7157" w:rsidRPr="00E74CE1">
              <w:rPr>
                <w:rFonts w:ascii="Times New Roman" w:hAnsi="Times New Roman" w:cs="Times New Roman"/>
                <w:noProof/>
                <w:webHidden/>
                <w:sz w:val="32"/>
                <w:szCs w:val="24"/>
              </w:rPr>
              <w:fldChar w:fldCharType="end"/>
            </w:r>
          </w:hyperlink>
        </w:p>
        <w:p w:rsidR="00E46847" w:rsidRPr="00E74CE1" w:rsidRDefault="00E74CE1" w:rsidP="00E46847">
          <w:pPr>
            <w:pStyle w:val="TOC2"/>
            <w:tabs>
              <w:tab w:val="right" w:leader="dot" w:pos="9350"/>
            </w:tabs>
            <w:jc w:val="both"/>
            <w:rPr>
              <w:rFonts w:ascii="Times New Roman" w:eastAsiaTheme="minorEastAsia" w:hAnsi="Times New Roman" w:cs="Times New Roman"/>
              <w:noProof/>
              <w:sz w:val="32"/>
              <w:szCs w:val="24"/>
            </w:rPr>
          </w:pPr>
          <w:hyperlink w:anchor="_Toc522889158" w:history="1">
            <w:r w:rsidR="00E46847" w:rsidRPr="00E74CE1">
              <w:rPr>
                <w:rStyle w:val="Hyperlink"/>
                <w:rFonts w:ascii="Times New Roman" w:hAnsi="Times New Roman" w:cs="Times New Roman"/>
                <w:noProof/>
                <w:color w:val="auto"/>
                <w:sz w:val="32"/>
                <w:szCs w:val="24"/>
              </w:rPr>
              <w:t>2.3 PORTER'S FIVE FORCES</w:t>
            </w:r>
            <w:r w:rsidR="00E46847" w:rsidRPr="00E74CE1">
              <w:rPr>
                <w:rFonts w:ascii="Times New Roman" w:hAnsi="Times New Roman" w:cs="Times New Roman"/>
                <w:noProof/>
                <w:webHidden/>
                <w:sz w:val="32"/>
                <w:szCs w:val="24"/>
              </w:rPr>
              <w:tab/>
            </w:r>
            <w:r w:rsidR="009A7157" w:rsidRPr="00E74CE1">
              <w:rPr>
                <w:rFonts w:ascii="Times New Roman" w:hAnsi="Times New Roman" w:cs="Times New Roman"/>
                <w:noProof/>
                <w:webHidden/>
                <w:sz w:val="32"/>
                <w:szCs w:val="24"/>
              </w:rPr>
              <w:fldChar w:fldCharType="begin"/>
            </w:r>
            <w:r w:rsidR="00E46847" w:rsidRPr="00E74CE1">
              <w:rPr>
                <w:rFonts w:ascii="Times New Roman" w:hAnsi="Times New Roman" w:cs="Times New Roman"/>
                <w:noProof/>
                <w:webHidden/>
                <w:sz w:val="32"/>
                <w:szCs w:val="24"/>
              </w:rPr>
              <w:instrText xml:space="preserve"> PAGEREF _Toc522889158 \h </w:instrText>
            </w:r>
            <w:r w:rsidR="009A7157" w:rsidRPr="00E74CE1">
              <w:rPr>
                <w:rFonts w:ascii="Times New Roman" w:hAnsi="Times New Roman" w:cs="Times New Roman"/>
                <w:noProof/>
                <w:webHidden/>
                <w:sz w:val="32"/>
                <w:szCs w:val="24"/>
              </w:rPr>
            </w:r>
            <w:r w:rsidR="009A7157" w:rsidRPr="00E74CE1">
              <w:rPr>
                <w:rFonts w:ascii="Times New Roman" w:hAnsi="Times New Roman" w:cs="Times New Roman"/>
                <w:noProof/>
                <w:webHidden/>
                <w:sz w:val="32"/>
                <w:szCs w:val="24"/>
              </w:rPr>
              <w:fldChar w:fldCharType="separate"/>
            </w:r>
            <w:r w:rsidR="00E46847" w:rsidRPr="00E74CE1">
              <w:rPr>
                <w:rFonts w:ascii="Times New Roman" w:hAnsi="Times New Roman" w:cs="Times New Roman"/>
                <w:noProof/>
                <w:webHidden/>
                <w:sz w:val="32"/>
                <w:szCs w:val="24"/>
              </w:rPr>
              <w:t>7</w:t>
            </w:r>
            <w:r w:rsidR="009A7157" w:rsidRPr="00E74CE1">
              <w:rPr>
                <w:rFonts w:ascii="Times New Roman" w:hAnsi="Times New Roman" w:cs="Times New Roman"/>
                <w:noProof/>
                <w:webHidden/>
                <w:sz w:val="32"/>
                <w:szCs w:val="24"/>
              </w:rPr>
              <w:fldChar w:fldCharType="end"/>
            </w:r>
          </w:hyperlink>
        </w:p>
        <w:p w:rsidR="00E46847" w:rsidRPr="00E74CE1" w:rsidRDefault="00E74CE1" w:rsidP="00E46847">
          <w:pPr>
            <w:pStyle w:val="TOC2"/>
            <w:tabs>
              <w:tab w:val="right" w:leader="dot" w:pos="9350"/>
            </w:tabs>
            <w:jc w:val="both"/>
            <w:rPr>
              <w:rFonts w:ascii="Times New Roman" w:eastAsiaTheme="minorEastAsia" w:hAnsi="Times New Roman" w:cs="Times New Roman"/>
              <w:noProof/>
              <w:sz w:val="32"/>
              <w:szCs w:val="24"/>
            </w:rPr>
          </w:pPr>
          <w:hyperlink w:anchor="_Toc522889159" w:history="1">
            <w:r w:rsidR="00E46847" w:rsidRPr="00E74CE1">
              <w:rPr>
                <w:rStyle w:val="Hyperlink"/>
                <w:rFonts w:ascii="Times New Roman" w:hAnsi="Times New Roman" w:cs="Times New Roman"/>
                <w:noProof/>
                <w:color w:val="auto"/>
                <w:sz w:val="32"/>
                <w:szCs w:val="24"/>
              </w:rPr>
              <w:t>2.4 PORTER'S VALUE CHAIN</w:t>
            </w:r>
            <w:r w:rsidR="00E46847" w:rsidRPr="00E74CE1">
              <w:rPr>
                <w:rFonts w:ascii="Times New Roman" w:hAnsi="Times New Roman" w:cs="Times New Roman"/>
                <w:noProof/>
                <w:webHidden/>
                <w:sz w:val="32"/>
                <w:szCs w:val="24"/>
              </w:rPr>
              <w:tab/>
            </w:r>
            <w:r w:rsidR="009A7157" w:rsidRPr="00E74CE1">
              <w:rPr>
                <w:rFonts w:ascii="Times New Roman" w:hAnsi="Times New Roman" w:cs="Times New Roman"/>
                <w:noProof/>
                <w:webHidden/>
                <w:sz w:val="32"/>
                <w:szCs w:val="24"/>
              </w:rPr>
              <w:fldChar w:fldCharType="begin"/>
            </w:r>
            <w:r w:rsidR="00E46847" w:rsidRPr="00E74CE1">
              <w:rPr>
                <w:rFonts w:ascii="Times New Roman" w:hAnsi="Times New Roman" w:cs="Times New Roman"/>
                <w:noProof/>
                <w:webHidden/>
                <w:sz w:val="32"/>
                <w:szCs w:val="24"/>
              </w:rPr>
              <w:instrText xml:space="preserve"> PAGEREF _Toc522889159 \h </w:instrText>
            </w:r>
            <w:r w:rsidR="009A7157" w:rsidRPr="00E74CE1">
              <w:rPr>
                <w:rFonts w:ascii="Times New Roman" w:hAnsi="Times New Roman" w:cs="Times New Roman"/>
                <w:noProof/>
                <w:webHidden/>
                <w:sz w:val="32"/>
                <w:szCs w:val="24"/>
              </w:rPr>
            </w:r>
            <w:r w:rsidR="009A7157" w:rsidRPr="00E74CE1">
              <w:rPr>
                <w:rFonts w:ascii="Times New Roman" w:hAnsi="Times New Roman" w:cs="Times New Roman"/>
                <w:noProof/>
                <w:webHidden/>
                <w:sz w:val="32"/>
                <w:szCs w:val="24"/>
              </w:rPr>
              <w:fldChar w:fldCharType="separate"/>
            </w:r>
            <w:r w:rsidR="00E46847" w:rsidRPr="00E74CE1">
              <w:rPr>
                <w:rFonts w:ascii="Times New Roman" w:hAnsi="Times New Roman" w:cs="Times New Roman"/>
                <w:noProof/>
                <w:webHidden/>
                <w:sz w:val="32"/>
                <w:szCs w:val="24"/>
              </w:rPr>
              <w:t>10</w:t>
            </w:r>
            <w:r w:rsidR="009A7157" w:rsidRPr="00E74CE1">
              <w:rPr>
                <w:rFonts w:ascii="Times New Roman" w:hAnsi="Times New Roman" w:cs="Times New Roman"/>
                <w:noProof/>
                <w:webHidden/>
                <w:sz w:val="32"/>
                <w:szCs w:val="24"/>
              </w:rPr>
              <w:fldChar w:fldCharType="end"/>
            </w:r>
          </w:hyperlink>
        </w:p>
        <w:p w:rsidR="00E46847" w:rsidRPr="00E74CE1" w:rsidRDefault="00E74CE1" w:rsidP="00E46847">
          <w:pPr>
            <w:pStyle w:val="TOC2"/>
            <w:tabs>
              <w:tab w:val="right" w:leader="dot" w:pos="9350"/>
            </w:tabs>
            <w:jc w:val="both"/>
            <w:rPr>
              <w:rFonts w:ascii="Times New Roman" w:eastAsiaTheme="minorEastAsia" w:hAnsi="Times New Roman" w:cs="Times New Roman"/>
              <w:noProof/>
              <w:sz w:val="32"/>
              <w:szCs w:val="24"/>
            </w:rPr>
          </w:pPr>
          <w:hyperlink w:anchor="_Toc522889160" w:history="1">
            <w:r w:rsidR="00E46847" w:rsidRPr="00E74CE1">
              <w:rPr>
                <w:rStyle w:val="Hyperlink"/>
                <w:rFonts w:ascii="Times New Roman" w:hAnsi="Times New Roman" w:cs="Times New Roman"/>
                <w:noProof/>
                <w:color w:val="auto"/>
                <w:sz w:val="32"/>
                <w:szCs w:val="24"/>
              </w:rPr>
              <w:t>2.5 CULTURAL WEB</w:t>
            </w:r>
            <w:r w:rsidR="00E46847" w:rsidRPr="00E74CE1">
              <w:rPr>
                <w:rFonts w:ascii="Times New Roman" w:hAnsi="Times New Roman" w:cs="Times New Roman"/>
                <w:noProof/>
                <w:webHidden/>
                <w:sz w:val="32"/>
                <w:szCs w:val="24"/>
              </w:rPr>
              <w:tab/>
            </w:r>
            <w:r w:rsidR="009A7157" w:rsidRPr="00E74CE1">
              <w:rPr>
                <w:rFonts w:ascii="Times New Roman" w:hAnsi="Times New Roman" w:cs="Times New Roman"/>
                <w:noProof/>
                <w:webHidden/>
                <w:sz w:val="32"/>
                <w:szCs w:val="24"/>
              </w:rPr>
              <w:fldChar w:fldCharType="begin"/>
            </w:r>
            <w:r w:rsidR="00E46847" w:rsidRPr="00E74CE1">
              <w:rPr>
                <w:rFonts w:ascii="Times New Roman" w:hAnsi="Times New Roman" w:cs="Times New Roman"/>
                <w:noProof/>
                <w:webHidden/>
                <w:sz w:val="32"/>
                <w:szCs w:val="24"/>
              </w:rPr>
              <w:instrText xml:space="preserve"> PAGEREF _Toc522889160 \h </w:instrText>
            </w:r>
            <w:r w:rsidR="009A7157" w:rsidRPr="00E74CE1">
              <w:rPr>
                <w:rFonts w:ascii="Times New Roman" w:hAnsi="Times New Roman" w:cs="Times New Roman"/>
                <w:noProof/>
                <w:webHidden/>
                <w:sz w:val="32"/>
                <w:szCs w:val="24"/>
              </w:rPr>
            </w:r>
            <w:r w:rsidR="009A7157" w:rsidRPr="00E74CE1">
              <w:rPr>
                <w:rFonts w:ascii="Times New Roman" w:hAnsi="Times New Roman" w:cs="Times New Roman"/>
                <w:noProof/>
                <w:webHidden/>
                <w:sz w:val="32"/>
                <w:szCs w:val="24"/>
              </w:rPr>
              <w:fldChar w:fldCharType="separate"/>
            </w:r>
            <w:r w:rsidR="00E46847" w:rsidRPr="00E74CE1">
              <w:rPr>
                <w:rFonts w:ascii="Times New Roman" w:hAnsi="Times New Roman" w:cs="Times New Roman"/>
                <w:noProof/>
                <w:webHidden/>
                <w:sz w:val="32"/>
                <w:szCs w:val="24"/>
              </w:rPr>
              <w:t>12</w:t>
            </w:r>
            <w:r w:rsidR="009A7157" w:rsidRPr="00E74CE1">
              <w:rPr>
                <w:rFonts w:ascii="Times New Roman" w:hAnsi="Times New Roman" w:cs="Times New Roman"/>
                <w:noProof/>
                <w:webHidden/>
                <w:sz w:val="32"/>
                <w:szCs w:val="24"/>
              </w:rPr>
              <w:fldChar w:fldCharType="end"/>
            </w:r>
          </w:hyperlink>
        </w:p>
        <w:p w:rsidR="00E46847" w:rsidRPr="00E74CE1" w:rsidRDefault="00E74CE1" w:rsidP="00E46847">
          <w:pPr>
            <w:pStyle w:val="TOC2"/>
            <w:tabs>
              <w:tab w:val="right" w:leader="dot" w:pos="9350"/>
            </w:tabs>
            <w:jc w:val="both"/>
            <w:rPr>
              <w:rFonts w:ascii="Times New Roman" w:eastAsiaTheme="minorEastAsia" w:hAnsi="Times New Roman" w:cs="Times New Roman"/>
              <w:noProof/>
              <w:sz w:val="32"/>
              <w:szCs w:val="24"/>
            </w:rPr>
          </w:pPr>
          <w:hyperlink w:anchor="_Toc522889161" w:history="1">
            <w:r w:rsidR="00E46847" w:rsidRPr="00E74CE1">
              <w:rPr>
                <w:rStyle w:val="Hyperlink"/>
                <w:rFonts w:ascii="Times New Roman" w:hAnsi="Times New Roman" w:cs="Times New Roman"/>
                <w:noProof/>
                <w:color w:val="auto"/>
                <w:sz w:val="32"/>
                <w:szCs w:val="24"/>
              </w:rPr>
              <w:t>2.6 SFA</w:t>
            </w:r>
            <w:r w:rsidR="00E46847" w:rsidRPr="00E74CE1">
              <w:rPr>
                <w:rFonts w:ascii="Times New Roman" w:hAnsi="Times New Roman" w:cs="Times New Roman"/>
                <w:noProof/>
                <w:webHidden/>
                <w:sz w:val="32"/>
                <w:szCs w:val="24"/>
              </w:rPr>
              <w:tab/>
            </w:r>
            <w:r w:rsidR="009A7157" w:rsidRPr="00E74CE1">
              <w:rPr>
                <w:rFonts w:ascii="Times New Roman" w:hAnsi="Times New Roman" w:cs="Times New Roman"/>
                <w:noProof/>
                <w:webHidden/>
                <w:sz w:val="32"/>
                <w:szCs w:val="24"/>
              </w:rPr>
              <w:fldChar w:fldCharType="begin"/>
            </w:r>
            <w:r w:rsidR="00E46847" w:rsidRPr="00E74CE1">
              <w:rPr>
                <w:rFonts w:ascii="Times New Roman" w:hAnsi="Times New Roman" w:cs="Times New Roman"/>
                <w:noProof/>
                <w:webHidden/>
                <w:sz w:val="32"/>
                <w:szCs w:val="24"/>
              </w:rPr>
              <w:instrText xml:space="preserve"> PAGEREF _Toc522889161 \h </w:instrText>
            </w:r>
            <w:r w:rsidR="009A7157" w:rsidRPr="00E74CE1">
              <w:rPr>
                <w:rFonts w:ascii="Times New Roman" w:hAnsi="Times New Roman" w:cs="Times New Roman"/>
                <w:noProof/>
                <w:webHidden/>
                <w:sz w:val="32"/>
                <w:szCs w:val="24"/>
              </w:rPr>
            </w:r>
            <w:r w:rsidR="009A7157" w:rsidRPr="00E74CE1">
              <w:rPr>
                <w:rFonts w:ascii="Times New Roman" w:hAnsi="Times New Roman" w:cs="Times New Roman"/>
                <w:noProof/>
                <w:webHidden/>
                <w:sz w:val="32"/>
                <w:szCs w:val="24"/>
              </w:rPr>
              <w:fldChar w:fldCharType="separate"/>
            </w:r>
            <w:r w:rsidR="00E46847" w:rsidRPr="00E74CE1">
              <w:rPr>
                <w:rFonts w:ascii="Times New Roman" w:hAnsi="Times New Roman" w:cs="Times New Roman"/>
                <w:noProof/>
                <w:webHidden/>
                <w:sz w:val="32"/>
                <w:szCs w:val="24"/>
              </w:rPr>
              <w:t>13</w:t>
            </w:r>
            <w:r w:rsidR="009A7157" w:rsidRPr="00E74CE1">
              <w:rPr>
                <w:rFonts w:ascii="Times New Roman" w:hAnsi="Times New Roman" w:cs="Times New Roman"/>
                <w:noProof/>
                <w:webHidden/>
                <w:sz w:val="32"/>
                <w:szCs w:val="24"/>
              </w:rPr>
              <w:fldChar w:fldCharType="end"/>
            </w:r>
          </w:hyperlink>
        </w:p>
        <w:p w:rsidR="00E46847" w:rsidRPr="00E74CE1" w:rsidRDefault="00E74CE1" w:rsidP="00E46847">
          <w:pPr>
            <w:pStyle w:val="TOC2"/>
            <w:tabs>
              <w:tab w:val="right" w:leader="dot" w:pos="9350"/>
            </w:tabs>
            <w:jc w:val="both"/>
            <w:rPr>
              <w:rFonts w:ascii="Times New Roman" w:eastAsiaTheme="minorEastAsia" w:hAnsi="Times New Roman" w:cs="Times New Roman"/>
              <w:noProof/>
              <w:sz w:val="32"/>
              <w:szCs w:val="24"/>
            </w:rPr>
          </w:pPr>
          <w:hyperlink w:anchor="_Toc522889162" w:history="1">
            <w:r w:rsidR="00E46847" w:rsidRPr="00E74CE1">
              <w:rPr>
                <w:rStyle w:val="Hyperlink"/>
                <w:rFonts w:ascii="Times New Roman" w:hAnsi="Times New Roman" w:cs="Times New Roman"/>
                <w:noProof/>
                <w:color w:val="auto"/>
                <w:sz w:val="32"/>
                <w:szCs w:val="24"/>
              </w:rPr>
              <w:t>2.7 STRATEGIC GROUP</w:t>
            </w:r>
            <w:r w:rsidR="00E46847" w:rsidRPr="00E74CE1">
              <w:rPr>
                <w:rFonts w:ascii="Times New Roman" w:hAnsi="Times New Roman" w:cs="Times New Roman"/>
                <w:noProof/>
                <w:webHidden/>
                <w:sz w:val="32"/>
                <w:szCs w:val="24"/>
              </w:rPr>
              <w:tab/>
            </w:r>
            <w:r w:rsidR="009A7157" w:rsidRPr="00E74CE1">
              <w:rPr>
                <w:rFonts w:ascii="Times New Roman" w:hAnsi="Times New Roman" w:cs="Times New Roman"/>
                <w:noProof/>
                <w:webHidden/>
                <w:sz w:val="32"/>
                <w:szCs w:val="24"/>
              </w:rPr>
              <w:fldChar w:fldCharType="begin"/>
            </w:r>
            <w:r w:rsidR="00E46847" w:rsidRPr="00E74CE1">
              <w:rPr>
                <w:rFonts w:ascii="Times New Roman" w:hAnsi="Times New Roman" w:cs="Times New Roman"/>
                <w:noProof/>
                <w:webHidden/>
                <w:sz w:val="32"/>
                <w:szCs w:val="24"/>
              </w:rPr>
              <w:instrText xml:space="preserve"> PAGEREF _Toc522889162 \h </w:instrText>
            </w:r>
            <w:r w:rsidR="009A7157" w:rsidRPr="00E74CE1">
              <w:rPr>
                <w:rFonts w:ascii="Times New Roman" w:hAnsi="Times New Roman" w:cs="Times New Roman"/>
                <w:noProof/>
                <w:webHidden/>
                <w:sz w:val="32"/>
                <w:szCs w:val="24"/>
              </w:rPr>
            </w:r>
            <w:r w:rsidR="009A7157" w:rsidRPr="00E74CE1">
              <w:rPr>
                <w:rFonts w:ascii="Times New Roman" w:hAnsi="Times New Roman" w:cs="Times New Roman"/>
                <w:noProof/>
                <w:webHidden/>
                <w:sz w:val="32"/>
                <w:szCs w:val="24"/>
              </w:rPr>
              <w:fldChar w:fldCharType="separate"/>
            </w:r>
            <w:r w:rsidR="00E46847" w:rsidRPr="00E74CE1">
              <w:rPr>
                <w:rFonts w:ascii="Times New Roman" w:hAnsi="Times New Roman" w:cs="Times New Roman"/>
                <w:noProof/>
                <w:webHidden/>
                <w:sz w:val="32"/>
                <w:szCs w:val="24"/>
              </w:rPr>
              <w:t>14</w:t>
            </w:r>
            <w:r w:rsidR="009A7157" w:rsidRPr="00E74CE1">
              <w:rPr>
                <w:rFonts w:ascii="Times New Roman" w:hAnsi="Times New Roman" w:cs="Times New Roman"/>
                <w:noProof/>
                <w:webHidden/>
                <w:sz w:val="32"/>
                <w:szCs w:val="24"/>
              </w:rPr>
              <w:fldChar w:fldCharType="end"/>
            </w:r>
          </w:hyperlink>
        </w:p>
        <w:p w:rsidR="00E46847" w:rsidRPr="00E74CE1" w:rsidRDefault="00E74CE1" w:rsidP="00E46847">
          <w:pPr>
            <w:pStyle w:val="TOC2"/>
            <w:tabs>
              <w:tab w:val="right" w:leader="dot" w:pos="9350"/>
            </w:tabs>
            <w:jc w:val="both"/>
            <w:rPr>
              <w:rFonts w:ascii="Times New Roman" w:eastAsiaTheme="minorEastAsia" w:hAnsi="Times New Roman" w:cs="Times New Roman"/>
              <w:noProof/>
              <w:sz w:val="32"/>
              <w:szCs w:val="24"/>
            </w:rPr>
          </w:pPr>
          <w:hyperlink w:anchor="_Toc522889163" w:history="1">
            <w:r w:rsidR="00E46847" w:rsidRPr="00E74CE1">
              <w:rPr>
                <w:rStyle w:val="Hyperlink"/>
                <w:rFonts w:ascii="Times New Roman" w:hAnsi="Times New Roman" w:cs="Times New Roman"/>
                <w:noProof/>
                <w:color w:val="auto"/>
                <w:sz w:val="32"/>
                <w:szCs w:val="24"/>
              </w:rPr>
              <w:t>2.8 SEGMENTATIONS</w:t>
            </w:r>
            <w:r w:rsidR="00E46847" w:rsidRPr="00E74CE1">
              <w:rPr>
                <w:rFonts w:ascii="Times New Roman" w:hAnsi="Times New Roman" w:cs="Times New Roman"/>
                <w:noProof/>
                <w:webHidden/>
                <w:sz w:val="32"/>
                <w:szCs w:val="24"/>
              </w:rPr>
              <w:tab/>
            </w:r>
            <w:r w:rsidR="009A7157" w:rsidRPr="00E74CE1">
              <w:rPr>
                <w:rFonts w:ascii="Times New Roman" w:hAnsi="Times New Roman" w:cs="Times New Roman"/>
                <w:noProof/>
                <w:webHidden/>
                <w:sz w:val="32"/>
                <w:szCs w:val="24"/>
              </w:rPr>
              <w:fldChar w:fldCharType="begin"/>
            </w:r>
            <w:r w:rsidR="00E46847" w:rsidRPr="00E74CE1">
              <w:rPr>
                <w:rFonts w:ascii="Times New Roman" w:hAnsi="Times New Roman" w:cs="Times New Roman"/>
                <w:noProof/>
                <w:webHidden/>
                <w:sz w:val="32"/>
                <w:szCs w:val="24"/>
              </w:rPr>
              <w:instrText xml:space="preserve"> PAGEREF _Toc522889163 \h </w:instrText>
            </w:r>
            <w:r w:rsidR="009A7157" w:rsidRPr="00E74CE1">
              <w:rPr>
                <w:rFonts w:ascii="Times New Roman" w:hAnsi="Times New Roman" w:cs="Times New Roman"/>
                <w:noProof/>
                <w:webHidden/>
                <w:sz w:val="32"/>
                <w:szCs w:val="24"/>
              </w:rPr>
            </w:r>
            <w:r w:rsidR="009A7157" w:rsidRPr="00E74CE1">
              <w:rPr>
                <w:rFonts w:ascii="Times New Roman" w:hAnsi="Times New Roman" w:cs="Times New Roman"/>
                <w:noProof/>
                <w:webHidden/>
                <w:sz w:val="32"/>
                <w:szCs w:val="24"/>
              </w:rPr>
              <w:fldChar w:fldCharType="separate"/>
            </w:r>
            <w:r w:rsidR="00E46847" w:rsidRPr="00E74CE1">
              <w:rPr>
                <w:rFonts w:ascii="Times New Roman" w:hAnsi="Times New Roman" w:cs="Times New Roman"/>
                <w:noProof/>
                <w:webHidden/>
                <w:sz w:val="32"/>
                <w:szCs w:val="24"/>
              </w:rPr>
              <w:t>14</w:t>
            </w:r>
            <w:r w:rsidR="009A7157" w:rsidRPr="00E74CE1">
              <w:rPr>
                <w:rFonts w:ascii="Times New Roman" w:hAnsi="Times New Roman" w:cs="Times New Roman"/>
                <w:noProof/>
                <w:webHidden/>
                <w:sz w:val="32"/>
                <w:szCs w:val="24"/>
              </w:rPr>
              <w:fldChar w:fldCharType="end"/>
            </w:r>
          </w:hyperlink>
        </w:p>
        <w:p w:rsidR="00E46847" w:rsidRPr="00E74CE1" w:rsidRDefault="00E74CE1" w:rsidP="00E46847">
          <w:pPr>
            <w:pStyle w:val="TOC2"/>
            <w:tabs>
              <w:tab w:val="right" w:leader="dot" w:pos="9350"/>
            </w:tabs>
            <w:jc w:val="both"/>
            <w:rPr>
              <w:rFonts w:ascii="Times New Roman" w:eastAsiaTheme="minorEastAsia" w:hAnsi="Times New Roman" w:cs="Times New Roman"/>
              <w:noProof/>
              <w:sz w:val="32"/>
              <w:szCs w:val="24"/>
            </w:rPr>
          </w:pPr>
          <w:hyperlink w:anchor="_Toc522889164" w:history="1">
            <w:r w:rsidR="00E46847" w:rsidRPr="00E74CE1">
              <w:rPr>
                <w:rStyle w:val="Hyperlink"/>
                <w:rFonts w:ascii="Times New Roman" w:hAnsi="Times New Roman" w:cs="Times New Roman"/>
                <w:noProof/>
                <w:color w:val="auto"/>
                <w:sz w:val="32"/>
                <w:szCs w:val="24"/>
              </w:rPr>
              <w:t>2.9 STRATEGIC CANVAS</w:t>
            </w:r>
            <w:r w:rsidR="00E46847" w:rsidRPr="00E74CE1">
              <w:rPr>
                <w:rFonts w:ascii="Times New Roman" w:hAnsi="Times New Roman" w:cs="Times New Roman"/>
                <w:noProof/>
                <w:webHidden/>
                <w:sz w:val="32"/>
                <w:szCs w:val="24"/>
              </w:rPr>
              <w:tab/>
            </w:r>
            <w:r w:rsidR="009A7157" w:rsidRPr="00E74CE1">
              <w:rPr>
                <w:rFonts w:ascii="Times New Roman" w:hAnsi="Times New Roman" w:cs="Times New Roman"/>
                <w:noProof/>
                <w:webHidden/>
                <w:sz w:val="32"/>
                <w:szCs w:val="24"/>
              </w:rPr>
              <w:fldChar w:fldCharType="begin"/>
            </w:r>
            <w:r w:rsidR="00E46847" w:rsidRPr="00E74CE1">
              <w:rPr>
                <w:rFonts w:ascii="Times New Roman" w:hAnsi="Times New Roman" w:cs="Times New Roman"/>
                <w:noProof/>
                <w:webHidden/>
                <w:sz w:val="32"/>
                <w:szCs w:val="24"/>
              </w:rPr>
              <w:instrText xml:space="preserve"> PAGEREF _Toc522889164 \h </w:instrText>
            </w:r>
            <w:r w:rsidR="009A7157" w:rsidRPr="00E74CE1">
              <w:rPr>
                <w:rFonts w:ascii="Times New Roman" w:hAnsi="Times New Roman" w:cs="Times New Roman"/>
                <w:noProof/>
                <w:webHidden/>
                <w:sz w:val="32"/>
                <w:szCs w:val="24"/>
              </w:rPr>
            </w:r>
            <w:r w:rsidR="009A7157" w:rsidRPr="00E74CE1">
              <w:rPr>
                <w:rFonts w:ascii="Times New Roman" w:hAnsi="Times New Roman" w:cs="Times New Roman"/>
                <w:noProof/>
                <w:webHidden/>
                <w:sz w:val="32"/>
                <w:szCs w:val="24"/>
              </w:rPr>
              <w:fldChar w:fldCharType="separate"/>
            </w:r>
            <w:r w:rsidR="00E46847" w:rsidRPr="00E74CE1">
              <w:rPr>
                <w:rFonts w:ascii="Times New Roman" w:hAnsi="Times New Roman" w:cs="Times New Roman"/>
                <w:noProof/>
                <w:webHidden/>
                <w:sz w:val="32"/>
                <w:szCs w:val="24"/>
              </w:rPr>
              <w:t>16</w:t>
            </w:r>
            <w:r w:rsidR="009A7157" w:rsidRPr="00E74CE1">
              <w:rPr>
                <w:rFonts w:ascii="Times New Roman" w:hAnsi="Times New Roman" w:cs="Times New Roman"/>
                <w:noProof/>
                <w:webHidden/>
                <w:sz w:val="32"/>
                <w:szCs w:val="24"/>
              </w:rPr>
              <w:fldChar w:fldCharType="end"/>
            </w:r>
          </w:hyperlink>
        </w:p>
        <w:p w:rsidR="00E46847" w:rsidRPr="00E74CE1" w:rsidRDefault="00E74CE1" w:rsidP="00E46847">
          <w:pPr>
            <w:pStyle w:val="TOC2"/>
            <w:tabs>
              <w:tab w:val="right" w:leader="dot" w:pos="9350"/>
            </w:tabs>
            <w:jc w:val="both"/>
            <w:rPr>
              <w:rFonts w:ascii="Times New Roman" w:eastAsiaTheme="minorEastAsia" w:hAnsi="Times New Roman" w:cs="Times New Roman"/>
              <w:noProof/>
              <w:sz w:val="32"/>
              <w:szCs w:val="24"/>
            </w:rPr>
          </w:pPr>
          <w:hyperlink w:anchor="_Toc522889165" w:history="1">
            <w:r w:rsidR="00E46847" w:rsidRPr="00E74CE1">
              <w:rPr>
                <w:rStyle w:val="Hyperlink"/>
                <w:rFonts w:ascii="Times New Roman" w:hAnsi="Times New Roman" w:cs="Times New Roman"/>
                <w:noProof/>
                <w:color w:val="auto"/>
                <w:sz w:val="32"/>
                <w:szCs w:val="24"/>
              </w:rPr>
              <w:t>2.10 ENVIRONMENT</w:t>
            </w:r>
            <w:r w:rsidR="00E46847" w:rsidRPr="00E74CE1">
              <w:rPr>
                <w:rFonts w:ascii="Times New Roman" w:hAnsi="Times New Roman" w:cs="Times New Roman"/>
                <w:noProof/>
                <w:webHidden/>
                <w:sz w:val="32"/>
                <w:szCs w:val="24"/>
              </w:rPr>
              <w:tab/>
            </w:r>
            <w:r w:rsidR="009A7157" w:rsidRPr="00E74CE1">
              <w:rPr>
                <w:rFonts w:ascii="Times New Roman" w:hAnsi="Times New Roman" w:cs="Times New Roman"/>
                <w:noProof/>
                <w:webHidden/>
                <w:sz w:val="32"/>
                <w:szCs w:val="24"/>
              </w:rPr>
              <w:fldChar w:fldCharType="begin"/>
            </w:r>
            <w:r w:rsidR="00E46847" w:rsidRPr="00E74CE1">
              <w:rPr>
                <w:rFonts w:ascii="Times New Roman" w:hAnsi="Times New Roman" w:cs="Times New Roman"/>
                <w:noProof/>
                <w:webHidden/>
                <w:sz w:val="32"/>
                <w:szCs w:val="24"/>
              </w:rPr>
              <w:instrText xml:space="preserve"> PAGEREF _Toc522889165 \h </w:instrText>
            </w:r>
            <w:r w:rsidR="009A7157" w:rsidRPr="00E74CE1">
              <w:rPr>
                <w:rFonts w:ascii="Times New Roman" w:hAnsi="Times New Roman" w:cs="Times New Roman"/>
                <w:noProof/>
                <w:webHidden/>
                <w:sz w:val="32"/>
                <w:szCs w:val="24"/>
              </w:rPr>
            </w:r>
            <w:r w:rsidR="009A7157" w:rsidRPr="00E74CE1">
              <w:rPr>
                <w:rFonts w:ascii="Times New Roman" w:hAnsi="Times New Roman" w:cs="Times New Roman"/>
                <w:noProof/>
                <w:webHidden/>
                <w:sz w:val="32"/>
                <w:szCs w:val="24"/>
              </w:rPr>
              <w:fldChar w:fldCharType="separate"/>
            </w:r>
            <w:r w:rsidR="00E46847" w:rsidRPr="00E74CE1">
              <w:rPr>
                <w:rFonts w:ascii="Times New Roman" w:hAnsi="Times New Roman" w:cs="Times New Roman"/>
                <w:noProof/>
                <w:webHidden/>
                <w:sz w:val="32"/>
                <w:szCs w:val="24"/>
              </w:rPr>
              <w:t>16</w:t>
            </w:r>
            <w:r w:rsidR="009A7157" w:rsidRPr="00E74CE1">
              <w:rPr>
                <w:rFonts w:ascii="Times New Roman" w:hAnsi="Times New Roman" w:cs="Times New Roman"/>
                <w:noProof/>
                <w:webHidden/>
                <w:sz w:val="32"/>
                <w:szCs w:val="24"/>
              </w:rPr>
              <w:fldChar w:fldCharType="end"/>
            </w:r>
          </w:hyperlink>
        </w:p>
        <w:p w:rsidR="00E46847" w:rsidRPr="00E74CE1" w:rsidRDefault="00E74CE1" w:rsidP="00E46847">
          <w:pPr>
            <w:pStyle w:val="TOC2"/>
            <w:tabs>
              <w:tab w:val="right" w:leader="dot" w:pos="9350"/>
            </w:tabs>
            <w:jc w:val="both"/>
            <w:rPr>
              <w:rFonts w:ascii="Times New Roman" w:eastAsiaTheme="minorEastAsia" w:hAnsi="Times New Roman" w:cs="Times New Roman"/>
              <w:noProof/>
              <w:sz w:val="32"/>
              <w:szCs w:val="24"/>
            </w:rPr>
          </w:pPr>
          <w:hyperlink w:anchor="_Toc522889166" w:history="1">
            <w:r w:rsidR="00E46847" w:rsidRPr="00E74CE1">
              <w:rPr>
                <w:rStyle w:val="Hyperlink"/>
                <w:rFonts w:ascii="Times New Roman" w:hAnsi="Times New Roman" w:cs="Times New Roman"/>
                <w:noProof/>
                <w:color w:val="auto"/>
                <w:sz w:val="32"/>
                <w:szCs w:val="24"/>
              </w:rPr>
              <w:t>2.11 VALUE PROPOSITION</w:t>
            </w:r>
            <w:r w:rsidR="00E46847" w:rsidRPr="00E74CE1">
              <w:rPr>
                <w:rFonts w:ascii="Times New Roman" w:hAnsi="Times New Roman" w:cs="Times New Roman"/>
                <w:noProof/>
                <w:webHidden/>
                <w:sz w:val="32"/>
                <w:szCs w:val="24"/>
              </w:rPr>
              <w:tab/>
            </w:r>
            <w:r w:rsidR="009A7157" w:rsidRPr="00E74CE1">
              <w:rPr>
                <w:rFonts w:ascii="Times New Roman" w:hAnsi="Times New Roman" w:cs="Times New Roman"/>
                <w:noProof/>
                <w:webHidden/>
                <w:sz w:val="32"/>
                <w:szCs w:val="24"/>
              </w:rPr>
              <w:fldChar w:fldCharType="begin"/>
            </w:r>
            <w:r w:rsidR="00E46847" w:rsidRPr="00E74CE1">
              <w:rPr>
                <w:rFonts w:ascii="Times New Roman" w:hAnsi="Times New Roman" w:cs="Times New Roman"/>
                <w:noProof/>
                <w:webHidden/>
                <w:sz w:val="32"/>
                <w:szCs w:val="24"/>
              </w:rPr>
              <w:instrText xml:space="preserve"> PAGEREF _Toc522889166 \h </w:instrText>
            </w:r>
            <w:r w:rsidR="009A7157" w:rsidRPr="00E74CE1">
              <w:rPr>
                <w:rFonts w:ascii="Times New Roman" w:hAnsi="Times New Roman" w:cs="Times New Roman"/>
                <w:noProof/>
                <w:webHidden/>
                <w:sz w:val="32"/>
                <w:szCs w:val="24"/>
              </w:rPr>
            </w:r>
            <w:r w:rsidR="009A7157" w:rsidRPr="00E74CE1">
              <w:rPr>
                <w:rFonts w:ascii="Times New Roman" w:hAnsi="Times New Roman" w:cs="Times New Roman"/>
                <w:noProof/>
                <w:webHidden/>
                <w:sz w:val="32"/>
                <w:szCs w:val="24"/>
              </w:rPr>
              <w:fldChar w:fldCharType="separate"/>
            </w:r>
            <w:r w:rsidR="00E46847" w:rsidRPr="00E74CE1">
              <w:rPr>
                <w:rFonts w:ascii="Times New Roman" w:hAnsi="Times New Roman" w:cs="Times New Roman"/>
                <w:noProof/>
                <w:webHidden/>
                <w:sz w:val="32"/>
                <w:szCs w:val="24"/>
              </w:rPr>
              <w:t>17</w:t>
            </w:r>
            <w:r w:rsidR="009A7157" w:rsidRPr="00E74CE1">
              <w:rPr>
                <w:rFonts w:ascii="Times New Roman" w:hAnsi="Times New Roman" w:cs="Times New Roman"/>
                <w:noProof/>
                <w:webHidden/>
                <w:sz w:val="32"/>
                <w:szCs w:val="24"/>
              </w:rPr>
              <w:fldChar w:fldCharType="end"/>
            </w:r>
          </w:hyperlink>
        </w:p>
        <w:p w:rsidR="00E46847" w:rsidRPr="00E74CE1" w:rsidRDefault="00E74CE1" w:rsidP="00E46847">
          <w:pPr>
            <w:pStyle w:val="TOC2"/>
            <w:tabs>
              <w:tab w:val="right" w:leader="dot" w:pos="9350"/>
            </w:tabs>
            <w:jc w:val="both"/>
            <w:rPr>
              <w:rFonts w:ascii="Times New Roman" w:eastAsiaTheme="minorEastAsia" w:hAnsi="Times New Roman" w:cs="Times New Roman"/>
              <w:noProof/>
              <w:sz w:val="32"/>
              <w:szCs w:val="24"/>
            </w:rPr>
          </w:pPr>
          <w:hyperlink w:anchor="_Toc522889167" w:history="1">
            <w:r w:rsidR="00E46847" w:rsidRPr="00E74CE1">
              <w:rPr>
                <w:rStyle w:val="Hyperlink"/>
                <w:rFonts w:ascii="Times New Roman" w:hAnsi="Times New Roman" w:cs="Times New Roman"/>
                <w:noProof/>
                <w:color w:val="auto"/>
                <w:sz w:val="32"/>
                <w:szCs w:val="24"/>
              </w:rPr>
              <w:t>2.12 COMPETENCY &amp; RESOURCES</w:t>
            </w:r>
            <w:r w:rsidR="00E46847" w:rsidRPr="00E74CE1">
              <w:rPr>
                <w:rFonts w:ascii="Times New Roman" w:hAnsi="Times New Roman" w:cs="Times New Roman"/>
                <w:noProof/>
                <w:webHidden/>
                <w:sz w:val="32"/>
                <w:szCs w:val="24"/>
              </w:rPr>
              <w:tab/>
            </w:r>
            <w:r w:rsidR="009A7157" w:rsidRPr="00E74CE1">
              <w:rPr>
                <w:rFonts w:ascii="Times New Roman" w:hAnsi="Times New Roman" w:cs="Times New Roman"/>
                <w:noProof/>
                <w:webHidden/>
                <w:sz w:val="32"/>
                <w:szCs w:val="24"/>
              </w:rPr>
              <w:fldChar w:fldCharType="begin"/>
            </w:r>
            <w:r w:rsidR="00E46847" w:rsidRPr="00E74CE1">
              <w:rPr>
                <w:rFonts w:ascii="Times New Roman" w:hAnsi="Times New Roman" w:cs="Times New Roman"/>
                <w:noProof/>
                <w:webHidden/>
                <w:sz w:val="32"/>
                <w:szCs w:val="24"/>
              </w:rPr>
              <w:instrText xml:space="preserve"> PAGEREF _Toc522889167 \h </w:instrText>
            </w:r>
            <w:r w:rsidR="009A7157" w:rsidRPr="00E74CE1">
              <w:rPr>
                <w:rFonts w:ascii="Times New Roman" w:hAnsi="Times New Roman" w:cs="Times New Roman"/>
                <w:noProof/>
                <w:webHidden/>
                <w:sz w:val="32"/>
                <w:szCs w:val="24"/>
              </w:rPr>
            </w:r>
            <w:r w:rsidR="009A7157" w:rsidRPr="00E74CE1">
              <w:rPr>
                <w:rFonts w:ascii="Times New Roman" w:hAnsi="Times New Roman" w:cs="Times New Roman"/>
                <w:noProof/>
                <w:webHidden/>
                <w:sz w:val="32"/>
                <w:szCs w:val="24"/>
              </w:rPr>
              <w:fldChar w:fldCharType="separate"/>
            </w:r>
            <w:r w:rsidR="00E46847" w:rsidRPr="00E74CE1">
              <w:rPr>
                <w:rFonts w:ascii="Times New Roman" w:hAnsi="Times New Roman" w:cs="Times New Roman"/>
                <w:noProof/>
                <w:webHidden/>
                <w:sz w:val="32"/>
                <w:szCs w:val="24"/>
              </w:rPr>
              <w:t>18</w:t>
            </w:r>
            <w:r w:rsidR="009A7157" w:rsidRPr="00E74CE1">
              <w:rPr>
                <w:rFonts w:ascii="Times New Roman" w:hAnsi="Times New Roman" w:cs="Times New Roman"/>
                <w:noProof/>
                <w:webHidden/>
                <w:sz w:val="32"/>
                <w:szCs w:val="24"/>
              </w:rPr>
              <w:fldChar w:fldCharType="end"/>
            </w:r>
          </w:hyperlink>
        </w:p>
        <w:p w:rsidR="00E46847" w:rsidRPr="00E74CE1" w:rsidRDefault="00E74CE1" w:rsidP="00E46847">
          <w:pPr>
            <w:pStyle w:val="TOC1"/>
            <w:tabs>
              <w:tab w:val="right" w:leader="dot" w:pos="9350"/>
            </w:tabs>
            <w:jc w:val="both"/>
            <w:rPr>
              <w:rFonts w:ascii="Times New Roman" w:eastAsiaTheme="minorEastAsia" w:hAnsi="Times New Roman" w:cs="Times New Roman"/>
              <w:noProof/>
              <w:sz w:val="32"/>
              <w:szCs w:val="24"/>
            </w:rPr>
          </w:pPr>
          <w:hyperlink w:anchor="_Toc522889168" w:history="1">
            <w:r w:rsidR="00E46847" w:rsidRPr="00E74CE1">
              <w:rPr>
                <w:rStyle w:val="Hyperlink"/>
                <w:rFonts w:ascii="Times New Roman" w:hAnsi="Times New Roman" w:cs="Times New Roman"/>
                <w:noProof/>
                <w:color w:val="auto"/>
                <w:sz w:val="32"/>
                <w:szCs w:val="24"/>
              </w:rPr>
              <w:t>3.0 Conclusion</w:t>
            </w:r>
            <w:r w:rsidR="00E46847" w:rsidRPr="00E74CE1">
              <w:rPr>
                <w:rFonts w:ascii="Times New Roman" w:hAnsi="Times New Roman" w:cs="Times New Roman"/>
                <w:noProof/>
                <w:webHidden/>
                <w:sz w:val="32"/>
                <w:szCs w:val="24"/>
              </w:rPr>
              <w:tab/>
            </w:r>
            <w:r w:rsidR="009A7157" w:rsidRPr="00E74CE1">
              <w:rPr>
                <w:rFonts w:ascii="Times New Roman" w:hAnsi="Times New Roman" w:cs="Times New Roman"/>
                <w:noProof/>
                <w:webHidden/>
                <w:sz w:val="32"/>
                <w:szCs w:val="24"/>
              </w:rPr>
              <w:fldChar w:fldCharType="begin"/>
            </w:r>
            <w:r w:rsidR="00E46847" w:rsidRPr="00E74CE1">
              <w:rPr>
                <w:rFonts w:ascii="Times New Roman" w:hAnsi="Times New Roman" w:cs="Times New Roman"/>
                <w:noProof/>
                <w:webHidden/>
                <w:sz w:val="32"/>
                <w:szCs w:val="24"/>
              </w:rPr>
              <w:instrText xml:space="preserve"> PAGEREF _Toc522889168 \h </w:instrText>
            </w:r>
            <w:r w:rsidR="009A7157" w:rsidRPr="00E74CE1">
              <w:rPr>
                <w:rFonts w:ascii="Times New Roman" w:hAnsi="Times New Roman" w:cs="Times New Roman"/>
                <w:noProof/>
                <w:webHidden/>
                <w:sz w:val="32"/>
                <w:szCs w:val="24"/>
              </w:rPr>
            </w:r>
            <w:r w:rsidR="009A7157" w:rsidRPr="00E74CE1">
              <w:rPr>
                <w:rFonts w:ascii="Times New Roman" w:hAnsi="Times New Roman" w:cs="Times New Roman"/>
                <w:noProof/>
                <w:webHidden/>
                <w:sz w:val="32"/>
                <w:szCs w:val="24"/>
              </w:rPr>
              <w:fldChar w:fldCharType="separate"/>
            </w:r>
            <w:r w:rsidR="00E46847" w:rsidRPr="00E74CE1">
              <w:rPr>
                <w:rFonts w:ascii="Times New Roman" w:hAnsi="Times New Roman" w:cs="Times New Roman"/>
                <w:noProof/>
                <w:webHidden/>
                <w:sz w:val="32"/>
                <w:szCs w:val="24"/>
              </w:rPr>
              <w:t>19</w:t>
            </w:r>
            <w:r w:rsidR="009A7157" w:rsidRPr="00E74CE1">
              <w:rPr>
                <w:rFonts w:ascii="Times New Roman" w:hAnsi="Times New Roman" w:cs="Times New Roman"/>
                <w:noProof/>
                <w:webHidden/>
                <w:sz w:val="32"/>
                <w:szCs w:val="24"/>
              </w:rPr>
              <w:fldChar w:fldCharType="end"/>
            </w:r>
          </w:hyperlink>
        </w:p>
        <w:p w:rsidR="00E46847" w:rsidRPr="00E74CE1" w:rsidRDefault="00E74CE1" w:rsidP="00E46847">
          <w:pPr>
            <w:pStyle w:val="TOC1"/>
            <w:tabs>
              <w:tab w:val="right" w:leader="dot" w:pos="9350"/>
            </w:tabs>
            <w:jc w:val="both"/>
            <w:rPr>
              <w:rFonts w:ascii="Times New Roman" w:eastAsiaTheme="minorEastAsia" w:hAnsi="Times New Roman" w:cs="Times New Roman"/>
              <w:noProof/>
              <w:sz w:val="32"/>
              <w:szCs w:val="24"/>
            </w:rPr>
          </w:pPr>
          <w:hyperlink w:anchor="_Toc522889169" w:history="1">
            <w:r w:rsidR="00E46847" w:rsidRPr="00E74CE1">
              <w:rPr>
                <w:rStyle w:val="Hyperlink"/>
                <w:rFonts w:ascii="Times New Roman" w:hAnsi="Times New Roman" w:cs="Times New Roman"/>
                <w:noProof/>
                <w:color w:val="auto"/>
                <w:sz w:val="32"/>
                <w:szCs w:val="24"/>
              </w:rPr>
              <w:t>3.1 Recommendation</w:t>
            </w:r>
            <w:r w:rsidR="00E46847" w:rsidRPr="00E74CE1">
              <w:rPr>
                <w:rFonts w:ascii="Times New Roman" w:hAnsi="Times New Roman" w:cs="Times New Roman"/>
                <w:noProof/>
                <w:webHidden/>
                <w:sz w:val="32"/>
                <w:szCs w:val="24"/>
              </w:rPr>
              <w:tab/>
            </w:r>
            <w:r w:rsidR="009A7157" w:rsidRPr="00E74CE1">
              <w:rPr>
                <w:rFonts w:ascii="Times New Roman" w:hAnsi="Times New Roman" w:cs="Times New Roman"/>
                <w:noProof/>
                <w:webHidden/>
                <w:sz w:val="32"/>
                <w:szCs w:val="24"/>
              </w:rPr>
              <w:fldChar w:fldCharType="begin"/>
            </w:r>
            <w:r w:rsidR="00E46847" w:rsidRPr="00E74CE1">
              <w:rPr>
                <w:rFonts w:ascii="Times New Roman" w:hAnsi="Times New Roman" w:cs="Times New Roman"/>
                <w:noProof/>
                <w:webHidden/>
                <w:sz w:val="32"/>
                <w:szCs w:val="24"/>
              </w:rPr>
              <w:instrText xml:space="preserve"> PAGEREF _Toc522889169 \h </w:instrText>
            </w:r>
            <w:r w:rsidR="009A7157" w:rsidRPr="00E74CE1">
              <w:rPr>
                <w:rFonts w:ascii="Times New Roman" w:hAnsi="Times New Roman" w:cs="Times New Roman"/>
                <w:noProof/>
                <w:webHidden/>
                <w:sz w:val="32"/>
                <w:szCs w:val="24"/>
              </w:rPr>
            </w:r>
            <w:r w:rsidR="009A7157" w:rsidRPr="00E74CE1">
              <w:rPr>
                <w:rFonts w:ascii="Times New Roman" w:hAnsi="Times New Roman" w:cs="Times New Roman"/>
                <w:noProof/>
                <w:webHidden/>
                <w:sz w:val="32"/>
                <w:szCs w:val="24"/>
              </w:rPr>
              <w:fldChar w:fldCharType="separate"/>
            </w:r>
            <w:r w:rsidR="00E46847" w:rsidRPr="00E74CE1">
              <w:rPr>
                <w:rFonts w:ascii="Times New Roman" w:hAnsi="Times New Roman" w:cs="Times New Roman"/>
                <w:noProof/>
                <w:webHidden/>
                <w:sz w:val="32"/>
                <w:szCs w:val="24"/>
              </w:rPr>
              <w:t>20</w:t>
            </w:r>
            <w:r w:rsidR="009A7157" w:rsidRPr="00E74CE1">
              <w:rPr>
                <w:rFonts w:ascii="Times New Roman" w:hAnsi="Times New Roman" w:cs="Times New Roman"/>
                <w:noProof/>
                <w:webHidden/>
                <w:sz w:val="32"/>
                <w:szCs w:val="24"/>
              </w:rPr>
              <w:fldChar w:fldCharType="end"/>
            </w:r>
          </w:hyperlink>
        </w:p>
        <w:p w:rsidR="00E46847" w:rsidRPr="00E74CE1" w:rsidRDefault="00E74CE1" w:rsidP="00E46847">
          <w:pPr>
            <w:pStyle w:val="TOC1"/>
            <w:tabs>
              <w:tab w:val="right" w:leader="dot" w:pos="9350"/>
            </w:tabs>
            <w:jc w:val="both"/>
            <w:rPr>
              <w:rFonts w:ascii="Times New Roman" w:eastAsiaTheme="minorEastAsia" w:hAnsi="Times New Roman" w:cs="Times New Roman"/>
              <w:noProof/>
              <w:sz w:val="32"/>
              <w:szCs w:val="24"/>
            </w:rPr>
          </w:pPr>
          <w:hyperlink w:anchor="_Toc522889170" w:history="1">
            <w:r w:rsidR="00E46847" w:rsidRPr="00E74CE1">
              <w:rPr>
                <w:rStyle w:val="Hyperlink"/>
                <w:rFonts w:ascii="Times New Roman" w:hAnsi="Times New Roman" w:cs="Times New Roman"/>
                <w:noProof/>
                <w:color w:val="auto"/>
                <w:sz w:val="32"/>
                <w:szCs w:val="24"/>
              </w:rPr>
              <w:t>Reference</w:t>
            </w:r>
            <w:r w:rsidR="00E46847" w:rsidRPr="00E74CE1">
              <w:rPr>
                <w:rFonts w:ascii="Times New Roman" w:hAnsi="Times New Roman" w:cs="Times New Roman"/>
                <w:noProof/>
                <w:webHidden/>
                <w:sz w:val="32"/>
                <w:szCs w:val="24"/>
              </w:rPr>
              <w:tab/>
            </w:r>
            <w:r w:rsidR="009A7157" w:rsidRPr="00E74CE1">
              <w:rPr>
                <w:rFonts w:ascii="Times New Roman" w:hAnsi="Times New Roman" w:cs="Times New Roman"/>
                <w:noProof/>
                <w:webHidden/>
                <w:sz w:val="32"/>
                <w:szCs w:val="24"/>
              </w:rPr>
              <w:fldChar w:fldCharType="begin"/>
            </w:r>
            <w:r w:rsidR="00E46847" w:rsidRPr="00E74CE1">
              <w:rPr>
                <w:rFonts w:ascii="Times New Roman" w:hAnsi="Times New Roman" w:cs="Times New Roman"/>
                <w:noProof/>
                <w:webHidden/>
                <w:sz w:val="32"/>
                <w:szCs w:val="24"/>
              </w:rPr>
              <w:instrText xml:space="preserve"> PAGEREF _Toc522889170 \h </w:instrText>
            </w:r>
            <w:r w:rsidR="009A7157" w:rsidRPr="00E74CE1">
              <w:rPr>
                <w:rFonts w:ascii="Times New Roman" w:hAnsi="Times New Roman" w:cs="Times New Roman"/>
                <w:noProof/>
                <w:webHidden/>
                <w:sz w:val="32"/>
                <w:szCs w:val="24"/>
              </w:rPr>
            </w:r>
            <w:r w:rsidR="009A7157" w:rsidRPr="00E74CE1">
              <w:rPr>
                <w:rFonts w:ascii="Times New Roman" w:hAnsi="Times New Roman" w:cs="Times New Roman"/>
                <w:noProof/>
                <w:webHidden/>
                <w:sz w:val="32"/>
                <w:szCs w:val="24"/>
              </w:rPr>
              <w:fldChar w:fldCharType="separate"/>
            </w:r>
            <w:r w:rsidR="00E46847" w:rsidRPr="00E74CE1">
              <w:rPr>
                <w:rFonts w:ascii="Times New Roman" w:hAnsi="Times New Roman" w:cs="Times New Roman"/>
                <w:noProof/>
                <w:webHidden/>
                <w:sz w:val="32"/>
                <w:szCs w:val="24"/>
              </w:rPr>
              <w:t>22</w:t>
            </w:r>
            <w:r w:rsidR="009A7157" w:rsidRPr="00E74CE1">
              <w:rPr>
                <w:rFonts w:ascii="Times New Roman" w:hAnsi="Times New Roman" w:cs="Times New Roman"/>
                <w:noProof/>
                <w:webHidden/>
                <w:sz w:val="32"/>
                <w:szCs w:val="24"/>
              </w:rPr>
              <w:fldChar w:fldCharType="end"/>
            </w:r>
          </w:hyperlink>
        </w:p>
        <w:p w:rsidR="00617021" w:rsidRPr="00E74CE1" w:rsidRDefault="009A7157" w:rsidP="00E46847">
          <w:pPr>
            <w:spacing w:after="240" w:line="360" w:lineRule="auto"/>
            <w:jc w:val="both"/>
            <w:rPr>
              <w:rFonts w:ascii="Times New Roman" w:hAnsi="Times New Roman" w:cs="Times New Roman"/>
              <w:sz w:val="24"/>
              <w:szCs w:val="24"/>
            </w:rPr>
          </w:pPr>
          <w:r w:rsidRPr="00E74CE1">
            <w:rPr>
              <w:rFonts w:ascii="Times New Roman" w:hAnsi="Times New Roman" w:cs="Times New Roman"/>
              <w:sz w:val="32"/>
              <w:szCs w:val="24"/>
            </w:rPr>
            <w:fldChar w:fldCharType="end"/>
          </w:r>
        </w:p>
      </w:sdtContent>
    </w:sdt>
    <w:p w:rsidR="00014CED" w:rsidRPr="00E74CE1" w:rsidRDefault="00014CED" w:rsidP="00D9004A">
      <w:pPr>
        <w:spacing w:after="240" w:line="360" w:lineRule="auto"/>
        <w:contextualSpacing w:val="0"/>
        <w:jc w:val="both"/>
        <w:rPr>
          <w:rFonts w:ascii="Times New Roman" w:eastAsia="Times New Roman" w:hAnsi="Times New Roman" w:cs="Times New Roman"/>
          <w:b/>
          <w:sz w:val="24"/>
          <w:szCs w:val="24"/>
          <w:lang w:val="en-GB"/>
        </w:rPr>
      </w:pPr>
    </w:p>
    <w:p w:rsidR="00617021" w:rsidRPr="00E74CE1" w:rsidRDefault="00617021" w:rsidP="00D9004A">
      <w:pPr>
        <w:spacing w:after="240" w:line="360" w:lineRule="auto"/>
        <w:rPr>
          <w:rFonts w:ascii="Times New Roman" w:eastAsia="Times New Roman" w:hAnsi="Times New Roman" w:cs="Times New Roman"/>
          <w:b/>
          <w:sz w:val="24"/>
          <w:szCs w:val="24"/>
          <w:lang w:val="en-GB"/>
        </w:rPr>
      </w:pPr>
      <w:r w:rsidRPr="00E74CE1">
        <w:rPr>
          <w:rFonts w:ascii="Times New Roman" w:hAnsi="Times New Roman" w:cs="Times New Roman"/>
        </w:rPr>
        <w:br w:type="page"/>
      </w:r>
    </w:p>
    <w:p w:rsidR="000F3B3F" w:rsidRPr="00E74CE1" w:rsidRDefault="00906DEE" w:rsidP="00906DEE">
      <w:pPr>
        <w:pStyle w:val="Heading1"/>
        <w:rPr>
          <w:sz w:val="32"/>
        </w:rPr>
      </w:pPr>
      <w:bookmarkStart w:id="0" w:name="_Toc522889154"/>
      <w:r w:rsidRPr="00E74CE1">
        <w:rPr>
          <w:b w:val="0"/>
          <w:sz w:val="32"/>
        </w:rPr>
        <w:lastRenderedPageBreak/>
        <w:t>1.</w:t>
      </w:r>
      <w:r w:rsidRPr="00E74CE1">
        <w:rPr>
          <w:sz w:val="32"/>
        </w:rPr>
        <w:t xml:space="preserve"> </w:t>
      </w:r>
      <w:r w:rsidR="00556A59" w:rsidRPr="00E74CE1">
        <w:rPr>
          <w:sz w:val="32"/>
        </w:rPr>
        <w:t>Introduction</w:t>
      </w:r>
      <w:bookmarkEnd w:id="0"/>
      <w:r w:rsidR="00556A59" w:rsidRPr="00E74CE1">
        <w:rPr>
          <w:sz w:val="32"/>
        </w:rPr>
        <w:t xml:space="preserve"> </w:t>
      </w:r>
    </w:p>
    <w:p w:rsidR="000F3B3F" w:rsidRPr="00E74CE1" w:rsidRDefault="00556A59" w:rsidP="00D9004A">
      <w:pPr>
        <w:spacing w:after="240" w:line="360" w:lineRule="auto"/>
        <w:contextualSpacing w:val="0"/>
        <w:jc w:val="both"/>
        <w:rPr>
          <w:rFonts w:ascii="Times New Roman" w:eastAsia="Times New Roman" w:hAnsi="Times New Roman" w:cs="Times New Roman"/>
          <w:sz w:val="24"/>
          <w:szCs w:val="24"/>
          <w:lang w:val="en-GB"/>
        </w:rPr>
      </w:pPr>
      <w:r w:rsidRPr="00E74CE1">
        <w:rPr>
          <w:rFonts w:ascii="Times New Roman" w:eastAsia="Times New Roman" w:hAnsi="Times New Roman" w:cs="Times New Roman"/>
          <w:sz w:val="24"/>
          <w:szCs w:val="24"/>
          <w:lang w:val="en-GB"/>
        </w:rPr>
        <w:t>Strategic management is one of the effective management of the policies that involve the formulation as well as an implementation of the major goals within the organisational structure of the organisation. Thus the strategic management is taken by the organisations in order to acquire the high position of the destined goals of the organisation. Therefore the strategic management provides the resources that are helping the organisation in access the internal and external environments of the organisation for the success of the business. In the present project, the strategic management of the company Kopgan.com is discussed.Kogan.com is a small organisation that was established in the year 2006 by Rusian Kogan. The working process of the organisations is consists of retailer and services business for the customers. In the services business, the including are Kogan retailer service, Kogan mobile services, Kogan internet service, Kogan pet insurance services, Kogan health services and Kogan insurance service all over Australia. However, the recently added attributions of travel and life insurance help in developing new aspects for the company to earn more profits. Moreover, the process of Kogan.coms is mainly contributed with the service of online, so that the belonging customers are very much attracted to its services, as they are getting all the services on their doorsteps. Later the acquiring collaboration with Dick Smith Holdings' online services ensures the spreading factor of the company or business policy with the electronics sectors in Australia. Here in this assignment, the procedures of marketing strategies along with allocations of services in an internal and external environment of the company are described more elaborately. However, analysis of implementing certain strategies in the business policy of Kogan.com is also provided in the main finding part of this assignment.</w:t>
      </w:r>
    </w:p>
    <w:p w:rsidR="000F3B3F" w:rsidRPr="00E74CE1" w:rsidRDefault="00906DEE" w:rsidP="00906DEE">
      <w:pPr>
        <w:pStyle w:val="Heading1"/>
        <w:rPr>
          <w:sz w:val="32"/>
        </w:rPr>
      </w:pPr>
      <w:bookmarkStart w:id="1" w:name="_Toc522889155"/>
      <w:r w:rsidRPr="00E74CE1">
        <w:rPr>
          <w:sz w:val="32"/>
        </w:rPr>
        <w:t xml:space="preserve">2. </w:t>
      </w:r>
      <w:r w:rsidR="00556A59" w:rsidRPr="00E74CE1">
        <w:rPr>
          <w:sz w:val="32"/>
        </w:rPr>
        <w:t>Main findings</w:t>
      </w:r>
      <w:bookmarkEnd w:id="1"/>
      <w:r w:rsidR="00556A59" w:rsidRPr="00E74CE1">
        <w:rPr>
          <w:sz w:val="32"/>
        </w:rPr>
        <w:t xml:space="preserve"> </w:t>
      </w:r>
    </w:p>
    <w:p w:rsidR="000F3B3F" w:rsidRPr="00E74CE1" w:rsidRDefault="00556A59" w:rsidP="00D9004A">
      <w:pPr>
        <w:spacing w:after="240" w:line="360" w:lineRule="auto"/>
        <w:contextualSpacing w:val="0"/>
        <w:jc w:val="both"/>
        <w:rPr>
          <w:rFonts w:ascii="Times New Roman" w:eastAsia="Times New Roman" w:hAnsi="Times New Roman" w:cs="Times New Roman"/>
          <w:sz w:val="24"/>
          <w:szCs w:val="24"/>
          <w:lang w:val="en-GB"/>
        </w:rPr>
      </w:pPr>
      <w:r w:rsidRPr="00E74CE1">
        <w:rPr>
          <w:rFonts w:ascii="Times New Roman" w:eastAsia="Times New Roman" w:hAnsi="Times New Roman" w:cs="Times New Roman"/>
          <w:sz w:val="24"/>
          <w:szCs w:val="24"/>
          <w:lang w:val="en-GB"/>
        </w:rPr>
        <w:t xml:space="preserve">In this part of the assignment, the implementation of different types of strategic plans upon Kogan.com is being analyzed. Although the assurances of the internal and external </w:t>
      </w:r>
      <w:r w:rsidR="00014CED" w:rsidRPr="00E74CE1">
        <w:rPr>
          <w:rFonts w:ascii="Times New Roman" w:eastAsia="Times New Roman" w:hAnsi="Times New Roman" w:cs="Times New Roman"/>
          <w:sz w:val="24"/>
          <w:szCs w:val="24"/>
          <w:lang w:val="en-GB"/>
        </w:rPr>
        <w:t>environment of the organisation</w:t>
      </w:r>
      <w:r w:rsidRPr="00E74CE1">
        <w:rPr>
          <w:rFonts w:ascii="Times New Roman" w:eastAsia="Times New Roman" w:hAnsi="Times New Roman" w:cs="Times New Roman"/>
          <w:sz w:val="24"/>
          <w:szCs w:val="24"/>
          <w:lang w:val="en-GB"/>
        </w:rPr>
        <w:t xml:space="preserve"> </w:t>
      </w:r>
      <w:r w:rsidR="00014CED" w:rsidRPr="00E74CE1">
        <w:rPr>
          <w:rFonts w:ascii="Times New Roman" w:eastAsia="Times New Roman" w:hAnsi="Times New Roman" w:cs="Times New Roman"/>
          <w:sz w:val="24"/>
          <w:szCs w:val="24"/>
          <w:lang w:val="en-GB"/>
        </w:rPr>
        <w:t>is</w:t>
      </w:r>
      <w:r w:rsidRPr="00E74CE1">
        <w:rPr>
          <w:rFonts w:ascii="Times New Roman" w:eastAsia="Times New Roman" w:hAnsi="Times New Roman" w:cs="Times New Roman"/>
          <w:sz w:val="24"/>
          <w:szCs w:val="24"/>
          <w:lang w:val="en-GB"/>
        </w:rPr>
        <w:t xml:space="preserve"> analysed briefly, though the implementation of beneficial strategies is also being described in this part of the assignment</w:t>
      </w:r>
      <w:r w:rsidR="00A545B3" w:rsidRPr="00E74CE1">
        <w:rPr>
          <w:rFonts w:ascii="Times New Roman" w:hAnsi="Times New Roman" w:cs="Times New Roman"/>
          <w:sz w:val="24"/>
          <w:szCs w:val="24"/>
          <w:shd w:val="clear" w:color="auto" w:fill="FFFFFF"/>
        </w:rPr>
        <w:t xml:space="preserve"> (Cruz and Alley, 2017)</w:t>
      </w:r>
      <w:r w:rsidRPr="00E74CE1">
        <w:rPr>
          <w:rFonts w:ascii="Times New Roman" w:eastAsia="Times New Roman" w:hAnsi="Times New Roman" w:cs="Times New Roman"/>
          <w:sz w:val="24"/>
          <w:szCs w:val="24"/>
          <w:lang w:val="en-GB"/>
        </w:rPr>
        <w:t xml:space="preserve">. </w:t>
      </w:r>
    </w:p>
    <w:p w:rsidR="00617021" w:rsidRPr="00E74CE1" w:rsidRDefault="00617021" w:rsidP="00D9004A">
      <w:pPr>
        <w:pStyle w:val="Heading2"/>
        <w:spacing w:after="240"/>
      </w:pPr>
    </w:p>
    <w:p w:rsidR="000F3B3F" w:rsidRPr="00E74CE1" w:rsidRDefault="00906DEE" w:rsidP="00D9004A">
      <w:pPr>
        <w:pStyle w:val="Heading2"/>
        <w:spacing w:after="240"/>
        <w:rPr>
          <w:sz w:val="32"/>
        </w:rPr>
      </w:pPr>
      <w:bookmarkStart w:id="2" w:name="_Toc522889156"/>
      <w:r w:rsidRPr="00E74CE1">
        <w:rPr>
          <w:sz w:val="32"/>
        </w:rPr>
        <w:lastRenderedPageBreak/>
        <w:t xml:space="preserve">2.1 </w:t>
      </w:r>
      <w:r w:rsidR="00556A59" w:rsidRPr="00E74CE1">
        <w:rPr>
          <w:sz w:val="32"/>
        </w:rPr>
        <w:t>SWOT</w:t>
      </w:r>
      <w:bookmarkEnd w:id="2"/>
      <w:r w:rsidR="00556A59" w:rsidRPr="00E74CE1">
        <w:rPr>
          <w:sz w:val="32"/>
        </w:rPr>
        <w:t xml:space="preserve"> </w:t>
      </w:r>
    </w:p>
    <w:tbl>
      <w:tblPr>
        <w:tblStyle w:val="Table1"/>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E74CE1" w:rsidRPr="00E74CE1">
        <w:tc>
          <w:tcPr>
            <w:tcW w:w="4680" w:type="dxa"/>
            <w:shd w:val="clear" w:color="auto" w:fill="auto"/>
            <w:tcMar>
              <w:top w:w="100" w:type="dxa"/>
              <w:left w:w="100" w:type="dxa"/>
              <w:bottom w:w="100" w:type="dxa"/>
              <w:right w:w="100" w:type="dxa"/>
            </w:tcMar>
          </w:tcPr>
          <w:p w:rsidR="000F3B3F" w:rsidRPr="00E74CE1" w:rsidRDefault="00556A59" w:rsidP="00D9004A">
            <w:pPr>
              <w:widowControl w:val="0"/>
              <w:pBdr>
                <w:top w:val="nil"/>
                <w:left w:val="nil"/>
                <w:bottom w:val="nil"/>
                <w:right w:val="nil"/>
                <w:between w:val="nil"/>
              </w:pBdr>
              <w:spacing w:after="240" w:line="360" w:lineRule="auto"/>
              <w:contextualSpacing w:val="0"/>
              <w:jc w:val="center"/>
              <w:rPr>
                <w:rFonts w:ascii="Times New Roman" w:eastAsia="Times New Roman" w:hAnsi="Times New Roman" w:cs="Times New Roman"/>
                <w:b/>
                <w:sz w:val="24"/>
                <w:szCs w:val="24"/>
                <w:lang w:val="en-GB"/>
              </w:rPr>
            </w:pPr>
            <w:r w:rsidRPr="00E74CE1">
              <w:rPr>
                <w:rFonts w:ascii="Times New Roman" w:eastAsia="Times New Roman" w:hAnsi="Times New Roman" w:cs="Times New Roman"/>
                <w:b/>
                <w:sz w:val="24"/>
                <w:szCs w:val="24"/>
                <w:lang w:val="en-GB"/>
              </w:rPr>
              <w:t xml:space="preserve">Strength </w:t>
            </w:r>
          </w:p>
        </w:tc>
        <w:tc>
          <w:tcPr>
            <w:tcW w:w="4680" w:type="dxa"/>
            <w:shd w:val="clear" w:color="auto" w:fill="auto"/>
            <w:tcMar>
              <w:top w:w="100" w:type="dxa"/>
              <w:left w:w="100" w:type="dxa"/>
              <w:bottom w:w="100" w:type="dxa"/>
              <w:right w:w="100" w:type="dxa"/>
            </w:tcMar>
          </w:tcPr>
          <w:p w:rsidR="000F3B3F" w:rsidRPr="00E74CE1" w:rsidRDefault="00D9004A" w:rsidP="00D9004A">
            <w:pPr>
              <w:widowControl w:val="0"/>
              <w:pBdr>
                <w:top w:val="nil"/>
                <w:left w:val="nil"/>
                <w:bottom w:val="nil"/>
                <w:right w:val="nil"/>
                <w:between w:val="nil"/>
              </w:pBdr>
              <w:spacing w:after="240" w:line="360" w:lineRule="auto"/>
              <w:contextualSpacing w:val="0"/>
              <w:jc w:val="center"/>
              <w:rPr>
                <w:rFonts w:ascii="Times New Roman" w:eastAsia="Times New Roman" w:hAnsi="Times New Roman" w:cs="Times New Roman"/>
                <w:b/>
                <w:sz w:val="24"/>
                <w:szCs w:val="24"/>
                <w:lang w:val="en-GB"/>
              </w:rPr>
            </w:pPr>
            <w:r w:rsidRPr="00E74CE1">
              <w:rPr>
                <w:rFonts w:ascii="Times New Roman" w:eastAsia="Times New Roman" w:hAnsi="Times New Roman" w:cs="Times New Roman"/>
                <w:b/>
                <w:sz w:val="24"/>
                <w:szCs w:val="24"/>
                <w:lang w:val="en-GB"/>
              </w:rPr>
              <w:t>W</w:t>
            </w:r>
            <w:r w:rsidR="00556A59" w:rsidRPr="00E74CE1">
              <w:rPr>
                <w:rFonts w:ascii="Times New Roman" w:eastAsia="Times New Roman" w:hAnsi="Times New Roman" w:cs="Times New Roman"/>
                <w:b/>
                <w:sz w:val="24"/>
                <w:szCs w:val="24"/>
                <w:lang w:val="en-GB"/>
              </w:rPr>
              <w:t>eakness</w:t>
            </w:r>
          </w:p>
        </w:tc>
      </w:tr>
      <w:tr w:rsidR="00E74CE1" w:rsidRPr="00E74CE1">
        <w:tc>
          <w:tcPr>
            <w:tcW w:w="4680" w:type="dxa"/>
            <w:shd w:val="clear" w:color="auto" w:fill="auto"/>
            <w:tcMar>
              <w:top w:w="100" w:type="dxa"/>
              <w:left w:w="100" w:type="dxa"/>
              <w:bottom w:w="100" w:type="dxa"/>
              <w:right w:w="100" w:type="dxa"/>
            </w:tcMar>
          </w:tcPr>
          <w:p w:rsidR="000F3B3F" w:rsidRPr="00E74CE1" w:rsidRDefault="00556A59" w:rsidP="00D9004A">
            <w:pPr>
              <w:widowControl w:val="0"/>
              <w:numPr>
                <w:ilvl w:val="0"/>
                <w:numId w:val="5"/>
              </w:numPr>
              <w:pBdr>
                <w:top w:val="nil"/>
                <w:left w:val="nil"/>
                <w:bottom w:val="nil"/>
                <w:right w:val="nil"/>
                <w:between w:val="nil"/>
              </w:pBdr>
              <w:spacing w:after="240" w:line="360" w:lineRule="auto"/>
              <w:rPr>
                <w:rFonts w:ascii="Times New Roman" w:eastAsia="Times New Roman" w:hAnsi="Times New Roman" w:cs="Times New Roman"/>
                <w:sz w:val="24"/>
                <w:szCs w:val="24"/>
                <w:lang w:val="en-GB"/>
              </w:rPr>
            </w:pPr>
            <w:r w:rsidRPr="00E74CE1">
              <w:rPr>
                <w:rFonts w:ascii="Times New Roman" w:eastAsia="Times New Roman" w:hAnsi="Times New Roman" w:cs="Times New Roman"/>
                <w:sz w:val="24"/>
                <w:szCs w:val="24"/>
                <w:lang w:val="en-GB"/>
              </w:rPr>
              <w:t>Highly skilled workforce</w:t>
            </w:r>
          </w:p>
          <w:p w:rsidR="000F3B3F" w:rsidRPr="00E74CE1" w:rsidRDefault="00556A59" w:rsidP="00D9004A">
            <w:pPr>
              <w:widowControl w:val="0"/>
              <w:numPr>
                <w:ilvl w:val="0"/>
                <w:numId w:val="5"/>
              </w:numPr>
              <w:pBdr>
                <w:top w:val="nil"/>
                <w:left w:val="nil"/>
                <w:bottom w:val="nil"/>
                <w:right w:val="nil"/>
                <w:between w:val="nil"/>
              </w:pBdr>
              <w:spacing w:after="240" w:line="360" w:lineRule="auto"/>
              <w:rPr>
                <w:rFonts w:ascii="Times New Roman" w:eastAsia="Times New Roman" w:hAnsi="Times New Roman" w:cs="Times New Roman"/>
                <w:sz w:val="24"/>
                <w:szCs w:val="24"/>
                <w:lang w:val="en-GB"/>
              </w:rPr>
            </w:pPr>
            <w:r w:rsidRPr="00E74CE1">
              <w:rPr>
                <w:rFonts w:ascii="Times New Roman" w:eastAsia="Times New Roman" w:hAnsi="Times New Roman" w:cs="Times New Roman"/>
                <w:sz w:val="24"/>
                <w:szCs w:val="24"/>
                <w:lang w:val="en-GB"/>
              </w:rPr>
              <w:t>Superb performance</w:t>
            </w:r>
          </w:p>
          <w:p w:rsidR="000F3B3F" w:rsidRPr="00E74CE1" w:rsidRDefault="00556A59" w:rsidP="00D9004A">
            <w:pPr>
              <w:widowControl w:val="0"/>
              <w:numPr>
                <w:ilvl w:val="0"/>
                <w:numId w:val="5"/>
              </w:numPr>
              <w:pBdr>
                <w:top w:val="nil"/>
                <w:left w:val="nil"/>
                <w:bottom w:val="nil"/>
                <w:right w:val="nil"/>
                <w:between w:val="nil"/>
              </w:pBdr>
              <w:spacing w:after="240" w:line="360" w:lineRule="auto"/>
              <w:rPr>
                <w:rFonts w:ascii="Times New Roman" w:eastAsia="Times New Roman" w:hAnsi="Times New Roman" w:cs="Times New Roman"/>
                <w:sz w:val="24"/>
                <w:szCs w:val="24"/>
                <w:lang w:val="en-GB"/>
              </w:rPr>
            </w:pPr>
            <w:r w:rsidRPr="00E74CE1">
              <w:rPr>
                <w:rFonts w:ascii="Times New Roman" w:eastAsia="Times New Roman" w:hAnsi="Times New Roman" w:cs="Times New Roman"/>
                <w:sz w:val="24"/>
                <w:szCs w:val="24"/>
                <w:lang w:val="en-GB"/>
              </w:rPr>
              <w:t>Strong distribution network</w:t>
            </w:r>
          </w:p>
          <w:p w:rsidR="000F3B3F" w:rsidRPr="00E74CE1" w:rsidRDefault="00556A59" w:rsidP="00D9004A">
            <w:pPr>
              <w:widowControl w:val="0"/>
              <w:numPr>
                <w:ilvl w:val="0"/>
                <w:numId w:val="5"/>
              </w:numPr>
              <w:pBdr>
                <w:top w:val="nil"/>
                <w:left w:val="nil"/>
                <w:bottom w:val="nil"/>
                <w:right w:val="nil"/>
                <w:between w:val="nil"/>
              </w:pBdr>
              <w:spacing w:after="240" w:line="360" w:lineRule="auto"/>
              <w:rPr>
                <w:rFonts w:ascii="Times New Roman" w:eastAsia="Times New Roman" w:hAnsi="Times New Roman" w:cs="Times New Roman"/>
                <w:sz w:val="24"/>
                <w:szCs w:val="24"/>
                <w:lang w:val="en-GB"/>
              </w:rPr>
            </w:pPr>
            <w:r w:rsidRPr="00E74CE1">
              <w:rPr>
                <w:rFonts w:ascii="Times New Roman" w:eastAsia="Times New Roman" w:hAnsi="Times New Roman" w:cs="Times New Roman"/>
                <w:sz w:val="24"/>
                <w:szCs w:val="24"/>
                <w:lang w:val="en-GB"/>
              </w:rPr>
              <w:t>Developing new products and track its record</w:t>
            </w:r>
          </w:p>
          <w:p w:rsidR="000F3B3F" w:rsidRPr="00E74CE1" w:rsidRDefault="00556A59" w:rsidP="00D9004A">
            <w:pPr>
              <w:widowControl w:val="0"/>
              <w:numPr>
                <w:ilvl w:val="0"/>
                <w:numId w:val="5"/>
              </w:numPr>
              <w:pBdr>
                <w:top w:val="nil"/>
                <w:left w:val="nil"/>
                <w:bottom w:val="nil"/>
                <w:right w:val="nil"/>
                <w:between w:val="nil"/>
              </w:pBdr>
              <w:spacing w:after="240" w:line="360" w:lineRule="auto"/>
              <w:rPr>
                <w:rFonts w:ascii="Times New Roman" w:eastAsia="Times New Roman" w:hAnsi="Times New Roman" w:cs="Times New Roman"/>
                <w:sz w:val="24"/>
                <w:szCs w:val="24"/>
                <w:lang w:val="en-GB"/>
              </w:rPr>
            </w:pPr>
            <w:r w:rsidRPr="00E74CE1">
              <w:rPr>
                <w:rFonts w:ascii="Times New Roman" w:eastAsia="Times New Roman" w:hAnsi="Times New Roman" w:cs="Times New Roman"/>
                <w:sz w:val="24"/>
                <w:szCs w:val="24"/>
                <w:lang w:val="en-GB"/>
              </w:rPr>
              <w:t>Merger and acquisition of integrated complementary firms</w:t>
            </w:r>
          </w:p>
          <w:p w:rsidR="000F3B3F" w:rsidRPr="00E74CE1" w:rsidRDefault="00556A59" w:rsidP="00D9004A">
            <w:pPr>
              <w:widowControl w:val="0"/>
              <w:numPr>
                <w:ilvl w:val="0"/>
                <w:numId w:val="5"/>
              </w:numPr>
              <w:pBdr>
                <w:top w:val="nil"/>
                <w:left w:val="nil"/>
                <w:bottom w:val="nil"/>
                <w:right w:val="nil"/>
                <w:between w:val="nil"/>
              </w:pBdr>
              <w:spacing w:after="240" w:line="360" w:lineRule="auto"/>
              <w:rPr>
                <w:rFonts w:ascii="Times New Roman" w:eastAsia="Times New Roman" w:hAnsi="Times New Roman" w:cs="Times New Roman"/>
                <w:sz w:val="24"/>
                <w:szCs w:val="24"/>
                <w:lang w:val="en-GB"/>
              </w:rPr>
            </w:pPr>
            <w:r w:rsidRPr="00E74CE1">
              <w:rPr>
                <w:rFonts w:ascii="Times New Roman" w:eastAsia="Times New Roman" w:hAnsi="Times New Roman" w:cs="Times New Roman"/>
                <w:sz w:val="24"/>
                <w:szCs w:val="24"/>
                <w:lang w:val="en-GB"/>
              </w:rPr>
              <w:t>Reliable suppliers</w:t>
            </w:r>
          </w:p>
          <w:p w:rsidR="000F3B3F" w:rsidRPr="00E74CE1" w:rsidRDefault="00556A59" w:rsidP="00D9004A">
            <w:pPr>
              <w:widowControl w:val="0"/>
              <w:numPr>
                <w:ilvl w:val="0"/>
                <w:numId w:val="5"/>
              </w:numPr>
              <w:pBdr>
                <w:top w:val="nil"/>
                <w:left w:val="nil"/>
                <w:bottom w:val="nil"/>
                <w:right w:val="nil"/>
                <w:between w:val="nil"/>
              </w:pBdr>
              <w:spacing w:after="240" w:line="360" w:lineRule="auto"/>
              <w:rPr>
                <w:rFonts w:ascii="Times New Roman" w:eastAsia="Times New Roman" w:hAnsi="Times New Roman" w:cs="Times New Roman"/>
                <w:b/>
                <w:sz w:val="24"/>
                <w:szCs w:val="24"/>
                <w:lang w:val="en-GB"/>
              </w:rPr>
            </w:pPr>
            <w:r w:rsidRPr="00E74CE1">
              <w:rPr>
                <w:rFonts w:ascii="Times New Roman" w:eastAsia="Times New Roman" w:hAnsi="Times New Roman" w:cs="Times New Roman"/>
                <w:sz w:val="24"/>
                <w:szCs w:val="24"/>
                <w:lang w:val="en-GB"/>
              </w:rPr>
              <w:t>Consistency due to development of automation facilities</w:t>
            </w:r>
          </w:p>
        </w:tc>
        <w:tc>
          <w:tcPr>
            <w:tcW w:w="4680" w:type="dxa"/>
            <w:shd w:val="clear" w:color="auto" w:fill="auto"/>
            <w:tcMar>
              <w:top w:w="100" w:type="dxa"/>
              <w:left w:w="100" w:type="dxa"/>
              <w:bottom w:w="100" w:type="dxa"/>
              <w:right w:w="100" w:type="dxa"/>
            </w:tcMar>
          </w:tcPr>
          <w:p w:rsidR="000F3B3F" w:rsidRPr="00E74CE1" w:rsidRDefault="00556A59" w:rsidP="00D9004A">
            <w:pPr>
              <w:widowControl w:val="0"/>
              <w:numPr>
                <w:ilvl w:val="0"/>
                <w:numId w:val="1"/>
              </w:numPr>
              <w:pBdr>
                <w:top w:val="nil"/>
                <w:left w:val="nil"/>
                <w:bottom w:val="nil"/>
                <w:right w:val="nil"/>
                <w:between w:val="nil"/>
              </w:pBdr>
              <w:spacing w:after="240" w:line="360" w:lineRule="auto"/>
              <w:rPr>
                <w:rFonts w:ascii="Times New Roman" w:eastAsia="Times New Roman" w:hAnsi="Times New Roman" w:cs="Times New Roman"/>
                <w:sz w:val="24"/>
                <w:szCs w:val="24"/>
                <w:lang w:val="en-GB"/>
              </w:rPr>
            </w:pPr>
            <w:r w:rsidRPr="00E74CE1">
              <w:rPr>
                <w:rFonts w:ascii="Times New Roman" w:eastAsia="Times New Roman" w:hAnsi="Times New Roman" w:cs="Times New Roman"/>
                <w:sz w:val="24"/>
                <w:szCs w:val="24"/>
                <w:lang w:val="en-GB"/>
              </w:rPr>
              <w:t>Limiting expansion in the adjacent segmentation of products</w:t>
            </w:r>
          </w:p>
          <w:p w:rsidR="000F3B3F" w:rsidRPr="00E74CE1" w:rsidRDefault="00556A59" w:rsidP="00D9004A">
            <w:pPr>
              <w:widowControl w:val="0"/>
              <w:numPr>
                <w:ilvl w:val="0"/>
                <w:numId w:val="1"/>
              </w:numPr>
              <w:pBdr>
                <w:top w:val="nil"/>
                <w:left w:val="nil"/>
                <w:bottom w:val="nil"/>
                <w:right w:val="nil"/>
                <w:between w:val="nil"/>
              </w:pBdr>
              <w:spacing w:after="240" w:line="360" w:lineRule="auto"/>
              <w:rPr>
                <w:rFonts w:ascii="Times New Roman" w:eastAsia="Times New Roman" w:hAnsi="Times New Roman" w:cs="Times New Roman"/>
                <w:sz w:val="24"/>
                <w:szCs w:val="24"/>
                <w:lang w:val="en-GB"/>
              </w:rPr>
            </w:pPr>
            <w:r w:rsidRPr="00E74CE1">
              <w:rPr>
                <w:rFonts w:ascii="Times New Roman" w:eastAsia="Times New Roman" w:hAnsi="Times New Roman" w:cs="Times New Roman"/>
                <w:sz w:val="24"/>
                <w:szCs w:val="24"/>
                <w:lang w:val="en-GB"/>
              </w:rPr>
              <w:t>Could not tract the challenges from new entrants into the segment</w:t>
            </w:r>
          </w:p>
          <w:p w:rsidR="000F3B3F" w:rsidRPr="00E74CE1" w:rsidRDefault="00556A59" w:rsidP="00D9004A">
            <w:pPr>
              <w:widowControl w:val="0"/>
              <w:numPr>
                <w:ilvl w:val="0"/>
                <w:numId w:val="1"/>
              </w:numPr>
              <w:pBdr>
                <w:top w:val="nil"/>
                <w:left w:val="nil"/>
                <w:bottom w:val="nil"/>
                <w:right w:val="nil"/>
                <w:between w:val="nil"/>
              </w:pBdr>
              <w:spacing w:after="240" w:line="360" w:lineRule="auto"/>
              <w:rPr>
                <w:rFonts w:ascii="Times New Roman" w:eastAsia="Times New Roman" w:hAnsi="Times New Roman" w:cs="Times New Roman"/>
                <w:sz w:val="24"/>
                <w:szCs w:val="24"/>
                <w:lang w:val="en-GB"/>
              </w:rPr>
            </w:pPr>
            <w:r w:rsidRPr="00E74CE1">
              <w:rPr>
                <w:rFonts w:ascii="Times New Roman" w:eastAsia="Times New Roman" w:hAnsi="Times New Roman" w:cs="Times New Roman"/>
                <w:sz w:val="24"/>
                <w:szCs w:val="24"/>
                <w:lang w:val="en-GB"/>
              </w:rPr>
              <w:t>Delay in work from the research and development sector</w:t>
            </w:r>
          </w:p>
          <w:p w:rsidR="000F3B3F" w:rsidRPr="00E74CE1" w:rsidRDefault="00556A59" w:rsidP="00D9004A">
            <w:pPr>
              <w:widowControl w:val="0"/>
              <w:numPr>
                <w:ilvl w:val="0"/>
                <w:numId w:val="1"/>
              </w:numPr>
              <w:pBdr>
                <w:top w:val="nil"/>
                <w:left w:val="nil"/>
                <w:bottom w:val="nil"/>
                <w:right w:val="nil"/>
                <w:between w:val="nil"/>
              </w:pBdr>
              <w:spacing w:after="240" w:line="360" w:lineRule="auto"/>
              <w:rPr>
                <w:rFonts w:ascii="Times New Roman" w:eastAsia="Times New Roman" w:hAnsi="Times New Roman" w:cs="Times New Roman"/>
                <w:sz w:val="24"/>
                <w:szCs w:val="24"/>
                <w:lang w:val="en-GB"/>
              </w:rPr>
            </w:pPr>
            <w:r w:rsidRPr="00E74CE1">
              <w:rPr>
                <w:rFonts w:ascii="Times New Roman" w:eastAsia="Times New Roman" w:hAnsi="Times New Roman" w:cs="Times New Roman"/>
                <w:sz w:val="24"/>
                <w:szCs w:val="24"/>
                <w:lang w:val="en-GB"/>
              </w:rPr>
              <w:t>High attrition rate form the workplace</w:t>
            </w:r>
          </w:p>
          <w:p w:rsidR="000F3B3F" w:rsidRPr="00E74CE1" w:rsidRDefault="00556A59" w:rsidP="00D9004A">
            <w:pPr>
              <w:widowControl w:val="0"/>
              <w:numPr>
                <w:ilvl w:val="0"/>
                <w:numId w:val="1"/>
              </w:numPr>
              <w:pBdr>
                <w:top w:val="nil"/>
                <w:left w:val="nil"/>
                <w:bottom w:val="nil"/>
                <w:right w:val="nil"/>
                <w:between w:val="nil"/>
              </w:pBdr>
              <w:spacing w:after="240" w:line="360" w:lineRule="auto"/>
              <w:rPr>
                <w:rFonts w:ascii="Times New Roman" w:eastAsia="Times New Roman" w:hAnsi="Times New Roman" w:cs="Times New Roman"/>
                <w:sz w:val="24"/>
                <w:szCs w:val="24"/>
                <w:lang w:val="en-GB"/>
              </w:rPr>
            </w:pPr>
            <w:r w:rsidRPr="00E74CE1">
              <w:rPr>
                <w:rFonts w:ascii="Times New Roman" w:eastAsia="Times New Roman" w:hAnsi="Times New Roman" w:cs="Times New Roman"/>
                <w:sz w:val="24"/>
                <w:szCs w:val="24"/>
                <w:lang w:val="en-GB"/>
              </w:rPr>
              <w:t>Requires more funding for investigations</w:t>
            </w:r>
          </w:p>
        </w:tc>
      </w:tr>
      <w:tr w:rsidR="00E74CE1" w:rsidRPr="00E74CE1">
        <w:tc>
          <w:tcPr>
            <w:tcW w:w="4680" w:type="dxa"/>
            <w:shd w:val="clear" w:color="auto" w:fill="auto"/>
            <w:tcMar>
              <w:top w:w="100" w:type="dxa"/>
              <w:left w:w="100" w:type="dxa"/>
              <w:bottom w:w="100" w:type="dxa"/>
              <w:right w:w="100" w:type="dxa"/>
            </w:tcMar>
          </w:tcPr>
          <w:p w:rsidR="000F3B3F" w:rsidRPr="00E74CE1" w:rsidRDefault="00556A59" w:rsidP="00D9004A">
            <w:pPr>
              <w:widowControl w:val="0"/>
              <w:pBdr>
                <w:top w:val="nil"/>
                <w:left w:val="nil"/>
                <w:bottom w:val="nil"/>
                <w:right w:val="nil"/>
                <w:between w:val="nil"/>
              </w:pBdr>
              <w:spacing w:after="240" w:line="360" w:lineRule="auto"/>
              <w:contextualSpacing w:val="0"/>
              <w:jc w:val="center"/>
              <w:rPr>
                <w:rFonts w:ascii="Times New Roman" w:eastAsia="Times New Roman" w:hAnsi="Times New Roman" w:cs="Times New Roman"/>
                <w:b/>
                <w:sz w:val="24"/>
                <w:szCs w:val="24"/>
                <w:lang w:val="en-GB"/>
              </w:rPr>
            </w:pPr>
            <w:r w:rsidRPr="00E74CE1">
              <w:rPr>
                <w:rFonts w:ascii="Times New Roman" w:eastAsia="Times New Roman" w:hAnsi="Times New Roman" w:cs="Times New Roman"/>
                <w:b/>
                <w:sz w:val="24"/>
                <w:szCs w:val="24"/>
                <w:lang w:val="en-GB"/>
              </w:rPr>
              <w:t xml:space="preserve">Opportunities </w:t>
            </w:r>
          </w:p>
        </w:tc>
        <w:tc>
          <w:tcPr>
            <w:tcW w:w="4680" w:type="dxa"/>
            <w:shd w:val="clear" w:color="auto" w:fill="auto"/>
            <w:tcMar>
              <w:top w:w="100" w:type="dxa"/>
              <w:left w:w="100" w:type="dxa"/>
              <w:bottom w:w="100" w:type="dxa"/>
              <w:right w:w="100" w:type="dxa"/>
            </w:tcMar>
          </w:tcPr>
          <w:p w:rsidR="000F3B3F" w:rsidRPr="00E74CE1" w:rsidRDefault="00556A59" w:rsidP="00D9004A">
            <w:pPr>
              <w:widowControl w:val="0"/>
              <w:pBdr>
                <w:top w:val="nil"/>
                <w:left w:val="nil"/>
                <w:bottom w:val="nil"/>
                <w:right w:val="nil"/>
                <w:between w:val="nil"/>
              </w:pBdr>
              <w:spacing w:after="240" w:line="360" w:lineRule="auto"/>
              <w:contextualSpacing w:val="0"/>
              <w:jc w:val="center"/>
              <w:rPr>
                <w:rFonts w:ascii="Times New Roman" w:eastAsia="Times New Roman" w:hAnsi="Times New Roman" w:cs="Times New Roman"/>
                <w:b/>
                <w:sz w:val="24"/>
                <w:szCs w:val="24"/>
                <w:lang w:val="en-GB"/>
              </w:rPr>
            </w:pPr>
            <w:r w:rsidRPr="00E74CE1">
              <w:rPr>
                <w:rFonts w:ascii="Times New Roman" w:eastAsia="Times New Roman" w:hAnsi="Times New Roman" w:cs="Times New Roman"/>
                <w:b/>
                <w:sz w:val="24"/>
                <w:szCs w:val="24"/>
                <w:lang w:val="en-GB"/>
              </w:rPr>
              <w:t>Threats</w:t>
            </w:r>
          </w:p>
        </w:tc>
      </w:tr>
      <w:tr w:rsidR="000F3B3F" w:rsidRPr="00E74CE1">
        <w:tc>
          <w:tcPr>
            <w:tcW w:w="4680" w:type="dxa"/>
            <w:shd w:val="clear" w:color="auto" w:fill="auto"/>
            <w:tcMar>
              <w:top w:w="100" w:type="dxa"/>
              <w:left w:w="100" w:type="dxa"/>
              <w:bottom w:w="100" w:type="dxa"/>
              <w:right w:w="100" w:type="dxa"/>
            </w:tcMar>
          </w:tcPr>
          <w:p w:rsidR="000F3B3F" w:rsidRPr="00E74CE1" w:rsidRDefault="00556A59" w:rsidP="00D9004A">
            <w:pPr>
              <w:widowControl w:val="0"/>
              <w:numPr>
                <w:ilvl w:val="0"/>
                <w:numId w:val="4"/>
              </w:numPr>
              <w:pBdr>
                <w:top w:val="nil"/>
                <w:left w:val="nil"/>
                <w:bottom w:val="nil"/>
                <w:right w:val="nil"/>
                <w:between w:val="nil"/>
              </w:pBdr>
              <w:spacing w:after="240" w:line="360" w:lineRule="auto"/>
              <w:rPr>
                <w:rFonts w:ascii="Times New Roman" w:eastAsia="Times New Roman" w:hAnsi="Times New Roman" w:cs="Times New Roman"/>
                <w:sz w:val="24"/>
                <w:szCs w:val="24"/>
                <w:lang w:val="en-GB"/>
              </w:rPr>
            </w:pPr>
            <w:r w:rsidRPr="00E74CE1">
              <w:rPr>
                <w:rFonts w:ascii="Times New Roman" w:eastAsia="Times New Roman" w:hAnsi="Times New Roman" w:cs="Times New Roman"/>
                <w:sz w:val="24"/>
                <w:szCs w:val="24"/>
                <w:lang w:val="en-GB"/>
              </w:rPr>
              <w:t>Online channels provide new customers</w:t>
            </w:r>
          </w:p>
          <w:p w:rsidR="000F3B3F" w:rsidRPr="00E74CE1" w:rsidRDefault="00556A59" w:rsidP="00D9004A">
            <w:pPr>
              <w:widowControl w:val="0"/>
              <w:numPr>
                <w:ilvl w:val="0"/>
                <w:numId w:val="4"/>
              </w:numPr>
              <w:pBdr>
                <w:top w:val="nil"/>
                <w:left w:val="nil"/>
                <w:bottom w:val="nil"/>
                <w:right w:val="nil"/>
                <w:between w:val="nil"/>
              </w:pBdr>
              <w:spacing w:after="240" w:line="360" w:lineRule="auto"/>
              <w:rPr>
                <w:rFonts w:ascii="Times New Roman" w:eastAsia="Times New Roman" w:hAnsi="Times New Roman" w:cs="Times New Roman"/>
                <w:sz w:val="24"/>
                <w:szCs w:val="24"/>
                <w:lang w:val="en-GB"/>
              </w:rPr>
            </w:pPr>
            <w:r w:rsidRPr="00E74CE1">
              <w:rPr>
                <w:rFonts w:ascii="Times New Roman" w:eastAsia="Times New Roman" w:hAnsi="Times New Roman" w:cs="Times New Roman"/>
                <w:sz w:val="24"/>
                <w:szCs w:val="24"/>
                <w:lang w:val="en-GB"/>
              </w:rPr>
              <w:t>Lower inflation rate</w:t>
            </w:r>
          </w:p>
          <w:p w:rsidR="000F3B3F" w:rsidRPr="00E74CE1" w:rsidRDefault="00556A59" w:rsidP="00D9004A">
            <w:pPr>
              <w:widowControl w:val="0"/>
              <w:numPr>
                <w:ilvl w:val="0"/>
                <w:numId w:val="4"/>
              </w:numPr>
              <w:pBdr>
                <w:top w:val="nil"/>
                <w:left w:val="nil"/>
                <w:bottom w:val="nil"/>
                <w:right w:val="nil"/>
                <w:between w:val="nil"/>
              </w:pBdr>
              <w:spacing w:after="240" w:line="360" w:lineRule="auto"/>
              <w:rPr>
                <w:rFonts w:ascii="Times New Roman" w:eastAsia="Times New Roman" w:hAnsi="Times New Roman" w:cs="Times New Roman"/>
                <w:sz w:val="24"/>
                <w:szCs w:val="24"/>
                <w:lang w:val="en-GB"/>
              </w:rPr>
            </w:pPr>
            <w:r w:rsidRPr="00E74CE1">
              <w:rPr>
                <w:rFonts w:ascii="Times New Roman" w:eastAsia="Times New Roman" w:hAnsi="Times New Roman" w:cs="Times New Roman"/>
                <w:sz w:val="24"/>
                <w:szCs w:val="24"/>
                <w:lang w:val="en-GB"/>
              </w:rPr>
              <w:t>Increase the competitiveness in the market</w:t>
            </w:r>
          </w:p>
          <w:p w:rsidR="000F3B3F" w:rsidRPr="00E74CE1" w:rsidRDefault="00556A59" w:rsidP="00D9004A">
            <w:pPr>
              <w:widowControl w:val="0"/>
              <w:numPr>
                <w:ilvl w:val="0"/>
                <w:numId w:val="4"/>
              </w:numPr>
              <w:pBdr>
                <w:top w:val="nil"/>
                <w:left w:val="nil"/>
                <w:bottom w:val="nil"/>
                <w:right w:val="nil"/>
                <w:between w:val="nil"/>
              </w:pBdr>
              <w:spacing w:after="240" w:line="360" w:lineRule="auto"/>
              <w:rPr>
                <w:rFonts w:ascii="Times New Roman" w:eastAsia="Times New Roman" w:hAnsi="Times New Roman" w:cs="Times New Roman"/>
                <w:sz w:val="24"/>
                <w:szCs w:val="24"/>
                <w:lang w:val="en-GB"/>
              </w:rPr>
            </w:pPr>
            <w:r w:rsidRPr="00E74CE1">
              <w:rPr>
                <w:rFonts w:ascii="Times New Roman" w:eastAsia="Times New Roman" w:hAnsi="Times New Roman" w:cs="Times New Roman"/>
                <w:sz w:val="24"/>
                <w:szCs w:val="24"/>
                <w:lang w:val="en-GB"/>
              </w:rPr>
              <w:t>Develop new environmental policies</w:t>
            </w:r>
          </w:p>
          <w:p w:rsidR="000F3B3F" w:rsidRPr="00E74CE1" w:rsidRDefault="00556A59" w:rsidP="00D9004A">
            <w:pPr>
              <w:widowControl w:val="0"/>
              <w:numPr>
                <w:ilvl w:val="0"/>
                <w:numId w:val="4"/>
              </w:numPr>
              <w:pBdr>
                <w:top w:val="nil"/>
                <w:left w:val="nil"/>
                <w:bottom w:val="nil"/>
                <w:right w:val="nil"/>
                <w:between w:val="nil"/>
              </w:pBdr>
              <w:spacing w:after="240" w:line="360" w:lineRule="auto"/>
              <w:rPr>
                <w:rFonts w:ascii="Times New Roman" w:eastAsia="Times New Roman" w:hAnsi="Times New Roman" w:cs="Times New Roman"/>
                <w:sz w:val="24"/>
                <w:szCs w:val="24"/>
                <w:lang w:val="en-GB"/>
              </w:rPr>
            </w:pPr>
            <w:r w:rsidRPr="00E74CE1">
              <w:rPr>
                <w:rFonts w:ascii="Times New Roman" w:eastAsia="Times New Roman" w:hAnsi="Times New Roman" w:cs="Times New Roman"/>
                <w:sz w:val="24"/>
                <w:szCs w:val="24"/>
                <w:lang w:val="en-GB"/>
              </w:rPr>
              <w:t>Stable free cash flow</w:t>
            </w:r>
          </w:p>
          <w:p w:rsidR="000F3B3F" w:rsidRPr="00E74CE1" w:rsidRDefault="00556A59" w:rsidP="00D9004A">
            <w:pPr>
              <w:widowControl w:val="0"/>
              <w:numPr>
                <w:ilvl w:val="0"/>
                <w:numId w:val="4"/>
              </w:numPr>
              <w:pBdr>
                <w:top w:val="nil"/>
                <w:left w:val="nil"/>
                <w:bottom w:val="nil"/>
                <w:right w:val="nil"/>
                <w:between w:val="nil"/>
              </w:pBdr>
              <w:spacing w:after="240" w:line="360" w:lineRule="auto"/>
              <w:rPr>
                <w:rFonts w:ascii="Times New Roman" w:eastAsia="Times New Roman" w:hAnsi="Times New Roman" w:cs="Times New Roman"/>
                <w:sz w:val="24"/>
                <w:szCs w:val="24"/>
                <w:lang w:val="en-GB"/>
              </w:rPr>
            </w:pPr>
            <w:r w:rsidRPr="00E74CE1">
              <w:rPr>
                <w:rFonts w:ascii="Times New Roman" w:eastAsia="Times New Roman" w:hAnsi="Times New Roman" w:cs="Times New Roman"/>
                <w:sz w:val="24"/>
                <w:szCs w:val="24"/>
                <w:lang w:val="en-GB"/>
              </w:rPr>
              <w:t>Opening a new marketing policy</w:t>
            </w:r>
          </w:p>
          <w:p w:rsidR="000F3B3F" w:rsidRPr="00E74CE1" w:rsidRDefault="00556A59" w:rsidP="00D9004A">
            <w:pPr>
              <w:widowControl w:val="0"/>
              <w:numPr>
                <w:ilvl w:val="0"/>
                <w:numId w:val="4"/>
              </w:numPr>
              <w:pBdr>
                <w:top w:val="nil"/>
                <w:left w:val="nil"/>
                <w:bottom w:val="nil"/>
                <w:right w:val="nil"/>
                <w:between w:val="nil"/>
              </w:pBdr>
              <w:spacing w:after="240" w:line="360" w:lineRule="auto"/>
              <w:rPr>
                <w:rFonts w:ascii="Times New Roman" w:eastAsia="Times New Roman" w:hAnsi="Times New Roman" w:cs="Times New Roman"/>
                <w:sz w:val="24"/>
                <w:szCs w:val="24"/>
                <w:lang w:val="en-GB"/>
              </w:rPr>
            </w:pPr>
            <w:r w:rsidRPr="00E74CE1">
              <w:rPr>
                <w:rFonts w:ascii="Times New Roman" w:eastAsia="Times New Roman" w:hAnsi="Times New Roman" w:cs="Times New Roman"/>
                <w:sz w:val="24"/>
                <w:szCs w:val="24"/>
                <w:lang w:val="en-GB"/>
              </w:rPr>
              <w:t>Implementing of  innovative technologies into the market</w:t>
            </w:r>
          </w:p>
        </w:tc>
        <w:tc>
          <w:tcPr>
            <w:tcW w:w="4680" w:type="dxa"/>
            <w:shd w:val="clear" w:color="auto" w:fill="auto"/>
            <w:tcMar>
              <w:top w:w="100" w:type="dxa"/>
              <w:left w:w="100" w:type="dxa"/>
              <w:bottom w:w="100" w:type="dxa"/>
              <w:right w:w="100" w:type="dxa"/>
            </w:tcMar>
          </w:tcPr>
          <w:p w:rsidR="000F3B3F" w:rsidRPr="00E74CE1" w:rsidRDefault="00556A59" w:rsidP="00D9004A">
            <w:pPr>
              <w:widowControl w:val="0"/>
              <w:numPr>
                <w:ilvl w:val="0"/>
                <w:numId w:val="2"/>
              </w:numPr>
              <w:pBdr>
                <w:top w:val="nil"/>
                <w:left w:val="nil"/>
                <w:bottom w:val="nil"/>
                <w:right w:val="nil"/>
                <w:between w:val="nil"/>
              </w:pBdr>
              <w:spacing w:after="240" w:line="360" w:lineRule="auto"/>
              <w:rPr>
                <w:rFonts w:ascii="Times New Roman" w:eastAsia="Times New Roman" w:hAnsi="Times New Roman" w:cs="Times New Roman"/>
                <w:sz w:val="24"/>
                <w:szCs w:val="24"/>
                <w:lang w:val="en-GB"/>
              </w:rPr>
            </w:pPr>
            <w:r w:rsidRPr="00E74CE1">
              <w:rPr>
                <w:rFonts w:ascii="Times New Roman" w:eastAsia="Times New Roman" w:hAnsi="Times New Roman" w:cs="Times New Roman"/>
                <w:sz w:val="24"/>
                <w:szCs w:val="24"/>
                <w:lang w:val="en-GB"/>
              </w:rPr>
              <w:t xml:space="preserve">Changing consumers buying behaviour </w:t>
            </w:r>
          </w:p>
          <w:p w:rsidR="000F3B3F" w:rsidRPr="00E74CE1" w:rsidRDefault="00556A59" w:rsidP="00D9004A">
            <w:pPr>
              <w:widowControl w:val="0"/>
              <w:numPr>
                <w:ilvl w:val="0"/>
                <w:numId w:val="2"/>
              </w:numPr>
              <w:pBdr>
                <w:top w:val="nil"/>
                <w:left w:val="nil"/>
                <w:bottom w:val="nil"/>
                <w:right w:val="nil"/>
                <w:between w:val="nil"/>
              </w:pBdr>
              <w:spacing w:after="240" w:line="360" w:lineRule="auto"/>
              <w:rPr>
                <w:rFonts w:ascii="Times New Roman" w:eastAsia="Times New Roman" w:hAnsi="Times New Roman" w:cs="Times New Roman"/>
                <w:sz w:val="24"/>
                <w:szCs w:val="24"/>
                <w:lang w:val="en-GB"/>
              </w:rPr>
            </w:pPr>
            <w:r w:rsidRPr="00E74CE1">
              <w:rPr>
                <w:rFonts w:ascii="Times New Roman" w:eastAsia="Times New Roman" w:hAnsi="Times New Roman" w:cs="Times New Roman"/>
                <w:sz w:val="24"/>
                <w:szCs w:val="24"/>
                <w:lang w:val="en-GB"/>
              </w:rPr>
              <w:t>Increasing trends towards isolations</w:t>
            </w:r>
          </w:p>
          <w:p w:rsidR="000F3B3F" w:rsidRPr="00E74CE1" w:rsidRDefault="00556A59" w:rsidP="00D9004A">
            <w:pPr>
              <w:widowControl w:val="0"/>
              <w:numPr>
                <w:ilvl w:val="0"/>
                <w:numId w:val="2"/>
              </w:numPr>
              <w:pBdr>
                <w:top w:val="nil"/>
                <w:left w:val="nil"/>
                <w:bottom w:val="nil"/>
                <w:right w:val="nil"/>
                <w:between w:val="nil"/>
              </w:pBdr>
              <w:spacing w:after="240" w:line="360" w:lineRule="auto"/>
              <w:rPr>
                <w:rFonts w:ascii="Times New Roman" w:eastAsia="Times New Roman" w:hAnsi="Times New Roman" w:cs="Times New Roman"/>
                <w:sz w:val="24"/>
                <w:szCs w:val="24"/>
                <w:lang w:val="en-GB"/>
              </w:rPr>
            </w:pPr>
            <w:r w:rsidRPr="00E74CE1">
              <w:rPr>
                <w:rFonts w:ascii="Times New Roman" w:eastAsia="Times New Roman" w:hAnsi="Times New Roman" w:cs="Times New Roman"/>
                <w:sz w:val="24"/>
                <w:szCs w:val="24"/>
                <w:lang w:val="en-GB"/>
              </w:rPr>
              <w:t>New environmental regulation</w:t>
            </w:r>
          </w:p>
          <w:p w:rsidR="000F3B3F" w:rsidRPr="00E74CE1" w:rsidRDefault="00556A59" w:rsidP="00D9004A">
            <w:pPr>
              <w:widowControl w:val="0"/>
              <w:numPr>
                <w:ilvl w:val="0"/>
                <w:numId w:val="2"/>
              </w:numPr>
              <w:pBdr>
                <w:top w:val="nil"/>
                <w:left w:val="nil"/>
                <w:bottom w:val="nil"/>
                <w:right w:val="nil"/>
                <w:between w:val="nil"/>
              </w:pBdr>
              <w:spacing w:after="240" w:line="360" w:lineRule="auto"/>
              <w:rPr>
                <w:rFonts w:ascii="Times New Roman" w:eastAsia="Times New Roman" w:hAnsi="Times New Roman" w:cs="Times New Roman"/>
                <w:sz w:val="24"/>
                <w:szCs w:val="24"/>
                <w:lang w:val="en-GB"/>
              </w:rPr>
            </w:pPr>
            <w:r w:rsidRPr="00E74CE1">
              <w:rPr>
                <w:rFonts w:ascii="Times New Roman" w:eastAsia="Times New Roman" w:hAnsi="Times New Roman" w:cs="Times New Roman"/>
                <w:sz w:val="24"/>
                <w:szCs w:val="24"/>
                <w:lang w:val="en-GB"/>
              </w:rPr>
              <w:t>New technological development</w:t>
            </w:r>
          </w:p>
          <w:p w:rsidR="000F3B3F" w:rsidRPr="00E74CE1" w:rsidRDefault="00556A59" w:rsidP="00D9004A">
            <w:pPr>
              <w:widowControl w:val="0"/>
              <w:numPr>
                <w:ilvl w:val="0"/>
                <w:numId w:val="2"/>
              </w:numPr>
              <w:pBdr>
                <w:top w:val="nil"/>
                <w:left w:val="nil"/>
                <w:bottom w:val="nil"/>
                <w:right w:val="nil"/>
                <w:between w:val="nil"/>
              </w:pBdr>
              <w:spacing w:after="240" w:line="360" w:lineRule="auto"/>
              <w:rPr>
                <w:rFonts w:ascii="Times New Roman" w:eastAsia="Times New Roman" w:hAnsi="Times New Roman" w:cs="Times New Roman"/>
                <w:sz w:val="24"/>
                <w:szCs w:val="24"/>
                <w:lang w:val="en-GB"/>
              </w:rPr>
            </w:pPr>
            <w:r w:rsidRPr="00E74CE1">
              <w:rPr>
                <w:rFonts w:ascii="Times New Roman" w:eastAsia="Times New Roman" w:hAnsi="Times New Roman" w:cs="Times New Roman"/>
                <w:sz w:val="24"/>
                <w:szCs w:val="24"/>
                <w:lang w:val="en-GB"/>
              </w:rPr>
              <w:t>Shortage of skilled employees</w:t>
            </w:r>
          </w:p>
          <w:p w:rsidR="000F3B3F" w:rsidRPr="00E74CE1" w:rsidRDefault="00556A59" w:rsidP="00D9004A">
            <w:pPr>
              <w:widowControl w:val="0"/>
              <w:numPr>
                <w:ilvl w:val="0"/>
                <w:numId w:val="2"/>
              </w:numPr>
              <w:pBdr>
                <w:top w:val="nil"/>
                <w:left w:val="nil"/>
                <w:bottom w:val="nil"/>
                <w:right w:val="nil"/>
                <w:between w:val="nil"/>
              </w:pBdr>
              <w:spacing w:after="240" w:line="360" w:lineRule="auto"/>
              <w:rPr>
                <w:rFonts w:ascii="Times New Roman" w:eastAsia="Times New Roman" w:hAnsi="Times New Roman" w:cs="Times New Roman"/>
                <w:sz w:val="24"/>
                <w:szCs w:val="24"/>
                <w:lang w:val="en-GB"/>
              </w:rPr>
            </w:pPr>
            <w:r w:rsidRPr="00E74CE1">
              <w:rPr>
                <w:rFonts w:ascii="Times New Roman" w:eastAsia="Times New Roman" w:hAnsi="Times New Roman" w:cs="Times New Roman"/>
                <w:sz w:val="24"/>
                <w:szCs w:val="24"/>
                <w:lang w:val="en-GB"/>
              </w:rPr>
              <w:t>No regular supply of innovative products</w:t>
            </w:r>
          </w:p>
        </w:tc>
      </w:tr>
    </w:tbl>
    <w:p w:rsidR="00D9004A" w:rsidRPr="00E74CE1" w:rsidRDefault="00D9004A" w:rsidP="00D9004A">
      <w:pPr>
        <w:spacing w:after="240" w:line="360" w:lineRule="auto"/>
        <w:contextualSpacing w:val="0"/>
        <w:jc w:val="both"/>
        <w:rPr>
          <w:rFonts w:ascii="Times New Roman" w:eastAsia="Times New Roman" w:hAnsi="Times New Roman" w:cs="Times New Roman"/>
          <w:sz w:val="24"/>
          <w:szCs w:val="24"/>
          <w:lang w:val="en-GB"/>
        </w:rPr>
      </w:pPr>
    </w:p>
    <w:p w:rsidR="000F3B3F" w:rsidRPr="00E74CE1" w:rsidRDefault="00556A59" w:rsidP="00D9004A">
      <w:pPr>
        <w:spacing w:after="240" w:line="360" w:lineRule="auto"/>
        <w:contextualSpacing w:val="0"/>
        <w:jc w:val="both"/>
        <w:rPr>
          <w:rFonts w:ascii="Times New Roman" w:eastAsia="Times New Roman" w:hAnsi="Times New Roman" w:cs="Times New Roman"/>
          <w:sz w:val="24"/>
          <w:szCs w:val="24"/>
          <w:lang w:val="en-GB"/>
        </w:rPr>
      </w:pPr>
      <w:r w:rsidRPr="00E74CE1">
        <w:rPr>
          <w:rFonts w:ascii="Times New Roman" w:eastAsia="Times New Roman" w:hAnsi="Times New Roman" w:cs="Times New Roman"/>
          <w:sz w:val="24"/>
          <w:szCs w:val="24"/>
          <w:lang w:val="en-GB"/>
        </w:rPr>
        <w:t xml:space="preserve">The provided SWOT analysis is for </w:t>
      </w:r>
      <w:r w:rsidR="00014CED" w:rsidRPr="00E74CE1">
        <w:rPr>
          <w:rFonts w:ascii="Times New Roman" w:eastAsia="Times New Roman" w:hAnsi="Times New Roman" w:cs="Times New Roman"/>
          <w:sz w:val="24"/>
          <w:szCs w:val="24"/>
          <w:lang w:val="en-GB"/>
        </w:rPr>
        <w:t>Kogan.com that consists of the strengths</w:t>
      </w:r>
      <w:r w:rsidRPr="00E74CE1">
        <w:rPr>
          <w:rFonts w:ascii="Times New Roman" w:eastAsia="Times New Roman" w:hAnsi="Times New Roman" w:cs="Times New Roman"/>
          <w:sz w:val="24"/>
          <w:szCs w:val="24"/>
          <w:lang w:val="en-GB"/>
        </w:rPr>
        <w:t xml:space="preserve"> weakness, opportunities and threats proceed to the organisation. The strengths of the organisations are mainly contributed to the working effects of the number of highly skilled workforces present within the organisations. Due to the assurance of high training and learning programs are allocated for the corresponding number of employees. The reliability working policy of the company into three nations of Australia, New Zealand and the United States helps in providing a strong distribution networking facility for </w:t>
      </w:r>
      <w:r w:rsidR="00014CED" w:rsidRPr="00E74CE1">
        <w:rPr>
          <w:rFonts w:ascii="Times New Roman" w:eastAsia="Times New Roman" w:hAnsi="Times New Roman" w:cs="Times New Roman"/>
          <w:sz w:val="24"/>
          <w:szCs w:val="24"/>
          <w:lang w:val="en-GB"/>
        </w:rPr>
        <w:t>Kogan.com the</w:t>
      </w:r>
      <w:r w:rsidRPr="00E74CE1">
        <w:rPr>
          <w:rFonts w:ascii="Times New Roman" w:eastAsia="Times New Roman" w:hAnsi="Times New Roman" w:cs="Times New Roman"/>
          <w:sz w:val="24"/>
          <w:szCs w:val="24"/>
          <w:lang w:val="en-GB"/>
        </w:rPr>
        <w:t xml:space="preserve"> contest of tracking record facilities for the development of new products or merges of integrated complimentary firms lead to the strengthening offered within the organisations</w:t>
      </w:r>
      <w:r w:rsidR="00A545B3" w:rsidRPr="00E74CE1">
        <w:rPr>
          <w:rFonts w:ascii="Times New Roman" w:hAnsi="Times New Roman" w:cs="Times New Roman"/>
          <w:sz w:val="24"/>
          <w:szCs w:val="24"/>
          <w:shd w:val="clear" w:color="auto" w:fill="FFFFFF"/>
        </w:rPr>
        <w:t xml:space="preserve"> (Končar and Leković, 2016)</w:t>
      </w:r>
      <w:r w:rsidRPr="00E74CE1">
        <w:rPr>
          <w:rFonts w:ascii="Times New Roman" w:eastAsia="Times New Roman" w:hAnsi="Times New Roman" w:cs="Times New Roman"/>
          <w:sz w:val="24"/>
          <w:szCs w:val="24"/>
          <w:lang w:val="en-GB"/>
        </w:rPr>
        <w:t>. The w</w:t>
      </w:r>
      <w:r w:rsidR="00014CED" w:rsidRPr="00E74CE1">
        <w:rPr>
          <w:rFonts w:ascii="Times New Roman" w:eastAsia="Times New Roman" w:hAnsi="Times New Roman" w:cs="Times New Roman"/>
          <w:sz w:val="24"/>
          <w:szCs w:val="24"/>
          <w:lang w:val="en-GB"/>
        </w:rPr>
        <w:t>eakness of the organisation i</w:t>
      </w:r>
      <w:r w:rsidRPr="00E74CE1">
        <w:rPr>
          <w:rFonts w:ascii="Times New Roman" w:eastAsia="Times New Roman" w:hAnsi="Times New Roman" w:cs="Times New Roman"/>
          <w:sz w:val="24"/>
          <w:szCs w:val="24"/>
          <w:lang w:val="en-GB"/>
        </w:rPr>
        <w:t xml:space="preserve">s mainly contributed to the provinces of </w:t>
      </w:r>
      <w:r w:rsidR="00014CED" w:rsidRPr="00E74CE1">
        <w:rPr>
          <w:rFonts w:ascii="Times New Roman" w:eastAsia="Times New Roman" w:hAnsi="Times New Roman" w:cs="Times New Roman"/>
          <w:sz w:val="24"/>
          <w:szCs w:val="24"/>
          <w:lang w:val="en-GB"/>
        </w:rPr>
        <w:t>comfort ability</w:t>
      </w:r>
      <w:r w:rsidRPr="00E74CE1">
        <w:rPr>
          <w:rFonts w:ascii="Times New Roman" w:eastAsia="Times New Roman" w:hAnsi="Times New Roman" w:cs="Times New Roman"/>
          <w:sz w:val="24"/>
          <w:szCs w:val="24"/>
          <w:lang w:val="en-GB"/>
        </w:rPr>
        <w:t xml:space="preserve"> in business models set </w:t>
      </w:r>
      <w:r w:rsidR="00014CED" w:rsidRPr="00E74CE1">
        <w:rPr>
          <w:rFonts w:ascii="Times New Roman" w:eastAsia="Times New Roman" w:hAnsi="Times New Roman" w:cs="Times New Roman"/>
          <w:sz w:val="24"/>
          <w:szCs w:val="24"/>
          <w:lang w:val="en-GB"/>
        </w:rPr>
        <w:t>up, that</w:t>
      </w:r>
      <w:r w:rsidRPr="00E74CE1">
        <w:rPr>
          <w:rFonts w:ascii="Times New Roman" w:eastAsia="Times New Roman" w:hAnsi="Times New Roman" w:cs="Times New Roman"/>
          <w:sz w:val="24"/>
          <w:szCs w:val="24"/>
          <w:lang w:val="en-GB"/>
        </w:rPr>
        <w:t xml:space="preserve"> limits the expansion of the </w:t>
      </w:r>
      <w:r w:rsidR="00014CED" w:rsidRPr="00E74CE1">
        <w:rPr>
          <w:rFonts w:ascii="Times New Roman" w:eastAsia="Times New Roman" w:hAnsi="Times New Roman" w:cs="Times New Roman"/>
          <w:sz w:val="24"/>
          <w:szCs w:val="24"/>
          <w:lang w:val="en-GB"/>
        </w:rPr>
        <w:t>adjacent</w:t>
      </w:r>
      <w:r w:rsidRPr="00E74CE1">
        <w:rPr>
          <w:rFonts w:ascii="Times New Roman" w:eastAsia="Times New Roman" w:hAnsi="Times New Roman" w:cs="Times New Roman"/>
          <w:sz w:val="24"/>
          <w:szCs w:val="24"/>
          <w:lang w:val="en-GB"/>
        </w:rPr>
        <w:t xml:space="preserve"> segmentation regarding the development of the products. However, kogan.com would not be able to tracts the fast development to its surrounding competitors, that would further provide a loss factor of small markets for Kogan.com. Furthermore, the wasting of time allocations form the company regarding the research and development of certain innovative products on the market, also leads to the development of the weakness of the organisation.</w:t>
      </w:r>
    </w:p>
    <w:p w:rsidR="000F3B3F" w:rsidRPr="00E74CE1" w:rsidRDefault="00556A59" w:rsidP="00D9004A">
      <w:pPr>
        <w:spacing w:after="240" w:line="360" w:lineRule="auto"/>
        <w:contextualSpacing w:val="0"/>
        <w:jc w:val="both"/>
        <w:rPr>
          <w:rFonts w:ascii="Times New Roman" w:eastAsia="Times New Roman" w:hAnsi="Times New Roman" w:cs="Times New Roman"/>
          <w:sz w:val="24"/>
          <w:szCs w:val="24"/>
          <w:lang w:val="en-GB"/>
        </w:rPr>
      </w:pPr>
      <w:r w:rsidRPr="00E74CE1">
        <w:rPr>
          <w:rFonts w:ascii="Times New Roman" w:eastAsia="Times New Roman" w:hAnsi="Times New Roman" w:cs="Times New Roman"/>
          <w:sz w:val="24"/>
          <w:szCs w:val="24"/>
          <w:lang w:val="en-GB"/>
        </w:rPr>
        <w:t>The opportunities are main concerns regarding the attraction of more number of customers from the market. The cause of attracting is due opt the provinces of lower inflation rates upon the products pricing, that helps in providing a dilution factor for the corresponding competitions into the market. Although the innovative appliances and products are providing new environmental policies regarding resist to the effective environmental issues helps in developing an opportunity policy of the organisations</w:t>
      </w:r>
      <w:r w:rsidR="00A545B3" w:rsidRPr="00E74CE1">
        <w:rPr>
          <w:rFonts w:ascii="Times New Roman" w:hAnsi="Times New Roman" w:cs="Times New Roman"/>
          <w:sz w:val="24"/>
          <w:szCs w:val="24"/>
          <w:shd w:val="clear" w:color="auto" w:fill="FFFFFF"/>
        </w:rPr>
        <w:t xml:space="preserve"> (Brooks </w:t>
      </w:r>
      <w:r w:rsidR="00A545B3" w:rsidRPr="00E74CE1">
        <w:rPr>
          <w:rFonts w:ascii="Times New Roman" w:hAnsi="Times New Roman" w:cs="Times New Roman"/>
          <w:i/>
          <w:sz w:val="24"/>
          <w:szCs w:val="24"/>
          <w:shd w:val="clear" w:color="auto" w:fill="FFFFFF"/>
        </w:rPr>
        <w:t>et al</w:t>
      </w:r>
      <w:r w:rsidR="00A545B3" w:rsidRPr="00E74CE1">
        <w:rPr>
          <w:rFonts w:ascii="Times New Roman" w:hAnsi="Times New Roman" w:cs="Times New Roman"/>
          <w:sz w:val="24"/>
          <w:szCs w:val="24"/>
          <w:shd w:val="clear" w:color="auto" w:fill="FFFFFF"/>
        </w:rPr>
        <w:t>. 2014)</w:t>
      </w:r>
      <w:r w:rsidRPr="00E74CE1">
        <w:rPr>
          <w:rFonts w:ascii="Times New Roman" w:eastAsia="Times New Roman" w:hAnsi="Times New Roman" w:cs="Times New Roman"/>
          <w:sz w:val="24"/>
          <w:szCs w:val="24"/>
          <w:lang w:val="en-GB"/>
        </w:rPr>
        <w:t xml:space="preserve">. The sudden changes in the customer's behaviour for buying the products are treated as the threats to the organisations. The implementation of the new environmental regulations upon the associated environmental aspects also puts impacts upon the procedures followed by the organisations. The </w:t>
      </w:r>
      <w:r w:rsidR="00014CED" w:rsidRPr="00E74CE1">
        <w:rPr>
          <w:rFonts w:ascii="Times New Roman" w:eastAsia="Times New Roman" w:hAnsi="Times New Roman" w:cs="Times New Roman"/>
          <w:sz w:val="24"/>
          <w:szCs w:val="24"/>
          <w:lang w:val="en-GB"/>
        </w:rPr>
        <w:t>provinces of the newly developed technology into the market also provide</w:t>
      </w:r>
      <w:r w:rsidRPr="00E74CE1">
        <w:rPr>
          <w:rFonts w:ascii="Times New Roman" w:eastAsia="Times New Roman" w:hAnsi="Times New Roman" w:cs="Times New Roman"/>
          <w:sz w:val="24"/>
          <w:szCs w:val="24"/>
          <w:lang w:val="en-GB"/>
        </w:rPr>
        <w:t xml:space="preserve"> </w:t>
      </w:r>
      <w:r w:rsidR="00014CED" w:rsidRPr="00E74CE1">
        <w:rPr>
          <w:rFonts w:ascii="Times New Roman" w:eastAsia="Times New Roman" w:hAnsi="Times New Roman" w:cs="Times New Roman"/>
          <w:sz w:val="24"/>
          <w:szCs w:val="24"/>
          <w:lang w:val="en-GB"/>
        </w:rPr>
        <w:t>a</w:t>
      </w:r>
      <w:r w:rsidRPr="00E74CE1">
        <w:rPr>
          <w:rFonts w:ascii="Times New Roman" w:eastAsia="Times New Roman" w:hAnsi="Times New Roman" w:cs="Times New Roman"/>
          <w:sz w:val="24"/>
          <w:szCs w:val="24"/>
          <w:lang w:val="en-GB"/>
        </w:rPr>
        <w:t xml:space="preserve"> treats issues for their organization in order of getting lack attracting from the products into the market.</w:t>
      </w:r>
    </w:p>
    <w:p w:rsidR="000F3B3F" w:rsidRPr="00E74CE1" w:rsidRDefault="00906DEE" w:rsidP="00D9004A">
      <w:pPr>
        <w:pStyle w:val="Heading2"/>
        <w:spacing w:after="240"/>
        <w:rPr>
          <w:sz w:val="32"/>
        </w:rPr>
      </w:pPr>
      <w:bookmarkStart w:id="3" w:name="_Toc522889157"/>
      <w:r w:rsidRPr="00E74CE1">
        <w:rPr>
          <w:sz w:val="32"/>
        </w:rPr>
        <w:t xml:space="preserve">2.2 </w:t>
      </w:r>
      <w:r w:rsidR="00556A59" w:rsidRPr="00E74CE1">
        <w:rPr>
          <w:sz w:val="32"/>
        </w:rPr>
        <w:t>LIFE CYCLE</w:t>
      </w:r>
      <w:bookmarkEnd w:id="3"/>
      <w:r w:rsidR="00556A59" w:rsidRPr="00E74CE1">
        <w:rPr>
          <w:sz w:val="32"/>
        </w:rPr>
        <w:t xml:space="preserve"> </w:t>
      </w:r>
    </w:p>
    <w:p w:rsidR="000F3B3F" w:rsidRDefault="00556A59" w:rsidP="00D9004A">
      <w:pPr>
        <w:spacing w:after="240" w:line="360" w:lineRule="auto"/>
        <w:contextualSpacing w:val="0"/>
        <w:jc w:val="both"/>
        <w:rPr>
          <w:rFonts w:ascii="Times New Roman" w:eastAsia="Times New Roman" w:hAnsi="Times New Roman" w:cs="Times New Roman"/>
          <w:sz w:val="24"/>
          <w:szCs w:val="24"/>
          <w:lang w:val="en-GB"/>
        </w:rPr>
      </w:pPr>
      <w:r w:rsidRPr="00E74CE1">
        <w:rPr>
          <w:rFonts w:ascii="Times New Roman" w:eastAsia="Times New Roman" w:hAnsi="Times New Roman" w:cs="Times New Roman"/>
          <w:sz w:val="24"/>
          <w:szCs w:val="24"/>
          <w:lang w:val="en-GB"/>
        </w:rPr>
        <w:t>The product's life cycle theory is an economic theory that defines the response of failures in trade policies. The theory suggests in all parts and labour associated with the development of the product, where the product is being invented. There are total five stages associated with the life cycle of the products, such as the introduction, growth, maturity, saturation, and decline. In the introductions part, the general awareness through the advertising policy is being made for the products for identifying the demand it is attracting for the marketing increment. Although the seeking customers used to allocate the products that could provide a number of features in one designed, and further associates of long terms of durability factor</w:t>
      </w:r>
      <w:r w:rsidR="00A545B3" w:rsidRPr="00E74CE1">
        <w:rPr>
          <w:rFonts w:ascii="Times New Roman" w:hAnsi="Times New Roman" w:cs="Times New Roman"/>
          <w:sz w:val="24"/>
          <w:szCs w:val="24"/>
          <w:shd w:val="clear" w:color="auto" w:fill="FFFFFF"/>
        </w:rPr>
        <w:t xml:space="preserve"> (Stark, 2015)</w:t>
      </w:r>
      <w:r w:rsidRPr="00E74CE1">
        <w:rPr>
          <w:rFonts w:ascii="Times New Roman" w:eastAsia="Times New Roman" w:hAnsi="Times New Roman" w:cs="Times New Roman"/>
          <w:sz w:val="24"/>
          <w:szCs w:val="24"/>
          <w:lang w:val="en-GB"/>
        </w:rPr>
        <w:t>. At this stage, a low number of competitors are also ensured regarding the development of the product. Then in the next stage, the growth of the prod</w:t>
      </w:r>
      <w:r w:rsidR="00014CED" w:rsidRPr="00E74CE1">
        <w:rPr>
          <w:rFonts w:ascii="Times New Roman" w:eastAsia="Times New Roman" w:hAnsi="Times New Roman" w:cs="Times New Roman"/>
          <w:sz w:val="24"/>
          <w:szCs w:val="24"/>
          <w:lang w:val="en-GB"/>
        </w:rPr>
        <w:t>ucts is concerns. That helps in</w:t>
      </w:r>
      <w:r w:rsidRPr="00E74CE1">
        <w:rPr>
          <w:rFonts w:ascii="Times New Roman" w:eastAsia="Times New Roman" w:hAnsi="Times New Roman" w:cs="Times New Roman"/>
          <w:sz w:val="24"/>
          <w:szCs w:val="24"/>
          <w:lang w:val="en-GB"/>
        </w:rPr>
        <w:t xml:space="preserve"> developing demands among the number of consumers regarding attenuations of getting s</w:t>
      </w:r>
      <w:r w:rsidR="00014CED" w:rsidRPr="00E74CE1">
        <w:rPr>
          <w:rFonts w:ascii="Times New Roman" w:eastAsia="Times New Roman" w:hAnsi="Times New Roman" w:cs="Times New Roman"/>
          <w:sz w:val="24"/>
          <w:szCs w:val="24"/>
          <w:lang w:val="en-GB"/>
        </w:rPr>
        <w:t>ells more in number. Although f</w:t>
      </w:r>
      <w:r w:rsidRPr="00E74CE1">
        <w:rPr>
          <w:rFonts w:ascii="Times New Roman" w:eastAsia="Times New Roman" w:hAnsi="Times New Roman" w:cs="Times New Roman"/>
          <w:sz w:val="24"/>
          <w:szCs w:val="24"/>
          <w:lang w:val="en-GB"/>
        </w:rPr>
        <w:t>o</w:t>
      </w:r>
      <w:r w:rsidR="00014CED" w:rsidRPr="00E74CE1">
        <w:rPr>
          <w:rFonts w:ascii="Times New Roman" w:eastAsia="Times New Roman" w:hAnsi="Times New Roman" w:cs="Times New Roman"/>
          <w:sz w:val="24"/>
          <w:szCs w:val="24"/>
          <w:lang w:val="en-GB"/>
        </w:rPr>
        <w:t>r</w:t>
      </w:r>
      <w:r w:rsidRPr="00E74CE1">
        <w:rPr>
          <w:rFonts w:ascii="Times New Roman" w:eastAsia="Times New Roman" w:hAnsi="Times New Roman" w:cs="Times New Roman"/>
          <w:sz w:val="24"/>
          <w:szCs w:val="24"/>
          <w:lang w:val="en-GB"/>
        </w:rPr>
        <w:t xml:space="preserve"> snatching the attraction from a number of customers the competitors used to </w:t>
      </w:r>
      <w:r w:rsidR="00014CED" w:rsidRPr="00E74CE1">
        <w:rPr>
          <w:rFonts w:ascii="Times New Roman" w:eastAsia="Times New Roman" w:hAnsi="Times New Roman" w:cs="Times New Roman"/>
          <w:sz w:val="24"/>
          <w:szCs w:val="24"/>
          <w:lang w:val="en-GB"/>
        </w:rPr>
        <w:t>allocate</w:t>
      </w:r>
      <w:r w:rsidRPr="00E74CE1">
        <w:rPr>
          <w:rFonts w:ascii="Times New Roman" w:eastAsia="Times New Roman" w:hAnsi="Times New Roman" w:cs="Times New Roman"/>
          <w:sz w:val="24"/>
          <w:szCs w:val="24"/>
          <w:lang w:val="en-GB"/>
        </w:rPr>
        <w:t xml:space="preserve"> the same products into the market to earn more profits. This affects puts effective more </w:t>
      </w:r>
      <w:r w:rsidR="00014CED" w:rsidRPr="00E74CE1">
        <w:rPr>
          <w:rFonts w:ascii="Times New Roman" w:eastAsia="Times New Roman" w:hAnsi="Times New Roman" w:cs="Times New Roman"/>
          <w:sz w:val="24"/>
          <w:szCs w:val="24"/>
          <w:lang w:val="en-GB"/>
        </w:rPr>
        <w:t>spending</w:t>
      </w:r>
      <w:r w:rsidRPr="00E74CE1">
        <w:rPr>
          <w:rFonts w:ascii="Times New Roman" w:eastAsia="Times New Roman" w:hAnsi="Times New Roman" w:cs="Times New Roman"/>
          <w:sz w:val="24"/>
          <w:szCs w:val="24"/>
          <w:lang w:val="en-GB"/>
        </w:rPr>
        <w:t xml:space="preserve"> upon the promotional strategy of the advertisement of the product. Then comes the maturity factor, where the related profits margin, the costing factors are all identified in order to grow the </w:t>
      </w:r>
      <w:r w:rsidR="00014CED" w:rsidRPr="00E74CE1">
        <w:rPr>
          <w:rFonts w:ascii="Times New Roman" w:eastAsia="Times New Roman" w:hAnsi="Times New Roman" w:cs="Times New Roman"/>
          <w:sz w:val="24"/>
          <w:szCs w:val="24"/>
          <w:lang w:val="en-GB"/>
        </w:rPr>
        <w:t>companies’</w:t>
      </w:r>
      <w:r w:rsidRPr="00E74CE1">
        <w:rPr>
          <w:rFonts w:ascii="Times New Roman" w:eastAsia="Times New Roman" w:hAnsi="Times New Roman" w:cs="Times New Roman"/>
          <w:sz w:val="24"/>
          <w:szCs w:val="24"/>
          <w:lang w:val="en-GB"/>
        </w:rPr>
        <w:t xml:space="preserve"> benefits. More effective the allocation of the costing factors are also associated with the products, as the products are being distributed to a number of countries. Then comes the saturation period in which neither increment nor decrement of sales volumes are allocated. Through if applicable a </w:t>
      </w:r>
      <w:r w:rsidR="00014CED" w:rsidRPr="00E74CE1">
        <w:rPr>
          <w:rFonts w:ascii="Times New Roman" w:eastAsia="Times New Roman" w:hAnsi="Times New Roman" w:cs="Times New Roman"/>
          <w:sz w:val="24"/>
          <w:szCs w:val="24"/>
          <w:lang w:val="en-GB"/>
        </w:rPr>
        <w:t>modification</w:t>
      </w:r>
      <w:r w:rsidRPr="00E74CE1">
        <w:rPr>
          <w:rFonts w:ascii="Times New Roman" w:eastAsia="Times New Roman" w:hAnsi="Times New Roman" w:cs="Times New Roman"/>
          <w:sz w:val="24"/>
          <w:szCs w:val="24"/>
          <w:lang w:val="en-GB"/>
        </w:rPr>
        <w:t xml:space="preserve"> is attributed with the needed products to attract a number of customers for getting a market share. The last stage is describing the decline factor is associated, where the consumers will get familiar with the products features and supportive attribution in nations. This also the process is much effective for a number of brands. But in the case of Kogan.com, the procedures much rely upon the fulfilment of the demands for the consumer's supplementary attribution upon the development of the products</w:t>
      </w:r>
      <w:r w:rsidR="00A545B3" w:rsidRPr="00E74CE1">
        <w:rPr>
          <w:rFonts w:ascii="Times New Roman" w:hAnsi="Times New Roman" w:cs="Times New Roman"/>
          <w:sz w:val="24"/>
          <w:szCs w:val="24"/>
          <w:shd w:val="clear" w:color="auto" w:fill="FFFFFF"/>
        </w:rPr>
        <w:t xml:space="preserve"> (Fisher </w:t>
      </w:r>
      <w:r w:rsidR="00A545B3" w:rsidRPr="00E74CE1">
        <w:rPr>
          <w:rFonts w:ascii="Times New Roman" w:hAnsi="Times New Roman" w:cs="Times New Roman"/>
          <w:i/>
          <w:sz w:val="24"/>
          <w:szCs w:val="24"/>
          <w:shd w:val="clear" w:color="auto" w:fill="FFFFFF"/>
        </w:rPr>
        <w:t>et al</w:t>
      </w:r>
      <w:r w:rsidR="00A545B3" w:rsidRPr="00E74CE1">
        <w:rPr>
          <w:rFonts w:ascii="Times New Roman" w:hAnsi="Times New Roman" w:cs="Times New Roman"/>
          <w:sz w:val="24"/>
          <w:szCs w:val="24"/>
          <w:shd w:val="clear" w:color="auto" w:fill="FFFFFF"/>
        </w:rPr>
        <w:t>. 2016)</w:t>
      </w:r>
      <w:r w:rsidRPr="00E74CE1">
        <w:rPr>
          <w:rFonts w:ascii="Times New Roman" w:eastAsia="Times New Roman" w:hAnsi="Times New Roman" w:cs="Times New Roman"/>
          <w:sz w:val="24"/>
          <w:szCs w:val="24"/>
          <w:lang w:val="en-GB"/>
        </w:rPr>
        <w:t>. The costing and other associated factors for delivering the innovative product into the markets are more expensive in regards to the process of time allocated by the company, but the skilled workforce of Kogan.om used to provides less expensive materials with highly reliable and durability factors upon the development of the products. This policy of attributing the costing factors affects the products earns by a number of competitors. Although this process of products life cycle provides a much effective theory for the company because the implementations of the new innovative product in the markets cause a much profit earned by the company.</w:t>
      </w:r>
    </w:p>
    <w:p w:rsidR="00E74CE1" w:rsidRDefault="00E74CE1" w:rsidP="00D9004A">
      <w:pPr>
        <w:spacing w:after="240" w:line="360" w:lineRule="auto"/>
        <w:contextualSpacing w:val="0"/>
        <w:jc w:val="both"/>
        <w:rPr>
          <w:rFonts w:ascii="Times New Roman" w:eastAsia="Times New Roman" w:hAnsi="Times New Roman" w:cs="Times New Roman"/>
          <w:sz w:val="24"/>
          <w:szCs w:val="24"/>
          <w:lang w:val="en-GB"/>
        </w:rPr>
      </w:pPr>
    </w:p>
    <w:p w:rsidR="00E74CE1" w:rsidRPr="00E74CE1" w:rsidRDefault="00E74CE1" w:rsidP="00D9004A">
      <w:pPr>
        <w:spacing w:after="240" w:line="360" w:lineRule="auto"/>
        <w:contextualSpacing w:val="0"/>
        <w:jc w:val="both"/>
        <w:rPr>
          <w:rFonts w:ascii="Times New Roman" w:eastAsia="Times New Roman" w:hAnsi="Times New Roman" w:cs="Times New Roman"/>
          <w:sz w:val="24"/>
          <w:szCs w:val="24"/>
          <w:lang w:val="en-GB"/>
        </w:rPr>
      </w:pPr>
    </w:p>
    <w:p w:rsidR="000F3B3F" w:rsidRPr="00E74CE1" w:rsidRDefault="00906DEE" w:rsidP="00D9004A">
      <w:pPr>
        <w:pStyle w:val="Heading2"/>
        <w:spacing w:after="240"/>
        <w:rPr>
          <w:sz w:val="32"/>
        </w:rPr>
      </w:pPr>
      <w:bookmarkStart w:id="4" w:name="_Toc522889158"/>
      <w:r w:rsidRPr="00E74CE1">
        <w:rPr>
          <w:sz w:val="32"/>
        </w:rPr>
        <w:t xml:space="preserve">2.3 </w:t>
      </w:r>
      <w:r w:rsidR="00556A59" w:rsidRPr="00E74CE1">
        <w:rPr>
          <w:sz w:val="32"/>
        </w:rPr>
        <w:t>PORTER'S FIVE FORCES</w:t>
      </w:r>
      <w:bookmarkEnd w:id="4"/>
      <w:r w:rsidR="00556A59" w:rsidRPr="00E74CE1">
        <w:rPr>
          <w:sz w:val="32"/>
        </w:rPr>
        <w:t xml:space="preserve"> </w:t>
      </w:r>
    </w:p>
    <w:p w:rsidR="000F3B3F" w:rsidRPr="00E74CE1" w:rsidRDefault="00556A59" w:rsidP="00D9004A">
      <w:pPr>
        <w:spacing w:after="240" w:line="360" w:lineRule="auto"/>
        <w:contextualSpacing w:val="0"/>
        <w:jc w:val="both"/>
        <w:rPr>
          <w:rFonts w:ascii="Times New Roman" w:eastAsia="Times New Roman" w:hAnsi="Times New Roman" w:cs="Times New Roman"/>
          <w:sz w:val="24"/>
          <w:szCs w:val="24"/>
          <w:lang w:val="en-GB"/>
        </w:rPr>
      </w:pPr>
      <w:r w:rsidRPr="00E74CE1">
        <w:rPr>
          <w:rFonts w:ascii="Times New Roman" w:eastAsia="Times New Roman" w:hAnsi="Times New Roman" w:cs="Times New Roman"/>
          <w:sz w:val="24"/>
          <w:szCs w:val="24"/>
          <w:lang w:val="en-GB"/>
        </w:rPr>
        <w:t>Porter's five forces are one of the frameworks of the analysis tools that are using in case of the analysing process of the competition of other rival companies in the context of the business within the business world. The fiver forces of the analysing tool that drives the economic forces of the company in order to achieve profitability within the attractiveness of the company. The Porter's five forces are referred to the microenvironment of the business companies</w:t>
      </w:r>
      <w:r w:rsidR="00A545B3" w:rsidRPr="00E74CE1">
        <w:rPr>
          <w:rFonts w:ascii="Times New Roman" w:hAnsi="Times New Roman" w:cs="Times New Roman"/>
          <w:sz w:val="24"/>
          <w:szCs w:val="24"/>
          <w:shd w:val="clear" w:color="auto" w:fill="FFFFFF"/>
        </w:rPr>
        <w:t xml:space="preserve"> (Dobbs, 2014)</w:t>
      </w:r>
      <w:r w:rsidRPr="00E74CE1">
        <w:rPr>
          <w:rFonts w:ascii="Times New Roman" w:eastAsia="Times New Roman" w:hAnsi="Times New Roman" w:cs="Times New Roman"/>
          <w:sz w:val="24"/>
          <w:szCs w:val="24"/>
          <w:lang w:val="en-GB"/>
        </w:rPr>
        <w:t xml:space="preserve">. The microenvironments of the companies are referred to by the five forces in order to contrast with the </w:t>
      </w:r>
      <w:r w:rsidR="00014CED" w:rsidRPr="00E74CE1">
        <w:rPr>
          <w:rFonts w:ascii="Times New Roman" w:eastAsia="Times New Roman" w:hAnsi="Times New Roman" w:cs="Times New Roman"/>
          <w:sz w:val="24"/>
          <w:szCs w:val="24"/>
          <w:lang w:val="en-GB"/>
        </w:rPr>
        <w:t>macro environment</w:t>
      </w:r>
      <w:r w:rsidRPr="00E74CE1">
        <w:rPr>
          <w:rFonts w:ascii="Times New Roman" w:eastAsia="Times New Roman" w:hAnsi="Times New Roman" w:cs="Times New Roman"/>
          <w:sz w:val="24"/>
          <w:szCs w:val="24"/>
          <w:lang w:val="en-GB"/>
        </w:rPr>
        <w:t xml:space="preserve"> of the company. The five forces are needed within the environment of the company in case of the reassessment process of the marketplace of the company.  The Porter's Five Forces are such as the threat of new entries, the bargaining power of suppliers, bargaining power of buyers, the threat from substitute products and rivalry among the existing players.</w:t>
      </w:r>
    </w:p>
    <w:p w:rsidR="000F3B3F" w:rsidRPr="00E74CE1" w:rsidRDefault="00556A59" w:rsidP="00E74CE1">
      <w:pPr>
        <w:pStyle w:val="ListParagraph"/>
        <w:numPr>
          <w:ilvl w:val="0"/>
          <w:numId w:val="7"/>
        </w:numPr>
        <w:spacing w:after="240" w:line="360" w:lineRule="auto"/>
        <w:contextualSpacing w:val="0"/>
        <w:jc w:val="both"/>
        <w:rPr>
          <w:rFonts w:ascii="Times New Roman" w:eastAsia="Times New Roman" w:hAnsi="Times New Roman" w:cs="Times New Roman"/>
          <w:b/>
          <w:sz w:val="28"/>
          <w:szCs w:val="24"/>
          <w:lang w:val="en-GB"/>
        </w:rPr>
      </w:pPr>
      <w:r w:rsidRPr="00E74CE1">
        <w:rPr>
          <w:rFonts w:ascii="Times New Roman" w:eastAsia="Times New Roman" w:hAnsi="Times New Roman" w:cs="Times New Roman"/>
          <w:b/>
          <w:sz w:val="28"/>
          <w:szCs w:val="24"/>
          <w:lang w:val="en-GB"/>
        </w:rPr>
        <w:t>The threat of new entries</w:t>
      </w:r>
    </w:p>
    <w:p w:rsidR="000F3B3F" w:rsidRPr="00E74CE1" w:rsidRDefault="00556A59" w:rsidP="00D9004A">
      <w:pPr>
        <w:spacing w:after="240" w:line="360" w:lineRule="auto"/>
        <w:contextualSpacing w:val="0"/>
        <w:jc w:val="both"/>
        <w:rPr>
          <w:rFonts w:ascii="Times New Roman" w:eastAsia="Times New Roman" w:hAnsi="Times New Roman" w:cs="Times New Roman"/>
          <w:sz w:val="24"/>
          <w:szCs w:val="24"/>
          <w:lang w:val="en-GB"/>
        </w:rPr>
      </w:pPr>
      <w:r w:rsidRPr="00E74CE1">
        <w:rPr>
          <w:rFonts w:ascii="Times New Roman" w:eastAsia="Times New Roman" w:hAnsi="Times New Roman" w:cs="Times New Roman"/>
          <w:sz w:val="24"/>
          <w:szCs w:val="24"/>
          <w:lang w:val="en-GB"/>
        </w:rPr>
        <w:t xml:space="preserve">The entries of new business companies within the retailer market bring innovation in the market that puts pressure on kongar.com by involving various strategies within their business policies are such as lower pricing of </w:t>
      </w:r>
      <w:r w:rsidR="00014CED" w:rsidRPr="00E74CE1">
        <w:rPr>
          <w:rFonts w:ascii="Times New Roman" w:eastAsia="Times New Roman" w:hAnsi="Times New Roman" w:cs="Times New Roman"/>
          <w:sz w:val="24"/>
          <w:szCs w:val="24"/>
          <w:lang w:val="en-GB"/>
        </w:rPr>
        <w:t>products</w:t>
      </w:r>
      <w:r w:rsidRPr="00E74CE1">
        <w:rPr>
          <w:rFonts w:ascii="Times New Roman" w:eastAsia="Times New Roman" w:hAnsi="Times New Roman" w:cs="Times New Roman"/>
          <w:sz w:val="24"/>
          <w:szCs w:val="24"/>
          <w:lang w:val="en-GB"/>
        </w:rPr>
        <w:t xml:space="preserve"> provide new values to the existing customers of Kogan.com. Therefore the e-commerce company </w:t>
      </w:r>
      <w:r w:rsidR="00014CED" w:rsidRPr="00E74CE1">
        <w:rPr>
          <w:rFonts w:ascii="Times New Roman" w:eastAsia="Times New Roman" w:hAnsi="Times New Roman" w:cs="Times New Roman"/>
          <w:sz w:val="24"/>
          <w:szCs w:val="24"/>
          <w:lang w:val="en-GB"/>
        </w:rPr>
        <w:t>Kogan.com manages</w:t>
      </w:r>
      <w:r w:rsidRPr="00E74CE1">
        <w:rPr>
          <w:rFonts w:ascii="Times New Roman" w:eastAsia="Times New Roman" w:hAnsi="Times New Roman" w:cs="Times New Roman"/>
          <w:sz w:val="24"/>
          <w:szCs w:val="24"/>
          <w:lang w:val="en-GB"/>
        </w:rPr>
        <w:t xml:space="preserve"> to make safeguards of those barriers by involving new as well as innovative services and products within the business strategies</w:t>
      </w:r>
      <w:r w:rsidR="001A4B00" w:rsidRPr="00E74CE1">
        <w:rPr>
          <w:rFonts w:ascii="Times New Roman" w:hAnsi="Times New Roman" w:cs="Times New Roman"/>
          <w:sz w:val="24"/>
          <w:szCs w:val="24"/>
          <w:shd w:val="clear" w:color="auto" w:fill="FFFFFF"/>
        </w:rPr>
        <w:t xml:space="preserve"> (R. Anderson and Ullah, 2014)</w:t>
      </w:r>
      <w:r w:rsidRPr="00E74CE1">
        <w:rPr>
          <w:rFonts w:ascii="Times New Roman" w:eastAsia="Times New Roman" w:hAnsi="Times New Roman" w:cs="Times New Roman"/>
          <w:sz w:val="24"/>
          <w:szCs w:val="24"/>
          <w:lang w:val="en-GB"/>
        </w:rPr>
        <w:t xml:space="preserve">. The new policies and products attract new customers to buy the products of the company and also </w:t>
      </w:r>
      <w:r w:rsidR="00014CED" w:rsidRPr="00E74CE1">
        <w:rPr>
          <w:rFonts w:ascii="Times New Roman" w:eastAsia="Times New Roman" w:hAnsi="Times New Roman" w:cs="Times New Roman"/>
          <w:sz w:val="24"/>
          <w:szCs w:val="24"/>
          <w:lang w:val="en-GB"/>
        </w:rPr>
        <w:t>satisfy</w:t>
      </w:r>
      <w:r w:rsidRPr="00E74CE1">
        <w:rPr>
          <w:rFonts w:ascii="Times New Roman" w:eastAsia="Times New Roman" w:hAnsi="Times New Roman" w:cs="Times New Roman"/>
          <w:sz w:val="24"/>
          <w:szCs w:val="24"/>
          <w:lang w:val="en-GB"/>
        </w:rPr>
        <w:t xml:space="preserve"> the existing customers of the company. The company also builds its capacities and spend money in the development process of the business.</w:t>
      </w:r>
    </w:p>
    <w:p w:rsidR="000F3B3F" w:rsidRPr="00E74CE1" w:rsidRDefault="00556A59" w:rsidP="00E74CE1">
      <w:pPr>
        <w:pStyle w:val="ListParagraph"/>
        <w:numPr>
          <w:ilvl w:val="0"/>
          <w:numId w:val="7"/>
        </w:numPr>
        <w:spacing w:after="240" w:line="360" w:lineRule="auto"/>
        <w:contextualSpacing w:val="0"/>
        <w:jc w:val="both"/>
        <w:rPr>
          <w:rFonts w:ascii="Times New Roman" w:eastAsia="Times New Roman" w:hAnsi="Times New Roman" w:cs="Times New Roman"/>
          <w:b/>
          <w:sz w:val="28"/>
          <w:szCs w:val="24"/>
          <w:lang w:val="en-GB"/>
        </w:rPr>
      </w:pPr>
      <w:r w:rsidRPr="00E74CE1">
        <w:rPr>
          <w:rFonts w:ascii="Times New Roman" w:eastAsia="Times New Roman" w:hAnsi="Times New Roman" w:cs="Times New Roman"/>
          <w:b/>
          <w:sz w:val="28"/>
          <w:szCs w:val="24"/>
          <w:lang w:val="en-GB"/>
        </w:rPr>
        <w:t>Bargaining power of suppliers</w:t>
      </w:r>
    </w:p>
    <w:p w:rsidR="000F3B3F" w:rsidRPr="00E74CE1" w:rsidRDefault="00556A59" w:rsidP="00D9004A">
      <w:pPr>
        <w:spacing w:after="240" w:line="360" w:lineRule="auto"/>
        <w:contextualSpacing w:val="0"/>
        <w:jc w:val="both"/>
        <w:rPr>
          <w:rFonts w:ascii="Times New Roman" w:eastAsia="Times New Roman" w:hAnsi="Times New Roman" w:cs="Times New Roman"/>
          <w:sz w:val="24"/>
          <w:szCs w:val="24"/>
          <w:lang w:val="en-GB"/>
        </w:rPr>
      </w:pPr>
      <w:r w:rsidRPr="00E74CE1">
        <w:rPr>
          <w:rFonts w:ascii="Times New Roman" w:eastAsia="Times New Roman" w:hAnsi="Times New Roman" w:cs="Times New Roman"/>
          <w:sz w:val="24"/>
          <w:szCs w:val="24"/>
          <w:lang w:val="en-GB"/>
        </w:rPr>
        <w:t xml:space="preserve">All the suppliers are buying their raw materials from numerous suppliers. The suppliers are increasing the price of the materials that affect the business of Kogan.com. In that case of the bargaining power of the suppliers the Kogan.com make its effective supply chain that is based on the basis of multiple suppliers. The company also experimenting </w:t>
      </w:r>
      <w:r w:rsidR="00014CED" w:rsidRPr="00E74CE1">
        <w:rPr>
          <w:rFonts w:ascii="Times New Roman" w:eastAsia="Times New Roman" w:hAnsi="Times New Roman" w:cs="Times New Roman"/>
          <w:sz w:val="24"/>
          <w:szCs w:val="24"/>
          <w:lang w:val="en-GB"/>
        </w:rPr>
        <w:t>its</w:t>
      </w:r>
      <w:r w:rsidRPr="00E74CE1">
        <w:rPr>
          <w:rFonts w:ascii="Times New Roman" w:eastAsia="Times New Roman" w:hAnsi="Times New Roman" w:cs="Times New Roman"/>
          <w:sz w:val="24"/>
          <w:szCs w:val="24"/>
          <w:lang w:val="en-GB"/>
        </w:rPr>
        <w:t xml:space="preserve"> product design by using multiple materials to the products through which the company can shift to the other suppliers in case of the growth of the prices of raw materials.</w:t>
      </w:r>
    </w:p>
    <w:p w:rsidR="00502DB0" w:rsidRPr="00E74CE1" w:rsidRDefault="00502DB0">
      <w:pPr>
        <w:rPr>
          <w:rFonts w:ascii="Times New Roman" w:eastAsia="Times New Roman" w:hAnsi="Times New Roman" w:cs="Times New Roman"/>
          <w:b/>
          <w:sz w:val="24"/>
          <w:szCs w:val="24"/>
          <w:lang w:val="en-GB"/>
        </w:rPr>
      </w:pPr>
    </w:p>
    <w:p w:rsidR="000F3B3F" w:rsidRPr="00E74CE1" w:rsidRDefault="00556A59" w:rsidP="00E74CE1">
      <w:pPr>
        <w:pStyle w:val="ListParagraph"/>
        <w:numPr>
          <w:ilvl w:val="0"/>
          <w:numId w:val="7"/>
        </w:numPr>
        <w:spacing w:after="240" w:line="360" w:lineRule="auto"/>
        <w:contextualSpacing w:val="0"/>
        <w:jc w:val="both"/>
        <w:rPr>
          <w:rFonts w:ascii="Times New Roman" w:eastAsia="Times New Roman" w:hAnsi="Times New Roman" w:cs="Times New Roman"/>
          <w:b/>
          <w:sz w:val="28"/>
          <w:szCs w:val="24"/>
          <w:lang w:val="en-GB"/>
        </w:rPr>
      </w:pPr>
      <w:r w:rsidRPr="00E74CE1">
        <w:rPr>
          <w:rFonts w:ascii="Times New Roman" w:eastAsia="Times New Roman" w:hAnsi="Times New Roman" w:cs="Times New Roman"/>
          <w:b/>
          <w:sz w:val="28"/>
          <w:szCs w:val="24"/>
          <w:lang w:val="en-GB"/>
        </w:rPr>
        <w:t>Bargaining power of buyers</w:t>
      </w:r>
    </w:p>
    <w:p w:rsidR="00502DB0" w:rsidRPr="00E74CE1" w:rsidRDefault="00502DB0" w:rsidP="00502DB0">
      <w:pPr>
        <w:spacing w:after="240" w:line="360" w:lineRule="auto"/>
        <w:contextualSpacing w:val="0"/>
        <w:jc w:val="center"/>
        <w:rPr>
          <w:rFonts w:ascii="Times New Roman" w:eastAsia="Times New Roman" w:hAnsi="Times New Roman" w:cs="Times New Roman"/>
          <w:b/>
          <w:sz w:val="24"/>
          <w:szCs w:val="24"/>
          <w:lang w:val="en-GB"/>
        </w:rPr>
      </w:pPr>
      <w:r w:rsidRPr="00E74CE1">
        <w:rPr>
          <w:rFonts w:ascii="Times New Roman" w:eastAsia="Times New Roman" w:hAnsi="Times New Roman" w:cs="Times New Roman"/>
          <w:b/>
          <w:noProof/>
          <w:sz w:val="24"/>
          <w:szCs w:val="24"/>
          <w:lang w:val="en-GB" w:eastAsia="en-GB"/>
        </w:rPr>
        <w:drawing>
          <wp:inline distT="0" distB="0" distL="0" distR="0">
            <wp:extent cx="5124450" cy="3457575"/>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srcRect/>
                    <a:stretch>
                      <a:fillRect/>
                    </a:stretch>
                  </pic:blipFill>
                  <pic:spPr bwMode="auto">
                    <a:xfrm>
                      <a:off x="0" y="0"/>
                      <a:ext cx="5124450" cy="3457575"/>
                    </a:xfrm>
                    <a:prstGeom prst="rect">
                      <a:avLst/>
                    </a:prstGeom>
                    <a:noFill/>
                    <a:ln w="9525">
                      <a:noFill/>
                      <a:miter lim="800000"/>
                      <a:headEnd/>
                      <a:tailEnd/>
                    </a:ln>
                  </pic:spPr>
                </pic:pic>
              </a:graphicData>
            </a:graphic>
          </wp:inline>
        </w:drawing>
      </w:r>
    </w:p>
    <w:p w:rsidR="000F3B3F" w:rsidRPr="00E74CE1" w:rsidRDefault="00502DB0" w:rsidP="00143D0A">
      <w:pPr>
        <w:spacing w:after="240" w:line="360" w:lineRule="auto"/>
        <w:contextualSpacing w:val="0"/>
        <w:rPr>
          <w:rFonts w:ascii="Times New Roman" w:eastAsia="Times New Roman" w:hAnsi="Times New Roman" w:cs="Times New Roman"/>
          <w:sz w:val="24"/>
          <w:szCs w:val="24"/>
          <w:lang w:val="en-GB"/>
        </w:rPr>
      </w:pPr>
      <w:r w:rsidRPr="00E74CE1">
        <w:rPr>
          <w:rFonts w:ascii="Times New Roman" w:eastAsia="Times New Roman" w:hAnsi="Times New Roman" w:cs="Times New Roman"/>
          <w:sz w:val="24"/>
          <w:szCs w:val="24"/>
          <w:lang w:val="en-GB"/>
        </w:rPr>
        <w:t xml:space="preserve">From the above graph it can be observed that MVNO consumers based in Australia are </w:t>
      </w:r>
      <w:r w:rsidR="00143D0A" w:rsidRPr="00E74CE1">
        <w:rPr>
          <w:rFonts w:ascii="Times New Roman" w:eastAsia="Times New Roman" w:hAnsi="Times New Roman" w:cs="Times New Roman"/>
          <w:sz w:val="24"/>
          <w:szCs w:val="24"/>
          <w:lang w:val="en-GB"/>
        </w:rPr>
        <w:t xml:space="preserve">mostly satisfied with the service which they are being offered. Next in line is MSP consumers which still relatively satisfied with the service they receive. This makes the industry in Australia booming and easy for Kogan.com. </w:t>
      </w:r>
      <w:r w:rsidR="00556A59" w:rsidRPr="00E74CE1">
        <w:rPr>
          <w:rFonts w:ascii="Times New Roman" w:eastAsia="Times New Roman" w:hAnsi="Times New Roman" w:cs="Times New Roman"/>
          <w:sz w:val="24"/>
          <w:szCs w:val="24"/>
          <w:lang w:val="en-GB"/>
        </w:rPr>
        <w:t>Buyers of all the business companies are always trying to buy products with the best offer ratings. That bargaining power of the buyers put pressure on the kogan.com. The smaller customer based e-commerce company try to set more powerful business strategy by building the larger base for its customers that help the company to reduce the bargaining power of the buyers</w:t>
      </w:r>
      <w:r w:rsidR="001A4B00" w:rsidRPr="00E74CE1">
        <w:rPr>
          <w:rFonts w:ascii="Times New Roman" w:hAnsi="Times New Roman" w:cs="Times New Roman"/>
          <w:sz w:val="24"/>
          <w:szCs w:val="24"/>
          <w:shd w:val="clear" w:color="auto" w:fill="FFFFFF"/>
        </w:rPr>
        <w:t xml:space="preserve"> (Storey, 2016).</w:t>
      </w:r>
      <w:r w:rsidR="00556A59" w:rsidRPr="00E74CE1">
        <w:rPr>
          <w:rFonts w:ascii="Times New Roman" w:eastAsia="Times New Roman" w:hAnsi="Times New Roman" w:cs="Times New Roman"/>
          <w:sz w:val="24"/>
          <w:szCs w:val="24"/>
          <w:lang w:val="en-GB"/>
        </w:rPr>
        <w:t xml:space="preserve"> The company also brings innovative products to its business and for </w:t>
      </w:r>
      <w:r w:rsidR="00014CED" w:rsidRPr="00E74CE1">
        <w:rPr>
          <w:rFonts w:ascii="Times New Roman" w:eastAsia="Times New Roman" w:hAnsi="Times New Roman" w:cs="Times New Roman"/>
          <w:sz w:val="24"/>
          <w:szCs w:val="24"/>
          <w:lang w:val="en-GB"/>
        </w:rPr>
        <w:t>this;</w:t>
      </w:r>
      <w:r w:rsidR="00556A59" w:rsidRPr="00E74CE1">
        <w:rPr>
          <w:rFonts w:ascii="Times New Roman" w:eastAsia="Times New Roman" w:hAnsi="Times New Roman" w:cs="Times New Roman"/>
          <w:sz w:val="24"/>
          <w:szCs w:val="24"/>
          <w:lang w:val="en-GB"/>
        </w:rPr>
        <w:t xml:space="preserve"> the customers are not seeking discounts.</w:t>
      </w:r>
    </w:p>
    <w:p w:rsidR="000F3B3F" w:rsidRPr="00E74CE1" w:rsidRDefault="00556A59" w:rsidP="00E74CE1">
      <w:pPr>
        <w:pStyle w:val="ListParagraph"/>
        <w:numPr>
          <w:ilvl w:val="0"/>
          <w:numId w:val="7"/>
        </w:numPr>
        <w:spacing w:after="240" w:line="360" w:lineRule="auto"/>
        <w:contextualSpacing w:val="0"/>
        <w:jc w:val="both"/>
        <w:rPr>
          <w:rFonts w:ascii="Times New Roman" w:eastAsia="Times New Roman" w:hAnsi="Times New Roman" w:cs="Times New Roman"/>
          <w:b/>
          <w:sz w:val="28"/>
          <w:szCs w:val="24"/>
          <w:lang w:val="en-GB"/>
        </w:rPr>
      </w:pPr>
      <w:r w:rsidRPr="00E74CE1">
        <w:rPr>
          <w:rFonts w:ascii="Times New Roman" w:eastAsia="Times New Roman" w:hAnsi="Times New Roman" w:cs="Times New Roman"/>
          <w:b/>
          <w:sz w:val="28"/>
          <w:szCs w:val="24"/>
          <w:lang w:val="en-GB"/>
        </w:rPr>
        <w:t>The threat from substitute products</w:t>
      </w:r>
    </w:p>
    <w:p w:rsidR="001A4B00" w:rsidRPr="00E74CE1" w:rsidRDefault="00556A59" w:rsidP="00D9004A">
      <w:pPr>
        <w:spacing w:after="240" w:line="360" w:lineRule="auto"/>
        <w:contextualSpacing w:val="0"/>
        <w:jc w:val="both"/>
        <w:rPr>
          <w:rFonts w:ascii="Times New Roman" w:eastAsia="Times New Roman" w:hAnsi="Times New Roman" w:cs="Times New Roman"/>
          <w:sz w:val="24"/>
          <w:szCs w:val="24"/>
          <w:lang w:val="en-GB"/>
        </w:rPr>
      </w:pPr>
      <w:r w:rsidRPr="00E74CE1">
        <w:rPr>
          <w:rFonts w:ascii="Times New Roman" w:eastAsia="Times New Roman" w:hAnsi="Times New Roman" w:cs="Times New Roman"/>
          <w:sz w:val="24"/>
          <w:szCs w:val="24"/>
          <w:lang w:val="en-GB"/>
        </w:rPr>
        <w:t>The new products or the services of other equal companies are fulfilling the same requirements as the existing products of the colony by offering lower prices. In that case, the company feels pressure due to the existence of the substitute products. The e-commerce company Kogan.com set its service strategies by maintaining the service-oriented process rather than product oriented policies. Therefore the company try to understand the core needs of the consumers and also increases the switching cost of the customers.</w:t>
      </w:r>
    </w:p>
    <w:p w:rsidR="000F3B3F" w:rsidRPr="00E74CE1" w:rsidRDefault="00556A59" w:rsidP="00E74CE1">
      <w:pPr>
        <w:pStyle w:val="ListParagraph"/>
        <w:numPr>
          <w:ilvl w:val="0"/>
          <w:numId w:val="7"/>
        </w:numPr>
        <w:spacing w:after="240" w:line="360" w:lineRule="auto"/>
        <w:contextualSpacing w:val="0"/>
        <w:jc w:val="both"/>
        <w:rPr>
          <w:rFonts w:ascii="Times New Roman" w:eastAsia="Times New Roman" w:hAnsi="Times New Roman" w:cs="Times New Roman"/>
          <w:b/>
          <w:sz w:val="28"/>
          <w:szCs w:val="24"/>
          <w:lang w:val="en-GB"/>
        </w:rPr>
      </w:pPr>
      <w:r w:rsidRPr="00E74CE1">
        <w:rPr>
          <w:rFonts w:ascii="Times New Roman" w:eastAsia="Times New Roman" w:hAnsi="Times New Roman" w:cs="Times New Roman"/>
          <w:b/>
          <w:sz w:val="28"/>
          <w:szCs w:val="24"/>
          <w:lang w:val="en-GB"/>
        </w:rPr>
        <w:t>Rivalry among the existing players</w:t>
      </w:r>
    </w:p>
    <w:p w:rsidR="000F3B3F" w:rsidRPr="00E74CE1" w:rsidRDefault="00556A59" w:rsidP="00D9004A">
      <w:pPr>
        <w:spacing w:after="240" w:line="360" w:lineRule="auto"/>
        <w:contextualSpacing w:val="0"/>
        <w:jc w:val="both"/>
        <w:rPr>
          <w:rFonts w:ascii="Times New Roman" w:eastAsia="Times New Roman" w:hAnsi="Times New Roman" w:cs="Times New Roman"/>
          <w:sz w:val="24"/>
          <w:szCs w:val="24"/>
          <w:lang w:val="en-GB"/>
        </w:rPr>
      </w:pPr>
      <w:r w:rsidRPr="00E74CE1">
        <w:rPr>
          <w:rFonts w:ascii="Times New Roman" w:eastAsia="Times New Roman" w:hAnsi="Times New Roman" w:cs="Times New Roman"/>
          <w:sz w:val="24"/>
          <w:szCs w:val="24"/>
          <w:lang w:val="en-GB"/>
        </w:rPr>
        <w:t xml:space="preserve">The </w:t>
      </w:r>
      <w:r w:rsidR="00014CED" w:rsidRPr="00E74CE1">
        <w:rPr>
          <w:rFonts w:ascii="Times New Roman" w:eastAsia="Times New Roman" w:hAnsi="Times New Roman" w:cs="Times New Roman"/>
          <w:sz w:val="24"/>
          <w:szCs w:val="24"/>
          <w:lang w:val="en-GB"/>
        </w:rPr>
        <w:t>existence of rivalry on the business of the company drives</w:t>
      </w:r>
      <w:r w:rsidRPr="00E74CE1">
        <w:rPr>
          <w:rFonts w:ascii="Times New Roman" w:eastAsia="Times New Roman" w:hAnsi="Times New Roman" w:cs="Times New Roman"/>
          <w:sz w:val="24"/>
          <w:szCs w:val="24"/>
          <w:lang w:val="en-GB"/>
        </w:rPr>
        <w:t xml:space="preserve"> down the producer of the products and also decreases the profitability of the company. The kogan.com operates its retailing industry by sustainable definition of its services and products. Thus the company also build scale in order to compete with the competitor with the better way</w:t>
      </w:r>
      <w:r w:rsidR="001A4B00" w:rsidRPr="00E74CE1">
        <w:rPr>
          <w:rFonts w:ascii="Times New Roman" w:hAnsi="Times New Roman" w:cs="Times New Roman"/>
          <w:sz w:val="24"/>
          <w:szCs w:val="24"/>
          <w:shd w:val="clear" w:color="auto" w:fill="FFFFFF"/>
        </w:rPr>
        <w:t xml:space="preserve"> (Gereffi and Lee, 2016)</w:t>
      </w:r>
      <w:r w:rsidRPr="00E74CE1">
        <w:rPr>
          <w:rFonts w:ascii="Times New Roman" w:eastAsia="Times New Roman" w:hAnsi="Times New Roman" w:cs="Times New Roman"/>
          <w:sz w:val="24"/>
          <w:szCs w:val="24"/>
          <w:lang w:val="en-GB"/>
        </w:rPr>
        <w:t xml:space="preserve">. Furthermore, the Kogan.com </w:t>
      </w:r>
      <w:r w:rsidR="00617021" w:rsidRPr="00E74CE1">
        <w:rPr>
          <w:rFonts w:ascii="Times New Roman" w:eastAsia="Times New Roman" w:hAnsi="Times New Roman" w:cs="Times New Roman"/>
          <w:sz w:val="24"/>
          <w:szCs w:val="24"/>
          <w:lang w:val="en-GB"/>
        </w:rPr>
        <w:t>tries</w:t>
      </w:r>
      <w:r w:rsidRPr="00E74CE1">
        <w:rPr>
          <w:rFonts w:ascii="Times New Roman" w:eastAsia="Times New Roman" w:hAnsi="Times New Roman" w:cs="Times New Roman"/>
          <w:sz w:val="24"/>
          <w:szCs w:val="24"/>
          <w:lang w:val="en-GB"/>
        </w:rPr>
        <w:t xml:space="preserve"> to collaborate with the companies to increase the market size of the business.</w:t>
      </w:r>
    </w:p>
    <w:p w:rsidR="000F3B3F" w:rsidRPr="00E74CE1" w:rsidRDefault="00556A59" w:rsidP="00D9004A">
      <w:pPr>
        <w:spacing w:after="240" w:line="360" w:lineRule="auto"/>
        <w:contextualSpacing w:val="0"/>
        <w:jc w:val="both"/>
        <w:rPr>
          <w:rFonts w:ascii="Times New Roman" w:eastAsia="Times New Roman" w:hAnsi="Times New Roman" w:cs="Times New Roman"/>
          <w:sz w:val="24"/>
          <w:szCs w:val="24"/>
          <w:lang w:val="en-GB"/>
        </w:rPr>
      </w:pPr>
      <w:r w:rsidRPr="00E74CE1">
        <w:rPr>
          <w:rFonts w:ascii="Times New Roman" w:eastAsia="Times New Roman" w:hAnsi="Times New Roman" w:cs="Times New Roman"/>
          <w:sz w:val="24"/>
          <w:szCs w:val="24"/>
          <w:lang w:val="en-GB"/>
        </w:rPr>
        <w:t>With the implementation of Porter's Five Forces within the workforce of the company Kogan.com, the company can be able to acquire its success within the business world.</w:t>
      </w:r>
    </w:p>
    <w:p w:rsidR="000F3B3F" w:rsidRPr="00E74CE1" w:rsidRDefault="00906DEE" w:rsidP="00E74CE1">
      <w:pPr>
        <w:pStyle w:val="Heading2"/>
        <w:spacing w:after="240"/>
        <w:rPr>
          <w:sz w:val="32"/>
        </w:rPr>
      </w:pPr>
      <w:bookmarkStart w:id="5" w:name="_Toc522889159"/>
      <w:r w:rsidRPr="00E74CE1">
        <w:rPr>
          <w:sz w:val="32"/>
        </w:rPr>
        <w:t xml:space="preserve">2.4 </w:t>
      </w:r>
      <w:r w:rsidR="00556A59" w:rsidRPr="00E74CE1">
        <w:rPr>
          <w:sz w:val="32"/>
        </w:rPr>
        <w:t>PORTER'S VALUE CHAIN</w:t>
      </w:r>
      <w:bookmarkEnd w:id="5"/>
    </w:p>
    <w:p w:rsidR="000F3B3F" w:rsidRPr="00E74CE1" w:rsidRDefault="00556A59" w:rsidP="00D9004A">
      <w:pPr>
        <w:spacing w:after="240" w:line="360" w:lineRule="auto"/>
        <w:contextualSpacing w:val="0"/>
        <w:jc w:val="both"/>
        <w:rPr>
          <w:rFonts w:ascii="Times New Roman" w:eastAsia="Times New Roman" w:hAnsi="Times New Roman" w:cs="Times New Roman"/>
          <w:b/>
          <w:sz w:val="24"/>
          <w:szCs w:val="24"/>
          <w:lang w:val="en-GB"/>
        </w:rPr>
      </w:pPr>
      <w:r w:rsidRPr="00E74CE1">
        <w:rPr>
          <w:rFonts w:ascii="Times New Roman" w:eastAsia="Times New Roman" w:hAnsi="Times New Roman" w:cs="Times New Roman"/>
          <w:sz w:val="24"/>
          <w:szCs w:val="24"/>
          <w:lang w:val="en-GB"/>
        </w:rPr>
        <w:t>The analysis of Porter's Value chain focuses on the systems as well as activities of the companies in case of providing services to the customers. The value chain allows the customer services as one of the major components of the business of every company rather than the categories of accounting expenses</w:t>
      </w:r>
      <w:r w:rsidR="001A4B00" w:rsidRPr="00E74CE1">
        <w:rPr>
          <w:rFonts w:ascii="Times New Roman" w:hAnsi="Times New Roman" w:cs="Times New Roman"/>
          <w:sz w:val="24"/>
          <w:szCs w:val="24"/>
          <w:shd w:val="clear" w:color="auto" w:fill="FFFFFF"/>
        </w:rPr>
        <w:t xml:space="preserve"> (Campbell and Park, 2017).</w:t>
      </w:r>
      <w:r w:rsidRPr="00E74CE1">
        <w:rPr>
          <w:rFonts w:ascii="Times New Roman" w:eastAsia="Times New Roman" w:hAnsi="Times New Roman" w:cs="Times New Roman"/>
          <w:sz w:val="24"/>
          <w:szCs w:val="24"/>
          <w:lang w:val="en-GB"/>
        </w:rPr>
        <w:t xml:space="preserve"> The primary activities of Porter's Value Chain are such as inbound logistics, operations, outbound logistics, marketing and sales, services, the support activities, procurement, Human Resource Management, technological development and infrastructure.</w:t>
      </w:r>
    </w:p>
    <w:p w:rsidR="000F3B3F" w:rsidRPr="00E74CE1" w:rsidRDefault="00556A59" w:rsidP="00E74CE1">
      <w:pPr>
        <w:spacing w:after="240" w:line="360" w:lineRule="auto"/>
        <w:contextualSpacing w:val="0"/>
        <w:jc w:val="both"/>
        <w:rPr>
          <w:rFonts w:ascii="Times New Roman" w:eastAsia="Times New Roman" w:hAnsi="Times New Roman" w:cs="Times New Roman"/>
          <w:b/>
          <w:sz w:val="28"/>
          <w:szCs w:val="24"/>
          <w:lang w:val="en-GB"/>
        </w:rPr>
      </w:pPr>
      <w:r w:rsidRPr="00E74CE1">
        <w:rPr>
          <w:rFonts w:ascii="Times New Roman" w:eastAsia="Times New Roman" w:hAnsi="Times New Roman" w:cs="Times New Roman"/>
          <w:b/>
          <w:sz w:val="28"/>
          <w:szCs w:val="24"/>
          <w:lang w:val="en-GB"/>
        </w:rPr>
        <w:t>Inbound logistics</w:t>
      </w:r>
    </w:p>
    <w:p w:rsidR="000F3B3F" w:rsidRPr="00E74CE1" w:rsidRDefault="00556A59" w:rsidP="00D9004A">
      <w:pPr>
        <w:spacing w:after="240" w:line="360" w:lineRule="auto"/>
        <w:contextualSpacing w:val="0"/>
        <w:jc w:val="both"/>
        <w:rPr>
          <w:rFonts w:ascii="Times New Roman" w:eastAsia="Times New Roman" w:hAnsi="Times New Roman" w:cs="Times New Roman"/>
          <w:sz w:val="24"/>
          <w:szCs w:val="24"/>
          <w:lang w:val="en-GB"/>
        </w:rPr>
      </w:pPr>
      <w:r w:rsidRPr="00E74CE1">
        <w:rPr>
          <w:rFonts w:ascii="Times New Roman" w:eastAsia="Times New Roman" w:hAnsi="Times New Roman" w:cs="Times New Roman"/>
          <w:sz w:val="24"/>
          <w:szCs w:val="24"/>
          <w:lang w:val="en-GB"/>
        </w:rPr>
        <w:t>Inbound logistics are the products that the company is purchasing as the raw materials of their products. The company Kogan.Com purchases raw materials from suppliers in order to manufacture the products of the company and also for enhancing the storage system of the company.</w:t>
      </w:r>
    </w:p>
    <w:p w:rsidR="000F3B3F" w:rsidRPr="00E74CE1" w:rsidRDefault="00556A59" w:rsidP="00E74CE1">
      <w:pPr>
        <w:spacing w:after="240" w:line="360" w:lineRule="auto"/>
        <w:contextualSpacing w:val="0"/>
        <w:jc w:val="both"/>
        <w:rPr>
          <w:rFonts w:ascii="Times New Roman" w:eastAsia="Times New Roman" w:hAnsi="Times New Roman" w:cs="Times New Roman"/>
          <w:b/>
          <w:sz w:val="28"/>
          <w:szCs w:val="24"/>
          <w:lang w:val="en-GB"/>
        </w:rPr>
      </w:pPr>
      <w:r w:rsidRPr="00E74CE1">
        <w:rPr>
          <w:rFonts w:ascii="Times New Roman" w:eastAsia="Times New Roman" w:hAnsi="Times New Roman" w:cs="Times New Roman"/>
          <w:b/>
          <w:sz w:val="28"/>
          <w:szCs w:val="24"/>
          <w:lang w:val="en-GB"/>
        </w:rPr>
        <w:t>Operations</w:t>
      </w:r>
    </w:p>
    <w:p w:rsidR="000F3B3F" w:rsidRPr="00E74CE1" w:rsidRDefault="00556A59" w:rsidP="00D9004A">
      <w:pPr>
        <w:spacing w:after="240" w:line="360" w:lineRule="auto"/>
        <w:contextualSpacing w:val="0"/>
        <w:jc w:val="both"/>
        <w:rPr>
          <w:rFonts w:ascii="Times New Roman" w:eastAsia="Times New Roman" w:hAnsi="Times New Roman" w:cs="Times New Roman"/>
          <w:sz w:val="24"/>
          <w:szCs w:val="24"/>
          <w:lang w:val="en-GB"/>
        </w:rPr>
      </w:pPr>
      <w:r w:rsidRPr="00E74CE1">
        <w:rPr>
          <w:rFonts w:ascii="Times New Roman" w:eastAsia="Times New Roman" w:hAnsi="Times New Roman" w:cs="Times New Roman"/>
          <w:sz w:val="24"/>
          <w:szCs w:val="24"/>
          <w:lang w:val="en-GB"/>
        </w:rPr>
        <w:t xml:space="preserve">Operations are the day to day activities of the company that are taking place in order to convert the input as well as outputs of the business of the company. The operation of Kogan.com added values to the customers of the company and also convert the </w:t>
      </w:r>
      <w:r w:rsidR="00014CED" w:rsidRPr="00E74CE1">
        <w:rPr>
          <w:rFonts w:ascii="Times New Roman" w:eastAsia="Times New Roman" w:hAnsi="Times New Roman" w:cs="Times New Roman"/>
          <w:sz w:val="24"/>
          <w:szCs w:val="24"/>
          <w:lang w:val="en-GB"/>
        </w:rPr>
        <w:t>purchasing</w:t>
      </w:r>
      <w:r w:rsidRPr="00E74CE1">
        <w:rPr>
          <w:rFonts w:ascii="Times New Roman" w:eastAsia="Times New Roman" w:hAnsi="Times New Roman" w:cs="Times New Roman"/>
          <w:sz w:val="24"/>
          <w:szCs w:val="24"/>
          <w:lang w:val="en-GB"/>
        </w:rPr>
        <w:t xml:space="preserve"> behaviours of customers in positive ways by adding real value to the products of the company.</w:t>
      </w:r>
    </w:p>
    <w:p w:rsidR="000F3B3F" w:rsidRPr="00E74CE1" w:rsidRDefault="00556A59" w:rsidP="00E74CE1">
      <w:pPr>
        <w:spacing w:after="240" w:line="360" w:lineRule="auto"/>
        <w:contextualSpacing w:val="0"/>
        <w:jc w:val="both"/>
        <w:rPr>
          <w:rFonts w:ascii="Times New Roman" w:eastAsia="Times New Roman" w:hAnsi="Times New Roman" w:cs="Times New Roman"/>
          <w:b/>
          <w:sz w:val="28"/>
          <w:szCs w:val="24"/>
          <w:lang w:val="en-GB"/>
        </w:rPr>
      </w:pPr>
      <w:r w:rsidRPr="00E74CE1">
        <w:rPr>
          <w:rFonts w:ascii="Times New Roman" w:eastAsia="Times New Roman" w:hAnsi="Times New Roman" w:cs="Times New Roman"/>
          <w:b/>
          <w:sz w:val="28"/>
          <w:szCs w:val="24"/>
          <w:lang w:val="en-GB"/>
        </w:rPr>
        <w:t>Outbound logistics</w:t>
      </w:r>
    </w:p>
    <w:p w:rsidR="000F3B3F" w:rsidRPr="00E74CE1" w:rsidRDefault="00556A59" w:rsidP="00D9004A">
      <w:pPr>
        <w:spacing w:after="240" w:line="360" w:lineRule="auto"/>
        <w:contextualSpacing w:val="0"/>
        <w:jc w:val="both"/>
        <w:rPr>
          <w:rFonts w:ascii="Times New Roman" w:eastAsia="Times New Roman" w:hAnsi="Times New Roman" w:cs="Times New Roman"/>
          <w:sz w:val="24"/>
          <w:szCs w:val="24"/>
          <w:lang w:val="en-GB"/>
        </w:rPr>
      </w:pPr>
      <w:r w:rsidRPr="00E74CE1">
        <w:rPr>
          <w:rFonts w:ascii="Times New Roman" w:eastAsia="Times New Roman" w:hAnsi="Times New Roman" w:cs="Times New Roman"/>
          <w:sz w:val="24"/>
          <w:szCs w:val="24"/>
          <w:lang w:val="en-GB"/>
        </w:rPr>
        <w:t xml:space="preserve">The value chain of the companies is moving towards the outbound logistics after finishing the outputs. The outbound logistics added extra value to the </w:t>
      </w:r>
      <w:r w:rsidR="00014CED" w:rsidRPr="00E74CE1">
        <w:rPr>
          <w:rFonts w:ascii="Times New Roman" w:eastAsia="Times New Roman" w:hAnsi="Times New Roman" w:cs="Times New Roman"/>
          <w:sz w:val="24"/>
          <w:szCs w:val="24"/>
          <w:lang w:val="en-GB"/>
        </w:rPr>
        <w:t>value stages of Kogan.</w:t>
      </w:r>
      <w:r w:rsidRPr="00E74CE1">
        <w:rPr>
          <w:rFonts w:ascii="Times New Roman" w:eastAsia="Times New Roman" w:hAnsi="Times New Roman" w:cs="Times New Roman"/>
          <w:sz w:val="24"/>
          <w:szCs w:val="24"/>
          <w:lang w:val="en-GB"/>
        </w:rPr>
        <w:t>Com and also helps to maintain the lower price policies in the products rather than other companies.</w:t>
      </w:r>
    </w:p>
    <w:p w:rsidR="000F3B3F" w:rsidRPr="00E74CE1" w:rsidRDefault="00556A59" w:rsidP="00D9004A">
      <w:pPr>
        <w:spacing w:after="240" w:line="360" w:lineRule="auto"/>
        <w:contextualSpacing w:val="0"/>
        <w:jc w:val="both"/>
        <w:rPr>
          <w:rFonts w:ascii="Times New Roman" w:eastAsia="Times New Roman" w:hAnsi="Times New Roman" w:cs="Times New Roman"/>
          <w:b/>
          <w:sz w:val="28"/>
          <w:szCs w:val="24"/>
          <w:lang w:val="en-GB"/>
        </w:rPr>
      </w:pPr>
      <w:r w:rsidRPr="00E74CE1">
        <w:rPr>
          <w:rFonts w:ascii="Times New Roman" w:eastAsia="Times New Roman" w:hAnsi="Times New Roman" w:cs="Times New Roman"/>
          <w:b/>
          <w:sz w:val="28"/>
          <w:szCs w:val="24"/>
          <w:lang w:val="en-GB"/>
        </w:rPr>
        <w:t>Marketing and sales</w:t>
      </w:r>
    </w:p>
    <w:p w:rsidR="000F3B3F" w:rsidRPr="00E74CE1" w:rsidRDefault="00556A59" w:rsidP="00D9004A">
      <w:pPr>
        <w:spacing w:after="240" w:line="360" w:lineRule="auto"/>
        <w:contextualSpacing w:val="0"/>
        <w:jc w:val="both"/>
        <w:rPr>
          <w:rFonts w:ascii="Times New Roman" w:eastAsia="Times New Roman" w:hAnsi="Times New Roman" w:cs="Times New Roman"/>
          <w:sz w:val="24"/>
          <w:szCs w:val="24"/>
          <w:lang w:val="en-GB"/>
        </w:rPr>
      </w:pPr>
      <w:r w:rsidRPr="00E74CE1">
        <w:rPr>
          <w:rFonts w:ascii="Times New Roman" w:eastAsia="Times New Roman" w:hAnsi="Times New Roman" w:cs="Times New Roman"/>
          <w:sz w:val="24"/>
          <w:szCs w:val="24"/>
          <w:lang w:val="en-GB"/>
        </w:rPr>
        <w:t>Marketing and sales of every company show the overlooked of the business of the companies. In the case of the marketing and sales of Kogan.com, the company can add values in its business and marketing policies to have effective sales pitch and also can be able to reach to the target customers.</w:t>
      </w:r>
    </w:p>
    <w:p w:rsidR="000F3B3F" w:rsidRPr="00E74CE1" w:rsidRDefault="00556A59" w:rsidP="00D9004A">
      <w:pPr>
        <w:spacing w:after="240" w:line="360" w:lineRule="auto"/>
        <w:contextualSpacing w:val="0"/>
        <w:jc w:val="both"/>
        <w:rPr>
          <w:rFonts w:ascii="Times New Roman" w:eastAsia="Times New Roman" w:hAnsi="Times New Roman" w:cs="Times New Roman"/>
          <w:b/>
          <w:sz w:val="28"/>
          <w:szCs w:val="24"/>
          <w:lang w:val="en-GB"/>
        </w:rPr>
      </w:pPr>
      <w:r w:rsidRPr="00E74CE1">
        <w:rPr>
          <w:rFonts w:ascii="Times New Roman" w:eastAsia="Times New Roman" w:hAnsi="Times New Roman" w:cs="Times New Roman"/>
          <w:b/>
          <w:sz w:val="28"/>
          <w:szCs w:val="24"/>
          <w:lang w:val="en-GB"/>
        </w:rPr>
        <w:t>Services</w:t>
      </w:r>
    </w:p>
    <w:p w:rsidR="000F3B3F" w:rsidRPr="00E74CE1" w:rsidRDefault="00556A59" w:rsidP="00D9004A">
      <w:pPr>
        <w:spacing w:after="240" w:line="360" w:lineRule="auto"/>
        <w:contextualSpacing w:val="0"/>
        <w:jc w:val="both"/>
        <w:rPr>
          <w:rFonts w:ascii="Times New Roman" w:eastAsia="Times New Roman" w:hAnsi="Times New Roman" w:cs="Times New Roman"/>
          <w:sz w:val="24"/>
          <w:szCs w:val="24"/>
          <w:lang w:val="en-GB"/>
        </w:rPr>
      </w:pPr>
      <w:r w:rsidRPr="00E74CE1">
        <w:rPr>
          <w:rFonts w:ascii="Times New Roman" w:eastAsia="Times New Roman" w:hAnsi="Times New Roman" w:cs="Times New Roman"/>
          <w:sz w:val="24"/>
          <w:szCs w:val="24"/>
          <w:lang w:val="en-GB"/>
        </w:rPr>
        <w:t>Services of the companies are showing the attitude and attributes towards the customers. The kogan.com can offer quality services to its customers by adding values to the services of its products. Thus the adding values of services allow friendly return policies to the services and products of the company that makes the reliability of the existing customer towards the services of the company.</w:t>
      </w:r>
    </w:p>
    <w:p w:rsidR="000F3B3F" w:rsidRPr="00E74CE1" w:rsidRDefault="00556A59" w:rsidP="00D9004A">
      <w:pPr>
        <w:spacing w:after="240" w:line="360" w:lineRule="auto"/>
        <w:contextualSpacing w:val="0"/>
        <w:jc w:val="both"/>
        <w:rPr>
          <w:rFonts w:ascii="Times New Roman" w:eastAsia="Times New Roman" w:hAnsi="Times New Roman" w:cs="Times New Roman"/>
          <w:b/>
          <w:sz w:val="28"/>
          <w:szCs w:val="24"/>
          <w:lang w:val="en-GB"/>
        </w:rPr>
      </w:pPr>
      <w:r w:rsidRPr="00E74CE1">
        <w:rPr>
          <w:rFonts w:ascii="Times New Roman" w:eastAsia="Times New Roman" w:hAnsi="Times New Roman" w:cs="Times New Roman"/>
          <w:b/>
          <w:sz w:val="28"/>
          <w:szCs w:val="24"/>
          <w:lang w:val="en-GB"/>
        </w:rPr>
        <w:t>The support activities</w:t>
      </w:r>
    </w:p>
    <w:p w:rsidR="000F3B3F" w:rsidRPr="00E74CE1" w:rsidRDefault="00556A59" w:rsidP="00D9004A">
      <w:pPr>
        <w:spacing w:after="240" w:line="360" w:lineRule="auto"/>
        <w:contextualSpacing w:val="0"/>
        <w:jc w:val="both"/>
        <w:rPr>
          <w:rFonts w:ascii="Times New Roman" w:eastAsia="Times New Roman" w:hAnsi="Times New Roman" w:cs="Times New Roman"/>
          <w:sz w:val="24"/>
          <w:szCs w:val="24"/>
          <w:lang w:val="en-GB"/>
        </w:rPr>
      </w:pPr>
      <w:r w:rsidRPr="00E74CE1">
        <w:rPr>
          <w:rFonts w:ascii="Times New Roman" w:eastAsia="Times New Roman" w:hAnsi="Times New Roman" w:cs="Times New Roman"/>
          <w:sz w:val="24"/>
          <w:szCs w:val="24"/>
          <w:lang w:val="en-GB"/>
        </w:rPr>
        <w:t>The adding values in the products and services increase the activities of the company. The e-commerce company Kogan.com is adding values to its services of products that help the company to increase the activities of the company towards the customer services.</w:t>
      </w:r>
    </w:p>
    <w:p w:rsidR="000F3B3F" w:rsidRPr="00E74CE1" w:rsidRDefault="00556A59" w:rsidP="00D9004A">
      <w:pPr>
        <w:spacing w:after="240" w:line="360" w:lineRule="auto"/>
        <w:contextualSpacing w:val="0"/>
        <w:jc w:val="both"/>
        <w:rPr>
          <w:rFonts w:ascii="Times New Roman" w:eastAsia="Times New Roman" w:hAnsi="Times New Roman" w:cs="Times New Roman"/>
          <w:b/>
          <w:sz w:val="28"/>
          <w:szCs w:val="24"/>
          <w:lang w:val="en-GB"/>
        </w:rPr>
      </w:pPr>
      <w:r w:rsidRPr="00E74CE1">
        <w:rPr>
          <w:rFonts w:ascii="Times New Roman" w:eastAsia="Times New Roman" w:hAnsi="Times New Roman" w:cs="Times New Roman"/>
          <w:b/>
          <w:sz w:val="28"/>
          <w:szCs w:val="24"/>
          <w:lang w:val="en-GB"/>
        </w:rPr>
        <w:t>Procurement</w:t>
      </w:r>
    </w:p>
    <w:p w:rsidR="000F3B3F" w:rsidRPr="00E74CE1" w:rsidRDefault="00556A59" w:rsidP="00D9004A">
      <w:pPr>
        <w:spacing w:after="240" w:line="360" w:lineRule="auto"/>
        <w:contextualSpacing w:val="0"/>
        <w:jc w:val="both"/>
        <w:rPr>
          <w:rFonts w:ascii="Times New Roman" w:eastAsia="Times New Roman" w:hAnsi="Times New Roman" w:cs="Times New Roman"/>
          <w:sz w:val="24"/>
          <w:szCs w:val="24"/>
          <w:lang w:val="en-GB"/>
        </w:rPr>
      </w:pPr>
      <w:r w:rsidRPr="00E74CE1">
        <w:rPr>
          <w:rFonts w:ascii="Times New Roman" w:eastAsia="Times New Roman" w:hAnsi="Times New Roman" w:cs="Times New Roman"/>
          <w:sz w:val="24"/>
          <w:szCs w:val="24"/>
          <w:lang w:val="en-GB"/>
        </w:rPr>
        <w:t xml:space="preserve">Procurement helps in order to know the purchasing and also shows the needs and requirements of the business. Through adding the procurement within the business of Koganm.com </w:t>
      </w:r>
      <w:r w:rsidR="00014CED" w:rsidRPr="00E74CE1">
        <w:rPr>
          <w:rFonts w:ascii="Times New Roman" w:eastAsia="Times New Roman" w:hAnsi="Times New Roman" w:cs="Times New Roman"/>
          <w:sz w:val="24"/>
          <w:szCs w:val="24"/>
          <w:lang w:val="en-GB"/>
        </w:rPr>
        <w:t>the company can</w:t>
      </w:r>
      <w:r w:rsidRPr="00E74CE1">
        <w:rPr>
          <w:rFonts w:ascii="Times New Roman" w:eastAsia="Times New Roman" w:hAnsi="Times New Roman" w:cs="Times New Roman"/>
          <w:sz w:val="24"/>
          <w:szCs w:val="24"/>
          <w:lang w:val="en-GB"/>
        </w:rPr>
        <w:t xml:space="preserve"> negotiate </w:t>
      </w:r>
      <w:r w:rsidR="00014CED" w:rsidRPr="00E74CE1">
        <w:rPr>
          <w:rFonts w:ascii="Times New Roman" w:eastAsia="Times New Roman" w:hAnsi="Times New Roman" w:cs="Times New Roman"/>
          <w:sz w:val="24"/>
          <w:szCs w:val="24"/>
          <w:lang w:val="en-GB"/>
        </w:rPr>
        <w:t>the value</w:t>
      </w:r>
      <w:r w:rsidRPr="00E74CE1">
        <w:rPr>
          <w:rFonts w:ascii="Times New Roman" w:eastAsia="Times New Roman" w:hAnsi="Times New Roman" w:cs="Times New Roman"/>
          <w:sz w:val="24"/>
          <w:szCs w:val="24"/>
          <w:lang w:val="en-GB"/>
        </w:rPr>
        <w:t xml:space="preserve"> of the products of the companies with greater ways. </w:t>
      </w:r>
    </w:p>
    <w:p w:rsidR="000F3B3F" w:rsidRPr="00E74CE1" w:rsidRDefault="00556A59" w:rsidP="00D9004A">
      <w:pPr>
        <w:spacing w:after="240" w:line="360" w:lineRule="auto"/>
        <w:contextualSpacing w:val="0"/>
        <w:jc w:val="both"/>
        <w:rPr>
          <w:rFonts w:ascii="Times New Roman" w:eastAsia="Times New Roman" w:hAnsi="Times New Roman" w:cs="Times New Roman"/>
          <w:b/>
          <w:sz w:val="28"/>
          <w:szCs w:val="24"/>
          <w:lang w:val="en-GB"/>
        </w:rPr>
      </w:pPr>
      <w:r w:rsidRPr="00E74CE1">
        <w:rPr>
          <w:rFonts w:ascii="Times New Roman" w:eastAsia="Times New Roman" w:hAnsi="Times New Roman" w:cs="Times New Roman"/>
          <w:b/>
          <w:sz w:val="28"/>
          <w:szCs w:val="24"/>
          <w:lang w:val="en-GB"/>
        </w:rPr>
        <w:t>Human Resource Management</w:t>
      </w:r>
    </w:p>
    <w:p w:rsidR="000F3B3F" w:rsidRPr="00E74CE1" w:rsidRDefault="00556A59" w:rsidP="00D9004A">
      <w:pPr>
        <w:spacing w:after="240" w:line="360" w:lineRule="auto"/>
        <w:contextualSpacing w:val="0"/>
        <w:jc w:val="both"/>
        <w:rPr>
          <w:rFonts w:ascii="Times New Roman" w:eastAsia="Times New Roman" w:hAnsi="Times New Roman" w:cs="Times New Roman"/>
          <w:sz w:val="24"/>
          <w:szCs w:val="24"/>
          <w:lang w:val="en-GB"/>
        </w:rPr>
      </w:pPr>
      <w:r w:rsidRPr="00E74CE1">
        <w:rPr>
          <w:rFonts w:ascii="Times New Roman" w:eastAsia="Times New Roman" w:hAnsi="Times New Roman" w:cs="Times New Roman"/>
          <w:sz w:val="24"/>
          <w:szCs w:val="24"/>
          <w:lang w:val="en-GB"/>
        </w:rPr>
        <w:t>Human resource management is one of the effective processes through which the management strategies of the companies can be developed to serve better services to the customers. The human resource management strategies help the Kogan.com to take strategic steps to the areas where the development is needed for serving better services to the customers</w:t>
      </w:r>
      <w:r w:rsidR="001A4B00" w:rsidRPr="00E74CE1">
        <w:rPr>
          <w:rFonts w:ascii="Times New Roman" w:hAnsi="Times New Roman" w:cs="Times New Roman"/>
          <w:sz w:val="24"/>
          <w:szCs w:val="24"/>
          <w:shd w:val="clear" w:color="auto" w:fill="FFFFFF"/>
        </w:rPr>
        <w:t xml:space="preserve"> (Ridzwan </w:t>
      </w:r>
      <w:r w:rsidR="001A4B00" w:rsidRPr="00E74CE1">
        <w:rPr>
          <w:rFonts w:ascii="Times New Roman" w:hAnsi="Times New Roman" w:cs="Times New Roman"/>
          <w:i/>
          <w:sz w:val="24"/>
          <w:szCs w:val="24"/>
          <w:shd w:val="clear" w:color="auto" w:fill="FFFFFF"/>
        </w:rPr>
        <w:t>et al.</w:t>
      </w:r>
      <w:r w:rsidR="001A4B00" w:rsidRPr="00E74CE1">
        <w:rPr>
          <w:rFonts w:ascii="Times New Roman" w:hAnsi="Times New Roman" w:cs="Times New Roman"/>
          <w:sz w:val="24"/>
          <w:szCs w:val="24"/>
          <w:shd w:val="clear" w:color="auto" w:fill="FFFFFF"/>
        </w:rPr>
        <w:t xml:space="preserve"> 2016)</w:t>
      </w:r>
      <w:r w:rsidRPr="00E74CE1">
        <w:rPr>
          <w:rFonts w:ascii="Times New Roman" w:eastAsia="Times New Roman" w:hAnsi="Times New Roman" w:cs="Times New Roman"/>
          <w:sz w:val="24"/>
          <w:szCs w:val="24"/>
          <w:lang w:val="en-GB"/>
        </w:rPr>
        <w:t>.</w:t>
      </w:r>
    </w:p>
    <w:p w:rsidR="000F3B3F" w:rsidRPr="00E74CE1" w:rsidRDefault="00556A59" w:rsidP="00D9004A">
      <w:pPr>
        <w:spacing w:after="240" w:line="360" w:lineRule="auto"/>
        <w:contextualSpacing w:val="0"/>
        <w:jc w:val="both"/>
        <w:rPr>
          <w:rFonts w:ascii="Times New Roman" w:eastAsia="Times New Roman" w:hAnsi="Times New Roman" w:cs="Times New Roman"/>
          <w:b/>
          <w:sz w:val="28"/>
          <w:szCs w:val="24"/>
          <w:lang w:val="en-GB"/>
        </w:rPr>
      </w:pPr>
      <w:r w:rsidRPr="00E74CE1">
        <w:rPr>
          <w:rFonts w:ascii="Times New Roman" w:eastAsia="Times New Roman" w:hAnsi="Times New Roman" w:cs="Times New Roman"/>
          <w:b/>
          <w:sz w:val="28"/>
          <w:szCs w:val="24"/>
          <w:lang w:val="en-GB"/>
        </w:rPr>
        <w:t>Technological development</w:t>
      </w:r>
    </w:p>
    <w:p w:rsidR="000F3B3F" w:rsidRPr="00E74CE1" w:rsidRDefault="00556A59" w:rsidP="00D9004A">
      <w:pPr>
        <w:spacing w:after="240" w:line="360" w:lineRule="auto"/>
        <w:contextualSpacing w:val="0"/>
        <w:jc w:val="both"/>
        <w:rPr>
          <w:rFonts w:ascii="Times New Roman" w:eastAsia="Times New Roman" w:hAnsi="Times New Roman" w:cs="Times New Roman"/>
          <w:b/>
          <w:sz w:val="24"/>
          <w:szCs w:val="24"/>
          <w:lang w:val="en-GB"/>
        </w:rPr>
      </w:pPr>
      <w:r w:rsidRPr="00E74CE1">
        <w:rPr>
          <w:rFonts w:ascii="Times New Roman" w:eastAsia="Times New Roman" w:hAnsi="Times New Roman" w:cs="Times New Roman"/>
          <w:sz w:val="24"/>
          <w:szCs w:val="24"/>
          <w:lang w:val="en-GB"/>
        </w:rPr>
        <w:t>Technological development is needed in every business for the betterment of business policie</w:t>
      </w:r>
      <w:r w:rsidR="00014CED" w:rsidRPr="00E74CE1">
        <w:rPr>
          <w:rFonts w:ascii="Times New Roman" w:eastAsia="Times New Roman" w:hAnsi="Times New Roman" w:cs="Times New Roman"/>
          <w:sz w:val="24"/>
          <w:szCs w:val="24"/>
          <w:lang w:val="en-GB"/>
        </w:rPr>
        <w:t>s of the components. The Kogan.</w:t>
      </w:r>
      <w:r w:rsidRPr="00E74CE1">
        <w:rPr>
          <w:rFonts w:ascii="Times New Roman" w:eastAsia="Times New Roman" w:hAnsi="Times New Roman" w:cs="Times New Roman"/>
          <w:sz w:val="24"/>
          <w:szCs w:val="24"/>
          <w:lang w:val="en-GB"/>
        </w:rPr>
        <w:t xml:space="preserve">com try to develop the technologies that are used in the services of the products of the company. With the development of the technologies the company can be able to develop its services and also can be able to develop the productivity of the company. </w:t>
      </w:r>
      <w:r w:rsidRPr="00E74CE1">
        <w:rPr>
          <w:rFonts w:ascii="Times New Roman" w:eastAsia="Times New Roman" w:hAnsi="Times New Roman" w:cs="Times New Roman"/>
          <w:b/>
          <w:sz w:val="28"/>
          <w:szCs w:val="24"/>
          <w:lang w:val="en-GB"/>
        </w:rPr>
        <w:t>Infrastructure</w:t>
      </w:r>
    </w:p>
    <w:p w:rsidR="000F3B3F" w:rsidRPr="00E74CE1" w:rsidRDefault="00556A59" w:rsidP="00D9004A">
      <w:pPr>
        <w:spacing w:after="240" w:line="360" w:lineRule="auto"/>
        <w:contextualSpacing w:val="0"/>
        <w:jc w:val="both"/>
        <w:rPr>
          <w:rFonts w:ascii="Times New Roman" w:eastAsia="Times New Roman" w:hAnsi="Times New Roman" w:cs="Times New Roman"/>
          <w:sz w:val="24"/>
          <w:szCs w:val="24"/>
          <w:lang w:val="en-GB"/>
        </w:rPr>
      </w:pPr>
      <w:r w:rsidRPr="00E74CE1">
        <w:rPr>
          <w:rFonts w:ascii="Times New Roman" w:eastAsia="Times New Roman" w:hAnsi="Times New Roman" w:cs="Times New Roman"/>
          <w:sz w:val="24"/>
          <w:szCs w:val="24"/>
          <w:lang w:val="en-GB"/>
        </w:rPr>
        <w:t>Infrastructure is one of the basic pillars of every successful business. The Kogan.com added more values by involving the porter's value chain strategies within the infrastructure of the company that helps the company in case of increasing the success of its business.</w:t>
      </w:r>
    </w:p>
    <w:p w:rsidR="000F3B3F" w:rsidRPr="00E74CE1" w:rsidRDefault="00906DEE" w:rsidP="00D9004A">
      <w:pPr>
        <w:pStyle w:val="Heading2"/>
        <w:spacing w:after="240"/>
        <w:rPr>
          <w:sz w:val="32"/>
        </w:rPr>
      </w:pPr>
      <w:bookmarkStart w:id="6" w:name="_Toc522889160"/>
      <w:r w:rsidRPr="00E74CE1">
        <w:rPr>
          <w:sz w:val="32"/>
        </w:rPr>
        <w:t xml:space="preserve">2.5 </w:t>
      </w:r>
      <w:r w:rsidR="00556A59" w:rsidRPr="00E74CE1">
        <w:rPr>
          <w:sz w:val="32"/>
        </w:rPr>
        <w:t>CULTURAL WEB</w:t>
      </w:r>
      <w:bookmarkEnd w:id="6"/>
      <w:r w:rsidR="00556A59" w:rsidRPr="00E74CE1">
        <w:rPr>
          <w:sz w:val="32"/>
        </w:rPr>
        <w:t xml:space="preserve"> </w:t>
      </w:r>
    </w:p>
    <w:p w:rsidR="000F3B3F" w:rsidRPr="00E74CE1" w:rsidRDefault="00556A59" w:rsidP="00D9004A">
      <w:pPr>
        <w:spacing w:after="240" w:line="360" w:lineRule="auto"/>
        <w:contextualSpacing w:val="0"/>
        <w:jc w:val="both"/>
        <w:rPr>
          <w:rFonts w:ascii="Times New Roman" w:eastAsia="Times New Roman" w:hAnsi="Times New Roman" w:cs="Times New Roman"/>
          <w:sz w:val="24"/>
          <w:szCs w:val="24"/>
          <w:lang w:val="en-GB"/>
        </w:rPr>
      </w:pPr>
      <w:r w:rsidRPr="00E74CE1">
        <w:rPr>
          <w:rFonts w:ascii="Times New Roman" w:eastAsia="Times New Roman" w:hAnsi="Times New Roman" w:cs="Times New Roman"/>
          <w:sz w:val="24"/>
          <w:szCs w:val="24"/>
          <w:lang w:val="en-GB"/>
        </w:rPr>
        <w:t>The cultural web is identified into six numbers of interrelated elements that help in making up the patterns or models for the working environment of Kogan.com.by analysing the factors it can easily review the pictures of the culture the company prosecuted</w:t>
      </w:r>
      <w:r w:rsidR="001A4B00" w:rsidRPr="00E74CE1">
        <w:rPr>
          <w:rFonts w:ascii="Times New Roman" w:hAnsi="Times New Roman" w:cs="Times New Roman"/>
          <w:sz w:val="24"/>
          <w:szCs w:val="24"/>
          <w:shd w:val="clear" w:color="auto" w:fill="FFFFFF"/>
        </w:rPr>
        <w:t xml:space="preserve"> (van Hoof and Thiell, 2014)</w:t>
      </w:r>
      <w:r w:rsidRPr="00E74CE1">
        <w:rPr>
          <w:rFonts w:ascii="Times New Roman" w:eastAsia="Times New Roman" w:hAnsi="Times New Roman" w:cs="Times New Roman"/>
          <w:sz w:val="24"/>
          <w:szCs w:val="24"/>
          <w:lang w:val="en-GB"/>
        </w:rPr>
        <w:t>. The six elements are:</w:t>
      </w:r>
    </w:p>
    <w:p w:rsidR="000F3B3F" w:rsidRPr="00E74CE1" w:rsidRDefault="00556A59" w:rsidP="00D9004A">
      <w:pPr>
        <w:spacing w:after="240" w:line="360" w:lineRule="auto"/>
        <w:contextualSpacing w:val="0"/>
        <w:jc w:val="both"/>
        <w:rPr>
          <w:rFonts w:ascii="Times New Roman" w:eastAsia="Times New Roman" w:hAnsi="Times New Roman" w:cs="Times New Roman"/>
          <w:sz w:val="24"/>
          <w:szCs w:val="24"/>
          <w:lang w:val="en-GB"/>
        </w:rPr>
      </w:pPr>
      <w:r w:rsidRPr="00E74CE1">
        <w:rPr>
          <w:rFonts w:ascii="Times New Roman" w:eastAsia="Times New Roman" w:hAnsi="Times New Roman" w:cs="Times New Roman"/>
          <w:b/>
          <w:sz w:val="24"/>
          <w:szCs w:val="24"/>
          <w:lang w:val="en-GB"/>
        </w:rPr>
        <w:t xml:space="preserve">Stories - </w:t>
      </w:r>
      <w:r w:rsidRPr="00E74CE1">
        <w:rPr>
          <w:rFonts w:ascii="Times New Roman" w:eastAsia="Times New Roman" w:hAnsi="Times New Roman" w:cs="Times New Roman"/>
          <w:sz w:val="24"/>
          <w:szCs w:val="24"/>
          <w:lang w:val="en-GB"/>
        </w:rPr>
        <w:t xml:space="preserve">this comprises of the past events and the immortalised inner stories of Kogan.com </w:t>
      </w:r>
      <w:r w:rsidR="00014CED" w:rsidRPr="00E74CE1">
        <w:rPr>
          <w:rFonts w:ascii="Times New Roman" w:eastAsia="Times New Roman" w:hAnsi="Times New Roman" w:cs="Times New Roman"/>
          <w:sz w:val="24"/>
          <w:szCs w:val="24"/>
          <w:lang w:val="en-GB"/>
        </w:rPr>
        <w:t>office that</w:t>
      </w:r>
      <w:r w:rsidRPr="00E74CE1">
        <w:rPr>
          <w:rFonts w:ascii="Times New Roman" w:eastAsia="Times New Roman" w:hAnsi="Times New Roman" w:cs="Times New Roman"/>
          <w:sz w:val="24"/>
          <w:szCs w:val="24"/>
          <w:lang w:val="en-GB"/>
        </w:rPr>
        <w:t xml:space="preserve"> perceives good behaviour from the workforces.</w:t>
      </w:r>
    </w:p>
    <w:p w:rsidR="000F3B3F" w:rsidRPr="00E74CE1" w:rsidRDefault="00556A59" w:rsidP="00D9004A">
      <w:pPr>
        <w:spacing w:after="240" w:line="360" w:lineRule="auto"/>
        <w:contextualSpacing w:val="0"/>
        <w:jc w:val="both"/>
        <w:rPr>
          <w:rFonts w:ascii="Times New Roman" w:eastAsia="Times New Roman" w:hAnsi="Times New Roman" w:cs="Times New Roman"/>
          <w:sz w:val="24"/>
          <w:szCs w:val="24"/>
          <w:lang w:val="en-GB"/>
        </w:rPr>
      </w:pPr>
      <w:r w:rsidRPr="00E74CE1">
        <w:rPr>
          <w:rFonts w:ascii="Times New Roman" w:eastAsia="Times New Roman" w:hAnsi="Times New Roman" w:cs="Times New Roman"/>
          <w:b/>
          <w:sz w:val="24"/>
          <w:szCs w:val="24"/>
          <w:lang w:val="en-GB"/>
        </w:rPr>
        <w:t xml:space="preserve">Rituals and routines </w:t>
      </w:r>
      <w:r w:rsidR="00014CED" w:rsidRPr="00E74CE1">
        <w:rPr>
          <w:rFonts w:ascii="Times New Roman" w:eastAsia="Times New Roman" w:hAnsi="Times New Roman" w:cs="Times New Roman"/>
          <w:b/>
          <w:sz w:val="24"/>
          <w:szCs w:val="24"/>
          <w:lang w:val="en-GB"/>
        </w:rPr>
        <w:t xml:space="preserve">- </w:t>
      </w:r>
      <w:r w:rsidR="00014CED" w:rsidRPr="00E74CE1">
        <w:rPr>
          <w:rFonts w:ascii="Times New Roman" w:eastAsia="Times New Roman" w:hAnsi="Times New Roman" w:cs="Times New Roman"/>
          <w:sz w:val="24"/>
          <w:szCs w:val="24"/>
          <w:lang w:val="en-GB"/>
        </w:rPr>
        <w:t>this</w:t>
      </w:r>
      <w:r w:rsidRPr="00E74CE1">
        <w:rPr>
          <w:rFonts w:ascii="Times New Roman" w:eastAsia="Times New Roman" w:hAnsi="Times New Roman" w:cs="Times New Roman"/>
          <w:sz w:val="24"/>
          <w:szCs w:val="24"/>
          <w:lang w:val="en-GB"/>
        </w:rPr>
        <w:t xml:space="preserve"> ensures the working process in tough times, to find the values of the corresponding management and employees. </w:t>
      </w:r>
    </w:p>
    <w:p w:rsidR="000F3B3F" w:rsidRPr="00E74CE1" w:rsidRDefault="00556A59" w:rsidP="00D9004A">
      <w:pPr>
        <w:spacing w:after="240" w:line="360" w:lineRule="auto"/>
        <w:contextualSpacing w:val="0"/>
        <w:jc w:val="both"/>
        <w:rPr>
          <w:rFonts w:ascii="Times New Roman" w:eastAsia="Times New Roman" w:hAnsi="Times New Roman" w:cs="Times New Roman"/>
          <w:sz w:val="24"/>
          <w:szCs w:val="24"/>
          <w:lang w:val="en-GB"/>
        </w:rPr>
      </w:pPr>
      <w:r w:rsidRPr="00E74CE1">
        <w:rPr>
          <w:rFonts w:ascii="Times New Roman" w:eastAsia="Times New Roman" w:hAnsi="Times New Roman" w:cs="Times New Roman"/>
          <w:b/>
          <w:sz w:val="24"/>
          <w:szCs w:val="24"/>
          <w:lang w:val="en-GB"/>
        </w:rPr>
        <w:t xml:space="preserve">Symbols - </w:t>
      </w:r>
      <w:r w:rsidRPr="00E74CE1">
        <w:rPr>
          <w:rFonts w:ascii="Times New Roman" w:eastAsia="Times New Roman" w:hAnsi="Times New Roman" w:cs="Times New Roman"/>
          <w:sz w:val="24"/>
          <w:szCs w:val="24"/>
          <w:lang w:val="en-GB"/>
        </w:rPr>
        <w:t xml:space="preserve">the association of the dress codes and provinces of the plush within the offices represents the </w:t>
      </w:r>
      <w:r w:rsidR="00014CED" w:rsidRPr="00E74CE1">
        <w:rPr>
          <w:rFonts w:ascii="Times New Roman" w:eastAsia="Times New Roman" w:hAnsi="Times New Roman" w:cs="Times New Roman"/>
          <w:sz w:val="24"/>
          <w:szCs w:val="24"/>
          <w:lang w:val="en-GB"/>
        </w:rPr>
        <w:t>company’s logo</w:t>
      </w:r>
      <w:r w:rsidRPr="00E74CE1">
        <w:rPr>
          <w:rFonts w:ascii="Times New Roman" w:eastAsia="Times New Roman" w:hAnsi="Times New Roman" w:cs="Times New Roman"/>
          <w:sz w:val="24"/>
          <w:szCs w:val="24"/>
          <w:lang w:val="en-GB"/>
        </w:rPr>
        <w:t>.</w:t>
      </w:r>
    </w:p>
    <w:p w:rsidR="000F3B3F" w:rsidRPr="00E74CE1" w:rsidRDefault="00556A59" w:rsidP="00D9004A">
      <w:pPr>
        <w:spacing w:after="240" w:line="360" w:lineRule="auto"/>
        <w:contextualSpacing w:val="0"/>
        <w:jc w:val="both"/>
        <w:rPr>
          <w:rFonts w:ascii="Times New Roman" w:eastAsia="Times New Roman" w:hAnsi="Times New Roman" w:cs="Times New Roman"/>
          <w:sz w:val="24"/>
          <w:szCs w:val="24"/>
          <w:lang w:val="en-GB"/>
        </w:rPr>
      </w:pPr>
      <w:r w:rsidRPr="00E74CE1">
        <w:rPr>
          <w:rFonts w:ascii="Times New Roman" w:eastAsia="Times New Roman" w:hAnsi="Times New Roman" w:cs="Times New Roman"/>
          <w:b/>
          <w:sz w:val="24"/>
          <w:szCs w:val="24"/>
          <w:lang w:val="en-GB"/>
        </w:rPr>
        <w:t>Organisational structure -</w:t>
      </w:r>
      <w:r w:rsidRPr="00E74CE1">
        <w:rPr>
          <w:rFonts w:ascii="Times New Roman" w:eastAsia="Times New Roman" w:hAnsi="Times New Roman" w:cs="Times New Roman"/>
          <w:sz w:val="24"/>
          <w:szCs w:val="24"/>
          <w:lang w:val="en-GB"/>
        </w:rPr>
        <w:t xml:space="preserve"> this consists of both the structure that prescribed from the organisational charts and unwritten lines of power that influences for identifying the demands of personnel among the employees.</w:t>
      </w:r>
    </w:p>
    <w:p w:rsidR="000F3B3F" w:rsidRPr="00E74CE1" w:rsidRDefault="00556A59" w:rsidP="00D9004A">
      <w:pPr>
        <w:spacing w:after="240" w:line="360" w:lineRule="auto"/>
        <w:contextualSpacing w:val="0"/>
        <w:jc w:val="both"/>
        <w:rPr>
          <w:rFonts w:ascii="Times New Roman" w:eastAsia="Times New Roman" w:hAnsi="Times New Roman" w:cs="Times New Roman"/>
          <w:sz w:val="24"/>
          <w:szCs w:val="24"/>
          <w:lang w:val="en-GB"/>
        </w:rPr>
      </w:pPr>
      <w:r w:rsidRPr="00E74CE1">
        <w:rPr>
          <w:rFonts w:ascii="Times New Roman" w:eastAsia="Times New Roman" w:hAnsi="Times New Roman" w:cs="Times New Roman"/>
          <w:b/>
          <w:sz w:val="24"/>
          <w:szCs w:val="24"/>
          <w:lang w:val="en-GB"/>
        </w:rPr>
        <w:t xml:space="preserve">Control systems- </w:t>
      </w:r>
      <w:r w:rsidRPr="00E74CE1">
        <w:rPr>
          <w:rFonts w:ascii="Times New Roman" w:eastAsia="Times New Roman" w:hAnsi="Times New Roman" w:cs="Times New Roman"/>
          <w:sz w:val="24"/>
          <w:szCs w:val="24"/>
          <w:lang w:val="en-GB"/>
        </w:rPr>
        <w:t xml:space="preserve">this describes the controllability of an organisation which further </w:t>
      </w:r>
      <w:r w:rsidR="00014CED" w:rsidRPr="00E74CE1">
        <w:rPr>
          <w:rFonts w:ascii="Times New Roman" w:eastAsia="Times New Roman" w:hAnsi="Times New Roman" w:cs="Times New Roman"/>
          <w:sz w:val="24"/>
          <w:szCs w:val="24"/>
          <w:lang w:val="en-GB"/>
        </w:rPr>
        <w:t>include</w:t>
      </w:r>
      <w:r w:rsidRPr="00E74CE1">
        <w:rPr>
          <w:rFonts w:ascii="Times New Roman" w:eastAsia="Times New Roman" w:hAnsi="Times New Roman" w:cs="Times New Roman"/>
          <w:sz w:val="24"/>
          <w:szCs w:val="24"/>
          <w:lang w:val="en-GB"/>
        </w:rPr>
        <w:t xml:space="preserve"> the quality system, financial system and the rewards facilities within the organisations</w:t>
      </w:r>
      <w:r w:rsidR="001A4B00" w:rsidRPr="00E74CE1">
        <w:rPr>
          <w:rFonts w:ascii="Times New Roman" w:hAnsi="Times New Roman" w:cs="Times New Roman"/>
          <w:sz w:val="24"/>
          <w:szCs w:val="24"/>
          <w:shd w:val="clear" w:color="auto" w:fill="FFFFFF"/>
        </w:rPr>
        <w:t xml:space="preserve"> (Paradkar </w:t>
      </w:r>
      <w:r w:rsidR="001A4B00" w:rsidRPr="00E74CE1">
        <w:rPr>
          <w:rFonts w:ascii="Times New Roman" w:hAnsi="Times New Roman" w:cs="Times New Roman"/>
          <w:i/>
          <w:sz w:val="24"/>
          <w:szCs w:val="24"/>
          <w:shd w:val="clear" w:color="auto" w:fill="FFFFFF"/>
        </w:rPr>
        <w:t>et al.</w:t>
      </w:r>
      <w:r w:rsidR="001A4B00" w:rsidRPr="00E74CE1">
        <w:rPr>
          <w:rFonts w:ascii="Times New Roman" w:hAnsi="Times New Roman" w:cs="Times New Roman"/>
          <w:sz w:val="24"/>
          <w:szCs w:val="24"/>
          <w:shd w:val="clear" w:color="auto" w:fill="FFFFFF"/>
        </w:rPr>
        <w:t xml:space="preserve"> 2015)</w:t>
      </w:r>
      <w:r w:rsidRPr="00E74CE1">
        <w:rPr>
          <w:rFonts w:ascii="Times New Roman" w:eastAsia="Times New Roman" w:hAnsi="Times New Roman" w:cs="Times New Roman"/>
          <w:sz w:val="24"/>
          <w:szCs w:val="24"/>
          <w:lang w:val="en-GB"/>
        </w:rPr>
        <w:t>.</w:t>
      </w:r>
    </w:p>
    <w:p w:rsidR="000F3B3F" w:rsidRPr="00E74CE1" w:rsidRDefault="00556A59" w:rsidP="00D9004A">
      <w:pPr>
        <w:spacing w:after="240" w:line="360" w:lineRule="auto"/>
        <w:contextualSpacing w:val="0"/>
        <w:jc w:val="both"/>
        <w:rPr>
          <w:rFonts w:ascii="Times New Roman" w:eastAsia="Times New Roman" w:hAnsi="Times New Roman" w:cs="Times New Roman"/>
          <w:sz w:val="24"/>
          <w:szCs w:val="24"/>
          <w:lang w:val="en-GB"/>
        </w:rPr>
      </w:pPr>
      <w:r w:rsidRPr="00E74CE1">
        <w:rPr>
          <w:rFonts w:ascii="Times New Roman" w:eastAsia="Times New Roman" w:hAnsi="Times New Roman" w:cs="Times New Roman"/>
          <w:b/>
          <w:sz w:val="24"/>
          <w:szCs w:val="24"/>
          <w:lang w:val="en-GB"/>
        </w:rPr>
        <w:t xml:space="preserve">Power structures - </w:t>
      </w:r>
      <w:r w:rsidRPr="00E74CE1">
        <w:rPr>
          <w:rFonts w:ascii="Times New Roman" w:eastAsia="Times New Roman" w:hAnsi="Times New Roman" w:cs="Times New Roman"/>
          <w:sz w:val="24"/>
          <w:szCs w:val="24"/>
          <w:lang w:val="en-GB"/>
        </w:rPr>
        <w:t>this determines the real power within the company that involves the senior executives and associated departmental executives that influence in decision making, operations prosecution and strategic directions.</w:t>
      </w:r>
    </w:p>
    <w:p w:rsidR="00D9004A" w:rsidRPr="00E74CE1" w:rsidRDefault="00556A59" w:rsidP="003073FB">
      <w:pPr>
        <w:spacing w:after="240" w:line="360" w:lineRule="auto"/>
        <w:contextualSpacing w:val="0"/>
        <w:jc w:val="both"/>
        <w:rPr>
          <w:rFonts w:ascii="Times New Roman" w:eastAsia="Times New Roman" w:hAnsi="Times New Roman" w:cs="Times New Roman"/>
          <w:b/>
          <w:sz w:val="24"/>
          <w:szCs w:val="24"/>
          <w:lang w:val="en-GB"/>
        </w:rPr>
      </w:pPr>
      <w:r w:rsidRPr="00E74CE1">
        <w:rPr>
          <w:rFonts w:ascii="Times New Roman" w:eastAsia="Times New Roman" w:hAnsi="Times New Roman" w:cs="Times New Roman"/>
          <w:sz w:val="24"/>
          <w:szCs w:val="24"/>
          <w:lang w:val="en-GB"/>
        </w:rPr>
        <w:t>All these six elements are much effective in order to demonstrate the culture attributed within Kogan.com. Moreover, it causes an identification of conflict among the number of employees along with the prosecution of disturbances occurred within the organisations.</w:t>
      </w:r>
    </w:p>
    <w:p w:rsidR="000F3B3F" w:rsidRPr="00E74CE1" w:rsidRDefault="00906DEE" w:rsidP="00D9004A">
      <w:pPr>
        <w:pStyle w:val="Heading2"/>
        <w:spacing w:after="240"/>
        <w:rPr>
          <w:sz w:val="32"/>
        </w:rPr>
      </w:pPr>
      <w:bookmarkStart w:id="7" w:name="_Toc522889161"/>
      <w:r w:rsidRPr="00E74CE1">
        <w:rPr>
          <w:sz w:val="32"/>
        </w:rPr>
        <w:t xml:space="preserve">2.6 </w:t>
      </w:r>
      <w:r w:rsidR="00556A59" w:rsidRPr="00E74CE1">
        <w:rPr>
          <w:sz w:val="32"/>
        </w:rPr>
        <w:t>SFA</w:t>
      </w:r>
      <w:bookmarkEnd w:id="7"/>
      <w:r w:rsidR="00556A59" w:rsidRPr="00E74CE1">
        <w:rPr>
          <w:sz w:val="32"/>
        </w:rPr>
        <w:t xml:space="preserve"> </w:t>
      </w:r>
    </w:p>
    <w:p w:rsidR="000F3B3F" w:rsidRPr="00E74CE1" w:rsidRDefault="00556A59" w:rsidP="00D9004A">
      <w:pPr>
        <w:spacing w:after="240" w:line="360" w:lineRule="auto"/>
        <w:contextualSpacing w:val="0"/>
        <w:jc w:val="both"/>
        <w:rPr>
          <w:rFonts w:ascii="Times New Roman" w:eastAsia="Times New Roman" w:hAnsi="Times New Roman" w:cs="Times New Roman"/>
          <w:sz w:val="24"/>
          <w:szCs w:val="24"/>
          <w:lang w:val="en-GB"/>
        </w:rPr>
      </w:pPr>
      <w:r w:rsidRPr="00E74CE1">
        <w:rPr>
          <w:rFonts w:ascii="Times New Roman" w:eastAsia="Times New Roman" w:hAnsi="Times New Roman" w:cs="Times New Roman"/>
          <w:sz w:val="24"/>
          <w:szCs w:val="24"/>
          <w:lang w:val="en-GB"/>
        </w:rPr>
        <w:t xml:space="preserve">The use of sales force automation or SFA in the Kogan.com retailer service is a relevantly new </w:t>
      </w:r>
      <w:r w:rsidR="00014CED" w:rsidRPr="00E74CE1">
        <w:rPr>
          <w:rFonts w:ascii="Times New Roman" w:eastAsia="Times New Roman" w:hAnsi="Times New Roman" w:cs="Times New Roman"/>
          <w:sz w:val="24"/>
          <w:szCs w:val="24"/>
          <w:lang w:val="en-GB"/>
        </w:rPr>
        <w:t>concept that</w:t>
      </w:r>
      <w:r w:rsidRPr="00E74CE1">
        <w:rPr>
          <w:rFonts w:ascii="Times New Roman" w:eastAsia="Times New Roman" w:hAnsi="Times New Roman" w:cs="Times New Roman"/>
          <w:sz w:val="24"/>
          <w:szCs w:val="24"/>
          <w:lang w:val="en-GB"/>
        </w:rPr>
        <w:t xml:space="preserve"> owes a new extension in distributive set-ups. Moreover, it is an interesting strategy to study the adaptations process which provides advantages for technologies regarding the supply chain management within the whole organisations. Research indicates that the adaptations of innovative technologies are a vital factor for determining the influence of SFA on the sales cycles of an ongoing business. It is also suggested that the implementation of this SFA policy should also be provided by the salesperson of the company, but in the case of Kogan.com, it is varied in accordance with the customers support executives</w:t>
      </w:r>
      <w:r w:rsidR="001A4B00" w:rsidRPr="00E74CE1">
        <w:rPr>
          <w:rFonts w:ascii="Times New Roman" w:hAnsi="Times New Roman" w:cs="Times New Roman"/>
          <w:sz w:val="24"/>
          <w:szCs w:val="24"/>
          <w:shd w:val="clear" w:color="auto" w:fill="FFFFFF"/>
        </w:rPr>
        <w:t xml:space="preserve"> (Damke Junior </w:t>
      </w:r>
      <w:r w:rsidR="001A4B00" w:rsidRPr="00E74CE1">
        <w:rPr>
          <w:rFonts w:ascii="Times New Roman" w:hAnsi="Times New Roman" w:cs="Times New Roman"/>
          <w:i/>
          <w:sz w:val="24"/>
          <w:szCs w:val="24"/>
          <w:shd w:val="clear" w:color="auto" w:fill="FFFFFF"/>
        </w:rPr>
        <w:t>et al.</w:t>
      </w:r>
      <w:r w:rsidR="001A4B00" w:rsidRPr="00E74CE1">
        <w:rPr>
          <w:rFonts w:ascii="Times New Roman" w:hAnsi="Times New Roman" w:cs="Times New Roman"/>
          <w:sz w:val="24"/>
          <w:szCs w:val="24"/>
          <w:shd w:val="clear" w:color="auto" w:fill="FFFFFF"/>
        </w:rPr>
        <w:t xml:space="preserve"> 2018)</w:t>
      </w:r>
      <w:r w:rsidRPr="00E74CE1">
        <w:rPr>
          <w:rFonts w:ascii="Times New Roman" w:eastAsia="Times New Roman" w:hAnsi="Times New Roman" w:cs="Times New Roman"/>
          <w:sz w:val="24"/>
          <w:szCs w:val="24"/>
          <w:lang w:val="en-GB"/>
        </w:rPr>
        <w:t>. The adaptation of the SFA strategy resists the impacts upon the employees of the company. Statistical analysis reveals that the business without automation will perhaps spend nearly 70% of their times in prosecution of the time management and resource planning. Furthermore, the selling of the products acquires a number of intensive tasks such as scheduling appointments, making the visitors report, follow-ups and updates the opportunities for the business. That further raises the significant gaps between the non-productive tasks and productive action plans.</w:t>
      </w:r>
    </w:p>
    <w:p w:rsidR="000F3B3F" w:rsidRPr="00E74CE1" w:rsidRDefault="00906DEE" w:rsidP="00D9004A">
      <w:pPr>
        <w:pStyle w:val="Heading2"/>
        <w:spacing w:after="240"/>
        <w:rPr>
          <w:sz w:val="32"/>
        </w:rPr>
      </w:pPr>
      <w:bookmarkStart w:id="8" w:name="_Toc522889162"/>
      <w:r w:rsidRPr="00E74CE1">
        <w:rPr>
          <w:sz w:val="32"/>
        </w:rPr>
        <w:t xml:space="preserve">2.7 </w:t>
      </w:r>
      <w:r w:rsidR="00556A59" w:rsidRPr="00E74CE1">
        <w:rPr>
          <w:sz w:val="32"/>
        </w:rPr>
        <w:t>STRATEGIC GROUP</w:t>
      </w:r>
      <w:bookmarkEnd w:id="8"/>
    </w:p>
    <w:p w:rsidR="000F3B3F" w:rsidRPr="00E74CE1" w:rsidRDefault="00556A59" w:rsidP="00D9004A">
      <w:pPr>
        <w:spacing w:after="240" w:line="360" w:lineRule="auto"/>
        <w:contextualSpacing w:val="0"/>
        <w:jc w:val="both"/>
        <w:rPr>
          <w:rFonts w:ascii="Times New Roman" w:eastAsia="Times New Roman" w:hAnsi="Times New Roman" w:cs="Times New Roman"/>
          <w:sz w:val="24"/>
          <w:szCs w:val="24"/>
          <w:lang w:val="en-GB"/>
        </w:rPr>
      </w:pPr>
      <w:r w:rsidRPr="00E74CE1">
        <w:rPr>
          <w:rFonts w:ascii="Times New Roman" w:eastAsia="Times New Roman" w:hAnsi="Times New Roman" w:cs="Times New Roman"/>
          <w:sz w:val="24"/>
          <w:szCs w:val="24"/>
          <w:lang w:val="en-GB"/>
        </w:rPr>
        <w:t xml:space="preserve">The concept of the strategic group is used in order to demonstrate the strategic management for a group of companies that collage their working procedures with the industries. Due to the </w:t>
      </w:r>
      <w:r w:rsidR="00014CED" w:rsidRPr="00E74CE1">
        <w:rPr>
          <w:rFonts w:ascii="Times New Roman" w:eastAsia="Times New Roman" w:hAnsi="Times New Roman" w:cs="Times New Roman"/>
          <w:sz w:val="24"/>
          <w:szCs w:val="24"/>
          <w:lang w:val="en-GB"/>
        </w:rPr>
        <w:t>rest</w:t>
      </w:r>
      <w:r w:rsidRPr="00E74CE1">
        <w:rPr>
          <w:rFonts w:ascii="Times New Roman" w:eastAsia="Times New Roman" w:hAnsi="Times New Roman" w:cs="Times New Roman"/>
          <w:sz w:val="24"/>
          <w:szCs w:val="24"/>
          <w:lang w:val="en-GB"/>
        </w:rPr>
        <w:t xml:space="preserve"> of </w:t>
      </w:r>
      <w:r w:rsidR="00014CED" w:rsidRPr="00E74CE1">
        <w:rPr>
          <w:rFonts w:ascii="Times New Roman" w:eastAsia="Times New Roman" w:hAnsi="Times New Roman" w:cs="Times New Roman"/>
          <w:sz w:val="24"/>
          <w:szCs w:val="24"/>
          <w:lang w:val="en-GB"/>
        </w:rPr>
        <w:t xml:space="preserve">the groups </w:t>
      </w:r>
      <w:r w:rsidRPr="00E74CE1">
        <w:rPr>
          <w:rFonts w:ascii="Times New Roman" w:eastAsia="Times New Roman" w:hAnsi="Times New Roman" w:cs="Times New Roman"/>
          <w:sz w:val="24"/>
          <w:szCs w:val="24"/>
          <w:lang w:val="en-GB"/>
        </w:rPr>
        <w:t>provid</w:t>
      </w:r>
      <w:r w:rsidR="00014CED" w:rsidRPr="00E74CE1">
        <w:rPr>
          <w:rFonts w:ascii="Times New Roman" w:eastAsia="Times New Roman" w:hAnsi="Times New Roman" w:cs="Times New Roman"/>
          <w:sz w:val="24"/>
          <w:szCs w:val="24"/>
          <w:lang w:val="en-GB"/>
        </w:rPr>
        <w:t>es</w:t>
      </w:r>
      <w:r w:rsidRPr="00E74CE1">
        <w:rPr>
          <w:rFonts w:ascii="Times New Roman" w:eastAsia="Times New Roman" w:hAnsi="Times New Roman" w:cs="Times New Roman"/>
          <w:sz w:val="24"/>
          <w:szCs w:val="24"/>
          <w:lang w:val="en-GB"/>
        </w:rPr>
        <w:t xml:space="preserve"> the same business models and combinational strategies into the market. This managerial concept is much effective due to the season of providing an urgent support on the requirement for the delivery of products to a number of consumers. Although for the inner factors such as the supply chain or value chain management system, the acts of this strategic group management is much effective in activities</w:t>
      </w:r>
      <w:r w:rsidR="001A4B00" w:rsidRPr="00E74CE1">
        <w:rPr>
          <w:rFonts w:ascii="Times New Roman" w:hAnsi="Times New Roman" w:cs="Times New Roman"/>
          <w:sz w:val="24"/>
          <w:szCs w:val="24"/>
          <w:shd w:val="clear" w:color="auto" w:fill="FFFFFF"/>
        </w:rPr>
        <w:t xml:space="preserve"> (Rainnie, 2016)</w:t>
      </w:r>
      <w:r w:rsidR="001A4B00" w:rsidRPr="00E74CE1">
        <w:rPr>
          <w:rFonts w:ascii="Times New Roman" w:eastAsia="Times New Roman" w:hAnsi="Times New Roman" w:cs="Times New Roman"/>
          <w:sz w:val="24"/>
          <w:szCs w:val="24"/>
          <w:lang w:val="en-GB"/>
        </w:rPr>
        <w:t>.</w:t>
      </w:r>
      <w:r w:rsidRPr="00E74CE1">
        <w:rPr>
          <w:rFonts w:ascii="Times New Roman" w:eastAsia="Times New Roman" w:hAnsi="Times New Roman" w:cs="Times New Roman"/>
          <w:sz w:val="24"/>
          <w:szCs w:val="24"/>
          <w:lang w:val="en-GB"/>
        </w:rPr>
        <w:t xml:space="preserve"> The supportive attributions regarding the provinces of the support actions during the requirement are usually provided by the associated industries. However, the Kogan.com being a small organisation in Australia, used to attributes its working process in more two other countries, that is New Zealand and the United States. The provinces of supportive attribution of the products are usually conducted with the help of other associated industries overseas. Due to this, the policy or strategy of grouping causes much effective associated regarding earning more profits for the company. Traditionally the provinces of the 4P concerts are perhaps included within the grouping </w:t>
      </w:r>
      <w:r w:rsidR="00014CED" w:rsidRPr="00E74CE1">
        <w:rPr>
          <w:rFonts w:ascii="Times New Roman" w:eastAsia="Times New Roman" w:hAnsi="Times New Roman" w:cs="Times New Roman"/>
          <w:sz w:val="24"/>
          <w:szCs w:val="24"/>
          <w:lang w:val="en-GB"/>
        </w:rPr>
        <w:t>policies that</w:t>
      </w:r>
      <w:r w:rsidRPr="00E74CE1">
        <w:rPr>
          <w:rFonts w:ascii="Times New Roman" w:eastAsia="Times New Roman" w:hAnsi="Times New Roman" w:cs="Times New Roman"/>
          <w:sz w:val="24"/>
          <w:szCs w:val="24"/>
          <w:lang w:val="en-GB"/>
        </w:rPr>
        <w:t xml:space="preserve"> further lead to the legal agreement for contributing the supportive attributions in the marketing process for Kogan.com.</w:t>
      </w:r>
    </w:p>
    <w:p w:rsidR="000F3B3F" w:rsidRPr="00E74CE1" w:rsidRDefault="00906DEE" w:rsidP="00D9004A">
      <w:pPr>
        <w:pStyle w:val="Heading2"/>
        <w:spacing w:after="240"/>
        <w:rPr>
          <w:sz w:val="32"/>
        </w:rPr>
      </w:pPr>
      <w:bookmarkStart w:id="9" w:name="_Toc522889163"/>
      <w:r w:rsidRPr="00E74CE1">
        <w:rPr>
          <w:sz w:val="32"/>
        </w:rPr>
        <w:t xml:space="preserve">2.8 </w:t>
      </w:r>
      <w:r w:rsidR="00556A59" w:rsidRPr="00E74CE1">
        <w:rPr>
          <w:sz w:val="32"/>
        </w:rPr>
        <w:t>SEGMENTATIONS</w:t>
      </w:r>
      <w:bookmarkEnd w:id="9"/>
      <w:r w:rsidR="00556A59" w:rsidRPr="00E74CE1">
        <w:rPr>
          <w:sz w:val="32"/>
        </w:rPr>
        <w:t xml:space="preserve"> </w:t>
      </w:r>
    </w:p>
    <w:p w:rsidR="000F3B3F" w:rsidRPr="00E74CE1" w:rsidRDefault="00556A59" w:rsidP="00D9004A">
      <w:pPr>
        <w:spacing w:after="240" w:line="360" w:lineRule="auto"/>
        <w:contextualSpacing w:val="0"/>
        <w:jc w:val="both"/>
        <w:rPr>
          <w:rFonts w:ascii="Times New Roman" w:eastAsia="Times New Roman" w:hAnsi="Times New Roman" w:cs="Times New Roman"/>
          <w:sz w:val="24"/>
          <w:szCs w:val="24"/>
          <w:lang w:val="en-GB"/>
        </w:rPr>
      </w:pPr>
      <w:r w:rsidRPr="00E74CE1">
        <w:rPr>
          <w:rFonts w:ascii="Times New Roman" w:eastAsia="Times New Roman" w:hAnsi="Times New Roman" w:cs="Times New Roman"/>
          <w:sz w:val="24"/>
          <w:szCs w:val="24"/>
          <w:lang w:val="en-GB"/>
        </w:rPr>
        <w:t>In the case of Kogan.com, customers demographics along with the benefits of the product sought are used as the basis for segmenting the marketing procedure. Among the varied ways of segmentation, this is also a particular way where the customers are being grouped. In the marketing procedures, certain characteristics of the consumers are often used by the companies, like the age, personality, and sex. This variation in obtaining data reveal in prosecuting of a number of el</w:t>
      </w:r>
      <w:r w:rsidR="001A4B00" w:rsidRPr="00E74CE1">
        <w:rPr>
          <w:rFonts w:ascii="Times New Roman" w:eastAsia="Times New Roman" w:hAnsi="Times New Roman" w:cs="Times New Roman"/>
          <w:sz w:val="24"/>
          <w:szCs w:val="24"/>
          <w:lang w:val="en-GB"/>
        </w:rPr>
        <w:t>ements or objects for marketing</w:t>
      </w:r>
      <w:r w:rsidR="001A4B00" w:rsidRPr="00E74CE1">
        <w:rPr>
          <w:rFonts w:ascii="Times New Roman" w:hAnsi="Times New Roman" w:cs="Times New Roman"/>
          <w:sz w:val="24"/>
          <w:szCs w:val="24"/>
          <w:shd w:val="clear" w:color="auto" w:fill="FFFFFF"/>
        </w:rPr>
        <w:t xml:space="preserve"> (Govindan </w:t>
      </w:r>
      <w:r w:rsidR="001A4B00" w:rsidRPr="00E74CE1">
        <w:rPr>
          <w:rFonts w:ascii="Times New Roman" w:hAnsi="Times New Roman" w:cs="Times New Roman"/>
          <w:i/>
          <w:sz w:val="24"/>
          <w:szCs w:val="24"/>
          <w:shd w:val="clear" w:color="auto" w:fill="FFFFFF"/>
        </w:rPr>
        <w:t xml:space="preserve">et al. </w:t>
      </w:r>
      <w:r w:rsidR="001A4B00" w:rsidRPr="00E74CE1">
        <w:rPr>
          <w:rFonts w:ascii="Times New Roman" w:hAnsi="Times New Roman" w:cs="Times New Roman"/>
          <w:sz w:val="24"/>
          <w:szCs w:val="24"/>
          <w:shd w:val="clear" w:color="auto" w:fill="FFFFFF"/>
        </w:rPr>
        <w:t>2014).</w:t>
      </w:r>
      <w:r w:rsidRPr="00E74CE1">
        <w:rPr>
          <w:rFonts w:ascii="Times New Roman" w:eastAsia="Times New Roman" w:hAnsi="Times New Roman" w:cs="Times New Roman"/>
          <w:sz w:val="24"/>
          <w:szCs w:val="24"/>
          <w:lang w:val="en-GB"/>
        </w:rPr>
        <w:t xml:space="preserve"> For instance, a global company </w:t>
      </w:r>
      <w:r w:rsidR="00014CED" w:rsidRPr="00E74CE1">
        <w:rPr>
          <w:rFonts w:ascii="Times New Roman" w:eastAsia="Times New Roman" w:hAnsi="Times New Roman" w:cs="Times New Roman"/>
          <w:sz w:val="24"/>
          <w:szCs w:val="24"/>
          <w:lang w:val="en-GB"/>
        </w:rPr>
        <w:t>Hailer</w:t>
      </w:r>
      <w:r w:rsidRPr="00E74CE1">
        <w:rPr>
          <w:rFonts w:ascii="Times New Roman" w:eastAsia="Times New Roman" w:hAnsi="Times New Roman" w:cs="Times New Roman"/>
          <w:sz w:val="24"/>
          <w:szCs w:val="24"/>
          <w:lang w:val="en-GB"/>
        </w:rPr>
        <w:t xml:space="preserve"> international used to provide a number of appliances and products for the number of age-wise segmentation. More elaborately, the usability of certain electronic appliances is resisted by the other aged persons, so </w:t>
      </w:r>
      <w:r w:rsidR="00617021" w:rsidRPr="00E74CE1">
        <w:rPr>
          <w:rFonts w:ascii="Times New Roman" w:eastAsia="Times New Roman" w:hAnsi="Times New Roman" w:cs="Times New Roman"/>
          <w:sz w:val="24"/>
          <w:szCs w:val="24"/>
          <w:lang w:val="en-GB"/>
        </w:rPr>
        <w:t>at</w:t>
      </w:r>
      <w:r w:rsidRPr="00E74CE1">
        <w:rPr>
          <w:rFonts w:ascii="Times New Roman" w:eastAsia="Times New Roman" w:hAnsi="Times New Roman" w:cs="Times New Roman"/>
          <w:sz w:val="24"/>
          <w:szCs w:val="24"/>
          <w:lang w:val="en-GB"/>
        </w:rPr>
        <w:t xml:space="preserve"> differentiation in electronics appliances usability is being determined through this process of segmentation. This helps the company to provide a number of products into the markets that are being differentiated to different ages for having it. Moreover, the allocation of the home decorative appliances is provided for a number teenage female, while the </w:t>
      </w:r>
      <w:r w:rsidR="00014CED" w:rsidRPr="00E74CE1">
        <w:rPr>
          <w:rFonts w:ascii="Times New Roman" w:eastAsia="Times New Roman" w:hAnsi="Times New Roman" w:cs="Times New Roman"/>
          <w:sz w:val="24"/>
          <w:szCs w:val="24"/>
          <w:lang w:val="en-GB"/>
        </w:rPr>
        <w:t>production of trimers is</w:t>
      </w:r>
      <w:r w:rsidRPr="00E74CE1">
        <w:rPr>
          <w:rFonts w:ascii="Times New Roman" w:eastAsia="Times New Roman" w:hAnsi="Times New Roman" w:cs="Times New Roman"/>
          <w:sz w:val="24"/>
          <w:szCs w:val="24"/>
          <w:lang w:val="en-GB"/>
        </w:rPr>
        <w:t xml:space="preserve"> mainly provinces for the male candidates. </w:t>
      </w:r>
      <w:r w:rsidR="00014CED" w:rsidRPr="00E74CE1">
        <w:rPr>
          <w:rFonts w:ascii="Times New Roman" w:eastAsia="Times New Roman" w:hAnsi="Times New Roman" w:cs="Times New Roman"/>
          <w:sz w:val="24"/>
          <w:szCs w:val="24"/>
          <w:lang w:val="en-GB"/>
        </w:rPr>
        <w:t>These</w:t>
      </w:r>
      <w:r w:rsidRPr="00E74CE1">
        <w:rPr>
          <w:rFonts w:ascii="Times New Roman" w:eastAsia="Times New Roman" w:hAnsi="Times New Roman" w:cs="Times New Roman"/>
          <w:sz w:val="24"/>
          <w:szCs w:val="24"/>
          <w:lang w:val="en-GB"/>
        </w:rPr>
        <w:t xml:space="preserve"> variances in the allocation of products lead to the factors of segments in products locations</w:t>
      </w:r>
      <w:r w:rsidR="001A4B00" w:rsidRPr="00E74CE1">
        <w:rPr>
          <w:rFonts w:ascii="Times New Roman" w:hAnsi="Times New Roman" w:cs="Times New Roman"/>
          <w:sz w:val="24"/>
          <w:szCs w:val="24"/>
          <w:shd w:val="clear" w:color="auto" w:fill="FFFFFF"/>
        </w:rPr>
        <w:t xml:space="preserve"> (Bocken </w:t>
      </w:r>
      <w:r w:rsidR="001A4B00" w:rsidRPr="00E74CE1">
        <w:rPr>
          <w:rFonts w:ascii="Times New Roman" w:hAnsi="Times New Roman" w:cs="Times New Roman"/>
          <w:i/>
          <w:sz w:val="24"/>
          <w:szCs w:val="24"/>
          <w:shd w:val="clear" w:color="auto" w:fill="FFFFFF"/>
        </w:rPr>
        <w:t>et al.</w:t>
      </w:r>
      <w:r w:rsidR="001A4B00" w:rsidRPr="00E74CE1">
        <w:rPr>
          <w:rFonts w:ascii="Times New Roman" w:hAnsi="Times New Roman" w:cs="Times New Roman"/>
          <w:sz w:val="24"/>
          <w:szCs w:val="24"/>
          <w:shd w:val="clear" w:color="auto" w:fill="FFFFFF"/>
        </w:rPr>
        <w:t xml:space="preserve"> 2014)</w:t>
      </w:r>
      <w:r w:rsidRPr="00E74CE1">
        <w:rPr>
          <w:rFonts w:ascii="Times New Roman" w:eastAsia="Times New Roman" w:hAnsi="Times New Roman" w:cs="Times New Roman"/>
          <w:sz w:val="24"/>
          <w:szCs w:val="24"/>
          <w:lang w:val="en-GB"/>
        </w:rPr>
        <w:t>. However, within the Kogan.com a portfolio of both services like retailer services and companies own productions are associated, so for earning more profit the application of the segmentation provides a much impactful in the allocation of the strategic effectiveness for the organisations.</w:t>
      </w:r>
    </w:p>
    <w:p w:rsidR="000F3B3F" w:rsidRPr="00E74CE1" w:rsidRDefault="00556A59" w:rsidP="00D9004A">
      <w:pPr>
        <w:spacing w:after="240" w:line="360" w:lineRule="auto"/>
        <w:contextualSpacing w:val="0"/>
        <w:jc w:val="both"/>
        <w:rPr>
          <w:rFonts w:ascii="Times New Roman" w:eastAsia="Times New Roman" w:hAnsi="Times New Roman" w:cs="Times New Roman"/>
          <w:sz w:val="24"/>
          <w:szCs w:val="24"/>
          <w:lang w:val="en-GB"/>
        </w:rPr>
      </w:pPr>
      <w:r w:rsidRPr="00E74CE1">
        <w:rPr>
          <w:rFonts w:ascii="Times New Roman" w:eastAsia="Times New Roman" w:hAnsi="Times New Roman" w:cs="Times New Roman"/>
          <w:sz w:val="24"/>
          <w:szCs w:val="24"/>
          <w:lang w:val="en-GB"/>
        </w:rPr>
        <w:t>The usage of the segmentation policy provides more effective usages in applications, such as</w:t>
      </w:r>
    </w:p>
    <w:p w:rsidR="000F3B3F" w:rsidRPr="00E74CE1" w:rsidRDefault="00556A59" w:rsidP="00D9004A">
      <w:pPr>
        <w:numPr>
          <w:ilvl w:val="0"/>
          <w:numId w:val="3"/>
        </w:numPr>
        <w:spacing w:after="240" w:line="360" w:lineRule="auto"/>
        <w:jc w:val="both"/>
        <w:rPr>
          <w:rFonts w:ascii="Times New Roman" w:eastAsia="Times New Roman" w:hAnsi="Times New Roman" w:cs="Times New Roman"/>
          <w:sz w:val="24"/>
          <w:szCs w:val="24"/>
          <w:lang w:val="en-GB"/>
        </w:rPr>
      </w:pPr>
      <w:r w:rsidRPr="00E74CE1">
        <w:rPr>
          <w:rFonts w:ascii="Times New Roman" w:eastAsia="Times New Roman" w:hAnsi="Times New Roman" w:cs="Times New Roman"/>
          <w:sz w:val="24"/>
          <w:szCs w:val="24"/>
          <w:lang w:val="en-GB"/>
        </w:rPr>
        <w:t>Market penetrations: that ensures an increment of sales percentages in the present market, in comparison with the competitors.</w:t>
      </w:r>
    </w:p>
    <w:p w:rsidR="000F3B3F" w:rsidRPr="00E74CE1" w:rsidRDefault="00556A59" w:rsidP="00D9004A">
      <w:pPr>
        <w:numPr>
          <w:ilvl w:val="0"/>
          <w:numId w:val="3"/>
        </w:numPr>
        <w:spacing w:after="240" w:line="360" w:lineRule="auto"/>
        <w:jc w:val="both"/>
        <w:rPr>
          <w:rFonts w:ascii="Times New Roman" w:eastAsia="Times New Roman" w:hAnsi="Times New Roman" w:cs="Times New Roman"/>
          <w:sz w:val="24"/>
          <w:szCs w:val="24"/>
          <w:lang w:val="en-GB"/>
        </w:rPr>
      </w:pPr>
      <w:r w:rsidRPr="00E74CE1">
        <w:rPr>
          <w:rFonts w:ascii="Times New Roman" w:eastAsia="Times New Roman" w:hAnsi="Times New Roman" w:cs="Times New Roman"/>
          <w:sz w:val="24"/>
          <w:szCs w:val="24"/>
          <w:lang w:val="en-GB"/>
        </w:rPr>
        <w:t xml:space="preserve">Product development: offering newly developed innovative technical products into the </w:t>
      </w:r>
      <w:r w:rsidR="00014CED" w:rsidRPr="00E74CE1">
        <w:rPr>
          <w:rFonts w:ascii="Times New Roman" w:eastAsia="Times New Roman" w:hAnsi="Times New Roman" w:cs="Times New Roman"/>
          <w:sz w:val="24"/>
          <w:szCs w:val="24"/>
          <w:lang w:val="en-GB"/>
        </w:rPr>
        <w:t>market that</w:t>
      </w:r>
      <w:r w:rsidRPr="00E74CE1">
        <w:rPr>
          <w:rFonts w:ascii="Times New Roman" w:eastAsia="Times New Roman" w:hAnsi="Times New Roman" w:cs="Times New Roman"/>
          <w:sz w:val="24"/>
          <w:szCs w:val="24"/>
          <w:lang w:val="en-GB"/>
        </w:rPr>
        <w:t xml:space="preserve"> would be applicable for a certain limited number of certain age limit. This strategy helps in building more number of products into the market as there are varied aged personals are available among the consumers.</w:t>
      </w:r>
    </w:p>
    <w:p w:rsidR="000F3B3F" w:rsidRPr="00E74CE1" w:rsidRDefault="00556A59" w:rsidP="00D9004A">
      <w:pPr>
        <w:numPr>
          <w:ilvl w:val="0"/>
          <w:numId w:val="3"/>
        </w:numPr>
        <w:spacing w:after="240" w:line="360" w:lineRule="auto"/>
        <w:jc w:val="both"/>
        <w:rPr>
          <w:rFonts w:ascii="Times New Roman" w:eastAsia="Times New Roman" w:hAnsi="Times New Roman" w:cs="Times New Roman"/>
          <w:sz w:val="24"/>
          <w:szCs w:val="24"/>
          <w:lang w:val="en-GB"/>
        </w:rPr>
      </w:pPr>
      <w:r w:rsidRPr="00E74CE1">
        <w:rPr>
          <w:rFonts w:ascii="Times New Roman" w:eastAsia="Times New Roman" w:hAnsi="Times New Roman" w:cs="Times New Roman"/>
          <w:sz w:val="24"/>
          <w:szCs w:val="24"/>
          <w:lang w:val="en-GB"/>
        </w:rPr>
        <w:t xml:space="preserve">Market development: selling existing products will not provide any profits for the organizations, though a number of competitors are also available in association with the productivity of </w:t>
      </w:r>
      <w:r w:rsidR="00014CED" w:rsidRPr="00E74CE1">
        <w:rPr>
          <w:rFonts w:ascii="Times New Roman" w:eastAsia="Times New Roman" w:hAnsi="Times New Roman" w:cs="Times New Roman"/>
          <w:sz w:val="24"/>
          <w:szCs w:val="24"/>
          <w:lang w:val="en-GB"/>
        </w:rPr>
        <w:t>those products</w:t>
      </w:r>
      <w:r w:rsidRPr="00E74CE1">
        <w:rPr>
          <w:rFonts w:ascii="Times New Roman" w:eastAsia="Times New Roman" w:hAnsi="Times New Roman" w:cs="Times New Roman"/>
          <w:sz w:val="24"/>
          <w:szCs w:val="24"/>
          <w:lang w:val="en-GB"/>
        </w:rPr>
        <w:t>. So the variations in products allocations lead to the development of competitors provinces within the market for associating the best marketing policies</w:t>
      </w:r>
      <w:r w:rsidR="001A4B00" w:rsidRPr="00E74CE1">
        <w:rPr>
          <w:rFonts w:ascii="Times New Roman" w:hAnsi="Times New Roman" w:cs="Times New Roman"/>
          <w:sz w:val="24"/>
          <w:szCs w:val="24"/>
          <w:shd w:val="clear" w:color="auto" w:fill="FFFFFF"/>
        </w:rPr>
        <w:t xml:space="preserve"> (Cross </w:t>
      </w:r>
      <w:r w:rsidR="001A4B00" w:rsidRPr="00E74CE1">
        <w:rPr>
          <w:rFonts w:ascii="Times New Roman" w:hAnsi="Times New Roman" w:cs="Times New Roman"/>
          <w:i/>
          <w:sz w:val="24"/>
          <w:szCs w:val="24"/>
          <w:shd w:val="clear" w:color="auto" w:fill="FFFFFF"/>
        </w:rPr>
        <w:t>et al.</w:t>
      </w:r>
      <w:r w:rsidR="001A4B00" w:rsidRPr="00E74CE1">
        <w:rPr>
          <w:rFonts w:ascii="Times New Roman" w:hAnsi="Times New Roman" w:cs="Times New Roman"/>
          <w:sz w:val="24"/>
          <w:szCs w:val="24"/>
          <w:shd w:val="clear" w:color="auto" w:fill="FFFFFF"/>
        </w:rPr>
        <w:t xml:space="preserve"> 2015)</w:t>
      </w:r>
      <w:r w:rsidRPr="00E74CE1">
        <w:rPr>
          <w:rFonts w:ascii="Times New Roman" w:eastAsia="Times New Roman" w:hAnsi="Times New Roman" w:cs="Times New Roman"/>
          <w:sz w:val="24"/>
          <w:szCs w:val="24"/>
          <w:lang w:val="en-GB"/>
        </w:rPr>
        <w:t>.</w:t>
      </w:r>
    </w:p>
    <w:p w:rsidR="000F3B3F" w:rsidRPr="00E74CE1" w:rsidRDefault="00556A59" w:rsidP="00D9004A">
      <w:pPr>
        <w:numPr>
          <w:ilvl w:val="0"/>
          <w:numId w:val="3"/>
        </w:numPr>
        <w:spacing w:after="240" w:line="360" w:lineRule="auto"/>
        <w:jc w:val="both"/>
        <w:rPr>
          <w:rFonts w:ascii="Times New Roman" w:eastAsia="Times New Roman" w:hAnsi="Times New Roman" w:cs="Times New Roman"/>
          <w:sz w:val="24"/>
          <w:szCs w:val="24"/>
          <w:lang w:val="en-GB"/>
        </w:rPr>
      </w:pPr>
      <w:r w:rsidRPr="00E74CE1">
        <w:rPr>
          <w:rFonts w:ascii="Times New Roman" w:eastAsia="Times New Roman" w:hAnsi="Times New Roman" w:cs="Times New Roman"/>
          <w:sz w:val="24"/>
          <w:szCs w:val="24"/>
          <w:lang w:val="en-GB"/>
        </w:rPr>
        <w:t xml:space="preserve">Diversification: moving into a new market with more number of offerings upon the developed </w:t>
      </w:r>
      <w:r w:rsidR="00014CED" w:rsidRPr="00E74CE1">
        <w:rPr>
          <w:rFonts w:ascii="Times New Roman" w:eastAsia="Times New Roman" w:hAnsi="Times New Roman" w:cs="Times New Roman"/>
          <w:sz w:val="24"/>
          <w:szCs w:val="24"/>
          <w:lang w:val="en-GB"/>
        </w:rPr>
        <w:t>product</w:t>
      </w:r>
      <w:r w:rsidRPr="00E74CE1">
        <w:rPr>
          <w:rFonts w:ascii="Times New Roman" w:eastAsia="Times New Roman" w:hAnsi="Times New Roman" w:cs="Times New Roman"/>
          <w:sz w:val="24"/>
          <w:szCs w:val="24"/>
          <w:lang w:val="en-GB"/>
        </w:rPr>
        <w:t xml:space="preserve"> orients a number of consumers, to have a facility for </w:t>
      </w:r>
      <w:r w:rsidR="00014CED" w:rsidRPr="00E74CE1">
        <w:rPr>
          <w:rFonts w:ascii="Times New Roman" w:eastAsia="Times New Roman" w:hAnsi="Times New Roman" w:cs="Times New Roman"/>
          <w:sz w:val="24"/>
          <w:szCs w:val="24"/>
          <w:lang w:val="en-GB"/>
        </w:rPr>
        <w:t>these products</w:t>
      </w:r>
      <w:r w:rsidRPr="00E74CE1">
        <w:rPr>
          <w:rFonts w:ascii="Times New Roman" w:eastAsia="Times New Roman" w:hAnsi="Times New Roman" w:cs="Times New Roman"/>
          <w:sz w:val="24"/>
          <w:szCs w:val="24"/>
          <w:lang w:val="en-GB"/>
        </w:rPr>
        <w:t>.</w:t>
      </w:r>
    </w:p>
    <w:p w:rsidR="000F3B3F" w:rsidRPr="00E74CE1" w:rsidRDefault="00556A59" w:rsidP="00D9004A">
      <w:pPr>
        <w:spacing w:after="240" w:line="360" w:lineRule="auto"/>
        <w:contextualSpacing w:val="0"/>
        <w:jc w:val="both"/>
        <w:rPr>
          <w:rFonts w:ascii="Times New Roman" w:eastAsia="Times New Roman" w:hAnsi="Times New Roman" w:cs="Times New Roman"/>
          <w:b/>
          <w:sz w:val="24"/>
          <w:szCs w:val="24"/>
          <w:lang w:val="en-GB"/>
        </w:rPr>
      </w:pPr>
      <w:r w:rsidRPr="00E74CE1">
        <w:rPr>
          <w:rFonts w:ascii="Times New Roman" w:eastAsia="Times New Roman" w:hAnsi="Times New Roman" w:cs="Times New Roman"/>
          <w:sz w:val="24"/>
          <w:szCs w:val="24"/>
          <w:lang w:val="en-GB"/>
        </w:rPr>
        <w:t xml:space="preserve">Although in the procession of caution, certain impactful situations regarding the policy of segmentations are needed to be justified. The cautions are identifiable the requirement of the consumers, viable that helps in earning more profit, marketable and controllable which easily pinpoints the promotional and sales efforts for the product, and stable so that the product will be processed for a long time that includes the associated </w:t>
      </w:r>
      <w:r w:rsidR="00014CED" w:rsidRPr="00E74CE1">
        <w:rPr>
          <w:rFonts w:ascii="Times New Roman" w:eastAsia="Times New Roman" w:hAnsi="Times New Roman" w:cs="Times New Roman"/>
          <w:sz w:val="24"/>
          <w:szCs w:val="24"/>
          <w:lang w:val="en-GB"/>
        </w:rPr>
        <w:t>up gradations</w:t>
      </w:r>
      <w:r w:rsidRPr="00E74CE1">
        <w:rPr>
          <w:rFonts w:ascii="Times New Roman" w:eastAsia="Times New Roman" w:hAnsi="Times New Roman" w:cs="Times New Roman"/>
          <w:sz w:val="24"/>
          <w:szCs w:val="24"/>
          <w:lang w:val="en-GB"/>
        </w:rPr>
        <w:t xml:space="preserve"> and services.</w:t>
      </w:r>
    </w:p>
    <w:p w:rsidR="000F3B3F" w:rsidRPr="00E74CE1" w:rsidRDefault="00906DEE" w:rsidP="00D9004A">
      <w:pPr>
        <w:pStyle w:val="Heading2"/>
        <w:spacing w:after="240"/>
        <w:rPr>
          <w:sz w:val="32"/>
        </w:rPr>
      </w:pPr>
      <w:bookmarkStart w:id="10" w:name="_Toc522889164"/>
      <w:r w:rsidRPr="00E74CE1">
        <w:rPr>
          <w:sz w:val="32"/>
        </w:rPr>
        <w:t xml:space="preserve">2.9 </w:t>
      </w:r>
      <w:r w:rsidR="00556A59" w:rsidRPr="00E74CE1">
        <w:rPr>
          <w:sz w:val="32"/>
        </w:rPr>
        <w:t>STRATEGIC CANVAS</w:t>
      </w:r>
      <w:bookmarkEnd w:id="10"/>
      <w:r w:rsidR="00556A59" w:rsidRPr="00E74CE1">
        <w:rPr>
          <w:sz w:val="32"/>
        </w:rPr>
        <w:t xml:space="preserve"> </w:t>
      </w:r>
    </w:p>
    <w:p w:rsidR="000F3B3F" w:rsidRPr="00E74CE1" w:rsidRDefault="00556A59" w:rsidP="00D9004A">
      <w:pPr>
        <w:spacing w:after="240" w:line="360" w:lineRule="auto"/>
        <w:contextualSpacing w:val="0"/>
        <w:jc w:val="both"/>
        <w:rPr>
          <w:rFonts w:ascii="Times New Roman" w:eastAsia="Times New Roman" w:hAnsi="Times New Roman" w:cs="Times New Roman"/>
          <w:sz w:val="24"/>
          <w:szCs w:val="24"/>
          <w:lang w:val="en-GB"/>
        </w:rPr>
      </w:pPr>
      <w:r w:rsidRPr="00E74CE1">
        <w:rPr>
          <w:rFonts w:ascii="Times New Roman" w:eastAsia="Times New Roman" w:hAnsi="Times New Roman" w:cs="Times New Roman"/>
          <w:sz w:val="24"/>
          <w:szCs w:val="24"/>
          <w:lang w:val="en-GB"/>
        </w:rPr>
        <w:t xml:space="preserve">It first needs to be understood what the term "Strategic Canvas" means. The strategic canvas is actually a diagnostic tool and a framework of actions developed by W. Chan Kim and Renee Mauborgne. The basic meaning or the fundamental of the tool is to convey the meaning that long-term success does not come from competing in a perfectly competitive marketplace but from creating own brand space and you won identity within the marketplace which is separate from other competitors. As such Kogan is set to aim for such a strategy to help them gain momentum n the market </w:t>
      </w:r>
      <w:r w:rsidR="00014CED" w:rsidRPr="00E74CE1">
        <w:rPr>
          <w:rFonts w:ascii="Times New Roman" w:eastAsia="Times New Roman" w:hAnsi="Times New Roman" w:cs="Times New Roman"/>
          <w:sz w:val="24"/>
          <w:szCs w:val="24"/>
          <w:lang w:val="en-GB"/>
        </w:rPr>
        <w:t>which can increase their profitability and also brand visibility in other major markets?</w:t>
      </w:r>
      <w:r w:rsidRPr="00E74CE1">
        <w:rPr>
          <w:rFonts w:ascii="Times New Roman" w:eastAsia="Times New Roman" w:hAnsi="Times New Roman" w:cs="Times New Roman"/>
          <w:sz w:val="24"/>
          <w:szCs w:val="24"/>
          <w:lang w:val="en-GB"/>
        </w:rPr>
        <w:t xml:space="preserve"> Kogan entered the technological space and market with the aim to make the available technology affordable for the common Australian. This objective has always suited their work ethics as they have been able to supply the available technology at appropriate prices to the common folk of Australia</w:t>
      </w:r>
      <w:r w:rsidR="001A4B00" w:rsidRPr="00E74CE1">
        <w:rPr>
          <w:rFonts w:ascii="Times New Roman" w:hAnsi="Times New Roman" w:cs="Times New Roman"/>
          <w:sz w:val="24"/>
          <w:szCs w:val="24"/>
          <w:shd w:val="clear" w:color="auto" w:fill="FFFFFF"/>
        </w:rPr>
        <w:t xml:space="preserve"> (Kim and Mauborgne, 2014)</w:t>
      </w:r>
      <w:r w:rsidRPr="00E74CE1">
        <w:rPr>
          <w:rFonts w:ascii="Times New Roman" w:eastAsia="Times New Roman" w:hAnsi="Times New Roman" w:cs="Times New Roman"/>
          <w:sz w:val="24"/>
          <w:szCs w:val="24"/>
          <w:lang w:val="en-GB"/>
        </w:rPr>
        <w:t>. At the same time, the company has grown immensely in size to include many various products and services into its fold. It has also grown in size to include many services like insurance for pets as well to distinguish itself from other competitors in the e-commerce space and in this competitive marketplace. Ultimately, the strategic canvas serves two purposes, that is, the first being to capture the current plays in a specific market space and to clearly present a picture of where the competition lies that is the points of competition and also a comprehensible look at all the competition investments. The second purpose is to help the users in the action by adjusting the focus from the competition to alternate pathways and from customers to non-customers so as to expand their influence on the market and gain new customers as well as discover new pathways to objectives and goals.</w:t>
      </w:r>
    </w:p>
    <w:p w:rsidR="000F3B3F" w:rsidRPr="00E74CE1" w:rsidRDefault="00906DEE" w:rsidP="00D9004A">
      <w:pPr>
        <w:pStyle w:val="Heading2"/>
        <w:spacing w:after="240"/>
        <w:rPr>
          <w:sz w:val="32"/>
        </w:rPr>
      </w:pPr>
      <w:bookmarkStart w:id="11" w:name="_Toc522889165"/>
      <w:r w:rsidRPr="00E74CE1">
        <w:rPr>
          <w:sz w:val="32"/>
        </w:rPr>
        <w:t xml:space="preserve">2.10 </w:t>
      </w:r>
      <w:r w:rsidR="00556A59" w:rsidRPr="00E74CE1">
        <w:rPr>
          <w:sz w:val="32"/>
        </w:rPr>
        <w:t>ENVIRONMENT</w:t>
      </w:r>
      <w:bookmarkEnd w:id="11"/>
      <w:r w:rsidR="00556A59" w:rsidRPr="00E74CE1">
        <w:rPr>
          <w:sz w:val="32"/>
        </w:rPr>
        <w:t xml:space="preserve"> </w:t>
      </w:r>
    </w:p>
    <w:p w:rsidR="000F3B3F" w:rsidRPr="00E74CE1" w:rsidRDefault="00556A59" w:rsidP="00D9004A">
      <w:pPr>
        <w:spacing w:after="240" w:line="360" w:lineRule="auto"/>
        <w:contextualSpacing w:val="0"/>
        <w:jc w:val="both"/>
        <w:rPr>
          <w:rFonts w:ascii="Times New Roman" w:eastAsia="Times New Roman" w:hAnsi="Times New Roman" w:cs="Times New Roman"/>
          <w:b/>
          <w:sz w:val="24"/>
          <w:szCs w:val="24"/>
          <w:lang w:val="en-GB"/>
        </w:rPr>
      </w:pPr>
      <w:r w:rsidRPr="00E74CE1">
        <w:rPr>
          <w:rFonts w:ascii="Times New Roman" w:eastAsia="Times New Roman" w:hAnsi="Times New Roman" w:cs="Times New Roman"/>
          <w:sz w:val="24"/>
          <w:szCs w:val="24"/>
          <w:lang w:val="en-GB"/>
        </w:rPr>
        <w:t>As the business and reach of Kogan expand into several different continents and countries is also comes in contact with various different types of environments and societies all of which are not very profitable or the presence of some hurdles on the path to meeting their objective as a company. As such it is important for the company to adjust and evaluate themselves effectively to conduct the smooth operations of the business in the future. For this to happen it is important to look at and examine the PESTEL factors of the organisation so that certain well-informed conclusions can be drawn from it</w:t>
      </w:r>
      <w:r w:rsidR="001A4B00" w:rsidRPr="00E74CE1">
        <w:rPr>
          <w:rFonts w:ascii="Times New Roman" w:hAnsi="Times New Roman" w:cs="Times New Roman"/>
          <w:sz w:val="24"/>
          <w:szCs w:val="24"/>
          <w:shd w:val="clear" w:color="auto" w:fill="FFFFFF"/>
        </w:rPr>
        <w:t xml:space="preserve"> (Lee </w:t>
      </w:r>
      <w:r w:rsidR="001A4B00" w:rsidRPr="00E74CE1">
        <w:rPr>
          <w:rFonts w:ascii="Times New Roman" w:hAnsi="Times New Roman" w:cs="Times New Roman"/>
          <w:i/>
          <w:sz w:val="24"/>
          <w:szCs w:val="24"/>
          <w:shd w:val="clear" w:color="auto" w:fill="FFFFFF"/>
        </w:rPr>
        <w:t>et al.</w:t>
      </w:r>
      <w:r w:rsidR="001A4B00" w:rsidRPr="00E74CE1">
        <w:rPr>
          <w:rFonts w:ascii="Times New Roman" w:hAnsi="Times New Roman" w:cs="Times New Roman"/>
          <w:sz w:val="24"/>
          <w:szCs w:val="24"/>
          <w:shd w:val="clear" w:color="auto" w:fill="FFFFFF"/>
        </w:rPr>
        <w:t>2016)</w:t>
      </w:r>
      <w:r w:rsidRPr="00E74CE1">
        <w:rPr>
          <w:rFonts w:ascii="Times New Roman" w:eastAsia="Times New Roman" w:hAnsi="Times New Roman" w:cs="Times New Roman"/>
          <w:sz w:val="24"/>
          <w:szCs w:val="24"/>
          <w:lang w:val="en-GB"/>
        </w:rPr>
        <w:t>. PESTEL stands for Political Economic Social Technological Environmental Legal, and all these elements come together for a specific conclusion. Since Kogan has retail operations in dozens of countries, the company faces multiple forms of political factors which can be quite challenging to them. It has been observed that certain countries can be on the verge of military intervention which can cause some significant loses to those countries which in turn can ham the profitably of the company like Kogan. At the same time, some countries have unstable and corrupt political systems which can n turn give rise to red tapes and bureaucracy, and these political leaders can interfere in the retail market which can in turn cause loss to Kogan. Thus with a lack of legal framework and also in the absence of legal and intellectual property collection can spell do on the company. However, not every country is like this. There are certain developed countries in which the company is thriving and developing and also expanding its customers beyond the national territories. The economic factors are also an important factor to judge. Economic factors include the economic condition of the country and many developing nations offer a high rate of growth which can help the company grow</w:t>
      </w:r>
      <w:r w:rsidR="001A4B00" w:rsidRPr="00E74CE1">
        <w:rPr>
          <w:rFonts w:ascii="Times New Roman" w:hAnsi="Times New Roman" w:cs="Times New Roman"/>
          <w:sz w:val="24"/>
          <w:szCs w:val="24"/>
          <w:shd w:val="clear" w:color="auto" w:fill="FFFFFF"/>
        </w:rPr>
        <w:t xml:space="preserve"> (Spil </w:t>
      </w:r>
      <w:r w:rsidR="001A4B00" w:rsidRPr="00E74CE1">
        <w:rPr>
          <w:rFonts w:ascii="Times New Roman" w:hAnsi="Times New Roman" w:cs="Times New Roman"/>
          <w:i/>
          <w:sz w:val="24"/>
          <w:szCs w:val="24"/>
          <w:shd w:val="clear" w:color="auto" w:fill="FFFFFF"/>
        </w:rPr>
        <w:t>et al.</w:t>
      </w:r>
      <w:r w:rsidR="001A4B00" w:rsidRPr="00E74CE1">
        <w:rPr>
          <w:rFonts w:ascii="Times New Roman" w:hAnsi="Times New Roman" w:cs="Times New Roman"/>
          <w:sz w:val="24"/>
          <w:szCs w:val="24"/>
          <w:shd w:val="clear" w:color="auto" w:fill="FFFFFF"/>
        </w:rPr>
        <w:t xml:space="preserve"> 2016).</w:t>
      </w:r>
      <w:r w:rsidRPr="00E74CE1">
        <w:rPr>
          <w:rFonts w:ascii="Times New Roman" w:eastAsia="Times New Roman" w:hAnsi="Times New Roman" w:cs="Times New Roman"/>
          <w:sz w:val="24"/>
          <w:szCs w:val="24"/>
          <w:lang w:val="en-GB"/>
        </w:rPr>
        <w:t xml:space="preserve"> The third factor is the technological factor which includes the advancement of technology. Many competitors of Kogan are now using equally advanced technology and hence Kogan needs to upgrade their sophistication so as to gain an advantage.  The environmental factors reflect the environmental standards of the environment. Factors like water level, climate and pollution levels all are reflected in her. The legal factor is the least important factor in PESTEL analysis which is used in the legal framework and institution of the country. It includes data protection law, copyright law and health laws all of which needs to be followed by the company.</w:t>
      </w:r>
    </w:p>
    <w:p w:rsidR="000F3B3F" w:rsidRPr="00E74CE1" w:rsidRDefault="00906DEE" w:rsidP="00D9004A">
      <w:pPr>
        <w:pStyle w:val="Heading2"/>
        <w:spacing w:after="240"/>
        <w:rPr>
          <w:sz w:val="32"/>
        </w:rPr>
      </w:pPr>
      <w:bookmarkStart w:id="12" w:name="_Toc522889166"/>
      <w:r w:rsidRPr="00E74CE1">
        <w:rPr>
          <w:sz w:val="32"/>
        </w:rPr>
        <w:t xml:space="preserve">2.11 </w:t>
      </w:r>
      <w:r w:rsidR="00556A59" w:rsidRPr="00E74CE1">
        <w:rPr>
          <w:sz w:val="32"/>
        </w:rPr>
        <w:t>VALUE PROPOSITION</w:t>
      </w:r>
      <w:bookmarkEnd w:id="12"/>
    </w:p>
    <w:p w:rsidR="000F3B3F" w:rsidRPr="00E74CE1" w:rsidRDefault="00556A59" w:rsidP="00D9004A">
      <w:pPr>
        <w:spacing w:after="240" w:line="360" w:lineRule="auto"/>
        <w:contextualSpacing w:val="0"/>
        <w:jc w:val="both"/>
        <w:rPr>
          <w:rFonts w:ascii="Times New Roman" w:eastAsia="Times New Roman" w:hAnsi="Times New Roman" w:cs="Times New Roman"/>
          <w:b/>
          <w:sz w:val="24"/>
          <w:szCs w:val="24"/>
          <w:lang w:val="en-GB"/>
        </w:rPr>
      </w:pPr>
      <w:r w:rsidRPr="00E74CE1">
        <w:rPr>
          <w:rFonts w:ascii="Times New Roman" w:eastAsia="Times New Roman" w:hAnsi="Times New Roman" w:cs="Times New Roman"/>
          <w:sz w:val="24"/>
          <w:szCs w:val="24"/>
          <w:lang w:val="en-GB"/>
        </w:rPr>
        <w:t>Before discussing the value proposition of Kogan, it needs to be understood what the meaning of Value Proposition is in the first place. Value proposition refers to an innovative product or a service or even a feature in them which is supposed to attract more customers to the brand or to the company itself. So an e-commerce company or even a retailer has immense importance for the value proposition of their products or services as this factor attracts more customers and drives the sales for them. This is the importance of the value proposition. The products or the services sold by Kogan are the key elements in driving the value proposition in the eyes of the customers</w:t>
      </w:r>
      <w:r w:rsidR="001A4B00" w:rsidRPr="00E74CE1">
        <w:rPr>
          <w:rFonts w:ascii="Times New Roman" w:hAnsi="Times New Roman" w:cs="Times New Roman"/>
          <w:sz w:val="24"/>
          <w:szCs w:val="24"/>
          <w:shd w:val="clear" w:color="auto" w:fill="FFFFFF"/>
        </w:rPr>
        <w:t xml:space="preserve"> (Hartmann </w:t>
      </w:r>
      <w:r w:rsidR="001A4B00" w:rsidRPr="00E74CE1">
        <w:rPr>
          <w:rFonts w:ascii="Times New Roman" w:hAnsi="Times New Roman" w:cs="Times New Roman"/>
          <w:i/>
          <w:sz w:val="24"/>
          <w:szCs w:val="24"/>
          <w:shd w:val="clear" w:color="auto" w:fill="FFFFFF"/>
        </w:rPr>
        <w:t>et al</w:t>
      </w:r>
      <w:r w:rsidR="001A4B00" w:rsidRPr="00E74CE1">
        <w:rPr>
          <w:rFonts w:ascii="Times New Roman" w:hAnsi="Times New Roman" w:cs="Times New Roman"/>
          <w:sz w:val="24"/>
          <w:szCs w:val="24"/>
          <w:shd w:val="clear" w:color="auto" w:fill="FFFFFF"/>
        </w:rPr>
        <w:t>. 2016).</w:t>
      </w:r>
      <w:r w:rsidRPr="00E74CE1">
        <w:rPr>
          <w:rFonts w:ascii="Times New Roman" w:eastAsia="Times New Roman" w:hAnsi="Times New Roman" w:cs="Times New Roman"/>
          <w:sz w:val="24"/>
          <w:szCs w:val="24"/>
          <w:lang w:val="en-GB"/>
        </w:rPr>
        <w:t xml:space="preserve"> But merely providing the demanded goods or services is not the only factor here. Other factor includes pricing strategy, promotions and advertisements discounts when a product is bought in bulk by the customer and also includes free shipping and reward points to its members. Return policies and after sales support is also important in its impact on the value proposition. Thus it is important to drive up the value proposition and it has been done by Kogan too. For instance, Kogan has introduced free shipping no matter what the price of the product is. Along with this facility, they have also introduced same day shipping or overnight shipping which means that the ordered product can reach the customer within twenty-four hours. The company is also few of those companies who have introduced online pet insurance policies under which small premium amounts paid at regular intervals can help the pets and its owners in performing the much needed medical activities in the later stage of the pet's life and also cover the necessary medical expenses and surgical costs. As many Australians do own pet and a sizeable portion of these owners also have second pets, it comes as no surprise that many owners have opted for pet insurance so as o better secure the life of their pe</w:t>
      </w:r>
      <w:r w:rsidR="001A4B00" w:rsidRPr="00E74CE1">
        <w:rPr>
          <w:rFonts w:ascii="Times New Roman" w:eastAsia="Times New Roman" w:hAnsi="Times New Roman" w:cs="Times New Roman"/>
          <w:sz w:val="24"/>
          <w:szCs w:val="24"/>
          <w:lang w:val="en-GB"/>
        </w:rPr>
        <w:t>t</w:t>
      </w:r>
      <w:r w:rsidR="001A4B00" w:rsidRPr="00E74CE1">
        <w:rPr>
          <w:rFonts w:ascii="Times New Roman" w:hAnsi="Times New Roman" w:cs="Times New Roman"/>
          <w:sz w:val="24"/>
          <w:szCs w:val="24"/>
          <w:shd w:val="clear" w:color="auto" w:fill="FFFFFF"/>
        </w:rPr>
        <w:t xml:space="preserve"> (Payne and Frow, 2014</w:t>
      </w:r>
      <w:r w:rsidR="001A4B00" w:rsidRPr="00E74CE1">
        <w:rPr>
          <w:rFonts w:ascii="Times New Roman" w:eastAsia="Times New Roman" w:hAnsi="Times New Roman" w:cs="Times New Roman"/>
          <w:sz w:val="24"/>
          <w:szCs w:val="24"/>
          <w:lang w:val="en-GB"/>
        </w:rPr>
        <w:t>)</w:t>
      </w:r>
      <w:r w:rsidRPr="00E74CE1">
        <w:rPr>
          <w:rFonts w:ascii="Times New Roman" w:eastAsia="Times New Roman" w:hAnsi="Times New Roman" w:cs="Times New Roman"/>
          <w:sz w:val="24"/>
          <w:szCs w:val="24"/>
          <w:lang w:val="en-GB"/>
        </w:rPr>
        <w:t>. Another added advantage is that the insurance deed can be done online with the help of net banking which can, in turn, help the owner's in availing of the service anytime and anywhere. Thus the combination of all these facilities and perks of availing of the services can certainly help and drive up the value proposition Kogan and also make it appear more attractive in front of the consumer.</w:t>
      </w:r>
    </w:p>
    <w:p w:rsidR="000F3B3F" w:rsidRPr="00E74CE1" w:rsidRDefault="00906DEE" w:rsidP="00D9004A">
      <w:pPr>
        <w:pStyle w:val="Heading2"/>
        <w:spacing w:after="240"/>
        <w:rPr>
          <w:sz w:val="32"/>
        </w:rPr>
      </w:pPr>
      <w:bookmarkStart w:id="13" w:name="_Toc522889167"/>
      <w:r w:rsidRPr="00E74CE1">
        <w:rPr>
          <w:sz w:val="32"/>
        </w:rPr>
        <w:t xml:space="preserve">2.12 </w:t>
      </w:r>
      <w:r w:rsidR="00556A59" w:rsidRPr="00E74CE1">
        <w:rPr>
          <w:sz w:val="32"/>
        </w:rPr>
        <w:t>COMPETENCY &amp; RESOURCES</w:t>
      </w:r>
      <w:bookmarkEnd w:id="13"/>
    </w:p>
    <w:p w:rsidR="000F3B3F" w:rsidRPr="00E74CE1" w:rsidRDefault="00556A59" w:rsidP="00D9004A">
      <w:pPr>
        <w:spacing w:after="240" w:line="360" w:lineRule="auto"/>
        <w:contextualSpacing w:val="0"/>
        <w:jc w:val="both"/>
        <w:rPr>
          <w:rFonts w:ascii="Times New Roman" w:eastAsia="Times New Roman" w:hAnsi="Times New Roman" w:cs="Times New Roman"/>
          <w:sz w:val="24"/>
          <w:szCs w:val="24"/>
          <w:lang w:val="en-GB"/>
        </w:rPr>
      </w:pPr>
      <w:r w:rsidRPr="00E74CE1">
        <w:rPr>
          <w:rFonts w:ascii="Times New Roman" w:eastAsia="Times New Roman" w:hAnsi="Times New Roman" w:cs="Times New Roman"/>
          <w:sz w:val="24"/>
          <w:szCs w:val="24"/>
          <w:lang w:val="en-GB"/>
        </w:rPr>
        <w:t>Competency is one of the abilities of business organisations in case of an individual to do the job properly. The competency provides the guidelines of jobs to companies in order to set the behaviours of the companies to evaluate the development of the behaviour of the individual employees. Thus the competence policy helps the business organisation in case of shaping the behaviour of the employees within the workforce of the organization that also help the company in case of increasing the productivity of the company</w:t>
      </w:r>
      <w:r w:rsidR="001A4B00" w:rsidRPr="00E74CE1">
        <w:rPr>
          <w:rFonts w:ascii="Times New Roman" w:hAnsi="Times New Roman" w:cs="Times New Roman"/>
          <w:sz w:val="24"/>
          <w:szCs w:val="24"/>
          <w:shd w:val="clear" w:color="auto" w:fill="FFFFFF"/>
        </w:rPr>
        <w:t xml:space="preserve"> (Irani, 2015)</w:t>
      </w:r>
      <w:r w:rsidRPr="00E74CE1">
        <w:rPr>
          <w:rFonts w:ascii="Times New Roman" w:eastAsia="Times New Roman" w:hAnsi="Times New Roman" w:cs="Times New Roman"/>
          <w:sz w:val="24"/>
          <w:szCs w:val="24"/>
          <w:lang w:val="en-GB"/>
        </w:rPr>
        <w:t>.</w:t>
      </w:r>
    </w:p>
    <w:p w:rsidR="000F3B3F" w:rsidRPr="00E74CE1" w:rsidRDefault="00556A59" w:rsidP="00D9004A">
      <w:pPr>
        <w:spacing w:after="240" w:line="360" w:lineRule="auto"/>
        <w:contextualSpacing w:val="0"/>
        <w:jc w:val="both"/>
        <w:rPr>
          <w:rFonts w:ascii="Times New Roman" w:eastAsia="Times New Roman" w:hAnsi="Times New Roman" w:cs="Times New Roman"/>
          <w:sz w:val="24"/>
          <w:szCs w:val="24"/>
          <w:lang w:val="en-GB"/>
        </w:rPr>
      </w:pPr>
      <w:r w:rsidRPr="00E74CE1">
        <w:rPr>
          <w:rFonts w:ascii="Times New Roman" w:eastAsia="Times New Roman" w:hAnsi="Times New Roman" w:cs="Times New Roman"/>
          <w:sz w:val="24"/>
          <w:szCs w:val="24"/>
          <w:lang w:val="en-GB"/>
        </w:rPr>
        <w:t>Resources are the sources of the supply chain management of the companies that provide the information are available within the company to serve better services to the customers. The resources are used in case of developing the origin as well as the distribution process of the companies.  However, the resources are the basis origins that are needed for the business of every company are such as materials, energy, services, staff, knowledge and other assets related to the actions of the companies</w:t>
      </w:r>
      <w:r w:rsidR="001A4B00" w:rsidRPr="00E74CE1">
        <w:rPr>
          <w:rFonts w:ascii="Times New Roman" w:hAnsi="Times New Roman" w:cs="Times New Roman"/>
          <w:sz w:val="24"/>
          <w:szCs w:val="24"/>
          <w:shd w:val="clear" w:color="auto" w:fill="FFFFFF"/>
        </w:rPr>
        <w:t xml:space="preserve"> (Arcilla </w:t>
      </w:r>
      <w:r w:rsidR="001A4B00" w:rsidRPr="00E74CE1">
        <w:rPr>
          <w:rFonts w:ascii="Times New Roman" w:hAnsi="Times New Roman" w:cs="Times New Roman"/>
          <w:i/>
          <w:sz w:val="24"/>
          <w:szCs w:val="24"/>
          <w:shd w:val="clear" w:color="auto" w:fill="FFFFFF"/>
        </w:rPr>
        <w:t>et al</w:t>
      </w:r>
      <w:r w:rsidR="001A4B00" w:rsidRPr="00E74CE1">
        <w:rPr>
          <w:rFonts w:ascii="Times New Roman" w:hAnsi="Times New Roman" w:cs="Times New Roman"/>
          <w:sz w:val="24"/>
          <w:szCs w:val="24"/>
          <w:shd w:val="clear" w:color="auto" w:fill="FFFFFF"/>
        </w:rPr>
        <w:t>. 2016)</w:t>
      </w:r>
      <w:r w:rsidRPr="00E74CE1">
        <w:rPr>
          <w:rFonts w:ascii="Times New Roman" w:eastAsia="Times New Roman" w:hAnsi="Times New Roman" w:cs="Times New Roman"/>
          <w:sz w:val="24"/>
          <w:szCs w:val="24"/>
          <w:lang w:val="en-GB"/>
        </w:rPr>
        <w:t>.</w:t>
      </w:r>
    </w:p>
    <w:p w:rsidR="000F3B3F" w:rsidRPr="00E74CE1" w:rsidRDefault="00556A59" w:rsidP="00D9004A">
      <w:pPr>
        <w:spacing w:after="240" w:line="360" w:lineRule="auto"/>
        <w:contextualSpacing w:val="0"/>
        <w:jc w:val="both"/>
        <w:rPr>
          <w:rFonts w:ascii="Times New Roman" w:eastAsia="Times New Roman" w:hAnsi="Times New Roman" w:cs="Times New Roman"/>
          <w:b/>
          <w:sz w:val="24"/>
          <w:szCs w:val="24"/>
          <w:lang w:val="en-GB"/>
        </w:rPr>
      </w:pPr>
      <w:r w:rsidRPr="00E74CE1">
        <w:rPr>
          <w:rFonts w:ascii="Times New Roman" w:eastAsia="Times New Roman" w:hAnsi="Times New Roman" w:cs="Times New Roman"/>
          <w:sz w:val="24"/>
          <w:szCs w:val="24"/>
          <w:lang w:val="en-GB"/>
        </w:rPr>
        <w:t>In case of the business of the company Kogan.com, the company uses its basic resources that are the great service, great price and great range within the products that are offering to the customers. The company always try to make the competence on the basis of those resources that the company is following as is basic objects. Therefore the company is trying to shape the behaviour of the individuals on the basis of the better service with better policies and also by offering the better range to its customers and also to its employees</w:t>
      </w:r>
      <w:r w:rsidR="001A4B00" w:rsidRPr="00E74CE1">
        <w:rPr>
          <w:rFonts w:ascii="Times New Roman" w:hAnsi="Times New Roman" w:cs="Times New Roman"/>
          <w:sz w:val="24"/>
          <w:szCs w:val="24"/>
          <w:shd w:val="clear" w:color="auto" w:fill="FFFFFF"/>
        </w:rPr>
        <w:t xml:space="preserve"> (Sinisalo </w:t>
      </w:r>
      <w:r w:rsidR="001A4B00" w:rsidRPr="00E74CE1">
        <w:rPr>
          <w:rFonts w:ascii="Times New Roman" w:hAnsi="Times New Roman" w:cs="Times New Roman"/>
          <w:i/>
          <w:sz w:val="24"/>
          <w:szCs w:val="24"/>
          <w:shd w:val="clear" w:color="auto" w:fill="FFFFFF"/>
        </w:rPr>
        <w:t>et al.</w:t>
      </w:r>
      <w:r w:rsidR="001A4B00" w:rsidRPr="00E74CE1">
        <w:rPr>
          <w:rFonts w:ascii="Times New Roman" w:hAnsi="Times New Roman" w:cs="Times New Roman"/>
          <w:sz w:val="24"/>
          <w:szCs w:val="24"/>
          <w:shd w:val="clear" w:color="auto" w:fill="FFFFFF"/>
        </w:rPr>
        <w:t xml:space="preserve"> 2015)</w:t>
      </w:r>
      <w:r w:rsidRPr="00E74CE1">
        <w:rPr>
          <w:rFonts w:ascii="Times New Roman" w:eastAsia="Times New Roman" w:hAnsi="Times New Roman" w:cs="Times New Roman"/>
          <w:sz w:val="24"/>
          <w:szCs w:val="24"/>
          <w:lang w:val="en-GB"/>
        </w:rPr>
        <w:t>.</w:t>
      </w:r>
    </w:p>
    <w:p w:rsidR="000F3B3F" w:rsidRPr="00E74CE1" w:rsidRDefault="00906DEE" w:rsidP="00D9004A">
      <w:pPr>
        <w:pStyle w:val="Heading1"/>
        <w:spacing w:after="240"/>
        <w:rPr>
          <w:sz w:val="32"/>
        </w:rPr>
      </w:pPr>
      <w:bookmarkStart w:id="14" w:name="_Toc522889168"/>
      <w:r w:rsidRPr="00E74CE1">
        <w:rPr>
          <w:sz w:val="32"/>
        </w:rPr>
        <w:t xml:space="preserve">3.0 </w:t>
      </w:r>
      <w:r w:rsidR="00556A59" w:rsidRPr="00E74CE1">
        <w:rPr>
          <w:sz w:val="32"/>
        </w:rPr>
        <w:t>Conclusion</w:t>
      </w:r>
      <w:bookmarkEnd w:id="14"/>
      <w:r w:rsidR="00556A59" w:rsidRPr="00E74CE1">
        <w:rPr>
          <w:sz w:val="32"/>
        </w:rPr>
        <w:t xml:space="preserve"> </w:t>
      </w:r>
    </w:p>
    <w:p w:rsidR="000F3B3F" w:rsidRPr="00E74CE1" w:rsidRDefault="005169DF" w:rsidP="005169DF">
      <w:pPr>
        <w:spacing w:line="360" w:lineRule="auto"/>
        <w:rPr>
          <w:rFonts w:ascii="Times New Roman" w:hAnsi="Times New Roman" w:cs="Times New Roman"/>
          <w:sz w:val="24"/>
          <w:szCs w:val="24"/>
        </w:rPr>
      </w:pPr>
      <w:r w:rsidRPr="00E74CE1">
        <w:rPr>
          <w:rFonts w:ascii="Times New Roman" w:hAnsi="Times New Roman" w:cs="Times New Roman"/>
          <w:sz w:val="24"/>
          <w:szCs w:val="24"/>
        </w:rPr>
        <w:t xml:space="preserve">From section 2.1 it can be concluded that the company is strong on several fronts but at the same time it is also limited in some other fronts. There are other opportunities for the company to expand into other territories as well. At the same time from the section 2.3 it can be seen that the porter’s five forces are also a crucial element for the projection of the business and making sure that the business remains successful in the long run. All the five elements of porter has been discussed in detailed manner and an in depth analysis too has been carried out tot make sure that not a single elements gets missed or stepped aside. In section 2.4 one can see the value of the chain proposed by porter and how it ties into the business function. The value is important for the overall development of the company. In section 2.5 the cultural web helps in outlining the work environment of Kogan. From section 2.6 till section 2.12 the focus is on the SFA, resources and value proposition of the business. </w:t>
      </w:r>
      <w:r w:rsidR="00556A59" w:rsidRPr="00E74CE1">
        <w:rPr>
          <w:rFonts w:ascii="Times New Roman" w:eastAsia="Times New Roman" w:hAnsi="Times New Roman" w:cs="Times New Roman"/>
          <w:sz w:val="24"/>
          <w:szCs w:val="24"/>
          <w:lang w:val="en-GB"/>
        </w:rPr>
        <w:t>To conclude it can be said that the strategic management is the effective management policy that the company Kogan.com is using in case of the strategic development o</w:t>
      </w:r>
      <w:r w:rsidR="00906DEE" w:rsidRPr="00E74CE1">
        <w:rPr>
          <w:rFonts w:ascii="Times New Roman" w:eastAsia="Times New Roman" w:hAnsi="Times New Roman" w:cs="Times New Roman"/>
          <w:sz w:val="24"/>
          <w:szCs w:val="24"/>
          <w:lang w:val="en-GB"/>
        </w:rPr>
        <w:t xml:space="preserve">f the business of the company. </w:t>
      </w:r>
      <w:r w:rsidR="00556A59" w:rsidRPr="00E74CE1">
        <w:rPr>
          <w:rFonts w:ascii="Times New Roman" w:eastAsia="Times New Roman" w:hAnsi="Times New Roman" w:cs="Times New Roman"/>
          <w:sz w:val="24"/>
          <w:szCs w:val="24"/>
          <w:lang w:val="en-GB"/>
        </w:rPr>
        <w:t>Therefore the strategic management helps the company in case of shaping the organisational behaviours by involving various strategies within the business activities of the company. In case of the strategic management of the company, the company is using the various analysis process to analyse the marketing position of the company in case of the customer services a</w:t>
      </w:r>
      <w:r w:rsidR="00014CED" w:rsidRPr="00E74CE1">
        <w:rPr>
          <w:rFonts w:ascii="Times New Roman" w:eastAsia="Times New Roman" w:hAnsi="Times New Roman" w:cs="Times New Roman"/>
          <w:sz w:val="24"/>
          <w:szCs w:val="24"/>
          <w:lang w:val="en-GB"/>
        </w:rPr>
        <w:t>r</w:t>
      </w:r>
      <w:r w:rsidR="00556A59" w:rsidRPr="00E74CE1">
        <w:rPr>
          <w:rFonts w:ascii="Times New Roman" w:eastAsia="Times New Roman" w:hAnsi="Times New Roman" w:cs="Times New Roman"/>
          <w:sz w:val="24"/>
          <w:szCs w:val="24"/>
          <w:lang w:val="en-GB"/>
        </w:rPr>
        <w:t xml:space="preserve">e such as Porter's five forces, swot analysis, Porter's value chain management and so on. </w:t>
      </w:r>
      <w:r w:rsidR="00906DEE" w:rsidRPr="00E74CE1">
        <w:rPr>
          <w:rFonts w:ascii="Times New Roman" w:eastAsia="Times New Roman" w:hAnsi="Times New Roman" w:cs="Times New Roman"/>
          <w:sz w:val="24"/>
          <w:szCs w:val="24"/>
          <w:lang w:val="en-GB"/>
        </w:rPr>
        <w:t xml:space="preserve">Thus, from the Porter’s five forces it can be concluded that the five mentioned elements while playing a crucial role </w:t>
      </w:r>
      <w:r w:rsidR="00502DB0" w:rsidRPr="00E74CE1">
        <w:rPr>
          <w:rFonts w:ascii="Times New Roman" w:eastAsia="Times New Roman" w:hAnsi="Times New Roman" w:cs="Times New Roman"/>
          <w:sz w:val="24"/>
          <w:szCs w:val="24"/>
          <w:lang w:val="en-GB"/>
        </w:rPr>
        <w:t xml:space="preserve">in the success probability of the business. While the mentioned elements may seem to encompass all, it should still be noted that these do not form the entirety of the strategic management and there are still other elements like SWOT which will also be discussed. </w:t>
      </w:r>
      <w:r w:rsidR="00556A59" w:rsidRPr="00E74CE1">
        <w:rPr>
          <w:rFonts w:ascii="Times New Roman" w:eastAsia="Times New Roman" w:hAnsi="Times New Roman" w:cs="Times New Roman"/>
          <w:sz w:val="24"/>
          <w:szCs w:val="24"/>
          <w:lang w:val="en-GB"/>
        </w:rPr>
        <w:t xml:space="preserve">The SWOT analysis helps the company to analyse the strength, weakness, threats, </w:t>
      </w:r>
      <w:r w:rsidR="00014CED" w:rsidRPr="00E74CE1">
        <w:rPr>
          <w:rFonts w:ascii="Times New Roman" w:eastAsia="Times New Roman" w:hAnsi="Times New Roman" w:cs="Times New Roman"/>
          <w:sz w:val="24"/>
          <w:szCs w:val="24"/>
          <w:lang w:val="en-GB"/>
        </w:rPr>
        <w:t>and opportunities</w:t>
      </w:r>
      <w:r w:rsidR="00556A59" w:rsidRPr="00E74CE1">
        <w:rPr>
          <w:rFonts w:ascii="Times New Roman" w:eastAsia="Times New Roman" w:hAnsi="Times New Roman" w:cs="Times New Roman"/>
          <w:sz w:val="24"/>
          <w:szCs w:val="24"/>
          <w:lang w:val="en-GB"/>
        </w:rPr>
        <w:t xml:space="preserve"> of the company in case of taking business actions. The Porter's Five Forces help in order to find out the forces that may increase as well as also can decrease the business actions of the company. Thus </w:t>
      </w:r>
      <w:r w:rsidR="00014CED" w:rsidRPr="00E74CE1">
        <w:rPr>
          <w:rFonts w:ascii="Times New Roman" w:eastAsia="Times New Roman" w:hAnsi="Times New Roman" w:cs="Times New Roman"/>
          <w:sz w:val="24"/>
          <w:szCs w:val="24"/>
          <w:lang w:val="en-GB"/>
        </w:rPr>
        <w:t>the Porter’s</w:t>
      </w:r>
      <w:r w:rsidR="00556A59" w:rsidRPr="00E74CE1">
        <w:rPr>
          <w:rFonts w:ascii="Times New Roman" w:eastAsia="Times New Roman" w:hAnsi="Times New Roman" w:cs="Times New Roman"/>
          <w:sz w:val="24"/>
          <w:szCs w:val="24"/>
          <w:lang w:val="en-GB"/>
        </w:rPr>
        <w:t xml:space="preserve"> Value Chain involves strategic actions within the organisational structure of the company to develop the business of the company.</w:t>
      </w:r>
      <w:r w:rsidR="00502DB0" w:rsidRPr="00E74CE1">
        <w:rPr>
          <w:rFonts w:ascii="Times New Roman" w:eastAsia="Times New Roman" w:hAnsi="Times New Roman" w:cs="Times New Roman"/>
          <w:sz w:val="24"/>
          <w:szCs w:val="24"/>
          <w:lang w:val="en-GB"/>
        </w:rPr>
        <w:t xml:space="preserve"> Thus from SWOT analysis one can conclude some strengths and weaknesses of the company and also any available opportunities for such.</w:t>
      </w:r>
      <w:r w:rsidR="00556A59" w:rsidRPr="00E74CE1">
        <w:rPr>
          <w:rFonts w:ascii="Times New Roman" w:eastAsia="Times New Roman" w:hAnsi="Times New Roman" w:cs="Times New Roman"/>
          <w:sz w:val="24"/>
          <w:szCs w:val="24"/>
          <w:lang w:val="en-GB"/>
        </w:rPr>
        <w:t xml:space="preserve"> Furthermore, there are also </w:t>
      </w:r>
      <w:r w:rsidR="00014CED" w:rsidRPr="00E74CE1">
        <w:rPr>
          <w:rFonts w:ascii="Times New Roman" w:eastAsia="Times New Roman" w:hAnsi="Times New Roman" w:cs="Times New Roman"/>
          <w:sz w:val="24"/>
          <w:szCs w:val="24"/>
          <w:lang w:val="en-GB"/>
        </w:rPr>
        <w:t>other</w:t>
      </w:r>
      <w:r w:rsidR="00556A59" w:rsidRPr="00E74CE1">
        <w:rPr>
          <w:rFonts w:ascii="Times New Roman" w:eastAsia="Times New Roman" w:hAnsi="Times New Roman" w:cs="Times New Roman"/>
          <w:sz w:val="24"/>
          <w:szCs w:val="24"/>
          <w:lang w:val="en-GB"/>
        </w:rPr>
        <w:t xml:space="preserve"> strategies that help in the case of shaping the organisational activities are such as value proposition, environment, competency and resources. Those resources help in the case of the development of the business of the company Kogan.com. In addition, it can be added that there are recommendations within the project that helps in order to take further development within the business actions of the company with effective way. The strategic development process of business actions helps the company to acquire its destined success with more flexibility.</w:t>
      </w:r>
    </w:p>
    <w:p w:rsidR="000F3B3F" w:rsidRPr="00E74CE1" w:rsidRDefault="00906DEE" w:rsidP="00D9004A">
      <w:pPr>
        <w:pStyle w:val="Heading1"/>
        <w:spacing w:after="240"/>
        <w:rPr>
          <w:sz w:val="32"/>
        </w:rPr>
      </w:pPr>
      <w:bookmarkStart w:id="15" w:name="_Toc522889169"/>
      <w:r w:rsidRPr="00E74CE1">
        <w:rPr>
          <w:sz w:val="32"/>
        </w:rPr>
        <w:t xml:space="preserve">3.1 </w:t>
      </w:r>
      <w:r w:rsidR="00556A59" w:rsidRPr="00E74CE1">
        <w:rPr>
          <w:sz w:val="32"/>
        </w:rPr>
        <w:t>Recommendation</w:t>
      </w:r>
      <w:bookmarkEnd w:id="15"/>
      <w:r w:rsidR="00556A59" w:rsidRPr="00E74CE1">
        <w:rPr>
          <w:sz w:val="32"/>
        </w:rPr>
        <w:t xml:space="preserve"> </w:t>
      </w:r>
    </w:p>
    <w:p w:rsidR="000F3B3F" w:rsidRPr="00E74CE1" w:rsidRDefault="005169DF" w:rsidP="005169DF">
      <w:pPr>
        <w:spacing w:line="360" w:lineRule="auto"/>
        <w:rPr>
          <w:lang w:val="en-GB"/>
        </w:rPr>
      </w:pPr>
      <w:r w:rsidRPr="00E74CE1">
        <w:rPr>
          <w:rFonts w:ascii="Times New Roman" w:hAnsi="Times New Roman" w:cs="Times New Roman"/>
          <w:sz w:val="24"/>
          <w:szCs w:val="24"/>
        </w:rPr>
        <w:t>From the section 2.1 the recommendation would be to work on threats and weaknesses along with the expansion of the business. Furthermore, the recommendation which could be drawn from the conclusion of 2.3 that the consideration of Porter’s five forces is important and these five along with section 2.4 which includes the value chain all needs to be considered before framing of further plans or sets of actions. The recommendation which can be drawn from the section 2.5 is that the organisation needs to create a more friendly and approachable work environment along with the use of transparent and polite work ethics. For the rest of the sections it would be important to focus on the value and the proposition which a single customer brings into the business and to tie in Porter’s elements to increase the level of proposition.</w:t>
      </w:r>
      <w:r w:rsidRPr="00E74CE1">
        <w:rPr>
          <w:lang w:val="en-GB"/>
        </w:rPr>
        <w:t xml:space="preserve"> </w:t>
      </w:r>
      <w:r w:rsidR="00556A59" w:rsidRPr="00E74CE1">
        <w:rPr>
          <w:rFonts w:ascii="Times New Roman" w:eastAsia="Times New Roman" w:hAnsi="Times New Roman" w:cs="Times New Roman"/>
          <w:sz w:val="24"/>
          <w:szCs w:val="24"/>
          <w:lang w:val="en-GB"/>
        </w:rPr>
        <w:t>In this assignment regarding the strategic management, the essential factors that provide the growth and development of an organisation</w:t>
      </w:r>
      <w:r w:rsidR="00502DB0" w:rsidRPr="00E74CE1">
        <w:rPr>
          <w:rFonts w:ascii="Times New Roman" w:eastAsia="Times New Roman" w:hAnsi="Times New Roman" w:cs="Times New Roman"/>
          <w:sz w:val="24"/>
          <w:szCs w:val="24"/>
          <w:lang w:val="en-GB"/>
        </w:rPr>
        <w:t xml:space="preserve"> which are in compliance with the Porter’s five forces are going to be recommended for further expansion of the business. From the conclusion it can be seen that Porter’s five forces are in pay here and recommendations would be based on the SWOT analysis of the firm which also comes into the play here. All those are going to be </w:t>
      </w:r>
      <w:r w:rsidR="00556A59" w:rsidRPr="00E74CE1">
        <w:rPr>
          <w:rFonts w:ascii="Times New Roman" w:eastAsia="Times New Roman" w:hAnsi="Times New Roman" w:cs="Times New Roman"/>
          <w:sz w:val="24"/>
          <w:szCs w:val="24"/>
          <w:lang w:val="en-GB"/>
        </w:rPr>
        <w:t xml:space="preserve">analysed. The implementation of the strategies helps in providing a better workforce for the organisational development. Moreover, it might be recommended than advanced training and development for the employees should be provided so that the employees should have an idea regarding the latest and newly developed technologies available within the market. However, the codes upon dressing styles and processing of cultures should be maintained within the organisations. That helps in resisting the conflicts cause among the employees. Furthermore, the application of the surrounding impacts should also be avoided by the organizations regarding the growth and development of the main organisations. This implementation of the processing factors helps in developing a new reputation among the number of customers it processed. Although the services of fast delivery and development of products should also be recommended, as though the demands for the increasing populations is also increasing day by day. If there in case cause an impact upon the strategy of implementing policies then the prosecution of the productivity would also get hampers to some extent. Further recommendations is for generating more skilled employees among the research and development sectors of the organisations, so that the innovative implementations the last development devices or appliances would help in earning more profits for the </w:t>
      </w:r>
      <w:r w:rsidR="00014CED" w:rsidRPr="00E74CE1">
        <w:rPr>
          <w:rFonts w:ascii="Times New Roman" w:eastAsia="Times New Roman" w:hAnsi="Times New Roman" w:cs="Times New Roman"/>
          <w:sz w:val="24"/>
          <w:szCs w:val="24"/>
          <w:lang w:val="en-GB"/>
        </w:rPr>
        <w:t>organisations. Due</w:t>
      </w:r>
      <w:r w:rsidR="00556A59" w:rsidRPr="00E74CE1">
        <w:rPr>
          <w:rFonts w:ascii="Times New Roman" w:eastAsia="Times New Roman" w:hAnsi="Times New Roman" w:cs="Times New Roman"/>
          <w:sz w:val="24"/>
          <w:szCs w:val="24"/>
          <w:lang w:val="en-GB"/>
        </w:rPr>
        <w:t xml:space="preserve"> to the reason that most of the companies used to seek for providing a customer friendly appliances into the market and in return earns more profits.</w:t>
      </w:r>
    </w:p>
    <w:p w:rsidR="00502DB0" w:rsidRPr="00E74CE1" w:rsidRDefault="00502DB0">
      <w:pPr>
        <w:rPr>
          <w:rFonts w:ascii="Times New Roman" w:eastAsia="Times New Roman" w:hAnsi="Times New Roman" w:cs="Times New Roman"/>
          <w:b/>
          <w:sz w:val="24"/>
          <w:szCs w:val="24"/>
          <w:lang w:val="en-GB"/>
        </w:rPr>
      </w:pPr>
      <w:r w:rsidRPr="00E74CE1">
        <w:br w:type="page"/>
      </w:r>
    </w:p>
    <w:p w:rsidR="000F3B3F" w:rsidRPr="00E74CE1" w:rsidRDefault="00556A59" w:rsidP="00D9004A">
      <w:pPr>
        <w:pStyle w:val="Heading1"/>
        <w:spacing w:after="240"/>
        <w:rPr>
          <w:sz w:val="32"/>
        </w:rPr>
      </w:pPr>
      <w:bookmarkStart w:id="16" w:name="_Toc522889170"/>
      <w:bookmarkStart w:id="17" w:name="_GoBack"/>
      <w:r w:rsidRPr="00E74CE1">
        <w:rPr>
          <w:sz w:val="32"/>
        </w:rPr>
        <w:t>Reference</w:t>
      </w:r>
      <w:bookmarkEnd w:id="16"/>
      <w:r w:rsidRPr="00E74CE1">
        <w:rPr>
          <w:sz w:val="32"/>
        </w:rPr>
        <w:t xml:space="preserve"> </w:t>
      </w:r>
    </w:p>
    <w:bookmarkEnd w:id="17"/>
    <w:p w:rsidR="00A545B3" w:rsidRPr="00E74CE1" w:rsidRDefault="00A545B3" w:rsidP="00D9004A">
      <w:pPr>
        <w:spacing w:after="240" w:line="360" w:lineRule="auto"/>
        <w:jc w:val="both"/>
        <w:rPr>
          <w:rFonts w:ascii="Times New Roman" w:hAnsi="Times New Roman" w:cs="Times New Roman"/>
          <w:sz w:val="24"/>
          <w:szCs w:val="24"/>
          <w:shd w:val="clear" w:color="auto" w:fill="FFFFFF"/>
        </w:rPr>
      </w:pPr>
      <w:r w:rsidRPr="00E74CE1">
        <w:rPr>
          <w:rFonts w:ascii="Times New Roman" w:hAnsi="Times New Roman" w:cs="Times New Roman"/>
          <w:sz w:val="24"/>
          <w:szCs w:val="24"/>
          <w:shd w:val="clear" w:color="auto" w:fill="FFFFFF"/>
        </w:rPr>
        <w:t>Cruz, J. and Alley, C., 2017. An analysis of how future investors and small financial institutions in New Zealand can avoid the effect of double taxation on corporate profits.</w:t>
      </w:r>
    </w:p>
    <w:p w:rsidR="00A545B3" w:rsidRPr="00E74CE1" w:rsidRDefault="00A545B3" w:rsidP="00D9004A">
      <w:pPr>
        <w:spacing w:after="240" w:line="360" w:lineRule="auto"/>
        <w:jc w:val="both"/>
        <w:rPr>
          <w:rFonts w:ascii="Times New Roman" w:hAnsi="Times New Roman" w:cs="Times New Roman"/>
          <w:sz w:val="24"/>
          <w:szCs w:val="24"/>
          <w:shd w:val="clear" w:color="auto" w:fill="FFFFFF"/>
        </w:rPr>
      </w:pPr>
      <w:r w:rsidRPr="00E74CE1">
        <w:rPr>
          <w:rFonts w:ascii="Times New Roman" w:hAnsi="Times New Roman" w:cs="Times New Roman"/>
          <w:sz w:val="24"/>
          <w:szCs w:val="24"/>
          <w:shd w:val="clear" w:color="auto" w:fill="FFFFFF"/>
        </w:rPr>
        <w:t>Končar, J. and Leković, S., 2016. The Role of Retail Strategy in the Development and Efficiency of Business on the Global Electronic Market. </w:t>
      </w:r>
      <w:r w:rsidRPr="00E74CE1">
        <w:rPr>
          <w:rFonts w:ascii="Times New Roman" w:hAnsi="Times New Roman" w:cs="Times New Roman"/>
          <w:i/>
          <w:iCs/>
          <w:sz w:val="24"/>
          <w:szCs w:val="24"/>
          <w:shd w:val="clear" w:color="auto" w:fill="FFFFFF"/>
        </w:rPr>
        <w:t>Strategic Management</w:t>
      </w:r>
      <w:r w:rsidRPr="00E74CE1">
        <w:rPr>
          <w:rFonts w:ascii="Times New Roman" w:hAnsi="Times New Roman" w:cs="Times New Roman"/>
          <w:sz w:val="24"/>
          <w:szCs w:val="24"/>
          <w:shd w:val="clear" w:color="auto" w:fill="FFFFFF"/>
        </w:rPr>
        <w:t>, </w:t>
      </w:r>
      <w:r w:rsidRPr="00E74CE1">
        <w:rPr>
          <w:rFonts w:ascii="Times New Roman" w:hAnsi="Times New Roman" w:cs="Times New Roman"/>
          <w:i/>
          <w:iCs/>
          <w:sz w:val="24"/>
          <w:szCs w:val="24"/>
          <w:shd w:val="clear" w:color="auto" w:fill="FFFFFF"/>
        </w:rPr>
        <w:t>21</w:t>
      </w:r>
      <w:r w:rsidRPr="00E74CE1">
        <w:rPr>
          <w:rFonts w:ascii="Times New Roman" w:hAnsi="Times New Roman" w:cs="Times New Roman"/>
          <w:sz w:val="24"/>
          <w:szCs w:val="24"/>
          <w:shd w:val="clear" w:color="auto" w:fill="FFFFFF"/>
        </w:rPr>
        <w:t>(4), pp.22-28.</w:t>
      </w:r>
    </w:p>
    <w:p w:rsidR="00A545B3" w:rsidRPr="00E74CE1" w:rsidRDefault="00A545B3" w:rsidP="00D9004A">
      <w:pPr>
        <w:spacing w:after="240" w:line="360" w:lineRule="auto"/>
        <w:jc w:val="both"/>
        <w:rPr>
          <w:rFonts w:ascii="Times New Roman" w:hAnsi="Times New Roman" w:cs="Times New Roman"/>
          <w:sz w:val="24"/>
          <w:szCs w:val="24"/>
          <w:shd w:val="clear" w:color="auto" w:fill="FFFFFF"/>
        </w:rPr>
      </w:pPr>
      <w:r w:rsidRPr="00E74CE1">
        <w:rPr>
          <w:rFonts w:ascii="Times New Roman" w:hAnsi="Times New Roman" w:cs="Times New Roman"/>
          <w:sz w:val="24"/>
          <w:szCs w:val="24"/>
          <w:shd w:val="clear" w:color="auto" w:fill="FFFFFF"/>
        </w:rPr>
        <w:t>Brooks, G., Heffner, A. and Henderson, D., 2014. A SWOT analysis of competitive knowledge from social media for a small start-up business. </w:t>
      </w:r>
      <w:r w:rsidRPr="00E74CE1">
        <w:rPr>
          <w:rFonts w:ascii="Times New Roman" w:hAnsi="Times New Roman" w:cs="Times New Roman"/>
          <w:i/>
          <w:iCs/>
          <w:sz w:val="24"/>
          <w:szCs w:val="24"/>
          <w:shd w:val="clear" w:color="auto" w:fill="FFFFFF"/>
        </w:rPr>
        <w:t>The Review of Business Information Systems (Online)</w:t>
      </w:r>
      <w:r w:rsidRPr="00E74CE1">
        <w:rPr>
          <w:rFonts w:ascii="Times New Roman" w:hAnsi="Times New Roman" w:cs="Times New Roman"/>
          <w:sz w:val="24"/>
          <w:szCs w:val="24"/>
          <w:shd w:val="clear" w:color="auto" w:fill="FFFFFF"/>
        </w:rPr>
        <w:t>, </w:t>
      </w:r>
      <w:r w:rsidRPr="00E74CE1">
        <w:rPr>
          <w:rFonts w:ascii="Times New Roman" w:hAnsi="Times New Roman" w:cs="Times New Roman"/>
          <w:i/>
          <w:iCs/>
          <w:sz w:val="24"/>
          <w:szCs w:val="24"/>
          <w:shd w:val="clear" w:color="auto" w:fill="FFFFFF"/>
        </w:rPr>
        <w:t>18</w:t>
      </w:r>
      <w:r w:rsidRPr="00E74CE1">
        <w:rPr>
          <w:rFonts w:ascii="Times New Roman" w:hAnsi="Times New Roman" w:cs="Times New Roman"/>
          <w:sz w:val="24"/>
          <w:szCs w:val="24"/>
          <w:shd w:val="clear" w:color="auto" w:fill="FFFFFF"/>
        </w:rPr>
        <w:t>(1), p.23.</w:t>
      </w:r>
    </w:p>
    <w:p w:rsidR="00A545B3" w:rsidRPr="00E74CE1" w:rsidRDefault="00A545B3" w:rsidP="00D9004A">
      <w:pPr>
        <w:spacing w:after="240" w:line="360" w:lineRule="auto"/>
        <w:jc w:val="both"/>
        <w:rPr>
          <w:rFonts w:ascii="Times New Roman" w:hAnsi="Times New Roman" w:cs="Times New Roman"/>
          <w:sz w:val="24"/>
          <w:szCs w:val="24"/>
          <w:shd w:val="clear" w:color="auto" w:fill="FFFFFF"/>
        </w:rPr>
      </w:pPr>
      <w:r w:rsidRPr="00E74CE1">
        <w:rPr>
          <w:rFonts w:ascii="Times New Roman" w:hAnsi="Times New Roman" w:cs="Times New Roman"/>
          <w:sz w:val="24"/>
          <w:szCs w:val="24"/>
          <w:shd w:val="clear" w:color="auto" w:fill="FFFFFF"/>
        </w:rPr>
        <w:t>Stark, J., 2015. Product lifecycle management. In </w:t>
      </w:r>
      <w:r w:rsidRPr="00E74CE1">
        <w:rPr>
          <w:rFonts w:ascii="Times New Roman" w:hAnsi="Times New Roman" w:cs="Times New Roman"/>
          <w:i/>
          <w:iCs/>
          <w:sz w:val="24"/>
          <w:szCs w:val="24"/>
          <w:shd w:val="clear" w:color="auto" w:fill="FFFFFF"/>
        </w:rPr>
        <w:t>Product Lifecycle Management (Volume 1)</w:t>
      </w:r>
      <w:r w:rsidRPr="00E74CE1">
        <w:rPr>
          <w:rFonts w:ascii="Times New Roman" w:hAnsi="Times New Roman" w:cs="Times New Roman"/>
          <w:sz w:val="24"/>
          <w:szCs w:val="24"/>
          <w:shd w:val="clear" w:color="auto" w:fill="FFFFFF"/>
        </w:rPr>
        <w:t> (pp. 1-29). Springer, Cham.</w:t>
      </w:r>
    </w:p>
    <w:p w:rsidR="00A545B3" w:rsidRPr="00E74CE1" w:rsidRDefault="00A545B3" w:rsidP="00D9004A">
      <w:pPr>
        <w:spacing w:after="240" w:line="360" w:lineRule="auto"/>
        <w:jc w:val="both"/>
        <w:rPr>
          <w:rFonts w:ascii="Times New Roman" w:hAnsi="Times New Roman" w:cs="Times New Roman"/>
          <w:sz w:val="24"/>
          <w:szCs w:val="24"/>
          <w:shd w:val="clear" w:color="auto" w:fill="FFFFFF"/>
        </w:rPr>
      </w:pPr>
      <w:r w:rsidRPr="00E74CE1">
        <w:rPr>
          <w:rFonts w:ascii="Times New Roman" w:hAnsi="Times New Roman" w:cs="Times New Roman"/>
          <w:sz w:val="24"/>
          <w:szCs w:val="24"/>
          <w:shd w:val="clear" w:color="auto" w:fill="FFFFFF"/>
        </w:rPr>
        <w:t>Fisher, G., Kotha, S. and Lahiri, A., 2016. Changing with the times: An integrated view of identity, legitimacy, and new venture life cycles. </w:t>
      </w:r>
      <w:r w:rsidRPr="00E74CE1">
        <w:rPr>
          <w:rFonts w:ascii="Times New Roman" w:hAnsi="Times New Roman" w:cs="Times New Roman"/>
          <w:i/>
          <w:iCs/>
          <w:sz w:val="24"/>
          <w:szCs w:val="24"/>
          <w:shd w:val="clear" w:color="auto" w:fill="FFFFFF"/>
        </w:rPr>
        <w:t>Academy of Management Review</w:t>
      </w:r>
      <w:r w:rsidRPr="00E74CE1">
        <w:rPr>
          <w:rFonts w:ascii="Times New Roman" w:hAnsi="Times New Roman" w:cs="Times New Roman"/>
          <w:sz w:val="24"/>
          <w:szCs w:val="24"/>
          <w:shd w:val="clear" w:color="auto" w:fill="FFFFFF"/>
        </w:rPr>
        <w:t>, </w:t>
      </w:r>
      <w:r w:rsidRPr="00E74CE1">
        <w:rPr>
          <w:rFonts w:ascii="Times New Roman" w:hAnsi="Times New Roman" w:cs="Times New Roman"/>
          <w:i/>
          <w:iCs/>
          <w:sz w:val="24"/>
          <w:szCs w:val="24"/>
          <w:shd w:val="clear" w:color="auto" w:fill="FFFFFF"/>
        </w:rPr>
        <w:t>41</w:t>
      </w:r>
      <w:r w:rsidRPr="00E74CE1">
        <w:rPr>
          <w:rFonts w:ascii="Times New Roman" w:hAnsi="Times New Roman" w:cs="Times New Roman"/>
          <w:sz w:val="24"/>
          <w:szCs w:val="24"/>
          <w:shd w:val="clear" w:color="auto" w:fill="FFFFFF"/>
        </w:rPr>
        <w:t>(3), pp.383-409.</w:t>
      </w:r>
    </w:p>
    <w:p w:rsidR="00A545B3" w:rsidRPr="00E74CE1" w:rsidRDefault="00A545B3" w:rsidP="00D9004A">
      <w:pPr>
        <w:spacing w:after="240" w:line="360" w:lineRule="auto"/>
        <w:jc w:val="both"/>
        <w:rPr>
          <w:rFonts w:ascii="Times New Roman" w:hAnsi="Times New Roman" w:cs="Times New Roman"/>
          <w:sz w:val="24"/>
          <w:szCs w:val="24"/>
          <w:shd w:val="clear" w:color="auto" w:fill="FFFFFF"/>
        </w:rPr>
      </w:pPr>
      <w:r w:rsidRPr="00E74CE1">
        <w:rPr>
          <w:rFonts w:ascii="Times New Roman" w:hAnsi="Times New Roman" w:cs="Times New Roman"/>
          <w:sz w:val="24"/>
          <w:szCs w:val="24"/>
          <w:shd w:val="clear" w:color="auto" w:fill="FFFFFF"/>
        </w:rPr>
        <w:t>E. Dobbs, M., 2014. Guidelines for applying Porter's five forces framework: a set of industry analysis templates. </w:t>
      </w:r>
      <w:r w:rsidRPr="00E74CE1">
        <w:rPr>
          <w:rFonts w:ascii="Times New Roman" w:hAnsi="Times New Roman" w:cs="Times New Roman"/>
          <w:i/>
          <w:iCs/>
          <w:sz w:val="24"/>
          <w:szCs w:val="24"/>
          <w:shd w:val="clear" w:color="auto" w:fill="FFFFFF"/>
        </w:rPr>
        <w:t>Competitiveness Review</w:t>
      </w:r>
      <w:r w:rsidRPr="00E74CE1">
        <w:rPr>
          <w:rFonts w:ascii="Times New Roman" w:hAnsi="Times New Roman" w:cs="Times New Roman"/>
          <w:sz w:val="24"/>
          <w:szCs w:val="24"/>
          <w:shd w:val="clear" w:color="auto" w:fill="FFFFFF"/>
        </w:rPr>
        <w:t>, </w:t>
      </w:r>
      <w:r w:rsidRPr="00E74CE1">
        <w:rPr>
          <w:rFonts w:ascii="Times New Roman" w:hAnsi="Times New Roman" w:cs="Times New Roman"/>
          <w:i/>
          <w:iCs/>
          <w:sz w:val="24"/>
          <w:szCs w:val="24"/>
          <w:shd w:val="clear" w:color="auto" w:fill="FFFFFF"/>
        </w:rPr>
        <w:t>24</w:t>
      </w:r>
      <w:r w:rsidRPr="00E74CE1">
        <w:rPr>
          <w:rFonts w:ascii="Times New Roman" w:hAnsi="Times New Roman" w:cs="Times New Roman"/>
          <w:sz w:val="24"/>
          <w:szCs w:val="24"/>
          <w:shd w:val="clear" w:color="auto" w:fill="FFFFFF"/>
        </w:rPr>
        <w:t>(1), pp.32-45.</w:t>
      </w:r>
    </w:p>
    <w:p w:rsidR="00A545B3" w:rsidRPr="00E74CE1" w:rsidRDefault="00A545B3" w:rsidP="00D9004A">
      <w:pPr>
        <w:spacing w:after="240" w:line="360" w:lineRule="auto"/>
        <w:jc w:val="both"/>
        <w:rPr>
          <w:rFonts w:ascii="Times New Roman" w:hAnsi="Times New Roman" w:cs="Times New Roman"/>
          <w:sz w:val="24"/>
          <w:szCs w:val="24"/>
          <w:shd w:val="clear" w:color="auto" w:fill="FFFFFF"/>
        </w:rPr>
      </w:pPr>
      <w:r w:rsidRPr="00E74CE1">
        <w:rPr>
          <w:rFonts w:ascii="Times New Roman" w:hAnsi="Times New Roman" w:cs="Times New Roman"/>
          <w:sz w:val="24"/>
          <w:szCs w:val="24"/>
          <w:shd w:val="clear" w:color="auto" w:fill="FFFFFF"/>
        </w:rPr>
        <w:t>Campbell, J.M. and Park, J., 2017. Extending the resource-based view: Effects of strategic orientation toward community on small business performance. </w:t>
      </w:r>
      <w:r w:rsidRPr="00E74CE1">
        <w:rPr>
          <w:rFonts w:ascii="Times New Roman" w:hAnsi="Times New Roman" w:cs="Times New Roman"/>
          <w:i/>
          <w:iCs/>
          <w:sz w:val="24"/>
          <w:szCs w:val="24"/>
          <w:shd w:val="clear" w:color="auto" w:fill="FFFFFF"/>
        </w:rPr>
        <w:t>Journal of Retailing and Consumer Services</w:t>
      </w:r>
      <w:r w:rsidRPr="00E74CE1">
        <w:rPr>
          <w:rFonts w:ascii="Times New Roman" w:hAnsi="Times New Roman" w:cs="Times New Roman"/>
          <w:sz w:val="24"/>
          <w:szCs w:val="24"/>
          <w:shd w:val="clear" w:color="auto" w:fill="FFFFFF"/>
        </w:rPr>
        <w:t>, </w:t>
      </w:r>
      <w:r w:rsidRPr="00E74CE1">
        <w:rPr>
          <w:rFonts w:ascii="Times New Roman" w:hAnsi="Times New Roman" w:cs="Times New Roman"/>
          <w:i/>
          <w:iCs/>
          <w:sz w:val="24"/>
          <w:szCs w:val="24"/>
          <w:shd w:val="clear" w:color="auto" w:fill="FFFFFF"/>
        </w:rPr>
        <w:t>34</w:t>
      </w:r>
      <w:r w:rsidRPr="00E74CE1">
        <w:rPr>
          <w:rFonts w:ascii="Times New Roman" w:hAnsi="Times New Roman" w:cs="Times New Roman"/>
          <w:sz w:val="24"/>
          <w:szCs w:val="24"/>
          <w:shd w:val="clear" w:color="auto" w:fill="FFFFFF"/>
        </w:rPr>
        <w:t>, pp.302-308.</w:t>
      </w:r>
    </w:p>
    <w:p w:rsidR="00A545B3" w:rsidRPr="00E74CE1" w:rsidRDefault="00A545B3" w:rsidP="00D9004A">
      <w:pPr>
        <w:spacing w:after="240" w:line="360" w:lineRule="auto"/>
        <w:jc w:val="both"/>
        <w:rPr>
          <w:rFonts w:ascii="Times New Roman" w:hAnsi="Times New Roman" w:cs="Times New Roman"/>
          <w:sz w:val="24"/>
          <w:szCs w:val="24"/>
          <w:shd w:val="clear" w:color="auto" w:fill="FFFFFF"/>
        </w:rPr>
      </w:pPr>
      <w:r w:rsidRPr="00E74CE1">
        <w:rPr>
          <w:rFonts w:ascii="Times New Roman" w:hAnsi="Times New Roman" w:cs="Times New Roman"/>
          <w:sz w:val="24"/>
          <w:szCs w:val="24"/>
          <w:shd w:val="clear" w:color="auto" w:fill="FFFFFF"/>
        </w:rPr>
        <w:t>Utami, R.M. and Lantu, D.C., 2014. Development competitiveness model for small-medium enterprises among the creative industry in bandung. </w:t>
      </w:r>
      <w:r w:rsidRPr="00E74CE1">
        <w:rPr>
          <w:rFonts w:ascii="Times New Roman" w:hAnsi="Times New Roman" w:cs="Times New Roman"/>
          <w:i/>
          <w:iCs/>
          <w:sz w:val="24"/>
          <w:szCs w:val="24"/>
          <w:shd w:val="clear" w:color="auto" w:fill="FFFFFF"/>
        </w:rPr>
        <w:t>Procedia-Social and Behavioral Sciences</w:t>
      </w:r>
      <w:r w:rsidRPr="00E74CE1">
        <w:rPr>
          <w:rFonts w:ascii="Times New Roman" w:hAnsi="Times New Roman" w:cs="Times New Roman"/>
          <w:sz w:val="24"/>
          <w:szCs w:val="24"/>
          <w:shd w:val="clear" w:color="auto" w:fill="FFFFFF"/>
        </w:rPr>
        <w:t>, </w:t>
      </w:r>
      <w:r w:rsidRPr="00E74CE1">
        <w:rPr>
          <w:rFonts w:ascii="Times New Roman" w:hAnsi="Times New Roman" w:cs="Times New Roman"/>
          <w:i/>
          <w:iCs/>
          <w:sz w:val="24"/>
          <w:szCs w:val="24"/>
          <w:shd w:val="clear" w:color="auto" w:fill="FFFFFF"/>
        </w:rPr>
        <w:t>115</w:t>
      </w:r>
      <w:r w:rsidRPr="00E74CE1">
        <w:rPr>
          <w:rFonts w:ascii="Times New Roman" w:hAnsi="Times New Roman" w:cs="Times New Roman"/>
          <w:sz w:val="24"/>
          <w:szCs w:val="24"/>
          <w:shd w:val="clear" w:color="auto" w:fill="FFFFFF"/>
        </w:rPr>
        <w:t>, pp.305-323.</w:t>
      </w:r>
    </w:p>
    <w:p w:rsidR="00A545B3" w:rsidRPr="00E74CE1" w:rsidRDefault="00A545B3" w:rsidP="00D9004A">
      <w:pPr>
        <w:spacing w:after="240" w:line="360" w:lineRule="auto"/>
        <w:jc w:val="both"/>
        <w:rPr>
          <w:rFonts w:ascii="Times New Roman" w:hAnsi="Times New Roman" w:cs="Times New Roman"/>
          <w:sz w:val="24"/>
          <w:szCs w:val="24"/>
          <w:shd w:val="clear" w:color="auto" w:fill="FFFFFF"/>
        </w:rPr>
      </w:pPr>
      <w:r w:rsidRPr="00E74CE1">
        <w:rPr>
          <w:rFonts w:ascii="Times New Roman" w:hAnsi="Times New Roman" w:cs="Times New Roman"/>
          <w:sz w:val="24"/>
          <w:szCs w:val="24"/>
          <w:shd w:val="clear" w:color="auto" w:fill="FFFFFF"/>
        </w:rPr>
        <w:t>Gereffi, G. and Lee, J., 2016. Economic and social upgrading in global value chains and industrial clusters: Why governance matters. </w:t>
      </w:r>
      <w:r w:rsidRPr="00E74CE1">
        <w:rPr>
          <w:rFonts w:ascii="Times New Roman" w:hAnsi="Times New Roman" w:cs="Times New Roman"/>
          <w:i/>
          <w:iCs/>
          <w:sz w:val="24"/>
          <w:szCs w:val="24"/>
          <w:shd w:val="clear" w:color="auto" w:fill="FFFFFF"/>
        </w:rPr>
        <w:t>Journal of Business Ethics</w:t>
      </w:r>
      <w:r w:rsidRPr="00E74CE1">
        <w:rPr>
          <w:rFonts w:ascii="Times New Roman" w:hAnsi="Times New Roman" w:cs="Times New Roman"/>
          <w:sz w:val="24"/>
          <w:szCs w:val="24"/>
          <w:shd w:val="clear" w:color="auto" w:fill="FFFFFF"/>
        </w:rPr>
        <w:t>, </w:t>
      </w:r>
      <w:r w:rsidRPr="00E74CE1">
        <w:rPr>
          <w:rFonts w:ascii="Times New Roman" w:hAnsi="Times New Roman" w:cs="Times New Roman"/>
          <w:i/>
          <w:iCs/>
          <w:sz w:val="24"/>
          <w:szCs w:val="24"/>
          <w:shd w:val="clear" w:color="auto" w:fill="FFFFFF"/>
        </w:rPr>
        <w:t>133</w:t>
      </w:r>
      <w:r w:rsidRPr="00E74CE1">
        <w:rPr>
          <w:rFonts w:ascii="Times New Roman" w:hAnsi="Times New Roman" w:cs="Times New Roman"/>
          <w:sz w:val="24"/>
          <w:szCs w:val="24"/>
          <w:shd w:val="clear" w:color="auto" w:fill="FFFFFF"/>
        </w:rPr>
        <w:t>(1), pp.25-38.</w:t>
      </w:r>
    </w:p>
    <w:p w:rsidR="00A545B3" w:rsidRPr="00E74CE1" w:rsidRDefault="00A545B3" w:rsidP="00D9004A">
      <w:pPr>
        <w:spacing w:after="240" w:line="360" w:lineRule="auto"/>
        <w:jc w:val="both"/>
        <w:rPr>
          <w:rFonts w:ascii="Times New Roman" w:hAnsi="Times New Roman" w:cs="Times New Roman"/>
          <w:sz w:val="24"/>
          <w:szCs w:val="24"/>
          <w:shd w:val="clear" w:color="auto" w:fill="FFFFFF"/>
        </w:rPr>
      </w:pPr>
      <w:r w:rsidRPr="00E74CE1">
        <w:rPr>
          <w:rFonts w:ascii="Times New Roman" w:hAnsi="Times New Roman" w:cs="Times New Roman"/>
          <w:sz w:val="24"/>
          <w:szCs w:val="24"/>
          <w:shd w:val="clear" w:color="auto" w:fill="FFFFFF"/>
        </w:rPr>
        <w:t>Govindan, K., Kaliyan, M., Kannan, D. and Haq, A.N., 2014. Barriers analysis for green supply chain management implementation in Indian industries using analytic hierarchy process. </w:t>
      </w:r>
      <w:r w:rsidRPr="00E74CE1">
        <w:rPr>
          <w:rFonts w:ascii="Times New Roman" w:hAnsi="Times New Roman" w:cs="Times New Roman"/>
          <w:i/>
          <w:iCs/>
          <w:sz w:val="24"/>
          <w:szCs w:val="24"/>
          <w:shd w:val="clear" w:color="auto" w:fill="FFFFFF"/>
        </w:rPr>
        <w:t>International Journal of Production Economics</w:t>
      </w:r>
      <w:r w:rsidRPr="00E74CE1">
        <w:rPr>
          <w:rFonts w:ascii="Times New Roman" w:hAnsi="Times New Roman" w:cs="Times New Roman"/>
          <w:sz w:val="24"/>
          <w:szCs w:val="24"/>
          <w:shd w:val="clear" w:color="auto" w:fill="FFFFFF"/>
        </w:rPr>
        <w:t>, </w:t>
      </w:r>
      <w:r w:rsidRPr="00E74CE1">
        <w:rPr>
          <w:rFonts w:ascii="Times New Roman" w:hAnsi="Times New Roman" w:cs="Times New Roman"/>
          <w:i/>
          <w:iCs/>
          <w:sz w:val="24"/>
          <w:szCs w:val="24"/>
          <w:shd w:val="clear" w:color="auto" w:fill="FFFFFF"/>
        </w:rPr>
        <w:t>147</w:t>
      </w:r>
      <w:r w:rsidRPr="00E74CE1">
        <w:rPr>
          <w:rFonts w:ascii="Times New Roman" w:hAnsi="Times New Roman" w:cs="Times New Roman"/>
          <w:sz w:val="24"/>
          <w:szCs w:val="24"/>
          <w:shd w:val="clear" w:color="auto" w:fill="FFFFFF"/>
        </w:rPr>
        <w:t>, pp.555-568.</w:t>
      </w:r>
    </w:p>
    <w:p w:rsidR="00A545B3" w:rsidRPr="00E74CE1" w:rsidRDefault="00A545B3" w:rsidP="00D9004A">
      <w:pPr>
        <w:spacing w:after="240" w:line="360" w:lineRule="auto"/>
        <w:jc w:val="both"/>
        <w:rPr>
          <w:rFonts w:ascii="Times New Roman" w:hAnsi="Times New Roman" w:cs="Times New Roman"/>
          <w:sz w:val="24"/>
          <w:szCs w:val="24"/>
          <w:shd w:val="clear" w:color="auto" w:fill="FFFFFF"/>
        </w:rPr>
      </w:pPr>
      <w:r w:rsidRPr="00E74CE1">
        <w:rPr>
          <w:rFonts w:ascii="Times New Roman" w:hAnsi="Times New Roman" w:cs="Times New Roman"/>
          <w:sz w:val="24"/>
          <w:szCs w:val="24"/>
          <w:shd w:val="clear" w:color="auto" w:fill="FFFFFF"/>
        </w:rPr>
        <w:t>van Hoof, B. and Thiell, M., 2014. Collaboration capacity for sustainable supply chain management: small and medium-sized enterprises in Mexico. </w:t>
      </w:r>
      <w:r w:rsidRPr="00E74CE1">
        <w:rPr>
          <w:rFonts w:ascii="Times New Roman" w:hAnsi="Times New Roman" w:cs="Times New Roman"/>
          <w:i/>
          <w:iCs/>
          <w:sz w:val="24"/>
          <w:szCs w:val="24"/>
          <w:shd w:val="clear" w:color="auto" w:fill="FFFFFF"/>
        </w:rPr>
        <w:t>Journal of Cleaner Production</w:t>
      </w:r>
      <w:r w:rsidRPr="00E74CE1">
        <w:rPr>
          <w:rFonts w:ascii="Times New Roman" w:hAnsi="Times New Roman" w:cs="Times New Roman"/>
          <w:sz w:val="24"/>
          <w:szCs w:val="24"/>
          <w:shd w:val="clear" w:color="auto" w:fill="FFFFFF"/>
        </w:rPr>
        <w:t>, </w:t>
      </w:r>
      <w:r w:rsidRPr="00E74CE1">
        <w:rPr>
          <w:rFonts w:ascii="Times New Roman" w:hAnsi="Times New Roman" w:cs="Times New Roman"/>
          <w:i/>
          <w:iCs/>
          <w:sz w:val="24"/>
          <w:szCs w:val="24"/>
          <w:shd w:val="clear" w:color="auto" w:fill="FFFFFF"/>
        </w:rPr>
        <w:t>67</w:t>
      </w:r>
      <w:r w:rsidRPr="00E74CE1">
        <w:rPr>
          <w:rFonts w:ascii="Times New Roman" w:hAnsi="Times New Roman" w:cs="Times New Roman"/>
          <w:sz w:val="24"/>
          <w:szCs w:val="24"/>
          <w:shd w:val="clear" w:color="auto" w:fill="FFFFFF"/>
        </w:rPr>
        <w:t>, pp.239-248.</w:t>
      </w:r>
    </w:p>
    <w:p w:rsidR="00A545B3" w:rsidRPr="00E74CE1" w:rsidRDefault="00A545B3" w:rsidP="00D9004A">
      <w:pPr>
        <w:spacing w:after="240" w:line="360" w:lineRule="auto"/>
        <w:jc w:val="both"/>
        <w:rPr>
          <w:rFonts w:ascii="Times New Roman" w:hAnsi="Times New Roman" w:cs="Times New Roman"/>
          <w:sz w:val="24"/>
          <w:szCs w:val="24"/>
          <w:shd w:val="clear" w:color="auto" w:fill="FFFFFF"/>
        </w:rPr>
      </w:pPr>
      <w:r w:rsidRPr="00E74CE1">
        <w:rPr>
          <w:rFonts w:ascii="Times New Roman" w:hAnsi="Times New Roman" w:cs="Times New Roman"/>
          <w:sz w:val="24"/>
          <w:szCs w:val="24"/>
          <w:shd w:val="clear" w:color="auto" w:fill="FFFFFF"/>
        </w:rPr>
        <w:t>E. Dobbs, M., 2014. Guidelines for applying Porter's five forces framework: a set of industry analysis templates. </w:t>
      </w:r>
      <w:r w:rsidRPr="00E74CE1">
        <w:rPr>
          <w:rFonts w:ascii="Times New Roman" w:hAnsi="Times New Roman" w:cs="Times New Roman"/>
          <w:i/>
          <w:iCs/>
          <w:sz w:val="24"/>
          <w:szCs w:val="24"/>
          <w:shd w:val="clear" w:color="auto" w:fill="FFFFFF"/>
        </w:rPr>
        <w:t>Competitiveness Review</w:t>
      </w:r>
      <w:r w:rsidRPr="00E74CE1">
        <w:rPr>
          <w:rFonts w:ascii="Times New Roman" w:hAnsi="Times New Roman" w:cs="Times New Roman"/>
          <w:sz w:val="24"/>
          <w:szCs w:val="24"/>
          <w:shd w:val="clear" w:color="auto" w:fill="FFFFFF"/>
        </w:rPr>
        <w:t>, </w:t>
      </w:r>
      <w:r w:rsidRPr="00E74CE1">
        <w:rPr>
          <w:rFonts w:ascii="Times New Roman" w:hAnsi="Times New Roman" w:cs="Times New Roman"/>
          <w:i/>
          <w:iCs/>
          <w:sz w:val="24"/>
          <w:szCs w:val="24"/>
          <w:shd w:val="clear" w:color="auto" w:fill="FFFFFF"/>
        </w:rPr>
        <w:t>24</w:t>
      </w:r>
      <w:r w:rsidRPr="00E74CE1">
        <w:rPr>
          <w:rFonts w:ascii="Times New Roman" w:hAnsi="Times New Roman" w:cs="Times New Roman"/>
          <w:sz w:val="24"/>
          <w:szCs w:val="24"/>
          <w:shd w:val="clear" w:color="auto" w:fill="FFFFFF"/>
        </w:rPr>
        <w:t>(1), pp.32-45.</w:t>
      </w:r>
    </w:p>
    <w:p w:rsidR="00A545B3" w:rsidRPr="00E74CE1" w:rsidRDefault="00A545B3" w:rsidP="00D9004A">
      <w:pPr>
        <w:spacing w:after="240" w:line="360" w:lineRule="auto"/>
        <w:jc w:val="both"/>
        <w:rPr>
          <w:rFonts w:ascii="Times New Roman" w:hAnsi="Times New Roman" w:cs="Times New Roman"/>
          <w:sz w:val="24"/>
          <w:szCs w:val="24"/>
          <w:shd w:val="clear" w:color="auto" w:fill="FFFFFF"/>
        </w:rPr>
      </w:pPr>
      <w:r w:rsidRPr="00E74CE1">
        <w:rPr>
          <w:rFonts w:ascii="Times New Roman" w:hAnsi="Times New Roman" w:cs="Times New Roman"/>
          <w:sz w:val="24"/>
          <w:szCs w:val="24"/>
          <w:shd w:val="clear" w:color="auto" w:fill="FFFFFF"/>
        </w:rPr>
        <w:t>Irani, L., 2015. The cultural work of microwork. </w:t>
      </w:r>
      <w:r w:rsidRPr="00E74CE1">
        <w:rPr>
          <w:rFonts w:ascii="Times New Roman" w:hAnsi="Times New Roman" w:cs="Times New Roman"/>
          <w:i/>
          <w:iCs/>
          <w:sz w:val="24"/>
          <w:szCs w:val="24"/>
          <w:shd w:val="clear" w:color="auto" w:fill="FFFFFF"/>
        </w:rPr>
        <w:t>New Media &amp; Society</w:t>
      </w:r>
      <w:r w:rsidRPr="00E74CE1">
        <w:rPr>
          <w:rFonts w:ascii="Times New Roman" w:hAnsi="Times New Roman" w:cs="Times New Roman"/>
          <w:sz w:val="24"/>
          <w:szCs w:val="24"/>
          <w:shd w:val="clear" w:color="auto" w:fill="FFFFFF"/>
        </w:rPr>
        <w:t>, </w:t>
      </w:r>
      <w:r w:rsidRPr="00E74CE1">
        <w:rPr>
          <w:rFonts w:ascii="Times New Roman" w:hAnsi="Times New Roman" w:cs="Times New Roman"/>
          <w:i/>
          <w:iCs/>
          <w:sz w:val="24"/>
          <w:szCs w:val="24"/>
          <w:shd w:val="clear" w:color="auto" w:fill="FFFFFF"/>
        </w:rPr>
        <w:t>17</w:t>
      </w:r>
      <w:r w:rsidRPr="00E74CE1">
        <w:rPr>
          <w:rFonts w:ascii="Times New Roman" w:hAnsi="Times New Roman" w:cs="Times New Roman"/>
          <w:sz w:val="24"/>
          <w:szCs w:val="24"/>
          <w:shd w:val="clear" w:color="auto" w:fill="FFFFFF"/>
        </w:rPr>
        <w:t>(5), pp.720-739.</w:t>
      </w:r>
    </w:p>
    <w:p w:rsidR="00A545B3" w:rsidRPr="00E74CE1" w:rsidRDefault="00A545B3" w:rsidP="00D9004A">
      <w:pPr>
        <w:spacing w:after="240" w:line="360" w:lineRule="auto"/>
        <w:jc w:val="both"/>
        <w:rPr>
          <w:rFonts w:ascii="Times New Roman" w:hAnsi="Times New Roman" w:cs="Times New Roman"/>
          <w:sz w:val="24"/>
          <w:szCs w:val="24"/>
          <w:shd w:val="clear" w:color="auto" w:fill="FFFFFF"/>
        </w:rPr>
      </w:pPr>
      <w:r w:rsidRPr="00E74CE1">
        <w:rPr>
          <w:rFonts w:ascii="Times New Roman" w:hAnsi="Times New Roman" w:cs="Times New Roman"/>
          <w:sz w:val="24"/>
          <w:szCs w:val="24"/>
          <w:shd w:val="clear" w:color="auto" w:fill="FFFFFF"/>
        </w:rPr>
        <w:t>Goodenow, R.K., 2018. From Occupation to Cultural and Social Responsibility in Philippine and Puerto Rican Business Education: A First-Stage Historical Research Perspective. In </w:t>
      </w:r>
      <w:r w:rsidRPr="00E74CE1">
        <w:rPr>
          <w:rFonts w:ascii="Times New Roman" w:hAnsi="Times New Roman" w:cs="Times New Roman"/>
          <w:i/>
          <w:iCs/>
          <w:sz w:val="24"/>
          <w:szCs w:val="24"/>
          <w:shd w:val="clear" w:color="auto" w:fill="FFFFFF"/>
        </w:rPr>
        <w:t>Meeting Expectations in Management Education</w:t>
      </w:r>
      <w:r w:rsidRPr="00E74CE1">
        <w:rPr>
          <w:rFonts w:ascii="Times New Roman" w:hAnsi="Times New Roman" w:cs="Times New Roman"/>
          <w:sz w:val="24"/>
          <w:szCs w:val="24"/>
          <w:shd w:val="clear" w:color="auto" w:fill="FFFFFF"/>
        </w:rPr>
        <w:t> (pp. 27-42). Palgrave Macmillan, Cham</w:t>
      </w:r>
    </w:p>
    <w:p w:rsidR="00A545B3" w:rsidRPr="00E74CE1" w:rsidRDefault="00A545B3" w:rsidP="00D9004A">
      <w:pPr>
        <w:spacing w:after="240" w:line="360" w:lineRule="auto"/>
        <w:jc w:val="both"/>
        <w:rPr>
          <w:rFonts w:ascii="Times New Roman" w:hAnsi="Times New Roman" w:cs="Times New Roman"/>
          <w:sz w:val="24"/>
          <w:szCs w:val="24"/>
          <w:shd w:val="clear" w:color="auto" w:fill="FFFFFF"/>
        </w:rPr>
      </w:pPr>
      <w:r w:rsidRPr="00E74CE1">
        <w:rPr>
          <w:rFonts w:ascii="Times New Roman" w:hAnsi="Times New Roman" w:cs="Times New Roman"/>
          <w:sz w:val="24"/>
          <w:szCs w:val="24"/>
          <w:shd w:val="clear" w:color="auto" w:fill="FFFFFF"/>
        </w:rPr>
        <w:t>Arcilla, M.J.B., Baltazar, D.C.V., Ng, H.A.J., Obillo, M.N. and Santiago, M.A.S., 2016. Sales force automation for decision support. </w:t>
      </w:r>
      <w:r w:rsidRPr="00E74CE1">
        <w:rPr>
          <w:rFonts w:ascii="Times New Roman" w:hAnsi="Times New Roman" w:cs="Times New Roman"/>
          <w:i/>
          <w:iCs/>
          <w:sz w:val="24"/>
          <w:szCs w:val="24"/>
          <w:shd w:val="clear" w:color="auto" w:fill="FFFFFF"/>
        </w:rPr>
        <w:t>International Journal of Innovation, Management and Technology</w:t>
      </w:r>
      <w:r w:rsidRPr="00E74CE1">
        <w:rPr>
          <w:rFonts w:ascii="Times New Roman" w:hAnsi="Times New Roman" w:cs="Times New Roman"/>
          <w:sz w:val="24"/>
          <w:szCs w:val="24"/>
          <w:shd w:val="clear" w:color="auto" w:fill="FFFFFF"/>
        </w:rPr>
        <w:t>, </w:t>
      </w:r>
      <w:r w:rsidRPr="00E74CE1">
        <w:rPr>
          <w:rFonts w:ascii="Times New Roman" w:hAnsi="Times New Roman" w:cs="Times New Roman"/>
          <w:i/>
          <w:iCs/>
          <w:sz w:val="24"/>
          <w:szCs w:val="24"/>
          <w:shd w:val="clear" w:color="auto" w:fill="FFFFFF"/>
        </w:rPr>
        <w:t>7</w:t>
      </w:r>
      <w:r w:rsidRPr="00E74CE1">
        <w:rPr>
          <w:rFonts w:ascii="Times New Roman" w:hAnsi="Times New Roman" w:cs="Times New Roman"/>
          <w:sz w:val="24"/>
          <w:szCs w:val="24"/>
          <w:shd w:val="clear" w:color="auto" w:fill="FFFFFF"/>
        </w:rPr>
        <w:t>(4), p.137.</w:t>
      </w:r>
    </w:p>
    <w:p w:rsidR="00A545B3" w:rsidRPr="00E74CE1" w:rsidRDefault="00A545B3" w:rsidP="00D9004A">
      <w:pPr>
        <w:spacing w:after="240" w:line="360" w:lineRule="auto"/>
        <w:jc w:val="both"/>
        <w:rPr>
          <w:rFonts w:ascii="Times New Roman" w:hAnsi="Times New Roman" w:cs="Times New Roman"/>
          <w:sz w:val="24"/>
          <w:szCs w:val="24"/>
          <w:shd w:val="clear" w:color="auto" w:fill="FFFFFF"/>
        </w:rPr>
      </w:pPr>
      <w:r w:rsidRPr="00E74CE1">
        <w:rPr>
          <w:rFonts w:ascii="Times New Roman" w:hAnsi="Times New Roman" w:cs="Times New Roman"/>
          <w:sz w:val="24"/>
          <w:szCs w:val="24"/>
          <w:shd w:val="clear" w:color="auto" w:fill="FFFFFF"/>
        </w:rPr>
        <w:t>Sinisalo, J., Karjaluoto, H. and Saraniemi, S., 2015. Barriers to the use of mobile sales force automation systems: a salesperson’s perspective. </w:t>
      </w:r>
      <w:r w:rsidRPr="00E74CE1">
        <w:rPr>
          <w:rFonts w:ascii="Times New Roman" w:hAnsi="Times New Roman" w:cs="Times New Roman"/>
          <w:i/>
          <w:iCs/>
          <w:sz w:val="24"/>
          <w:szCs w:val="24"/>
          <w:shd w:val="clear" w:color="auto" w:fill="FFFFFF"/>
        </w:rPr>
        <w:t>Journal of Systems and Information Technology</w:t>
      </w:r>
      <w:r w:rsidRPr="00E74CE1">
        <w:rPr>
          <w:rFonts w:ascii="Times New Roman" w:hAnsi="Times New Roman" w:cs="Times New Roman"/>
          <w:sz w:val="24"/>
          <w:szCs w:val="24"/>
          <w:shd w:val="clear" w:color="auto" w:fill="FFFFFF"/>
        </w:rPr>
        <w:t>, </w:t>
      </w:r>
      <w:r w:rsidRPr="00E74CE1">
        <w:rPr>
          <w:rFonts w:ascii="Times New Roman" w:hAnsi="Times New Roman" w:cs="Times New Roman"/>
          <w:i/>
          <w:iCs/>
          <w:sz w:val="24"/>
          <w:szCs w:val="24"/>
          <w:shd w:val="clear" w:color="auto" w:fill="FFFFFF"/>
        </w:rPr>
        <w:t>17</w:t>
      </w:r>
      <w:r w:rsidRPr="00E74CE1">
        <w:rPr>
          <w:rFonts w:ascii="Times New Roman" w:hAnsi="Times New Roman" w:cs="Times New Roman"/>
          <w:sz w:val="24"/>
          <w:szCs w:val="24"/>
          <w:shd w:val="clear" w:color="auto" w:fill="FFFFFF"/>
        </w:rPr>
        <w:t>(2), pp.121-140.</w:t>
      </w:r>
    </w:p>
    <w:p w:rsidR="00A545B3" w:rsidRPr="00E74CE1" w:rsidRDefault="00A545B3" w:rsidP="00D9004A">
      <w:pPr>
        <w:spacing w:after="240" w:line="360" w:lineRule="auto"/>
        <w:jc w:val="both"/>
        <w:rPr>
          <w:rFonts w:ascii="Times New Roman" w:hAnsi="Times New Roman" w:cs="Times New Roman"/>
          <w:sz w:val="24"/>
          <w:szCs w:val="24"/>
          <w:shd w:val="clear" w:color="auto" w:fill="FFFFFF"/>
        </w:rPr>
      </w:pPr>
      <w:r w:rsidRPr="00E74CE1">
        <w:rPr>
          <w:rFonts w:ascii="Times New Roman" w:hAnsi="Times New Roman" w:cs="Times New Roman"/>
          <w:sz w:val="24"/>
          <w:szCs w:val="24"/>
          <w:shd w:val="clear" w:color="auto" w:fill="FFFFFF"/>
        </w:rPr>
        <w:t>Damke Junior, E., Gimenez, F.A.P. and Damke, J.F.W., 2018. Strategic configurations and performance: a study in micro and small business retailers. </w:t>
      </w:r>
      <w:r w:rsidRPr="00E74CE1">
        <w:rPr>
          <w:rFonts w:ascii="Times New Roman" w:hAnsi="Times New Roman" w:cs="Times New Roman"/>
          <w:i/>
          <w:iCs/>
          <w:sz w:val="24"/>
          <w:szCs w:val="24"/>
          <w:shd w:val="clear" w:color="auto" w:fill="FFFFFF"/>
        </w:rPr>
        <w:t>RAUSP Management Journal</w:t>
      </w:r>
      <w:r w:rsidRPr="00E74CE1">
        <w:rPr>
          <w:rFonts w:ascii="Times New Roman" w:hAnsi="Times New Roman" w:cs="Times New Roman"/>
          <w:sz w:val="24"/>
          <w:szCs w:val="24"/>
          <w:shd w:val="clear" w:color="auto" w:fill="FFFFFF"/>
        </w:rPr>
        <w:t>, </w:t>
      </w:r>
      <w:r w:rsidRPr="00E74CE1">
        <w:rPr>
          <w:rFonts w:ascii="Times New Roman" w:hAnsi="Times New Roman" w:cs="Times New Roman"/>
          <w:i/>
          <w:iCs/>
          <w:sz w:val="24"/>
          <w:szCs w:val="24"/>
          <w:shd w:val="clear" w:color="auto" w:fill="FFFFFF"/>
        </w:rPr>
        <w:t>53</w:t>
      </w:r>
      <w:r w:rsidRPr="00E74CE1">
        <w:rPr>
          <w:rFonts w:ascii="Times New Roman" w:hAnsi="Times New Roman" w:cs="Times New Roman"/>
          <w:sz w:val="24"/>
          <w:szCs w:val="24"/>
          <w:shd w:val="clear" w:color="auto" w:fill="FFFFFF"/>
        </w:rPr>
        <w:t>(1), pp.11-22.</w:t>
      </w:r>
    </w:p>
    <w:p w:rsidR="00A545B3" w:rsidRPr="00E74CE1" w:rsidRDefault="00A545B3" w:rsidP="00D9004A">
      <w:pPr>
        <w:spacing w:after="240" w:line="360" w:lineRule="auto"/>
        <w:jc w:val="both"/>
        <w:rPr>
          <w:rFonts w:ascii="Times New Roman" w:hAnsi="Times New Roman" w:cs="Times New Roman"/>
          <w:sz w:val="24"/>
          <w:szCs w:val="24"/>
          <w:shd w:val="clear" w:color="auto" w:fill="FFFFFF"/>
        </w:rPr>
      </w:pPr>
      <w:r w:rsidRPr="00E74CE1">
        <w:rPr>
          <w:rFonts w:ascii="Times New Roman" w:hAnsi="Times New Roman" w:cs="Times New Roman"/>
          <w:sz w:val="24"/>
          <w:szCs w:val="24"/>
          <w:shd w:val="clear" w:color="auto" w:fill="FFFFFF"/>
        </w:rPr>
        <w:t>Lee, S.H., Yoon, S.H., Chang, S.H., Kim, H.J. and Bae, I.S., 2016. A Study on the Effect of Aligning with Management Strategy and Strategic Performance Management on Firms Performance in Medium and Small Firms. </w:t>
      </w:r>
      <w:r w:rsidRPr="00E74CE1">
        <w:rPr>
          <w:rFonts w:ascii="Times New Roman" w:hAnsi="Times New Roman" w:cs="Times New Roman"/>
          <w:i/>
          <w:iCs/>
          <w:sz w:val="24"/>
          <w:szCs w:val="24"/>
          <w:shd w:val="clear" w:color="auto" w:fill="FFFFFF"/>
        </w:rPr>
        <w:t>Journal of Digital Convergence</w:t>
      </w:r>
      <w:r w:rsidRPr="00E74CE1">
        <w:rPr>
          <w:rFonts w:ascii="Times New Roman" w:hAnsi="Times New Roman" w:cs="Times New Roman"/>
          <w:sz w:val="24"/>
          <w:szCs w:val="24"/>
          <w:shd w:val="clear" w:color="auto" w:fill="FFFFFF"/>
        </w:rPr>
        <w:t>, </w:t>
      </w:r>
      <w:r w:rsidRPr="00E74CE1">
        <w:rPr>
          <w:rFonts w:ascii="Times New Roman" w:hAnsi="Times New Roman" w:cs="Times New Roman"/>
          <w:i/>
          <w:iCs/>
          <w:sz w:val="24"/>
          <w:szCs w:val="24"/>
          <w:shd w:val="clear" w:color="auto" w:fill="FFFFFF"/>
        </w:rPr>
        <w:t>14</w:t>
      </w:r>
      <w:r w:rsidRPr="00E74CE1">
        <w:rPr>
          <w:rFonts w:ascii="Times New Roman" w:hAnsi="Times New Roman" w:cs="Times New Roman"/>
          <w:sz w:val="24"/>
          <w:szCs w:val="24"/>
          <w:shd w:val="clear" w:color="auto" w:fill="FFFFFF"/>
        </w:rPr>
        <w:t>(1), pp.99-119.</w:t>
      </w:r>
    </w:p>
    <w:p w:rsidR="00A545B3" w:rsidRPr="00E74CE1" w:rsidRDefault="00A545B3" w:rsidP="00D9004A">
      <w:pPr>
        <w:spacing w:after="240" w:line="360" w:lineRule="auto"/>
        <w:jc w:val="both"/>
        <w:rPr>
          <w:rFonts w:ascii="Times New Roman" w:hAnsi="Times New Roman" w:cs="Times New Roman"/>
          <w:sz w:val="24"/>
          <w:szCs w:val="24"/>
          <w:shd w:val="clear" w:color="auto" w:fill="FFFFFF"/>
        </w:rPr>
      </w:pPr>
      <w:r w:rsidRPr="00E74CE1">
        <w:rPr>
          <w:rFonts w:ascii="Times New Roman" w:hAnsi="Times New Roman" w:cs="Times New Roman"/>
          <w:sz w:val="24"/>
          <w:szCs w:val="24"/>
          <w:shd w:val="clear" w:color="auto" w:fill="FFFFFF"/>
        </w:rPr>
        <w:t>Rainnie, A., 2016. </w:t>
      </w:r>
      <w:r w:rsidRPr="00E74CE1">
        <w:rPr>
          <w:rFonts w:ascii="Times New Roman" w:hAnsi="Times New Roman" w:cs="Times New Roman"/>
          <w:i/>
          <w:iCs/>
          <w:sz w:val="24"/>
          <w:szCs w:val="24"/>
          <w:shd w:val="clear" w:color="auto" w:fill="FFFFFF"/>
        </w:rPr>
        <w:t>Industrial relations in small firms: Small isn't beautiful</w:t>
      </w:r>
      <w:r w:rsidRPr="00E74CE1">
        <w:rPr>
          <w:rFonts w:ascii="Times New Roman" w:hAnsi="Times New Roman" w:cs="Times New Roman"/>
          <w:sz w:val="24"/>
          <w:szCs w:val="24"/>
          <w:shd w:val="clear" w:color="auto" w:fill="FFFFFF"/>
        </w:rPr>
        <w:t>. Routledge.</w:t>
      </w:r>
    </w:p>
    <w:p w:rsidR="00A545B3" w:rsidRPr="00E74CE1" w:rsidRDefault="00A545B3" w:rsidP="00D9004A">
      <w:pPr>
        <w:spacing w:after="240" w:line="360" w:lineRule="auto"/>
        <w:jc w:val="both"/>
        <w:rPr>
          <w:rFonts w:ascii="Times New Roman" w:hAnsi="Times New Roman" w:cs="Times New Roman"/>
          <w:sz w:val="24"/>
          <w:szCs w:val="24"/>
          <w:shd w:val="clear" w:color="auto" w:fill="FFFFFF"/>
        </w:rPr>
      </w:pPr>
      <w:r w:rsidRPr="00E74CE1">
        <w:rPr>
          <w:rFonts w:ascii="Times New Roman" w:hAnsi="Times New Roman" w:cs="Times New Roman"/>
          <w:sz w:val="24"/>
          <w:szCs w:val="24"/>
          <w:shd w:val="clear" w:color="auto" w:fill="FFFFFF"/>
        </w:rPr>
        <w:t>Cross, J.C., Belich, T.J. and Rudelius, W., 2015. How marketing managers use market segmentation: An exploratory study. In </w:t>
      </w:r>
      <w:r w:rsidRPr="00E74CE1">
        <w:rPr>
          <w:rFonts w:ascii="Times New Roman" w:hAnsi="Times New Roman" w:cs="Times New Roman"/>
          <w:i/>
          <w:iCs/>
          <w:sz w:val="24"/>
          <w:szCs w:val="24"/>
          <w:shd w:val="clear" w:color="auto" w:fill="FFFFFF"/>
        </w:rPr>
        <w:t>Proceedings of the 1990 Academy of Marketing Science (AMS) Annual Conference</w:t>
      </w:r>
      <w:r w:rsidRPr="00E74CE1">
        <w:rPr>
          <w:rFonts w:ascii="Times New Roman" w:hAnsi="Times New Roman" w:cs="Times New Roman"/>
          <w:sz w:val="24"/>
          <w:szCs w:val="24"/>
          <w:shd w:val="clear" w:color="auto" w:fill="FFFFFF"/>
        </w:rPr>
        <w:t> (pp. 531-536). Springer, Cham.</w:t>
      </w:r>
    </w:p>
    <w:p w:rsidR="00A545B3" w:rsidRPr="00E74CE1" w:rsidRDefault="00A545B3" w:rsidP="00D9004A">
      <w:pPr>
        <w:spacing w:after="240" w:line="360" w:lineRule="auto"/>
        <w:jc w:val="both"/>
        <w:rPr>
          <w:rFonts w:ascii="Times New Roman" w:hAnsi="Times New Roman" w:cs="Times New Roman"/>
          <w:sz w:val="24"/>
          <w:szCs w:val="24"/>
          <w:shd w:val="clear" w:color="auto" w:fill="FFFFFF"/>
        </w:rPr>
      </w:pPr>
      <w:r w:rsidRPr="00E74CE1">
        <w:rPr>
          <w:rFonts w:ascii="Times New Roman" w:hAnsi="Times New Roman" w:cs="Times New Roman"/>
          <w:sz w:val="24"/>
          <w:szCs w:val="24"/>
          <w:shd w:val="clear" w:color="auto" w:fill="FFFFFF"/>
        </w:rPr>
        <w:t>Spil, T.A., Effing, R. and Both, M.P., 2016, September. Enable, engage and evaluate: introducing the 3E social media strategy canvas based on the european airline industry. In </w:t>
      </w:r>
      <w:r w:rsidRPr="00E74CE1">
        <w:rPr>
          <w:rFonts w:ascii="Times New Roman" w:hAnsi="Times New Roman" w:cs="Times New Roman"/>
          <w:i/>
          <w:iCs/>
          <w:sz w:val="24"/>
          <w:szCs w:val="24"/>
          <w:shd w:val="clear" w:color="auto" w:fill="FFFFFF"/>
        </w:rPr>
        <w:t>Conference on e-Business, e-Services and e-Society</w:t>
      </w:r>
      <w:r w:rsidRPr="00E74CE1">
        <w:rPr>
          <w:rFonts w:ascii="Times New Roman" w:hAnsi="Times New Roman" w:cs="Times New Roman"/>
          <w:sz w:val="24"/>
          <w:szCs w:val="24"/>
          <w:shd w:val="clear" w:color="auto" w:fill="FFFFFF"/>
        </w:rPr>
        <w:t xml:space="preserve"> (pp. 15-30). Springer, Cham. </w:t>
      </w:r>
    </w:p>
    <w:p w:rsidR="00A545B3" w:rsidRPr="00E74CE1" w:rsidRDefault="00A545B3" w:rsidP="00D9004A">
      <w:pPr>
        <w:spacing w:after="240" w:line="360" w:lineRule="auto"/>
        <w:jc w:val="both"/>
        <w:rPr>
          <w:rFonts w:ascii="Times New Roman" w:hAnsi="Times New Roman" w:cs="Times New Roman"/>
          <w:sz w:val="24"/>
          <w:szCs w:val="24"/>
          <w:shd w:val="clear" w:color="auto" w:fill="FFFFFF"/>
        </w:rPr>
      </w:pPr>
      <w:r w:rsidRPr="00E74CE1">
        <w:rPr>
          <w:rFonts w:ascii="Times New Roman" w:hAnsi="Times New Roman" w:cs="Times New Roman"/>
          <w:sz w:val="24"/>
          <w:szCs w:val="24"/>
          <w:shd w:val="clear" w:color="auto" w:fill="FFFFFF"/>
        </w:rPr>
        <w:t>Kim, W.C. and Mauborgne, R.A., 2014. </w:t>
      </w:r>
      <w:r w:rsidRPr="00E74CE1">
        <w:rPr>
          <w:rFonts w:ascii="Times New Roman" w:hAnsi="Times New Roman" w:cs="Times New Roman"/>
          <w:i/>
          <w:iCs/>
          <w:sz w:val="24"/>
          <w:szCs w:val="24"/>
          <w:shd w:val="clear" w:color="auto" w:fill="FFFFFF"/>
        </w:rPr>
        <w:t>Blue ocean strategy, expanded edition: How to create uncontested market space and make the competition irrelevant</w:t>
      </w:r>
      <w:r w:rsidRPr="00E74CE1">
        <w:rPr>
          <w:rFonts w:ascii="Times New Roman" w:hAnsi="Times New Roman" w:cs="Times New Roman"/>
          <w:sz w:val="24"/>
          <w:szCs w:val="24"/>
          <w:shd w:val="clear" w:color="auto" w:fill="FFFFFF"/>
        </w:rPr>
        <w:t>. Harvard business review Press.</w:t>
      </w:r>
    </w:p>
    <w:p w:rsidR="00A545B3" w:rsidRPr="00E74CE1" w:rsidRDefault="00A545B3" w:rsidP="00D9004A">
      <w:pPr>
        <w:spacing w:after="240" w:line="360" w:lineRule="auto"/>
        <w:jc w:val="both"/>
        <w:rPr>
          <w:rFonts w:ascii="Times New Roman" w:hAnsi="Times New Roman" w:cs="Times New Roman"/>
          <w:sz w:val="24"/>
          <w:szCs w:val="24"/>
          <w:shd w:val="clear" w:color="auto" w:fill="FFFFFF"/>
        </w:rPr>
      </w:pPr>
      <w:r w:rsidRPr="00E74CE1">
        <w:rPr>
          <w:rFonts w:ascii="Times New Roman" w:hAnsi="Times New Roman" w:cs="Times New Roman"/>
          <w:sz w:val="24"/>
          <w:szCs w:val="24"/>
          <w:shd w:val="clear" w:color="auto" w:fill="FFFFFF"/>
        </w:rPr>
        <w:t>Brunswicker, S. and Vanhaverbeke, W., 2015. Open innovation in small and medium‐sized enterprises (SMEs): External knowledge sourcing strategies and internal organizational facilitators. </w:t>
      </w:r>
      <w:r w:rsidRPr="00E74CE1">
        <w:rPr>
          <w:rFonts w:ascii="Times New Roman" w:hAnsi="Times New Roman" w:cs="Times New Roman"/>
          <w:i/>
          <w:iCs/>
          <w:sz w:val="24"/>
          <w:szCs w:val="24"/>
          <w:shd w:val="clear" w:color="auto" w:fill="FFFFFF"/>
        </w:rPr>
        <w:t>Journal of Small Business Management</w:t>
      </w:r>
      <w:r w:rsidRPr="00E74CE1">
        <w:rPr>
          <w:rFonts w:ascii="Times New Roman" w:hAnsi="Times New Roman" w:cs="Times New Roman"/>
          <w:sz w:val="24"/>
          <w:szCs w:val="24"/>
          <w:shd w:val="clear" w:color="auto" w:fill="FFFFFF"/>
        </w:rPr>
        <w:t>, </w:t>
      </w:r>
      <w:r w:rsidRPr="00E74CE1">
        <w:rPr>
          <w:rFonts w:ascii="Times New Roman" w:hAnsi="Times New Roman" w:cs="Times New Roman"/>
          <w:i/>
          <w:iCs/>
          <w:sz w:val="24"/>
          <w:szCs w:val="24"/>
          <w:shd w:val="clear" w:color="auto" w:fill="FFFFFF"/>
        </w:rPr>
        <w:t>53</w:t>
      </w:r>
      <w:r w:rsidRPr="00E74CE1">
        <w:rPr>
          <w:rFonts w:ascii="Times New Roman" w:hAnsi="Times New Roman" w:cs="Times New Roman"/>
          <w:sz w:val="24"/>
          <w:szCs w:val="24"/>
          <w:shd w:val="clear" w:color="auto" w:fill="FFFFFF"/>
        </w:rPr>
        <w:t>(4), pp.1241-1263.</w:t>
      </w:r>
    </w:p>
    <w:p w:rsidR="00A545B3" w:rsidRPr="00E74CE1" w:rsidRDefault="00A545B3" w:rsidP="00D9004A">
      <w:pPr>
        <w:spacing w:after="240" w:line="360" w:lineRule="auto"/>
        <w:jc w:val="both"/>
        <w:rPr>
          <w:rFonts w:ascii="Times New Roman" w:hAnsi="Times New Roman" w:cs="Times New Roman"/>
          <w:sz w:val="24"/>
          <w:szCs w:val="24"/>
          <w:shd w:val="clear" w:color="auto" w:fill="FFFFFF"/>
        </w:rPr>
      </w:pPr>
      <w:r w:rsidRPr="00E74CE1">
        <w:rPr>
          <w:rFonts w:ascii="Times New Roman" w:hAnsi="Times New Roman" w:cs="Times New Roman"/>
          <w:sz w:val="24"/>
          <w:szCs w:val="24"/>
          <w:shd w:val="clear" w:color="auto" w:fill="FFFFFF"/>
        </w:rPr>
        <w:t>Storey, D.J., 2016. </w:t>
      </w:r>
      <w:r w:rsidRPr="00E74CE1">
        <w:rPr>
          <w:rFonts w:ascii="Times New Roman" w:hAnsi="Times New Roman" w:cs="Times New Roman"/>
          <w:i/>
          <w:iCs/>
          <w:sz w:val="24"/>
          <w:szCs w:val="24"/>
          <w:shd w:val="clear" w:color="auto" w:fill="FFFFFF"/>
        </w:rPr>
        <w:t>Understanding the small business sector</w:t>
      </w:r>
      <w:r w:rsidRPr="00E74CE1">
        <w:rPr>
          <w:rFonts w:ascii="Times New Roman" w:hAnsi="Times New Roman" w:cs="Times New Roman"/>
          <w:sz w:val="24"/>
          <w:szCs w:val="24"/>
          <w:shd w:val="clear" w:color="auto" w:fill="FFFFFF"/>
        </w:rPr>
        <w:t>. Routledge.</w:t>
      </w:r>
    </w:p>
    <w:p w:rsidR="00A545B3" w:rsidRPr="00E74CE1" w:rsidRDefault="00A545B3" w:rsidP="00D9004A">
      <w:pPr>
        <w:spacing w:after="240" w:line="360" w:lineRule="auto"/>
        <w:jc w:val="both"/>
        <w:rPr>
          <w:rFonts w:ascii="Times New Roman" w:hAnsi="Times New Roman" w:cs="Times New Roman"/>
          <w:sz w:val="24"/>
          <w:szCs w:val="24"/>
          <w:shd w:val="clear" w:color="auto" w:fill="FFFFFF"/>
        </w:rPr>
      </w:pPr>
      <w:r w:rsidRPr="00E74CE1">
        <w:rPr>
          <w:rFonts w:ascii="Times New Roman" w:hAnsi="Times New Roman" w:cs="Times New Roman"/>
          <w:sz w:val="24"/>
          <w:szCs w:val="24"/>
          <w:shd w:val="clear" w:color="auto" w:fill="FFFFFF"/>
        </w:rPr>
        <w:t>Payne, A. and Frow, P., 2014. Developing superior value propositions: a strategic marketing imperative. </w:t>
      </w:r>
      <w:r w:rsidRPr="00E74CE1">
        <w:rPr>
          <w:rFonts w:ascii="Times New Roman" w:hAnsi="Times New Roman" w:cs="Times New Roman"/>
          <w:i/>
          <w:iCs/>
          <w:sz w:val="24"/>
          <w:szCs w:val="24"/>
          <w:shd w:val="clear" w:color="auto" w:fill="FFFFFF"/>
        </w:rPr>
        <w:t>Journal of Service Management</w:t>
      </w:r>
      <w:r w:rsidRPr="00E74CE1">
        <w:rPr>
          <w:rFonts w:ascii="Times New Roman" w:hAnsi="Times New Roman" w:cs="Times New Roman"/>
          <w:sz w:val="24"/>
          <w:szCs w:val="24"/>
          <w:shd w:val="clear" w:color="auto" w:fill="FFFFFF"/>
        </w:rPr>
        <w:t>, </w:t>
      </w:r>
      <w:r w:rsidRPr="00E74CE1">
        <w:rPr>
          <w:rFonts w:ascii="Times New Roman" w:hAnsi="Times New Roman" w:cs="Times New Roman"/>
          <w:i/>
          <w:iCs/>
          <w:sz w:val="24"/>
          <w:szCs w:val="24"/>
          <w:shd w:val="clear" w:color="auto" w:fill="FFFFFF"/>
        </w:rPr>
        <w:t>25</w:t>
      </w:r>
      <w:r w:rsidRPr="00E74CE1">
        <w:rPr>
          <w:rFonts w:ascii="Times New Roman" w:hAnsi="Times New Roman" w:cs="Times New Roman"/>
          <w:sz w:val="24"/>
          <w:szCs w:val="24"/>
          <w:shd w:val="clear" w:color="auto" w:fill="FFFFFF"/>
        </w:rPr>
        <w:t>(2), pp.213-227.</w:t>
      </w:r>
    </w:p>
    <w:p w:rsidR="00A545B3" w:rsidRPr="00E74CE1" w:rsidRDefault="00A545B3" w:rsidP="00D9004A">
      <w:pPr>
        <w:spacing w:after="240" w:line="360" w:lineRule="auto"/>
        <w:jc w:val="both"/>
        <w:rPr>
          <w:rFonts w:ascii="Times New Roman" w:hAnsi="Times New Roman" w:cs="Times New Roman"/>
          <w:sz w:val="24"/>
          <w:szCs w:val="24"/>
          <w:shd w:val="clear" w:color="auto" w:fill="FFFFFF"/>
        </w:rPr>
      </w:pPr>
      <w:r w:rsidRPr="00E74CE1">
        <w:rPr>
          <w:rFonts w:ascii="Times New Roman" w:hAnsi="Times New Roman" w:cs="Times New Roman"/>
          <w:sz w:val="24"/>
          <w:szCs w:val="24"/>
          <w:shd w:val="clear" w:color="auto" w:fill="FFFFFF"/>
        </w:rPr>
        <w:t>Bocken, N.M., Short, S.W., Rana, P. and Evans, S., 2014. A literature and practice review to develop sustainable business model archetypes. </w:t>
      </w:r>
      <w:r w:rsidRPr="00E74CE1">
        <w:rPr>
          <w:rFonts w:ascii="Times New Roman" w:hAnsi="Times New Roman" w:cs="Times New Roman"/>
          <w:i/>
          <w:iCs/>
          <w:sz w:val="24"/>
          <w:szCs w:val="24"/>
          <w:shd w:val="clear" w:color="auto" w:fill="FFFFFF"/>
        </w:rPr>
        <w:t>Journal of cleaner production</w:t>
      </w:r>
      <w:r w:rsidRPr="00E74CE1">
        <w:rPr>
          <w:rFonts w:ascii="Times New Roman" w:hAnsi="Times New Roman" w:cs="Times New Roman"/>
          <w:sz w:val="24"/>
          <w:szCs w:val="24"/>
          <w:shd w:val="clear" w:color="auto" w:fill="FFFFFF"/>
        </w:rPr>
        <w:t>, </w:t>
      </w:r>
      <w:r w:rsidRPr="00E74CE1">
        <w:rPr>
          <w:rFonts w:ascii="Times New Roman" w:hAnsi="Times New Roman" w:cs="Times New Roman"/>
          <w:i/>
          <w:iCs/>
          <w:sz w:val="24"/>
          <w:szCs w:val="24"/>
          <w:shd w:val="clear" w:color="auto" w:fill="FFFFFF"/>
        </w:rPr>
        <w:t>65</w:t>
      </w:r>
      <w:r w:rsidRPr="00E74CE1">
        <w:rPr>
          <w:rFonts w:ascii="Times New Roman" w:hAnsi="Times New Roman" w:cs="Times New Roman"/>
          <w:sz w:val="24"/>
          <w:szCs w:val="24"/>
          <w:shd w:val="clear" w:color="auto" w:fill="FFFFFF"/>
        </w:rPr>
        <w:t>, pp.42-56.</w:t>
      </w:r>
    </w:p>
    <w:p w:rsidR="00A545B3" w:rsidRPr="00E74CE1" w:rsidRDefault="00A545B3" w:rsidP="00D9004A">
      <w:pPr>
        <w:spacing w:after="240" w:line="360" w:lineRule="auto"/>
        <w:jc w:val="both"/>
        <w:rPr>
          <w:rFonts w:ascii="Times New Roman" w:hAnsi="Times New Roman" w:cs="Times New Roman"/>
          <w:sz w:val="24"/>
          <w:szCs w:val="24"/>
          <w:shd w:val="clear" w:color="auto" w:fill="FFFFFF"/>
        </w:rPr>
      </w:pPr>
      <w:r w:rsidRPr="00E74CE1">
        <w:rPr>
          <w:rFonts w:ascii="Times New Roman" w:hAnsi="Times New Roman" w:cs="Times New Roman"/>
          <w:sz w:val="24"/>
          <w:szCs w:val="24"/>
          <w:shd w:val="clear" w:color="auto" w:fill="FFFFFF"/>
        </w:rPr>
        <w:t>Hartmann, P.M., Zaki, M., Feldmann, N. and Neely, A., 2016. Capturing value from big data–a taxonomy of data-driven business models used by start-up firms. </w:t>
      </w:r>
      <w:r w:rsidRPr="00E74CE1">
        <w:rPr>
          <w:rFonts w:ascii="Times New Roman" w:hAnsi="Times New Roman" w:cs="Times New Roman"/>
          <w:i/>
          <w:iCs/>
          <w:sz w:val="24"/>
          <w:szCs w:val="24"/>
          <w:shd w:val="clear" w:color="auto" w:fill="FFFFFF"/>
        </w:rPr>
        <w:t>International Journal of Operations &amp; Production Management</w:t>
      </w:r>
      <w:r w:rsidRPr="00E74CE1">
        <w:rPr>
          <w:rFonts w:ascii="Times New Roman" w:hAnsi="Times New Roman" w:cs="Times New Roman"/>
          <w:sz w:val="24"/>
          <w:szCs w:val="24"/>
          <w:shd w:val="clear" w:color="auto" w:fill="FFFFFF"/>
        </w:rPr>
        <w:t>, </w:t>
      </w:r>
      <w:r w:rsidRPr="00E74CE1">
        <w:rPr>
          <w:rFonts w:ascii="Times New Roman" w:hAnsi="Times New Roman" w:cs="Times New Roman"/>
          <w:i/>
          <w:iCs/>
          <w:sz w:val="24"/>
          <w:szCs w:val="24"/>
          <w:shd w:val="clear" w:color="auto" w:fill="FFFFFF"/>
        </w:rPr>
        <w:t>36</w:t>
      </w:r>
      <w:r w:rsidRPr="00E74CE1">
        <w:rPr>
          <w:rFonts w:ascii="Times New Roman" w:hAnsi="Times New Roman" w:cs="Times New Roman"/>
          <w:sz w:val="24"/>
          <w:szCs w:val="24"/>
          <w:shd w:val="clear" w:color="auto" w:fill="FFFFFF"/>
        </w:rPr>
        <w:t>(10), pp.1382-1406.</w:t>
      </w:r>
    </w:p>
    <w:p w:rsidR="00A545B3" w:rsidRPr="00E74CE1" w:rsidRDefault="00A545B3" w:rsidP="00D9004A">
      <w:pPr>
        <w:spacing w:after="240" w:line="360" w:lineRule="auto"/>
        <w:jc w:val="both"/>
        <w:rPr>
          <w:rFonts w:ascii="Times New Roman" w:hAnsi="Times New Roman" w:cs="Times New Roman"/>
          <w:sz w:val="24"/>
          <w:szCs w:val="24"/>
          <w:shd w:val="clear" w:color="auto" w:fill="FFFFFF"/>
        </w:rPr>
      </w:pPr>
      <w:r w:rsidRPr="00E74CE1">
        <w:rPr>
          <w:rFonts w:ascii="Times New Roman" w:hAnsi="Times New Roman" w:cs="Times New Roman"/>
          <w:sz w:val="24"/>
          <w:szCs w:val="24"/>
          <w:shd w:val="clear" w:color="auto" w:fill="FFFFFF"/>
        </w:rPr>
        <w:t>Ridzwan, R., Muhammad, N.M.N. and Rahman, A.A.A., 2016. Resources, Social Network Competence and Youth Entrepreneur Success: A Proposed Framework. </w:t>
      </w:r>
      <w:r w:rsidRPr="00E74CE1">
        <w:rPr>
          <w:rFonts w:ascii="Times New Roman" w:hAnsi="Times New Roman" w:cs="Times New Roman"/>
          <w:i/>
          <w:iCs/>
          <w:sz w:val="24"/>
          <w:szCs w:val="24"/>
          <w:shd w:val="clear" w:color="auto" w:fill="FFFFFF"/>
        </w:rPr>
        <w:t>International Journal of Academic Research in Business and Social Sciences</w:t>
      </w:r>
      <w:r w:rsidRPr="00E74CE1">
        <w:rPr>
          <w:rFonts w:ascii="Times New Roman" w:hAnsi="Times New Roman" w:cs="Times New Roman"/>
          <w:sz w:val="24"/>
          <w:szCs w:val="24"/>
          <w:shd w:val="clear" w:color="auto" w:fill="FFFFFF"/>
        </w:rPr>
        <w:t>, </w:t>
      </w:r>
      <w:r w:rsidRPr="00E74CE1">
        <w:rPr>
          <w:rFonts w:ascii="Times New Roman" w:hAnsi="Times New Roman" w:cs="Times New Roman"/>
          <w:i/>
          <w:iCs/>
          <w:sz w:val="24"/>
          <w:szCs w:val="24"/>
          <w:shd w:val="clear" w:color="auto" w:fill="FFFFFF"/>
        </w:rPr>
        <w:t>6</w:t>
      </w:r>
      <w:r w:rsidRPr="00E74CE1">
        <w:rPr>
          <w:rFonts w:ascii="Times New Roman" w:hAnsi="Times New Roman" w:cs="Times New Roman"/>
          <w:sz w:val="24"/>
          <w:szCs w:val="24"/>
          <w:shd w:val="clear" w:color="auto" w:fill="FFFFFF"/>
        </w:rPr>
        <w:t>(12), pp.469-480.</w:t>
      </w:r>
    </w:p>
    <w:p w:rsidR="00A545B3" w:rsidRPr="00E74CE1" w:rsidRDefault="00A545B3" w:rsidP="00D9004A">
      <w:pPr>
        <w:spacing w:after="240" w:line="360" w:lineRule="auto"/>
        <w:jc w:val="both"/>
        <w:rPr>
          <w:rFonts w:ascii="Times New Roman" w:hAnsi="Times New Roman" w:cs="Times New Roman"/>
          <w:sz w:val="24"/>
          <w:szCs w:val="24"/>
          <w:shd w:val="clear" w:color="auto" w:fill="FFFFFF"/>
        </w:rPr>
      </w:pPr>
      <w:r w:rsidRPr="00E74CE1">
        <w:rPr>
          <w:rFonts w:ascii="Times New Roman" w:hAnsi="Times New Roman" w:cs="Times New Roman"/>
          <w:sz w:val="24"/>
          <w:szCs w:val="24"/>
          <w:shd w:val="clear" w:color="auto" w:fill="FFFFFF"/>
        </w:rPr>
        <w:t>R. Anderson, A. and Ullah, F., 2014. The condition of smallness: How what it means to be small deters firms from getting bigger. </w:t>
      </w:r>
      <w:r w:rsidRPr="00E74CE1">
        <w:rPr>
          <w:rFonts w:ascii="Times New Roman" w:hAnsi="Times New Roman" w:cs="Times New Roman"/>
          <w:i/>
          <w:iCs/>
          <w:sz w:val="24"/>
          <w:szCs w:val="24"/>
          <w:shd w:val="clear" w:color="auto" w:fill="FFFFFF"/>
        </w:rPr>
        <w:t>Management Decision</w:t>
      </w:r>
      <w:r w:rsidRPr="00E74CE1">
        <w:rPr>
          <w:rFonts w:ascii="Times New Roman" w:hAnsi="Times New Roman" w:cs="Times New Roman"/>
          <w:sz w:val="24"/>
          <w:szCs w:val="24"/>
          <w:shd w:val="clear" w:color="auto" w:fill="FFFFFF"/>
        </w:rPr>
        <w:t>, </w:t>
      </w:r>
      <w:r w:rsidRPr="00E74CE1">
        <w:rPr>
          <w:rFonts w:ascii="Times New Roman" w:hAnsi="Times New Roman" w:cs="Times New Roman"/>
          <w:i/>
          <w:iCs/>
          <w:sz w:val="24"/>
          <w:szCs w:val="24"/>
          <w:shd w:val="clear" w:color="auto" w:fill="FFFFFF"/>
        </w:rPr>
        <w:t>52</w:t>
      </w:r>
      <w:r w:rsidRPr="00E74CE1">
        <w:rPr>
          <w:rFonts w:ascii="Times New Roman" w:hAnsi="Times New Roman" w:cs="Times New Roman"/>
          <w:sz w:val="24"/>
          <w:szCs w:val="24"/>
          <w:shd w:val="clear" w:color="auto" w:fill="FFFFFF"/>
        </w:rPr>
        <w:t>(2), pp.326-349.</w:t>
      </w:r>
    </w:p>
    <w:p w:rsidR="00A545B3" w:rsidRPr="00E74CE1" w:rsidRDefault="00A545B3" w:rsidP="00D9004A">
      <w:pPr>
        <w:spacing w:after="240" w:line="360" w:lineRule="auto"/>
        <w:jc w:val="both"/>
        <w:rPr>
          <w:rFonts w:ascii="Times New Roman" w:hAnsi="Times New Roman" w:cs="Times New Roman"/>
          <w:sz w:val="24"/>
          <w:szCs w:val="24"/>
          <w:shd w:val="clear" w:color="auto" w:fill="FFFFFF"/>
        </w:rPr>
      </w:pPr>
      <w:r w:rsidRPr="00E74CE1">
        <w:rPr>
          <w:rFonts w:ascii="Times New Roman" w:hAnsi="Times New Roman" w:cs="Times New Roman"/>
          <w:sz w:val="24"/>
          <w:szCs w:val="24"/>
          <w:shd w:val="clear" w:color="auto" w:fill="FFFFFF"/>
        </w:rPr>
        <w:t>Paradkar, A., Knight, J. and Hansen, P., 2015. Innovation in start-ups: Ideas filling the void or ideas devoid of resources and capabilities?. </w:t>
      </w:r>
      <w:r w:rsidRPr="00E74CE1">
        <w:rPr>
          <w:rFonts w:ascii="Times New Roman" w:hAnsi="Times New Roman" w:cs="Times New Roman"/>
          <w:i/>
          <w:iCs/>
          <w:sz w:val="24"/>
          <w:szCs w:val="24"/>
          <w:shd w:val="clear" w:color="auto" w:fill="FFFFFF"/>
        </w:rPr>
        <w:t>Technovation</w:t>
      </w:r>
      <w:r w:rsidRPr="00E74CE1">
        <w:rPr>
          <w:rFonts w:ascii="Times New Roman" w:hAnsi="Times New Roman" w:cs="Times New Roman"/>
          <w:sz w:val="24"/>
          <w:szCs w:val="24"/>
          <w:shd w:val="clear" w:color="auto" w:fill="FFFFFF"/>
        </w:rPr>
        <w:t>, </w:t>
      </w:r>
      <w:r w:rsidRPr="00E74CE1">
        <w:rPr>
          <w:rFonts w:ascii="Times New Roman" w:hAnsi="Times New Roman" w:cs="Times New Roman"/>
          <w:i/>
          <w:iCs/>
          <w:sz w:val="24"/>
          <w:szCs w:val="24"/>
          <w:shd w:val="clear" w:color="auto" w:fill="FFFFFF"/>
        </w:rPr>
        <w:t>41</w:t>
      </w:r>
      <w:r w:rsidRPr="00E74CE1">
        <w:rPr>
          <w:rFonts w:ascii="Times New Roman" w:hAnsi="Times New Roman" w:cs="Times New Roman"/>
          <w:sz w:val="24"/>
          <w:szCs w:val="24"/>
          <w:shd w:val="clear" w:color="auto" w:fill="FFFFFF"/>
        </w:rPr>
        <w:t>, pp.1-10.</w:t>
      </w:r>
    </w:p>
    <w:p w:rsidR="00A545B3" w:rsidRPr="00E74CE1" w:rsidRDefault="00A545B3" w:rsidP="00D9004A">
      <w:pPr>
        <w:spacing w:after="240" w:line="360" w:lineRule="auto"/>
        <w:ind w:left="60"/>
        <w:jc w:val="both"/>
        <w:rPr>
          <w:rFonts w:ascii="Times New Roman" w:hAnsi="Times New Roman" w:cs="Times New Roman"/>
          <w:sz w:val="24"/>
          <w:szCs w:val="24"/>
        </w:rPr>
      </w:pPr>
    </w:p>
    <w:p w:rsidR="000F3B3F" w:rsidRPr="00E74CE1" w:rsidRDefault="000F3B3F" w:rsidP="00D9004A">
      <w:pPr>
        <w:spacing w:after="240" w:line="360" w:lineRule="auto"/>
        <w:contextualSpacing w:val="0"/>
        <w:jc w:val="both"/>
        <w:rPr>
          <w:rFonts w:ascii="Times New Roman" w:eastAsia="Times New Roman" w:hAnsi="Times New Roman" w:cs="Times New Roman"/>
          <w:b/>
          <w:sz w:val="24"/>
          <w:szCs w:val="24"/>
          <w:lang w:val="en-GB"/>
        </w:rPr>
      </w:pPr>
    </w:p>
    <w:p w:rsidR="003073FB" w:rsidRPr="00E74CE1" w:rsidRDefault="003073FB">
      <w:pPr>
        <w:spacing w:after="240" w:line="360" w:lineRule="auto"/>
        <w:contextualSpacing w:val="0"/>
        <w:jc w:val="both"/>
        <w:rPr>
          <w:rFonts w:ascii="Times New Roman" w:eastAsia="Times New Roman" w:hAnsi="Times New Roman" w:cs="Times New Roman"/>
          <w:b/>
          <w:sz w:val="24"/>
          <w:szCs w:val="24"/>
          <w:lang w:val="en-GB"/>
        </w:rPr>
      </w:pPr>
    </w:p>
    <w:sectPr w:rsidR="003073FB" w:rsidRPr="00E74CE1" w:rsidSect="00014CED">
      <w:headerReference w:type="default" r:id="rId9"/>
      <w:pgSz w:w="12240" w:h="15840"/>
      <w:pgMar w:top="1440" w:right="1440" w:bottom="1440" w:left="1440" w:header="0" w:footer="708"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05AE5" w:rsidRDefault="00B05AE5" w:rsidP="000F3B3F">
      <w:pPr>
        <w:spacing w:line="240" w:lineRule="auto"/>
      </w:pPr>
      <w:r>
        <w:separator/>
      </w:r>
    </w:p>
  </w:endnote>
  <w:endnote w:type="continuationSeparator" w:id="0">
    <w:p w:rsidR="00B05AE5" w:rsidRDefault="00B05AE5" w:rsidP="000F3B3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05AE5" w:rsidRDefault="00B05AE5" w:rsidP="000F3B3F">
      <w:pPr>
        <w:spacing w:line="240" w:lineRule="auto"/>
      </w:pPr>
      <w:r>
        <w:separator/>
      </w:r>
    </w:p>
  </w:footnote>
  <w:footnote w:type="continuationSeparator" w:id="0">
    <w:p w:rsidR="00B05AE5" w:rsidRDefault="00B05AE5" w:rsidP="000F3B3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65053189"/>
      <w:docPartObj>
        <w:docPartGallery w:val="Page Numbers (Top of Page)"/>
        <w:docPartUnique/>
      </w:docPartObj>
    </w:sdtPr>
    <w:sdtEndPr/>
    <w:sdtContent>
      <w:p w:rsidR="00502DB0" w:rsidRDefault="00502DB0">
        <w:pPr>
          <w:pStyle w:val="Header"/>
          <w:jc w:val="right"/>
        </w:pPr>
      </w:p>
      <w:p w:rsidR="00502DB0" w:rsidRDefault="00502DB0">
        <w:pPr>
          <w:pStyle w:val="Header"/>
          <w:jc w:val="right"/>
        </w:pPr>
      </w:p>
      <w:p w:rsidR="00502DB0" w:rsidRDefault="00502DB0">
        <w:pPr>
          <w:pStyle w:val="Header"/>
          <w:jc w:val="right"/>
          <w:rPr>
            <w:rFonts w:ascii="Times New Roman" w:hAnsi="Times New Roman" w:cs="Times New Roman"/>
            <w:sz w:val="24"/>
            <w:szCs w:val="24"/>
          </w:rPr>
        </w:pPr>
      </w:p>
      <w:p w:rsidR="00502DB0" w:rsidRDefault="00502DB0">
        <w:pPr>
          <w:pStyle w:val="Header"/>
          <w:jc w:val="right"/>
        </w:pPr>
        <w:r w:rsidRPr="00014CED">
          <w:rPr>
            <w:rFonts w:ascii="Times New Roman" w:hAnsi="Times New Roman" w:cs="Times New Roman"/>
            <w:sz w:val="24"/>
            <w:szCs w:val="24"/>
          </w:rPr>
          <w:t xml:space="preserve">Page </w:t>
        </w:r>
        <w:r w:rsidR="009A7157" w:rsidRPr="00014CED">
          <w:rPr>
            <w:rFonts w:ascii="Times New Roman" w:hAnsi="Times New Roman" w:cs="Times New Roman"/>
            <w:b/>
            <w:sz w:val="24"/>
            <w:szCs w:val="24"/>
          </w:rPr>
          <w:fldChar w:fldCharType="begin"/>
        </w:r>
        <w:r w:rsidRPr="00014CED">
          <w:rPr>
            <w:rFonts w:ascii="Times New Roman" w:hAnsi="Times New Roman" w:cs="Times New Roman"/>
            <w:b/>
            <w:sz w:val="24"/>
            <w:szCs w:val="24"/>
          </w:rPr>
          <w:instrText xml:space="preserve"> PAGE </w:instrText>
        </w:r>
        <w:r w:rsidR="009A7157" w:rsidRPr="00014CED">
          <w:rPr>
            <w:rFonts w:ascii="Times New Roman" w:hAnsi="Times New Roman" w:cs="Times New Roman"/>
            <w:b/>
            <w:sz w:val="24"/>
            <w:szCs w:val="24"/>
          </w:rPr>
          <w:fldChar w:fldCharType="separate"/>
        </w:r>
        <w:r w:rsidR="00E74CE1">
          <w:rPr>
            <w:rFonts w:ascii="Times New Roman" w:hAnsi="Times New Roman" w:cs="Times New Roman"/>
            <w:b/>
            <w:noProof/>
            <w:sz w:val="24"/>
            <w:szCs w:val="24"/>
          </w:rPr>
          <w:t>20</w:t>
        </w:r>
        <w:r w:rsidR="009A7157" w:rsidRPr="00014CED">
          <w:rPr>
            <w:rFonts w:ascii="Times New Roman" w:hAnsi="Times New Roman" w:cs="Times New Roman"/>
            <w:b/>
            <w:sz w:val="24"/>
            <w:szCs w:val="24"/>
          </w:rPr>
          <w:fldChar w:fldCharType="end"/>
        </w:r>
        <w:r w:rsidRPr="00014CED">
          <w:rPr>
            <w:rFonts w:ascii="Times New Roman" w:hAnsi="Times New Roman" w:cs="Times New Roman"/>
            <w:sz w:val="24"/>
            <w:szCs w:val="24"/>
          </w:rPr>
          <w:t xml:space="preserve"> of </w:t>
        </w:r>
        <w:r w:rsidR="009A7157" w:rsidRPr="00014CED">
          <w:rPr>
            <w:rFonts w:ascii="Times New Roman" w:hAnsi="Times New Roman" w:cs="Times New Roman"/>
            <w:b/>
            <w:sz w:val="24"/>
            <w:szCs w:val="24"/>
          </w:rPr>
          <w:fldChar w:fldCharType="begin"/>
        </w:r>
        <w:r w:rsidRPr="00014CED">
          <w:rPr>
            <w:rFonts w:ascii="Times New Roman" w:hAnsi="Times New Roman" w:cs="Times New Roman"/>
            <w:b/>
            <w:sz w:val="24"/>
            <w:szCs w:val="24"/>
          </w:rPr>
          <w:instrText xml:space="preserve"> NUMPAGES  </w:instrText>
        </w:r>
        <w:r w:rsidR="009A7157" w:rsidRPr="00014CED">
          <w:rPr>
            <w:rFonts w:ascii="Times New Roman" w:hAnsi="Times New Roman" w:cs="Times New Roman"/>
            <w:b/>
            <w:sz w:val="24"/>
            <w:szCs w:val="24"/>
          </w:rPr>
          <w:fldChar w:fldCharType="separate"/>
        </w:r>
        <w:r w:rsidR="00E74CE1">
          <w:rPr>
            <w:rFonts w:ascii="Times New Roman" w:hAnsi="Times New Roman" w:cs="Times New Roman"/>
            <w:b/>
            <w:noProof/>
            <w:sz w:val="24"/>
            <w:szCs w:val="24"/>
          </w:rPr>
          <w:t>24</w:t>
        </w:r>
        <w:r w:rsidR="009A7157" w:rsidRPr="00014CED">
          <w:rPr>
            <w:rFonts w:ascii="Times New Roman" w:hAnsi="Times New Roman" w:cs="Times New Roman"/>
            <w:b/>
            <w:sz w:val="24"/>
            <w:szCs w:val="24"/>
          </w:rPr>
          <w:fldChar w:fldCharType="end"/>
        </w:r>
      </w:p>
    </w:sdtContent>
  </w:sdt>
  <w:p w:rsidR="00502DB0" w:rsidRDefault="00502DB0">
    <w:pPr>
      <w:contextualSpacing w:val="0"/>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A2361E"/>
    <w:multiLevelType w:val="hybridMultilevel"/>
    <w:tmpl w:val="00000000"/>
    <w:lvl w:ilvl="0" w:tplc="84729906">
      <w:start w:val="1"/>
      <w:numFmt w:val="bullet"/>
      <w:lvlText w:val="●"/>
      <w:lvlJc w:val="left"/>
      <w:pPr>
        <w:ind w:left="720" w:hanging="360"/>
      </w:pPr>
      <w:rPr>
        <w:u w:val="none"/>
      </w:rPr>
    </w:lvl>
    <w:lvl w:ilvl="1" w:tplc="0256F4CC">
      <w:start w:val="1"/>
      <w:numFmt w:val="bullet"/>
      <w:lvlText w:val="○"/>
      <w:lvlJc w:val="left"/>
      <w:pPr>
        <w:ind w:left="1440" w:hanging="360"/>
      </w:pPr>
      <w:rPr>
        <w:u w:val="none"/>
      </w:rPr>
    </w:lvl>
    <w:lvl w:ilvl="2" w:tplc="C51C47FC">
      <w:start w:val="1"/>
      <w:numFmt w:val="bullet"/>
      <w:lvlText w:val="■"/>
      <w:lvlJc w:val="left"/>
      <w:pPr>
        <w:ind w:left="2160" w:hanging="360"/>
      </w:pPr>
      <w:rPr>
        <w:u w:val="none"/>
      </w:rPr>
    </w:lvl>
    <w:lvl w:ilvl="3" w:tplc="1430F22A">
      <w:start w:val="1"/>
      <w:numFmt w:val="bullet"/>
      <w:lvlText w:val="●"/>
      <w:lvlJc w:val="left"/>
      <w:pPr>
        <w:ind w:left="2880" w:hanging="360"/>
      </w:pPr>
      <w:rPr>
        <w:u w:val="none"/>
      </w:rPr>
    </w:lvl>
    <w:lvl w:ilvl="4" w:tplc="F4BA41D6">
      <w:start w:val="1"/>
      <w:numFmt w:val="bullet"/>
      <w:lvlText w:val="○"/>
      <w:lvlJc w:val="left"/>
      <w:pPr>
        <w:ind w:left="3600" w:hanging="360"/>
      </w:pPr>
      <w:rPr>
        <w:u w:val="none"/>
      </w:rPr>
    </w:lvl>
    <w:lvl w:ilvl="5" w:tplc="44AAB71C">
      <w:start w:val="1"/>
      <w:numFmt w:val="bullet"/>
      <w:lvlText w:val="■"/>
      <w:lvlJc w:val="left"/>
      <w:pPr>
        <w:ind w:left="4320" w:hanging="360"/>
      </w:pPr>
      <w:rPr>
        <w:u w:val="none"/>
      </w:rPr>
    </w:lvl>
    <w:lvl w:ilvl="6" w:tplc="28E43302">
      <w:start w:val="1"/>
      <w:numFmt w:val="bullet"/>
      <w:lvlText w:val="●"/>
      <w:lvlJc w:val="left"/>
      <w:pPr>
        <w:ind w:left="5040" w:hanging="360"/>
      </w:pPr>
      <w:rPr>
        <w:u w:val="none"/>
      </w:rPr>
    </w:lvl>
    <w:lvl w:ilvl="7" w:tplc="4B3249EE">
      <w:start w:val="1"/>
      <w:numFmt w:val="bullet"/>
      <w:lvlText w:val="○"/>
      <w:lvlJc w:val="left"/>
      <w:pPr>
        <w:ind w:left="5760" w:hanging="360"/>
      </w:pPr>
      <w:rPr>
        <w:u w:val="none"/>
      </w:rPr>
    </w:lvl>
    <w:lvl w:ilvl="8" w:tplc="C64035D8">
      <w:start w:val="1"/>
      <w:numFmt w:val="bullet"/>
      <w:lvlText w:val="■"/>
      <w:lvlJc w:val="left"/>
      <w:pPr>
        <w:ind w:left="6480" w:hanging="360"/>
      </w:pPr>
      <w:rPr>
        <w:u w:val="none"/>
      </w:rPr>
    </w:lvl>
  </w:abstractNum>
  <w:abstractNum w:abstractNumId="1" w15:restartNumberingAfterBreak="0">
    <w:nsid w:val="12337117"/>
    <w:multiLevelType w:val="hybridMultilevel"/>
    <w:tmpl w:val="5F22059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6B63DC4"/>
    <w:multiLevelType w:val="hybridMultilevel"/>
    <w:tmpl w:val="00000000"/>
    <w:lvl w:ilvl="0" w:tplc="66FC6F98">
      <w:start w:val="1"/>
      <w:numFmt w:val="bullet"/>
      <w:lvlText w:val="●"/>
      <w:lvlJc w:val="left"/>
      <w:pPr>
        <w:ind w:left="720" w:hanging="360"/>
      </w:pPr>
      <w:rPr>
        <w:u w:val="none"/>
      </w:rPr>
    </w:lvl>
    <w:lvl w:ilvl="1" w:tplc="B01222C4">
      <w:start w:val="1"/>
      <w:numFmt w:val="bullet"/>
      <w:lvlText w:val="○"/>
      <w:lvlJc w:val="left"/>
      <w:pPr>
        <w:ind w:left="1440" w:hanging="360"/>
      </w:pPr>
      <w:rPr>
        <w:u w:val="none"/>
      </w:rPr>
    </w:lvl>
    <w:lvl w:ilvl="2" w:tplc="FA8ED542">
      <w:start w:val="1"/>
      <w:numFmt w:val="bullet"/>
      <w:lvlText w:val="■"/>
      <w:lvlJc w:val="left"/>
      <w:pPr>
        <w:ind w:left="2160" w:hanging="360"/>
      </w:pPr>
      <w:rPr>
        <w:u w:val="none"/>
      </w:rPr>
    </w:lvl>
    <w:lvl w:ilvl="3" w:tplc="C206E6D2">
      <w:start w:val="1"/>
      <w:numFmt w:val="bullet"/>
      <w:lvlText w:val="●"/>
      <w:lvlJc w:val="left"/>
      <w:pPr>
        <w:ind w:left="2880" w:hanging="360"/>
      </w:pPr>
      <w:rPr>
        <w:u w:val="none"/>
      </w:rPr>
    </w:lvl>
    <w:lvl w:ilvl="4" w:tplc="B2584D58">
      <w:start w:val="1"/>
      <w:numFmt w:val="bullet"/>
      <w:lvlText w:val="○"/>
      <w:lvlJc w:val="left"/>
      <w:pPr>
        <w:ind w:left="3600" w:hanging="360"/>
      </w:pPr>
      <w:rPr>
        <w:u w:val="none"/>
      </w:rPr>
    </w:lvl>
    <w:lvl w:ilvl="5" w:tplc="7E54C6A8">
      <w:start w:val="1"/>
      <w:numFmt w:val="bullet"/>
      <w:lvlText w:val="■"/>
      <w:lvlJc w:val="left"/>
      <w:pPr>
        <w:ind w:left="4320" w:hanging="360"/>
      </w:pPr>
      <w:rPr>
        <w:u w:val="none"/>
      </w:rPr>
    </w:lvl>
    <w:lvl w:ilvl="6" w:tplc="A646688A">
      <w:start w:val="1"/>
      <w:numFmt w:val="bullet"/>
      <w:lvlText w:val="●"/>
      <w:lvlJc w:val="left"/>
      <w:pPr>
        <w:ind w:left="5040" w:hanging="360"/>
      </w:pPr>
      <w:rPr>
        <w:u w:val="none"/>
      </w:rPr>
    </w:lvl>
    <w:lvl w:ilvl="7" w:tplc="D466066C">
      <w:start w:val="1"/>
      <w:numFmt w:val="bullet"/>
      <w:lvlText w:val="○"/>
      <w:lvlJc w:val="left"/>
      <w:pPr>
        <w:ind w:left="5760" w:hanging="360"/>
      </w:pPr>
      <w:rPr>
        <w:u w:val="none"/>
      </w:rPr>
    </w:lvl>
    <w:lvl w:ilvl="8" w:tplc="A224CA0E">
      <w:start w:val="1"/>
      <w:numFmt w:val="bullet"/>
      <w:lvlText w:val="■"/>
      <w:lvlJc w:val="left"/>
      <w:pPr>
        <w:ind w:left="6480" w:hanging="360"/>
      </w:pPr>
      <w:rPr>
        <w:u w:val="none"/>
      </w:rPr>
    </w:lvl>
  </w:abstractNum>
  <w:abstractNum w:abstractNumId="3" w15:restartNumberingAfterBreak="0">
    <w:nsid w:val="580A38E6"/>
    <w:multiLevelType w:val="hybridMultilevel"/>
    <w:tmpl w:val="E76CCD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9AC3561"/>
    <w:multiLevelType w:val="hybridMultilevel"/>
    <w:tmpl w:val="00000000"/>
    <w:lvl w:ilvl="0" w:tplc="3A1E2446">
      <w:start w:val="1"/>
      <w:numFmt w:val="bullet"/>
      <w:lvlText w:val="●"/>
      <w:lvlJc w:val="left"/>
      <w:pPr>
        <w:ind w:left="720" w:hanging="360"/>
      </w:pPr>
      <w:rPr>
        <w:u w:val="none"/>
      </w:rPr>
    </w:lvl>
    <w:lvl w:ilvl="1" w:tplc="EE54B262">
      <w:start w:val="1"/>
      <w:numFmt w:val="bullet"/>
      <w:lvlText w:val="○"/>
      <w:lvlJc w:val="left"/>
      <w:pPr>
        <w:ind w:left="1440" w:hanging="360"/>
      </w:pPr>
      <w:rPr>
        <w:u w:val="none"/>
      </w:rPr>
    </w:lvl>
    <w:lvl w:ilvl="2" w:tplc="F3E07992">
      <w:start w:val="1"/>
      <w:numFmt w:val="bullet"/>
      <w:lvlText w:val="■"/>
      <w:lvlJc w:val="left"/>
      <w:pPr>
        <w:ind w:left="2160" w:hanging="360"/>
      </w:pPr>
      <w:rPr>
        <w:u w:val="none"/>
      </w:rPr>
    </w:lvl>
    <w:lvl w:ilvl="3" w:tplc="31DE69F6">
      <w:start w:val="1"/>
      <w:numFmt w:val="bullet"/>
      <w:lvlText w:val="●"/>
      <w:lvlJc w:val="left"/>
      <w:pPr>
        <w:ind w:left="2880" w:hanging="360"/>
      </w:pPr>
      <w:rPr>
        <w:u w:val="none"/>
      </w:rPr>
    </w:lvl>
    <w:lvl w:ilvl="4" w:tplc="5FBC1CB6">
      <w:start w:val="1"/>
      <w:numFmt w:val="bullet"/>
      <w:lvlText w:val="○"/>
      <w:lvlJc w:val="left"/>
      <w:pPr>
        <w:ind w:left="3600" w:hanging="360"/>
      </w:pPr>
      <w:rPr>
        <w:u w:val="none"/>
      </w:rPr>
    </w:lvl>
    <w:lvl w:ilvl="5" w:tplc="E2FC697E">
      <w:start w:val="1"/>
      <w:numFmt w:val="bullet"/>
      <w:lvlText w:val="■"/>
      <w:lvlJc w:val="left"/>
      <w:pPr>
        <w:ind w:left="4320" w:hanging="360"/>
      </w:pPr>
      <w:rPr>
        <w:u w:val="none"/>
      </w:rPr>
    </w:lvl>
    <w:lvl w:ilvl="6" w:tplc="7606313C">
      <w:start w:val="1"/>
      <w:numFmt w:val="bullet"/>
      <w:lvlText w:val="●"/>
      <w:lvlJc w:val="left"/>
      <w:pPr>
        <w:ind w:left="5040" w:hanging="360"/>
      </w:pPr>
      <w:rPr>
        <w:u w:val="none"/>
      </w:rPr>
    </w:lvl>
    <w:lvl w:ilvl="7" w:tplc="11D8F7B0">
      <w:start w:val="1"/>
      <w:numFmt w:val="bullet"/>
      <w:lvlText w:val="○"/>
      <w:lvlJc w:val="left"/>
      <w:pPr>
        <w:ind w:left="5760" w:hanging="360"/>
      </w:pPr>
      <w:rPr>
        <w:u w:val="none"/>
      </w:rPr>
    </w:lvl>
    <w:lvl w:ilvl="8" w:tplc="E7843FFE">
      <w:start w:val="1"/>
      <w:numFmt w:val="bullet"/>
      <w:lvlText w:val="■"/>
      <w:lvlJc w:val="left"/>
      <w:pPr>
        <w:ind w:left="6480" w:hanging="360"/>
      </w:pPr>
      <w:rPr>
        <w:u w:val="none"/>
      </w:rPr>
    </w:lvl>
  </w:abstractNum>
  <w:abstractNum w:abstractNumId="5" w15:restartNumberingAfterBreak="0">
    <w:nsid w:val="6236445A"/>
    <w:multiLevelType w:val="hybridMultilevel"/>
    <w:tmpl w:val="00000000"/>
    <w:lvl w:ilvl="0" w:tplc="C59ECD34">
      <w:start w:val="1"/>
      <w:numFmt w:val="bullet"/>
      <w:lvlText w:val="●"/>
      <w:lvlJc w:val="left"/>
      <w:pPr>
        <w:ind w:left="720" w:hanging="360"/>
      </w:pPr>
      <w:rPr>
        <w:u w:val="none"/>
      </w:rPr>
    </w:lvl>
    <w:lvl w:ilvl="1" w:tplc="F19ED7C0">
      <w:start w:val="1"/>
      <w:numFmt w:val="bullet"/>
      <w:lvlText w:val="○"/>
      <w:lvlJc w:val="left"/>
      <w:pPr>
        <w:ind w:left="1440" w:hanging="360"/>
      </w:pPr>
      <w:rPr>
        <w:u w:val="none"/>
      </w:rPr>
    </w:lvl>
    <w:lvl w:ilvl="2" w:tplc="7E68C41C">
      <w:start w:val="1"/>
      <w:numFmt w:val="bullet"/>
      <w:lvlText w:val="■"/>
      <w:lvlJc w:val="left"/>
      <w:pPr>
        <w:ind w:left="2160" w:hanging="360"/>
      </w:pPr>
      <w:rPr>
        <w:u w:val="none"/>
      </w:rPr>
    </w:lvl>
    <w:lvl w:ilvl="3" w:tplc="08DADC32">
      <w:start w:val="1"/>
      <w:numFmt w:val="bullet"/>
      <w:lvlText w:val="●"/>
      <w:lvlJc w:val="left"/>
      <w:pPr>
        <w:ind w:left="2880" w:hanging="360"/>
      </w:pPr>
      <w:rPr>
        <w:u w:val="none"/>
      </w:rPr>
    </w:lvl>
    <w:lvl w:ilvl="4" w:tplc="0DF4900E">
      <w:start w:val="1"/>
      <w:numFmt w:val="bullet"/>
      <w:lvlText w:val="○"/>
      <w:lvlJc w:val="left"/>
      <w:pPr>
        <w:ind w:left="3600" w:hanging="360"/>
      </w:pPr>
      <w:rPr>
        <w:u w:val="none"/>
      </w:rPr>
    </w:lvl>
    <w:lvl w:ilvl="5" w:tplc="F724DCE4">
      <w:start w:val="1"/>
      <w:numFmt w:val="bullet"/>
      <w:lvlText w:val="■"/>
      <w:lvlJc w:val="left"/>
      <w:pPr>
        <w:ind w:left="4320" w:hanging="360"/>
      </w:pPr>
      <w:rPr>
        <w:u w:val="none"/>
      </w:rPr>
    </w:lvl>
    <w:lvl w:ilvl="6" w:tplc="95F8EB46">
      <w:start w:val="1"/>
      <w:numFmt w:val="bullet"/>
      <w:lvlText w:val="●"/>
      <w:lvlJc w:val="left"/>
      <w:pPr>
        <w:ind w:left="5040" w:hanging="360"/>
      </w:pPr>
      <w:rPr>
        <w:u w:val="none"/>
      </w:rPr>
    </w:lvl>
    <w:lvl w:ilvl="7" w:tplc="6A7ED8C0">
      <w:start w:val="1"/>
      <w:numFmt w:val="bullet"/>
      <w:lvlText w:val="○"/>
      <w:lvlJc w:val="left"/>
      <w:pPr>
        <w:ind w:left="5760" w:hanging="360"/>
      </w:pPr>
      <w:rPr>
        <w:u w:val="none"/>
      </w:rPr>
    </w:lvl>
    <w:lvl w:ilvl="8" w:tplc="EDFC89F2">
      <w:start w:val="1"/>
      <w:numFmt w:val="bullet"/>
      <w:lvlText w:val="■"/>
      <w:lvlJc w:val="left"/>
      <w:pPr>
        <w:ind w:left="6480" w:hanging="360"/>
      </w:pPr>
      <w:rPr>
        <w:u w:val="none"/>
      </w:rPr>
    </w:lvl>
  </w:abstractNum>
  <w:abstractNum w:abstractNumId="6" w15:restartNumberingAfterBreak="0">
    <w:nsid w:val="723E03AB"/>
    <w:multiLevelType w:val="hybridMultilevel"/>
    <w:tmpl w:val="00000000"/>
    <w:lvl w:ilvl="0" w:tplc="26D081EA">
      <w:start w:val="1"/>
      <w:numFmt w:val="bullet"/>
      <w:lvlText w:val="●"/>
      <w:lvlJc w:val="left"/>
      <w:pPr>
        <w:ind w:left="720" w:hanging="360"/>
      </w:pPr>
      <w:rPr>
        <w:u w:val="none"/>
      </w:rPr>
    </w:lvl>
    <w:lvl w:ilvl="1" w:tplc="5B264166">
      <w:start w:val="1"/>
      <w:numFmt w:val="bullet"/>
      <w:lvlText w:val="○"/>
      <w:lvlJc w:val="left"/>
      <w:pPr>
        <w:ind w:left="1440" w:hanging="360"/>
      </w:pPr>
      <w:rPr>
        <w:u w:val="none"/>
      </w:rPr>
    </w:lvl>
    <w:lvl w:ilvl="2" w:tplc="332EBD02">
      <w:start w:val="1"/>
      <w:numFmt w:val="bullet"/>
      <w:lvlText w:val="■"/>
      <w:lvlJc w:val="left"/>
      <w:pPr>
        <w:ind w:left="2160" w:hanging="360"/>
      </w:pPr>
      <w:rPr>
        <w:u w:val="none"/>
      </w:rPr>
    </w:lvl>
    <w:lvl w:ilvl="3" w:tplc="8B2C7F34">
      <w:start w:val="1"/>
      <w:numFmt w:val="bullet"/>
      <w:lvlText w:val="●"/>
      <w:lvlJc w:val="left"/>
      <w:pPr>
        <w:ind w:left="2880" w:hanging="360"/>
      </w:pPr>
      <w:rPr>
        <w:u w:val="none"/>
      </w:rPr>
    </w:lvl>
    <w:lvl w:ilvl="4" w:tplc="6BFE6736">
      <w:start w:val="1"/>
      <w:numFmt w:val="bullet"/>
      <w:lvlText w:val="○"/>
      <w:lvlJc w:val="left"/>
      <w:pPr>
        <w:ind w:left="3600" w:hanging="360"/>
      </w:pPr>
      <w:rPr>
        <w:u w:val="none"/>
      </w:rPr>
    </w:lvl>
    <w:lvl w:ilvl="5" w:tplc="E76E0E2E">
      <w:start w:val="1"/>
      <w:numFmt w:val="bullet"/>
      <w:lvlText w:val="■"/>
      <w:lvlJc w:val="left"/>
      <w:pPr>
        <w:ind w:left="4320" w:hanging="360"/>
      </w:pPr>
      <w:rPr>
        <w:u w:val="none"/>
      </w:rPr>
    </w:lvl>
    <w:lvl w:ilvl="6" w:tplc="4B1024B0">
      <w:start w:val="1"/>
      <w:numFmt w:val="bullet"/>
      <w:lvlText w:val="●"/>
      <w:lvlJc w:val="left"/>
      <w:pPr>
        <w:ind w:left="5040" w:hanging="360"/>
      </w:pPr>
      <w:rPr>
        <w:u w:val="none"/>
      </w:rPr>
    </w:lvl>
    <w:lvl w:ilvl="7" w:tplc="FF1C6B30">
      <w:start w:val="1"/>
      <w:numFmt w:val="bullet"/>
      <w:lvlText w:val="○"/>
      <w:lvlJc w:val="left"/>
      <w:pPr>
        <w:ind w:left="5760" w:hanging="360"/>
      </w:pPr>
      <w:rPr>
        <w:u w:val="none"/>
      </w:rPr>
    </w:lvl>
    <w:lvl w:ilvl="8" w:tplc="AD809412">
      <w:start w:val="1"/>
      <w:numFmt w:val="bullet"/>
      <w:lvlText w:val="■"/>
      <w:lvlJc w:val="left"/>
      <w:pPr>
        <w:ind w:left="6480" w:hanging="360"/>
      </w:pPr>
      <w:rPr>
        <w:u w:val="none"/>
      </w:rPr>
    </w:lvl>
  </w:abstractNum>
  <w:num w:numId="1">
    <w:abstractNumId w:val="0"/>
  </w:num>
  <w:num w:numId="2">
    <w:abstractNumId w:val="2"/>
  </w:num>
  <w:num w:numId="3">
    <w:abstractNumId w:val="6"/>
  </w:num>
  <w:num w:numId="4">
    <w:abstractNumId w:val="5"/>
  </w:num>
  <w:num w:numId="5">
    <w:abstractNumId w:val="4"/>
  </w:num>
  <w:num w:numId="6">
    <w:abstractNumId w:val="1"/>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F3B3F"/>
    <w:rsid w:val="00014CED"/>
    <w:rsid w:val="000F3B3F"/>
    <w:rsid w:val="00143D0A"/>
    <w:rsid w:val="001A4B00"/>
    <w:rsid w:val="002035F6"/>
    <w:rsid w:val="003073FB"/>
    <w:rsid w:val="00502DB0"/>
    <w:rsid w:val="005169DF"/>
    <w:rsid w:val="00556A59"/>
    <w:rsid w:val="00617021"/>
    <w:rsid w:val="006F3BC7"/>
    <w:rsid w:val="00906DEE"/>
    <w:rsid w:val="009A7157"/>
    <w:rsid w:val="00A545B3"/>
    <w:rsid w:val="00B05AE5"/>
    <w:rsid w:val="00B1639F"/>
    <w:rsid w:val="00C94F7B"/>
    <w:rsid w:val="00D9004A"/>
    <w:rsid w:val="00E46847"/>
    <w:rsid w:val="00E74CE1"/>
    <w:rsid w:val="00EC2A80"/>
    <w:rsid w:val="00F559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53F4ED"/>
  <w15:docId w15:val="{EE1670EC-BEBD-4458-A699-456C335DC3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US" w:eastAsia="en-US" w:bidi="ar-SA"/>
      </w:rPr>
    </w:rPrDefault>
    <w:pPrDefault>
      <w:pPr>
        <w:spacing w:line="276" w:lineRule="auto"/>
        <w:contextualSpacing/>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0F3B3F"/>
  </w:style>
  <w:style w:type="paragraph" w:styleId="Heading1">
    <w:name w:val="heading 1"/>
    <w:basedOn w:val="Normal"/>
    <w:next w:val="Normal"/>
    <w:rsid w:val="00617021"/>
    <w:pPr>
      <w:spacing w:after="200" w:line="360" w:lineRule="auto"/>
      <w:contextualSpacing w:val="0"/>
      <w:jc w:val="both"/>
      <w:outlineLvl w:val="0"/>
    </w:pPr>
    <w:rPr>
      <w:rFonts w:ascii="Times New Roman" w:eastAsia="Times New Roman" w:hAnsi="Times New Roman" w:cs="Times New Roman"/>
      <w:b/>
      <w:sz w:val="24"/>
      <w:szCs w:val="24"/>
      <w:lang w:val="en-GB"/>
    </w:rPr>
  </w:style>
  <w:style w:type="paragraph" w:styleId="Heading2">
    <w:name w:val="heading 2"/>
    <w:basedOn w:val="Normal"/>
    <w:next w:val="Normal"/>
    <w:rsid w:val="00617021"/>
    <w:pPr>
      <w:spacing w:after="200" w:line="360" w:lineRule="auto"/>
      <w:contextualSpacing w:val="0"/>
      <w:jc w:val="both"/>
      <w:outlineLvl w:val="1"/>
    </w:pPr>
    <w:rPr>
      <w:rFonts w:ascii="Times New Roman" w:eastAsia="Times New Roman" w:hAnsi="Times New Roman" w:cs="Times New Roman"/>
      <w:b/>
      <w:sz w:val="24"/>
      <w:szCs w:val="24"/>
      <w:lang w:val="en-GB"/>
    </w:rPr>
  </w:style>
  <w:style w:type="paragraph" w:styleId="Heading3">
    <w:name w:val="heading 3"/>
    <w:basedOn w:val="Normal"/>
    <w:next w:val="Normal"/>
    <w:rsid w:val="000F3B3F"/>
    <w:pPr>
      <w:keepNext/>
      <w:keepLines/>
      <w:spacing w:before="320" w:after="80"/>
      <w:outlineLvl w:val="2"/>
    </w:pPr>
    <w:rPr>
      <w:color w:val="434343"/>
      <w:sz w:val="28"/>
      <w:szCs w:val="28"/>
    </w:rPr>
  </w:style>
  <w:style w:type="paragraph" w:styleId="Heading4">
    <w:name w:val="heading 4"/>
    <w:basedOn w:val="Normal"/>
    <w:next w:val="Normal"/>
    <w:rsid w:val="000F3B3F"/>
    <w:pPr>
      <w:keepNext/>
      <w:keepLines/>
      <w:spacing w:before="280" w:after="80"/>
      <w:outlineLvl w:val="3"/>
    </w:pPr>
    <w:rPr>
      <w:color w:val="666666"/>
      <w:sz w:val="24"/>
      <w:szCs w:val="24"/>
    </w:rPr>
  </w:style>
  <w:style w:type="paragraph" w:styleId="Heading5">
    <w:name w:val="heading 5"/>
    <w:basedOn w:val="Normal"/>
    <w:next w:val="Normal"/>
    <w:rsid w:val="000F3B3F"/>
    <w:pPr>
      <w:keepNext/>
      <w:keepLines/>
      <w:spacing w:before="240" w:after="80"/>
      <w:outlineLvl w:val="4"/>
    </w:pPr>
    <w:rPr>
      <w:color w:val="666666"/>
    </w:rPr>
  </w:style>
  <w:style w:type="paragraph" w:styleId="Heading6">
    <w:name w:val="heading 6"/>
    <w:basedOn w:val="Normal"/>
    <w:next w:val="Normal"/>
    <w:rsid w:val="000F3B3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0F3B3F"/>
    <w:pPr>
      <w:keepNext/>
      <w:keepLines/>
      <w:spacing w:after="60"/>
    </w:pPr>
    <w:rPr>
      <w:sz w:val="52"/>
      <w:szCs w:val="52"/>
    </w:rPr>
  </w:style>
  <w:style w:type="paragraph" w:styleId="Subtitle">
    <w:name w:val="Subtitle"/>
    <w:basedOn w:val="Normal"/>
    <w:next w:val="Normal"/>
    <w:rsid w:val="000F3B3F"/>
    <w:pPr>
      <w:keepNext/>
      <w:keepLines/>
      <w:spacing w:after="320"/>
    </w:pPr>
    <w:rPr>
      <w:color w:val="666666"/>
      <w:sz w:val="30"/>
      <w:szCs w:val="30"/>
    </w:rPr>
  </w:style>
  <w:style w:type="table" w:customStyle="1" w:styleId="Table1">
    <w:name w:val="Table1"/>
    <w:basedOn w:val="TableNormal"/>
    <w:rsid w:val="000F3B3F"/>
    <w:tblPr>
      <w:tblStyleRowBandSize w:val="1"/>
      <w:tblStyleColBandSize w:val="1"/>
      <w:tblCellMar>
        <w:top w:w="100" w:type="dxa"/>
        <w:left w:w="100" w:type="dxa"/>
        <w:bottom w:w="100" w:type="dxa"/>
        <w:right w:w="100" w:type="dxa"/>
      </w:tblCellMar>
    </w:tblPr>
  </w:style>
  <w:style w:type="character" w:styleId="CommentReference">
    <w:name w:val="annotation reference"/>
    <w:basedOn w:val="DefaultParagraphFont"/>
    <w:rsid w:val="00805BCE"/>
    <w:rPr>
      <w:sz w:val="16"/>
      <w:szCs w:val="16"/>
    </w:rPr>
  </w:style>
  <w:style w:type="paragraph" w:styleId="CommentText">
    <w:name w:val="annotation text"/>
    <w:basedOn w:val="Normal"/>
    <w:link w:val="CommentTextChar"/>
    <w:uiPriority w:val="99"/>
    <w:semiHidden/>
    <w:unhideWhenUsed/>
    <w:rsid w:val="000F3B3F"/>
    <w:pPr>
      <w:spacing w:line="240" w:lineRule="auto"/>
    </w:pPr>
    <w:rPr>
      <w:sz w:val="20"/>
      <w:szCs w:val="20"/>
    </w:rPr>
  </w:style>
  <w:style w:type="character" w:customStyle="1" w:styleId="CommentTextChar">
    <w:name w:val="Comment Text Char"/>
    <w:basedOn w:val="DefaultParagraphFont"/>
    <w:link w:val="CommentText"/>
    <w:uiPriority w:val="99"/>
    <w:semiHidden/>
    <w:rsid w:val="000F3B3F"/>
    <w:rPr>
      <w:sz w:val="20"/>
      <w:szCs w:val="20"/>
    </w:rPr>
  </w:style>
  <w:style w:type="paragraph" w:styleId="BalloonText">
    <w:name w:val="Balloon Text"/>
    <w:basedOn w:val="Normal"/>
    <w:link w:val="BalloonTextChar"/>
    <w:uiPriority w:val="99"/>
    <w:semiHidden/>
    <w:unhideWhenUsed/>
    <w:rsid w:val="00014CE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14CED"/>
    <w:rPr>
      <w:rFonts w:ascii="Tahoma" w:hAnsi="Tahoma" w:cs="Tahoma"/>
      <w:sz w:val="16"/>
      <w:szCs w:val="16"/>
    </w:rPr>
  </w:style>
  <w:style w:type="paragraph" w:styleId="Header">
    <w:name w:val="header"/>
    <w:basedOn w:val="Normal"/>
    <w:link w:val="HeaderChar"/>
    <w:uiPriority w:val="99"/>
    <w:unhideWhenUsed/>
    <w:rsid w:val="00014CED"/>
    <w:pPr>
      <w:tabs>
        <w:tab w:val="center" w:pos="4680"/>
        <w:tab w:val="right" w:pos="9360"/>
      </w:tabs>
      <w:spacing w:line="240" w:lineRule="auto"/>
    </w:pPr>
  </w:style>
  <w:style w:type="character" w:customStyle="1" w:styleId="HeaderChar">
    <w:name w:val="Header Char"/>
    <w:basedOn w:val="DefaultParagraphFont"/>
    <w:link w:val="Header"/>
    <w:uiPriority w:val="99"/>
    <w:rsid w:val="00014CED"/>
  </w:style>
  <w:style w:type="paragraph" w:styleId="Footer">
    <w:name w:val="footer"/>
    <w:basedOn w:val="Normal"/>
    <w:link w:val="FooterChar"/>
    <w:uiPriority w:val="99"/>
    <w:semiHidden/>
    <w:unhideWhenUsed/>
    <w:rsid w:val="00014CED"/>
    <w:pPr>
      <w:tabs>
        <w:tab w:val="center" w:pos="4680"/>
        <w:tab w:val="right" w:pos="9360"/>
      </w:tabs>
      <w:spacing w:line="240" w:lineRule="auto"/>
    </w:pPr>
  </w:style>
  <w:style w:type="character" w:customStyle="1" w:styleId="FooterChar">
    <w:name w:val="Footer Char"/>
    <w:basedOn w:val="DefaultParagraphFont"/>
    <w:link w:val="Footer"/>
    <w:uiPriority w:val="99"/>
    <w:semiHidden/>
    <w:rsid w:val="00014CED"/>
  </w:style>
  <w:style w:type="paragraph" w:styleId="TOCHeading">
    <w:name w:val="TOC Heading"/>
    <w:basedOn w:val="Heading1"/>
    <w:next w:val="Normal"/>
    <w:uiPriority w:val="39"/>
    <w:semiHidden/>
    <w:unhideWhenUsed/>
    <w:qFormat/>
    <w:rsid w:val="00617021"/>
    <w:pPr>
      <w:keepNext/>
      <w:keepLines/>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617021"/>
    <w:pPr>
      <w:spacing w:after="100"/>
    </w:pPr>
  </w:style>
  <w:style w:type="character" w:styleId="Hyperlink">
    <w:name w:val="Hyperlink"/>
    <w:basedOn w:val="DefaultParagraphFont"/>
    <w:uiPriority w:val="99"/>
    <w:unhideWhenUsed/>
    <w:rsid w:val="00617021"/>
    <w:rPr>
      <w:color w:val="0000FF" w:themeColor="hyperlink"/>
      <w:u w:val="single"/>
    </w:rPr>
  </w:style>
  <w:style w:type="paragraph" w:styleId="TOC2">
    <w:name w:val="toc 2"/>
    <w:basedOn w:val="Normal"/>
    <w:next w:val="Normal"/>
    <w:autoRedefine/>
    <w:uiPriority w:val="39"/>
    <w:unhideWhenUsed/>
    <w:rsid w:val="00617021"/>
    <w:pPr>
      <w:spacing w:after="100"/>
      <w:ind w:left="220"/>
    </w:pPr>
  </w:style>
  <w:style w:type="paragraph" w:styleId="ListParagraph">
    <w:name w:val="List Paragraph"/>
    <w:basedOn w:val="Normal"/>
    <w:uiPriority w:val="34"/>
    <w:qFormat/>
    <w:rsid w:val="00E74CE1"/>
    <w:pPr>
      <w:ind w:left="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68925816">
      <w:bodyDiv w:val="1"/>
      <w:marLeft w:val="0"/>
      <w:marRight w:val="0"/>
      <w:marTop w:val="0"/>
      <w:marBottom w:val="0"/>
      <w:divBdr>
        <w:top w:val="none" w:sz="0" w:space="0" w:color="auto"/>
        <w:left w:val="none" w:sz="0" w:space="0" w:color="auto"/>
        <w:bottom w:val="none" w:sz="0" w:space="0" w:color="auto"/>
        <w:right w:val="none" w:sz="0" w:space="0" w:color="auto"/>
      </w:divBdr>
      <w:divsChild>
        <w:div w:id="874536768">
          <w:marLeft w:val="0"/>
          <w:marRight w:val="0"/>
          <w:marTop w:val="0"/>
          <w:marBottom w:val="0"/>
          <w:divBdr>
            <w:top w:val="none" w:sz="0" w:space="0" w:color="auto"/>
            <w:left w:val="none" w:sz="0" w:space="0" w:color="auto"/>
            <w:bottom w:val="none" w:sz="0" w:space="0" w:color="auto"/>
            <w:right w:val="none" w:sz="0" w:space="0" w:color="auto"/>
          </w:divBdr>
        </w:div>
        <w:div w:id="829905107">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50CDFF8-B38C-41FA-B856-6F0DAE3D9C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7161</Words>
  <Characters>40819</Characters>
  <Application>Microsoft Office Word</Application>
  <DocSecurity>0</DocSecurity>
  <Lines>340</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RefByte_1</dc:creator>
  <cp:keywords/>
  <dc:description/>
  <cp:lastModifiedBy>Mohammad Khwaja (1711085)</cp:lastModifiedBy>
  <cp:revision>2</cp:revision>
  <dcterms:created xsi:type="dcterms:W3CDTF">2018-08-30T13:35:00Z</dcterms:created>
  <dcterms:modified xsi:type="dcterms:W3CDTF">2018-08-30T13:35:00Z</dcterms:modified>
</cp:coreProperties>
</file>