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51FC4" w14:textId="77777777" w:rsidR="008F1BD4" w:rsidRDefault="008F1BD4" w:rsidP="008F1BD4">
      <w:r>
        <w:rPr>
          <w:noProof/>
          <w:lang w:eastAsia="en-GB"/>
        </w:rPr>
        <w:drawing>
          <wp:inline distT="0" distB="0" distL="0" distR="0" wp14:anchorId="2BB540BA" wp14:editId="6380DBE3">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6E1051B5" w14:textId="77777777" w:rsidR="008F1BD4" w:rsidRDefault="008F1BD4" w:rsidP="008F1BD4"/>
    <w:p w14:paraId="031B6CBE" w14:textId="77777777" w:rsidR="008F1BD4" w:rsidRPr="004969BD" w:rsidRDefault="008F1BD4" w:rsidP="008F1BD4">
      <w:pPr>
        <w:pStyle w:val="Modcode"/>
        <w:jc w:val="left"/>
        <w:rPr>
          <w:rFonts w:ascii="Arial" w:hAnsi="Arial" w:cs="Arial"/>
        </w:rPr>
      </w:pPr>
      <w:r w:rsidRPr="004969BD">
        <w:rPr>
          <w:rFonts w:ascii="Arial" w:hAnsi="Arial" w:cs="Arial"/>
        </w:rPr>
        <w:t xml:space="preserve">LEVEL 6       </w:t>
      </w:r>
    </w:p>
    <w:p w14:paraId="4E2767E6" w14:textId="77777777" w:rsidR="008F1BD4" w:rsidRPr="004969BD" w:rsidRDefault="008F1BD4" w:rsidP="008F1BD4">
      <w:pPr>
        <w:pStyle w:val="Modcode"/>
        <w:jc w:val="left"/>
        <w:rPr>
          <w:rFonts w:ascii="Arial" w:hAnsi="Arial" w:cs="Arial"/>
        </w:rPr>
      </w:pPr>
      <w:r w:rsidRPr="004969BD">
        <w:rPr>
          <w:rFonts w:ascii="Arial" w:hAnsi="Arial" w:cs="Arial"/>
        </w:rPr>
        <w:t xml:space="preserve">                                                                      </w:t>
      </w:r>
    </w:p>
    <w:p w14:paraId="58C9C935" w14:textId="77777777" w:rsidR="008F1BD4" w:rsidRPr="004969BD" w:rsidRDefault="008F1BD4" w:rsidP="008F1BD4">
      <w:pPr>
        <w:pStyle w:val="Modcode"/>
        <w:jc w:val="left"/>
        <w:rPr>
          <w:rFonts w:ascii="Arial" w:hAnsi="Arial" w:cs="Arial"/>
        </w:rPr>
      </w:pPr>
      <w:r w:rsidRPr="004969BD">
        <w:rPr>
          <w:rFonts w:ascii="Arial" w:hAnsi="Arial" w:cs="Arial"/>
        </w:rPr>
        <w:t xml:space="preserve">SEMESTER 1                                                                         </w:t>
      </w:r>
    </w:p>
    <w:p w14:paraId="5038E140" w14:textId="77777777" w:rsidR="008F1BD4" w:rsidRPr="004969BD" w:rsidRDefault="008F1BD4" w:rsidP="008F1BD4">
      <w:pPr>
        <w:pStyle w:val="Modcode"/>
        <w:jc w:val="left"/>
        <w:rPr>
          <w:rFonts w:ascii="Arial" w:hAnsi="Arial" w:cs="Arial"/>
        </w:rPr>
      </w:pPr>
    </w:p>
    <w:p w14:paraId="31263CC7" w14:textId="77777777" w:rsidR="008F1BD4" w:rsidRPr="004969BD" w:rsidRDefault="008F1BD4" w:rsidP="008F1BD4">
      <w:pPr>
        <w:pStyle w:val="Modcode"/>
        <w:jc w:val="left"/>
        <w:rPr>
          <w:rFonts w:ascii="Arial" w:hAnsi="Arial" w:cs="Arial"/>
        </w:rPr>
      </w:pPr>
    </w:p>
    <w:p w14:paraId="22F660AE" w14:textId="77777777" w:rsidR="008F1BD4" w:rsidRPr="004969BD" w:rsidRDefault="008F1BD4" w:rsidP="008F1BD4">
      <w:pPr>
        <w:pStyle w:val="Modcode"/>
        <w:rPr>
          <w:rFonts w:ascii="Arial" w:hAnsi="Arial" w:cs="Arial"/>
        </w:rPr>
      </w:pPr>
      <w:r w:rsidRPr="004969BD">
        <w:rPr>
          <w:rFonts w:ascii="Arial" w:hAnsi="Arial" w:cs="Arial"/>
        </w:rPr>
        <w:t xml:space="preserve">MODULE CODE: </w:t>
      </w:r>
      <w:r>
        <w:rPr>
          <w:rFonts w:ascii="Arial" w:hAnsi="Arial" w:cs="Arial"/>
        </w:rPr>
        <w:t>BMOE6003</w:t>
      </w:r>
    </w:p>
    <w:p w14:paraId="60E7CA80" w14:textId="77777777" w:rsidR="008F1BD4" w:rsidRPr="004969BD" w:rsidRDefault="008F1BD4" w:rsidP="008F1BD4">
      <w:pPr>
        <w:pStyle w:val="Modname"/>
        <w:rPr>
          <w:rFonts w:ascii="Arial" w:hAnsi="Arial" w:cs="Arial"/>
        </w:rPr>
      </w:pPr>
      <w:r w:rsidRPr="004969BD">
        <w:rPr>
          <w:rFonts w:ascii="Arial" w:hAnsi="Arial" w:cs="Arial"/>
        </w:rPr>
        <w:t>Landscape and Sustainable Recreation</w:t>
      </w:r>
    </w:p>
    <w:p w14:paraId="375081CB" w14:textId="77777777" w:rsidR="008F1BD4" w:rsidRPr="004969BD" w:rsidRDefault="008F1BD4" w:rsidP="008F1BD4">
      <w:pPr>
        <w:pStyle w:val="Time"/>
        <w:rPr>
          <w:rFonts w:ascii="Arial" w:hAnsi="Arial" w:cs="Arial"/>
          <w:szCs w:val="28"/>
        </w:rPr>
      </w:pPr>
      <w:r w:rsidRPr="004969BD">
        <w:rPr>
          <w:rFonts w:ascii="Arial" w:hAnsi="Arial" w:cs="Arial"/>
          <w:szCs w:val="28"/>
        </w:rPr>
        <w:t xml:space="preserve">aSSESSMENT TYPE: aSSIGNMENT </w:t>
      </w:r>
    </w:p>
    <w:p w14:paraId="269014CD" w14:textId="77777777" w:rsidR="008F1BD4" w:rsidRPr="004969BD" w:rsidRDefault="008F1BD4" w:rsidP="008F1BD4">
      <w:pPr>
        <w:pStyle w:val="Answer"/>
        <w:rPr>
          <w:rFonts w:ascii="Arial" w:hAnsi="Arial" w:cs="Arial"/>
          <w:szCs w:val="28"/>
        </w:rPr>
      </w:pPr>
      <w:r w:rsidRPr="004969BD">
        <w:rPr>
          <w:rFonts w:ascii="Arial" w:hAnsi="Arial" w:cs="Arial"/>
          <w:szCs w:val="28"/>
        </w:rPr>
        <w:t>Assessment: 1</w:t>
      </w:r>
    </w:p>
    <w:p w14:paraId="007ABDF7" w14:textId="77777777" w:rsidR="008F1BD4" w:rsidRPr="004969BD" w:rsidRDefault="008F1BD4" w:rsidP="008F1BD4">
      <w:pPr>
        <w:pStyle w:val="BodyText"/>
        <w:rPr>
          <w:rFonts w:ascii="Arial" w:hAnsi="Arial" w:cs="Arial"/>
          <w:b/>
        </w:rPr>
      </w:pPr>
    </w:p>
    <w:p w14:paraId="7FD656C3" w14:textId="77777777" w:rsidR="008F1BD4" w:rsidRPr="004969BD" w:rsidRDefault="008F1BD4" w:rsidP="008F1BD4">
      <w:pPr>
        <w:pStyle w:val="BodyText"/>
        <w:rPr>
          <w:rFonts w:ascii="Arial" w:hAnsi="Arial" w:cs="Arial"/>
          <w:b/>
          <w:sz w:val="28"/>
          <w:szCs w:val="28"/>
          <w:u w:val="single"/>
        </w:rPr>
      </w:pPr>
      <w:r w:rsidRPr="004969BD">
        <w:rPr>
          <w:rFonts w:ascii="Arial" w:hAnsi="Arial" w:cs="Arial"/>
          <w:b/>
          <w:sz w:val="28"/>
          <w:szCs w:val="28"/>
        </w:rPr>
        <w:t>COMPONENT WEIGHTING: 50%</w:t>
      </w:r>
    </w:p>
    <w:p w14:paraId="5CCB7338" w14:textId="77777777" w:rsidR="008F1BD4" w:rsidRPr="004969BD" w:rsidRDefault="008F1BD4" w:rsidP="008F1BD4">
      <w:pPr>
        <w:pStyle w:val="BodyText"/>
        <w:rPr>
          <w:rFonts w:ascii="Arial" w:hAnsi="Arial" w:cs="Arial"/>
          <w:b/>
        </w:rPr>
      </w:pPr>
    </w:p>
    <w:p w14:paraId="041024CE" w14:textId="77777777" w:rsidR="008F1BD4" w:rsidRPr="004969BD" w:rsidRDefault="008F1BD4" w:rsidP="008F1BD4">
      <w:pPr>
        <w:pStyle w:val="BodyText"/>
        <w:rPr>
          <w:rFonts w:ascii="Arial" w:hAnsi="Arial" w:cs="Arial"/>
          <w:b/>
          <w:sz w:val="28"/>
          <w:szCs w:val="28"/>
          <w:u w:val="single"/>
        </w:rPr>
      </w:pPr>
      <w:r w:rsidRPr="004969BD">
        <w:rPr>
          <w:rFonts w:ascii="Arial" w:hAnsi="Arial" w:cs="Arial"/>
          <w:b/>
          <w:sz w:val="28"/>
          <w:szCs w:val="28"/>
        </w:rPr>
        <w:t>WORD COUNT: 2</w:t>
      </w:r>
      <w:r>
        <w:rPr>
          <w:rFonts w:ascii="Arial" w:hAnsi="Arial" w:cs="Arial"/>
          <w:b/>
          <w:sz w:val="28"/>
          <w:szCs w:val="28"/>
        </w:rPr>
        <w:t>,</w:t>
      </w:r>
      <w:r w:rsidRPr="004969BD">
        <w:rPr>
          <w:rFonts w:ascii="Arial" w:hAnsi="Arial" w:cs="Arial"/>
          <w:b/>
          <w:sz w:val="28"/>
          <w:szCs w:val="28"/>
        </w:rPr>
        <w:t>500</w:t>
      </w:r>
      <w:r>
        <w:rPr>
          <w:rFonts w:ascii="Arial" w:hAnsi="Arial" w:cs="Arial"/>
          <w:b/>
          <w:sz w:val="28"/>
          <w:szCs w:val="28"/>
        </w:rPr>
        <w:t xml:space="preserve"> </w:t>
      </w:r>
      <w:r w:rsidRPr="004969BD">
        <w:rPr>
          <w:rFonts w:ascii="Arial" w:hAnsi="Arial" w:cs="Arial"/>
          <w:b/>
          <w:sz w:val="28"/>
          <w:szCs w:val="28"/>
        </w:rPr>
        <w:t>WORDS</w:t>
      </w:r>
      <w:r w:rsidRPr="004969BD">
        <w:rPr>
          <w:rFonts w:ascii="Arial" w:hAnsi="Arial" w:cs="Arial"/>
          <w:b/>
          <w:sz w:val="28"/>
          <w:szCs w:val="28"/>
          <w:u w:val="single"/>
        </w:rPr>
        <w:t xml:space="preserve"> </w:t>
      </w:r>
    </w:p>
    <w:p w14:paraId="7A60B72B" w14:textId="77777777" w:rsidR="008F1BD4" w:rsidRPr="004969BD" w:rsidRDefault="008F1BD4" w:rsidP="008F1BD4">
      <w:pPr>
        <w:pStyle w:val="BodyText"/>
        <w:rPr>
          <w:rFonts w:ascii="Arial" w:hAnsi="Arial" w:cs="Arial"/>
          <w:sz w:val="28"/>
          <w:szCs w:val="28"/>
          <w:u w:val="single"/>
        </w:rPr>
      </w:pPr>
    </w:p>
    <w:p w14:paraId="6B5FDFA2" w14:textId="77777777" w:rsidR="008F1BD4" w:rsidRPr="004969BD" w:rsidRDefault="008F1BD4" w:rsidP="008F1BD4">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Pr>
          <w:rFonts w:ascii="Arial" w:hAnsi="Arial" w:cs="Arial"/>
          <w:sz w:val="28"/>
          <w:szCs w:val="28"/>
        </w:rPr>
        <w:t>Anthony Burns</w:t>
      </w:r>
      <w:r w:rsidRPr="004969BD">
        <w:rPr>
          <w:rFonts w:ascii="Arial" w:hAnsi="Arial" w:cs="Arial"/>
          <w:sz w:val="28"/>
          <w:szCs w:val="28"/>
          <w:u w:val="single"/>
        </w:rPr>
        <w:t xml:space="preserve"> </w:t>
      </w:r>
    </w:p>
    <w:p w14:paraId="58134329" w14:textId="77777777" w:rsidR="008F1BD4" w:rsidRPr="004969BD" w:rsidRDefault="008F1BD4" w:rsidP="008F1BD4">
      <w:pPr>
        <w:pStyle w:val="BodyText"/>
        <w:rPr>
          <w:rFonts w:ascii="Arial" w:hAnsi="Arial" w:cs="Arial"/>
          <w:sz w:val="28"/>
          <w:szCs w:val="28"/>
          <w:u w:val="single"/>
        </w:rPr>
      </w:pPr>
    </w:p>
    <w:p w14:paraId="760458BA" w14:textId="77777777" w:rsidR="008F1BD4" w:rsidRDefault="008F1BD4" w:rsidP="008F1BD4">
      <w:pPr>
        <w:pStyle w:val="BodyText"/>
        <w:rPr>
          <w:rFonts w:ascii="Arial" w:hAnsi="Arial" w:cs="Arial"/>
          <w:sz w:val="28"/>
          <w:szCs w:val="28"/>
        </w:rPr>
      </w:pPr>
      <w:r>
        <w:rPr>
          <w:rFonts w:ascii="Arial" w:hAnsi="Arial" w:cs="Arial"/>
          <w:sz w:val="28"/>
          <w:szCs w:val="28"/>
        </w:rPr>
        <w:t>Critically evaluate the forces and concepts that shape our perception of landscape.</w:t>
      </w:r>
    </w:p>
    <w:p w14:paraId="1FCCD9CC" w14:textId="77777777" w:rsidR="008F1BD4" w:rsidRPr="004969BD" w:rsidRDefault="008F1BD4" w:rsidP="008F1BD4">
      <w:pPr>
        <w:pStyle w:val="BodyText"/>
        <w:rPr>
          <w:rFonts w:ascii="Arial" w:hAnsi="Arial" w:cs="Arial"/>
          <w:sz w:val="28"/>
          <w:szCs w:val="28"/>
        </w:rPr>
      </w:pPr>
    </w:p>
    <w:p w14:paraId="10CC3543" w14:textId="77777777" w:rsidR="008F1BD4" w:rsidRDefault="008F1BD4" w:rsidP="008F1BD4">
      <w:pPr>
        <w:pStyle w:val="BodyText"/>
        <w:rPr>
          <w:rFonts w:ascii="Arial" w:hAnsi="Arial" w:cs="Arial"/>
          <w:sz w:val="28"/>
          <w:szCs w:val="28"/>
        </w:rPr>
      </w:pPr>
      <w:r w:rsidRPr="004969BD">
        <w:rPr>
          <w:rFonts w:ascii="Arial" w:hAnsi="Arial" w:cs="Arial"/>
          <w:sz w:val="28"/>
          <w:szCs w:val="28"/>
        </w:rPr>
        <w:t>In your</w:t>
      </w:r>
      <w:r>
        <w:rPr>
          <w:rFonts w:ascii="Arial" w:hAnsi="Arial" w:cs="Arial"/>
          <w:sz w:val="28"/>
          <w:szCs w:val="28"/>
        </w:rPr>
        <w:t xml:space="preserve"> discussion you should consider the following:</w:t>
      </w:r>
    </w:p>
    <w:p w14:paraId="05241021" w14:textId="77777777" w:rsidR="008F1BD4" w:rsidRPr="00831B9B" w:rsidRDefault="008F1BD4" w:rsidP="008F1BD4">
      <w:pPr>
        <w:pStyle w:val="BodyText"/>
        <w:numPr>
          <w:ilvl w:val="0"/>
          <w:numId w:val="1"/>
        </w:numPr>
        <w:rPr>
          <w:rFonts w:ascii="Arial" w:hAnsi="Arial" w:cs="Arial"/>
          <w:sz w:val="28"/>
          <w:szCs w:val="28"/>
        </w:rPr>
      </w:pPr>
      <w:r>
        <w:rPr>
          <w:rFonts w:ascii="Arial" w:hAnsi="Arial" w:cs="Arial"/>
          <w:sz w:val="28"/>
          <w:szCs w:val="28"/>
        </w:rPr>
        <w:t>W</w:t>
      </w:r>
      <w:r w:rsidRPr="004969BD">
        <w:rPr>
          <w:rFonts w:ascii="Arial" w:hAnsi="Arial" w:cs="Arial"/>
          <w:sz w:val="28"/>
          <w:szCs w:val="28"/>
        </w:rPr>
        <w:t>hat landscape means to t</w:t>
      </w:r>
      <w:r>
        <w:rPr>
          <w:rFonts w:ascii="Arial" w:hAnsi="Arial" w:cs="Arial"/>
          <w:sz w:val="28"/>
          <w:szCs w:val="28"/>
        </w:rPr>
        <w:t>he people who interact with it, including</w:t>
      </w:r>
      <w:r w:rsidRPr="00831B9B">
        <w:rPr>
          <w:rFonts w:ascii="Arial" w:hAnsi="Arial" w:cs="Arial"/>
          <w:sz w:val="28"/>
          <w:szCs w:val="28"/>
        </w:rPr>
        <w:t xml:space="preserve"> what variables, both internal and external to the individual or group affect this interaction.  </w:t>
      </w:r>
    </w:p>
    <w:p w14:paraId="538B6BB9" w14:textId="77777777" w:rsidR="008F1BD4" w:rsidRPr="004969BD" w:rsidRDefault="008F1BD4" w:rsidP="008F1BD4">
      <w:pPr>
        <w:pStyle w:val="BodyText"/>
        <w:numPr>
          <w:ilvl w:val="0"/>
          <w:numId w:val="1"/>
        </w:numPr>
        <w:rPr>
          <w:rFonts w:ascii="Arial" w:hAnsi="Arial" w:cs="Arial"/>
          <w:sz w:val="28"/>
          <w:szCs w:val="28"/>
        </w:rPr>
      </w:pPr>
      <w:r w:rsidRPr="004969BD">
        <w:rPr>
          <w:rFonts w:ascii="Arial" w:hAnsi="Arial" w:cs="Arial"/>
          <w:sz w:val="28"/>
          <w:szCs w:val="28"/>
        </w:rPr>
        <w:t xml:space="preserve">You should also draw from your own </w:t>
      </w:r>
      <w:r>
        <w:rPr>
          <w:rFonts w:ascii="Arial" w:hAnsi="Arial" w:cs="Arial"/>
          <w:sz w:val="28"/>
          <w:szCs w:val="28"/>
        </w:rPr>
        <w:t xml:space="preserve">perceptions </w:t>
      </w:r>
      <w:r w:rsidRPr="004969BD">
        <w:rPr>
          <w:rFonts w:ascii="Arial" w:hAnsi="Arial" w:cs="Arial"/>
          <w:sz w:val="28"/>
          <w:szCs w:val="28"/>
        </w:rPr>
        <w:t>– why, if at all, does landscape matter to you?</w:t>
      </w:r>
    </w:p>
    <w:p w14:paraId="26B078B7" w14:textId="77777777" w:rsidR="008F1BD4" w:rsidRPr="004969BD" w:rsidRDefault="008F1BD4" w:rsidP="008F1BD4">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p w14:paraId="5B13DC85" w14:textId="77777777" w:rsidR="008F1BD4" w:rsidRPr="004969BD" w:rsidRDefault="008F1BD4" w:rsidP="008F1BD4">
      <w:pPr>
        <w:rPr>
          <w:rFonts w:ascii="Arial" w:hAnsi="Arial" w:cs="Arial"/>
          <w:sz w:val="28"/>
          <w:szCs w:val="28"/>
        </w:rPr>
      </w:pPr>
    </w:p>
    <w:p w14:paraId="23FFC491" w14:textId="77777777" w:rsidR="008F1BD4" w:rsidRPr="004969BD" w:rsidRDefault="008F1BD4" w:rsidP="008F1BD4">
      <w:pPr>
        <w:rPr>
          <w:rFonts w:ascii="Arial" w:hAnsi="Arial" w:cs="Arial"/>
          <w:b/>
          <w:sz w:val="28"/>
          <w:szCs w:val="28"/>
        </w:rPr>
      </w:pPr>
      <w:r w:rsidRPr="004969BD">
        <w:rPr>
          <w:rFonts w:ascii="Arial" w:hAnsi="Arial" w:cs="Arial"/>
          <w:b/>
          <w:sz w:val="28"/>
          <w:szCs w:val="28"/>
        </w:rPr>
        <w:t xml:space="preserve">SUBMISSION DETAILS:    </w:t>
      </w:r>
    </w:p>
    <w:p w14:paraId="2624B7E2" w14:textId="77777777" w:rsidR="008F1BD4" w:rsidRPr="004969BD" w:rsidRDefault="008F1BD4" w:rsidP="008F1BD4">
      <w:pPr>
        <w:rPr>
          <w:rFonts w:ascii="Arial" w:hAnsi="Arial" w:cs="Arial"/>
          <w:b/>
          <w:sz w:val="28"/>
          <w:szCs w:val="28"/>
        </w:rPr>
      </w:pPr>
    </w:p>
    <w:p w14:paraId="69AF1E55" w14:textId="77777777" w:rsidR="008F1BD4" w:rsidRPr="004969BD" w:rsidRDefault="008F1BD4" w:rsidP="008F1BD4">
      <w:pPr>
        <w:rPr>
          <w:rFonts w:ascii="Arial" w:hAnsi="Arial" w:cs="Arial"/>
          <w:sz w:val="28"/>
          <w:szCs w:val="28"/>
        </w:rPr>
      </w:pPr>
      <w:r w:rsidRPr="004969BD">
        <w:rPr>
          <w:rFonts w:ascii="Arial" w:hAnsi="Arial" w:cs="Arial"/>
          <w:sz w:val="28"/>
          <w:szCs w:val="28"/>
        </w:rPr>
        <w:lastRenderedPageBreak/>
        <w:t xml:space="preserve">Submit by Turnitin on or before </w:t>
      </w:r>
      <w:r>
        <w:rPr>
          <w:rFonts w:ascii="Arial" w:hAnsi="Arial" w:cs="Arial"/>
          <w:sz w:val="28"/>
          <w:szCs w:val="28"/>
        </w:rPr>
        <w:t>11</w:t>
      </w:r>
      <w:r w:rsidRPr="00775D13">
        <w:rPr>
          <w:rFonts w:ascii="Arial" w:hAnsi="Arial" w:cs="Arial"/>
          <w:sz w:val="28"/>
          <w:szCs w:val="28"/>
          <w:vertAlign w:val="superscript"/>
        </w:rPr>
        <w:t>th</w:t>
      </w:r>
      <w:r>
        <w:rPr>
          <w:rFonts w:ascii="Arial" w:hAnsi="Arial" w:cs="Arial"/>
          <w:sz w:val="28"/>
          <w:szCs w:val="28"/>
        </w:rPr>
        <w:t xml:space="preserve"> December 2020</w:t>
      </w:r>
    </w:p>
    <w:p w14:paraId="7E2B9CC9" w14:textId="77777777" w:rsidR="008F1BD4" w:rsidRPr="004969BD" w:rsidRDefault="008F1BD4" w:rsidP="008F1BD4">
      <w:pPr>
        <w:rPr>
          <w:rFonts w:ascii="Arial" w:hAnsi="Arial" w:cs="Arial"/>
          <w:sz w:val="28"/>
          <w:szCs w:val="28"/>
        </w:rPr>
      </w:pPr>
      <w:r w:rsidRPr="004969BD">
        <w:rPr>
          <w:rFonts w:ascii="Arial" w:hAnsi="Arial" w:cs="Arial"/>
          <w:sz w:val="28"/>
          <w:szCs w:val="28"/>
        </w:rPr>
        <w:t>Feedback to be returned</w:t>
      </w:r>
      <w:r>
        <w:rPr>
          <w:rFonts w:ascii="Arial" w:hAnsi="Arial" w:cs="Arial"/>
          <w:sz w:val="28"/>
          <w:szCs w:val="28"/>
        </w:rPr>
        <w:t xml:space="preserve"> to student: on or before 29</w:t>
      </w:r>
      <w:r w:rsidRPr="00775D13">
        <w:rPr>
          <w:rFonts w:ascii="Arial" w:hAnsi="Arial" w:cs="Arial"/>
          <w:sz w:val="28"/>
          <w:szCs w:val="28"/>
          <w:vertAlign w:val="superscript"/>
        </w:rPr>
        <w:t>th</w:t>
      </w:r>
      <w:r>
        <w:rPr>
          <w:rFonts w:ascii="Arial" w:hAnsi="Arial" w:cs="Arial"/>
          <w:sz w:val="28"/>
          <w:szCs w:val="28"/>
        </w:rPr>
        <w:t xml:space="preserve"> January </w:t>
      </w:r>
      <w:r w:rsidRPr="00E378A0">
        <w:rPr>
          <w:rFonts w:ascii="Arial" w:hAnsi="Arial" w:cs="Arial"/>
          <w:sz w:val="28"/>
          <w:szCs w:val="28"/>
        </w:rPr>
        <w:t>202</w:t>
      </w:r>
      <w:r>
        <w:rPr>
          <w:rFonts w:ascii="Arial" w:hAnsi="Arial" w:cs="Arial"/>
          <w:sz w:val="28"/>
          <w:szCs w:val="28"/>
        </w:rPr>
        <w:t>1</w:t>
      </w:r>
    </w:p>
    <w:p w14:paraId="6A2AB929" w14:textId="77777777" w:rsidR="008F1BD4" w:rsidRDefault="008F1BD4" w:rsidP="008F1BD4">
      <w:pPr>
        <w:rPr>
          <w:rFonts w:ascii="Times New Roman" w:hAnsi="Times New Roman" w:cs="Times New Roman"/>
          <w:b/>
          <w:sz w:val="28"/>
          <w:szCs w:val="28"/>
        </w:rPr>
      </w:pPr>
    </w:p>
    <w:p w14:paraId="040E5AB3" w14:textId="77777777" w:rsidR="008F1BD4" w:rsidRPr="007A2699" w:rsidRDefault="008F1BD4" w:rsidP="008F1BD4">
      <w:pPr>
        <w:pStyle w:val="Title"/>
      </w:pPr>
      <w:r w:rsidRPr="007A2699">
        <w:t>School of Sport, Health &amp; Outdoor Education</w:t>
      </w:r>
    </w:p>
    <w:p w14:paraId="35BA41B8" w14:textId="77777777" w:rsidR="008F1BD4" w:rsidRPr="00DB29C9" w:rsidRDefault="008F1BD4" w:rsidP="008F1BD4">
      <w:pPr>
        <w:rPr>
          <w:b/>
          <w:bCs/>
          <w:sz w:val="16"/>
          <w:szCs w:val="16"/>
        </w:rPr>
      </w:pPr>
    </w:p>
    <w:p w14:paraId="45780EA1" w14:textId="77777777" w:rsidR="008F1BD4" w:rsidRPr="007A2699" w:rsidRDefault="008F1BD4" w:rsidP="008F1BD4">
      <w:pPr>
        <w:pStyle w:val="Subtitle"/>
      </w:pPr>
      <w:r>
        <w:t>Assessment Feedback Sheet</w:t>
      </w:r>
    </w:p>
    <w:p w14:paraId="29D607B6" w14:textId="77777777" w:rsidR="008F1BD4" w:rsidRPr="00DB29C9" w:rsidRDefault="008F1BD4" w:rsidP="008F1BD4">
      <w:pPr>
        <w:pStyle w:val="Subtitle"/>
        <w:rPr>
          <w:sz w:val="16"/>
          <w:szCs w:val="16"/>
        </w:rPr>
      </w:pPr>
    </w:p>
    <w:p w14:paraId="12F2A710" w14:textId="13EC2DE1" w:rsidR="008F1BD4" w:rsidRPr="00952485" w:rsidRDefault="008F1BD4" w:rsidP="008F1BD4">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EA7FE0">
        <w:rPr>
          <w:b/>
          <w:bCs/>
          <w:sz w:val="24"/>
          <w:szCs w:val="24"/>
          <w:u w:val="none"/>
        </w:rPr>
        <w:t xml:space="preserve"> 1801831/Edward Clive Jones</w:t>
      </w:r>
      <w:r>
        <w:rPr>
          <w:b/>
          <w:bCs/>
          <w:sz w:val="24"/>
          <w:szCs w:val="24"/>
          <w:u w:val="none"/>
        </w:rPr>
        <w:tab/>
      </w:r>
    </w:p>
    <w:p w14:paraId="01FFD168" w14:textId="408293DE" w:rsidR="008F1BD4" w:rsidRPr="00952485" w:rsidRDefault="008F1BD4" w:rsidP="008F1BD4">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9531D5">
        <w:rPr>
          <w:b/>
          <w:bCs/>
          <w:sz w:val="24"/>
          <w:szCs w:val="24"/>
          <w:u w:val="none"/>
        </w:rPr>
        <w:t xml:space="preserve"> Landscape &amp; Sustainable recreation</w:t>
      </w:r>
      <w:r>
        <w:rPr>
          <w:b/>
          <w:bCs/>
          <w:sz w:val="24"/>
          <w:szCs w:val="24"/>
          <w:u w:val="none"/>
        </w:rPr>
        <w:tab/>
      </w:r>
    </w:p>
    <w:p w14:paraId="4E1125EC" w14:textId="4B146AEA" w:rsidR="008F1BD4" w:rsidRDefault="008F1BD4" w:rsidP="008F1BD4">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4E3119" w:rsidRPr="004E3119">
        <w:rPr>
          <w:b/>
          <w:bCs/>
          <w:sz w:val="24"/>
          <w:szCs w:val="24"/>
          <w:u w:val="none"/>
        </w:rPr>
        <w:t>BMOE6003</w:t>
      </w:r>
    </w:p>
    <w:p w14:paraId="02E8AFD9" w14:textId="77777777" w:rsidR="008F1BD4" w:rsidRPr="00DB29C9" w:rsidRDefault="008F1BD4" w:rsidP="008F1BD4">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F1BD4" w:rsidRPr="00313008" w14:paraId="53C306FC" w14:textId="77777777" w:rsidTr="008F490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3AECB89" w14:textId="77777777" w:rsidR="008F1BD4" w:rsidRPr="00313008" w:rsidRDefault="008F1BD4" w:rsidP="008F490A">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F1BD4" w:rsidRPr="00313008" w14:paraId="718895E2" w14:textId="77777777" w:rsidTr="008F490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BEFD593" w14:textId="77777777" w:rsidR="008F1BD4" w:rsidRPr="004150A6" w:rsidRDefault="008F1BD4" w:rsidP="008F490A">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AE1550D" w14:textId="5EF2BFF4" w:rsidR="008F1BD4" w:rsidRPr="008A41EB" w:rsidRDefault="00B27756" w:rsidP="008A41EB">
            <w:pPr>
              <w:pStyle w:val="Subtitle"/>
              <w:jc w:val="left"/>
              <w:rPr>
                <w:sz w:val="18"/>
                <w:szCs w:val="18"/>
                <w:u w:val="none"/>
              </w:rPr>
            </w:pPr>
            <w:r>
              <w:rPr>
                <w:sz w:val="18"/>
                <w:szCs w:val="18"/>
                <w:u w:val="none"/>
              </w:rPr>
              <w:t xml:space="preserve">Use of plenty of reference material </w:t>
            </w:r>
            <w:r w:rsidR="001F2AC6">
              <w:rPr>
                <w:sz w:val="18"/>
                <w:szCs w:val="18"/>
                <w:u w:val="none"/>
              </w:rPr>
              <w:t xml:space="preserve">and fairly broad coverage of </w:t>
            </w:r>
            <w:r w:rsidR="0035443D">
              <w:rPr>
                <w:sz w:val="18"/>
                <w:szCs w:val="18"/>
                <w:u w:val="none"/>
              </w:rPr>
              <w:t>quite a few topic areas.</w:t>
            </w:r>
          </w:p>
        </w:tc>
      </w:tr>
      <w:tr w:rsidR="008F1BD4" w:rsidRPr="00313008" w14:paraId="10F3DF15" w14:textId="77777777" w:rsidTr="008F490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FEAE7DB" w14:textId="77777777" w:rsidR="008F1BD4" w:rsidRPr="004150A6" w:rsidRDefault="008F1BD4" w:rsidP="008F490A">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1CD6DA4" w14:textId="58DE0382" w:rsidR="008F1BD4" w:rsidRPr="008A41EB" w:rsidRDefault="0035443D" w:rsidP="008A41EB">
            <w:pPr>
              <w:pStyle w:val="Subtitle"/>
              <w:jc w:val="left"/>
              <w:rPr>
                <w:sz w:val="18"/>
                <w:szCs w:val="18"/>
                <w:u w:val="none"/>
              </w:rPr>
            </w:pPr>
            <w:r>
              <w:rPr>
                <w:sz w:val="18"/>
                <w:szCs w:val="18"/>
                <w:u w:val="none"/>
              </w:rPr>
              <w:t xml:space="preserve">Possibly focusing in more detail on fewer topics or </w:t>
            </w:r>
            <w:r w:rsidR="00A01F63">
              <w:rPr>
                <w:sz w:val="18"/>
                <w:szCs w:val="18"/>
                <w:u w:val="none"/>
              </w:rPr>
              <w:t>alternatively</w:t>
            </w:r>
            <w:r>
              <w:rPr>
                <w:sz w:val="18"/>
                <w:szCs w:val="18"/>
                <w:u w:val="none"/>
              </w:rPr>
              <w:t xml:space="preserve"> </w:t>
            </w:r>
            <w:r w:rsidR="00E97063">
              <w:rPr>
                <w:sz w:val="18"/>
                <w:szCs w:val="18"/>
                <w:u w:val="none"/>
              </w:rPr>
              <w:t>trying to cover all relevant areas.</w:t>
            </w:r>
          </w:p>
        </w:tc>
      </w:tr>
      <w:tr w:rsidR="008F1BD4" w:rsidRPr="00313008" w14:paraId="5AA5793C" w14:textId="77777777" w:rsidTr="008F490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6C1EC70" w14:textId="77777777" w:rsidR="008F1BD4" w:rsidRPr="004150A6" w:rsidRDefault="008F1BD4" w:rsidP="008F490A">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8986D4B" w14:textId="77777777" w:rsidR="008F1BD4" w:rsidRPr="008A41EB" w:rsidRDefault="008F1BD4" w:rsidP="008A41EB">
            <w:pPr>
              <w:pStyle w:val="Subtitle"/>
              <w:jc w:val="left"/>
              <w:rPr>
                <w:sz w:val="18"/>
                <w:szCs w:val="18"/>
                <w:u w:val="none"/>
              </w:rPr>
            </w:pPr>
          </w:p>
        </w:tc>
      </w:tr>
      <w:tr w:rsidR="008F1BD4" w:rsidRPr="00313008" w14:paraId="5162D208" w14:textId="77777777" w:rsidTr="008F490A">
        <w:trPr>
          <w:cantSplit/>
        </w:trPr>
        <w:tc>
          <w:tcPr>
            <w:tcW w:w="2305" w:type="dxa"/>
            <w:vMerge w:val="restart"/>
            <w:tcBorders>
              <w:top w:val="single" w:sz="4" w:space="0" w:color="auto"/>
              <w:left w:val="thinThickLargeGap" w:sz="24" w:space="0" w:color="auto"/>
              <w:bottom w:val="single" w:sz="6" w:space="0" w:color="auto"/>
            </w:tcBorders>
          </w:tcPr>
          <w:p w14:paraId="1928EC55" w14:textId="77777777" w:rsidR="008F1BD4" w:rsidRPr="00313008" w:rsidRDefault="008F1BD4" w:rsidP="008F490A">
            <w:pPr>
              <w:pStyle w:val="Subtitle"/>
              <w:jc w:val="left"/>
              <w:rPr>
                <w:b/>
                <w:bCs/>
                <w:sz w:val="24"/>
                <w:szCs w:val="24"/>
                <w:u w:val="none"/>
              </w:rPr>
            </w:pPr>
          </w:p>
          <w:p w14:paraId="51FF442E" w14:textId="77777777" w:rsidR="008F1BD4" w:rsidRPr="009574BA" w:rsidRDefault="008F1BD4" w:rsidP="008F490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8E7879B" w14:textId="77777777" w:rsidR="008F1BD4" w:rsidRPr="00313008" w:rsidRDefault="008F1BD4" w:rsidP="008F490A">
            <w:pPr>
              <w:ind w:left="113" w:right="113"/>
              <w:rPr>
                <w:sz w:val="16"/>
                <w:szCs w:val="16"/>
              </w:rPr>
            </w:pPr>
            <w:r w:rsidRPr="00313008">
              <w:rPr>
                <w:sz w:val="16"/>
                <w:szCs w:val="16"/>
              </w:rPr>
              <w:t>Learning</w:t>
            </w:r>
          </w:p>
          <w:p w14:paraId="754A188D" w14:textId="77777777" w:rsidR="008F1BD4" w:rsidRPr="00313008" w:rsidRDefault="008F1BD4" w:rsidP="008F490A">
            <w:pPr>
              <w:ind w:left="113" w:right="113"/>
              <w:rPr>
                <w:sz w:val="16"/>
                <w:szCs w:val="16"/>
              </w:rPr>
            </w:pPr>
            <w:r w:rsidRPr="00313008">
              <w:rPr>
                <w:sz w:val="16"/>
                <w:szCs w:val="16"/>
              </w:rPr>
              <w:t>Outcomes</w:t>
            </w:r>
          </w:p>
          <w:p w14:paraId="369CD1DC" w14:textId="77777777" w:rsidR="008F1BD4" w:rsidRPr="00313008" w:rsidRDefault="008F1BD4" w:rsidP="008F490A">
            <w:pPr>
              <w:ind w:left="113" w:right="113"/>
              <w:rPr>
                <w:sz w:val="16"/>
                <w:szCs w:val="16"/>
              </w:rPr>
            </w:pPr>
          </w:p>
          <w:p w14:paraId="392BA97B" w14:textId="77777777" w:rsidR="008F1BD4" w:rsidRPr="00313008" w:rsidRDefault="008F1BD4" w:rsidP="008F490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5B11B53D" w14:textId="77777777" w:rsidR="008F1BD4" w:rsidRPr="00313008" w:rsidRDefault="008F1BD4" w:rsidP="008F490A">
            <w:pPr>
              <w:pStyle w:val="Subtitle"/>
              <w:rPr>
                <w:b/>
                <w:bCs/>
                <w:sz w:val="24"/>
                <w:szCs w:val="24"/>
                <w:u w:val="none"/>
              </w:rPr>
            </w:pPr>
            <w:r w:rsidRPr="00313008">
              <w:rPr>
                <w:b/>
                <w:bCs/>
                <w:sz w:val="24"/>
                <w:szCs w:val="24"/>
                <w:u w:val="none"/>
              </w:rPr>
              <w:t>GRADE</w:t>
            </w:r>
          </w:p>
        </w:tc>
      </w:tr>
      <w:tr w:rsidR="008F1BD4" w:rsidRPr="00313008" w14:paraId="2BCC56DE" w14:textId="77777777" w:rsidTr="008F490A">
        <w:trPr>
          <w:cantSplit/>
        </w:trPr>
        <w:tc>
          <w:tcPr>
            <w:tcW w:w="2305" w:type="dxa"/>
            <w:vMerge/>
            <w:tcBorders>
              <w:top w:val="single" w:sz="6" w:space="0" w:color="auto"/>
              <w:left w:val="thinThickLargeGap" w:sz="24" w:space="0" w:color="auto"/>
              <w:bottom w:val="single" w:sz="6" w:space="0" w:color="auto"/>
            </w:tcBorders>
          </w:tcPr>
          <w:p w14:paraId="572053D2" w14:textId="77777777" w:rsidR="008F1BD4" w:rsidRPr="00313008" w:rsidRDefault="008F1BD4" w:rsidP="008F490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E3C941B" w14:textId="77777777" w:rsidR="008F1BD4" w:rsidRPr="00313008" w:rsidRDefault="008F1BD4" w:rsidP="008F490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50A8A1A" w14:textId="77777777" w:rsidR="008F1BD4" w:rsidRPr="003E3041" w:rsidRDefault="008F1BD4" w:rsidP="008F490A">
            <w:pPr>
              <w:pStyle w:val="Subtitle"/>
              <w:rPr>
                <w:b/>
                <w:bCs/>
                <w:sz w:val="16"/>
                <w:szCs w:val="16"/>
                <w:u w:val="none"/>
              </w:rPr>
            </w:pPr>
            <w:r>
              <w:rPr>
                <w:b/>
                <w:bCs/>
                <w:sz w:val="16"/>
                <w:szCs w:val="16"/>
                <w:u w:val="none"/>
              </w:rPr>
              <w:t>Poor</w:t>
            </w:r>
          </w:p>
          <w:p w14:paraId="4060ED6C" w14:textId="77777777" w:rsidR="008F1BD4" w:rsidRPr="003E3041" w:rsidRDefault="008F1BD4" w:rsidP="008F490A">
            <w:pPr>
              <w:pStyle w:val="Subtitle"/>
              <w:rPr>
                <w:b/>
                <w:bCs/>
                <w:sz w:val="16"/>
                <w:szCs w:val="16"/>
                <w:u w:val="none"/>
              </w:rPr>
            </w:pPr>
            <w:r>
              <w:rPr>
                <w:b/>
                <w:bCs/>
                <w:sz w:val="16"/>
                <w:szCs w:val="16"/>
                <w:u w:val="none"/>
              </w:rPr>
              <w:t>&lt; 2</w:t>
            </w:r>
            <w:r w:rsidRPr="003E3041">
              <w:rPr>
                <w:b/>
                <w:bCs/>
                <w:sz w:val="16"/>
                <w:szCs w:val="16"/>
                <w:u w:val="none"/>
              </w:rPr>
              <w:t>0%</w:t>
            </w:r>
          </w:p>
          <w:p w14:paraId="61812A3D" w14:textId="77777777" w:rsidR="008F1BD4" w:rsidRPr="003E3041" w:rsidRDefault="008F1BD4" w:rsidP="008F490A">
            <w:pPr>
              <w:pStyle w:val="Subtitle"/>
              <w:rPr>
                <w:sz w:val="16"/>
                <w:szCs w:val="16"/>
                <w:u w:val="none"/>
              </w:rPr>
            </w:pPr>
          </w:p>
        </w:tc>
        <w:tc>
          <w:tcPr>
            <w:tcW w:w="923" w:type="dxa"/>
            <w:tcBorders>
              <w:top w:val="single" w:sz="6" w:space="0" w:color="auto"/>
              <w:left w:val="single" w:sz="6" w:space="0" w:color="auto"/>
              <w:right w:val="single" w:sz="6" w:space="0" w:color="auto"/>
            </w:tcBorders>
          </w:tcPr>
          <w:p w14:paraId="333E567B" w14:textId="77777777" w:rsidR="008F1BD4" w:rsidRDefault="008F1BD4" w:rsidP="008F490A">
            <w:pPr>
              <w:pStyle w:val="Subtitle"/>
              <w:rPr>
                <w:b/>
                <w:sz w:val="16"/>
                <w:szCs w:val="16"/>
                <w:u w:val="none"/>
              </w:rPr>
            </w:pPr>
            <w:r>
              <w:rPr>
                <w:b/>
                <w:sz w:val="16"/>
                <w:szCs w:val="16"/>
                <w:u w:val="none"/>
              </w:rPr>
              <w:t>Weak</w:t>
            </w:r>
          </w:p>
          <w:p w14:paraId="79886ADF" w14:textId="77777777" w:rsidR="008F1BD4" w:rsidRPr="003E3041" w:rsidRDefault="008F1BD4" w:rsidP="008F490A">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0178E414" w14:textId="77777777" w:rsidR="008F1BD4" w:rsidRPr="003E3041" w:rsidRDefault="008F1BD4" w:rsidP="008F490A">
            <w:pPr>
              <w:pStyle w:val="Subtitle"/>
              <w:rPr>
                <w:b/>
                <w:bCs/>
                <w:sz w:val="16"/>
                <w:szCs w:val="16"/>
                <w:u w:val="none"/>
              </w:rPr>
            </w:pPr>
            <w:r>
              <w:rPr>
                <w:b/>
                <w:bCs/>
                <w:sz w:val="16"/>
                <w:szCs w:val="16"/>
                <w:u w:val="none"/>
              </w:rPr>
              <w:t>Unsatisfactory</w:t>
            </w:r>
          </w:p>
          <w:p w14:paraId="15D27882" w14:textId="77777777" w:rsidR="008F1BD4" w:rsidRPr="003E3041" w:rsidRDefault="008F1BD4" w:rsidP="008F490A">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665D145" w14:textId="77777777" w:rsidR="008F1BD4" w:rsidRPr="003E3041" w:rsidRDefault="008F1BD4" w:rsidP="008F490A">
            <w:pPr>
              <w:pStyle w:val="Subtitle"/>
              <w:rPr>
                <w:b/>
                <w:bCs/>
                <w:sz w:val="16"/>
                <w:szCs w:val="16"/>
                <w:u w:val="none"/>
              </w:rPr>
            </w:pPr>
            <w:r w:rsidRPr="003E3041">
              <w:rPr>
                <w:b/>
                <w:bCs/>
                <w:sz w:val="16"/>
                <w:szCs w:val="16"/>
                <w:u w:val="none"/>
              </w:rPr>
              <w:t>Satisfactory</w:t>
            </w:r>
          </w:p>
          <w:p w14:paraId="4B1A1254" w14:textId="77777777" w:rsidR="008F1BD4" w:rsidRPr="003E3041" w:rsidRDefault="008F1BD4" w:rsidP="008F490A">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423E02F9" w14:textId="77777777" w:rsidR="008F1BD4" w:rsidRPr="003E3041" w:rsidRDefault="008F1BD4" w:rsidP="008F490A">
            <w:pPr>
              <w:pStyle w:val="Subtitle"/>
              <w:rPr>
                <w:b/>
                <w:bCs/>
                <w:sz w:val="16"/>
                <w:szCs w:val="16"/>
                <w:u w:val="none"/>
              </w:rPr>
            </w:pPr>
            <w:r w:rsidRPr="003E3041">
              <w:rPr>
                <w:b/>
                <w:bCs/>
                <w:sz w:val="16"/>
                <w:szCs w:val="16"/>
                <w:u w:val="none"/>
              </w:rPr>
              <w:t>Good</w:t>
            </w:r>
          </w:p>
          <w:p w14:paraId="6004D7DB" w14:textId="77777777" w:rsidR="008F1BD4" w:rsidRPr="003E3041" w:rsidRDefault="008F1BD4" w:rsidP="008F490A">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4D9DEC0" w14:textId="77777777" w:rsidR="008F1BD4" w:rsidRPr="003E3041" w:rsidRDefault="008F1BD4" w:rsidP="008F490A">
            <w:pPr>
              <w:pStyle w:val="Subtitle"/>
              <w:rPr>
                <w:b/>
                <w:bCs/>
                <w:sz w:val="16"/>
                <w:szCs w:val="16"/>
                <w:u w:val="none"/>
              </w:rPr>
            </w:pPr>
            <w:r w:rsidRPr="003E3041">
              <w:rPr>
                <w:b/>
                <w:bCs/>
                <w:sz w:val="16"/>
                <w:szCs w:val="16"/>
                <w:u w:val="none"/>
              </w:rPr>
              <w:t>Very Good</w:t>
            </w:r>
          </w:p>
          <w:p w14:paraId="25433EB3" w14:textId="77777777" w:rsidR="008F1BD4" w:rsidRPr="003E3041" w:rsidRDefault="008F1BD4" w:rsidP="008F490A">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FC90F6D" w14:textId="77777777" w:rsidR="008F1BD4" w:rsidRPr="003E3041" w:rsidRDefault="008F1BD4" w:rsidP="008F490A">
            <w:pPr>
              <w:pStyle w:val="Subtitle"/>
              <w:rPr>
                <w:b/>
                <w:bCs/>
                <w:sz w:val="16"/>
                <w:szCs w:val="16"/>
                <w:u w:val="none"/>
              </w:rPr>
            </w:pPr>
            <w:r w:rsidRPr="003E3041">
              <w:rPr>
                <w:b/>
                <w:bCs/>
                <w:sz w:val="16"/>
                <w:szCs w:val="16"/>
                <w:u w:val="none"/>
              </w:rPr>
              <w:t>Excellent</w:t>
            </w:r>
          </w:p>
          <w:p w14:paraId="7F619D7D" w14:textId="77777777" w:rsidR="008F1BD4" w:rsidRPr="003E3041" w:rsidRDefault="008F1BD4" w:rsidP="008F490A">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EE3BCE5" w14:textId="77777777" w:rsidR="008F1BD4" w:rsidRDefault="008F1BD4" w:rsidP="008F490A">
            <w:pPr>
              <w:pStyle w:val="Subtitle"/>
              <w:rPr>
                <w:b/>
                <w:bCs/>
                <w:sz w:val="16"/>
                <w:szCs w:val="16"/>
                <w:u w:val="none"/>
              </w:rPr>
            </w:pPr>
            <w:r>
              <w:rPr>
                <w:b/>
                <w:bCs/>
                <w:sz w:val="16"/>
                <w:szCs w:val="16"/>
                <w:u w:val="none"/>
              </w:rPr>
              <w:t>Exceptional</w:t>
            </w:r>
          </w:p>
          <w:p w14:paraId="61D27A07" w14:textId="77777777" w:rsidR="008F1BD4" w:rsidRPr="003E3041" w:rsidRDefault="008F1BD4" w:rsidP="008F490A">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2A03A67" w14:textId="77777777" w:rsidR="008F1BD4" w:rsidRPr="00313008" w:rsidRDefault="008F1BD4" w:rsidP="008F490A">
            <w:pPr>
              <w:pStyle w:val="Subtitle"/>
              <w:jc w:val="left"/>
              <w:rPr>
                <w:b/>
                <w:bCs/>
                <w:sz w:val="18"/>
                <w:szCs w:val="18"/>
                <w:u w:val="none"/>
              </w:rPr>
            </w:pPr>
          </w:p>
          <w:p w14:paraId="37ED75C8" w14:textId="77777777" w:rsidR="008F1BD4" w:rsidRPr="00313008" w:rsidRDefault="008F1BD4" w:rsidP="008F490A">
            <w:pPr>
              <w:pStyle w:val="Subtitle"/>
              <w:jc w:val="left"/>
              <w:rPr>
                <w:b/>
                <w:bCs/>
                <w:sz w:val="18"/>
                <w:szCs w:val="18"/>
                <w:u w:val="none"/>
              </w:rPr>
            </w:pPr>
            <w:r w:rsidRPr="00313008">
              <w:rPr>
                <w:b/>
                <w:bCs/>
                <w:sz w:val="18"/>
                <w:szCs w:val="18"/>
                <w:u w:val="none"/>
              </w:rPr>
              <w:t xml:space="preserve">  %</w:t>
            </w:r>
          </w:p>
        </w:tc>
      </w:tr>
      <w:tr w:rsidR="008F1BD4" w:rsidRPr="00313008" w14:paraId="46B94E12" w14:textId="77777777" w:rsidTr="008F490A">
        <w:tc>
          <w:tcPr>
            <w:tcW w:w="2305" w:type="dxa"/>
            <w:tcBorders>
              <w:top w:val="single" w:sz="6" w:space="0" w:color="auto"/>
              <w:left w:val="thinThickLargeGap" w:sz="24" w:space="0" w:color="auto"/>
              <w:bottom w:val="single" w:sz="6" w:space="0" w:color="auto"/>
            </w:tcBorders>
          </w:tcPr>
          <w:p w14:paraId="592D5AFD" w14:textId="77777777" w:rsidR="008F1BD4" w:rsidRPr="009B5330" w:rsidRDefault="008F1BD4" w:rsidP="008F490A">
            <w:pPr>
              <w:pStyle w:val="Subtitle"/>
              <w:jc w:val="left"/>
              <w:rPr>
                <w:sz w:val="18"/>
                <w:szCs w:val="18"/>
                <w:u w:val="none"/>
              </w:rPr>
            </w:pPr>
            <w:r>
              <w:rPr>
                <w:sz w:val="18"/>
                <w:szCs w:val="18"/>
                <w:u w:val="none"/>
              </w:rPr>
              <w:t>Your critical discussion of</w:t>
            </w:r>
            <w:r w:rsidRPr="003E50DE">
              <w:rPr>
                <w:sz w:val="18"/>
                <w:szCs w:val="18"/>
                <w:u w:val="none"/>
              </w:rPr>
              <w:t xml:space="preserve"> </w:t>
            </w:r>
            <w:r>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3C087BAB" w14:textId="77777777" w:rsidR="008F1BD4" w:rsidRPr="00313008" w:rsidRDefault="008F1BD4" w:rsidP="008F490A">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2C7D2E35"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59626DFC" w14:textId="77777777" w:rsidR="008F1BD4" w:rsidRPr="00313008" w:rsidRDefault="008F1BD4" w:rsidP="008F490A">
            <w:pPr>
              <w:pStyle w:val="Subtitle"/>
              <w:rPr>
                <w:sz w:val="18"/>
                <w:szCs w:val="18"/>
                <w:u w:val="none"/>
              </w:rPr>
            </w:pPr>
          </w:p>
        </w:tc>
        <w:tc>
          <w:tcPr>
            <w:tcW w:w="922" w:type="dxa"/>
            <w:gridSpan w:val="2"/>
            <w:tcBorders>
              <w:left w:val="single" w:sz="6" w:space="0" w:color="auto"/>
              <w:right w:val="single" w:sz="6" w:space="0" w:color="auto"/>
            </w:tcBorders>
          </w:tcPr>
          <w:p w14:paraId="3022485F" w14:textId="77777777" w:rsidR="008F1BD4" w:rsidRPr="00313008" w:rsidRDefault="008F1BD4" w:rsidP="008F490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E3F269A" w14:textId="77777777" w:rsidR="008F1BD4" w:rsidRPr="00313008" w:rsidRDefault="008F1BD4" w:rsidP="008F490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7B89D5D" w14:textId="77777777" w:rsidR="008F1BD4" w:rsidRPr="00313008" w:rsidRDefault="008F1BD4" w:rsidP="008F490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079D433" w14:textId="77777777" w:rsidR="008F1BD4" w:rsidRPr="002E0D8B" w:rsidRDefault="008F1BD4" w:rsidP="008F490A">
            <w:pPr>
              <w:pStyle w:val="Subtitle"/>
              <w:jc w:val="right"/>
              <w:rPr>
                <w:sz w:val="24"/>
                <w:szCs w:val="24"/>
                <w:u w:val="none"/>
              </w:rPr>
            </w:pPr>
          </w:p>
        </w:tc>
        <w:tc>
          <w:tcPr>
            <w:tcW w:w="922" w:type="dxa"/>
            <w:gridSpan w:val="2"/>
            <w:tcBorders>
              <w:left w:val="single" w:sz="6" w:space="0" w:color="auto"/>
              <w:right w:val="single" w:sz="6" w:space="0" w:color="auto"/>
            </w:tcBorders>
          </w:tcPr>
          <w:p w14:paraId="2CCE7315"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0721BC35" w14:textId="77777777" w:rsidR="008F1BD4" w:rsidRPr="00313008" w:rsidRDefault="008F1BD4" w:rsidP="008F490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43DECFC" w14:textId="77777777" w:rsidR="008F1BD4" w:rsidRPr="00313008" w:rsidRDefault="008F1BD4" w:rsidP="008F490A">
            <w:pPr>
              <w:pStyle w:val="Subtitle"/>
              <w:jc w:val="left"/>
              <w:rPr>
                <w:b/>
                <w:bCs/>
                <w:sz w:val="18"/>
                <w:szCs w:val="18"/>
                <w:u w:val="none"/>
              </w:rPr>
            </w:pPr>
            <w:r>
              <w:rPr>
                <w:b/>
                <w:bCs/>
                <w:sz w:val="18"/>
                <w:szCs w:val="18"/>
                <w:u w:val="none"/>
              </w:rPr>
              <w:t>3</w:t>
            </w:r>
            <w:r w:rsidRPr="00313008">
              <w:rPr>
                <w:b/>
                <w:bCs/>
                <w:sz w:val="18"/>
                <w:szCs w:val="18"/>
                <w:u w:val="none"/>
              </w:rPr>
              <w:t>0%</w:t>
            </w:r>
          </w:p>
        </w:tc>
      </w:tr>
      <w:tr w:rsidR="008F1BD4" w:rsidRPr="00313008" w14:paraId="5D7F8AA3" w14:textId="77777777" w:rsidTr="008F490A">
        <w:tc>
          <w:tcPr>
            <w:tcW w:w="2305" w:type="dxa"/>
            <w:tcBorders>
              <w:top w:val="single" w:sz="6" w:space="0" w:color="auto"/>
              <w:left w:val="thinThickLargeGap" w:sz="24" w:space="0" w:color="auto"/>
              <w:bottom w:val="single" w:sz="6" w:space="0" w:color="auto"/>
            </w:tcBorders>
          </w:tcPr>
          <w:p w14:paraId="4DF4F02A" w14:textId="77777777" w:rsidR="008F1BD4" w:rsidRPr="009B5330" w:rsidRDefault="008F1BD4" w:rsidP="008F490A">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in  contributing to perceptions of landscape</w:t>
            </w:r>
          </w:p>
        </w:tc>
        <w:tc>
          <w:tcPr>
            <w:tcW w:w="540" w:type="dxa"/>
            <w:gridSpan w:val="2"/>
            <w:tcBorders>
              <w:top w:val="single" w:sz="6" w:space="0" w:color="auto"/>
              <w:bottom w:val="single" w:sz="6" w:space="0" w:color="auto"/>
              <w:right w:val="single" w:sz="6" w:space="0" w:color="auto"/>
            </w:tcBorders>
          </w:tcPr>
          <w:p w14:paraId="48AE5D1D" w14:textId="77777777" w:rsidR="008F1BD4" w:rsidRPr="00313008" w:rsidRDefault="008F1BD4" w:rsidP="008F490A">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643703EA"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2D9E14CE" w14:textId="77777777" w:rsidR="008F1BD4" w:rsidRPr="00313008" w:rsidRDefault="008F1BD4" w:rsidP="008F490A">
            <w:pPr>
              <w:pStyle w:val="Subtitle"/>
              <w:rPr>
                <w:sz w:val="18"/>
                <w:szCs w:val="18"/>
                <w:u w:val="none"/>
              </w:rPr>
            </w:pPr>
          </w:p>
        </w:tc>
        <w:tc>
          <w:tcPr>
            <w:tcW w:w="922" w:type="dxa"/>
            <w:gridSpan w:val="2"/>
            <w:tcBorders>
              <w:left w:val="single" w:sz="6" w:space="0" w:color="auto"/>
              <w:right w:val="single" w:sz="6" w:space="0" w:color="auto"/>
            </w:tcBorders>
          </w:tcPr>
          <w:p w14:paraId="2490F2C9" w14:textId="77777777" w:rsidR="008F1BD4" w:rsidRPr="00313008" w:rsidRDefault="008F1BD4" w:rsidP="008F490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7BEDB97" w14:textId="77777777" w:rsidR="008F1BD4" w:rsidRPr="00313008" w:rsidRDefault="008F1BD4" w:rsidP="008F490A">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FFB1024" w14:textId="77777777" w:rsidR="008F1BD4" w:rsidRPr="00313008" w:rsidRDefault="008F1BD4" w:rsidP="008F490A">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DA6F836" w14:textId="77777777" w:rsidR="008F1BD4" w:rsidRDefault="008F1BD4" w:rsidP="008F490A"/>
        </w:tc>
        <w:tc>
          <w:tcPr>
            <w:tcW w:w="922" w:type="dxa"/>
            <w:gridSpan w:val="2"/>
            <w:tcBorders>
              <w:left w:val="single" w:sz="6" w:space="0" w:color="auto"/>
              <w:right w:val="single" w:sz="6" w:space="0" w:color="auto"/>
            </w:tcBorders>
          </w:tcPr>
          <w:p w14:paraId="098D263B"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07006D98" w14:textId="77777777" w:rsidR="008F1BD4" w:rsidRPr="00313008" w:rsidRDefault="008F1BD4" w:rsidP="008F490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67910A0" w14:textId="77777777" w:rsidR="008F1BD4" w:rsidRPr="00313008" w:rsidRDefault="008F1BD4" w:rsidP="008F490A">
            <w:pPr>
              <w:pStyle w:val="Subtitle"/>
              <w:jc w:val="left"/>
              <w:rPr>
                <w:b/>
                <w:bCs/>
                <w:sz w:val="18"/>
                <w:szCs w:val="18"/>
                <w:u w:val="none"/>
              </w:rPr>
            </w:pPr>
            <w:r>
              <w:rPr>
                <w:b/>
                <w:bCs/>
                <w:sz w:val="18"/>
                <w:szCs w:val="18"/>
                <w:u w:val="none"/>
              </w:rPr>
              <w:t>30</w:t>
            </w:r>
            <w:r w:rsidRPr="00313008">
              <w:rPr>
                <w:b/>
                <w:bCs/>
                <w:sz w:val="18"/>
                <w:szCs w:val="18"/>
                <w:u w:val="none"/>
              </w:rPr>
              <w:t>%</w:t>
            </w:r>
          </w:p>
        </w:tc>
      </w:tr>
      <w:tr w:rsidR="008F1BD4" w:rsidRPr="00313008" w14:paraId="2816C911" w14:textId="77777777" w:rsidTr="008F490A">
        <w:tc>
          <w:tcPr>
            <w:tcW w:w="2305" w:type="dxa"/>
            <w:tcBorders>
              <w:top w:val="single" w:sz="6" w:space="0" w:color="auto"/>
              <w:left w:val="thinThickLargeGap" w:sz="24" w:space="0" w:color="auto"/>
              <w:bottom w:val="single" w:sz="6" w:space="0" w:color="auto"/>
            </w:tcBorders>
          </w:tcPr>
          <w:p w14:paraId="00F6781E" w14:textId="77777777" w:rsidR="008F1BD4" w:rsidRPr="009B5330" w:rsidRDefault="008F1BD4" w:rsidP="008F490A">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0A6AD5C4" w14:textId="77777777" w:rsidR="008F1BD4" w:rsidRPr="00313008" w:rsidRDefault="008F1BD4" w:rsidP="008F490A">
            <w:pPr>
              <w:pStyle w:val="Subtitle"/>
              <w:rPr>
                <w:b/>
                <w:bCs/>
                <w:sz w:val="18"/>
                <w:szCs w:val="18"/>
                <w:u w:val="none"/>
              </w:rPr>
            </w:pPr>
          </w:p>
          <w:p w14:paraId="3F9782E4" w14:textId="77777777" w:rsidR="008F1BD4" w:rsidRPr="00313008" w:rsidRDefault="008F1BD4" w:rsidP="008F490A">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2853D22"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3C870A7B" w14:textId="77777777" w:rsidR="008F1BD4" w:rsidRPr="00313008" w:rsidRDefault="008F1BD4" w:rsidP="008F490A">
            <w:pPr>
              <w:pStyle w:val="Subtitle"/>
              <w:rPr>
                <w:sz w:val="18"/>
                <w:szCs w:val="18"/>
                <w:u w:val="none"/>
              </w:rPr>
            </w:pPr>
          </w:p>
        </w:tc>
        <w:tc>
          <w:tcPr>
            <w:tcW w:w="922" w:type="dxa"/>
            <w:gridSpan w:val="2"/>
            <w:tcBorders>
              <w:left w:val="single" w:sz="6" w:space="0" w:color="auto"/>
              <w:right w:val="single" w:sz="6" w:space="0" w:color="auto"/>
            </w:tcBorders>
          </w:tcPr>
          <w:p w14:paraId="23A9F550" w14:textId="77777777" w:rsidR="008F1BD4" w:rsidRPr="00313008" w:rsidRDefault="008F1BD4" w:rsidP="008F490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34D5BA" w14:textId="77777777" w:rsidR="008F1BD4" w:rsidRPr="00313008" w:rsidRDefault="008F1BD4" w:rsidP="008F490A">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7F82E57" w14:textId="77777777" w:rsidR="008F1BD4" w:rsidRPr="00313008" w:rsidRDefault="008F1BD4" w:rsidP="008F490A">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7169D6B" w14:textId="77777777" w:rsidR="008F1BD4" w:rsidRPr="00313008" w:rsidRDefault="008F1BD4" w:rsidP="008F490A">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9A1D53A" w14:textId="77777777" w:rsidR="008F1BD4" w:rsidRPr="00313008" w:rsidRDefault="008F1BD4" w:rsidP="008F490A">
            <w:pPr>
              <w:pStyle w:val="Subtitle"/>
              <w:rPr>
                <w:sz w:val="18"/>
                <w:szCs w:val="18"/>
                <w:u w:val="none"/>
              </w:rPr>
            </w:pPr>
          </w:p>
        </w:tc>
        <w:tc>
          <w:tcPr>
            <w:tcW w:w="923" w:type="dxa"/>
            <w:tcBorders>
              <w:left w:val="single" w:sz="6" w:space="0" w:color="auto"/>
              <w:right w:val="single" w:sz="6" w:space="0" w:color="auto"/>
            </w:tcBorders>
          </w:tcPr>
          <w:p w14:paraId="507E1D96" w14:textId="77777777" w:rsidR="008F1BD4" w:rsidRPr="00313008" w:rsidRDefault="008F1BD4" w:rsidP="008F490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41E5BA" w14:textId="77777777" w:rsidR="008F1BD4" w:rsidRPr="00313008" w:rsidRDefault="008F1BD4" w:rsidP="008F490A">
            <w:pPr>
              <w:pStyle w:val="Subtitle"/>
              <w:jc w:val="left"/>
              <w:rPr>
                <w:b/>
                <w:bCs/>
                <w:sz w:val="18"/>
                <w:szCs w:val="18"/>
                <w:u w:val="none"/>
              </w:rPr>
            </w:pPr>
            <w:r>
              <w:rPr>
                <w:b/>
                <w:bCs/>
                <w:sz w:val="18"/>
                <w:szCs w:val="18"/>
                <w:u w:val="none"/>
              </w:rPr>
              <w:t>2</w:t>
            </w:r>
            <w:r w:rsidRPr="00313008">
              <w:rPr>
                <w:b/>
                <w:bCs/>
                <w:sz w:val="18"/>
                <w:szCs w:val="18"/>
                <w:u w:val="none"/>
              </w:rPr>
              <w:t>0%</w:t>
            </w:r>
          </w:p>
        </w:tc>
      </w:tr>
      <w:tr w:rsidR="008F1BD4" w:rsidRPr="00313008" w14:paraId="52A8110A" w14:textId="77777777" w:rsidTr="008F490A">
        <w:tc>
          <w:tcPr>
            <w:tcW w:w="2305" w:type="dxa"/>
            <w:tcBorders>
              <w:top w:val="single" w:sz="6" w:space="0" w:color="auto"/>
              <w:left w:val="thinThickLargeGap" w:sz="24" w:space="0" w:color="auto"/>
              <w:bottom w:val="single" w:sz="4" w:space="0" w:color="auto"/>
            </w:tcBorders>
          </w:tcPr>
          <w:p w14:paraId="0D2C695F" w14:textId="77777777" w:rsidR="008F1BD4" w:rsidRPr="009B5330" w:rsidRDefault="008F1BD4" w:rsidP="008F490A">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7BD30CF8" w14:textId="77777777" w:rsidR="008F1BD4" w:rsidRPr="00313008" w:rsidRDefault="008F1BD4" w:rsidP="008F490A">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6AA56D6B" w14:textId="77777777" w:rsidR="008F1BD4" w:rsidRPr="00313008" w:rsidRDefault="008F1BD4" w:rsidP="008F490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7638E4A" w14:textId="77777777" w:rsidR="008F1BD4" w:rsidRPr="00313008" w:rsidRDefault="008F1BD4" w:rsidP="008F490A">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7156A6B7" w14:textId="77777777" w:rsidR="008F1BD4" w:rsidRPr="00313008" w:rsidRDefault="008F1BD4" w:rsidP="008F490A">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446A1A9" w14:textId="77777777" w:rsidR="008F1BD4" w:rsidRPr="00313008" w:rsidRDefault="008F1BD4" w:rsidP="008F490A">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4B48884" w14:textId="77777777" w:rsidR="008F1BD4" w:rsidRPr="00313008" w:rsidRDefault="008F1BD4" w:rsidP="008F490A">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CE60BAA" w14:textId="77777777" w:rsidR="008F1BD4" w:rsidRPr="00313008" w:rsidRDefault="008F1BD4" w:rsidP="008F490A">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05A5F30" w14:textId="77777777" w:rsidR="008F1BD4" w:rsidRPr="00313008" w:rsidRDefault="008F1BD4" w:rsidP="008F490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6027387" w14:textId="77777777" w:rsidR="008F1BD4" w:rsidRPr="00313008" w:rsidRDefault="008F1BD4" w:rsidP="008F490A">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716D9A3" w14:textId="77777777" w:rsidR="008F1BD4" w:rsidRPr="00313008" w:rsidRDefault="008F1BD4" w:rsidP="008F490A">
            <w:pPr>
              <w:pStyle w:val="Subtitle"/>
              <w:jc w:val="left"/>
              <w:rPr>
                <w:b/>
                <w:bCs/>
                <w:sz w:val="18"/>
                <w:szCs w:val="18"/>
                <w:u w:val="none"/>
              </w:rPr>
            </w:pPr>
            <w:r>
              <w:rPr>
                <w:b/>
                <w:bCs/>
                <w:sz w:val="18"/>
                <w:szCs w:val="18"/>
                <w:u w:val="none"/>
              </w:rPr>
              <w:t>20%</w:t>
            </w:r>
          </w:p>
        </w:tc>
      </w:tr>
      <w:tr w:rsidR="008F1BD4" w:rsidRPr="00313008" w14:paraId="2C18AA12" w14:textId="77777777" w:rsidTr="008F490A">
        <w:trPr>
          <w:cantSplit/>
          <w:trHeight w:val="282"/>
        </w:trPr>
        <w:tc>
          <w:tcPr>
            <w:tcW w:w="10225" w:type="dxa"/>
            <w:gridSpan w:val="13"/>
            <w:tcBorders>
              <w:left w:val="thinThickLargeGap" w:sz="24" w:space="0" w:color="auto"/>
              <w:right w:val="single" w:sz="4" w:space="0" w:color="auto"/>
            </w:tcBorders>
          </w:tcPr>
          <w:p w14:paraId="14A289C6" w14:textId="77777777" w:rsidR="008F1BD4" w:rsidRPr="009A081E" w:rsidRDefault="008F1BD4" w:rsidP="008F490A">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A8C1BF0" w14:textId="77777777" w:rsidR="008F1BD4" w:rsidRPr="00313008" w:rsidRDefault="008F1BD4" w:rsidP="008F490A">
            <w:pPr>
              <w:pStyle w:val="Subtitle"/>
              <w:jc w:val="left"/>
              <w:rPr>
                <w:b/>
                <w:bCs/>
                <w:sz w:val="24"/>
                <w:szCs w:val="24"/>
                <w:u w:val="none"/>
              </w:rPr>
            </w:pPr>
          </w:p>
        </w:tc>
      </w:tr>
      <w:tr w:rsidR="008F1BD4" w:rsidRPr="00313008" w14:paraId="7E0BFAAC" w14:textId="77777777" w:rsidTr="008F490A">
        <w:trPr>
          <w:cantSplit/>
          <w:trHeight w:val="4341"/>
        </w:trPr>
        <w:tc>
          <w:tcPr>
            <w:tcW w:w="10945" w:type="dxa"/>
            <w:gridSpan w:val="14"/>
            <w:tcBorders>
              <w:left w:val="thinThickLargeGap" w:sz="24" w:space="0" w:color="auto"/>
              <w:right w:val="thinThickLargeGap" w:sz="24" w:space="0" w:color="auto"/>
            </w:tcBorders>
          </w:tcPr>
          <w:p w14:paraId="49412CE3" w14:textId="77777777" w:rsidR="008F1BD4" w:rsidRPr="00313008" w:rsidRDefault="008F1BD4" w:rsidP="008F490A">
            <w:pPr>
              <w:pStyle w:val="Subtitle"/>
              <w:jc w:val="left"/>
              <w:rPr>
                <w:b/>
                <w:bCs/>
                <w:sz w:val="24"/>
                <w:szCs w:val="24"/>
                <w:u w:val="none"/>
              </w:rPr>
            </w:pPr>
            <w:r w:rsidRPr="00313008">
              <w:rPr>
                <w:b/>
                <w:bCs/>
                <w:sz w:val="24"/>
                <w:szCs w:val="24"/>
                <w:u w:val="none"/>
              </w:rPr>
              <w:lastRenderedPageBreak/>
              <w:t>TUTOR COMMENTS:</w:t>
            </w:r>
          </w:p>
          <w:p w14:paraId="6463CAB8" w14:textId="77777777" w:rsidR="008F1BD4" w:rsidRDefault="008F1BD4" w:rsidP="008F490A">
            <w:pPr>
              <w:pStyle w:val="Subtitle"/>
              <w:ind w:left="937" w:right="1152"/>
              <w:jc w:val="both"/>
              <w:rPr>
                <w:b/>
                <w:bCs/>
                <w:sz w:val="24"/>
                <w:szCs w:val="24"/>
                <w:u w:val="none"/>
              </w:rPr>
            </w:pPr>
          </w:p>
          <w:p w14:paraId="6364CEE8" w14:textId="77777777" w:rsidR="008F1BD4" w:rsidRDefault="008F1BD4" w:rsidP="008F490A">
            <w:pPr>
              <w:pStyle w:val="Subtitle"/>
              <w:ind w:left="937" w:right="1152"/>
              <w:jc w:val="both"/>
              <w:rPr>
                <w:b/>
                <w:bCs/>
                <w:sz w:val="24"/>
                <w:szCs w:val="24"/>
                <w:u w:val="none"/>
              </w:rPr>
            </w:pPr>
          </w:p>
          <w:p w14:paraId="2D6280DC" w14:textId="77777777" w:rsidR="008F1BD4" w:rsidRDefault="008F1BD4" w:rsidP="008F490A">
            <w:pPr>
              <w:pStyle w:val="Subtitle"/>
              <w:ind w:left="937" w:right="1152"/>
              <w:jc w:val="both"/>
              <w:rPr>
                <w:b/>
                <w:bCs/>
                <w:sz w:val="24"/>
                <w:szCs w:val="24"/>
                <w:u w:val="none"/>
              </w:rPr>
            </w:pPr>
          </w:p>
          <w:p w14:paraId="36F644F3" w14:textId="77777777" w:rsidR="008F1BD4" w:rsidRDefault="008F1BD4" w:rsidP="008F490A">
            <w:pPr>
              <w:pStyle w:val="Subtitle"/>
              <w:ind w:left="937" w:right="1152"/>
              <w:jc w:val="both"/>
              <w:rPr>
                <w:b/>
                <w:bCs/>
                <w:sz w:val="24"/>
                <w:szCs w:val="24"/>
                <w:u w:val="none"/>
              </w:rPr>
            </w:pPr>
          </w:p>
          <w:p w14:paraId="20BFEDA1" w14:textId="77777777" w:rsidR="008F1BD4" w:rsidRPr="00313008" w:rsidRDefault="008F1BD4" w:rsidP="008F490A">
            <w:pPr>
              <w:pStyle w:val="Subtitle"/>
              <w:ind w:left="937" w:right="1152"/>
              <w:jc w:val="both"/>
              <w:rPr>
                <w:b/>
                <w:bCs/>
                <w:sz w:val="24"/>
                <w:szCs w:val="24"/>
                <w:u w:val="none"/>
              </w:rPr>
            </w:pPr>
          </w:p>
        </w:tc>
      </w:tr>
      <w:tr w:rsidR="008F1BD4" w:rsidRPr="00313008" w14:paraId="5A25B680" w14:textId="77777777" w:rsidTr="008F490A">
        <w:trPr>
          <w:cantSplit/>
          <w:trHeight w:val="365"/>
        </w:trPr>
        <w:tc>
          <w:tcPr>
            <w:tcW w:w="2661" w:type="dxa"/>
            <w:gridSpan w:val="2"/>
            <w:tcBorders>
              <w:left w:val="thinThickLargeGap" w:sz="24" w:space="0" w:color="auto"/>
              <w:bottom w:val="thickThinLargeGap" w:sz="24" w:space="0" w:color="auto"/>
            </w:tcBorders>
          </w:tcPr>
          <w:p w14:paraId="2C9C99BD" w14:textId="77777777" w:rsidR="008F1BD4" w:rsidRPr="00313008" w:rsidRDefault="008F1BD4" w:rsidP="008F490A">
            <w:pPr>
              <w:pStyle w:val="Subtitle"/>
              <w:jc w:val="left"/>
              <w:rPr>
                <w:b/>
                <w:bCs/>
                <w:sz w:val="18"/>
                <w:szCs w:val="18"/>
                <w:u w:val="none"/>
              </w:rPr>
            </w:pPr>
            <w:r w:rsidRPr="00313008">
              <w:rPr>
                <w:b/>
                <w:bCs/>
                <w:sz w:val="18"/>
                <w:szCs w:val="18"/>
                <w:u w:val="none"/>
              </w:rPr>
              <w:t xml:space="preserve"> Submission date: </w:t>
            </w:r>
          </w:p>
          <w:p w14:paraId="0EC2A7E1" w14:textId="77777777" w:rsidR="008F1BD4" w:rsidRPr="00313008" w:rsidRDefault="008F1BD4" w:rsidP="008F490A">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5CAF0966" w14:textId="77777777" w:rsidR="008F1BD4" w:rsidRPr="00313008" w:rsidRDefault="008F1BD4" w:rsidP="008F490A">
            <w:pPr>
              <w:pStyle w:val="Subtitle"/>
              <w:jc w:val="left"/>
              <w:rPr>
                <w:b/>
                <w:bCs/>
                <w:sz w:val="18"/>
                <w:szCs w:val="18"/>
                <w:u w:val="none"/>
              </w:rPr>
            </w:pPr>
            <w:r>
              <w:rPr>
                <w:b/>
                <w:bCs/>
                <w:sz w:val="18"/>
                <w:szCs w:val="18"/>
                <w:u w:val="none"/>
              </w:rPr>
              <w:t>Return date:</w:t>
            </w:r>
          </w:p>
          <w:p w14:paraId="420883C4" w14:textId="77777777" w:rsidR="008F1BD4" w:rsidRPr="00313008" w:rsidRDefault="008F1BD4" w:rsidP="008F490A">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BB3DDC1" w14:textId="77777777" w:rsidR="008F1BD4" w:rsidRPr="00313008" w:rsidRDefault="008F1BD4" w:rsidP="008F490A">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1E4F1001" w14:textId="77777777" w:rsidR="008F1BD4" w:rsidRPr="00313008" w:rsidRDefault="008F1BD4" w:rsidP="008F490A">
            <w:pPr>
              <w:pStyle w:val="Subtitle"/>
              <w:jc w:val="left"/>
              <w:rPr>
                <w:b/>
                <w:bCs/>
                <w:sz w:val="18"/>
                <w:szCs w:val="18"/>
                <w:u w:val="none"/>
              </w:rPr>
            </w:pPr>
            <w:r w:rsidRPr="00313008">
              <w:rPr>
                <w:b/>
                <w:bCs/>
                <w:sz w:val="18"/>
                <w:szCs w:val="18"/>
                <w:u w:val="none"/>
              </w:rPr>
              <w:t xml:space="preserve">Mark: </w:t>
            </w:r>
          </w:p>
        </w:tc>
      </w:tr>
    </w:tbl>
    <w:p w14:paraId="73D738EB" w14:textId="77777777" w:rsidR="008F1BD4" w:rsidRDefault="008F1BD4" w:rsidP="008F1BD4">
      <w:pPr>
        <w:rPr>
          <w:sz w:val="24"/>
          <w:szCs w:val="24"/>
        </w:rPr>
      </w:pPr>
    </w:p>
    <w:p w14:paraId="22AF8935" w14:textId="77777777" w:rsidR="008F1BD4" w:rsidRPr="0006594F" w:rsidRDefault="008F1BD4" w:rsidP="008F1BD4">
      <w:pPr>
        <w:pStyle w:val="Title"/>
        <w:ind w:left="-284"/>
        <w:rPr>
          <w:u w:val="single"/>
        </w:rPr>
      </w:pPr>
      <w:r>
        <w:rPr>
          <w:sz w:val="24"/>
          <w:szCs w:val="24"/>
        </w:rPr>
        <w:br w:type="page"/>
      </w:r>
      <w:r w:rsidRPr="0006594F">
        <w:rPr>
          <w:u w:val="single"/>
        </w:rPr>
        <w:lastRenderedPageBreak/>
        <w:t>Assignment Checklist</w:t>
      </w:r>
    </w:p>
    <w:p w14:paraId="432F7738" w14:textId="77777777" w:rsidR="008F1BD4" w:rsidRPr="009574BA" w:rsidRDefault="008F1BD4" w:rsidP="008F1BD4">
      <w:pPr>
        <w:pStyle w:val="Title"/>
        <w:ind w:left="-284"/>
      </w:pPr>
    </w:p>
    <w:p w14:paraId="0EFD6555" w14:textId="77777777" w:rsidR="008F1BD4" w:rsidRDefault="008F1BD4" w:rsidP="008F1BD4">
      <w:pPr>
        <w:pStyle w:val="ListParagraph"/>
        <w:widowControl w:val="0"/>
        <w:numPr>
          <w:ilvl w:val="0"/>
          <w:numId w:val="4"/>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A251405" w14:textId="77777777" w:rsidR="008F1BD4" w:rsidRDefault="008F1BD4" w:rsidP="008F1BD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6B7DC8C0"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38B4BC9"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1E7365D"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3E1D472E" w14:textId="77777777" w:rsidR="008F1BD4"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4408ECD"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3BB2EED8"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A8199ED" w14:textId="77777777" w:rsidR="008F1BD4"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38FB018C"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07739A5"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8EB23FE" w14:textId="77777777" w:rsidR="008F1BD4" w:rsidRPr="004150A6"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7FD091D3"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F774196"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1D1C141A"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93BDF9E"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68FE96C0"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09EA223D"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76303382"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3234E8A8" w14:textId="77777777" w:rsidR="008F1BD4" w:rsidRPr="009574BA" w:rsidRDefault="008F1BD4" w:rsidP="008F1BD4">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58EC04AB" w14:textId="7FB0D683" w:rsidR="000E20C5" w:rsidRPr="008F1BD4" w:rsidRDefault="008F1BD4" w:rsidP="008F1BD4">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r w:rsidR="000E20C5">
        <w:br w:type="page"/>
      </w:r>
    </w:p>
    <w:p w14:paraId="404523C5" w14:textId="3080D159" w:rsidR="00E33A7E" w:rsidRPr="00E11E8C" w:rsidRDefault="003D383B" w:rsidP="00E11E8C">
      <w:pPr>
        <w:spacing w:line="360" w:lineRule="auto"/>
        <w:rPr>
          <w:rFonts w:ascii="Times New Roman" w:hAnsi="Times New Roman" w:cs="Times New Roman"/>
          <w:sz w:val="28"/>
          <w:szCs w:val="28"/>
        </w:rPr>
      </w:pPr>
      <w:r w:rsidRPr="00E11E8C">
        <w:rPr>
          <w:rFonts w:ascii="Times New Roman" w:hAnsi="Times New Roman" w:cs="Times New Roman"/>
          <w:sz w:val="28"/>
          <w:szCs w:val="28"/>
        </w:rPr>
        <w:lastRenderedPageBreak/>
        <w:t>Landscape perception</w:t>
      </w:r>
    </w:p>
    <w:p w14:paraId="2EDAF795" w14:textId="65400C7F" w:rsidR="003D383B" w:rsidRPr="00E11E8C" w:rsidRDefault="007F2176"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Possibly the broadest </w:t>
      </w:r>
      <w:r w:rsidR="00211060" w:rsidRPr="00E11E8C">
        <w:rPr>
          <w:rFonts w:ascii="Times New Roman" w:hAnsi="Times New Roman" w:cs="Times New Roman"/>
          <w:sz w:val="24"/>
          <w:szCs w:val="24"/>
        </w:rPr>
        <w:t>definition of landscape was coined by The European Landscape Convention</w:t>
      </w:r>
      <w:r w:rsidR="00250B2A" w:rsidRPr="00E11E8C">
        <w:rPr>
          <w:rFonts w:ascii="Times New Roman" w:hAnsi="Times New Roman" w:cs="Times New Roman"/>
          <w:sz w:val="24"/>
          <w:szCs w:val="24"/>
        </w:rPr>
        <w:t xml:space="preserve"> </w:t>
      </w:r>
      <w:r w:rsidR="00132B8D" w:rsidRPr="00E11E8C">
        <w:rPr>
          <w:rFonts w:ascii="Times New Roman" w:hAnsi="Times New Roman" w:cs="Times New Roman"/>
          <w:sz w:val="24"/>
          <w:szCs w:val="24"/>
        </w:rPr>
        <w:t xml:space="preserve">who define </w:t>
      </w:r>
      <w:r w:rsidR="00211060" w:rsidRPr="00E11E8C">
        <w:rPr>
          <w:rFonts w:ascii="Times New Roman" w:hAnsi="Times New Roman" w:cs="Times New Roman"/>
          <w:sz w:val="24"/>
          <w:szCs w:val="24"/>
        </w:rPr>
        <w:t>‘landscape’ as an area, as perceived by people, whose character is the result of the action and interaction of natural and/or human factors</w:t>
      </w:r>
      <w:r w:rsidR="005A5EA8" w:rsidRPr="00E11E8C">
        <w:rPr>
          <w:rFonts w:ascii="Times New Roman" w:hAnsi="Times New Roman" w:cs="Times New Roman"/>
          <w:sz w:val="24"/>
          <w:szCs w:val="24"/>
        </w:rPr>
        <w:t xml:space="preserve"> (</w:t>
      </w:r>
      <w:bookmarkStart w:id="0" w:name="_Hlk57469907"/>
      <w:r w:rsidR="0010623B" w:rsidRPr="00E11E8C">
        <w:rPr>
          <w:rFonts w:ascii="Times New Roman" w:hAnsi="Times New Roman" w:cs="Times New Roman"/>
          <w:sz w:val="24"/>
          <w:szCs w:val="24"/>
        </w:rPr>
        <w:t xml:space="preserve">Heijgen, 2013, p. </w:t>
      </w:r>
      <w:r w:rsidR="00A46E51" w:rsidRPr="00E11E8C">
        <w:rPr>
          <w:rFonts w:ascii="Times New Roman" w:hAnsi="Times New Roman" w:cs="Times New Roman"/>
          <w:sz w:val="24"/>
          <w:szCs w:val="24"/>
        </w:rPr>
        <w:t>10</w:t>
      </w:r>
      <w:bookmarkEnd w:id="0"/>
      <w:r w:rsidR="00A46E51" w:rsidRPr="00E11E8C">
        <w:rPr>
          <w:rFonts w:ascii="Times New Roman" w:hAnsi="Times New Roman" w:cs="Times New Roman"/>
          <w:sz w:val="24"/>
          <w:szCs w:val="24"/>
        </w:rPr>
        <w:t>).</w:t>
      </w:r>
      <w:r w:rsidR="007F0777" w:rsidRPr="00E11E8C">
        <w:rPr>
          <w:rFonts w:ascii="Times New Roman" w:hAnsi="Times New Roman" w:cs="Times New Roman"/>
          <w:sz w:val="24"/>
          <w:szCs w:val="24"/>
        </w:rPr>
        <w:t xml:space="preserve"> An early </w:t>
      </w:r>
      <w:r w:rsidR="00E11B62" w:rsidRPr="00E11E8C">
        <w:rPr>
          <w:rFonts w:ascii="Times New Roman" w:hAnsi="Times New Roman" w:cs="Times New Roman"/>
          <w:sz w:val="24"/>
          <w:szCs w:val="24"/>
        </w:rPr>
        <w:t>definition of landscape was attributed, but not proven, to von Humboldt</w:t>
      </w:r>
      <w:r w:rsidR="0014524B" w:rsidRPr="00E11E8C">
        <w:rPr>
          <w:rFonts w:ascii="Times New Roman" w:hAnsi="Times New Roman" w:cs="Times New Roman"/>
          <w:sz w:val="24"/>
          <w:szCs w:val="24"/>
        </w:rPr>
        <w:t xml:space="preserve"> </w:t>
      </w:r>
      <w:r w:rsidR="00013DC1" w:rsidRPr="00E11E8C">
        <w:rPr>
          <w:rFonts w:ascii="Times New Roman" w:hAnsi="Times New Roman" w:cs="Times New Roman"/>
          <w:sz w:val="24"/>
          <w:szCs w:val="24"/>
        </w:rPr>
        <w:t xml:space="preserve">which stated </w:t>
      </w:r>
      <w:r w:rsidR="006568A3">
        <w:rPr>
          <w:rFonts w:ascii="Times New Roman" w:hAnsi="Times New Roman" w:cs="Times New Roman"/>
          <w:sz w:val="24"/>
          <w:szCs w:val="24"/>
        </w:rPr>
        <w:t>‘</w:t>
      </w:r>
      <w:r w:rsidR="00AD2E7B" w:rsidRPr="00E11E8C">
        <w:rPr>
          <w:rFonts w:ascii="Times New Roman" w:hAnsi="Times New Roman" w:cs="Times New Roman"/>
          <w:sz w:val="24"/>
          <w:szCs w:val="24"/>
        </w:rPr>
        <w:t>regional diversity is expressed by landscapes and that landscape is a holistic phenomenon which is perceived by humans</w:t>
      </w:r>
      <w:r w:rsidR="006568A3">
        <w:rPr>
          <w:rFonts w:ascii="Times New Roman" w:hAnsi="Times New Roman" w:cs="Times New Roman"/>
          <w:sz w:val="24"/>
          <w:szCs w:val="24"/>
        </w:rPr>
        <w:t>’.</w:t>
      </w:r>
      <w:bookmarkStart w:id="1" w:name="_GoBack"/>
      <w:bookmarkEnd w:id="1"/>
      <w:r w:rsidR="00217278" w:rsidRPr="00E11E8C">
        <w:rPr>
          <w:rFonts w:ascii="Times New Roman" w:hAnsi="Times New Roman" w:cs="Times New Roman"/>
          <w:sz w:val="24"/>
          <w:szCs w:val="24"/>
        </w:rPr>
        <w:t xml:space="preserve"> </w:t>
      </w:r>
      <w:r w:rsidR="004863BA" w:rsidRPr="00E11E8C">
        <w:rPr>
          <w:rFonts w:ascii="Times New Roman" w:hAnsi="Times New Roman" w:cs="Times New Roman"/>
          <w:sz w:val="24"/>
          <w:szCs w:val="24"/>
        </w:rPr>
        <w:t xml:space="preserve">(Zonneveld, 1995; </w:t>
      </w:r>
      <w:r w:rsidR="007D003F" w:rsidRPr="00E11E8C">
        <w:rPr>
          <w:rFonts w:ascii="Times New Roman" w:hAnsi="Times New Roman" w:cs="Times New Roman"/>
          <w:sz w:val="24"/>
          <w:szCs w:val="24"/>
        </w:rPr>
        <w:t xml:space="preserve">Antrop, </w:t>
      </w:r>
      <w:r w:rsidR="00571B4C" w:rsidRPr="00E11E8C">
        <w:rPr>
          <w:rFonts w:ascii="Times New Roman" w:hAnsi="Times New Roman" w:cs="Times New Roman"/>
          <w:sz w:val="24"/>
          <w:szCs w:val="24"/>
        </w:rPr>
        <w:t>2013</w:t>
      </w:r>
      <w:r w:rsidR="00D4065E" w:rsidRPr="00E11E8C">
        <w:rPr>
          <w:rFonts w:ascii="Times New Roman" w:hAnsi="Times New Roman" w:cs="Times New Roman"/>
          <w:sz w:val="24"/>
          <w:szCs w:val="24"/>
        </w:rPr>
        <w:t>, p. 14</w:t>
      </w:r>
      <w:r w:rsidR="00571B4C" w:rsidRPr="00E11E8C">
        <w:rPr>
          <w:rFonts w:ascii="Times New Roman" w:hAnsi="Times New Roman" w:cs="Times New Roman"/>
          <w:sz w:val="24"/>
          <w:szCs w:val="24"/>
        </w:rPr>
        <w:t>).</w:t>
      </w:r>
      <w:r w:rsidR="00C65AEB" w:rsidRPr="00E11E8C">
        <w:rPr>
          <w:rFonts w:ascii="Times New Roman" w:hAnsi="Times New Roman" w:cs="Times New Roman"/>
          <w:sz w:val="24"/>
          <w:szCs w:val="24"/>
        </w:rPr>
        <w:t xml:space="preserve"> </w:t>
      </w:r>
      <w:r w:rsidR="00AB59F2" w:rsidRPr="00E11E8C">
        <w:rPr>
          <w:rFonts w:ascii="Times New Roman" w:hAnsi="Times New Roman" w:cs="Times New Roman"/>
          <w:sz w:val="24"/>
          <w:szCs w:val="24"/>
        </w:rPr>
        <w:t xml:space="preserve">Following the idea that part of what </w:t>
      </w:r>
      <w:r w:rsidR="0058212C" w:rsidRPr="00E11E8C">
        <w:rPr>
          <w:rFonts w:ascii="Times New Roman" w:hAnsi="Times New Roman" w:cs="Times New Roman"/>
          <w:sz w:val="24"/>
          <w:szCs w:val="24"/>
        </w:rPr>
        <w:t>defines</w:t>
      </w:r>
      <w:r w:rsidR="008E1028" w:rsidRPr="00E11E8C">
        <w:rPr>
          <w:rFonts w:ascii="Times New Roman" w:hAnsi="Times New Roman" w:cs="Times New Roman"/>
          <w:sz w:val="24"/>
          <w:szCs w:val="24"/>
        </w:rPr>
        <w:t xml:space="preserve"> </w:t>
      </w:r>
      <w:r w:rsidR="00AB59F2" w:rsidRPr="00E11E8C">
        <w:rPr>
          <w:rFonts w:ascii="Times New Roman" w:hAnsi="Times New Roman" w:cs="Times New Roman"/>
          <w:sz w:val="24"/>
          <w:szCs w:val="24"/>
        </w:rPr>
        <w:t>landscape is the human perception and influence</w:t>
      </w:r>
      <w:r w:rsidR="00CE3A61" w:rsidRPr="00E11E8C">
        <w:rPr>
          <w:rFonts w:ascii="Times New Roman" w:hAnsi="Times New Roman" w:cs="Times New Roman"/>
          <w:sz w:val="24"/>
          <w:szCs w:val="24"/>
        </w:rPr>
        <w:t xml:space="preserve"> </w:t>
      </w:r>
      <w:r w:rsidR="00B17772" w:rsidRPr="00E11E8C">
        <w:rPr>
          <w:rFonts w:ascii="Times New Roman" w:hAnsi="Times New Roman" w:cs="Times New Roman"/>
          <w:sz w:val="24"/>
          <w:szCs w:val="24"/>
        </w:rPr>
        <w:t>Leop</w:t>
      </w:r>
      <w:r w:rsidR="00577C0B" w:rsidRPr="00E11E8C">
        <w:rPr>
          <w:rFonts w:ascii="Times New Roman" w:hAnsi="Times New Roman" w:cs="Times New Roman"/>
          <w:sz w:val="24"/>
          <w:szCs w:val="24"/>
        </w:rPr>
        <w:t xml:space="preserve">old (1949) </w:t>
      </w:r>
      <w:r w:rsidR="006D1258" w:rsidRPr="00E11E8C">
        <w:rPr>
          <w:rFonts w:ascii="Times New Roman" w:hAnsi="Times New Roman" w:cs="Times New Roman"/>
          <w:sz w:val="24"/>
          <w:szCs w:val="24"/>
        </w:rPr>
        <w:t xml:space="preserve">proposed landscapes have </w:t>
      </w:r>
      <w:r w:rsidR="004B1004" w:rsidRPr="00E11E8C">
        <w:rPr>
          <w:rFonts w:ascii="Times New Roman" w:hAnsi="Times New Roman" w:cs="Times New Roman"/>
          <w:sz w:val="24"/>
          <w:szCs w:val="24"/>
        </w:rPr>
        <w:t xml:space="preserve">multiple </w:t>
      </w:r>
      <w:r w:rsidR="002A6514" w:rsidRPr="00E11E8C">
        <w:rPr>
          <w:rFonts w:ascii="Times New Roman" w:hAnsi="Times New Roman" w:cs="Times New Roman"/>
          <w:sz w:val="24"/>
          <w:szCs w:val="24"/>
        </w:rPr>
        <w:t xml:space="preserve">ethical, </w:t>
      </w:r>
      <w:r w:rsidR="00660ACF" w:rsidRPr="00E11E8C">
        <w:rPr>
          <w:rFonts w:ascii="Times New Roman" w:hAnsi="Times New Roman" w:cs="Times New Roman"/>
          <w:sz w:val="24"/>
          <w:szCs w:val="24"/>
        </w:rPr>
        <w:t>aesthetic</w:t>
      </w:r>
      <w:r w:rsidR="002A6514" w:rsidRPr="00E11E8C">
        <w:rPr>
          <w:rFonts w:ascii="Times New Roman" w:hAnsi="Times New Roman" w:cs="Times New Roman"/>
          <w:sz w:val="24"/>
          <w:szCs w:val="24"/>
        </w:rPr>
        <w:t>, economic, and ecological aspects.</w:t>
      </w:r>
      <w:r w:rsidR="00783892" w:rsidRPr="00E11E8C">
        <w:rPr>
          <w:rFonts w:ascii="Times New Roman" w:hAnsi="Times New Roman" w:cs="Times New Roman"/>
          <w:sz w:val="24"/>
          <w:szCs w:val="24"/>
        </w:rPr>
        <w:t xml:space="preserve"> </w:t>
      </w:r>
      <w:r w:rsidR="00992ACB" w:rsidRPr="00E11E8C">
        <w:rPr>
          <w:rFonts w:ascii="Times New Roman" w:hAnsi="Times New Roman" w:cs="Times New Roman"/>
          <w:sz w:val="24"/>
          <w:szCs w:val="24"/>
        </w:rPr>
        <w:t>Similarly</w:t>
      </w:r>
      <w:r w:rsidR="00F106C2" w:rsidRPr="00E11E8C">
        <w:rPr>
          <w:rFonts w:ascii="Times New Roman" w:hAnsi="Times New Roman" w:cs="Times New Roman"/>
          <w:sz w:val="24"/>
          <w:szCs w:val="24"/>
        </w:rPr>
        <w:t xml:space="preserve"> Paul Vidal de la Blache a French geographer</w:t>
      </w:r>
      <w:r w:rsidR="007852F2" w:rsidRPr="00E11E8C">
        <w:rPr>
          <w:rFonts w:ascii="Times New Roman" w:hAnsi="Times New Roman" w:cs="Times New Roman"/>
          <w:sz w:val="24"/>
          <w:szCs w:val="24"/>
        </w:rPr>
        <w:t xml:space="preserve"> </w:t>
      </w:r>
      <w:r w:rsidR="00DF349C" w:rsidRPr="00E11E8C">
        <w:rPr>
          <w:rFonts w:ascii="Times New Roman" w:hAnsi="Times New Roman" w:cs="Times New Roman"/>
          <w:sz w:val="24"/>
          <w:szCs w:val="24"/>
        </w:rPr>
        <w:t>recognised the importance of the local society and its lifestyle</w:t>
      </w:r>
      <w:r w:rsidR="00422B76" w:rsidRPr="00E11E8C">
        <w:rPr>
          <w:rFonts w:ascii="Times New Roman" w:hAnsi="Times New Roman" w:cs="Times New Roman"/>
          <w:sz w:val="24"/>
          <w:szCs w:val="24"/>
        </w:rPr>
        <w:t xml:space="preserve">. </w:t>
      </w:r>
      <w:r w:rsidR="006F75CA" w:rsidRPr="00E11E8C">
        <w:rPr>
          <w:rFonts w:ascii="Times New Roman" w:hAnsi="Times New Roman" w:cs="Times New Roman"/>
          <w:sz w:val="24"/>
          <w:szCs w:val="24"/>
        </w:rPr>
        <w:t>L</w:t>
      </w:r>
      <w:r w:rsidR="00C002DC" w:rsidRPr="00E11E8C">
        <w:rPr>
          <w:rFonts w:ascii="Times New Roman" w:hAnsi="Times New Roman" w:cs="Times New Roman"/>
          <w:sz w:val="24"/>
          <w:szCs w:val="24"/>
        </w:rPr>
        <w:t xml:space="preserve">ike </w:t>
      </w:r>
      <w:r w:rsidR="001D6680" w:rsidRPr="00E11E8C">
        <w:rPr>
          <w:rFonts w:ascii="Times New Roman" w:hAnsi="Times New Roman" w:cs="Times New Roman"/>
          <w:sz w:val="24"/>
          <w:szCs w:val="24"/>
        </w:rPr>
        <w:t>Humboldt,</w:t>
      </w:r>
      <w:r w:rsidR="00A00E8E" w:rsidRPr="00E11E8C">
        <w:rPr>
          <w:rFonts w:ascii="Times New Roman" w:hAnsi="Times New Roman" w:cs="Times New Roman"/>
          <w:sz w:val="24"/>
          <w:szCs w:val="24"/>
        </w:rPr>
        <w:t xml:space="preserve"> he</w:t>
      </w:r>
      <w:r w:rsidR="001D6680" w:rsidRPr="00E11E8C">
        <w:rPr>
          <w:rFonts w:ascii="Times New Roman" w:hAnsi="Times New Roman" w:cs="Times New Roman"/>
          <w:sz w:val="24"/>
          <w:szCs w:val="24"/>
        </w:rPr>
        <w:t xml:space="preserve"> c</w:t>
      </w:r>
      <w:r w:rsidR="00B10C8D" w:rsidRPr="00E11E8C">
        <w:rPr>
          <w:rFonts w:ascii="Times New Roman" w:hAnsi="Times New Roman" w:cs="Times New Roman"/>
          <w:sz w:val="24"/>
          <w:szCs w:val="24"/>
        </w:rPr>
        <w:t xml:space="preserve">onsidered it holistic </w:t>
      </w:r>
      <w:r w:rsidR="00FF544B" w:rsidRPr="00E11E8C">
        <w:rPr>
          <w:rFonts w:ascii="Times New Roman" w:hAnsi="Times New Roman" w:cs="Times New Roman"/>
          <w:sz w:val="24"/>
          <w:szCs w:val="24"/>
        </w:rPr>
        <w:t xml:space="preserve">due to the relationship between natural </w:t>
      </w:r>
      <w:r w:rsidR="00377E77" w:rsidRPr="00E11E8C">
        <w:rPr>
          <w:rFonts w:ascii="Times New Roman" w:hAnsi="Times New Roman" w:cs="Times New Roman"/>
          <w:sz w:val="24"/>
          <w:szCs w:val="24"/>
        </w:rPr>
        <w:t>conditions</w:t>
      </w:r>
      <w:r w:rsidR="004D710C" w:rsidRPr="00E11E8C">
        <w:rPr>
          <w:rFonts w:ascii="Times New Roman" w:hAnsi="Times New Roman" w:cs="Times New Roman"/>
          <w:sz w:val="24"/>
          <w:szCs w:val="24"/>
        </w:rPr>
        <w:t xml:space="preserve">, culture, settlement patters, and social </w:t>
      </w:r>
      <w:r w:rsidR="00377E77" w:rsidRPr="00E11E8C">
        <w:rPr>
          <w:rFonts w:ascii="Times New Roman" w:hAnsi="Times New Roman" w:cs="Times New Roman"/>
          <w:sz w:val="24"/>
          <w:szCs w:val="24"/>
        </w:rPr>
        <w:t>territories</w:t>
      </w:r>
      <w:r w:rsidR="006B27E9" w:rsidRPr="00E11E8C">
        <w:rPr>
          <w:rFonts w:ascii="Times New Roman" w:hAnsi="Times New Roman" w:cs="Times New Roman"/>
          <w:sz w:val="24"/>
          <w:szCs w:val="24"/>
        </w:rPr>
        <w:t xml:space="preserve"> (</w:t>
      </w:r>
      <w:r w:rsidR="008F5F9D" w:rsidRPr="00E11E8C">
        <w:rPr>
          <w:rFonts w:ascii="Times New Roman" w:hAnsi="Times New Roman" w:cs="Times New Roman"/>
          <w:sz w:val="24"/>
          <w:szCs w:val="24"/>
        </w:rPr>
        <w:t xml:space="preserve">Claval, 2004; </w:t>
      </w:r>
      <w:r w:rsidR="00A513FC" w:rsidRPr="00E11E8C">
        <w:rPr>
          <w:rFonts w:ascii="Times New Roman" w:hAnsi="Times New Roman" w:cs="Times New Roman"/>
          <w:sz w:val="24"/>
          <w:szCs w:val="24"/>
        </w:rPr>
        <w:t>Antrop, 2013, p. 14).</w:t>
      </w:r>
      <w:r w:rsidR="00EE298A" w:rsidRPr="00E11E8C">
        <w:rPr>
          <w:rFonts w:ascii="Times New Roman" w:hAnsi="Times New Roman" w:cs="Times New Roman"/>
          <w:sz w:val="24"/>
          <w:szCs w:val="24"/>
        </w:rPr>
        <w:t xml:space="preserve"> </w:t>
      </w:r>
      <w:r w:rsidR="004C701F" w:rsidRPr="00E11E8C">
        <w:rPr>
          <w:rFonts w:ascii="Times New Roman" w:hAnsi="Times New Roman" w:cs="Times New Roman"/>
          <w:sz w:val="24"/>
          <w:szCs w:val="24"/>
        </w:rPr>
        <w:t xml:space="preserve">Because </w:t>
      </w:r>
      <w:r w:rsidR="00E72F9B" w:rsidRPr="00E11E8C">
        <w:rPr>
          <w:rFonts w:ascii="Times New Roman" w:hAnsi="Times New Roman" w:cs="Times New Roman"/>
          <w:sz w:val="24"/>
          <w:szCs w:val="24"/>
        </w:rPr>
        <w:t>definitions</w:t>
      </w:r>
      <w:r w:rsidR="004C701F" w:rsidRPr="00E11E8C">
        <w:rPr>
          <w:rFonts w:ascii="Times New Roman" w:hAnsi="Times New Roman" w:cs="Times New Roman"/>
          <w:sz w:val="24"/>
          <w:szCs w:val="24"/>
        </w:rPr>
        <w:t xml:space="preserve"> of landscapes are based around human perception </w:t>
      </w:r>
      <w:r w:rsidR="00E72F9B" w:rsidRPr="00E11E8C">
        <w:rPr>
          <w:rFonts w:ascii="Times New Roman" w:hAnsi="Times New Roman" w:cs="Times New Roman"/>
          <w:sz w:val="24"/>
          <w:szCs w:val="24"/>
        </w:rPr>
        <w:t>meaning change based on context and by the background of the users</w:t>
      </w:r>
      <w:r w:rsidR="00811EBC" w:rsidRPr="00E11E8C">
        <w:rPr>
          <w:rFonts w:ascii="Times New Roman" w:hAnsi="Times New Roman" w:cs="Times New Roman"/>
          <w:sz w:val="24"/>
          <w:szCs w:val="24"/>
        </w:rPr>
        <w:t xml:space="preserve"> (Antrop, 2013, p. 13).</w:t>
      </w:r>
    </w:p>
    <w:p w14:paraId="006CDA71" w14:textId="77777777" w:rsidR="001A5DC8" w:rsidRPr="00E11E8C" w:rsidRDefault="001A5DC8" w:rsidP="00E11E8C">
      <w:pPr>
        <w:spacing w:line="360" w:lineRule="auto"/>
        <w:rPr>
          <w:rFonts w:ascii="Times New Roman" w:hAnsi="Times New Roman" w:cs="Times New Roman"/>
          <w:sz w:val="24"/>
          <w:szCs w:val="24"/>
        </w:rPr>
      </w:pPr>
    </w:p>
    <w:p w14:paraId="55A91885" w14:textId="2C527CE7" w:rsidR="00E73FC5" w:rsidRPr="00E11E8C" w:rsidRDefault="00450B4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Throughout</w:t>
      </w:r>
      <w:r w:rsidR="00B37E2C" w:rsidRPr="00E11E8C">
        <w:rPr>
          <w:rFonts w:ascii="Times New Roman" w:hAnsi="Times New Roman" w:cs="Times New Roman"/>
          <w:sz w:val="24"/>
          <w:szCs w:val="24"/>
        </w:rPr>
        <w:t xml:space="preserve"> history </w:t>
      </w:r>
      <w:r w:rsidR="0030116A" w:rsidRPr="00E11E8C">
        <w:rPr>
          <w:rFonts w:ascii="Times New Roman" w:hAnsi="Times New Roman" w:cs="Times New Roman"/>
          <w:sz w:val="24"/>
          <w:szCs w:val="24"/>
        </w:rPr>
        <w:t xml:space="preserve">an </w:t>
      </w:r>
      <w:r w:rsidR="00317C50" w:rsidRPr="00E11E8C">
        <w:rPr>
          <w:rFonts w:ascii="Times New Roman" w:hAnsi="Times New Roman" w:cs="Times New Roman"/>
          <w:sz w:val="24"/>
          <w:szCs w:val="24"/>
        </w:rPr>
        <w:t>individual’s</w:t>
      </w:r>
      <w:r w:rsidR="0030116A" w:rsidRPr="00E11E8C">
        <w:rPr>
          <w:rFonts w:ascii="Times New Roman" w:hAnsi="Times New Roman" w:cs="Times New Roman"/>
          <w:sz w:val="24"/>
          <w:szCs w:val="24"/>
        </w:rPr>
        <w:t xml:space="preserve"> perception </w:t>
      </w:r>
      <w:r w:rsidR="00317C50" w:rsidRPr="00E11E8C">
        <w:rPr>
          <w:rFonts w:ascii="Times New Roman" w:hAnsi="Times New Roman" w:cs="Times New Roman"/>
          <w:sz w:val="24"/>
          <w:szCs w:val="24"/>
        </w:rPr>
        <w:t xml:space="preserve">and experience </w:t>
      </w:r>
      <w:r w:rsidR="0030116A" w:rsidRPr="00E11E8C">
        <w:rPr>
          <w:rFonts w:ascii="Times New Roman" w:hAnsi="Times New Roman" w:cs="Times New Roman"/>
          <w:sz w:val="24"/>
          <w:szCs w:val="24"/>
        </w:rPr>
        <w:t xml:space="preserve">of the landscape would be </w:t>
      </w:r>
      <w:r w:rsidR="00317C50" w:rsidRPr="00E11E8C">
        <w:rPr>
          <w:rFonts w:ascii="Times New Roman" w:hAnsi="Times New Roman" w:cs="Times New Roman"/>
          <w:sz w:val="24"/>
          <w:szCs w:val="24"/>
        </w:rPr>
        <w:t>shaped</w:t>
      </w:r>
      <w:r w:rsidR="0030116A" w:rsidRPr="00E11E8C">
        <w:rPr>
          <w:rFonts w:ascii="Times New Roman" w:hAnsi="Times New Roman" w:cs="Times New Roman"/>
          <w:sz w:val="24"/>
          <w:szCs w:val="24"/>
        </w:rPr>
        <w:t xml:space="preserve"> by social codes</w:t>
      </w:r>
      <w:r w:rsidR="00567552" w:rsidRPr="00E11E8C">
        <w:rPr>
          <w:rFonts w:ascii="Times New Roman" w:hAnsi="Times New Roman" w:cs="Times New Roman"/>
          <w:sz w:val="24"/>
          <w:szCs w:val="24"/>
        </w:rPr>
        <w:t xml:space="preserve"> (Boado &amp; Vazquez, 2000</w:t>
      </w:r>
      <w:r w:rsidR="00541F12" w:rsidRPr="00E11E8C">
        <w:rPr>
          <w:rFonts w:ascii="Times New Roman" w:hAnsi="Times New Roman" w:cs="Times New Roman"/>
          <w:sz w:val="24"/>
          <w:szCs w:val="24"/>
        </w:rPr>
        <w:t>; Heijgen, 2013, p. 15</w:t>
      </w:r>
      <w:r w:rsidR="00567552" w:rsidRPr="00E11E8C">
        <w:rPr>
          <w:rFonts w:ascii="Times New Roman" w:hAnsi="Times New Roman" w:cs="Times New Roman"/>
          <w:sz w:val="24"/>
          <w:szCs w:val="24"/>
        </w:rPr>
        <w:t>).</w:t>
      </w:r>
      <w:r w:rsidR="00973BB5" w:rsidRPr="00E11E8C">
        <w:rPr>
          <w:rFonts w:ascii="Times New Roman" w:hAnsi="Times New Roman" w:cs="Times New Roman"/>
          <w:sz w:val="24"/>
          <w:szCs w:val="24"/>
        </w:rPr>
        <w:t xml:space="preserve"> </w:t>
      </w:r>
      <w:r w:rsidR="008710D9" w:rsidRPr="00E11E8C">
        <w:rPr>
          <w:rFonts w:ascii="Times New Roman" w:hAnsi="Times New Roman" w:cs="Times New Roman"/>
          <w:sz w:val="24"/>
          <w:szCs w:val="24"/>
        </w:rPr>
        <w:t>V</w:t>
      </w:r>
      <w:r w:rsidR="00762C90" w:rsidRPr="00E11E8C">
        <w:rPr>
          <w:rFonts w:ascii="Times New Roman" w:hAnsi="Times New Roman" w:cs="Times New Roman"/>
          <w:sz w:val="24"/>
          <w:szCs w:val="24"/>
        </w:rPr>
        <w:t>iewing perception on an individual level may be very subjective</w:t>
      </w:r>
      <w:r w:rsidR="00E64CB6" w:rsidRPr="00E11E8C">
        <w:rPr>
          <w:rFonts w:ascii="Times New Roman" w:hAnsi="Times New Roman" w:cs="Times New Roman"/>
          <w:sz w:val="24"/>
          <w:szCs w:val="24"/>
        </w:rPr>
        <w:t>,</w:t>
      </w:r>
      <w:r w:rsidR="00762C90" w:rsidRPr="00E11E8C">
        <w:rPr>
          <w:rFonts w:ascii="Times New Roman" w:hAnsi="Times New Roman" w:cs="Times New Roman"/>
          <w:sz w:val="24"/>
          <w:szCs w:val="24"/>
        </w:rPr>
        <w:t xml:space="preserve"> </w:t>
      </w:r>
      <w:r w:rsidR="00172E85" w:rsidRPr="00E11E8C">
        <w:rPr>
          <w:rFonts w:ascii="Times New Roman" w:hAnsi="Times New Roman" w:cs="Times New Roman"/>
          <w:sz w:val="24"/>
          <w:szCs w:val="24"/>
        </w:rPr>
        <w:t xml:space="preserve">however this might be made more objective by </w:t>
      </w:r>
      <w:r w:rsidR="00C941E0" w:rsidRPr="00E11E8C">
        <w:rPr>
          <w:rFonts w:ascii="Times New Roman" w:hAnsi="Times New Roman" w:cs="Times New Roman"/>
          <w:sz w:val="24"/>
          <w:szCs w:val="24"/>
        </w:rPr>
        <w:t>focusing on</w:t>
      </w:r>
      <w:r w:rsidR="00172E85" w:rsidRPr="00E11E8C">
        <w:rPr>
          <w:rFonts w:ascii="Times New Roman" w:hAnsi="Times New Roman" w:cs="Times New Roman"/>
          <w:sz w:val="24"/>
          <w:szCs w:val="24"/>
        </w:rPr>
        <w:t xml:space="preserve"> a social </w:t>
      </w:r>
      <w:r w:rsidR="00C941E0" w:rsidRPr="00E11E8C">
        <w:rPr>
          <w:rFonts w:ascii="Times New Roman" w:hAnsi="Times New Roman" w:cs="Times New Roman"/>
          <w:sz w:val="24"/>
          <w:szCs w:val="24"/>
        </w:rPr>
        <w:t>scale</w:t>
      </w:r>
      <w:r w:rsidR="00004EAB" w:rsidRPr="00E11E8C">
        <w:rPr>
          <w:rFonts w:ascii="Times New Roman" w:hAnsi="Times New Roman" w:cs="Times New Roman"/>
          <w:sz w:val="24"/>
          <w:szCs w:val="24"/>
        </w:rPr>
        <w:t xml:space="preserve"> </w:t>
      </w:r>
      <w:bookmarkStart w:id="2" w:name="_Hlk57630697"/>
      <w:r w:rsidR="00004EAB" w:rsidRPr="00E11E8C">
        <w:rPr>
          <w:rFonts w:ascii="Times New Roman" w:hAnsi="Times New Roman" w:cs="Times New Roman"/>
          <w:sz w:val="24"/>
          <w:szCs w:val="24"/>
        </w:rPr>
        <w:t>(Heijgen, 2013, p. 15).</w:t>
      </w:r>
      <w:r w:rsidR="00334DF9" w:rsidRPr="00E11E8C">
        <w:rPr>
          <w:rFonts w:ascii="Times New Roman" w:hAnsi="Times New Roman" w:cs="Times New Roman"/>
          <w:sz w:val="24"/>
          <w:szCs w:val="24"/>
        </w:rPr>
        <w:t xml:space="preserve"> </w:t>
      </w:r>
      <w:bookmarkEnd w:id="2"/>
      <w:r w:rsidR="00334DF9" w:rsidRPr="00E11E8C">
        <w:rPr>
          <w:rFonts w:ascii="Times New Roman" w:hAnsi="Times New Roman" w:cs="Times New Roman"/>
          <w:sz w:val="24"/>
          <w:szCs w:val="24"/>
        </w:rPr>
        <w:t xml:space="preserve">The word place </w:t>
      </w:r>
      <w:r w:rsidR="0022489B" w:rsidRPr="00E11E8C">
        <w:rPr>
          <w:rFonts w:ascii="Times New Roman" w:hAnsi="Times New Roman" w:cs="Times New Roman"/>
          <w:sz w:val="24"/>
          <w:szCs w:val="24"/>
        </w:rPr>
        <w:t>stands as both a thing to be looked at and a way of looking</w:t>
      </w:r>
      <w:r w:rsidR="00101CCE" w:rsidRPr="00E11E8C">
        <w:rPr>
          <w:rFonts w:ascii="Times New Roman" w:hAnsi="Times New Roman" w:cs="Times New Roman"/>
          <w:sz w:val="24"/>
          <w:szCs w:val="24"/>
        </w:rPr>
        <w:t xml:space="preserve"> (</w:t>
      </w:r>
      <w:r w:rsidR="0022737F" w:rsidRPr="00E11E8C">
        <w:rPr>
          <w:rFonts w:ascii="Times New Roman" w:hAnsi="Times New Roman" w:cs="Times New Roman"/>
          <w:sz w:val="24"/>
          <w:szCs w:val="24"/>
        </w:rPr>
        <w:t>Cresswell, 2008, p. 15).</w:t>
      </w:r>
      <w:r w:rsidR="00AD10C7" w:rsidRPr="00E11E8C">
        <w:rPr>
          <w:rFonts w:ascii="Times New Roman" w:hAnsi="Times New Roman" w:cs="Times New Roman"/>
          <w:sz w:val="24"/>
          <w:szCs w:val="24"/>
        </w:rPr>
        <w:t xml:space="preserve"> This is to say that</w:t>
      </w:r>
      <w:r w:rsidR="00A67CB5" w:rsidRPr="00E11E8C">
        <w:rPr>
          <w:rFonts w:ascii="Times New Roman" w:hAnsi="Times New Roman" w:cs="Times New Roman"/>
          <w:sz w:val="24"/>
          <w:szCs w:val="24"/>
        </w:rPr>
        <w:t xml:space="preserve"> early </w:t>
      </w:r>
      <w:r w:rsidR="00BD5A16" w:rsidRPr="00E11E8C">
        <w:rPr>
          <w:rFonts w:ascii="Times New Roman" w:hAnsi="Times New Roman" w:cs="Times New Roman"/>
          <w:sz w:val="24"/>
          <w:szCs w:val="24"/>
        </w:rPr>
        <w:t xml:space="preserve">meanings of place </w:t>
      </w:r>
      <w:r w:rsidR="00B91087" w:rsidRPr="00E11E8C">
        <w:rPr>
          <w:rFonts w:ascii="Times New Roman" w:hAnsi="Times New Roman" w:cs="Times New Roman"/>
          <w:sz w:val="24"/>
          <w:szCs w:val="24"/>
        </w:rPr>
        <w:t>referred</w:t>
      </w:r>
      <w:r w:rsidR="00BD5A16" w:rsidRPr="00E11E8C">
        <w:rPr>
          <w:rFonts w:ascii="Times New Roman" w:hAnsi="Times New Roman" w:cs="Times New Roman"/>
          <w:sz w:val="24"/>
          <w:szCs w:val="24"/>
        </w:rPr>
        <w:t xml:space="preserve"> more to the physical feature of the landscape</w:t>
      </w:r>
      <w:r w:rsidR="00795838" w:rsidRPr="00E11E8C">
        <w:rPr>
          <w:rFonts w:ascii="Times New Roman" w:hAnsi="Times New Roman" w:cs="Times New Roman"/>
          <w:sz w:val="24"/>
          <w:szCs w:val="24"/>
        </w:rPr>
        <w:t xml:space="preserve"> which much of human </w:t>
      </w:r>
      <w:r w:rsidR="00B91087" w:rsidRPr="00E11E8C">
        <w:rPr>
          <w:rFonts w:ascii="Times New Roman" w:hAnsi="Times New Roman" w:cs="Times New Roman"/>
          <w:sz w:val="24"/>
          <w:szCs w:val="24"/>
        </w:rPr>
        <w:t>geography</w:t>
      </w:r>
      <w:r w:rsidR="00795838" w:rsidRPr="00E11E8C">
        <w:rPr>
          <w:rFonts w:ascii="Times New Roman" w:hAnsi="Times New Roman" w:cs="Times New Roman"/>
          <w:sz w:val="24"/>
          <w:szCs w:val="24"/>
        </w:rPr>
        <w:t xml:space="preserve"> before the 1960s </w:t>
      </w:r>
      <w:r w:rsidR="00B91087" w:rsidRPr="00E11E8C">
        <w:rPr>
          <w:rFonts w:ascii="Times New Roman" w:hAnsi="Times New Roman" w:cs="Times New Roman"/>
          <w:sz w:val="24"/>
          <w:szCs w:val="24"/>
        </w:rPr>
        <w:t>specifying</w:t>
      </w:r>
      <w:r w:rsidR="00E67738" w:rsidRPr="00E11E8C">
        <w:rPr>
          <w:rFonts w:ascii="Times New Roman" w:hAnsi="Times New Roman" w:cs="Times New Roman"/>
          <w:sz w:val="24"/>
          <w:szCs w:val="24"/>
        </w:rPr>
        <w:t xml:space="preserve"> and describing the difference </w:t>
      </w:r>
      <w:r w:rsidR="00B91087" w:rsidRPr="00E11E8C">
        <w:rPr>
          <w:rFonts w:ascii="Times New Roman" w:hAnsi="Times New Roman" w:cs="Times New Roman"/>
          <w:sz w:val="24"/>
          <w:szCs w:val="24"/>
        </w:rPr>
        <w:t>between</w:t>
      </w:r>
      <w:r w:rsidR="00E67738" w:rsidRPr="00E11E8C">
        <w:rPr>
          <w:rFonts w:ascii="Times New Roman" w:hAnsi="Times New Roman" w:cs="Times New Roman"/>
          <w:sz w:val="24"/>
          <w:szCs w:val="24"/>
        </w:rPr>
        <w:t xml:space="preserve"> areas of the </w:t>
      </w:r>
      <w:r w:rsidR="00B91087" w:rsidRPr="00E11E8C">
        <w:rPr>
          <w:rFonts w:ascii="Times New Roman" w:hAnsi="Times New Roman" w:cs="Times New Roman"/>
          <w:sz w:val="24"/>
          <w:szCs w:val="24"/>
        </w:rPr>
        <w:t>earth’s</w:t>
      </w:r>
      <w:r w:rsidR="00E67738" w:rsidRPr="00E11E8C">
        <w:rPr>
          <w:rFonts w:ascii="Times New Roman" w:hAnsi="Times New Roman" w:cs="Times New Roman"/>
          <w:sz w:val="24"/>
          <w:szCs w:val="24"/>
        </w:rPr>
        <w:t xml:space="preserve"> surface</w:t>
      </w:r>
      <w:r w:rsidR="00B91087" w:rsidRPr="00E11E8C">
        <w:rPr>
          <w:rFonts w:ascii="Times New Roman" w:hAnsi="Times New Roman" w:cs="Times New Roman"/>
          <w:sz w:val="24"/>
          <w:szCs w:val="24"/>
        </w:rPr>
        <w:t xml:space="preserve"> (Cresswell, 2008, p. 16).</w:t>
      </w:r>
      <w:r w:rsidR="00555DCC" w:rsidRPr="00E11E8C">
        <w:rPr>
          <w:rFonts w:ascii="Times New Roman" w:hAnsi="Times New Roman" w:cs="Times New Roman"/>
          <w:sz w:val="24"/>
          <w:szCs w:val="24"/>
        </w:rPr>
        <w:t xml:space="preserve"> </w:t>
      </w:r>
      <w:r w:rsidR="00830479" w:rsidRPr="00E11E8C">
        <w:rPr>
          <w:rFonts w:ascii="Times New Roman" w:hAnsi="Times New Roman" w:cs="Times New Roman"/>
          <w:sz w:val="24"/>
          <w:szCs w:val="24"/>
        </w:rPr>
        <w:t>Areas of land were classified as regions rather than places</w:t>
      </w:r>
      <w:r w:rsidR="00DA2F6B" w:rsidRPr="00E11E8C">
        <w:rPr>
          <w:rFonts w:ascii="Times New Roman" w:hAnsi="Times New Roman" w:cs="Times New Roman"/>
          <w:sz w:val="24"/>
          <w:szCs w:val="24"/>
        </w:rPr>
        <w:t xml:space="preserve"> however </w:t>
      </w:r>
      <w:r w:rsidR="0062268F" w:rsidRPr="00E11E8C">
        <w:rPr>
          <w:rFonts w:ascii="Times New Roman" w:hAnsi="Times New Roman" w:cs="Times New Roman"/>
          <w:sz w:val="24"/>
          <w:szCs w:val="24"/>
        </w:rPr>
        <w:t xml:space="preserve">early American cultural </w:t>
      </w:r>
      <w:r w:rsidR="00026E14" w:rsidRPr="00E11E8C">
        <w:rPr>
          <w:rFonts w:ascii="Times New Roman" w:hAnsi="Times New Roman" w:cs="Times New Roman"/>
          <w:sz w:val="24"/>
          <w:szCs w:val="24"/>
        </w:rPr>
        <w:t>geographers</w:t>
      </w:r>
      <w:r w:rsidR="0062268F" w:rsidRPr="00E11E8C">
        <w:rPr>
          <w:rFonts w:ascii="Times New Roman" w:hAnsi="Times New Roman" w:cs="Times New Roman"/>
          <w:sz w:val="24"/>
          <w:szCs w:val="24"/>
        </w:rPr>
        <w:t xml:space="preserve"> also used </w:t>
      </w:r>
      <w:r w:rsidR="00026E14" w:rsidRPr="00E11E8C">
        <w:rPr>
          <w:rFonts w:ascii="Times New Roman" w:hAnsi="Times New Roman" w:cs="Times New Roman"/>
          <w:sz w:val="24"/>
          <w:szCs w:val="24"/>
        </w:rPr>
        <w:t xml:space="preserve">region to describe the cultural landscape </w:t>
      </w:r>
      <w:r w:rsidR="00370DF1" w:rsidRPr="00E11E8C">
        <w:rPr>
          <w:rFonts w:ascii="Times New Roman" w:hAnsi="Times New Roman" w:cs="Times New Roman"/>
          <w:sz w:val="24"/>
          <w:szCs w:val="24"/>
        </w:rPr>
        <w:t xml:space="preserve">and how </w:t>
      </w:r>
      <w:r w:rsidR="006D26B7" w:rsidRPr="00E11E8C">
        <w:rPr>
          <w:rFonts w:ascii="Times New Roman" w:hAnsi="Times New Roman" w:cs="Times New Roman"/>
          <w:sz w:val="24"/>
          <w:szCs w:val="24"/>
        </w:rPr>
        <w:t>characteristics</w:t>
      </w:r>
      <w:r w:rsidR="00370DF1" w:rsidRPr="00E11E8C">
        <w:rPr>
          <w:rFonts w:ascii="Times New Roman" w:hAnsi="Times New Roman" w:cs="Times New Roman"/>
          <w:sz w:val="24"/>
          <w:szCs w:val="24"/>
        </w:rPr>
        <w:t xml:space="preserve"> of </w:t>
      </w:r>
      <w:r w:rsidR="004758C1" w:rsidRPr="00E11E8C">
        <w:rPr>
          <w:rFonts w:ascii="Times New Roman" w:hAnsi="Times New Roman" w:cs="Times New Roman"/>
          <w:sz w:val="24"/>
          <w:szCs w:val="24"/>
        </w:rPr>
        <w:t xml:space="preserve">human settlement were largely a response to </w:t>
      </w:r>
      <w:r w:rsidR="004B393A" w:rsidRPr="00E11E8C">
        <w:rPr>
          <w:rFonts w:ascii="Times New Roman" w:hAnsi="Times New Roman" w:cs="Times New Roman"/>
          <w:sz w:val="24"/>
          <w:szCs w:val="24"/>
        </w:rPr>
        <w:t>imperatives</w:t>
      </w:r>
      <w:r w:rsidR="005569C7" w:rsidRPr="00E11E8C">
        <w:rPr>
          <w:rFonts w:ascii="Times New Roman" w:hAnsi="Times New Roman" w:cs="Times New Roman"/>
          <w:sz w:val="24"/>
          <w:szCs w:val="24"/>
        </w:rPr>
        <w:t xml:space="preserve"> </w:t>
      </w:r>
      <w:r w:rsidR="005A3E90" w:rsidRPr="00E11E8C">
        <w:rPr>
          <w:rFonts w:ascii="Times New Roman" w:hAnsi="Times New Roman" w:cs="Times New Roman"/>
          <w:sz w:val="24"/>
          <w:szCs w:val="24"/>
        </w:rPr>
        <w:t>(Cresswell, 2008, p. 16-17</w:t>
      </w:r>
      <w:r w:rsidR="008E60CF" w:rsidRPr="00E11E8C">
        <w:rPr>
          <w:rFonts w:ascii="Times New Roman" w:hAnsi="Times New Roman" w:cs="Times New Roman"/>
          <w:sz w:val="24"/>
          <w:szCs w:val="24"/>
        </w:rPr>
        <w:t xml:space="preserve">; </w:t>
      </w:r>
      <w:r w:rsidR="004221AB" w:rsidRPr="00E11E8C">
        <w:rPr>
          <w:rFonts w:ascii="Times New Roman" w:hAnsi="Times New Roman" w:cs="Times New Roman"/>
          <w:sz w:val="24"/>
          <w:szCs w:val="24"/>
        </w:rPr>
        <w:t>Wagner and Mikesell, 1962</w:t>
      </w:r>
      <w:r w:rsidR="005A3E90" w:rsidRPr="00E11E8C">
        <w:rPr>
          <w:rFonts w:ascii="Times New Roman" w:hAnsi="Times New Roman" w:cs="Times New Roman"/>
          <w:sz w:val="24"/>
          <w:szCs w:val="24"/>
        </w:rPr>
        <w:t>).</w:t>
      </w:r>
      <w:r w:rsidR="00E548D4" w:rsidRPr="00E11E8C">
        <w:rPr>
          <w:rFonts w:ascii="Times New Roman" w:hAnsi="Times New Roman" w:cs="Times New Roman"/>
          <w:sz w:val="24"/>
          <w:szCs w:val="24"/>
        </w:rPr>
        <w:t xml:space="preserve"> </w:t>
      </w:r>
      <w:r w:rsidR="00B92F4E" w:rsidRPr="00E11E8C">
        <w:rPr>
          <w:rFonts w:ascii="Times New Roman" w:hAnsi="Times New Roman" w:cs="Times New Roman"/>
          <w:sz w:val="24"/>
          <w:szCs w:val="24"/>
        </w:rPr>
        <w:t xml:space="preserve">The way someone might look at a place is often </w:t>
      </w:r>
      <w:r w:rsidR="00970C29" w:rsidRPr="00E11E8C">
        <w:rPr>
          <w:rFonts w:ascii="Times New Roman" w:hAnsi="Times New Roman" w:cs="Times New Roman"/>
          <w:sz w:val="24"/>
          <w:szCs w:val="24"/>
        </w:rPr>
        <w:t>referred</w:t>
      </w:r>
      <w:r w:rsidR="00B92F4E" w:rsidRPr="00E11E8C">
        <w:rPr>
          <w:rFonts w:ascii="Times New Roman" w:hAnsi="Times New Roman" w:cs="Times New Roman"/>
          <w:sz w:val="24"/>
          <w:szCs w:val="24"/>
        </w:rPr>
        <w:t xml:space="preserve"> to as sense of place </w:t>
      </w:r>
      <w:r w:rsidR="00581107" w:rsidRPr="00E11E8C">
        <w:rPr>
          <w:rFonts w:ascii="Times New Roman" w:hAnsi="Times New Roman" w:cs="Times New Roman"/>
          <w:sz w:val="24"/>
          <w:szCs w:val="24"/>
        </w:rPr>
        <w:t xml:space="preserve">which describes </w:t>
      </w:r>
      <w:r w:rsidR="00D36FBB" w:rsidRPr="00E11E8C">
        <w:rPr>
          <w:rFonts w:ascii="Times New Roman" w:hAnsi="Times New Roman" w:cs="Times New Roman"/>
          <w:sz w:val="24"/>
          <w:szCs w:val="24"/>
        </w:rPr>
        <w:t>their</w:t>
      </w:r>
      <w:r w:rsidR="00581107" w:rsidRPr="00E11E8C">
        <w:rPr>
          <w:rFonts w:ascii="Times New Roman" w:hAnsi="Times New Roman" w:cs="Times New Roman"/>
          <w:sz w:val="24"/>
          <w:szCs w:val="24"/>
        </w:rPr>
        <w:t xml:space="preserve"> </w:t>
      </w:r>
      <w:r w:rsidR="00C87A55" w:rsidRPr="00E11E8C">
        <w:rPr>
          <w:rFonts w:ascii="Times New Roman" w:hAnsi="Times New Roman" w:cs="Times New Roman"/>
          <w:sz w:val="24"/>
          <w:szCs w:val="24"/>
        </w:rPr>
        <w:t>experience</w:t>
      </w:r>
      <w:r w:rsidR="003A3389" w:rsidRPr="00E11E8C">
        <w:rPr>
          <w:rFonts w:ascii="Times New Roman" w:hAnsi="Times New Roman" w:cs="Times New Roman"/>
          <w:sz w:val="24"/>
          <w:szCs w:val="24"/>
        </w:rPr>
        <w:t xml:space="preserve"> of a places gained through attentiveness and emotions towards it</w:t>
      </w:r>
      <w:r w:rsidR="00424B56" w:rsidRPr="00E11E8C">
        <w:rPr>
          <w:rFonts w:ascii="Times New Roman" w:hAnsi="Times New Roman" w:cs="Times New Roman"/>
          <w:sz w:val="24"/>
          <w:szCs w:val="24"/>
        </w:rPr>
        <w:t xml:space="preserve"> (</w:t>
      </w:r>
      <w:r w:rsidR="00F944E5" w:rsidRPr="00E11E8C">
        <w:rPr>
          <w:rFonts w:ascii="Times New Roman" w:hAnsi="Times New Roman" w:cs="Times New Roman"/>
          <w:sz w:val="24"/>
          <w:szCs w:val="24"/>
        </w:rPr>
        <w:t xml:space="preserve">Relph, 1976; Stokowski, 2002; </w:t>
      </w:r>
      <w:r w:rsidR="00FF773F" w:rsidRPr="00E11E8C">
        <w:rPr>
          <w:rFonts w:ascii="Times New Roman" w:hAnsi="Times New Roman" w:cs="Times New Roman"/>
          <w:sz w:val="24"/>
          <w:szCs w:val="24"/>
        </w:rPr>
        <w:t>Pou</w:t>
      </w:r>
      <w:r w:rsidR="003D7F71" w:rsidRPr="00E11E8C">
        <w:rPr>
          <w:rFonts w:ascii="Times New Roman" w:hAnsi="Times New Roman" w:cs="Times New Roman"/>
          <w:sz w:val="24"/>
          <w:szCs w:val="24"/>
        </w:rPr>
        <w:t>ta, So</w:t>
      </w:r>
      <w:r w:rsidR="00CB667E" w:rsidRPr="00E11E8C">
        <w:rPr>
          <w:rFonts w:ascii="Times New Roman" w:hAnsi="Times New Roman" w:cs="Times New Roman"/>
          <w:sz w:val="24"/>
          <w:szCs w:val="24"/>
        </w:rPr>
        <w:t>ini and Vaarala, 2012</w:t>
      </w:r>
      <w:r w:rsidR="00F944E5" w:rsidRPr="00E11E8C">
        <w:rPr>
          <w:rFonts w:ascii="Times New Roman" w:hAnsi="Times New Roman" w:cs="Times New Roman"/>
          <w:sz w:val="24"/>
          <w:szCs w:val="24"/>
        </w:rPr>
        <w:t>).</w:t>
      </w:r>
      <w:r w:rsidR="004F0AEA" w:rsidRPr="00E11E8C">
        <w:rPr>
          <w:rFonts w:ascii="Times New Roman" w:hAnsi="Times New Roman" w:cs="Times New Roman"/>
          <w:sz w:val="24"/>
          <w:szCs w:val="24"/>
        </w:rPr>
        <w:t xml:space="preserve"> The a</w:t>
      </w:r>
      <w:r w:rsidR="002555AD" w:rsidRPr="00E11E8C">
        <w:rPr>
          <w:rFonts w:ascii="Times New Roman" w:hAnsi="Times New Roman" w:cs="Times New Roman"/>
          <w:sz w:val="24"/>
          <w:szCs w:val="24"/>
        </w:rPr>
        <w:t xml:space="preserve">ttachment </w:t>
      </w:r>
      <w:r w:rsidR="00FE4756" w:rsidRPr="00E11E8C">
        <w:rPr>
          <w:rFonts w:ascii="Times New Roman" w:hAnsi="Times New Roman" w:cs="Times New Roman"/>
          <w:sz w:val="24"/>
          <w:szCs w:val="24"/>
        </w:rPr>
        <w:t>people</w:t>
      </w:r>
      <w:r w:rsidR="002555AD" w:rsidRPr="00E11E8C">
        <w:rPr>
          <w:rFonts w:ascii="Times New Roman" w:hAnsi="Times New Roman" w:cs="Times New Roman"/>
          <w:sz w:val="24"/>
          <w:szCs w:val="24"/>
        </w:rPr>
        <w:t xml:space="preserve"> develop for a place </w:t>
      </w:r>
      <w:r w:rsidR="00EB63E8" w:rsidRPr="00E11E8C">
        <w:rPr>
          <w:rFonts w:ascii="Times New Roman" w:hAnsi="Times New Roman" w:cs="Times New Roman"/>
          <w:sz w:val="24"/>
          <w:szCs w:val="24"/>
        </w:rPr>
        <w:t xml:space="preserve">may describe the emotional bond </w:t>
      </w:r>
      <w:r w:rsidR="001B4B16" w:rsidRPr="00E11E8C">
        <w:rPr>
          <w:rFonts w:ascii="Times New Roman" w:hAnsi="Times New Roman" w:cs="Times New Roman"/>
          <w:sz w:val="24"/>
          <w:szCs w:val="24"/>
        </w:rPr>
        <w:t xml:space="preserve">which has developed </w:t>
      </w:r>
      <w:r w:rsidR="00FE4756" w:rsidRPr="00E11E8C">
        <w:rPr>
          <w:rFonts w:ascii="Times New Roman" w:hAnsi="Times New Roman" w:cs="Times New Roman"/>
          <w:sz w:val="24"/>
          <w:szCs w:val="24"/>
        </w:rPr>
        <w:t>from, for example, history and family, the loss or destruction of land or a community, ownership or inheritance, spiritual relationships, or story-telling and naming of places</w:t>
      </w:r>
      <w:r w:rsidR="00132216" w:rsidRPr="00E11E8C">
        <w:rPr>
          <w:rFonts w:ascii="Times New Roman" w:hAnsi="Times New Roman" w:cs="Times New Roman"/>
          <w:sz w:val="24"/>
          <w:szCs w:val="24"/>
        </w:rPr>
        <w:t xml:space="preserve"> (Altman and Low, 1992)</w:t>
      </w:r>
      <w:r w:rsidR="005D6765" w:rsidRPr="00E11E8C">
        <w:rPr>
          <w:rFonts w:ascii="Times New Roman" w:hAnsi="Times New Roman" w:cs="Times New Roman"/>
          <w:sz w:val="24"/>
          <w:szCs w:val="24"/>
        </w:rPr>
        <w:t xml:space="preserve">. </w:t>
      </w:r>
      <w:r w:rsidR="0099368B" w:rsidRPr="00E11E8C">
        <w:rPr>
          <w:rFonts w:ascii="Times New Roman" w:hAnsi="Times New Roman" w:cs="Times New Roman"/>
          <w:sz w:val="24"/>
          <w:szCs w:val="24"/>
        </w:rPr>
        <w:t xml:space="preserve">The second component, place </w:t>
      </w:r>
      <w:r w:rsidR="00E94692" w:rsidRPr="00E11E8C">
        <w:rPr>
          <w:rFonts w:ascii="Times New Roman" w:hAnsi="Times New Roman" w:cs="Times New Roman"/>
          <w:sz w:val="24"/>
          <w:szCs w:val="24"/>
        </w:rPr>
        <w:t xml:space="preserve">satisfaction involves </w:t>
      </w:r>
      <w:r w:rsidR="00145A5C" w:rsidRPr="00E11E8C">
        <w:rPr>
          <w:rFonts w:ascii="Times New Roman" w:hAnsi="Times New Roman" w:cs="Times New Roman"/>
          <w:sz w:val="24"/>
          <w:szCs w:val="24"/>
        </w:rPr>
        <w:lastRenderedPageBreak/>
        <w:t xml:space="preserve">perceived quality </w:t>
      </w:r>
      <w:r w:rsidR="000D675A" w:rsidRPr="00E11E8C">
        <w:rPr>
          <w:rFonts w:ascii="Times New Roman" w:hAnsi="Times New Roman" w:cs="Times New Roman"/>
          <w:sz w:val="24"/>
          <w:szCs w:val="24"/>
        </w:rPr>
        <w:t xml:space="preserve">which is viewing the utilitarian value of a place </w:t>
      </w:r>
      <w:r w:rsidR="00833789" w:rsidRPr="00E11E8C">
        <w:rPr>
          <w:rFonts w:ascii="Times New Roman" w:hAnsi="Times New Roman" w:cs="Times New Roman"/>
          <w:sz w:val="24"/>
          <w:szCs w:val="24"/>
        </w:rPr>
        <w:t>ranging from</w:t>
      </w:r>
      <w:r w:rsidR="00A370E9" w:rsidRPr="00E11E8C">
        <w:rPr>
          <w:rFonts w:ascii="Times New Roman" w:hAnsi="Times New Roman" w:cs="Times New Roman"/>
          <w:sz w:val="24"/>
          <w:szCs w:val="24"/>
        </w:rPr>
        <w:t xml:space="preserve"> its sociability of </w:t>
      </w:r>
      <w:r w:rsidR="00B53573" w:rsidRPr="00E11E8C">
        <w:rPr>
          <w:rFonts w:ascii="Times New Roman" w:hAnsi="Times New Roman" w:cs="Times New Roman"/>
          <w:sz w:val="24"/>
          <w:szCs w:val="24"/>
        </w:rPr>
        <w:t>services</w:t>
      </w:r>
      <w:r w:rsidR="00A370E9" w:rsidRPr="00E11E8C">
        <w:rPr>
          <w:rFonts w:ascii="Times New Roman" w:hAnsi="Times New Roman" w:cs="Times New Roman"/>
          <w:sz w:val="24"/>
          <w:szCs w:val="24"/>
        </w:rPr>
        <w:t xml:space="preserve"> to physical </w:t>
      </w:r>
      <w:r w:rsidR="00B53573" w:rsidRPr="00E11E8C">
        <w:rPr>
          <w:rFonts w:ascii="Times New Roman" w:hAnsi="Times New Roman" w:cs="Times New Roman"/>
          <w:sz w:val="24"/>
          <w:szCs w:val="24"/>
        </w:rPr>
        <w:t>characteristics</w:t>
      </w:r>
      <w:r w:rsidR="002C564D" w:rsidRPr="00E11E8C">
        <w:rPr>
          <w:rFonts w:ascii="Times New Roman" w:hAnsi="Times New Roman" w:cs="Times New Roman"/>
          <w:sz w:val="24"/>
          <w:szCs w:val="24"/>
        </w:rPr>
        <w:t xml:space="preserve"> (</w:t>
      </w:r>
      <w:r w:rsidR="00AD13F4" w:rsidRPr="00E11E8C">
        <w:rPr>
          <w:rFonts w:ascii="Times New Roman" w:hAnsi="Times New Roman" w:cs="Times New Roman"/>
          <w:sz w:val="24"/>
          <w:szCs w:val="24"/>
        </w:rPr>
        <w:t xml:space="preserve">Stedman, 2002; </w:t>
      </w:r>
      <w:bookmarkStart w:id="3" w:name="_Hlk57629501"/>
      <w:r w:rsidR="00C5096A" w:rsidRPr="00E11E8C">
        <w:rPr>
          <w:rFonts w:ascii="Times New Roman" w:hAnsi="Times New Roman" w:cs="Times New Roman"/>
          <w:sz w:val="24"/>
          <w:szCs w:val="24"/>
        </w:rPr>
        <w:t>Pouta, Soini and Vaarala, 2012</w:t>
      </w:r>
      <w:bookmarkEnd w:id="3"/>
      <w:r w:rsidR="00C5096A" w:rsidRPr="00E11E8C">
        <w:rPr>
          <w:rFonts w:ascii="Times New Roman" w:hAnsi="Times New Roman" w:cs="Times New Roman"/>
          <w:sz w:val="24"/>
          <w:szCs w:val="24"/>
        </w:rPr>
        <w:t>).</w:t>
      </w:r>
      <w:r w:rsidR="008674CF" w:rsidRPr="00E11E8C">
        <w:rPr>
          <w:rFonts w:ascii="Times New Roman" w:hAnsi="Times New Roman" w:cs="Times New Roman"/>
          <w:sz w:val="24"/>
          <w:szCs w:val="24"/>
        </w:rPr>
        <w:t xml:space="preserve"> </w:t>
      </w:r>
      <w:r w:rsidR="00995608" w:rsidRPr="00E11E8C">
        <w:rPr>
          <w:rFonts w:ascii="Times New Roman" w:hAnsi="Times New Roman" w:cs="Times New Roman"/>
          <w:sz w:val="24"/>
          <w:szCs w:val="24"/>
        </w:rPr>
        <w:t xml:space="preserve">Sense of place does not only </w:t>
      </w:r>
      <w:r w:rsidR="00534F99" w:rsidRPr="00E11E8C">
        <w:rPr>
          <w:rFonts w:ascii="Times New Roman" w:hAnsi="Times New Roman" w:cs="Times New Roman"/>
          <w:sz w:val="24"/>
          <w:szCs w:val="24"/>
        </w:rPr>
        <w:t>mean the places someone feels positive attachment to and might also include negative feelings</w:t>
      </w:r>
      <w:r w:rsidR="0070208E" w:rsidRPr="00E11E8C">
        <w:rPr>
          <w:rFonts w:ascii="Times New Roman" w:hAnsi="Times New Roman" w:cs="Times New Roman"/>
          <w:sz w:val="24"/>
          <w:szCs w:val="24"/>
        </w:rPr>
        <w:t xml:space="preserve"> </w:t>
      </w:r>
      <w:r w:rsidR="009B79A0" w:rsidRPr="00E11E8C">
        <w:rPr>
          <w:rFonts w:ascii="Times New Roman" w:hAnsi="Times New Roman" w:cs="Times New Roman"/>
          <w:sz w:val="24"/>
          <w:szCs w:val="24"/>
        </w:rPr>
        <w:t>(Hernández et al., 2007</w:t>
      </w:r>
      <w:r w:rsidR="00142698" w:rsidRPr="00E11E8C">
        <w:rPr>
          <w:rFonts w:ascii="Times New Roman" w:hAnsi="Times New Roman" w:cs="Times New Roman"/>
          <w:sz w:val="24"/>
          <w:szCs w:val="24"/>
        </w:rPr>
        <w:t>;</w:t>
      </w:r>
      <w:r w:rsidR="009B79A0" w:rsidRPr="00E11E8C">
        <w:rPr>
          <w:rFonts w:ascii="Times New Roman" w:hAnsi="Times New Roman" w:cs="Times New Roman"/>
          <w:sz w:val="24"/>
          <w:szCs w:val="24"/>
        </w:rPr>
        <w:t xml:space="preserve"> Manzo, 2003</w:t>
      </w:r>
      <w:r w:rsidR="008E47FE" w:rsidRPr="00E11E8C">
        <w:rPr>
          <w:rFonts w:ascii="Times New Roman" w:hAnsi="Times New Roman" w:cs="Times New Roman"/>
          <w:sz w:val="24"/>
          <w:szCs w:val="24"/>
        </w:rPr>
        <w:t>; Pouta, Soini and Vaarala, 2012</w:t>
      </w:r>
      <w:r w:rsidR="009B79A0" w:rsidRPr="00E11E8C">
        <w:rPr>
          <w:rFonts w:ascii="Times New Roman" w:hAnsi="Times New Roman" w:cs="Times New Roman"/>
          <w:sz w:val="24"/>
          <w:szCs w:val="24"/>
        </w:rPr>
        <w:t>).</w:t>
      </w:r>
    </w:p>
    <w:p w14:paraId="0C7399A2" w14:textId="1906D3A8" w:rsidR="008032DD" w:rsidRPr="00E11E8C" w:rsidRDefault="008032DD" w:rsidP="00E11E8C">
      <w:pPr>
        <w:spacing w:line="360" w:lineRule="auto"/>
        <w:ind w:left="720"/>
        <w:rPr>
          <w:rFonts w:ascii="Times New Roman" w:hAnsi="Times New Roman" w:cs="Times New Roman"/>
          <w:i/>
          <w:iCs/>
          <w:sz w:val="24"/>
          <w:szCs w:val="24"/>
        </w:rPr>
      </w:pPr>
      <w:r w:rsidRPr="00E11E8C">
        <w:rPr>
          <w:rFonts w:ascii="Times New Roman" w:hAnsi="Times New Roman" w:cs="Times New Roman"/>
          <w:i/>
          <w:iCs/>
          <w:sz w:val="24"/>
          <w:szCs w:val="24"/>
        </w:rPr>
        <w:t>‘What kinds of landscape and place we produce, and want, are inextricably bound up with the politics of identity, for ideas about both relate to whom we want to live with and whom we want to exclude, who belongs and who does not, to issues of class, ethnicity, gender and sexuality’ (Olwig and Kastrup, 1997).</w:t>
      </w:r>
    </w:p>
    <w:p w14:paraId="35F2979E" w14:textId="77777777" w:rsidR="001A5DC8" w:rsidRPr="00E11E8C" w:rsidRDefault="001A5DC8" w:rsidP="00E11E8C">
      <w:pPr>
        <w:spacing w:line="360" w:lineRule="auto"/>
        <w:ind w:left="720"/>
        <w:rPr>
          <w:rFonts w:ascii="Times New Roman" w:hAnsi="Times New Roman" w:cs="Times New Roman"/>
          <w:sz w:val="24"/>
          <w:szCs w:val="24"/>
        </w:rPr>
      </w:pPr>
    </w:p>
    <w:p w14:paraId="296949F7" w14:textId="59616C40" w:rsidR="00FD0B90" w:rsidRPr="00E11E8C" w:rsidRDefault="00FD0B90"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Most </w:t>
      </w:r>
      <w:r w:rsidR="00D576AC" w:rsidRPr="00E11E8C">
        <w:rPr>
          <w:rFonts w:ascii="Times New Roman" w:hAnsi="Times New Roman" w:cs="Times New Roman"/>
          <w:sz w:val="24"/>
          <w:szCs w:val="24"/>
        </w:rPr>
        <w:t xml:space="preserve">prehistoric </w:t>
      </w:r>
      <w:r w:rsidR="00DA3AC9" w:rsidRPr="00E11E8C">
        <w:rPr>
          <w:rFonts w:ascii="Times New Roman" w:hAnsi="Times New Roman" w:cs="Times New Roman"/>
          <w:sz w:val="24"/>
          <w:szCs w:val="24"/>
        </w:rPr>
        <w:t>settlements</w:t>
      </w:r>
      <w:r w:rsidR="00D576AC" w:rsidRPr="00E11E8C">
        <w:rPr>
          <w:rFonts w:ascii="Times New Roman" w:hAnsi="Times New Roman" w:cs="Times New Roman"/>
          <w:sz w:val="24"/>
          <w:szCs w:val="24"/>
        </w:rPr>
        <w:t xml:space="preserve"> </w:t>
      </w:r>
      <w:r w:rsidR="00AB1196" w:rsidRPr="00E11E8C">
        <w:rPr>
          <w:rFonts w:ascii="Times New Roman" w:hAnsi="Times New Roman" w:cs="Times New Roman"/>
          <w:sz w:val="24"/>
          <w:szCs w:val="24"/>
        </w:rPr>
        <w:t xml:space="preserve">formed </w:t>
      </w:r>
      <w:r w:rsidR="00CD2436" w:rsidRPr="00E11E8C">
        <w:rPr>
          <w:rFonts w:ascii="Times New Roman" w:hAnsi="Times New Roman" w:cs="Times New Roman"/>
          <w:sz w:val="24"/>
          <w:szCs w:val="24"/>
        </w:rPr>
        <w:t xml:space="preserve">in places where they can optimally profit from the available natural resources without putting too much effort in </w:t>
      </w:r>
      <w:r w:rsidR="006A401D" w:rsidRPr="00E11E8C">
        <w:rPr>
          <w:rFonts w:ascii="Times New Roman" w:hAnsi="Times New Roman" w:cs="Times New Roman"/>
          <w:sz w:val="24"/>
          <w:szCs w:val="24"/>
        </w:rPr>
        <w:t xml:space="preserve">it (Heijgen, 2013, p. 15). </w:t>
      </w:r>
      <w:r w:rsidR="00D40813" w:rsidRPr="00E11E8C">
        <w:rPr>
          <w:rFonts w:ascii="Times New Roman" w:hAnsi="Times New Roman" w:cs="Times New Roman"/>
          <w:sz w:val="24"/>
          <w:szCs w:val="24"/>
        </w:rPr>
        <w:t xml:space="preserve">Furthermore </w:t>
      </w:r>
      <w:r w:rsidR="00202654" w:rsidRPr="00E11E8C">
        <w:rPr>
          <w:rFonts w:ascii="Times New Roman" w:hAnsi="Times New Roman" w:cs="Times New Roman"/>
          <w:sz w:val="24"/>
          <w:szCs w:val="24"/>
        </w:rPr>
        <w:t xml:space="preserve">these </w:t>
      </w:r>
      <w:r w:rsidR="00763A49" w:rsidRPr="00E11E8C">
        <w:rPr>
          <w:rFonts w:ascii="Times New Roman" w:hAnsi="Times New Roman" w:cs="Times New Roman"/>
          <w:sz w:val="24"/>
          <w:szCs w:val="24"/>
        </w:rPr>
        <w:t>settlements</w:t>
      </w:r>
      <w:r w:rsidR="00202654" w:rsidRPr="00E11E8C">
        <w:rPr>
          <w:rFonts w:ascii="Times New Roman" w:hAnsi="Times New Roman" w:cs="Times New Roman"/>
          <w:sz w:val="24"/>
          <w:szCs w:val="24"/>
        </w:rPr>
        <w:t xml:space="preserve"> are found on </w:t>
      </w:r>
      <w:r w:rsidR="00F45F8D" w:rsidRPr="00E11E8C">
        <w:rPr>
          <w:rFonts w:ascii="Times New Roman" w:hAnsi="Times New Roman" w:cs="Times New Roman"/>
          <w:sz w:val="24"/>
          <w:szCs w:val="24"/>
        </w:rPr>
        <w:t xml:space="preserve">boundaries between </w:t>
      </w:r>
      <w:r w:rsidR="00763A49" w:rsidRPr="00E11E8C">
        <w:rPr>
          <w:rFonts w:ascii="Times New Roman" w:hAnsi="Times New Roman" w:cs="Times New Roman"/>
          <w:sz w:val="24"/>
          <w:szCs w:val="24"/>
        </w:rPr>
        <w:t>open and closed environments (Heijgen, 2013, p. 15).</w:t>
      </w:r>
      <w:r w:rsidR="001C4FE1" w:rsidRPr="00E11E8C">
        <w:rPr>
          <w:rFonts w:ascii="Times New Roman" w:hAnsi="Times New Roman" w:cs="Times New Roman"/>
          <w:sz w:val="24"/>
          <w:szCs w:val="24"/>
        </w:rPr>
        <w:t xml:space="preserve"> Ou</w:t>
      </w:r>
      <w:r w:rsidR="00610810" w:rsidRPr="00E11E8C">
        <w:rPr>
          <w:rFonts w:ascii="Times New Roman" w:hAnsi="Times New Roman" w:cs="Times New Roman"/>
          <w:sz w:val="24"/>
          <w:szCs w:val="24"/>
        </w:rPr>
        <w:t>r</w:t>
      </w:r>
      <w:r w:rsidR="001C4FE1" w:rsidRPr="00E11E8C">
        <w:rPr>
          <w:rFonts w:ascii="Times New Roman" w:hAnsi="Times New Roman" w:cs="Times New Roman"/>
          <w:sz w:val="24"/>
          <w:szCs w:val="24"/>
        </w:rPr>
        <w:t xml:space="preserve"> attraction to a landscape </w:t>
      </w:r>
      <w:r w:rsidR="00B9146E" w:rsidRPr="00E11E8C">
        <w:rPr>
          <w:rFonts w:ascii="Times New Roman" w:hAnsi="Times New Roman" w:cs="Times New Roman"/>
          <w:sz w:val="24"/>
          <w:szCs w:val="24"/>
        </w:rPr>
        <w:t>accounts for it</w:t>
      </w:r>
      <w:r w:rsidR="00764843" w:rsidRPr="00E11E8C">
        <w:rPr>
          <w:rFonts w:ascii="Times New Roman" w:hAnsi="Times New Roman" w:cs="Times New Roman"/>
          <w:sz w:val="24"/>
          <w:szCs w:val="24"/>
        </w:rPr>
        <w:t>s</w:t>
      </w:r>
      <w:r w:rsidR="00B9146E" w:rsidRPr="00E11E8C">
        <w:rPr>
          <w:rFonts w:ascii="Times New Roman" w:hAnsi="Times New Roman" w:cs="Times New Roman"/>
          <w:sz w:val="24"/>
          <w:szCs w:val="24"/>
        </w:rPr>
        <w:t xml:space="preserve"> </w:t>
      </w:r>
      <w:r w:rsidR="008805E3" w:rsidRPr="00E11E8C">
        <w:rPr>
          <w:rFonts w:ascii="Times New Roman" w:hAnsi="Times New Roman" w:cs="Times New Roman"/>
          <w:sz w:val="24"/>
          <w:szCs w:val="24"/>
        </w:rPr>
        <w:t xml:space="preserve">overall </w:t>
      </w:r>
      <w:r w:rsidR="00A763EE" w:rsidRPr="00E11E8C">
        <w:rPr>
          <w:rFonts w:ascii="Times New Roman" w:hAnsi="Times New Roman" w:cs="Times New Roman"/>
          <w:sz w:val="24"/>
          <w:szCs w:val="24"/>
        </w:rPr>
        <w:t>suitability</w:t>
      </w:r>
      <w:r w:rsidR="008805E3" w:rsidRPr="00E11E8C">
        <w:rPr>
          <w:rFonts w:ascii="Times New Roman" w:hAnsi="Times New Roman" w:cs="Times New Roman"/>
          <w:sz w:val="24"/>
          <w:szCs w:val="24"/>
        </w:rPr>
        <w:t xml:space="preserve"> and </w:t>
      </w:r>
      <w:r w:rsidR="005D4D11" w:rsidRPr="00E11E8C">
        <w:rPr>
          <w:rFonts w:ascii="Times New Roman" w:hAnsi="Times New Roman" w:cs="Times New Roman"/>
          <w:sz w:val="24"/>
          <w:szCs w:val="24"/>
        </w:rPr>
        <w:t>the idea that humans like to see without being seen</w:t>
      </w:r>
      <w:r w:rsidR="00200704" w:rsidRPr="00E11E8C">
        <w:rPr>
          <w:rFonts w:ascii="Times New Roman" w:hAnsi="Times New Roman" w:cs="Times New Roman"/>
          <w:sz w:val="24"/>
          <w:szCs w:val="24"/>
        </w:rPr>
        <w:t xml:space="preserve"> (Appleton, 1975; Heijgen, 2013, p. 15).</w:t>
      </w:r>
      <w:r w:rsidR="00A763EE" w:rsidRPr="00E11E8C">
        <w:rPr>
          <w:rFonts w:ascii="Times New Roman" w:hAnsi="Times New Roman" w:cs="Times New Roman"/>
          <w:sz w:val="24"/>
          <w:szCs w:val="24"/>
        </w:rPr>
        <w:t xml:space="preserve"> </w:t>
      </w:r>
      <w:r w:rsidR="00787187" w:rsidRPr="00E11E8C">
        <w:rPr>
          <w:rFonts w:ascii="Times New Roman" w:hAnsi="Times New Roman" w:cs="Times New Roman"/>
          <w:sz w:val="24"/>
          <w:szCs w:val="24"/>
        </w:rPr>
        <w:t>The attractiveness of a landscape is therefore linked to the potential for seeing</w:t>
      </w:r>
      <w:r w:rsidR="00D979C8" w:rsidRPr="00E11E8C">
        <w:rPr>
          <w:rFonts w:ascii="Times New Roman" w:hAnsi="Times New Roman" w:cs="Times New Roman"/>
          <w:sz w:val="24"/>
          <w:szCs w:val="24"/>
        </w:rPr>
        <w:t xml:space="preserve"> </w:t>
      </w:r>
      <w:r w:rsidR="009E4D4D" w:rsidRPr="00E11E8C">
        <w:rPr>
          <w:rFonts w:ascii="Times New Roman" w:hAnsi="Times New Roman" w:cs="Times New Roman"/>
          <w:sz w:val="24"/>
          <w:szCs w:val="24"/>
        </w:rPr>
        <w:t xml:space="preserve">and Appleton’s theory </w:t>
      </w:r>
      <w:r w:rsidR="005D31C0" w:rsidRPr="00E11E8C">
        <w:rPr>
          <w:rFonts w:ascii="Times New Roman" w:hAnsi="Times New Roman" w:cs="Times New Roman"/>
          <w:sz w:val="24"/>
          <w:szCs w:val="24"/>
        </w:rPr>
        <w:t xml:space="preserve">suggest two ideal forms, the </w:t>
      </w:r>
      <w:r w:rsidR="00730268" w:rsidRPr="00E11E8C">
        <w:rPr>
          <w:rFonts w:ascii="Times New Roman" w:hAnsi="Times New Roman" w:cs="Times New Roman"/>
          <w:sz w:val="24"/>
          <w:szCs w:val="24"/>
        </w:rPr>
        <w:t>panorama and the vista</w:t>
      </w:r>
      <w:r w:rsidR="006464DA" w:rsidRPr="00E11E8C">
        <w:rPr>
          <w:rFonts w:ascii="Times New Roman" w:hAnsi="Times New Roman" w:cs="Times New Roman"/>
          <w:sz w:val="24"/>
          <w:szCs w:val="24"/>
        </w:rPr>
        <w:t xml:space="preserve"> (Appleton, 1975; Heijgen, 2013, p. 15).</w:t>
      </w:r>
      <w:r w:rsidR="006D68C4" w:rsidRPr="00E11E8C">
        <w:rPr>
          <w:rFonts w:ascii="Times New Roman" w:hAnsi="Times New Roman" w:cs="Times New Roman"/>
          <w:sz w:val="24"/>
          <w:szCs w:val="24"/>
        </w:rPr>
        <w:t xml:space="preserve"> </w:t>
      </w:r>
      <w:r w:rsidR="004C1AE1" w:rsidRPr="00E11E8C">
        <w:rPr>
          <w:rFonts w:ascii="Times New Roman" w:hAnsi="Times New Roman" w:cs="Times New Roman"/>
          <w:sz w:val="24"/>
          <w:szCs w:val="24"/>
        </w:rPr>
        <w:t xml:space="preserve">This theory is applicable </w:t>
      </w:r>
      <w:r w:rsidR="00C44887" w:rsidRPr="00E11E8C">
        <w:rPr>
          <w:rFonts w:ascii="Times New Roman" w:hAnsi="Times New Roman" w:cs="Times New Roman"/>
          <w:sz w:val="24"/>
          <w:szCs w:val="24"/>
        </w:rPr>
        <w:t>thought</w:t>
      </w:r>
      <w:r w:rsidR="004C1AE1" w:rsidRPr="00E11E8C">
        <w:rPr>
          <w:rFonts w:ascii="Times New Roman" w:hAnsi="Times New Roman" w:cs="Times New Roman"/>
          <w:sz w:val="24"/>
          <w:szCs w:val="24"/>
        </w:rPr>
        <w:t xml:space="preserve"> history </w:t>
      </w:r>
      <w:r w:rsidR="00607A3E" w:rsidRPr="00E11E8C">
        <w:rPr>
          <w:rFonts w:ascii="Times New Roman" w:hAnsi="Times New Roman" w:cs="Times New Roman"/>
          <w:sz w:val="24"/>
          <w:szCs w:val="24"/>
        </w:rPr>
        <w:t xml:space="preserve">and like in </w:t>
      </w:r>
      <w:r w:rsidR="00C44887" w:rsidRPr="00E11E8C">
        <w:rPr>
          <w:rFonts w:ascii="Times New Roman" w:hAnsi="Times New Roman" w:cs="Times New Roman"/>
          <w:sz w:val="24"/>
          <w:szCs w:val="24"/>
        </w:rPr>
        <w:t>ancient</w:t>
      </w:r>
      <w:r w:rsidR="00607A3E" w:rsidRPr="00E11E8C">
        <w:rPr>
          <w:rFonts w:ascii="Times New Roman" w:hAnsi="Times New Roman" w:cs="Times New Roman"/>
          <w:sz w:val="24"/>
          <w:szCs w:val="24"/>
        </w:rPr>
        <w:t xml:space="preserve"> and prehistoric times is commonly used nowadays </w:t>
      </w:r>
      <w:r w:rsidR="00C44887" w:rsidRPr="00E11E8C">
        <w:rPr>
          <w:rFonts w:ascii="Times New Roman" w:hAnsi="Times New Roman" w:cs="Times New Roman"/>
          <w:sz w:val="24"/>
          <w:szCs w:val="24"/>
        </w:rPr>
        <w:t>by architects when creating new landscapes (Heijgen, 2013, p. 15).</w:t>
      </w:r>
      <w:r w:rsidR="00F3272A" w:rsidRPr="00E11E8C">
        <w:rPr>
          <w:rFonts w:ascii="Times New Roman" w:hAnsi="Times New Roman" w:cs="Times New Roman"/>
          <w:sz w:val="24"/>
          <w:szCs w:val="24"/>
        </w:rPr>
        <w:t xml:space="preserve"> L</w:t>
      </w:r>
      <w:r w:rsidR="00F90062" w:rsidRPr="00E11E8C">
        <w:rPr>
          <w:rFonts w:ascii="Times New Roman" w:hAnsi="Times New Roman" w:cs="Times New Roman"/>
          <w:sz w:val="24"/>
          <w:szCs w:val="24"/>
        </w:rPr>
        <w:t>ike the term</w:t>
      </w:r>
      <w:r w:rsidR="00F3272A" w:rsidRPr="00E11E8C">
        <w:rPr>
          <w:rFonts w:ascii="Times New Roman" w:hAnsi="Times New Roman" w:cs="Times New Roman"/>
          <w:sz w:val="24"/>
          <w:szCs w:val="24"/>
        </w:rPr>
        <w:t xml:space="preserve"> sense of place</w:t>
      </w:r>
      <w:r w:rsidR="00F90062" w:rsidRPr="00E11E8C">
        <w:rPr>
          <w:rFonts w:ascii="Times New Roman" w:hAnsi="Times New Roman" w:cs="Times New Roman"/>
          <w:sz w:val="24"/>
          <w:szCs w:val="24"/>
        </w:rPr>
        <w:t xml:space="preserve">, Topophilia </w:t>
      </w:r>
      <w:r w:rsidR="00A50D7C" w:rsidRPr="00E11E8C">
        <w:rPr>
          <w:rFonts w:ascii="Times New Roman" w:hAnsi="Times New Roman" w:cs="Times New Roman"/>
          <w:sz w:val="24"/>
          <w:szCs w:val="24"/>
        </w:rPr>
        <w:t xml:space="preserve">defined </w:t>
      </w:r>
      <w:r w:rsidR="00E35182" w:rsidRPr="00E11E8C">
        <w:rPr>
          <w:rFonts w:ascii="Times New Roman" w:hAnsi="Times New Roman" w:cs="Times New Roman"/>
          <w:sz w:val="24"/>
          <w:szCs w:val="24"/>
        </w:rPr>
        <w:t xml:space="preserve">by Tuan in 1999 </w:t>
      </w:r>
      <w:r w:rsidR="00AF5885" w:rsidRPr="00E11E8C">
        <w:rPr>
          <w:rFonts w:ascii="Times New Roman" w:hAnsi="Times New Roman" w:cs="Times New Roman"/>
          <w:sz w:val="24"/>
          <w:szCs w:val="24"/>
        </w:rPr>
        <w:t xml:space="preserve">is the ‘affective bond between people and place or environmental setting.’ </w:t>
      </w:r>
      <w:r w:rsidR="008A00CC" w:rsidRPr="00E11E8C">
        <w:rPr>
          <w:rFonts w:ascii="Times New Roman" w:hAnsi="Times New Roman" w:cs="Times New Roman"/>
          <w:sz w:val="24"/>
          <w:szCs w:val="24"/>
        </w:rPr>
        <w:t>(</w:t>
      </w:r>
      <w:r w:rsidR="003E619D" w:rsidRPr="00E11E8C">
        <w:rPr>
          <w:rFonts w:ascii="Times New Roman" w:hAnsi="Times New Roman" w:cs="Times New Roman"/>
          <w:sz w:val="24"/>
          <w:szCs w:val="24"/>
        </w:rPr>
        <w:t>Ogunseitan, 2005; Tuan 19</w:t>
      </w:r>
      <w:r w:rsidR="006D6063" w:rsidRPr="00E11E8C">
        <w:rPr>
          <w:rFonts w:ascii="Times New Roman" w:hAnsi="Times New Roman" w:cs="Times New Roman"/>
          <w:sz w:val="24"/>
          <w:szCs w:val="24"/>
        </w:rPr>
        <w:t>74).</w:t>
      </w:r>
      <w:r w:rsidR="002E56B6" w:rsidRPr="00E11E8C">
        <w:rPr>
          <w:rFonts w:ascii="Times New Roman" w:hAnsi="Times New Roman" w:cs="Times New Roman"/>
          <w:sz w:val="24"/>
          <w:szCs w:val="24"/>
        </w:rPr>
        <w:t xml:space="preserve"> </w:t>
      </w:r>
      <w:r w:rsidR="00765A76" w:rsidRPr="00E11E8C">
        <w:rPr>
          <w:rFonts w:ascii="Times New Roman" w:hAnsi="Times New Roman" w:cs="Times New Roman"/>
          <w:sz w:val="24"/>
          <w:szCs w:val="24"/>
        </w:rPr>
        <w:t xml:space="preserve">Apprehension, </w:t>
      </w:r>
      <w:r w:rsidR="0059590E" w:rsidRPr="00E11E8C">
        <w:rPr>
          <w:rFonts w:ascii="Times New Roman" w:hAnsi="Times New Roman" w:cs="Times New Roman"/>
          <w:sz w:val="24"/>
          <w:szCs w:val="24"/>
        </w:rPr>
        <w:t>dislike</w:t>
      </w:r>
      <w:r w:rsidR="002C7CC7" w:rsidRPr="00E11E8C">
        <w:rPr>
          <w:rFonts w:ascii="Times New Roman" w:hAnsi="Times New Roman" w:cs="Times New Roman"/>
          <w:sz w:val="24"/>
          <w:szCs w:val="24"/>
        </w:rPr>
        <w:t xml:space="preserve">, </w:t>
      </w:r>
      <w:r w:rsidR="0059590E" w:rsidRPr="00E11E8C">
        <w:rPr>
          <w:rFonts w:ascii="Times New Roman" w:hAnsi="Times New Roman" w:cs="Times New Roman"/>
          <w:sz w:val="24"/>
          <w:szCs w:val="24"/>
        </w:rPr>
        <w:t>revulsion</w:t>
      </w:r>
      <w:r w:rsidR="002C7CC7" w:rsidRPr="00E11E8C">
        <w:rPr>
          <w:rFonts w:ascii="Times New Roman" w:hAnsi="Times New Roman" w:cs="Times New Roman"/>
          <w:sz w:val="24"/>
          <w:szCs w:val="24"/>
        </w:rPr>
        <w:t xml:space="preserve"> and even fear is </w:t>
      </w:r>
      <w:r w:rsidR="0059590E" w:rsidRPr="00E11E8C">
        <w:rPr>
          <w:rFonts w:ascii="Times New Roman" w:hAnsi="Times New Roman" w:cs="Times New Roman"/>
          <w:sz w:val="24"/>
          <w:szCs w:val="24"/>
        </w:rPr>
        <w:t>referred</w:t>
      </w:r>
      <w:r w:rsidR="002C7CC7" w:rsidRPr="00E11E8C">
        <w:rPr>
          <w:rFonts w:ascii="Times New Roman" w:hAnsi="Times New Roman" w:cs="Times New Roman"/>
          <w:sz w:val="24"/>
          <w:szCs w:val="24"/>
        </w:rPr>
        <w:t xml:space="preserve"> to as </w:t>
      </w:r>
      <w:r w:rsidR="00C2398C" w:rsidRPr="00E11E8C">
        <w:rPr>
          <w:rFonts w:ascii="Times New Roman" w:hAnsi="Times New Roman" w:cs="Times New Roman"/>
          <w:sz w:val="24"/>
          <w:szCs w:val="24"/>
        </w:rPr>
        <w:t>T</w:t>
      </w:r>
      <w:r w:rsidR="002C7CC7" w:rsidRPr="00E11E8C">
        <w:rPr>
          <w:rFonts w:ascii="Times New Roman" w:hAnsi="Times New Roman" w:cs="Times New Roman"/>
          <w:sz w:val="24"/>
          <w:szCs w:val="24"/>
        </w:rPr>
        <w:t>opophobia</w:t>
      </w:r>
      <w:r w:rsidR="00437883" w:rsidRPr="00E11E8C">
        <w:rPr>
          <w:rFonts w:ascii="Times New Roman" w:hAnsi="Times New Roman" w:cs="Times New Roman"/>
          <w:sz w:val="24"/>
          <w:szCs w:val="24"/>
        </w:rPr>
        <w:t xml:space="preserve"> with </w:t>
      </w:r>
      <w:r w:rsidR="00EF6089" w:rsidRPr="00E11E8C">
        <w:rPr>
          <w:rFonts w:ascii="Times New Roman" w:hAnsi="Times New Roman" w:cs="Times New Roman"/>
          <w:sz w:val="24"/>
          <w:szCs w:val="24"/>
        </w:rPr>
        <w:t>Tuan using the word enclosure to describe a place</w:t>
      </w:r>
      <w:r w:rsidR="00C302C1" w:rsidRPr="00E11E8C">
        <w:rPr>
          <w:rFonts w:ascii="Times New Roman" w:hAnsi="Times New Roman" w:cs="Times New Roman"/>
          <w:sz w:val="24"/>
          <w:szCs w:val="24"/>
        </w:rPr>
        <w:t xml:space="preserve"> (</w:t>
      </w:r>
      <w:r w:rsidR="000B3696" w:rsidRPr="00E11E8C">
        <w:rPr>
          <w:rFonts w:ascii="Times New Roman" w:hAnsi="Times New Roman" w:cs="Times New Roman"/>
          <w:sz w:val="24"/>
          <w:szCs w:val="24"/>
        </w:rPr>
        <w:t>Ogunseitan, 2005; Tuan 1974).</w:t>
      </w:r>
      <w:r w:rsidR="00402AEC" w:rsidRPr="00E11E8C">
        <w:rPr>
          <w:rFonts w:ascii="Times New Roman" w:hAnsi="Times New Roman" w:cs="Times New Roman"/>
          <w:sz w:val="24"/>
          <w:szCs w:val="24"/>
        </w:rPr>
        <w:t xml:space="preserve"> The idea of a </w:t>
      </w:r>
      <w:r w:rsidR="003B3079" w:rsidRPr="00E11E8C">
        <w:rPr>
          <w:rFonts w:ascii="Times New Roman" w:hAnsi="Times New Roman" w:cs="Times New Roman"/>
          <w:sz w:val="24"/>
          <w:szCs w:val="24"/>
        </w:rPr>
        <w:t>restorative</w:t>
      </w:r>
      <w:r w:rsidR="00402AEC" w:rsidRPr="00E11E8C">
        <w:rPr>
          <w:rFonts w:ascii="Times New Roman" w:hAnsi="Times New Roman" w:cs="Times New Roman"/>
          <w:sz w:val="24"/>
          <w:szCs w:val="24"/>
        </w:rPr>
        <w:t xml:space="preserve"> </w:t>
      </w:r>
      <w:r w:rsidR="003B3079" w:rsidRPr="00E11E8C">
        <w:rPr>
          <w:rFonts w:ascii="Times New Roman" w:hAnsi="Times New Roman" w:cs="Times New Roman"/>
          <w:sz w:val="24"/>
          <w:szCs w:val="24"/>
        </w:rPr>
        <w:t>environment</w:t>
      </w:r>
      <w:r w:rsidR="00402AEC" w:rsidRPr="00E11E8C">
        <w:rPr>
          <w:rFonts w:ascii="Times New Roman" w:hAnsi="Times New Roman" w:cs="Times New Roman"/>
          <w:sz w:val="24"/>
          <w:szCs w:val="24"/>
        </w:rPr>
        <w:t xml:space="preserve"> is that of</w:t>
      </w:r>
      <w:r w:rsidR="000814AE" w:rsidRPr="00E11E8C">
        <w:rPr>
          <w:rFonts w:ascii="Times New Roman" w:hAnsi="Times New Roman" w:cs="Times New Roman"/>
          <w:sz w:val="24"/>
          <w:szCs w:val="24"/>
        </w:rPr>
        <w:t xml:space="preserve"> a </w:t>
      </w:r>
      <w:r w:rsidR="003B3079" w:rsidRPr="00E11E8C">
        <w:rPr>
          <w:rFonts w:ascii="Times New Roman" w:hAnsi="Times New Roman" w:cs="Times New Roman"/>
          <w:sz w:val="24"/>
          <w:szCs w:val="24"/>
        </w:rPr>
        <w:t>landscape</w:t>
      </w:r>
      <w:r w:rsidR="000814AE" w:rsidRPr="00E11E8C">
        <w:rPr>
          <w:rFonts w:ascii="Times New Roman" w:hAnsi="Times New Roman" w:cs="Times New Roman"/>
          <w:sz w:val="24"/>
          <w:szCs w:val="24"/>
        </w:rPr>
        <w:t xml:space="preserve"> which has the potential </w:t>
      </w:r>
      <w:r w:rsidR="00B430F8" w:rsidRPr="00E11E8C">
        <w:rPr>
          <w:rFonts w:ascii="Times New Roman" w:hAnsi="Times New Roman" w:cs="Times New Roman"/>
          <w:sz w:val="24"/>
          <w:szCs w:val="24"/>
        </w:rPr>
        <w:t>to renew dimi</w:t>
      </w:r>
      <w:r w:rsidR="00563D6B" w:rsidRPr="00E11E8C">
        <w:rPr>
          <w:rFonts w:ascii="Times New Roman" w:hAnsi="Times New Roman" w:cs="Times New Roman"/>
          <w:sz w:val="24"/>
          <w:szCs w:val="24"/>
        </w:rPr>
        <w:t>nished</w:t>
      </w:r>
      <w:r w:rsidR="00B430F8" w:rsidRPr="00E11E8C">
        <w:rPr>
          <w:rFonts w:ascii="Times New Roman" w:hAnsi="Times New Roman" w:cs="Times New Roman"/>
          <w:sz w:val="24"/>
          <w:szCs w:val="24"/>
        </w:rPr>
        <w:t xml:space="preserve"> functional capabilities and </w:t>
      </w:r>
      <w:r w:rsidR="00C349F2" w:rsidRPr="00E11E8C">
        <w:rPr>
          <w:rFonts w:ascii="Times New Roman" w:hAnsi="Times New Roman" w:cs="Times New Roman"/>
          <w:sz w:val="24"/>
          <w:szCs w:val="24"/>
        </w:rPr>
        <w:t xml:space="preserve">provide </w:t>
      </w:r>
      <w:r w:rsidR="00114218" w:rsidRPr="00E11E8C">
        <w:rPr>
          <w:rFonts w:ascii="Times New Roman" w:hAnsi="Times New Roman" w:cs="Times New Roman"/>
          <w:sz w:val="24"/>
          <w:szCs w:val="24"/>
        </w:rPr>
        <w:t>relief</w:t>
      </w:r>
      <w:r w:rsidR="00C349F2" w:rsidRPr="00E11E8C">
        <w:rPr>
          <w:rFonts w:ascii="Times New Roman" w:hAnsi="Times New Roman" w:cs="Times New Roman"/>
          <w:sz w:val="24"/>
          <w:szCs w:val="24"/>
        </w:rPr>
        <w:t xml:space="preserve"> from mental stress or </w:t>
      </w:r>
      <w:r w:rsidR="00114218" w:rsidRPr="00E11E8C">
        <w:rPr>
          <w:rFonts w:ascii="Times New Roman" w:hAnsi="Times New Roman" w:cs="Times New Roman"/>
          <w:sz w:val="24"/>
          <w:szCs w:val="24"/>
        </w:rPr>
        <w:t>fatigue</w:t>
      </w:r>
      <w:r w:rsidR="00B430F8" w:rsidRPr="00E11E8C">
        <w:rPr>
          <w:rFonts w:ascii="Times New Roman" w:hAnsi="Times New Roman" w:cs="Times New Roman"/>
          <w:sz w:val="24"/>
          <w:szCs w:val="24"/>
        </w:rPr>
        <w:t xml:space="preserve"> (Hartig and Staats 2003</w:t>
      </w:r>
      <w:r w:rsidR="00114218" w:rsidRPr="00E11E8C">
        <w:rPr>
          <w:rFonts w:ascii="Times New Roman" w:hAnsi="Times New Roman" w:cs="Times New Roman"/>
          <w:sz w:val="24"/>
          <w:szCs w:val="24"/>
        </w:rPr>
        <w:t>; Ogunseitan, 2005</w:t>
      </w:r>
      <w:r w:rsidR="00B430F8" w:rsidRPr="00E11E8C">
        <w:rPr>
          <w:rFonts w:ascii="Times New Roman" w:hAnsi="Times New Roman" w:cs="Times New Roman"/>
          <w:sz w:val="24"/>
          <w:szCs w:val="24"/>
        </w:rPr>
        <w:t>).</w:t>
      </w:r>
      <w:r w:rsidR="006A126C" w:rsidRPr="00E11E8C">
        <w:rPr>
          <w:rFonts w:ascii="Times New Roman" w:hAnsi="Times New Roman" w:cs="Times New Roman"/>
          <w:sz w:val="24"/>
          <w:szCs w:val="24"/>
        </w:rPr>
        <w:t xml:space="preserve"> </w:t>
      </w:r>
      <w:r w:rsidR="005C6A63" w:rsidRPr="00E11E8C">
        <w:rPr>
          <w:rFonts w:ascii="Times New Roman" w:hAnsi="Times New Roman" w:cs="Times New Roman"/>
          <w:sz w:val="24"/>
          <w:szCs w:val="24"/>
        </w:rPr>
        <w:t xml:space="preserve">Ones perception of what makes an </w:t>
      </w:r>
      <w:r w:rsidR="00194423" w:rsidRPr="00E11E8C">
        <w:rPr>
          <w:rFonts w:ascii="Times New Roman" w:hAnsi="Times New Roman" w:cs="Times New Roman"/>
          <w:sz w:val="24"/>
          <w:szCs w:val="24"/>
        </w:rPr>
        <w:t>environment</w:t>
      </w:r>
      <w:r w:rsidR="005C6A63" w:rsidRPr="00E11E8C">
        <w:rPr>
          <w:rFonts w:ascii="Times New Roman" w:hAnsi="Times New Roman" w:cs="Times New Roman"/>
          <w:sz w:val="24"/>
          <w:szCs w:val="24"/>
        </w:rPr>
        <w:t xml:space="preserve"> </w:t>
      </w:r>
      <w:r w:rsidR="00194423" w:rsidRPr="00E11E8C">
        <w:rPr>
          <w:rFonts w:ascii="Times New Roman" w:hAnsi="Times New Roman" w:cs="Times New Roman"/>
          <w:sz w:val="24"/>
          <w:szCs w:val="24"/>
        </w:rPr>
        <w:t>restorative</w:t>
      </w:r>
      <w:r w:rsidR="005C6A63" w:rsidRPr="00E11E8C">
        <w:rPr>
          <w:rFonts w:ascii="Times New Roman" w:hAnsi="Times New Roman" w:cs="Times New Roman"/>
          <w:sz w:val="24"/>
          <w:szCs w:val="24"/>
        </w:rPr>
        <w:t xml:space="preserve"> can be influenced by a range of factors</w:t>
      </w:r>
      <w:r w:rsidR="00194423" w:rsidRPr="00E11E8C">
        <w:rPr>
          <w:rFonts w:ascii="Times New Roman" w:hAnsi="Times New Roman" w:cs="Times New Roman"/>
          <w:sz w:val="24"/>
          <w:szCs w:val="24"/>
        </w:rPr>
        <w:t xml:space="preserve"> such as age, sex, ethnic background, and socioeconomic status</w:t>
      </w:r>
      <w:r w:rsidR="00593AE7" w:rsidRPr="00E11E8C">
        <w:rPr>
          <w:rFonts w:ascii="Times New Roman" w:hAnsi="Times New Roman" w:cs="Times New Roman"/>
          <w:sz w:val="24"/>
          <w:szCs w:val="24"/>
        </w:rPr>
        <w:t xml:space="preserve"> however there are </w:t>
      </w:r>
      <w:r w:rsidR="00D76A63" w:rsidRPr="00E11E8C">
        <w:rPr>
          <w:rFonts w:ascii="Times New Roman" w:hAnsi="Times New Roman" w:cs="Times New Roman"/>
          <w:sz w:val="24"/>
          <w:szCs w:val="24"/>
        </w:rPr>
        <w:t xml:space="preserve">some universal landscape </w:t>
      </w:r>
      <w:r w:rsidR="00066162" w:rsidRPr="00E11E8C">
        <w:rPr>
          <w:rFonts w:ascii="Times New Roman" w:hAnsi="Times New Roman" w:cs="Times New Roman"/>
          <w:sz w:val="24"/>
          <w:szCs w:val="24"/>
        </w:rPr>
        <w:t>qualities</w:t>
      </w:r>
      <w:r w:rsidR="00D76A63" w:rsidRPr="00E11E8C">
        <w:rPr>
          <w:rFonts w:ascii="Times New Roman" w:hAnsi="Times New Roman" w:cs="Times New Roman"/>
          <w:sz w:val="24"/>
          <w:szCs w:val="24"/>
        </w:rPr>
        <w:t xml:space="preserve"> which are commonly </w:t>
      </w:r>
      <w:r w:rsidR="00066162" w:rsidRPr="00E11E8C">
        <w:rPr>
          <w:rFonts w:ascii="Times New Roman" w:hAnsi="Times New Roman" w:cs="Times New Roman"/>
          <w:sz w:val="24"/>
          <w:szCs w:val="24"/>
        </w:rPr>
        <w:t>associated</w:t>
      </w:r>
      <w:r w:rsidR="00D76A63" w:rsidRPr="00E11E8C">
        <w:rPr>
          <w:rFonts w:ascii="Times New Roman" w:hAnsi="Times New Roman" w:cs="Times New Roman"/>
          <w:sz w:val="24"/>
          <w:szCs w:val="24"/>
        </w:rPr>
        <w:t xml:space="preserve"> with </w:t>
      </w:r>
      <w:r w:rsidR="00EA13D5" w:rsidRPr="00E11E8C">
        <w:rPr>
          <w:rFonts w:ascii="Times New Roman" w:hAnsi="Times New Roman" w:cs="Times New Roman"/>
          <w:sz w:val="24"/>
          <w:szCs w:val="24"/>
        </w:rPr>
        <w:t>being restorative</w:t>
      </w:r>
      <w:r w:rsidR="00066162" w:rsidRPr="00E11E8C">
        <w:rPr>
          <w:rFonts w:ascii="Times New Roman" w:hAnsi="Times New Roman" w:cs="Times New Roman"/>
          <w:sz w:val="24"/>
          <w:szCs w:val="24"/>
        </w:rPr>
        <w:t xml:space="preserve"> (</w:t>
      </w:r>
      <w:r w:rsidR="00370845" w:rsidRPr="00E11E8C">
        <w:rPr>
          <w:rFonts w:ascii="Times New Roman" w:hAnsi="Times New Roman" w:cs="Times New Roman"/>
          <w:sz w:val="24"/>
          <w:szCs w:val="24"/>
        </w:rPr>
        <w:t>Hartig et al. 2003; Laumann et al. 2003; Ogunseitan, 2005).</w:t>
      </w:r>
      <w:r w:rsidR="00AD7B5A" w:rsidRPr="00E11E8C">
        <w:rPr>
          <w:rFonts w:ascii="Times New Roman" w:hAnsi="Times New Roman" w:cs="Times New Roman"/>
          <w:sz w:val="24"/>
          <w:szCs w:val="24"/>
        </w:rPr>
        <w:t xml:space="preserve"> </w:t>
      </w:r>
      <w:r w:rsidR="00421EC1" w:rsidRPr="00E11E8C">
        <w:rPr>
          <w:rFonts w:ascii="Times New Roman" w:hAnsi="Times New Roman" w:cs="Times New Roman"/>
          <w:sz w:val="24"/>
          <w:szCs w:val="24"/>
        </w:rPr>
        <w:t xml:space="preserve">Within urban cultures </w:t>
      </w:r>
      <w:r w:rsidR="00491BC9" w:rsidRPr="00E11E8C">
        <w:rPr>
          <w:rFonts w:ascii="Times New Roman" w:hAnsi="Times New Roman" w:cs="Times New Roman"/>
          <w:sz w:val="24"/>
          <w:szCs w:val="24"/>
        </w:rPr>
        <w:t>restorative</w:t>
      </w:r>
      <w:r w:rsidR="005B5B94" w:rsidRPr="00E11E8C">
        <w:rPr>
          <w:rFonts w:ascii="Times New Roman" w:hAnsi="Times New Roman" w:cs="Times New Roman"/>
          <w:sz w:val="24"/>
          <w:szCs w:val="24"/>
        </w:rPr>
        <w:t xml:space="preserve"> </w:t>
      </w:r>
      <w:r w:rsidR="00491BC9" w:rsidRPr="00E11E8C">
        <w:rPr>
          <w:rFonts w:ascii="Times New Roman" w:hAnsi="Times New Roman" w:cs="Times New Roman"/>
          <w:sz w:val="24"/>
          <w:szCs w:val="24"/>
        </w:rPr>
        <w:t>environments</w:t>
      </w:r>
      <w:r w:rsidR="005B5B94" w:rsidRPr="00E11E8C">
        <w:rPr>
          <w:rFonts w:ascii="Times New Roman" w:hAnsi="Times New Roman" w:cs="Times New Roman"/>
          <w:sz w:val="24"/>
          <w:szCs w:val="24"/>
        </w:rPr>
        <w:t xml:space="preserve"> are </w:t>
      </w:r>
      <w:r w:rsidR="00491BC9" w:rsidRPr="00E11E8C">
        <w:rPr>
          <w:rFonts w:ascii="Times New Roman" w:hAnsi="Times New Roman" w:cs="Times New Roman"/>
          <w:sz w:val="24"/>
          <w:szCs w:val="24"/>
        </w:rPr>
        <w:t>conventionally</w:t>
      </w:r>
      <w:r w:rsidR="00F4299B" w:rsidRPr="00E11E8C">
        <w:rPr>
          <w:rFonts w:ascii="Times New Roman" w:hAnsi="Times New Roman" w:cs="Times New Roman"/>
          <w:sz w:val="24"/>
          <w:szCs w:val="24"/>
        </w:rPr>
        <w:t xml:space="preserve"> linked to images of forest wilderness and pristine water views</w:t>
      </w:r>
      <w:r w:rsidR="00222BBD" w:rsidRPr="00E11E8C">
        <w:rPr>
          <w:rFonts w:ascii="Times New Roman" w:hAnsi="Times New Roman" w:cs="Times New Roman"/>
          <w:sz w:val="24"/>
          <w:szCs w:val="24"/>
        </w:rPr>
        <w:t xml:space="preserve"> (</w:t>
      </w:r>
      <w:bookmarkStart w:id="4" w:name="_Hlk58062200"/>
      <w:r w:rsidR="00222BBD" w:rsidRPr="00E11E8C">
        <w:rPr>
          <w:rFonts w:ascii="Times New Roman" w:hAnsi="Times New Roman" w:cs="Times New Roman"/>
          <w:sz w:val="24"/>
          <w:szCs w:val="24"/>
        </w:rPr>
        <w:t>Ogunseitan, 2005</w:t>
      </w:r>
      <w:bookmarkEnd w:id="4"/>
      <w:r w:rsidR="00222BBD" w:rsidRPr="00E11E8C">
        <w:rPr>
          <w:rFonts w:ascii="Times New Roman" w:hAnsi="Times New Roman" w:cs="Times New Roman"/>
          <w:sz w:val="24"/>
          <w:szCs w:val="24"/>
        </w:rPr>
        <w:t xml:space="preserve">). </w:t>
      </w:r>
      <w:r w:rsidR="000419ED" w:rsidRPr="00E11E8C">
        <w:rPr>
          <w:rFonts w:ascii="Times New Roman" w:hAnsi="Times New Roman" w:cs="Times New Roman"/>
          <w:sz w:val="24"/>
          <w:szCs w:val="24"/>
        </w:rPr>
        <w:t xml:space="preserve">Findings from a study by Ogunseitan (2005) </w:t>
      </w:r>
      <w:r w:rsidR="004C7837" w:rsidRPr="00E11E8C">
        <w:rPr>
          <w:rFonts w:ascii="Times New Roman" w:hAnsi="Times New Roman" w:cs="Times New Roman"/>
          <w:sz w:val="24"/>
          <w:szCs w:val="24"/>
        </w:rPr>
        <w:t xml:space="preserve">show that </w:t>
      </w:r>
      <w:r w:rsidR="00326889" w:rsidRPr="00E11E8C">
        <w:rPr>
          <w:rFonts w:ascii="Times New Roman" w:hAnsi="Times New Roman" w:cs="Times New Roman"/>
          <w:sz w:val="24"/>
          <w:szCs w:val="24"/>
        </w:rPr>
        <w:t xml:space="preserve">overall quality of life is significantly associated with </w:t>
      </w:r>
      <w:r w:rsidR="00326889" w:rsidRPr="00E11E8C">
        <w:rPr>
          <w:rFonts w:ascii="Times New Roman" w:hAnsi="Times New Roman" w:cs="Times New Roman"/>
          <w:sz w:val="24"/>
          <w:szCs w:val="24"/>
        </w:rPr>
        <w:lastRenderedPageBreak/>
        <w:t>high rating of topophilia.</w:t>
      </w:r>
      <w:r w:rsidR="006F6D2E" w:rsidRPr="00E11E8C">
        <w:rPr>
          <w:rFonts w:ascii="Times New Roman" w:hAnsi="Times New Roman" w:cs="Times New Roman"/>
          <w:sz w:val="24"/>
          <w:szCs w:val="24"/>
        </w:rPr>
        <w:t xml:space="preserve"> Furthermore</w:t>
      </w:r>
      <w:r w:rsidR="00065449" w:rsidRPr="00E11E8C">
        <w:rPr>
          <w:rFonts w:ascii="Times New Roman" w:hAnsi="Times New Roman" w:cs="Times New Roman"/>
          <w:sz w:val="24"/>
          <w:szCs w:val="24"/>
        </w:rPr>
        <w:t xml:space="preserve"> </w:t>
      </w:r>
      <w:r w:rsidR="00BB0B10" w:rsidRPr="00E11E8C">
        <w:rPr>
          <w:rFonts w:ascii="Times New Roman" w:hAnsi="Times New Roman" w:cs="Times New Roman"/>
          <w:sz w:val="24"/>
          <w:szCs w:val="24"/>
        </w:rPr>
        <w:t>preferences</w:t>
      </w:r>
      <w:r w:rsidR="00AB5E04" w:rsidRPr="00E11E8C">
        <w:rPr>
          <w:rFonts w:ascii="Times New Roman" w:hAnsi="Times New Roman" w:cs="Times New Roman"/>
          <w:sz w:val="24"/>
          <w:szCs w:val="24"/>
        </w:rPr>
        <w:t xml:space="preserve"> show that </w:t>
      </w:r>
      <w:r w:rsidR="00BB0B10" w:rsidRPr="00E11E8C">
        <w:rPr>
          <w:rFonts w:ascii="Times New Roman" w:hAnsi="Times New Roman" w:cs="Times New Roman"/>
          <w:sz w:val="24"/>
          <w:szCs w:val="24"/>
        </w:rPr>
        <w:t>environments</w:t>
      </w:r>
      <w:r w:rsidR="00914771" w:rsidRPr="00E11E8C">
        <w:rPr>
          <w:rFonts w:ascii="Times New Roman" w:hAnsi="Times New Roman" w:cs="Times New Roman"/>
          <w:sz w:val="24"/>
          <w:szCs w:val="24"/>
        </w:rPr>
        <w:t xml:space="preserve"> that provide health benefits are more attractive </w:t>
      </w:r>
      <w:r w:rsidR="00A137B3" w:rsidRPr="00E11E8C">
        <w:rPr>
          <w:rFonts w:ascii="Times New Roman" w:hAnsi="Times New Roman" w:cs="Times New Roman"/>
          <w:sz w:val="24"/>
          <w:szCs w:val="24"/>
        </w:rPr>
        <w:t>based</w:t>
      </w:r>
      <w:r w:rsidR="00914771" w:rsidRPr="00E11E8C">
        <w:rPr>
          <w:rFonts w:ascii="Times New Roman" w:hAnsi="Times New Roman" w:cs="Times New Roman"/>
          <w:sz w:val="24"/>
          <w:szCs w:val="24"/>
        </w:rPr>
        <w:t xml:space="preserve"> on the </w:t>
      </w:r>
      <w:r w:rsidR="00102D52" w:rsidRPr="00E11E8C">
        <w:rPr>
          <w:rFonts w:ascii="Times New Roman" w:hAnsi="Times New Roman" w:cs="Times New Roman"/>
          <w:sz w:val="24"/>
          <w:szCs w:val="24"/>
        </w:rPr>
        <w:t xml:space="preserve">measure of </w:t>
      </w:r>
      <w:r w:rsidR="00BB0B10" w:rsidRPr="00E11E8C">
        <w:rPr>
          <w:rFonts w:ascii="Times New Roman" w:hAnsi="Times New Roman" w:cs="Times New Roman"/>
          <w:sz w:val="24"/>
          <w:szCs w:val="24"/>
        </w:rPr>
        <w:t>benefits</w:t>
      </w:r>
      <w:r w:rsidR="00102D52" w:rsidRPr="00E11E8C">
        <w:rPr>
          <w:rFonts w:ascii="Times New Roman" w:hAnsi="Times New Roman" w:cs="Times New Roman"/>
          <w:sz w:val="24"/>
          <w:szCs w:val="24"/>
        </w:rPr>
        <w:t xml:space="preserve"> provided</w:t>
      </w:r>
      <w:r w:rsidR="00BB0B10" w:rsidRPr="00E11E8C">
        <w:rPr>
          <w:rFonts w:ascii="Times New Roman" w:hAnsi="Times New Roman" w:cs="Times New Roman"/>
          <w:sz w:val="24"/>
          <w:szCs w:val="24"/>
        </w:rPr>
        <w:t xml:space="preserve"> (Hertzog et al. 2003).</w:t>
      </w:r>
      <w:r w:rsidR="002477F5" w:rsidRPr="00E11E8C">
        <w:rPr>
          <w:rFonts w:ascii="Times New Roman" w:hAnsi="Times New Roman" w:cs="Times New Roman"/>
          <w:sz w:val="24"/>
          <w:szCs w:val="24"/>
        </w:rPr>
        <w:t xml:space="preserve"> Essentially </w:t>
      </w:r>
      <w:r w:rsidR="006535B1" w:rsidRPr="00E11E8C">
        <w:rPr>
          <w:rFonts w:ascii="Times New Roman" w:hAnsi="Times New Roman" w:cs="Times New Roman"/>
          <w:sz w:val="24"/>
          <w:szCs w:val="24"/>
        </w:rPr>
        <w:t>individuals</w:t>
      </w:r>
      <w:r w:rsidR="002477F5" w:rsidRPr="00E11E8C">
        <w:rPr>
          <w:rFonts w:ascii="Times New Roman" w:hAnsi="Times New Roman" w:cs="Times New Roman"/>
          <w:sz w:val="24"/>
          <w:szCs w:val="24"/>
        </w:rPr>
        <w:t xml:space="preserve"> who </w:t>
      </w:r>
      <w:r w:rsidR="002779AD" w:rsidRPr="00E11E8C">
        <w:rPr>
          <w:rFonts w:ascii="Times New Roman" w:hAnsi="Times New Roman" w:cs="Times New Roman"/>
          <w:sz w:val="24"/>
          <w:szCs w:val="24"/>
        </w:rPr>
        <w:t xml:space="preserve">maintain a high quality of life are also more likely to </w:t>
      </w:r>
      <w:r w:rsidR="006535B1" w:rsidRPr="00E11E8C">
        <w:rPr>
          <w:rFonts w:ascii="Times New Roman" w:hAnsi="Times New Roman" w:cs="Times New Roman"/>
          <w:sz w:val="24"/>
          <w:szCs w:val="24"/>
        </w:rPr>
        <w:t>rank high on topophilia and</w:t>
      </w:r>
      <w:r w:rsidR="00D4409D" w:rsidRPr="00E11E8C">
        <w:rPr>
          <w:rFonts w:ascii="Times New Roman" w:hAnsi="Times New Roman" w:cs="Times New Roman"/>
          <w:sz w:val="24"/>
          <w:szCs w:val="24"/>
        </w:rPr>
        <w:t xml:space="preserve"> are able to identify features of an </w:t>
      </w:r>
      <w:r w:rsidR="00945569" w:rsidRPr="00E11E8C">
        <w:rPr>
          <w:rFonts w:ascii="Times New Roman" w:hAnsi="Times New Roman" w:cs="Times New Roman"/>
          <w:sz w:val="24"/>
          <w:szCs w:val="24"/>
        </w:rPr>
        <w:t>environment or landscape that afford high levels of regular restoration</w:t>
      </w:r>
      <w:r w:rsidR="008B65A9" w:rsidRPr="00E11E8C">
        <w:rPr>
          <w:rFonts w:ascii="Times New Roman" w:hAnsi="Times New Roman" w:cs="Times New Roman"/>
          <w:sz w:val="24"/>
          <w:szCs w:val="24"/>
        </w:rPr>
        <w:t xml:space="preserve"> (Ogunseitan, 2005).</w:t>
      </w:r>
      <w:r w:rsidR="00A8097C" w:rsidRPr="00E11E8C">
        <w:rPr>
          <w:rFonts w:ascii="Times New Roman" w:hAnsi="Times New Roman" w:cs="Times New Roman"/>
          <w:sz w:val="24"/>
          <w:szCs w:val="24"/>
        </w:rPr>
        <w:t xml:space="preserve"> Exploiting basic ideas of topophilia allows environmental designers to </w:t>
      </w:r>
      <w:r w:rsidR="00B10F56" w:rsidRPr="00E11E8C">
        <w:rPr>
          <w:rFonts w:ascii="Times New Roman" w:hAnsi="Times New Roman" w:cs="Times New Roman"/>
          <w:sz w:val="24"/>
          <w:szCs w:val="24"/>
        </w:rPr>
        <w:t xml:space="preserve">create surrounding that </w:t>
      </w:r>
      <w:r w:rsidR="002F7E2B" w:rsidRPr="00E11E8C">
        <w:rPr>
          <w:rFonts w:ascii="Times New Roman" w:hAnsi="Times New Roman" w:cs="Times New Roman"/>
          <w:sz w:val="24"/>
          <w:szCs w:val="24"/>
        </w:rPr>
        <w:t xml:space="preserve">restore mental health based on the use of materials, sensory stimuli, and arrangements that remind people of the </w:t>
      </w:r>
      <w:r w:rsidR="004B5609" w:rsidRPr="00E11E8C">
        <w:rPr>
          <w:rFonts w:ascii="Times New Roman" w:hAnsi="Times New Roman" w:cs="Times New Roman"/>
          <w:sz w:val="24"/>
          <w:szCs w:val="24"/>
        </w:rPr>
        <w:t xml:space="preserve">landscape </w:t>
      </w:r>
      <w:r w:rsidR="002F7E2B" w:rsidRPr="00E11E8C">
        <w:rPr>
          <w:rFonts w:ascii="Times New Roman" w:hAnsi="Times New Roman" w:cs="Times New Roman"/>
          <w:sz w:val="24"/>
          <w:szCs w:val="24"/>
        </w:rPr>
        <w:t>settings that are comforting and</w:t>
      </w:r>
      <w:r w:rsidR="00DC4DA6" w:rsidRPr="00E11E8C">
        <w:rPr>
          <w:rFonts w:ascii="Times New Roman" w:hAnsi="Times New Roman" w:cs="Times New Roman"/>
          <w:sz w:val="24"/>
          <w:szCs w:val="24"/>
        </w:rPr>
        <w:t xml:space="preserve"> </w:t>
      </w:r>
      <w:r w:rsidR="002F7E2B" w:rsidRPr="00E11E8C">
        <w:rPr>
          <w:rFonts w:ascii="Times New Roman" w:hAnsi="Times New Roman" w:cs="Times New Roman"/>
          <w:sz w:val="24"/>
          <w:szCs w:val="24"/>
        </w:rPr>
        <w:t>or associated with healing potential (Carlson 2000; Porteous 1996).</w:t>
      </w:r>
    </w:p>
    <w:p w14:paraId="7C559DB2" w14:textId="77777777" w:rsidR="00BC6190" w:rsidRPr="00E11E8C" w:rsidRDefault="00BC6190" w:rsidP="00E11E8C">
      <w:pPr>
        <w:spacing w:line="360" w:lineRule="auto"/>
        <w:rPr>
          <w:rFonts w:ascii="Times New Roman" w:hAnsi="Times New Roman" w:cs="Times New Roman"/>
          <w:sz w:val="24"/>
          <w:szCs w:val="24"/>
        </w:rPr>
      </w:pPr>
    </w:p>
    <w:p w14:paraId="2F41B391" w14:textId="77777777" w:rsidR="00D043BC" w:rsidRDefault="00DD278E"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Like place environment is another word used instead of landscape, due to landscape meaning so many things to different people (Heijgen, 2013, p. 28). The two predominant threads on landscape follow the idea of the cultural landscape and landscape as a picture (Heijgen, 2013, p. 28; Howard, 2011).</w:t>
      </w:r>
    </w:p>
    <w:p w14:paraId="2C6C9941" w14:textId="77777777" w:rsidR="00D043BC" w:rsidRPr="00D043BC" w:rsidRDefault="0081657B" w:rsidP="00D043BC">
      <w:pPr>
        <w:spacing w:line="360" w:lineRule="auto"/>
        <w:ind w:left="720"/>
        <w:rPr>
          <w:rFonts w:ascii="Times New Roman" w:hAnsi="Times New Roman" w:cs="Times New Roman"/>
          <w:i/>
          <w:iCs/>
          <w:sz w:val="24"/>
          <w:szCs w:val="24"/>
        </w:rPr>
      </w:pPr>
      <w:r w:rsidRPr="00D043BC">
        <w:rPr>
          <w:rFonts w:ascii="Times New Roman" w:hAnsi="Times New Roman" w:cs="Times New Roman"/>
          <w:i/>
          <w:iCs/>
          <w:sz w:val="24"/>
          <w:szCs w:val="24"/>
        </w:rPr>
        <w:t>‘The term “cultural landscape” was coined by cultural geographers in the 1920s and adopted by landscape architects in the 1980s, but the study and analysis of cultural landscapes have been key elements of design practice long before being formally named.’ (</w:t>
      </w:r>
      <w:r w:rsidR="00B911C9" w:rsidRPr="00D043BC">
        <w:rPr>
          <w:rFonts w:ascii="Times New Roman" w:hAnsi="Times New Roman" w:cs="Times New Roman"/>
          <w:i/>
          <w:iCs/>
          <w:sz w:val="24"/>
          <w:szCs w:val="24"/>
        </w:rPr>
        <w:t xml:space="preserve">Cari, et. al. </w:t>
      </w:r>
      <w:r w:rsidR="00DB7B3D" w:rsidRPr="00D043BC">
        <w:rPr>
          <w:rFonts w:ascii="Times New Roman" w:hAnsi="Times New Roman" w:cs="Times New Roman"/>
          <w:i/>
          <w:iCs/>
          <w:sz w:val="24"/>
          <w:szCs w:val="24"/>
        </w:rPr>
        <w:t>2016).</w:t>
      </w:r>
    </w:p>
    <w:p w14:paraId="06204D86" w14:textId="3E570BCD" w:rsidR="00DD278E" w:rsidRPr="00E11E8C" w:rsidRDefault="00051A01"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Identifying</w:t>
      </w:r>
      <w:r w:rsidR="00310578" w:rsidRPr="00E11E8C">
        <w:rPr>
          <w:rFonts w:ascii="Times New Roman" w:hAnsi="Times New Roman" w:cs="Times New Roman"/>
          <w:sz w:val="24"/>
          <w:szCs w:val="24"/>
        </w:rPr>
        <w:t xml:space="preserve"> a site as a cultural landscape </w:t>
      </w:r>
      <w:r w:rsidR="0048442A" w:rsidRPr="00E11E8C">
        <w:rPr>
          <w:rFonts w:ascii="Times New Roman" w:hAnsi="Times New Roman" w:cs="Times New Roman"/>
          <w:sz w:val="24"/>
          <w:szCs w:val="24"/>
        </w:rPr>
        <w:t xml:space="preserve">means recognising </w:t>
      </w:r>
      <w:r w:rsidR="005D125B" w:rsidRPr="00E11E8C">
        <w:rPr>
          <w:rFonts w:ascii="Times New Roman" w:hAnsi="Times New Roman" w:cs="Times New Roman"/>
          <w:sz w:val="24"/>
          <w:szCs w:val="24"/>
        </w:rPr>
        <w:t>qualities</w:t>
      </w:r>
      <w:r w:rsidR="0048442A" w:rsidRPr="00E11E8C">
        <w:rPr>
          <w:rFonts w:ascii="Times New Roman" w:hAnsi="Times New Roman" w:cs="Times New Roman"/>
          <w:sz w:val="24"/>
          <w:szCs w:val="24"/>
        </w:rPr>
        <w:t xml:space="preserve"> of its natural and </w:t>
      </w:r>
      <w:r w:rsidR="005D125B" w:rsidRPr="00E11E8C">
        <w:rPr>
          <w:rFonts w:ascii="Times New Roman" w:hAnsi="Times New Roman" w:cs="Times New Roman"/>
          <w:sz w:val="24"/>
          <w:szCs w:val="24"/>
        </w:rPr>
        <w:t>cultural</w:t>
      </w:r>
      <w:r w:rsidR="0048442A" w:rsidRPr="00E11E8C">
        <w:rPr>
          <w:rFonts w:ascii="Times New Roman" w:hAnsi="Times New Roman" w:cs="Times New Roman"/>
          <w:sz w:val="24"/>
          <w:szCs w:val="24"/>
        </w:rPr>
        <w:t xml:space="preserve"> history</w:t>
      </w:r>
      <w:r w:rsidR="00E7458B" w:rsidRPr="00E11E8C">
        <w:rPr>
          <w:rFonts w:ascii="Times New Roman" w:hAnsi="Times New Roman" w:cs="Times New Roman"/>
          <w:sz w:val="24"/>
          <w:szCs w:val="24"/>
        </w:rPr>
        <w:t xml:space="preserve"> (Cari, et. al. 2016).</w:t>
      </w:r>
      <w:r w:rsidR="0048442A" w:rsidRPr="00E11E8C">
        <w:rPr>
          <w:rFonts w:ascii="Times New Roman" w:hAnsi="Times New Roman" w:cs="Times New Roman"/>
          <w:sz w:val="24"/>
          <w:szCs w:val="24"/>
        </w:rPr>
        <w:t xml:space="preserve"> </w:t>
      </w:r>
      <w:r w:rsidR="0042635A" w:rsidRPr="00E11E8C">
        <w:rPr>
          <w:rFonts w:ascii="Times New Roman" w:hAnsi="Times New Roman" w:cs="Times New Roman"/>
          <w:sz w:val="24"/>
          <w:szCs w:val="24"/>
        </w:rPr>
        <w:t xml:space="preserve">Designing a cultural landscape </w:t>
      </w:r>
      <w:r w:rsidR="006B70E4" w:rsidRPr="00E11E8C">
        <w:rPr>
          <w:rFonts w:ascii="Times New Roman" w:hAnsi="Times New Roman" w:cs="Times New Roman"/>
          <w:sz w:val="24"/>
          <w:szCs w:val="24"/>
        </w:rPr>
        <w:t xml:space="preserve">requires </w:t>
      </w:r>
      <w:r w:rsidR="00D1731E" w:rsidRPr="00E11E8C">
        <w:rPr>
          <w:rFonts w:ascii="Times New Roman" w:hAnsi="Times New Roman" w:cs="Times New Roman"/>
          <w:sz w:val="24"/>
          <w:szCs w:val="24"/>
        </w:rPr>
        <w:t xml:space="preserve">an understanding of the human activities and cultural associations that have </w:t>
      </w:r>
      <w:r w:rsidR="00850E8A" w:rsidRPr="00E11E8C">
        <w:rPr>
          <w:rFonts w:ascii="Times New Roman" w:hAnsi="Times New Roman" w:cs="Times New Roman"/>
          <w:sz w:val="24"/>
          <w:szCs w:val="24"/>
        </w:rPr>
        <w:t>shaped</w:t>
      </w:r>
      <w:r w:rsidR="00D1731E" w:rsidRPr="00E11E8C">
        <w:rPr>
          <w:rFonts w:ascii="Times New Roman" w:hAnsi="Times New Roman" w:cs="Times New Roman"/>
          <w:sz w:val="24"/>
          <w:szCs w:val="24"/>
        </w:rPr>
        <w:t xml:space="preserve"> the terrain</w:t>
      </w:r>
      <w:r w:rsidR="00850E8A" w:rsidRPr="00E11E8C">
        <w:rPr>
          <w:rFonts w:ascii="Times New Roman" w:hAnsi="Times New Roman" w:cs="Times New Roman"/>
          <w:sz w:val="24"/>
          <w:szCs w:val="24"/>
        </w:rPr>
        <w:t xml:space="preserve"> (Cari, et. al. 2016). </w:t>
      </w:r>
      <w:r w:rsidR="006654EE" w:rsidRPr="00E11E8C">
        <w:rPr>
          <w:rFonts w:ascii="Times New Roman" w:hAnsi="Times New Roman" w:cs="Times New Roman"/>
          <w:sz w:val="24"/>
          <w:szCs w:val="24"/>
        </w:rPr>
        <w:t xml:space="preserve">Therefore </w:t>
      </w:r>
      <w:r w:rsidR="003D08B8" w:rsidRPr="00E11E8C">
        <w:rPr>
          <w:rFonts w:ascii="Times New Roman" w:hAnsi="Times New Roman" w:cs="Times New Roman"/>
          <w:sz w:val="24"/>
          <w:szCs w:val="24"/>
        </w:rPr>
        <w:t xml:space="preserve">a landscape can be identified as a cultural landscape when it </w:t>
      </w:r>
      <w:r w:rsidR="00BF293D" w:rsidRPr="00E11E8C">
        <w:rPr>
          <w:rFonts w:ascii="Times New Roman" w:hAnsi="Times New Roman" w:cs="Times New Roman"/>
          <w:sz w:val="24"/>
          <w:szCs w:val="24"/>
        </w:rPr>
        <w:t>owes its appearance to past and present human activity.</w:t>
      </w:r>
    </w:p>
    <w:p w14:paraId="5D4DF13B" w14:textId="77777777" w:rsidR="001A5DC8" w:rsidRPr="00E11E8C" w:rsidRDefault="001A5DC8" w:rsidP="00E11E8C">
      <w:pPr>
        <w:spacing w:line="360" w:lineRule="auto"/>
        <w:rPr>
          <w:rFonts w:ascii="Times New Roman" w:hAnsi="Times New Roman" w:cs="Times New Roman"/>
          <w:sz w:val="24"/>
          <w:szCs w:val="24"/>
        </w:rPr>
      </w:pPr>
    </w:p>
    <w:p w14:paraId="7F455AA9" w14:textId="4379A7B4" w:rsidR="0074392F" w:rsidRPr="00E11E8C" w:rsidRDefault="009342C2" w:rsidP="00E11E8C">
      <w:pPr>
        <w:pStyle w:val="NoSpacing"/>
        <w:spacing w:after="240" w:line="360" w:lineRule="auto"/>
        <w:rPr>
          <w:rFonts w:ascii="Times New Roman" w:hAnsi="Times New Roman" w:cs="Times New Roman"/>
          <w:sz w:val="24"/>
          <w:szCs w:val="24"/>
        </w:rPr>
      </w:pPr>
      <w:bookmarkStart w:id="5" w:name="_Hlk57818035"/>
      <w:r w:rsidRPr="00E11E8C">
        <w:rPr>
          <w:rFonts w:ascii="Times New Roman" w:hAnsi="Times New Roman" w:cs="Times New Roman"/>
          <w:sz w:val="24"/>
          <w:szCs w:val="24"/>
        </w:rPr>
        <w:t xml:space="preserve">Aitchison, MacLeod, </w:t>
      </w:r>
      <w:r w:rsidR="00C951EC" w:rsidRPr="00E11E8C">
        <w:rPr>
          <w:rFonts w:ascii="Times New Roman" w:hAnsi="Times New Roman" w:cs="Times New Roman"/>
          <w:sz w:val="24"/>
          <w:szCs w:val="24"/>
        </w:rPr>
        <w:t xml:space="preserve">and </w:t>
      </w:r>
      <w:r w:rsidRPr="00E11E8C">
        <w:rPr>
          <w:rFonts w:ascii="Times New Roman" w:hAnsi="Times New Roman" w:cs="Times New Roman"/>
          <w:sz w:val="24"/>
          <w:szCs w:val="24"/>
        </w:rPr>
        <w:t>Shaw</w:t>
      </w:r>
      <w:r w:rsidR="00C951EC" w:rsidRPr="00E11E8C">
        <w:rPr>
          <w:rFonts w:ascii="Times New Roman" w:hAnsi="Times New Roman" w:cs="Times New Roman"/>
          <w:sz w:val="24"/>
          <w:szCs w:val="24"/>
        </w:rPr>
        <w:t xml:space="preserve"> </w:t>
      </w:r>
      <w:r w:rsidRPr="00E11E8C">
        <w:rPr>
          <w:rFonts w:ascii="Times New Roman" w:hAnsi="Times New Roman" w:cs="Times New Roman"/>
          <w:sz w:val="24"/>
          <w:szCs w:val="24"/>
        </w:rPr>
        <w:t>(2002</w:t>
      </w:r>
      <w:r w:rsidR="00B62EB0" w:rsidRPr="00E11E8C">
        <w:rPr>
          <w:rFonts w:ascii="Times New Roman" w:hAnsi="Times New Roman" w:cs="Times New Roman"/>
          <w:sz w:val="24"/>
          <w:szCs w:val="24"/>
        </w:rPr>
        <w:t>, p. 72</w:t>
      </w:r>
      <w:r w:rsidRPr="00E11E8C">
        <w:rPr>
          <w:rFonts w:ascii="Times New Roman" w:hAnsi="Times New Roman" w:cs="Times New Roman"/>
          <w:sz w:val="24"/>
          <w:szCs w:val="24"/>
        </w:rPr>
        <w:t xml:space="preserve">) </w:t>
      </w:r>
      <w:bookmarkEnd w:id="5"/>
      <w:r w:rsidR="00C951EC" w:rsidRPr="00E11E8C">
        <w:rPr>
          <w:rFonts w:ascii="Times New Roman" w:hAnsi="Times New Roman" w:cs="Times New Roman"/>
          <w:sz w:val="24"/>
          <w:szCs w:val="24"/>
        </w:rPr>
        <w:t xml:space="preserve">say that </w:t>
      </w:r>
      <w:r w:rsidR="00292662" w:rsidRPr="00E11E8C">
        <w:rPr>
          <w:rFonts w:ascii="Times New Roman" w:hAnsi="Times New Roman" w:cs="Times New Roman"/>
          <w:sz w:val="24"/>
          <w:szCs w:val="24"/>
        </w:rPr>
        <w:t xml:space="preserve">landscape </w:t>
      </w:r>
      <w:r w:rsidR="002D6E38" w:rsidRPr="00E11E8C">
        <w:rPr>
          <w:rFonts w:ascii="Times New Roman" w:hAnsi="Times New Roman" w:cs="Times New Roman"/>
          <w:sz w:val="24"/>
          <w:szCs w:val="24"/>
        </w:rPr>
        <w:t xml:space="preserve">is </w:t>
      </w:r>
      <w:r w:rsidR="000C32E6" w:rsidRPr="00E11E8C">
        <w:rPr>
          <w:rFonts w:ascii="Times New Roman" w:hAnsi="Times New Roman" w:cs="Times New Roman"/>
          <w:sz w:val="24"/>
          <w:szCs w:val="24"/>
        </w:rPr>
        <w:t xml:space="preserve">a </w:t>
      </w:r>
      <w:r w:rsidR="007A6F27" w:rsidRPr="00E11E8C">
        <w:rPr>
          <w:rFonts w:ascii="Times New Roman" w:hAnsi="Times New Roman" w:cs="Times New Roman"/>
          <w:sz w:val="24"/>
          <w:szCs w:val="24"/>
        </w:rPr>
        <w:t>scene from nature that has been</w:t>
      </w:r>
      <w:r w:rsidR="0074392F" w:rsidRPr="00E11E8C">
        <w:rPr>
          <w:rFonts w:ascii="Times New Roman" w:hAnsi="Times New Roman" w:cs="Times New Roman"/>
          <w:sz w:val="24"/>
          <w:szCs w:val="24"/>
        </w:rPr>
        <w:t xml:space="preserve"> </w:t>
      </w:r>
      <w:r w:rsidR="007A6F27" w:rsidRPr="00E11E8C">
        <w:rPr>
          <w:rFonts w:ascii="Times New Roman" w:hAnsi="Times New Roman" w:cs="Times New Roman"/>
          <w:sz w:val="24"/>
          <w:szCs w:val="24"/>
        </w:rPr>
        <w:t>framed by a person’s perspective.</w:t>
      </w:r>
      <w:r w:rsidR="00BD1DEC" w:rsidRPr="00E11E8C">
        <w:rPr>
          <w:rFonts w:ascii="Times New Roman" w:hAnsi="Times New Roman" w:cs="Times New Roman"/>
          <w:sz w:val="24"/>
          <w:szCs w:val="24"/>
        </w:rPr>
        <w:t xml:space="preserve"> </w:t>
      </w:r>
      <w:r w:rsidR="00B62EB0" w:rsidRPr="00E11E8C">
        <w:rPr>
          <w:rFonts w:ascii="Times New Roman" w:hAnsi="Times New Roman" w:cs="Times New Roman"/>
          <w:sz w:val="24"/>
          <w:szCs w:val="24"/>
        </w:rPr>
        <w:t>European</w:t>
      </w:r>
      <w:r w:rsidR="00C17703" w:rsidRPr="00E11E8C">
        <w:rPr>
          <w:rFonts w:ascii="Times New Roman" w:hAnsi="Times New Roman" w:cs="Times New Roman"/>
          <w:sz w:val="24"/>
          <w:szCs w:val="24"/>
        </w:rPr>
        <w:t xml:space="preserve"> perspectives on landscapes over the past </w:t>
      </w:r>
      <w:r w:rsidR="00DB37C9" w:rsidRPr="00E11E8C">
        <w:rPr>
          <w:rFonts w:ascii="Times New Roman" w:hAnsi="Times New Roman" w:cs="Times New Roman"/>
          <w:sz w:val="24"/>
          <w:szCs w:val="24"/>
        </w:rPr>
        <w:t xml:space="preserve">two </w:t>
      </w:r>
      <w:r w:rsidR="00B62EB0" w:rsidRPr="00E11E8C">
        <w:rPr>
          <w:rFonts w:ascii="Times New Roman" w:hAnsi="Times New Roman" w:cs="Times New Roman"/>
          <w:sz w:val="24"/>
          <w:szCs w:val="24"/>
        </w:rPr>
        <w:t>centuries</w:t>
      </w:r>
      <w:r w:rsidR="00DB37C9" w:rsidRPr="00E11E8C">
        <w:rPr>
          <w:rFonts w:ascii="Times New Roman" w:hAnsi="Times New Roman" w:cs="Times New Roman"/>
          <w:sz w:val="24"/>
          <w:szCs w:val="24"/>
        </w:rPr>
        <w:t xml:space="preserve"> have </w:t>
      </w:r>
      <w:r w:rsidR="004D0833" w:rsidRPr="00E11E8C">
        <w:rPr>
          <w:rFonts w:ascii="Times New Roman" w:hAnsi="Times New Roman" w:cs="Times New Roman"/>
          <w:sz w:val="24"/>
          <w:szCs w:val="24"/>
        </w:rPr>
        <w:t>formed</w:t>
      </w:r>
      <w:r w:rsidR="00DB37C9" w:rsidRPr="00E11E8C">
        <w:rPr>
          <w:rFonts w:ascii="Times New Roman" w:hAnsi="Times New Roman" w:cs="Times New Roman"/>
          <w:sz w:val="24"/>
          <w:szCs w:val="24"/>
        </w:rPr>
        <w:t xml:space="preserve"> in such a way to where </w:t>
      </w:r>
      <w:r w:rsidR="005173D7" w:rsidRPr="00E11E8C">
        <w:rPr>
          <w:rFonts w:ascii="Times New Roman" w:hAnsi="Times New Roman" w:cs="Times New Roman"/>
          <w:sz w:val="24"/>
          <w:szCs w:val="24"/>
        </w:rPr>
        <w:t>it’s</w:t>
      </w:r>
      <w:r w:rsidR="00DB37C9" w:rsidRPr="00E11E8C">
        <w:rPr>
          <w:rFonts w:ascii="Times New Roman" w:hAnsi="Times New Roman" w:cs="Times New Roman"/>
          <w:sz w:val="24"/>
          <w:szCs w:val="24"/>
        </w:rPr>
        <w:t xml:space="preserve"> difficult to </w:t>
      </w:r>
      <w:r w:rsidR="00467CAE" w:rsidRPr="00E11E8C">
        <w:rPr>
          <w:rFonts w:ascii="Times New Roman" w:hAnsi="Times New Roman" w:cs="Times New Roman"/>
          <w:sz w:val="24"/>
          <w:szCs w:val="24"/>
        </w:rPr>
        <w:t>separate the appreciation of the actual countryside regions from their artistic representation</w:t>
      </w:r>
      <w:r w:rsidR="00B62EB0" w:rsidRPr="00E11E8C">
        <w:rPr>
          <w:rFonts w:ascii="Times New Roman" w:hAnsi="Times New Roman" w:cs="Times New Roman"/>
          <w:sz w:val="24"/>
          <w:szCs w:val="24"/>
        </w:rPr>
        <w:t xml:space="preserve"> (Aitchison, MacLeod, and Shaw</w:t>
      </w:r>
      <w:r w:rsidR="00C73A15" w:rsidRPr="00E11E8C">
        <w:rPr>
          <w:rFonts w:ascii="Times New Roman" w:hAnsi="Times New Roman" w:cs="Times New Roman"/>
          <w:sz w:val="24"/>
          <w:szCs w:val="24"/>
        </w:rPr>
        <w:t>,</w:t>
      </w:r>
      <w:r w:rsidR="00B62EB0" w:rsidRPr="00E11E8C">
        <w:rPr>
          <w:rFonts w:ascii="Times New Roman" w:hAnsi="Times New Roman" w:cs="Times New Roman"/>
          <w:sz w:val="24"/>
          <w:szCs w:val="24"/>
        </w:rPr>
        <w:t xml:space="preserve"> 2002</w:t>
      </w:r>
      <w:r w:rsidR="00C73A15" w:rsidRPr="00E11E8C">
        <w:rPr>
          <w:rFonts w:ascii="Times New Roman" w:hAnsi="Times New Roman" w:cs="Times New Roman"/>
          <w:sz w:val="24"/>
          <w:szCs w:val="24"/>
        </w:rPr>
        <w:t>, p. 72</w:t>
      </w:r>
      <w:r w:rsidR="00B62EB0" w:rsidRPr="00E11E8C">
        <w:rPr>
          <w:rFonts w:ascii="Times New Roman" w:hAnsi="Times New Roman" w:cs="Times New Roman"/>
          <w:sz w:val="24"/>
          <w:szCs w:val="24"/>
        </w:rPr>
        <w:t>)</w:t>
      </w:r>
      <w:r w:rsidR="00975F22" w:rsidRPr="00E11E8C">
        <w:rPr>
          <w:rFonts w:ascii="Times New Roman" w:hAnsi="Times New Roman" w:cs="Times New Roman"/>
          <w:sz w:val="24"/>
          <w:szCs w:val="24"/>
        </w:rPr>
        <w:t xml:space="preserve">. </w:t>
      </w:r>
      <w:r w:rsidR="00642DC3" w:rsidRPr="00E11E8C">
        <w:rPr>
          <w:rFonts w:ascii="Times New Roman" w:hAnsi="Times New Roman" w:cs="Times New Roman"/>
          <w:sz w:val="24"/>
          <w:szCs w:val="24"/>
        </w:rPr>
        <w:t>Romanticism</w:t>
      </w:r>
      <w:r w:rsidR="00BC02B9" w:rsidRPr="00E11E8C">
        <w:rPr>
          <w:rFonts w:ascii="Times New Roman" w:hAnsi="Times New Roman" w:cs="Times New Roman"/>
          <w:sz w:val="24"/>
          <w:szCs w:val="24"/>
        </w:rPr>
        <w:t xml:space="preserve"> which emerged in </w:t>
      </w:r>
      <w:r w:rsidR="003317DA" w:rsidRPr="00E11E8C">
        <w:rPr>
          <w:rFonts w:ascii="Times New Roman" w:hAnsi="Times New Roman" w:cs="Times New Roman"/>
          <w:sz w:val="24"/>
          <w:szCs w:val="24"/>
        </w:rPr>
        <w:t xml:space="preserve">Europe during the late eighteenth and mid-nineteenth centuries </w:t>
      </w:r>
      <w:r w:rsidR="00BF767D" w:rsidRPr="00E11E8C">
        <w:rPr>
          <w:rFonts w:ascii="Times New Roman" w:hAnsi="Times New Roman" w:cs="Times New Roman"/>
          <w:sz w:val="24"/>
          <w:szCs w:val="24"/>
        </w:rPr>
        <w:t>saw artists</w:t>
      </w:r>
      <w:r w:rsidR="00056DCC" w:rsidRPr="00E11E8C">
        <w:rPr>
          <w:rFonts w:ascii="Times New Roman" w:hAnsi="Times New Roman" w:cs="Times New Roman"/>
          <w:sz w:val="24"/>
          <w:szCs w:val="24"/>
        </w:rPr>
        <w:t xml:space="preserve"> such as </w:t>
      </w:r>
      <w:r w:rsidR="001F627D" w:rsidRPr="00E11E8C">
        <w:rPr>
          <w:rFonts w:ascii="Times New Roman" w:hAnsi="Times New Roman" w:cs="Times New Roman"/>
          <w:sz w:val="24"/>
          <w:szCs w:val="24"/>
        </w:rPr>
        <w:t>Constable and Turner</w:t>
      </w:r>
      <w:r w:rsidR="00BF767D" w:rsidRPr="00E11E8C">
        <w:rPr>
          <w:rFonts w:ascii="Times New Roman" w:hAnsi="Times New Roman" w:cs="Times New Roman"/>
          <w:sz w:val="24"/>
          <w:szCs w:val="24"/>
        </w:rPr>
        <w:t xml:space="preserve"> </w:t>
      </w:r>
      <w:r w:rsidR="00642DC3" w:rsidRPr="00E11E8C">
        <w:rPr>
          <w:rFonts w:ascii="Times New Roman" w:hAnsi="Times New Roman" w:cs="Times New Roman"/>
          <w:sz w:val="24"/>
          <w:szCs w:val="24"/>
        </w:rPr>
        <w:t>depicting the natural world, most notably landscapes and maritime scenes</w:t>
      </w:r>
      <w:r w:rsidR="0081373A" w:rsidRPr="00E11E8C">
        <w:rPr>
          <w:rFonts w:ascii="Times New Roman" w:hAnsi="Times New Roman" w:cs="Times New Roman"/>
          <w:sz w:val="24"/>
          <w:szCs w:val="24"/>
        </w:rPr>
        <w:t xml:space="preserve"> (</w:t>
      </w:r>
      <w:r w:rsidR="00330CCC" w:rsidRPr="00E11E8C">
        <w:rPr>
          <w:rFonts w:ascii="Times New Roman" w:hAnsi="Times New Roman" w:cs="Times New Roman"/>
          <w:sz w:val="24"/>
          <w:szCs w:val="24"/>
        </w:rPr>
        <w:t>Kehoe</w:t>
      </w:r>
      <w:r w:rsidR="005B415D" w:rsidRPr="00E11E8C">
        <w:rPr>
          <w:rFonts w:ascii="Times New Roman" w:hAnsi="Times New Roman" w:cs="Times New Roman"/>
          <w:sz w:val="24"/>
          <w:szCs w:val="24"/>
        </w:rPr>
        <w:t xml:space="preserve">, 2020). </w:t>
      </w:r>
      <w:r w:rsidR="00F11302" w:rsidRPr="00E11E8C">
        <w:rPr>
          <w:rFonts w:ascii="Times New Roman" w:hAnsi="Times New Roman" w:cs="Times New Roman"/>
          <w:sz w:val="24"/>
          <w:szCs w:val="24"/>
        </w:rPr>
        <w:t xml:space="preserve">Constable </w:t>
      </w:r>
      <w:r w:rsidR="007F1732" w:rsidRPr="00E11E8C">
        <w:rPr>
          <w:rFonts w:ascii="Times New Roman" w:hAnsi="Times New Roman" w:cs="Times New Roman"/>
          <w:sz w:val="24"/>
          <w:szCs w:val="24"/>
        </w:rPr>
        <w:lastRenderedPageBreak/>
        <w:t>and</w:t>
      </w:r>
      <w:r w:rsidR="008A11D5" w:rsidRPr="00E11E8C">
        <w:rPr>
          <w:rFonts w:ascii="Times New Roman" w:hAnsi="Times New Roman" w:cs="Times New Roman"/>
          <w:sz w:val="24"/>
          <w:szCs w:val="24"/>
        </w:rPr>
        <w:t xml:space="preserve"> </w:t>
      </w:r>
      <w:r w:rsidR="008B167B" w:rsidRPr="00E11E8C">
        <w:rPr>
          <w:rFonts w:ascii="Times New Roman" w:hAnsi="Times New Roman" w:cs="Times New Roman"/>
          <w:sz w:val="24"/>
          <w:szCs w:val="24"/>
        </w:rPr>
        <w:t>Turner,</w:t>
      </w:r>
      <w:r w:rsidR="00F11302" w:rsidRPr="00E11E8C">
        <w:rPr>
          <w:rFonts w:ascii="Times New Roman" w:hAnsi="Times New Roman" w:cs="Times New Roman"/>
          <w:sz w:val="24"/>
          <w:szCs w:val="24"/>
        </w:rPr>
        <w:t xml:space="preserve"> while not </w:t>
      </w:r>
      <w:r w:rsidR="00AF03AC" w:rsidRPr="00E11E8C">
        <w:rPr>
          <w:rFonts w:ascii="Times New Roman" w:hAnsi="Times New Roman" w:cs="Times New Roman"/>
          <w:sz w:val="24"/>
          <w:szCs w:val="24"/>
        </w:rPr>
        <w:t>being</w:t>
      </w:r>
      <w:r w:rsidR="00F11302" w:rsidRPr="00E11E8C">
        <w:rPr>
          <w:rFonts w:ascii="Times New Roman" w:hAnsi="Times New Roman" w:cs="Times New Roman"/>
          <w:sz w:val="24"/>
          <w:szCs w:val="24"/>
        </w:rPr>
        <w:t xml:space="preserve"> the first to acknowledge </w:t>
      </w:r>
      <w:r w:rsidR="00455865" w:rsidRPr="00E11E8C">
        <w:rPr>
          <w:rFonts w:ascii="Times New Roman" w:hAnsi="Times New Roman" w:cs="Times New Roman"/>
          <w:sz w:val="24"/>
          <w:szCs w:val="24"/>
        </w:rPr>
        <w:t xml:space="preserve">that landscape has an aesthetic value, were the first to </w:t>
      </w:r>
      <w:r w:rsidR="00AF03AC" w:rsidRPr="00E11E8C">
        <w:rPr>
          <w:rFonts w:ascii="Times New Roman" w:hAnsi="Times New Roman" w:cs="Times New Roman"/>
          <w:sz w:val="24"/>
          <w:szCs w:val="24"/>
        </w:rPr>
        <w:t>search for a moral meaning</w:t>
      </w:r>
      <w:r w:rsidR="00EF1AEE" w:rsidRPr="00E11E8C">
        <w:rPr>
          <w:rFonts w:ascii="Times New Roman" w:hAnsi="Times New Roman" w:cs="Times New Roman"/>
          <w:sz w:val="24"/>
          <w:szCs w:val="24"/>
        </w:rPr>
        <w:t xml:space="preserve"> and substantiality of nature</w:t>
      </w:r>
      <w:r w:rsidR="003A7E11" w:rsidRPr="00E11E8C">
        <w:rPr>
          <w:rFonts w:ascii="Times New Roman" w:hAnsi="Times New Roman" w:cs="Times New Roman"/>
          <w:sz w:val="24"/>
          <w:szCs w:val="24"/>
        </w:rPr>
        <w:t xml:space="preserve"> </w:t>
      </w:r>
      <w:r w:rsidR="008B167B" w:rsidRPr="00E11E8C">
        <w:rPr>
          <w:rFonts w:ascii="Times New Roman" w:hAnsi="Times New Roman" w:cs="Times New Roman"/>
          <w:sz w:val="24"/>
          <w:szCs w:val="24"/>
        </w:rPr>
        <w:t>(Heijgen, 2013, p. 19).</w:t>
      </w:r>
      <w:r w:rsidR="00331478" w:rsidRPr="00E11E8C">
        <w:rPr>
          <w:rFonts w:ascii="Times New Roman" w:hAnsi="Times New Roman" w:cs="Times New Roman"/>
          <w:sz w:val="24"/>
          <w:szCs w:val="24"/>
        </w:rPr>
        <w:t xml:space="preserve"> Aitchison, MacLeod, and Shaw (2002, p. 7</w:t>
      </w:r>
      <w:r w:rsidR="003E0511" w:rsidRPr="00E11E8C">
        <w:rPr>
          <w:rFonts w:ascii="Times New Roman" w:hAnsi="Times New Roman" w:cs="Times New Roman"/>
          <w:sz w:val="24"/>
          <w:szCs w:val="24"/>
        </w:rPr>
        <w:t>5</w:t>
      </w:r>
      <w:r w:rsidR="00331478" w:rsidRPr="00E11E8C">
        <w:rPr>
          <w:rFonts w:ascii="Times New Roman" w:hAnsi="Times New Roman" w:cs="Times New Roman"/>
          <w:sz w:val="24"/>
          <w:szCs w:val="24"/>
        </w:rPr>
        <w:t>)</w:t>
      </w:r>
      <w:r w:rsidR="001A4247" w:rsidRPr="00E11E8C">
        <w:rPr>
          <w:rFonts w:ascii="Times New Roman" w:hAnsi="Times New Roman" w:cs="Times New Roman"/>
          <w:sz w:val="24"/>
          <w:szCs w:val="24"/>
        </w:rPr>
        <w:t xml:space="preserve"> add to this by saying</w:t>
      </w:r>
      <w:r w:rsidR="00086819" w:rsidRPr="00E11E8C">
        <w:rPr>
          <w:rFonts w:ascii="Times New Roman" w:hAnsi="Times New Roman" w:cs="Times New Roman"/>
          <w:sz w:val="24"/>
          <w:szCs w:val="24"/>
        </w:rPr>
        <w:t xml:space="preserve"> </w:t>
      </w:r>
      <w:r w:rsidR="00833186" w:rsidRPr="00E11E8C">
        <w:rPr>
          <w:rFonts w:ascii="Times New Roman" w:hAnsi="Times New Roman" w:cs="Times New Roman"/>
          <w:sz w:val="24"/>
          <w:szCs w:val="24"/>
        </w:rPr>
        <w:t xml:space="preserve">artistic and philosophical values shifted away from </w:t>
      </w:r>
      <w:r w:rsidR="001514E2" w:rsidRPr="00E11E8C">
        <w:rPr>
          <w:rFonts w:ascii="Times New Roman" w:hAnsi="Times New Roman" w:cs="Times New Roman"/>
          <w:sz w:val="24"/>
          <w:szCs w:val="24"/>
        </w:rPr>
        <w:t xml:space="preserve">the rational and towards an understanding of the supremacy </w:t>
      </w:r>
      <w:r w:rsidR="000E143F" w:rsidRPr="00E11E8C">
        <w:rPr>
          <w:rFonts w:ascii="Times New Roman" w:hAnsi="Times New Roman" w:cs="Times New Roman"/>
          <w:sz w:val="24"/>
          <w:szCs w:val="24"/>
        </w:rPr>
        <w:t>of nature as a guiding force for humankind.</w:t>
      </w:r>
      <w:r w:rsidR="000C0664" w:rsidRPr="00E11E8C">
        <w:rPr>
          <w:rFonts w:ascii="Times New Roman" w:hAnsi="Times New Roman" w:cs="Times New Roman"/>
          <w:sz w:val="24"/>
          <w:szCs w:val="24"/>
        </w:rPr>
        <w:t xml:space="preserve"> </w:t>
      </w:r>
      <w:r w:rsidR="009D770D" w:rsidRPr="00E11E8C">
        <w:rPr>
          <w:rFonts w:ascii="Times New Roman" w:hAnsi="Times New Roman" w:cs="Times New Roman"/>
          <w:sz w:val="24"/>
          <w:szCs w:val="24"/>
        </w:rPr>
        <w:t>Throughout</w:t>
      </w:r>
      <w:r w:rsidR="00AE26AA" w:rsidRPr="00E11E8C">
        <w:rPr>
          <w:rFonts w:ascii="Times New Roman" w:hAnsi="Times New Roman" w:cs="Times New Roman"/>
          <w:sz w:val="24"/>
          <w:szCs w:val="24"/>
        </w:rPr>
        <w:t xml:space="preserve"> the time of the romantic movement a growing middle class audience </w:t>
      </w:r>
      <w:r w:rsidR="00684F83" w:rsidRPr="00E11E8C">
        <w:rPr>
          <w:rFonts w:ascii="Times New Roman" w:hAnsi="Times New Roman" w:cs="Times New Roman"/>
          <w:sz w:val="24"/>
          <w:szCs w:val="24"/>
        </w:rPr>
        <w:t xml:space="preserve">were encouraged to </w:t>
      </w:r>
      <w:r w:rsidR="00531B1A" w:rsidRPr="00E11E8C">
        <w:rPr>
          <w:rFonts w:ascii="Times New Roman" w:hAnsi="Times New Roman" w:cs="Times New Roman"/>
          <w:sz w:val="24"/>
          <w:szCs w:val="24"/>
        </w:rPr>
        <w:t>read the works of prominent English romantic poets such as Blake and Wordsworth</w:t>
      </w:r>
      <w:r w:rsidR="00EB71A3" w:rsidRPr="00E11E8C">
        <w:rPr>
          <w:rFonts w:ascii="Times New Roman" w:hAnsi="Times New Roman" w:cs="Times New Roman"/>
          <w:sz w:val="24"/>
          <w:szCs w:val="24"/>
        </w:rPr>
        <w:t xml:space="preserve"> </w:t>
      </w:r>
      <w:bookmarkStart w:id="6" w:name="_Hlk57896564"/>
      <w:r w:rsidR="00EB71A3" w:rsidRPr="00E11E8C">
        <w:rPr>
          <w:rFonts w:ascii="Times New Roman" w:hAnsi="Times New Roman" w:cs="Times New Roman"/>
          <w:sz w:val="24"/>
          <w:szCs w:val="24"/>
        </w:rPr>
        <w:t>(Aitchison, MacLeod, and Shaw, 2002, p. 75).</w:t>
      </w:r>
      <w:r w:rsidR="0091181F" w:rsidRPr="00E11E8C">
        <w:rPr>
          <w:rFonts w:ascii="Times New Roman" w:hAnsi="Times New Roman" w:cs="Times New Roman"/>
          <w:sz w:val="24"/>
          <w:szCs w:val="24"/>
        </w:rPr>
        <w:t xml:space="preserve"> </w:t>
      </w:r>
      <w:bookmarkEnd w:id="6"/>
      <w:r w:rsidR="0091181F" w:rsidRPr="00E11E8C">
        <w:rPr>
          <w:rFonts w:ascii="Times New Roman" w:hAnsi="Times New Roman" w:cs="Times New Roman"/>
          <w:sz w:val="24"/>
          <w:szCs w:val="24"/>
        </w:rPr>
        <w:t xml:space="preserve">The middle classes consumption of </w:t>
      </w:r>
      <w:r w:rsidR="008B33BA" w:rsidRPr="00E11E8C">
        <w:rPr>
          <w:rFonts w:ascii="Times New Roman" w:hAnsi="Times New Roman" w:cs="Times New Roman"/>
          <w:sz w:val="24"/>
          <w:szCs w:val="24"/>
        </w:rPr>
        <w:t xml:space="preserve">landscape paintings, engravings, watercolours, </w:t>
      </w:r>
      <w:r w:rsidR="00AF0AA1" w:rsidRPr="00E11E8C">
        <w:rPr>
          <w:rFonts w:ascii="Times New Roman" w:hAnsi="Times New Roman" w:cs="Times New Roman"/>
          <w:sz w:val="24"/>
          <w:szCs w:val="24"/>
        </w:rPr>
        <w:t>poetry</w:t>
      </w:r>
      <w:r w:rsidR="008B33BA" w:rsidRPr="00E11E8C">
        <w:rPr>
          <w:rFonts w:ascii="Times New Roman" w:hAnsi="Times New Roman" w:cs="Times New Roman"/>
          <w:sz w:val="24"/>
          <w:szCs w:val="24"/>
        </w:rPr>
        <w:t xml:space="preserve"> and tourism</w:t>
      </w:r>
      <w:r w:rsidR="00AF0AA1" w:rsidRPr="00E11E8C">
        <w:rPr>
          <w:rFonts w:ascii="Times New Roman" w:hAnsi="Times New Roman" w:cs="Times New Roman"/>
          <w:sz w:val="24"/>
          <w:szCs w:val="24"/>
        </w:rPr>
        <w:t xml:space="preserve">, and </w:t>
      </w:r>
      <w:r w:rsidR="00244214" w:rsidRPr="00E11E8C">
        <w:rPr>
          <w:rFonts w:ascii="Times New Roman" w:hAnsi="Times New Roman" w:cs="Times New Roman"/>
          <w:sz w:val="24"/>
          <w:szCs w:val="24"/>
        </w:rPr>
        <w:t>fashion</w:t>
      </w:r>
      <w:r w:rsidR="004C5299" w:rsidRPr="00E11E8C">
        <w:rPr>
          <w:rFonts w:ascii="Times New Roman" w:hAnsi="Times New Roman" w:cs="Times New Roman"/>
          <w:sz w:val="24"/>
          <w:szCs w:val="24"/>
        </w:rPr>
        <w:t xml:space="preserve"> </w:t>
      </w:r>
      <w:r w:rsidR="00583177" w:rsidRPr="00E11E8C">
        <w:rPr>
          <w:rFonts w:ascii="Times New Roman" w:hAnsi="Times New Roman" w:cs="Times New Roman"/>
          <w:sz w:val="24"/>
          <w:szCs w:val="24"/>
        </w:rPr>
        <w:t>developed</w:t>
      </w:r>
      <w:r w:rsidR="004C5299" w:rsidRPr="00E11E8C">
        <w:rPr>
          <w:rFonts w:ascii="Times New Roman" w:hAnsi="Times New Roman" w:cs="Times New Roman"/>
          <w:sz w:val="24"/>
          <w:szCs w:val="24"/>
        </w:rPr>
        <w:t xml:space="preserve"> an appreciation for romantic scenery</w:t>
      </w:r>
      <w:r w:rsidR="00F328B5" w:rsidRPr="00E11E8C">
        <w:rPr>
          <w:rFonts w:ascii="Times New Roman" w:hAnsi="Times New Roman" w:cs="Times New Roman"/>
          <w:sz w:val="24"/>
          <w:szCs w:val="24"/>
        </w:rPr>
        <w:t xml:space="preserve"> (Aitchison, MacLeod, and Shaw, 2002, p. 75; Urry, 1995).</w:t>
      </w:r>
      <w:r w:rsidR="00B2146F" w:rsidRPr="00E11E8C">
        <w:rPr>
          <w:rFonts w:ascii="Times New Roman" w:hAnsi="Times New Roman" w:cs="Times New Roman"/>
          <w:sz w:val="24"/>
          <w:szCs w:val="24"/>
        </w:rPr>
        <w:t xml:space="preserve"> </w:t>
      </w:r>
      <w:r w:rsidR="00AE04E5" w:rsidRPr="00E11E8C">
        <w:rPr>
          <w:rFonts w:ascii="Times New Roman" w:hAnsi="Times New Roman" w:cs="Times New Roman"/>
          <w:sz w:val="24"/>
          <w:szCs w:val="24"/>
        </w:rPr>
        <w:t xml:space="preserve">Trips to </w:t>
      </w:r>
      <w:r w:rsidR="005879C4" w:rsidRPr="00E11E8C">
        <w:rPr>
          <w:rFonts w:ascii="Times New Roman" w:hAnsi="Times New Roman" w:cs="Times New Roman"/>
          <w:sz w:val="24"/>
          <w:szCs w:val="24"/>
        </w:rPr>
        <w:t>picturesque</w:t>
      </w:r>
      <w:r w:rsidR="00AE04E5" w:rsidRPr="00E11E8C">
        <w:rPr>
          <w:rFonts w:ascii="Times New Roman" w:hAnsi="Times New Roman" w:cs="Times New Roman"/>
          <w:sz w:val="24"/>
          <w:szCs w:val="24"/>
        </w:rPr>
        <w:t xml:space="preserve"> places such as the alps and the </w:t>
      </w:r>
      <w:r w:rsidR="005879C4" w:rsidRPr="00E11E8C">
        <w:rPr>
          <w:rFonts w:ascii="Times New Roman" w:hAnsi="Times New Roman" w:cs="Times New Roman"/>
          <w:sz w:val="24"/>
          <w:szCs w:val="24"/>
        </w:rPr>
        <w:t>highlands</w:t>
      </w:r>
      <w:r w:rsidR="00AE04E5" w:rsidRPr="00E11E8C">
        <w:rPr>
          <w:rFonts w:ascii="Times New Roman" w:hAnsi="Times New Roman" w:cs="Times New Roman"/>
          <w:sz w:val="24"/>
          <w:szCs w:val="24"/>
        </w:rPr>
        <w:t xml:space="preserve"> of Scotland were </w:t>
      </w:r>
      <w:r w:rsidR="00CF3074" w:rsidRPr="00E11E8C">
        <w:rPr>
          <w:rFonts w:ascii="Times New Roman" w:hAnsi="Times New Roman" w:cs="Times New Roman"/>
          <w:sz w:val="24"/>
          <w:szCs w:val="24"/>
        </w:rPr>
        <w:t>encouraged by</w:t>
      </w:r>
      <w:r w:rsidR="00B51ED6" w:rsidRPr="00E11E8C">
        <w:rPr>
          <w:rFonts w:ascii="Times New Roman" w:hAnsi="Times New Roman" w:cs="Times New Roman"/>
          <w:sz w:val="24"/>
          <w:szCs w:val="24"/>
        </w:rPr>
        <w:t xml:space="preserve"> peoples consumption of landscape artworks</w:t>
      </w:r>
      <w:r w:rsidR="00FC511E" w:rsidRPr="00E11E8C">
        <w:rPr>
          <w:rFonts w:ascii="Times New Roman" w:hAnsi="Times New Roman" w:cs="Times New Roman"/>
          <w:sz w:val="24"/>
          <w:szCs w:val="24"/>
        </w:rPr>
        <w:t xml:space="preserve">, </w:t>
      </w:r>
      <w:r w:rsidR="007C6AA3" w:rsidRPr="00E11E8C">
        <w:rPr>
          <w:rFonts w:ascii="Times New Roman" w:hAnsi="Times New Roman" w:cs="Times New Roman"/>
          <w:sz w:val="24"/>
          <w:szCs w:val="24"/>
        </w:rPr>
        <w:t xml:space="preserve">which has translated into popular landscape taste </w:t>
      </w:r>
      <w:r w:rsidR="0024601F" w:rsidRPr="00E11E8C">
        <w:rPr>
          <w:rFonts w:ascii="Times New Roman" w:hAnsi="Times New Roman" w:cs="Times New Roman"/>
          <w:sz w:val="24"/>
          <w:szCs w:val="24"/>
        </w:rPr>
        <w:t xml:space="preserve">that is still </w:t>
      </w:r>
      <w:r w:rsidR="0080271E" w:rsidRPr="00E11E8C">
        <w:rPr>
          <w:rFonts w:ascii="Times New Roman" w:hAnsi="Times New Roman" w:cs="Times New Roman"/>
          <w:sz w:val="24"/>
          <w:szCs w:val="24"/>
        </w:rPr>
        <w:t>discernible</w:t>
      </w:r>
      <w:r w:rsidR="0024601F" w:rsidRPr="00E11E8C">
        <w:rPr>
          <w:rFonts w:ascii="Times New Roman" w:hAnsi="Times New Roman" w:cs="Times New Roman"/>
          <w:sz w:val="24"/>
          <w:szCs w:val="24"/>
        </w:rPr>
        <w:t xml:space="preserve"> today</w:t>
      </w:r>
      <w:r w:rsidR="00C9148D" w:rsidRPr="00E11E8C">
        <w:rPr>
          <w:rFonts w:ascii="Times New Roman" w:hAnsi="Times New Roman" w:cs="Times New Roman"/>
          <w:sz w:val="24"/>
          <w:szCs w:val="24"/>
        </w:rPr>
        <w:t xml:space="preserve"> (Aitchison, MacLeod, and Shaw, 2002, p. 75).</w:t>
      </w:r>
      <w:r w:rsidR="004140CA" w:rsidRPr="00E11E8C">
        <w:rPr>
          <w:rFonts w:ascii="Times New Roman" w:hAnsi="Times New Roman" w:cs="Times New Roman"/>
          <w:sz w:val="24"/>
          <w:szCs w:val="24"/>
        </w:rPr>
        <w:t xml:space="preserve"> </w:t>
      </w:r>
      <w:r w:rsidR="00EF3C4C" w:rsidRPr="00E11E8C">
        <w:rPr>
          <w:rFonts w:ascii="Times New Roman" w:hAnsi="Times New Roman" w:cs="Times New Roman"/>
          <w:sz w:val="24"/>
          <w:szCs w:val="24"/>
        </w:rPr>
        <w:t>‘by Victorian times, the romanti</w:t>
      </w:r>
      <w:r w:rsidR="002D7B37" w:rsidRPr="00E11E8C">
        <w:rPr>
          <w:rFonts w:ascii="Times New Roman" w:hAnsi="Times New Roman" w:cs="Times New Roman"/>
          <w:sz w:val="24"/>
          <w:szCs w:val="24"/>
        </w:rPr>
        <w:t>cisation</w:t>
      </w:r>
      <w:r w:rsidR="00EF3C4C" w:rsidRPr="00E11E8C">
        <w:rPr>
          <w:rFonts w:ascii="Times New Roman" w:hAnsi="Times New Roman" w:cs="Times New Roman"/>
          <w:sz w:val="24"/>
          <w:szCs w:val="24"/>
        </w:rPr>
        <w:t xml:space="preserve"> of nature had reached </w:t>
      </w:r>
      <w:r w:rsidR="00314FE6" w:rsidRPr="00E11E8C">
        <w:rPr>
          <w:rFonts w:ascii="Times New Roman" w:hAnsi="Times New Roman" w:cs="Times New Roman"/>
          <w:sz w:val="24"/>
          <w:szCs w:val="24"/>
        </w:rPr>
        <w:t xml:space="preserve">heights </w:t>
      </w:r>
      <w:r w:rsidR="002D7B37" w:rsidRPr="00E11E8C">
        <w:rPr>
          <w:rFonts w:ascii="Times New Roman" w:hAnsi="Times New Roman" w:cs="Times New Roman"/>
          <w:sz w:val="24"/>
          <w:szCs w:val="24"/>
        </w:rPr>
        <w:t>fuelled</w:t>
      </w:r>
      <w:r w:rsidR="00314FE6" w:rsidRPr="00E11E8C">
        <w:rPr>
          <w:rFonts w:ascii="Times New Roman" w:hAnsi="Times New Roman" w:cs="Times New Roman"/>
          <w:sz w:val="24"/>
          <w:szCs w:val="24"/>
        </w:rPr>
        <w:t xml:space="preserve"> as it had been for several decades by a rising tide of </w:t>
      </w:r>
      <w:r w:rsidR="002D7B37" w:rsidRPr="00E11E8C">
        <w:rPr>
          <w:rFonts w:ascii="Times New Roman" w:hAnsi="Times New Roman" w:cs="Times New Roman"/>
          <w:sz w:val="24"/>
          <w:szCs w:val="24"/>
        </w:rPr>
        <w:t>poetry</w:t>
      </w:r>
      <w:r w:rsidR="00314FE6" w:rsidRPr="00E11E8C">
        <w:rPr>
          <w:rFonts w:ascii="Times New Roman" w:hAnsi="Times New Roman" w:cs="Times New Roman"/>
          <w:sz w:val="24"/>
          <w:szCs w:val="24"/>
        </w:rPr>
        <w:t>, art and music which drew upon nature for its creative inspiration</w:t>
      </w:r>
      <w:r w:rsidR="00A77E9C" w:rsidRPr="00E11E8C">
        <w:rPr>
          <w:rFonts w:ascii="Times New Roman" w:hAnsi="Times New Roman" w:cs="Times New Roman"/>
          <w:sz w:val="24"/>
          <w:szCs w:val="24"/>
        </w:rPr>
        <w:t>’ (Bunce, 1994, p. 26).</w:t>
      </w:r>
      <w:r w:rsidR="005E457E" w:rsidRPr="00E11E8C">
        <w:rPr>
          <w:rFonts w:ascii="Times New Roman" w:hAnsi="Times New Roman" w:cs="Times New Roman"/>
          <w:sz w:val="24"/>
          <w:szCs w:val="24"/>
        </w:rPr>
        <w:t xml:space="preserve"> Roaming the countryside on foot had previously been associated with the poor who had no other means of transport</w:t>
      </w:r>
      <w:r w:rsidR="00F85B7E" w:rsidRPr="00E11E8C">
        <w:rPr>
          <w:rFonts w:ascii="Times New Roman" w:hAnsi="Times New Roman" w:cs="Times New Roman"/>
          <w:sz w:val="24"/>
          <w:szCs w:val="24"/>
        </w:rPr>
        <w:t>,</w:t>
      </w:r>
      <w:r w:rsidR="008C1FB4" w:rsidRPr="00E11E8C">
        <w:rPr>
          <w:rFonts w:ascii="Times New Roman" w:hAnsi="Times New Roman" w:cs="Times New Roman"/>
          <w:sz w:val="24"/>
          <w:szCs w:val="24"/>
        </w:rPr>
        <w:t xml:space="preserve"> but now purposefully walking </w:t>
      </w:r>
      <w:r w:rsidR="00E649C6" w:rsidRPr="00E11E8C">
        <w:rPr>
          <w:rFonts w:ascii="Times New Roman" w:hAnsi="Times New Roman" w:cs="Times New Roman"/>
          <w:sz w:val="24"/>
          <w:szCs w:val="24"/>
        </w:rPr>
        <w:t xml:space="preserve">with no aim became a form of recreation to those </w:t>
      </w:r>
      <w:r w:rsidR="00C61EAF" w:rsidRPr="00E11E8C">
        <w:rPr>
          <w:rFonts w:ascii="Times New Roman" w:hAnsi="Times New Roman" w:cs="Times New Roman"/>
          <w:sz w:val="24"/>
          <w:szCs w:val="24"/>
        </w:rPr>
        <w:t>with access to transport</w:t>
      </w:r>
      <w:r w:rsidR="0063051F" w:rsidRPr="00E11E8C">
        <w:rPr>
          <w:rFonts w:ascii="Times New Roman" w:hAnsi="Times New Roman" w:cs="Times New Roman"/>
          <w:sz w:val="24"/>
          <w:szCs w:val="24"/>
        </w:rPr>
        <w:t xml:space="preserve"> </w:t>
      </w:r>
      <w:r w:rsidR="00133136" w:rsidRPr="00E11E8C">
        <w:rPr>
          <w:rFonts w:ascii="Times New Roman" w:hAnsi="Times New Roman" w:cs="Times New Roman"/>
          <w:sz w:val="24"/>
          <w:szCs w:val="24"/>
        </w:rPr>
        <w:t>(Aitchison, MacLeod, and Shaw, 2002, p. 3</w:t>
      </w:r>
      <w:r w:rsidR="00CC6F3D" w:rsidRPr="00E11E8C">
        <w:rPr>
          <w:rFonts w:ascii="Times New Roman" w:hAnsi="Times New Roman" w:cs="Times New Roman"/>
          <w:sz w:val="24"/>
          <w:szCs w:val="24"/>
        </w:rPr>
        <w:t>7-38</w:t>
      </w:r>
      <w:r w:rsidR="00133136" w:rsidRPr="00E11E8C">
        <w:rPr>
          <w:rFonts w:ascii="Times New Roman" w:hAnsi="Times New Roman" w:cs="Times New Roman"/>
          <w:sz w:val="24"/>
          <w:szCs w:val="24"/>
        </w:rPr>
        <w:t>).</w:t>
      </w:r>
      <w:r w:rsidR="00CD5443" w:rsidRPr="00E11E8C">
        <w:rPr>
          <w:rFonts w:ascii="Times New Roman" w:hAnsi="Times New Roman" w:cs="Times New Roman"/>
          <w:sz w:val="24"/>
          <w:szCs w:val="24"/>
        </w:rPr>
        <w:t xml:space="preserve"> </w:t>
      </w:r>
      <w:r w:rsidR="00D2191C" w:rsidRPr="00E11E8C">
        <w:rPr>
          <w:rFonts w:ascii="Times New Roman" w:hAnsi="Times New Roman" w:cs="Times New Roman"/>
          <w:sz w:val="24"/>
          <w:szCs w:val="24"/>
        </w:rPr>
        <w:t>During the 19</w:t>
      </w:r>
      <w:r w:rsidR="00D2191C" w:rsidRPr="00E11E8C">
        <w:rPr>
          <w:rFonts w:ascii="Times New Roman" w:hAnsi="Times New Roman" w:cs="Times New Roman"/>
          <w:sz w:val="24"/>
          <w:szCs w:val="24"/>
          <w:vertAlign w:val="superscript"/>
        </w:rPr>
        <w:t>th</w:t>
      </w:r>
      <w:r w:rsidR="00D2191C" w:rsidRPr="00E11E8C">
        <w:rPr>
          <w:rFonts w:ascii="Times New Roman" w:hAnsi="Times New Roman" w:cs="Times New Roman"/>
          <w:sz w:val="24"/>
          <w:szCs w:val="24"/>
        </w:rPr>
        <w:t xml:space="preserve"> century the </w:t>
      </w:r>
      <w:r w:rsidR="00512D89" w:rsidRPr="00E11E8C">
        <w:rPr>
          <w:rFonts w:ascii="Times New Roman" w:hAnsi="Times New Roman" w:cs="Times New Roman"/>
          <w:sz w:val="24"/>
          <w:szCs w:val="24"/>
        </w:rPr>
        <w:t>technological development of travel meant that it became faster</w:t>
      </w:r>
      <w:r w:rsidR="00477FC8" w:rsidRPr="00E11E8C">
        <w:rPr>
          <w:rFonts w:ascii="Times New Roman" w:hAnsi="Times New Roman" w:cs="Times New Roman"/>
          <w:sz w:val="24"/>
          <w:szCs w:val="24"/>
        </w:rPr>
        <w:t>,</w:t>
      </w:r>
      <w:r w:rsidR="00512D89" w:rsidRPr="00E11E8C">
        <w:rPr>
          <w:rFonts w:ascii="Times New Roman" w:hAnsi="Times New Roman" w:cs="Times New Roman"/>
          <w:sz w:val="24"/>
          <w:szCs w:val="24"/>
        </w:rPr>
        <w:t xml:space="preserve"> cheaper</w:t>
      </w:r>
      <w:r w:rsidR="00477FC8" w:rsidRPr="00E11E8C">
        <w:rPr>
          <w:rFonts w:ascii="Times New Roman" w:hAnsi="Times New Roman" w:cs="Times New Roman"/>
          <w:sz w:val="24"/>
          <w:szCs w:val="24"/>
        </w:rPr>
        <w:t>,</w:t>
      </w:r>
      <w:r w:rsidR="00512D89" w:rsidRPr="00E11E8C">
        <w:rPr>
          <w:rFonts w:ascii="Times New Roman" w:hAnsi="Times New Roman" w:cs="Times New Roman"/>
          <w:sz w:val="24"/>
          <w:szCs w:val="24"/>
        </w:rPr>
        <w:t xml:space="preserve"> and </w:t>
      </w:r>
      <w:r w:rsidR="00D75E14" w:rsidRPr="00E11E8C">
        <w:rPr>
          <w:rFonts w:ascii="Times New Roman" w:hAnsi="Times New Roman" w:cs="Times New Roman"/>
          <w:sz w:val="24"/>
          <w:szCs w:val="24"/>
        </w:rPr>
        <w:t>allowed</w:t>
      </w:r>
      <w:r w:rsidR="00477FC8" w:rsidRPr="00E11E8C">
        <w:rPr>
          <w:rFonts w:ascii="Times New Roman" w:hAnsi="Times New Roman" w:cs="Times New Roman"/>
          <w:sz w:val="24"/>
          <w:szCs w:val="24"/>
        </w:rPr>
        <w:t xml:space="preserve"> for wider choice</w:t>
      </w:r>
      <w:r w:rsidR="0052359B" w:rsidRPr="00E11E8C">
        <w:rPr>
          <w:rFonts w:ascii="Times New Roman" w:hAnsi="Times New Roman" w:cs="Times New Roman"/>
          <w:sz w:val="24"/>
          <w:szCs w:val="24"/>
        </w:rPr>
        <w:t xml:space="preserve"> furthering romanticism as a </w:t>
      </w:r>
      <w:r w:rsidR="00D75E14" w:rsidRPr="00E11E8C">
        <w:rPr>
          <w:rFonts w:ascii="Times New Roman" w:hAnsi="Times New Roman" w:cs="Times New Roman"/>
          <w:sz w:val="24"/>
          <w:szCs w:val="24"/>
        </w:rPr>
        <w:t>leisure</w:t>
      </w:r>
      <w:r w:rsidR="0052359B" w:rsidRPr="00E11E8C">
        <w:rPr>
          <w:rFonts w:ascii="Times New Roman" w:hAnsi="Times New Roman" w:cs="Times New Roman"/>
          <w:sz w:val="24"/>
          <w:szCs w:val="24"/>
        </w:rPr>
        <w:t xml:space="preserve"> </w:t>
      </w:r>
      <w:r w:rsidR="00725E2D" w:rsidRPr="00E11E8C">
        <w:rPr>
          <w:rFonts w:ascii="Times New Roman" w:hAnsi="Times New Roman" w:cs="Times New Roman"/>
          <w:sz w:val="24"/>
          <w:szCs w:val="24"/>
        </w:rPr>
        <w:t>pursuit</w:t>
      </w:r>
      <w:r w:rsidR="00854FFA" w:rsidRPr="00E11E8C">
        <w:rPr>
          <w:rFonts w:ascii="Times New Roman" w:hAnsi="Times New Roman" w:cs="Times New Roman"/>
          <w:sz w:val="24"/>
          <w:szCs w:val="24"/>
        </w:rPr>
        <w:t xml:space="preserve"> (Aitchison, MacLeod, and Shaw, 2002, p. 38).</w:t>
      </w:r>
    </w:p>
    <w:p w14:paraId="23540A00" w14:textId="77777777" w:rsidR="00170D69" w:rsidRPr="00E11E8C" w:rsidRDefault="00170D69" w:rsidP="00E11E8C">
      <w:pPr>
        <w:pStyle w:val="NoSpacing"/>
        <w:spacing w:after="240" w:line="360" w:lineRule="auto"/>
        <w:rPr>
          <w:rFonts w:ascii="Times New Roman" w:hAnsi="Times New Roman" w:cs="Times New Roman"/>
          <w:sz w:val="24"/>
          <w:szCs w:val="24"/>
        </w:rPr>
      </w:pPr>
    </w:p>
    <w:p w14:paraId="29308987" w14:textId="55CF6119" w:rsidR="00170D69" w:rsidRPr="00E11E8C" w:rsidRDefault="00170D69" w:rsidP="00E11E8C">
      <w:pPr>
        <w:pStyle w:val="NoSpacing"/>
        <w:spacing w:after="240" w:line="360" w:lineRule="auto"/>
        <w:rPr>
          <w:rFonts w:ascii="Times New Roman" w:hAnsi="Times New Roman" w:cs="Times New Roman"/>
          <w:sz w:val="24"/>
          <w:szCs w:val="24"/>
        </w:rPr>
      </w:pPr>
      <w:r w:rsidRPr="00E11E8C">
        <w:rPr>
          <w:rFonts w:ascii="Times New Roman" w:hAnsi="Times New Roman" w:cs="Times New Roman"/>
          <w:sz w:val="24"/>
          <w:szCs w:val="24"/>
        </w:rPr>
        <w:t>In a European context romanticism and the development of a landscape aesthetic has accompanied a rise in tourism which in a sense represents another form of consuming the landscape (Aitchison, MacLeod, and Shaw, 2002, p. 92). Cultural and literary motivations played a role during the 18</w:t>
      </w:r>
      <w:r w:rsidRPr="00E11E8C">
        <w:rPr>
          <w:rFonts w:ascii="Times New Roman" w:hAnsi="Times New Roman" w:cs="Times New Roman"/>
          <w:sz w:val="24"/>
          <w:szCs w:val="24"/>
          <w:vertAlign w:val="superscript"/>
        </w:rPr>
        <w:t>th</w:t>
      </w:r>
      <w:r w:rsidRPr="00E11E8C">
        <w:rPr>
          <w:rFonts w:ascii="Times New Roman" w:hAnsi="Times New Roman" w:cs="Times New Roman"/>
          <w:sz w:val="24"/>
          <w:szCs w:val="24"/>
        </w:rPr>
        <w:t xml:space="preserve"> century in the development of European tourism and many sites became part of grand tours due to their popularity in literature and artistic representations (Aitchison, MacLeod, and Shaw, 2002, p. 72). Looking at just the British isles</w:t>
      </w:r>
      <w:r w:rsidR="00397D45" w:rsidRPr="00E11E8C">
        <w:rPr>
          <w:rFonts w:ascii="Times New Roman" w:hAnsi="Times New Roman" w:cs="Times New Roman"/>
          <w:sz w:val="24"/>
          <w:szCs w:val="24"/>
        </w:rPr>
        <w:t>,</w:t>
      </w:r>
      <w:r w:rsidRPr="00E11E8C">
        <w:rPr>
          <w:rFonts w:ascii="Times New Roman" w:hAnsi="Times New Roman" w:cs="Times New Roman"/>
          <w:sz w:val="24"/>
          <w:szCs w:val="24"/>
        </w:rPr>
        <w:t xml:space="preserve"> the desire to visit ‘unspoilt’ and ‘natural’ countryside landscapes was a primary factor in the development of leisure and tourism</w:t>
      </w:r>
      <w:r w:rsidR="00C57475" w:rsidRPr="00E11E8C">
        <w:rPr>
          <w:rFonts w:ascii="Times New Roman" w:hAnsi="Times New Roman" w:cs="Times New Roman"/>
          <w:sz w:val="24"/>
          <w:szCs w:val="24"/>
        </w:rPr>
        <w:t xml:space="preserve"> which in turn shaped public policy and led to the designation of national parks</w:t>
      </w:r>
      <w:r w:rsidR="00E82DBB" w:rsidRPr="00E11E8C">
        <w:rPr>
          <w:rFonts w:ascii="Times New Roman" w:hAnsi="Times New Roman" w:cs="Times New Roman"/>
          <w:sz w:val="24"/>
          <w:szCs w:val="24"/>
        </w:rPr>
        <w:t xml:space="preserve"> (Aitchison, MacLeod, and Shaw, 2002, p. 50-51).</w:t>
      </w:r>
      <w:r w:rsidR="00A67571" w:rsidRPr="00E11E8C">
        <w:rPr>
          <w:rFonts w:ascii="Times New Roman" w:hAnsi="Times New Roman" w:cs="Times New Roman"/>
          <w:sz w:val="24"/>
          <w:szCs w:val="24"/>
        </w:rPr>
        <w:t xml:space="preserve"> </w:t>
      </w:r>
      <w:r w:rsidR="00A8149C" w:rsidRPr="00E11E8C">
        <w:rPr>
          <w:rFonts w:ascii="Times New Roman" w:hAnsi="Times New Roman" w:cs="Times New Roman"/>
          <w:sz w:val="24"/>
          <w:szCs w:val="24"/>
        </w:rPr>
        <w:t xml:space="preserve">This allowed control over the visitors perspective as they could be </w:t>
      </w:r>
      <w:r w:rsidR="00205C28" w:rsidRPr="00E11E8C">
        <w:rPr>
          <w:rFonts w:ascii="Times New Roman" w:hAnsi="Times New Roman" w:cs="Times New Roman"/>
          <w:sz w:val="24"/>
          <w:szCs w:val="24"/>
        </w:rPr>
        <w:t xml:space="preserve">unconsciously drawn to some areas and steered away </w:t>
      </w:r>
      <w:r w:rsidR="00205C28" w:rsidRPr="00E11E8C">
        <w:rPr>
          <w:rFonts w:ascii="Times New Roman" w:hAnsi="Times New Roman" w:cs="Times New Roman"/>
          <w:sz w:val="24"/>
          <w:szCs w:val="24"/>
        </w:rPr>
        <w:lastRenderedPageBreak/>
        <w:t>from others</w:t>
      </w:r>
      <w:r w:rsidR="006D35B2" w:rsidRPr="00E11E8C">
        <w:rPr>
          <w:rFonts w:ascii="Times New Roman" w:hAnsi="Times New Roman" w:cs="Times New Roman"/>
          <w:sz w:val="24"/>
          <w:szCs w:val="24"/>
        </w:rPr>
        <w:t xml:space="preserve"> (Aitchison, MacLeod, and Shaw, 2002, p. 51).</w:t>
      </w:r>
      <w:r w:rsidR="006E227E" w:rsidRPr="00E11E8C">
        <w:rPr>
          <w:rFonts w:ascii="Times New Roman" w:hAnsi="Times New Roman" w:cs="Times New Roman"/>
          <w:sz w:val="24"/>
          <w:szCs w:val="24"/>
        </w:rPr>
        <w:t xml:space="preserve"> Place</w:t>
      </w:r>
      <w:r w:rsidR="00877D5B" w:rsidRPr="00E11E8C">
        <w:rPr>
          <w:rFonts w:ascii="Times New Roman" w:hAnsi="Times New Roman" w:cs="Times New Roman"/>
          <w:sz w:val="24"/>
          <w:szCs w:val="24"/>
        </w:rPr>
        <w:t xml:space="preserve"> </w:t>
      </w:r>
      <w:r w:rsidR="00C61C3B" w:rsidRPr="00E11E8C">
        <w:rPr>
          <w:rFonts w:ascii="Times New Roman" w:hAnsi="Times New Roman" w:cs="Times New Roman"/>
          <w:sz w:val="24"/>
          <w:szCs w:val="24"/>
        </w:rPr>
        <w:t>attachment</w:t>
      </w:r>
      <w:r w:rsidR="00877D5B" w:rsidRPr="00E11E8C">
        <w:rPr>
          <w:rFonts w:ascii="Times New Roman" w:hAnsi="Times New Roman" w:cs="Times New Roman"/>
          <w:sz w:val="24"/>
          <w:szCs w:val="24"/>
        </w:rPr>
        <w:t xml:space="preserve"> in </w:t>
      </w:r>
      <w:r w:rsidR="00C61C3B" w:rsidRPr="00E11E8C">
        <w:rPr>
          <w:rFonts w:ascii="Times New Roman" w:hAnsi="Times New Roman" w:cs="Times New Roman"/>
          <w:sz w:val="24"/>
          <w:szCs w:val="24"/>
        </w:rPr>
        <w:t>national</w:t>
      </w:r>
      <w:r w:rsidR="00877D5B" w:rsidRPr="00E11E8C">
        <w:rPr>
          <w:rFonts w:ascii="Times New Roman" w:hAnsi="Times New Roman" w:cs="Times New Roman"/>
          <w:sz w:val="24"/>
          <w:szCs w:val="24"/>
        </w:rPr>
        <w:t xml:space="preserve"> par</w:t>
      </w:r>
      <w:r w:rsidR="00C61C3B" w:rsidRPr="00E11E8C">
        <w:rPr>
          <w:rFonts w:ascii="Times New Roman" w:hAnsi="Times New Roman" w:cs="Times New Roman"/>
          <w:sz w:val="24"/>
          <w:szCs w:val="24"/>
        </w:rPr>
        <w:t>k</w:t>
      </w:r>
      <w:r w:rsidR="00877D5B" w:rsidRPr="00E11E8C">
        <w:rPr>
          <w:rFonts w:ascii="Times New Roman" w:hAnsi="Times New Roman" w:cs="Times New Roman"/>
          <w:sz w:val="24"/>
          <w:szCs w:val="24"/>
        </w:rPr>
        <w:t xml:space="preserve">s can be promoted by increased </w:t>
      </w:r>
      <w:r w:rsidR="00C61C3B" w:rsidRPr="00E11E8C">
        <w:rPr>
          <w:rFonts w:ascii="Times New Roman" w:hAnsi="Times New Roman" w:cs="Times New Roman"/>
          <w:sz w:val="24"/>
          <w:szCs w:val="24"/>
        </w:rPr>
        <w:t>opportunity</w:t>
      </w:r>
      <w:r w:rsidR="00877D5B" w:rsidRPr="00E11E8C">
        <w:rPr>
          <w:rFonts w:ascii="Times New Roman" w:hAnsi="Times New Roman" w:cs="Times New Roman"/>
          <w:sz w:val="24"/>
          <w:szCs w:val="24"/>
        </w:rPr>
        <w:t xml:space="preserve"> to form personal attachment </w:t>
      </w:r>
      <w:r w:rsidR="00622393" w:rsidRPr="00E11E8C">
        <w:rPr>
          <w:rFonts w:ascii="Times New Roman" w:hAnsi="Times New Roman" w:cs="Times New Roman"/>
          <w:sz w:val="24"/>
          <w:szCs w:val="24"/>
        </w:rPr>
        <w:t xml:space="preserve">whether </w:t>
      </w:r>
      <w:r w:rsidR="00C61C3B" w:rsidRPr="00E11E8C">
        <w:rPr>
          <w:rFonts w:ascii="Times New Roman" w:hAnsi="Times New Roman" w:cs="Times New Roman"/>
          <w:sz w:val="24"/>
          <w:szCs w:val="24"/>
        </w:rPr>
        <w:t>through</w:t>
      </w:r>
      <w:r w:rsidR="00622393" w:rsidRPr="00E11E8C">
        <w:rPr>
          <w:rFonts w:ascii="Times New Roman" w:hAnsi="Times New Roman" w:cs="Times New Roman"/>
          <w:sz w:val="24"/>
          <w:szCs w:val="24"/>
        </w:rPr>
        <w:t xml:space="preserve"> the activities one can partake in or the landscape that can be admired</w:t>
      </w:r>
      <w:r w:rsidR="002D2CB1" w:rsidRPr="00E11E8C">
        <w:rPr>
          <w:rFonts w:ascii="Times New Roman" w:hAnsi="Times New Roman" w:cs="Times New Roman"/>
          <w:sz w:val="24"/>
          <w:szCs w:val="24"/>
        </w:rPr>
        <w:t xml:space="preserve"> </w:t>
      </w:r>
      <w:r w:rsidR="005C1A1E" w:rsidRPr="00E11E8C">
        <w:rPr>
          <w:rFonts w:ascii="Times New Roman" w:hAnsi="Times New Roman" w:cs="Times New Roman"/>
          <w:sz w:val="24"/>
          <w:szCs w:val="24"/>
        </w:rPr>
        <w:t xml:space="preserve">(Chen et. al. </w:t>
      </w:r>
      <w:r w:rsidR="00147A0B" w:rsidRPr="00E11E8C">
        <w:rPr>
          <w:rFonts w:ascii="Times New Roman" w:hAnsi="Times New Roman" w:cs="Times New Roman"/>
          <w:sz w:val="24"/>
          <w:szCs w:val="24"/>
        </w:rPr>
        <w:t>2005)</w:t>
      </w:r>
      <w:r w:rsidR="00EC004A" w:rsidRPr="00E11E8C">
        <w:rPr>
          <w:rFonts w:ascii="Times New Roman" w:hAnsi="Times New Roman" w:cs="Times New Roman"/>
          <w:sz w:val="24"/>
          <w:szCs w:val="24"/>
        </w:rPr>
        <w:t xml:space="preserve">. </w:t>
      </w:r>
      <w:r w:rsidR="00891986" w:rsidRPr="00E11E8C">
        <w:rPr>
          <w:rFonts w:ascii="Times New Roman" w:hAnsi="Times New Roman" w:cs="Times New Roman"/>
          <w:sz w:val="24"/>
          <w:szCs w:val="24"/>
        </w:rPr>
        <w:t xml:space="preserve">The highlands of Scotland are </w:t>
      </w:r>
      <w:r w:rsidR="008342CD" w:rsidRPr="00E11E8C">
        <w:rPr>
          <w:rFonts w:ascii="Times New Roman" w:hAnsi="Times New Roman" w:cs="Times New Roman"/>
          <w:sz w:val="24"/>
          <w:szCs w:val="24"/>
        </w:rPr>
        <w:t xml:space="preserve">an example of a landscape which has </w:t>
      </w:r>
      <w:r w:rsidR="00E5090E" w:rsidRPr="00E11E8C">
        <w:rPr>
          <w:rFonts w:ascii="Times New Roman" w:hAnsi="Times New Roman" w:cs="Times New Roman"/>
          <w:sz w:val="24"/>
          <w:szCs w:val="24"/>
        </w:rPr>
        <w:t xml:space="preserve">been imagined </w:t>
      </w:r>
      <w:r w:rsidR="009C5B73" w:rsidRPr="00E11E8C">
        <w:rPr>
          <w:rFonts w:ascii="Times New Roman" w:hAnsi="Times New Roman" w:cs="Times New Roman"/>
          <w:sz w:val="24"/>
          <w:szCs w:val="24"/>
        </w:rPr>
        <w:t>as a resort through the twin influences of both tourism and li</w:t>
      </w:r>
      <w:r w:rsidR="00B672E3" w:rsidRPr="00E11E8C">
        <w:rPr>
          <w:rFonts w:ascii="Times New Roman" w:hAnsi="Times New Roman" w:cs="Times New Roman"/>
          <w:sz w:val="24"/>
          <w:szCs w:val="24"/>
        </w:rPr>
        <w:t>terature</w:t>
      </w:r>
      <w:r w:rsidR="005E380C" w:rsidRPr="00E11E8C">
        <w:rPr>
          <w:rFonts w:ascii="Times New Roman" w:hAnsi="Times New Roman" w:cs="Times New Roman"/>
          <w:sz w:val="24"/>
          <w:szCs w:val="24"/>
        </w:rPr>
        <w:t xml:space="preserve"> (Aitchison, MacLeod, and Shaw, 2002, p. 92).</w:t>
      </w:r>
      <w:r w:rsidR="00BB6A83" w:rsidRPr="00E11E8C">
        <w:rPr>
          <w:rFonts w:ascii="Times New Roman" w:hAnsi="Times New Roman" w:cs="Times New Roman"/>
          <w:sz w:val="24"/>
          <w:szCs w:val="24"/>
        </w:rPr>
        <w:t xml:space="preserve"> </w:t>
      </w:r>
      <w:r w:rsidR="004C0BE0" w:rsidRPr="00E11E8C">
        <w:rPr>
          <w:rFonts w:ascii="Times New Roman" w:hAnsi="Times New Roman" w:cs="Times New Roman"/>
          <w:sz w:val="24"/>
          <w:szCs w:val="24"/>
        </w:rPr>
        <w:t>‘</w:t>
      </w:r>
      <w:r w:rsidR="006A1143" w:rsidRPr="00E11E8C">
        <w:rPr>
          <w:rFonts w:ascii="Times New Roman" w:hAnsi="Times New Roman" w:cs="Times New Roman"/>
          <w:sz w:val="24"/>
          <w:szCs w:val="24"/>
        </w:rPr>
        <w:t>T</w:t>
      </w:r>
      <w:r w:rsidR="004C0BE0" w:rsidRPr="00E11E8C">
        <w:rPr>
          <w:rFonts w:ascii="Times New Roman" w:hAnsi="Times New Roman" w:cs="Times New Roman"/>
          <w:sz w:val="24"/>
          <w:szCs w:val="24"/>
        </w:rPr>
        <w:t xml:space="preserve">he myths of the highlands of Scotland </w:t>
      </w:r>
      <w:r w:rsidR="00480546" w:rsidRPr="00E11E8C">
        <w:rPr>
          <w:rFonts w:ascii="Times New Roman" w:hAnsi="Times New Roman" w:cs="Times New Roman"/>
          <w:sz w:val="24"/>
          <w:szCs w:val="24"/>
        </w:rPr>
        <w:t xml:space="preserve">remain a strong means </w:t>
      </w:r>
      <w:r w:rsidR="002D62EE" w:rsidRPr="00E11E8C">
        <w:rPr>
          <w:rFonts w:ascii="Times New Roman" w:hAnsi="Times New Roman" w:cs="Times New Roman"/>
          <w:sz w:val="24"/>
          <w:szCs w:val="24"/>
        </w:rPr>
        <w:t>through</w:t>
      </w:r>
      <w:r w:rsidR="00480546" w:rsidRPr="00E11E8C">
        <w:rPr>
          <w:rFonts w:ascii="Times New Roman" w:hAnsi="Times New Roman" w:cs="Times New Roman"/>
          <w:sz w:val="24"/>
          <w:szCs w:val="24"/>
        </w:rPr>
        <w:t xml:space="preserve"> which the nation sees itself and is seen</w:t>
      </w:r>
      <w:r w:rsidR="002D62EE" w:rsidRPr="00E11E8C">
        <w:rPr>
          <w:rFonts w:ascii="Times New Roman" w:hAnsi="Times New Roman" w:cs="Times New Roman"/>
          <w:sz w:val="24"/>
          <w:szCs w:val="24"/>
        </w:rPr>
        <w:t xml:space="preserve">.’ (Aitchison, MacLeod, and Shaw, 2002, p. 51). </w:t>
      </w:r>
      <w:r w:rsidR="008C2FF4" w:rsidRPr="00E11E8C">
        <w:rPr>
          <w:rFonts w:ascii="Times New Roman" w:hAnsi="Times New Roman" w:cs="Times New Roman"/>
          <w:sz w:val="24"/>
          <w:szCs w:val="24"/>
        </w:rPr>
        <w:t xml:space="preserve">Literature, images, and song </w:t>
      </w:r>
      <w:r w:rsidR="007D7CD9" w:rsidRPr="00E11E8C">
        <w:rPr>
          <w:rFonts w:ascii="Times New Roman" w:hAnsi="Times New Roman" w:cs="Times New Roman"/>
          <w:sz w:val="24"/>
          <w:szCs w:val="24"/>
        </w:rPr>
        <w:t xml:space="preserve">as well as the media </w:t>
      </w:r>
      <w:r w:rsidR="001F1965" w:rsidRPr="00E11E8C">
        <w:rPr>
          <w:rFonts w:ascii="Times New Roman" w:hAnsi="Times New Roman" w:cs="Times New Roman"/>
          <w:sz w:val="24"/>
          <w:szCs w:val="24"/>
        </w:rPr>
        <w:t xml:space="preserve">created by the tourism bodies evoke the </w:t>
      </w:r>
      <w:r w:rsidR="004E424B" w:rsidRPr="00E11E8C">
        <w:rPr>
          <w:rFonts w:ascii="Times New Roman" w:hAnsi="Times New Roman" w:cs="Times New Roman"/>
          <w:sz w:val="24"/>
          <w:szCs w:val="24"/>
        </w:rPr>
        <w:t>myth of a landscape unchanged by time</w:t>
      </w:r>
      <w:r w:rsidR="0028510F" w:rsidRPr="00E11E8C">
        <w:rPr>
          <w:rFonts w:ascii="Times New Roman" w:hAnsi="Times New Roman" w:cs="Times New Roman"/>
          <w:sz w:val="24"/>
          <w:szCs w:val="24"/>
        </w:rPr>
        <w:t xml:space="preserve"> </w:t>
      </w:r>
      <w:r w:rsidR="004F7819" w:rsidRPr="00E11E8C">
        <w:rPr>
          <w:rFonts w:ascii="Times New Roman" w:hAnsi="Times New Roman" w:cs="Times New Roman"/>
          <w:sz w:val="24"/>
          <w:szCs w:val="24"/>
        </w:rPr>
        <w:t xml:space="preserve">which </w:t>
      </w:r>
      <w:r w:rsidR="009728ED" w:rsidRPr="00E11E8C">
        <w:rPr>
          <w:rFonts w:ascii="Times New Roman" w:hAnsi="Times New Roman" w:cs="Times New Roman"/>
          <w:sz w:val="24"/>
          <w:szCs w:val="24"/>
        </w:rPr>
        <w:t xml:space="preserve">gives landscapes an artificial significance </w:t>
      </w:r>
      <w:r w:rsidR="00C47C6D" w:rsidRPr="00E11E8C">
        <w:rPr>
          <w:rFonts w:ascii="Times New Roman" w:hAnsi="Times New Roman" w:cs="Times New Roman"/>
          <w:sz w:val="24"/>
          <w:szCs w:val="24"/>
        </w:rPr>
        <w:t>selling a perception to tourists and locals alike</w:t>
      </w:r>
      <w:r w:rsidR="006866A0" w:rsidRPr="00E11E8C">
        <w:rPr>
          <w:rFonts w:ascii="Times New Roman" w:hAnsi="Times New Roman" w:cs="Times New Roman"/>
          <w:sz w:val="24"/>
          <w:szCs w:val="24"/>
        </w:rPr>
        <w:t xml:space="preserve"> </w:t>
      </w:r>
      <w:r w:rsidR="004E424B" w:rsidRPr="00E11E8C">
        <w:rPr>
          <w:rFonts w:ascii="Times New Roman" w:hAnsi="Times New Roman" w:cs="Times New Roman"/>
          <w:sz w:val="24"/>
          <w:szCs w:val="24"/>
        </w:rPr>
        <w:t>(Aitchison, MacLeod, and Shaw, 2002, p. 51</w:t>
      </w:r>
      <w:r w:rsidR="00C923A8" w:rsidRPr="00E11E8C">
        <w:rPr>
          <w:rFonts w:ascii="Times New Roman" w:hAnsi="Times New Roman" w:cs="Times New Roman"/>
          <w:sz w:val="24"/>
          <w:szCs w:val="24"/>
        </w:rPr>
        <w:t xml:space="preserve">; </w:t>
      </w:r>
      <w:r w:rsidR="000D3D69" w:rsidRPr="00E11E8C">
        <w:rPr>
          <w:rFonts w:ascii="Times New Roman" w:hAnsi="Times New Roman" w:cs="Times New Roman"/>
          <w:sz w:val="24"/>
          <w:szCs w:val="24"/>
        </w:rPr>
        <w:t xml:space="preserve">Atkins </w:t>
      </w:r>
      <w:r w:rsidR="000F53C2" w:rsidRPr="00E11E8C">
        <w:rPr>
          <w:rFonts w:ascii="Times New Roman" w:hAnsi="Times New Roman" w:cs="Times New Roman"/>
          <w:sz w:val="24"/>
          <w:szCs w:val="24"/>
        </w:rPr>
        <w:t>et. al. 1998</w:t>
      </w:r>
      <w:r w:rsidR="002B1960" w:rsidRPr="00E11E8C">
        <w:rPr>
          <w:rFonts w:ascii="Times New Roman" w:hAnsi="Times New Roman" w:cs="Times New Roman"/>
          <w:sz w:val="24"/>
          <w:szCs w:val="24"/>
        </w:rPr>
        <w:t>, p. 250</w:t>
      </w:r>
      <w:r w:rsidR="004E424B" w:rsidRPr="00E11E8C">
        <w:rPr>
          <w:rFonts w:ascii="Times New Roman" w:hAnsi="Times New Roman" w:cs="Times New Roman"/>
          <w:sz w:val="24"/>
          <w:szCs w:val="24"/>
        </w:rPr>
        <w:t>).</w:t>
      </w:r>
    </w:p>
    <w:p w14:paraId="60870547" w14:textId="77777777" w:rsidR="00170D69" w:rsidRPr="00E11E8C" w:rsidRDefault="00170D69" w:rsidP="00E11E8C">
      <w:pPr>
        <w:pStyle w:val="NoSpacing"/>
        <w:spacing w:after="240" w:line="360" w:lineRule="auto"/>
        <w:rPr>
          <w:rFonts w:ascii="Times New Roman" w:hAnsi="Times New Roman" w:cs="Times New Roman"/>
          <w:sz w:val="24"/>
          <w:szCs w:val="24"/>
        </w:rPr>
      </w:pPr>
    </w:p>
    <w:p w14:paraId="38C49DD5" w14:textId="5518166B" w:rsidR="003214C2" w:rsidRPr="00E11E8C" w:rsidRDefault="00A05274" w:rsidP="00E11E8C">
      <w:pPr>
        <w:pStyle w:val="NoSpacing"/>
        <w:spacing w:after="240" w:line="360" w:lineRule="auto"/>
        <w:rPr>
          <w:rFonts w:ascii="Times New Roman" w:hAnsi="Times New Roman" w:cs="Times New Roman"/>
          <w:sz w:val="24"/>
          <w:szCs w:val="24"/>
        </w:rPr>
      </w:pPr>
      <w:r w:rsidRPr="00E11E8C">
        <w:rPr>
          <w:rFonts w:ascii="Times New Roman" w:hAnsi="Times New Roman" w:cs="Times New Roman"/>
          <w:sz w:val="24"/>
          <w:szCs w:val="24"/>
        </w:rPr>
        <w:t xml:space="preserve">Moving into the </w:t>
      </w:r>
      <w:r w:rsidR="0080696F" w:rsidRPr="00E11E8C">
        <w:rPr>
          <w:rFonts w:ascii="Times New Roman" w:hAnsi="Times New Roman" w:cs="Times New Roman"/>
          <w:sz w:val="24"/>
          <w:szCs w:val="24"/>
        </w:rPr>
        <w:t>19</w:t>
      </w:r>
      <w:r w:rsidR="0080696F" w:rsidRPr="00E11E8C">
        <w:rPr>
          <w:rFonts w:ascii="Times New Roman" w:hAnsi="Times New Roman" w:cs="Times New Roman"/>
          <w:sz w:val="24"/>
          <w:szCs w:val="24"/>
          <w:vertAlign w:val="superscript"/>
        </w:rPr>
        <w:t>th</w:t>
      </w:r>
      <w:r w:rsidR="0080696F" w:rsidRPr="00E11E8C">
        <w:rPr>
          <w:rFonts w:ascii="Times New Roman" w:hAnsi="Times New Roman" w:cs="Times New Roman"/>
          <w:sz w:val="24"/>
          <w:szCs w:val="24"/>
        </w:rPr>
        <w:t xml:space="preserve"> and 20</w:t>
      </w:r>
      <w:r w:rsidR="0080696F" w:rsidRPr="00E11E8C">
        <w:rPr>
          <w:rFonts w:ascii="Times New Roman" w:hAnsi="Times New Roman" w:cs="Times New Roman"/>
          <w:sz w:val="24"/>
          <w:szCs w:val="24"/>
          <w:vertAlign w:val="superscript"/>
        </w:rPr>
        <w:t>th</w:t>
      </w:r>
      <w:r w:rsidR="0080696F" w:rsidRPr="00E11E8C">
        <w:rPr>
          <w:rFonts w:ascii="Times New Roman" w:hAnsi="Times New Roman" w:cs="Times New Roman"/>
          <w:sz w:val="24"/>
          <w:szCs w:val="24"/>
        </w:rPr>
        <w:t xml:space="preserve"> century </w:t>
      </w:r>
      <w:r w:rsidR="0094095D" w:rsidRPr="00E11E8C">
        <w:rPr>
          <w:rFonts w:ascii="Times New Roman" w:hAnsi="Times New Roman" w:cs="Times New Roman"/>
          <w:sz w:val="24"/>
          <w:szCs w:val="24"/>
        </w:rPr>
        <w:t>a more holistic approach has been taken to landscape</w:t>
      </w:r>
      <w:r w:rsidR="00920058" w:rsidRPr="00E11E8C">
        <w:rPr>
          <w:rFonts w:ascii="Times New Roman" w:hAnsi="Times New Roman" w:cs="Times New Roman"/>
          <w:sz w:val="24"/>
          <w:szCs w:val="24"/>
        </w:rPr>
        <w:t xml:space="preserve"> </w:t>
      </w:r>
      <w:r w:rsidR="006B3F61" w:rsidRPr="00E11E8C">
        <w:rPr>
          <w:rFonts w:ascii="Times New Roman" w:hAnsi="Times New Roman" w:cs="Times New Roman"/>
          <w:sz w:val="24"/>
          <w:szCs w:val="24"/>
        </w:rPr>
        <w:t>(Heijgen, 2013, p. 20).</w:t>
      </w:r>
      <w:r w:rsidR="00FA43E7" w:rsidRPr="00E11E8C">
        <w:rPr>
          <w:rFonts w:ascii="Times New Roman" w:hAnsi="Times New Roman" w:cs="Times New Roman"/>
          <w:sz w:val="24"/>
          <w:szCs w:val="24"/>
        </w:rPr>
        <w:t xml:space="preserve"> </w:t>
      </w:r>
      <w:r w:rsidR="00593641" w:rsidRPr="00E11E8C">
        <w:rPr>
          <w:rFonts w:ascii="Times New Roman" w:hAnsi="Times New Roman" w:cs="Times New Roman"/>
          <w:sz w:val="24"/>
          <w:szCs w:val="24"/>
        </w:rPr>
        <w:t xml:space="preserve">Effects </w:t>
      </w:r>
      <w:r w:rsidR="0011247D" w:rsidRPr="00E11E8C">
        <w:rPr>
          <w:rFonts w:ascii="Times New Roman" w:hAnsi="Times New Roman" w:cs="Times New Roman"/>
          <w:sz w:val="24"/>
          <w:szCs w:val="24"/>
        </w:rPr>
        <w:t xml:space="preserve">of the industrial revolution could </w:t>
      </w:r>
      <w:r w:rsidR="00D65519" w:rsidRPr="00E11E8C">
        <w:rPr>
          <w:rFonts w:ascii="Times New Roman" w:hAnsi="Times New Roman" w:cs="Times New Roman"/>
          <w:sz w:val="24"/>
          <w:szCs w:val="24"/>
        </w:rPr>
        <w:t>already</w:t>
      </w:r>
      <w:r w:rsidR="0011247D" w:rsidRPr="00E11E8C">
        <w:rPr>
          <w:rFonts w:ascii="Times New Roman" w:hAnsi="Times New Roman" w:cs="Times New Roman"/>
          <w:sz w:val="24"/>
          <w:szCs w:val="24"/>
        </w:rPr>
        <w:t xml:space="preserve"> been seen on the landscape at the start of the 19</w:t>
      </w:r>
      <w:r w:rsidR="0011247D" w:rsidRPr="00E11E8C">
        <w:rPr>
          <w:rFonts w:ascii="Times New Roman" w:hAnsi="Times New Roman" w:cs="Times New Roman"/>
          <w:sz w:val="24"/>
          <w:szCs w:val="24"/>
          <w:vertAlign w:val="superscript"/>
        </w:rPr>
        <w:t>th</w:t>
      </w:r>
      <w:r w:rsidR="0011247D" w:rsidRPr="00E11E8C">
        <w:rPr>
          <w:rFonts w:ascii="Times New Roman" w:hAnsi="Times New Roman" w:cs="Times New Roman"/>
          <w:sz w:val="24"/>
          <w:szCs w:val="24"/>
        </w:rPr>
        <w:t xml:space="preserve"> century</w:t>
      </w:r>
      <w:r w:rsidR="0038168D" w:rsidRPr="00E11E8C">
        <w:rPr>
          <w:rFonts w:ascii="Times New Roman" w:hAnsi="Times New Roman" w:cs="Times New Roman"/>
          <w:sz w:val="24"/>
          <w:szCs w:val="24"/>
        </w:rPr>
        <w:t xml:space="preserve"> (Welsh Government, 2016, p. </w:t>
      </w:r>
      <w:r w:rsidR="00491BDB" w:rsidRPr="00E11E8C">
        <w:rPr>
          <w:rFonts w:ascii="Times New Roman" w:hAnsi="Times New Roman" w:cs="Times New Roman"/>
          <w:sz w:val="24"/>
          <w:szCs w:val="24"/>
        </w:rPr>
        <w:t>33</w:t>
      </w:r>
      <w:r w:rsidR="00CA1B71" w:rsidRPr="00E11E8C">
        <w:rPr>
          <w:rFonts w:ascii="Times New Roman" w:hAnsi="Times New Roman" w:cs="Times New Roman"/>
          <w:sz w:val="24"/>
          <w:szCs w:val="24"/>
        </w:rPr>
        <w:t xml:space="preserve">). </w:t>
      </w:r>
      <w:r w:rsidR="0089128A" w:rsidRPr="00E11E8C">
        <w:rPr>
          <w:rFonts w:ascii="Times New Roman" w:hAnsi="Times New Roman" w:cs="Times New Roman"/>
          <w:sz w:val="24"/>
          <w:szCs w:val="24"/>
        </w:rPr>
        <w:t xml:space="preserve">In </w:t>
      </w:r>
      <w:r w:rsidR="00316D71" w:rsidRPr="00E11E8C">
        <w:rPr>
          <w:rFonts w:ascii="Times New Roman" w:hAnsi="Times New Roman" w:cs="Times New Roman"/>
          <w:sz w:val="24"/>
          <w:szCs w:val="24"/>
        </w:rPr>
        <w:t>Swansea</w:t>
      </w:r>
      <w:r w:rsidR="00F65A41" w:rsidRPr="00E11E8C">
        <w:rPr>
          <w:rFonts w:ascii="Times New Roman" w:hAnsi="Times New Roman" w:cs="Times New Roman"/>
          <w:sz w:val="24"/>
          <w:szCs w:val="24"/>
        </w:rPr>
        <w:t xml:space="preserve"> for decades little could be done to address the </w:t>
      </w:r>
      <w:r w:rsidR="00B33979" w:rsidRPr="00E11E8C">
        <w:rPr>
          <w:rFonts w:ascii="Times New Roman" w:hAnsi="Times New Roman" w:cs="Times New Roman"/>
          <w:sz w:val="24"/>
          <w:szCs w:val="24"/>
        </w:rPr>
        <w:t xml:space="preserve">visual and </w:t>
      </w:r>
      <w:r w:rsidR="00316D71" w:rsidRPr="00E11E8C">
        <w:rPr>
          <w:rFonts w:ascii="Times New Roman" w:hAnsi="Times New Roman" w:cs="Times New Roman"/>
          <w:sz w:val="24"/>
          <w:szCs w:val="24"/>
        </w:rPr>
        <w:t>environmental</w:t>
      </w:r>
      <w:r w:rsidR="00B33979" w:rsidRPr="00E11E8C">
        <w:rPr>
          <w:rFonts w:ascii="Times New Roman" w:hAnsi="Times New Roman" w:cs="Times New Roman"/>
          <w:sz w:val="24"/>
          <w:szCs w:val="24"/>
        </w:rPr>
        <w:t xml:space="preserve"> impacts caused to the landscape by industrial decay</w:t>
      </w:r>
      <w:r w:rsidR="007E74A0" w:rsidRPr="00E11E8C">
        <w:rPr>
          <w:rFonts w:ascii="Times New Roman" w:hAnsi="Times New Roman" w:cs="Times New Roman"/>
          <w:sz w:val="24"/>
          <w:szCs w:val="24"/>
        </w:rPr>
        <w:t xml:space="preserve"> (Welsh Government, 2016, p. 33). </w:t>
      </w:r>
      <w:r w:rsidR="0015023C" w:rsidRPr="00E11E8C">
        <w:rPr>
          <w:rFonts w:ascii="Times New Roman" w:hAnsi="Times New Roman" w:cs="Times New Roman"/>
          <w:sz w:val="24"/>
          <w:szCs w:val="24"/>
        </w:rPr>
        <w:t xml:space="preserve">Due to the human impact on the </w:t>
      </w:r>
      <w:r w:rsidR="009D1D46" w:rsidRPr="00E11E8C">
        <w:rPr>
          <w:rFonts w:ascii="Times New Roman" w:hAnsi="Times New Roman" w:cs="Times New Roman"/>
          <w:sz w:val="24"/>
          <w:szCs w:val="24"/>
        </w:rPr>
        <w:t>landscape the region has great cultural significance.</w:t>
      </w:r>
      <w:r w:rsidR="002461F7" w:rsidRPr="00E11E8C">
        <w:rPr>
          <w:rFonts w:ascii="Times New Roman" w:hAnsi="Times New Roman" w:cs="Times New Roman"/>
          <w:sz w:val="24"/>
          <w:szCs w:val="24"/>
        </w:rPr>
        <w:t xml:space="preserve"> </w:t>
      </w:r>
      <w:r w:rsidR="00BE404A" w:rsidRPr="00E11E8C">
        <w:rPr>
          <w:rFonts w:ascii="Times New Roman" w:hAnsi="Times New Roman" w:cs="Times New Roman"/>
          <w:sz w:val="24"/>
          <w:szCs w:val="24"/>
        </w:rPr>
        <w:t>Historically</w:t>
      </w:r>
      <w:r w:rsidR="0084560F" w:rsidRPr="00E11E8C">
        <w:rPr>
          <w:rFonts w:ascii="Times New Roman" w:hAnsi="Times New Roman" w:cs="Times New Roman"/>
          <w:sz w:val="24"/>
          <w:szCs w:val="24"/>
        </w:rPr>
        <w:t xml:space="preserve"> the area was tightly organised and </w:t>
      </w:r>
      <w:r w:rsidR="0073492A" w:rsidRPr="00E11E8C">
        <w:rPr>
          <w:rFonts w:ascii="Times New Roman" w:hAnsi="Times New Roman" w:cs="Times New Roman"/>
          <w:sz w:val="24"/>
          <w:szCs w:val="24"/>
        </w:rPr>
        <w:t xml:space="preserve">redevelopment plans have meant that in the post-industrial regeneration </w:t>
      </w:r>
      <w:r w:rsidR="00C12B98" w:rsidRPr="00E11E8C">
        <w:rPr>
          <w:rFonts w:ascii="Times New Roman" w:hAnsi="Times New Roman" w:cs="Times New Roman"/>
          <w:sz w:val="24"/>
          <w:szCs w:val="24"/>
        </w:rPr>
        <w:t xml:space="preserve">the character of the area has been </w:t>
      </w:r>
      <w:r w:rsidR="00960455" w:rsidRPr="00E11E8C">
        <w:rPr>
          <w:rFonts w:ascii="Times New Roman" w:hAnsi="Times New Roman" w:cs="Times New Roman"/>
          <w:sz w:val="24"/>
          <w:szCs w:val="24"/>
        </w:rPr>
        <w:t>maintained in an effort to preserve the historical significance</w:t>
      </w:r>
      <w:r w:rsidR="00471E67" w:rsidRPr="00E11E8C">
        <w:rPr>
          <w:rFonts w:ascii="Times New Roman" w:hAnsi="Times New Roman" w:cs="Times New Roman"/>
          <w:sz w:val="24"/>
          <w:szCs w:val="24"/>
        </w:rPr>
        <w:t xml:space="preserve"> (Welsh Government, 2016, p. 76).</w:t>
      </w:r>
      <w:r w:rsidR="00A35FF2" w:rsidRPr="00E11E8C">
        <w:rPr>
          <w:rFonts w:ascii="Times New Roman" w:hAnsi="Times New Roman" w:cs="Times New Roman"/>
          <w:sz w:val="24"/>
          <w:szCs w:val="24"/>
        </w:rPr>
        <w:t xml:space="preserve"> </w:t>
      </w:r>
      <w:r w:rsidR="00313372" w:rsidRPr="00E11E8C">
        <w:rPr>
          <w:rFonts w:ascii="Times New Roman" w:hAnsi="Times New Roman" w:cs="Times New Roman"/>
          <w:sz w:val="24"/>
          <w:szCs w:val="24"/>
        </w:rPr>
        <w:t>Sauer</w:t>
      </w:r>
      <w:r w:rsidR="00757C69" w:rsidRPr="00E11E8C">
        <w:rPr>
          <w:rFonts w:ascii="Times New Roman" w:hAnsi="Times New Roman" w:cs="Times New Roman"/>
          <w:sz w:val="24"/>
          <w:szCs w:val="24"/>
        </w:rPr>
        <w:t xml:space="preserve"> (1925) says ‘Culture is the agent, nature is the medium, the cultural landscape the result’</w:t>
      </w:r>
      <w:r w:rsidR="00C375DC" w:rsidRPr="00E11E8C">
        <w:rPr>
          <w:rFonts w:ascii="Times New Roman" w:hAnsi="Times New Roman" w:cs="Times New Roman"/>
          <w:sz w:val="24"/>
          <w:szCs w:val="24"/>
        </w:rPr>
        <w:t>.</w:t>
      </w:r>
      <w:r w:rsidR="00F27C94" w:rsidRPr="00E11E8C">
        <w:rPr>
          <w:rFonts w:ascii="Times New Roman" w:hAnsi="Times New Roman" w:cs="Times New Roman"/>
          <w:sz w:val="24"/>
          <w:szCs w:val="24"/>
        </w:rPr>
        <w:t xml:space="preserve"> </w:t>
      </w:r>
      <w:r w:rsidR="00E1738E" w:rsidRPr="00E11E8C">
        <w:rPr>
          <w:rFonts w:ascii="Times New Roman" w:hAnsi="Times New Roman" w:cs="Times New Roman"/>
          <w:sz w:val="24"/>
          <w:szCs w:val="24"/>
        </w:rPr>
        <w:t>The differences in culture</w:t>
      </w:r>
      <w:r w:rsidR="007E2FFC" w:rsidRPr="00E11E8C">
        <w:rPr>
          <w:rFonts w:ascii="Times New Roman" w:hAnsi="Times New Roman" w:cs="Times New Roman"/>
          <w:sz w:val="24"/>
          <w:szCs w:val="24"/>
        </w:rPr>
        <w:t xml:space="preserve"> can be</w:t>
      </w:r>
      <w:r w:rsidR="00343AF8" w:rsidRPr="00E11E8C">
        <w:rPr>
          <w:rFonts w:ascii="Times New Roman" w:hAnsi="Times New Roman" w:cs="Times New Roman"/>
          <w:sz w:val="24"/>
          <w:szCs w:val="24"/>
        </w:rPr>
        <w:t xml:space="preserve"> in</w:t>
      </w:r>
      <w:r w:rsidR="00E1738E" w:rsidRPr="00E11E8C">
        <w:rPr>
          <w:rFonts w:ascii="Times New Roman" w:hAnsi="Times New Roman" w:cs="Times New Roman"/>
          <w:sz w:val="24"/>
          <w:szCs w:val="24"/>
        </w:rPr>
        <w:t xml:space="preserve"> the different ways people choose to </w:t>
      </w:r>
      <w:r w:rsidR="007E2FFC" w:rsidRPr="00E11E8C">
        <w:rPr>
          <w:rFonts w:ascii="Times New Roman" w:hAnsi="Times New Roman" w:cs="Times New Roman"/>
          <w:sz w:val="24"/>
          <w:szCs w:val="24"/>
        </w:rPr>
        <w:t xml:space="preserve">interact with the </w:t>
      </w:r>
      <w:r w:rsidR="00AC67C1" w:rsidRPr="00E11E8C">
        <w:rPr>
          <w:rFonts w:ascii="Times New Roman" w:hAnsi="Times New Roman" w:cs="Times New Roman"/>
          <w:sz w:val="24"/>
          <w:szCs w:val="24"/>
        </w:rPr>
        <w:t>landscape for example how the landscape is managed, how nature is conserved, and the way people farm the landscape</w:t>
      </w:r>
      <w:r w:rsidR="00BF476E" w:rsidRPr="00E11E8C">
        <w:rPr>
          <w:rFonts w:ascii="Times New Roman" w:hAnsi="Times New Roman" w:cs="Times New Roman"/>
          <w:sz w:val="24"/>
          <w:szCs w:val="24"/>
        </w:rPr>
        <w:t xml:space="preserve"> (Heijgen, 2013, p. 2</w:t>
      </w:r>
      <w:r w:rsidR="00D21BBB" w:rsidRPr="00E11E8C">
        <w:rPr>
          <w:rFonts w:ascii="Times New Roman" w:hAnsi="Times New Roman" w:cs="Times New Roman"/>
          <w:sz w:val="24"/>
          <w:szCs w:val="24"/>
        </w:rPr>
        <w:t>8</w:t>
      </w:r>
      <w:r w:rsidR="00BF476E" w:rsidRPr="00E11E8C">
        <w:rPr>
          <w:rFonts w:ascii="Times New Roman" w:hAnsi="Times New Roman" w:cs="Times New Roman"/>
          <w:sz w:val="24"/>
          <w:szCs w:val="24"/>
        </w:rPr>
        <w:t>).</w:t>
      </w:r>
      <w:r w:rsidR="00225FEA" w:rsidRPr="00E11E8C">
        <w:rPr>
          <w:rFonts w:ascii="Times New Roman" w:hAnsi="Times New Roman" w:cs="Times New Roman"/>
          <w:sz w:val="24"/>
          <w:szCs w:val="24"/>
        </w:rPr>
        <w:t xml:space="preserve"> </w:t>
      </w:r>
      <w:r w:rsidR="00280490" w:rsidRPr="00E11E8C">
        <w:rPr>
          <w:rFonts w:ascii="Times New Roman" w:hAnsi="Times New Roman" w:cs="Times New Roman"/>
          <w:sz w:val="24"/>
          <w:szCs w:val="24"/>
        </w:rPr>
        <w:t xml:space="preserve">Views on nature </w:t>
      </w:r>
      <w:r w:rsidR="00C1720F" w:rsidRPr="00E11E8C">
        <w:rPr>
          <w:rFonts w:ascii="Times New Roman" w:hAnsi="Times New Roman" w:cs="Times New Roman"/>
          <w:sz w:val="24"/>
          <w:szCs w:val="24"/>
        </w:rPr>
        <w:t xml:space="preserve">have been heavily influenced by </w:t>
      </w:r>
      <w:r w:rsidR="00E831C1" w:rsidRPr="00E11E8C">
        <w:rPr>
          <w:rFonts w:ascii="Times New Roman" w:hAnsi="Times New Roman" w:cs="Times New Roman"/>
          <w:sz w:val="24"/>
          <w:szCs w:val="24"/>
        </w:rPr>
        <w:t>religion</w:t>
      </w:r>
      <w:r w:rsidR="00844075" w:rsidRPr="00E11E8C">
        <w:rPr>
          <w:rFonts w:ascii="Times New Roman" w:hAnsi="Times New Roman" w:cs="Times New Roman"/>
          <w:sz w:val="24"/>
          <w:szCs w:val="24"/>
        </w:rPr>
        <w:t xml:space="preserve">, which in western Europe </w:t>
      </w:r>
      <w:r w:rsidR="00866A68" w:rsidRPr="00E11E8C">
        <w:rPr>
          <w:rFonts w:ascii="Times New Roman" w:hAnsi="Times New Roman" w:cs="Times New Roman"/>
          <w:sz w:val="24"/>
          <w:szCs w:val="24"/>
        </w:rPr>
        <w:t>has been the result</w:t>
      </w:r>
      <w:r w:rsidR="0032744F" w:rsidRPr="00E11E8C">
        <w:rPr>
          <w:rFonts w:ascii="Times New Roman" w:hAnsi="Times New Roman" w:cs="Times New Roman"/>
          <w:sz w:val="24"/>
          <w:szCs w:val="24"/>
        </w:rPr>
        <w:t>ed</w:t>
      </w:r>
      <w:r w:rsidR="00866A68" w:rsidRPr="00E11E8C">
        <w:rPr>
          <w:rFonts w:ascii="Times New Roman" w:hAnsi="Times New Roman" w:cs="Times New Roman"/>
          <w:sz w:val="24"/>
          <w:szCs w:val="24"/>
        </w:rPr>
        <w:t xml:space="preserve"> </w:t>
      </w:r>
      <w:r w:rsidR="0032744F" w:rsidRPr="00E11E8C">
        <w:rPr>
          <w:rFonts w:ascii="Times New Roman" w:hAnsi="Times New Roman" w:cs="Times New Roman"/>
          <w:sz w:val="24"/>
          <w:szCs w:val="24"/>
        </w:rPr>
        <w:t>from</w:t>
      </w:r>
      <w:r w:rsidR="00866A68" w:rsidRPr="00E11E8C">
        <w:rPr>
          <w:rFonts w:ascii="Times New Roman" w:hAnsi="Times New Roman" w:cs="Times New Roman"/>
          <w:sz w:val="24"/>
          <w:szCs w:val="24"/>
        </w:rPr>
        <w:t xml:space="preserve"> </w:t>
      </w:r>
      <w:r w:rsidR="007A32B5" w:rsidRPr="00E11E8C">
        <w:rPr>
          <w:rFonts w:ascii="Times New Roman" w:hAnsi="Times New Roman" w:cs="Times New Roman"/>
          <w:sz w:val="24"/>
          <w:szCs w:val="24"/>
        </w:rPr>
        <w:t>Christianity</w:t>
      </w:r>
      <w:r w:rsidR="00E831C1" w:rsidRPr="00E11E8C">
        <w:rPr>
          <w:rFonts w:ascii="Times New Roman" w:hAnsi="Times New Roman" w:cs="Times New Roman"/>
          <w:sz w:val="24"/>
          <w:szCs w:val="24"/>
        </w:rPr>
        <w:t xml:space="preserve"> and in turn shaped people perception of the landscape</w:t>
      </w:r>
      <w:r w:rsidR="007570FE" w:rsidRPr="00E11E8C">
        <w:rPr>
          <w:rFonts w:ascii="Times New Roman" w:hAnsi="Times New Roman" w:cs="Times New Roman"/>
          <w:sz w:val="24"/>
          <w:szCs w:val="24"/>
        </w:rPr>
        <w:t xml:space="preserve"> (Pouta, Soini and Vaarala, 2012).</w:t>
      </w:r>
      <w:r w:rsidR="00010679" w:rsidRPr="00E11E8C">
        <w:rPr>
          <w:rFonts w:ascii="Times New Roman" w:hAnsi="Times New Roman" w:cs="Times New Roman"/>
          <w:sz w:val="24"/>
          <w:szCs w:val="24"/>
        </w:rPr>
        <w:t xml:space="preserve"> </w:t>
      </w:r>
      <w:r w:rsidR="008A6B23" w:rsidRPr="00E11E8C">
        <w:rPr>
          <w:rFonts w:ascii="Times New Roman" w:hAnsi="Times New Roman" w:cs="Times New Roman"/>
          <w:sz w:val="24"/>
          <w:szCs w:val="24"/>
        </w:rPr>
        <w:t xml:space="preserve">Aboriginals </w:t>
      </w:r>
      <w:r w:rsidR="009A2967" w:rsidRPr="00E11E8C">
        <w:rPr>
          <w:rFonts w:ascii="Times New Roman" w:hAnsi="Times New Roman" w:cs="Times New Roman"/>
          <w:sz w:val="24"/>
          <w:szCs w:val="24"/>
        </w:rPr>
        <w:t>believed</w:t>
      </w:r>
      <w:r w:rsidR="00124937" w:rsidRPr="00E11E8C">
        <w:rPr>
          <w:rFonts w:ascii="Times New Roman" w:hAnsi="Times New Roman" w:cs="Times New Roman"/>
          <w:sz w:val="24"/>
          <w:szCs w:val="24"/>
        </w:rPr>
        <w:t xml:space="preserve"> in the dreamtime </w:t>
      </w:r>
      <w:r w:rsidR="00CB6A5E" w:rsidRPr="00E11E8C">
        <w:rPr>
          <w:rFonts w:ascii="Times New Roman" w:hAnsi="Times New Roman" w:cs="Times New Roman"/>
          <w:sz w:val="24"/>
          <w:szCs w:val="24"/>
        </w:rPr>
        <w:t xml:space="preserve">which is another landscape </w:t>
      </w:r>
      <w:r w:rsidR="009A2967" w:rsidRPr="00E11E8C">
        <w:rPr>
          <w:rFonts w:ascii="Times New Roman" w:hAnsi="Times New Roman" w:cs="Times New Roman"/>
          <w:sz w:val="24"/>
          <w:szCs w:val="24"/>
        </w:rPr>
        <w:t>existing</w:t>
      </w:r>
      <w:r w:rsidR="00CB6A5E" w:rsidRPr="00E11E8C">
        <w:rPr>
          <w:rFonts w:ascii="Times New Roman" w:hAnsi="Times New Roman" w:cs="Times New Roman"/>
          <w:sz w:val="24"/>
          <w:szCs w:val="24"/>
        </w:rPr>
        <w:t xml:space="preserve"> alongside the visual </w:t>
      </w:r>
      <w:r w:rsidR="0041704C" w:rsidRPr="00E11E8C">
        <w:rPr>
          <w:rFonts w:ascii="Times New Roman" w:hAnsi="Times New Roman" w:cs="Times New Roman"/>
          <w:sz w:val="24"/>
          <w:szCs w:val="24"/>
        </w:rPr>
        <w:t>landscape</w:t>
      </w:r>
      <w:r w:rsidR="006A403F" w:rsidRPr="00E11E8C">
        <w:rPr>
          <w:rFonts w:ascii="Times New Roman" w:hAnsi="Times New Roman" w:cs="Times New Roman"/>
          <w:sz w:val="24"/>
          <w:szCs w:val="24"/>
        </w:rPr>
        <w:t xml:space="preserve"> (Pouta, Soini and Vaarala, 2012). </w:t>
      </w:r>
      <w:r w:rsidR="007D0733" w:rsidRPr="00E11E8C">
        <w:rPr>
          <w:rFonts w:ascii="Times New Roman" w:hAnsi="Times New Roman" w:cs="Times New Roman"/>
          <w:sz w:val="24"/>
          <w:szCs w:val="24"/>
        </w:rPr>
        <w:t xml:space="preserve">Mythic creatures created the dreamtime </w:t>
      </w:r>
      <w:r w:rsidR="007768BC" w:rsidRPr="00E11E8C">
        <w:rPr>
          <w:rFonts w:ascii="Times New Roman" w:hAnsi="Times New Roman" w:cs="Times New Roman"/>
          <w:sz w:val="24"/>
          <w:szCs w:val="24"/>
        </w:rPr>
        <w:t xml:space="preserve">followed by the existing world and not only were they responsible for the creation of the landscape but the </w:t>
      </w:r>
      <w:r w:rsidR="004577DE" w:rsidRPr="00E11E8C">
        <w:rPr>
          <w:rFonts w:ascii="Times New Roman" w:hAnsi="Times New Roman" w:cs="Times New Roman"/>
          <w:sz w:val="24"/>
          <w:szCs w:val="24"/>
        </w:rPr>
        <w:t>plants, animals, and humans</w:t>
      </w:r>
      <w:r w:rsidR="009400FA" w:rsidRPr="00E11E8C">
        <w:rPr>
          <w:rFonts w:ascii="Times New Roman" w:hAnsi="Times New Roman" w:cs="Times New Roman"/>
          <w:sz w:val="24"/>
          <w:szCs w:val="24"/>
        </w:rPr>
        <w:t>.</w:t>
      </w:r>
      <w:r w:rsidR="009644F1" w:rsidRPr="00E11E8C">
        <w:rPr>
          <w:rFonts w:ascii="Times New Roman" w:hAnsi="Times New Roman" w:cs="Times New Roman"/>
          <w:sz w:val="24"/>
          <w:szCs w:val="24"/>
        </w:rPr>
        <w:t xml:space="preserve"> By perceiving the world is this way </w:t>
      </w:r>
      <w:r w:rsidR="00C051AB" w:rsidRPr="00E11E8C">
        <w:rPr>
          <w:rFonts w:ascii="Times New Roman" w:hAnsi="Times New Roman" w:cs="Times New Roman"/>
          <w:sz w:val="24"/>
          <w:szCs w:val="24"/>
        </w:rPr>
        <w:t>aboriginals</w:t>
      </w:r>
      <w:r w:rsidR="009644F1" w:rsidRPr="00E11E8C">
        <w:rPr>
          <w:rFonts w:ascii="Times New Roman" w:hAnsi="Times New Roman" w:cs="Times New Roman"/>
          <w:sz w:val="24"/>
          <w:szCs w:val="24"/>
        </w:rPr>
        <w:t xml:space="preserve"> regarded </w:t>
      </w:r>
      <w:r w:rsidR="006E466F" w:rsidRPr="00E11E8C">
        <w:rPr>
          <w:rFonts w:ascii="Times New Roman" w:hAnsi="Times New Roman" w:cs="Times New Roman"/>
          <w:sz w:val="24"/>
          <w:szCs w:val="24"/>
        </w:rPr>
        <w:t xml:space="preserve">man as part of nature and not dissimilar </w:t>
      </w:r>
      <w:r w:rsidR="006E466F" w:rsidRPr="00E11E8C">
        <w:rPr>
          <w:rFonts w:ascii="Times New Roman" w:hAnsi="Times New Roman" w:cs="Times New Roman"/>
          <w:sz w:val="24"/>
          <w:szCs w:val="24"/>
        </w:rPr>
        <w:lastRenderedPageBreak/>
        <w:t>to the mystical being or other animals with which they shared a common life force</w:t>
      </w:r>
      <w:r w:rsidR="006E6415" w:rsidRPr="00E11E8C">
        <w:rPr>
          <w:rFonts w:ascii="Times New Roman" w:hAnsi="Times New Roman" w:cs="Times New Roman"/>
          <w:sz w:val="24"/>
          <w:szCs w:val="24"/>
        </w:rPr>
        <w:t xml:space="preserve"> (</w:t>
      </w:r>
      <w:r w:rsidR="00450406" w:rsidRPr="00E11E8C">
        <w:rPr>
          <w:rFonts w:ascii="Times New Roman" w:hAnsi="Times New Roman" w:cs="Times New Roman"/>
          <w:sz w:val="24"/>
          <w:szCs w:val="24"/>
        </w:rPr>
        <w:t xml:space="preserve">Encyclopædia Britannica, 2020). </w:t>
      </w:r>
    </w:p>
    <w:p w14:paraId="1611787D" w14:textId="37480071" w:rsidR="00421F60" w:rsidRPr="00E11E8C" w:rsidRDefault="00421F60" w:rsidP="00E11E8C">
      <w:pPr>
        <w:pStyle w:val="NoSpacing"/>
        <w:spacing w:after="240" w:line="360" w:lineRule="auto"/>
        <w:rPr>
          <w:rFonts w:ascii="Times New Roman" w:hAnsi="Times New Roman" w:cs="Times New Roman"/>
          <w:sz w:val="24"/>
          <w:szCs w:val="24"/>
        </w:rPr>
      </w:pPr>
    </w:p>
    <w:p w14:paraId="6045CF42" w14:textId="0A97862A" w:rsidR="00421F60" w:rsidRPr="00E11E8C" w:rsidRDefault="00311D06" w:rsidP="00E11E8C">
      <w:pPr>
        <w:pStyle w:val="NoSpacing"/>
        <w:spacing w:after="240" w:line="360" w:lineRule="auto"/>
        <w:ind w:left="720"/>
        <w:rPr>
          <w:rFonts w:ascii="Times New Roman" w:hAnsi="Times New Roman" w:cs="Times New Roman"/>
          <w:i/>
          <w:iCs/>
          <w:sz w:val="24"/>
          <w:szCs w:val="24"/>
        </w:rPr>
      </w:pPr>
      <w:r w:rsidRPr="00E11E8C">
        <w:rPr>
          <w:rFonts w:ascii="Times New Roman" w:hAnsi="Times New Roman" w:cs="Times New Roman"/>
          <w:i/>
          <w:iCs/>
          <w:sz w:val="24"/>
          <w:szCs w:val="24"/>
        </w:rPr>
        <w:t>‘</w:t>
      </w:r>
      <w:r w:rsidR="008B2C05" w:rsidRPr="00E11E8C">
        <w:rPr>
          <w:rFonts w:ascii="Times New Roman" w:hAnsi="Times New Roman" w:cs="Times New Roman"/>
          <w:i/>
          <w:iCs/>
          <w:sz w:val="24"/>
          <w:szCs w:val="24"/>
        </w:rPr>
        <w:t>Sustainable</w:t>
      </w:r>
      <w:r w:rsidR="00C34ACF" w:rsidRPr="00E11E8C">
        <w:rPr>
          <w:rFonts w:ascii="Times New Roman" w:hAnsi="Times New Roman" w:cs="Times New Roman"/>
          <w:i/>
          <w:iCs/>
          <w:sz w:val="24"/>
          <w:szCs w:val="24"/>
        </w:rPr>
        <w:t xml:space="preserve"> development is a strategy that manages all </w:t>
      </w:r>
      <w:r w:rsidR="008B2C05" w:rsidRPr="00E11E8C">
        <w:rPr>
          <w:rFonts w:ascii="Times New Roman" w:hAnsi="Times New Roman" w:cs="Times New Roman"/>
          <w:i/>
          <w:iCs/>
          <w:sz w:val="24"/>
          <w:szCs w:val="24"/>
        </w:rPr>
        <w:t>assets</w:t>
      </w:r>
      <w:r w:rsidR="00C34ACF" w:rsidRPr="00E11E8C">
        <w:rPr>
          <w:rFonts w:ascii="Times New Roman" w:hAnsi="Times New Roman" w:cs="Times New Roman"/>
          <w:i/>
          <w:iCs/>
          <w:sz w:val="24"/>
          <w:szCs w:val="24"/>
        </w:rPr>
        <w:t xml:space="preserve">, natural resources, and </w:t>
      </w:r>
      <w:r w:rsidR="008B2C05" w:rsidRPr="00E11E8C">
        <w:rPr>
          <w:rFonts w:ascii="Times New Roman" w:hAnsi="Times New Roman" w:cs="Times New Roman"/>
          <w:i/>
          <w:iCs/>
          <w:sz w:val="24"/>
          <w:szCs w:val="24"/>
        </w:rPr>
        <w:t>human</w:t>
      </w:r>
      <w:r w:rsidR="00C34ACF" w:rsidRPr="00E11E8C">
        <w:rPr>
          <w:rFonts w:ascii="Times New Roman" w:hAnsi="Times New Roman" w:cs="Times New Roman"/>
          <w:i/>
          <w:iCs/>
          <w:sz w:val="24"/>
          <w:szCs w:val="24"/>
        </w:rPr>
        <w:t xml:space="preserve"> resources, as well as fin</w:t>
      </w:r>
      <w:r w:rsidR="008B2C05" w:rsidRPr="00E11E8C">
        <w:rPr>
          <w:rFonts w:ascii="Times New Roman" w:hAnsi="Times New Roman" w:cs="Times New Roman"/>
          <w:i/>
          <w:iCs/>
          <w:sz w:val="24"/>
          <w:szCs w:val="24"/>
        </w:rPr>
        <w:t>ancial</w:t>
      </w:r>
      <w:r w:rsidR="00C34ACF" w:rsidRPr="00E11E8C">
        <w:rPr>
          <w:rFonts w:ascii="Times New Roman" w:hAnsi="Times New Roman" w:cs="Times New Roman"/>
          <w:i/>
          <w:iCs/>
          <w:sz w:val="24"/>
          <w:szCs w:val="24"/>
        </w:rPr>
        <w:t xml:space="preserve"> and physical </w:t>
      </w:r>
      <w:r w:rsidR="008B2C05" w:rsidRPr="00E11E8C">
        <w:rPr>
          <w:rFonts w:ascii="Times New Roman" w:hAnsi="Times New Roman" w:cs="Times New Roman"/>
          <w:i/>
          <w:iCs/>
          <w:sz w:val="24"/>
          <w:szCs w:val="24"/>
        </w:rPr>
        <w:t>assets</w:t>
      </w:r>
      <w:r w:rsidR="004C56DE" w:rsidRPr="00E11E8C">
        <w:rPr>
          <w:rFonts w:ascii="Times New Roman" w:hAnsi="Times New Roman" w:cs="Times New Roman"/>
          <w:i/>
          <w:iCs/>
          <w:sz w:val="24"/>
          <w:szCs w:val="24"/>
        </w:rPr>
        <w:t>, for increasing long term wealth and well-being.</w:t>
      </w:r>
      <w:r w:rsidR="008B2C05" w:rsidRPr="00E11E8C">
        <w:rPr>
          <w:rFonts w:ascii="Times New Roman" w:hAnsi="Times New Roman" w:cs="Times New Roman"/>
          <w:i/>
          <w:iCs/>
          <w:sz w:val="24"/>
          <w:szCs w:val="24"/>
        </w:rPr>
        <w:t xml:space="preserve"> </w:t>
      </w:r>
      <w:r w:rsidRPr="00E11E8C">
        <w:rPr>
          <w:rFonts w:ascii="Times New Roman" w:hAnsi="Times New Roman" w:cs="Times New Roman"/>
          <w:i/>
          <w:iCs/>
          <w:sz w:val="24"/>
          <w:szCs w:val="24"/>
        </w:rPr>
        <w:t>Sustainable</w:t>
      </w:r>
      <w:r w:rsidR="002538D3" w:rsidRPr="00E11E8C">
        <w:rPr>
          <w:rFonts w:ascii="Times New Roman" w:hAnsi="Times New Roman" w:cs="Times New Roman"/>
          <w:i/>
          <w:iCs/>
          <w:sz w:val="24"/>
          <w:szCs w:val="24"/>
        </w:rPr>
        <w:t xml:space="preserve"> development as a goal rejects policies and practices that support current living standards by depleting </w:t>
      </w:r>
      <w:r w:rsidR="006B0FB0" w:rsidRPr="00E11E8C">
        <w:rPr>
          <w:rFonts w:ascii="Times New Roman" w:hAnsi="Times New Roman" w:cs="Times New Roman"/>
          <w:i/>
          <w:iCs/>
          <w:sz w:val="24"/>
          <w:szCs w:val="24"/>
        </w:rPr>
        <w:t xml:space="preserve">the productive base, including natural </w:t>
      </w:r>
      <w:r w:rsidRPr="00E11E8C">
        <w:rPr>
          <w:rFonts w:ascii="Times New Roman" w:hAnsi="Times New Roman" w:cs="Times New Roman"/>
          <w:i/>
          <w:iCs/>
          <w:sz w:val="24"/>
          <w:szCs w:val="24"/>
        </w:rPr>
        <w:t>resources</w:t>
      </w:r>
      <w:r w:rsidR="006B0FB0" w:rsidRPr="00E11E8C">
        <w:rPr>
          <w:rFonts w:ascii="Times New Roman" w:hAnsi="Times New Roman" w:cs="Times New Roman"/>
          <w:i/>
          <w:iCs/>
          <w:sz w:val="24"/>
          <w:szCs w:val="24"/>
        </w:rPr>
        <w:t xml:space="preserve">, and that leave future </w:t>
      </w:r>
      <w:r w:rsidRPr="00E11E8C">
        <w:rPr>
          <w:rFonts w:ascii="Times New Roman" w:hAnsi="Times New Roman" w:cs="Times New Roman"/>
          <w:i/>
          <w:iCs/>
          <w:sz w:val="24"/>
          <w:szCs w:val="24"/>
        </w:rPr>
        <w:t>generations</w:t>
      </w:r>
      <w:r w:rsidR="006B0FB0" w:rsidRPr="00E11E8C">
        <w:rPr>
          <w:rFonts w:ascii="Times New Roman" w:hAnsi="Times New Roman" w:cs="Times New Roman"/>
          <w:i/>
          <w:iCs/>
          <w:sz w:val="24"/>
          <w:szCs w:val="24"/>
        </w:rPr>
        <w:t xml:space="preserve"> with power </w:t>
      </w:r>
      <w:r w:rsidRPr="00E11E8C">
        <w:rPr>
          <w:rFonts w:ascii="Times New Roman" w:hAnsi="Times New Roman" w:cs="Times New Roman"/>
          <w:i/>
          <w:iCs/>
          <w:sz w:val="24"/>
          <w:szCs w:val="24"/>
        </w:rPr>
        <w:t>prospects</w:t>
      </w:r>
      <w:r w:rsidR="006B0FB0" w:rsidRPr="00E11E8C">
        <w:rPr>
          <w:rFonts w:ascii="Times New Roman" w:hAnsi="Times New Roman" w:cs="Times New Roman"/>
          <w:i/>
          <w:iCs/>
          <w:sz w:val="24"/>
          <w:szCs w:val="24"/>
        </w:rPr>
        <w:t xml:space="preserve"> and greater risks</w:t>
      </w:r>
      <w:r w:rsidRPr="00E11E8C">
        <w:rPr>
          <w:rFonts w:ascii="Times New Roman" w:hAnsi="Times New Roman" w:cs="Times New Roman"/>
          <w:i/>
          <w:iCs/>
          <w:sz w:val="24"/>
          <w:szCs w:val="24"/>
        </w:rPr>
        <w:t>.’ (Repetto, 1986, p. 15).</w:t>
      </w:r>
    </w:p>
    <w:p w14:paraId="2F82D4D3" w14:textId="0A3970B3" w:rsidR="00CB1C61" w:rsidRPr="00E11E8C" w:rsidRDefault="00CB1C61" w:rsidP="00E11E8C">
      <w:pPr>
        <w:pStyle w:val="NoSpacing"/>
        <w:spacing w:after="240" w:line="360" w:lineRule="auto"/>
        <w:rPr>
          <w:rFonts w:ascii="Times New Roman" w:hAnsi="Times New Roman" w:cs="Times New Roman"/>
          <w:sz w:val="24"/>
          <w:szCs w:val="24"/>
        </w:rPr>
      </w:pPr>
      <w:r w:rsidRPr="00E11E8C">
        <w:rPr>
          <w:rFonts w:ascii="Times New Roman" w:hAnsi="Times New Roman" w:cs="Times New Roman"/>
          <w:sz w:val="24"/>
          <w:szCs w:val="24"/>
        </w:rPr>
        <w:t xml:space="preserve">For preindustrial </w:t>
      </w:r>
      <w:r w:rsidR="00085F26" w:rsidRPr="00E11E8C">
        <w:rPr>
          <w:rFonts w:ascii="Times New Roman" w:hAnsi="Times New Roman" w:cs="Times New Roman"/>
          <w:sz w:val="24"/>
          <w:szCs w:val="24"/>
        </w:rPr>
        <w:t>society’s</w:t>
      </w:r>
      <w:r w:rsidRPr="00E11E8C">
        <w:rPr>
          <w:rFonts w:ascii="Times New Roman" w:hAnsi="Times New Roman" w:cs="Times New Roman"/>
          <w:sz w:val="24"/>
          <w:szCs w:val="24"/>
        </w:rPr>
        <w:t xml:space="preserve"> striking a balance with the landscape</w:t>
      </w:r>
      <w:r w:rsidR="004D7997" w:rsidRPr="00E11E8C">
        <w:rPr>
          <w:rFonts w:ascii="Times New Roman" w:hAnsi="Times New Roman" w:cs="Times New Roman"/>
          <w:sz w:val="24"/>
          <w:szCs w:val="24"/>
        </w:rPr>
        <w:t xml:space="preserve"> and </w:t>
      </w:r>
      <w:r w:rsidR="00085F26" w:rsidRPr="00E11E8C">
        <w:rPr>
          <w:rFonts w:ascii="Times New Roman" w:hAnsi="Times New Roman" w:cs="Times New Roman"/>
          <w:sz w:val="24"/>
          <w:szCs w:val="24"/>
        </w:rPr>
        <w:t>environmen</w:t>
      </w:r>
      <w:r w:rsidR="007E6C24" w:rsidRPr="00E11E8C">
        <w:rPr>
          <w:rFonts w:ascii="Times New Roman" w:hAnsi="Times New Roman" w:cs="Times New Roman"/>
          <w:sz w:val="24"/>
          <w:szCs w:val="24"/>
        </w:rPr>
        <w:t>tal</w:t>
      </w:r>
      <w:r w:rsidR="004D7997" w:rsidRPr="00E11E8C">
        <w:rPr>
          <w:rFonts w:ascii="Times New Roman" w:hAnsi="Times New Roman" w:cs="Times New Roman"/>
          <w:sz w:val="24"/>
          <w:szCs w:val="24"/>
        </w:rPr>
        <w:t xml:space="preserve"> </w:t>
      </w:r>
      <w:r w:rsidR="00085F26" w:rsidRPr="00E11E8C">
        <w:rPr>
          <w:rFonts w:ascii="Times New Roman" w:hAnsi="Times New Roman" w:cs="Times New Roman"/>
          <w:sz w:val="24"/>
          <w:szCs w:val="24"/>
        </w:rPr>
        <w:t>conditions</w:t>
      </w:r>
      <w:r w:rsidR="004D7997" w:rsidRPr="00E11E8C">
        <w:rPr>
          <w:rFonts w:ascii="Times New Roman" w:hAnsi="Times New Roman" w:cs="Times New Roman"/>
          <w:sz w:val="24"/>
          <w:szCs w:val="24"/>
        </w:rPr>
        <w:t xml:space="preserve"> </w:t>
      </w:r>
      <w:r w:rsidR="00177A08" w:rsidRPr="00E11E8C">
        <w:rPr>
          <w:rFonts w:ascii="Times New Roman" w:hAnsi="Times New Roman" w:cs="Times New Roman"/>
          <w:sz w:val="24"/>
          <w:szCs w:val="24"/>
        </w:rPr>
        <w:t>was vital for agricultural economies</w:t>
      </w:r>
      <w:r w:rsidR="00085F26" w:rsidRPr="00E11E8C">
        <w:rPr>
          <w:rFonts w:ascii="Times New Roman" w:hAnsi="Times New Roman" w:cs="Times New Roman"/>
          <w:sz w:val="24"/>
          <w:szCs w:val="24"/>
        </w:rPr>
        <w:t xml:space="preserve"> (</w:t>
      </w:r>
      <w:r w:rsidR="0066060A" w:rsidRPr="00E11E8C">
        <w:rPr>
          <w:rFonts w:ascii="Times New Roman" w:hAnsi="Times New Roman" w:cs="Times New Roman"/>
          <w:sz w:val="24"/>
          <w:szCs w:val="24"/>
        </w:rPr>
        <w:t xml:space="preserve">Atkins et. al. 1998, p. </w:t>
      </w:r>
      <w:r w:rsidR="006A6C04" w:rsidRPr="00E11E8C">
        <w:rPr>
          <w:rFonts w:ascii="Times New Roman" w:hAnsi="Times New Roman" w:cs="Times New Roman"/>
          <w:sz w:val="24"/>
          <w:szCs w:val="24"/>
        </w:rPr>
        <w:t>54</w:t>
      </w:r>
      <w:r w:rsidR="0066060A" w:rsidRPr="00E11E8C">
        <w:rPr>
          <w:rFonts w:ascii="Times New Roman" w:hAnsi="Times New Roman" w:cs="Times New Roman"/>
          <w:sz w:val="24"/>
          <w:szCs w:val="24"/>
        </w:rPr>
        <w:t>).</w:t>
      </w:r>
      <w:r w:rsidR="00CE79DD" w:rsidRPr="00E11E8C">
        <w:rPr>
          <w:rFonts w:ascii="Times New Roman" w:hAnsi="Times New Roman" w:cs="Times New Roman"/>
          <w:sz w:val="24"/>
          <w:szCs w:val="24"/>
        </w:rPr>
        <w:t xml:space="preserve"> </w:t>
      </w:r>
      <w:r w:rsidR="00B43633" w:rsidRPr="00E11E8C">
        <w:rPr>
          <w:rFonts w:ascii="Times New Roman" w:hAnsi="Times New Roman" w:cs="Times New Roman"/>
          <w:sz w:val="24"/>
          <w:szCs w:val="24"/>
        </w:rPr>
        <w:t xml:space="preserve">Through awareness of the dangers of over exploiting the natural resources available some </w:t>
      </w:r>
      <w:r w:rsidR="00952D2E" w:rsidRPr="00E11E8C">
        <w:rPr>
          <w:rFonts w:ascii="Times New Roman" w:hAnsi="Times New Roman" w:cs="Times New Roman"/>
          <w:sz w:val="24"/>
          <w:szCs w:val="24"/>
        </w:rPr>
        <w:t xml:space="preserve">economies survived for hundreds of </w:t>
      </w:r>
      <w:r w:rsidR="00D32A3E" w:rsidRPr="00E11E8C">
        <w:rPr>
          <w:rFonts w:ascii="Times New Roman" w:hAnsi="Times New Roman" w:cs="Times New Roman"/>
          <w:sz w:val="24"/>
          <w:szCs w:val="24"/>
        </w:rPr>
        <w:t>thousands</w:t>
      </w:r>
      <w:r w:rsidR="00952D2E" w:rsidRPr="00E11E8C">
        <w:rPr>
          <w:rFonts w:ascii="Times New Roman" w:hAnsi="Times New Roman" w:cs="Times New Roman"/>
          <w:sz w:val="24"/>
          <w:szCs w:val="24"/>
        </w:rPr>
        <w:t xml:space="preserve"> of years</w:t>
      </w:r>
      <w:r w:rsidR="00AF173C" w:rsidRPr="00E11E8C">
        <w:rPr>
          <w:rFonts w:ascii="Times New Roman" w:hAnsi="Times New Roman" w:cs="Times New Roman"/>
          <w:sz w:val="24"/>
          <w:szCs w:val="24"/>
        </w:rPr>
        <w:t xml:space="preserve"> in balance with their </w:t>
      </w:r>
      <w:r w:rsidR="00D32A3E" w:rsidRPr="00E11E8C">
        <w:rPr>
          <w:rFonts w:ascii="Times New Roman" w:hAnsi="Times New Roman" w:cs="Times New Roman"/>
          <w:sz w:val="24"/>
          <w:szCs w:val="24"/>
        </w:rPr>
        <w:t>environment</w:t>
      </w:r>
      <w:r w:rsidR="002B33BE" w:rsidRPr="00E11E8C">
        <w:rPr>
          <w:rFonts w:ascii="Times New Roman" w:hAnsi="Times New Roman" w:cs="Times New Roman"/>
          <w:sz w:val="24"/>
          <w:szCs w:val="24"/>
        </w:rPr>
        <w:t xml:space="preserve"> (Atkins et. al. 1998, p. 54). </w:t>
      </w:r>
      <w:r w:rsidR="00423755" w:rsidRPr="00E11E8C">
        <w:rPr>
          <w:rFonts w:ascii="Times New Roman" w:hAnsi="Times New Roman" w:cs="Times New Roman"/>
          <w:sz w:val="24"/>
          <w:szCs w:val="24"/>
        </w:rPr>
        <w:t xml:space="preserve">Perspectives on sustainable landscape planning and management vary between people and </w:t>
      </w:r>
      <w:r w:rsidR="00F43A51" w:rsidRPr="00E11E8C">
        <w:rPr>
          <w:rFonts w:ascii="Times New Roman" w:hAnsi="Times New Roman" w:cs="Times New Roman"/>
          <w:sz w:val="24"/>
          <w:szCs w:val="24"/>
        </w:rPr>
        <w:t xml:space="preserve">individuals </w:t>
      </w:r>
      <w:r w:rsidR="009446AF" w:rsidRPr="00E11E8C">
        <w:rPr>
          <w:rFonts w:ascii="Times New Roman" w:hAnsi="Times New Roman" w:cs="Times New Roman"/>
          <w:sz w:val="24"/>
          <w:szCs w:val="24"/>
        </w:rPr>
        <w:t>respect</w:t>
      </w:r>
      <w:r w:rsidR="00F43A51" w:rsidRPr="00E11E8C">
        <w:rPr>
          <w:rFonts w:ascii="Times New Roman" w:hAnsi="Times New Roman" w:cs="Times New Roman"/>
          <w:sz w:val="24"/>
          <w:szCs w:val="24"/>
        </w:rPr>
        <w:t xml:space="preserve"> to their </w:t>
      </w:r>
      <w:r w:rsidR="009446AF" w:rsidRPr="00E11E8C">
        <w:rPr>
          <w:rFonts w:ascii="Times New Roman" w:hAnsi="Times New Roman" w:cs="Times New Roman"/>
          <w:sz w:val="24"/>
          <w:szCs w:val="24"/>
        </w:rPr>
        <w:t>sense</w:t>
      </w:r>
      <w:r w:rsidR="00F43A51" w:rsidRPr="00E11E8C">
        <w:rPr>
          <w:rFonts w:ascii="Times New Roman" w:hAnsi="Times New Roman" w:cs="Times New Roman"/>
          <w:sz w:val="24"/>
          <w:szCs w:val="24"/>
        </w:rPr>
        <w:t xml:space="preserve"> of place</w:t>
      </w:r>
      <w:r w:rsidR="009446AF" w:rsidRPr="00E11E8C">
        <w:rPr>
          <w:rFonts w:ascii="Times New Roman" w:hAnsi="Times New Roman" w:cs="Times New Roman"/>
          <w:sz w:val="24"/>
          <w:szCs w:val="24"/>
        </w:rPr>
        <w:t xml:space="preserve"> (</w:t>
      </w:r>
      <w:r w:rsidR="00E71731" w:rsidRPr="00E11E8C">
        <w:rPr>
          <w:rFonts w:ascii="Times New Roman" w:hAnsi="Times New Roman" w:cs="Times New Roman"/>
          <w:sz w:val="24"/>
          <w:szCs w:val="24"/>
        </w:rPr>
        <w:t>Pouta, Soini and Vaarala, 2012).</w:t>
      </w:r>
      <w:r w:rsidR="001144C1" w:rsidRPr="00E11E8C">
        <w:rPr>
          <w:rFonts w:ascii="Times New Roman" w:hAnsi="Times New Roman" w:cs="Times New Roman"/>
          <w:sz w:val="24"/>
          <w:szCs w:val="24"/>
        </w:rPr>
        <w:t xml:space="preserve"> </w:t>
      </w:r>
      <w:r w:rsidR="00CF57A1" w:rsidRPr="00E11E8C">
        <w:rPr>
          <w:rFonts w:ascii="Times New Roman" w:hAnsi="Times New Roman" w:cs="Times New Roman"/>
          <w:sz w:val="24"/>
          <w:szCs w:val="24"/>
        </w:rPr>
        <w:t xml:space="preserve">Like with </w:t>
      </w:r>
      <w:r w:rsidR="00790455" w:rsidRPr="00E11E8C">
        <w:rPr>
          <w:rFonts w:ascii="Times New Roman" w:hAnsi="Times New Roman" w:cs="Times New Roman"/>
          <w:sz w:val="24"/>
          <w:szCs w:val="24"/>
        </w:rPr>
        <w:t>ones</w:t>
      </w:r>
      <w:r w:rsidR="00CF57A1" w:rsidRPr="00E11E8C">
        <w:rPr>
          <w:rFonts w:ascii="Times New Roman" w:hAnsi="Times New Roman" w:cs="Times New Roman"/>
          <w:sz w:val="24"/>
          <w:szCs w:val="24"/>
        </w:rPr>
        <w:t xml:space="preserve"> definition of landscape </w:t>
      </w:r>
      <w:r w:rsidR="003F4A18" w:rsidRPr="00E11E8C">
        <w:rPr>
          <w:rFonts w:ascii="Times New Roman" w:hAnsi="Times New Roman" w:cs="Times New Roman"/>
          <w:sz w:val="24"/>
          <w:szCs w:val="24"/>
        </w:rPr>
        <w:t xml:space="preserve">perspectives on sustainability </w:t>
      </w:r>
      <w:r w:rsidR="00F72B6B" w:rsidRPr="00E11E8C">
        <w:rPr>
          <w:rFonts w:ascii="Times New Roman" w:hAnsi="Times New Roman" w:cs="Times New Roman"/>
          <w:sz w:val="24"/>
          <w:szCs w:val="24"/>
        </w:rPr>
        <w:t xml:space="preserve">are influenced </w:t>
      </w:r>
      <w:r w:rsidR="00166997" w:rsidRPr="00E11E8C">
        <w:rPr>
          <w:rFonts w:ascii="Times New Roman" w:hAnsi="Times New Roman" w:cs="Times New Roman"/>
          <w:sz w:val="24"/>
          <w:szCs w:val="24"/>
        </w:rPr>
        <w:t xml:space="preserve">by personal </w:t>
      </w:r>
      <w:r w:rsidR="00051C2E" w:rsidRPr="00E11E8C">
        <w:rPr>
          <w:rFonts w:ascii="Times New Roman" w:hAnsi="Times New Roman" w:cs="Times New Roman"/>
          <w:sz w:val="24"/>
          <w:szCs w:val="24"/>
        </w:rPr>
        <w:t>experience</w:t>
      </w:r>
      <w:r w:rsidR="00166997" w:rsidRPr="00E11E8C">
        <w:rPr>
          <w:rFonts w:ascii="Times New Roman" w:hAnsi="Times New Roman" w:cs="Times New Roman"/>
          <w:sz w:val="24"/>
          <w:szCs w:val="24"/>
        </w:rPr>
        <w:t>.</w:t>
      </w:r>
      <w:r w:rsidR="00B22B37" w:rsidRPr="00E11E8C">
        <w:rPr>
          <w:rFonts w:ascii="Times New Roman" w:hAnsi="Times New Roman" w:cs="Times New Roman"/>
          <w:sz w:val="24"/>
          <w:szCs w:val="24"/>
        </w:rPr>
        <w:t xml:space="preserve"> </w:t>
      </w:r>
      <w:r w:rsidR="001C3EB3" w:rsidRPr="00E11E8C">
        <w:rPr>
          <w:rFonts w:ascii="Times New Roman" w:hAnsi="Times New Roman" w:cs="Times New Roman"/>
          <w:sz w:val="24"/>
          <w:szCs w:val="24"/>
        </w:rPr>
        <w:t xml:space="preserve">Different stakeholders </w:t>
      </w:r>
      <w:r w:rsidR="006F1A7D" w:rsidRPr="00E11E8C">
        <w:rPr>
          <w:rFonts w:ascii="Times New Roman" w:hAnsi="Times New Roman" w:cs="Times New Roman"/>
          <w:sz w:val="24"/>
          <w:szCs w:val="24"/>
        </w:rPr>
        <w:t xml:space="preserve">such as landowners or farmers </w:t>
      </w:r>
      <w:r w:rsidR="001C3EB3" w:rsidRPr="00E11E8C">
        <w:rPr>
          <w:rFonts w:ascii="Times New Roman" w:hAnsi="Times New Roman" w:cs="Times New Roman"/>
          <w:sz w:val="24"/>
          <w:szCs w:val="24"/>
        </w:rPr>
        <w:t xml:space="preserve">may have </w:t>
      </w:r>
      <w:r w:rsidR="006F1A7D" w:rsidRPr="00E11E8C">
        <w:rPr>
          <w:rFonts w:ascii="Times New Roman" w:hAnsi="Times New Roman" w:cs="Times New Roman"/>
          <w:sz w:val="24"/>
          <w:szCs w:val="24"/>
        </w:rPr>
        <w:t xml:space="preserve">special economic or cultural interest </w:t>
      </w:r>
      <w:r w:rsidR="0051346E" w:rsidRPr="00E11E8C">
        <w:rPr>
          <w:rFonts w:ascii="Times New Roman" w:hAnsi="Times New Roman" w:cs="Times New Roman"/>
          <w:sz w:val="24"/>
          <w:szCs w:val="24"/>
        </w:rPr>
        <w:t xml:space="preserve">in the landscape </w:t>
      </w:r>
      <w:r w:rsidR="00057F20" w:rsidRPr="00E11E8C">
        <w:rPr>
          <w:rFonts w:ascii="Times New Roman" w:hAnsi="Times New Roman" w:cs="Times New Roman"/>
          <w:sz w:val="24"/>
          <w:szCs w:val="24"/>
        </w:rPr>
        <w:t>(</w:t>
      </w:r>
      <w:r w:rsidR="00EF37F4" w:rsidRPr="00E11E8C">
        <w:rPr>
          <w:rFonts w:ascii="Times New Roman" w:hAnsi="Times New Roman" w:cs="Times New Roman"/>
          <w:sz w:val="24"/>
          <w:szCs w:val="24"/>
        </w:rPr>
        <w:t>Raymond et al., 2010</w:t>
      </w:r>
      <w:r w:rsidR="00D61C3D" w:rsidRPr="00E11E8C">
        <w:rPr>
          <w:rFonts w:ascii="Times New Roman" w:hAnsi="Times New Roman" w:cs="Times New Roman"/>
          <w:sz w:val="24"/>
          <w:szCs w:val="24"/>
        </w:rPr>
        <w:t>;</w:t>
      </w:r>
      <w:r w:rsidR="00EF37F4" w:rsidRPr="00E11E8C">
        <w:rPr>
          <w:rFonts w:ascii="Times New Roman" w:hAnsi="Times New Roman" w:cs="Times New Roman"/>
          <w:sz w:val="24"/>
          <w:szCs w:val="24"/>
        </w:rPr>
        <w:t xml:space="preserve"> Soini, 2007; </w:t>
      </w:r>
      <w:r w:rsidR="005D0965" w:rsidRPr="00E11E8C">
        <w:rPr>
          <w:rFonts w:ascii="Times New Roman" w:hAnsi="Times New Roman" w:cs="Times New Roman"/>
          <w:sz w:val="24"/>
          <w:szCs w:val="24"/>
        </w:rPr>
        <w:t>Pouta, Soini and Vaarala, 2012)</w:t>
      </w:r>
      <w:r w:rsidR="00A868A7" w:rsidRPr="00E11E8C">
        <w:rPr>
          <w:rFonts w:ascii="Times New Roman" w:hAnsi="Times New Roman" w:cs="Times New Roman"/>
          <w:sz w:val="24"/>
          <w:szCs w:val="24"/>
        </w:rPr>
        <w:t>.</w:t>
      </w:r>
      <w:r w:rsidR="008D0DFA" w:rsidRPr="00E11E8C">
        <w:rPr>
          <w:rFonts w:ascii="Times New Roman" w:hAnsi="Times New Roman" w:cs="Times New Roman"/>
          <w:sz w:val="24"/>
          <w:szCs w:val="24"/>
        </w:rPr>
        <w:t xml:space="preserve"> </w:t>
      </w:r>
      <w:r w:rsidR="00DF7328" w:rsidRPr="00E11E8C">
        <w:rPr>
          <w:rFonts w:ascii="Times New Roman" w:hAnsi="Times New Roman" w:cs="Times New Roman"/>
          <w:sz w:val="24"/>
          <w:szCs w:val="24"/>
        </w:rPr>
        <w:t xml:space="preserve">Furthermore differences in gender may also influence </w:t>
      </w:r>
      <w:r w:rsidR="009408CE" w:rsidRPr="00E11E8C">
        <w:rPr>
          <w:rFonts w:ascii="Times New Roman" w:hAnsi="Times New Roman" w:cs="Times New Roman"/>
          <w:sz w:val="24"/>
          <w:szCs w:val="24"/>
        </w:rPr>
        <w:t xml:space="preserve">place </w:t>
      </w:r>
      <w:r w:rsidR="001702FA" w:rsidRPr="00E11E8C">
        <w:rPr>
          <w:rFonts w:ascii="Times New Roman" w:hAnsi="Times New Roman" w:cs="Times New Roman"/>
          <w:sz w:val="24"/>
          <w:szCs w:val="24"/>
        </w:rPr>
        <w:t>attachment</w:t>
      </w:r>
      <w:r w:rsidR="009408CE" w:rsidRPr="00E11E8C">
        <w:rPr>
          <w:rFonts w:ascii="Times New Roman" w:hAnsi="Times New Roman" w:cs="Times New Roman"/>
          <w:sz w:val="24"/>
          <w:szCs w:val="24"/>
        </w:rPr>
        <w:t xml:space="preserve"> (Soini and Vaarala, 2012). </w:t>
      </w:r>
      <w:r w:rsidR="006D7959" w:rsidRPr="00E11E8C">
        <w:rPr>
          <w:rFonts w:ascii="Times New Roman" w:hAnsi="Times New Roman" w:cs="Times New Roman"/>
          <w:sz w:val="24"/>
          <w:szCs w:val="24"/>
        </w:rPr>
        <w:t>Alternatively</w:t>
      </w:r>
      <w:r w:rsidR="00CE1276" w:rsidRPr="00E11E8C">
        <w:rPr>
          <w:rFonts w:ascii="Times New Roman" w:hAnsi="Times New Roman" w:cs="Times New Roman"/>
          <w:sz w:val="24"/>
          <w:szCs w:val="24"/>
        </w:rPr>
        <w:t xml:space="preserve"> </w:t>
      </w:r>
      <w:r w:rsidR="009865D1" w:rsidRPr="00E11E8C">
        <w:rPr>
          <w:rFonts w:ascii="Times New Roman" w:hAnsi="Times New Roman" w:cs="Times New Roman"/>
          <w:sz w:val="24"/>
          <w:szCs w:val="24"/>
        </w:rPr>
        <w:t xml:space="preserve">different groups may share a similar sense of place </w:t>
      </w:r>
      <w:r w:rsidR="00FD4EDD" w:rsidRPr="00E11E8C">
        <w:rPr>
          <w:rFonts w:ascii="Times New Roman" w:hAnsi="Times New Roman" w:cs="Times New Roman"/>
          <w:sz w:val="24"/>
          <w:szCs w:val="24"/>
        </w:rPr>
        <w:t xml:space="preserve">or landscape perception however the </w:t>
      </w:r>
      <w:r w:rsidR="00C46BE5" w:rsidRPr="00E11E8C">
        <w:rPr>
          <w:rFonts w:ascii="Times New Roman" w:hAnsi="Times New Roman" w:cs="Times New Roman"/>
          <w:sz w:val="24"/>
          <w:szCs w:val="24"/>
        </w:rPr>
        <w:t>meanings and significance may be different</w:t>
      </w:r>
      <w:r w:rsidR="00A8567B" w:rsidRPr="00E11E8C">
        <w:rPr>
          <w:rFonts w:ascii="Times New Roman" w:hAnsi="Times New Roman" w:cs="Times New Roman"/>
          <w:sz w:val="24"/>
          <w:szCs w:val="24"/>
        </w:rPr>
        <w:t xml:space="preserve"> (</w:t>
      </w:r>
      <w:r w:rsidR="002D0487" w:rsidRPr="00E11E8C">
        <w:rPr>
          <w:rFonts w:ascii="Times New Roman" w:hAnsi="Times New Roman" w:cs="Times New Roman"/>
          <w:sz w:val="24"/>
          <w:szCs w:val="24"/>
        </w:rPr>
        <w:t xml:space="preserve">Soini and Vaarala, 2012; Steadman, 2006). </w:t>
      </w:r>
      <w:r w:rsidR="00702E6E" w:rsidRPr="00E11E8C">
        <w:rPr>
          <w:rFonts w:ascii="Times New Roman" w:hAnsi="Times New Roman" w:cs="Times New Roman"/>
          <w:sz w:val="24"/>
          <w:szCs w:val="24"/>
        </w:rPr>
        <w:t xml:space="preserve">A </w:t>
      </w:r>
      <w:r w:rsidR="00792B53" w:rsidRPr="00E11E8C">
        <w:rPr>
          <w:rFonts w:ascii="Times New Roman" w:hAnsi="Times New Roman" w:cs="Times New Roman"/>
          <w:sz w:val="24"/>
          <w:szCs w:val="24"/>
        </w:rPr>
        <w:t>part-time</w:t>
      </w:r>
      <w:r w:rsidR="00702E6E" w:rsidRPr="00E11E8C">
        <w:rPr>
          <w:rFonts w:ascii="Times New Roman" w:hAnsi="Times New Roman" w:cs="Times New Roman"/>
          <w:sz w:val="24"/>
          <w:szCs w:val="24"/>
        </w:rPr>
        <w:t xml:space="preserve"> resident has been shown to </w:t>
      </w:r>
      <w:r w:rsidR="008C024C" w:rsidRPr="00E11E8C">
        <w:rPr>
          <w:rFonts w:ascii="Times New Roman" w:hAnsi="Times New Roman" w:cs="Times New Roman"/>
          <w:sz w:val="24"/>
          <w:szCs w:val="24"/>
        </w:rPr>
        <w:t xml:space="preserve">associate their sense of place with environmental </w:t>
      </w:r>
      <w:r w:rsidR="00792B53" w:rsidRPr="00E11E8C">
        <w:rPr>
          <w:rFonts w:ascii="Times New Roman" w:hAnsi="Times New Roman" w:cs="Times New Roman"/>
          <w:sz w:val="24"/>
          <w:szCs w:val="24"/>
        </w:rPr>
        <w:t>quality</w:t>
      </w:r>
      <w:r w:rsidR="008C024C" w:rsidRPr="00E11E8C">
        <w:rPr>
          <w:rFonts w:ascii="Times New Roman" w:hAnsi="Times New Roman" w:cs="Times New Roman"/>
          <w:sz w:val="24"/>
          <w:szCs w:val="24"/>
        </w:rPr>
        <w:t xml:space="preserve"> whereas </w:t>
      </w:r>
      <w:r w:rsidR="00792B53" w:rsidRPr="00E11E8C">
        <w:rPr>
          <w:rFonts w:ascii="Times New Roman" w:hAnsi="Times New Roman" w:cs="Times New Roman"/>
          <w:sz w:val="24"/>
          <w:szCs w:val="24"/>
        </w:rPr>
        <w:t>permanent</w:t>
      </w:r>
      <w:r w:rsidR="008C024C" w:rsidRPr="00E11E8C">
        <w:rPr>
          <w:rFonts w:ascii="Times New Roman" w:hAnsi="Times New Roman" w:cs="Times New Roman"/>
          <w:sz w:val="24"/>
          <w:szCs w:val="24"/>
        </w:rPr>
        <w:t xml:space="preserve"> residents </w:t>
      </w:r>
      <w:r w:rsidR="00920DF5" w:rsidRPr="00E11E8C">
        <w:rPr>
          <w:rFonts w:ascii="Times New Roman" w:hAnsi="Times New Roman" w:cs="Times New Roman"/>
          <w:sz w:val="24"/>
          <w:szCs w:val="24"/>
        </w:rPr>
        <w:t>are more likely to emphasise social relations</w:t>
      </w:r>
      <w:r w:rsidR="00E23702" w:rsidRPr="00E11E8C">
        <w:rPr>
          <w:rFonts w:ascii="Times New Roman" w:hAnsi="Times New Roman" w:cs="Times New Roman"/>
          <w:sz w:val="24"/>
          <w:szCs w:val="24"/>
        </w:rPr>
        <w:t xml:space="preserve"> </w:t>
      </w:r>
      <w:r w:rsidR="0059237E" w:rsidRPr="00E11E8C">
        <w:rPr>
          <w:rFonts w:ascii="Times New Roman" w:hAnsi="Times New Roman" w:cs="Times New Roman"/>
          <w:sz w:val="24"/>
          <w:szCs w:val="24"/>
        </w:rPr>
        <w:t>(Soini and Vaarala, 2012; Steadman, 2006).</w:t>
      </w:r>
      <w:r w:rsidR="00CF3B18" w:rsidRPr="00E11E8C">
        <w:rPr>
          <w:rFonts w:ascii="Times New Roman" w:hAnsi="Times New Roman" w:cs="Times New Roman"/>
          <w:sz w:val="24"/>
          <w:szCs w:val="24"/>
        </w:rPr>
        <w:t xml:space="preserve"> </w:t>
      </w:r>
      <w:r w:rsidR="005140A0" w:rsidRPr="00E11E8C">
        <w:rPr>
          <w:rFonts w:ascii="Times New Roman" w:hAnsi="Times New Roman" w:cs="Times New Roman"/>
          <w:sz w:val="24"/>
          <w:szCs w:val="24"/>
        </w:rPr>
        <w:t xml:space="preserve">The </w:t>
      </w:r>
      <w:r w:rsidR="00880F55" w:rsidRPr="00E11E8C">
        <w:rPr>
          <w:rFonts w:ascii="Times New Roman" w:hAnsi="Times New Roman" w:cs="Times New Roman"/>
          <w:sz w:val="24"/>
          <w:szCs w:val="24"/>
        </w:rPr>
        <w:t>idea</w:t>
      </w:r>
      <w:r w:rsidR="005140A0" w:rsidRPr="00E11E8C">
        <w:rPr>
          <w:rFonts w:ascii="Times New Roman" w:hAnsi="Times New Roman" w:cs="Times New Roman"/>
          <w:sz w:val="24"/>
          <w:szCs w:val="24"/>
        </w:rPr>
        <w:t xml:space="preserve"> of planning landscape </w:t>
      </w:r>
      <w:r w:rsidR="00C845C4" w:rsidRPr="00E11E8C">
        <w:rPr>
          <w:rFonts w:ascii="Times New Roman" w:hAnsi="Times New Roman" w:cs="Times New Roman"/>
          <w:sz w:val="24"/>
          <w:szCs w:val="24"/>
        </w:rPr>
        <w:t xml:space="preserve">is not just a </w:t>
      </w:r>
      <w:r w:rsidR="00880F55" w:rsidRPr="00E11E8C">
        <w:rPr>
          <w:rFonts w:ascii="Times New Roman" w:hAnsi="Times New Roman" w:cs="Times New Roman"/>
          <w:sz w:val="24"/>
          <w:szCs w:val="24"/>
        </w:rPr>
        <w:t>twentieth-century phenomenon</w:t>
      </w:r>
      <w:r w:rsidR="004A49C2">
        <w:rPr>
          <w:rFonts w:ascii="Times New Roman" w:hAnsi="Times New Roman" w:cs="Times New Roman"/>
          <w:sz w:val="24"/>
          <w:szCs w:val="24"/>
        </w:rPr>
        <w:t>;</w:t>
      </w:r>
      <w:r w:rsidR="00764F57" w:rsidRPr="00E11E8C">
        <w:rPr>
          <w:rFonts w:ascii="Times New Roman" w:hAnsi="Times New Roman" w:cs="Times New Roman"/>
          <w:sz w:val="24"/>
          <w:szCs w:val="24"/>
        </w:rPr>
        <w:t xml:space="preserve"> </w:t>
      </w:r>
      <w:r w:rsidR="004A49C2">
        <w:rPr>
          <w:rFonts w:ascii="Times New Roman" w:hAnsi="Times New Roman" w:cs="Times New Roman"/>
          <w:sz w:val="24"/>
          <w:szCs w:val="24"/>
        </w:rPr>
        <w:t>I</w:t>
      </w:r>
      <w:r w:rsidR="002D6584" w:rsidRPr="00E11E8C">
        <w:rPr>
          <w:rFonts w:ascii="Times New Roman" w:hAnsi="Times New Roman" w:cs="Times New Roman"/>
          <w:sz w:val="24"/>
          <w:szCs w:val="24"/>
        </w:rPr>
        <w:t>n reality the visual appearance and function of landscape</w:t>
      </w:r>
      <w:r w:rsidR="004A2FDD" w:rsidRPr="00E11E8C">
        <w:rPr>
          <w:rFonts w:ascii="Times New Roman" w:hAnsi="Times New Roman" w:cs="Times New Roman"/>
          <w:sz w:val="24"/>
          <w:szCs w:val="24"/>
        </w:rPr>
        <w:t xml:space="preserve"> has always been evolving </w:t>
      </w:r>
      <w:r w:rsidR="00FA6FF5" w:rsidRPr="00E11E8C">
        <w:rPr>
          <w:rFonts w:ascii="Times New Roman" w:hAnsi="Times New Roman" w:cs="Times New Roman"/>
          <w:sz w:val="24"/>
          <w:szCs w:val="24"/>
        </w:rPr>
        <w:t xml:space="preserve">(Atkins et. al. 1998, p. </w:t>
      </w:r>
      <w:r w:rsidR="00113D41" w:rsidRPr="00E11E8C">
        <w:rPr>
          <w:rFonts w:ascii="Times New Roman" w:hAnsi="Times New Roman" w:cs="Times New Roman"/>
          <w:sz w:val="24"/>
          <w:szCs w:val="24"/>
        </w:rPr>
        <w:t>77</w:t>
      </w:r>
      <w:r w:rsidR="00FA6FF5" w:rsidRPr="00E11E8C">
        <w:rPr>
          <w:rFonts w:ascii="Times New Roman" w:hAnsi="Times New Roman" w:cs="Times New Roman"/>
          <w:sz w:val="24"/>
          <w:szCs w:val="24"/>
        </w:rPr>
        <w:t>).</w:t>
      </w:r>
      <w:r w:rsidR="000B2E2D" w:rsidRPr="00E11E8C">
        <w:rPr>
          <w:rFonts w:ascii="Times New Roman" w:hAnsi="Times New Roman" w:cs="Times New Roman"/>
          <w:sz w:val="24"/>
          <w:szCs w:val="24"/>
        </w:rPr>
        <w:t xml:space="preserve"> </w:t>
      </w:r>
      <w:r w:rsidR="00AF3C50" w:rsidRPr="00E11E8C">
        <w:rPr>
          <w:rFonts w:ascii="Times New Roman" w:hAnsi="Times New Roman" w:cs="Times New Roman"/>
          <w:sz w:val="24"/>
          <w:szCs w:val="24"/>
        </w:rPr>
        <w:t>Small scale and localised change</w:t>
      </w:r>
      <w:r w:rsidR="00905F6A" w:rsidRPr="00E11E8C">
        <w:rPr>
          <w:rFonts w:ascii="Times New Roman" w:hAnsi="Times New Roman" w:cs="Times New Roman"/>
          <w:sz w:val="24"/>
          <w:szCs w:val="24"/>
        </w:rPr>
        <w:t>,</w:t>
      </w:r>
      <w:r w:rsidR="00AF3C50" w:rsidRPr="00E11E8C">
        <w:rPr>
          <w:rFonts w:ascii="Times New Roman" w:hAnsi="Times New Roman" w:cs="Times New Roman"/>
          <w:sz w:val="24"/>
          <w:szCs w:val="24"/>
        </w:rPr>
        <w:t xml:space="preserve"> often </w:t>
      </w:r>
      <w:r w:rsidR="00A36F5E" w:rsidRPr="00E11E8C">
        <w:rPr>
          <w:rFonts w:ascii="Times New Roman" w:hAnsi="Times New Roman" w:cs="Times New Roman"/>
          <w:sz w:val="24"/>
          <w:szCs w:val="24"/>
        </w:rPr>
        <w:t>referred</w:t>
      </w:r>
      <w:r w:rsidR="00AF3C50" w:rsidRPr="00E11E8C">
        <w:rPr>
          <w:rFonts w:ascii="Times New Roman" w:hAnsi="Times New Roman" w:cs="Times New Roman"/>
          <w:sz w:val="24"/>
          <w:szCs w:val="24"/>
        </w:rPr>
        <w:t xml:space="preserve"> to as </w:t>
      </w:r>
      <w:r w:rsidR="00A36F5E" w:rsidRPr="00E11E8C">
        <w:rPr>
          <w:rFonts w:ascii="Times New Roman" w:hAnsi="Times New Roman" w:cs="Times New Roman"/>
          <w:sz w:val="24"/>
          <w:szCs w:val="24"/>
        </w:rPr>
        <w:t>organic</w:t>
      </w:r>
      <w:r w:rsidR="00905F6A" w:rsidRPr="00E11E8C">
        <w:rPr>
          <w:rFonts w:ascii="Times New Roman" w:hAnsi="Times New Roman" w:cs="Times New Roman"/>
          <w:sz w:val="24"/>
          <w:szCs w:val="24"/>
        </w:rPr>
        <w:t>,</w:t>
      </w:r>
      <w:r w:rsidR="004351EC" w:rsidRPr="00E11E8C">
        <w:rPr>
          <w:rFonts w:ascii="Times New Roman" w:hAnsi="Times New Roman" w:cs="Times New Roman"/>
          <w:sz w:val="24"/>
          <w:szCs w:val="24"/>
        </w:rPr>
        <w:t xml:space="preserve"> is </w:t>
      </w:r>
      <w:r w:rsidR="00A36F5E" w:rsidRPr="00E11E8C">
        <w:rPr>
          <w:rFonts w:ascii="Times New Roman" w:hAnsi="Times New Roman" w:cs="Times New Roman"/>
          <w:sz w:val="24"/>
          <w:szCs w:val="24"/>
        </w:rPr>
        <w:t>generally</w:t>
      </w:r>
      <w:r w:rsidR="004351EC" w:rsidRPr="00E11E8C">
        <w:rPr>
          <w:rFonts w:ascii="Times New Roman" w:hAnsi="Times New Roman" w:cs="Times New Roman"/>
          <w:sz w:val="24"/>
          <w:szCs w:val="24"/>
        </w:rPr>
        <w:t xml:space="preserve"> concerned with the </w:t>
      </w:r>
      <w:r w:rsidR="00A36F5E" w:rsidRPr="00E11E8C">
        <w:rPr>
          <w:rFonts w:ascii="Times New Roman" w:hAnsi="Times New Roman" w:cs="Times New Roman"/>
          <w:sz w:val="24"/>
          <w:szCs w:val="24"/>
        </w:rPr>
        <w:t>cultural</w:t>
      </w:r>
      <w:r w:rsidR="004351EC" w:rsidRPr="00E11E8C">
        <w:rPr>
          <w:rFonts w:ascii="Times New Roman" w:hAnsi="Times New Roman" w:cs="Times New Roman"/>
          <w:sz w:val="24"/>
          <w:szCs w:val="24"/>
        </w:rPr>
        <w:t xml:space="preserve"> landscape </w:t>
      </w:r>
      <w:r w:rsidR="00904044" w:rsidRPr="00E11E8C">
        <w:rPr>
          <w:rFonts w:ascii="Times New Roman" w:hAnsi="Times New Roman" w:cs="Times New Roman"/>
          <w:sz w:val="24"/>
          <w:szCs w:val="24"/>
        </w:rPr>
        <w:t>and may invol</w:t>
      </w:r>
      <w:r w:rsidR="00673A0A" w:rsidRPr="00E11E8C">
        <w:rPr>
          <w:rFonts w:ascii="Times New Roman" w:hAnsi="Times New Roman" w:cs="Times New Roman"/>
          <w:sz w:val="24"/>
          <w:szCs w:val="24"/>
        </w:rPr>
        <w:t xml:space="preserve">ve </w:t>
      </w:r>
      <w:r w:rsidR="00FC53EC" w:rsidRPr="00E11E8C">
        <w:rPr>
          <w:rFonts w:ascii="Times New Roman" w:hAnsi="Times New Roman" w:cs="Times New Roman"/>
          <w:sz w:val="24"/>
          <w:szCs w:val="24"/>
        </w:rPr>
        <w:t>rebuilding</w:t>
      </w:r>
      <w:r w:rsidR="00673A0A" w:rsidRPr="00E11E8C">
        <w:rPr>
          <w:rFonts w:ascii="Times New Roman" w:hAnsi="Times New Roman" w:cs="Times New Roman"/>
          <w:sz w:val="24"/>
          <w:szCs w:val="24"/>
        </w:rPr>
        <w:t xml:space="preserve"> a few cottages or sub-</w:t>
      </w:r>
      <w:r w:rsidR="00FC53EC" w:rsidRPr="00E11E8C">
        <w:rPr>
          <w:rFonts w:ascii="Times New Roman" w:hAnsi="Times New Roman" w:cs="Times New Roman"/>
          <w:sz w:val="24"/>
          <w:szCs w:val="24"/>
        </w:rPr>
        <w:t>division</w:t>
      </w:r>
      <w:r w:rsidR="00673A0A" w:rsidRPr="00E11E8C">
        <w:rPr>
          <w:rFonts w:ascii="Times New Roman" w:hAnsi="Times New Roman" w:cs="Times New Roman"/>
          <w:sz w:val="24"/>
          <w:szCs w:val="24"/>
        </w:rPr>
        <w:t xml:space="preserve"> of a field</w:t>
      </w:r>
      <w:r w:rsidR="00FC53EC" w:rsidRPr="00E11E8C">
        <w:rPr>
          <w:rFonts w:ascii="Times New Roman" w:hAnsi="Times New Roman" w:cs="Times New Roman"/>
          <w:sz w:val="24"/>
          <w:szCs w:val="24"/>
        </w:rPr>
        <w:t xml:space="preserve"> (Atkins et. al. 1998, p. 77).</w:t>
      </w:r>
      <w:r w:rsidR="00BB62D2" w:rsidRPr="00E11E8C">
        <w:rPr>
          <w:rFonts w:ascii="Times New Roman" w:hAnsi="Times New Roman" w:cs="Times New Roman"/>
          <w:sz w:val="24"/>
          <w:szCs w:val="24"/>
        </w:rPr>
        <w:t xml:space="preserve"> </w:t>
      </w:r>
      <w:r w:rsidR="00671A6D" w:rsidRPr="00E11E8C">
        <w:rPr>
          <w:rFonts w:ascii="Times New Roman" w:hAnsi="Times New Roman" w:cs="Times New Roman"/>
          <w:sz w:val="24"/>
          <w:szCs w:val="24"/>
        </w:rPr>
        <w:t xml:space="preserve">In </w:t>
      </w:r>
      <w:r w:rsidR="004C3DA6" w:rsidRPr="00E11E8C">
        <w:rPr>
          <w:rFonts w:ascii="Times New Roman" w:hAnsi="Times New Roman" w:cs="Times New Roman"/>
          <w:sz w:val="24"/>
          <w:szCs w:val="24"/>
        </w:rPr>
        <w:t>agriculture</w:t>
      </w:r>
      <w:r w:rsidR="00671A6D" w:rsidRPr="00E11E8C">
        <w:rPr>
          <w:rFonts w:ascii="Times New Roman" w:hAnsi="Times New Roman" w:cs="Times New Roman"/>
          <w:sz w:val="24"/>
          <w:szCs w:val="24"/>
        </w:rPr>
        <w:t xml:space="preserve"> </w:t>
      </w:r>
      <w:r w:rsidR="004C3DA6" w:rsidRPr="00E11E8C">
        <w:rPr>
          <w:rFonts w:ascii="Times New Roman" w:hAnsi="Times New Roman" w:cs="Times New Roman"/>
          <w:sz w:val="24"/>
          <w:szCs w:val="24"/>
        </w:rPr>
        <w:t>incremental</w:t>
      </w:r>
      <w:r w:rsidR="00671A6D" w:rsidRPr="00E11E8C">
        <w:rPr>
          <w:rFonts w:ascii="Times New Roman" w:hAnsi="Times New Roman" w:cs="Times New Roman"/>
          <w:sz w:val="24"/>
          <w:szCs w:val="24"/>
        </w:rPr>
        <w:t xml:space="preserve"> change is the norm </w:t>
      </w:r>
      <w:r w:rsidR="005D393D" w:rsidRPr="00E11E8C">
        <w:rPr>
          <w:rFonts w:ascii="Times New Roman" w:hAnsi="Times New Roman" w:cs="Times New Roman"/>
          <w:sz w:val="24"/>
          <w:szCs w:val="24"/>
        </w:rPr>
        <w:t xml:space="preserve">and the gradual upgrading of small units over long periods </w:t>
      </w:r>
      <w:r w:rsidR="003908E8" w:rsidRPr="00E11E8C">
        <w:rPr>
          <w:rFonts w:ascii="Times New Roman" w:hAnsi="Times New Roman" w:cs="Times New Roman"/>
          <w:sz w:val="24"/>
          <w:szCs w:val="24"/>
        </w:rPr>
        <w:t xml:space="preserve">may have been hard work but would not have led to a </w:t>
      </w:r>
      <w:r w:rsidR="00CD2323" w:rsidRPr="00E11E8C">
        <w:rPr>
          <w:rFonts w:ascii="Times New Roman" w:hAnsi="Times New Roman" w:cs="Times New Roman"/>
          <w:sz w:val="24"/>
          <w:szCs w:val="24"/>
        </w:rPr>
        <w:t>population</w:t>
      </w:r>
      <w:r w:rsidR="003908E8" w:rsidRPr="00E11E8C">
        <w:rPr>
          <w:rFonts w:ascii="Times New Roman" w:hAnsi="Times New Roman" w:cs="Times New Roman"/>
          <w:sz w:val="24"/>
          <w:szCs w:val="24"/>
        </w:rPr>
        <w:t xml:space="preserve"> feeling threatened by revolutionary change (</w:t>
      </w:r>
      <w:r w:rsidR="00897462" w:rsidRPr="00E11E8C">
        <w:rPr>
          <w:rFonts w:ascii="Times New Roman" w:hAnsi="Times New Roman" w:cs="Times New Roman"/>
          <w:sz w:val="24"/>
          <w:szCs w:val="24"/>
        </w:rPr>
        <w:t xml:space="preserve">Doolittle, 1984; Atkins et. al. 1998, p. </w:t>
      </w:r>
      <w:r w:rsidR="00824A5E" w:rsidRPr="00E11E8C">
        <w:rPr>
          <w:rFonts w:ascii="Times New Roman" w:hAnsi="Times New Roman" w:cs="Times New Roman"/>
          <w:sz w:val="24"/>
          <w:szCs w:val="24"/>
        </w:rPr>
        <w:t>77</w:t>
      </w:r>
      <w:r w:rsidR="00897462" w:rsidRPr="00E11E8C">
        <w:rPr>
          <w:rFonts w:ascii="Times New Roman" w:hAnsi="Times New Roman" w:cs="Times New Roman"/>
          <w:sz w:val="24"/>
          <w:szCs w:val="24"/>
        </w:rPr>
        <w:t>).</w:t>
      </w:r>
      <w:r w:rsidR="00365A1B" w:rsidRPr="00E11E8C">
        <w:rPr>
          <w:rFonts w:ascii="Times New Roman" w:hAnsi="Times New Roman" w:cs="Times New Roman"/>
          <w:sz w:val="24"/>
          <w:szCs w:val="24"/>
        </w:rPr>
        <w:t xml:space="preserve"> At </w:t>
      </w:r>
      <w:r w:rsidR="00511C48" w:rsidRPr="00E11E8C">
        <w:rPr>
          <w:rFonts w:ascii="Times New Roman" w:hAnsi="Times New Roman" w:cs="Times New Roman"/>
          <w:sz w:val="24"/>
          <w:szCs w:val="24"/>
        </w:rPr>
        <w:t xml:space="preserve">some key points in history whole </w:t>
      </w:r>
      <w:r w:rsidR="00A56373" w:rsidRPr="00E11E8C">
        <w:rPr>
          <w:rFonts w:ascii="Times New Roman" w:hAnsi="Times New Roman" w:cs="Times New Roman"/>
          <w:sz w:val="24"/>
          <w:szCs w:val="24"/>
        </w:rPr>
        <w:t>landscapes</w:t>
      </w:r>
      <w:r w:rsidR="00511C48" w:rsidRPr="00E11E8C">
        <w:rPr>
          <w:rFonts w:ascii="Times New Roman" w:hAnsi="Times New Roman" w:cs="Times New Roman"/>
          <w:sz w:val="24"/>
          <w:szCs w:val="24"/>
        </w:rPr>
        <w:t xml:space="preserve"> or parts of them have been </w:t>
      </w:r>
      <w:r w:rsidR="00A56373" w:rsidRPr="00E11E8C">
        <w:rPr>
          <w:rFonts w:ascii="Times New Roman" w:hAnsi="Times New Roman" w:cs="Times New Roman"/>
          <w:sz w:val="24"/>
          <w:szCs w:val="24"/>
        </w:rPr>
        <w:t xml:space="preserve">substantially </w:t>
      </w:r>
      <w:r w:rsidR="00A56373" w:rsidRPr="00E11E8C">
        <w:rPr>
          <w:rFonts w:ascii="Times New Roman" w:hAnsi="Times New Roman" w:cs="Times New Roman"/>
          <w:sz w:val="24"/>
          <w:szCs w:val="24"/>
        </w:rPr>
        <w:lastRenderedPageBreak/>
        <w:t xml:space="preserve">changed or re planned (Atkins et. al. 1998, p. 77). </w:t>
      </w:r>
      <w:r w:rsidR="001779D8" w:rsidRPr="00E11E8C">
        <w:rPr>
          <w:rFonts w:ascii="Times New Roman" w:hAnsi="Times New Roman" w:cs="Times New Roman"/>
          <w:sz w:val="24"/>
          <w:szCs w:val="24"/>
        </w:rPr>
        <w:t xml:space="preserve">On Dartmoor during </w:t>
      </w:r>
      <w:r w:rsidR="00091511" w:rsidRPr="00E11E8C">
        <w:rPr>
          <w:rFonts w:ascii="Times New Roman" w:hAnsi="Times New Roman" w:cs="Times New Roman"/>
          <w:sz w:val="24"/>
          <w:szCs w:val="24"/>
        </w:rPr>
        <w:t xml:space="preserve">1700-1600 BC boundaries </w:t>
      </w:r>
      <w:r w:rsidR="00AD3480" w:rsidRPr="00E11E8C">
        <w:rPr>
          <w:rFonts w:ascii="Times New Roman" w:hAnsi="Times New Roman" w:cs="Times New Roman"/>
          <w:sz w:val="24"/>
          <w:szCs w:val="24"/>
        </w:rPr>
        <w:t>made from stone</w:t>
      </w:r>
      <w:r w:rsidR="0099537B">
        <w:rPr>
          <w:rFonts w:ascii="Times New Roman" w:hAnsi="Times New Roman" w:cs="Times New Roman"/>
          <w:sz w:val="24"/>
          <w:szCs w:val="24"/>
        </w:rPr>
        <w:t>, called reaves</w:t>
      </w:r>
      <w:r w:rsidR="00404158">
        <w:rPr>
          <w:rFonts w:ascii="Times New Roman" w:hAnsi="Times New Roman" w:cs="Times New Roman"/>
          <w:sz w:val="24"/>
          <w:szCs w:val="24"/>
        </w:rPr>
        <w:t>,</w:t>
      </w:r>
      <w:r w:rsidR="00AD3480" w:rsidRPr="00E11E8C">
        <w:rPr>
          <w:rFonts w:ascii="Times New Roman" w:hAnsi="Times New Roman" w:cs="Times New Roman"/>
          <w:sz w:val="24"/>
          <w:szCs w:val="24"/>
        </w:rPr>
        <w:t xml:space="preserve"> </w:t>
      </w:r>
      <w:r w:rsidR="007D127F" w:rsidRPr="00E11E8C">
        <w:rPr>
          <w:rFonts w:ascii="Times New Roman" w:hAnsi="Times New Roman" w:cs="Times New Roman"/>
          <w:sz w:val="24"/>
          <w:szCs w:val="24"/>
        </w:rPr>
        <w:t xml:space="preserve">were laid in </w:t>
      </w:r>
      <w:r w:rsidR="00BF75B1" w:rsidRPr="00E11E8C">
        <w:rPr>
          <w:rFonts w:ascii="Times New Roman" w:hAnsi="Times New Roman" w:cs="Times New Roman"/>
          <w:sz w:val="24"/>
          <w:szCs w:val="24"/>
        </w:rPr>
        <w:t>parallel</w:t>
      </w:r>
      <w:r w:rsidR="007D127F" w:rsidRPr="00E11E8C">
        <w:rPr>
          <w:rFonts w:ascii="Times New Roman" w:hAnsi="Times New Roman" w:cs="Times New Roman"/>
          <w:sz w:val="24"/>
          <w:szCs w:val="24"/>
        </w:rPr>
        <w:t xml:space="preserve"> lines approximately 100 metres apart</w:t>
      </w:r>
      <w:r w:rsidR="00BF75B1" w:rsidRPr="00E11E8C">
        <w:rPr>
          <w:rFonts w:ascii="Times New Roman" w:hAnsi="Times New Roman" w:cs="Times New Roman"/>
          <w:sz w:val="24"/>
          <w:szCs w:val="24"/>
        </w:rPr>
        <w:t xml:space="preserve"> </w:t>
      </w:r>
      <w:r w:rsidR="0034093C" w:rsidRPr="00E11E8C">
        <w:rPr>
          <w:rFonts w:ascii="Times New Roman" w:hAnsi="Times New Roman" w:cs="Times New Roman"/>
          <w:sz w:val="24"/>
          <w:szCs w:val="24"/>
        </w:rPr>
        <w:t xml:space="preserve">in groups covering up to 3000 </w:t>
      </w:r>
      <w:r w:rsidR="00737731" w:rsidRPr="00E11E8C">
        <w:rPr>
          <w:rFonts w:ascii="Times New Roman" w:hAnsi="Times New Roman" w:cs="Times New Roman"/>
          <w:sz w:val="24"/>
          <w:szCs w:val="24"/>
        </w:rPr>
        <w:t>hectares</w:t>
      </w:r>
      <w:r w:rsidR="0050436D" w:rsidRPr="00E11E8C">
        <w:rPr>
          <w:rFonts w:ascii="Times New Roman" w:hAnsi="Times New Roman" w:cs="Times New Roman"/>
          <w:sz w:val="24"/>
          <w:szCs w:val="24"/>
        </w:rPr>
        <w:t xml:space="preserve"> (Fleming, 19</w:t>
      </w:r>
      <w:r w:rsidR="00B8780E" w:rsidRPr="00E11E8C">
        <w:rPr>
          <w:rFonts w:ascii="Times New Roman" w:hAnsi="Times New Roman" w:cs="Times New Roman"/>
          <w:sz w:val="24"/>
          <w:szCs w:val="24"/>
        </w:rPr>
        <w:t>8</w:t>
      </w:r>
      <w:r w:rsidR="0050436D" w:rsidRPr="00E11E8C">
        <w:rPr>
          <w:rFonts w:ascii="Times New Roman" w:hAnsi="Times New Roman" w:cs="Times New Roman"/>
          <w:sz w:val="24"/>
          <w:szCs w:val="24"/>
        </w:rPr>
        <w:t>8).</w:t>
      </w:r>
      <w:r w:rsidR="00586F29" w:rsidRPr="00E11E8C">
        <w:rPr>
          <w:rFonts w:ascii="Times New Roman" w:hAnsi="Times New Roman" w:cs="Times New Roman"/>
          <w:sz w:val="24"/>
          <w:szCs w:val="24"/>
        </w:rPr>
        <w:t xml:space="preserve"> </w:t>
      </w:r>
      <w:r w:rsidR="00737731" w:rsidRPr="00E11E8C">
        <w:rPr>
          <w:rFonts w:ascii="Times New Roman" w:hAnsi="Times New Roman" w:cs="Times New Roman"/>
          <w:sz w:val="24"/>
          <w:szCs w:val="24"/>
        </w:rPr>
        <w:t xml:space="preserve">This construction </w:t>
      </w:r>
      <w:r w:rsidR="001F0572" w:rsidRPr="00E11E8C">
        <w:rPr>
          <w:rFonts w:ascii="Times New Roman" w:hAnsi="Times New Roman" w:cs="Times New Roman"/>
          <w:sz w:val="24"/>
          <w:szCs w:val="24"/>
        </w:rPr>
        <w:t xml:space="preserve">presumably represents the clan or </w:t>
      </w:r>
      <w:r w:rsidR="009C30AB" w:rsidRPr="00E11E8C">
        <w:rPr>
          <w:rFonts w:ascii="Times New Roman" w:hAnsi="Times New Roman" w:cs="Times New Roman"/>
          <w:sz w:val="24"/>
          <w:szCs w:val="24"/>
        </w:rPr>
        <w:t>community’s</w:t>
      </w:r>
      <w:r w:rsidR="001F0572" w:rsidRPr="00E11E8C">
        <w:rPr>
          <w:rFonts w:ascii="Times New Roman" w:hAnsi="Times New Roman" w:cs="Times New Roman"/>
          <w:sz w:val="24"/>
          <w:szCs w:val="24"/>
        </w:rPr>
        <w:t xml:space="preserve"> groups </w:t>
      </w:r>
      <w:r w:rsidR="00AE2960" w:rsidRPr="00E11E8C">
        <w:rPr>
          <w:rFonts w:ascii="Times New Roman" w:hAnsi="Times New Roman" w:cs="Times New Roman"/>
          <w:sz w:val="24"/>
          <w:szCs w:val="24"/>
        </w:rPr>
        <w:t xml:space="preserve">but there are also </w:t>
      </w:r>
      <w:r w:rsidR="009C30AB" w:rsidRPr="00E11E8C">
        <w:rPr>
          <w:rFonts w:ascii="Times New Roman" w:hAnsi="Times New Roman" w:cs="Times New Roman"/>
          <w:sz w:val="24"/>
          <w:szCs w:val="24"/>
        </w:rPr>
        <w:t>terminal reaves, at the top and bottom ends of a parallel field system</w:t>
      </w:r>
      <w:r w:rsidR="00F309D1" w:rsidRPr="00E11E8C">
        <w:rPr>
          <w:rFonts w:ascii="Times New Roman" w:hAnsi="Times New Roman" w:cs="Times New Roman"/>
          <w:sz w:val="24"/>
          <w:szCs w:val="24"/>
        </w:rPr>
        <w:t xml:space="preserve">, </w:t>
      </w:r>
      <w:r w:rsidR="00A1562F" w:rsidRPr="00E11E8C">
        <w:rPr>
          <w:rFonts w:ascii="Times New Roman" w:hAnsi="Times New Roman" w:cs="Times New Roman"/>
          <w:sz w:val="24"/>
          <w:szCs w:val="24"/>
        </w:rPr>
        <w:t>and a stretch of grazing</w:t>
      </w:r>
      <w:r w:rsidR="00907DC8" w:rsidRPr="00E11E8C">
        <w:rPr>
          <w:rFonts w:ascii="Times New Roman" w:hAnsi="Times New Roman" w:cs="Times New Roman"/>
          <w:sz w:val="24"/>
          <w:szCs w:val="24"/>
        </w:rPr>
        <w:t xml:space="preserve"> </w:t>
      </w:r>
      <w:r w:rsidR="00A1562F" w:rsidRPr="00E11E8C">
        <w:rPr>
          <w:rFonts w:ascii="Times New Roman" w:hAnsi="Times New Roman" w:cs="Times New Roman"/>
          <w:sz w:val="24"/>
          <w:szCs w:val="24"/>
        </w:rPr>
        <w:t>beyond to make a balanced farming system</w:t>
      </w:r>
      <w:r w:rsidR="00FB507B" w:rsidRPr="00E11E8C">
        <w:rPr>
          <w:rFonts w:ascii="Times New Roman" w:hAnsi="Times New Roman" w:cs="Times New Roman"/>
          <w:sz w:val="24"/>
          <w:szCs w:val="24"/>
        </w:rPr>
        <w:t xml:space="preserve"> (Atkins et. al. 1998, p. 77; Gerrard, </w:t>
      </w:r>
      <w:r w:rsidR="00C35DF7" w:rsidRPr="00E11E8C">
        <w:rPr>
          <w:rFonts w:ascii="Times New Roman" w:hAnsi="Times New Roman" w:cs="Times New Roman"/>
          <w:sz w:val="24"/>
          <w:szCs w:val="24"/>
        </w:rPr>
        <w:t xml:space="preserve">1997, </w:t>
      </w:r>
      <w:r w:rsidR="00FB507B" w:rsidRPr="00E11E8C">
        <w:rPr>
          <w:rFonts w:ascii="Times New Roman" w:hAnsi="Times New Roman" w:cs="Times New Roman"/>
          <w:sz w:val="24"/>
          <w:szCs w:val="24"/>
        </w:rPr>
        <w:t>p</w:t>
      </w:r>
      <w:r w:rsidR="00B97E7E" w:rsidRPr="00E11E8C">
        <w:rPr>
          <w:rFonts w:ascii="Times New Roman" w:hAnsi="Times New Roman" w:cs="Times New Roman"/>
          <w:sz w:val="24"/>
          <w:szCs w:val="24"/>
        </w:rPr>
        <w:t>. 52</w:t>
      </w:r>
      <w:r w:rsidR="00FB507B" w:rsidRPr="00E11E8C">
        <w:rPr>
          <w:rFonts w:ascii="Times New Roman" w:hAnsi="Times New Roman" w:cs="Times New Roman"/>
          <w:sz w:val="24"/>
          <w:szCs w:val="24"/>
        </w:rPr>
        <w:t>).</w:t>
      </w:r>
      <w:r w:rsidR="00E016FC" w:rsidRPr="00E11E8C">
        <w:rPr>
          <w:rFonts w:ascii="Times New Roman" w:hAnsi="Times New Roman" w:cs="Times New Roman"/>
          <w:sz w:val="24"/>
          <w:szCs w:val="24"/>
        </w:rPr>
        <w:t xml:space="preserve"> </w:t>
      </w:r>
      <w:r w:rsidR="00237779" w:rsidRPr="00E11E8C">
        <w:rPr>
          <w:rFonts w:ascii="Times New Roman" w:hAnsi="Times New Roman" w:cs="Times New Roman"/>
          <w:sz w:val="24"/>
          <w:szCs w:val="24"/>
        </w:rPr>
        <w:t xml:space="preserve">Evidence of landscape planning </w:t>
      </w:r>
      <w:r w:rsidR="003F0F5F" w:rsidRPr="00E11E8C">
        <w:rPr>
          <w:rFonts w:ascii="Times New Roman" w:hAnsi="Times New Roman" w:cs="Times New Roman"/>
          <w:sz w:val="24"/>
          <w:szCs w:val="24"/>
        </w:rPr>
        <w:t xml:space="preserve">with administrative and commercial motives </w:t>
      </w:r>
      <w:r w:rsidR="00237779" w:rsidRPr="00E11E8C">
        <w:rPr>
          <w:rFonts w:ascii="Times New Roman" w:hAnsi="Times New Roman" w:cs="Times New Roman"/>
          <w:sz w:val="24"/>
          <w:szCs w:val="24"/>
        </w:rPr>
        <w:t>can be seen from the bronze age to th</w:t>
      </w:r>
      <w:r w:rsidR="00AC41A7" w:rsidRPr="00E11E8C">
        <w:rPr>
          <w:rFonts w:ascii="Times New Roman" w:hAnsi="Times New Roman" w:cs="Times New Roman"/>
          <w:sz w:val="24"/>
          <w:szCs w:val="24"/>
        </w:rPr>
        <w:t xml:space="preserve">e modern day and </w:t>
      </w:r>
      <w:r w:rsidR="00692A31" w:rsidRPr="00E11E8C">
        <w:rPr>
          <w:rFonts w:ascii="Times New Roman" w:hAnsi="Times New Roman" w:cs="Times New Roman"/>
          <w:sz w:val="24"/>
          <w:szCs w:val="24"/>
        </w:rPr>
        <w:t xml:space="preserve">leads to strong </w:t>
      </w:r>
      <w:r w:rsidR="00E44BBE" w:rsidRPr="00E11E8C">
        <w:rPr>
          <w:rFonts w:ascii="Times New Roman" w:hAnsi="Times New Roman" w:cs="Times New Roman"/>
          <w:sz w:val="24"/>
          <w:szCs w:val="24"/>
        </w:rPr>
        <w:t>suspicions</w:t>
      </w:r>
      <w:r w:rsidR="00692A31" w:rsidRPr="00E11E8C">
        <w:rPr>
          <w:rFonts w:ascii="Times New Roman" w:hAnsi="Times New Roman" w:cs="Times New Roman"/>
          <w:sz w:val="24"/>
          <w:szCs w:val="24"/>
        </w:rPr>
        <w:t xml:space="preserve"> that </w:t>
      </w:r>
      <w:r w:rsidR="00E44BBE" w:rsidRPr="00E11E8C">
        <w:rPr>
          <w:rFonts w:ascii="Times New Roman" w:hAnsi="Times New Roman" w:cs="Times New Roman"/>
          <w:sz w:val="24"/>
          <w:szCs w:val="24"/>
        </w:rPr>
        <w:t>communal</w:t>
      </w:r>
      <w:r w:rsidR="00692A31" w:rsidRPr="00E11E8C">
        <w:rPr>
          <w:rFonts w:ascii="Times New Roman" w:hAnsi="Times New Roman" w:cs="Times New Roman"/>
          <w:sz w:val="24"/>
          <w:szCs w:val="24"/>
        </w:rPr>
        <w:t xml:space="preserve"> planning underlies much of </w:t>
      </w:r>
      <w:r w:rsidR="00F60D46" w:rsidRPr="00E11E8C">
        <w:rPr>
          <w:rFonts w:ascii="Times New Roman" w:hAnsi="Times New Roman" w:cs="Times New Roman"/>
          <w:sz w:val="24"/>
          <w:szCs w:val="24"/>
        </w:rPr>
        <w:t>what appears to be normal landscape</w:t>
      </w:r>
      <w:r w:rsidR="00E44BBE" w:rsidRPr="00E11E8C">
        <w:rPr>
          <w:rFonts w:ascii="Times New Roman" w:hAnsi="Times New Roman" w:cs="Times New Roman"/>
          <w:sz w:val="24"/>
          <w:szCs w:val="24"/>
        </w:rPr>
        <w:t xml:space="preserve"> (Atkins et. al. 1998, p. 91).</w:t>
      </w:r>
    </w:p>
    <w:p w14:paraId="66C1C6D5" w14:textId="77777777" w:rsidR="004F3667" w:rsidRPr="00E11E8C" w:rsidRDefault="004F3667" w:rsidP="00E11E8C">
      <w:pPr>
        <w:pStyle w:val="NoSpacing"/>
        <w:spacing w:after="240" w:line="360" w:lineRule="auto"/>
        <w:rPr>
          <w:rFonts w:ascii="Times New Roman" w:hAnsi="Times New Roman" w:cs="Times New Roman"/>
          <w:sz w:val="24"/>
          <w:szCs w:val="24"/>
        </w:rPr>
      </w:pPr>
    </w:p>
    <w:p w14:paraId="2B4B89BA" w14:textId="26923DB1" w:rsidR="006A1512" w:rsidRPr="00E11E8C" w:rsidRDefault="00912D2B"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Due to the area in wh</w:t>
      </w:r>
      <w:r w:rsidR="00C147EC" w:rsidRPr="00E11E8C">
        <w:rPr>
          <w:rFonts w:ascii="Times New Roman" w:hAnsi="Times New Roman" w:cs="Times New Roman"/>
          <w:sz w:val="24"/>
          <w:szCs w:val="24"/>
        </w:rPr>
        <w:t>ich I grew up</w:t>
      </w:r>
      <w:r w:rsidR="00E34123" w:rsidRPr="00E11E8C">
        <w:rPr>
          <w:rFonts w:ascii="Times New Roman" w:hAnsi="Times New Roman" w:cs="Times New Roman"/>
          <w:sz w:val="24"/>
          <w:szCs w:val="24"/>
        </w:rPr>
        <w:t xml:space="preserve"> in</w:t>
      </w:r>
      <w:r w:rsidR="000D193E">
        <w:rPr>
          <w:rFonts w:ascii="Times New Roman" w:hAnsi="Times New Roman" w:cs="Times New Roman"/>
          <w:sz w:val="24"/>
          <w:szCs w:val="24"/>
        </w:rPr>
        <w:t xml:space="preserve"> being </w:t>
      </w:r>
      <w:r w:rsidR="00651269" w:rsidRPr="006531ED">
        <w:rPr>
          <w:rFonts w:ascii="Times New Roman" w:hAnsi="Times New Roman" w:cs="Times New Roman"/>
          <w:sz w:val="24"/>
          <w:szCs w:val="24"/>
        </w:rPr>
        <w:t xml:space="preserve">more </w:t>
      </w:r>
      <w:r w:rsidR="00637841" w:rsidRPr="006531ED">
        <w:rPr>
          <w:rFonts w:ascii="Times New Roman" w:hAnsi="Times New Roman" w:cs="Times New Roman"/>
          <w:sz w:val="24"/>
          <w:szCs w:val="24"/>
        </w:rPr>
        <w:t>rural</w:t>
      </w:r>
      <w:r w:rsidR="00E34123" w:rsidRPr="006531ED">
        <w:rPr>
          <w:rFonts w:ascii="Times New Roman" w:hAnsi="Times New Roman" w:cs="Times New Roman"/>
          <w:sz w:val="24"/>
          <w:szCs w:val="24"/>
        </w:rPr>
        <w:t xml:space="preserve"> of a</w:t>
      </w:r>
      <w:r w:rsidR="00637841" w:rsidRPr="006531ED">
        <w:rPr>
          <w:rFonts w:ascii="Times New Roman" w:hAnsi="Times New Roman" w:cs="Times New Roman"/>
          <w:sz w:val="24"/>
          <w:szCs w:val="24"/>
        </w:rPr>
        <w:t xml:space="preserve"> setting</w:t>
      </w:r>
      <w:r w:rsidR="00637841" w:rsidRPr="00E11E8C">
        <w:rPr>
          <w:rFonts w:ascii="Times New Roman" w:hAnsi="Times New Roman" w:cs="Times New Roman"/>
          <w:sz w:val="24"/>
          <w:szCs w:val="24"/>
        </w:rPr>
        <w:t xml:space="preserve"> </w:t>
      </w:r>
      <w:r w:rsidR="007751AF" w:rsidRPr="00E11E8C">
        <w:rPr>
          <w:rFonts w:ascii="Times New Roman" w:hAnsi="Times New Roman" w:cs="Times New Roman"/>
          <w:sz w:val="24"/>
          <w:szCs w:val="24"/>
        </w:rPr>
        <w:t>with</w:t>
      </w:r>
      <w:r w:rsidR="00637841" w:rsidRPr="00E11E8C">
        <w:rPr>
          <w:rFonts w:ascii="Times New Roman" w:hAnsi="Times New Roman" w:cs="Times New Roman"/>
          <w:sz w:val="24"/>
          <w:szCs w:val="24"/>
        </w:rPr>
        <w:t xml:space="preserve"> plenty of </w:t>
      </w:r>
      <w:r w:rsidR="00E16731" w:rsidRPr="00E11E8C">
        <w:rPr>
          <w:rFonts w:ascii="Times New Roman" w:hAnsi="Times New Roman" w:cs="Times New Roman"/>
          <w:sz w:val="24"/>
          <w:szCs w:val="24"/>
        </w:rPr>
        <w:t>natural undeveloped land</w:t>
      </w:r>
      <w:r w:rsidR="00A21A31" w:rsidRPr="00E11E8C">
        <w:rPr>
          <w:rFonts w:ascii="Times New Roman" w:hAnsi="Times New Roman" w:cs="Times New Roman"/>
          <w:sz w:val="24"/>
          <w:szCs w:val="24"/>
        </w:rPr>
        <w:t>, as well as my economic</w:t>
      </w:r>
      <w:r w:rsidR="006421CE">
        <w:rPr>
          <w:rFonts w:ascii="Times New Roman" w:hAnsi="Times New Roman" w:cs="Times New Roman"/>
          <w:sz w:val="24"/>
          <w:szCs w:val="24"/>
        </w:rPr>
        <w:t xml:space="preserve"> status</w:t>
      </w:r>
      <w:r w:rsidR="0005004A">
        <w:rPr>
          <w:rFonts w:ascii="Times New Roman" w:hAnsi="Times New Roman" w:cs="Times New Roman"/>
          <w:sz w:val="24"/>
          <w:szCs w:val="24"/>
        </w:rPr>
        <w:t xml:space="preserve">, </w:t>
      </w:r>
      <w:r w:rsidR="00D05589" w:rsidRPr="00E11E8C">
        <w:rPr>
          <w:rFonts w:ascii="Times New Roman" w:hAnsi="Times New Roman" w:cs="Times New Roman"/>
          <w:sz w:val="24"/>
          <w:szCs w:val="24"/>
        </w:rPr>
        <w:t xml:space="preserve">I </w:t>
      </w:r>
      <w:r w:rsidR="009F74B6" w:rsidRPr="00E11E8C">
        <w:rPr>
          <w:rFonts w:ascii="Times New Roman" w:hAnsi="Times New Roman" w:cs="Times New Roman"/>
          <w:sz w:val="24"/>
          <w:szCs w:val="24"/>
        </w:rPr>
        <w:t xml:space="preserve">tend to </w:t>
      </w:r>
      <w:r w:rsidR="00D05589" w:rsidRPr="00E11E8C">
        <w:rPr>
          <w:rFonts w:ascii="Times New Roman" w:hAnsi="Times New Roman" w:cs="Times New Roman"/>
          <w:sz w:val="24"/>
          <w:szCs w:val="24"/>
        </w:rPr>
        <w:t>find my preference</w:t>
      </w:r>
      <w:r w:rsidR="009F74B6" w:rsidRPr="00E11E8C">
        <w:rPr>
          <w:rFonts w:ascii="Times New Roman" w:hAnsi="Times New Roman" w:cs="Times New Roman"/>
          <w:sz w:val="24"/>
          <w:szCs w:val="24"/>
        </w:rPr>
        <w:t>s</w:t>
      </w:r>
      <w:r w:rsidR="00D05589" w:rsidRPr="00E11E8C">
        <w:rPr>
          <w:rFonts w:ascii="Times New Roman" w:hAnsi="Times New Roman" w:cs="Times New Roman"/>
          <w:sz w:val="24"/>
          <w:szCs w:val="24"/>
        </w:rPr>
        <w:t xml:space="preserve"> for landscape </w:t>
      </w:r>
      <w:r w:rsidR="00872F41">
        <w:rPr>
          <w:rFonts w:ascii="Times New Roman" w:hAnsi="Times New Roman" w:cs="Times New Roman"/>
          <w:sz w:val="24"/>
          <w:szCs w:val="24"/>
        </w:rPr>
        <w:t>have developed</w:t>
      </w:r>
      <w:r w:rsidR="00121165" w:rsidRPr="00E11E8C">
        <w:rPr>
          <w:rFonts w:ascii="Times New Roman" w:hAnsi="Times New Roman" w:cs="Times New Roman"/>
          <w:sz w:val="24"/>
          <w:szCs w:val="24"/>
        </w:rPr>
        <w:t xml:space="preserve"> more towards picturesque and classically beautiful places</w:t>
      </w:r>
      <w:r w:rsidR="00A075DF" w:rsidRPr="00E11E8C">
        <w:rPr>
          <w:rFonts w:ascii="Times New Roman" w:hAnsi="Times New Roman" w:cs="Times New Roman"/>
          <w:sz w:val="24"/>
          <w:szCs w:val="24"/>
        </w:rPr>
        <w:t xml:space="preserve"> as </w:t>
      </w:r>
      <w:r w:rsidR="00872F41">
        <w:rPr>
          <w:rFonts w:ascii="Times New Roman" w:hAnsi="Times New Roman" w:cs="Times New Roman"/>
          <w:sz w:val="24"/>
          <w:szCs w:val="24"/>
        </w:rPr>
        <w:t xml:space="preserve">this is where I feel more at home </w:t>
      </w:r>
      <w:r w:rsidR="00A075DF" w:rsidRPr="006531ED">
        <w:rPr>
          <w:rFonts w:ascii="Times New Roman" w:hAnsi="Times New Roman" w:cs="Times New Roman"/>
          <w:sz w:val="24"/>
          <w:szCs w:val="24"/>
        </w:rPr>
        <w:t xml:space="preserve">opposed to someone born in a </w:t>
      </w:r>
      <w:r w:rsidR="009D1494" w:rsidRPr="006531ED">
        <w:rPr>
          <w:rFonts w:ascii="Times New Roman" w:hAnsi="Times New Roman" w:cs="Times New Roman"/>
          <w:sz w:val="24"/>
          <w:szCs w:val="24"/>
        </w:rPr>
        <w:t xml:space="preserve">city who may </w:t>
      </w:r>
      <w:r w:rsidR="002D05E3">
        <w:rPr>
          <w:rFonts w:ascii="Times New Roman" w:hAnsi="Times New Roman" w:cs="Times New Roman"/>
          <w:sz w:val="24"/>
          <w:szCs w:val="24"/>
        </w:rPr>
        <w:t>have developed a different sense of place</w:t>
      </w:r>
      <w:r w:rsidR="009D1494" w:rsidRPr="00E11E8C">
        <w:rPr>
          <w:rFonts w:ascii="Times New Roman" w:hAnsi="Times New Roman" w:cs="Times New Roman"/>
          <w:sz w:val="24"/>
          <w:szCs w:val="24"/>
        </w:rPr>
        <w:t xml:space="preserve">. </w:t>
      </w:r>
      <w:r w:rsidR="009A1E66" w:rsidRPr="00E11E8C">
        <w:rPr>
          <w:rFonts w:ascii="Times New Roman" w:hAnsi="Times New Roman" w:cs="Times New Roman"/>
          <w:sz w:val="24"/>
          <w:szCs w:val="24"/>
        </w:rPr>
        <w:t xml:space="preserve">While different </w:t>
      </w:r>
      <w:r w:rsidR="00A5050E" w:rsidRPr="00E11E8C">
        <w:rPr>
          <w:rFonts w:ascii="Times New Roman" w:hAnsi="Times New Roman" w:cs="Times New Roman"/>
          <w:sz w:val="24"/>
          <w:szCs w:val="24"/>
        </w:rPr>
        <w:t>generations</w:t>
      </w:r>
      <w:r w:rsidR="009A1E66" w:rsidRPr="00E11E8C">
        <w:rPr>
          <w:rFonts w:ascii="Times New Roman" w:hAnsi="Times New Roman" w:cs="Times New Roman"/>
          <w:sz w:val="24"/>
          <w:szCs w:val="24"/>
        </w:rPr>
        <w:t xml:space="preserve"> may not have used the term landscape </w:t>
      </w:r>
      <w:r w:rsidR="00A5050E" w:rsidRPr="00E11E8C">
        <w:rPr>
          <w:rFonts w:ascii="Times New Roman" w:hAnsi="Times New Roman" w:cs="Times New Roman"/>
          <w:sz w:val="24"/>
          <w:szCs w:val="24"/>
        </w:rPr>
        <w:t xml:space="preserve">to describe a place or </w:t>
      </w:r>
      <w:r w:rsidR="001F5647" w:rsidRPr="00E11E8C">
        <w:rPr>
          <w:rFonts w:ascii="Times New Roman" w:hAnsi="Times New Roman" w:cs="Times New Roman"/>
          <w:sz w:val="24"/>
          <w:szCs w:val="24"/>
        </w:rPr>
        <w:t>environment</w:t>
      </w:r>
      <w:r w:rsidR="00A5050E" w:rsidRPr="00E11E8C">
        <w:rPr>
          <w:rFonts w:ascii="Times New Roman" w:hAnsi="Times New Roman" w:cs="Times New Roman"/>
          <w:sz w:val="24"/>
          <w:szCs w:val="24"/>
        </w:rPr>
        <w:t xml:space="preserve"> </w:t>
      </w:r>
      <w:r w:rsidR="001F5647" w:rsidRPr="00E11E8C">
        <w:rPr>
          <w:rFonts w:ascii="Times New Roman" w:hAnsi="Times New Roman" w:cs="Times New Roman"/>
          <w:sz w:val="24"/>
          <w:szCs w:val="24"/>
        </w:rPr>
        <w:t xml:space="preserve">the idea behind it is not new and </w:t>
      </w:r>
      <w:r w:rsidR="003F3C16" w:rsidRPr="00E11E8C">
        <w:rPr>
          <w:rFonts w:ascii="Times New Roman" w:hAnsi="Times New Roman" w:cs="Times New Roman"/>
          <w:sz w:val="24"/>
          <w:szCs w:val="24"/>
        </w:rPr>
        <w:t xml:space="preserve">it likely absorbed different meanings </w:t>
      </w:r>
      <w:r w:rsidR="007B661B" w:rsidRPr="00E11E8C">
        <w:rPr>
          <w:rFonts w:ascii="Times New Roman" w:hAnsi="Times New Roman" w:cs="Times New Roman"/>
          <w:sz w:val="24"/>
          <w:szCs w:val="24"/>
        </w:rPr>
        <w:t>according to the culture, place, and time</w:t>
      </w:r>
      <w:r w:rsidR="0071415E" w:rsidRPr="00E11E8C">
        <w:rPr>
          <w:rFonts w:ascii="Times New Roman" w:hAnsi="Times New Roman" w:cs="Times New Roman"/>
          <w:sz w:val="24"/>
          <w:szCs w:val="24"/>
        </w:rPr>
        <w:t xml:space="preserve"> </w:t>
      </w:r>
      <w:r w:rsidR="004D6EFE" w:rsidRPr="00E11E8C">
        <w:rPr>
          <w:rFonts w:ascii="Times New Roman" w:hAnsi="Times New Roman" w:cs="Times New Roman"/>
          <w:sz w:val="24"/>
          <w:szCs w:val="24"/>
        </w:rPr>
        <w:t>(Atkins et. al. 1998, p. 274).</w:t>
      </w:r>
      <w:r w:rsidR="0088019A" w:rsidRPr="00E11E8C">
        <w:rPr>
          <w:rFonts w:ascii="Times New Roman" w:hAnsi="Times New Roman" w:cs="Times New Roman"/>
          <w:sz w:val="24"/>
          <w:szCs w:val="24"/>
        </w:rPr>
        <w:t xml:space="preserve"> A persons perception of a landscape is </w:t>
      </w:r>
      <w:r w:rsidR="00500804" w:rsidRPr="000F4AC2">
        <w:rPr>
          <w:rFonts w:ascii="Times New Roman" w:hAnsi="Times New Roman" w:cs="Times New Roman"/>
          <w:sz w:val="24"/>
          <w:szCs w:val="24"/>
        </w:rPr>
        <w:t>necessary</w:t>
      </w:r>
      <w:r w:rsidR="0088019A" w:rsidRPr="000F4AC2">
        <w:rPr>
          <w:rFonts w:ascii="Times New Roman" w:hAnsi="Times New Roman" w:cs="Times New Roman"/>
          <w:sz w:val="24"/>
          <w:szCs w:val="24"/>
        </w:rPr>
        <w:t xml:space="preserve"> to define </w:t>
      </w:r>
      <w:r w:rsidR="006531ED" w:rsidRPr="000F4AC2">
        <w:rPr>
          <w:rFonts w:ascii="Times New Roman" w:hAnsi="Times New Roman" w:cs="Times New Roman"/>
          <w:sz w:val="24"/>
          <w:szCs w:val="24"/>
        </w:rPr>
        <w:t>it;</w:t>
      </w:r>
      <w:r w:rsidR="0088019A" w:rsidRPr="000F4AC2">
        <w:rPr>
          <w:rFonts w:ascii="Times New Roman" w:hAnsi="Times New Roman" w:cs="Times New Roman"/>
          <w:sz w:val="24"/>
          <w:szCs w:val="24"/>
        </w:rPr>
        <w:t xml:space="preserve"> </w:t>
      </w:r>
      <w:r w:rsidR="00500804" w:rsidRPr="000F4AC2">
        <w:rPr>
          <w:rFonts w:ascii="Times New Roman" w:hAnsi="Times New Roman" w:cs="Times New Roman"/>
          <w:sz w:val="24"/>
          <w:szCs w:val="24"/>
        </w:rPr>
        <w:t xml:space="preserve">therefore it is </w:t>
      </w:r>
      <w:r w:rsidR="00066490" w:rsidRPr="000F4AC2">
        <w:rPr>
          <w:rFonts w:ascii="Times New Roman" w:hAnsi="Times New Roman" w:cs="Times New Roman"/>
          <w:sz w:val="24"/>
          <w:szCs w:val="24"/>
        </w:rPr>
        <w:t>bound</w:t>
      </w:r>
      <w:r w:rsidR="00066490" w:rsidRPr="00E11E8C">
        <w:rPr>
          <w:rFonts w:ascii="Times New Roman" w:hAnsi="Times New Roman" w:cs="Times New Roman"/>
          <w:sz w:val="24"/>
          <w:szCs w:val="24"/>
        </w:rPr>
        <w:t xml:space="preserve"> to the </w:t>
      </w:r>
      <w:r w:rsidR="0065603E" w:rsidRPr="00E11E8C">
        <w:rPr>
          <w:rFonts w:ascii="Times New Roman" w:hAnsi="Times New Roman" w:cs="Times New Roman"/>
          <w:sz w:val="24"/>
          <w:szCs w:val="24"/>
        </w:rPr>
        <w:t>perception itself.</w:t>
      </w:r>
      <w:r w:rsidR="00344AA3" w:rsidRPr="00E11E8C">
        <w:rPr>
          <w:rFonts w:ascii="Times New Roman" w:hAnsi="Times New Roman" w:cs="Times New Roman"/>
          <w:sz w:val="24"/>
          <w:szCs w:val="24"/>
        </w:rPr>
        <w:t xml:space="preserve"> </w:t>
      </w:r>
      <w:r w:rsidR="002D7483" w:rsidRPr="00E11E8C">
        <w:rPr>
          <w:rFonts w:ascii="Times New Roman" w:hAnsi="Times New Roman" w:cs="Times New Roman"/>
          <w:sz w:val="24"/>
          <w:szCs w:val="24"/>
        </w:rPr>
        <w:t>‘</w:t>
      </w:r>
      <w:r w:rsidR="00266BF5" w:rsidRPr="00E11E8C">
        <w:rPr>
          <w:rFonts w:ascii="Times New Roman" w:hAnsi="Times New Roman" w:cs="Times New Roman"/>
          <w:sz w:val="24"/>
          <w:szCs w:val="24"/>
        </w:rPr>
        <w:t>Whatever we remember, and the manner in which we remember, we get a different past, a different sense of place, and a different landscape every time</w:t>
      </w:r>
      <w:r w:rsidR="002D7483" w:rsidRPr="00E11E8C">
        <w:rPr>
          <w:rFonts w:ascii="Times New Roman" w:hAnsi="Times New Roman" w:cs="Times New Roman"/>
          <w:sz w:val="24"/>
          <w:szCs w:val="24"/>
        </w:rPr>
        <w:t>.’</w:t>
      </w:r>
      <w:r w:rsidR="008D6421" w:rsidRPr="00E11E8C">
        <w:rPr>
          <w:rFonts w:ascii="Times New Roman" w:hAnsi="Times New Roman" w:cs="Times New Roman"/>
          <w:sz w:val="24"/>
          <w:szCs w:val="24"/>
        </w:rPr>
        <w:t xml:space="preserve"> (Tilley, 2006, p.29).</w:t>
      </w:r>
    </w:p>
    <w:p w14:paraId="5EB6A2F4" w14:textId="77777777" w:rsidR="004F3667" w:rsidRPr="00E11E8C" w:rsidRDefault="004F3667" w:rsidP="00E11E8C">
      <w:pPr>
        <w:spacing w:line="360" w:lineRule="auto"/>
        <w:rPr>
          <w:rFonts w:ascii="Times New Roman" w:hAnsi="Times New Roman" w:cs="Times New Roman"/>
          <w:sz w:val="24"/>
          <w:szCs w:val="24"/>
        </w:rPr>
      </w:pPr>
    </w:p>
    <w:p w14:paraId="20B16285" w14:textId="0D5B0297" w:rsidR="00592D5E" w:rsidRPr="00E11E8C" w:rsidRDefault="00592D5E"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Word count: 2</w:t>
      </w:r>
      <w:r w:rsidR="0027614B" w:rsidRPr="00E11E8C">
        <w:rPr>
          <w:rFonts w:ascii="Times New Roman" w:hAnsi="Times New Roman" w:cs="Times New Roman"/>
          <w:sz w:val="24"/>
          <w:szCs w:val="24"/>
        </w:rPr>
        <w:t>7</w:t>
      </w:r>
      <w:r w:rsidR="000F4AC2">
        <w:rPr>
          <w:rFonts w:ascii="Times New Roman" w:hAnsi="Times New Roman" w:cs="Times New Roman"/>
          <w:sz w:val="24"/>
          <w:szCs w:val="24"/>
        </w:rPr>
        <w:t>40</w:t>
      </w:r>
    </w:p>
    <w:p w14:paraId="7B72F829" w14:textId="04A7475E" w:rsidR="00121165" w:rsidRPr="00E11E8C" w:rsidRDefault="00121165" w:rsidP="00E11E8C">
      <w:pPr>
        <w:spacing w:line="360" w:lineRule="auto"/>
        <w:rPr>
          <w:rFonts w:ascii="Times New Roman" w:hAnsi="Times New Roman" w:cs="Times New Roman"/>
          <w:sz w:val="24"/>
          <w:szCs w:val="24"/>
        </w:rPr>
      </w:pPr>
    </w:p>
    <w:p w14:paraId="2069880A" w14:textId="0B94A587" w:rsidR="00121165" w:rsidRPr="00E11E8C" w:rsidRDefault="00121165" w:rsidP="00E11E8C">
      <w:pPr>
        <w:spacing w:line="360" w:lineRule="auto"/>
        <w:rPr>
          <w:rFonts w:ascii="Times New Roman" w:hAnsi="Times New Roman" w:cs="Times New Roman"/>
          <w:sz w:val="24"/>
          <w:szCs w:val="24"/>
        </w:rPr>
      </w:pPr>
    </w:p>
    <w:p w14:paraId="609EE0DE" w14:textId="4A2580A9" w:rsidR="00121165" w:rsidRPr="00E11E8C" w:rsidRDefault="00121165" w:rsidP="00E11E8C">
      <w:pPr>
        <w:spacing w:line="360" w:lineRule="auto"/>
        <w:rPr>
          <w:rFonts w:ascii="Times New Roman" w:hAnsi="Times New Roman" w:cs="Times New Roman"/>
          <w:sz w:val="24"/>
          <w:szCs w:val="24"/>
        </w:rPr>
      </w:pPr>
    </w:p>
    <w:p w14:paraId="1BC5AF56" w14:textId="09E424DA" w:rsidR="00121165" w:rsidRPr="00E11E8C" w:rsidRDefault="00121165" w:rsidP="00E11E8C">
      <w:pPr>
        <w:spacing w:line="360" w:lineRule="auto"/>
        <w:rPr>
          <w:rFonts w:ascii="Times New Roman" w:hAnsi="Times New Roman" w:cs="Times New Roman"/>
          <w:sz w:val="24"/>
          <w:szCs w:val="24"/>
        </w:rPr>
      </w:pPr>
    </w:p>
    <w:p w14:paraId="106671ED" w14:textId="452D4373" w:rsidR="00121165" w:rsidRPr="00E11E8C" w:rsidRDefault="00121165" w:rsidP="00E11E8C">
      <w:pPr>
        <w:spacing w:line="360" w:lineRule="auto"/>
        <w:rPr>
          <w:rFonts w:ascii="Times New Roman" w:hAnsi="Times New Roman" w:cs="Times New Roman"/>
          <w:sz w:val="24"/>
          <w:szCs w:val="24"/>
        </w:rPr>
      </w:pPr>
    </w:p>
    <w:p w14:paraId="74816F03" w14:textId="248CB6EF" w:rsidR="00121165" w:rsidRPr="00E11E8C" w:rsidRDefault="00121165" w:rsidP="00E11E8C">
      <w:pPr>
        <w:spacing w:line="360" w:lineRule="auto"/>
        <w:rPr>
          <w:rFonts w:ascii="Times New Roman" w:hAnsi="Times New Roman" w:cs="Times New Roman"/>
          <w:sz w:val="24"/>
          <w:szCs w:val="24"/>
        </w:rPr>
      </w:pPr>
    </w:p>
    <w:p w14:paraId="6A3965F5" w14:textId="77777777" w:rsidR="00121165" w:rsidRPr="00E11E8C" w:rsidRDefault="00121165" w:rsidP="00E11E8C">
      <w:pPr>
        <w:spacing w:line="360" w:lineRule="auto"/>
        <w:rPr>
          <w:rFonts w:ascii="Times New Roman" w:hAnsi="Times New Roman" w:cs="Times New Roman"/>
          <w:sz w:val="24"/>
          <w:szCs w:val="24"/>
        </w:rPr>
      </w:pPr>
    </w:p>
    <w:p w14:paraId="7C61645E" w14:textId="603BCD56" w:rsidR="006A1512" w:rsidRPr="00E11E8C" w:rsidRDefault="00913013" w:rsidP="00E11E8C">
      <w:pPr>
        <w:spacing w:line="360" w:lineRule="auto"/>
        <w:rPr>
          <w:rFonts w:ascii="Times New Roman" w:hAnsi="Times New Roman" w:cs="Times New Roman"/>
          <w:sz w:val="28"/>
          <w:szCs w:val="28"/>
        </w:rPr>
      </w:pPr>
      <w:r w:rsidRPr="00E11E8C">
        <w:rPr>
          <w:rFonts w:ascii="Times New Roman" w:hAnsi="Times New Roman" w:cs="Times New Roman"/>
          <w:sz w:val="28"/>
          <w:szCs w:val="28"/>
        </w:rPr>
        <w:lastRenderedPageBreak/>
        <w:t>References:</w:t>
      </w:r>
    </w:p>
    <w:p w14:paraId="71414E35" w14:textId="7A7747DF" w:rsidR="006B10FF" w:rsidRPr="00E11E8C" w:rsidRDefault="006B10FF"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Aitchison, C., MacLeod, N. E., &amp; Shaw, S. J. (2002) </w:t>
      </w:r>
      <w:r w:rsidRPr="00E11E8C">
        <w:rPr>
          <w:rFonts w:ascii="Times New Roman" w:hAnsi="Times New Roman" w:cs="Times New Roman"/>
          <w:i/>
          <w:iCs/>
          <w:sz w:val="24"/>
          <w:szCs w:val="24"/>
        </w:rPr>
        <w:t>Leisure and Tourism Landscapes: Social and Cultural Geographie</w:t>
      </w:r>
      <w:r w:rsidRPr="00E11E8C">
        <w:rPr>
          <w:rFonts w:ascii="Times New Roman" w:hAnsi="Times New Roman" w:cs="Times New Roman"/>
          <w:sz w:val="24"/>
          <w:szCs w:val="24"/>
        </w:rPr>
        <w:t>s London: Routledge.</w:t>
      </w:r>
    </w:p>
    <w:p w14:paraId="47DD68C5" w14:textId="3E8A59E1" w:rsidR="006B10FF" w:rsidRPr="00E11E8C" w:rsidRDefault="006B10FF"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Altman, I. &amp; Low, S. M. (1992) Place attachment. New York: Plenum Press.</w:t>
      </w:r>
    </w:p>
    <w:p w14:paraId="70540E06" w14:textId="77777777" w:rsidR="006B10FF" w:rsidRPr="00E11E8C" w:rsidRDefault="006B10FF"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Antrop, M. (2013) </w:t>
      </w:r>
      <w:r w:rsidRPr="00E11E8C">
        <w:rPr>
          <w:rFonts w:ascii="Times New Roman" w:hAnsi="Times New Roman" w:cs="Times New Roman"/>
          <w:i/>
          <w:iCs/>
          <w:sz w:val="24"/>
          <w:szCs w:val="24"/>
        </w:rPr>
        <w:t>A brief history of landscape research</w:t>
      </w:r>
      <w:r w:rsidRPr="00E11E8C">
        <w:rPr>
          <w:rFonts w:ascii="Times New Roman" w:hAnsi="Times New Roman" w:cs="Times New Roman"/>
          <w:sz w:val="24"/>
          <w:szCs w:val="24"/>
        </w:rPr>
        <w:t>. In P. Howard, I. Thompson, &amp; E. Waterton (Eds.), </w:t>
      </w:r>
      <w:r w:rsidRPr="00E11E8C">
        <w:rPr>
          <w:rFonts w:ascii="Times New Roman" w:hAnsi="Times New Roman" w:cs="Times New Roman"/>
          <w:i/>
          <w:iCs/>
          <w:sz w:val="24"/>
          <w:szCs w:val="24"/>
        </w:rPr>
        <w:t>The Routledge companion to landscape studies</w:t>
      </w:r>
      <w:r w:rsidRPr="00E11E8C">
        <w:rPr>
          <w:rFonts w:ascii="Times New Roman" w:hAnsi="Times New Roman" w:cs="Times New Roman"/>
          <w:sz w:val="24"/>
          <w:szCs w:val="24"/>
        </w:rPr>
        <w:t> (pp. 12–22). London, UK; New York, NY, USA: Routledge.</w:t>
      </w:r>
    </w:p>
    <w:p w14:paraId="7E7FBD39" w14:textId="20C81F19" w:rsidR="006B10FF" w:rsidRPr="00E11E8C" w:rsidRDefault="006B10FF"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Appleton, J. (1975) </w:t>
      </w:r>
      <w:r w:rsidRPr="00E11E8C">
        <w:rPr>
          <w:rFonts w:ascii="Times New Roman" w:hAnsi="Times New Roman" w:cs="Times New Roman"/>
          <w:i/>
          <w:iCs/>
          <w:sz w:val="24"/>
          <w:szCs w:val="24"/>
        </w:rPr>
        <w:t>The Experience of Landscape</w:t>
      </w:r>
      <w:r w:rsidRPr="00E11E8C">
        <w:rPr>
          <w:rFonts w:ascii="Times New Roman" w:hAnsi="Times New Roman" w:cs="Times New Roman"/>
          <w:sz w:val="24"/>
          <w:szCs w:val="24"/>
        </w:rPr>
        <w:t xml:space="preserve"> the University of Michigan: Wiley.</w:t>
      </w:r>
    </w:p>
    <w:p w14:paraId="385DB75B" w14:textId="1D9CDD8E"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Atkins, P. &amp; Simmons, I. &amp; Roberts, B. (1998) </w:t>
      </w:r>
      <w:r w:rsidRPr="00E11E8C">
        <w:rPr>
          <w:rFonts w:ascii="Times New Roman" w:hAnsi="Times New Roman" w:cs="Times New Roman"/>
          <w:i/>
          <w:iCs/>
          <w:sz w:val="24"/>
          <w:szCs w:val="24"/>
        </w:rPr>
        <w:t>People, Land &amp; Time</w:t>
      </w:r>
      <w:r w:rsidRPr="00E11E8C">
        <w:rPr>
          <w:rFonts w:ascii="Times New Roman" w:hAnsi="Times New Roman" w:cs="Times New Roman"/>
          <w:sz w:val="24"/>
          <w:szCs w:val="24"/>
        </w:rPr>
        <w:t>. London: Arnold.</w:t>
      </w:r>
    </w:p>
    <w:p w14:paraId="5AAC1575" w14:textId="66C9C866"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Boado, F. C. &amp; Vazquez V. V. (2000) </w:t>
      </w:r>
      <w:r w:rsidRPr="00E11E8C">
        <w:rPr>
          <w:rFonts w:ascii="Times New Roman" w:hAnsi="Times New Roman" w:cs="Times New Roman"/>
          <w:i/>
          <w:iCs/>
          <w:sz w:val="24"/>
          <w:szCs w:val="24"/>
        </w:rPr>
        <w:t>Monumentalizing Landscape: from Present Perception of the Past Meaning of Galician Megalithism (North-West Iberian Peninsula)</w:t>
      </w:r>
      <w:r w:rsidRPr="00E11E8C">
        <w:rPr>
          <w:rFonts w:ascii="Times New Roman" w:hAnsi="Times New Roman" w:cs="Times New Roman"/>
          <w:sz w:val="24"/>
          <w:szCs w:val="24"/>
        </w:rPr>
        <w:t>. European Journal of Archaeology 3:188.</w:t>
      </w:r>
    </w:p>
    <w:p w14:paraId="6619D814" w14:textId="3D43B997" w:rsidR="00000BAD" w:rsidRPr="00E11E8C" w:rsidRDefault="00000BAD"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Bunce, M. (1994) </w:t>
      </w:r>
      <w:r w:rsidRPr="00E11E8C">
        <w:rPr>
          <w:rFonts w:ascii="Times New Roman" w:hAnsi="Times New Roman" w:cs="Times New Roman"/>
          <w:i/>
          <w:iCs/>
          <w:sz w:val="24"/>
          <w:szCs w:val="24"/>
        </w:rPr>
        <w:t>The countryside ideal: Anglo- American images of landscape</w:t>
      </w:r>
      <w:r w:rsidRPr="00E11E8C">
        <w:rPr>
          <w:rFonts w:ascii="Times New Roman" w:hAnsi="Times New Roman" w:cs="Times New Roman"/>
          <w:sz w:val="24"/>
          <w:szCs w:val="24"/>
        </w:rPr>
        <w:t>. London: Routledge.</w:t>
      </w:r>
    </w:p>
    <w:p w14:paraId="6D3C0C45" w14:textId="25CBF3CA"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Carlson, A. (2000) </w:t>
      </w:r>
      <w:r w:rsidRPr="00E11E8C">
        <w:rPr>
          <w:rFonts w:ascii="Times New Roman" w:hAnsi="Times New Roman" w:cs="Times New Roman"/>
          <w:i/>
          <w:iCs/>
          <w:sz w:val="24"/>
          <w:szCs w:val="24"/>
        </w:rPr>
        <w:t>Aesthetics and the Environment: The Appreciation of Nature, Art, and Architecture</w:t>
      </w:r>
      <w:r w:rsidRPr="00E11E8C">
        <w:rPr>
          <w:rFonts w:ascii="Times New Roman" w:hAnsi="Times New Roman" w:cs="Times New Roman"/>
          <w:sz w:val="24"/>
          <w:szCs w:val="24"/>
        </w:rPr>
        <w:t>. London: Routledge.</w:t>
      </w:r>
    </w:p>
    <w:p w14:paraId="67F66A98" w14:textId="77777777"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Claval, P. L. (2004) ‘The languages of rural landscapes,’ in Palang, H., Sooväli, H., Antrop, M. and Setten, S. (eds) European Rural Landscapes: Persistence and Change in a Globalising Environment, Dordrecht: Kluwer Academic Publishers, pp. 11-40.</w:t>
      </w:r>
    </w:p>
    <w:p w14:paraId="1C545E95" w14:textId="01EBF450"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Cresswell, T. (2008) </w:t>
      </w:r>
      <w:r w:rsidRPr="00E11E8C">
        <w:rPr>
          <w:rFonts w:ascii="Times New Roman" w:hAnsi="Times New Roman" w:cs="Times New Roman"/>
          <w:i/>
          <w:iCs/>
          <w:sz w:val="24"/>
          <w:szCs w:val="24"/>
        </w:rPr>
        <w:t>Place: Encountering geography as philosophy</w:t>
      </w:r>
      <w:r w:rsidRPr="00E11E8C">
        <w:rPr>
          <w:rFonts w:ascii="Times New Roman" w:hAnsi="Times New Roman" w:cs="Times New Roman"/>
          <w:sz w:val="24"/>
          <w:szCs w:val="24"/>
        </w:rPr>
        <w:t>. Geography. 93. 132-139. 10.1080/00167487.2008.12094234.</w:t>
      </w:r>
    </w:p>
    <w:p w14:paraId="50033318" w14:textId="77777777" w:rsidR="007C4582" w:rsidRPr="00E11E8C" w:rsidRDefault="007C458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Doolittle, W. E. (1984) </w:t>
      </w:r>
      <w:r w:rsidRPr="00E11E8C">
        <w:rPr>
          <w:rFonts w:ascii="Times New Roman" w:hAnsi="Times New Roman" w:cs="Times New Roman"/>
          <w:i/>
          <w:iCs/>
          <w:sz w:val="24"/>
          <w:szCs w:val="24"/>
        </w:rPr>
        <w:t>Agricultural Change as an Incremental Process</w:t>
      </w:r>
      <w:r w:rsidRPr="00E11E8C">
        <w:rPr>
          <w:rFonts w:ascii="Times New Roman" w:hAnsi="Times New Roman" w:cs="Times New Roman"/>
          <w:sz w:val="24"/>
          <w:szCs w:val="24"/>
        </w:rPr>
        <w:t>. Annals of the Association of American Geographers, 74, p. 124-137. https://doi.org/10.1111/j.1467-8306.1984.tb01438.x.</w:t>
      </w:r>
    </w:p>
    <w:p w14:paraId="6177A7AE" w14:textId="23B51510" w:rsidR="006B10FF" w:rsidRPr="00E11E8C" w:rsidRDefault="00000BAD"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Encyclopædia Britannica (2020) </w:t>
      </w:r>
      <w:r w:rsidRPr="00E11E8C">
        <w:rPr>
          <w:rFonts w:ascii="Times New Roman" w:hAnsi="Times New Roman" w:cs="Times New Roman"/>
          <w:i/>
          <w:iCs/>
          <w:sz w:val="24"/>
          <w:szCs w:val="24"/>
        </w:rPr>
        <w:t>The Dreaming</w:t>
      </w:r>
      <w:r w:rsidRPr="00E11E8C">
        <w:rPr>
          <w:rFonts w:ascii="Times New Roman" w:hAnsi="Times New Roman" w:cs="Times New Roman"/>
          <w:sz w:val="24"/>
          <w:szCs w:val="24"/>
        </w:rPr>
        <w:t>. Available at: https://www.britannica.com/topic/the-Dreaming-Australian-Aboriginal-mythology (Accessed</w:t>
      </w:r>
      <w:r w:rsidR="00E07177">
        <w:rPr>
          <w:rFonts w:ascii="Times New Roman" w:hAnsi="Times New Roman" w:cs="Times New Roman"/>
          <w:sz w:val="24"/>
          <w:szCs w:val="24"/>
        </w:rPr>
        <w:t>:</w:t>
      </w:r>
      <w:r w:rsidRPr="00E11E8C">
        <w:rPr>
          <w:rFonts w:ascii="Times New Roman" w:hAnsi="Times New Roman" w:cs="Times New Roman"/>
          <w:sz w:val="24"/>
          <w:szCs w:val="24"/>
        </w:rPr>
        <w:t xml:space="preserve"> 08 December 2020).</w:t>
      </w:r>
    </w:p>
    <w:p w14:paraId="22FFA1C6" w14:textId="54085FED" w:rsidR="006A1512" w:rsidRPr="00E11E8C" w:rsidRDefault="006A1512"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lastRenderedPageBreak/>
        <w:t xml:space="preserve">European Landscape Convention (2000) </w:t>
      </w:r>
      <w:r w:rsidRPr="00E11E8C">
        <w:rPr>
          <w:rFonts w:ascii="Times New Roman" w:hAnsi="Times New Roman" w:cs="Times New Roman"/>
          <w:i/>
          <w:iCs/>
          <w:sz w:val="24"/>
          <w:szCs w:val="24"/>
        </w:rPr>
        <w:t>Text of the European Landscape Convention. Council of Europe</w:t>
      </w:r>
      <w:r w:rsidRPr="00E11E8C">
        <w:rPr>
          <w:rFonts w:ascii="Times New Roman" w:hAnsi="Times New Roman" w:cs="Times New Roman"/>
          <w:sz w:val="24"/>
          <w:szCs w:val="24"/>
        </w:rPr>
        <w:t xml:space="preserve"> </w:t>
      </w:r>
      <w:r w:rsidR="00140853" w:rsidRPr="00E11E8C">
        <w:rPr>
          <w:rFonts w:ascii="Times New Roman" w:hAnsi="Times New Roman" w:cs="Times New Roman"/>
          <w:sz w:val="24"/>
          <w:szCs w:val="24"/>
        </w:rPr>
        <w:t xml:space="preserve">Available at: </w:t>
      </w:r>
      <w:r w:rsidRPr="00E11E8C">
        <w:rPr>
          <w:rFonts w:ascii="Times New Roman" w:hAnsi="Times New Roman" w:cs="Times New Roman"/>
          <w:sz w:val="24"/>
          <w:szCs w:val="24"/>
        </w:rPr>
        <w:t xml:space="preserve">http://conventions.coe.int/Treaty/en/Treaties/Html/176.htm </w:t>
      </w:r>
      <w:r w:rsidR="00802903" w:rsidRPr="00E11E8C">
        <w:rPr>
          <w:rFonts w:ascii="Times New Roman" w:hAnsi="Times New Roman" w:cs="Times New Roman"/>
          <w:sz w:val="24"/>
          <w:szCs w:val="24"/>
        </w:rPr>
        <w:t xml:space="preserve">(Accessed: 05 </w:t>
      </w:r>
      <w:r w:rsidR="00666FBC" w:rsidRPr="00E11E8C">
        <w:rPr>
          <w:rFonts w:ascii="Times New Roman" w:hAnsi="Times New Roman" w:cs="Times New Roman"/>
          <w:sz w:val="24"/>
          <w:szCs w:val="24"/>
        </w:rPr>
        <w:t>December</w:t>
      </w:r>
      <w:r w:rsidR="00802903" w:rsidRPr="00E11E8C">
        <w:rPr>
          <w:rFonts w:ascii="Times New Roman" w:hAnsi="Times New Roman" w:cs="Times New Roman"/>
          <w:sz w:val="24"/>
          <w:szCs w:val="24"/>
        </w:rPr>
        <w:t xml:space="preserve"> 2020</w:t>
      </w:r>
      <w:r w:rsidR="00666FBC" w:rsidRPr="00E11E8C">
        <w:rPr>
          <w:rFonts w:ascii="Times New Roman" w:hAnsi="Times New Roman" w:cs="Times New Roman"/>
          <w:sz w:val="24"/>
          <w:szCs w:val="24"/>
        </w:rPr>
        <w:t>).</w:t>
      </w:r>
    </w:p>
    <w:p w14:paraId="6843A44B" w14:textId="6D1DFACE" w:rsidR="001C5DBD" w:rsidRPr="00E11E8C" w:rsidRDefault="001C5DBD"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Fleming, A. (1988) </w:t>
      </w:r>
      <w:r w:rsidRPr="00E11E8C">
        <w:rPr>
          <w:rFonts w:ascii="Times New Roman" w:hAnsi="Times New Roman" w:cs="Times New Roman"/>
          <w:i/>
          <w:iCs/>
          <w:sz w:val="24"/>
          <w:szCs w:val="24"/>
        </w:rPr>
        <w:t>The Dartmoor Reaves: investigating prehistoric land divisions</w:t>
      </w:r>
      <w:r w:rsidRPr="00E11E8C">
        <w:rPr>
          <w:rFonts w:ascii="Times New Roman" w:hAnsi="Times New Roman" w:cs="Times New Roman"/>
          <w:sz w:val="24"/>
          <w:szCs w:val="24"/>
        </w:rPr>
        <w:t>. London: Batsford.</w:t>
      </w:r>
    </w:p>
    <w:p w14:paraId="322B94A4" w14:textId="28DC8ED5" w:rsidR="008179E0" w:rsidRPr="00E11E8C" w:rsidRDefault="008179E0"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Gerrard, S. (1997) </w:t>
      </w:r>
      <w:r w:rsidRPr="00E11E8C">
        <w:rPr>
          <w:rFonts w:ascii="Times New Roman" w:hAnsi="Times New Roman" w:cs="Times New Roman"/>
          <w:i/>
          <w:iCs/>
          <w:sz w:val="24"/>
          <w:szCs w:val="24"/>
        </w:rPr>
        <w:t>Landscapes Through Time – Dartmoor</w:t>
      </w:r>
      <w:r w:rsidRPr="00E11E8C">
        <w:rPr>
          <w:rFonts w:ascii="Times New Roman" w:hAnsi="Times New Roman" w:cs="Times New Roman"/>
          <w:sz w:val="24"/>
          <w:szCs w:val="24"/>
        </w:rPr>
        <w:t>. London: Batsford.</w:t>
      </w:r>
    </w:p>
    <w:p w14:paraId="1F96894C" w14:textId="596B92A6" w:rsidR="008179E0" w:rsidRPr="00E11E8C" w:rsidRDefault="008179E0"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Goetcheus, C. &amp; Karson, R. &amp; Park, E. (2016) </w:t>
      </w:r>
      <w:r w:rsidRPr="00E11E8C">
        <w:rPr>
          <w:rFonts w:ascii="Times New Roman" w:hAnsi="Times New Roman" w:cs="Times New Roman"/>
          <w:i/>
          <w:iCs/>
          <w:sz w:val="24"/>
          <w:szCs w:val="24"/>
        </w:rPr>
        <w:t>Designing Living Landscapes: Cultural Landscapes as Landscape Architecture</w:t>
      </w:r>
      <w:r w:rsidRPr="00E11E8C">
        <w:rPr>
          <w:rFonts w:ascii="Times New Roman" w:hAnsi="Times New Roman" w:cs="Times New Roman"/>
          <w:sz w:val="24"/>
          <w:szCs w:val="24"/>
        </w:rPr>
        <w:t>. Landscape journal, 35(2), p. 6-15.</w:t>
      </w:r>
    </w:p>
    <w:p w14:paraId="0EE5BF0D" w14:textId="14421005"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Hartig, T</w:t>
      </w:r>
      <w:r w:rsidR="00CB4624" w:rsidRPr="00E11E8C">
        <w:rPr>
          <w:rFonts w:ascii="Times New Roman" w:hAnsi="Times New Roman" w:cs="Times New Roman"/>
          <w:sz w:val="24"/>
          <w:szCs w:val="24"/>
        </w:rPr>
        <w:t>.</w:t>
      </w:r>
      <w:r w:rsidRPr="00E11E8C">
        <w:rPr>
          <w:rFonts w:ascii="Times New Roman" w:hAnsi="Times New Roman" w:cs="Times New Roman"/>
          <w:sz w:val="24"/>
          <w:szCs w:val="24"/>
        </w:rPr>
        <w:t xml:space="preserve"> &amp; Evans, G. W. &amp; Jamner, L. D. &amp; Davis, D.S. &amp; Gärung, T. (2003) </w:t>
      </w:r>
      <w:r w:rsidRPr="00E11E8C">
        <w:rPr>
          <w:rFonts w:ascii="Times New Roman" w:hAnsi="Times New Roman" w:cs="Times New Roman"/>
          <w:i/>
          <w:iCs/>
          <w:sz w:val="24"/>
          <w:szCs w:val="24"/>
        </w:rPr>
        <w:t>Tracking restoration in natural and urban field settings.</w:t>
      </w:r>
      <w:r w:rsidRPr="00E11E8C">
        <w:rPr>
          <w:rFonts w:ascii="Times New Roman" w:hAnsi="Times New Roman" w:cs="Times New Roman"/>
          <w:sz w:val="24"/>
          <w:szCs w:val="24"/>
        </w:rPr>
        <w:t xml:space="preserve"> Journal of Environmental Psychology, 23, p. 109-123.</w:t>
      </w:r>
    </w:p>
    <w:p w14:paraId="456D48FD" w14:textId="44F9F53A" w:rsidR="00CB4624" w:rsidRPr="00E11E8C" w:rsidRDefault="00CB4624"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Hartig, T. &amp; Staats, H. (2003) </w:t>
      </w:r>
      <w:r w:rsidRPr="00E11E8C">
        <w:rPr>
          <w:rFonts w:ascii="Times New Roman" w:hAnsi="Times New Roman" w:cs="Times New Roman"/>
          <w:i/>
          <w:iCs/>
          <w:sz w:val="24"/>
          <w:szCs w:val="24"/>
        </w:rPr>
        <w:t>Guest editors' introduction: restorative environments</w:t>
      </w:r>
      <w:r w:rsidRPr="00E11E8C">
        <w:rPr>
          <w:rFonts w:ascii="Times New Roman" w:hAnsi="Times New Roman" w:cs="Times New Roman"/>
          <w:sz w:val="24"/>
          <w:szCs w:val="24"/>
        </w:rPr>
        <w:t>. Journal of Environmental Psychology, 23(2), p. 103–107. https://doi.org/10.1016/S0272-4944(02)00108-1.</w:t>
      </w:r>
    </w:p>
    <w:p w14:paraId="6D352024" w14:textId="7FAE3671"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Heijgen, E. V. (2013) </w:t>
      </w:r>
      <w:r w:rsidRPr="00E11E8C">
        <w:rPr>
          <w:rFonts w:ascii="Times New Roman" w:hAnsi="Times New Roman" w:cs="Times New Roman"/>
          <w:i/>
          <w:iCs/>
          <w:sz w:val="24"/>
          <w:szCs w:val="24"/>
        </w:rPr>
        <w:t>Human Landscape Perception.</w:t>
      </w:r>
      <w:r w:rsidRPr="00E11E8C">
        <w:rPr>
          <w:rFonts w:ascii="Times New Roman" w:hAnsi="Times New Roman" w:cs="Times New Roman"/>
          <w:sz w:val="24"/>
          <w:szCs w:val="24"/>
        </w:rPr>
        <w:t xml:space="preserve"> Wageningen University.</w:t>
      </w:r>
    </w:p>
    <w:p w14:paraId="0DCED2C4" w14:textId="77777777"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Hernández, B. &amp; Hidalgo, M. C. &amp; Salazar-Laplace, M. E. &amp; Hess, S. (2007) </w:t>
      </w:r>
      <w:r w:rsidRPr="00E11E8C">
        <w:rPr>
          <w:rFonts w:ascii="Times New Roman" w:hAnsi="Times New Roman" w:cs="Times New Roman"/>
          <w:i/>
          <w:iCs/>
          <w:sz w:val="24"/>
          <w:szCs w:val="24"/>
        </w:rPr>
        <w:t>Place attachment and place identity in natives and non-natives</w:t>
      </w:r>
      <w:r w:rsidRPr="00E11E8C">
        <w:rPr>
          <w:rFonts w:ascii="Times New Roman" w:hAnsi="Times New Roman" w:cs="Times New Roman"/>
          <w:sz w:val="24"/>
          <w:szCs w:val="24"/>
        </w:rPr>
        <w:t>. Journal of Environmental Psychology, 27, p. 310-319.</w:t>
      </w:r>
    </w:p>
    <w:p w14:paraId="710496E2" w14:textId="0DF7B85C"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Hertzog, T.R. &amp; Maguire, C. P. &amp; Nebel, M. B. (2003) </w:t>
      </w:r>
      <w:r w:rsidRPr="00E11E8C">
        <w:rPr>
          <w:rFonts w:ascii="Times New Roman" w:hAnsi="Times New Roman" w:cs="Times New Roman"/>
          <w:i/>
          <w:iCs/>
          <w:sz w:val="24"/>
          <w:szCs w:val="24"/>
        </w:rPr>
        <w:t>Assessing the restorative components of environments</w:t>
      </w:r>
      <w:r w:rsidRPr="00E11E8C">
        <w:rPr>
          <w:rFonts w:ascii="Times New Roman" w:hAnsi="Times New Roman" w:cs="Times New Roman"/>
          <w:sz w:val="24"/>
          <w:szCs w:val="24"/>
        </w:rPr>
        <w:t>. Journal of Environmental Psychology, 23, p. 159-170.</w:t>
      </w:r>
    </w:p>
    <w:p w14:paraId="7368683A" w14:textId="5A3FE9A9"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Howard, P. J. (2011). </w:t>
      </w:r>
      <w:r w:rsidRPr="00E11E8C">
        <w:rPr>
          <w:rFonts w:ascii="Times New Roman" w:hAnsi="Times New Roman" w:cs="Times New Roman"/>
          <w:i/>
          <w:iCs/>
          <w:sz w:val="24"/>
          <w:szCs w:val="24"/>
        </w:rPr>
        <w:t>An introduction to Landscape</w:t>
      </w:r>
      <w:r w:rsidRPr="00E11E8C">
        <w:rPr>
          <w:rFonts w:ascii="Times New Roman" w:hAnsi="Times New Roman" w:cs="Times New Roman"/>
          <w:sz w:val="24"/>
          <w:szCs w:val="24"/>
        </w:rPr>
        <w:t>. Ashgate.</w:t>
      </w:r>
    </w:p>
    <w:p w14:paraId="04034EEE" w14:textId="2D0204B3" w:rsidR="00B6275A" w:rsidRPr="00E11E8C" w:rsidRDefault="00B6275A"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Hwang, S. N. &amp; Lee, C. &amp; Chen, H. J. (2005) </w:t>
      </w:r>
      <w:r w:rsidRPr="00E11E8C">
        <w:rPr>
          <w:rFonts w:ascii="Times New Roman" w:hAnsi="Times New Roman" w:cs="Times New Roman"/>
          <w:i/>
          <w:iCs/>
          <w:sz w:val="24"/>
          <w:szCs w:val="24"/>
        </w:rPr>
        <w:t>The relationship among tourists’ involvement, place attachment and interpretation satisfaction in Taiwan’s national parks</w:t>
      </w:r>
      <w:r w:rsidRPr="00E11E8C">
        <w:rPr>
          <w:rFonts w:ascii="Times New Roman" w:hAnsi="Times New Roman" w:cs="Times New Roman"/>
          <w:sz w:val="24"/>
          <w:szCs w:val="24"/>
        </w:rPr>
        <w:t>. Tourism Management, Volume 26, Issue 2, P. 143-156,</w:t>
      </w:r>
      <w:r w:rsidR="00316CBD" w:rsidRPr="00E11E8C">
        <w:rPr>
          <w:rFonts w:ascii="Times New Roman" w:hAnsi="Times New Roman" w:cs="Times New Roman"/>
          <w:sz w:val="24"/>
          <w:szCs w:val="24"/>
        </w:rPr>
        <w:t xml:space="preserve"> https://doi.org/10.1016/j.tourman.2003.11.006</w:t>
      </w:r>
      <w:r w:rsidRPr="00E11E8C">
        <w:rPr>
          <w:rFonts w:ascii="Times New Roman" w:hAnsi="Times New Roman" w:cs="Times New Roman"/>
          <w:sz w:val="24"/>
          <w:szCs w:val="24"/>
        </w:rPr>
        <w:t>.</w:t>
      </w:r>
    </w:p>
    <w:p w14:paraId="58D5C7D4" w14:textId="008F93C9" w:rsidR="00A85D4C" w:rsidRPr="00E11E8C" w:rsidRDefault="00A85D4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Kehoe, B. (2020) </w:t>
      </w:r>
      <w:r w:rsidRPr="00E11E8C">
        <w:rPr>
          <w:rFonts w:ascii="Times New Roman" w:hAnsi="Times New Roman" w:cs="Times New Roman"/>
          <w:i/>
          <w:iCs/>
          <w:sz w:val="24"/>
          <w:szCs w:val="24"/>
        </w:rPr>
        <w:t>What is Romanticism?</w:t>
      </w:r>
      <w:r w:rsidRPr="00E11E8C">
        <w:rPr>
          <w:rFonts w:ascii="Times New Roman" w:hAnsi="Times New Roman" w:cs="Times New Roman"/>
          <w:sz w:val="24"/>
          <w:szCs w:val="24"/>
        </w:rPr>
        <w:t xml:space="preserve"> Available at: https://www.nationaltrust.org.uk/features/what-is-romanticism (Accessed: 14 December 2020).</w:t>
      </w:r>
    </w:p>
    <w:p w14:paraId="1F2534B4" w14:textId="19F97B06" w:rsidR="00A85D4C" w:rsidRPr="00E11E8C" w:rsidRDefault="00A85D4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lastRenderedPageBreak/>
        <w:t xml:space="preserve">Laumann, K. &amp; Garling, T. &amp; Stormark, K. M. (2003) </w:t>
      </w:r>
      <w:r w:rsidRPr="00E11E8C">
        <w:rPr>
          <w:rFonts w:ascii="Times New Roman" w:hAnsi="Times New Roman" w:cs="Times New Roman"/>
          <w:i/>
          <w:iCs/>
          <w:sz w:val="24"/>
          <w:szCs w:val="24"/>
        </w:rPr>
        <w:t>Selective attention and heart rate responses to natural and urban environments.</w:t>
      </w:r>
      <w:r w:rsidRPr="00E11E8C">
        <w:rPr>
          <w:rFonts w:ascii="Times New Roman" w:hAnsi="Times New Roman" w:cs="Times New Roman"/>
          <w:sz w:val="24"/>
          <w:szCs w:val="24"/>
        </w:rPr>
        <w:t xml:space="preserve"> Journal of Environmental Psychology, 23, p. 25-134.</w:t>
      </w:r>
    </w:p>
    <w:p w14:paraId="78CFDBCC" w14:textId="77777777" w:rsidR="00A85D4C" w:rsidRPr="00E11E8C" w:rsidRDefault="00A85D4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Leopold, A. (1949) </w:t>
      </w:r>
      <w:r w:rsidRPr="00E11E8C">
        <w:rPr>
          <w:rFonts w:ascii="Times New Roman" w:hAnsi="Times New Roman" w:cs="Times New Roman"/>
          <w:i/>
          <w:iCs/>
          <w:sz w:val="24"/>
          <w:szCs w:val="24"/>
        </w:rPr>
        <w:t>A Sand County almanac and sketches here and there.</w:t>
      </w:r>
      <w:r w:rsidRPr="00E11E8C">
        <w:rPr>
          <w:rFonts w:ascii="Times New Roman" w:hAnsi="Times New Roman" w:cs="Times New Roman"/>
          <w:sz w:val="24"/>
          <w:szCs w:val="24"/>
        </w:rPr>
        <w:t xml:space="preserve"> Oxford University Press.</w:t>
      </w:r>
    </w:p>
    <w:p w14:paraId="256C70DC" w14:textId="77777777" w:rsidR="00A85D4C" w:rsidRPr="00E11E8C" w:rsidRDefault="00A85D4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Manzo, L. C. (2003) </w:t>
      </w:r>
      <w:r w:rsidRPr="00E11E8C">
        <w:rPr>
          <w:rFonts w:ascii="Times New Roman" w:hAnsi="Times New Roman" w:cs="Times New Roman"/>
          <w:i/>
          <w:iCs/>
          <w:sz w:val="24"/>
          <w:szCs w:val="24"/>
        </w:rPr>
        <w:t>Beyond house and have: Towards a revisioning of emotional relationships with places</w:t>
      </w:r>
      <w:r w:rsidRPr="00E11E8C">
        <w:rPr>
          <w:rFonts w:ascii="Times New Roman" w:hAnsi="Times New Roman" w:cs="Times New Roman"/>
          <w:sz w:val="24"/>
          <w:szCs w:val="24"/>
        </w:rPr>
        <w:t>. Journal of Environmental Psychology, 23, p. 47-61.</w:t>
      </w:r>
    </w:p>
    <w:p w14:paraId="48A78C91" w14:textId="77777777" w:rsidR="0069514C" w:rsidRPr="00E11E8C" w:rsidRDefault="0069514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Ogunseitan, O. A. (2005) </w:t>
      </w:r>
      <w:r w:rsidRPr="00E11E8C">
        <w:rPr>
          <w:rFonts w:ascii="Times New Roman" w:hAnsi="Times New Roman" w:cs="Times New Roman"/>
          <w:i/>
          <w:iCs/>
          <w:sz w:val="24"/>
          <w:szCs w:val="24"/>
        </w:rPr>
        <w:t>Topophilia and the Quality of Life.</w:t>
      </w:r>
      <w:r w:rsidRPr="00E11E8C">
        <w:rPr>
          <w:rFonts w:ascii="Times New Roman" w:hAnsi="Times New Roman" w:cs="Times New Roman"/>
          <w:sz w:val="24"/>
          <w:szCs w:val="24"/>
        </w:rPr>
        <w:t xml:space="preserve"> Environmental health perspectives, vol. 113, no. 2, p. 143-8.</w:t>
      </w:r>
    </w:p>
    <w:p w14:paraId="767AAA50" w14:textId="3C71A9FA" w:rsidR="00EC0CAC" w:rsidRPr="00E11E8C" w:rsidRDefault="00EC0CA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Porteous, J. D. (1996) </w:t>
      </w:r>
      <w:r w:rsidRPr="00E11E8C">
        <w:rPr>
          <w:rFonts w:ascii="Times New Roman" w:hAnsi="Times New Roman" w:cs="Times New Roman"/>
          <w:i/>
          <w:iCs/>
          <w:sz w:val="24"/>
          <w:szCs w:val="24"/>
        </w:rPr>
        <w:t>Environmental Aesthetics: Idea, Politics and Planning</w:t>
      </w:r>
      <w:r w:rsidRPr="00E11E8C">
        <w:rPr>
          <w:rFonts w:ascii="Times New Roman" w:hAnsi="Times New Roman" w:cs="Times New Roman"/>
          <w:sz w:val="24"/>
          <w:szCs w:val="24"/>
        </w:rPr>
        <w:t>. London: Routledge.</w:t>
      </w:r>
    </w:p>
    <w:p w14:paraId="6F92A433" w14:textId="033C8276" w:rsidR="00EC0CAC" w:rsidRPr="00E11E8C" w:rsidRDefault="00EC0CA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Raymond, C. M &amp; Brown, G. &amp; Weber, D. (2010) </w:t>
      </w:r>
      <w:r w:rsidRPr="00E11E8C">
        <w:rPr>
          <w:rFonts w:ascii="Times New Roman" w:hAnsi="Times New Roman" w:cs="Times New Roman"/>
          <w:i/>
          <w:iCs/>
          <w:sz w:val="24"/>
          <w:szCs w:val="24"/>
        </w:rPr>
        <w:t>The measurement of place attachment: Personal, community, and environmental connections</w:t>
      </w:r>
      <w:r w:rsidRPr="00E11E8C">
        <w:rPr>
          <w:rFonts w:ascii="Times New Roman" w:hAnsi="Times New Roman" w:cs="Times New Roman"/>
          <w:sz w:val="24"/>
          <w:szCs w:val="24"/>
        </w:rPr>
        <w:t>. Journal of Environmental Psychology, 30, p. 422-434.</w:t>
      </w:r>
    </w:p>
    <w:p w14:paraId="3C9BB4BE" w14:textId="77777777" w:rsidR="00EC0CAC" w:rsidRPr="00E11E8C" w:rsidRDefault="00EC0CAC"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Relph, E. (1976) </w:t>
      </w:r>
      <w:r w:rsidRPr="00E11E8C">
        <w:rPr>
          <w:rFonts w:ascii="Times New Roman" w:hAnsi="Times New Roman" w:cs="Times New Roman"/>
          <w:i/>
          <w:iCs/>
          <w:sz w:val="24"/>
          <w:szCs w:val="24"/>
        </w:rPr>
        <w:t>Place and placelessness</w:t>
      </w:r>
      <w:r w:rsidRPr="00E11E8C">
        <w:rPr>
          <w:rFonts w:ascii="Times New Roman" w:hAnsi="Times New Roman" w:cs="Times New Roman"/>
          <w:sz w:val="24"/>
          <w:szCs w:val="24"/>
        </w:rPr>
        <w:t>. Pion, London</w:t>
      </w:r>
    </w:p>
    <w:p w14:paraId="5FEBB158" w14:textId="77777777" w:rsidR="00BF4371" w:rsidRPr="00E11E8C" w:rsidRDefault="00BF4371"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Soini, K. (2007) </w:t>
      </w:r>
      <w:r w:rsidRPr="00E11E8C">
        <w:rPr>
          <w:rFonts w:ascii="Times New Roman" w:hAnsi="Times New Roman" w:cs="Times New Roman"/>
          <w:i/>
          <w:iCs/>
          <w:sz w:val="24"/>
          <w:szCs w:val="24"/>
        </w:rPr>
        <w:t>Beyond the ecological hotspots: The perceptions of the local residents of the biodiversity of agricultural landscape</w:t>
      </w:r>
      <w:r w:rsidRPr="00E11E8C">
        <w:rPr>
          <w:rFonts w:ascii="Times New Roman" w:hAnsi="Times New Roman" w:cs="Times New Roman"/>
          <w:sz w:val="24"/>
          <w:szCs w:val="24"/>
        </w:rPr>
        <w:t>. Annales Universitatis Turkuensis AII, 206. University of Turku.</w:t>
      </w:r>
    </w:p>
    <w:p w14:paraId="25C63E1D" w14:textId="77777777" w:rsidR="00BF4371" w:rsidRPr="00E11E8C" w:rsidRDefault="00BF4371"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Soini, K. &amp; Vaarala, H. &amp; Pouta, E. (2012) </w:t>
      </w:r>
      <w:r w:rsidRPr="00E11E8C">
        <w:rPr>
          <w:rFonts w:ascii="Times New Roman" w:hAnsi="Times New Roman" w:cs="Times New Roman"/>
          <w:i/>
          <w:iCs/>
          <w:sz w:val="24"/>
          <w:szCs w:val="24"/>
        </w:rPr>
        <w:t>Residents’ Sense of Place and Landscape Perceptions at the Rural-Urban Interface</w:t>
      </w:r>
      <w:r w:rsidRPr="00E11E8C">
        <w:rPr>
          <w:rFonts w:ascii="Times New Roman" w:hAnsi="Times New Roman" w:cs="Times New Roman"/>
          <w:sz w:val="24"/>
          <w:szCs w:val="24"/>
        </w:rPr>
        <w:t>. Landscape and Urban Planning - LANDSCAPE URBAN PLAN. 104. 10.1016/j.landurbplan.2011.10.002.</w:t>
      </w:r>
    </w:p>
    <w:p w14:paraId="2B75497A" w14:textId="77777777" w:rsidR="00BF4371" w:rsidRPr="00E11E8C" w:rsidRDefault="00BF4371"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Stedman, R. (2006) </w:t>
      </w:r>
      <w:r w:rsidRPr="00E11E8C">
        <w:rPr>
          <w:rFonts w:ascii="Times New Roman" w:hAnsi="Times New Roman" w:cs="Times New Roman"/>
          <w:i/>
          <w:iCs/>
          <w:sz w:val="24"/>
          <w:szCs w:val="24"/>
        </w:rPr>
        <w:t>Understanding place attachment among second home owners</w:t>
      </w:r>
      <w:r w:rsidRPr="00E11E8C">
        <w:rPr>
          <w:rFonts w:ascii="Times New Roman" w:hAnsi="Times New Roman" w:cs="Times New Roman"/>
          <w:sz w:val="24"/>
          <w:szCs w:val="24"/>
        </w:rPr>
        <w:t>. American Behavioral Scientist, 50, p. 187-205.</w:t>
      </w:r>
    </w:p>
    <w:p w14:paraId="6054F026" w14:textId="79EFF582" w:rsidR="00EA416E" w:rsidRPr="00E11E8C" w:rsidRDefault="00BF4371"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Stedman, R. (2002) </w:t>
      </w:r>
      <w:r w:rsidRPr="00E11E8C">
        <w:rPr>
          <w:rFonts w:ascii="Times New Roman" w:hAnsi="Times New Roman" w:cs="Times New Roman"/>
          <w:i/>
          <w:iCs/>
          <w:sz w:val="24"/>
          <w:szCs w:val="24"/>
        </w:rPr>
        <w:t>Toward a social psychology of place. Predicting behavior from place-based cognitions, attitude and identity</w:t>
      </w:r>
      <w:r w:rsidRPr="00E11E8C">
        <w:rPr>
          <w:rFonts w:ascii="Times New Roman" w:hAnsi="Times New Roman" w:cs="Times New Roman"/>
          <w:sz w:val="24"/>
          <w:szCs w:val="24"/>
        </w:rPr>
        <w:t>. Environment and Behaviour, 34, p. 561-581.</w:t>
      </w:r>
    </w:p>
    <w:p w14:paraId="2C3CECDE" w14:textId="0F079863" w:rsidR="00EC0CAC" w:rsidRPr="00E11E8C" w:rsidRDefault="00427990"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Stokowski, P. A. (2002) </w:t>
      </w:r>
      <w:r w:rsidRPr="00E11E8C">
        <w:rPr>
          <w:rFonts w:ascii="Times New Roman" w:hAnsi="Times New Roman" w:cs="Times New Roman"/>
          <w:i/>
          <w:iCs/>
          <w:sz w:val="24"/>
          <w:szCs w:val="24"/>
        </w:rPr>
        <w:t>Languages of place and discourses of power: Constructing new sense of place</w:t>
      </w:r>
      <w:r w:rsidRPr="00E11E8C">
        <w:rPr>
          <w:rFonts w:ascii="Times New Roman" w:hAnsi="Times New Roman" w:cs="Times New Roman"/>
          <w:sz w:val="24"/>
          <w:szCs w:val="24"/>
        </w:rPr>
        <w:t>. Journal of Leisure Research, 34, p. 368-382.</w:t>
      </w:r>
    </w:p>
    <w:p w14:paraId="316DB89A" w14:textId="64841BBD" w:rsidR="00534227" w:rsidRPr="00E11E8C" w:rsidRDefault="00534227"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lastRenderedPageBreak/>
        <w:t xml:space="preserve">Tilley, C. (2006) </w:t>
      </w:r>
      <w:r w:rsidRPr="00E11E8C">
        <w:rPr>
          <w:rFonts w:ascii="Times New Roman" w:hAnsi="Times New Roman" w:cs="Times New Roman"/>
          <w:i/>
          <w:iCs/>
          <w:sz w:val="24"/>
          <w:szCs w:val="24"/>
        </w:rPr>
        <w:t>INTRODUCTION Identity, Place, Landscape and Heritage</w:t>
      </w:r>
      <w:r w:rsidRPr="00E11E8C">
        <w:rPr>
          <w:rFonts w:ascii="Times New Roman" w:hAnsi="Times New Roman" w:cs="Times New Roman"/>
          <w:sz w:val="24"/>
          <w:szCs w:val="24"/>
        </w:rPr>
        <w:t>. Journal of Material Culture, Vol. 11(1/2), p. 7–32, London: SAGE Publications. doi: 10.1177/1359183506062990.</w:t>
      </w:r>
    </w:p>
    <w:p w14:paraId="355A9FF3" w14:textId="02A4175F" w:rsidR="00427990" w:rsidRPr="00E11E8C" w:rsidRDefault="00427990"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Tuan, Y.-fu</w:t>
      </w:r>
      <w:r w:rsidR="00632865">
        <w:rPr>
          <w:rFonts w:ascii="Times New Roman" w:hAnsi="Times New Roman" w:cs="Times New Roman"/>
          <w:sz w:val="24"/>
          <w:szCs w:val="24"/>
        </w:rPr>
        <w:t>.</w:t>
      </w:r>
      <w:r w:rsidRPr="00E11E8C">
        <w:rPr>
          <w:rFonts w:ascii="Times New Roman" w:hAnsi="Times New Roman" w:cs="Times New Roman"/>
          <w:sz w:val="24"/>
          <w:szCs w:val="24"/>
        </w:rPr>
        <w:t xml:space="preserve"> (1974) </w:t>
      </w:r>
      <w:r w:rsidRPr="00E11E8C">
        <w:rPr>
          <w:rFonts w:ascii="Times New Roman" w:hAnsi="Times New Roman" w:cs="Times New Roman"/>
          <w:i/>
          <w:iCs/>
          <w:sz w:val="24"/>
          <w:szCs w:val="24"/>
        </w:rPr>
        <w:t>Topophilia: a study of environmental perception, attitudes and values</w:t>
      </w:r>
      <w:r w:rsidRPr="00E11E8C">
        <w:rPr>
          <w:rFonts w:ascii="Times New Roman" w:hAnsi="Times New Roman" w:cs="Times New Roman"/>
          <w:sz w:val="24"/>
          <w:szCs w:val="24"/>
        </w:rPr>
        <w:t>. New York: Columbia University Press.</w:t>
      </w:r>
    </w:p>
    <w:p w14:paraId="03EC99D3" w14:textId="77777777" w:rsidR="00663819" w:rsidRPr="00E11E8C" w:rsidRDefault="00663819"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 xml:space="preserve">Urry, J. (1995) </w:t>
      </w:r>
      <w:r w:rsidRPr="00E11E8C">
        <w:rPr>
          <w:rFonts w:ascii="Times New Roman" w:hAnsi="Times New Roman" w:cs="Times New Roman"/>
          <w:i/>
          <w:iCs/>
          <w:sz w:val="24"/>
          <w:szCs w:val="24"/>
        </w:rPr>
        <w:t>Consuming places</w:t>
      </w:r>
      <w:r w:rsidRPr="00E11E8C">
        <w:rPr>
          <w:rFonts w:ascii="Times New Roman" w:hAnsi="Times New Roman" w:cs="Times New Roman"/>
          <w:sz w:val="24"/>
          <w:szCs w:val="24"/>
        </w:rPr>
        <w:t>. London: Routledge.</w:t>
      </w:r>
    </w:p>
    <w:p w14:paraId="5460B362" w14:textId="77777777" w:rsidR="00663819" w:rsidRPr="00E11E8C" w:rsidRDefault="00663819"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Wagner, P. L. and Mikesell, M. W eds. (1962</w:t>
      </w:r>
      <w:r w:rsidRPr="00E11E8C">
        <w:rPr>
          <w:rFonts w:ascii="Times New Roman" w:hAnsi="Times New Roman" w:cs="Times New Roman"/>
          <w:i/>
          <w:iCs/>
          <w:sz w:val="24"/>
          <w:szCs w:val="24"/>
        </w:rPr>
        <w:t>) Readings in Cultural Geography.</w:t>
      </w:r>
      <w:r w:rsidRPr="00E11E8C">
        <w:rPr>
          <w:rFonts w:ascii="Times New Roman" w:hAnsi="Times New Roman" w:cs="Times New Roman"/>
          <w:sz w:val="24"/>
          <w:szCs w:val="24"/>
        </w:rPr>
        <w:t xml:space="preserve"> Chicago: University of Chicago Press.</w:t>
      </w:r>
    </w:p>
    <w:p w14:paraId="4E22EF57" w14:textId="54D1E9A7" w:rsidR="00427990" w:rsidRPr="00E11E8C" w:rsidRDefault="00663819"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Welsh Government (2016</w:t>
      </w:r>
      <w:r w:rsidRPr="00E11E8C">
        <w:rPr>
          <w:rFonts w:ascii="Times New Roman" w:hAnsi="Times New Roman" w:cs="Times New Roman"/>
          <w:i/>
          <w:iCs/>
          <w:sz w:val="24"/>
          <w:szCs w:val="24"/>
        </w:rPr>
        <w:t>) Hafod and the Lower Swansea Valley: Understanding Urban Character</w:t>
      </w:r>
      <w:r w:rsidRPr="00E11E8C">
        <w:rPr>
          <w:rFonts w:ascii="Times New Roman" w:hAnsi="Times New Roman" w:cs="Times New Roman"/>
          <w:sz w:val="24"/>
          <w:szCs w:val="24"/>
        </w:rPr>
        <w:t xml:space="preserve"> Available at: https://cadw.gov.wales/sites/default/files/2019-05/Hafod%20and%20the%20Lower%20Swansea%20Valley-%20Understanding%20Urban%20Character_0.pdf (Accessed: 14 December 2020).</w:t>
      </w:r>
    </w:p>
    <w:p w14:paraId="2204366A" w14:textId="02261193" w:rsidR="007C3E64" w:rsidRPr="00E11E8C" w:rsidRDefault="007C3E64" w:rsidP="00E11E8C">
      <w:pPr>
        <w:spacing w:line="360" w:lineRule="auto"/>
        <w:rPr>
          <w:rFonts w:ascii="Times New Roman" w:hAnsi="Times New Roman" w:cs="Times New Roman"/>
          <w:sz w:val="24"/>
          <w:szCs w:val="24"/>
        </w:rPr>
      </w:pPr>
      <w:r w:rsidRPr="00E11E8C">
        <w:rPr>
          <w:rFonts w:ascii="Times New Roman" w:hAnsi="Times New Roman" w:cs="Times New Roman"/>
          <w:sz w:val="24"/>
          <w:szCs w:val="24"/>
        </w:rPr>
        <w:t>Zonneveld, I.</w:t>
      </w:r>
      <w:r w:rsidR="00826B73" w:rsidRPr="00E11E8C">
        <w:rPr>
          <w:rFonts w:ascii="Times New Roman" w:hAnsi="Times New Roman" w:cs="Times New Roman"/>
          <w:sz w:val="24"/>
          <w:szCs w:val="24"/>
        </w:rPr>
        <w:t xml:space="preserve"> </w:t>
      </w:r>
      <w:r w:rsidRPr="00E11E8C">
        <w:rPr>
          <w:rFonts w:ascii="Times New Roman" w:hAnsi="Times New Roman" w:cs="Times New Roman"/>
          <w:sz w:val="24"/>
          <w:szCs w:val="24"/>
        </w:rPr>
        <w:t xml:space="preserve">S. (1995) Land Ecology, Amsterdam: SPB Academic Publishing -(2000) ‘Count your blessings? Twenty-five years of landscape ecology’, in </w:t>
      </w:r>
      <w:r w:rsidR="00F737E9" w:rsidRPr="00E11E8C">
        <w:rPr>
          <w:rFonts w:ascii="Times New Roman" w:hAnsi="Times New Roman" w:cs="Times New Roman"/>
          <w:sz w:val="24"/>
          <w:szCs w:val="24"/>
        </w:rPr>
        <w:t>Klijn, J.</w:t>
      </w:r>
      <w:r w:rsidRPr="00E11E8C">
        <w:rPr>
          <w:rFonts w:ascii="Times New Roman" w:hAnsi="Times New Roman" w:cs="Times New Roman"/>
          <w:sz w:val="24"/>
          <w:szCs w:val="24"/>
        </w:rPr>
        <w:t xml:space="preserve"> and Vos, W. (eds) From Landscape Ecology to Landscape Science, Wageningen: WLO/Kluwer Academic Publishers, pp. 30—42</w:t>
      </w:r>
      <w:r w:rsidR="00CB6A60" w:rsidRPr="00E11E8C">
        <w:rPr>
          <w:rFonts w:ascii="Times New Roman" w:hAnsi="Times New Roman" w:cs="Times New Roman"/>
          <w:sz w:val="24"/>
          <w:szCs w:val="24"/>
        </w:rPr>
        <w:t>.</w:t>
      </w:r>
    </w:p>
    <w:p w14:paraId="4CF22F52" w14:textId="77777777" w:rsidR="008179E0" w:rsidRDefault="008179E0"/>
    <w:sectPr w:rsidR="008179E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50579" w14:textId="77777777" w:rsidR="00285C18" w:rsidRDefault="00285C18" w:rsidP="00444C76">
      <w:pPr>
        <w:spacing w:after="0" w:line="240" w:lineRule="auto"/>
      </w:pPr>
      <w:r>
        <w:separator/>
      </w:r>
    </w:p>
  </w:endnote>
  <w:endnote w:type="continuationSeparator" w:id="0">
    <w:p w14:paraId="5833BAEC" w14:textId="77777777" w:rsidR="00285C18" w:rsidRDefault="00285C18" w:rsidP="00444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4192119"/>
      <w:docPartObj>
        <w:docPartGallery w:val="Page Numbers (Bottom of Page)"/>
        <w:docPartUnique/>
      </w:docPartObj>
    </w:sdtPr>
    <w:sdtEndPr>
      <w:rPr>
        <w:noProof/>
      </w:rPr>
    </w:sdtEndPr>
    <w:sdtContent>
      <w:p w14:paraId="1A2CAFB5" w14:textId="7ECB6438" w:rsidR="00444C76" w:rsidRDefault="00444C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36A436" w14:textId="77777777" w:rsidR="00444C76" w:rsidRDefault="00444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7AD6D" w14:textId="77777777" w:rsidR="00285C18" w:rsidRDefault="00285C18" w:rsidP="00444C76">
      <w:pPr>
        <w:spacing w:after="0" w:line="240" w:lineRule="auto"/>
      </w:pPr>
      <w:r>
        <w:separator/>
      </w:r>
    </w:p>
  </w:footnote>
  <w:footnote w:type="continuationSeparator" w:id="0">
    <w:p w14:paraId="3D6B2F89" w14:textId="77777777" w:rsidR="00285C18" w:rsidRDefault="00285C18" w:rsidP="00444C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A4E80"/>
    <w:multiLevelType w:val="hybridMultilevel"/>
    <w:tmpl w:val="B7F2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AA1076"/>
    <w:multiLevelType w:val="hybridMultilevel"/>
    <w:tmpl w:val="88AE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E261D2"/>
    <w:multiLevelType w:val="hybridMultilevel"/>
    <w:tmpl w:val="F35CA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93E"/>
    <w:rsid w:val="00000BAD"/>
    <w:rsid w:val="00004EAB"/>
    <w:rsid w:val="00010679"/>
    <w:rsid w:val="00013DC1"/>
    <w:rsid w:val="00020EA0"/>
    <w:rsid w:val="00026E14"/>
    <w:rsid w:val="00031D43"/>
    <w:rsid w:val="00033924"/>
    <w:rsid w:val="00041598"/>
    <w:rsid w:val="000419ED"/>
    <w:rsid w:val="0004650A"/>
    <w:rsid w:val="0005004A"/>
    <w:rsid w:val="00051A01"/>
    <w:rsid w:val="00051C2E"/>
    <w:rsid w:val="00056DCC"/>
    <w:rsid w:val="00057F20"/>
    <w:rsid w:val="00063BAD"/>
    <w:rsid w:val="00065449"/>
    <w:rsid w:val="00066162"/>
    <w:rsid w:val="00066490"/>
    <w:rsid w:val="000719DB"/>
    <w:rsid w:val="000814AE"/>
    <w:rsid w:val="00081C54"/>
    <w:rsid w:val="00085F26"/>
    <w:rsid w:val="00086819"/>
    <w:rsid w:val="00091511"/>
    <w:rsid w:val="000A1498"/>
    <w:rsid w:val="000A58E0"/>
    <w:rsid w:val="000A5A2E"/>
    <w:rsid w:val="000B2E2D"/>
    <w:rsid w:val="000B3696"/>
    <w:rsid w:val="000B4B4E"/>
    <w:rsid w:val="000C0664"/>
    <w:rsid w:val="000C32E6"/>
    <w:rsid w:val="000D193E"/>
    <w:rsid w:val="000D3D69"/>
    <w:rsid w:val="000D675A"/>
    <w:rsid w:val="000D70F1"/>
    <w:rsid w:val="000E143F"/>
    <w:rsid w:val="000E20C5"/>
    <w:rsid w:val="000F2A5B"/>
    <w:rsid w:val="000F4AC2"/>
    <w:rsid w:val="000F53C2"/>
    <w:rsid w:val="00101CCE"/>
    <w:rsid w:val="00102D52"/>
    <w:rsid w:val="00104BD3"/>
    <w:rsid w:val="0010623B"/>
    <w:rsid w:val="0011247D"/>
    <w:rsid w:val="00113D41"/>
    <w:rsid w:val="00114218"/>
    <w:rsid w:val="001144C1"/>
    <w:rsid w:val="00115809"/>
    <w:rsid w:val="00117A07"/>
    <w:rsid w:val="00121165"/>
    <w:rsid w:val="00124937"/>
    <w:rsid w:val="00130765"/>
    <w:rsid w:val="00132216"/>
    <w:rsid w:val="00132B8D"/>
    <w:rsid w:val="00133136"/>
    <w:rsid w:val="00140853"/>
    <w:rsid w:val="00142698"/>
    <w:rsid w:val="0014524B"/>
    <w:rsid w:val="00145A5C"/>
    <w:rsid w:val="00147A0B"/>
    <w:rsid w:val="0015023C"/>
    <w:rsid w:val="001514E2"/>
    <w:rsid w:val="00166997"/>
    <w:rsid w:val="00167D37"/>
    <w:rsid w:val="001702FA"/>
    <w:rsid w:val="00170A5C"/>
    <w:rsid w:val="00170D69"/>
    <w:rsid w:val="00172E85"/>
    <w:rsid w:val="001752CF"/>
    <w:rsid w:val="00176FF1"/>
    <w:rsid w:val="001779D8"/>
    <w:rsid w:val="00177A08"/>
    <w:rsid w:val="00194423"/>
    <w:rsid w:val="001977AC"/>
    <w:rsid w:val="001A4247"/>
    <w:rsid w:val="001A5DC8"/>
    <w:rsid w:val="001A703E"/>
    <w:rsid w:val="001B2ACC"/>
    <w:rsid w:val="001B3270"/>
    <w:rsid w:val="001B4B16"/>
    <w:rsid w:val="001C31EC"/>
    <w:rsid w:val="001C3EB3"/>
    <w:rsid w:val="001C4FE1"/>
    <w:rsid w:val="001C5D94"/>
    <w:rsid w:val="001C5DBD"/>
    <w:rsid w:val="001D6680"/>
    <w:rsid w:val="001E03C5"/>
    <w:rsid w:val="001E626F"/>
    <w:rsid w:val="001F0572"/>
    <w:rsid w:val="001F1965"/>
    <w:rsid w:val="001F2AC6"/>
    <w:rsid w:val="001F5389"/>
    <w:rsid w:val="001F5647"/>
    <w:rsid w:val="001F627D"/>
    <w:rsid w:val="00200704"/>
    <w:rsid w:val="00202654"/>
    <w:rsid w:val="00205059"/>
    <w:rsid w:val="00205C28"/>
    <w:rsid w:val="00205C91"/>
    <w:rsid w:val="00211060"/>
    <w:rsid w:val="00215732"/>
    <w:rsid w:val="00217278"/>
    <w:rsid w:val="0021744E"/>
    <w:rsid w:val="00220567"/>
    <w:rsid w:val="00222BBD"/>
    <w:rsid w:val="0022393E"/>
    <w:rsid w:val="0022489B"/>
    <w:rsid w:val="00225FEA"/>
    <w:rsid w:val="002262ED"/>
    <w:rsid w:val="0022737F"/>
    <w:rsid w:val="00235668"/>
    <w:rsid w:val="00237779"/>
    <w:rsid w:val="0024014C"/>
    <w:rsid w:val="0024152F"/>
    <w:rsid w:val="00244214"/>
    <w:rsid w:val="0024601F"/>
    <w:rsid w:val="002461F7"/>
    <w:rsid w:val="002477F5"/>
    <w:rsid w:val="00250B2A"/>
    <w:rsid w:val="002538D3"/>
    <w:rsid w:val="002555AD"/>
    <w:rsid w:val="0026643F"/>
    <w:rsid w:val="00266BF5"/>
    <w:rsid w:val="00274DB8"/>
    <w:rsid w:val="0027614B"/>
    <w:rsid w:val="002779AD"/>
    <w:rsid w:val="00280490"/>
    <w:rsid w:val="00281B72"/>
    <w:rsid w:val="0028483F"/>
    <w:rsid w:val="0028510F"/>
    <w:rsid w:val="00285C18"/>
    <w:rsid w:val="00286307"/>
    <w:rsid w:val="00291B89"/>
    <w:rsid w:val="00292662"/>
    <w:rsid w:val="00294B3E"/>
    <w:rsid w:val="00295C28"/>
    <w:rsid w:val="002976FA"/>
    <w:rsid w:val="002A01F2"/>
    <w:rsid w:val="002A31CB"/>
    <w:rsid w:val="002A6514"/>
    <w:rsid w:val="002B1960"/>
    <w:rsid w:val="002B33BE"/>
    <w:rsid w:val="002C2F7E"/>
    <w:rsid w:val="002C564D"/>
    <w:rsid w:val="002C64E6"/>
    <w:rsid w:val="002C7CC7"/>
    <w:rsid w:val="002D0487"/>
    <w:rsid w:val="002D05E3"/>
    <w:rsid w:val="002D19AC"/>
    <w:rsid w:val="002D2CB1"/>
    <w:rsid w:val="002D62EE"/>
    <w:rsid w:val="002D6584"/>
    <w:rsid w:val="002D6E38"/>
    <w:rsid w:val="002D7483"/>
    <w:rsid w:val="002D7B37"/>
    <w:rsid w:val="002E0AA3"/>
    <w:rsid w:val="002E56B6"/>
    <w:rsid w:val="002E71B7"/>
    <w:rsid w:val="002F0EDD"/>
    <w:rsid w:val="002F291A"/>
    <w:rsid w:val="002F3933"/>
    <w:rsid w:val="002F4D4F"/>
    <w:rsid w:val="002F7E2B"/>
    <w:rsid w:val="0030116A"/>
    <w:rsid w:val="00303D1E"/>
    <w:rsid w:val="00305AC6"/>
    <w:rsid w:val="00307475"/>
    <w:rsid w:val="00310578"/>
    <w:rsid w:val="00310C08"/>
    <w:rsid w:val="00311D06"/>
    <w:rsid w:val="00313372"/>
    <w:rsid w:val="00314FE6"/>
    <w:rsid w:val="00316CBD"/>
    <w:rsid w:val="00316D71"/>
    <w:rsid w:val="00317C50"/>
    <w:rsid w:val="003214C2"/>
    <w:rsid w:val="00326889"/>
    <w:rsid w:val="0032744F"/>
    <w:rsid w:val="00330CCC"/>
    <w:rsid w:val="00331478"/>
    <w:rsid w:val="003317DA"/>
    <w:rsid w:val="00331F12"/>
    <w:rsid w:val="00334DF9"/>
    <w:rsid w:val="0034093C"/>
    <w:rsid w:val="00343AF8"/>
    <w:rsid w:val="00344AA3"/>
    <w:rsid w:val="0035443D"/>
    <w:rsid w:val="00365A1B"/>
    <w:rsid w:val="00370845"/>
    <w:rsid w:val="00370DF1"/>
    <w:rsid w:val="003733C0"/>
    <w:rsid w:val="00373D8F"/>
    <w:rsid w:val="00374069"/>
    <w:rsid w:val="0037531A"/>
    <w:rsid w:val="00376F8C"/>
    <w:rsid w:val="00377E77"/>
    <w:rsid w:val="0038168D"/>
    <w:rsid w:val="0038575B"/>
    <w:rsid w:val="003908E8"/>
    <w:rsid w:val="00390DB7"/>
    <w:rsid w:val="00394627"/>
    <w:rsid w:val="00394658"/>
    <w:rsid w:val="00397D45"/>
    <w:rsid w:val="003A250A"/>
    <w:rsid w:val="003A3389"/>
    <w:rsid w:val="003A542D"/>
    <w:rsid w:val="003A74DE"/>
    <w:rsid w:val="003A7E11"/>
    <w:rsid w:val="003B3079"/>
    <w:rsid w:val="003C34A2"/>
    <w:rsid w:val="003C5EAA"/>
    <w:rsid w:val="003C73D8"/>
    <w:rsid w:val="003D0015"/>
    <w:rsid w:val="003D08B8"/>
    <w:rsid w:val="003D2A34"/>
    <w:rsid w:val="003D383B"/>
    <w:rsid w:val="003D441C"/>
    <w:rsid w:val="003D759D"/>
    <w:rsid w:val="003D7F71"/>
    <w:rsid w:val="003E0511"/>
    <w:rsid w:val="003E1ACF"/>
    <w:rsid w:val="003E1CEC"/>
    <w:rsid w:val="003E619D"/>
    <w:rsid w:val="003F0F5F"/>
    <w:rsid w:val="003F38B0"/>
    <w:rsid w:val="003F3C16"/>
    <w:rsid w:val="003F4A18"/>
    <w:rsid w:val="003F7454"/>
    <w:rsid w:val="00402AEC"/>
    <w:rsid w:val="004030A9"/>
    <w:rsid w:val="00404158"/>
    <w:rsid w:val="00410337"/>
    <w:rsid w:val="004140CA"/>
    <w:rsid w:val="0041704C"/>
    <w:rsid w:val="00420078"/>
    <w:rsid w:val="004201CF"/>
    <w:rsid w:val="00421EC1"/>
    <w:rsid w:val="00421F60"/>
    <w:rsid w:val="004221AB"/>
    <w:rsid w:val="00422B76"/>
    <w:rsid w:val="00423755"/>
    <w:rsid w:val="00424B56"/>
    <w:rsid w:val="0042635A"/>
    <w:rsid w:val="0042746D"/>
    <w:rsid w:val="00427990"/>
    <w:rsid w:val="004351EC"/>
    <w:rsid w:val="00437883"/>
    <w:rsid w:val="00441558"/>
    <w:rsid w:val="00444C76"/>
    <w:rsid w:val="004450F6"/>
    <w:rsid w:val="0044663A"/>
    <w:rsid w:val="00450406"/>
    <w:rsid w:val="00450B42"/>
    <w:rsid w:val="004542A3"/>
    <w:rsid w:val="00455865"/>
    <w:rsid w:val="004577DE"/>
    <w:rsid w:val="0046451F"/>
    <w:rsid w:val="00467CAE"/>
    <w:rsid w:val="00471E67"/>
    <w:rsid w:val="00472BE8"/>
    <w:rsid w:val="004758C1"/>
    <w:rsid w:val="00477FC8"/>
    <w:rsid w:val="00480546"/>
    <w:rsid w:val="00482AEA"/>
    <w:rsid w:val="0048442A"/>
    <w:rsid w:val="004863BA"/>
    <w:rsid w:val="00491BC9"/>
    <w:rsid w:val="00491BDB"/>
    <w:rsid w:val="0049443B"/>
    <w:rsid w:val="004966E0"/>
    <w:rsid w:val="004A2FDD"/>
    <w:rsid w:val="004A49C2"/>
    <w:rsid w:val="004B1004"/>
    <w:rsid w:val="004B393A"/>
    <w:rsid w:val="004B5609"/>
    <w:rsid w:val="004C0BE0"/>
    <w:rsid w:val="004C1AE1"/>
    <w:rsid w:val="004C3DA6"/>
    <w:rsid w:val="004C5299"/>
    <w:rsid w:val="004C56DE"/>
    <w:rsid w:val="004C60B8"/>
    <w:rsid w:val="004C6FAA"/>
    <w:rsid w:val="004C701F"/>
    <w:rsid w:val="004C7837"/>
    <w:rsid w:val="004D0833"/>
    <w:rsid w:val="004D0DCC"/>
    <w:rsid w:val="004D1CD7"/>
    <w:rsid w:val="004D6312"/>
    <w:rsid w:val="004D6EFE"/>
    <w:rsid w:val="004D710C"/>
    <w:rsid w:val="004D7997"/>
    <w:rsid w:val="004E252E"/>
    <w:rsid w:val="004E3119"/>
    <w:rsid w:val="004E3349"/>
    <w:rsid w:val="004E424B"/>
    <w:rsid w:val="004F0AEA"/>
    <w:rsid w:val="004F106C"/>
    <w:rsid w:val="004F3667"/>
    <w:rsid w:val="004F7819"/>
    <w:rsid w:val="0050042E"/>
    <w:rsid w:val="00500804"/>
    <w:rsid w:val="00500B47"/>
    <w:rsid w:val="00501023"/>
    <w:rsid w:val="005029E8"/>
    <w:rsid w:val="0050436D"/>
    <w:rsid w:val="00510FDD"/>
    <w:rsid w:val="00511C48"/>
    <w:rsid w:val="00512D89"/>
    <w:rsid w:val="0051346E"/>
    <w:rsid w:val="005140A0"/>
    <w:rsid w:val="005173D7"/>
    <w:rsid w:val="0052090E"/>
    <w:rsid w:val="0052359B"/>
    <w:rsid w:val="00531B1A"/>
    <w:rsid w:val="00534227"/>
    <w:rsid w:val="00534F99"/>
    <w:rsid w:val="00541F12"/>
    <w:rsid w:val="00542DA5"/>
    <w:rsid w:val="00547A8A"/>
    <w:rsid w:val="00555DCC"/>
    <w:rsid w:val="005569C7"/>
    <w:rsid w:val="00560D2C"/>
    <w:rsid w:val="00563D6B"/>
    <w:rsid w:val="00567552"/>
    <w:rsid w:val="00571B4C"/>
    <w:rsid w:val="0057318D"/>
    <w:rsid w:val="00575996"/>
    <w:rsid w:val="00577C0B"/>
    <w:rsid w:val="00581107"/>
    <w:rsid w:val="0058212C"/>
    <w:rsid w:val="00583177"/>
    <w:rsid w:val="00586F29"/>
    <w:rsid w:val="005879C4"/>
    <w:rsid w:val="0059237E"/>
    <w:rsid w:val="00592D5E"/>
    <w:rsid w:val="00593641"/>
    <w:rsid w:val="00593AE7"/>
    <w:rsid w:val="0059590E"/>
    <w:rsid w:val="005A2407"/>
    <w:rsid w:val="005A3E90"/>
    <w:rsid w:val="005A5EA8"/>
    <w:rsid w:val="005B2147"/>
    <w:rsid w:val="005B415D"/>
    <w:rsid w:val="005B5B94"/>
    <w:rsid w:val="005C1A1E"/>
    <w:rsid w:val="005C6A63"/>
    <w:rsid w:val="005D06A9"/>
    <w:rsid w:val="005D0965"/>
    <w:rsid w:val="005D125B"/>
    <w:rsid w:val="005D31C0"/>
    <w:rsid w:val="005D393D"/>
    <w:rsid w:val="005D4D11"/>
    <w:rsid w:val="005D6765"/>
    <w:rsid w:val="005E1B55"/>
    <w:rsid w:val="005E3736"/>
    <w:rsid w:val="005E380C"/>
    <w:rsid w:val="005E457E"/>
    <w:rsid w:val="005F7C03"/>
    <w:rsid w:val="00607A3E"/>
    <w:rsid w:val="00610810"/>
    <w:rsid w:val="00610EA3"/>
    <w:rsid w:val="00621352"/>
    <w:rsid w:val="00622393"/>
    <w:rsid w:val="0062268F"/>
    <w:rsid w:val="006273FB"/>
    <w:rsid w:val="0063051F"/>
    <w:rsid w:val="00632865"/>
    <w:rsid w:val="00633A3C"/>
    <w:rsid w:val="00637841"/>
    <w:rsid w:val="006410B9"/>
    <w:rsid w:val="006421CE"/>
    <w:rsid w:val="00642DC3"/>
    <w:rsid w:val="006464DA"/>
    <w:rsid w:val="00651269"/>
    <w:rsid w:val="006531ED"/>
    <w:rsid w:val="006535B1"/>
    <w:rsid w:val="00653C88"/>
    <w:rsid w:val="0065603E"/>
    <w:rsid w:val="006568A3"/>
    <w:rsid w:val="0066060A"/>
    <w:rsid w:val="00660ACF"/>
    <w:rsid w:val="00663819"/>
    <w:rsid w:val="006654EE"/>
    <w:rsid w:val="006664D8"/>
    <w:rsid w:val="00666FBC"/>
    <w:rsid w:val="00671A6D"/>
    <w:rsid w:val="00673A0A"/>
    <w:rsid w:val="00674BA0"/>
    <w:rsid w:val="006750C5"/>
    <w:rsid w:val="00675133"/>
    <w:rsid w:val="006756D9"/>
    <w:rsid w:val="006843F4"/>
    <w:rsid w:val="00684F83"/>
    <w:rsid w:val="006866A0"/>
    <w:rsid w:val="0069067E"/>
    <w:rsid w:val="00692A31"/>
    <w:rsid w:val="0069338C"/>
    <w:rsid w:val="0069514C"/>
    <w:rsid w:val="006965A5"/>
    <w:rsid w:val="00697DDF"/>
    <w:rsid w:val="006A1143"/>
    <w:rsid w:val="006A126C"/>
    <w:rsid w:val="006A1512"/>
    <w:rsid w:val="006A2218"/>
    <w:rsid w:val="006A401D"/>
    <w:rsid w:val="006A403F"/>
    <w:rsid w:val="006A6C04"/>
    <w:rsid w:val="006B09B1"/>
    <w:rsid w:val="006B0FB0"/>
    <w:rsid w:val="006B10FF"/>
    <w:rsid w:val="006B27E9"/>
    <w:rsid w:val="006B3F61"/>
    <w:rsid w:val="006B5D2E"/>
    <w:rsid w:val="006B70E4"/>
    <w:rsid w:val="006C15E0"/>
    <w:rsid w:val="006C2863"/>
    <w:rsid w:val="006D1258"/>
    <w:rsid w:val="006D26B7"/>
    <w:rsid w:val="006D35B2"/>
    <w:rsid w:val="006D6063"/>
    <w:rsid w:val="006D68C4"/>
    <w:rsid w:val="006D7959"/>
    <w:rsid w:val="006E227E"/>
    <w:rsid w:val="006E466F"/>
    <w:rsid w:val="006E6415"/>
    <w:rsid w:val="006E7CCD"/>
    <w:rsid w:val="006F1A7D"/>
    <w:rsid w:val="006F5D9F"/>
    <w:rsid w:val="006F6D2E"/>
    <w:rsid w:val="006F75CA"/>
    <w:rsid w:val="0070208E"/>
    <w:rsid w:val="00702E6E"/>
    <w:rsid w:val="007042E0"/>
    <w:rsid w:val="0070538E"/>
    <w:rsid w:val="0071415E"/>
    <w:rsid w:val="00723DEC"/>
    <w:rsid w:val="00725E2D"/>
    <w:rsid w:val="00727666"/>
    <w:rsid w:val="007301B2"/>
    <w:rsid w:val="00730268"/>
    <w:rsid w:val="00730504"/>
    <w:rsid w:val="00730AED"/>
    <w:rsid w:val="0073492A"/>
    <w:rsid w:val="00737731"/>
    <w:rsid w:val="0074392F"/>
    <w:rsid w:val="00753D05"/>
    <w:rsid w:val="007570FE"/>
    <w:rsid w:val="00757C69"/>
    <w:rsid w:val="00762C90"/>
    <w:rsid w:val="00763A49"/>
    <w:rsid w:val="00763E6B"/>
    <w:rsid w:val="00764843"/>
    <w:rsid w:val="00764F57"/>
    <w:rsid w:val="00765A76"/>
    <w:rsid w:val="00773E1B"/>
    <w:rsid w:val="007751AF"/>
    <w:rsid w:val="007768BC"/>
    <w:rsid w:val="0078209D"/>
    <w:rsid w:val="007825B5"/>
    <w:rsid w:val="00783892"/>
    <w:rsid w:val="007852F2"/>
    <w:rsid w:val="00787187"/>
    <w:rsid w:val="00790455"/>
    <w:rsid w:val="00792B53"/>
    <w:rsid w:val="00795838"/>
    <w:rsid w:val="007A32B5"/>
    <w:rsid w:val="007A6F27"/>
    <w:rsid w:val="007A7C62"/>
    <w:rsid w:val="007B1517"/>
    <w:rsid w:val="007B1934"/>
    <w:rsid w:val="007B661B"/>
    <w:rsid w:val="007C3E64"/>
    <w:rsid w:val="007C4582"/>
    <w:rsid w:val="007C6AA3"/>
    <w:rsid w:val="007D003F"/>
    <w:rsid w:val="007D0733"/>
    <w:rsid w:val="007D127F"/>
    <w:rsid w:val="007D4C85"/>
    <w:rsid w:val="007D7CD9"/>
    <w:rsid w:val="007E02AC"/>
    <w:rsid w:val="007E04D6"/>
    <w:rsid w:val="007E2FFC"/>
    <w:rsid w:val="007E6C24"/>
    <w:rsid w:val="007E74A0"/>
    <w:rsid w:val="007E784D"/>
    <w:rsid w:val="007F0777"/>
    <w:rsid w:val="007F1732"/>
    <w:rsid w:val="007F2176"/>
    <w:rsid w:val="007F5BE4"/>
    <w:rsid w:val="00800D7D"/>
    <w:rsid w:val="00801B6F"/>
    <w:rsid w:val="0080271E"/>
    <w:rsid w:val="00802903"/>
    <w:rsid w:val="008032DD"/>
    <w:rsid w:val="0080564B"/>
    <w:rsid w:val="0080696F"/>
    <w:rsid w:val="00811EBC"/>
    <w:rsid w:val="0081373A"/>
    <w:rsid w:val="0081657B"/>
    <w:rsid w:val="008179E0"/>
    <w:rsid w:val="00817E82"/>
    <w:rsid w:val="00824A5E"/>
    <w:rsid w:val="00826B73"/>
    <w:rsid w:val="00827946"/>
    <w:rsid w:val="00830479"/>
    <w:rsid w:val="00833186"/>
    <w:rsid w:val="00833789"/>
    <w:rsid w:val="008342CD"/>
    <w:rsid w:val="008419D0"/>
    <w:rsid w:val="00843245"/>
    <w:rsid w:val="00843C9D"/>
    <w:rsid w:val="00844075"/>
    <w:rsid w:val="0084560F"/>
    <w:rsid w:val="00850A85"/>
    <w:rsid w:val="00850E8A"/>
    <w:rsid w:val="00852ADB"/>
    <w:rsid w:val="00854FFA"/>
    <w:rsid w:val="00855E4F"/>
    <w:rsid w:val="00856545"/>
    <w:rsid w:val="00864DDB"/>
    <w:rsid w:val="00866A68"/>
    <w:rsid w:val="008670A4"/>
    <w:rsid w:val="008674CF"/>
    <w:rsid w:val="008710D9"/>
    <w:rsid w:val="00872F41"/>
    <w:rsid w:val="00877D5B"/>
    <w:rsid w:val="0088019A"/>
    <w:rsid w:val="008804A3"/>
    <w:rsid w:val="008805E3"/>
    <w:rsid w:val="00880F55"/>
    <w:rsid w:val="0088267E"/>
    <w:rsid w:val="00885EC5"/>
    <w:rsid w:val="00886087"/>
    <w:rsid w:val="008907A9"/>
    <w:rsid w:val="0089128A"/>
    <w:rsid w:val="00891986"/>
    <w:rsid w:val="00893488"/>
    <w:rsid w:val="00897462"/>
    <w:rsid w:val="008A00CC"/>
    <w:rsid w:val="008A11D5"/>
    <w:rsid w:val="008A1951"/>
    <w:rsid w:val="008A41EB"/>
    <w:rsid w:val="008A6B23"/>
    <w:rsid w:val="008B167B"/>
    <w:rsid w:val="008B210F"/>
    <w:rsid w:val="008B2C05"/>
    <w:rsid w:val="008B33BA"/>
    <w:rsid w:val="008B65A9"/>
    <w:rsid w:val="008C024C"/>
    <w:rsid w:val="008C1FB4"/>
    <w:rsid w:val="008C2FF4"/>
    <w:rsid w:val="008C3FDE"/>
    <w:rsid w:val="008D0DFA"/>
    <w:rsid w:val="008D2967"/>
    <w:rsid w:val="008D54E1"/>
    <w:rsid w:val="008D6421"/>
    <w:rsid w:val="008D69D0"/>
    <w:rsid w:val="008E1028"/>
    <w:rsid w:val="008E47FE"/>
    <w:rsid w:val="008E60CF"/>
    <w:rsid w:val="008F1BD4"/>
    <w:rsid w:val="008F5F9D"/>
    <w:rsid w:val="008F6406"/>
    <w:rsid w:val="00900E93"/>
    <w:rsid w:val="00904044"/>
    <w:rsid w:val="00905F6A"/>
    <w:rsid w:val="00907DC8"/>
    <w:rsid w:val="0091181F"/>
    <w:rsid w:val="00912D2B"/>
    <w:rsid w:val="00913013"/>
    <w:rsid w:val="0091403E"/>
    <w:rsid w:val="00914771"/>
    <w:rsid w:val="0091772B"/>
    <w:rsid w:val="00920058"/>
    <w:rsid w:val="00920DF5"/>
    <w:rsid w:val="00932A84"/>
    <w:rsid w:val="009342C2"/>
    <w:rsid w:val="009400FA"/>
    <w:rsid w:val="009408CE"/>
    <w:rsid w:val="0094095D"/>
    <w:rsid w:val="009440A7"/>
    <w:rsid w:val="009446AF"/>
    <w:rsid w:val="00945569"/>
    <w:rsid w:val="00950665"/>
    <w:rsid w:val="00952D2E"/>
    <w:rsid w:val="009531D5"/>
    <w:rsid w:val="0095361E"/>
    <w:rsid w:val="00960455"/>
    <w:rsid w:val="009644F1"/>
    <w:rsid w:val="00970C29"/>
    <w:rsid w:val="009728ED"/>
    <w:rsid w:val="00973BB5"/>
    <w:rsid w:val="00973D26"/>
    <w:rsid w:val="00975F22"/>
    <w:rsid w:val="0097709F"/>
    <w:rsid w:val="009865D1"/>
    <w:rsid w:val="009869CB"/>
    <w:rsid w:val="00991B86"/>
    <w:rsid w:val="009923B2"/>
    <w:rsid w:val="00992ACB"/>
    <w:rsid w:val="0099368B"/>
    <w:rsid w:val="0099537B"/>
    <w:rsid w:val="009953B6"/>
    <w:rsid w:val="00995608"/>
    <w:rsid w:val="009A1E66"/>
    <w:rsid w:val="009A2967"/>
    <w:rsid w:val="009A3D2B"/>
    <w:rsid w:val="009A6167"/>
    <w:rsid w:val="009B2F0C"/>
    <w:rsid w:val="009B3BC8"/>
    <w:rsid w:val="009B4781"/>
    <w:rsid w:val="009B79A0"/>
    <w:rsid w:val="009C24DD"/>
    <w:rsid w:val="009C30AB"/>
    <w:rsid w:val="009C5B73"/>
    <w:rsid w:val="009D1494"/>
    <w:rsid w:val="009D1D46"/>
    <w:rsid w:val="009D770D"/>
    <w:rsid w:val="009E4D4D"/>
    <w:rsid w:val="009F44D5"/>
    <w:rsid w:val="009F74B6"/>
    <w:rsid w:val="00A00475"/>
    <w:rsid w:val="00A00E8E"/>
    <w:rsid w:val="00A01F63"/>
    <w:rsid w:val="00A05274"/>
    <w:rsid w:val="00A067BA"/>
    <w:rsid w:val="00A075DF"/>
    <w:rsid w:val="00A12D8C"/>
    <w:rsid w:val="00A137B3"/>
    <w:rsid w:val="00A1562F"/>
    <w:rsid w:val="00A16822"/>
    <w:rsid w:val="00A17134"/>
    <w:rsid w:val="00A21A31"/>
    <w:rsid w:val="00A27A4D"/>
    <w:rsid w:val="00A316E7"/>
    <w:rsid w:val="00A34DCF"/>
    <w:rsid w:val="00A351C2"/>
    <w:rsid w:val="00A35FF2"/>
    <w:rsid w:val="00A36F5E"/>
    <w:rsid w:val="00A370E9"/>
    <w:rsid w:val="00A46E51"/>
    <w:rsid w:val="00A5050E"/>
    <w:rsid w:val="00A50D7C"/>
    <w:rsid w:val="00A513FC"/>
    <w:rsid w:val="00A56373"/>
    <w:rsid w:val="00A66741"/>
    <w:rsid w:val="00A66BC0"/>
    <w:rsid w:val="00A67571"/>
    <w:rsid w:val="00A67CB5"/>
    <w:rsid w:val="00A703B4"/>
    <w:rsid w:val="00A763EE"/>
    <w:rsid w:val="00A77E9C"/>
    <w:rsid w:val="00A8097C"/>
    <w:rsid w:val="00A8149C"/>
    <w:rsid w:val="00A8567B"/>
    <w:rsid w:val="00A85D4C"/>
    <w:rsid w:val="00A868A7"/>
    <w:rsid w:val="00A8712C"/>
    <w:rsid w:val="00A90B2A"/>
    <w:rsid w:val="00A974D6"/>
    <w:rsid w:val="00AA2177"/>
    <w:rsid w:val="00AA2BC2"/>
    <w:rsid w:val="00AA502F"/>
    <w:rsid w:val="00AB1196"/>
    <w:rsid w:val="00AB1BAA"/>
    <w:rsid w:val="00AB59F2"/>
    <w:rsid w:val="00AB5E04"/>
    <w:rsid w:val="00AC41A7"/>
    <w:rsid w:val="00AC54B4"/>
    <w:rsid w:val="00AC67C1"/>
    <w:rsid w:val="00AC7D40"/>
    <w:rsid w:val="00AD10C7"/>
    <w:rsid w:val="00AD13F4"/>
    <w:rsid w:val="00AD2E7B"/>
    <w:rsid w:val="00AD3480"/>
    <w:rsid w:val="00AD7B5A"/>
    <w:rsid w:val="00AE04E5"/>
    <w:rsid w:val="00AE26AA"/>
    <w:rsid w:val="00AE2960"/>
    <w:rsid w:val="00AE4991"/>
    <w:rsid w:val="00AE6DD1"/>
    <w:rsid w:val="00AE7FFD"/>
    <w:rsid w:val="00AF03AC"/>
    <w:rsid w:val="00AF0AA1"/>
    <w:rsid w:val="00AF0DCA"/>
    <w:rsid w:val="00AF173C"/>
    <w:rsid w:val="00AF1C20"/>
    <w:rsid w:val="00AF3C50"/>
    <w:rsid w:val="00AF3EF8"/>
    <w:rsid w:val="00AF5885"/>
    <w:rsid w:val="00B00985"/>
    <w:rsid w:val="00B06A56"/>
    <w:rsid w:val="00B10C8D"/>
    <w:rsid w:val="00B10F56"/>
    <w:rsid w:val="00B11206"/>
    <w:rsid w:val="00B13E8B"/>
    <w:rsid w:val="00B16A4E"/>
    <w:rsid w:val="00B17772"/>
    <w:rsid w:val="00B2146F"/>
    <w:rsid w:val="00B22B37"/>
    <w:rsid w:val="00B27756"/>
    <w:rsid w:val="00B33979"/>
    <w:rsid w:val="00B37E2C"/>
    <w:rsid w:val="00B40A97"/>
    <w:rsid w:val="00B430F8"/>
    <w:rsid w:val="00B43633"/>
    <w:rsid w:val="00B51ED6"/>
    <w:rsid w:val="00B53573"/>
    <w:rsid w:val="00B54BF7"/>
    <w:rsid w:val="00B6275A"/>
    <w:rsid w:val="00B62EB0"/>
    <w:rsid w:val="00B672E3"/>
    <w:rsid w:val="00B86BEA"/>
    <w:rsid w:val="00B8780E"/>
    <w:rsid w:val="00B901F3"/>
    <w:rsid w:val="00B91087"/>
    <w:rsid w:val="00B911C9"/>
    <w:rsid w:val="00B9146E"/>
    <w:rsid w:val="00B92F4E"/>
    <w:rsid w:val="00B95EE0"/>
    <w:rsid w:val="00B97E7E"/>
    <w:rsid w:val="00BA133A"/>
    <w:rsid w:val="00BB0B10"/>
    <w:rsid w:val="00BB62D2"/>
    <w:rsid w:val="00BB6A83"/>
    <w:rsid w:val="00BC02B9"/>
    <w:rsid w:val="00BC4327"/>
    <w:rsid w:val="00BC6190"/>
    <w:rsid w:val="00BC7657"/>
    <w:rsid w:val="00BD1DEC"/>
    <w:rsid w:val="00BD5A16"/>
    <w:rsid w:val="00BD671B"/>
    <w:rsid w:val="00BD67AB"/>
    <w:rsid w:val="00BD6DE0"/>
    <w:rsid w:val="00BE097E"/>
    <w:rsid w:val="00BE3977"/>
    <w:rsid w:val="00BE404A"/>
    <w:rsid w:val="00BE4148"/>
    <w:rsid w:val="00BE4186"/>
    <w:rsid w:val="00BE4B93"/>
    <w:rsid w:val="00BF293D"/>
    <w:rsid w:val="00BF301B"/>
    <w:rsid w:val="00BF4371"/>
    <w:rsid w:val="00BF476E"/>
    <w:rsid w:val="00BF75B1"/>
    <w:rsid w:val="00BF767D"/>
    <w:rsid w:val="00C002DC"/>
    <w:rsid w:val="00C01B38"/>
    <w:rsid w:val="00C01CC1"/>
    <w:rsid w:val="00C051AB"/>
    <w:rsid w:val="00C12484"/>
    <w:rsid w:val="00C12B98"/>
    <w:rsid w:val="00C147EC"/>
    <w:rsid w:val="00C1720F"/>
    <w:rsid w:val="00C17703"/>
    <w:rsid w:val="00C23715"/>
    <w:rsid w:val="00C2398C"/>
    <w:rsid w:val="00C300B1"/>
    <w:rsid w:val="00C302C1"/>
    <w:rsid w:val="00C349F2"/>
    <w:rsid w:val="00C34ACF"/>
    <w:rsid w:val="00C3596E"/>
    <w:rsid w:val="00C35AFC"/>
    <w:rsid w:val="00C35DF7"/>
    <w:rsid w:val="00C375DC"/>
    <w:rsid w:val="00C42416"/>
    <w:rsid w:val="00C44887"/>
    <w:rsid w:val="00C46BE5"/>
    <w:rsid w:val="00C47C6D"/>
    <w:rsid w:val="00C5096A"/>
    <w:rsid w:val="00C56B35"/>
    <w:rsid w:val="00C57475"/>
    <w:rsid w:val="00C61C3B"/>
    <w:rsid w:val="00C61EAF"/>
    <w:rsid w:val="00C648C6"/>
    <w:rsid w:val="00C65AEB"/>
    <w:rsid w:val="00C71584"/>
    <w:rsid w:val="00C73A15"/>
    <w:rsid w:val="00C74187"/>
    <w:rsid w:val="00C845C4"/>
    <w:rsid w:val="00C87A55"/>
    <w:rsid w:val="00C9148D"/>
    <w:rsid w:val="00C923A8"/>
    <w:rsid w:val="00C93096"/>
    <w:rsid w:val="00C941E0"/>
    <w:rsid w:val="00C95184"/>
    <w:rsid w:val="00C951EC"/>
    <w:rsid w:val="00CA1B71"/>
    <w:rsid w:val="00CB1C61"/>
    <w:rsid w:val="00CB2358"/>
    <w:rsid w:val="00CB3C50"/>
    <w:rsid w:val="00CB4624"/>
    <w:rsid w:val="00CB5487"/>
    <w:rsid w:val="00CB62DC"/>
    <w:rsid w:val="00CB667E"/>
    <w:rsid w:val="00CB6A5E"/>
    <w:rsid w:val="00CB6A60"/>
    <w:rsid w:val="00CC2621"/>
    <w:rsid w:val="00CC6F3D"/>
    <w:rsid w:val="00CD2323"/>
    <w:rsid w:val="00CD2436"/>
    <w:rsid w:val="00CD5443"/>
    <w:rsid w:val="00CE1276"/>
    <w:rsid w:val="00CE3A61"/>
    <w:rsid w:val="00CE79DD"/>
    <w:rsid w:val="00CF3074"/>
    <w:rsid w:val="00CF3B18"/>
    <w:rsid w:val="00CF4064"/>
    <w:rsid w:val="00CF55F1"/>
    <w:rsid w:val="00CF57A1"/>
    <w:rsid w:val="00CF6079"/>
    <w:rsid w:val="00CF62FC"/>
    <w:rsid w:val="00D043BC"/>
    <w:rsid w:val="00D05589"/>
    <w:rsid w:val="00D06E9B"/>
    <w:rsid w:val="00D12393"/>
    <w:rsid w:val="00D125A0"/>
    <w:rsid w:val="00D148A1"/>
    <w:rsid w:val="00D1731E"/>
    <w:rsid w:val="00D2191C"/>
    <w:rsid w:val="00D21BBB"/>
    <w:rsid w:val="00D32A3E"/>
    <w:rsid w:val="00D36FBB"/>
    <w:rsid w:val="00D379C8"/>
    <w:rsid w:val="00D4065E"/>
    <w:rsid w:val="00D40813"/>
    <w:rsid w:val="00D41743"/>
    <w:rsid w:val="00D4409D"/>
    <w:rsid w:val="00D5279E"/>
    <w:rsid w:val="00D573BB"/>
    <w:rsid w:val="00D576AC"/>
    <w:rsid w:val="00D61C3D"/>
    <w:rsid w:val="00D65519"/>
    <w:rsid w:val="00D66C15"/>
    <w:rsid w:val="00D711E6"/>
    <w:rsid w:val="00D759AD"/>
    <w:rsid w:val="00D75E14"/>
    <w:rsid w:val="00D76A63"/>
    <w:rsid w:val="00D91364"/>
    <w:rsid w:val="00D979C8"/>
    <w:rsid w:val="00DA2F6B"/>
    <w:rsid w:val="00DA3AC9"/>
    <w:rsid w:val="00DB37C9"/>
    <w:rsid w:val="00DB7B3D"/>
    <w:rsid w:val="00DC4DA6"/>
    <w:rsid w:val="00DC6A8C"/>
    <w:rsid w:val="00DD278E"/>
    <w:rsid w:val="00DD564B"/>
    <w:rsid w:val="00DE1803"/>
    <w:rsid w:val="00DF1570"/>
    <w:rsid w:val="00DF349C"/>
    <w:rsid w:val="00DF7328"/>
    <w:rsid w:val="00E016FC"/>
    <w:rsid w:val="00E07177"/>
    <w:rsid w:val="00E11B62"/>
    <w:rsid w:val="00E11E8C"/>
    <w:rsid w:val="00E16731"/>
    <w:rsid w:val="00E1738E"/>
    <w:rsid w:val="00E23702"/>
    <w:rsid w:val="00E33A7E"/>
    <w:rsid w:val="00E34123"/>
    <w:rsid w:val="00E35182"/>
    <w:rsid w:val="00E44BBE"/>
    <w:rsid w:val="00E5090E"/>
    <w:rsid w:val="00E514D3"/>
    <w:rsid w:val="00E548D4"/>
    <w:rsid w:val="00E649C6"/>
    <w:rsid w:val="00E64CB6"/>
    <w:rsid w:val="00E67738"/>
    <w:rsid w:val="00E700BC"/>
    <w:rsid w:val="00E71731"/>
    <w:rsid w:val="00E72B1B"/>
    <w:rsid w:val="00E72F9B"/>
    <w:rsid w:val="00E73FC5"/>
    <w:rsid w:val="00E7458B"/>
    <w:rsid w:val="00E75FDD"/>
    <w:rsid w:val="00E82DBB"/>
    <w:rsid w:val="00E831C1"/>
    <w:rsid w:val="00E94314"/>
    <w:rsid w:val="00E94692"/>
    <w:rsid w:val="00E95282"/>
    <w:rsid w:val="00E97063"/>
    <w:rsid w:val="00E978D6"/>
    <w:rsid w:val="00EA13D5"/>
    <w:rsid w:val="00EA416E"/>
    <w:rsid w:val="00EA79C5"/>
    <w:rsid w:val="00EA7FE0"/>
    <w:rsid w:val="00EB63E8"/>
    <w:rsid w:val="00EB71A3"/>
    <w:rsid w:val="00EC004A"/>
    <w:rsid w:val="00EC0CAC"/>
    <w:rsid w:val="00EC4D58"/>
    <w:rsid w:val="00ED1E5F"/>
    <w:rsid w:val="00ED36A4"/>
    <w:rsid w:val="00ED4E78"/>
    <w:rsid w:val="00ED7814"/>
    <w:rsid w:val="00EE298A"/>
    <w:rsid w:val="00EE4223"/>
    <w:rsid w:val="00EE6109"/>
    <w:rsid w:val="00EF1AEE"/>
    <w:rsid w:val="00EF26C4"/>
    <w:rsid w:val="00EF37F4"/>
    <w:rsid w:val="00EF3C4C"/>
    <w:rsid w:val="00EF6089"/>
    <w:rsid w:val="00EF7E04"/>
    <w:rsid w:val="00F00D5A"/>
    <w:rsid w:val="00F046B9"/>
    <w:rsid w:val="00F05FE2"/>
    <w:rsid w:val="00F106C2"/>
    <w:rsid w:val="00F11302"/>
    <w:rsid w:val="00F11B3B"/>
    <w:rsid w:val="00F22FD9"/>
    <w:rsid w:val="00F24FD9"/>
    <w:rsid w:val="00F27C94"/>
    <w:rsid w:val="00F309D1"/>
    <w:rsid w:val="00F31F79"/>
    <w:rsid w:val="00F3272A"/>
    <w:rsid w:val="00F328B5"/>
    <w:rsid w:val="00F34C29"/>
    <w:rsid w:val="00F4299B"/>
    <w:rsid w:val="00F43A51"/>
    <w:rsid w:val="00F45F8D"/>
    <w:rsid w:val="00F471A3"/>
    <w:rsid w:val="00F53406"/>
    <w:rsid w:val="00F60D46"/>
    <w:rsid w:val="00F65A41"/>
    <w:rsid w:val="00F670E6"/>
    <w:rsid w:val="00F701BA"/>
    <w:rsid w:val="00F72B6B"/>
    <w:rsid w:val="00F737E9"/>
    <w:rsid w:val="00F74E9B"/>
    <w:rsid w:val="00F76EE2"/>
    <w:rsid w:val="00F85B7E"/>
    <w:rsid w:val="00F90062"/>
    <w:rsid w:val="00F944E5"/>
    <w:rsid w:val="00F96A37"/>
    <w:rsid w:val="00FA1BFF"/>
    <w:rsid w:val="00FA43E7"/>
    <w:rsid w:val="00FA6FF5"/>
    <w:rsid w:val="00FB2ED9"/>
    <w:rsid w:val="00FB4C23"/>
    <w:rsid w:val="00FB507B"/>
    <w:rsid w:val="00FC511E"/>
    <w:rsid w:val="00FC53EC"/>
    <w:rsid w:val="00FD0B90"/>
    <w:rsid w:val="00FD1FBD"/>
    <w:rsid w:val="00FD3C71"/>
    <w:rsid w:val="00FD4EDD"/>
    <w:rsid w:val="00FE4756"/>
    <w:rsid w:val="00FE4BB4"/>
    <w:rsid w:val="00FE503D"/>
    <w:rsid w:val="00FE7171"/>
    <w:rsid w:val="00FF0366"/>
    <w:rsid w:val="00FF138D"/>
    <w:rsid w:val="00FF544B"/>
    <w:rsid w:val="00FF7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5A49E"/>
  <w15:chartTrackingRefBased/>
  <w15:docId w15:val="{A6CBA128-B66E-4033-90DF-836115DA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94B3E"/>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294B3E"/>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444C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C76"/>
  </w:style>
  <w:style w:type="paragraph" w:styleId="Footer">
    <w:name w:val="footer"/>
    <w:basedOn w:val="Normal"/>
    <w:link w:val="FooterChar"/>
    <w:uiPriority w:val="99"/>
    <w:unhideWhenUsed/>
    <w:rsid w:val="00444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C76"/>
  </w:style>
  <w:style w:type="paragraph" w:styleId="ListParagraph">
    <w:name w:val="List Paragraph"/>
    <w:basedOn w:val="Normal"/>
    <w:uiPriority w:val="34"/>
    <w:qFormat/>
    <w:rsid w:val="002F291A"/>
    <w:pPr>
      <w:ind w:left="720"/>
      <w:contextualSpacing/>
    </w:pPr>
  </w:style>
  <w:style w:type="paragraph" w:styleId="NoSpacing">
    <w:name w:val="No Spacing"/>
    <w:uiPriority w:val="1"/>
    <w:qFormat/>
    <w:rsid w:val="0074392F"/>
    <w:pPr>
      <w:spacing w:after="0" w:line="240" w:lineRule="auto"/>
    </w:pPr>
  </w:style>
  <w:style w:type="character" w:styleId="Hyperlink">
    <w:name w:val="Hyperlink"/>
    <w:basedOn w:val="DefaultParagraphFont"/>
    <w:uiPriority w:val="99"/>
    <w:unhideWhenUsed/>
    <w:rsid w:val="00CB3C50"/>
    <w:rPr>
      <w:color w:val="0563C1" w:themeColor="hyperlink"/>
      <w:u w:val="single"/>
    </w:rPr>
  </w:style>
  <w:style w:type="character" w:styleId="UnresolvedMention">
    <w:name w:val="Unresolved Mention"/>
    <w:basedOn w:val="DefaultParagraphFont"/>
    <w:uiPriority w:val="99"/>
    <w:semiHidden/>
    <w:unhideWhenUsed/>
    <w:rsid w:val="00CB3C50"/>
    <w:rPr>
      <w:color w:val="605E5C"/>
      <w:shd w:val="clear" w:color="auto" w:fill="E1DFDD"/>
    </w:rPr>
  </w:style>
  <w:style w:type="character" w:styleId="Strong">
    <w:name w:val="Strong"/>
    <w:basedOn w:val="DefaultParagraphFont"/>
    <w:uiPriority w:val="22"/>
    <w:qFormat/>
    <w:rsid w:val="00A8567B"/>
    <w:rPr>
      <w:b/>
      <w:bCs/>
    </w:rPr>
  </w:style>
  <w:style w:type="paragraph" w:customStyle="1" w:styleId="Modcode">
    <w:name w:val="Modcode"/>
    <w:basedOn w:val="Normal"/>
    <w:rsid w:val="008F1BD4"/>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8F1BD4"/>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8F1BD4"/>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8F1BD4"/>
    <w:pPr>
      <w:spacing w:after="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8F1BD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F1BD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8F1BD4"/>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F1BD4"/>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047">
      <w:bodyDiv w:val="1"/>
      <w:marLeft w:val="0"/>
      <w:marRight w:val="0"/>
      <w:marTop w:val="0"/>
      <w:marBottom w:val="0"/>
      <w:divBdr>
        <w:top w:val="none" w:sz="0" w:space="0" w:color="auto"/>
        <w:left w:val="none" w:sz="0" w:space="0" w:color="auto"/>
        <w:bottom w:val="none" w:sz="0" w:space="0" w:color="auto"/>
        <w:right w:val="none" w:sz="0" w:space="0" w:color="auto"/>
      </w:divBdr>
      <w:divsChild>
        <w:div w:id="1224832890">
          <w:marLeft w:val="0"/>
          <w:marRight w:val="0"/>
          <w:marTop w:val="0"/>
          <w:marBottom w:val="0"/>
          <w:divBdr>
            <w:top w:val="none" w:sz="0" w:space="0" w:color="auto"/>
            <w:left w:val="none" w:sz="0" w:space="0" w:color="auto"/>
            <w:bottom w:val="none" w:sz="0" w:space="0" w:color="auto"/>
            <w:right w:val="none" w:sz="0" w:space="0" w:color="auto"/>
          </w:divBdr>
        </w:div>
        <w:div w:id="555514298">
          <w:marLeft w:val="0"/>
          <w:marRight w:val="0"/>
          <w:marTop w:val="0"/>
          <w:marBottom w:val="0"/>
          <w:divBdr>
            <w:top w:val="none" w:sz="0" w:space="0" w:color="auto"/>
            <w:left w:val="none" w:sz="0" w:space="0" w:color="auto"/>
            <w:bottom w:val="none" w:sz="0" w:space="0" w:color="auto"/>
            <w:right w:val="none" w:sz="0" w:space="0" w:color="auto"/>
          </w:divBdr>
        </w:div>
      </w:divsChild>
    </w:div>
    <w:div w:id="344674385">
      <w:bodyDiv w:val="1"/>
      <w:marLeft w:val="0"/>
      <w:marRight w:val="0"/>
      <w:marTop w:val="0"/>
      <w:marBottom w:val="0"/>
      <w:divBdr>
        <w:top w:val="none" w:sz="0" w:space="0" w:color="auto"/>
        <w:left w:val="none" w:sz="0" w:space="0" w:color="auto"/>
        <w:bottom w:val="none" w:sz="0" w:space="0" w:color="auto"/>
        <w:right w:val="none" w:sz="0" w:space="0" w:color="auto"/>
      </w:divBdr>
      <w:divsChild>
        <w:div w:id="2014649564">
          <w:marLeft w:val="0"/>
          <w:marRight w:val="0"/>
          <w:marTop w:val="0"/>
          <w:marBottom w:val="0"/>
          <w:divBdr>
            <w:top w:val="none" w:sz="0" w:space="0" w:color="auto"/>
            <w:left w:val="none" w:sz="0" w:space="0" w:color="auto"/>
            <w:bottom w:val="none" w:sz="0" w:space="0" w:color="auto"/>
            <w:right w:val="none" w:sz="0" w:space="0" w:color="auto"/>
          </w:divBdr>
        </w:div>
        <w:div w:id="1083065586">
          <w:marLeft w:val="0"/>
          <w:marRight w:val="0"/>
          <w:marTop w:val="0"/>
          <w:marBottom w:val="0"/>
          <w:divBdr>
            <w:top w:val="none" w:sz="0" w:space="0" w:color="auto"/>
            <w:left w:val="none" w:sz="0" w:space="0" w:color="auto"/>
            <w:bottom w:val="none" w:sz="0" w:space="0" w:color="auto"/>
            <w:right w:val="none" w:sz="0" w:space="0" w:color="auto"/>
          </w:divBdr>
        </w:div>
      </w:divsChild>
    </w:div>
    <w:div w:id="634792853">
      <w:bodyDiv w:val="1"/>
      <w:marLeft w:val="0"/>
      <w:marRight w:val="0"/>
      <w:marTop w:val="0"/>
      <w:marBottom w:val="0"/>
      <w:divBdr>
        <w:top w:val="none" w:sz="0" w:space="0" w:color="auto"/>
        <w:left w:val="none" w:sz="0" w:space="0" w:color="auto"/>
        <w:bottom w:val="none" w:sz="0" w:space="0" w:color="auto"/>
        <w:right w:val="none" w:sz="0" w:space="0" w:color="auto"/>
      </w:divBdr>
      <w:divsChild>
        <w:div w:id="1253704336">
          <w:marLeft w:val="0"/>
          <w:marRight w:val="0"/>
          <w:marTop w:val="0"/>
          <w:marBottom w:val="0"/>
          <w:divBdr>
            <w:top w:val="none" w:sz="0" w:space="0" w:color="auto"/>
            <w:left w:val="none" w:sz="0" w:space="0" w:color="auto"/>
            <w:bottom w:val="none" w:sz="0" w:space="0" w:color="auto"/>
            <w:right w:val="none" w:sz="0" w:space="0" w:color="auto"/>
          </w:divBdr>
        </w:div>
        <w:div w:id="1630428888">
          <w:marLeft w:val="0"/>
          <w:marRight w:val="0"/>
          <w:marTop w:val="0"/>
          <w:marBottom w:val="0"/>
          <w:divBdr>
            <w:top w:val="none" w:sz="0" w:space="0" w:color="auto"/>
            <w:left w:val="none" w:sz="0" w:space="0" w:color="auto"/>
            <w:bottom w:val="none" w:sz="0" w:space="0" w:color="auto"/>
            <w:right w:val="none" w:sz="0" w:space="0" w:color="auto"/>
          </w:divBdr>
        </w:div>
      </w:divsChild>
    </w:div>
    <w:div w:id="1017657151">
      <w:bodyDiv w:val="1"/>
      <w:marLeft w:val="0"/>
      <w:marRight w:val="0"/>
      <w:marTop w:val="0"/>
      <w:marBottom w:val="0"/>
      <w:divBdr>
        <w:top w:val="none" w:sz="0" w:space="0" w:color="auto"/>
        <w:left w:val="none" w:sz="0" w:space="0" w:color="auto"/>
        <w:bottom w:val="none" w:sz="0" w:space="0" w:color="auto"/>
        <w:right w:val="none" w:sz="0" w:space="0" w:color="auto"/>
      </w:divBdr>
      <w:divsChild>
        <w:div w:id="726955399">
          <w:marLeft w:val="0"/>
          <w:marRight w:val="0"/>
          <w:marTop w:val="0"/>
          <w:marBottom w:val="0"/>
          <w:divBdr>
            <w:top w:val="none" w:sz="0" w:space="0" w:color="auto"/>
            <w:left w:val="none" w:sz="0" w:space="0" w:color="auto"/>
            <w:bottom w:val="none" w:sz="0" w:space="0" w:color="auto"/>
            <w:right w:val="none" w:sz="0" w:space="0" w:color="auto"/>
          </w:divBdr>
        </w:div>
        <w:div w:id="1535384099">
          <w:marLeft w:val="0"/>
          <w:marRight w:val="0"/>
          <w:marTop w:val="0"/>
          <w:marBottom w:val="0"/>
          <w:divBdr>
            <w:top w:val="none" w:sz="0" w:space="0" w:color="auto"/>
            <w:left w:val="none" w:sz="0" w:space="0" w:color="auto"/>
            <w:bottom w:val="none" w:sz="0" w:space="0" w:color="auto"/>
            <w:right w:val="none" w:sz="0" w:space="0" w:color="auto"/>
          </w:divBdr>
        </w:div>
      </w:divsChild>
    </w:div>
    <w:div w:id="1100875322">
      <w:bodyDiv w:val="1"/>
      <w:marLeft w:val="0"/>
      <w:marRight w:val="0"/>
      <w:marTop w:val="0"/>
      <w:marBottom w:val="0"/>
      <w:divBdr>
        <w:top w:val="none" w:sz="0" w:space="0" w:color="auto"/>
        <w:left w:val="none" w:sz="0" w:space="0" w:color="auto"/>
        <w:bottom w:val="none" w:sz="0" w:space="0" w:color="auto"/>
        <w:right w:val="none" w:sz="0" w:space="0" w:color="auto"/>
      </w:divBdr>
      <w:divsChild>
        <w:div w:id="884101747">
          <w:marLeft w:val="0"/>
          <w:marRight w:val="0"/>
          <w:marTop w:val="300"/>
          <w:marBottom w:val="75"/>
          <w:divBdr>
            <w:top w:val="none" w:sz="0" w:space="0" w:color="auto"/>
            <w:left w:val="none" w:sz="0" w:space="0" w:color="auto"/>
            <w:bottom w:val="none" w:sz="0" w:space="0" w:color="auto"/>
            <w:right w:val="none" w:sz="0" w:space="0" w:color="auto"/>
          </w:divBdr>
        </w:div>
        <w:div w:id="519010152">
          <w:marLeft w:val="0"/>
          <w:marRight w:val="0"/>
          <w:marTop w:val="0"/>
          <w:marBottom w:val="0"/>
          <w:divBdr>
            <w:top w:val="none" w:sz="0" w:space="0" w:color="auto"/>
            <w:left w:val="none" w:sz="0" w:space="0" w:color="auto"/>
            <w:bottom w:val="none" w:sz="0" w:space="0" w:color="auto"/>
            <w:right w:val="none" w:sz="0" w:space="0" w:color="auto"/>
          </w:divBdr>
        </w:div>
        <w:div w:id="245309204">
          <w:marLeft w:val="0"/>
          <w:marRight w:val="0"/>
          <w:marTop w:val="300"/>
          <w:marBottom w:val="75"/>
          <w:divBdr>
            <w:top w:val="none" w:sz="0" w:space="0" w:color="auto"/>
            <w:left w:val="none" w:sz="0" w:space="0" w:color="auto"/>
            <w:bottom w:val="none" w:sz="0" w:space="0" w:color="auto"/>
            <w:right w:val="none" w:sz="0" w:space="0" w:color="auto"/>
          </w:divBdr>
        </w:div>
        <w:div w:id="1142423783">
          <w:marLeft w:val="0"/>
          <w:marRight w:val="0"/>
          <w:marTop w:val="0"/>
          <w:marBottom w:val="0"/>
          <w:divBdr>
            <w:top w:val="none" w:sz="0" w:space="0" w:color="auto"/>
            <w:left w:val="none" w:sz="0" w:space="0" w:color="auto"/>
            <w:bottom w:val="none" w:sz="0" w:space="0" w:color="auto"/>
            <w:right w:val="none" w:sz="0" w:space="0" w:color="auto"/>
          </w:divBdr>
        </w:div>
        <w:div w:id="543179019">
          <w:marLeft w:val="0"/>
          <w:marRight w:val="0"/>
          <w:marTop w:val="300"/>
          <w:marBottom w:val="75"/>
          <w:divBdr>
            <w:top w:val="none" w:sz="0" w:space="0" w:color="auto"/>
            <w:left w:val="none" w:sz="0" w:space="0" w:color="auto"/>
            <w:bottom w:val="none" w:sz="0" w:space="0" w:color="auto"/>
            <w:right w:val="none" w:sz="0" w:space="0" w:color="auto"/>
          </w:divBdr>
        </w:div>
        <w:div w:id="1432628259">
          <w:marLeft w:val="0"/>
          <w:marRight w:val="0"/>
          <w:marTop w:val="0"/>
          <w:marBottom w:val="0"/>
          <w:divBdr>
            <w:top w:val="none" w:sz="0" w:space="0" w:color="auto"/>
            <w:left w:val="none" w:sz="0" w:space="0" w:color="auto"/>
            <w:bottom w:val="none" w:sz="0" w:space="0" w:color="auto"/>
            <w:right w:val="none" w:sz="0" w:space="0" w:color="auto"/>
          </w:divBdr>
        </w:div>
        <w:div w:id="1456370059">
          <w:marLeft w:val="0"/>
          <w:marRight w:val="0"/>
          <w:marTop w:val="300"/>
          <w:marBottom w:val="75"/>
          <w:divBdr>
            <w:top w:val="none" w:sz="0" w:space="0" w:color="auto"/>
            <w:left w:val="none" w:sz="0" w:space="0" w:color="auto"/>
            <w:bottom w:val="none" w:sz="0" w:space="0" w:color="auto"/>
            <w:right w:val="none" w:sz="0" w:space="0" w:color="auto"/>
          </w:divBdr>
        </w:div>
        <w:div w:id="202133714">
          <w:marLeft w:val="0"/>
          <w:marRight w:val="0"/>
          <w:marTop w:val="0"/>
          <w:marBottom w:val="0"/>
          <w:divBdr>
            <w:top w:val="none" w:sz="0" w:space="0" w:color="auto"/>
            <w:left w:val="none" w:sz="0" w:space="0" w:color="auto"/>
            <w:bottom w:val="none" w:sz="0" w:space="0" w:color="auto"/>
            <w:right w:val="none" w:sz="0" w:space="0" w:color="auto"/>
          </w:divBdr>
        </w:div>
        <w:div w:id="921335244">
          <w:marLeft w:val="0"/>
          <w:marRight w:val="0"/>
          <w:marTop w:val="300"/>
          <w:marBottom w:val="75"/>
          <w:divBdr>
            <w:top w:val="none" w:sz="0" w:space="0" w:color="auto"/>
            <w:left w:val="none" w:sz="0" w:space="0" w:color="auto"/>
            <w:bottom w:val="none" w:sz="0" w:space="0" w:color="auto"/>
            <w:right w:val="none" w:sz="0" w:space="0" w:color="auto"/>
          </w:divBdr>
        </w:div>
        <w:div w:id="811410148">
          <w:marLeft w:val="0"/>
          <w:marRight w:val="0"/>
          <w:marTop w:val="0"/>
          <w:marBottom w:val="0"/>
          <w:divBdr>
            <w:top w:val="none" w:sz="0" w:space="0" w:color="auto"/>
            <w:left w:val="none" w:sz="0" w:space="0" w:color="auto"/>
            <w:bottom w:val="none" w:sz="0" w:space="0" w:color="auto"/>
            <w:right w:val="none" w:sz="0" w:space="0" w:color="auto"/>
          </w:divBdr>
        </w:div>
        <w:div w:id="197007699">
          <w:marLeft w:val="0"/>
          <w:marRight w:val="0"/>
          <w:marTop w:val="300"/>
          <w:marBottom w:val="75"/>
          <w:divBdr>
            <w:top w:val="none" w:sz="0" w:space="0" w:color="auto"/>
            <w:left w:val="none" w:sz="0" w:space="0" w:color="auto"/>
            <w:bottom w:val="none" w:sz="0" w:space="0" w:color="auto"/>
            <w:right w:val="none" w:sz="0" w:space="0" w:color="auto"/>
          </w:divBdr>
        </w:div>
        <w:div w:id="194391889">
          <w:marLeft w:val="0"/>
          <w:marRight w:val="0"/>
          <w:marTop w:val="0"/>
          <w:marBottom w:val="0"/>
          <w:divBdr>
            <w:top w:val="none" w:sz="0" w:space="0" w:color="auto"/>
            <w:left w:val="none" w:sz="0" w:space="0" w:color="auto"/>
            <w:bottom w:val="none" w:sz="0" w:space="0" w:color="auto"/>
            <w:right w:val="none" w:sz="0" w:space="0" w:color="auto"/>
          </w:divBdr>
        </w:div>
      </w:divsChild>
    </w:div>
    <w:div w:id="1248689799">
      <w:bodyDiv w:val="1"/>
      <w:marLeft w:val="0"/>
      <w:marRight w:val="0"/>
      <w:marTop w:val="0"/>
      <w:marBottom w:val="0"/>
      <w:divBdr>
        <w:top w:val="none" w:sz="0" w:space="0" w:color="auto"/>
        <w:left w:val="none" w:sz="0" w:space="0" w:color="auto"/>
        <w:bottom w:val="none" w:sz="0" w:space="0" w:color="auto"/>
        <w:right w:val="none" w:sz="0" w:space="0" w:color="auto"/>
      </w:divBdr>
      <w:divsChild>
        <w:div w:id="1151143396">
          <w:marLeft w:val="0"/>
          <w:marRight w:val="0"/>
          <w:marTop w:val="0"/>
          <w:marBottom w:val="0"/>
          <w:divBdr>
            <w:top w:val="none" w:sz="0" w:space="0" w:color="auto"/>
            <w:left w:val="none" w:sz="0" w:space="0" w:color="auto"/>
            <w:bottom w:val="none" w:sz="0" w:space="0" w:color="auto"/>
            <w:right w:val="none" w:sz="0" w:space="0" w:color="auto"/>
          </w:divBdr>
        </w:div>
        <w:div w:id="1636789221">
          <w:marLeft w:val="0"/>
          <w:marRight w:val="0"/>
          <w:marTop w:val="0"/>
          <w:marBottom w:val="0"/>
          <w:divBdr>
            <w:top w:val="none" w:sz="0" w:space="0" w:color="auto"/>
            <w:left w:val="none" w:sz="0" w:space="0" w:color="auto"/>
            <w:bottom w:val="none" w:sz="0" w:space="0" w:color="auto"/>
            <w:right w:val="none" w:sz="0" w:space="0" w:color="auto"/>
          </w:divBdr>
        </w:div>
      </w:divsChild>
    </w:div>
    <w:div w:id="1297684464">
      <w:bodyDiv w:val="1"/>
      <w:marLeft w:val="0"/>
      <w:marRight w:val="0"/>
      <w:marTop w:val="0"/>
      <w:marBottom w:val="0"/>
      <w:divBdr>
        <w:top w:val="none" w:sz="0" w:space="0" w:color="auto"/>
        <w:left w:val="none" w:sz="0" w:space="0" w:color="auto"/>
        <w:bottom w:val="none" w:sz="0" w:space="0" w:color="auto"/>
        <w:right w:val="none" w:sz="0" w:space="0" w:color="auto"/>
      </w:divBdr>
      <w:divsChild>
        <w:div w:id="183326121">
          <w:marLeft w:val="0"/>
          <w:marRight w:val="0"/>
          <w:marTop w:val="0"/>
          <w:marBottom w:val="0"/>
          <w:divBdr>
            <w:top w:val="none" w:sz="0" w:space="0" w:color="auto"/>
            <w:left w:val="none" w:sz="0" w:space="0" w:color="auto"/>
            <w:bottom w:val="none" w:sz="0" w:space="0" w:color="auto"/>
            <w:right w:val="none" w:sz="0" w:space="0" w:color="auto"/>
          </w:divBdr>
        </w:div>
        <w:div w:id="1187058675">
          <w:marLeft w:val="0"/>
          <w:marRight w:val="0"/>
          <w:marTop w:val="0"/>
          <w:marBottom w:val="0"/>
          <w:divBdr>
            <w:top w:val="none" w:sz="0" w:space="0" w:color="auto"/>
            <w:left w:val="none" w:sz="0" w:space="0" w:color="auto"/>
            <w:bottom w:val="none" w:sz="0" w:space="0" w:color="auto"/>
            <w:right w:val="none" w:sz="0" w:space="0" w:color="auto"/>
          </w:divBdr>
        </w:div>
      </w:divsChild>
    </w:div>
    <w:div w:id="1508205765">
      <w:bodyDiv w:val="1"/>
      <w:marLeft w:val="0"/>
      <w:marRight w:val="0"/>
      <w:marTop w:val="0"/>
      <w:marBottom w:val="0"/>
      <w:divBdr>
        <w:top w:val="none" w:sz="0" w:space="0" w:color="auto"/>
        <w:left w:val="none" w:sz="0" w:space="0" w:color="auto"/>
        <w:bottom w:val="none" w:sz="0" w:space="0" w:color="auto"/>
        <w:right w:val="none" w:sz="0" w:space="0" w:color="auto"/>
      </w:divBdr>
      <w:divsChild>
        <w:div w:id="1851991048">
          <w:marLeft w:val="0"/>
          <w:marRight w:val="0"/>
          <w:marTop w:val="0"/>
          <w:marBottom w:val="0"/>
          <w:divBdr>
            <w:top w:val="none" w:sz="0" w:space="0" w:color="auto"/>
            <w:left w:val="none" w:sz="0" w:space="0" w:color="auto"/>
            <w:bottom w:val="none" w:sz="0" w:space="0" w:color="auto"/>
            <w:right w:val="none" w:sz="0" w:space="0" w:color="auto"/>
          </w:divBdr>
        </w:div>
        <w:div w:id="1583300565">
          <w:marLeft w:val="0"/>
          <w:marRight w:val="0"/>
          <w:marTop w:val="0"/>
          <w:marBottom w:val="0"/>
          <w:divBdr>
            <w:top w:val="none" w:sz="0" w:space="0" w:color="auto"/>
            <w:left w:val="none" w:sz="0" w:space="0" w:color="auto"/>
            <w:bottom w:val="none" w:sz="0" w:space="0" w:color="auto"/>
            <w:right w:val="none" w:sz="0" w:space="0" w:color="auto"/>
          </w:divBdr>
        </w:div>
      </w:divsChild>
    </w:div>
    <w:div w:id="1571697656">
      <w:bodyDiv w:val="1"/>
      <w:marLeft w:val="0"/>
      <w:marRight w:val="0"/>
      <w:marTop w:val="0"/>
      <w:marBottom w:val="0"/>
      <w:divBdr>
        <w:top w:val="none" w:sz="0" w:space="0" w:color="auto"/>
        <w:left w:val="none" w:sz="0" w:space="0" w:color="auto"/>
        <w:bottom w:val="none" w:sz="0" w:space="0" w:color="auto"/>
        <w:right w:val="none" w:sz="0" w:space="0" w:color="auto"/>
      </w:divBdr>
      <w:divsChild>
        <w:div w:id="309138033">
          <w:marLeft w:val="0"/>
          <w:marRight w:val="0"/>
          <w:marTop w:val="0"/>
          <w:marBottom w:val="0"/>
          <w:divBdr>
            <w:top w:val="none" w:sz="0" w:space="0" w:color="auto"/>
            <w:left w:val="none" w:sz="0" w:space="0" w:color="auto"/>
            <w:bottom w:val="none" w:sz="0" w:space="0" w:color="auto"/>
            <w:right w:val="none" w:sz="0" w:space="0" w:color="auto"/>
          </w:divBdr>
        </w:div>
        <w:div w:id="262805288">
          <w:marLeft w:val="0"/>
          <w:marRight w:val="0"/>
          <w:marTop w:val="0"/>
          <w:marBottom w:val="0"/>
          <w:divBdr>
            <w:top w:val="none" w:sz="0" w:space="0" w:color="auto"/>
            <w:left w:val="none" w:sz="0" w:space="0" w:color="auto"/>
            <w:bottom w:val="none" w:sz="0" w:space="0" w:color="auto"/>
            <w:right w:val="none" w:sz="0" w:space="0" w:color="auto"/>
          </w:divBdr>
        </w:div>
      </w:divsChild>
    </w:div>
    <w:div w:id="1711681332">
      <w:bodyDiv w:val="1"/>
      <w:marLeft w:val="0"/>
      <w:marRight w:val="0"/>
      <w:marTop w:val="0"/>
      <w:marBottom w:val="0"/>
      <w:divBdr>
        <w:top w:val="none" w:sz="0" w:space="0" w:color="auto"/>
        <w:left w:val="none" w:sz="0" w:space="0" w:color="auto"/>
        <w:bottom w:val="none" w:sz="0" w:space="0" w:color="auto"/>
        <w:right w:val="none" w:sz="0" w:space="0" w:color="auto"/>
      </w:divBdr>
      <w:divsChild>
        <w:div w:id="1805613709">
          <w:marLeft w:val="0"/>
          <w:marRight w:val="0"/>
          <w:marTop w:val="0"/>
          <w:marBottom w:val="0"/>
          <w:divBdr>
            <w:top w:val="none" w:sz="0" w:space="0" w:color="auto"/>
            <w:left w:val="none" w:sz="0" w:space="0" w:color="auto"/>
            <w:bottom w:val="none" w:sz="0" w:space="0" w:color="auto"/>
            <w:right w:val="none" w:sz="0" w:space="0" w:color="auto"/>
          </w:divBdr>
        </w:div>
        <w:div w:id="302542778">
          <w:marLeft w:val="0"/>
          <w:marRight w:val="0"/>
          <w:marTop w:val="0"/>
          <w:marBottom w:val="0"/>
          <w:divBdr>
            <w:top w:val="none" w:sz="0" w:space="0" w:color="auto"/>
            <w:left w:val="none" w:sz="0" w:space="0" w:color="auto"/>
            <w:bottom w:val="none" w:sz="0" w:space="0" w:color="auto"/>
            <w:right w:val="none" w:sz="0" w:space="0" w:color="auto"/>
          </w:divBdr>
        </w:div>
      </w:divsChild>
    </w:div>
    <w:div w:id="1763604252">
      <w:bodyDiv w:val="1"/>
      <w:marLeft w:val="0"/>
      <w:marRight w:val="0"/>
      <w:marTop w:val="0"/>
      <w:marBottom w:val="0"/>
      <w:divBdr>
        <w:top w:val="none" w:sz="0" w:space="0" w:color="auto"/>
        <w:left w:val="none" w:sz="0" w:space="0" w:color="auto"/>
        <w:bottom w:val="none" w:sz="0" w:space="0" w:color="auto"/>
        <w:right w:val="none" w:sz="0" w:space="0" w:color="auto"/>
      </w:divBdr>
      <w:divsChild>
        <w:div w:id="1206142663">
          <w:marLeft w:val="0"/>
          <w:marRight w:val="0"/>
          <w:marTop w:val="0"/>
          <w:marBottom w:val="0"/>
          <w:divBdr>
            <w:top w:val="none" w:sz="0" w:space="0" w:color="auto"/>
            <w:left w:val="none" w:sz="0" w:space="0" w:color="auto"/>
            <w:bottom w:val="none" w:sz="0" w:space="0" w:color="auto"/>
            <w:right w:val="none" w:sz="0" w:space="0" w:color="auto"/>
          </w:divBdr>
        </w:div>
        <w:div w:id="1838154311">
          <w:marLeft w:val="0"/>
          <w:marRight w:val="0"/>
          <w:marTop w:val="0"/>
          <w:marBottom w:val="0"/>
          <w:divBdr>
            <w:top w:val="none" w:sz="0" w:space="0" w:color="auto"/>
            <w:left w:val="none" w:sz="0" w:space="0" w:color="auto"/>
            <w:bottom w:val="none" w:sz="0" w:space="0" w:color="auto"/>
            <w:right w:val="none" w:sz="0" w:space="0" w:color="auto"/>
          </w:divBdr>
        </w:div>
      </w:divsChild>
    </w:div>
    <w:div w:id="1766069912">
      <w:bodyDiv w:val="1"/>
      <w:marLeft w:val="0"/>
      <w:marRight w:val="0"/>
      <w:marTop w:val="0"/>
      <w:marBottom w:val="0"/>
      <w:divBdr>
        <w:top w:val="none" w:sz="0" w:space="0" w:color="auto"/>
        <w:left w:val="none" w:sz="0" w:space="0" w:color="auto"/>
        <w:bottom w:val="none" w:sz="0" w:space="0" w:color="auto"/>
        <w:right w:val="none" w:sz="0" w:space="0" w:color="auto"/>
      </w:divBdr>
      <w:divsChild>
        <w:div w:id="296375798">
          <w:marLeft w:val="0"/>
          <w:marRight w:val="0"/>
          <w:marTop w:val="0"/>
          <w:marBottom w:val="0"/>
          <w:divBdr>
            <w:top w:val="none" w:sz="0" w:space="0" w:color="auto"/>
            <w:left w:val="none" w:sz="0" w:space="0" w:color="auto"/>
            <w:bottom w:val="none" w:sz="0" w:space="0" w:color="auto"/>
            <w:right w:val="none" w:sz="0" w:space="0" w:color="auto"/>
          </w:divBdr>
        </w:div>
        <w:div w:id="1699506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B12A80-39E0-404D-A17B-9EACC228D52F}">
  <ds:schemaRefs>
    <ds:schemaRef ds:uri="http://schemas.microsoft.com/sharepoint/v3/contenttype/forms"/>
  </ds:schemaRefs>
</ds:datastoreItem>
</file>

<file path=customXml/itemProps2.xml><?xml version="1.0" encoding="utf-8"?>
<ds:datastoreItem xmlns:ds="http://schemas.openxmlformats.org/officeDocument/2006/customXml" ds:itemID="{B337ABA9-CB88-4CE2-913C-FDC90BDA39D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1780CC8-B991-4C0F-852D-BBC676376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14921</TotalTime>
  <Pages>15</Pages>
  <Words>4198</Words>
  <Characters>23932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Clive Jones (1801831)</dc:creator>
  <cp:keywords/>
  <dc:description/>
  <cp:lastModifiedBy>Ed Clive Jones (1801831)</cp:lastModifiedBy>
  <cp:revision>966</cp:revision>
  <dcterms:created xsi:type="dcterms:W3CDTF">2020-11-23T18:59:00Z</dcterms:created>
  <dcterms:modified xsi:type="dcterms:W3CDTF">2020-12-09T22:59:00Z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