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b/>
          <w:sz w:val="44"/>
          <w:szCs w:val="44"/>
          <w:lang w:val="en-US"/>
        </w:rPr>
      </w:pPr>
      <w:r>
        <w:rPr>
          <w:b/>
          <w:sz w:val="44"/>
          <w:szCs w:val="44"/>
          <w:lang w:val="en-US"/>
        </w:rPr>
        <w:t>Assignment Title: Assessment 1</w:t>
      </w:r>
    </w:p>
    <w:p>
      <w:pPr>
        <w:pStyle w:val="style0"/>
        <w:rPr>
          <w:b/>
          <w:sz w:val="44"/>
          <w:szCs w:val="44"/>
          <w:lang w:val="en-US"/>
        </w:rPr>
      </w:pPr>
      <w:r>
        <w:rPr>
          <w:b/>
          <w:sz w:val="44"/>
          <w:szCs w:val="44"/>
          <w:lang w:val="en-US"/>
        </w:rPr>
        <w:t>Blogging to communicate</w:t>
      </w:r>
    </w:p>
    <w:p>
      <w:pPr>
        <w:pStyle w:val="style0"/>
        <w:rPr>
          <w:b/>
          <w:sz w:val="44"/>
          <w:szCs w:val="44"/>
          <w:lang w:val="en-US"/>
        </w:rPr>
      </w:pPr>
      <w:r>
        <w:rPr>
          <w:b/>
          <w:sz w:val="44"/>
          <w:szCs w:val="44"/>
          <w:lang w:val="en-US"/>
        </w:rPr>
        <w:t>Module: Marketing Fundamentals</w:t>
      </w:r>
    </w:p>
    <w:p>
      <w:pPr>
        <w:pStyle w:val="style0"/>
        <w:rPr>
          <w:b/>
          <w:sz w:val="44"/>
          <w:szCs w:val="44"/>
          <w:lang w:val="en-US"/>
        </w:rPr>
      </w:pPr>
      <w:r>
        <w:rPr>
          <w:b/>
          <w:sz w:val="44"/>
          <w:szCs w:val="44"/>
          <w:lang w:val="en-US"/>
        </w:rPr>
        <w:t>Module code: LCBB4004</w:t>
      </w:r>
    </w:p>
    <w:p>
      <w:pPr>
        <w:pStyle w:val="style0"/>
        <w:rPr>
          <w:b/>
          <w:sz w:val="24"/>
          <w:szCs w:val="24"/>
          <w:lang w:val="en-US"/>
        </w:rPr>
      </w:pPr>
    </w:p>
    <w:p>
      <w:pPr>
        <w:pStyle w:val="style0"/>
        <w:rPr>
          <w:b/>
          <w:sz w:val="24"/>
          <w:szCs w:val="24"/>
          <w:lang w:val="en-US"/>
        </w:rPr>
      </w:pPr>
      <w:r>
        <w:rPr>
          <w:b/>
          <w:sz w:val="24"/>
          <w:szCs w:val="24"/>
          <w:lang w:val="en-US"/>
        </w:rPr>
        <w:t>Student ID:2124369</w:t>
      </w:r>
    </w:p>
    <w:p>
      <w:pPr>
        <w:pStyle w:val="style0"/>
        <w:rPr>
          <w:b/>
          <w:sz w:val="24"/>
          <w:szCs w:val="24"/>
          <w:lang w:val="en-US"/>
        </w:rPr>
      </w:pPr>
    </w:p>
    <w:p>
      <w:pPr>
        <w:pStyle w:val="style0"/>
        <w:rPr>
          <w:b/>
          <w:sz w:val="24"/>
          <w:szCs w:val="24"/>
          <w:lang w:val="en-US"/>
        </w:rPr>
      </w:pPr>
      <w:r>
        <w:rPr>
          <w:b/>
          <w:sz w:val="24"/>
          <w:szCs w:val="24"/>
          <w:lang w:val="en-US"/>
        </w:rPr>
        <w:t>Student name: Metodi Katsarev</w:t>
      </w:r>
    </w:p>
    <w:p>
      <w:pPr>
        <w:pStyle w:val="style0"/>
        <w:rPr>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266"/>
        <w:rPr/>
      </w:pPr>
      <w:r>
        <w:t>Contents</w:t>
      </w:r>
    </w:p>
    <w:p>
      <w:pPr>
        <w:pStyle w:val="style19"/>
        <w:tabs>
          <w:tab w:val="right" w:leader="dot" w:pos="9016"/>
        </w:tabs>
        <w:rPr>
          <w:noProof/>
        </w:rPr>
      </w:pPr>
      <w:r>
        <w:rPr/>
        <w:fldChar w:fldCharType="begin"/>
      </w:r>
      <w:r>
        <w:instrText xml:space="preserve"> TOC \o "1-3" \h \z \u </w:instrText>
      </w:r>
      <w:r>
        <w:rPr/>
        <w:fldChar w:fldCharType="separate"/>
      </w:r>
      <w:r>
        <w:rPr/>
        <w:fldChar w:fldCharType="begin"/>
      </w:r>
      <w:r>
        <w:instrText xml:space="preserve"> HYPERLINK \l "_Toc112212334" </w:instrText>
      </w:r>
      <w:r>
        <w:rPr/>
        <w:fldChar w:fldCharType="separate"/>
      </w:r>
      <w:r>
        <w:rPr>
          <w:rStyle w:val="style85"/>
          <w:noProof/>
          <w:lang w:val="en-US"/>
        </w:rPr>
        <w:t>Introduction to marketing communications</w:t>
      </w:r>
      <w:r>
        <w:rPr>
          <w:noProof/>
          <w:webHidden/>
        </w:rPr>
        <w:tab/>
      </w:r>
      <w:r>
        <w:rPr>
          <w:noProof/>
          <w:webHidden/>
        </w:rPr>
        <w:fldChar w:fldCharType="begin"/>
      </w:r>
      <w:r>
        <w:rPr>
          <w:noProof/>
          <w:webHidden/>
        </w:rPr>
        <w:instrText xml:space="preserve"> PAGEREF _Toc112212334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"_Toc112212335" </w:instrText>
      </w:r>
      <w:r>
        <w:rPr/>
        <w:fldChar w:fldCharType="separate"/>
      </w:r>
      <w:r>
        <w:rPr>
          <w:rStyle w:val="style85"/>
          <w:noProof/>
          <w:lang w:val="en-US"/>
        </w:rPr>
        <w:t>Company brief Superdrug PLC</w:t>
      </w:r>
      <w:r>
        <w:rPr>
          <w:noProof/>
          <w:webHidden/>
        </w:rPr>
        <w:tab/>
      </w:r>
      <w:r>
        <w:rPr>
          <w:noProof/>
          <w:webHidden/>
        </w:rPr>
        <w:fldChar w:fldCharType="begin"/>
      </w:r>
      <w:r>
        <w:rPr>
          <w:noProof/>
          <w:webHidden/>
        </w:rPr>
        <w:instrText xml:space="preserve"> PAGEREF _Toc112212335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"_Toc112212336" </w:instrText>
      </w:r>
      <w:r>
        <w:rPr/>
        <w:fldChar w:fldCharType="separate"/>
      </w:r>
      <w:r>
        <w:rPr>
          <w:rStyle w:val="style85"/>
          <w:noProof/>
          <w:lang w:val="en-US"/>
        </w:rPr>
        <w:t>Blog Post 1</w:t>
      </w:r>
      <w:r>
        <w:rPr>
          <w:noProof/>
          <w:webHidden/>
        </w:rPr>
        <w:tab/>
      </w:r>
      <w:r>
        <w:rPr>
          <w:noProof/>
          <w:webHidden/>
        </w:rPr>
        <w:fldChar w:fldCharType="begin"/>
      </w:r>
      <w:r>
        <w:rPr>
          <w:noProof/>
          <w:webHidden/>
        </w:rPr>
        <w:instrText xml:space="preserve"> PAGEREF _Toc112212336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"_Toc112212337" </w:instrText>
      </w:r>
      <w:r>
        <w:rPr/>
        <w:fldChar w:fldCharType="separate"/>
      </w:r>
      <w:r>
        <w:rPr>
          <w:rStyle w:val="style85"/>
          <w:noProof/>
          <w:lang w:val="en-US"/>
        </w:rPr>
        <w:t>Blog Post 2</w:t>
      </w:r>
      <w:r>
        <w:rPr>
          <w:noProof/>
          <w:webHidden/>
        </w:rPr>
        <w:tab/>
      </w:r>
      <w:r>
        <w:rPr>
          <w:noProof/>
          <w:webHidden/>
        </w:rPr>
        <w:fldChar w:fldCharType="begin"/>
      </w:r>
      <w:r>
        <w:rPr>
          <w:noProof/>
          <w:webHidden/>
        </w:rPr>
        <w:instrText xml:space="preserve"> PAGEREF _Toc112212337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"_Toc112212338" </w:instrText>
      </w:r>
      <w:r>
        <w:rPr/>
        <w:fldChar w:fldCharType="separate"/>
      </w:r>
      <w:r>
        <w:rPr>
          <w:rStyle w:val="style85"/>
          <w:noProof/>
          <w:lang w:val="en-US"/>
        </w:rPr>
        <w:t>Blog Post 3</w:t>
      </w:r>
      <w:r>
        <w:rPr>
          <w:noProof/>
          <w:webHidden/>
        </w:rPr>
        <w:tab/>
      </w:r>
      <w:r>
        <w:rPr>
          <w:noProof/>
          <w:webHidden/>
        </w:rPr>
        <w:fldChar w:fldCharType="begin"/>
      </w:r>
      <w:r>
        <w:rPr>
          <w:noProof/>
          <w:webHidden/>
        </w:rPr>
        <w:instrText xml:space="preserve"> PAGEREF _Toc112212338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"_Toc112212339" </w:instrText>
      </w:r>
      <w:r>
        <w:rPr/>
        <w:fldChar w:fldCharType="separate"/>
      </w:r>
      <w:r>
        <w:rPr>
          <w:rStyle w:val="style85"/>
          <w:noProof/>
          <w:lang w:val="en-US"/>
        </w:rPr>
        <w:t>Blog Post 4</w:t>
      </w:r>
      <w:r>
        <w:rPr>
          <w:noProof/>
          <w:webHidden/>
        </w:rPr>
        <w:tab/>
      </w:r>
      <w:r>
        <w:rPr>
          <w:noProof/>
          <w:webHidden/>
        </w:rPr>
        <w:fldChar w:fldCharType="begin"/>
      </w:r>
      <w:r>
        <w:rPr>
          <w:noProof/>
          <w:webHidden/>
        </w:rPr>
        <w:instrText xml:space="preserve"> PAGEREF _Toc112212339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"_Toc112212340" </w:instrText>
      </w:r>
      <w:r>
        <w:rPr/>
        <w:fldChar w:fldCharType="separate"/>
      </w:r>
      <w:r>
        <w:rPr>
          <w:rStyle w:val="style85"/>
          <w:noProof/>
          <w:lang w:val="en-US"/>
        </w:rPr>
        <w:t>Blog Post 5</w:t>
      </w:r>
      <w:r>
        <w:rPr>
          <w:noProof/>
          <w:webHidden/>
        </w:rPr>
        <w:tab/>
      </w:r>
      <w:r>
        <w:rPr>
          <w:noProof/>
          <w:webHidden/>
        </w:rPr>
        <w:fldChar w:fldCharType="begin"/>
      </w:r>
      <w:r>
        <w:rPr>
          <w:noProof/>
          <w:webHidden/>
        </w:rPr>
        <w:instrText xml:space="preserve"> PAGEREF _Toc112212340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"_Toc112212341" </w:instrText>
      </w:r>
      <w:r>
        <w:rPr/>
        <w:fldChar w:fldCharType="separate"/>
      </w:r>
      <w:r>
        <w:rPr>
          <w:rStyle w:val="style85"/>
          <w:noProof/>
          <w:lang w:val="en-US"/>
        </w:rPr>
        <w:t>Blog Post 6</w:t>
      </w:r>
      <w:r>
        <w:rPr>
          <w:noProof/>
          <w:webHidden/>
        </w:rPr>
        <w:tab/>
      </w:r>
      <w:r>
        <w:rPr>
          <w:noProof/>
          <w:webHidden/>
        </w:rPr>
        <w:fldChar w:fldCharType="begin"/>
      </w:r>
      <w:r>
        <w:rPr>
          <w:noProof/>
          <w:webHidden/>
        </w:rPr>
        <w:instrText xml:space="preserve"> PAGEREF _Toc112212341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"_Toc112212342" </w:instrText>
      </w:r>
      <w:r>
        <w:rPr/>
        <w:fldChar w:fldCharType="separate"/>
      </w:r>
      <w:r>
        <w:rPr>
          <w:rStyle w:val="style85"/>
          <w:noProof/>
          <w:lang w:val="en-US"/>
        </w:rPr>
        <w:t>Blog Post 7</w:t>
      </w:r>
      <w:r>
        <w:rPr>
          <w:noProof/>
          <w:webHidden/>
        </w:rPr>
        <w:tab/>
      </w:r>
      <w:r>
        <w:rPr>
          <w:noProof/>
          <w:webHidden/>
        </w:rPr>
        <w:fldChar w:fldCharType="begin"/>
      </w:r>
      <w:r>
        <w:rPr>
          <w:noProof/>
          <w:webHidden/>
        </w:rPr>
        <w:instrText xml:space="preserve"> PAGEREF _Toc112212342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"_Toc112212343" </w:instrText>
      </w:r>
      <w:r>
        <w:rPr/>
        <w:fldChar w:fldCharType="separate"/>
      </w:r>
      <w:r>
        <w:rPr>
          <w:rStyle w:val="style85"/>
          <w:noProof/>
          <w:lang w:val="en-US"/>
        </w:rPr>
        <w:t>Referencing list</w:t>
      </w:r>
      <w:r>
        <w:rPr>
          <w:noProof/>
          <w:webHidden/>
        </w:rPr>
        <w:tab/>
      </w:r>
      <w:r>
        <w:rPr>
          <w:noProof/>
          <w:webHidden/>
        </w:rPr>
        <w:fldChar w:fldCharType="begin"/>
      </w:r>
      <w:r>
        <w:rPr>
          <w:noProof/>
          <w:webHidden/>
        </w:rPr>
        <w:instrText xml:space="preserve"> PAGEREF _Toc112212343 \h </w:instrText>
      </w:r>
      <w:r>
        <w:rPr>
          <w:noProof/>
          <w:webHidden/>
        </w:rPr>
        <w:fldChar w:fldCharType="separate"/>
      </w:r>
      <w:r>
        <w:rPr>
          <w:noProof/>
          <w:webHidden/>
        </w:rPr>
        <w:t>7</w:t>
      </w:r>
      <w:r>
        <w:rPr>
          <w:noProof/>
          <w:webHidden/>
        </w:rPr>
        <w:fldChar w:fldCharType="end"/>
      </w:r>
      <w:r>
        <w:rPr/>
        <w:fldChar w:fldCharType="end"/>
      </w:r>
    </w:p>
    <w:p>
      <w:pPr>
        <w:pStyle w:val="style0"/>
        <w:rPr/>
      </w:pPr>
      <w:r>
        <w:rPr>
          <w:b/>
          <w:bCs/>
          <w:noProof/>
        </w:rPr>
        <w:fldChar w:fldCharType="end"/>
      </w: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p>
      <w:pPr>
        <w:pStyle w:val="style0"/>
        <w:jc w:val="both"/>
        <w:rPr>
          <w:b/>
          <w:color w:val="ff0000"/>
          <w:lang w:val="en-US"/>
        </w:rPr>
      </w:pPr>
    </w:p>
    <w:bookmarkStart w:id="0" w:name="_Toc112212334"/>
    <w:p>
      <w:pPr>
        <w:pStyle w:val="style1"/>
        <w:rPr>
          <w:lang w:val="en-US"/>
        </w:rPr>
      </w:pPr>
      <w:r>
        <w:rPr>
          <w:lang w:val="en-US"/>
        </w:rPr>
        <w:t>Introduction to marketing communications</w:t>
      </w:r>
      <w:bookmarkEnd w:id="0"/>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In order for companies to communicate to their target audiences and efficiently and effectively market their businesses to them there needs to be a certain </w:t>
      </w:r>
      <w:r>
        <w:rPr>
          <w:rFonts w:ascii="Arial" w:cs="Arial" w:hAnsi="Arial"/>
          <w:sz w:val="24"/>
          <w:szCs w:val="24"/>
          <w:lang w:val="en-GB"/>
        </w:rPr>
        <w:t>strategy</w:t>
      </w:r>
      <w:r>
        <w:rPr>
          <w:rFonts w:ascii="Arial" w:cs="Arial" w:hAnsi="Arial"/>
          <w:sz w:val="24"/>
          <w:szCs w:val="24"/>
          <w:lang w:val="en-GB"/>
        </w:rPr>
        <w:t xml:space="preserve"> in place. Marketing communications aids with just that, </w:t>
      </w:r>
      <w:r>
        <w:rPr>
          <w:rFonts w:ascii="Arial" w:cs="Arial" w:hAnsi="Arial"/>
          <w:sz w:val="24"/>
          <w:szCs w:val="24"/>
          <w:lang w:val="en-GB"/>
        </w:rPr>
        <w:t>a communication means of reaching target audiences through messages, spread through online channels and other conventional places for advertisements (</w:t>
      </w:r>
      <w:r>
        <w:rPr>
          <w:rFonts w:ascii="Arial" w:cs="Arial" w:hAnsi="Arial"/>
          <w:sz w:val="24"/>
          <w:szCs w:val="24"/>
          <w:lang w:val="en-GB"/>
        </w:rPr>
        <w:t>Dagilev</w:t>
      </w:r>
      <w:r>
        <w:rPr>
          <w:rFonts w:ascii="Arial" w:cs="Arial" w:hAnsi="Arial"/>
          <w:sz w:val="24"/>
          <w:szCs w:val="24"/>
          <w:lang w:val="en-GB"/>
        </w:rPr>
        <w:t>, 2022). Through marketing communications, the consumers g</w:t>
      </w:r>
      <w:r>
        <w:rPr>
          <w:rFonts w:ascii="Arial" w:cs="Arial" w:hAnsi="Arial"/>
          <w:sz w:val="24"/>
          <w:szCs w:val="24"/>
          <w:lang w:val="en-GB"/>
        </w:rPr>
        <w:t>e</w:t>
      </w:r>
      <w:r>
        <w:rPr>
          <w:rFonts w:ascii="Arial" w:cs="Arial" w:hAnsi="Arial"/>
          <w:sz w:val="24"/>
          <w:szCs w:val="24"/>
          <w:lang w:val="en-GB"/>
        </w:rPr>
        <w:t xml:space="preserve">t </w:t>
      </w:r>
      <w:r>
        <w:rPr>
          <w:rFonts w:ascii="Arial" w:cs="Arial" w:hAnsi="Arial"/>
          <w:sz w:val="24"/>
          <w:szCs w:val="24"/>
          <w:lang w:val="en-GB"/>
        </w:rPr>
        <w:t>acquainted</w:t>
      </w:r>
      <w:r>
        <w:rPr>
          <w:rFonts w:ascii="Arial" w:cs="Arial" w:hAnsi="Arial"/>
          <w:sz w:val="24"/>
          <w:szCs w:val="24"/>
          <w:lang w:val="en-GB"/>
        </w:rPr>
        <w:t xml:space="preserve"> with </w:t>
      </w:r>
      <w:r>
        <w:rPr>
          <w:rFonts w:ascii="Arial" w:cs="Arial" w:hAnsi="Arial"/>
          <w:sz w:val="24"/>
          <w:szCs w:val="24"/>
          <w:lang w:val="en-GB"/>
        </w:rPr>
        <w:t>the</w:t>
      </w:r>
      <w:r>
        <w:rPr>
          <w:rFonts w:ascii="Arial" w:cs="Arial" w:hAnsi="Arial"/>
          <w:sz w:val="24"/>
          <w:szCs w:val="24"/>
          <w:lang w:val="en-GB"/>
        </w:rPr>
        <w:t xml:space="preserve"> </w:t>
      </w:r>
      <w:r>
        <w:rPr>
          <w:rFonts w:ascii="Arial" w:cs="Arial" w:hAnsi="Arial"/>
          <w:sz w:val="24"/>
          <w:szCs w:val="24"/>
          <w:lang w:val="en-GB"/>
        </w:rPr>
        <w:t>product</w:t>
      </w:r>
      <w:r>
        <w:rPr>
          <w:rFonts w:ascii="Arial" w:cs="Arial" w:hAnsi="Arial"/>
          <w:sz w:val="24"/>
          <w:szCs w:val="24"/>
          <w:lang w:val="en-GB"/>
        </w:rPr>
        <w:t xml:space="preserve"> or service that is, essentially, pitched to them in a manner that spikes their interest and makes them want to check out the product and company and learn more. </w:t>
      </w:r>
      <w:r>
        <w:rPr>
          <w:rFonts w:ascii="Arial" w:cs="Arial" w:hAnsi="Arial"/>
          <w:sz w:val="24"/>
          <w:szCs w:val="24"/>
          <w:lang w:val="en-GB"/>
        </w:rPr>
        <w:t>Marketing can be done through social media, TV advertisement, the radio and more. An effectively carried out marketing communication strategy will gain the company and their services more popularity and growth.</w:t>
      </w:r>
    </w:p>
    <w:p>
      <w:pPr>
        <w:pStyle w:val="style1"/>
        <w:spacing w:lineRule="auto" w:line="360"/>
        <w:jc w:val="both"/>
        <w:rPr>
          <w:rFonts w:ascii="Arial" w:cs="Arial" w:hAnsi="Arial"/>
          <w:sz w:val="24"/>
          <w:szCs w:val="24"/>
          <w:lang w:val="en-GB"/>
        </w:rPr>
      </w:pPr>
    </w:p>
    <w:bookmarkStart w:id="1" w:name="_Toc112212335"/>
    <w:p>
      <w:pPr>
        <w:pStyle w:val="style1"/>
        <w:rPr>
          <w:lang w:val="en-US"/>
        </w:rPr>
      </w:pPr>
      <w:r>
        <w:rPr>
          <w:lang w:val="en-US"/>
        </w:rPr>
        <w:t>Company brief Superdrug PLC</w:t>
      </w:r>
      <w:bookmarkEnd w:id="1"/>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Superdrug Stores PLC is the second-largest health and beauty retailer in the United Kingdom, which gives it a lot of notoriety, with A.S. Watson (Health &amp; Beauty UK) Ltd. owning the company. Nearly 900 Superdrug locations can be found in the UK, Ireland, as well as online in countries, such as Denmark, Finland and Sweden (Superdrug, </w:t>
      </w:r>
      <w:r>
        <w:rPr>
          <w:rFonts w:ascii="Arial" w:cs="Arial" w:hAnsi="Arial"/>
          <w:sz w:val="24"/>
          <w:szCs w:val="24"/>
          <w:lang w:val="en-GB"/>
        </w:rPr>
        <w:t>n.d.</w:t>
      </w:r>
      <w:r>
        <w:rPr>
          <w:rFonts w:ascii="Arial" w:cs="Arial" w:hAnsi="Arial"/>
          <w:sz w:val="24"/>
          <w:szCs w:val="24"/>
          <w:lang w:val="en-GB"/>
        </w:rPr>
        <w:t xml:space="preserve">). In addition to them retailing products for health and beauty both offline and online, there are over 220 pharmacies in stores across the United Kingdom. Due to its positioning as a retailer that prioritises value and offers a wide selection of products from several brands, the company also has a positive reputation in its target markets. Superdrug also prioritises strong, long-term relationships with its suppliers and only distributes premium, well-known items (Superdrug, </w:t>
      </w:r>
      <w:r>
        <w:rPr>
          <w:rFonts w:ascii="Arial" w:cs="Arial" w:hAnsi="Arial"/>
          <w:sz w:val="24"/>
          <w:szCs w:val="24"/>
          <w:lang w:val="en-GB"/>
        </w:rPr>
        <w:t>n.d.</w:t>
      </w:r>
      <w:r>
        <w:rPr>
          <w:rFonts w:ascii="Arial" w:cs="Arial" w:hAnsi="Arial"/>
          <w:sz w:val="24"/>
          <w:szCs w:val="24"/>
          <w:lang w:val="en-GB"/>
        </w:rPr>
        <w:t>). How they deliver thei</w:t>
      </w:r>
      <w:r>
        <w:rPr>
          <w:rFonts w:ascii="Arial" w:cs="Arial" w:hAnsi="Arial"/>
          <w:sz w:val="24"/>
          <w:szCs w:val="24"/>
          <w:lang w:val="en-GB"/>
        </w:rPr>
        <w:t>r</w:t>
      </w:r>
      <w:r>
        <w:rPr>
          <w:rFonts w:ascii="Arial" w:cs="Arial" w:hAnsi="Arial"/>
          <w:sz w:val="24"/>
          <w:szCs w:val="24"/>
          <w:lang w:val="en-GB"/>
        </w:rPr>
        <w:t xml:space="preserve"> services and goods is through online channels, which enables their customers to quickly find what they are searching for and order it. </w:t>
      </w:r>
      <w:r>
        <w:rPr>
          <w:rFonts w:ascii="Arial" w:cs="Arial" w:hAnsi="Arial"/>
          <w:sz w:val="24"/>
          <w:szCs w:val="24"/>
          <w:shd w:val="clear" w:color="auto" w:fill="ffffff"/>
          <w:lang w:val="en-GB"/>
        </w:rPr>
        <w:t xml:space="preserve">Through their website, Superdrug additionally includes blog posts, where their target audiences can get acquainted with new products, services, the latest trends and many useful skincare and make-up tips. </w:t>
      </w:r>
    </w:p>
    <w:p>
      <w:pPr>
        <w:pStyle w:val="style0"/>
        <w:rPr>
          <w:lang w:val="en-US"/>
        </w:rPr>
      </w:pPr>
    </w:p>
    <w:p>
      <w:pPr>
        <w:pStyle w:val="style1"/>
        <w:rPr>
          <w:lang w:val="en-US"/>
        </w:rPr>
      </w:pPr>
    </w:p>
    <w:p>
      <w:pPr>
        <w:pStyle w:val="style1"/>
        <w:rPr>
          <w:lang w:val="en-US"/>
        </w:rPr>
      </w:pPr>
    </w:p>
    <w:bookmarkStart w:id="2" w:name="_Toc112212336"/>
    <w:p>
      <w:pPr>
        <w:pStyle w:val="style1"/>
        <w:rPr>
          <w:lang w:val="en-US"/>
        </w:rPr>
      </w:pPr>
      <w:r>
        <w:rPr>
          <w:lang w:val="en-US"/>
        </w:rPr>
        <w:t>Blog Post 1</w:t>
      </w:r>
      <w:bookmarkEnd w:id="2"/>
    </w:p>
    <w:p>
      <w:pPr>
        <w:pStyle w:val="style0"/>
        <w:spacing w:lineRule="auto" w:line="360"/>
        <w:jc w:val="both"/>
        <w:rPr>
          <w:rFonts w:ascii="Arial" w:cs="Arial" w:hAnsi="Arial"/>
          <w:sz w:val="24"/>
          <w:szCs w:val="24"/>
          <w:lang w:val="en-GB"/>
        </w:rPr>
      </w:pPr>
    </w:p>
    <w:p>
      <w:pPr>
        <w:pStyle w:val="style0"/>
        <w:spacing w:lineRule="auto" w:line="360"/>
        <w:jc w:val="both"/>
        <w:rPr>
          <w:rFonts w:ascii="Arial" w:cs="Arial" w:hAnsi="Arial"/>
          <w:sz w:val="24"/>
          <w:szCs w:val="24"/>
          <w:lang w:val="en-GB"/>
        </w:rPr>
      </w:pPr>
      <w:r>
        <w:rPr>
          <w:rFonts w:ascii="Arial" w:cs="Arial" w:hAnsi="Arial"/>
          <w:sz w:val="24"/>
          <w:szCs w:val="24"/>
          <w:lang w:val="en-GB"/>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Have you ever wanted to have your favourite make-up and skincare brands right at your fingertips? </w:t>
      </w:r>
      <w:r>
        <w:rPr>
          <w:rFonts w:ascii="Arial" w:cs="Arial" w:hAnsi="Arial"/>
          <w:sz w:val="24"/>
          <w:szCs w:val="24"/>
          <w:lang w:val="en-GB"/>
        </w:rPr>
        <w:t xml:space="preserve">During these troubling times </w:t>
      </w:r>
      <w:r>
        <w:rPr>
          <w:rFonts w:ascii="Arial" w:cs="Arial" w:hAnsi="Arial"/>
          <w:sz w:val="24"/>
          <w:szCs w:val="24"/>
          <w:lang w:val="en-GB"/>
        </w:rPr>
        <w:t>throughout</w:t>
      </w:r>
      <w:r>
        <w:rPr>
          <w:rFonts w:ascii="Arial" w:cs="Arial" w:hAnsi="Arial"/>
          <w:sz w:val="24"/>
          <w:szCs w:val="24"/>
          <w:lang w:val="en-GB"/>
        </w:rPr>
        <w:t xml:space="preserve"> the pandemic</w:t>
      </w:r>
      <w:r>
        <w:rPr>
          <w:rFonts w:ascii="Arial" w:cs="Arial" w:hAnsi="Arial"/>
          <w:sz w:val="24"/>
          <w:szCs w:val="24"/>
          <w:lang w:val="en-GB"/>
        </w:rPr>
        <w:t>,</w:t>
      </w:r>
      <w:r>
        <w:rPr>
          <w:rFonts w:ascii="Arial" w:cs="Arial" w:hAnsi="Arial"/>
          <w:sz w:val="24"/>
          <w:szCs w:val="24"/>
          <w:lang w:val="en-GB"/>
        </w:rPr>
        <w:t xml:space="preserve"> we have all wondered how we can stay safe and at home while simultaneously being able to replenish on our favourite skin, hair and wellness</w:t>
      </w:r>
      <w:r>
        <w:rPr>
          <w:rFonts w:ascii="Arial" w:cs="Arial" w:hAnsi="Arial"/>
          <w:sz w:val="24"/>
          <w:szCs w:val="24"/>
          <w:lang w:val="en-GB"/>
        </w:rPr>
        <w:t xml:space="preserve"> products.</w:t>
      </w:r>
      <w:r>
        <w:rPr>
          <w:rFonts w:ascii="Arial" w:cs="Arial" w:hAnsi="Arial"/>
          <w:sz w:val="24"/>
          <w:szCs w:val="24"/>
          <w:lang w:val="en-GB"/>
        </w:rPr>
        <w:t xml:space="preserve"> </w:t>
      </w:r>
      <w:r>
        <w:rPr>
          <w:rFonts w:ascii="Arial" w:cs="Arial" w:hAnsi="Arial"/>
          <w:sz w:val="24"/>
          <w:szCs w:val="24"/>
          <w:lang w:val="en-GB"/>
        </w:rPr>
        <w:t>We have all wondered if there is an easier way, right at our fingertips to shop from Superdrug instead of going to the store. Well, the solution is here!</w:t>
      </w:r>
    </w:p>
    <w:p>
      <w:pPr>
        <w:pStyle w:val="style0"/>
        <w:spacing w:lineRule="auto" w:line="360"/>
        <w:jc w:val="both"/>
        <w:rPr>
          <w:rFonts w:ascii="Arial" w:cs="Arial" w:hAnsi="Arial"/>
          <w:sz w:val="24"/>
          <w:szCs w:val="24"/>
          <w:lang w:val="en-GB"/>
        </w:rPr>
      </w:pPr>
      <w:r>
        <w:rPr>
          <w:rFonts w:ascii="Arial" w:cs="Arial" w:hAnsi="Arial"/>
          <w:sz w:val="24"/>
          <w:szCs w:val="24"/>
          <w:lang w:val="en-GB"/>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Through the Superdrug app you have your own mini-Superdrug store inside of your pocket, where you can efficiently log in, input your Health &amp; Beauty card and shop away whenever and at any time! Whether you are looking to re-purchase your everyday favourite items or you need some inspiration to </w:t>
      </w:r>
      <w:r>
        <w:rPr>
          <w:rFonts w:ascii="Arial" w:cs="Arial" w:hAnsi="Arial"/>
          <w:sz w:val="24"/>
          <w:szCs w:val="24"/>
          <w:lang w:val="en-GB"/>
        </w:rPr>
        <w:t>keep up with the trends and find the newest and hottest make up item, the Superdrug app is easy to use and saves loads of time! If you have any questions about the app and are curious to find out more, leave some comments down below and our team will be ready to reply to each one of your burning questions.</w:t>
      </w:r>
    </w:p>
    <w:bookmarkStart w:id="3" w:name="_Toc112212337"/>
    <w:p>
      <w:pPr>
        <w:pStyle w:val="style1"/>
        <w:rPr>
          <w:lang w:val="en-US"/>
        </w:rPr>
      </w:pPr>
      <w:r>
        <w:rPr>
          <w:lang w:val="en-US"/>
        </w:rPr>
        <w:t>Blog Post 2</w:t>
      </w:r>
      <w:bookmarkEnd w:id="3"/>
    </w:p>
    <w:p>
      <w:pPr>
        <w:pStyle w:val="style0"/>
        <w:rPr>
          <w:lang w:val="en-US"/>
        </w:rPr>
      </w:pPr>
      <w:r>
        <w:rPr>
          <w:lang w:val="en-US"/>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At Superdrug, we take pleasure in providing you with unique access to a wide range of brands, from well-known names to ones you've seen trending on </w:t>
      </w:r>
      <w:r>
        <w:rPr>
          <w:rFonts w:ascii="Arial" w:cs="Arial" w:hAnsi="Arial"/>
          <w:sz w:val="24"/>
          <w:szCs w:val="24"/>
          <w:lang w:val="en-GB"/>
        </w:rPr>
        <w:t>TikTok</w:t>
      </w:r>
      <w:r>
        <w:rPr>
          <w:rFonts w:ascii="Arial" w:cs="Arial" w:hAnsi="Arial"/>
          <w:sz w:val="24"/>
          <w:szCs w:val="24"/>
          <w:lang w:val="en-GB"/>
        </w:rPr>
        <w:t xml:space="preserve"> and social media. If you want to feel like a true VIP, keep reading our blog post to find out about some exclusive brands, sold only in Superdrug, with which you can level-up your product line at home</w:t>
      </w:r>
      <w:r>
        <w:rPr>
          <w:rFonts w:ascii="Arial" w:cs="Arial" w:hAnsi="Arial"/>
          <w:sz w:val="24"/>
          <w:szCs w:val="24"/>
          <w:lang w:val="en-GB"/>
        </w:rPr>
        <w:t>!</w:t>
      </w:r>
    </w:p>
    <w:p>
      <w:pPr>
        <w:pStyle w:val="style0"/>
        <w:spacing w:lineRule="auto" w:line="360"/>
        <w:jc w:val="both"/>
        <w:rPr>
          <w:rFonts w:ascii="Arial" w:cs="Arial" w:hAnsi="Arial"/>
          <w:sz w:val="24"/>
          <w:szCs w:val="24"/>
          <w:lang w:val="en-GB"/>
        </w:rPr>
      </w:pPr>
      <w:r>
        <w:rPr>
          <w:rFonts w:ascii="Arial" w:cs="Arial" w:hAnsi="Arial"/>
          <w:sz w:val="24"/>
          <w:szCs w:val="24"/>
          <w:lang w:val="en-GB"/>
        </w:rPr>
        <w:t>There are several advantages to having these products exclusively available in Superdrug. First, you may examine the goods in person, read the ingredients list, and look at related items which may pique your interest. Additionally, our Superdrug experts will be right there to answer any burning questions you may have and to make knowledgeable product suggestions. So go ahead, visit your neighbourhood shop, along with the Superdrug website, and check out some of these premium brands!</w:t>
      </w:r>
    </w:p>
    <w:p>
      <w:pPr>
        <w:pStyle w:val="style0"/>
        <w:spacing w:lineRule="auto" w:line="360"/>
        <w:jc w:val="both"/>
        <w:rPr>
          <w:rFonts w:ascii="Arial" w:cs="Arial" w:hAnsi="Arial"/>
          <w:sz w:val="24"/>
          <w:szCs w:val="24"/>
          <w:lang w:val="en-GB"/>
        </w:rPr>
      </w:pPr>
      <w:r>
        <w:rPr>
          <w:rFonts w:ascii="Arial" w:cs="Arial" w:hAnsi="Arial"/>
          <w:sz w:val="24"/>
          <w:szCs w:val="24"/>
          <w:lang w:val="en-GB"/>
        </w:rPr>
        <w:t>,,</w:t>
      </w:r>
    </w:p>
    <w:p>
      <w:pPr>
        <w:pStyle w:val="style1"/>
        <w:rPr>
          <w:lang w:val="en-US"/>
        </w:rPr>
      </w:pPr>
    </w:p>
    <w:bookmarkStart w:id="4" w:name="_Toc112212338"/>
    <w:p>
      <w:pPr>
        <w:pStyle w:val="style1"/>
        <w:rPr>
          <w:lang w:val="en-US"/>
        </w:rPr>
      </w:pPr>
      <w:r>
        <w:rPr>
          <w:lang w:val="en-US"/>
        </w:rPr>
        <w:t>Blog Post 3</w:t>
      </w:r>
      <w:bookmarkEnd w:id="4"/>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Choosing the right skincare products for your skin can be quite the difficult task. There are so many skin types out there from dry to oily and beyond, however this is what makes us truly unique! At Superdrug stores you can find a great variety of skincare products- from </w:t>
      </w:r>
      <w:r>
        <w:rPr>
          <w:rFonts w:ascii="Arial" w:cs="Arial" w:hAnsi="Arial"/>
          <w:sz w:val="24"/>
          <w:szCs w:val="24"/>
          <w:lang w:val="en-GB"/>
        </w:rPr>
        <w:t>well-known</w:t>
      </w:r>
      <w:r>
        <w:rPr>
          <w:rFonts w:ascii="Arial" w:cs="Arial" w:hAnsi="Arial"/>
          <w:sz w:val="24"/>
          <w:szCs w:val="24"/>
          <w:lang w:val="en-GB"/>
        </w:rPr>
        <w:t xml:space="preserve"> brands to Superdrug’s own skincare line! Customising one’s skincare routine is essential for getting the best shine out of your complexion and Superdrug provides an incredibly effective range of solution-based skincare products that will bring out the best out of your skin!</w:t>
      </w:r>
    </w:p>
    <w:p>
      <w:pPr>
        <w:pStyle w:val="style0"/>
        <w:spacing w:lineRule="auto" w:line="360"/>
        <w:jc w:val="both"/>
        <w:rPr>
          <w:rFonts w:ascii="Arial" w:cs="Arial" w:hAnsi="Arial"/>
          <w:sz w:val="24"/>
          <w:szCs w:val="24"/>
          <w:lang w:val="en-GB"/>
        </w:rPr>
      </w:pPr>
      <w:r>
        <w:rPr>
          <w:rFonts w:ascii="Arial" w:cs="Arial" w:hAnsi="Arial"/>
          <w:sz w:val="24"/>
          <w:szCs w:val="24"/>
          <w:lang w:val="en-GB"/>
        </w:rPr>
        <w:t>From oil control, hydration, providing SPF</w:t>
      </w:r>
      <w:r>
        <w:rPr>
          <w:rFonts w:ascii="Arial" w:cs="Arial" w:hAnsi="Arial"/>
          <w:sz w:val="24"/>
          <w:szCs w:val="24"/>
          <w:lang w:val="en-GB"/>
        </w:rPr>
        <w:t xml:space="preserve"> to </w:t>
      </w:r>
      <w:r>
        <w:rPr>
          <w:rFonts w:ascii="Arial" w:cs="Arial" w:hAnsi="Arial"/>
          <w:sz w:val="24"/>
          <w:szCs w:val="24"/>
          <w:lang w:val="en-GB"/>
        </w:rPr>
        <w:t xml:space="preserve">minimising those fine lines and more, the B. Skincare by Superdrug is the ideal range of products targeting all areas of </w:t>
      </w:r>
      <w:r>
        <w:rPr>
          <w:rFonts w:ascii="Arial" w:cs="Arial" w:hAnsi="Arial"/>
          <w:sz w:val="24"/>
          <w:szCs w:val="24"/>
          <w:lang w:val="en-GB"/>
        </w:rPr>
        <w:t>your face and bringing out your inner glow on the outside! Have you tried the new Superdrug B. Skincare line? Make sure to leave a comment and tell us all about your experience.</w:t>
      </w:r>
    </w:p>
    <w:bookmarkStart w:id="5" w:name="_Toc112212339"/>
    <w:p>
      <w:pPr>
        <w:pStyle w:val="style1"/>
        <w:rPr>
          <w:lang w:val="en-US"/>
        </w:rPr>
      </w:pPr>
      <w:r>
        <w:rPr>
          <w:lang w:val="en-US"/>
        </w:rPr>
        <w:t>Blog Post 4</w:t>
      </w:r>
      <w:bookmarkEnd w:id="5"/>
    </w:p>
    <w:p>
      <w:pPr>
        <w:pStyle w:val="style0"/>
        <w:rPr>
          <w:lang w:val="en-US"/>
        </w:rPr>
      </w:pPr>
      <w:r>
        <w:rPr>
          <w:lang w:val="en-US"/>
        </w:rPr>
        <w:t>,,</w:t>
      </w:r>
    </w:p>
    <w:p>
      <w:pPr>
        <w:pStyle w:val="style0"/>
        <w:spacing w:lineRule="auto" w:line="360"/>
        <w:jc w:val="both"/>
        <w:rPr>
          <w:rFonts w:ascii="Arial" w:cs="Arial" w:hAnsi="Arial"/>
          <w:sz w:val="24"/>
          <w:szCs w:val="24"/>
          <w:lang w:val="en-GB"/>
        </w:rPr>
      </w:pPr>
      <w:r>
        <w:rPr>
          <w:rFonts w:ascii="Arial" w:cs="Arial" w:hAnsi="Arial"/>
          <w:sz w:val="24"/>
          <w:szCs w:val="24"/>
          <w:lang w:val="en-GB"/>
        </w:rPr>
        <w:t>If you have ever needed a single place, where you can freely shop you</w:t>
      </w:r>
      <w:r>
        <w:rPr>
          <w:rFonts w:ascii="Arial" w:cs="Arial" w:hAnsi="Arial"/>
          <w:sz w:val="24"/>
          <w:szCs w:val="24"/>
          <w:lang w:val="en-GB"/>
        </w:rPr>
        <w:t>r</w:t>
      </w:r>
      <w:r>
        <w:rPr>
          <w:rFonts w:ascii="Arial" w:cs="Arial" w:hAnsi="Arial"/>
          <w:sz w:val="24"/>
          <w:szCs w:val="24"/>
          <w:lang w:val="en-GB"/>
        </w:rPr>
        <w:t xml:space="preserve"> absolute favourites ranging from make-up, skincare, perfumes and more, Superdrug stores is here for you! Superdrug </w:t>
      </w:r>
      <w:r>
        <w:rPr>
          <w:rFonts w:ascii="Arial" w:cs="Arial" w:hAnsi="Arial"/>
          <w:sz w:val="24"/>
          <w:szCs w:val="24"/>
          <w:lang w:val="en-GB"/>
        </w:rPr>
        <w:t>is</w:t>
      </w:r>
      <w:r>
        <w:rPr>
          <w:rFonts w:ascii="Arial" w:cs="Arial" w:hAnsi="Arial"/>
          <w:sz w:val="24"/>
          <w:szCs w:val="24"/>
          <w:lang w:val="en-GB"/>
        </w:rPr>
        <w:t xml:space="preserve"> here to provide you with the latest hair and skin products, along with amazing service and staff that is ready to help you choose the right products for you. </w:t>
      </w:r>
      <w:r>
        <w:rPr>
          <w:rFonts w:ascii="Arial" w:cs="Arial" w:hAnsi="Arial"/>
          <w:sz w:val="24"/>
          <w:szCs w:val="24"/>
          <w:lang w:val="en-GB"/>
        </w:rPr>
        <w:t xml:space="preserve">Simply walk into one of our stores and you will be delightfully </w:t>
      </w:r>
      <w:r>
        <w:rPr>
          <w:rFonts w:ascii="Arial" w:cs="Arial" w:hAnsi="Arial"/>
          <w:sz w:val="24"/>
          <w:szCs w:val="24"/>
          <w:lang w:val="en-GB"/>
        </w:rPr>
        <w:t>surpised</w:t>
      </w:r>
      <w:r>
        <w:rPr>
          <w:rFonts w:ascii="Arial" w:cs="Arial" w:hAnsi="Arial"/>
          <w:sz w:val="24"/>
          <w:szCs w:val="24"/>
          <w:lang w:val="en-GB"/>
        </w:rPr>
        <w:t xml:space="preserve"> by our wide range of products from famous and loved by many brands such as Barry M. Cosmetics, Revolution, Maybelline, </w:t>
      </w:r>
      <w:r>
        <w:rPr>
          <w:rFonts w:ascii="Arial" w:cs="Arial" w:hAnsi="Arial"/>
          <w:sz w:val="24"/>
          <w:szCs w:val="24"/>
          <w:lang w:val="en-GB"/>
        </w:rPr>
        <w:t>Bourjois</w:t>
      </w:r>
      <w:r>
        <w:rPr>
          <w:rFonts w:ascii="Arial" w:cs="Arial" w:hAnsi="Arial"/>
          <w:sz w:val="24"/>
          <w:szCs w:val="24"/>
          <w:lang w:val="en-GB"/>
        </w:rPr>
        <w:t xml:space="preserve"> and many more to choose from!</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If, by any chance, you are feeling rather lazy that day and you just want to sit back and relax, but at the same time indulge in some well-deserved shopping, the Superdrug.com website is here to save the day! Simply log into the website and browse through thousands of products in the comfort of your own living room. Do you have a favourite brand you cannot wait to shop at our stores? Make sure to like this post and tell us all about it in the comments below, along with any recommendations of brands you would like for us to add to our collection. </w:t>
      </w:r>
    </w:p>
    <w:p>
      <w:pPr>
        <w:pStyle w:val="style0"/>
        <w:spacing w:lineRule="auto" w:line="360"/>
        <w:jc w:val="both"/>
        <w:rPr>
          <w:rFonts w:ascii="Arial" w:cs="Arial" w:hAnsi="Arial"/>
          <w:sz w:val="24"/>
          <w:szCs w:val="24"/>
          <w:lang w:val="en-GB"/>
        </w:rPr>
      </w:pPr>
      <w:r>
        <w:rPr>
          <w:rFonts w:ascii="Arial" w:cs="Arial" w:hAnsi="Arial"/>
          <w:sz w:val="24"/>
          <w:szCs w:val="24"/>
          <w:lang w:val="en-GB"/>
        </w:rPr>
        <w:t>,,</w:t>
      </w:r>
    </w:p>
    <w:p>
      <w:pPr>
        <w:pStyle w:val="style0"/>
        <w:spacing w:lineRule="auto" w:line="360"/>
        <w:jc w:val="both"/>
        <w:rPr>
          <w:rFonts w:ascii="Arial" w:cs="Arial" w:hAnsi="Arial"/>
          <w:sz w:val="24"/>
          <w:szCs w:val="24"/>
          <w:lang w:val="en-GB"/>
        </w:rPr>
      </w:pPr>
    </w:p>
    <w:p>
      <w:pPr>
        <w:pStyle w:val="style0"/>
        <w:spacing w:lineRule="auto" w:line="360"/>
        <w:jc w:val="both"/>
        <w:rPr>
          <w:rFonts w:ascii="Arial" w:cs="Arial" w:hAnsi="Arial"/>
          <w:sz w:val="24"/>
          <w:szCs w:val="24"/>
          <w:lang w:val="en-GB"/>
        </w:rPr>
      </w:pPr>
    </w:p>
    <w:bookmarkStart w:id="6" w:name="_Toc112212340"/>
    <w:p>
      <w:pPr>
        <w:pStyle w:val="style1"/>
        <w:rPr>
          <w:lang w:val="en-US"/>
        </w:rPr>
      </w:pPr>
      <w:r>
        <w:rPr>
          <w:lang w:val="en-US"/>
        </w:rPr>
        <w:t>Blog Post 5</w:t>
      </w:r>
      <w:bookmarkEnd w:id="6"/>
    </w:p>
    <w:p>
      <w:pPr>
        <w:pStyle w:val="style0"/>
        <w:rPr>
          <w:lang w:val="en-US"/>
        </w:rPr>
      </w:pPr>
      <w:r>
        <w:rPr>
          <w:lang w:val="en-US"/>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Does your makeup collection need to be updated? With the fresh cosmetics debuts hitting the Superdrug scene, we've got you all covered. From highlighters to bronzers for a sun kissed skin and choosing the right matte lip, the Superdrug store has them all! Whether you like colourful palettes and lip-glosses or a more neutral and natural theme of colours and products, Superdrug has options for every client, style and taste. You no longer have to visit many different stores to find all the products you need for your face and hair, because </w:t>
      </w:r>
      <w:r>
        <w:rPr>
          <w:rFonts w:ascii="Arial" w:cs="Arial" w:hAnsi="Arial"/>
          <w:sz w:val="24"/>
          <w:szCs w:val="24"/>
          <w:lang w:val="en-GB"/>
        </w:rPr>
        <w:t xml:space="preserve">Superdrug stores has them all in the same place for your convenience!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From foundations for a flawless matte complexion, to concealers, powders, blushes and more, you can be sure to find a full-face array of all the popular and up to trend goods from brands such as Revolution, Superdrug and its own skincare and make-up line, Barry M. and many more to choose from! </w:t>
      </w:r>
      <w:r>
        <w:rPr>
          <w:rFonts w:ascii="Arial" w:cs="Arial" w:hAnsi="Arial"/>
          <w:sz w:val="24"/>
          <w:szCs w:val="24"/>
          <w:lang w:val="en-GB"/>
        </w:rPr>
        <w:t>Let us know what is your favourite product to use and why in the comments below!</w:t>
      </w:r>
    </w:p>
    <w:p>
      <w:pPr>
        <w:pStyle w:val="style0"/>
        <w:spacing w:lineRule="auto" w:line="360"/>
        <w:jc w:val="both"/>
        <w:rPr>
          <w:rFonts w:ascii="Arial" w:cs="Arial" w:hAnsi="Arial"/>
          <w:sz w:val="24"/>
          <w:szCs w:val="24"/>
          <w:lang w:val="en-GB"/>
        </w:rPr>
      </w:pPr>
      <w:r>
        <w:rPr>
          <w:rFonts w:ascii="Arial" w:cs="Arial" w:hAnsi="Arial"/>
          <w:sz w:val="24"/>
          <w:szCs w:val="24"/>
          <w:lang w:val="en-GB"/>
        </w:rPr>
        <w:t>,,</w:t>
      </w:r>
    </w:p>
    <w:bookmarkStart w:id="7" w:name="_Toc112212341"/>
    <w:p>
      <w:pPr>
        <w:pStyle w:val="style1"/>
        <w:rPr>
          <w:lang w:val="en-US"/>
        </w:rPr>
      </w:pPr>
      <w:r>
        <w:rPr>
          <w:lang w:val="en-US"/>
        </w:rPr>
        <w:t>Blog Post 6</w:t>
      </w:r>
      <w:bookmarkEnd w:id="7"/>
    </w:p>
    <w:p>
      <w:pPr>
        <w:pStyle w:val="style0"/>
        <w:rPr>
          <w:lang w:val="en-US"/>
        </w:rPr>
      </w:pPr>
      <w:r>
        <w:rPr>
          <w:lang w:val="en-US"/>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Shopping for </w:t>
      </w:r>
      <w:r>
        <w:rPr>
          <w:rFonts w:ascii="Arial" w:cs="Arial" w:hAnsi="Arial"/>
          <w:sz w:val="24"/>
          <w:szCs w:val="24"/>
          <w:lang w:val="en-GB"/>
        </w:rPr>
        <w:t>make-up</w:t>
      </w:r>
      <w:r>
        <w:rPr>
          <w:rFonts w:ascii="Arial" w:cs="Arial" w:hAnsi="Arial"/>
          <w:sz w:val="24"/>
          <w:szCs w:val="24"/>
          <w:lang w:val="en-GB"/>
        </w:rPr>
        <w:t xml:space="preserve"> has never been easier with the Superdrug website. </w:t>
      </w:r>
      <w:r>
        <w:rPr>
          <w:rFonts w:ascii="Arial" w:cs="Arial" w:hAnsi="Arial"/>
          <w:sz w:val="24"/>
          <w:szCs w:val="24"/>
          <w:lang w:val="en-GB"/>
        </w:rPr>
        <w:t>Do not worry</w:t>
      </w:r>
      <w:r>
        <w:rPr>
          <w:rFonts w:ascii="Arial" w:cs="Arial" w:hAnsi="Arial"/>
          <w:sz w:val="24"/>
          <w:szCs w:val="24"/>
          <w:lang w:val="en-GB"/>
        </w:rPr>
        <w:t xml:space="preserve"> about having to leave your home and stay in line during the hot summer day, Superdrug got you covered! If by any chance you do not have a store near you, you can just log into the Superdrug website, input you</w:t>
      </w:r>
      <w:r>
        <w:rPr>
          <w:rFonts w:ascii="Arial" w:cs="Arial" w:hAnsi="Arial"/>
          <w:sz w:val="24"/>
          <w:szCs w:val="24"/>
          <w:lang w:val="en-GB"/>
        </w:rPr>
        <w:t>r</w:t>
      </w:r>
      <w:r>
        <w:rPr>
          <w:rFonts w:ascii="Arial" w:cs="Arial" w:hAnsi="Arial"/>
          <w:sz w:val="24"/>
          <w:szCs w:val="24"/>
          <w:lang w:val="en-GB"/>
        </w:rPr>
        <w:t xml:space="preserve"> Health &amp; Beauty card and start saving up on those sweet points! With each purchase points will stack up and provide for discounts for future purchases, just like in stores. </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Choose from a wide variety of products for your hair, skin and wellness, you will be sure to have all the products you need right at your fingertips. Because who doesn’t like convenience, right? With Superdrug’s swift delivery you can have your order at your doorstep the very next day. If by any chance you are feeling impatient, the Click &amp; Collect option on our website gives you the option to order and pick up from a store nearby in just an hour! In the comments be sure to let us know </w:t>
      </w:r>
      <w:r>
        <w:rPr>
          <w:rFonts w:ascii="Arial" w:cs="Arial" w:hAnsi="Arial"/>
          <w:sz w:val="24"/>
          <w:szCs w:val="24"/>
          <w:lang w:val="en-GB"/>
        </w:rPr>
        <w:t>what is your favourite way to shop for Superdrug products</w:t>
      </w:r>
      <w:r>
        <w:rPr>
          <w:rFonts w:ascii="Arial" w:cs="Arial" w:hAnsi="Arial"/>
          <w:sz w:val="24"/>
          <w:szCs w:val="24"/>
          <w:lang w:val="en-GB"/>
        </w:rPr>
        <w:t>.</w:t>
      </w:r>
    </w:p>
    <w:p>
      <w:pPr>
        <w:pStyle w:val="style0"/>
        <w:spacing w:lineRule="auto" w:line="360"/>
        <w:jc w:val="both"/>
        <w:rPr>
          <w:rFonts w:ascii="Arial" w:cs="Arial" w:hAnsi="Arial"/>
          <w:sz w:val="24"/>
          <w:szCs w:val="24"/>
          <w:lang w:val="en-GB"/>
        </w:rPr>
      </w:pPr>
      <w:r>
        <w:rPr>
          <w:rFonts w:ascii="Arial" w:cs="Arial" w:hAnsi="Arial"/>
          <w:sz w:val="24"/>
          <w:szCs w:val="24"/>
          <w:lang w:val="en-GB"/>
        </w:rPr>
        <w:t>,,</w:t>
      </w:r>
    </w:p>
    <w:p>
      <w:pPr>
        <w:pStyle w:val="style1"/>
        <w:rPr>
          <w:lang w:val="en-US"/>
        </w:rPr>
      </w:pPr>
    </w:p>
    <w:bookmarkStart w:id="8" w:name="_Toc112212342"/>
    <w:p>
      <w:pPr>
        <w:pStyle w:val="style1"/>
        <w:rPr>
          <w:lang w:val="en-US"/>
        </w:rPr>
      </w:pPr>
      <w:r>
        <w:rPr>
          <w:lang w:val="en-US"/>
        </w:rPr>
        <w:t>Blog Post 7</w:t>
      </w:r>
      <w:bookmarkEnd w:id="8"/>
    </w:p>
    <w:p>
      <w:pPr>
        <w:pStyle w:val="style0"/>
        <w:rPr>
          <w:lang w:val="en-US"/>
        </w:rPr>
      </w:pPr>
      <w:r>
        <w:rPr>
          <w:lang w:val="en-US"/>
        </w:rPr>
        <w:t>,,</w:t>
      </w:r>
    </w:p>
    <w:p>
      <w:pPr>
        <w:pStyle w:val="style0"/>
        <w:spacing w:lineRule="auto" w:line="360"/>
        <w:jc w:val="both"/>
        <w:rPr>
          <w:rFonts w:ascii="Arial" w:cs="Arial" w:hAnsi="Arial"/>
          <w:sz w:val="24"/>
          <w:szCs w:val="24"/>
          <w:lang w:val="en-GB"/>
        </w:rPr>
      </w:pPr>
      <w:r>
        <w:rPr>
          <w:rFonts w:ascii="Arial" w:cs="Arial" w:hAnsi="Arial"/>
          <w:sz w:val="24"/>
          <w:szCs w:val="24"/>
          <w:lang w:val="en-GB"/>
        </w:rPr>
        <w:t xml:space="preserve">Confused on </w:t>
      </w:r>
      <w:r>
        <w:rPr>
          <w:rFonts w:ascii="Arial" w:cs="Arial" w:hAnsi="Arial"/>
          <w:sz w:val="24"/>
          <w:szCs w:val="24"/>
          <w:lang w:val="en-GB"/>
        </w:rPr>
        <w:t xml:space="preserve">what the newest make-up products are? Or perhaps how you can upgrade your skincare and make-up collection but have not seen a product that yet spikes your interest? Fear not, because Superdrug and our blog </w:t>
      </w:r>
      <w:r>
        <w:rPr>
          <w:rFonts w:ascii="Arial" w:cs="Arial" w:hAnsi="Arial"/>
          <w:sz w:val="24"/>
          <w:szCs w:val="24"/>
          <w:lang w:val="en-GB"/>
        </w:rPr>
        <w:t>is</w:t>
      </w:r>
      <w:r>
        <w:rPr>
          <w:rFonts w:ascii="Arial" w:cs="Arial" w:hAnsi="Arial"/>
          <w:sz w:val="24"/>
          <w:szCs w:val="24"/>
          <w:lang w:val="en-GB"/>
        </w:rPr>
        <w:t xml:space="preserve"> here to save the day! In our blog section at superdrug.com/blog you can find the latest information about new releases, trending make-up and wellness tips, recommendations for the best skincare life hacks and many more. The Superdrug Oh My Blog! </w:t>
      </w:r>
      <w:r>
        <w:rPr>
          <w:rFonts w:ascii="Arial" w:cs="Arial" w:hAnsi="Arial"/>
          <w:sz w:val="24"/>
          <w:szCs w:val="24"/>
          <w:lang w:val="en-GB"/>
        </w:rPr>
        <w:t>w</w:t>
      </w:r>
      <w:r>
        <w:rPr>
          <w:rFonts w:ascii="Arial" w:cs="Arial" w:hAnsi="Arial"/>
          <w:sz w:val="24"/>
          <w:szCs w:val="24"/>
          <w:lang w:val="en-GB"/>
        </w:rPr>
        <w:t>ill</w:t>
      </w:r>
      <w:r>
        <w:rPr>
          <w:rFonts w:ascii="Arial" w:cs="Arial" w:hAnsi="Arial"/>
          <w:sz w:val="24"/>
          <w:szCs w:val="24"/>
          <w:lang w:val="en-GB"/>
        </w:rPr>
        <w:t xml:space="preserve"> be your new best friend when it comes to keeping you up to date and informed about all the latest new brands and products. Be sure to keep an eye out for new posts every day and make sure to leave a comment with content you would like to see in the future!</w:t>
      </w:r>
    </w:p>
    <w:p>
      <w:pPr>
        <w:pStyle w:val="style0"/>
        <w:spacing w:lineRule="auto" w:line="360"/>
        <w:jc w:val="both"/>
        <w:rPr>
          <w:rFonts w:ascii="Arial" w:cs="Arial" w:hAnsi="Arial"/>
          <w:sz w:val="24"/>
          <w:szCs w:val="24"/>
          <w:lang w:val="en-GB"/>
        </w:rPr>
      </w:pPr>
      <w:r>
        <w:rPr>
          <w:rFonts w:ascii="Arial" w:cs="Arial" w:hAnsi="Arial"/>
          <w:sz w:val="24"/>
          <w:szCs w:val="24"/>
          <w:lang w:val="en-GB"/>
        </w:rPr>
        <w:t>,,</w:t>
      </w:r>
      <w:bookmarkStart w:id="9" w:name="_GoBack"/>
      <w:bookmarkEnd w:id="9"/>
    </w:p>
    <w:p>
      <w:pPr>
        <w:pStyle w:val="style1"/>
        <w:rPr>
          <w:lang w:val="en-US"/>
        </w:rPr>
      </w:pPr>
    </w:p>
    <w:p>
      <w:pPr>
        <w:pStyle w:val="style1"/>
        <w:rPr>
          <w:lang w:val="en-US"/>
        </w:rPr>
      </w:pPr>
    </w:p>
    <w:p>
      <w:pPr>
        <w:pStyle w:val="style1"/>
        <w:rPr>
          <w:lang w:val="en-US"/>
        </w:rPr>
      </w:pPr>
    </w:p>
    <w:p>
      <w:pPr>
        <w:pStyle w:val="style1"/>
        <w:rPr>
          <w:lang w:val="en-US"/>
        </w:rPr>
      </w:pPr>
    </w:p>
    <w:p>
      <w:pPr>
        <w:pStyle w:val="style1"/>
        <w:rPr>
          <w:lang w:val="en-US"/>
        </w:rPr>
      </w:pPr>
    </w:p>
    <w:bookmarkStart w:id="10" w:name="_Toc112212343"/>
    <w:p>
      <w:pPr>
        <w:pStyle w:val="style1"/>
        <w:rPr>
          <w:lang w:val="en-US"/>
        </w:rPr>
      </w:pPr>
      <w:r>
        <w:rPr>
          <w:lang w:val="en-US"/>
        </w:rPr>
        <w:t>Referencing list</w:t>
      </w:r>
      <w:bookmarkEnd w:id="10"/>
    </w:p>
    <w:p>
      <w:pPr>
        <w:pStyle w:val="style0"/>
        <w:spacing w:lineRule="auto" w:line="360"/>
        <w:rPr>
          <w:rFonts w:ascii="Arial" w:cs="Arial" w:hAnsi="Arial"/>
          <w:sz w:val="24"/>
          <w:szCs w:val="24"/>
        </w:rPr>
      </w:pPr>
      <w:r>
        <w:rPr>
          <w:rFonts w:ascii="Arial" w:cs="Arial" w:hAnsi="Arial"/>
          <w:sz w:val="24"/>
          <w:szCs w:val="24"/>
          <w:lang w:val="en-US"/>
        </w:rPr>
        <w:t>Dragilev</w:t>
      </w:r>
      <w:r>
        <w:rPr>
          <w:rFonts w:ascii="Arial" w:cs="Arial" w:hAnsi="Arial"/>
          <w:sz w:val="24"/>
          <w:szCs w:val="24"/>
          <w:lang w:val="en-US"/>
        </w:rPr>
        <w:t xml:space="preserve">, D., 2022. Marketing Communications Strategy: What It Is &amp; How </w:t>
      </w:r>
      <w:r>
        <w:rPr>
          <w:rFonts w:ascii="Arial" w:cs="Arial" w:hAnsi="Arial"/>
          <w:sz w:val="24"/>
          <w:szCs w:val="24"/>
          <w:lang w:val="en-US"/>
        </w:rPr>
        <w:t>To</w:t>
      </w:r>
      <w:r>
        <w:rPr>
          <w:rFonts w:ascii="Arial" w:cs="Arial" w:hAnsi="Arial"/>
          <w:sz w:val="24"/>
          <w:szCs w:val="24"/>
          <w:lang w:val="en-US"/>
        </w:rPr>
        <w:t xml:space="preserve"> Do It Right </w:t>
      </w:r>
      <w:r>
        <w:rPr>
          <w:rFonts w:ascii="Arial" w:cs="Arial" w:hAnsi="Arial"/>
          <w:sz w:val="24"/>
          <w:szCs w:val="24"/>
        </w:rPr>
        <w:t xml:space="preserve">[online] Available at: </w:t>
      </w:r>
      <w:r>
        <w:rPr/>
        <w:fldChar w:fldCharType="begin"/>
      </w:r>
      <w:r>
        <w:instrText xml:space="preserve"> HYPERLINK "https://www.criminallyprolific.com/marketing-communications-strategy/" </w:instrText>
      </w:r>
      <w:r>
        <w:rPr/>
        <w:fldChar w:fldCharType="separate"/>
      </w:r>
      <w:r>
        <w:rPr>
          <w:rStyle w:val="style85"/>
          <w:rFonts w:ascii="Arial" w:cs="Arial" w:hAnsi="Arial"/>
          <w:sz w:val="24"/>
          <w:szCs w:val="24"/>
        </w:rPr>
        <w:t>https://www.criminallyprolific.com/marketing-communications-strategy/</w:t>
      </w:r>
      <w:r>
        <w:rPr/>
        <w:fldChar w:fldCharType="end"/>
      </w:r>
      <w:r>
        <w:rPr>
          <w:rFonts w:ascii="Arial" w:cs="Arial" w:hAnsi="Arial"/>
          <w:sz w:val="24"/>
          <w:szCs w:val="24"/>
          <w:lang w:val="en-US"/>
        </w:rPr>
        <w:t xml:space="preserve"> </w:t>
      </w:r>
      <w:r>
        <w:rPr>
          <w:rFonts w:ascii="Arial" w:cs="Arial" w:hAnsi="Arial"/>
          <w:sz w:val="24"/>
          <w:szCs w:val="24"/>
        </w:rPr>
        <w:t xml:space="preserve">[Accessed on </w:t>
      </w:r>
      <w:r>
        <w:rPr>
          <w:rFonts w:ascii="Arial" w:cs="Arial" w:hAnsi="Arial"/>
          <w:sz w:val="24"/>
          <w:szCs w:val="24"/>
          <w:lang w:val="en-US"/>
        </w:rPr>
        <w:t>23 August</w:t>
      </w:r>
      <w:r>
        <w:rPr>
          <w:rFonts w:ascii="Arial" w:cs="Arial" w:hAnsi="Arial"/>
          <w:sz w:val="24"/>
          <w:szCs w:val="24"/>
        </w:rPr>
        <w:t xml:space="preserve"> 2022].</w:t>
      </w:r>
    </w:p>
    <w:p>
      <w:pPr>
        <w:pStyle w:val="style0"/>
        <w:spacing w:lineRule="auto" w:line="360"/>
        <w:rPr>
          <w:rFonts w:ascii="Arial" w:cs="Arial" w:hAnsi="Arial"/>
          <w:sz w:val="24"/>
          <w:szCs w:val="24"/>
        </w:rPr>
      </w:pPr>
      <w:r>
        <w:rPr>
          <w:rFonts w:ascii="Arial" w:cs="Arial" w:hAnsi="Arial"/>
          <w:sz w:val="24"/>
          <w:szCs w:val="24"/>
        </w:rPr>
        <w:t xml:space="preserve">Superdrug, n.d. About us. [online] Available at: </w:t>
      </w:r>
      <w:r>
        <w:rPr/>
        <w:fldChar w:fldCharType="begin"/>
      </w:r>
      <w:r>
        <w:instrText xml:space="preserve"> HYPERLINK "https://www.superdrug.jobs/about-us/" </w:instrText>
      </w:r>
      <w:r>
        <w:rPr/>
        <w:fldChar w:fldCharType="separate"/>
      </w:r>
      <w:r>
        <w:rPr>
          <w:rStyle w:val="style85"/>
          <w:rFonts w:ascii="Arial" w:cs="Arial" w:hAnsi="Arial"/>
          <w:sz w:val="24"/>
          <w:szCs w:val="24"/>
        </w:rPr>
        <w:t>https://www.superdrug.jobs/about-us/</w:t>
      </w:r>
      <w:r>
        <w:rPr/>
        <w:fldChar w:fldCharType="end"/>
      </w:r>
      <w:r>
        <w:rPr>
          <w:rFonts w:ascii="Arial" w:cs="Arial" w:hAnsi="Arial"/>
          <w:sz w:val="24"/>
          <w:szCs w:val="24"/>
        </w:rPr>
        <w:t xml:space="preserve"> [Accessed on </w:t>
      </w:r>
      <w:r>
        <w:rPr>
          <w:rFonts w:ascii="Arial" w:cs="Arial" w:hAnsi="Arial"/>
          <w:sz w:val="24"/>
          <w:szCs w:val="24"/>
          <w:lang w:val="en-US"/>
        </w:rPr>
        <w:t>23</w:t>
      </w:r>
      <w:r>
        <w:rPr>
          <w:rFonts w:ascii="Arial" w:cs="Arial" w:hAnsi="Arial"/>
          <w:sz w:val="24"/>
          <w:szCs w:val="24"/>
        </w:rPr>
        <w:t xml:space="preserve"> </w:t>
      </w:r>
      <w:r>
        <w:rPr>
          <w:rFonts w:ascii="Arial" w:cs="Arial" w:hAnsi="Arial"/>
          <w:sz w:val="24"/>
          <w:szCs w:val="24"/>
          <w:lang w:val="en-US"/>
        </w:rPr>
        <w:t>August</w:t>
      </w:r>
      <w:r>
        <w:rPr>
          <w:rFonts w:ascii="Arial" w:cs="Arial" w:hAnsi="Arial"/>
          <w:sz w:val="24"/>
          <w:szCs w:val="24"/>
        </w:rPr>
        <w:t xml:space="preserve"> 2022].</w:t>
      </w:r>
    </w:p>
    <w:p>
      <w:pPr>
        <w:pStyle w:val="style0"/>
        <w:spacing w:lineRule="auto" w:line="360"/>
        <w:rPr>
          <w:rFonts w:ascii="Arial" w:cs="Arial" w:hAnsi="Arial"/>
          <w:sz w:val="24"/>
          <w:szCs w:val="24"/>
        </w:rPr>
      </w:pPr>
      <w:r>
        <w:rPr>
          <w:rFonts w:ascii="Arial" w:cs="Arial" w:hAnsi="Arial"/>
          <w:sz w:val="24"/>
          <w:szCs w:val="24"/>
        </w:rPr>
        <w:t xml:space="preserve">Superdrug, n.d. Doing Good Feels Super. [online] Available at: </w:t>
      </w:r>
      <w:r>
        <w:rPr/>
        <w:fldChar w:fldCharType="begin"/>
      </w:r>
      <w:r>
        <w:instrText xml:space="preserve"> HYPERLINK "https://www.superdrug.com/dgfs" </w:instrText>
      </w:r>
      <w:r>
        <w:rPr/>
        <w:fldChar w:fldCharType="separate"/>
      </w:r>
      <w:r>
        <w:rPr>
          <w:rStyle w:val="style85"/>
          <w:rFonts w:ascii="Arial" w:cs="Arial" w:hAnsi="Arial"/>
          <w:sz w:val="24"/>
          <w:szCs w:val="24"/>
        </w:rPr>
        <w:t>https://www.superdrug.com/dgfs</w:t>
      </w:r>
      <w:r>
        <w:rPr/>
        <w:fldChar w:fldCharType="end"/>
      </w:r>
      <w:r>
        <w:rPr>
          <w:rFonts w:ascii="Arial" w:cs="Arial" w:hAnsi="Arial"/>
          <w:sz w:val="24"/>
          <w:szCs w:val="24"/>
        </w:rPr>
        <w:t xml:space="preserve"> [Accessed on </w:t>
      </w:r>
      <w:r>
        <w:rPr>
          <w:rFonts w:ascii="Arial" w:cs="Arial" w:hAnsi="Arial"/>
          <w:sz w:val="24"/>
          <w:szCs w:val="24"/>
          <w:lang w:val="en-US"/>
        </w:rPr>
        <w:t>23 August</w:t>
      </w:r>
      <w:r>
        <w:rPr>
          <w:rFonts w:ascii="Arial" w:cs="Arial" w:hAnsi="Arial"/>
          <w:sz w:val="24"/>
          <w:szCs w:val="24"/>
        </w:rPr>
        <w:t xml:space="preserve"> 2022].</w:t>
      </w:r>
    </w:p>
    <w:p>
      <w:pPr>
        <w:pStyle w:val="style0"/>
        <w:spacing w:lineRule="auto" w:line="360"/>
        <w:rPr>
          <w:rFonts w:ascii="Arial" w:cs="Arial" w:hAnsi="Arial"/>
          <w:sz w:val="24"/>
          <w:szCs w:val="24"/>
          <w:lang w:val="en-US"/>
        </w:rPr>
      </w:pPr>
    </w:p>
    <w:p>
      <w:pPr>
        <w:pStyle w:val="style0"/>
        <w:jc w:val="both"/>
        <w:rPr>
          <w:b/>
          <w:color w:val="ff0000"/>
          <w:lang w:val="en-US"/>
        </w:rPr>
      </w:pPr>
    </w:p>
    <w:sectPr>
      <w:footerReference w:type="default" r:id="rId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0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1</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bg-BG"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480" w:after="0"/>
      <w:outlineLvl w:val="0"/>
    </w:pPr>
    <w:rPr>
      <w:rFonts w:ascii="Cambria" w:cs="宋体" w:eastAsia="宋体" w:hAnsi="Cambria"/>
      <w:b/>
      <w:bCs/>
      <w:color w:val="365f91"/>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6094ecd3-60d4-400c-bc27-2636a99622c2"/>
    <w:basedOn w:val="style65"/>
    <w:next w:val="style4097"/>
    <w:link w:val="style1"/>
    <w:uiPriority w:val="9"/>
    <w:rPr>
      <w:rFonts w:ascii="Cambria" w:cs="宋体" w:eastAsia="宋体" w:hAnsi="Cambria"/>
      <w:b/>
      <w:bCs/>
      <w:color w:val="365f91"/>
      <w:sz w:val="28"/>
      <w:szCs w:val="28"/>
    </w:rPr>
  </w:style>
  <w:style w:type="character" w:styleId="style85">
    <w:name w:val="Hyperlink"/>
    <w:basedOn w:val="style65"/>
    <w:next w:val="style85"/>
    <w:uiPriority w:val="99"/>
    <w:rPr>
      <w:rFonts w:cs="Times New Roman"/>
      <w:color w:val="0000ff"/>
      <w:u w:val="single"/>
    </w:rPr>
  </w:style>
  <w:style w:type="paragraph" w:styleId="style266">
    <w:name w:val="TOC Heading"/>
    <w:basedOn w:val="style1"/>
    <w:next w:val="style0"/>
    <w:qFormat/>
    <w:uiPriority w:val="39"/>
    <w:pPr>
      <w:outlineLvl w:val="9"/>
    </w:pPr>
    <w:rPr>
      <w:lang w:val="en-US" w:eastAsia="ja-JP"/>
    </w:rPr>
  </w:style>
  <w:style w:type="paragraph" w:styleId="style19">
    <w:name w:val="toc 1"/>
    <w:basedOn w:val="style0"/>
    <w:next w:val="style0"/>
    <w:uiPriority w:val="39"/>
    <w:pPr>
      <w:spacing w:after="100"/>
    </w:pPr>
    <w:rPr/>
  </w:style>
  <w:style w:type="paragraph" w:styleId="style153">
    <w:name w:val="Balloon Text"/>
    <w:basedOn w:val="style0"/>
    <w:next w:val="style153"/>
    <w:link w:val="style4098"/>
    <w:uiPriority w:val="99"/>
    <w:pPr>
      <w:spacing w:after="0"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89759cf4-4610-4363-9218-0b4fcddc22ca"/>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bd2866bb-d52f-4564-8fb5-eb061d2e653c"/>
    <w:basedOn w:val="style65"/>
    <w:next w:val="style4100"/>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C1FDB1-8453-4D6D-A35D-3802450C7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Words>1645</Words>
  <Pages>8</Pages>
  <Characters>8068</Characters>
  <Application>WPS Office</Application>
  <DocSecurity>0</DocSecurity>
  <Paragraphs>113</Paragraphs>
  <ScaleCrop>false</ScaleCrop>
  <LinksUpToDate>false</LinksUpToDate>
  <CharactersWithSpaces>9659</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2022-08-24T02:48:00Z</dcterms:created>
  <dc:creator>Admin</dc:creator>
  <lastModifiedBy>M2007J3SG</lastModifiedBy>
  <dcterms:modified xsi:type="dcterms:W3CDTF">2022-08-30T10:50:33Z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4dac6cdc2396441f8018863790327538</vt:lpwstr>
  </property>
</Properties>
</file>