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6820388"/>
        <w:docPartObj>
          <w:docPartGallery w:val="Cover Pages"/>
          <w:docPartUnique/>
        </w:docPartObj>
      </w:sdtPr>
      <w:sdtEndPr>
        <w:rPr>
          <w:rFonts w:ascii="Arial" w:hAnsi="Arial" w:cs="Arial"/>
        </w:rPr>
      </w:sdtEndPr>
      <w:sdtContent>
        <w:p w14:paraId="05243367" w14:textId="23BA81E9" w:rsidR="00AC18CB" w:rsidRDefault="00AC18CB">
          <w:r>
            <w:rPr>
              <w:noProof/>
            </w:rPr>
            <mc:AlternateContent>
              <mc:Choice Requires="wpg">
                <w:drawing>
                  <wp:anchor distT="0" distB="0" distL="114300" distR="114300" simplePos="0" relativeHeight="251661312" behindDoc="0" locked="0" layoutInCell="1" allowOverlap="1" wp14:anchorId="58D4AB9E" wp14:editId="71C8A4E3">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BD8B2FB" w14:textId="7C8BB6D6" w:rsidR="00AC18CB" w:rsidRDefault="00AC18CB">
                                      <w:pPr>
                                        <w:pStyle w:val="NoSpacing"/>
                                        <w:spacing w:after="240"/>
                                        <w:jc w:val="right"/>
                                        <w:rPr>
                                          <w:color w:val="44546A" w:themeColor="text2"/>
                                          <w:spacing w:val="10"/>
                                          <w:sz w:val="36"/>
                                          <w:szCs w:val="36"/>
                                        </w:rPr>
                                      </w:pPr>
                                      <w:r>
                                        <w:rPr>
                                          <w:color w:val="44546A" w:themeColor="text2"/>
                                          <w:spacing w:val="10"/>
                                          <w:sz w:val="36"/>
                                          <w:szCs w:val="36"/>
                                        </w:rPr>
                                        <w:t>Paige Thomas (2103005)</w:t>
                                      </w:r>
                                    </w:p>
                                  </w:sdtContent>
                                </w:sdt>
                                <w:p w14:paraId="635706B9" w14:textId="4056CAB2" w:rsidR="00AC18CB" w:rsidRDefault="00AC18CB">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D4AB9E"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BD8B2FB" w14:textId="7C8BB6D6" w:rsidR="00AC18CB" w:rsidRDefault="00AC18CB">
                                <w:pPr>
                                  <w:pStyle w:val="NoSpacing"/>
                                  <w:spacing w:after="240"/>
                                  <w:jc w:val="right"/>
                                  <w:rPr>
                                    <w:color w:val="44546A" w:themeColor="text2"/>
                                    <w:spacing w:val="10"/>
                                    <w:sz w:val="36"/>
                                    <w:szCs w:val="36"/>
                                  </w:rPr>
                                </w:pPr>
                                <w:r>
                                  <w:rPr>
                                    <w:color w:val="44546A" w:themeColor="text2"/>
                                    <w:spacing w:val="10"/>
                                    <w:sz w:val="36"/>
                                    <w:szCs w:val="36"/>
                                  </w:rPr>
                                  <w:t>Paige Thomas (2103005)</w:t>
                                </w:r>
                              </w:p>
                            </w:sdtContent>
                          </w:sdt>
                          <w:p w14:paraId="635706B9" w14:textId="4056CAB2" w:rsidR="00AC18CB" w:rsidRDefault="00AC18CB">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96A8629" wp14:editId="46A9A9BD">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78DB8F6" w14:textId="5B0BAF63" w:rsidR="00AC18CB" w:rsidRDefault="00AC18C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2FD998C" w14:textId="6E2661C5" w:rsidR="00AC18CB" w:rsidRDefault="00AC18C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Vulnerability, Welfare, and risk.</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6A8629"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78DB8F6" w14:textId="5B0BAF63" w:rsidR="00AC18CB" w:rsidRDefault="00AC18C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2FD998C" w14:textId="6E2661C5" w:rsidR="00AC18CB" w:rsidRDefault="00AC18C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Vulnerability, Welfare, and risk.</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5E17F24" wp14:editId="66D76CDB">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D2395FD"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A9C983D" w14:textId="255EE4B0" w:rsidR="00AC18CB" w:rsidRDefault="00AC18CB">
          <w:pPr>
            <w:rPr>
              <w:rFonts w:ascii="Arial" w:hAnsi="Arial" w:cs="Arial"/>
            </w:rPr>
          </w:pPr>
          <w:r>
            <w:rPr>
              <w:rFonts w:ascii="Arial" w:hAnsi="Arial" w:cs="Arial"/>
            </w:rPr>
            <w:br w:type="page"/>
          </w:r>
        </w:p>
      </w:sdtContent>
    </w:sdt>
    <w:p w14:paraId="0B5BFD92" w14:textId="721E04E9" w:rsidR="00406D0A" w:rsidRPr="00836B08" w:rsidRDefault="002B584D" w:rsidP="004D4FCF">
      <w:pPr>
        <w:spacing w:line="480" w:lineRule="auto"/>
        <w:rPr>
          <w:rFonts w:ascii="Arial" w:hAnsi="Arial" w:cs="Arial"/>
        </w:rPr>
      </w:pPr>
      <w:r w:rsidRPr="00836B08">
        <w:rPr>
          <w:rFonts w:ascii="Arial" w:hAnsi="Arial" w:cs="Arial"/>
        </w:rPr>
        <w:lastRenderedPageBreak/>
        <w:t xml:space="preserve">The Office for </w:t>
      </w:r>
      <w:r w:rsidR="00E33EB1" w:rsidRPr="00836B08">
        <w:rPr>
          <w:rFonts w:ascii="Arial" w:hAnsi="Arial" w:cs="Arial"/>
        </w:rPr>
        <w:t>Health Improvement &amp; Disparities (2022) describe</w:t>
      </w:r>
      <w:r w:rsidR="00836B08">
        <w:rPr>
          <w:rFonts w:ascii="Arial" w:hAnsi="Arial" w:cs="Arial"/>
        </w:rPr>
        <w:t>s</w:t>
      </w:r>
      <w:r w:rsidR="00E33EB1" w:rsidRPr="00836B08">
        <w:rPr>
          <w:rFonts w:ascii="Arial" w:hAnsi="Arial" w:cs="Arial"/>
        </w:rPr>
        <w:t xml:space="preserve"> vulnerability as </w:t>
      </w:r>
      <w:r w:rsidR="005A59E7" w:rsidRPr="00836B08">
        <w:rPr>
          <w:rFonts w:ascii="Arial" w:hAnsi="Arial" w:cs="Arial"/>
        </w:rPr>
        <w:t xml:space="preserve">a person that is in need of special care, support, or protection due to their age, </w:t>
      </w:r>
      <w:r w:rsidR="00670924" w:rsidRPr="00836B08">
        <w:rPr>
          <w:rFonts w:ascii="Arial" w:hAnsi="Arial" w:cs="Arial"/>
        </w:rPr>
        <w:t xml:space="preserve">disability, risk of abuse of neglect. </w:t>
      </w:r>
      <w:r w:rsidR="008D46DB" w:rsidRPr="00836B08">
        <w:rPr>
          <w:rFonts w:ascii="Arial" w:hAnsi="Arial" w:cs="Arial"/>
        </w:rPr>
        <w:t>For the purpose of this essay,</w:t>
      </w:r>
      <w:r w:rsidR="005F61B9" w:rsidRPr="00836B08">
        <w:rPr>
          <w:rFonts w:ascii="Arial" w:hAnsi="Arial" w:cs="Arial"/>
        </w:rPr>
        <w:t xml:space="preserve"> </w:t>
      </w:r>
      <w:r w:rsidR="00C36146" w:rsidRPr="00836B08">
        <w:rPr>
          <w:rFonts w:ascii="Arial" w:hAnsi="Arial" w:cs="Arial"/>
        </w:rPr>
        <w:t xml:space="preserve">Adverse Childhood Experiences (ACEs) </w:t>
      </w:r>
      <w:r w:rsidR="00EB3A3D" w:rsidRPr="00836B08">
        <w:rPr>
          <w:rFonts w:ascii="Arial" w:hAnsi="Arial" w:cs="Arial"/>
        </w:rPr>
        <w:t xml:space="preserve">and the support that vulnerable children </w:t>
      </w:r>
      <w:r w:rsidR="009705C0" w:rsidRPr="00836B08">
        <w:rPr>
          <w:rFonts w:ascii="Arial" w:hAnsi="Arial" w:cs="Arial"/>
        </w:rPr>
        <w:t>experience</w:t>
      </w:r>
      <w:r w:rsidR="00D646F1" w:rsidRPr="00836B08">
        <w:rPr>
          <w:rFonts w:ascii="Arial" w:hAnsi="Arial" w:cs="Arial"/>
        </w:rPr>
        <w:t xml:space="preserve"> is</w:t>
      </w:r>
      <w:r w:rsidR="005F61B9" w:rsidRPr="00836B08">
        <w:rPr>
          <w:rFonts w:ascii="Arial" w:hAnsi="Arial" w:cs="Arial"/>
        </w:rPr>
        <w:t xml:space="preserve"> </w:t>
      </w:r>
      <w:r w:rsidR="00EB3A3D" w:rsidRPr="00836B08">
        <w:rPr>
          <w:rFonts w:ascii="Arial" w:hAnsi="Arial" w:cs="Arial"/>
        </w:rPr>
        <w:t xml:space="preserve">going to be </w:t>
      </w:r>
      <w:r w:rsidR="00D646F1" w:rsidRPr="00836B08">
        <w:rPr>
          <w:rFonts w:ascii="Arial" w:hAnsi="Arial" w:cs="Arial"/>
        </w:rPr>
        <w:t>critically analysed</w:t>
      </w:r>
      <w:r w:rsidR="00FF27DA" w:rsidRPr="00836B08">
        <w:rPr>
          <w:rFonts w:ascii="Arial" w:hAnsi="Arial" w:cs="Arial"/>
        </w:rPr>
        <w:t xml:space="preserve"> as they are deemed very vulnerable. ACEs</w:t>
      </w:r>
      <w:r w:rsidR="00D646F1" w:rsidRPr="00836B08">
        <w:rPr>
          <w:rFonts w:ascii="Arial" w:hAnsi="Arial" w:cs="Arial"/>
        </w:rPr>
        <w:t xml:space="preserve"> </w:t>
      </w:r>
      <w:r w:rsidR="00C36146" w:rsidRPr="00836B08">
        <w:rPr>
          <w:rFonts w:ascii="Arial" w:hAnsi="Arial" w:cs="Arial"/>
        </w:rPr>
        <w:t xml:space="preserve">are defined by the Centre for Disease Control and Prevention (2024) as traumatic events that occur during childhood (0-17 years of age). Examples of ACEs include experiencing violence, abuse or neglect, household dysfunctions or stress, witnessing violence at home, instability through parent separation or family members being in prison, </w:t>
      </w:r>
      <w:r w:rsidR="00597B57" w:rsidRPr="00836B08">
        <w:rPr>
          <w:rFonts w:ascii="Arial" w:hAnsi="Arial" w:cs="Arial"/>
        </w:rPr>
        <w:t xml:space="preserve">mental health problems, </w:t>
      </w:r>
      <w:r w:rsidR="00C36146" w:rsidRPr="00836B08">
        <w:rPr>
          <w:rFonts w:ascii="Arial" w:hAnsi="Arial" w:cs="Arial"/>
        </w:rPr>
        <w:t>and witnessing drug or substance misuse</w:t>
      </w:r>
      <w:r w:rsidR="00597B57" w:rsidRPr="00836B08">
        <w:rPr>
          <w:rFonts w:ascii="Arial" w:hAnsi="Arial" w:cs="Arial"/>
        </w:rPr>
        <w:t xml:space="preserve">. </w:t>
      </w:r>
      <w:r w:rsidR="00435B91" w:rsidRPr="00836B08">
        <w:rPr>
          <w:rFonts w:ascii="Arial" w:hAnsi="Arial" w:cs="Arial"/>
        </w:rPr>
        <w:t xml:space="preserve">ACEs </w:t>
      </w:r>
      <w:r w:rsidR="00BA0665" w:rsidRPr="00836B08">
        <w:rPr>
          <w:rFonts w:ascii="Arial" w:hAnsi="Arial" w:cs="Arial"/>
        </w:rPr>
        <w:t xml:space="preserve">can lead to an increase in vulnerability by </w:t>
      </w:r>
      <w:r w:rsidR="001522A2" w:rsidRPr="00836B08">
        <w:rPr>
          <w:rFonts w:ascii="Arial" w:hAnsi="Arial" w:cs="Arial"/>
        </w:rPr>
        <w:t>impacting</w:t>
      </w:r>
      <w:r w:rsidR="00BA0665" w:rsidRPr="00836B08">
        <w:rPr>
          <w:rFonts w:ascii="Arial" w:hAnsi="Arial" w:cs="Arial"/>
        </w:rPr>
        <w:t xml:space="preserve"> their emotional, cognitive and social development</w:t>
      </w:r>
      <w:r w:rsidR="001522A2" w:rsidRPr="00836B08">
        <w:rPr>
          <w:rFonts w:ascii="Arial" w:hAnsi="Arial" w:cs="Arial"/>
        </w:rPr>
        <w:t>. While these experiences happen during childhood, it can cause a</w:t>
      </w:r>
      <w:r w:rsidR="00596638" w:rsidRPr="00836B08">
        <w:rPr>
          <w:rFonts w:ascii="Arial" w:hAnsi="Arial" w:cs="Arial"/>
        </w:rPr>
        <w:t xml:space="preserve"> decrease in the development of </w:t>
      </w:r>
      <w:r w:rsidR="007B1F2A" w:rsidRPr="00836B08">
        <w:rPr>
          <w:rFonts w:ascii="Arial" w:hAnsi="Arial" w:cs="Arial"/>
        </w:rPr>
        <w:t xml:space="preserve">coping mechanisms, damaged self-esteem and increased mental </w:t>
      </w:r>
      <w:r w:rsidR="0003136E" w:rsidRPr="00836B08">
        <w:rPr>
          <w:rFonts w:ascii="Arial" w:hAnsi="Arial" w:cs="Arial"/>
        </w:rPr>
        <w:t>health</w:t>
      </w:r>
      <w:r w:rsidR="007B1F2A" w:rsidRPr="00836B08">
        <w:rPr>
          <w:rFonts w:ascii="Arial" w:hAnsi="Arial" w:cs="Arial"/>
        </w:rPr>
        <w:t xml:space="preserve"> challenges throughout </w:t>
      </w:r>
      <w:r w:rsidR="0003136E" w:rsidRPr="00836B08">
        <w:rPr>
          <w:rFonts w:ascii="Arial" w:hAnsi="Arial" w:cs="Arial"/>
        </w:rPr>
        <w:t>their life</w:t>
      </w:r>
      <w:r w:rsidR="00290E32" w:rsidRPr="00836B08">
        <w:rPr>
          <w:rFonts w:ascii="Arial" w:hAnsi="Arial" w:cs="Arial"/>
        </w:rPr>
        <w:t>, or it can amount to the loss of lives</w:t>
      </w:r>
      <w:r w:rsidR="00AC52E7" w:rsidRPr="00836B08">
        <w:rPr>
          <w:rFonts w:ascii="Arial" w:hAnsi="Arial" w:cs="Arial"/>
        </w:rPr>
        <w:t xml:space="preserve"> (Asmundson. G., Afifi</w:t>
      </w:r>
      <w:r w:rsidR="007666E9" w:rsidRPr="00836B08">
        <w:rPr>
          <w:rFonts w:ascii="Arial" w:hAnsi="Arial" w:cs="Arial"/>
        </w:rPr>
        <w:t>. T., 2020)</w:t>
      </w:r>
      <w:r w:rsidR="009B7A2B" w:rsidRPr="00836B08">
        <w:rPr>
          <w:rFonts w:ascii="Arial" w:hAnsi="Arial" w:cs="Arial"/>
        </w:rPr>
        <w:t>.</w:t>
      </w:r>
      <w:r w:rsidR="002F1D7B" w:rsidRPr="00836B08">
        <w:rPr>
          <w:rFonts w:ascii="Arial" w:hAnsi="Arial" w:cs="Arial"/>
        </w:rPr>
        <w:t xml:space="preserve"> </w:t>
      </w:r>
      <w:r w:rsidR="009B7A2B" w:rsidRPr="00836B08">
        <w:rPr>
          <w:rFonts w:ascii="Arial" w:hAnsi="Arial" w:cs="Arial"/>
        </w:rPr>
        <w:t xml:space="preserve">This essay will critically analyse the effectiveness of the police force in response to the </w:t>
      </w:r>
      <w:r w:rsidR="00252E9B" w:rsidRPr="00836B08">
        <w:rPr>
          <w:rFonts w:ascii="Arial" w:hAnsi="Arial" w:cs="Arial"/>
        </w:rPr>
        <w:t xml:space="preserve">Peter Connelly (2007) and Victoria Climbie (2000) cases. </w:t>
      </w:r>
      <w:r w:rsidR="00686D6D" w:rsidRPr="00836B08">
        <w:rPr>
          <w:rFonts w:ascii="Arial" w:hAnsi="Arial" w:cs="Arial"/>
        </w:rPr>
        <w:t xml:space="preserve">Due to the nature of the events, both children were considered extremely vulnerable and were in dire need of support from the police and other agencies, </w:t>
      </w:r>
      <w:r w:rsidR="00E3647E" w:rsidRPr="00836B08">
        <w:rPr>
          <w:rFonts w:ascii="Arial" w:hAnsi="Arial" w:cs="Arial"/>
        </w:rPr>
        <w:t>by</w:t>
      </w:r>
      <w:r w:rsidR="00686D6D" w:rsidRPr="00836B08">
        <w:rPr>
          <w:rFonts w:ascii="Arial" w:hAnsi="Arial" w:cs="Arial"/>
        </w:rPr>
        <w:t xml:space="preserve"> which they were failed</w:t>
      </w:r>
      <w:r w:rsidR="00E3647E" w:rsidRPr="00836B08">
        <w:rPr>
          <w:rFonts w:ascii="Arial" w:hAnsi="Arial" w:cs="Arial"/>
        </w:rPr>
        <w:t xml:space="preserve">. </w:t>
      </w:r>
      <w:r w:rsidR="0003136E" w:rsidRPr="00836B08">
        <w:rPr>
          <w:rFonts w:ascii="Arial" w:hAnsi="Arial" w:cs="Arial"/>
        </w:rPr>
        <w:t xml:space="preserve"> </w:t>
      </w:r>
    </w:p>
    <w:p w14:paraId="330C6736" w14:textId="77777777" w:rsidR="00406D0A" w:rsidRPr="00836B08" w:rsidRDefault="00406D0A" w:rsidP="004D4FCF">
      <w:pPr>
        <w:spacing w:line="480" w:lineRule="auto"/>
        <w:rPr>
          <w:rFonts w:ascii="Arial" w:hAnsi="Arial" w:cs="Arial"/>
        </w:rPr>
      </w:pPr>
    </w:p>
    <w:p w14:paraId="45CAEA2D" w14:textId="27784871" w:rsidR="00C36146" w:rsidRPr="00836B08" w:rsidRDefault="00584EDB" w:rsidP="004D4FCF">
      <w:pPr>
        <w:spacing w:line="480" w:lineRule="auto"/>
        <w:rPr>
          <w:rFonts w:ascii="Arial" w:hAnsi="Arial" w:cs="Arial"/>
        </w:rPr>
      </w:pPr>
      <w:r w:rsidRPr="00836B08">
        <w:rPr>
          <w:rFonts w:ascii="Arial" w:hAnsi="Arial" w:cs="Arial"/>
        </w:rPr>
        <w:t xml:space="preserve">According to </w:t>
      </w:r>
      <w:r w:rsidR="00C43948" w:rsidRPr="00836B08">
        <w:rPr>
          <w:rFonts w:ascii="Arial" w:hAnsi="Arial" w:cs="Arial"/>
        </w:rPr>
        <w:t xml:space="preserve">Public Health England </w:t>
      </w:r>
      <w:r w:rsidR="00A3406E" w:rsidRPr="00836B08">
        <w:rPr>
          <w:rFonts w:ascii="Arial" w:hAnsi="Arial" w:cs="Arial"/>
        </w:rPr>
        <w:t>(</w:t>
      </w:r>
      <w:r w:rsidR="003E0B98" w:rsidRPr="00836B08">
        <w:rPr>
          <w:rFonts w:ascii="Arial" w:hAnsi="Arial" w:cs="Arial"/>
        </w:rPr>
        <w:t>2024</w:t>
      </w:r>
      <w:r w:rsidR="00A3406E" w:rsidRPr="00836B08">
        <w:rPr>
          <w:rFonts w:ascii="Arial" w:hAnsi="Arial" w:cs="Arial"/>
        </w:rPr>
        <w:t xml:space="preserve">), </w:t>
      </w:r>
      <w:r w:rsidR="00085B05" w:rsidRPr="00836B08">
        <w:rPr>
          <w:rFonts w:ascii="Arial" w:hAnsi="Arial" w:cs="Arial"/>
        </w:rPr>
        <w:t>children that e</w:t>
      </w:r>
      <w:r w:rsidR="009D348C" w:rsidRPr="00836B08">
        <w:rPr>
          <w:rFonts w:ascii="Arial" w:hAnsi="Arial" w:cs="Arial"/>
        </w:rPr>
        <w:t xml:space="preserve">xperience four or more ACEs are two times more likely to binge drink, </w:t>
      </w:r>
      <w:r w:rsidR="004733A2" w:rsidRPr="00836B08">
        <w:rPr>
          <w:rFonts w:ascii="Arial" w:hAnsi="Arial" w:cs="Arial"/>
        </w:rPr>
        <w:t>seven times more likely to be involved in violence</w:t>
      </w:r>
      <w:r w:rsidR="003F5A3C" w:rsidRPr="00836B08">
        <w:rPr>
          <w:rFonts w:ascii="Arial" w:hAnsi="Arial" w:cs="Arial"/>
        </w:rPr>
        <w:t xml:space="preserve">, and eleven times more likely to </w:t>
      </w:r>
      <w:r w:rsidR="00820940" w:rsidRPr="00836B08">
        <w:rPr>
          <w:rFonts w:ascii="Arial" w:hAnsi="Arial" w:cs="Arial"/>
        </w:rPr>
        <w:t>be or have been to prison.</w:t>
      </w:r>
      <w:r w:rsidR="005D5B7D" w:rsidRPr="00836B08">
        <w:rPr>
          <w:rFonts w:ascii="Arial" w:hAnsi="Arial" w:cs="Arial"/>
        </w:rPr>
        <w:t xml:space="preserve"> </w:t>
      </w:r>
      <w:r w:rsidR="00B02316" w:rsidRPr="00836B08">
        <w:rPr>
          <w:rFonts w:ascii="Arial" w:hAnsi="Arial" w:cs="Arial"/>
        </w:rPr>
        <w:t xml:space="preserve">This causes an increase in the number of incidents that the police have to attend, </w:t>
      </w:r>
      <w:r w:rsidR="00B17871" w:rsidRPr="00836B08">
        <w:rPr>
          <w:rFonts w:ascii="Arial" w:hAnsi="Arial" w:cs="Arial"/>
        </w:rPr>
        <w:t xml:space="preserve">which makes them a pivotal </w:t>
      </w:r>
      <w:r w:rsidR="00C43948" w:rsidRPr="00836B08">
        <w:rPr>
          <w:rFonts w:ascii="Arial" w:hAnsi="Arial" w:cs="Arial"/>
        </w:rPr>
        <w:t>part of the protection of vulnerable people</w:t>
      </w:r>
      <w:r w:rsidR="008443CC" w:rsidRPr="00836B08">
        <w:rPr>
          <w:rFonts w:ascii="Arial" w:hAnsi="Arial" w:cs="Arial"/>
        </w:rPr>
        <w:t>.</w:t>
      </w:r>
      <w:r w:rsidR="00141AA0" w:rsidRPr="00836B08">
        <w:rPr>
          <w:rFonts w:ascii="Arial" w:hAnsi="Arial" w:cs="Arial"/>
        </w:rPr>
        <w:t xml:space="preserve"> </w:t>
      </w:r>
      <w:r w:rsidR="00347E56" w:rsidRPr="00836B08">
        <w:rPr>
          <w:rFonts w:ascii="Arial" w:hAnsi="Arial" w:cs="Arial"/>
        </w:rPr>
        <w:t xml:space="preserve">According to the College of </w:t>
      </w:r>
      <w:r w:rsidR="00347E56" w:rsidRPr="00836B08">
        <w:rPr>
          <w:rFonts w:ascii="Arial" w:hAnsi="Arial" w:cs="Arial"/>
        </w:rPr>
        <w:lastRenderedPageBreak/>
        <w:t>Policing (</w:t>
      </w:r>
      <w:r w:rsidR="00411E52" w:rsidRPr="00836B08">
        <w:rPr>
          <w:rFonts w:ascii="Arial" w:hAnsi="Arial" w:cs="Arial"/>
        </w:rPr>
        <w:t>2013</w:t>
      </w:r>
      <w:r w:rsidR="00347E56" w:rsidRPr="00836B08">
        <w:rPr>
          <w:rFonts w:ascii="Arial" w:hAnsi="Arial" w:cs="Arial"/>
        </w:rPr>
        <w:t xml:space="preserve">), a child is </w:t>
      </w:r>
      <w:r w:rsidR="00411E52" w:rsidRPr="00836B08">
        <w:rPr>
          <w:rFonts w:ascii="Arial" w:hAnsi="Arial" w:cs="Arial"/>
        </w:rPr>
        <w:t>automatically</w:t>
      </w:r>
      <w:r w:rsidR="00347E56" w:rsidRPr="00836B08">
        <w:rPr>
          <w:rFonts w:ascii="Arial" w:hAnsi="Arial" w:cs="Arial"/>
        </w:rPr>
        <w:t xml:space="preserve"> vulnerable due to their age, which </w:t>
      </w:r>
      <w:r w:rsidR="00292C69" w:rsidRPr="00836B08">
        <w:rPr>
          <w:rFonts w:ascii="Arial" w:hAnsi="Arial" w:cs="Arial"/>
        </w:rPr>
        <w:t xml:space="preserve">means that the police have a duty to </w:t>
      </w:r>
      <w:r w:rsidR="00411E52" w:rsidRPr="00836B08">
        <w:rPr>
          <w:rFonts w:ascii="Arial" w:hAnsi="Arial" w:cs="Arial"/>
        </w:rPr>
        <w:t>safeguard and protect them from any harm, even if the harm is inflicted by parents or guardians.</w:t>
      </w:r>
    </w:p>
    <w:p w14:paraId="2ACB4895" w14:textId="77777777" w:rsidR="00B023AF" w:rsidRPr="00836B08" w:rsidRDefault="00B023AF" w:rsidP="004D4FCF">
      <w:pPr>
        <w:spacing w:line="480" w:lineRule="auto"/>
        <w:rPr>
          <w:rFonts w:ascii="Arial" w:hAnsi="Arial" w:cs="Arial"/>
        </w:rPr>
      </w:pPr>
    </w:p>
    <w:p w14:paraId="00EB4EED" w14:textId="286FCF38" w:rsidR="001E5AFC" w:rsidRPr="00836B08" w:rsidRDefault="00604ACB" w:rsidP="004D4FCF">
      <w:pPr>
        <w:spacing w:line="480" w:lineRule="auto"/>
        <w:rPr>
          <w:rFonts w:ascii="Arial" w:hAnsi="Arial" w:cs="Arial"/>
        </w:rPr>
      </w:pPr>
      <w:r w:rsidRPr="00836B08">
        <w:rPr>
          <w:rFonts w:ascii="Arial" w:hAnsi="Arial" w:cs="Arial"/>
        </w:rPr>
        <w:t xml:space="preserve">When encountering </w:t>
      </w:r>
      <w:r w:rsidR="00603768" w:rsidRPr="00836B08">
        <w:rPr>
          <w:rFonts w:ascii="Arial" w:hAnsi="Arial" w:cs="Arial"/>
        </w:rPr>
        <w:t xml:space="preserve">an Adverse Childhood Experience situation, the police are advised to </w:t>
      </w:r>
      <w:r w:rsidR="0053552B" w:rsidRPr="00836B08">
        <w:rPr>
          <w:rFonts w:ascii="Arial" w:hAnsi="Arial" w:cs="Arial"/>
        </w:rPr>
        <w:t>follow</w:t>
      </w:r>
      <w:r w:rsidR="00603768" w:rsidRPr="00836B08">
        <w:rPr>
          <w:rFonts w:ascii="Arial" w:hAnsi="Arial" w:cs="Arial"/>
        </w:rPr>
        <w:t xml:space="preserve"> the four R’s</w:t>
      </w:r>
      <w:r w:rsidR="004103F7" w:rsidRPr="00836B08">
        <w:rPr>
          <w:rFonts w:ascii="Arial" w:hAnsi="Arial" w:cs="Arial"/>
        </w:rPr>
        <w:t xml:space="preserve">. These include, realising the impact that the trauma has caused and </w:t>
      </w:r>
      <w:r w:rsidR="00ED0946" w:rsidRPr="00836B08">
        <w:rPr>
          <w:rFonts w:ascii="Arial" w:hAnsi="Arial" w:cs="Arial"/>
        </w:rPr>
        <w:t xml:space="preserve">understand potential paths of recovery for the victim, recognise </w:t>
      </w:r>
      <w:r w:rsidR="00973E8A" w:rsidRPr="00836B08">
        <w:rPr>
          <w:rFonts w:ascii="Arial" w:hAnsi="Arial" w:cs="Arial"/>
        </w:rPr>
        <w:t xml:space="preserve">the signs and symptoms of the trauma in the victim, </w:t>
      </w:r>
      <w:r w:rsidR="006B11E3" w:rsidRPr="00836B08">
        <w:rPr>
          <w:rFonts w:ascii="Arial" w:hAnsi="Arial" w:cs="Arial"/>
        </w:rPr>
        <w:t>respond</w:t>
      </w:r>
      <w:r w:rsidR="00913E4E" w:rsidRPr="00836B08">
        <w:rPr>
          <w:rFonts w:ascii="Arial" w:hAnsi="Arial" w:cs="Arial"/>
        </w:rPr>
        <w:t>ing</w:t>
      </w:r>
      <w:r w:rsidR="006B11E3" w:rsidRPr="00836B08">
        <w:rPr>
          <w:rFonts w:ascii="Arial" w:hAnsi="Arial" w:cs="Arial"/>
        </w:rPr>
        <w:t xml:space="preserve"> to the situation </w:t>
      </w:r>
      <w:r w:rsidR="00D07163" w:rsidRPr="00836B08">
        <w:rPr>
          <w:rFonts w:ascii="Arial" w:hAnsi="Arial" w:cs="Arial"/>
        </w:rPr>
        <w:t xml:space="preserve">through policies, </w:t>
      </w:r>
      <w:r w:rsidR="00D83F85" w:rsidRPr="00836B08">
        <w:rPr>
          <w:rFonts w:ascii="Arial" w:hAnsi="Arial" w:cs="Arial"/>
        </w:rPr>
        <w:t>procedures,</w:t>
      </w:r>
      <w:r w:rsidR="00D07163" w:rsidRPr="00836B08">
        <w:rPr>
          <w:rFonts w:ascii="Arial" w:hAnsi="Arial" w:cs="Arial"/>
        </w:rPr>
        <w:t xml:space="preserve"> and practices, and seek to resist re-traumatisation for the victim</w:t>
      </w:r>
      <w:r w:rsidR="001F6533" w:rsidRPr="00836B08">
        <w:rPr>
          <w:rFonts w:ascii="Arial" w:hAnsi="Arial" w:cs="Arial"/>
        </w:rPr>
        <w:t xml:space="preserve">. </w:t>
      </w:r>
      <w:r w:rsidR="009966B4" w:rsidRPr="00836B08">
        <w:rPr>
          <w:rFonts w:ascii="Arial" w:hAnsi="Arial" w:cs="Arial"/>
        </w:rPr>
        <w:t xml:space="preserve">In order to keep up to date and tackle the reoccurring problem of ACEs, the police </w:t>
      </w:r>
      <w:r w:rsidR="009B2D07" w:rsidRPr="00836B08">
        <w:rPr>
          <w:rFonts w:ascii="Arial" w:hAnsi="Arial" w:cs="Arial"/>
        </w:rPr>
        <w:t xml:space="preserve">have a variety of </w:t>
      </w:r>
      <w:r w:rsidR="00A72201" w:rsidRPr="00836B08">
        <w:rPr>
          <w:rFonts w:ascii="Arial" w:hAnsi="Arial" w:cs="Arial"/>
        </w:rPr>
        <w:t>starting point</w:t>
      </w:r>
      <w:r w:rsidR="009660CE" w:rsidRPr="00836B08">
        <w:rPr>
          <w:rFonts w:ascii="Arial" w:hAnsi="Arial" w:cs="Arial"/>
        </w:rPr>
        <w:t xml:space="preserve">s which include, </w:t>
      </w:r>
      <w:r w:rsidR="00D83F85" w:rsidRPr="00836B08">
        <w:rPr>
          <w:rFonts w:ascii="Arial" w:hAnsi="Arial" w:cs="Arial"/>
        </w:rPr>
        <w:t>neighbourhood</w:t>
      </w:r>
      <w:r w:rsidR="009660CE" w:rsidRPr="00836B08">
        <w:rPr>
          <w:rFonts w:ascii="Arial" w:hAnsi="Arial" w:cs="Arial"/>
        </w:rPr>
        <w:t xml:space="preserve"> policing </w:t>
      </w:r>
      <w:r w:rsidR="002B7D3D" w:rsidRPr="00836B08">
        <w:rPr>
          <w:rFonts w:ascii="Arial" w:hAnsi="Arial" w:cs="Arial"/>
        </w:rPr>
        <w:t xml:space="preserve">to ensure that families get the support they need as early as possible. Another </w:t>
      </w:r>
      <w:r w:rsidR="002B409A" w:rsidRPr="00836B08">
        <w:rPr>
          <w:rFonts w:ascii="Arial" w:hAnsi="Arial" w:cs="Arial"/>
        </w:rPr>
        <w:t xml:space="preserve">starting point is the public protection branch, where they cover areas that have </w:t>
      </w:r>
      <w:r w:rsidR="00D83F85" w:rsidRPr="00836B08">
        <w:rPr>
          <w:rFonts w:ascii="Arial" w:hAnsi="Arial" w:cs="Arial"/>
        </w:rPr>
        <w:t>high levels</w:t>
      </w:r>
      <w:r w:rsidR="002B409A" w:rsidRPr="00836B08">
        <w:rPr>
          <w:rFonts w:ascii="Arial" w:hAnsi="Arial" w:cs="Arial"/>
        </w:rPr>
        <w:t xml:space="preserve"> of domestic abuse, </w:t>
      </w:r>
      <w:r w:rsidR="00F65929" w:rsidRPr="00836B08">
        <w:rPr>
          <w:rFonts w:ascii="Arial" w:hAnsi="Arial" w:cs="Arial"/>
        </w:rPr>
        <w:t>rape, and child abuse</w:t>
      </w:r>
      <w:r w:rsidR="00192F94" w:rsidRPr="00836B08">
        <w:rPr>
          <w:rFonts w:ascii="Arial" w:hAnsi="Arial" w:cs="Arial"/>
        </w:rPr>
        <w:t xml:space="preserve"> (The Association of Direct</w:t>
      </w:r>
      <w:r w:rsidR="00AF471B" w:rsidRPr="00836B08">
        <w:rPr>
          <w:rFonts w:ascii="Arial" w:hAnsi="Arial" w:cs="Arial"/>
        </w:rPr>
        <w:t xml:space="preserve">ors </w:t>
      </w:r>
      <w:r w:rsidR="00C45ED7" w:rsidRPr="00836B08">
        <w:rPr>
          <w:rFonts w:ascii="Arial" w:hAnsi="Arial" w:cs="Arial"/>
        </w:rPr>
        <w:t>of Public Health, 2021)</w:t>
      </w:r>
      <w:r w:rsidR="00F65929" w:rsidRPr="00836B08">
        <w:rPr>
          <w:rFonts w:ascii="Arial" w:hAnsi="Arial" w:cs="Arial"/>
        </w:rPr>
        <w:t>.</w:t>
      </w:r>
    </w:p>
    <w:p w14:paraId="33525A97" w14:textId="77777777" w:rsidR="001E5AFC" w:rsidRPr="00836B08" w:rsidRDefault="001E5AFC" w:rsidP="004D4FCF">
      <w:pPr>
        <w:spacing w:line="480" w:lineRule="auto"/>
        <w:rPr>
          <w:rFonts w:ascii="Arial" w:hAnsi="Arial" w:cs="Arial"/>
          <w:color w:val="FF0000"/>
        </w:rPr>
      </w:pPr>
    </w:p>
    <w:p w14:paraId="098C6274" w14:textId="31850182" w:rsidR="00A37695" w:rsidRPr="00836B08" w:rsidRDefault="00F74AA3" w:rsidP="004D4FCF">
      <w:pPr>
        <w:spacing w:line="480" w:lineRule="auto"/>
        <w:rPr>
          <w:rFonts w:ascii="Arial" w:hAnsi="Arial" w:cs="Arial"/>
        </w:rPr>
      </w:pPr>
      <w:r w:rsidRPr="00836B08">
        <w:rPr>
          <w:rFonts w:ascii="Arial" w:hAnsi="Arial" w:cs="Arial"/>
        </w:rPr>
        <w:t xml:space="preserve">Section 17(1) of the Children Act </w:t>
      </w:r>
      <w:r w:rsidR="00761665" w:rsidRPr="00836B08">
        <w:rPr>
          <w:rFonts w:ascii="Arial" w:hAnsi="Arial" w:cs="Arial"/>
        </w:rPr>
        <w:t>(</w:t>
      </w:r>
      <w:r w:rsidR="004B123D" w:rsidRPr="00836B08">
        <w:rPr>
          <w:rFonts w:ascii="Arial" w:hAnsi="Arial" w:cs="Arial"/>
        </w:rPr>
        <w:t>1989</w:t>
      </w:r>
      <w:r w:rsidR="00761665" w:rsidRPr="00836B08">
        <w:rPr>
          <w:rFonts w:ascii="Arial" w:hAnsi="Arial" w:cs="Arial"/>
        </w:rPr>
        <w:t>)</w:t>
      </w:r>
      <w:r w:rsidR="004B123D" w:rsidRPr="00836B08">
        <w:rPr>
          <w:rFonts w:ascii="Arial" w:hAnsi="Arial" w:cs="Arial"/>
        </w:rPr>
        <w:t xml:space="preserve"> states that local authorities</w:t>
      </w:r>
      <w:r w:rsidR="005E7592" w:rsidRPr="00836B08">
        <w:rPr>
          <w:rFonts w:ascii="Arial" w:hAnsi="Arial" w:cs="Arial"/>
        </w:rPr>
        <w:t>,</w:t>
      </w:r>
      <w:r w:rsidR="004B123D" w:rsidRPr="00836B08">
        <w:rPr>
          <w:rFonts w:ascii="Arial" w:hAnsi="Arial" w:cs="Arial"/>
        </w:rPr>
        <w:t xml:space="preserve"> including the police </w:t>
      </w:r>
      <w:r w:rsidR="005E7592" w:rsidRPr="00836B08">
        <w:rPr>
          <w:rFonts w:ascii="Arial" w:hAnsi="Arial" w:cs="Arial"/>
        </w:rPr>
        <w:t>have a duty to safeguard and promote</w:t>
      </w:r>
      <w:r w:rsidR="00A35D90" w:rsidRPr="00836B08">
        <w:rPr>
          <w:rFonts w:ascii="Arial" w:hAnsi="Arial" w:cs="Arial"/>
        </w:rPr>
        <w:t xml:space="preserve"> the welfare of children in need in the local area</w:t>
      </w:r>
      <w:r w:rsidR="00005E0B" w:rsidRPr="00836B08">
        <w:rPr>
          <w:rFonts w:ascii="Arial" w:hAnsi="Arial" w:cs="Arial"/>
        </w:rPr>
        <w:t>, as well as promoting</w:t>
      </w:r>
      <w:r w:rsidR="00874ECA" w:rsidRPr="00836B08">
        <w:rPr>
          <w:rFonts w:ascii="Arial" w:hAnsi="Arial" w:cs="Arial"/>
        </w:rPr>
        <w:t xml:space="preserve"> and supporting</w:t>
      </w:r>
      <w:r w:rsidR="00005E0B" w:rsidRPr="00836B08">
        <w:rPr>
          <w:rFonts w:ascii="Arial" w:hAnsi="Arial" w:cs="Arial"/>
        </w:rPr>
        <w:t xml:space="preserve"> </w:t>
      </w:r>
      <w:r w:rsidR="00874ECA" w:rsidRPr="00836B08">
        <w:rPr>
          <w:rFonts w:ascii="Arial" w:hAnsi="Arial" w:cs="Arial"/>
        </w:rPr>
        <w:t>the upbringing of their children by their families</w:t>
      </w:r>
      <w:r w:rsidR="00A35D90" w:rsidRPr="00836B08">
        <w:rPr>
          <w:rFonts w:ascii="Arial" w:hAnsi="Arial" w:cs="Arial"/>
        </w:rPr>
        <w:t>.</w:t>
      </w:r>
      <w:r w:rsidR="00317C6E" w:rsidRPr="00836B08">
        <w:rPr>
          <w:rFonts w:ascii="Arial" w:hAnsi="Arial" w:cs="Arial"/>
        </w:rPr>
        <w:t xml:space="preserve"> Thus, </w:t>
      </w:r>
      <w:r w:rsidR="006C7375" w:rsidRPr="00836B08">
        <w:rPr>
          <w:rFonts w:ascii="Arial" w:hAnsi="Arial" w:cs="Arial"/>
        </w:rPr>
        <w:t xml:space="preserve">vulnerable </w:t>
      </w:r>
      <w:r w:rsidR="00D05541" w:rsidRPr="00836B08">
        <w:rPr>
          <w:rFonts w:ascii="Arial" w:hAnsi="Arial" w:cs="Arial"/>
        </w:rPr>
        <w:t xml:space="preserve">children are reliant on </w:t>
      </w:r>
      <w:r w:rsidR="00D14155" w:rsidRPr="00836B08">
        <w:rPr>
          <w:rFonts w:ascii="Arial" w:hAnsi="Arial" w:cs="Arial"/>
        </w:rPr>
        <w:t xml:space="preserve">local authorities to help protect them when their families do not or </w:t>
      </w:r>
      <w:r w:rsidR="006C7375" w:rsidRPr="00836B08">
        <w:rPr>
          <w:rFonts w:ascii="Arial" w:hAnsi="Arial" w:cs="Arial"/>
        </w:rPr>
        <w:t xml:space="preserve">cannot, which makes </w:t>
      </w:r>
      <w:r w:rsidR="00C34AC3" w:rsidRPr="00836B08">
        <w:rPr>
          <w:rFonts w:ascii="Arial" w:hAnsi="Arial" w:cs="Arial"/>
        </w:rPr>
        <w:t>the need for effective and efficient support from the police crucial</w:t>
      </w:r>
      <w:r w:rsidR="004D0D53" w:rsidRPr="00836B08">
        <w:rPr>
          <w:rFonts w:ascii="Arial" w:hAnsi="Arial" w:cs="Arial"/>
        </w:rPr>
        <w:t xml:space="preserve">. Additionally, </w:t>
      </w:r>
      <w:r w:rsidR="00B528DC" w:rsidRPr="00836B08">
        <w:rPr>
          <w:rFonts w:ascii="Arial" w:hAnsi="Arial" w:cs="Arial"/>
        </w:rPr>
        <w:t>S</w:t>
      </w:r>
      <w:r w:rsidR="004D0D53" w:rsidRPr="00836B08">
        <w:rPr>
          <w:rFonts w:ascii="Arial" w:hAnsi="Arial" w:cs="Arial"/>
        </w:rPr>
        <w:t xml:space="preserve">ection </w:t>
      </w:r>
      <w:r w:rsidR="00B528DC" w:rsidRPr="00836B08">
        <w:rPr>
          <w:rFonts w:ascii="Arial" w:hAnsi="Arial" w:cs="Arial"/>
        </w:rPr>
        <w:t>17(5)</w:t>
      </w:r>
      <w:r w:rsidR="008A05A8" w:rsidRPr="00836B08">
        <w:rPr>
          <w:rFonts w:ascii="Arial" w:hAnsi="Arial" w:cs="Arial"/>
        </w:rPr>
        <w:t xml:space="preserve"> </w:t>
      </w:r>
      <w:r w:rsidR="00B528DC" w:rsidRPr="00836B08">
        <w:rPr>
          <w:rFonts w:ascii="Arial" w:hAnsi="Arial" w:cs="Arial"/>
        </w:rPr>
        <w:t>of the act enables local authorities to collaborate with each other to p</w:t>
      </w:r>
      <w:r w:rsidR="008F7B12" w:rsidRPr="00836B08">
        <w:rPr>
          <w:rFonts w:ascii="Arial" w:hAnsi="Arial" w:cs="Arial"/>
        </w:rPr>
        <w:t xml:space="preserve">romote the welfare of a child. This means that </w:t>
      </w:r>
      <w:r w:rsidR="00B53EF7" w:rsidRPr="00836B08">
        <w:rPr>
          <w:rFonts w:ascii="Arial" w:hAnsi="Arial" w:cs="Arial"/>
        </w:rPr>
        <w:t>services</w:t>
      </w:r>
      <w:r w:rsidR="008F7B12" w:rsidRPr="00836B08">
        <w:rPr>
          <w:rFonts w:ascii="Arial" w:hAnsi="Arial" w:cs="Arial"/>
        </w:rPr>
        <w:t xml:space="preserve"> such as </w:t>
      </w:r>
      <w:r w:rsidR="00B53EF7" w:rsidRPr="00836B08">
        <w:rPr>
          <w:rFonts w:ascii="Arial" w:hAnsi="Arial" w:cs="Arial"/>
        </w:rPr>
        <w:t xml:space="preserve">the police, </w:t>
      </w:r>
      <w:r w:rsidR="008F7B12" w:rsidRPr="00836B08">
        <w:rPr>
          <w:rFonts w:ascii="Arial" w:hAnsi="Arial" w:cs="Arial"/>
        </w:rPr>
        <w:t>social services,</w:t>
      </w:r>
      <w:r w:rsidR="007D0C07" w:rsidRPr="00836B08">
        <w:rPr>
          <w:rFonts w:ascii="Arial" w:hAnsi="Arial" w:cs="Arial"/>
        </w:rPr>
        <w:t xml:space="preserve"> and</w:t>
      </w:r>
      <w:r w:rsidR="008F7B12" w:rsidRPr="00836B08">
        <w:rPr>
          <w:rFonts w:ascii="Arial" w:hAnsi="Arial" w:cs="Arial"/>
        </w:rPr>
        <w:t xml:space="preserve"> the GP</w:t>
      </w:r>
      <w:r w:rsidR="007D0C07" w:rsidRPr="00836B08">
        <w:rPr>
          <w:rFonts w:ascii="Arial" w:hAnsi="Arial" w:cs="Arial"/>
        </w:rPr>
        <w:t xml:space="preserve"> are able to share information with each other to safeguard children </w:t>
      </w:r>
      <w:r w:rsidR="008A05A8" w:rsidRPr="00836B08">
        <w:rPr>
          <w:rFonts w:ascii="Arial" w:hAnsi="Arial" w:cs="Arial"/>
        </w:rPr>
        <w:t>(HM Govern</w:t>
      </w:r>
      <w:r w:rsidR="00637F5D" w:rsidRPr="00836B08">
        <w:rPr>
          <w:rFonts w:ascii="Arial" w:hAnsi="Arial" w:cs="Arial"/>
        </w:rPr>
        <w:t>ment, 2023)</w:t>
      </w:r>
      <w:r w:rsidR="00D14155" w:rsidRPr="00836B08">
        <w:rPr>
          <w:rFonts w:ascii="Arial" w:hAnsi="Arial" w:cs="Arial"/>
        </w:rPr>
        <w:t>.</w:t>
      </w:r>
      <w:r w:rsidR="006C7375" w:rsidRPr="00836B08">
        <w:rPr>
          <w:rFonts w:ascii="Arial" w:hAnsi="Arial" w:cs="Arial"/>
        </w:rPr>
        <w:t xml:space="preserve"> </w:t>
      </w:r>
      <w:r w:rsidR="00DC1C2D" w:rsidRPr="00836B08">
        <w:rPr>
          <w:rFonts w:ascii="Arial" w:hAnsi="Arial" w:cs="Arial"/>
        </w:rPr>
        <w:t xml:space="preserve"> </w:t>
      </w:r>
    </w:p>
    <w:p w14:paraId="78E57E79" w14:textId="77777777" w:rsidR="001E5AFC" w:rsidRPr="00836B08" w:rsidRDefault="001E5AFC" w:rsidP="008443CC">
      <w:pPr>
        <w:spacing w:line="480" w:lineRule="auto"/>
        <w:rPr>
          <w:rFonts w:ascii="Arial" w:hAnsi="Arial" w:cs="Arial"/>
          <w:color w:val="FF0000"/>
        </w:rPr>
      </w:pPr>
    </w:p>
    <w:p w14:paraId="6D5724A9" w14:textId="77777777" w:rsidR="001E5AFC" w:rsidRPr="00836B08" w:rsidRDefault="001E5AFC" w:rsidP="008443CC">
      <w:pPr>
        <w:spacing w:line="480" w:lineRule="auto"/>
        <w:rPr>
          <w:rFonts w:ascii="Arial" w:hAnsi="Arial" w:cs="Arial"/>
          <w:color w:val="FF0000"/>
        </w:rPr>
      </w:pPr>
    </w:p>
    <w:p w14:paraId="741BB89E" w14:textId="4F6E5574" w:rsidR="008443CC" w:rsidRPr="00836B08" w:rsidRDefault="008443CC" w:rsidP="008443CC">
      <w:pPr>
        <w:spacing w:line="480" w:lineRule="auto"/>
        <w:rPr>
          <w:rFonts w:ascii="Arial" w:hAnsi="Arial" w:cs="Arial"/>
          <w:color w:val="FF0000"/>
        </w:rPr>
      </w:pPr>
      <w:r w:rsidRPr="00836B08">
        <w:rPr>
          <w:rFonts w:ascii="Arial" w:hAnsi="Arial" w:cs="Arial"/>
        </w:rPr>
        <w:t xml:space="preserve">Section 11 of the Children Act (2004) places duties on a rage of different organisations including the police, the NHS, youth offending teams, the council, social services, and many more. Each person </w:t>
      </w:r>
      <w:r w:rsidR="0093095C" w:rsidRPr="00836B08">
        <w:rPr>
          <w:rFonts w:ascii="Arial" w:hAnsi="Arial" w:cs="Arial"/>
        </w:rPr>
        <w:t xml:space="preserve">or organisation </w:t>
      </w:r>
      <w:r w:rsidRPr="00836B08">
        <w:rPr>
          <w:rFonts w:ascii="Arial" w:hAnsi="Arial" w:cs="Arial"/>
        </w:rPr>
        <w:t xml:space="preserve">that this section applies to must make arrangements that their functions, and any services that they contract out to are discharged with the purpose of having need to safeguarding children and promoting the welfare of children. This Act emphasises on the importance and significance of interagency cooperation and collaboration in safeguarding children, aiming to make sure that all agencies work together in order to ensure the safety of children and protect them from any harm.  </w:t>
      </w:r>
    </w:p>
    <w:p w14:paraId="304D2C8E" w14:textId="77777777" w:rsidR="001543A2" w:rsidRPr="00836B08" w:rsidRDefault="001543A2" w:rsidP="004D4FCF">
      <w:pPr>
        <w:spacing w:line="480" w:lineRule="auto"/>
        <w:rPr>
          <w:rFonts w:ascii="Arial" w:hAnsi="Arial" w:cs="Arial"/>
          <w:color w:val="FF0000"/>
        </w:rPr>
      </w:pPr>
    </w:p>
    <w:p w14:paraId="295DA52F" w14:textId="305D80F0" w:rsidR="00142989" w:rsidRPr="00836B08" w:rsidRDefault="00022650" w:rsidP="004D4FCF">
      <w:pPr>
        <w:spacing w:line="480" w:lineRule="auto"/>
        <w:rPr>
          <w:rFonts w:ascii="Arial" w:hAnsi="Arial" w:cs="Arial"/>
        </w:rPr>
      </w:pPr>
      <w:r w:rsidRPr="00836B08">
        <w:rPr>
          <w:rFonts w:ascii="Arial" w:hAnsi="Arial" w:cs="Arial"/>
        </w:rPr>
        <w:t>More up to date legislation for the safety and welfare of children is seen in</w:t>
      </w:r>
      <w:r w:rsidR="00933938" w:rsidRPr="00836B08">
        <w:rPr>
          <w:rFonts w:ascii="Arial" w:hAnsi="Arial" w:cs="Arial"/>
        </w:rPr>
        <w:t xml:space="preserve"> the statutory guidance</w:t>
      </w:r>
      <w:r w:rsidRPr="00836B08">
        <w:rPr>
          <w:rFonts w:ascii="Arial" w:hAnsi="Arial" w:cs="Arial"/>
        </w:rPr>
        <w:t xml:space="preserve"> </w:t>
      </w:r>
      <w:r w:rsidR="00933938" w:rsidRPr="00836B08">
        <w:rPr>
          <w:rFonts w:ascii="Arial" w:hAnsi="Arial" w:cs="Arial"/>
        </w:rPr>
        <w:t>“</w:t>
      </w:r>
      <w:r w:rsidR="00CD1379" w:rsidRPr="00836B08">
        <w:rPr>
          <w:rFonts w:ascii="Arial" w:hAnsi="Arial" w:cs="Arial"/>
        </w:rPr>
        <w:t>Working Together to Safeguard Children</w:t>
      </w:r>
      <w:r w:rsidR="00933938" w:rsidRPr="00836B08">
        <w:rPr>
          <w:rFonts w:ascii="Arial" w:hAnsi="Arial" w:cs="Arial"/>
        </w:rPr>
        <w:t xml:space="preserve">” </w:t>
      </w:r>
      <w:r w:rsidR="00761665" w:rsidRPr="00836B08">
        <w:rPr>
          <w:rFonts w:ascii="Arial" w:hAnsi="Arial" w:cs="Arial"/>
        </w:rPr>
        <w:t>(2018)</w:t>
      </w:r>
      <w:r w:rsidR="00933938" w:rsidRPr="00836B08">
        <w:rPr>
          <w:rFonts w:ascii="Arial" w:hAnsi="Arial" w:cs="Arial"/>
        </w:rPr>
        <w:t xml:space="preserve"> by the UK Government</w:t>
      </w:r>
      <w:r w:rsidR="00761665" w:rsidRPr="00836B08">
        <w:rPr>
          <w:rFonts w:ascii="Arial" w:hAnsi="Arial" w:cs="Arial"/>
        </w:rPr>
        <w:t xml:space="preserve">. </w:t>
      </w:r>
      <w:r w:rsidR="0078052D" w:rsidRPr="00836B08">
        <w:rPr>
          <w:rFonts w:ascii="Arial" w:hAnsi="Arial" w:cs="Arial"/>
        </w:rPr>
        <w:t xml:space="preserve">It provides guidance on the importance of </w:t>
      </w:r>
      <w:r w:rsidR="00C66127" w:rsidRPr="00836B08">
        <w:rPr>
          <w:rFonts w:ascii="Arial" w:hAnsi="Arial" w:cs="Arial"/>
        </w:rPr>
        <w:t xml:space="preserve">collaboration between partner agencies and professionals </w:t>
      </w:r>
      <w:r w:rsidR="00101D87" w:rsidRPr="00836B08">
        <w:rPr>
          <w:rFonts w:ascii="Arial" w:hAnsi="Arial" w:cs="Arial"/>
        </w:rPr>
        <w:t xml:space="preserve">and how they should work together to </w:t>
      </w:r>
      <w:r w:rsidR="00BC21EE" w:rsidRPr="00836B08">
        <w:rPr>
          <w:rFonts w:ascii="Arial" w:hAnsi="Arial" w:cs="Arial"/>
        </w:rPr>
        <w:t>safeguard children and promote the welfare of children</w:t>
      </w:r>
      <w:r w:rsidR="00EF3A82" w:rsidRPr="00836B08">
        <w:rPr>
          <w:rFonts w:ascii="Arial" w:hAnsi="Arial" w:cs="Arial"/>
        </w:rPr>
        <w:t>. This guidance outlines the roles and responsibilities o</w:t>
      </w:r>
      <w:r w:rsidR="00965CD0" w:rsidRPr="00836B08">
        <w:rPr>
          <w:rFonts w:ascii="Arial" w:hAnsi="Arial" w:cs="Arial"/>
        </w:rPr>
        <w:t>f</w:t>
      </w:r>
      <w:r w:rsidR="00EF3A82" w:rsidRPr="00836B08">
        <w:rPr>
          <w:rFonts w:ascii="Arial" w:hAnsi="Arial" w:cs="Arial"/>
        </w:rPr>
        <w:t xml:space="preserve"> </w:t>
      </w:r>
      <w:r w:rsidR="00A41E42" w:rsidRPr="00836B08">
        <w:rPr>
          <w:rFonts w:ascii="Arial" w:hAnsi="Arial" w:cs="Arial"/>
        </w:rPr>
        <w:t>various different organisations</w:t>
      </w:r>
      <w:r w:rsidR="003A7513" w:rsidRPr="00836B08">
        <w:rPr>
          <w:rFonts w:ascii="Arial" w:hAnsi="Arial" w:cs="Arial"/>
        </w:rPr>
        <w:t xml:space="preserve">, highlights the need for transparent and effective communication between agencies, and </w:t>
      </w:r>
      <w:r w:rsidR="00081FD1" w:rsidRPr="00836B08">
        <w:rPr>
          <w:rFonts w:ascii="Arial" w:hAnsi="Arial" w:cs="Arial"/>
        </w:rPr>
        <w:t>emphasise</w:t>
      </w:r>
      <w:r w:rsidR="00965CD0" w:rsidRPr="00836B08">
        <w:rPr>
          <w:rFonts w:ascii="Arial" w:hAnsi="Arial" w:cs="Arial"/>
        </w:rPr>
        <w:t>s</w:t>
      </w:r>
      <w:r w:rsidR="00081FD1" w:rsidRPr="00836B08">
        <w:rPr>
          <w:rFonts w:ascii="Arial" w:hAnsi="Arial" w:cs="Arial"/>
        </w:rPr>
        <w:t xml:space="preserve"> the importance of a child-centred approach </w:t>
      </w:r>
      <w:r w:rsidR="008443CC" w:rsidRPr="00836B08">
        <w:rPr>
          <w:rFonts w:ascii="Arial" w:hAnsi="Arial" w:cs="Arial"/>
        </w:rPr>
        <w:t xml:space="preserve">in safeguarding practices. </w:t>
      </w:r>
      <w:r w:rsidR="001543A2" w:rsidRPr="00836B08">
        <w:rPr>
          <w:rFonts w:ascii="Arial" w:hAnsi="Arial" w:cs="Arial"/>
        </w:rPr>
        <w:t>In regard to</w:t>
      </w:r>
      <w:r w:rsidR="003105AE" w:rsidRPr="00836B08">
        <w:rPr>
          <w:rFonts w:ascii="Arial" w:hAnsi="Arial" w:cs="Arial"/>
        </w:rPr>
        <w:t xml:space="preserve"> the police, it </w:t>
      </w:r>
      <w:r w:rsidR="007E090F" w:rsidRPr="00836B08">
        <w:rPr>
          <w:rFonts w:ascii="Arial" w:hAnsi="Arial" w:cs="Arial"/>
        </w:rPr>
        <w:t xml:space="preserve">highlights that </w:t>
      </w:r>
      <w:r w:rsidR="0087177D" w:rsidRPr="00836B08">
        <w:rPr>
          <w:rFonts w:ascii="Arial" w:hAnsi="Arial" w:cs="Arial"/>
        </w:rPr>
        <w:t>children have the right to full protection offered by criminal la</w:t>
      </w:r>
      <w:r w:rsidR="007C6F9E" w:rsidRPr="00836B08">
        <w:rPr>
          <w:rFonts w:ascii="Arial" w:hAnsi="Arial" w:cs="Arial"/>
        </w:rPr>
        <w:t xml:space="preserve">w. The police </w:t>
      </w:r>
      <w:r w:rsidR="00AD40DE" w:rsidRPr="00836B08">
        <w:rPr>
          <w:rFonts w:ascii="Arial" w:hAnsi="Arial" w:cs="Arial"/>
        </w:rPr>
        <w:t xml:space="preserve">hold information on the welfare of children who may be suffering, </w:t>
      </w:r>
      <w:r w:rsidR="008E1D31" w:rsidRPr="00836B08">
        <w:rPr>
          <w:rFonts w:ascii="Arial" w:hAnsi="Arial" w:cs="Arial"/>
        </w:rPr>
        <w:t xml:space="preserve">or are likely to suffer significant harm, which gives them the responsibility to share the information </w:t>
      </w:r>
      <w:r w:rsidR="001543A2" w:rsidRPr="00836B08">
        <w:rPr>
          <w:rFonts w:ascii="Arial" w:hAnsi="Arial" w:cs="Arial"/>
        </w:rPr>
        <w:t>with other organisations where necessary, in order to protect children</w:t>
      </w:r>
      <w:r w:rsidR="00277055" w:rsidRPr="00836B08">
        <w:rPr>
          <w:rFonts w:ascii="Arial" w:hAnsi="Arial" w:cs="Arial"/>
        </w:rPr>
        <w:t xml:space="preserve"> (HM Government, 2018)</w:t>
      </w:r>
      <w:r w:rsidR="001543A2" w:rsidRPr="00836B08">
        <w:rPr>
          <w:rFonts w:ascii="Arial" w:hAnsi="Arial" w:cs="Arial"/>
        </w:rPr>
        <w:t xml:space="preserve">. </w:t>
      </w:r>
    </w:p>
    <w:p w14:paraId="60A10C13" w14:textId="68E80D93" w:rsidR="00C36146" w:rsidRPr="00836B08" w:rsidRDefault="00F27641" w:rsidP="004D4FCF">
      <w:pPr>
        <w:spacing w:line="480" w:lineRule="auto"/>
        <w:rPr>
          <w:rFonts w:ascii="Arial" w:hAnsi="Arial" w:cs="Arial"/>
        </w:rPr>
      </w:pPr>
      <w:r w:rsidRPr="00836B08">
        <w:rPr>
          <w:rFonts w:ascii="Arial" w:hAnsi="Arial" w:cs="Arial"/>
        </w:rPr>
        <w:lastRenderedPageBreak/>
        <w:t>Peter Conn</w:t>
      </w:r>
      <w:r w:rsidR="00B466F1" w:rsidRPr="00836B08">
        <w:rPr>
          <w:rFonts w:ascii="Arial" w:hAnsi="Arial" w:cs="Arial"/>
        </w:rPr>
        <w:t xml:space="preserve">elly, also known as ‘Baby P’ was a </w:t>
      </w:r>
      <w:r w:rsidR="00DD1ED0" w:rsidRPr="00836B08">
        <w:rPr>
          <w:rFonts w:ascii="Arial" w:hAnsi="Arial" w:cs="Arial"/>
        </w:rPr>
        <w:t xml:space="preserve">seventeen-month-old </w:t>
      </w:r>
      <w:r w:rsidR="00B466F1" w:rsidRPr="00836B08">
        <w:rPr>
          <w:rFonts w:ascii="Arial" w:hAnsi="Arial" w:cs="Arial"/>
        </w:rPr>
        <w:t xml:space="preserve">victim of serious </w:t>
      </w:r>
      <w:r w:rsidR="000E6305" w:rsidRPr="00836B08">
        <w:rPr>
          <w:rFonts w:ascii="Arial" w:hAnsi="Arial" w:cs="Arial"/>
        </w:rPr>
        <w:t xml:space="preserve">child </w:t>
      </w:r>
      <w:r w:rsidR="00DD1ED0" w:rsidRPr="00836B08">
        <w:rPr>
          <w:rFonts w:ascii="Arial" w:hAnsi="Arial" w:cs="Arial"/>
        </w:rPr>
        <w:t>abuse and</w:t>
      </w:r>
      <w:r w:rsidR="000E6305" w:rsidRPr="00836B08">
        <w:rPr>
          <w:rFonts w:ascii="Arial" w:hAnsi="Arial" w:cs="Arial"/>
        </w:rPr>
        <w:t xml:space="preserve"> was failed by the services in the surrounding area. In this case, </w:t>
      </w:r>
      <w:r w:rsidR="00894441" w:rsidRPr="00836B08">
        <w:rPr>
          <w:rFonts w:ascii="Arial" w:hAnsi="Arial" w:cs="Arial"/>
        </w:rPr>
        <w:t xml:space="preserve">Baby P </w:t>
      </w:r>
      <w:r w:rsidR="00FA7179" w:rsidRPr="00836B08">
        <w:rPr>
          <w:rFonts w:ascii="Arial" w:hAnsi="Arial" w:cs="Arial"/>
        </w:rPr>
        <w:t>passed away in 2007 following over fifty injuries caused by his mum and her boyfriend</w:t>
      </w:r>
      <w:r w:rsidR="002F2953" w:rsidRPr="00836B08">
        <w:rPr>
          <w:rFonts w:ascii="Arial" w:hAnsi="Arial" w:cs="Arial"/>
        </w:rPr>
        <w:t xml:space="preserve">, including </w:t>
      </w:r>
      <w:r w:rsidR="008026A7" w:rsidRPr="00836B08">
        <w:rPr>
          <w:rFonts w:ascii="Arial" w:hAnsi="Arial" w:cs="Arial"/>
        </w:rPr>
        <w:t xml:space="preserve">broken ribs, a ripped ear, missing fingernails, </w:t>
      </w:r>
      <w:r w:rsidR="00980ED7" w:rsidRPr="00836B08">
        <w:rPr>
          <w:rFonts w:ascii="Arial" w:hAnsi="Arial" w:cs="Arial"/>
        </w:rPr>
        <w:t xml:space="preserve">gashes to the head, </w:t>
      </w:r>
      <w:r w:rsidR="00833A05" w:rsidRPr="00836B08">
        <w:rPr>
          <w:rFonts w:ascii="Arial" w:hAnsi="Arial" w:cs="Arial"/>
        </w:rPr>
        <w:t>skin torn from the nose and mouth, and a tooth knocked out</w:t>
      </w:r>
      <w:r w:rsidR="005A7343" w:rsidRPr="00836B08">
        <w:rPr>
          <w:rFonts w:ascii="Arial" w:hAnsi="Arial" w:cs="Arial"/>
        </w:rPr>
        <w:t xml:space="preserve"> (</w:t>
      </w:r>
      <w:proofErr w:type="spellStart"/>
      <w:r w:rsidR="005A7343" w:rsidRPr="00836B08">
        <w:rPr>
          <w:rFonts w:ascii="Arial" w:hAnsi="Arial" w:cs="Arial"/>
        </w:rPr>
        <w:t>McNicoll</w:t>
      </w:r>
      <w:proofErr w:type="spellEnd"/>
      <w:r w:rsidR="006013ED" w:rsidRPr="00836B08">
        <w:rPr>
          <w:rFonts w:ascii="Arial" w:hAnsi="Arial" w:cs="Arial"/>
        </w:rPr>
        <w:t xml:space="preserve">, </w:t>
      </w:r>
      <w:r w:rsidR="0007224B" w:rsidRPr="00836B08">
        <w:rPr>
          <w:rFonts w:ascii="Arial" w:hAnsi="Arial" w:cs="Arial"/>
        </w:rPr>
        <w:t>2017)</w:t>
      </w:r>
      <w:r w:rsidR="00FA7179" w:rsidRPr="00836B08">
        <w:rPr>
          <w:rFonts w:ascii="Arial" w:hAnsi="Arial" w:cs="Arial"/>
        </w:rPr>
        <w:t xml:space="preserve">. </w:t>
      </w:r>
      <w:r w:rsidR="00FF27DA" w:rsidRPr="00836B08">
        <w:rPr>
          <w:rFonts w:ascii="Arial" w:hAnsi="Arial" w:cs="Arial"/>
        </w:rPr>
        <w:t xml:space="preserve">Relating back to the Office for Health Improvement &amp; Disparities (2022), </w:t>
      </w:r>
      <w:r w:rsidR="000A0753" w:rsidRPr="00836B08">
        <w:rPr>
          <w:rFonts w:ascii="Arial" w:hAnsi="Arial" w:cs="Arial"/>
        </w:rPr>
        <w:t xml:space="preserve">Baby P was considered extremely vulnerable due to his age and the circumstances he was facing at home, </w:t>
      </w:r>
      <w:r w:rsidR="0039692B" w:rsidRPr="00836B08">
        <w:rPr>
          <w:rFonts w:ascii="Arial" w:hAnsi="Arial" w:cs="Arial"/>
        </w:rPr>
        <w:t xml:space="preserve">meaning it was crucial for </w:t>
      </w:r>
      <w:r w:rsidR="00D6166C" w:rsidRPr="00836B08">
        <w:rPr>
          <w:rFonts w:ascii="Arial" w:hAnsi="Arial" w:cs="Arial"/>
        </w:rPr>
        <w:t xml:space="preserve">him to be supported by the surrounding organisations. </w:t>
      </w:r>
    </w:p>
    <w:p w14:paraId="4DFEFD56" w14:textId="77777777" w:rsidR="00E04AB6" w:rsidRPr="00836B08" w:rsidRDefault="00E04AB6" w:rsidP="004D4FCF">
      <w:pPr>
        <w:spacing w:line="480" w:lineRule="auto"/>
        <w:rPr>
          <w:rFonts w:ascii="Arial" w:hAnsi="Arial" w:cs="Arial"/>
        </w:rPr>
      </w:pPr>
    </w:p>
    <w:p w14:paraId="07C2B64D" w14:textId="5F1EB94F" w:rsidR="00E04AB6" w:rsidRPr="00836B08" w:rsidRDefault="007839CF" w:rsidP="004D4FCF">
      <w:pPr>
        <w:spacing w:line="480" w:lineRule="auto"/>
        <w:rPr>
          <w:rFonts w:ascii="Arial" w:hAnsi="Arial" w:cs="Arial"/>
        </w:rPr>
      </w:pPr>
      <w:r w:rsidRPr="00836B08">
        <w:rPr>
          <w:rFonts w:ascii="Arial" w:hAnsi="Arial" w:cs="Arial"/>
        </w:rPr>
        <w:t xml:space="preserve">Before the death of </w:t>
      </w:r>
      <w:r w:rsidR="00D92BDB" w:rsidRPr="00836B08">
        <w:rPr>
          <w:rFonts w:ascii="Arial" w:hAnsi="Arial" w:cs="Arial"/>
        </w:rPr>
        <w:t>P</w:t>
      </w:r>
      <w:r w:rsidRPr="00836B08">
        <w:rPr>
          <w:rFonts w:ascii="Arial" w:hAnsi="Arial" w:cs="Arial"/>
        </w:rPr>
        <w:t>eter Connel</w:t>
      </w:r>
      <w:r w:rsidR="00B74A06" w:rsidRPr="00836B08">
        <w:rPr>
          <w:rFonts w:ascii="Arial" w:hAnsi="Arial" w:cs="Arial"/>
        </w:rPr>
        <w:t>ly, l</w:t>
      </w:r>
      <w:r w:rsidR="004D4E84" w:rsidRPr="00836B08">
        <w:rPr>
          <w:rFonts w:ascii="Arial" w:hAnsi="Arial" w:cs="Arial"/>
        </w:rPr>
        <w:t>ocal practitioners like the GP had noticed</w:t>
      </w:r>
      <w:r w:rsidRPr="00836B08">
        <w:rPr>
          <w:rFonts w:ascii="Arial" w:hAnsi="Arial" w:cs="Arial"/>
        </w:rPr>
        <w:t xml:space="preserve"> </w:t>
      </w:r>
      <w:r w:rsidR="00B74A06" w:rsidRPr="00836B08">
        <w:rPr>
          <w:rFonts w:ascii="Arial" w:hAnsi="Arial" w:cs="Arial"/>
        </w:rPr>
        <w:t xml:space="preserve">his </w:t>
      </w:r>
      <w:r w:rsidRPr="00836B08">
        <w:rPr>
          <w:rFonts w:ascii="Arial" w:hAnsi="Arial" w:cs="Arial"/>
        </w:rPr>
        <w:t xml:space="preserve">bruising and injuries, so raised their concerns with the police. </w:t>
      </w:r>
      <w:r w:rsidR="00E04AB6" w:rsidRPr="00836B08">
        <w:rPr>
          <w:rFonts w:ascii="Arial" w:hAnsi="Arial" w:cs="Arial"/>
        </w:rPr>
        <w:t xml:space="preserve">During the investigation into this case, </w:t>
      </w:r>
      <w:r w:rsidR="00DD4129" w:rsidRPr="00836B08">
        <w:rPr>
          <w:rFonts w:ascii="Arial" w:hAnsi="Arial" w:cs="Arial"/>
        </w:rPr>
        <w:t xml:space="preserve">Peter Connelly was sent to stay with his </w:t>
      </w:r>
      <w:r w:rsidR="00B74A06" w:rsidRPr="00836B08">
        <w:rPr>
          <w:rFonts w:ascii="Arial" w:hAnsi="Arial" w:cs="Arial"/>
        </w:rPr>
        <w:t>mum’s</w:t>
      </w:r>
      <w:r w:rsidR="00DD4129" w:rsidRPr="00836B08">
        <w:rPr>
          <w:rFonts w:ascii="Arial" w:hAnsi="Arial" w:cs="Arial"/>
        </w:rPr>
        <w:t xml:space="preserve"> friend</w:t>
      </w:r>
      <w:r w:rsidR="004D4E84" w:rsidRPr="00836B08">
        <w:rPr>
          <w:rFonts w:ascii="Arial" w:hAnsi="Arial" w:cs="Arial"/>
        </w:rPr>
        <w:t xml:space="preserve"> </w:t>
      </w:r>
      <w:r w:rsidR="00A903CB" w:rsidRPr="00836B08">
        <w:rPr>
          <w:rFonts w:ascii="Arial" w:hAnsi="Arial" w:cs="Arial"/>
        </w:rPr>
        <w:t xml:space="preserve">on the </w:t>
      </w:r>
      <w:r w:rsidR="00041F95" w:rsidRPr="00836B08">
        <w:rPr>
          <w:rFonts w:ascii="Arial" w:hAnsi="Arial" w:cs="Arial"/>
        </w:rPr>
        <w:t>15</w:t>
      </w:r>
      <w:r w:rsidR="00041F95" w:rsidRPr="00836B08">
        <w:rPr>
          <w:rFonts w:ascii="Arial" w:hAnsi="Arial" w:cs="Arial"/>
          <w:vertAlign w:val="superscript"/>
        </w:rPr>
        <w:t>th of</w:t>
      </w:r>
      <w:r w:rsidR="00A903CB" w:rsidRPr="00836B08">
        <w:rPr>
          <w:rFonts w:ascii="Arial" w:hAnsi="Arial" w:cs="Arial"/>
        </w:rPr>
        <w:t xml:space="preserve"> December, </w:t>
      </w:r>
      <w:r w:rsidR="004D4E84" w:rsidRPr="00836B08">
        <w:rPr>
          <w:rFonts w:ascii="Arial" w:hAnsi="Arial" w:cs="Arial"/>
        </w:rPr>
        <w:t>until they had further information</w:t>
      </w:r>
      <w:r w:rsidR="00A903CB" w:rsidRPr="00836B08">
        <w:rPr>
          <w:rFonts w:ascii="Arial" w:hAnsi="Arial" w:cs="Arial"/>
        </w:rPr>
        <w:t>.</w:t>
      </w:r>
      <w:r w:rsidR="00325F8E" w:rsidRPr="00836B08">
        <w:rPr>
          <w:rFonts w:ascii="Arial" w:hAnsi="Arial" w:cs="Arial"/>
        </w:rPr>
        <w:t xml:space="preserve"> </w:t>
      </w:r>
      <w:r w:rsidR="00242739" w:rsidRPr="00836B08">
        <w:rPr>
          <w:rFonts w:ascii="Arial" w:hAnsi="Arial" w:cs="Arial"/>
        </w:rPr>
        <w:t xml:space="preserve">Following a child conference meeting, Connelly returned home to his mum and stepdad on the </w:t>
      </w:r>
      <w:r w:rsidR="00041F95" w:rsidRPr="00836B08">
        <w:rPr>
          <w:rFonts w:ascii="Arial" w:hAnsi="Arial" w:cs="Arial"/>
        </w:rPr>
        <w:t>26</w:t>
      </w:r>
      <w:r w:rsidR="00041F95" w:rsidRPr="00836B08">
        <w:rPr>
          <w:rFonts w:ascii="Arial" w:hAnsi="Arial" w:cs="Arial"/>
          <w:vertAlign w:val="superscript"/>
        </w:rPr>
        <w:t>th of</w:t>
      </w:r>
      <w:r w:rsidR="00242739" w:rsidRPr="00836B08">
        <w:rPr>
          <w:rFonts w:ascii="Arial" w:hAnsi="Arial" w:cs="Arial"/>
        </w:rPr>
        <w:t xml:space="preserve"> January</w:t>
      </w:r>
      <w:r w:rsidR="00B40300" w:rsidRPr="00836B08">
        <w:rPr>
          <w:rFonts w:ascii="Arial" w:hAnsi="Arial" w:cs="Arial"/>
        </w:rPr>
        <w:t xml:space="preserve">, just over a month later. </w:t>
      </w:r>
      <w:r w:rsidR="00C139BD" w:rsidRPr="00836B08">
        <w:rPr>
          <w:rFonts w:ascii="Arial" w:hAnsi="Arial" w:cs="Arial"/>
        </w:rPr>
        <w:t xml:space="preserve">The police alongside other agencies and organisations failed </w:t>
      </w:r>
      <w:r w:rsidR="00372056" w:rsidRPr="00836B08">
        <w:rPr>
          <w:rFonts w:ascii="Arial" w:hAnsi="Arial" w:cs="Arial"/>
        </w:rPr>
        <w:t xml:space="preserve">to support and protect Baby P for a number of reasons, this being one of them. Despite the evidence and knowledge of the abuse Baby P was suffering, </w:t>
      </w:r>
      <w:r w:rsidR="00961B82" w:rsidRPr="00836B08">
        <w:rPr>
          <w:rFonts w:ascii="Arial" w:hAnsi="Arial" w:cs="Arial"/>
        </w:rPr>
        <w:t>the police</w:t>
      </w:r>
      <w:r w:rsidR="00FE3B31" w:rsidRPr="00836B08">
        <w:rPr>
          <w:rFonts w:ascii="Arial" w:hAnsi="Arial" w:cs="Arial"/>
        </w:rPr>
        <w:t xml:space="preserve"> allowed him to return home </w:t>
      </w:r>
      <w:r w:rsidR="007C4DF9" w:rsidRPr="00836B08">
        <w:rPr>
          <w:rFonts w:ascii="Arial" w:hAnsi="Arial" w:cs="Arial"/>
        </w:rPr>
        <w:t>because it was unclear who the perpetrator was</w:t>
      </w:r>
      <w:r w:rsidR="004C2011" w:rsidRPr="00836B08">
        <w:rPr>
          <w:rFonts w:ascii="Arial" w:hAnsi="Arial" w:cs="Arial"/>
        </w:rPr>
        <w:t xml:space="preserve"> (Local </w:t>
      </w:r>
      <w:r w:rsidR="00041F95" w:rsidRPr="00836B08">
        <w:rPr>
          <w:rFonts w:ascii="Arial" w:hAnsi="Arial" w:cs="Arial"/>
        </w:rPr>
        <w:t>Safeguarding Children Board, 2009)</w:t>
      </w:r>
      <w:r w:rsidR="007C4DF9" w:rsidRPr="00836B08">
        <w:rPr>
          <w:rFonts w:ascii="Arial" w:hAnsi="Arial" w:cs="Arial"/>
        </w:rPr>
        <w:t xml:space="preserve">. </w:t>
      </w:r>
      <w:r w:rsidR="00DD63F5" w:rsidRPr="00836B08">
        <w:rPr>
          <w:rFonts w:ascii="Arial" w:hAnsi="Arial" w:cs="Arial"/>
        </w:rPr>
        <w:t>Yurich</w:t>
      </w:r>
      <w:r w:rsidR="005F15D7" w:rsidRPr="00836B08">
        <w:rPr>
          <w:rFonts w:ascii="Arial" w:hAnsi="Arial" w:cs="Arial"/>
        </w:rPr>
        <w:t xml:space="preserve"> (2024) suggests that parents spend around 75</w:t>
      </w:r>
      <w:r w:rsidR="002D2506" w:rsidRPr="00836B08">
        <w:rPr>
          <w:rFonts w:ascii="Arial" w:hAnsi="Arial" w:cs="Arial"/>
        </w:rPr>
        <w:t xml:space="preserve">% of the time with their children, from the time they were born up until the age of twelve. </w:t>
      </w:r>
      <w:r w:rsidR="00F54166" w:rsidRPr="00836B08">
        <w:rPr>
          <w:rFonts w:ascii="Arial" w:hAnsi="Arial" w:cs="Arial"/>
        </w:rPr>
        <w:t>This statistic</w:t>
      </w:r>
      <w:r w:rsidR="00937132" w:rsidRPr="00836B08">
        <w:rPr>
          <w:rFonts w:ascii="Arial" w:hAnsi="Arial" w:cs="Arial"/>
        </w:rPr>
        <w:t xml:space="preserve"> suggests that Baby P </w:t>
      </w:r>
      <w:r w:rsidR="001F4430" w:rsidRPr="00836B08">
        <w:rPr>
          <w:rFonts w:ascii="Arial" w:hAnsi="Arial" w:cs="Arial"/>
        </w:rPr>
        <w:t>typically spen</w:t>
      </w:r>
      <w:r w:rsidR="000A3490" w:rsidRPr="00836B08">
        <w:rPr>
          <w:rFonts w:ascii="Arial" w:hAnsi="Arial" w:cs="Arial"/>
        </w:rPr>
        <w:t>t</w:t>
      </w:r>
      <w:r w:rsidR="001F4430" w:rsidRPr="00836B08">
        <w:rPr>
          <w:rFonts w:ascii="Arial" w:hAnsi="Arial" w:cs="Arial"/>
        </w:rPr>
        <w:t xml:space="preserve"> most of his time with his mum and stepdad given they were the primary caregivers at the time</w:t>
      </w:r>
      <w:r w:rsidR="009E69D8" w:rsidRPr="00836B08">
        <w:rPr>
          <w:rFonts w:ascii="Arial" w:hAnsi="Arial" w:cs="Arial"/>
        </w:rPr>
        <w:t xml:space="preserve">, meaning they should have been the main concern in this case. </w:t>
      </w:r>
      <w:r w:rsidR="000435AD" w:rsidRPr="00836B08">
        <w:rPr>
          <w:rFonts w:ascii="Arial" w:hAnsi="Arial" w:cs="Arial"/>
        </w:rPr>
        <w:t xml:space="preserve">In the case review, </w:t>
      </w:r>
      <w:r w:rsidR="006E469B" w:rsidRPr="00836B08">
        <w:rPr>
          <w:rFonts w:ascii="Arial" w:hAnsi="Arial" w:cs="Arial"/>
        </w:rPr>
        <w:t xml:space="preserve">the parents of Baby P stated that they had no idea where the injuries came from, </w:t>
      </w:r>
      <w:r w:rsidR="00BD22D0" w:rsidRPr="00836B08">
        <w:rPr>
          <w:rFonts w:ascii="Arial" w:hAnsi="Arial" w:cs="Arial"/>
        </w:rPr>
        <w:t xml:space="preserve">but having </w:t>
      </w:r>
      <w:r w:rsidR="00BD22D0" w:rsidRPr="00836B08">
        <w:rPr>
          <w:rFonts w:ascii="Arial" w:hAnsi="Arial" w:cs="Arial"/>
        </w:rPr>
        <w:lastRenderedPageBreak/>
        <w:t xml:space="preserve">spent most of the time with them they should have some knowledge as to </w:t>
      </w:r>
      <w:r w:rsidR="00F5263A" w:rsidRPr="00836B08">
        <w:rPr>
          <w:rFonts w:ascii="Arial" w:hAnsi="Arial" w:cs="Arial"/>
        </w:rPr>
        <w:t xml:space="preserve">where the injuries came from and who Connelly had been around. Thus, the local authorities should have investigated the </w:t>
      </w:r>
      <w:r w:rsidR="00694A71" w:rsidRPr="00836B08">
        <w:rPr>
          <w:rFonts w:ascii="Arial" w:hAnsi="Arial" w:cs="Arial"/>
        </w:rPr>
        <w:t>case in more depth before allowing Baby P to return home</w:t>
      </w:r>
      <w:r w:rsidR="0011793A" w:rsidRPr="00836B08">
        <w:rPr>
          <w:rFonts w:ascii="Arial" w:hAnsi="Arial" w:cs="Arial"/>
        </w:rPr>
        <w:t xml:space="preserve"> (Local Safeguarding Children Board, 2009). </w:t>
      </w:r>
      <w:r w:rsidR="00D561FE" w:rsidRPr="00836B08">
        <w:rPr>
          <w:rFonts w:ascii="Arial" w:hAnsi="Arial" w:cs="Arial"/>
        </w:rPr>
        <w:t>In contrast</w:t>
      </w:r>
      <w:r w:rsidR="00C61FB4" w:rsidRPr="00836B08">
        <w:rPr>
          <w:rFonts w:ascii="Arial" w:hAnsi="Arial" w:cs="Arial"/>
        </w:rPr>
        <w:t>,</w:t>
      </w:r>
      <w:r w:rsidR="00D561FE" w:rsidRPr="00836B08">
        <w:rPr>
          <w:rFonts w:ascii="Arial" w:hAnsi="Arial" w:cs="Arial"/>
        </w:rPr>
        <w:t xml:space="preserve"> the social services were unaware of wh</w:t>
      </w:r>
      <w:r w:rsidR="00480085" w:rsidRPr="00836B08">
        <w:rPr>
          <w:rFonts w:ascii="Arial" w:hAnsi="Arial" w:cs="Arial"/>
        </w:rPr>
        <w:t xml:space="preserve">o was looking after Baby P the majority of the time, </w:t>
      </w:r>
      <w:r w:rsidR="006D567F" w:rsidRPr="00836B08">
        <w:rPr>
          <w:rFonts w:ascii="Arial" w:hAnsi="Arial" w:cs="Arial"/>
        </w:rPr>
        <w:t>and there should have been an awareness of who was the predominant carer o</w:t>
      </w:r>
      <w:r w:rsidR="00CD679D" w:rsidRPr="00836B08">
        <w:rPr>
          <w:rFonts w:ascii="Arial" w:hAnsi="Arial" w:cs="Arial"/>
        </w:rPr>
        <w:t>f</w:t>
      </w:r>
      <w:r w:rsidR="006D567F" w:rsidRPr="00836B08">
        <w:rPr>
          <w:rFonts w:ascii="Arial" w:hAnsi="Arial" w:cs="Arial"/>
        </w:rPr>
        <w:t xml:space="preserve"> Baby P </w:t>
      </w:r>
      <w:r w:rsidR="00CD679D" w:rsidRPr="00836B08">
        <w:rPr>
          <w:rFonts w:ascii="Arial" w:hAnsi="Arial" w:cs="Arial"/>
        </w:rPr>
        <w:t>so that they could conduct an effective child protection plan,</w:t>
      </w:r>
      <w:r w:rsidR="000B0C60" w:rsidRPr="00836B08">
        <w:rPr>
          <w:rFonts w:ascii="Arial" w:hAnsi="Arial" w:cs="Arial"/>
        </w:rPr>
        <w:t xml:space="preserve"> and the police could investigate the main people involved with his care</w:t>
      </w:r>
      <w:r w:rsidR="00CE75E4" w:rsidRPr="00836B08">
        <w:rPr>
          <w:rFonts w:ascii="Arial" w:hAnsi="Arial" w:cs="Arial"/>
        </w:rPr>
        <w:t xml:space="preserve"> (Serious Case Review: Baby P, 2009)</w:t>
      </w:r>
      <w:r w:rsidR="000B0C60" w:rsidRPr="00836B08">
        <w:rPr>
          <w:rFonts w:ascii="Arial" w:hAnsi="Arial" w:cs="Arial"/>
        </w:rPr>
        <w:t xml:space="preserve">. </w:t>
      </w:r>
    </w:p>
    <w:p w14:paraId="20A3CCAA" w14:textId="77777777" w:rsidR="007516C9" w:rsidRPr="00836B08" w:rsidRDefault="007516C9" w:rsidP="007516C9">
      <w:pPr>
        <w:spacing w:line="480" w:lineRule="auto"/>
        <w:rPr>
          <w:rFonts w:ascii="Arial" w:hAnsi="Arial" w:cs="Arial"/>
        </w:rPr>
      </w:pPr>
    </w:p>
    <w:p w14:paraId="2EB63F36" w14:textId="7898697F" w:rsidR="007516C9" w:rsidRPr="00836B08" w:rsidRDefault="007516C9" w:rsidP="004D4FCF">
      <w:pPr>
        <w:spacing w:line="480" w:lineRule="auto"/>
        <w:rPr>
          <w:rFonts w:ascii="Arial" w:hAnsi="Arial" w:cs="Arial"/>
        </w:rPr>
      </w:pPr>
      <w:r w:rsidRPr="00836B08">
        <w:rPr>
          <w:rFonts w:ascii="Arial" w:hAnsi="Arial" w:cs="Arial"/>
        </w:rPr>
        <w:t xml:space="preserve">Having said that, </w:t>
      </w:r>
      <w:r w:rsidR="00CF6FEB" w:rsidRPr="00836B08">
        <w:rPr>
          <w:rFonts w:ascii="Arial" w:hAnsi="Arial" w:cs="Arial"/>
        </w:rPr>
        <w:t xml:space="preserve">the </w:t>
      </w:r>
      <w:r w:rsidR="007E0445" w:rsidRPr="00836B08">
        <w:rPr>
          <w:rFonts w:ascii="Arial" w:hAnsi="Arial" w:cs="Arial"/>
        </w:rPr>
        <w:t>M</w:t>
      </w:r>
      <w:r w:rsidR="00CF6FEB" w:rsidRPr="00836B08">
        <w:rPr>
          <w:rFonts w:ascii="Arial" w:hAnsi="Arial" w:cs="Arial"/>
        </w:rPr>
        <w:t>etropolita</w:t>
      </w:r>
      <w:r w:rsidR="00263D26" w:rsidRPr="00836B08">
        <w:rPr>
          <w:rFonts w:ascii="Arial" w:hAnsi="Arial" w:cs="Arial"/>
        </w:rPr>
        <w:t xml:space="preserve">n Police Authority </w:t>
      </w:r>
      <w:r w:rsidRPr="00836B08">
        <w:rPr>
          <w:rFonts w:ascii="Arial" w:hAnsi="Arial" w:cs="Arial"/>
        </w:rPr>
        <w:t>(</w:t>
      </w:r>
      <w:r w:rsidR="00263D26" w:rsidRPr="00836B08">
        <w:rPr>
          <w:rFonts w:ascii="Arial" w:hAnsi="Arial" w:cs="Arial"/>
        </w:rPr>
        <w:t>2008</w:t>
      </w:r>
      <w:r w:rsidRPr="00836B08">
        <w:rPr>
          <w:rFonts w:ascii="Arial" w:hAnsi="Arial" w:cs="Arial"/>
        </w:rPr>
        <w:t>) suggests that Baby P suffered additional injuries</w:t>
      </w:r>
      <w:r w:rsidR="005923A4" w:rsidRPr="00836B08">
        <w:rPr>
          <w:rFonts w:ascii="Arial" w:hAnsi="Arial" w:cs="Arial"/>
        </w:rPr>
        <w:t xml:space="preserve"> before his death in the months of April, </w:t>
      </w:r>
      <w:r w:rsidR="008E7CBE" w:rsidRPr="00836B08">
        <w:rPr>
          <w:rFonts w:ascii="Arial" w:hAnsi="Arial" w:cs="Arial"/>
        </w:rPr>
        <w:t>July,</w:t>
      </w:r>
      <w:r w:rsidR="005923A4" w:rsidRPr="00836B08">
        <w:rPr>
          <w:rFonts w:ascii="Arial" w:hAnsi="Arial" w:cs="Arial"/>
        </w:rPr>
        <w:t xml:space="preserve"> and August 2007</w:t>
      </w:r>
      <w:r w:rsidR="00327E3C" w:rsidRPr="00836B08">
        <w:rPr>
          <w:rFonts w:ascii="Arial" w:hAnsi="Arial" w:cs="Arial"/>
        </w:rPr>
        <w:t>, which the GP failed to report to the police</w:t>
      </w:r>
      <w:r w:rsidR="00F94510" w:rsidRPr="00836B08">
        <w:rPr>
          <w:rFonts w:ascii="Arial" w:hAnsi="Arial" w:cs="Arial"/>
        </w:rPr>
        <w:t xml:space="preserve"> prior to his death</w:t>
      </w:r>
      <w:r w:rsidR="00327E3C" w:rsidRPr="00836B08">
        <w:rPr>
          <w:rFonts w:ascii="Arial" w:hAnsi="Arial" w:cs="Arial"/>
        </w:rPr>
        <w:t>.</w:t>
      </w:r>
      <w:r w:rsidR="008E7CBE" w:rsidRPr="00836B08">
        <w:rPr>
          <w:rFonts w:ascii="Arial" w:hAnsi="Arial" w:cs="Arial"/>
        </w:rPr>
        <w:t xml:space="preserve"> Any information on the welfare of Baby P was crucial to the police and surrounding agencies </w:t>
      </w:r>
      <w:r w:rsidR="00E742F8" w:rsidRPr="00836B08">
        <w:rPr>
          <w:rFonts w:ascii="Arial" w:hAnsi="Arial" w:cs="Arial"/>
        </w:rPr>
        <w:t xml:space="preserve">in order </w:t>
      </w:r>
      <w:r w:rsidR="008E7CBE" w:rsidRPr="00836B08">
        <w:rPr>
          <w:rFonts w:ascii="Arial" w:hAnsi="Arial" w:cs="Arial"/>
        </w:rPr>
        <w:t>to ensure his safety</w:t>
      </w:r>
      <w:r w:rsidR="004C6826" w:rsidRPr="00836B08">
        <w:rPr>
          <w:rFonts w:ascii="Arial" w:hAnsi="Arial" w:cs="Arial"/>
        </w:rPr>
        <w:t>.</w:t>
      </w:r>
      <w:r w:rsidR="00327E3C" w:rsidRPr="00836B08">
        <w:rPr>
          <w:rFonts w:ascii="Arial" w:hAnsi="Arial" w:cs="Arial"/>
        </w:rPr>
        <w:t xml:space="preserve"> </w:t>
      </w:r>
      <w:r w:rsidR="004C6826" w:rsidRPr="00836B08">
        <w:rPr>
          <w:rFonts w:ascii="Arial" w:hAnsi="Arial" w:cs="Arial"/>
        </w:rPr>
        <w:t>T</w:t>
      </w:r>
      <w:r w:rsidR="00755956" w:rsidRPr="00836B08">
        <w:rPr>
          <w:rFonts w:ascii="Arial" w:hAnsi="Arial" w:cs="Arial"/>
        </w:rPr>
        <w:t>hus, this information could have made a significant impact on the case</w:t>
      </w:r>
      <w:r w:rsidR="00C73327" w:rsidRPr="00836B08">
        <w:rPr>
          <w:rFonts w:ascii="Arial" w:hAnsi="Arial" w:cs="Arial"/>
        </w:rPr>
        <w:t xml:space="preserve"> by raising the knowledge of </w:t>
      </w:r>
      <w:r w:rsidR="007F5102" w:rsidRPr="00836B08">
        <w:rPr>
          <w:rFonts w:ascii="Arial" w:hAnsi="Arial" w:cs="Arial"/>
        </w:rPr>
        <w:t>the risks to the child and</w:t>
      </w:r>
      <w:r w:rsidR="00C73327" w:rsidRPr="00836B08">
        <w:rPr>
          <w:rFonts w:ascii="Arial" w:hAnsi="Arial" w:cs="Arial"/>
        </w:rPr>
        <w:t xml:space="preserve"> highlighting</w:t>
      </w:r>
      <w:r w:rsidR="007F5102" w:rsidRPr="00836B08">
        <w:rPr>
          <w:rFonts w:ascii="Arial" w:hAnsi="Arial" w:cs="Arial"/>
        </w:rPr>
        <w:t xml:space="preserve"> suspects for causing the injuries to the child</w:t>
      </w:r>
      <w:r w:rsidR="004C6826" w:rsidRPr="00836B08">
        <w:rPr>
          <w:rFonts w:ascii="Arial" w:hAnsi="Arial" w:cs="Arial"/>
        </w:rPr>
        <w:t xml:space="preserve">, which could have supported the police in conducting their investigation and </w:t>
      </w:r>
      <w:r w:rsidR="000C45C9" w:rsidRPr="00836B08">
        <w:rPr>
          <w:rFonts w:ascii="Arial" w:hAnsi="Arial" w:cs="Arial"/>
        </w:rPr>
        <w:t xml:space="preserve">potentially gathering more sufficient evidence </w:t>
      </w:r>
      <w:r w:rsidR="00046C71" w:rsidRPr="00836B08">
        <w:rPr>
          <w:rFonts w:ascii="Arial" w:hAnsi="Arial" w:cs="Arial"/>
        </w:rPr>
        <w:t>to bring justice to Baby P.</w:t>
      </w:r>
      <w:r w:rsidR="003F230A" w:rsidRPr="00836B08">
        <w:rPr>
          <w:rFonts w:ascii="Arial" w:hAnsi="Arial" w:cs="Arial"/>
        </w:rPr>
        <w:t xml:space="preserve"> The failure to share information cause</w:t>
      </w:r>
      <w:r w:rsidR="006919A4" w:rsidRPr="00836B08">
        <w:rPr>
          <w:rFonts w:ascii="Arial" w:hAnsi="Arial" w:cs="Arial"/>
        </w:rPr>
        <w:t>d</w:t>
      </w:r>
      <w:r w:rsidR="003F230A" w:rsidRPr="00836B08">
        <w:rPr>
          <w:rFonts w:ascii="Arial" w:hAnsi="Arial" w:cs="Arial"/>
        </w:rPr>
        <w:t xml:space="preserve"> the police to work less effectively </w:t>
      </w:r>
      <w:r w:rsidR="00FE3447" w:rsidRPr="00836B08">
        <w:rPr>
          <w:rFonts w:ascii="Arial" w:hAnsi="Arial" w:cs="Arial"/>
        </w:rPr>
        <w:t>because they were unaware of</w:t>
      </w:r>
      <w:r w:rsidR="00C224B1" w:rsidRPr="00836B08">
        <w:rPr>
          <w:rFonts w:ascii="Arial" w:hAnsi="Arial" w:cs="Arial"/>
        </w:rPr>
        <w:t xml:space="preserve"> core</w:t>
      </w:r>
      <w:r w:rsidR="00FE3447" w:rsidRPr="00836B08">
        <w:rPr>
          <w:rFonts w:ascii="Arial" w:hAnsi="Arial" w:cs="Arial"/>
        </w:rPr>
        <w:t xml:space="preserve"> incidents that contributed to </w:t>
      </w:r>
      <w:r w:rsidR="00C224B1" w:rsidRPr="00836B08">
        <w:rPr>
          <w:rFonts w:ascii="Arial" w:hAnsi="Arial" w:cs="Arial"/>
        </w:rPr>
        <w:t xml:space="preserve">the child’s death. </w:t>
      </w:r>
      <w:r w:rsidR="00AC4533" w:rsidRPr="00836B08">
        <w:rPr>
          <w:rFonts w:ascii="Arial" w:hAnsi="Arial" w:cs="Arial"/>
        </w:rPr>
        <w:t xml:space="preserve">If the circumstances were different, the police may have been able to identify the perpetrator </w:t>
      </w:r>
      <w:r w:rsidR="00962CDF" w:rsidRPr="00836B08">
        <w:rPr>
          <w:rFonts w:ascii="Arial" w:hAnsi="Arial" w:cs="Arial"/>
        </w:rPr>
        <w:t xml:space="preserve">sooner than they </w:t>
      </w:r>
      <w:r w:rsidR="00363D58" w:rsidRPr="00836B08">
        <w:rPr>
          <w:rFonts w:ascii="Arial" w:hAnsi="Arial" w:cs="Arial"/>
        </w:rPr>
        <w:t>did and</w:t>
      </w:r>
      <w:r w:rsidR="00A11801" w:rsidRPr="00836B08">
        <w:rPr>
          <w:rFonts w:ascii="Arial" w:hAnsi="Arial" w:cs="Arial"/>
        </w:rPr>
        <w:t xml:space="preserve"> put safeguarding measures in place for Baby P</w:t>
      </w:r>
      <w:r w:rsidR="0054064B" w:rsidRPr="00836B08">
        <w:rPr>
          <w:rFonts w:ascii="Arial" w:hAnsi="Arial" w:cs="Arial"/>
        </w:rPr>
        <w:t xml:space="preserve"> (Haringey Local Safe</w:t>
      </w:r>
      <w:r w:rsidR="00A016AC" w:rsidRPr="00836B08">
        <w:rPr>
          <w:rFonts w:ascii="Arial" w:hAnsi="Arial" w:cs="Arial"/>
        </w:rPr>
        <w:t xml:space="preserve">guarding </w:t>
      </w:r>
      <w:r w:rsidR="0056417B" w:rsidRPr="00836B08">
        <w:rPr>
          <w:rFonts w:ascii="Arial" w:hAnsi="Arial" w:cs="Arial"/>
        </w:rPr>
        <w:t>C</w:t>
      </w:r>
      <w:r w:rsidR="00A016AC" w:rsidRPr="00836B08">
        <w:rPr>
          <w:rFonts w:ascii="Arial" w:hAnsi="Arial" w:cs="Arial"/>
        </w:rPr>
        <w:t>hildren Board, 2008)</w:t>
      </w:r>
      <w:r w:rsidR="00A11801" w:rsidRPr="00836B08">
        <w:rPr>
          <w:rFonts w:ascii="Arial" w:hAnsi="Arial" w:cs="Arial"/>
        </w:rPr>
        <w:t xml:space="preserve">. </w:t>
      </w:r>
    </w:p>
    <w:p w14:paraId="2CBC74EB" w14:textId="77777777" w:rsidR="006E2D95" w:rsidRPr="00836B08" w:rsidRDefault="006E2D95" w:rsidP="004D4FCF">
      <w:pPr>
        <w:spacing w:line="480" w:lineRule="auto"/>
        <w:rPr>
          <w:rFonts w:ascii="Arial" w:hAnsi="Arial" w:cs="Arial"/>
        </w:rPr>
      </w:pPr>
    </w:p>
    <w:p w14:paraId="08F7268C" w14:textId="0CB0E130" w:rsidR="00E80032" w:rsidRPr="00836B08" w:rsidRDefault="009F67DB" w:rsidP="004D4FCF">
      <w:pPr>
        <w:spacing w:line="480" w:lineRule="auto"/>
        <w:rPr>
          <w:rFonts w:ascii="Arial" w:hAnsi="Arial" w:cs="Arial"/>
        </w:rPr>
      </w:pPr>
      <w:r w:rsidRPr="00836B08">
        <w:rPr>
          <w:rFonts w:ascii="Arial" w:hAnsi="Arial" w:cs="Arial"/>
        </w:rPr>
        <w:lastRenderedPageBreak/>
        <w:t>O’Connor</w:t>
      </w:r>
      <w:r w:rsidR="00475012" w:rsidRPr="00836B08">
        <w:rPr>
          <w:rFonts w:ascii="Arial" w:hAnsi="Arial" w:cs="Arial"/>
        </w:rPr>
        <w:t xml:space="preserve"> (2008)</w:t>
      </w:r>
      <w:r w:rsidRPr="00836B08">
        <w:rPr>
          <w:rFonts w:ascii="Arial" w:hAnsi="Arial" w:cs="Arial"/>
        </w:rPr>
        <w:t xml:space="preserve">, the acting Chief Inspector </w:t>
      </w:r>
      <w:r w:rsidR="000D04B6" w:rsidRPr="00836B08">
        <w:rPr>
          <w:rFonts w:ascii="Arial" w:hAnsi="Arial" w:cs="Arial"/>
        </w:rPr>
        <w:t xml:space="preserve">states that </w:t>
      </w:r>
      <w:r w:rsidR="00E02117" w:rsidRPr="00836B08">
        <w:rPr>
          <w:rFonts w:ascii="Arial" w:hAnsi="Arial" w:cs="Arial"/>
        </w:rPr>
        <w:t xml:space="preserve">police officers involved in the case </w:t>
      </w:r>
      <w:r w:rsidR="00812E8E" w:rsidRPr="00836B08">
        <w:rPr>
          <w:rFonts w:ascii="Arial" w:hAnsi="Arial" w:cs="Arial"/>
        </w:rPr>
        <w:t xml:space="preserve">missed vital opportunities to gather information and evidence during the “golden hour” </w:t>
      </w:r>
      <w:r w:rsidR="001839FF" w:rsidRPr="00836B08">
        <w:rPr>
          <w:rFonts w:ascii="Arial" w:hAnsi="Arial" w:cs="Arial"/>
        </w:rPr>
        <w:t xml:space="preserve">when the evidence was most available by not turning up to medical examinations. </w:t>
      </w:r>
      <w:r w:rsidR="00995E02" w:rsidRPr="00836B08">
        <w:rPr>
          <w:rFonts w:ascii="Arial" w:hAnsi="Arial" w:cs="Arial"/>
        </w:rPr>
        <w:t xml:space="preserve">At this stage, Baby P was showing </w:t>
      </w:r>
      <w:r w:rsidR="007964AC" w:rsidRPr="00836B08">
        <w:rPr>
          <w:rFonts w:ascii="Arial" w:hAnsi="Arial" w:cs="Arial"/>
        </w:rPr>
        <w:t xml:space="preserve">evidence of </w:t>
      </w:r>
      <w:r w:rsidR="00106262" w:rsidRPr="00836B08">
        <w:rPr>
          <w:rFonts w:ascii="Arial" w:hAnsi="Arial" w:cs="Arial"/>
        </w:rPr>
        <w:t>long-term</w:t>
      </w:r>
      <w:r w:rsidR="007964AC" w:rsidRPr="00836B08">
        <w:rPr>
          <w:rFonts w:ascii="Arial" w:hAnsi="Arial" w:cs="Arial"/>
        </w:rPr>
        <w:t xml:space="preserve"> neglect through weight loss, </w:t>
      </w:r>
      <w:r w:rsidR="001D0397" w:rsidRPr="00836B08">
        <w:rPr>
          <w:rFonts w:ascii="Arial" w:hAnsi="Arial" w:cs="Arial"/>
        </w:rPr>
        <w:t xml:space="preserve">bruising to his body, infections, and head lice, </w:t>
      </w:r>
      <w:r w:rsidR="007964AC" w:rsidRPr="00836B08">
        <w:rPr>
          <w:rFonts w:ascii="Arial" w:hAnsi="Arial" w:cs="Arial"/>
        </w:rPr>
        <w:t>and he was already on the child protection register</w:t>
      </w:r>
      <w:r w:rsidR="00106262" w:rsidRPr="00836B08">
        <w:rPr>
          <w:rFonts w:ascii="Arial" w:hAnsi="Arial" w:cs="Arial"/>
        </w:rPr>
        <w:t xml:space="preserve">. </w:t>
      </w:r>
      <w:r w:rsidR="00476D9B" w:rsidRPr="00836B08">
        <w:rPr>
          <w:rFonts w:ascii="Arial" w:hAnsi="Arial" w:cs="Arial"/>
        </w:rPr>
        <w:t xml:space="preserve">This meant that it was crucial for an investigator to </w:t>
      </w:r>
      <w:r w:rsidR="008D5CCA" w:rsidRPr="00836B08">
        <w:rPr>
          <w:rFonts w:ascii="Arial" w:hAnsi="Arial" w:cs="Arial"/>
        </w:rPr>
        <w:t>be present at Baby P’s medical examinations</w:t>
      </w:r>
      <w:r w:rsidR="00C1699B" w:rsidRPr="00836B08">
        <w:rPr>
          <w:rFonts w:ascii="Arial" w:hAnsi="Arial" w:cs="Arial"/>
        </w:rPr>
        <w:t>, which</w:t>
      </w:r>
      <w:r w:rsidR="00956622" w:rsidRPr="00836B08">
        <w:rPr>
          <w:rFonts w:ascii="Arial" w:hAnsi="Arial" w:cs="Arial"/>
        </w:rPr>
        <w:t xml:space="preserve"> could have created different outcomes in terms of the investigation </w:t>
      </w:r>
      <w:r w:rsidR="00FF7C1E" w:rsidRPr="00836B08">
        <w:rPr>
          <w:rFonts w:ascii="Arial" w:hAnsi="Arial" w:cs="Arial"/>
        </w:rPr>
        <w:t>of the assault and to determine</w:t>
      </w:r>
      <w:r w:rsidR="008779C7" w:rsidRPr="00836B08">
        <w:rPr>
          <w:rFonts w:ascii="Arial" w:hAnsi="Arial" w:cs="Arial"/>
        </w:rPr>
        <w:t xml:space="preserve"> appropriate</w:t>
      </w:r>
      <w:r w:rsidR="00FF7C1E" w:rsidRPr="00836B08">
        <w:rPr>
          <w:rFonts w:ascii="Arial" w:hAnsi="Arial" w:cs="Arial"/>
        </w:rPr>
        <w:t xml:space="preserve"> protection arrangements. </w:t>
      </w:r>
      <w:r w:rsidR="00A75EB3" w:rsidRPr="00836B08">
        <w:rPr>
          <w:rFonts w:ascii="Arial" w:hAnsi="Arial" w:cs="Arial"/>
        </w:rPr>
        <w:t xml:space="preserve">Instead, it was evident that the social workers </w:t>
      </w:r>
      <w:r w:rsidR="00397372" w:rsidRPr="00836B08">
        <w:rPr>
          <w:rFonts w:ascii="Arial" w:hAnsi="Arial" w:cs="Arial"/>
        </w:rPr>
        <w:t>were carrying out initial investigations on behalf of the police, which diminishes the police effectiveness and collaboration in th</w:t>
      </w:r>
      <w:r w:rsidR="00475012" w:rsidRPr="00836B08">
        <w:rPr>
          <w:rFonts w:ascii="Arial" w:hAnsi="Arial" w:cs="Arial"/>
        </w:rPr>
        <w:t>is specific case.</w:t>
      </w:r>
      <w:r w:rsidR="00AF28B1" w:rsidRPr="00836B08">
        <w:rPr>
          <w:rFonts w:ascii="Arial" w:hAnsi="Arial" w:cs="Arial"/>
        </w:rPr>
        <w:t xml:space="preserve"> </w:t>
      </w:r>
    </w:p>
    <w:p w14:paraId="4F5C16E6" w14:textId="77777777" w:rsidR="00E80032" w:rsidRPr="00836B08" w:rsidRDefault="00E80032" w:rsidP="004D4FCF">
      <w:pPr>
        <w:spacing w:line="480" w:lineRule="auto"/>
        <w:rPr>
          <w:rFonts w:ascii="Arial" w:hAnsi="Arial" w:cs="Arial"/>
        </w:rPr>
      </w:pPr>
    </w:p>
    <w:p w14:paraId="0E135F4D" w14:textId="442ED734" w:rsidR="00C56439" w:rsidRPr="00836B08" w:rsidRDefault="00AF28B1" w:rsidP="00C56439">
      <w:pPr>
        <w:spacing w:line="480" w:lineRule="auto"/>
        <w:rPr>
          <w:rFonts w:ascii="Arial" w:hAnsi="Arial" w:cs="Arial"/>
        </w:rPr>
      </w:pPr>
      <w:r w:rsidRPr="00836B08">
        <w:rPr>
          <w:rFonts w:ascii="Arial" w:hAnsi="Arial" w:cs="Arial"/>
        </w:rPr>
        <w:t>A</w:t>
      </w:r>
      <w:r w:rsidR="00565DFD" w:rsidRPr="00836B08">
        <w:rPr>
          <w:rFonts w:ascii="Arial" w:hAnsi="Arial" w:cs="Arial"/>
        </w:rPr>
        <w:t>fter being visited by the social workers two months before he died</w:t>
      </w:r>
      <w:r w:rsidRPr="00836B08">
        <w:rPr>
          <w:rFonts w:ascii="Arial" w:hAnsi="Arial" w:cs="Arial"/>
        </w:rPr>
        <w:t xml:space="preserve">, they reported </w:t>
      </w:r>
      <w:r w:rsidR="00EA71EB" w:rsidRPr="00836B08">
        <w:rPr>
          <w:rFonts w:ascii="Arial" w:hAnsi="Arial" w:cs="Arial"/>
        </w:rPr>
        <w:t xml:space="preserve">to the police </w:t>
      </w:r>
      <w:r w:rsidRPr="00836B08">
        <w:rPr>
          <w:rFonts w:ascii="Arial" w:hAnsi="Arial" w:cs="Arial"/>
        </w:rPr>
        <w:t xml:space="preserve">that Baby P was </w:t>
      </w:r>
      <w:r w:rsidR="00093166" w:rsidRPr="00836B08">
        <w:rPr>
          <w:rFonts w:ascii="Arial" w:hAnsi="Arial" w:cs="Arial"/>
        </w:rPr>
        <w:t>covered in bruises and suffering terrible injuries</w:t>
      </w:r>
      <w:r w:rsidR="00EA71EB" w:rsidRPr="00836B08">
        <w:rPr>
          <w:rFonts w:ascii="Arial" w:hAnsi="Arial" w:cs="Arial"/>
        </w:rPr>
        <w:t xml:space="preserve">. Despite of </w:t>
      </w:r>
      <w:r w:rsidR="00F26E28" w:rsidRPr="00836B08">
        <w:rPr>
          <w:rFonts w:ascii="Arial" w:hAnsi="Arial" w:cs="Arial"/>
        </w:rPr>
        <w:t>knowing that Baby P was already on the child protection register, the police</w:t>
      </w:r>
      <w:r w:rsidR="00E80032" w:rsidRPr="00836B08">
        <w:rPr>
          <w:rFonts w:ascii="Arial" w:hAnsi="Arial" w:cs="Arial"/>
        </w:rPr>
        <w:t xml:space="preserve"> failed to interview Connelly’s mother until five days later. During this time, the abuse was </w:t>
      </w:r>
      <w:r w:rsidR="001710F6" w:rsidRPr="00836B08">
        <w:rPr>
          <w:rFonts w:ascii="Arial" w:hAnsi="Arial" w:cs="Arial"/>
        </w:rPr>
        <w:t>progressing,</w:t>
      </w:r>
      <w:r w:rsidR="00E80032" w:rsidRPr="00836B08">
        <w:rPr>
          <w:rFonts w:ascii="Arial" w:hAnsi="Arial" w:cs="Arial"/>
        </w:rPr>
        <w:t xml:space="preserve"> and he was suffering</w:t>
      </w:r>
      <w:r w:rsidR="0064112C" w:rsidRPr="00836B08">
        <w:rPr>
          <w:rFonts w:ascii="Arial" w:hAnsi="Arial" w:cs="Arial"/>
        </w:rPr>
        <w:t xml:space="preserve"> even more injuries. </w:t>
      </w:r>
      <w:r w:rsidR="00FF183E" w:rsidRPr="00836B08">
        <w:rPr>
          <w:rFonts w:ascii="Arial" w:hAnsi="Arial" w:cs="Arial"/>
        </w:rPr>
        <w:t xml:space="preserve">This is just one </w:t>
      </w:r>
      <w:r w:rsidR="00B406EE" w:rsidRPr="00836B08">
        <w:rPr>
          <w:rFonts w:ascii="Arial" w:hAnsi="Arial" w:cs="Arial"/>
        </w:rPr>
        <w:t>of many incidents where the police failed the opportunity to intervene</w:t>
      </w:r>
      <w:r w:rsidR="001710F6" w:rsidRPr="00836B08">
        <w:rPr>
          <w:rFonts w:ascii="Arial" w:hAnsi="Arial" w:cs="Arial"/>
        </w:rPr>
        <w:t xml:space="preserve"> and promote the welfare of Baby P</w:t>
      </w:r>
      <w:r w:rsidR="00D3225A" w:rsidRPr="00836B08">
        <w:rPr>
          <w:rFonts w:ascii="Arial" w:hAnsi="Arial" w:cs="Arial"/>
        </w:rPr>
        <w:t xml:space="preserve"> (Jones, 2009)</w:t>
      </w:r>
      <w:r w:rsidR="001710F6" w:rsidRPr="00836B08">
        <w:rPr>
          <w:rFonts w:ascii="Arial" w:hAnsi="Arial" w:cs="Arial"/>
        </w:rPr>
        <w:t>.</w:t>
      </w:r>
      <w:r w:rsidR="00C6338F" w:rsidRPr="00836B08">
        <w:rPr>
          <w:rFonts w:ascii="Arial" w:hAnsi="Arial" w:cs="Arial"/>
        </w:rPr>
        <w:t xml:space="preserve"> </w:t>
      </w:r>
      <w:r w:rsidR="00D73EF2" w:rsidRPr="00836B08">
        <w:rPr>
          <w:rFonts w:ascii="Arial" w:hAnsi="Arial" w:cs="Arial"/>
        </w:rPr>
        <w:t>Section 11 of t</w:t>
      </w:r>
      <w:r w:rsidR="00321443" w:rsidRPr="00836B08">
        <w:rPr>
          <w:rFonts w:ascii="Arial" w:hAnsi="Arial" w:cs="Arial"/>
        </w:rPr>
        <w:t xml:space="preserve">he Children’s Act (2004) </w:t>
      </w:r>
      <w:r w:rsidR="00FF0495" w:rsidRPr="00836B08">
        <w:rPr>
          <w:rFonts w:ascii="Arial" w:hAnsi="Arial" w:cs="Arial"/>
        </w:rPr>
        <w:t>emphasises on the</w:t>
      </w:r>
      <w:r w:rsidR="00E96FD5" w:rsidRPr="00836B08">
        <w:rPr>
          <w:rFonts w:ascii="Arial" w:hAnsi="Arial" w:cs="Arial"/>
        </w:rPr>
        <w:t xml:space="preserve"> importance of collaboration </w:t>
      </w:r>
      <w:r w:rsidR="00147CB0" w:rsidRPr="00836B08">
        <w:rPr>
          <w:rFonts w:ascii="Arial" w:hAnsi="Arial" w:cs="Arial"/>
        </w:rPr>
        <w:t>and interagency</w:t>
      </w:r>
      <w:r w:rsidR="001A4632" w:rsidRPr="00836B08">
        <w:rPr>
          <w:rFonts w:ascii="Arial" w:hAnsi="Arial" w:cs="Arial"/>
        </w:rPr>
        <w:t xml:space="preserve"> cooperation, aiming to ensure that all agencies work effectively and efficiently together to protect children from h</w:t>
      </w:r>
      <w:r w:rsidR="00D73EF2" w:rsidRPr="00836B08">
        <w:rPr>
          <w:rFonts w:ascii="Arial" w:hAnsi="Arial" w:cs="Arial"/>
        </w:rPr>
        <w:t>arm.</w:t>
      </w:r>
      <w:r w:rsidR="00B261CD" w:rsidRPr="00836B08">
        <w:rPr>
          <w:rFonts w:ascii="Arial" w:hAnsi="Arial" w:cs="Arial"/>
        </w:rPr>
        <w:t xml:space="preserve"> This section stresses that the responsibility of safeguarding and promoting </w:t>
      </w:r>
      <w:r w:rsidR="00100264" w:rsidRPr="00836B08">
        <w:rPr>
          <w:rFonts w:ascii="Arial" w:hAnsi="Arial" w:cs="Arial"/>
        </w:rPr>
        <w:t xml:space="preserve">the welfare of children is shared between organisations and </w:t>
      </w:r>
      <w:r w:rsidR="00362621" w:rsidRPr="00836B08">
        <w:rPr>
          <w:rFonts w:ascii="Arial" w:hAnsi="Arial" w:cs="Arial"/>
        </w:rPr>
        <w:t xml:space="preserve">their contribution to the </w:t>
      </w:r>
      <w:r w:rsidR="00A37ABA" w:rsidRPr="00836B08">
        <w:rPr>
          <w:rFonts w:ascii="Arial" w:hAnsi="Arial" w:cs="Arial"/>
        </w:rPr>
        <w:t>situation is crucial in order to conduct an effective outcome.</w:t>
      </w:r>
      <w:r w:rsidR="00C56439" w:rsidRPr="00836B08">
        <w:rPr>
          <w:rFonts w:ascii="Arial" w:hAnsi="Arial" w:cs="Arial"/>
        </w:rPr>
        <w:t xml:space="preserve"> In this case, it is shown </w:t>
      </w:r>
      <w:r w:rsidR="00261CC7" w:rsidRPr="00836B08">
        <w:rPr>
          <w:rFonts w:ascii="Arial" w:hAnsi="Arial" w:cs="Arial"/>
        </w:rPr>
        <w:t xml:space="preserve">that </w:t>
      </w:r>
      <w:r w:rsidR="00C56439" w:rsidRPr="00836B08">
        <w:rPr>
          <w:rFonts w:ascii="Arial" w:hAnsi="Arial" w:cs="Arial"/>
        </w:rPr>
        <w:t xml:space="preserve">the police were not working with the social services effectively when they were </w:t>
      </w:r>
      <w:r w:rsidR="00C56439" w:rsidRPr="00836B08">
        <w:rPr>
          <w:rFonts w:ascii="Arial" w:hAnsi="Arial" w:cs="Arial"/>
        </w:rPr>
        <w:lastRenderedPageBreak/>
        <w:t xml:space="preserve">given information on the welfare of Baby P, which caused the outcome to be less effective and sadly contributed to his death. </w:t>
      </w:r>
    </w:p>
    <w:p w14:paraId="24CFB2A3" w14:textId="77777777" w:rsidR="00267295" w:rsidRPr="00836B08" w:rsidRDefault="00267295" w:rsidP="00C56439">
      <w:pPr>
        <w:spacing w:line="480" w:lineRule="auto"/>
        <w:rPr>
          <w:rFonts w:ascii="Arial" w:hAnsi="Arial" w:cs="Arial"/>
        </w:rPr>
      </w:pPr>
    </w:p>
    <w:p w14:paraId="5765D7BD" w14:textId="6A930264" w:rsidR="00BC5E48" w:rsidRPr="00836B08" w:rsidRDefault="004F2543" w:rsidP="00C56439">
      <w:pPr>
        <w:spacing w:line="480" w:lineRule="auto"/>
        <w:rPr>
          <w:rFonts w:ascii="Arial" w:hAnsi="Arial" w:cs="Arial"/>
        </w:rPr>
      </w:pPr>
      <w:r w:rsidRPr="00836B08">
        <w:rPr>
          <w:rFonts w:ascii="Arial" w:hAnsi="Arial" w:cs="Arial"/>
        </w:rPr>
        <w:t xml:space="preserve">Another case where a vulnerable child that was experiencing Adverse Childhood Experiences </w:t>
      </w:r>
      <w:r w:rsidR="0063707F" w:rsidRPr="00836B08">
        <w:rPr>
          <w:rFonts w:ascii="Arial" w:hAnsi="Arial" w:cs="Arial"/>
        </w:rPr>
        <w:t xml:space="preserve">can be seen in the Victoria </w:t>
      </w:r>
      <w:r w:rsidR="00617427" w:rsidRPr="00836B08">
        <w:rPr>
          <w:rFonts w:ascii="Arial" w:hAnsi="Arial" w:cs="Arial"/>
        </w:rPr>
        <w:t>Climbie</w:t>
      </w:r>
      <w:r w:rsidR="0063707F" w:rsidRPr="00836B08">
        <w:rPr>
          <w:rFonts w:ascii="Arial" w:hAnsi="Arial" w:cs="Arial"/>
        </w:rPr>
        <w:t xml:space="preserve"> (2000) case. </w:t>
      </w:r>
      <w:r w:rsidR="00472B92" w:rsidRPr="00836B08">
        <w:rPr>
          <w:rFonts w:ascii="Arial" w:hAnsi="Arial" w:cs="Arial"/>
        </w:rPr>
        <w:t xml:space="preserve">Climbie </w:t>
      </w:r>
      <w:r w:rsidR="00211524" w:rsidRPr="00836B08">
        <w:rPr>
          <w:rFonts w:ascii="Arial" w:hAnsi="Arial" w:cs="Arial"/>
        </w:rPr>
        <w:t>was</w:t>
      </w:r>
      <w:r w:rsidR="00F07719" w:rsidRPr="00836B08">
        <w:rPr>
          <w:rFonts w:ascii="Arial" w:hAnsi="Arial" w:cs="Arial"/>
        </w:rPr>
        <w:t xml:space="preserve"> </w:t>
      </w:r>
      <w:r w:rsidR="00211524" w:rsidRPr="00836B08">
        <w:rPr>
          <w:rFonts w:ascii="Arial" w:hAnsi="Arial" w:cs="Arial"/>
        </w:rPr>
        <w:t>sent</w:t>
      </w:r>
      <w:r w:rsidR="00F1382F" w:rsidRPr="00836B08">
        <w:rPr>
          <w:rFonts w:ascii="Arial" w:hAnsi="Arial" w:cs="Arial"/>
        </w:rPr>
        <w:t xml:space="preserve"> by her parents</w:t>
      </w:r>
      <w:r w:rsidR="00211524" w:rsidRPr="00836B08">
        <w:rPr>
          <w:rFonts w:ascii="Arial" w:hAnsi="Arial" w:cs="Arial"/>
        </w:rPr>
        <w:t xml:space="preserve"> to live with her great aunt in London to escape the poverty of where she was living in Africa.</w:t>
      </w:r>
      <w:r w:rsidR="00216DE6" w:rsidRPr="00836B08">
        <w:rPr>
          <w:rFonts w:ascii="Arial" w:hAnsi="Arial" w:cs="Arial"/>
        </w:rPr>
        <w:t xml:space="preserve"> While in the care of her great aunt and her boyfriend, Climbie was tortured to death </w:t>
      </w:r>
      <w:r w:rsidR="009913B2" w:rsidRPr="00836B08">
        <w:rPr>
          <w:rFonts w:ascii="Arial" w:hAnsi="Arial" w:cs="Arial"/>
        </w:rPr>
        <w:t>over a period of time</w:t>
      </w:r>
      <w:r w:rsidR="00815099" w:rsidRPr="00836B08">
        <w:rPr>
          <w:rFonts w:ascii="Arial" w:hAnsi="Arial" w:cs="Arial"/>
        </w:rPr>
        <w:t>, at the age of eight</w:t>
      </w:r>
      <w:r w:rsidR="00AF7702" w:rsidRPr="00836B08">
        <w:rPr>
          <w:rFonts w:ascii="Arial" w:hAnsi="Arial" w:cs="Arial"/>
        </w:rPr>
        <w:t xml:space="preserve">. </w:t>
      </w:r>
      <w:r w:rsidR="00881BD8" w:rsidRPr="00836B08">
        <w:rPr>
          <w:rFonts w:ascii="Arial" w:hAnsi="Arial" w:cs="Arial"/>
        </w:rPr>
        <w:t>Similar</w:t>
      </w:r>
      <w:r w:rsidR="00AF7702" w:rsidRPr="00836B08">
        <w:rPr>
          <w:rFonts w:ascii="Arial" w:hAnsi="Arial" w:cs="Arial"/>
        </w:rPr>
        <w:t xml:space="preserve"> to </w:t>
      </w:r>
      <w:r w:rsidR="004E1FCD" w:rsidRPr="00836B08">
        <w:rPr>
          <w:rFonts w:ascii="Arial" w:hAnsi="Arial" w:cs="Arial"/>
        </w:rPr>
        <w:t>Baby P’s case, Climbie was failed by the police and other organisations,</w:t>
      </w:r>
      <w:r w:rsidR="009913B2" w:rsidRPr="00836B08">
        <w:rPr>
          <w:rFonts w:ascii="Arial" w:hAnsi="Arial" w:cs="Arial"/>
        </w:rPr>
        <w:t xml:space="preserve"> </w:t>
      </w:r>
      <w:r w:rsidR="008C58FD" w:rsidRPr="00836B08">
        <w:rPr>
          <w:rFonts w:ascii="Arial" w:hAnsi="Arial" w:cs="Arial"/>
        </w:rPr>
        <w:t>while the police, doctors, social workers</w:t>
      </w:r>
      <w:r w:rsidR="0029667D" w:rsidRPr="00836B08">
        <w:rPr>
          <w:rFonts w:ascii="Arial" w:hAnsi="Arial" w:cs="Arial"/>
        </w:rPr>
        <w:t>, and her local church</w:t>
      </w:r>
      <w:r w:rsidR="008C58FD" w:rsidRPr="00836B08">
        <w:rPr>
          <w:rFonts w:ascii="Arial" w:hAnsi="Arial" w:cs="Arial"/>
        </w:rPr>
        <w:t xml:space="preserve"> all had contact with her throughout the abuse</w:t>
      </w:r>
      <w:r w:rsidR="00844A48" w:rsidRPr="00836B08">
        <w:rPr>
          <w:rFonts w:ascii="Arial" w:hAnsi="Arial" w:cs="Arial"/>
        </w:rPr>
        <w:t xml:space="preserve"> and noted signs of the abuse</w:t>
      </w:r>
      <w:r w:rsidR="008C58FD" w:rsidRPr="00836B08">
        <w:rPr>
          <w:rFonts w:ascii="Arial" w:hAnsi="Arial" w:cs="Arial"/>
        </w:rPr>
        <w:t xml:space="preserve">. This left her parents questioning </w:t>
      </w:r>
      <w:r w:rsidR="00FA3E64" w:rsidRPr="00836B08">
        <w:rPr>
          <w:rFonts w:ascii="Arial" w:hAnsi="Arial" w:cs="Arial"/>
        </w:rPr>
        <w:t>“why the child protection system failed to miserably” (Littlemore, 2003).</w:t>
      </w:r>
      <w:r w:rsidR="00A95937" w:rsidRPr="00836B08">
        <w:rPr>
          <w:rFonts w:ascii="Arial" w:hAnsi="Arial" w:cs="Arial"/>
        </w:rPr>
        <w:t xml:space="preserve"> </w:t>
      </w:r>
      <w:r w:rsidR="00604C34" w:rsidRPr="00836B08">
        <w:rPr>
          <w:rFonts w:ascii="Arial" w:hAnsi="Arial" w:cs="Arial"/>
        </w:rPr>
        <w:t xml:space="preserve">The pathologist who examined </w:t>
      </w:r>
      <w:r w:rsidR="001F7D25" w:rsidRPr="00836B08">
        <w:rPr>
          <w:rFonts w:ascii="Arial" w:hAnsi="Arial" w:cs="Arial"/>
        </w:rPr>
        <w:t>Climbie</w:t>
      </w:r>
      <w:r w:rsidR="00604C34" w:rsidRPr="00836B08">
        <w:rPr>
          <w:rFonts w:ascii="Arial" w:hAnsi="Arial" w:cs="Arial"/>
        </w:rPr>
        <w:t xml:space="preserve">’s body noted that </w:t>
      </w:r>
      <w:r w:rsidR="00345E26" w:rsidRPr="00836B08">
        <w:rPr>
          <w:rFonts w:ascii="Arial" w:hAnsi="Arial" w:cs="Arial"/>
        </w:rPr>
        <w:t xml:space="preserve">she had 128 separate injuries and scars on her body and </w:t>
      </w:r>
      <w:r w:rsidR="001F7D25" w:rsidRPr="00836B08">
        <w:rPr>
          <w:rFonts w:ascii="Arial" w:hAnsi="Arial" w:cs="Arial"/>
        </w:rPr>
        <w:t xml:space="preserve">was tortured through </w:t>
      </w:r>
      <w:r w:rsidR="00651A4F" w:rsidRPr="00836B08">
        <w:rPr>
          <w:rFonts w:ascii="Arial" w:hAnsi="Arial" w:cs="Arial"/>
        </w:rPr>
        <w:t xml:space="preserve">being burnt with cigarettes, tied up, </w:t>
      </w:r>
      <w:r w:rsidR="00CA0A03" w:rsidRPr="00836B08">
        <w:rPr>
          <w:rFonts w:ascii="Arial" w:hAnsi="Arial" w:cs="Arial"/>
        </w:rPr>
        <w:t xml:space="preserve">and being </w:t>
      </w:r>
      <w:r w:rsidR="00651A4F" w:rsidRPr="00836B08">
        <w:rPr>
          <w:rFonts w:ascii="Arial" w:hAnsi="Arial" w:cs="Arial"/>
        </w:rPr>
        <w:t>hit with bike chains</w:t>
      </w:r>
      <w:r w:rsidR="00CA0A03" w:rsidRPr="00836B08">
        <w:rPr>
          <w:rFonts w:ascii="Arial" w:hAnsi="Arial" w:cs="Arial"/>
        </w:rPr>
        <w:t>, hammers, and wires</w:t>
      </w:r>
      <w:r w:rsidR="005938F2" w:rsidRPr="00836B08">
        <w:rPr>
          <w:rFonts w:ascii="Arial" w:hAnsi="Arial" w:cs="Arial"/>
        </w:rPr>
        <w:t>.</w:t>
      </w:r>
      <w:r w:rsidR="00CA0A03" w:rsidRPr="00836B08">
        <w:rPr>
          <w:rFonts w:ascii="Arial" w:hAnsi="Arial" w:cs="Arial"/>
        </w:rPr>
        <w:t xml:space="preserve"> </w:t>
      </w:r>
      <w:proofErr w:type="spellStart"/>
      <w:r w:rsidR="009677ED" w:rsidRPr="00836B08">
        <w:rPr>
          <w:rFonts w:ascii="Arial" w:hAnsi="Arial" w:cs="Arial"/>
        </w:rPr>
        <w:t>Dr.</w:t>
      </w:r>
      <w:proofErr w:type="spellEnd"/>
      <w:r w:rsidR="001F69B1" w:rsidRPr="00836B08">
        <w:rPr>
          <w:rFonts w:ascii="Arial" w:hAnsi="Arial" w:cs="Arial"/>
        </w:rPr>
        <w:t xml:space="preserve"> </w:t>
      </w:r>
      <w:r w:rsidR="009677ED" w:rsidRPr="00836B08">
        <w:rPr>
          <w:rFonts w:ascii="Arial" w:hAnsi="Arial" w:cs="Arial"/>
        </w:rPr>
        <w:t>Carey</w:t>
      </w:r>
      <w:r w:rsidR="00B07161" w:rsidRPr="00836B08">
        <w:rPr>
          <w:rFonts w:ascii="Arial" w:hAnsi="Arial" w:cs="Arial"/>
        </w:rPr>
        <w:t xml:space="preserve"> stated </w:t>
      </w:r>
      <w:r w:rsidR="002556A5" w:rsidRPr="00836B08">
        <w:rPr>
          <w:rFonts w:ascii="Arial" w:hAnsi="Arial" w:cs="Arial"/>
          <w:i/>
          <w:iCs/>
        </w:rPr>
        <w:t xml:space="preserve">“in terms of the nature and extent of the injury and the almost systematic nature of the </w:t>
      </w:r>
      <w:r w:rsidR="0062191B" w:rsidRPr="00836B08">
        <w:rPr>
          <w:rFonts w:ascii="Arial" w:hAnsi="Arial" w:cs="Arial"/>
          <w:i/>
          <w:iCs/>
        </w:rPr>
        <w:t xml:space="preserve">inflicted injury, I certainly regard this is the worst case I have ever dealt with” </w:t>
      </w:r>
      <w:r w:rsidR="00A95937" w:rsidRPr="00836B08">
        <w:rPr>
          <w:rFonts w:ascii="Arial" w:hAnsi="Arial" w:cs="Arial"/>
        </w:rPr>
        <w:t>Climbie’s great aunt believed that she was</w:t>
      </w:r>
      <w:r w:rsidR="00844A48" w:rsidRPr="00836B08">
        <w:rPr>
          <w:rFonts w:ascii="Arial" w:hAnsi="Arial" w:cs="Arial"/>
        </w:rPr>
        <w:t xml:space="preserve"> pos</w:t>
      </w:r>
      <w:r w:rsidR="00187A93" w:rsidRPr="00836B08">
        <w:rPr>
          <w:rFonts w:ascii="Arial" w:hAnsi="Arial" w:cs="Arial"/>
        </w:rPr>
        <w:t>sessed by evil spirits and</w:t>
      </w:r>
      <w:r w:rsidR="000521BF" w:rsidRPr="00836B08">
        <w:rPr>
          <w:rFonts w:ascii="Arial" w:hAnsi="Arial" w:cs="Arial"/>
        </w:rPr>
        <w:t xml:space="preserve"> claimed that her injuries were </w:t>
      </w:r>
      <w:r w:rsidR="00EB5CBD" w:rsidRPr="00836B08">
        <w:rPr>
          <w:rFonts w:ascii="Arial" w:hAnsi="Arial" w:cs="Arial"/>
        </w:rPr>
        <w:t>the result of the skin disease, scabies</w:t>
      </w:r>
      <w:r w:rsidR="007452C8" w:rsidRPr="00836B08">
        <w:rPr>
          <w:rFonts w:ascii="Arial" w:hAnsi="Arial" w:cs="Arial"/>
        </w:rPr>
        <w:t xml:space="preserve"> (</w:t>
      </w:r>
      <w:r w:rsidR="009F4E80" w:rsidRPr="00836B08">
        <w:rPr>
          <w:rFonts w:ascii="Arial" w:hAnsi="Arial" w:cs="Arial"/>
        </w:rPr>
        <w:t>U</w:t>
      </w:r>
      <w:r w:rsidR="007452C8" w:rsidRPr="00836B08">
        <w:rPr>
          <w:rFonts w:ascii="Arial" w:hAnsi="Arial" w:cs="Arial"/>
        </w:rPr>
        <w:t>niversity of Huddersfield</w:t>
      </w:r>
      <w:r w:rsidR="009F4E80" w:rsidRPr="00836B08">
        <w:rPr>
          <w:rFonts w:ascii="Arial" w:hAnsi="Arial" w:cs="Arial"/>
        </w:rPr>
        <w:t>, 2002)</w:t>
      </w:r>
      <w:r w:rsidR="00EB5CBD" w:rsidRPr="00836B08">
        <w:rPr>
          <w:rFonts w:ascii="Arial" w:hAnsi="Arial" w:cs="Arial"/>
        </w:rPr>
        <w:t xml:space="preserve">. </w:t>
      </w:r>
    </w:p>
    <w:p w14:paraId="2E9CECDB" w14:textId="77777777" w:rsidR="00727E91" w:rsidRPr="00836B08" w:rsidRDefault="00727E91" w:rsidP="00C56439">
      <w:pPr>
        <w:spacing w:line="480" w:lineRule="auto"/>
        <w:rPr>
          <w:rFonts w:ascii="Arial" w:hAnsi="Arial" w:cs="Arial"/>
        </w:rPr>
      </w:pPr>
    </w:p>
    <w:p w14:paraId="467B88C6" w14:textId="1FB793D7" w:rsidR="00727E91" w:rsidRPr="00836B08" w:rsidRDefault="00A571DA" w:rsidP="00C56439">
      <w:pPr>
        <w:spacing w:line="480" w:lineRule="auto"/>
        <w:rPr>
          <w:rFonts w:ascii="Arial" w:hAnsi="Arial" w:cs="Arial"/>
        </w:rPr>
      </w:pPr>
      <w:r w:rsidRPr="00836B08">
        <w:rPr>
          <w:rFonts w:ascii="Arial" w:hAnsi="Arial" w:cs="Arial"/>
        </w:rPr>
        <w:t>Lord Laming (</w:t>
      </w:r>
      <w:r w:rsidR="0062098F" w:rsidRPr="00836B08">
        <w:rPr>
          <w:rFonts w:ascii="Arial" w:hAnsi="Arial" w:cs="Arial"/>
        </w:rPr>
        <w:t>2003) suggests that what happened to Climbie and her death</w:t>
      </w:r>
      <w:r w:rsidR="00B41E44" w:rsidRPr="00836B08">
        <w:rPr>
          <w:rFonts w:ascii="Arial" w:hAnsi="Arial" w:cs="Arial"/>
        </w:rPr>
        <w:t xml:space="preserve"> is the result of an inexcusable “gross failure of the system”</w:t>
      </w:r>
      <w:r w:rsidR="000C7753" w:rsidRPr="00836B08">
        <w:rPr>
          <w:rFonts w:ascii="Arial" w:hAnsi="Arial" w:cs="Arial"/>
        </w:rPr>
        <w:t xml:space="preserve"> as there were at least twelve </w:t>
      </w:r>
      <w:r w:rsidR="00E14371" w:rsidRPr="00836B08">
        <w:rPr>
          <w:rFonts w:ascii="Arial" w:hAnsi="Arial" w:cs="Arial"/>
        </w:rPr>
        <w:t>key occasions where the relevant services</w:t>
      </w:r>
      <w:r w:rsidR="001E5135" w:rsidRPr="00836B08">
        <w:rPr>
          <w:rFonts w:ascii="Arial" w:hAnsi="Arial" w:cs="Arial"/>
        </w:rPr>
        <w:t>, including the police</w:t>
      </w:r>
      <w:r w:rsidR="00E14371" w:rsidRPr="00836B08">
        <w:rPr>
          <w:rFonts w:ascii="Arial" w:hAnsi="Arial" w:cs="Arial"/>
        </w:rPr>
        <w:t xml:space="preserve"> had the opportunity to help and protect her, but failed to do so.</w:t>
      </w:r>
      <w:r w:rsidR="00B41E44" w:rsidRPr="00836B08">
        <w:rPr>
          <w:rFonts w:ascii="Arial" w:hAnsi="Arial" w:cs="Arial"/>
        </w:rPr>
        <w:t xml:space="preserve"> </w:t>
      </w:r>
      <w:r w:rsidR="00536C47" w:rsidRPr="00836B08">
        <w:rPr>
          <w:rFonts w:ascii="Arial" w:hAnsi="Arial" w:cs="Arial"/>
        </w:rPr>
        <w:t xml:space="preserve">When Climbie was </w:t>
      </w:r>
      <w:r w:rsidR="00F55689" w:rsidRPr="00836B08">
        <w:rPr>
          <w:rFonts w:ascii="Arial" w:hAnsi="Arial" w:cs="Arial"/>
        </w:rPr>
        <w:t xml:space="preserve">admitted to hospital with serious injuries, </w:t>
      </w:r>
      <w:r w:rsidR="00C411C2" w:rsidRPr="00836B08">
        <w:rPr>
          <w:rFonts w:ascii="Arial" w:hAnsi="Arial" w:cs="Arial"/>
        </w:rPr>
        <w:t>PC Dewar w</w:t>
      </w:r>
      <w:r w:rsidR="00C941E2" w:rsidRPr="00836B08">
        <w:rPr>
          <w:rFonts w:ascii="Arial" w:hAnsi="Arial" w:cs="Arial"/>
        </w:rPr>
        <w:t>as the police officer that</w:t>
      </w:r>
      <w:r w:rsidR="00F55689" w:rsidRPr="00836B08">
        <w:rPr>
          <w:rFonts w:ascii="Arial" w:hAnsi="Arial" w:cs="Arial"/>
        </w:rPr>
        <w:t xml:space="preserve"> was assigned to the case </w:t>
      </w:r>
      <w:r w:rsidR="00F55689" w:rsidRPr="00836B08">
        <w:rPr>
          <w:rFonts w:ascii="Arial" w:hAnsi="Arial" w:cs="Arial"/>
        </w:rPr>
        <w:lastRenderedPageBreak/>
        <w:t>and</w:t>
      </w:r>
      <w:r w:rsidR="00C941E2" w:rsidRPr="00836B08">
        <w:rPr>
          <w:rFonts w:ascii="Arial" w:hAnsi="Arial" w:cs="Arial"/>
        </w:rPr>
        <w:t xml:space="preserve"> initially </w:t>
      </w:r>
      <w:r w:rsidR="0034567D" w:rsidRPr="00836B08">
        <w:rPr>
          <w:rFonts w:ascii="Arial" w:hAnsi="Arial" w:cs="Arial"/>
        </w:rPr>
        <w:t xml:space="preserve">started the investigation into Climbie’s case. </w:t>
      </w:r>
      <w:r w:rsidR="009B1825" w:rsidRPr="00836B08">
        <w:rPr>
          <w:rFonts w:ascii="Arial" w:hAnsi="Arial" w:cs="Arial"/>
        </w:rPr>
        <w:t xml:space="preserve">While Climbie was in hospital </w:t>
      </w:r>
      <w:r w:rsidR="00480FB7" w:rsidRPr="00836B08">
        <w:rPr>
          <w:rFonts w:ascii="Arial" w:hAnsi="Arial" w:cs="Arial"/>
        </w:rPr>
        <w:t xml:space="preserve">with multiple injuries, </w:t>
      </w:r>
      <w:r w:rsidR="00810A19" w:rsidRPr="00836B08">
        <w:rPr>
          <w:rFonts w:ascii="Arial" w:hAnsi="Arial" w:cs="Arial"/>
        </w:rPr>
        <w:t xml:space="preserve">PC Dewar done nothing other than </w:t>
      </w:r>
      <w:r w:rsidR="002D3212" w:rsidRPr="00836B08">
        <w:rPr>
          <w:rFonts w:ascii="Arial" w:hAnsi="Arial" w:cs="Arial"/>
        </w:rPr>
        <w:t xml:space="preserve">a police database check to see if the </w:t>
      </w:r>
      <w:r w:rsidR="00D9775E" w:rsidRPr="00836B08">
        <w:rPr>
          <w:rFonts w:ascii="Arial" w:hAnsi="Arial" w:cs="Arial"/>
        </w:rPr>
        <w:t xml:space="preserve">family were </w:t>
      </w:r>
      <w:r w:rsidR="00F55689" w:rsidRPr="00836B08">
        <w:rPr>
          <w:rFonts w:ascii="Arial" w:hAnsi="Arial" w:cs="Arial"/>
        </w:rPr>
        <w:t>known and</w:t>
      </w:r>
      <w:r w:rsidR="00D9775E" w:rsidRPr="00836B08">
        <w:rPr>
          <w:rFonts w:ascii="Arial" w:hAnsi="Arial" w:cs="Arial"/>
        </w:rPr>
        <w:t xml:space="preserve"> g</w:t>
      </w:r>
      <w:r w:rsidR="00F55689" w:rsidRPr="00836B08">
        <w:rPr>
          <w:rFonts w:ascii="Arial" w:hAnsi="Arial" w:cs="Arial"/>
        </w:rPr>
        <w:t>o</w:t>
      </w:r>
      <w:r w:rsidR="00D9775E" w:rsidRPr="00836B08">
        <w:rPr>
          <w:rFonts w:ascii="Arial" w:hAnsi="Arial" w:cs="Arial"/>
        </w:rPr>
        <w:t>t in contact with the police photo</w:t>
      </w:r>
      <w:r w:rsidR="00864C4E" w:rsidRPr="00836B08">
        <w:rPr>
          <w:rFonts w:ascii="Arial" w:hAnsi="Arial" w:cs="Arial"/>
        </w:rPr>
        <w:t xml:space="preserve">graphic department to take photos of Climbie’s injuries </w:t>
      </w:r>
      <w:r w:rsidR="001001FE" w:rsidRPr="00836B08">
        <w:rPr>
          <w:rFonts w:ascii="Arial" w:hAnsi="Arial" w:cs="Arial"/>
        </w:rPr>
        <w:t>“at some point” with no urgency. PC Dewar was scheduled to finish her policing duty at 7pm that day, so done nothing else to start the investigation into the</w:t>
      </w:r>
      <w:r w:rsidR="007011E0" w:rsidRPr="00836B08">
        <w:rPr>
          <w:rFonts w:ascii="Arial" w:hAnsi="Arial" w:cs="Arial"/>
        </w:rPr>
        <w:t xml:space="preserve"> potential</w:t>
      </w:r>
      <w:r w:rsidR="001001FE" w:rsidRPr="00836B08">
        <w:rPr>
          <w:rFonts w:ascii="Arial" w:hAnsi="Arial" w:cs="Arial"/>
        </w:rPr>
        <w:t xml:space="preserve"> serious crime</w:t>
      </w:r>
      <w:r w:rsidR="007011E0" w:rsidRPr="00836B08">
        <w:rPr>
          <w:rFonts w:ascii="Arial" w:hAnsi="Arial" w:cs="Arial"/>
        </w:rPr>
        <w:t xml:space="preserve">. </w:t>
      </w:r>
      <w:r w:rsidR="000A1F04" w:rsidRPr="00836B08">
        <w:rPr>
          <w:rFonts w:ascii="Arial" w:hAnsi="Arial" w:cs="Arial"/>
        </w:rPr>
        <w:t xml:space="preserve">As a result of this, </w:t>
      </w:r>
      <w:r w:rsidR="00504D82" w:rsidRPr="00836B08">
        <w:rPr>
          <w:rFonts w:ascii="Arial" w:hAnsi="Arial" w:cs="Arial"/>
        </w:rPr>
        <w:t xml:space="preserve">vital hours were lost as the period immediately after is often crucial in investigations </w:t>
      </w:r>
      <w:r w:rsidR="00331F9C" w:rsidRPr="00836B08">
        <w:rPr>
          <w:rFonts w:ascii="Arial" w:hAnsi="Arial" w:cs="Arial"/>
        </w:rPr>
        <w:t>and contributes hugely to the investigations. P</w:t>
      </w:r>
      <w:r w:rsidR="00F74676" w:rsidRPr="00836B08">
        <w:rPr>
          <w:rFonts w:ascii="Arial" w:hAnsi="Arial" w:cs="Arial"/>
        </w:rPr>
        <w:t>C</w:t>
      </w:r>
      <w:r w:rsidR="00331F9C" w:rsidRPr="00836B08">
        <w:rPr>
          <w:rFonts w:ascii="Arial" w:hAnsi="Arial" w:cs="Arial"/>
        </w:rPr>
        <w:t xml:space="preserve"> Dewar risked </w:t>
      </w:r>
      <w:r w:rsidR="00C647DC" w:rsidRPr="00836B08">
        <w:rPr>
          <w:rFonts w:ascii="Arial" w:hAnsi="Arial" w:cs="Arial"/>
        </w:rPr>
        <w:t>losing</w:t>
      </w:r>
      <w:r w:rsidR="00C9002C" w:rsidRPr="00836B08">
        <w:rPr>
          <w:rFonts w:ascii="Arial" w:hAnsi="Arial" w:cs="Arial"/>
        </w:rPr>
        <w:t xml:space="preserve"> forensic evidence, tracks being covered and the witnesses </w:t>
      </w:r>
      <w:r w:rsidR="00C647DC" w:rsidRPr="00836B08">
        <w:rPr>
          <w:rFonts w:ascii="Arial" w:hAnsi="Arial" w:cs="Arial"/>
        </w:rPr>
        <w:t>feeling intimidated</w:t>
      </w:r>
      <w:r w:rsidR="00DB0651" w:rsidRPr="00836B08">
        <w:rPr>
          <w:rFonts w:ascii="Arial" w:hAnsi="Arial" w:cs="Arial"/>
        </w:rPr>
        <w:t xml:space="preserve"> (Lord Laming, 2003)</w:t>
      </w:r>
      <w:r w:rsidR="00C647DC" w:rsidRPr="00836B08">
        <w:rPr>
          <w:rFonts w:ascii="Arial" w:hAnsi="Arial" w:cs="Arial"/>
        </w:rPr>
        <w:t xml:space="preserve">. </w:t>
      </w:r>
      <w:r w:rsidR="00E66335" w:rsidRPr="00836B08">
        <w:rPr>
          <w:rFonts w:ascii="Arial" w:hAnsi="Arial" w:cs="Arial"/>
        </w:rPr>
        <w:t>During this time, Climbie was supposed to be under ‘police protection’</w:t>
      </w:r>
      <w:r w:rsidR="00D32180" w:rsidRPr="00836B08">
        <w:rPr>
          <w:rFonts w:ascii="Arial" w:hAnsi="Arial" w:cs="Arial"/>
        </w:rPr>
        <w:t xml:space="preserve"> due to the severity of the injuries. Section 46 of the Children Act </w:t>
      </w:r>
      <w:r w:rsidR="00832693" w:rsidRPr="00836B08">
        <w:rPr>
          <w:rFonts w:ascii="Arial" w:hAnsi="Arial" w:cs="Arial"/>
        </w:rPr>
        <w:t>(</w:t>
      </w:r>
      <w:r w:rsidR="00D32180" w:rsidRPr="00836B08">
        <w:rPr>
          <w:rFonts w:ascii="Arial" w:hAnsi="Arial" w:cs="Arial"/>
        </w:rPr>
        <w:t>1989</w:t>
      </w:r>
      <w:r w:rsidR="00832693" w:rsidRPr="00836B08">
        <w:rPr>
          <w:rFonts w:ascii="Arial" w:hAnsi="Arial" w:cs="Arial"/>
        </w:rPr>
        <w:t>)</w:t>
      </w:r>
      <w:r w:rsidR="00D32180" w:rsidRPr="00836B08">
        <w:rPr>
          <w:rFonts w:ascii="Arial" w:hAnsi="Arial" w:cs="Arial"/>
        </w:rPr>
        <w:t xml:space="preserve"> </w:t>
      </w:r>
      <w:r w:rsidR="00354848" w:rsidRPr="00836B08">
        <w:rPr>
          <w:rFonts w:ascii="Arial" w:hAnsi="Arial" w:cs="Arial"/>
        </w:rPr>
        <w:t xml:space="preserve">states that a “designated officer” is required </w:t>
      </w:r>
      <w:r w:rsidR="00C906D7" w:rsidRPr="00836B08">
        <w:rPr>
          <w:rFonts w:ascii="Arial" w:hAnsi="Arial" w:cs="Arial"/>
        </w:rPr>
        <w:t xml:space="preserve">to investigate the case to make sure that the police protection is appropriate. However, in this case, the designated officer done nothing to help the vulnerable child and was more concerned about </w:t>
      </w:r>
      <w:r w:rsidR="00832693" w:rsidRPr="00836B08">
        <w:rPr>
          <w:rFonts w:ascii="Arial" w:hAnsi="Arial" w:cs="Arial"/>
        </w:rPr>
        <w:t>when she was going home</w:t>
      </w:r>
      <w:r w:rsidR="00306DB0" w:rsidRPr="00836B08">
        <w:rPr>
          <w:rFonts w:ascii="Arial" w:hAnsi="Arial" w:cs="Arial"/>
        </w:rPr>
        <w:t xml:space="preserve">, which meant the investigation did not start until </w:t>
      </w:r>
      <w:r w:rsidR="007F48A6" w:rsidRPr="00836B08">
        <w:rPr>
          <w:rFonts w:ascii="Arial" w:hAnsi="Arial" w:cs="Arial"/>
        </w:rPr>
        <w:t>almost 48 hours afte</w:t>
      </w:r>
      <w:r w:rsidR="005A2C4F" w:rsidRPr="00836B08">
        <w:rPr>
          <w:rFonts w:ascii="Arial" w:hAnsi="Arial" w:cs="Arial"/>
        </w:rPr>
        <w:t>r social services and the hospital raised their concerns</w:t>
      </w:r>
      <w:r w:rsidR="00832693" w:rsidRPr="00836B08">
        <w:rPr>
          <w:rFonts w:ascii="Arial" w:hAnsi="Arial" w:cs="Arial"/>
        </w:rPr>
        <w:t xml:space="preserve">. </w:t>
      </w:r>
    </w:p>
    <w:p w14:paraId="153ECE3C" w14:textId="77777777" w:rsidR="001D180E" w:rsidRPr="00836B08" w:rsidRDefault="001D180E" w:rsidP="00C56439">
      <w:pPr>
        <w:spacing w:line="480" w:lineRule="auto"/>
        <w:rPr>
          <w:rFonts w:ascii="Arial" w:hAnsi="Arial" w:cs="Arial"/>
        </w:rPr>
      </w:pPr>
    </w:p>
    <w:p w14:paraId="6CA5EAF7" w14:textId="5892CDDF" w:rsidR="001D180E" w:rsidRPr="00836B08" w:rsidRDefault="00322EC5" w:rsidP="00C56439">
      <w:pPr>
        <w:spacing w:line="480" w:lineRule="auto"/>
        <w:rPr>
          <w:rFonts w:ascii="Arial" w:hAnsi="Arial" w:cs="Arial"/>
        </w:rPr>
      </w:pPr>
      <w:r w:rsidRPr="00836B08">
        <w:rPr>
          <w:rFonts w:ascii="Arial" w:hAnsi="Arial" w:cs="Arial"/>
        </w:rPr>
        <w:t>The inquiry heard that PC Jones</w:t>
      </w:r>
      <w:r w:rsidR="000175FF" w:rsidRPr="00836B08">
        <w:rPr>
          <w:rFonts w:ascii="Arial" w:hAnsi="Arial" w:cs="Arial"/>
        </w:rPr>
        <w:t xml:space="preserve"> who was a member of the Haringey child protection team,</w:t>
      </w:r>
      <w:r w:rsidRPr="00836B08">
        <w:rPr>
          <w:rFonts w:ascii="Arial" w:hAnsi="Arial" w:cs="Arial"/>
        </w:rPr>
        <w:t xml:space="preserve"> refused to visit </w:t>
      </w:r>
      <w:r w:rsidR="005D5F24" w:rsidRPr="00836B08">
        <w:rPr>
          <w:rFonts w:ascii="Arial" w:hAnsi="Arial" w:cs="Arial"/>
        </w:rPr>
        <w:t>Climbie’s</w:t>
      </w:r>
      <w:r w:rsidRPr="00836B08">
        <w:rPr>
          <w:rFonts w:ascii="Arial" w:hAnsi="Arial" w:cs="Arial"/>
        </w:rPr>
        <w:t xml:space="preserve"> home </w:t>
      </w:r>
      <w:r w:rsidR="005D5F24" w:rsidRPr="00836B08">
        <w:rPr>
          <w:rFonts w:ascii="Arial" w:hAnsi="Arial" w:cs="Arial"/>
        </w:rPr>
        <w:t xml:space="preserve">because she was scared that she would catch the skin disease that Climbie allegedly had, scabies. </w:t>
      </w:r>
      <w:r w:rsidR="00494582" w:rsidRPr="00836B08">
        <w:rPr>
          <w:rFonts w:ascii="Arial" w:hAnsi="Arial" w:cs="Arial"/>
        </w:rPr>
        <w:t xml:space="preserve">This </w:t>
      </w:r>
      <w:r w:rsidR="009E1904" w:rsidRPr="00836B08">
        <w:rPr>
          <w:rFonts w:ascii="Arial" w:hAnsi="Arial" w:cs="Arial"/>
        </w:rPr>
        <w:t xml:space="preserve">played a huge </w:t>
      </w:r>
      <w:r w:rsidR="00F80598" w:rsidRPr="00836B08">
        <w:rPr>
          <w:rFonts w:ascii="Arial" w:hAnsi="Arial" w:cs="Arial"/>
        </w:rPr>
        <w:t xml:space="preserve">part in the misconduct of the case, because the police have a duty to preserve life and protect children from harm as seen in </w:t>
      </w:r>
      <w:r w:rsidR="00B849CA" w:rsidRPr="00836B08">
        <w:rPr>
          <w:rFonts w:ascii="Arial" w:hAnsi="Arial" w:cs="Arial"/>
        </w:rPr>
        <w:t>the Children Act (1989)</w:t>
      </w:r>
      <w:r w:rsidR="004066C2" w:rsidRPr="00836B08">
        <w:rPr>
          <w:rFonts w:ascii="Arial" w:hAnsi="Arial" w:cs="Arial"/>
        </w:rPr>
        <w:t xml:space="preserve"> (Community Care, 2001)</w:t>
      </w:r>
      <w:r w:rsidR="00D41F5C" w:rsidRPr="00836B08">
        <w:rPr>
          <w:rFonts w:ascii="Arial" w:hAnsi="Arial" w:cs="Arial"/>
        </w:rPr>
        <w:t xml:space="preserve">. It was noted </w:t>
      </w:r>
      <w:r w:rsidR="006F3977" w:rsidRPr="00836B08">
        <w:rPr>
          <w:rFonts w:ascii="Arial" w:hAnsi="Arial" w:cs="Arial"/>
        </w:rPr>
        <w:t>earlier</w:t>
      </w:r>
      <w:r w:rsidR="00D41F5C" w:rsidRPr="00836B08">
        <w:rPr>
          <w:rFonts w:ascii="Arial" w:hAnsi="Arial" w:cs="Arial"/>
        </w:rPr>
        <w:t xml:space="preserve"> in this essay that the police use a</w:t>
      </w:r>
      <w:r w:rsidR="000B248B" w:rsidRPr="00836B08">
        <w:rPr>
          <w:rFonts w:ascii="Arial" w:hAnsi="Arial" w:cs="Arial"/>
        </w:rPr>
        <w:t xml:space="preserve"> guidance when encountering an A</w:t>
      </w:r>
      <w:r w:rsidR="00921D21" w:rsidRPr="00836B08">
        <w:rPr>
          <w:rFonts w:ascii="Arial" w:hAnsi="Arial" w:cs="Arial"/>
        </w:rPr>
        <w:t xml:space="preserve">CEs </w:t>
      </w:r>
      <w:r w:rsidR="000B248B" w:rsidRPr="00836B08">
        <w:rPr>
          <w:rFonts w:ascii="Arial" w:hAnsi="Arial" w:cs="Arial"/>
        </w:rPr>
        <w:t>case</w:t>
      </w:r>
      <w:r w:rsidR="00921D21" w:rsidRPr="00836B08">
        <w:rPr>
          <w:rFonts w:ascii="Arial" w:hAnsi="Arial" w:cs="Arial"/>
        </w:rPr>
        <w:t xml:space="preserve"> called “The 4 R’s”. One of the</w:t>
      </w:r>
      <w:r w:rsidR="00951221" w:rsidRPr="00836B08">
        <w:rPr>
          <w:rFonts w:ascii="Arial" w:hAnsi="Arial" w:cs="Arial"/>
        </w:rPr>
        <w:t xml:space="preserve"> R’s is to </w:t>
      </w:r>
      <w:r w:rsidR="0045789F" w:rsidRPr="00836B08">
        <w:rPr>
          <w:rFonts w:ascii="Arial" w:hAnsi="Arial" w:cs="Arial"/>
        </w:rPr>
        <w:t>respond to the situation through following policies, procedures and practices</w:t>
      </w:r>
      <w:r w:rsidR="00185883" w:rsidRPr="00836B08">
        <w:rPr>
          <w:rFonts w:ascii="Arial" w:hAnsi="Arial" w:cs="Arial"/>
        </w:rPr>
        <w:t xml:space="preserve">, which was evidently not conducted in </w:t>
      </w:r>
      <w:r w:rsidR="00185883" w:rsidRPr="00836B08">
        <w:rPr>
          <w:rFonts w:ascii="Arial" w:hAnsi="Arial" w:cs="Arial"/>
        </w:rPr>
        <w:lastRenderedPageBreak/>
        <w:t>this case</w:t>
      </w:r>
      <w:r w:rsidR="00872E31" w:rsidRPr="00836B08">
        <w:rPr>
          <w:rFonts w:ascii="Arial" w:hAnsi="Arial" w:cs="Arial"/>
        </w:rPr>
        <w:t xml:space="preserve"> and resulted in another police officer failing to protect the vulnerable child. </w:t>
      </w:r>
      <w:r w:rsidR="009C6D6D" w:rsidRPr="00836B08">
        <w:rPr>
          <w:rFonts w:ascii="Arial" w:hAnsi="Arial" w:cs="Arial"/>
        </w:rPr>
        <w:t>A nurse</w:t>
      </w:r>
      <w:r w:rsidR="00EF03C8" w:rsidRPr="00836B08">
        <w:rPr>
          <w:rFonts w:ascii="Arial" w:hAnsi="Arial" w:cs="Arial"/>
        </w:rPr>
        <w:t xml:space="preserve"> told PC Jones that she</w:t>
      </w:r>
      <w:r w:rsidR="009C6D6D" w:rsidRPr="00836B08">
        <w:rPr>
          <w:rFonts w:ascii="Arial" w:hAnsi="Arial" w:cs="Arial"/>
        </w:rPr>
        <w:t xml:space="preserve"> had observed scars on Climbie’s body that </w:t>
      </w:r>
      <w:r w:rsidR="00EF03C8" w:rsidRPr="00836B08">
        <w:rPr>
          <w:rFonts w:ascii="Arial" w:hAnsi="Arial" w:cs="Arial"/>
        </w:rPr>
        <w:t>appeared</w:t>
      </w:r>
      <w:r w:rsidR="004C2B51" w:rsidRPr="00836B08">
        <w:rPr>
          <w:rFonts w:ascii="Arial" w:hAnsi="Arial" w:cs="Arial"/>
        </w:rPr>
        <w:t xml:space="preserve"> to be caused by a belt buckle</w:t>
      </w:r>
      <w:r w:rsidR="00EF03C8" w:rsidRPr="00836B08">
        <w:rPr>
          <w:rFonts w:ascii="Arial" w:hAnsi="Arial" w:cs="Arial"/>
        </w:rPr>
        <w:t xml:space="preserve">, however </w:t>
      </w:r>
      <w:r w:rsidR="00E24F4D" w:rsidRPr="00836B08">
        <w:rPr>
          <w:rFonts w:ascii="Arial" w:hAnsi="Arial" w:cs="Arial"/>
        </w:rPr>
        <w:t xml:space="preserve">PC </w:t>
      </w:r>
      <w:r w:rsidR="00EF03C8" w:rsidRPr="00836B08">
        <w:rPr>
          <w:rFonts w:ascii="Arial" w:hAnsi="Arial" w:cs="Arial"/>
        </w:rPr>
        <w:t xml:space="preserve">Jones </w:t>
      </w:r>
      <w:r w:rsidR="00FC6103" w:rsidRPr="00836B08">
        <w:rPr>
          <w:rFonts w:ascii="Arial" w:hAnsi="Arial" w:cs="Arial"/>
        </w:rPr>
        <w:t>did not purse the concerns raised by the nurse as the felt that it “was not clea</w:t>
      </w:r>
      <w:r w:rsidR="007E6986" w:rsidRPr="00836B08">
        <w:rPr>
          <w:rFonts w:ascii="Arial" w:hAnsi="Arial" w:cs="Arial"/>
        </w:rPr>
        <w:t>r that a criminal offence had taken place”</w:t>
      </w:r>
      <w:r w:rsidR="003A48AB" w:rsidRPr="00836B08">
        <w:rPr>
          <w:rFonts w:ascii="Arial" w:hAnsi="Arial" w:cs="Arial"/>
        </w:rPr>
        <w:t xml:space="preserve">. </w:t>
      </w:r>
      <w:r w:rsidR="00720F3A" w:rsidRPr="00836B08">
        <w:rPr>
          <w:rFonts w:ascii="Arial" w:hAnsi="Arial" w:cs="Arial"/>
        </w:rPr>
        <w:t xml:space="preserve">She argues that there </w:t>
      </w:r>
      <w:r w:rsidR="00987ED3" w:rsidRPr="00836B08">
        <w:rPr>
          <w:rFonts w:ascii="Arial" w:hAnsi="Arial" w:cs="Arial"/>
        </w:rPr>
        <w:t>were</w:t>
      </w:r>
      <w:r w:rsidR="00720F3A" w:rsidRPr="00836B08">
        <w:rPr>
          <w:rFonts w:ascii="Arial" w:hAnsi="Arial" w:cs="Arial"/>
        </w:rPr>
        <w:t xml:space="preserve"> no reasonable grounds to suspect that </w:t>
      </w:r>
      <w:r w:rsidR="006B021F" w:rsidRPr="00836B08">
        <w:rPr>
          <w:rFonts w:ascii="Arial" w:hAnsi="Arial" w:cs="Arial"/>
        </w:rPr>
        <w:t xml:space="preserve">it was a result of a criminal </w:t>
      </w:r>
      <w:r w:rsidR="002E5120" w:rsidRPr="00836B08">
        <w:rPr>
          <w:rFonts w:ascii="Arial" w:hAnsi="Arial" w:cs="Arial"/>
        </w:rPr>
        <w:t>act but</w:t>
      </w:r>
      <w:r w:rsidR="006B021F" w:rsidRPr="00836B08">
        <w:rPr>
          <w:rFonts w:ascii="Arial" w:hAnsi="Arial" w:cs="Arial"/>
        </w:rPr>
        <w:t xml:space="preserve"> given the circumstances of the case and all the events and findings combined, it is obvious that Climbie’s life was in </w:t>
      </w:r>
      <w:r w:rsidR="002E5120" w:rsidRPr="00836B08">
        <w:rPr>
          <w:rFonts w:ascii="Arial" w:hAnsi="Arial" w:cs="Arial"/>
        </w:rPr>
        <w:t>danger,</w:t>
      </w:r>
      <w:r w:rsidR="00987ED3" w:rsidRPr="00836B08">
        <w:rPr>
          <w:rFonts w:ascii="Arial" w:hAnsi="Arial" w:cs="Arial"/>
        </w:rPr>
        <w:t xml:space="preserve"> and she needed professional help</w:t>
      </w:r>
      <w:r w:rsidR="003F4019" w:rsidRPr="00836B08">
        <w:rPr>
          <w:rFonts w:ascii="Arial" w:hAnsi="Arial" w:cs="Arial"/>
        </w:rPr>
        <w:t xml:space="preserve"> (House of Commons</w:t>
      </w:r>
      <w:r w:rsidR="008E5A05" w:rsidRPr="00836B08">
        <w:rPr>
          <w:rFonts w:ascii="Arial" w:hAnsi="Arial" w:cs="Arial"/>
        </w:rPr>
        <w:t>, 2003)</w:t>
      </w:r>
      <w:r w:rsidR="00987ED3" w:rsidRPr="00836B08">
        <w:rPr>
          <w:rFonts w:ascii="Arial" w:hAnsi="Arial" w:cs="Arial"/>
        </w:rPr>
        <w:t xml:space="preserve">. </w:t>
      </w:r>
    </w:p>
    <w:p w14:paraId="4A146AED" w14:textId="183BC71F" w:rsidR="00321443" w:rsidRPr="00836B08" w:rsidRDefault="00321443" w:rsidP="004D4FCF">
      <w:pPr>
        <w:spacing w:line="480" w:lineRule="auto"/>
        <w:rPr>
          <w:rFonts w:ascii="Arial" w:hAnsi="Arial" w:cs="Arial"/>
        </w:rPr>
      </w:pPr>
    </w:p>
    <w:p w14:paraId="52731197" w14:textId="664695EB" w:rsidR="00053559" w:rsidRPr="00836B08" w:rsidRDefault="0041327C" w:rsidP="004D4FCF">
      <w:pPr>
        <w:spacing w:line="480" w:lineRule="auto"/>
        <w:rPr>
          <w:rFonts w:ascii="Arial" w:hAnsi="Arial" w:cs="Arial"/>
        </w:rPr>
      </w:pPr>
      <w:r w:rsidRPr="00836B08">
        <w:rPr>
          <w:rFonts w:ascii="Arial" w:hAnsi="Arial" w:cs="Arial"/>
        </w:rPr>
        <w:t>Overall, i</w:t>
      </w:r>
      <w:r w:rsidR="00F15F49" w:rsidRPr="00836B08">
        <w:rPr>
          <w:rFonts w:ascii="Arial" w:hAnsi="Arial" w:cs="Arial"/>
        </w:rPr>
        <w:t xml:space="preserve">t is clear that the services that are available to vulnerable children </w:t>
      </w:r>
      <w:r w:rsidR="002155B2" w:rsidRPr="00836B08">
        <w:rPr>
          <w:rFonts w:ascii="Arial" w:hAnsi="Arial" w:cs="Arial"/>
        </w:rPr>
        <w:t xml:space="preserve">was in dire need of reform, and is </w:t>
      </w:r>
      <w:r w:rsidR="00EA0CB5" w:rsidRPr="00836B08">
        <w:rPr>
          <w:rFonts w:ascii="Arial" w:hAnsi="Arial" w:cs="Arial"/>
        </w:rPr>
        <w:t>a lot of the reason why children like Climbie and Baby P lost their lives</w:t>
      </w:r>
      <w:r w:rsidR="00DF2A94" w:rsidRPr="00836B08">
        <w:rPr>
          <w:rFonts w:ascii="Arial" w:hAnsi="Arial" w:cs="Arial"/>
        </w:rPr>
        <w:t xml:space="preserve">. </w:t>
      </w:r>
      <w:r w:rsidR="00053559" w:rsidRPr="00836B08">
        <w:rPr>
          <w:rFonts w:ascii="Arial" w:hAnsi="Arial" w:cs="Arial"/>
        </w:rPr>
        <w:t xml:space="preserve">The poor conduct demonstrated by PC Dewar and PC Jones </w:t>
      </w:r>
      <w:r w:rsidR="005C7DF6" w:rsidRPr="00836B08">
        <w:rPr>
          <w:rFonts w:ascii="Arial" w:hAnsi="Arial" w:cs="Arial"/>
        </w:rPr>
        <w:t xml:space="preserve">in Victoria Climbie’s case was inadequate </w:t>
      </w:r>
      <w:r w:rsidR="00730952" w:rsidRPr="00836B08">
        <w:rPr>
          <w:rFonts w:ascii="Arial" w:hAnsi="Arial" w:cs="Arial"/>
        </w:rPr>
        <w:t xml:space="preserve">and the judge described the </w:t>
      </w:r>
      <w:r w:rsidR="009F0798" w:rsidRPr="00836B08">
        <w:rPr>
          <w:rFonts w:ascii="Arial" w:hAnsi="Arial" w:cs="Arial"/>
        </w:rPr>
        <w:t>response of the police as a “blinding incompetence”</w:t>
      </w:r>
      <w:r w:rsidR="003D3593" w:rsidRPr="00836B08">
        <w:rPr>
          <w:rFonts w:ascii="Arial" w:hAnsi="Arial" w:cs="Arial"/>
        </w:rPr>
        <w:t xml:space="preserve"> (Wagner, 2010).</w:t>
      </w:r>
      <w:r w:rsidR="0056417B" w:rsidRPr="00836B08">
        <w:rPr>
          <w:rFonts w:ascii="Arial" w:hAnsi="Arial" w:cs="Arial"/>
        </w:rPr>
        <w:t xml:space="preserve"> A huge police failure in the Baby P case was seen in the </w:t>
      </w:r>
      <w:r w:rsidR="006968DA" w:rsidRPr="00836B08">
        <w:rPr>
          <w:rFonts w:ascii="Arial" w:hAnsi="Arial" w:cs="Arial"/>
        </w:rPr>
        <w:t xml:space="preserve">Serious </w:t>
      </w:r>
      <w:r w:rsidR="00267295" w:rsidRPr="00836B08">
        <w:rPr>
          <w:rFonts w:ascii="Arial" w:hAnsi="Arial" w:cs="Arial"/>
        </w:rPr>
        <w:t>Case</w:t>
      </w:r>
      <w:r w:rsidR="006968DA" w:rsidRPr="00836B08">
        <w:rPr>
          <w:rFonts w:ascii="Arial" w:hAnsi="Arial" w:cs="Arial"/>
        </w:rPr>
        <w:t xml:space="preserve"> Review (2009) where the police </w:t>
      </w:r>
      <w:r w:rsidR="007B4086" w:rsidRPr="00836B08">
        <w:rPr>
          <w:rFonts w:ascii="Arial" w:hAnsi="Arial" w:cs="Arial"/>
        </w:rPr>
        <w:t xml:space="preserve">did not turn up to his medical examinations where they missed the opportunity to investigate during the “golden hour’ where the evidence was most available. </w:t>
      </w:r>
    </w:p>
    <w:p w14:paraId="1C3F8FFE" w14:textId="77777777" w:rsidR="00053559" w:rsidRPr="00836B08" w:rsidRDefault="00053559" w:rsidP="004D4FCF">
      <w:pPr>
        <w:spacing w:line="480" w:lineRule="auto"/>
        <w:rPr>
          <w:rFonts w:ascii="Arial" w:hAnsi="Arial" w:cs="Arial"/>
        </w:rPr>
      </w:pPr>
    </w:p>
    <w:p w14:paraId="558E3B8A" w14:textId="1794BC26" w:rsidR="002E5120" w:rsidRPr="00836B08" w:rsidRDefault="004D4028" w:rsidP="004D4FCF">
      <w:pPr>
        <w:spacing w:line="480" w:lineRule="auto"/>
        <w:rPr>
          <w:rFonts w:ascii="Arial" w:hAnsi="Arial" w:cs="Arial"/>
        </w:rPr>
      </w:pPr>
      <w:r w:rsidRPr="00836B08">
        <w:rPr>
          <w:rFonts w:ascii="Arial" w:hAnsi="Arial" w:cs="Arial"/>
        </w:rPr>
        <w:t xml:space="preserve">In result of this, </w:t>
      </w:r>
      <w:r w:rsidR="00EA4B0D" w:rsidRPr="00836B08">
        <w:rPr>
          <w:rFonts w:ascii="Arial" w:hAnsi="Arial" w:cs="Arial"/>
        </w:rPr>
        <w:t xml:space="preserve">the government put in place new legislation and </w:t>
      </w:r>
      <w:r w:rsidR="0072494F" w:rsidRPr="00836B08">
        <w:rPr>
          <w:rFonts w:ascii="Arial" w:hAnsi="Arial" w:cs="Arial"/>
        </w:rPr>
        <w:t>guidance’s</w:t>
      </w:r>
      <w:r w:rsidR="003B31F3" w:rsidRPr="00836B08">
        <w:rPr>
          <w:rFonts w:ascii="Arial" w:hAnsi="Arial" w:cs="Arial"/>
        </w:rPr>
        <w:t xml:space="preserve"> to </w:t>
      </w:r>
      <w:r w:rsidR="000572D0" w:rsidRPr="00836B08">
        <w:rPr>
          <w:rFonts w:ascii="Arial" w:hAnsi="Arial" w:cs="Arial"/>
        </w:rPr>
        <w:t xml:space="preserve">ensure that children </w:t>
      </w:r>
      <w:r w:rsidR="00EF128F" w:rsidRPr="00836B08">
        <w:rPr>
          <w:rFonts w:ascii="Arial" w:hAnsi="Arial" w:cs="Arial"/>
        </w:rPr>
        <w:t xml:space="preserve">receive the correct </w:t>
      </w:r>
      <w:r w:rsidR="003B31F3" w:rsidRPr="00836B08">
        <w:rPr>
          <w:rFonts w:ascii="Arial" w:hAnsi="Arial" w:cs="Arial"/>
        </w:rPr>
        <w:t>safeguard</w:t>
      </w:r>
      <w:r w:rsidR="00EF128F" w:rsidRPr="00836B08">
        <w:rPr>
          <w:rFonts w:ascii="Arial" w:hAnsi="Arial" w:cs="Arial"/>
        </w:rPr>
        <w:t xml:space="preserve">ing measures </w:t>
      </w:r>
      <w:r w:rsidR="003B31F3" w:rsidRPr="00836B08">
        <w:rPr>
          <w:rFonts w:ascii="Arial" w:hAnsi="Arial" w:cs="Arial"/>
        </w:rPr>
        <w:t xml:space="preserve">and </w:t>
      </w:r>
      <w:r w:rsidR="00EF128F" w:rsidRPr="00836B08">
        <w:rPr>
          <w:rFonts w:ascii="Arial" w:hAnsi="Arial" w:cs="Arial"/>
        </w:rPr>
        <w:t xml:space="preserve">to </w:t>
      </w:r>
      <w:r w:rsidR="003B31F3" w:rsidRPr="00836B08">
        <w:rPr>
          <w:rFonts w:ascii="Arial" w:hAnsi="Arial" w:cs="Arial"/>
        </w:rPr>
        <w:t xml:space="preserve">promote the welfare of </w:t>
      </w:r>
      <w:r w:rsidR="00EF128F" w:rsidRPr="00836B08">
        <w:rPr>
          <w:rFonts w:ascii="Arial" w:hAnsi="Arial" w:cs="Arial"/>
        </w:rPr>
        <w:t>children in the future, to make sure no child has to experience what Climbie and Baby P had to</w:t>
      </w:r>
      <w:r w:rsidR="0072494F" w:rsidRPr="00836B08">
        <w:rPr>
          <w:rFonts w:ascii="Arial" w:hAnsi="Arial" w:cs="Arial"/>
        </w:rPr>
        <w:t>.</w:t>
      </w:r>
      <w:r w:rsidR="00052007" w:rsidRPr="00836B08">
        <w:rPr>
          <w:rFonts w:ascii="Arial" w:hAnsi="Arial" w:cs="Arial"/>
        </w:rPr>
        <w:t xml:space="preserve"> </w:t>
      </w:r>
      <w:r w:rsidR="0072494F" w:rsidRPr="00836B08">
        <w:rPr>
          <w:rFonts w:ascii="Arial" w:hAnsi="Arial" w:cs="Arial"/>
        </w:rPr>
        <w:t>‘Every Child Matters’</w:t>
      </w:r>
      <w:r w:rsidR="00052007" w:rsidRPr="00836B08">
        <w:rPr>
          <w:rFonts w:ascii="Arial" w:hAnsi="Arial" w:cs="Arial"/>
        </w:rPr>
        <w:t xml:space="preserve"> is one of the guidance’s that they created, which is now heavily supported by the police and </w:t>
      </w:r>
      <w:r w:rsidR="00CB0642" w:rsidRPr="00836B08">
        <w:rPr>
          <w:rFonts w:ascii="Arial" w:hAnsi="Arial" w:cs="Arial"/>
        </w:rPr>
        <w:t>services that work with young children</w:t>
      </w:r>
      <w:r w:rsidR="008B6F60" w:rsidRPr="00836B08">
        <w:rPr>
          <w:rFonts w:ascii="Arial" w:hAnsi="Arial" w:cs="Arial"/>
        </w:rPr>
        <w:t xml:space="preserve"> to improve the overall effectiveness of child protection in the UK</w:t>
      </w:r>
      <w:r w:rsidR="002A1CFF" w:rsidRPr="00836B08">
        <w:rPr>
          <w:rFonts w:ascii="Arial" w:hAnsi="Arial" w:cs="Arial"/>
        </w:rPr>
        <w:t xml:space="preserve"> (The Lord Laming, 2009)</w:t>
      </w:r>
      <w:r w:rsidR="00CB0642" w:rsidRPr="00836B08">
        <w:rPr>
          <w:rFonts w:ascii="Arial" w:hAnsi="Arial" w:cs="Arial"/>
        </w:rPr>
        <w:t>.</w:t>
      </w:r>
      <w:r w:rsidR="00166EC6" w:rsidRPr="00836B08">
        <w:rPr>
          <w:rFonts w:ascii="Arial" w:hAnsi="Arial" w:cs="Arial"/>
        </w:rPr>
        <w:t xml:space="preserve"> </w:t>
      </w:r>
      <w:r w:rsidR="00F00B5B" w:rsidRPr="00836B08">
        <w:rPr>
          <w:rFonts w:ascii="Arial" w:hAnsi="Arial" w:cs="Arial"/>
        </w:rPr>
        <w:t xml:space="preserve">Due to the failure of the police in </w:t>
      </w:r>
      <w:r w:rsidR="00160BEF" w:rsidRPr="00836B08">
        <w:rPr>
          <w:rFonts w:ascii="Arial" w:hAnsi="Arial" w:cs="Arial"/>
        </w:rPr>
        <w:t xml:space="preserve">this case, the HM Government </w:t>
      </w:r>
      <w:r w:rsidR="00166EC6" w:rsidRPr="00836B08">
        <w:rPr>
          <w:rFonts w:ascii="Arial" w:hAnsi="Arial" w:cs="Arial"/>
        </w:rPr>
        <w:lastRenderedPageBreak/>
        <w:t>(</w:t>
      </w:r>
      <w:r w:rsidR="001F3278" w:rsidRPr="00836B08">
        <w:rPr>
          <w:rFonts w:ascii="Arial" w:hAnsi="Arial" w:cs="Arial"/>
        </w:rPr>
        <w:t>2009</w:t>
      </w:r>
      <w:r w:rsidR="00166EC6" w:rsidRPr="00836B08">
        <w:rPr>
          <w:rFonts w:ascii="Arial" w:hAnsi="Arial" w:cs="Arial"/>
        </w:rPr>
        <w:t xml:space="preserve">) </w:t>
      </w:r>
      <w:r w:rsidR="00C15A53" w:rsidRPr="00836B08">
        <w:rPr>
          <w:rFonts w:ascii="Arial" w:hAnsi="Arial" w:cs="Arial"/>
        </w:rPr>
        <w:t xml:space="preserve">states that police frontline staff and child protection teams </w:t>
      </w:r>
      <w:r w:rsidR="0000478D" w:rsidRPr="00836B08">
        <w:rPr>
          <w:rFonts w:ascii="Arial" w:hAnsi="Arial" w:cs="Arial"/>
        </w:rPr>
        <w:t xml:space="preserve">will be </w:t>
      </w:r>
      <w:r w:rsidR="00862F5D" w:rsidRPr="00836B08">
        <w:rPr>
          <w:rFonts w:ascii="Arial" w:hAnsi="Arial" w:cs="Arial"/>
        </w:rPr>
        <w:t xml:space="preserve">undertaking further training </w:t>
      </w:r>
      <w:r w:rsidR="00E50469" w:rsidRPr="00836B08">
        <w:rPr>
          <w:rFonts w:ascii="Arial" w:hAnsi="Arial" w:cs="Arial"/>
        </w:rPr>
        <w:t>so that they will make better decisions and work proactively if there was ever to be a case</w:t>
      </w:r>
      <w:r w:rsidR="00F00B5B" w:rsidRPr="00836B08">
        <w:rPr>
          <w:rFonts w:ascii="Arial" w:hAnsi="Arial" w:cs="Arial"/>
        </w:rPr>
        <w:t xml:space="preserve"> like these two again. </w:t>
      </w:r>
      <w:r w:rsidR="001F3278" w:rsidRPr="00836B08">
        <w:rPr>
          <w:rFonts w:ascii="Arial" w:hAnsi="Arial" w:cs="Arial"/>
        </w:rPr>
        <w:t xml:space="preserve">Alongside training, </w:t>
      </w:r>
      <w:r w:rsidR="00FB0EFE" w:rsidRPr="00836B08">
        <w:rPr>
          <w:rFonts w:ascii="Arial" w:hAnsi="Arial" w:cs="Arial"/>
        </w:rPr>
        <w:t>there were reforms in the interagency collaboration</w:t>
      </w:r>
      <w:r w:rsidR="0069736A" w:rsidRPr="00836B08">
        <w:rPr>
          <w:rFonts w:ascii="Arial" w:hAnsi="Arial" w:cs="Arial"/>
        </w:rPr>
        <w:t xml:space="preserve">, as well as changes in policies and procedures that the police follow in </w:t>
      </w:r>
      <w:r w:rsidR="007D67E9" w:rsidRPr="00836B08">
        <w:rPr>
          <w:rFonts w:ascii="Arial" w:hAnsi="Arial" w:cs="Arial"/>
        </w:rPr>
        <w:t xml:space="preserve">situations like this. </w:t>
      </w:r>
    </w:p>
    <w:p w14:paraId="3791DBC4" w14:textId="77777777" w:rsidR="002420F7" w:rsidRPr="00836B08" w:rsidRDefault="002420F7" w:rsidP="004D4FCF">
      <w:pPr>
        <w:spacing w:line="480" w:lineRule="auto"/>
        <w:rPr>
          <w:rFonts w:ascii="Arial" w:hAnsi="Arial" w:cs="Arial"/>
        </w:rPr>
      </w:pPr>
    </w:p>
    <w:p w14:paraId="2A7C6D2A" w14:textId="5BB45EB5" w:rsidR="00200299" w:rsidRPr="00836B08" w:rsidRDefault="00597B57" w:rsidP="004D4FCF">
      <w:pPr>
        <w:spacing w:line="480" w:lineRule="auto"/>
        <w:rPr>
          <w:rFonts w:ascii="Arial" w:hAnsi="Arial" w:cs="Arial"/>
          <w:b/>
          <w:bCs/>
          <w:u w:val="single"/>
        </w:rPr>
      </w:pPr>
      <w:r w:rsidRPr="00836B08">
        <w:rPr>
          <w:rFonts w:ascii="Arial" w:hAnsi="Arial" w:cs="Arial"/>
          <w:b/>
          <w:bCs/>
          <w:u w:val="single"/>
        </w:rPr>
        <w:t>References</w:t>
      </w:r>
      <w:r w:rsidR="00200299" w:rsidRPr="00836B08">
        <w:rPr>
          <w:rFonts w:ascii="Arial" w:hAnsi="Arial" w:cs="Arial"/>
          <w:b/>
          <w:bCs/>
          <w:u w:val="single"/>
        </w:rPr>
        <w:t>.</w:t>
      </w:r>
    </w:p>
    <w:p w14:paraId="0274BBB4" w14:textId="77777777" w:rsidR="00200299" w:rsidRPr="00836B08" w:rsidRDefault="00200299" w:rsidP="004D4FCF">
      <w:pPr>
        <w:spacing w:line="480" w:lineRule="auto"/>
        <w:rPr>
          <w:rFonts w:ascii="Arial" w:hAnsi="Arial" w:cs="Arial"/>
        </w:rPr>
      </w:pPr>
      <w:r w:rsidRPr="00836B08">
        <w:rPr>
          <w:rFonts w:ascii="Arial" w:hAnsi="Arial" w:cs="Arial"/>
        </w:rPr>
        <w:t xml:space="preserve">Asmundson. J., Afifi. T. (2020). </w:t>
      </w:r>
      <w:r w:rsidRPr="00836B08">
        <w:rPr>
          <w:rFonts w:ascii="Arial" w:hAnsi="Arial" w:cs="Arial"/>
          <w:i/>
          <w:iCs/>
        </w:rPr>
        <w:t>Adverse Childhood Experiences: Using evidence to advance research, practice, policy, and prevention</w:t>
      </w:r>
      <w:r w:rsidRPr="00836B08">
        <w:rPr>
          <w:rFonts w:ascii="Arial" w:hAnsi="Arial" w:cs="Arial"/>
        </w:rPr>
        <w:t xml:space="preserve">. Accessed on 12 March 2024. </w:t>
      </w:r>
    </w:p>
    <w:p w14:paraId="045CA8E1" w14:textId="77777777" w:rsidR="00AC18CB" w:rsidRPr="00836B08" w:rsidRDefault="00AC18CB" w:rsidP="004D4FCF">
      <w:pPr>
        <w:spacing w:line="480" w:lineRule="auto"/>
        <w:rPr>
          <w:rFonts w:ascii="Arial" w:hAnsi="Arial" w:cs="Arial"/>
        </w:rPr>
      </w:pPr>
    </w:p>
    <w:p w14:paraId="53519AE4" w14:textId="77777777" w:rsidR="00200299" w:rsidRPr="00836B08" w:rsidRDefault="00200299" w:rsidP="004D4FCF">
      <w:pPr>
        <w:spacing w:line="480" w:lineRule="auto"/>
        <w:rPr>
          <w:rFonts w:ascii="Arial" w:hAnsi="Arial" w:cs="Arial"/>
        </w:rPr>
      </w:pPr>
      <w:r w:rsidRPr="00836B08">
        <w:rPr>
          <w:rFonts w:ascii="Arial" w:hAnsi="Arial" w:cs="Arial"/>
        </w:rPr>
        <w:t xml:space="preserve">Centres for Disease Control and Prevention (2024). </w:t>
      </w:r>
      <w:r w:rsidRPr="00836B08">
        <w:rPr>
          <w:rFonts w:ascii="Arial" w:hAnsi="Arial" w:cs="Arial"/>
          <w:i/>
          <w:iCs/>
        </w:rPr>
        <w:t>Violence Prevention.</w:t>
      </w:r>
      <w:r w:rsidRPr="00836B08">
        <w:rPr>
          <w:rFonts w:ascii="Arial" w:hAnsi="Arial" w:cs="Arial"/>
        </w:rPr>
        <w:t xml:space="preserve"> Available at </w:t>
      </w:r>
      <w:hyperlink r:id="rId5" w:history="1">
        <w:r w:rsidRPr="00836B08">
          <w:rPr>
            <w:rStyle w:val="Hyperlink"/>
            <w:rFonts w:ascii="Arial" w:hAnsi="Arial" w:cs="Arial"/>
          </w:rPr>
          <w:t>https://www.cdc.gov/violenceprevention/aces/fastfact.html</w:t>
        </w:r>
      </w:hyperlink>
      <w:r w:rsidRPr="00836B08">
        <w:rPr>
          <w:rFonts w:ascii="Arial" w:hAnsi="Arial" w:cs="Arial"/>
        </w:rPr>
        <w:t>. Accessed on 11</w:t>
      </w:r>
      <w:r w:rsidRPr="00836B08">
        <w:rPr>
          <w:rFonts w:ascii="Arial" w:hAnsi="Arial" w:cs="Arial"/>
          <w:vertAlign w:val="superscript"/>
        </w:rPr>
        <w:t>th</w:t>
      </w:r>
      <w:r w:rsidRPr="00836B08">
        <w:rPr>
          <w:rFonts w:ascii="Arial" w:hAnsi="Arial" w:cs="Arial"/>
        </w:rPr>
        <w:t xml:space="preserve"> March 2024. </w:t>
      </w:r>
    </w:p>
    <w:p w14:paraId="3582E64B" w14:textId="77777777" w:rsidR="00200299" w:rsidRPr="00836B08" w:rsidRDefault="00200299" w:rsidP="004D4FCF">
      <w:pPr>
        <w:spacing w:line="480" w:lineRule="auto"/>
        <w:rPr>
          <w:rFonts w:ascii="Arial" w:hAnsi="Arial" w:cs="Arial"/>
        </w:rPr>
      </w:pPr>
    </w:p>
    <w:p w14:paraId="7CB00700" w14:textId="77777777" w:rsidR="00200299" w:rsidRPr="00836B08" w:rsidRDefault="00200299" w:rsidP="004D4FCF">
      <w:pPr>
        <w:spacing w:line="480" w:lineRule="auto"/>
        <w:rPr>
          <w:rFonts w:ascii="Arial" w:hAnsi="Arial" w:cs="Arial"/>
        </w:rPr>
      </w:pPr>
      <w:r w:rsidRPr="00836B08">
        <w:rPr>
          <w:rFonts w:ascii="Arial" w:hAnsi="Arial" w:cs="Arial"/>
        </w:rPr>
        <w:t xml:space="preserve">Children Act (1989). Legislation. Gov. </w:t>
      </w:r>
      <w:r w:rsidRPr="00836B08">
        <w:rPr>
          <w:rFonts w:ascii="Arial" w:hAnsi="Arial" w:cs="Arial"/>
          <w:i/>
          <w:iCs/>
        </w:rPr>
        <w:t>Section 46</w:t>
      </w:r>
      <w:r w:rsidRPr="00836B08">
        <w:rPr>
          <w:rFonts w:ascii="Arial" w:hAnsi="Arial" w:cs="Arial"/>
        </w:rPr>
        <w:t xml:space="preserve">. Available at </w:t>
      </w:r>
      <w:hyperlink r:id="rId6" w:history="1">
        <w:r w:rsidRPr="00836B08">
          <w:rPr>
            <w:rStyle w:val="Hyperlink"/>
            <w:rFonts w:ascii="Arial" w:hAnsi="Arial" w:cs="Arial"/>
          </w:rPr>
          <w:t>https://www.legislation.gov.uk/ukpga/1989/41/section/46</w:t>
        </w:r>
      </w:hyperlink>
      <w:r w:rsidRPr="00836B08">
        <w:rPr>
          <w:rFonts w:ascii="Arial" w:hAnsi="Arial" w:cs="Arial"/>
        </w:rPr>
        <w:t>. Accessed on 21</w:t>
      </w:r>
      <w:r w:rsidRPr="00836B08">
        <w:rPr>
          <w:rFonts w:ascii="Arial" w:hAnsi="Arial" w:cs="Arial"/>
          <w:vertAlign w:val="superscript"/>
        </w:rPr>
        <w:t>st</w:t>
      </w:r>
      <w:r w:rsidRPr="00836B08">
        <w:rPr>
          <w:rFonts w:ascii="Arial" w:hAnsi="Arial" w:cs="Arial"/>
        </w:rPr>
        <w:t xml:space="preserve"> March 2024. </w:t>
      </w:r>
    </w:p>
    <w:p w14:paraId="4816EB6E" w14:textId="77777777" w:rsidR="00200299" w:rsidRPr="00836B08" w:rsidRDefault="00200299" w:rsidP="004D4FCF">
      <w:pPr>
        <w:spacing w:line="480" w:lineRule="auto"/>
        <w:rPr>
          <w:rFonts w:ascii="Arial" w:hAnsi="Arial" w:cs="Arial"/>
        </w:rPr>
      </w:pPr>
    </w:p>
    <w:p w14:paraId="08098A9B" w14:textId="2BAF59F9" w:rsidR="00200299" w:rsidRPr="00836B08" w:rsidRDefault="00200299" w:rsidP="004D4FCF">
      <w:pPr>
        <w:spacing w:line="480" w:lineRule="auto"/>
        <w:rPr>
          <w:rFonts w:ascii="Arial" w:hAnsi="Arial" w:cs="Arial"/>
        </w:rPr>
      </w:pPr>
      <w:r w:rsidRPr="00836B08">
        <w:rPr>
          <w:rFonts w:ascii="Arial" w:hAnsi="Arial" w:cs="Arial"/>
        </w:rPr>
        <w:t xml:space="preserve">Children Act (2004). </w:t>
      </w:r>
      <w:r w:rsidRPr="00836B08">
        <w:rPr>
          <w:rFonts w:ascii="Arial" w:hAnsi="Arial" w:cs="Arial"/>
          <w:i/>
          <w:iCs/>
        </w:rPr>
        <w:t>Legislation.Gov, Section 11</w:t>
      </w:r>
      <w:r w:rsidRPr="00836B08">
        <w:rPr>
          <w:rFonts w:ascii="Arial" w:hAnsi="Arial" w:cs="Arial"/>
        </w:rPr>
        <w:t xml:space="preserve">. Available at </w:t>
      </w:r>
      <w:hyperlink r:id="rId7" w:history="1">
        <w:r w:rsidRPr="00836B08">
          <w:rPr>
            <w:rStyle w:val="Hyperlink"/>
            <w:rFonts w:ascii="Arial" w:hAnsi="Arial" w:cs="Arial"/>
          </w:rPr>
          <w:t>https://www.legislation.gov.uk/ukpga/2004/31/section/11</w:t>
        </w:r>
      </w:hyperlink>
      <w:r w:rsidRPr="00836B08">
        <w:rPr>
          <w:rFonts w:ascii="Arial" w:hAnsi="Arial" w:cs="Arial"/>
        </w:rPr>
        <w:t>. Accessed on 21</w:t>
      </w:r>
      <w:r w:rsidRPr="00836B08">
        <w:rPr>
          <w:rFonts w:ascii="Arial" w:hAnsi="Arial" w:cs="Arial"/>
          <w:vertAlign w:val="superscript"/>
        </w:rPr>
        <w:t>st</w:t>
      </w:r>
      <w:r w:rsidRPr="00836B08">
        <w:rPr>
          <w:rFonts w:ascii="Arial" w:hAnsi="Arial" w:cs="Arial"/>
        </w:rPr>
        <w:t xml:space="preserve"> March 2024. </w:t>
      </w:r>
    </w:p>
    <w:p w14:paraId="74713A2D" w14:textId="77777777" w:rsidR="00AC18CB" w:rsidRPr="00836B08" w:rsidRDefault="00AC18CB" w:rsidP="004D4FCF">
      <w:pPr>
        <w:spacing w:line="480" w:lineRule="auto"/>
        <w:rPr>
          <w:rFonts w:ascii="Arial" w:hAnsi="Arial" w:cs="Arial"/>
        </w:rPr>
      </w:pPr>
    </w:p>
    <w:p w14:paraId="71171CAB" w14:textId="77777777" w:rsidR="00200299" w:rsidRPr="00836B08" w:rsidRDefault="00200299" w:rsidP="004D4FCF">
      <w:pPr>
        <w:spacing w:line="480" w:lineRule="auto"/>
        <w:rPr>
          <w:rFonts w:ascii="Arial" w:hAnsi="Arial" w:cs="Arial"/>
        </w:rPr>
      </w:pPr>
      <w:r w:rsidRPr="00836B08">
        <w:rPr>
          <w:rFonts w:ascii="Arial" w:hAnsi="Arial" w:cs="Arial"/>
        </w:rPr>
        <w:t xml:space="preserve">College of Policing (2013). </w:t>
      </w:r>
      <w:r w:rsidRPr="00836B08">
        <w:rPr>
          <w:rFonts w:ascii="Arial" w:hAnsi="Arial" w:cs="Arial"/>
          <w:i/>
          <w:iCs/>
        </w:rPr>
        <w:t>Children and Young Persons</w:t>
      </w:r>
      <w:r w:rsidRPr="00836B08">
        <w:rPr>
          <w:rFonts w:ascii="Arial" w:hAnsi="Arial" w:cs="Arial"/>
        </w:rPr>
        <w:t xml:space="preserve">. Available at </w:t>
      </w:r>
      <w:hyperlink r:id="rId8" w:history="1">
        <w:r w:rsidRPr="00836B08">
          <w:rPr>
            <w:rStyle w:val="Hyperlink"/>
            <w:rFonts w:ascii="Arial" w:hAnsi="Arial" w:cs="Arial"/>
          </w:rPr>
          <w:t>https://www.college.police.uk/app/detention-and-custody/detainee-care/children-and-young-persons</w:t>
        </w:r>
      </w:hyperlink>
      <w:r w:rsidRPr="00836B08">
        <w:rPr>
          <w:rFonts w:ascii="Arial" w:hAnsi="Arial" w:cs="Arial"/>
        </w:rPr>
        <w:t>. Accessed on 22</w:t>
      </w:r>
      <w:r w:rsidRPr="00836B08">
        <w:rPr>
          <w:rFonts w:ascii="Arial" w:hAnsi="Arial" w:cs="Arial"/>
          <w:vertAlign w:val="superscript"/>
        </w:rPr>
        <w:t>nd</w:t>
      </w:r>
      <w:r w:rsidRPr="00836B08">
        <w:rPr>
          <w:rFonts w:ascii="Arial" w:hAnsi="Arial" w:cs="Arial"/>
        </w:rPr>
        <w:t xml:space="preserve"> March 2024. </w:t>
      </w:r>
    </w:p>
    <w:p w14:paraId="2A4042B6" w14:textId="77777777" w:rsidR="00AC18CB" w:rsidRPr="00836B08" w:rsidRDefault="00AC18CB" w:rsidP="004D4FCF">
      <w:pPr>
        <w:spacing w:line="480" w:lineRule="auto"/>
        <w:rPr>
          <w:rFonts w:ascii="Arial" w:hAnsi="Arial" w:cs="Arial"/>
        </w:rPr>
      </w:pPr>
    </w:p>
    <w:p w14:paraId="1EB3CD73" w14:textId="77777777" w:rsidR="00200299" w:rsidRPr="00836B08" w:rsidRDefault="00200299" w:rsidP="004D4FCF">
      <w:pPr>
        <w:spacing w:line="480" w:lineRule="auto"/>
        <w:rPr>
          <w:rFonts w:ascii="Arial" w:hAnsi="Arial" w:cs="Arial"/>
        </w:rPr>
      </w:pPr>
      <w:r w:rsidRPr="00836B08">
        <w:rPr>
          <w:rFonts w:ascii="Arial" w:hAnsi="Arial" w:cs="Arial"/>
        </w:rPr>
        <w:t xml:space="preserve">Community Care (2001). </w:t>
      </w:r>
      <w:r w:rsidRPr="00836B08">
        <w:rPr>
          <w:rFonts w:ascii="Arial" w:hAnsi="Arial" w:cs="Arial"/>
          <w:i/>
          <w:iCs/>
        </w:rPr>
        <w:t>Home visit refused by police officer</w:t>
      </w:r>
      <w:r w:rsidRPr="00836B08">
        <w:rPr>
          <w:rFonts w:ascii="Arial" w:hAnsi="Arial" w:cs="Arial"/>
        </w:rPr>
        <w:t xml:space="preserve">. Available at </w:t>
      </w:r>
      <w:hyperlink r:id="rId9" w:history="1">
        <w:r w:rsidRPr="00836B08">
          <w:rPr>
            <w:rStyle w:val="Hyperlink"/>
            <w:rFonts w:ascii="Arial" w:hAnsi="Arial" w:cs="Arial"/>
          </w:rPr>
          <w:t>https://www.communitycare.co.uk/2001/11/21/home-visit-refused-by-police-officer/</w:t>
        </w:r>
      </w:hyperlink>
      <w:r w:rsidRPr="00836B08">
        <w:rPr>
          <w:rFonts w:ascii="Arial" w:hAnsi="Arial" w:cs="Arial"/>
        </w:rPr>
        <w:t>. Accessed on 22</w:t>
      </w:r>
      <w:r w:rsidRPr="00836B08">
        <w:rPr>
          <w:rFonts w:ascii="Arial" w:hAnsi="Arial" w:cs="Arial"/>
          <w:vertAlign w:val="superscript"/>
        </w:rPr>
        <w:t>nd</w:t>
      </w:r>
      <w:r w:rsidRPr="00836B08">
        <w:rPr>
          <w:rFonts w:ascii="Arial" w:hAnsi="Arial" w:cs="Arial"/>
        </w:rPr>
        <w:t xml:space="preserve"> March 2024. </w:t>
      </w:r>
    </w:p>
    <w:p w14:paraId="484A80A6" w14:textId="77777777" w:rsidR="00AC18CB" w:rsidRPr="00836B08" w:rsidRDefault="00AC18CB" w:rsidP="004D4FCF">
      <w:pPr>
        <w:spacing w:line="480" w:lineRule="auto"/>
        <w:rPr>
          <w:rFonts w:ascii="Arial" w:hAnsi="Arial" w:cs="Arial"/>
        </w:rPr>
      </w:pPr>
    </w:p>
    <w:p w14:paraId="72DD7BE2" w14:textId="77777777" w:rsidR="00200299" w:rsidRPr="00836B08" w:rsidRDefault="00200299" w:rsidP="004D4FCF">
      <w:pPr>
        <w:spacing w:line="480" w:lineRule="auto"/>
        <w:rPr>
          <w:rFonts w:ascii="Arial" w:hAnsi="Arial" w:cs="Arial"/>
        </w:rPr>
      </w:pPr>
      <w:r w:rsidRPr="00836B08">
        <w:rPr>
          <w:rFonts w:ascii="Arial" w:hAnsi="Arial" w:cs="Arial"/>
        </w:rPr>
        <w:t xml:space="preserve">Haringey Local Safeguarding Children Board (2008). </w:t>
      </w:r>
      <w:r w:rsidRPr="00836B08">
        <w:rPr>
          <w:rFonts w:ascii="Arial" w:hAnsi="Arial" w:cs="Arial"/>
          <w:i/>
          <w:iCs/>
        </w:rPr>
        <w:t>Serious Case Review ‘Child A’.</w:t>
      </w:r>
      <w:r w:rsidRPr="00836B08">
        <w:rPr>
          <w:rFonts w:ascii="Arial" w:hAnsi="Arial" w:cs="Arial"/>
        </w:rPr>
        <w:t xml:space="preserve"> Available at </w:t>
      </w:r>
      <w:hyperlink r:id="rId10" w:history="1">
        <w:r w:rsidRPr="00836B08">
          <w:rPr>
            <w:rStyle w:val="Hyperlink"/>
            <w:rFonts w:ascii="Arial" w:hAnsi="Arial" w:cs="Arial"/>
          </w:rPr>
          <w:t>https://assets.publishing.service.gov.uk/media/5a7a468a40f0b66eab99b045/first_serious_case_review_overview_report_relating_to_peter_connelly_dated_november_2008.pdf</w:t>
        </w:r>
      </w:hyperlink>
      <w:r w:rsidRPr="00836B08">
        <w:rPr>
          <w:rFonts w:ascii="Arial" w:hAnsi="Arial" w:cs="Arial"/>
        </w:rPr>
        <w:t>. Accessed on 22</w:t>
      </w:r>
      <w:r w:rsidRPr="00836B08">
        <w:rPr>
          <w:rFonts w:ascii="Arial" w:hAnsi="Arial" w:cs="Arial"/>
          <w:vertAlign w:val="superscript"/>
        </w:rPr>
        <w:t>nd</w:t>
      </w:r>
      <w:r w:rsidRPr="00836B08">
        <w:rPr>
          <w:rFonts w:ascii="Arial" w:hAnsi="Arial" w:cs="Arial"/>
        </w:rPr>
        <w:t xml:space="preserve"> March 2024. </w:t>
      </w:r>
    </w:p>
    <w:p w14:paraId="5707D097" w14:textId="77777777" w:rsidR="00AC18CB" w:rsidRPr="00836B08" w:rsidRDefault="00AC18CB" w:rsidP="004D4FCF">
      <w:pPr>
        <w:spacing w:line="480" w:lineRule="auto"/>
        <w:rPr>
          <w:rFonts w:ascii="Arial" w:hAnsi="Arial" w:cs="Arial"/>
        </w:rPr>
      </w:pPr>
    </w:p>
    <w:p w14:paraId="35E67567" w14:textId="77777777" w:rsidR="00200299" w:rsidRPr="00836B08" w:rsidRDefault="00200299" w:rsidP="004D4FCF">
      <w:pPr>
        <w:spacing w:line="480" w:lineRule="auto"/>
        <w:rPr>
          <w:rFonts w:ascii="Arial" w:hAnsi="Arial" w:cs="Arial"/>
        </w:rPr>
      </w:pPr>
      <w:r w:rsidRPr="00836B08">
        <w:rPr>
          <w:rFonts w:ascii="Arial" w:hAnsi="Arial" w:cs="Arial"/>
        </w:rPr>
        <w:t xml:space="preserve">HM Government (2009). Department for children, schools, and families. </w:t>
      </w:r>
      <w:r w:rsidRPr="00836B08">
        <w:rPr>
          <w:rFonts w:ascii="Arial" w:hAnsi="Arial" w:cs="Arial"/>
          <w:i/>
          <w:iCs/>
        </w:rPr>
        <w:t>The Protection of Children in England: Action Plan</w:t>
      </w:r>
      <w:r w:rsidRPr="00836B08">
        <w:rPr>
          <w:rFonts w:ascii="Arial" w:hAnsi="Arial" w:cs="Arial"/>
        </w:rPr>
        <w:t xml:space="preserve">. Available at </w:t>
      </w:r>
      <w:hyperlink r:id="rId11" w:history="1">
        <w:r w:rsidRPr="00836B08">
          <w:rPr>
            <w:rStyle w:val="Hyperlink"/>
            <w:rFonts w:ascii="Arial" w:hAnsi="Arial" w:cs="Arial"/>
          </w:rPr>
          <w:t>https://assets.publishing.service.gov.uk/media/5a7e4a9840f0b6230268a6a6/The_protection_of_children_in_England_-_action_plan.pdf</w:t>
        </w:r>
      </w:hyperlink>
      <w:r w:rsidRPr="00836B08">
        <w:rPr>
          <w:rFonts w:ascii="Arial" w:hAnsi="Arial" w:cs="Arial"/>
        </w:rPr>
        <w:t>. Accessed on 22</w:t>
      </w:r>
      <w:r w:rsidRPr="00836B08">
        <w:rPr>
          <w:rFonts w:ascii="Arial" w:hAnsi="Arial" w:cs="Arial"/>
          <w:vertAlign w:val="superscript"/>
        </w:rPr>
        <w:t>nd</w:t>
      </w:r>
      <w:r w:rsidRPr="00836B08">
        <w:rPr>
          <w:rFonts w:ascii="Arial" w:hAnsi="Arial" w:cs="Arial"/>
        </w:rPr>
        <w:t xml:space="preserve"> March 2024. </w:t>
      </w:r>
    </w:p>
    <w:p w14:paraId="0882362E" w14:textId="77777777" w:rsidR="00AC18CB" w:rsidRPr="00836B08" w:rsidRDefault="00AC18CB" w:rsidP="004D4FCF">
      <w:pPr>
        <w:spacing w:line="480" w:lineRule="auto"/>
        <w:rPr>
          <w:rFonts w:ascii="Arial" w:hAnsi="Arial" w:cs="Arial"/>
        </w:rPr>
      </w:pPr>
    </w:p>
    <w:p w14:paraId="6532C443" w14:textId="77777777" w:rsidR="00200299" w:rsidRPr="00836B08" w:rsidRDefault="00200299" w:rsidP="004D4FCF">
      <w:pPr>
        <w:spacing w:line="480" w:lineRule="auto"/>
        <w:rPr>
          <w:rFonts w:ascii="Arial" w:hAnsi="Arial" w:cs="Arial"/>
        </w:rPr>
      </w:pPr>
      <w:r w:rsidRPr="00836B08">
        <w:rPr>
          <w:rFonts w:ascii="Arial" w:hAnsi="Arial" w:cs="Arial"/>
        </w:rPr>
        <w:t xml:space="preserve">HM Government (2018). </w:t>
      </w:r>
      <w:r w:rsidRPr="00836B08">
        <w:rPr>
          <w:rFonts w:ascii="Arial" w:hAnsi="Arial" w:cs="Arial"/>
          <w:i/>
          <w:iCs/>
        </w:rPr>
        <w:t>Working Together to Safeguard Children</w:t>
      </w:r>
      <w:r w:rsidRPr="00836B08">
        <w:rPr>
          <w:rFonts w:ascii="Arial" w:hAnsi="Arial" w:cs="Arial"/>
        </w:rPr>
        <w:t xml:space="preserve">. A guide to inter-agency working to safeguard and promote the welfare of children. Available at </w:t>
      </w:r>
      <w:hyperlink r:id="rId12" w:history="1">
        <w:r w:rsidRPr="00836B08">
          <w:rPr>
            <w:rStyle w:val="Hyperlink"/>
            <w:rFonts w:ascii="Arial" w:hAnsi="Arial" w:cs="Arial"/>
          </w:rPr>
          <w:t>https://fosterline.info/wp-content/uploads/2019/09/Working_Together_to_Safeguard_Children-2018.pdf</w:t>
        </w:r>
      </w:hyperlink>
      <w:r w:rsidRPr="00836B08">
        <w:rPr>
          <w:rFonts w:ascii="Arial" w:hAnsi="Arial" w:cs="Arial"/>
        </w:rPr>
        <w:t>. Accessed on 15</w:t>
      </w:r>
      <w:r w:rsidRPr="00836B08">
        <w:rPr>
          <w:rFonts w:ascii="Arial" w:hAnsi="Arial" w:cs="Arial"/>
          <w:vertAlign w:val="superscript"/>
        </w:rPr>
        <w:t>th</w:t>
      </w:r>
      <w:r w:rsidRPr="00836B08">
        <w:rPr>
          <w:rFonts w:ascii="Arial" w:hAnsi="Arial" w:cs="Arial"/>
        </w:rPr>
        <w:t xml:space="preserve"> March 2024.</w:t>
      </w:r>
    </w:p>
    <w:p w14:paraId="73AEA32D" w14:textId="77777777" w:rsidR="00AC18CB" w:rsidRPr="00836B08" w:rsidRDefault="00AC18CB" w:rsidP="004D4FCF">
      <w:pPr>
        <w:spacing w:line="480" w:lineRule="auto"/>
        <w:rPr>
          <w:rFonts w:ascii="Arial" w:hAnsi="Arial" w:cs="Arial"/>
        </w:rPr>
      </w:pPr>
    </w:p>
    <w:p w14:paraId="67A021FE" w14:textId="77777777" w:rsidR="00200299" w:rsidRPr="00836B08" w:rsidRDefault="00200299" w:rsidP="004D4FCF">
      <w:pPr>
        <w:spacing w:line="480" w:lineRule="auto"/>
        <w:rPr>
          <w:rFonts w:ascii="Arial" w:hAnsi="Arial" w:cs="Arial"/>
        </w:rPr>
      </w:pPr>
      <w:r w:rsidRPr="00836B08">
        <w:rPr>
          <w:rFonts w:ascii="Arial" w:hAnsi="Arial" w:cs="Arial"/>
        </w:rPr>
        <w:t xml:space="preserve">HM Government (2023). </w:t>
      </w:r>
      <w:r w:rsidRPr="00836B08">
        <w:rPr>
          <w:rFonts w:ascii="Arial" w:hAnsi="Arial" w:cs="Arial"/>
          <w:i/>
          <w:iCs/>
        </w:rPr>
        <w:t>Working Together to Safeguard Children</w:t>
      </w:r>
      <w:r w:rsidRPr="00836B08">
        <w:rPr>
          <w:rFonts w:ascii="Arial" w:hAnsi="Arial" w:cs="Arial"/>
        </w:rPr>
        <w:t xml:space="preserve">. Available at </w:t>
      </w:r>
      <w:hyperlink r:id="rId13" w:history="1">
        <w:r w:rsidRPr="00836B08">
          <w:rPr>
            <w:rStyle w:val="Hyperlink"/>
            <w:rFonts w:ascii="Arial" w:hAnsi="Arial" w:cs="Arial"/>
          </w:rPr>
          <w:t>https://assets.publishing.service.gov.uk/media/65797f1e0467eb000d55f689/Working</w:t>
        </w:r>
        <w:r w:rsidRPr="00836B08">
          <w:rPr>
            <w:rStyle w:val="Hyperlink"/>
            <w:rFonts w:ascii="Arial" w:hAnsi="Arial" w:cs="Arial"/>
          </w:rPr>
          <w:lastRenderedPageBreak/>
          <w:t>_together_to_safeguard_children_2023_-_statutory_framework.pdf</w:t>
        </w:r>
      </w:hyperlink>
      <w:r w:rsidRPr="00836B08">
        <w:rPr>
          <w:rFonts w:ascii="Arial" w:hAnsi="Arial" w:cs="Arial"/>
        </w:rPr>
        <w:t>. Accessed on 14</w:t>
      </w:r>
      <w:r w:rsidRPr="00836B08">
        <w:rPr>
          <w:rFonts w:ascii="Arial" w:hAnsi="Arial" w:cs="Arial"/>
          <w:vertAlign w:val="superscript"/>
        </w:rPr>
        <w:t>th</w:t>
      </w:r>
      <w:r w:rsidRPr="00836B08">
        <w:rPr>
          <w:rFonts w:ascii="Arial" w:hAnsi="Arial" w:cs="Arial"/>
        </w:rPr>
        <w:t xml:space="preserve"> March 2024. </w:t>
      </w:r>
    </w:p>
    <w:p w14:paraId="3D47C75E" w14:textId="77777777" w:rsidR="00AC18CB" w:rsidRPr="00836B08" w:rsidRDefault="00AC18CB" w:rsidP="004D4FCF">
      <w:pPr>
        <w:spacing w:line="480" w:lineRule="auto"/>
        <w:rPr>
          <w:rFonts w:ascii="Arial" w:hAnsi="Arial" w:cs="Arial"/>
        </w:rPr>
      </w:pPr>
    </w:p>
    <w:p w14:paraId="399C77F2" w14:textId="66BEEC35" w:rsidR="00AC18CB" w:rsidRPr="00836B08" w:rsidRDefault="00200299" w:rsidP="004D4FCF">
      <w:pPr>
        <w:spacing w:line="480" w:lineRule="auto"/>
        <w:rPr>
          <w:rFonts w:ascii="Arial" w:hAnsi="Arial" w:cs="Arial"/>
        </w:rPr>
      </w:pPr>
      <w:r w:rsidRPr="00836B08">
        <w:rPr>
          <w:rFonts w:ascii="Arial" w:hAnsi="Arial" w:cs="Arial"/>
        </w:rPr>
        <w:t xml:space="preserve">House of Commons (2003). </w:t>
      </w:r>
      <w:r w:rsidRPr="00836B08">
        <w:rPr>
          <w:rFonts w:ascii="Arial" w:hAnsi="Arial" w:cs="Arial"/>
          <w:i/>
          <w:iCs/>
        </w:rPr>
        <w:t>The Victoria Climbie Inquiry Report</w:t>
      </w:r>
      <w:r w:rsidRPr="00836B08">
        <w:rPr>
          <w:rFonts w:ascii="Arial" w:hAnsi="Arial" w:cs="Arial"/>
        </w:rPr>
        <w:t xml:space="preserve">. Available at </w:t>
      </w:r>
      <w:hyperlink r:id="rId14" w:history="1">
        <w:r w:rsidRPr="00836B08">
          <w:rPr>
            <w:rStyle w:val="Hyperlink"/>
            <w:rFonts w:ascii="Arial" w:hAnsi="Arial" w:cs="Arial"/>
          </w:rPr>
          <w:t>https://publications.parliament.uk/pa/cm200203/cmselect/cmhealth/570/570.pdf</w:t>
        </w:r>
      </w:hyperlink>
      <w:r w:rsidRPr="00836B08">
        <w:rPr>
          <w:rFonts w:ascii="Arial" w:hAnsi="Arial" w:cs="Arial"/>
        </w:rPr>
        <w:t>. Accessed on 22</w:t>
      </w:r>
      <w:r w:rsidRPr="00836B08">
        <w:rPr>
          <w:rFonts w:ascii="Arial" w:hAnsi="Arial" w:cs="Arial"/>
          <w:vertAlign w:val="superscript"/>
        </w:rPr>
        <w:t>nd</w:t>
      </w:r>
      <w:r w:rsidRPr="00836B08">
        <w:rPr>
          <w:rFonts w:ascii="Arial" w:hAnsi="Arial" w:cs="Arial"/>
        </w:rPr>
        <w:t xml:space="preserve"> March 2024. </w:t>
      </w:r>
    </w:p>
    <w:p w14:paraId="3FF9C651" w14:textId="77777777" w:rsidR="00AC18CB" w:rsidRPr="00836B08" w:rsidRDefault="00AC18CB" w:rsidP="004D4FCF">
      <w:pPr>
        <w:spacing w:line="480" w:lineRule="auto"/>
        <w:rPr>
          <w:rFonts w:ascii="Arial" w:hAnsi="Arial" w:cs="Arial"/>
        </w:rPr>
      </w:pPr>
    </w:p>
    <w:p w14:paraId="3528AF10" w14:textId="77777777" w:rsidR="00200299" w:rsidRPr="00836B08" w:rsidRDefault="00200299" w:rsidP="004D4FCF">
      <w:pPr>
        <w:spacing w:line="480" w:lineRule="auto"/>
        <w:rPr>
          <w:rFonts w:ascii="Arial" w:hAnsi="Arial" w:cs="Arial"/>
        </w:rPr>
      </w:pPr>
      <w:r w:rsidRPr="00836B08">
        <w:rPr>
          <w:rFonts w:ascii="Arial" w:hAnsi="Arial" w:cs="Arial"/>
        </w:rPr>
        <w:t xml:space="preserve">Jones. A. (2009) </w:t>
      </w:r>
      <w:r w:rsidRPr="00836B08">
        <w:rPr>
          <w:rFonts w:ascii="Arial" w:hAnsi="Arial" w:cs="Arial"/>
          <w:i/>
          <w:iCs/>
        </w:rPr>
        <w:t>Local Safeguarding Children Board; Haringey. Serious Case Review: Child A</w:t>
      </w:r>
      <w:r w:rsidRPr="00836B08">
        <w:rPr>
          <w:rFonts w:ascii="Arial" w:hAnsi="Arial" w:cs="Arial"/>
        </w:rPr>
        <w:t xml:space="preserve">. Available at </w:t>
      </w:r>
      <w:hyperlink r:id="rId15" w:history="1">
        <w:r w:rsidRPr="00836B08">
          <w:rPr>
            <w:rStyle w:val="Hyperlink"/>
            <w:rFonts w:ascii="Arial" w:hAnsi="Arial" w:cs="Arial"/>
          </w:rPr>
          <w:t>https://assets.publishing.service.gov.uk/media/5a8155a4e5274a2e8ab536d2/second_serious_case_overview_report_relating_to_peter_connelly_dated_march_2009.pdf</w:t>
        </w:r>
      </w:hyperlink>
      <w:r w:rsidRPr="00836B08">
        <w:rPr>
          <w:rFonts w:ascii="Arial" w:hAnsi="Arial" w:cs="Arial"/>
        </w:rPr>
        <w:t>. Accessed on 21</w:t>
      </w:r>
      <w:r w:rsidRPr="00836B08">
        <w:rPr>
          <w:rFonts w:ascii="Arial" w:hAnsi="Arial" w:cs="Arial"/>
          <w:vertAlign w:val="superscript"/>
        </w:rPr>
        <w:t>st</w:t>
      </w:r>
      <w:r w:rsidRPr="00836B08">
        <w:rPr>
          <w:rFonts w:ascii="Arial" w:hAnsi="Arial" w:cs="Arial"/>
        </w:rPr>
        <w:t xml:space="preserve"> March 2024. </w:t>
      </w:r>
    </w:p>
    <w:p w14:paraId="4B1E42A9" w14:textId="77777777" w:rsidR="00AC18CB" w:rsidRPr="00836B08" w:rsidRDefault="00AC18CB" w:rsidP="004D4FCF">
      <w:pPr>
        <w:spacing w:line="480" w:lineRule="auto"/>
        <w:rPr>
          <w:rFonts w:ascii="Arial" w:hAnsi="Arial" w:cs="Arial"/>
        </w:rPr>
      </w:pPr>
    </w:p>
    <w:p w14:paraId="74D0C397" w14:textId="77777777" w:rsidR="00200299" w:rsidRPr="00836B08" w:rsidRDefault="00200299" w:rsidP="004D4FCF">
      <w:pPr>
        <w:spacing w:line="480" w:lineRule="auto"/>
        <w:rPr>
          <w:rFonts w:ascii="Arial" w:hAnsi="Arial" w:cs="Arial"/>
        </w:rPr>
      </w:pPr>
      <w:r w:rsidRPr="00836B08">
        <w:rPr>
          <w:rFonts w:ascii="Arial" w:hAnsi="Arial" w:cs="Arial"/>
        </w:rPr>
        <w:t xml:space="preserve">Littlemore. S. (2003). BBC News. </w:t>
      </w:r>
      <w:r w:rsidRPr="00836B08">
        <w:rPr>
          <w:rFonts w:ascii="Arial" w:hAnsi="Arial" w:cs="Arial"/>
          <w:i/>
          <w:iCs/>
        </w:rPr>
        <w:t>Victoria Climbie: Chain of neglect</w:t>
      </w:r>
      <w:r w:rsidRPr="00836B08">
        <w:rPr>
          <w:rFonts w:ascii="Arial" w:hAnsi="Arial" w:cs="Arial"/>
        </w:rPr>
        <w:t xml:space="preserve">. Available at </w:t>
      </w:r>
      <w:hyperlink r:id="rId16" w:history="1">
        <w:r w:rsidRPr="00836B08">
          <w:rPr>
            <w:rStyle w:val="Hyperlink"/>
            <w:rFonts w:ascii="Arial" w:hAnsi="Arial" w:cs="Arial"/>
          </w:rPr>
          <w:t>http://news.bbc.co.uk/1/hi/uk/2700427.stm</w:t>
        </w:r>
      </w:hyperlink>
      <w:r w:rsidRPr="00836B08">
        <w:rPr>
          <w:rFonts w:ascii="Arial" w:hAnsi="Arial" w:cs="Arial"/>
        </w:rPr>
        <w:t>. Accessed on 21</w:t>
      </w:r>
      <w:r w:rsidRPr="00836B08">
        <w:rPr>
          <w:rFonts w:ascii="Arial" w:hAnsi="Arial" w:cs="Arial"/>
          <w:vertAlign w:val="superscript"/>
        </w:rPr>
        <w:t>st</w:t>
      </w:r>
      <w:r w:rsidRPr="00836B08">
        <w:rPr>
          <w:rFonts w:ascii="Arial" w:hAnsi="Arial" w:cs="Arial"/>
        </w:rPr>
        <w:t xml:space="preserve"> March 2024. </w:t>
      </w:r>
    </w:p>
    <w:p w14:paraId="33A20903" w14:textId="77777777" w:rsidR="00AC18CB" w:rsidRPr="00836B08" w:rsidRDefault="00AC18CB" w:rsidP="004D4FCF">
      <w:pPr>
        <w:spacing w:line="480" w:lineRule="auto"/>
        <w:rPr>
          <w:rFonts w:ascii="Arial" w:hAnsi="Arial" w:cs="Arial"/>
        </w:rPr>
      </w:pPr>
    </w:p>
    <w:p w14:paraId="07EC5C57" w14:textId="77777777" w:rsidR="00200299" w:rsidRPr="00836B08" w:rsidRDefault="00200299" w:rsidP="004D4FCF">
      <w:pPr>
        <w:spacing w:line="480" w:lineRule="auto"/>
        <w:rPr>
          <w:rFonts w:ascii="Arial" w:hAnsi="Arial" w:cs="Arial"/>
        </w:rPr>
      </w:pPr>
      <w:r w:rsidRPr="00836B08">
        <w:rPr>
          <w:rFonts w:ascii="Arial" w:hAnsi="Arial" w:cs="Arial"/>
        </w:rPr>
        <w:t xml:space="preserve">Local Safeguarding Children Board (2009). </w:t>
      </w:r>
      <w:r w:rsidRPr="00836B08">
        <w:rPr>
          <w:rFonts w:ascii="Arial" w:hAnsi="Arial" w:cs="Arial"/>
          <w:i/>
          <w:iCs/>
        </w:rPr>
        <w:t>Haringey, Serious Case Review: Baby Peter.</w:t>
      </w:r>
      <w:r w:rsidRPr="00836B08">
        <w:rPr>
          <w:rFonts w:ascii="Arial" w:hAnsi="Arial" w:cs="Arial"/>
        </w:rPr>
        <w:t xml:space="preserve"> Available at </w:t>
      </w:r>
      <w:hyperlink r:id="rId17" w:history="1">
        <w:r w:rsidRPr="00836B08">
          <w:rPr>
            <w:rStyle w:val="Hyperlink"/>
            <w:rFonts w:ascii="Arial" w:hAnsi="Arial" w:cs="Arial"/>
          </w:rPr>
          <w:t>https://new.basw.co.uk/sites/default/files/resources/basw_111257-10_0.pdf</w:t>
        </w:r>
      </w:hyperlink>
      <w:r w:rsidRPr="00836B08">
        <w:rPr>
          <w:rFonts w:ascii="Arial" w:hAnsi="Arial" w:cs="Arial"/>
        </w:rPr>
        <w:t>. Accessed on 18</w:t>
      </w:r>
      <w:r w:rsidRPr="00836B08">
        <w:rPr>
          <w:rFonts w:ascii="Arial" w:hAnsi="Arial" w:cs="Arial"/>
          <w:vertAlign w:val="superscript"/>
        </w:rPr>
        <w:t>th</w:t>
      </w:r>
      <w:r w:rsidRPr="00836B08">
        <w:rPr>
          <w:rFonts w:ascii="Arial" w:hAnsi="Arial" w:cs="Arial"/>
        </w:rPr>
        <w:t xml:space="preserve"> March 2024. </w:t>
      </w:r>
    </w:p>
    <w:p w14:paraId="47372B25" w14:textId="77777777" w:rsidR="00AC18CB" w:rsidRPr="00836B08" w:rsidRDefault="00AC18CB" w:rsidP="004D4FCF">
      <w:pPr>
        <w:spacing w:line="480" w:lineRule="auto"/>
        <w:rPr>
          <w:rFonts w:ascii="Arial" w:hAnsi="Arial" w:cs="Arial"/>
        </w:rPr>
      </w:pPr>
    </w:p>
    <w:p w14:paraId="119F190D" w14:textId="77777777" w:rsidR="00200299" w:rsidRPr="00836B08" w:rsidRDefault="00200299" w:rsidP="004D4FCF">
      <w:pPr>
        <w:spacing w:line="480" w:lineRule="auto"/>
        <w:rPr>
          <w:rFonts w:ascii="Arial" w:hAnsi="Arial" w:cs="Arial"/>
        </w:rPr>
      </w:pPr>
      <w:r w:rsidRPr="00836B08">
        <w:rPr>
          <w:rFonts w:ascii="Arial" w:hAnsi="Arial" w:cs="Arial"/>
        </w:rPr>
        <w:t xml:space="preserve">Lord Laming (2003). </w:t>
      </w:r>
      <w:r w:rsidRPr="00836B08">
        <w:rPr>
          <w:rFonts w:ascii="Arial" w:hAnsi="Arial" w:cs="Arial"/>
          <w:i/>
          <w:iCs/>
        </w:rPr>
        <w:t>The Victoria Climbie Inquiry</w:t>
      </w:r>
      <w:r w:rsidRPr="00836B08">
        <w:rPr>
          <w:rFonts w:ascii="Arial" w:hAnsi="Arial" w:cs="Arial"/>
        </w:rPr>
        <w:t xml:space="preserve">. Available at </w:t>
      </w:r>
      <w:hyperlink r:id="rId18" w:history="1">
        <w:r w:rsidRPr="00836B08">
          <w:rPr>
            <w:rStyle w:val="Hyperlink"/>
            <w:rFonts w:ascii="Arial" w:hAnsi="Arial" w:cs="Arial"/>
          </w:rPr>
          <w:t>https://assets.publishing.service.gov.uk/media/5a7c5edeed915d696ccfc51b/5730.pdf</w:t>
        </w:r>
      </w:hyperlink>
      <w:r w:rsidRPr="00836B08">
        <w:rPr>
          <w:rFonts w:ascii="Arial" w:hAnsi="Arial" w:cs="Arial"/>
        </w:rPr>
        <w:t xml:space="preserve"> Accessed on 21</w:t>
      </w:r>
      <w:r w:rsidRPr="00836B08">
        <w:rPr>
          <w:rFonts w:ascii="Arial" w:hAnsi="Arial" w:cs="Arial"/>
          <w:vertAlign w:val="superscript"/>
        </w:rPr>
        <w:t>st</w:t>
      </w:r>
      <w:r w:rsidRPr="00836B08">
        <w:rPr>
          <w:rFonts w:ascii="Arial" w:hAnsi="Arial" w:cs="Arial"/>
        </w:rPr>
        <w:t xml:space="preserve"> March 2024. </w:t>
      </w:r>
    </w:p>
    <w:p w14:paraId="67359FEB" w14:textId="77777777" w:rsidR="00AC18CB" w:rsidRPr="00836B08" w:rsidRDefault="00AC18CB" w:rsidP="004D4FCF">
      <w:pPr>
        <w:spacing w:line="480" w:lineRule="auto"/>
        <w:rPr>
          <w:rFonts w:ascii="Arial" w:hAnsi="Arial" w:cs="Arial"/>
        </w:rPr>
      </w:pPr>
    </w:p>
    <w:p w14:paraId="1F90B7FB" w14:textId="77777777" w:rsidR="00200299" w:rsidRPr="00836B08" w:rsidRDefault="00200299" w:rsidP="004D4FCF">
      <w:pPr>
        <w:spacing w:line="480" w:lineRule="auto"/>
        <w:rPr>
          <w:rFonts w:ascii="Arial" w:hAnsi="Arial" w:cs="Arial"/>
        </w:rPr>
      </w:pPr>
      <w:proofErr w:type="spellStart"/>
      <w:r w:rsidRPr="00836B08">
        <w:rPr>
          <w:rFonts w:ascii="Arial" w:hAnsi="Arial" w:cs="Arial"/>
        </w:rPr>
        <w:lastRenderedPageBreak/>
        <w:t>McNicoll</w:t>
      </w:r>
      <w:proofErr w:type="spellEnd"/>
      <w:r w:rsidRPr="00836B08">
        <w:rPr>
          <w:rFonts w:ascii="Arial" w:hAnsi="Arial" w:cs="Arial"/>
        </w:rPr>
        <w:t xml:space="preserve">. A., (2017). </w:t>
      </w:r>
      <w:r w:rsidRPr="00836B08">
        <w:rPr>
          <w:rFonts w:ascii="Arial" w:hAnsi="Arial" w:cs="Arial"/>
          <w:i/>
          <w:iCs/>
        </w:rPr>
        <w:t>Baby P: Social Work’s Story.</w:t>
      </w:r>
      <w:r w:rsidRPr="00836B08">
        <w:rPr>
          <w:rFonts w:ascii="Arial" w:hAnsi="Arial" w:cs="Arial"/>
        </w:rPr>
        <w:t xml:space="preserve"> Available at </w:t>
      </w:r>
      <w:hyperlink r:id="rId19" w:history="1">
        <w:r w:rsidRPr="00836B08">
          <w:rPr>
            <w:rStyle w:val="Hyperlink"/>
            <w:rFonts w:ascii="Arial" w:hAnsi="Arial" w:cs="Arial"/>
          </w:rPr>
          <w:t>https://www.communitycare.co.uk/2017/08/03/ten-years-baby-p-social-works-story/</w:t>
        </w:r>
      </w:hyperlink>
      <w:r w:rsidRPr="00836B08">
        <w:rPr>
          <w:rFonts w:ascii="Arial" w:hAnsi="Arial" w:cs="Arial"/>
        </w:rPr>
        <w:t>. Accessed on 13</w:t>
      </w:r>
      <w:r w:rsidRPr="00836B08">
        <w:rPr>
          <w:rFonts w:ascii="Arial" w:hAnsi="Arial" w:cs="Arial"/>
          <w:vertAlign w:val="superscript"/>
        </w:rPr>
        <w:t>th</w:t>
      </w:r>
      <w:r w:rsidRPr="00836B08">
        <w:rPr>
          <w:rFonts w:ascii="Arial" w:hAnsi="Arial" w:cs="Arial"/>
        </w:rPr>
        <w:t xml:space="preserve"> March 2024. </w:t>
      </w:r>
    </w:p>
    <w:p w14:paraId="630319F2" w14:textId="77777777" w:rsidR="00AC18CB" w:rsidRPr="00836B08" w:rsidRDefault="00AC18CB" w:rsidP="004D4FCF">
      <w:pPr>
        <w:spacing w:line="480" w:lineRule="auto"/>
        <w:rPr>
          <w:rFonts w:ascii="Arial" w:hAnsi="Arial" w:cs="Arial"/>
        </w:rPr>
      </w:pPr>
    </w:p>
    <w:p w14:paraId="0DEECAC3" w14:textId="3354F1D0" w:rsidR="00200299" w:rsidRPr="00836B08" w:rsidRDefault="00200299" w:rsidP="004D4FCF">
      <w:pPr>
        <w:spacing w:line="480" w:lineRule="auto"/>
        <w:rPr>
          <w:rFonts w:ascii="Arial" w:hAnsi="Arial" w:cs="Arial"/>
        </w:rPr>
      </w:pPr>
      <w:r w:rsidRPr="00836B08">
        <w:rPr>
          <w:rFonts w:ascii="Arial" w:hAnsi="Arial" w:cs="Arial"/>
        </w:rPr>
        <w:t xml:space="preserve">Metropolitan Police Authority (2008). </w:t>
      </w:r>
      <w:r w:rsidRPr="00836B08">
        <w:rPr>
          <w:rFonts w:ascii="Arial" w:hAnsi="Arial" w:cs="Arial"/>
          <w:i/>
          <w:iCs/>
        </w:rPr>
        <w:t>MPS Response to the Death of Baby P.</w:t>
      </w:r>
      <w:r w:rsidRPr="00836B08">
        <w:rPr>
          <w:rFonts w:ascii="Arial" w:hAnsi="Arial" w:cs="Arial"/>
        </w:rPr>
        <w:t xml:space="preserve"> Available at</w:t>
      </w:r>
      <w:r w:rsidR="00AC18CB" w:rsidRPr="00836B08">
        <w:rPr>
          <w:rFonts w:ascii="Arial" w:hAnsi="Arial" w:cs="Arial"/>
        </w:rPr>
        <w:t xml:space="preserve"> </w:t>
      </w:r>
      <w:hyperlink r:id="rId20" w:history="1">
        <w:r w:rsidR="00AC18CB" w:rsidRPr="00836B08">
          <w:rPr>
            <w:rStyle w:val="Hyperlink"/>
            <w:rFonts w:ascii="Arial" w:hAnsi="Arial" w:cs="Arial"/>
          </w:rPr>
          <w:t>http://policeauthority.org/metropolitan/committees/sop/2008/081204/12/index.html</w:t>
        </w:r>
      </w:hyperlink>
      <w:r w:rsidR="00AC18CB" w:rsidRPr="00836B08">
        <w:rPr>
          <w:rFonts w:ascii="Arial" w:hAnsi="Arial" w:cs="Arial"/>
        </w:rPr>
        <w:t xml:space="preserve"> Accessed on 21st March 2024. </w:t>
      </w:r>
    </w:p>
    <w:p w14:paraId="7629F126" w14:textId="77777777" w:rsidR="00AC18CB" w:rsidRPr="00836B08" w:rsidRDefault="00AC18CB" w:rsidP="004D4FCF">
      <w:pPr>
        <w:spacing w:line="480" w:lineRule="auto"/>
        <w:rPr>
          <w:rFonts w:ascii="Arial" w:hAnsi="Arial" w:cs="Arial"/>
        </w:rPr>
      </w:pPr>
    </w:p>
    <w:p w14:paraId="1CE5659F" w14:textId="77777777" w:rsidR="00200299" w:rsidRPr="00836B08" w:rsidRDefault="00200299" w:rsidP="004D4FCF">
      <w:pPr>
        <w:spacing w:line="480" w:lineRule="auto"/>
        <w:rPr>
          <w:rFonts w:ascii="Arial" w:hAnsi="Arial" w:cs="Arial"/>
        </w:rPr>
      </w:pPr>
      <w:r w:rsidRPr="00836B08">
        <w:rPr>
          <w:rFonts w:ascii="Arial" w:hAnsi="Arial" w:cs="Arial"/>
        </w:rPr>
        <w:t xml:space="preserve">O’Connor. D. (2008). </w:t>
      </w:r>
      <w:r w:rsidRPr="00836B08">
        <w:rPr>
          <w:rFonts w:ascii="Arial" w:hAnsi="Arial" w:cs="Arial"/>
          <w:i/>
          <w:iCs/>
        </w:rPr>
        <w:t>HM Inspectorate of Constabulary. Joint Area Review of Haringey Children’s Services Authority</w:t>
      </w:r>
      <w:r w:rsidRPr="00836B08">
        <w:rPr>
          <w:rFonts w:ascii="Arial" w:hAnsi="Arial" w:cs="Arial"/>
        </w:rPr>
        <w:t xml:space="preserve">. Available at </w:t>
      </w:r>
      <w:hyperlink r:id="rId21" w:history="1">
        <w:r w:rsidRPr="00836B08">
          <w:rPr>
            <w:rStyle w:val="Hyperlink"/>
            <w:rFonts w:ascii="Arial" w:hAnsi="Arial" w:cs="Arial"/>
          </w:rPr>
          <w:t>https://assets.publishing.service.gov.uk/media/5a7a03b140f0b66a2fbff44f/11192_HMIC_rept_Met_police_serv.pdf</w:t>
        </w:r>
      </w:hyperlink>
      <w:r w:rsidRPr="00836B08">
        <w:rPr>
          <w:rFonts w:ascii="Arial" w:hAnsi="Arial" w:cs="Arial"/>
        </w:rPr>
        <w:t>. Accessed on 21</w:t>
      </w:r>
      <w:r w:rsidRPr="00836B08">
        <w:rPr>
          <w:rFonts w:ascii="Arial" w:hAnsi="Arial" w:cs="Arial"/>
          <w:vertAlign w:val="superscript"/>
        </w:rPr>
        <w:t>st</w:t>
      </w:r>
      <w:r w:rsidRPr="00836B08">
        <w:rPr>
          <w:rFonts w:ascii="Arial" w:hAnsi="Arial" w:cs="Arial"/>
        </w:rPr>
        <w:t xml:space="preserve"> March 2024. </w:t>
      </w:r>
    </w:p>
    <w:p w14:paraId="4535D4DB" w14:textId="77777777" w:rsidR="00AC18CB" w:rsidRPr="00836B08" w:rsidRDefault="00AC18CB" w:rsidP="004D4FCF">
      <w:pPr>
        <w:spacing w:line="480" w:lineRule="auto"/>
        <w:rPr>
          <w:rFonts w:ascii="Arial" w:hAnsi="Arial" w:cs="Arial"/>
        </w:rPr>
      </w:pPr>
    </w:p>
    <w:p w14:paraId="277842E1" w14:textId="77777777" w:rsidR="00200299" w:rsidRPr="00836B08" w:rsidRDefault="00200299" w:rsidP="004D4FCF">
      <w:pPr>
        <w:spacing w:line="480" w:lineRule="auto"/>
        <w:rPr>
          <w:rFonts w:ascii="Arial" w:hAnsi="Arial" w:cs="Arial"/>
        </w:rPr>
      </w:pPr>
      <w:r w:rsidRPr="00836B08">
        <w:rPr>
          <w:rFonts w:ascii="Arial" w:hAnsi="Arial" w:cs="Arial"/>
        </w:rPr>
        <w:t xml:space="preserve">Office for Health and Improvement &amp; Disparities (2022). </w:t>
      </w:r>
      <w:r w:rsidRPr="00836B08">
        <w:rPr>
          <w:rFonts w:ascii="Arial" w:hAnsi="Arial" w:cs="Arial"/>
          <w:i/>
          <w:iCs/>
        </w:rPr>
        <w:t>Vulnerabilities: Applying All Our Health.</w:t>
      </w:r>
      <w:r w:rsidRPr="00836B08">
        <w:rPr>
          <w:rFonts w:ascii="Arial" w:hAnsi="Arial" w:cs="Arial"/>
        </w:rPr>
        <w:t xml:space="preserve"> Available at </w:t>
      </w:r>
      <w:hyperlink r:id="rId22" w:history="1">
        <w:r w:rsidRPr="00836B08">
          <w:rPr>
            <w:rStyle w:val="Hyperlink"/>
            <w:rFonts w:ascii="Arial" w:hAnsi="Arial" w:cs="Arial"/>
          </w:rPr>
          <w:t>https://www.gov.uk/government/publications/vulnerabilities-applying-all-our-health/vulnerabilities-applying-all-our-health</w:t>
        </w:r>
      </w:hyperlink>
      <w:r w:rsidRPr="00836B08">
        <w:rPr>
          <w:rFonts w:ascii="Arial" w:hAnsi="Arial" w:cs="Arial"/>
        </w:rPr>
        <w:t>. Accessed on 13</w:t>
      </w:r>
      <w:r w:rsidRPr="00836B08">
        <w:rPr>
          <w:rFonts w:ascii="Arial" w:hAnsi="Arial" w:cs="Arial"/>
          <w:vertAlign w:val="superscript"/>
        </w:rPr>
        <w:t>th</w:t>
      </w:r>
      <w:r w:rsidRPr="00836B08">
        <w:rPr>
          <w:rFonts w:ascii="Arial" w:hAnsi="Arial" w:cs="Arial"/>
        </w:rPr>
        <w:t xml:space="preserve"> March 2024. </w:t>
      </w:r>
    </w:p>
    <w:p w14:paraId="00616A50" w14:textId="77777777" w:rsidR="00AC18CB" w:rsidRPr="00836B08" w:rsidRDefault="00AC18CB" w:rsidP="004D4FCF">
      <w:pPr>
        <w:spacing w:line="480" w:lineRule="auto"/>
        <w:rPr>
          <w:rFonts w:ascii="Arial" w:hAnsi="Arial" w:cs="Arial"/>
        </w:rPr>
      </w:pPr>
    </w:p>
    <w:p w14:paraId="4BAA7B78" w14:textId="77777777" w:rsidR="00200299" w:rsidRPr="00836B08" w:rsidRDefault="00200299" w:rsidP="004D4FCF">
      <w:pPr>
        <w:spacing w:line="480" w:lineRule="auto"/>
        <w:rPr>
          <w:rFonts w:ascii="Arial" w:hAnsi="Arial" w:cs="Arial"/>
        </w:rPr>
      </w:pPr>
      <w:r w:rsidRPr="00836B08">
        <w:rPr>
          <w:rFonts w:ascii="Arial" w:hAnsi="Arial" w:cs="Arial"/>
        </w:rPr>
        <w:t xml:space="preserve">Public Health England (2024). </w:t>
      </w:r>
      <w:r w:rsidRPr="00836B08">
        <w:rPr>
          <w:rFonts w:ascii="Arial" w:hAnsi="Arial" w:cs="Arial"/>
          <w:i/>
          <w:iCs/>
        </w:rPr>
        <w:t>Introduction to Adverse Childhood Experiences.</w:t>
      </w:r>
      <w:r w:rsidRPr="00836B08">
        <w:rPr>
          <w:rFonts w:ascii="Arial" w:hAnsi="Arial" w:cs="Arial"/>
        </w:rPr>
        <w:t xml:space="preserve"> Available at </w:t>
      </w:r>
      <w:hyperlink r:id="rId23" w:history="1">
        <w:r w:rsidRPr="00836B08">
          <w:rPr>
            <w:rStyle w:val="Hyperlink"/>
            <w:rFonts w:ascii="Arial" w:hAnsi="Arial" w:cs="Arial"/>
          </w:rPr>
          <w:t>https://www.towerhamlets.gov.uk/Documents/Children-and-families-services/Early-Years/ACES_and_social_injustice_DCP_SW.pdf</w:t>
        </w:r>
      </w:hyperlink>
      <w:r w:rsidRPr="00836B08">
        <w:rPr>
          <w:rFonts w:ascii="Arial" w:hAnsi="Arial" w:cs="Arial"/>
        </w:rPr>
        <w:t>. Accessed on 12</w:t>
      </w:r>
      <w:r w:rsidRPr="00836B08">
        <w:rPr>
          <w:rFonts w:ascii="Arial" w:hAnsi="Arial" w:cs="Arial"/>
          <w:vertAlign w:val="superscript"/>
        </w:rPr>
        <w:t>th</w:t>
      </w:r>
      <w:r w:rsidRPr="00836B08">
        <w:rPr>
          <w:rFonts w:ascii="Arial" w:hAnsi="Arial" w:cs="Arial"/>
        </w:rPr>
        <w:t xml:space="preserve"> March 2024. </w:t>
      </w:r>
    </w:p>
    <w:p w14:paraId="69681BC8" w14:textId="77777777" w:rsidR="00AC18CB" w:rsidRPr="00836B08" w:rsidRDefault="00AC18CB" w:rsidP="004D4FCF">
      <w:pPr>
        <w:spacing w:line="480" w:lineRule="auto"/>
        <w:rPr>
          <w:rFonts w:ascii="Arial" w:hAnsi="Arial" w:cs="Arial"/>
        </w:rPr>
      </w:pPr>
    </w:p>
    <w:p w14:paraId="664F7A3E" w14:textId="77777777" w:rsidR="00200299" w:rsidRPr="00836B08" w:rsidRDefault="00200299" w:rsidP="004D4FCF">
      <w:pPr>
        <w:spacing w:line="480" w:lineRule="auto"/>
        <w:rPr>
          <w:rFonts w:ascii="Arial" w:hAnsi="Arial" w:cs="Arial"/>
        </w:rPr>
      </w:pPr>
      <w:r w:rsidRPr="00836B08">
        <w:rPr>
          <w:rFonts w:ascii="Arial" w:hAnsi="Arial" w:cs="Arial"/>
        </w:rPr>
        <w:lastRenderedPageBreak/>
        <w:t xml:space="preserve">Serious Case Review: </w:t>
      </w:r>
      <w:r w:rsidRPr="00836B08">
        <w:rPr>
          <w:rFonts w:ascii="Arial" w:hAnsi="Arial" w:cs="Arial"/>
          <w:i/>
          <w:iCs/>
        </w:rPr>
        <w:t>Baby P (2009). Local Authority: Haringey</w:t>
      </w:r>
      <w:r w:rsidRPr="00836B08">
        <w:rPr>
          <w:rFonts w:ascii="Arial" w:hAnsi="Arial" w:cs="Arial"/>
        </w:rPr>
        <w:t xml:space="preserve">. Available at </w:t>
      </w:r>
      <w:hyperlink r:id="rId24" w:history="1">
        <w:r w:rsidRPr="00836B08">
          <w:rPr>
            <w:rStyle w:val="Hyperlink"/>
            <w:rFonts w:ascii="Arial" w:hAnsi="Arial" w:cs="Arial"/>
          </w:rPr>
          <w:t>https://www.virtual-college.co.uk/resources/serious-case-review-baby-p-(2009)</w:t>
        </w:r>
      </w:hyperlink>
      <w:r w:rsidRPr="00836B08">
        <w:rPr>
          <w:rFonts w:ascii="Arial" w:hAnsi="Arial" w:cs="Arial"/>
        </w:rPr>
        <w:t>. Accessed on 19</w:t>
      </w:r>
      <w:r w:rsidRPr="00836B08">
        <w:rPr>
          <w:rFonts w:ascii="Arial" w:hAnsi="Arial" w:cs="Arial"/>
          <w:vertAlign w:val="superscript"/>
        </w:rPr>
        <w:t>th</w:t>
      </w:r>
      <w:r w:rsidRPr="00836B08">
        <w:rPr>
          <w:rFonts w:ascii="Arial" w:hAnsi="Arial" w:cs="Arial"/>
        </w:rPr>
        <w:t xml:space="preserve"> March 2024. </w:t>
      </w:r>
    </w:p>
    <w:p w14:paraId="1A386348" w14:textId="77777777" w:rsidR="00AC18CB" w:rsidRPr="00836B08" w:rsidRDefault="00AC18CB" w:rsidP="004D4FCF">
      <w:pPr>
        <w:spacing w:line="480" w:lineRule="auto"/>
        <w:rPr>
          <w:rFonts w:ascii="Arial" w:hAnsi="Arial" w:cs="Arial"/>
        </w:rPr>
      </w:pPr>
    </w:p>
    <w:p w14:paraId="12117996" w14:textId="77777777" w:rsidR="00200299" w:rsidRPr="00836B08" w:rsidRDefault="00200299" w:rsidP="004D4FCF">
      <w:pPr>
        <w:spacing w:line="480" w:lineRule="auto"/>
        <w:rPr>
          <w:rFonts w:ascii="Arial" w:hAnsi="Arial" w:cs="Arial"/>
        </w:rPr>
      </w:pPr>
      <w:r w:rsidRPr="00836B08">
        <w:rPr>
          <w:rFonts w:ascii="Arial" w:hAnsi="Arial" w:cs="Arial"/>
        </w:rPr>
        <w:t xml:space="preserve">The Association of Directors of Public Health (2021). </w:t>
      </w:r>
      <w:r w:rsidRPr="00836B08">
        <w:rPr>
          <w:rFonts w:ascii="Arial" w:hAnsi="Arial" w:cs="Arial"/>
          <w:i/>
          <w:iCs/>
        </w:rPr>
        <w:t>Guidance for the policing sector.</w:t>
      </w:r>
      <w:r w:rsidRPr="00836B08">
        <w:rPr>
          <w:rFonts w:ascii="Arial" w:hAnsi="Arial" w:cs="Arial"/>
        </w:rPr>
        <w:t xml:space="preserve"> Available at </w:t>
      </w:r>
      <w:hyperlink r:id="rId25" w:history="1">
        <w:r w:rsidRPr="00836B08">
          <w:rPr>
            <w:rStyle w:val="Hyperlink"/>
            <w:rFonts w:ascii="Arial" w:hAnsi="Arial" w:cs="Arial"/>
          </w:rPr>
          <w:t>https://www.adph.org.uk/wp-content/uploads/2021/12/ACES-Guidance-for-the-policing-Sector.pdf</w:t>
        </w:r>
      </w:hyperlink>
      <w:r w:rsidRPr="00836B08">
        <w:rPr>
          <w:rFonts w:ascii="Arial" w:hAnsi="Arial" w:cs="Arial"/>
        </w:rPr>
        <w:t>. Accessed on 12</w:t>
      </w:r>
      <w:r w:rsidRPr="00836B08">
        <w:rPr>
          <w:rFonts w:ascii="Arial" w:hAnsi="Arial" w:cs="Arial"/>
          <w:vertAlign w:val="superscript"/>
        </w:rPr>
        <w:t>th</w:t>
      </w:r>
      <w:r w:rsidRPr="00836B08">
        <w:rPr>
          <w:rFonts w:ascii="Arial" w:hAnsi="Arial" w:cs="Arial"/>
        </w:rPr>
        <w:t xml:space="preserve"> March 2024. </w:t>
      </w:r>
    </w:p>
    <w:p w14:paraId="0801E9B4" w14:textId="77777777" w:rsidR="00AC18CB" w:rsidRPr="00836B08" w:rsidRDefault="00AC18CB" w:rsidP="004D4FCF">
      <w:pPr>
        <w:spacing w:line="480" w:lineRule="auto"/>
        <w:rPr>
          <w:rFonts w:ascii="Arial" w:hAnsi="Arial" w:cs="Arial"/>
        </w:rPr>
      </w:pPr>
    </w:p>
    <w:p w14:paraId="437239E5" w14:textId="77777777" w:rsidR="00200299" w:rsidRPr="00836B08" w:rsidRDefault="00200299" w:rsidP="004D4FCF">
      <w:pPr>
        <w:spacing w:line="480" w:lineRule="auto"/>
        <w:rPr>
          <w:rFonts w:ascii="Arial" w:hAnsi="Arial" w:cs="Arial"/>
        </w:rPr>
      </w:pPr>
      <w:r w:rsidRPr="00836B08">
        <w:rPr>
          <w:rFonts w:ascii="Arial" w:hAnsi="Arial" w:cs="Arial"/>
        </w:rPr>
        <w:t xml:space="preserve">The Lord Laming (2009). </w:t>
      </w:r>
      <w:r w:rsidRPr="00836B08">
        <w:rPr>
          <w:rFonts w:ascii="Arial" w:hAnsi="Arial" w:cs="Arial"/>
          <w:i/>
          <w:iCs/>
        </w:rPr>
        <w:t>The Protection of Children in England: A Progress Report.</w:t>
      </w:r>
      <w:r w:rsidRPr="00836B08">
        <w:rPr>
          <w:rFonts w:ascii="Arial" w:hAnsi="Arial" w:cs="Arial"/>
        </w:rPr>
        <w:t xml:space="preserve"> Available at </w:t>
      </w:r>
      <w:hyperlink r:id="rId26" w:history="1">
        <w:r w:rsidRPr="00836B08">
          <w:rPr>
            <w:rStyle w:val="Hyperlink"/>
            <w:rFonts w:ascii="Arial" w:hAnsi="Arial" w:cs="Arial"/>
          </w:rPr>
          <w:t>https://assets.publishing.service.gov.uk/media/5a7eb005e5274a2e8ab478fb/The_Protection_of_Children_in_England.pdf</w:t>
        </w:r>
      </w:hyperlink>
      <w:r w:rsidRPr="00836B08">
        <w:rPr>
          <w:rFonts w:ascii="Arial" w:hAnsi="Arial" w:cs="Arial"/>
        </w:rPr>
        <w:t>. Accessed on 22</w:t>
      </w:r>
      <w:r w:rsidRPr="00836B08">
        <w:rPr>
          <w:rFonts w:ascii="Arial" w:hAnsi="Arial" w:cs="Arial"/>
          <w:vertAlign w:val="superscript"/>
        </w:rPr>
        <w:t>nd</w:t>
      </w:r>
      <w:r w:rsidRPr="00836B08">
        <w:rPr>
          <w:rFonts w:ascii="Arial" w:hAnsi="Arial" w:cs="Arial"/>
        </w:rPr>
        <w:t xml:space="preserve"> March 2024. </w:t>
      </w:r>
    </w:p>
    <w:p w14:paraId="645440D4" w14:textId="77777777" w:rsidR="00AC18CB" w:rsidRPr="00836B08" w:rsidRDefault="00AC18CB" w:rsidP="004D4FCF">
      <w:pPr>
        <w:spacing w:line="480" w:lineRule="auto"/>
        <w:rPr>
          <w:rFonts w:ascii="Arial" w:hAnsi="Arial" w:cs="Arial"/>
        </w:rPr>
      </w:pPr>
    </w:p>
    <w:p w14:paraId="1023EE32" w14:textId="77777777" w:rsidR="00200299" w:rsidRPr="00836B08" w:rsidRDefault="00200299" w:rsidP="004D4FCF">
      <w:pPr>
        <w:spacing w:line="480" w:lineRule="auto"/>
        <w:rPr>
          <w:rFonts w:ascii="Arial" w:hAnsi="Arial" w:cs="Arial"/>
        </w:rPr>
      </w:pPr>
      <w:r w:rsidRPr="00836B08">
        <w:rPr>
          <w:rFonts w:ascii="Arial" w:hAnsi="Arial" w:cs="Arial"/>
        </w:rPr>
        <w:t xml:space="preserve">University of Huddersfield (2002). </w:t>
      </w:r>
      <w:r w:rsidRPr="00836B08">
        <w:rPr>
          <w:rFonts w:ascii="Arial" w:hAnsi="Arial" w:cs="Arial"/>
          <w:i/>
          <w:iCs/>
        </w:rPr>
        <w:t>Background to the Victoria Climbie Inquiry.</w:t>
      </w:r>
      <w:r w:rsidRPr="00836B08">
        <w:rPr>
          <w:rFonts w:ascii="Arial" w:hAnsi="Arial" w:cs="Arial"/>
        </w:rPr>
        <w:t xml:space="preserve"> Available at </w:t>
      </w:r>
      <w:hyperlink r:id="rId27" w:history="1">
        <w:r w:rsidRPr="00836B08">
          <w:rPr>
            <w:rStyle w:val="Hyperlink"/>
            <w:rFonts w:ascii="Arial" w:hAnsi="Arial" w:cs="Arial"/>
          </w:rPr>
          <w:t>https://victoriaclimbie.hud.ac.uk/background.html</w:t>
        </w:r>
      </w:hyperlink>
      <w:r w:rsidRPr="00836B08">
        <w:rPr>
          <w:rFonts w:ascii="Arial" w:hAnsi="Arial" w:cs="Arial"/>
        </w:rPr>
        <w:t>. Accessed on 21</w:t>
      </w:r>
      <w:r w:rsidRPr="00836B08">
        <w:rPr>
          <w:rFonts w:ascii="Arial" w:hAnsi="Arial" w:cs="Arial"/>
          <w:vertAlign w:val="superscript"/>
        </w:rPr>
        <w:t>st</w:t>
      </w:r>
      <w:r w:rsidRPr="00836B08">
        <w:rPr>
          <w:rFonts w:ascii="Arial" w:hAnsi="Arial" w:cs="Arial"/>
        </w:rPr>
        <w:t xml:space="preserve"> March 2024. </w:t>
      </w:r>
    </w:p>
    <w:p w14:paraId="536E2708" w14:textId="77777777" w:rsidR="00AC18CB" w:rsidRPr="00836B08" w:rsidRDefault="00AC18CB" w:rsidP="004D4FCF">
      <w:pPr>
        <w:spacing w:line="480" w:lineRule="auto"/>
        <w:rPr>
          <w:rFonts w:ascii="Arial" w:hAnsi="Arial" w:cs="Arial"/>
        </w:rPr>
      </w:pPr>
    </w:p>
    <w:p w14:paraId="4D75AC23" w14:textId="77777777" w:rsidR="00200299" w:rsidRPr="00836B08" w:rsidRDefault="00200299" w:rsidP="004D4FCF">
      <w:pPr>
        <w:spacing w:line="480" w:lineRule="auto"/>
        <w:rPr>
          <w:rFonts w:ascii="Arial" w:hAnsi="Arial" w:cs="Arial"/>
        </w:rPr>
      </w:pPr>
      <w:r w:rsidRPr="00836B08">
        <w:rPr>
          <w:rFonts w:ascii="Arial" w:hAnsi="Arial" w:cs="Arial"/>
        </w:rPr>
        <w:t xml:space="preserve">Wagner. A. (2010). </w:t>
      </w:r>
      <w:r w:rsidRPr="00836B08">
        <w:rPr>
          <w:rFonts w:ascii="Arial" w:hAnsi="Arial" w:cs="Arial"/>
          <w:i/>
          <w:iCs/>
        </w:rPr>
        <w:t xml:space="preserve">Contact Point Switched Off but Child Welfare Concerns Remain. </w:t>
      </w:r>
      <w:r w:rsidRPr="00836B08">
        <w:rPr>
          <w:rFonts w:ascii="Arial" w:hAnsi="Arial" w:cs="Arial"/>
        </w:rPr>
        <w:t xml:space="preserve">Available at </w:t>
      </w:r>
      <w:hyperlink r:id="rId28" w:history="1">
        <w:r w:rsidRPr="00836B08">
          <w:rPr>
            <w:rStyle w:val="Hyperlink"/>
            <w:rFonts w:ascii="Arial" w:hAnsi="Arial" w:cs="Arial"/>
          </w:rPr>
          <w:t>https://ukhumanrightsblog.com/2010/08/06/contact-point-switched-off-but-child-welfare-concerns-remain/</w:t>
        </w:r>
      </w:hyperlink>
      <w:r w:rsidRPr="00836B08">
        <w:rPr>
          <w:rFonts w:ascii="Arial" w:hAnsi="Arial" w:cs="Arial"/>
        </w:rPr>
        <w:t>. Accessed on 22</w:t>
      </w:r>
      <w:r w:rsidRPr="00836B08">
        <w:rPr>
          <w:rFonts w:ascii="Arial" w:hAnsi="Arial" w:cs="Arial"/>
          <w:vertAlign w:val="superscript"/>
        </w:rPr>
        <w:t>nd</w:t>
      </w:r>
      <w:r w:rsidRPr="00836B08">
        <w:rPr>
          <w:rFonts w:ascii="Arial" w:hAnsi="Arial" w:cs="Arial"/>
        </w:rPr>
        <w:t xml:space="preserve"> March 2024. </w:t>
      </w:r>
    </w:p>
    <w:p w14:paraId="73420152" w14:textId="77777777" w:rsidR="00AC18CB" w:rsidRPr="00836B08" w:rsidRDefault="00AC18CB" w:rsidP="004D4FCF">
      <w:pPr>
        <w:spacing w:line="480" w:lineRule="auto"/>
        <w:rPr>
          <w:rFonts w:ascii="Arial" w:hAnsi="Arial" w:cs="Arial"/>
        </w:rPr>
      </w:pPr>
    </w:p>
    <w:p w14:paraId="3659887E" w14:textId="77777777" w:rsidR="00200299" w:rsidRPr="00836B08" w:rsidRDefault="00200299" w:rsidP="004D4FCF">
      <w:pPr>
        <w:spacing w:line="480" w:lineRule="auto"/>
        <w:rPr>
          <w:rFonts w:ascii="Arial" w:hAnsi="Arial" w:cs="Arial"/>
        </w:rPr>
      </w:pPr>
      <w:r w:rsidRPr="00836B08">
        <w:rPr>
          <w:rFonts w:ascii="Arial" w:hAnsi="Arial" w:cs="Arial"/>
        </w:rPr>
        <w:t xml:space="preserve">Yurich. G. (2024). </w:t>
      </w:r>
      <w:r w:rsidRPr="00836B08">
        <w:rPr>
          <w:rFonts w:ascii="Arial" w:hAnsi="Arial" w:cs="Arial"/>
          <w:i/>
          <w:iCs/>
        </w:rPr>
        <w:t>75% of the Time We Spend With Our Kids in Our Lifetime Will Be Spent By Age 12.</w:t>
      </w:r>
      <w:r w:rsidRPr="00836B08">
        <w:rPr>
          <w:rFonts w:ascii="Arial" w:hAnsi="Arial" w:cs="Arial"/>
        </w:rPr>
        <w:t xml:space="preserve"> Available at </w:t>
      </w:r>
      <w:hyperlink r:id="rId29" w:history="1">
        <w:r w:rsidRPr="00836B08">
          <w:rPr>
            <w:rStyle w:val="Hyperlink"/>
            <w:rFonts w:ascii="Arial" w:hAnsi="Arial" w:cs="Arial"/>
          </w:rPr>
          <w:t>https://www.1000hoursoutside.com/blog/time-with-kids-before-age-12</w:t>
        </w:r>
      </w:hyperlink>
      <w:r w:rsidRPr="00836B08">
        <w:rPr>
          <w:rFonts w:ascii="Arial" w:hAnsi="Arial" w:cs="Arial"/>
        </w:rPr>
        <w:t>. Accessed on 19</w:t>
      </w:r>
      <w:r w:rsidRPr="00836B08">
        <w:rPr>
          <w:rFonts w:ascii="Arial" w:hAnsi="Arial" w:cs="Arial"/>
          <w:vertAlign w:val="superscript"/>
        </w:rPr>
        <w:t>th</w:t>
      </w:r>
      <w:r w:rsidRPr="00836B08">
        <w:rPr>
          <w:rFonts w:ascii="Arial" w:hAnsi="Arial" w:cs="Arial"/>
        </w:rPr>
        <w:t xml:space="preserve"> March 2024. </w:t>
      </w:r>
    </w:p>
    <w:sectPr w:rsidR="00200299" w:rsidRPr="00836B08" w:rsidSect="00AC18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F2D46E"/>
    <w:multiLevelType w:val="hybridMultilevel"/>
    <w:tmpl w:val="F470F356"/>
    <w:lvl w:ilvl="0" w:tplc="E6F62D54">
      <w:start w:val="1"/>
      <w:numFmt w:val="bullet"/>
      <w:lvlText w:val=""/>
      <w:lvlJc w:val="left"/>
      <w:pPr>
        <w:ind w:left="720" w:hanging="360"/>
      </w:pPr>
      <w:rPr>
        <w:rFonts w:ascii="Symbol" w:hAnsi="Symbol" w:hint="default"/>
      </w:rPr>
    </w:lvl>
    <w:lvl w:ilvl="1" w:tplc="5300AF7E">
      <w:start w:val="1"/>
      <w:numFmt w:val="bullet"/>
      <w:lvlText w:val="o"/>
      <w:lvlJc w:val="left"/>
      <w:pPr>
        <w:ind w:left="1440" w:hanging="360"/>
      </w:pPr>
      <w:rPr>
        <w:rFonts w:ascii="Courier New" w:hAnsi="Courier New" w:hint="default"/>
      </w:rPr>
    </w:lvl>
    <w:lvl w:ilvl="2" w:tplc="072204DC">
      <w:start w:val="1"/>
      <w:numFmt w:val="bullet"/>
      <w:lvlText w:val=""/>
      <w:lvlJc w:val="left"/>
      <w:pPr>
        <w:ind w:left="2160" w:hanging="360"/>
      </w:pPr>
      <w:rPr>
        <w:rFonts w:ascii="Wingdings" w:hAnsi="Wingdings" w:hint="default"/>
      </w:rPr>
    </w:lvl>
    <w:lvl w:ilvl="3" w:tplc="E3D0558C">
      <w:start w:val="1"/>
      <w:numFmt w:val="bullet"/>
      <w:lvlText w:val=""/>
      <w:lvlJc w:val="left"/>
      <w:pPr>
        <w:ind w:left="2880" w:hanging="360"/>
      </w:pPr>
      <w:rPr>
        <w:rFonts w:ascii="Symbol" w:hAnsi="Symbol" w:hint="default"/>
      </w:rPr>
    </w:lvl>
    <w:lvl w:ilvl="4" w:tplc="3440EC88">
      <w:start w:val="1"/>
      <w:numFmt w:val="bullet"/>
      <w:lvlText w:val="o"/>
      <w:lvlJc w:val="left"/>
      <w:pPr>
        <w:ind w:left="3600" w:hanging="360"/>
      </w:pPr>
      <w:rPr>
        <w:rFonts w:ascii="Courier New" w:hAnsi="Courier New" w:hint="default"/>
      </w:rPr>
    </w:lvl>
    <w:lvl w:ilvl="5" w:tplc="BDFE368E">
      <w:start w:val="1"/>
      <w:numFmt w:val="bullet"/>
      <w:lvlText w:val=""/>
      <w:lvlJc w:val="left"/>
      <w:pPr>
        <w:ind w:left="4320" w:hanging="360"/>
      </w:pPr>
      <w:rPr>
        <w:rFonts w:ascii="Wingdings" w:hAnsi="Wingdings" w:hint="default"/>
      </w:rPr>
    </w:lvl>
    <w:lvl w:ilvl="6" w:tplc="643CE2FE">
      <w:start w:val="1"/>
      <w:numFmt w:val="bullet"/>
      <w:lvlText w:val=""/>
      <w:lvlJc w:val="left"/>
      <w:pPr>
        <w:ind w:left="5040" w:hanging="360"/>
      </w:pPr>
      <w:rPr>
        <w:rFonts w:ascii="Symbol" w:hAnsi="Symbol" w:hint="default"/>
      </w:rPr>
    </w:lvl>
    <w:lvl w:ilvl="7" w:tplc="C7A24930">
      <w:start w:val="1"/>
      <w:numFmt w:val="bullet"/>
      <w:lvlText w:val="o"/>
      <w:lvlJc w:val="left"/>
      <w:pPr>
        <w:ind w:left="5760" w:hanging="360"/>
      </w:pPr>
      <w:rPr>
        <w:rFonts w:ascii="Courier New" w:hAnsi="Courier New" w:hint="default"/>
      </w:rPr>
    </w:lvl>
    <w:lvl w:ilvl="8" w:tplc="077A36DC">
      <w:start w:val="1"/>
      <w:numFmt w:val="bullet"/>
      <w:lvlText w:val=""/>
      <w:lvlJc w:val="left"/>
      <w:pPr>
        <w:ind w:left="6480" w:hanging="360"/>
      </w:pPr>
      <w:rPr>
        <w:rFonts w:ascii="Wingdings" w:hAnsi="Wingdings" w:hint="default"/>
      </w:rPr>
    </w:lvl>
  </w:abstractNum>
  <w:num w:numId="1" w16cid:durableId="1720781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146"/>
    <w:rsid w:val="0000478D"/>
    <w:rsid w:val="00005E0B"/>
    <w:rsid w:val="000066E3"/>
    <w:rsid w:val="000175FF"/>
    <w:rsid w:val="00022650"/>
    <w:rsid w:val="000239C0"/>
    <w:rsid w:val="0003136E"/>
    <w:rsid w:val="00041F95"/>
    <w:rsid w:val="000435AD"/>
    <w:rsid w:val="00046C71"/>
    <w:rsid w:val="00052007"/>
    <w:rsid w:val="000521BF"/>
    <w:rsid w:val="00053559"/>
    <w:rsid w:val="000572D0"/>
    <w:rsid w:val="0007224B"/>
    <w:rsid w:val="0007515C"/>
    <w:rsid w:val="00081FD1"/>
    <w:rsid w:val="00085B05"/>
    <w:rsid w:val="00093166"/>
    <w:rsid w:val="000A0753"/>
    <w:rsid w:val="000A1F04"/>
    <w:rsid w:val="000A3490"/>
    <w:rsid w:val="000B0C60"/>
    <w:rsid w:val="000B248B"/>
    <w:rsid w:val="000C45C9"/>
    <w:rsid w:val="000C7753"/>
    <w:rsid w:val="000D04B6"/>
    <w:rsid w:val="000D70F3"/>
    <w:rsid w:val="000E6305"/>
    <w:rsid w:val="001001FE"/>
    <w:rsid w:val="00100264"/>
    <w:rsid w:val="00101D87"/>
    <w:rsid w:val="00104A9C"/>
    <w:rsid w:val="00106262"/>
    <w:rsid w:val="0011793A"/>
    <w:rsid w:val="00141AA0"/>
    <w:rsid w:val="00142989"/>
    <w:rsid w:val="00147CB0"/>
    <w:rsid w:val="001522A2"/>
    <w:rsid w:val="001543A2"/>
    <w:rsid w:val="0015527E"/>
    <w:rsid w:val="00160BEF"/>
    <w:rsid w:val="00166EC6"/>
    <w:rsid w:val="001710F6"/>
    <w:rsid w:val="00174804"/>
    <w:rsid w:val="001838AC"/>
    <w:rsid w:val="001839FF"/>
    <w:rsid w:val="00185883"/>
    <w:rsid w:val="00187A93"/>
    <w:rsid w:val="00192F94"/>
    <w:rsid w:val="001A07EE"/>
    <w:rsid w:val="001A4632"/>
    <w:rsid w:val="001C615B"/>
    <w:rsid w:val="001D0397"/>
    <w:rsid w:val="001D180E"/>
    <w:rsid w:val="001E5135"/>
    <w:rsid w:val="001E5AFC"/>
    <w:rsid w:val="001F3278"/>
    <w:rsid w:val="001F3BBE"/>
    <w:rsid w:val="001F4430"/>
    <w:rsid w:val="001F6533"/>
    <w:rsid w:val="001F69B1"/>
    <w:rsid w:val="001F7D25"/>
    <w:rsid w:val="00200299"/>
    <w:rsid w:val="00211524"/>
    <w:rsid w:val="002155B2"/>
    <w:rsid w:val="00216DE6"/>
    <w:rsid w:val="00217BE5"/>
    <w:rsid w:val="002420F7"/>
    <w:rsid w:val="00242739"/>
    <w:rsid w:val="00252E9B"/>
    <w:rsid w:val="00252FAD"/>
    <w:rsid w:val="002556A5"/>
    <w:rsid w:val="00261CC7"/>
    <w:rsid w:val="00263D26"/>
    <w:rsid w:val="00267295"/>
    <w:rsid w:val="00277055"/>
    <w:rsid w:val="00290E32"/>
    <w:rsid w:val="00292C69"/>
    <w:rsid w:val="0029667D"/>
    <w:rsid w:val="002A1CFF"/>
    <w:rsid w:val="002B12B7"/>
    <w:rsid w:val="002B409A"/>
    <w:rsid w:val="002B584D"/>
    <w:rsid w:val="002B7D3D"/>
    <w:rsid w:val="002D2506"/>
    <w:rsid w:val="002D3212"/>
    <w:rsid w:val="002E5120"/>
    <w:rsid w:val="002F1D7B"/>
    <w:rsid w:val="002F2953"/>
    <w:rsid w:val="00302370"/>
    <w:rsid w:val="00306DB0"/>
    <w:rsid w:val="003105AE"/>
    <w:rsid w:val="00317C6E"/>
    <w:rsid w:val="00321443"/>
    <w:rsid w:val="00322EC5"/>
    <w:rsid w:val="00325F8E"/>
    <w:rsid w:val="00327E3C"/>
    <w:rsid w:val="00331F9C"/>
    <w:rsid w:val="00334293"/>
    <w:rsid w:val="0034567D"/>
    <w:rsid w:val="00345E26"/>
    <w:rsid w:val="00347E56"/>
    <w:rsid w:val="0035288E"/>
    <w:rsid w:val="00354848"/>
    <w:rsid w:val="00361624"/>
    <w:rsid w:val="00362621"/>
    <w:rsid w:val="00363D58"/>
    <w:rsid w:val="00367DD7"/>
    <w:rsid w:val="00372056"/>
    <w:rsid w:val="0037256D"/>
    <w:rsid w:val="0038117A"/>
    <w:rsid w:val="003868A1"/>
    <w:rsid w:val="00386AF9"/>
    <w:rsid w:val="0039692B"/>
    <w:rsid w:val="00396E3E"/>
    <w:rsid w:val="00397372"/>
    <w:rsid w:val="003A21A8"/>
    <w:rsid w:val="003A313F"/>
    <w:rsid w:val="003A48AB"/>
    <w:rsid w:val="003A7513"/>
    <w:rsid w:val="003B23DD"/>
    <w:rsid w:val="003B31F3"/>
    <w:rsid w:val="003C1B13"/>
    <w:rsid w:val="003D3593"/>
    <w:rsid w:val="003E0B98"/>
    <w:rsid w:val="003F230A"/>
    <w:rsid w:val="003F4019"/>
    <w:rsid w:val="003F5A3C"/>
    <w:rsid w:val="003F7C16"/>
    <w:rsid w:val="004066C2"/>
    <w:rsid w:val="00406D0A"/>
    <w:rsid w:val="00410014"/>
    <w:rsid w:val="004103F7"/>
    <w:rsid w:val="00411E52"/>
    <w:rsid w:val="0041327C"/>
    <w:rsid w:val="00417305"/>
    <w:rsid w:val="00435B91"/>
    <w:rsid w:val="004503CC"/>
    <w:rsid w:val="0045664A"/>
    <w:rsid w:val="0045789F"/>
    <w:rsid w:val="00461433"/>
    <w:rsid w:val="00472B92"/>
    <w:rsid w:val="004733A2"/>
    <w:rsid w:val="00475012"/>
    <w:rsid w:val="0047665C"/>
    <w:rsid w:val="00476D9B"/>
    <w:rsid w:val="00480085"/>
    <w:rsid w:val="00480FB7"/>
    <w:rsid w:val="0048373F"/>
    <w:rsid w:val="004862FA"/>
    <w:rsid w:val="00494582"/>
    <w:rsid w:val="004B123D"/>
    <w:rsid w:val="004C2011"/>
    <w:rsid w:val="004C2B51"/>
    <w:rsid w:val="004C6826"/>
    <w:rsid w:val="004D0D53"/>
    <w:rsid w:val="004D4028"/>
    <w:rsid w:val="004D4E84"/>
    <w:rsid w:val="004D4FCF"/>
    <w:rsid w:val="004E1FCD"/>
    <w:rsid w:val="004E2DB3"/>
    <w:rsid w:val="004F037D"/>
    <w:rsid w:val="004F2543"/>
    <w:rsid w:val="00504D82"/>
    <w:rsid w:val="00532D78"/>
    <w:rsid w:val="0053552B"/>
    <w:rsid w:val="00536C47"/>
    <w:rsid w:val="00536EF8"/>
    <w:rsid w:val="0054064B"/>
    <w:rsid w:val="0056417B"/>
    <w:rsid w:val="00565DFD"/>
    <w:rsid w:val="00584EDB"/>
    <w:rsid w:val="005923A4"/>
    <w:rsid w:val="005938F2"/>
    <w:rsid w:val="00594043"/>
    <w:rsid w:val="00596638"/>
    <w:rsid w:val="00597B57"/>
    <w:rsid w:val="005A2C4F"/>
    <w:rsid w:val="005A59E7"/>
    <w:rsid w:val="005A6246"/>
    <w:rsid w:val="005A7343"/>
    <w:rsid w:val="005C7DF6"/>
    <w:rsid w:val="005D09C9"/>
    <w:rsid w:val="005D5B7D"/>
    <w:rsid w:val="005D5F24"/>
    <w:rsid w:val="005E17BA"/>
    <w:rsid w:val="005E7592"/>
    <w:rsid w:val="005F15D7"/>
    <w:rsid w:val="005F35D7"/>
    <w:rsid w:val="005F61B9"/>
    <w:rsid w:val="006013ED"/>
    <w:rsid w:val="00601E8A"/>
    <w:rsid w:val="00603768"/>
    <w:rsid w:val="00604ACB"/>
    <w:rsid w:val="00604C34"/>
    <w:rsid w:val="00614E17"/>
    <w:rsid w:val="00617427"/>
    <w:rsid w:val="0062098F"/>
    <w:rsid w:val="0062191B"/>
    <w:rsid w:val="00625BD4"/>
    <w:rsid w:val="0063707F"/>
    <w:rsid w:val="00637F5D"/>
    <w:rsid w:val="0064112C"/>
    <w:rsid w:val="00650762"/>
    <w:rsid w:val="00651A4F"/>
    <w:rsid w:val="00667719"/>
    <w:rsid w:val="00670924"/>
    <w:rsid w:val="00686D6D"/>
    <w:rsid w:val="006919A4"/>
    <w:rsid w:val="00692AB3"/>
    <w:rsid w:val="00694A71"/>
    <w:rsid w:val="006968DA"/>
    <w:rsid w:val="0069736A"/>
    <w:rsid w:val="006A7986"/>
    <w:rsid w:val="006B021F"/>
    <w:rsid w:val="006B11E3"/>
    <w:rsid w:val="006C52D0"/>
    <w:rsid w:val="006C7375"/>
    <w:rsid w:val="006D44E1"/>
    <w:rsid w:val="006D567F"/>
    <w:rsid w:val="006E2D95"/>
    <w:rsid w:val="006E469B"/>
    <w:rsid w:val="006F3977"/>
    <w:rsid w:val="006F53E5"/>
    <w:rsid w:val="007011E0"/>
    <w:rsid w:val="00706957"/>
    <w:rsid w:val="00716142"/>
    <w:rsid w:val="0071672F"/>
    <w:rsid w:val="00716FF1"/>
    <w:rsid w:val="00720F3A"/>
    <w:rsid w:val="0072494F"/>
    <w:rsid w:val="00727E91"/>
    <w:rsid w:val="00730952"/>
    <w:rsid w:val="00731150"/>
    <w:rsid w:val="00740649"/>
    <w:rsid w:val="007452C8"/>
    <w:rsid w:val="007516C9"/>
    <w:rsid w:val="00755956"/>
    <w:rsid w:val="00761665"/>
    <w:rsid w:val="00762BC7"/>
    <w:rsid w:val="007666E9"/>
    <w:rsid w:val="0078052D"/>
    <w:rsid w:val="007839CF"/>
    <w:rsid w:val="007964AC"/>
    <w:rsid w:val="007B1F2A"/>
    <w:rsid w:val="007B4086"/>
    <w:rsid w:val="007C4DF9"/>
    <w:rsid w:val="007C6F9E"/>
    <w:rsid w:val="007D0C07"/>
    <w:rsid w:val="007D67E9"/>
    <w:rsid w:val="007E0445"/>
    <w:rsid w:val="007E090F"/>
    <w:rsid w:val="007E6986"/>
    <w:rsid w:val="007F48A6"/>
    <w:rsid w:val="007F5102"/>
    <w:rsid w:val="008026A7"/>
    <w:rsid w:val="00810A19"/>
    <w:rsid w:val="00812E8E"/>
    <w:rsid w:val="00815099"/>
    <w:rsid w:val="00820940"/>
    <w:rsid w:val="00824695"/>
    <w:rsid w:val="00832693"/>
    <w:rsid w:val="00833A05"/>
    <w:rsid w:val="00835CD1"/>
    <w:rsid w:val="00836B08"/>
    <w:rsid w:val="008443CC"/>
    <w:rsid w:val="00844A48"/>
    <w:rsid w:val="00862F5D"/>
    <w:rsid w:val="00864C4E"/>
    <w:rsid w:val="0087177D"/>
    <w:rsid w:val="00872E31"/>
    <w:rsid w:val="00874ECA"/>
    <w:rsid w:val="008779C7"/>
    <w:rsid w:val="00881BD8"/>
    <w:rsid w:val="00894441"/>
    <w:rsid w:val="008A05A8"/>
    <w:rsid w:val="008A2075"/>
    <w:rsid w:val="008A7C4B"/>
    <w:rsid w:val="008B6F60"/>
    <w:rsid w:val="008C58FD"/>
    <w:rsid w:val="008C60B3"/>
    <w:rsid w:val="008D1B7C"/>
    <w:rsid w:val="008D46DB"/>
    <w:rsid w:val="008D5CCA"/>
    <w:rsid w:val="008E1D31"/>
    <w:rsid w:val="008E5A05"/>
    <w:rsid w:val="008E7CBE"/>
    <w:rsid w:val="008F7B12"/>
    <w:rsid w:val="00900ED2"/>
    <w:rsid w:val="00911822"/>
    <w:rsid w:val="00913E4E"/>
    <w:rsid w:val="00921D21"/>
    <w:rsid w:val="0092391D"/>
    <w:rsid w:val="0093095C"/>
    <w:rsid w:val="00933938"/>
    <w:rsid w:val="00937132"/>
    <w:rsid w:val="00951221"/>
    <w:rsid w:val="00956622"/>
    <w:rsid w:val="00957AD0"/>
    <w:rsid w:val="00961B82"/>
    <w:rsid w:val="00962CDF"/>
    <w:rsid w:val="00965CD0"/>
    <w:rsid w:val="009660CE"/>
    <w:rsid w:val="009677ED"/>
    <w:rsid w:val="009705C0"/>
    <w:rsid w:val="00973E8A"/>
    <w:rsid w:val="00980ED7"/>
    <w:rsid w:val="00987ED3"/>
    <w:rsid w:val="009913B2"/>
    <w:rsid w:val="00995E02"/>
    <w:rsid w:val="009966B4"/>
    <w:rsid w:val="009B1825"/>
    <w:rsid w:val="009B2D07"/>
    <w:rsid w:val="009B7A2B"/>
    <w:rsid w:val="009C6D6D"/>
    <w:rsid w:val="009D348C"/>
    <w:rsid w:val="009D55DD"/>
    <w:rsid w:val="009E1904"/>
    <w:rsid w:val="009E69D8"/>
    <w:rsid w:val="009F0798"/>
    <w:rsid w:val="009F28BA"/>
    <w:rsid w:val="009F4E80"/>
    <w:rsid w:val="009F67DB"/>
    <w:rsid w:val="009F7972"/>
    <w:rsid w:val="00A016AC"/>
    <w:rsid w:val="00A11801"/>
    <w:rsid w:val="00A15E98"/>
    <w:rsid w:val="00A3406E"/>
    <w:rsid w:val="00A35D90"/>
    <w:rsid w:val="00A37695"/>
    <w:rsid w:val="00A37ABA"/>
    <w:rsid w:val="00A41E42"/>
    <w:rsid w:val="00A54989"/>
    <w:rsid w:val="00A571DA"/>
    <w:rsid w:val="00A60B85"/>
    <w:rsid w:val="00A642A8"/>
    <w:rsid w:val="00A67D23"/>
    <w:rsid w:val="00A72201"/>
    <w:rsid w:val="00A72832"/>
    <w:rsid w:val="00A75EB3"/>
    <w:rsid w:val="00A903CB"/>
    <w:rsid w:val="00A95937"/>
    <w:rsid w:val="00AC18CB"/>
    <w:rsid w:val="00AC4533"/>
    <w:rsid w:val="00AC52E7"/>
    <w:rsid w:val="00AD40DE"/>
    <w:rsid w:val="00AF28B1"/>
    <w:rsid w:val="00AF471B"/>
    <w:rsid w:val="00AF7702"/>
    <w:rsid w:val="00B02316"/>
    <w:rsid w:val="00B023AF"/>
    <w:rsid w:val="00B07161"/>
    <w:rsid w:val="00B170E8"/>
    <w:rsid w:val="00B17871"/>
    <w:rsid w:val="00B23BF5"/>
    <w:rsid w:val="00B261CD"/>
    <w:rsid w:val="00B37E2E"/>
    <w:rsid w:val="00B40300"/>
    <w:rsid w:val="00B406EE"/>
    <w:rsid w:val="00B41E44"/>
    <w:rsid w:val="00B466F1"/>
    <w:rsid w:val="00B528DC"/>
    <w:rsid w:val="00B53EF7"/>
    <w:rsid w:val="00B74A06"/>
    <w:rsid w:val="00B849CA"/>
    <w:rsid w:val="00B95F75"/>
    <w:rsid w:val="00BA0665"/>
    <w:rsid w:val="00BC21EE"/>
    <w:rsid w:val="00BC5E48"/>
    <w:rsid w:val="00BD22D0"/>
    <w:rsid w:val="00C139BD"/>
    <w:rsid w:val="00C15A53"/>
    <w:rsid w:val="00C1699B"/>
    <w:rsid w:val="00C224B1"/>
    <w:rsid w:val="00C34AC3"/>
    <w:rsid w:val="00C35759"/>
    <w:rsid w:val="00C36146"/>
    <w:rsid w:val="00C411C2"/>
    <w:rsid w:val="00C43948"/>
    <w:rsid w:val="00C45ED7"/>
    <w:rsid w:val="00C56439"/>
    <w:rsid w:val="00C61FB4"/>
    <w:rsid w:val="00C6338F"/>
    <w:rsid w:val="00C647DC"/>
    <w:rsid w:val="00C66127"/>
    <w:rsid w:val="00C70423"/>
    <w:rsid w:val="00C73327"/>
    <w:rsid w:val="00C860FA"/>
    <w:rsid w:val="00C9002C"/>
    <w:rsid w:val="00C906D7"/>
    <w:rsid w:val="00C941E2"/>
    <w:rsid w:val="00CA0A03"/>
    <w:rsid w:val="00CA4E30"/>
    <w:rsid w:val="00CB0642"/>
    <w:rsid w:val="00CB49D6"/>
    <w:rsid w:val="00CD1379"/>
    <w:rsid w:val="00CD679D"/>
    <w:rsid w:val="00CE75E4"/>
    <w:rsid w:val="00CF6FEB"/>
    <w:rsid w:val="00D05541"/>
    <w:rsid w:val="00D07163"/>
    <w:rsid w:val="00D14155"/>
    <w:rsid w:val="00D14DD6"/>
    <w:rsid w:val="00D32180"/>
    <w:rsid w:val="00D3225A"/>
    <w:rsid w:val="00D41F5C"/>
    <w:rsid w:val="00D50976"/>
    <w:rsid w:val="00D50D75"/>
    <w:rsid w:val="00D561FE"/>
    <w:rsid w:val="00D6166C"/>
    <w:rsid w:val="00D646F1"/>
    <w:rsid w:val="00D652AF"/>
    <w:rsid w:val="00D73EF2"/>
    <w:rsid w:val="00D83F85"/>
    <w:rsid w:val="00D87D9C"/>
    <w:rsid w:val="00D92BDB"/>
    <w:rsid w:val="00D9775E"/>
    <w:rsid w:val="00DA1DF0"/>
    <w:rsid w:val="00DB0651"/>
    <w:rsid w:val="00DC1C2D"/>
    <w:rsid w:val="00DD1ED0"/>
    <w:rsid w:val="00DD4129"/>
    <w:rsid w:val="00DD63F5"/>
    <w:rsid w:val="00DF17A8"/>
    <w:rsid w:val="00DF2525"/>
    <w:rsid w:val="00DF2A94"/>
    <w:rsid w:val="00E02117"/>
    <w:rsid w:val="00E04AB6"/>
    <w:rsid w:val="00E05D6F"/>
    <w:rsid w:val="00E14371"/>
    <w:rsid w:val="00E24F4D"/>
    <w:rsid w:val="00E33EB1"/>
    <w:rsid w:val="00E3647E"/>
    <w:rsid w:val="00E37BE5"/>
    <w:rsid w:val="00E43A03"/>
    <w:rsid w:val="00E50469"/>
    <w:rsid w:val="00E61937"/>
    <w:rsid w:val="00E63FE0"/>
    <w:rsid w:val="00E66335"/>
    <w:rsid w:val="00E725D7"/>
    <w:rsid w:val="00E742F8"/>
    <w:rsid w:val="00E80032"/>
    <w:rsid w:val="00E96FD5"/>
    <w:rsid w:val="00EA0CB5"/>
    <w:rsid w:val="00EA4B0D"/>
    <w:rsid w:val="00EA71EB"/>
    <w:rsid w:val="00EB3A3D"/>
    <w:rsid w:val="00EB5CBD"/>
    <w:rsid w:val="00EC4A52"/>
    <w:rsid w:val="00ED0946"/>
    <w:rsid w:val="00ED0E4C"/>
    <w:rsid w:val="00EF03C8"/>
    <w:rsid w:val="00EF128F"/>
    <w:rsid w:val="00EF3A82"/>
    <w:rsid w:val="00F00B5B"/>
    <w:rsid w:val="00F07719"/>
    <w:rsid w:val="00F10302"/>
    <w:rsid w:val="00F10629"/>
    <w:rsid w:val="00F109B3"/>
    <w:rsid w:val="00F1382F"/>
    <w:rsid w:val="00F15F49"/>
    <w:rsid w:val="00F17418"/>
    <w:rsid w:val="00F22339"/>
    <w:rsid w:val="00F26E28"/>
    <w:rsid w:val="00F27641"/>
    <w:rsid w:val="00F5263A"/>
    <w:rsid w:val="00F54166"/>
    <w:rsid w:val="00F55689"/>
    <w:rsid w:val="00F6366C"/>
    <w:rsid w:val="00F65929"/>
    <w:rsid w:val="00F74676"/>
    <w:rsid w:val="00F74AA3"/>
    <w:rsid w:val="00F776E7"/>
    <w:rsid w:val="00F80598"/>
    <w:rsid w:val="00F86C7B"/>
    <w:rsid w:val="00F94510"/>
    <w:rsid w:val="00FA3E64"/>
    <w:rsid w:val="00FA7179"/>
    <w:rsid w:val="00FB0EFE"/>
    <w:rsid w:val="00FC6103"/>
    <w:rsid w:val="00FE3447"/>
    <w:rsid w:val="00FE3B31"/>
    <w:rsid w:val="00FF0495"/>
    <w:rsid w:val="00FF183E"/>
    <w:rsid w:val="00FF27DA"/>
    <w:rsid w:val="00FF3EB8"/>
    <w:rsid w:val="00FF5392"/>
    <w:rsid w:val="00FF7C1E"/>
    <w:rsid w:val="00FF7D6D"/>
    <w:rsid w:val="00FF7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9A031"/>
  <w15:chartTrackingRefBased/>
  <w15:docId w15:val="{C67EA6FD-C391-1248-A36C-652B6391E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7B57"/>
    <w:rPr>
      <w:color w:val="0563C1" w:themeColor="hyperlink"/>
      <w:u w:val="single"/>
    </w:rPr>
  </w:style>
  <w:style w:type="character" w:styleId="UnresolvedMention">
    <w:name w:val="Unresolved Mention"/>
    <w:basedOn w:val="DefaultParagraphFont"/>
    <w:uiPriority w:val="99"/>
    <w:semiHidden/>
    <w:unhideWhenUsed/>
    <w:rsid w:val="00597B57"/>
    <w:rPr>
      <w:color w:val="605E5C"/>
      <w:shd w:val="clear" w:color="auto" w:fill="E1DFDD"/>
    </w:rPr>
  </w:style>
  <w:style w:type="paragraph" w:styleId="ListParagraph">
    <w:name w:val="List Paragraph"/>
    <w:basedOn w:val="Normal"/>
    <w:uiPriority w:val="34"/>
    <w:qFormat/>
    <w:rsid w:val="0035288E"/>
    <w:pPr>
      <w:ind w:left="720"/>
      <w:contextualSpacing/>
    </w:pPr>
    <w:rPr>
      <w:rFonts w:ascii="Times New Roman" w:eastAsia="Times New Roman" w:hAnsi="Times New Roman" w:cs="Times New Roman"/>
      <w:kern w:val="0"/>
      <w:sz w:val="20"/>
      <w:szCs w:val="20"/>
      <w:lang w:eastAsia="en-GB"/>
      <w14:ligatures w14:val="none"/>
    </w:rPr>
  </w:style>
  <w:style w:type="character" w:styleId="FollowedHyperlink">
    <w:name w:val="FollowedHyperlink"/>
    <w:basedOn w:val="DefaultParagraphFont"/>
    <w:uiPriority w:val="99"/>
    <w:semiHidden/>
    <w:unhideWhenUsed/>
    <w:rsid w:val="00F109B3"/>
    <w:rPr>
      <w:color w:val="954F72" w:themeColor="followedHyperlink"/>
      <w:u w:val="single"/>
    </w:rPr>
  </w:style>
  <w:style w:type="paragraph" w:styleId="NoSpacing">
    <w:name w:val="No Spacing"/>
    <w:link w:val="NoSpacingChar"/>
    <w:uiPriority w:val="1"/>
    <w:qFormat/>
    <w:rsid w:val="00AC18C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C18CB"/>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detention-and-custody/detainee-care/children-and-young-persons" TargetMode="External"/><Relationship Id="rId13" Type="http://schemas.openxmlformats.org/officeDocument/2006/relationships/hyperlink" Target="https://assets.publishing.service.gov.uk/media/65797f1e0467eb000d55f689/Working_together_to_safeguard_children_2023_-_statutory_framework.pdf" TargetMode="External"/><Relationship Id="rId18" Type="http://schemas.openxmlformats.org/officeDocument/2006/relationships/hyperlink" Target="https://assets.publishing.service.gov.uk/media/5a7c5edeed915d696ccfc51b/5730.pdf" TargetMode="External"/><Relationship Id="rId26" Type="http://schemas.openxmlformats.org/officeDocument/2006/relationships/hyperlink" Target="https://assets.publishing.service.gov.uk/media/5a7eb005e5274a2e8ab478fb/The_Protection_of_Children_in_England.pdf" TargetMode="External"/><Relationship Id="rId3" Type="http://schemas.openxmlformats.org/officeDocument/2006/relationships/settings" Target="settings.xml"/><Relationship Id="rId21" Type="http://schemas.openxmlformats.org/officeDocument/2006/relationships/hyperlink" Target="https://assets.publishing.service.gov.uk/media/5a7a03b140f0b66a2fbff44f/11192_HMIC_rept_Met_police_serv.pdf" TargetMode="External"/><Relationship Id="rId7" Type="http://schemas.openxmlformats.org/officeDocument/2006/relationships/hyperlink" Target="https://www.legislation.gov.uk/ukpga/2004/31/section/11" TargetMode="External"/><Relationship Id="rId12" Type="http://schemas.openxmlformats.org/officeDocument/2006/relationships/hyperlink" Target="https://fosterline.info/wp-content/uploads/2019/09/Working_Together_to_Safeguard_Children-2018.pdf" TargetMode="External"/><Relationship Id="rId17" Type="http://schemas.openxmlformats.org/officeDocument/2006/relationships/hyperlink" Target="https://new.basw.co.uk/sites/default/files/resources/basw_111257-10_0.pdf" TargetMode="External"/><Relationship Id="rId25" Type="http://schemas.openxmlformats.org/officeDocument/2006/relationships/hyperlink" Target="https://www.adph.org.uk/wp-content/uploads/2021/12/ACES-Guidance-for-the-policing-Sector.pdf" TargetMode="External"/><Relationship Id="rId2" Type="http://schemas.openxmlformats.org/officeDocument/2006/relationships/styles" Target="styles.xml"/><Relationship Id="rId16" Type="http://schemas.openxmlformats.org/officeDocument/2006/relationships/hyperlink" Target="http://news.bbc.co.uk/1/hi/uk/2700427.stm" TargetMode="External"/><Relationship Id="rId20" Type="http://schemas.openxmlformats.org/officeDocument/2006/relationships/hyperlink" Target="http://policeauthority.org/metropolitan/committees/sop/2008/081204/12/index.html" TargetMode="External"/><Relationship Id="rId29" Type="http://schemas.openxmlformats.org/officeDocument/2006/relationships/hyperlink" Target="https://www.1000hoursoutside.com/blog/time-with-kids-before-age-12" TargetMode="External"/><Relationship Id="rId1" Type="http://schemas.openxmlformats.org/officeDocument/2006/relationships/numbering" Target="numbering.xml"/><Relationship Id="rId6" Type="http://schemas.openxmlformats.org/officeDocument/2006/relationships/hyperlink" Target="https://www.legislation.gov.uk/ukpga/1989/41/section/46" TargetMode="External"/><Relationship Id="rId11" Type="http://schemas.openxmlformats.org/officeDocument/2006/relationships/hyperlink" Target="https://assets.publishing.service.gov.uk/media/5a7e4a9840f0b6230268a6a6/The_protection_of_children_in_England_-_action_plan.pdf" TargetMode="External"/><Relationship Id="rId24" Type="http://schemas.openxmlformats.org/officeDocument/2006/relationships/hyperlink" Target="https://www.virtual-college.co.uk/resources/serious-case-review-baby-p-(2009)" TargetMode="External"/><Relationship Id="rId5" Type="http://schemas.openxmlformats.org/officeDocument/2006/relationships/hyperlink" Target="https://www.cdc.gov/violenceprevention/aces/fastfact.html" TargetMode="External"/><Relationship Id="rId15" Type="http://schemas.openxmlformats.org/officeDocument/2006/relationships/hyperlink" Target="https://assets.publishing.service.gov.uk/media/5a8155a4e5274a2e8ab536d2/second_serious_case_overview_report_relating_to_peter_connelly_dated_march_2009.pdf" TargetMode="External"/><Relationship Id="rId23" Type="http://schemas.openxmlformats.org/officeDocument/2006/relationships/hyperlink" Target="https://www.towerhamlets.gov.uk/Documents/Children-and-families-services/Early-Years/ACES_and_social_injustice_DCP_SW.pdf" TargetMode="External"/><Relationship Id="rId28" Type="http://schemas.openxmlformats.org/officeDocument/2006/relationships/hyperlink" Target="https://ukhumanrightsblog.com/2010/08/06/contact-point-switched-off-but-child-welfare-concerns-remain/" TargetMode="External"/><Relationship Id="rId10" Type="http://schemas.openxmlformats.org/officeDocument/2006/relationships/hyperlink" Target="https://assets.publishing.service.gov.uk/media/5a7a468a40f0b66eab99b045/first_serious_case_review_overview_report_relating_to_peter_connelly_dated_november_2008.pdf" TargetMode="External"/><Relationship Id="rId19" Type="http://schemas.openxmlformats.org/officeDocument/2006/relationships/hyperlink" Target="https://www.communitycare.co.uk/2017/08/03/ten-years-baby-p-social-works-stor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mmunitycare.co.uk/2001/11/21/home-visit-refused-by-police-officer/" TargetMode="External"/><Relationship Id="rId14" Type="http://schemas.openxmlformats.org/officeDocument/2006/relationships/hyperlink" Target="https://publications.parliament.uk/pa/cm200203/cmselect/cmhealth/570/570.pdf" TargetMode="External"/><Relationship Id="rId22" Type="http://schemas.openxmlformats.org/officeDocument/2006/relationships/hyperlink" Target="https://www.gov.uk/government/publications/vulnerabilities-applying-all-our-health/vulnerabilities-applying-all-our-health" TargetMode="External"/><Relationship Id="rId27" Type="http://schemas.openxmlformats.org/officeDocument/2006/relationships/hyperlink" Target="https://victoriaclimbie.hud.ac.uk/background.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539</TotalTime>
  <Pages>15</Pages>
  <Words>3802</Words>
  <Characters>21672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Vulnerability, Welfare, and risk.</dc:title>
  <dc:subject>Assignment 1</dc:subject>
  <dc:creator>Paige Thomas (2103005)</dc:creator>
  <cp:keywords/>
  <dc:description/>
  <cp:lastModifiedBy>Paige Thomas (2103005)</cp:lastModifiedBy>
  <cp:revision>485</cp:revision>
  <dcterms:created xsi:type="dcterms:W3CDTF">2024-03-11T11:34:00Z</dcterms:created>
  <dcterms:modified xsi:type="dcterms:W3CDTF">2024-03-22T15:13:00Z</dcterms:modified>
</cp:coreProperties>
</file>