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FFC073" w14:textId="7D2974DB" w:rsidR="00B129FF" w:rsidRDefault="00B129FF" w:rsidP="000178B9">
      <w:pPr>
        <w:jc w:val="center"/>
        <w:rPr>
          <w:b/>
          <w:sz w:val="44"/>
          <w:szCs w:val="44"/>
        </w:rPr>
      </w:pPr>
      <w:r>
        <w:rPr>
          <w:b/>
          <w:noProof/>
          <w:sz w:val="44"/>
          <w:szCs w:val="44"/>
        </w:rPr>
        <w:drawing>
          <wp:inline distT="0" distB="0" distL="0" distR="0" wp14:anchorId="3A74FD8E" wp14:editId="352FFE23">
            <wp:extent cx="2305050" cy="914400"/>
            <wp:effectExtent l="0" t="0" r="0" b="0"/>
            <wp:docPr id="2" name="Picture 2" descr="C:\Users\Gwydi\AppData\Local\Microsoft\Windows\INetCache\Content.MSO\E7F257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wydi\AppData\Local\Microsoft\Windows\INetCache\Content.MSO\E7F25764.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5050" cy="914400"/>
                    </a:xfrm>
                    <a:prstGeom prst="rect">
                      <a:avLst/>
                    </a:prstGeom>
                    <a:noFill/>
                    <a:ln>
                      <a:noFill/>
                    </a:ln>
                  </pic:spPr>
                </pic:pic>
              </a:graphicData>
            </a:graphic>
          </wp:inline>
        </w:drawing>
      </w:r>
    </w:p>
    <w:p w14:paraId="1845BBE8" w14:textId="652FD4B3" w:rsidR="000178B9" w:rsidRPr="00AA2EFD" w:rsidRDefault="00531EEF" w:rsidP="000178B9">
      <w:pPr>
        <w:jc w:val="center"/>
        <w:rPr>
          <w:b/>
          <w:sz w:val="44"/>
          <w:szCs w:val="44"/>
        </w:rPr>
      </w:pPr>
      <w:r w:rsidRPr="00AA2EFD">
        <w:rPr>
          <w:b/>
          <w:sz w:val="44"/>
          <w:szCs w:val="44"/>
        </w:rPr>
        <w:t>University of Wales Trinity Saint David</w:t>
      </w:r>
    </w:p>
    <w:p w14:paraId="153759C8" w14:textId="77777777" w:rsidR="000178B9" w:rsidRPr="00AA2EFD" w:rsidRDefault="00531EEF" w:rsidP="000178B9">
      <w:pPr>
        <w:jc w:val="center"/>
        <w:rPr>
          <w:b/>
          <w:sz w:val="44"/>
          <w:szCs w:val="44"/>
        </w:rPr>
      </w:pPr>
      <w:r w:rsidRPr="00AA2EFD">
        <w:rPr>
          <w:b/>
          <w:sz w:val="44"/>
          <w:szCs w:val="44"/>
        </w:rPr>
        <w:t xml:space="preserve"> School of Engineering</w:t>
      </w:r>
    </w:p>
    <w:p w14:paraId="3D24516D" w14:textId="77777777" w:rsidR="000178B9" w:rsidRPr="00AA2EFD" w:rsidRDefault="000178B9" w:rsidP="000178B9">
      <w:pPr>
        <w:jc w:val="center"/>
        <w:rPr>
          <w:b/>
          <w:sz w:val="44"/>
          <w:szCs w:val="44"/>
        </w:rPr>
      </w:pPr>
    </w:p>
    <w:p w14:paraId="0A4A2321" w14:textId="06772F4A" w:rsidR="000178B9" w:rsidRPr="00AA2EFD" w:rsidRDefault="00531EEF" w:rsidP="000178B9">
      <w:pPr>
        <w:jc w:val="center"/>
        <w:rPr>
          <w:b/>
          <w:sz w:val="44"/>
          <w:szCs w:val="44"/>
        </w:rPr>
      </w:pPr>
      <w:r w:rsidRPr="00AA2EFD">
        <w:rPr>
          <w:b/>
          <w:sz w:val="44"/>
          <w:szCs w:val="44"/>
        </w:rPr>
        <w:t xml:space="preserve"> </w:t>
      </w:r>
      <w:r w:rsidR="00F61187">
        <w:rPr>
          <w:b/>
          <w:sz w:val="44"/>
          <w:szCs w:val="44"/>
        </w:rPr>
        <w:t>Assignment 1</w:t>
      </w:r>
    </w:p>
    <w:p w14:paraId="104B70E7" w14:textId="131E69E9" w:rsidR="00F61187" w:rsidRPr="00AA2EFD" w:rsidRDefault="00531EEF" w:rsidP="00F61187">
      <w:pPr>
        <w:jc w:val="center"/>
        <w:rPr>
          <w:b/>
          <w:sz w:val="44"/>
          <w:szCs w:val="44"/>
        </w:rPr>
      </w:pPr>
      <w:r w:rsidRPr="00AA2EFD">
        <w:rPr>
          <w:b/>
          <w:sz w:val="44"/>
          <w:szCs w:val="44"/>
        </w:rPr>
        <w:t xml:space="preserve"> </w:t>
      </w:r>
      <w:r w:rsidR="00F61187">
        <w:rPr>
          <w:b/>
          <w:sz w:val="44"/>
          <w:szCs w:val="44"/>
        </w:rPr>
        <w:t>Materials &amp; Introduction to Manufacturing M4X01163</w:t>
      </w:r>
    </w:p>
    <w:p w14:paraId="35AF915B" w14:textId="77777777" w:rsidR="000178B9" w:rsidRPr="00AA2EFD" w:rsidRDefault="000178B9" w:rsidP="000178B9">
      <w:pPr>
        <w:jc w:val="center"/>
        <w:rPr>
          <w:b/>
          <w:sz w:val="44"/>
          <w:szCs w:val="44"/>
        </w:rPr>
      </w:pPr>
    </w:p>
    <w:p w14:paraId="52AF75AC" w14:textId="234A4C19" w:rsidR="000178B9" w:rsidRPr="00AA2EFD" w:rsidRDefault="00531EEF" w:rsidP="000178B9">
      <w:pPr>
        <w:jc w:val="center"/>
        <w:rPr>
          <w:b/>
          <w:sz w:val="44"/>
          <w:szCs w:val="44"/>
        </w:rPr>
      </w:pPr>
      <w:r w:rsidRPr="00AA2EFD">
        <w:rPr>
          <w:b/>
          <w:sz w:val="44"/>
          <w:szCs w:val="44"/>
        </w:rPr>
        <w:t xml:space="preserve"> </w:t>
      </w:r>
      <w:r w:rsidR="007519A6">
        <w:rPr>
          <w:b/>
          <w:sz w:val="44"/>
          <w:szCs w:val="44"/>
        </w:rPr>
        <w:t>Gwydion Gwyn Clement</w:t>
      </w:r>
    </w:p>
    <w:p w14:paraId="72982F3F" w14:textId="1338EDAD" w:rsidR="000178B9" w:rsidRPr="00AA2EFD" w:rsidRDefault="00531EEF" w:rsidP="000178B9">
      <w:pPr>
        <w:jc w:val="center"/>
        <w:rPr>
          <w:b/>
          <w:sz w:val="44"/>
          <w:szCs w:val="44"/>
        </w:rPr>
      </w:pPr>
      <w:r w:rsidRPr="00AA2EFD">
        <w:rPr>
          <w:b/>
          <w:sz w:val="44"/>
          <w:szCs w:val="44"/>
        </w:rPr>
        <w:t xml:space="preserve"> </w:t>
      </w:r>
      <w:r w:rsidR="007770BB">
        <w:rPr>
          <w:b/>
          <w:sz w:val="44"/>
          <w:szCs w:val="44"/>
        </w:rPr>
        <w:t>Student ID: 1804252</w:t>
      </w:r>
    </w:p>
    <w:p w14:paraId="08FEE624" w14:textId="504764AF" w:rsidR="005A6CC6" w:rsidRPr="00AA2EFD" w:rsidRDefault="00531EEF" w:rsidP="000178B9">
      <w:pPr>
        <w:jc w:val="center"/>
        <w:rPr>
          <w:b/>
          <w:sz w:val="44"/>
          <w:szCs w:val="44"/>
        </w:rPr>
      </w:pPr>
      <w:r w:rsidRPr="00AA2EFD">
        <w:rPr>
          <w:b/>
          <w:sz w:val="44"/>
          <w:szCs w:val="44"/>
        </w:rPr>
        <w:t xml:space="preserve"> </w:t>
      </w:r>
      <w:r w:rsidR="00F61187">
        <w:rPr>
          <w:b/>
          <w:sz w:val="44"/>
          <w:szCs w:val="44"/>
        </w:rPr>
        <w:t>19/03/2020</w:t>
      </w:r>
    </w:p>
    <w:p w14:paraId="34A336B5" w14:textId="77777777" w:rsidR="005A6CC6" w:rsidRDefault="005A6CC6">
      <w:pPr>
        <w:spacing w:line="259" w:lineRule="auto"/>
      </w:pPr>
      <w:r>
        <w:br w:type="page"/>
      </w:r>
    </w:p>
    <w:sdt>
      <w:sdtPr>
        <w:rPr>
          <w:rFonts w:asciiTheme="minorHAnsi" w:eastAsiaTheme="minorHAnsi" w:hAnsiTheme="minorHAnsi" w:cstheme="minorBidi"/>
          <w:color w:val="auto"/>
          <w:sz w:val="22"/>
          <w:szCs w:val="22"/>
          <w:lang w:val="en-GB"/>
        </w:rPr>
        <w:id w:val="-1169559424"/>
        <w:docPartObj>
          <w:docPartGallery w:val="Table of Contents"/>
          <w:docPartUnique/>
        </w:docPartObj>
      </w:sdtPr>
      <w:sdtEndPr>
        <w:rPr>
          <w:b/>
          <w:bCs/>
          <w:noProof/>
        </w:rPr>
      </w:sdtEndPr>
      <w:sdtContent>
        <w:p w14:paraId="2456EA2A" w14:textId="29026D3B" w:rsidR="008E6527" w:rsidRDefault="008E6527">
          <w:pPr>
            <w:pStyle w:val="TOCHeading"/>
          </w:pPr>
          <w:r>
            <w:t>Contents</w:t>
          </w:r>
        </w:p>
        <w:p w14:paraId="5DF31E1B" w14:textId="5222BF15" w:rsidR="00883A74" w:rsidRDefault="008E6527">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6427581" w:history="1">
            <w:r w:rsidR="00883A74" w:rsidRPr="00B42064">
              <w:rPr>
                <w:rStyle w:val="Hyperlink"/>
                <w:noProof/>
              </w:rPr>
              <w:t>1</w:t>
            </w:r>
            <w:r w:rsidR="00883A74">
              <w:rPr>
                <w:rFonts w:eastAsiaTheme="minorEastAsia"/>
                <w:noProof/>
                <w:lang w:eastAsia="en-GB"/>
              </w:rPr>
              <w:tab/>
            </w:r>
            <w:r w:rsidR="00883A74" w:rsidRPr="00B42064">
              <w:rPr>
                <w:rStyle w:val="Hyperlink"/>
                <w:noProof/>
              </w:rPr>
              <w:t>Abstract</w:t>
            </w:r>
            <w:r w:rsidR="00883A74">
              <w:rPr>
                <w:noProof/>
                <w:webHidden/>
              </w:rPr>
              <w:tab/>
            </w:r>
            <w:r w:rsidR="00883A74">
              <w:rPr>
                <w:noProof/>
                <w:webHidden/>
              </w:rPr>
              <w:fldChar w:fldCharType="begin"/>
            </w:r>
            <w:r w:rsidR="00883A74">
              <w:rPr>
                <w:noProof/>
                <w:webHidden/>
              </w:rPr>
              <w:instrText xml:space="preserve"> PAGEREF _Toc36427581 \h </w:instrText>
            </w:r>
            <w:r w:rsidR="00883A74">
              <w:rPr>
                <w:noProof/>
                <w:webHidden/>
              </w:rPr>
            </w:r>
            <w:r w:rsidR="00883A74">
              <w:rPr>
                <w:noProof/>
                <w:webHidden/>
              </w:rPr>
              <w:fldChar w:fldCharType="separate"/>
            </w:r>
            <w:r w:rsidR="00883A74">
              <w:rPr>
                <w:noProof/>
                <w:webHidden/>
              </w:rPr>
              <w:t>1</w:t>
            </w:r>
            <w:r w:rsidR="00883A74">
              <w:rPr>
                <w:noProof/>
                <w:webHidden/>
              </w:rPr>
              <w:fldChar w:fldCharType="end"/>
            </w:r>
          </w:hyperlink>
        </w:p>
        <w:p w14:paraId="52D6D816" w14:textId="17B4AA41" w:rsidR="00883A74" w:rsidRDefault="006406D2">
          <w:pPr>
            <w:pStyle w:val="TOC1"/>
            <w:tabs>
              <w:tab w:val="left" w:pos="440"/>
              <w:tab w:val="right" w:leader="dot" w:pos="9016"/>
            </w:tabs>
            <w:rPr>
              <w:rFonts w:eastAsiaTheme="minorEastAsia"/>
              <w:noProof/>
              <w:lang w:eastAsia="en-GB"/>
            </w:rPr>
          </w:pPr>
          <w:hyperlink w:anchor="_Toc36427582" w:history="1">
            <w:r w:rsidR="00883A74" w:rsidRPr="00B42064">
              <w:rPr>
                <w:rStyle w:val="Hyperlink"/>
                <w:noProof/>
              </w:rPr>
              <w:t>2</w:t>
            </w:r>
            <w:r w:rsidR="00883A74">
              <w:rPr>
                <w:rFonts w:eastAsiaTheme="minorEastAsia"/>
                <w:noProof/>
                <w:lang w:eastAsia="en-GB"/>
              </w:rPr>
              <w:tab/>
            </w:r>
            <w:r w:rsidR="00883A74" w:rsidRPr="00B42064">
              <w:rPr>
                <w:rStyle w:val="Hyperlink"/>
                <w:noProof/>
              </w:rPr>
              <w:t>Introduction</w:t>
            </w:r>
            <w:r w:rsidR="00883A74">
              <w:rPr>
                <w:noProof/>
                <w:webHidden/>
              </w:rPr>
              <w:tab/>
            </w:r>
            <w:r w:rsidR="00883A74">
              <w:rPr>
                <w:noProof/>
                <w:webHidden/>
              </w:rPr>
              <w:fldChar w:fldCharType="begin"/>
            </w:r>
            <w:r w:rsidR="00883A74">
              <w:rPr>
                <w:noProof/>
                <w:webHidden/>
              </w:rPr>
              <w:instrText xml:space="preserve"> PAGEREF _Toc36427582 \h </w:instrText>
            </w:r>
            <w:r w:rsidR="00883A74">
              <w:rPr>
                <w:noProof/>
                <w:webHidden/>
              </w:rPr>
            </w:r>
            <w:r w:rsidR="00883A74">
              <w:rPr>
                <w:noProof/>
                <w:webHidden/>
              </w:rPr>
              <w:fldChar w:fldCharType="separate"/>
            </w:r>
            <w:r w:rsidR="00883A74">
              <w:rPr>
                <w:noProof/>
                <w:webHidden/>
              </w:rPr>
              <w:t>2</w:t>
            </w:r>
            <w:r w:rsidR="00883A74">
              <w:rPr>
                <w:noProof/>
                <w:webHidden/>
              </w:rPr>
              <w:fldChar w:fldCharType="end"/>
            </w:r>
          </w:hyperlink>
        </w:p>
        <w:p w14:paraId="172C9B83" w14:textId="516124D2" w:rsidR="00883A74" w:rsidRDefault="006406D2">
          <w:pPr>
            <w:pStyle w:val="TOC1"/>
            <w:tabs>
              <w:tab w:val="left" w:pos="440"/>
              <w:tab w:val="right" w:leader="dot" w:pos="9016"/>
            </w:tabs>
            <w:rPr>
              <w:rFonts w:eastAsiaTheme="minorEastAsia"/>
              <w:noProof/>
              <w:lang w:eastAsia="en-GB"/>
            </w:rPr>
          </w:pPr>
          <w:hyperlink w:anchor="_Toc36427583" w:history="1">
            <w:r w:rsidR="00883A74" w:rsidRPr="00B42064">
              <w:rPr>
                <w:rStyle w:val="Hyperlink"/>
                <w:noProof/>
              </w:rPr>
              <w:t>3</w:t>
            </w:r>
            <w:r w:rsidR="00883A74">
              <w:rPr>
                <w:rFonts w:eastAsiaTheme="minorEastAsia"/>
                <w:noProof/>
                <w:lang w:eastAsia="en-GB"/>
              </w:rPr>
              <w:tab/>
            </w:r>
            <w:r w:rsidR="00883A74" w:rsidRPr="00B42064">
              <w:rPr>
                <w:rStyle w:val="Hyperlink"/>
                <w:noProof/>
              </w:rPr>
              <w:t>Literature Review/Background/Research</w:t>
            </w:r>
            <w:r w:rsidR="00883A74">
              <w:rPr>
                <w:noProof/>
                <w:webHidden/>
              </w:rPr>
              <w:tab/>
            </w:r>
            <w:r w:rsidR="00883A74">
              <w:rPr>
                <w:noProof/>
                <w:webHidden/>
              </w:rPr>
              <w:fldChar w:fldCharType="begin"/>
            </w:r>
            <w:r w:rsidR="00883A74">
              <w:rPr>
                <w:noProof/>
                <w:webHidden/>
              </w:rPr>
              <w:instrText xml:space="preserve"> PAGEREF _Toc36427583 \h </w:instrText>
            </w:r>
            <w:r w:rsidR="00883A74">
              <w:rPr>
                <w:noProof/>
                <w:webHidden/>
              </w:rPr>
            </w:r>
            <w:r w:rsidR="00883A74">
              <w:rPr>
                <w:noProof/>
                <w:webHidden/>
              </w:rPr>
              <w:fldChar w:fldCharType="separate"/>
            </w:r>
            <w:r w:rsidR="00883A74">
              <w:rPr>
                <w:noProof/>
                <w:webHidden/>
              </w:rPr>
              <w:t>3</w:t>
            </w:r>
            <w:r w:rsidR="00883A74">
              <w:rPr>
                <w:noProof/>
                <w:webHidden/>
              </w:rPr>
              <w:fldChar w:fldCharType="end"/>
            </w:r>
          </w:hyperlink>
        </w:p>
        <w:p w14:paraId="2556AA10" w14:textId="77C55056" w:rsidR="00883A74" w:rsidRDefault="006406D2">
          <w:pPr>
            <w:pStyle w:val="TOC2"/>
            <w:tabs>
              <w:tab w:val="left" w:pos="880"/>
              <w:tab w:val="right" w:leader="dot" w:pos="9016"/>
            </w:tabs>
            <w:rPr>
              <w:rFonts w:eastAsiaTheme="minorEastAsia"/>
              <w:noProof/>
              <w:lang w:eastAsia="en-GB"/>
            </w:rPr>
          </w:pPr>
          <w:hyperlink w:anchor="_Toc36427584" w:history="1">
            <w:r w:rsidR="00883A74" w:rsidRPr="00B42064">
              <w:rPr>
                <w:rStyle w:val="Hyperlink"/>
                <w:noProof/>
              </w:rPr>
              <w:t>3.1</w:t>
            </w:r>
            <w:r w:rsidR="00883A74">
              <w:rPr>
                <w:rFonts w:eastAsiaTheme="minorEastAsia"/>
                <w:noProof/>
                <w:lang w:eastAsia="en-GB"/>
              </w:rPr>
              <w:tab/>
            </w:r>
            <w:r w:rsidR="00883A74" w:rsidRPr="00B42064">
              <w:rPr>
                <w:rStyle w:val="Hyperlink"/>
                <w:noProof/>
              </w:rPr>
              <w:t>Sand casting</w:t>
            </w:r>
            <w:r w:rsidR="00883A74">
              <w:rPr>
                <w:noProof/>
                <w:webHidden/>
              </w:rPr>
              <w:tab/>
            </w:r>
            <w:r w:rsidR="00883A74">
              <w:rPr>
                <w:noProof/>
                <w:webHidden/>
              </w:rPr>
              <w:fldChar w:fldCharType="begin"/>
            </w:r>
            <w:r w:rsidR="00883A74">
              <w:rPr>
                <w:noProof/>
                <w:webHidden/>
              </w:rPr>
              <w:instrText xml:space="preserve"> PAGEREF _Toc36427584 \h </w:instrText>
            </w:r>
            <w:r w:rsidR="00883A74">
              <w:rPr>
                <w:noProof/>
                <w:webHidden/>
              </w:rPr>
            </w:r>
            <w:r w:rsidR="00883A74">
              <w:rPr>
                <w:noProof/>
                <w:webHidden/>
              </w:rPr>
              <w:fldChar w:fldCharType="separate"/>
            </w:r>
            <w:r w:rsidR="00883A74">
              <w:rPr>
                <w:noProof/>
                <w:webHidden/>
              </w:rPr>
              <w:t>3</w:t>
            </w:r>
            <w:r w:rsidR="00883A74">
              <w:rPr>
                <w:noProof/>
                <w:webHidden/>
              </w:rPr>
              <w:fldChar w:fldCharType="end"/>
            </w:r>
          </w:hyperlink>
        </w:p>
        <w:p w14:paraId="08C6E781" w14:textId="7879B69D" w:rsidR="00883A74" w:rsidRDefault="006406D2">
          <w:pPr>
            <w:pStyle w:val="TOC3"/>
            <w:tabs>
              <w:tab w:val="left" w:pos="1320"/>
              <w:tab w:val="right" w:leader="dot" w:pos="9016"/>
            </w:tabs>
            <w:rPr>
              <w:rFonts w:eastAsiaTheme="minorEastAsia"/>
              <w:noProof/>
              <w:lang w:eastAsia="en-GB"/>
            </w:rPr>
          </w:pPr>
          <w:hyperlink w:anchor="_Toc36427585" w:history="1">
            <w:r w:rsidR="00883A74" w:rsidRPr="00B42064">
              <w:rPr>
                <w:rStyle w:val="Hyperlink"/>
                <w:noProof/>
              </w:rPr>
              <w:t>3.1.1</w:t>
            </w:r>
            <w:r w:rsidR="00883A74">
              <w:rPr>
                <w:rFonts w:eastAsiaTheme="minorEastAsia"/>
                <w:noProof/>
                <w:lang w:eastAsia="en-GB"/>
              </w:rPr>
              <w:tab/>
            </w:r>
            <w:r w:rsidR="00883A74" w:rsidRPr="00B42064">
              <w:rPr>
                <w:rStyle w:val="Hyperlink"/>
                <w:noProof/>
              </w:rPr>
              <w:t>Process &amp; Tooling</w:t>
            </w:r>
            <w:r w:rsidR="00883A74">
              <w:rPr>
                <w:noProof/>
                <w:webHidden/>
              </w:rPr>
              <w:tab/>
            </w:r>
            <w:r w:rsidR="00883A74">
              <w:rPr>
                <w:noProof/>
                <w:webHidden/>
              </w:rPr>
              <w:fldChar w:fldCharType="begin"/>
            </w:r>
            <w:r w:rsidR="00883A74">
              <w:rPr>
                <w:noProof/>
                <w:webHidden/>
              </w:rPr>
              <w:instrText xml:space="preserve"> PAGEREF _Toc36427585 \h </w:instrText>
            </w:r>
            <w:r w:rsidR="00883A74">
              <w:rPr>
                <w:noProof/>
                <w:webHidden/>
              </w:rPr>
            </w:r>
            <w:r w:rsidR="00883A74">
              <w:rPr>
                <w:noProof/>
                <w:webHidden/>
              </w:rPr>
              <w:fldChar w:fldCharType="separate"/>
            </w:r>
            <w:r w:rsidR="00883A74">
              <w:rPr>
                <w:noProof/>
                <w:webHidden/>
              </w:rPr>
              <w:t>4</w:t>
            </w:r>
            <w:r w:rsidR="00883A74">
              <w:rPr>
                <w:noProof/>
                <w:webHidden/>
              </w:rPr>
              <w:fldChar w:fldCharType="end"/>
            </w:r>
          </w:hyperlink>
        </w:p>
        <w:p w14:paraId="51AC0279" w14:textId="3C56CBDB" w:rsidR="00883A74" w:rsidRDefault="006406D2">
          <w:pPr>
            <w:pStyle w:val="TOC2"/>
            <w:tabs>
              <w:tab w:val="left" w:pos="880"/>
              <w:tab w:val="right" w:leader="dot" w:pos="9016"/>
            </w:tabs>
            <w:rPr>
              <w:rFonts w:eastAsiaTheme="minorEastAsia"/>
              <w:noProof/>
              <w:lang w:eastAsia="en-GB"/>
            </w:rPr>
          </w:pPr>
          <w:hyperlink w:anchor="_Toc36427586" w:history="1">
            <w:r w:rsidR="00883A74" w:rsidRPr="00B42064">
              <w:rPr>
                <w:rStyle w:val="Hyperlink"/>
                <w:noProof/>
              </w:rPr>
              <w:t>3.2</w:t>
            </w:r>
            <w:r w:rsidR="00883A74">
              <w:rPr>
                <w:rFonts w:eastAsiaTheme="minorEastAsia"/>
                <w:noProof/>
                <w:lang w:eastAsia="en-GB"/>
              </w:rPr>
              <w:tab/>
            </w:r>
            <w:r w:rsidR="00883A74" w:rsidRPr="00B42064">
              <w:rPr>
                <w:rStyle w:val="Hyperlink"/>
                <w:noProof/>
              </w:rPr>
              <w:t>Polymer injection</w:t>
            </w:r>
            <w:r w:rsidR="00883A74">
              <w:rPr>
                <w:noProof/>
                <w:webHidden/>
              </w:rPr>
              <w:tab/>
            </w:r>
            <w:r w:rsidR="00883A74">
              <w:rPr>
                <w:noProof/>
                <w:webHidden/>
              </w:rPr>
              <w:fldChar w:fldCharType="begin"/>
            </w:r>
            <w:r w:rsidR="00883A74">
              <w:rPr>
                <w:noProof/>
                <w:webHidden/>
              </w:rPr>
              <w:instrText xml:space="preserve"> PAGEREF _Toc36427586 \h </w:instrText>
            </w:r>
            <w:r w:rsidR="00883A74">
              <w:rPr>
                <w:noProof/>
                <w:webHidden/>
              </w:rPr>
            </w:r>
            <w:r w:rsidR="00883A74">
              <w:rPr>
                <w:noProof/>
                <w:webHidden/>
              </w:rPr>
              <w:fldChar w:fldCharType="separate"/>
            </w:r>
            <w:r w:rsidR="00883A74">
              <w:rPr>
                <w:noProof/>
                <w:webHidden/>
              </w:rPr>
              <w:t>6</w:t>
            </w:r>
            <w:r w:rsidR="00883A74">
              <w:rPr>
                <w:noProof/>
                <w:webHidden/>
              </w:rPr>
              <w:fldChar w:fldCharType="end"/>
            </w:r>
          </w:hyperlink>
        </w:p>
        <w:p w14:paraId="4EE7C827" w14:textId="0F02353C" w:rsidR="00883A74" w:rsidRDefault="006406D2">
          <w:pPr>
            <w:pStyle w:val="TOC3"/>
            <w:tabs>
              <w:tab w:val="left" w:pos="1320"/>
              <w:tab w:val="right" w:leader="dot" w:pos="9016"/>
            </w:tabs>
            <w:rPr>
              <w:rFonts w:eastAsiaTheme="minorEastAsia"/>
              <w:noProof/>
              <w:lang w:eastAsia="en-GB"/>
            </w:rPr>
          </w:pPr>
          <w:hyperlink w:anchor="_Toc36427587" w:history="1">
            <w:r w:rsidR="00883A74" w:rsidRPr="00B42064">
              <w:rPr>
                <w:rStyle w:val="Hyperlink"/>
                <w:noProof/>
              </w:rPr>
              <w:t>3.2.1</w:t>
            </w:r>
            <w:r w:rsidR="00883A74">
              <w:rPr>
                <w:rFonts w:eastAsiaTheme="minorEastAsia"/>
                <w:noProof/>
                <w:lang w:eastAsia="en-GB"/>
              </w:rPr>
              <w:tab/>
            </w:r>
            <w:r w:rsidR="00883A74" w:rsidRPr="00B42064">
              <w:rPr>
                <w:rStyle w:val="Hyperlink"/>
                <w:noProof/>
              </w:rPr>
              <w:t>Process</w:t>
            </w:r>
            <w:r w:rsidR="00883A74">
              <w:rPr>
                <w:noProof/>
                <w:webHidden/>
              </w:rPr>
              <w:tab/>
            </w:r>
            <w:r w:rsidR="00883A74">
              <w:rPr>
                <w:noProof/>
                <w:webHidden/>
              </w:rPr>
              <w:fldChar w:fldCharType="begin"/>
            </w:r>
            <w:r w:rsidR="00883A74">
              <w:rPr>
                <w:noProof/>
                <w:webHidden/>
              </w:rPr>
              <w:instrText xml:space="preserve"> PAGEREF _Toc36427587 \h </w:instrText>
            </w:r>
            <w:r w:rsidR="00883A74">
              <w:rPr>
                <w:noProof/>
                <w:webHidden/>
              </w:rPr>
            </w:r>
            <w:r w:rsidR="00883A74">
              <w:rPr>
                <w:noProof/>
                <w:webHidden/>
              </w:rPr>
              <w:fldChar w:fldCharType="separate"/>
            </w:r>
            <w:r w:rsidR="00883A74">
              <w:rPr>
                <w:noProof/>
                <w:webHidden/>
              </w:rPr>
              <w:t>7</w:t>
            </w:r>
            <w:r w:rsidR="00883A74">
              <w:rPr>
                <w:noProof/>
                <w:webHidden/>
              </w:rPr>
              <w:fldChar w:fldCharType="end"/>
            </w:r>
          </w:hyperlink>
        </w:p>
        <w:p w14:paraId="2CF66519" w14:textId="6215E2A0" w:rsidR="00883A74" w:rsidRDefault="006406D2">
          <w:pPr>
            <w:pStyle w:val="TOC1"/>
            <w:tabs>
              <w:tab w:val="left" w:pos="440"/>
              <w:tab w:val="right" w:leader="dot" w:pos="9016"/>
            </w:tabs>
            <w:rPr>
              <w:rFonts w:eastAsiaTheme="minorEastAsia"/>
              <w:noProof/>
              <w:lang w:eastAsia="en-GB"/>
            </w:rPr>
          </w:pPr>
          <w:hyperlink w:anchor="_Toc36427588" w:history="1">
            <w:r w:rsidR="00883A74" w:rsidRPr="00B42064">
              <w:rPr>
                <w:rStyle w:val="Hyperlink"/>
                <w:noProof/>
              </w:rPr>
              <w:t>4</w:t>
            </w:r>
            <w:r w:rsidR="00883A74">
              <w:rPr>
                <w:rFonts w:eastAsiaTheme="minorEastAsia"/>
                <w:noProof/>
                <w:lang w:eastAsia="en-GB"/>
              </w:rPr>
              <w:tab/>
            </w:r>
            <w:r w:rsidR="00883A74" w:rsidRPr="00B42064">
              <w:rPr>
                <w:rStyle w:val="Hyperlink"/>
                <w:noProof/>
              </w:rPr>
              <w:t>Design and Method</w:t>
            </w:r>
            <w:r w:rsidR="00883A74">
              <w:rPr>
                <w:noProof/>
                <w:webHidden/>
              </w:rPr>
              <w:tab/>
            </w:r>
            <w:r w:rsidR="00883A74">
              <w:rPr>
                <w:noProof/>
                <w:webHidden/>
              </w:rPr>
              <w:fldChar w:fldCharType="begin"/>
            </w:r>
            <w:r w:rsidR="00883A74">
              <w:rPr>
                <w:noProof/>
                <w:webHidden/>
              </w:rPr>
              <w:instrText xml:space="preserve"> PAGEREF _Toc36427588 \h </w:instrText>
            </w:r>
            <w:r w:rsidR="00883A74">
              <w:rPr>
                <w:noProof/>
                <w:webHidden/>
              </w:rPr>
            </w:r>
            <w:r w:rsidR="00883A74">
              <w:rPr>
                <w:noProof/>
                <w:webHidden/>
              </w:rPr>
              <w:fldChar w:fldCharType="separate"/>
            </w:r>
            <w:r w:rsidR="00883A74">
              <w:rPr>
                <w:noProof/>
                <w:webHidden/>
              </w:rPr>
              <w:t>8</w:t>
            </w:r>
            <w:r w:rsidR="00883A74">
              <w:rPr>
                <w:noProof/>
                <w:webHidden/>
              </w:rPr>
              <w:fldChar w:fldCharType="end"/>
            </w:r>
          </w:hyperlink>
        </w:p>
        <w:p w14:paraId="03913D43" w14:textId="1D49554F" w:rsidR="00883A74" w:rsidRDefault="006406D2">
          <w:pPr>
            <w:pStyle w:val="TOC2"/>
            <w:tabs>
              <w:tab w:val="left" w:pos="880"/>
              <w:tab w:val="right" w:leader="dot" w:pos="9016"/>
            </w:tabs>
            <w:rPr>
              <w:rFonts w:eastAsiaTheme="minorEastAsia"/>
              <w:noProof/>
              <w:lang w:eastAsia="en-GB"/>
            </w:rPr>
          </w:pPr>
          <w:hyperlink w:anchor="_Toc36427589" w:history="1">
            <w:r w:rsidR="00883A74" w:rsidRPr="00B42064">
              <w:rPr>
                <w:rStyle w:val="Hyperlink"/>
                <w:noProof/>
              </w:rPr>
              <w:t>4.1</w:t>
            </w:r>
            <w:r w:rsidR="00883A74">
              <w:rPr>
                <w:rFonts w:eastAsiaTheme="minorEastAsia"/>
                <w:noProof/>
                <w:lang w:eastAsia="en-GB"/>
              </w:rPr>
              <w:tab/>
            </w:r>
            <w:r w:rsidR="00883A74" w:rsidRPr="00B42064">
              <w:rPr>
                <w:rStyle w:val="Hyperlink"/>
                <w:noProof/>
              </w:rPr>
              <w:t>Pattern Design</w:t>
            </w:r>
            <w:r w:rsidR="00883A74">
              <w:rPr>
                <w:noProof/>
                <w:webHidden/>
              </w:rPr>
              <w:tab/>
            </w:r>
            <w:r w:rsidR="00883A74">
              <w:rPr>
                <w:noProof/>
                <w:webHidden/>
              </w:rPr>
              <w:fldChar w:fldCharType="begin"/>
            </w:r>
            <w:r w:rsidR="00883A74">
              <w:rPr>
                <w:noProof/>
                <w:webHidden/>
              </w:rPr>
              <w:instrText xml:space="preserve"> PAGEREF _Toc36427589 \h </w:instrText>
            </w:r>
            <w:r w:rsidR="00883A74">
              <w:rPr>
                <w:noProof/>
                <w:webHidden/>
              </w:rPr>
            </w:r>
            <w:r w:rsidR="00883A74">
              <w:rPr>
                <w:noProof/>
                <w:webHidden/>
              </w:rPr>
              <w:fldChar w:fldCharType="separate"/>
            </w:r>
            <w:r w:rsidR="00883A74">
              <w:rPr>
                <w:noProof/>
                <w:webHidden/>
              </w:rPr>
              <w:t>8</w:t>
            </w:r>
            <w:r w:rsidR="00883A74">
              <w:rPr>
                <w:noProof/>
                <w:webHidden/>
              </w:rPr>
              <w:fldChar w:fldCharType="end"/>
            </w:r>
          </w:hyperlink>
        </w:p>
        <w:p w14:paraId="75E7EA42" w14:textId="19ED2342" w:rsidR="00883A74" w:rsidRDefault="006406D2">
          <w:pPr>
            <w:pStyle w:val="TOC2"/>
            <w:tabs>
              <w:tab w:val="left" w:pos="880"/>
              <w:tab w:val="right" w:leader="dot" w:pos="9016"/>
            </w:tabs>
            <w:rPr>
              <w:rFonts w:eastAsiaTheme="minorEastAsia"/>
              <w:noProof/>
              <w:lang w:eastAsia="en-GB"/>
            </w:rPr>
          </w:pPr>
          <w:hyperlink w:anchor="_Toc36427590" w:history="1">
            <w:r w:rsidR="00883A74" w:rsidRPr="00B42064">
              <w:rPr>
                <w:rStyle w:val="Hyperlink"/>
                <w:noProof/>
              </w:rPr>
              <w:t>4.2</w:t>
            </w:r>
            <w:r w:rsidR="00883A74">
              <w:rPr>
                <w:rFonts w:eastAsiaTheme="minorEastAsia"/>
                <w:noProof/>
                <w:lang w:eastAsia="en-GB"/>
              </w:rPr>
              <w:tab/>
            </w:r>
            <w:r w:rsidR="00883A74" w:rsidRPr="00B42064">
              <w:rPr>
                <w:rStyle w:val="Hyperlink"/>
                <w:noProof/>
              </w:rPr>
              <w:t>Method</w:t>
            </w:r>
            <w:r w:rsidR="00883A74">
              <w:rPr>
                <w:noProof/>
                <w:webHidden/>
              </w:rPr>
              <w:tab/>
            </w:r>
            <w:r w:rsidR="00883A74">
              <w:rPr>
                <w:noProof/>
                <w:webHidden/>
              </w:rPr>
              <w:fldChar w:fldCharType="begin"/>
            </w:r>
            <w:r w:rsidR="00883A74">
              <w:rPr>
                <w:noProof/>
                <w:webHidden/>
              </w:rPr>
              <w:instrText xml:space="preserve"> PAGEREF _Toc36427590 \h </w:instrText>
            </w:r>
            <w:r w:rsidR="00883A74">
              <w:rPr>
                <w:noProof/>
                <w:webHidden/>
              </w:rPr>
            </w:r>
            <w:r w:rsidR="00883A74">
              <w:rPr>
                <w:noProof/>
                <w:webHidden/>
              </w:rPr>
              <w:fldChar w:fldCharType="separate"/>
            </w:r>
            <w:r w:rsidR="00883A74">
              <w:rPr>
                <w:noProof/>
                <w:webHidden/>
              </w:rPr>
              <w:t>8</w:t>
            </w:r>
            <w:r w:rsidR="00883A74">
              <w:rPr>
                <w:noProof/>
                <w:webHidden/>
              </w:rPr>
              <w:fldChar w:fldCharType="end"/>
            </w:r>
          </w:hyperlink>
        </w:p>
        <w:p w14:paraId="5D12EBA6" w14:textId="7EEE7ACB" w:rsidR="00883A74" w:rsidRDefault="006406D2">
          <w:pPr>
            <w:pStyle w:val="TOC2"/>
            <w:tabs>
              <w:tab w:val="left" w:pos="880"/>
              <w:tab w:val="right" w:leader="dot" w:pos="9016"/>
            </w:tabs>
            <w:rPr>
              <w:rFonts w:eastAsiaTheme="minorEastAsia"/>
              <w:noProof/>
              <w:lang w:eastAsia="en-GB"/>
            </w:rPr>
          </w:pPr>
          <w:hyperlink w:anchor="_Toc36427591" w:history="1">
            <w:r w:rsidR="00883A74" w:rsidRPr="00B42064">
              <w:rPr>
                <w:rStyle w:val="Hyperlink"/>
                <w:noProof/>
              </w:rPr>
              <w:t>4.3</w:t>
            </w:r>
            <w:r w:rsidR="00883A74">
              <w:rPr>
                <w:rFonts w:eastAsiaTheme="minorEastAsia"/>
                <w:noProof/>
                <w:lang w:eastAsia="en-GB"/>
              </w:rPr>
              <w:tab/>
            </w:r>
            <w:r w:rsidR="00883A74" w:rsidRPr="00B42064">
              <w:rPr>
                <w:rStyle w:val="Hyperlink"/>
                <w:noProof/>
              </w:rPr>
              <w:t>Change to injection moulding</w:t>
            </w:r>
            <w:r w:rsidR="00883A74">
              <w:rPr>
                <w:noProof/>
                <w:webHidden/>
              </w:rPr>
              <w:tab/>
            </w:r>
            <w:r w:rsidR="00883A74">
              <w:rPr>
                <w:noProof/>
                <w:webHidden/>
              </w:rPr>
              <w:fldChar w:fldCharType="begin"/>
            </w:r>
            <w:r w:rsidR="00883A74">
              <w:rPr>
                <w:noProof/>
                <w:webHidden/>
              </w:rPr>
              <w:instrText xml:space="preserve"> PAGEREF _Toc36427591 \h </w:instrText>
            </w:r>
            <w:r w:rsidR="00883A74">
              <w:rPr>
                <w:noProof/>
                <w:webHidden/>
              </w:rPr>
            </w:r>
            <w:r w:rsidR="00883A74">
              <w:rPr>
                <w:noProof/>
                <w:webHidden/>
              </w:rPr>
              <w:fldChar w:fldCharType="separate"/>
            </w:r>
            <w:r w:rsidR="00883A74">
              <w:rPr>
                <w:noProof/>
                <w:webHidden/>
              </w:rPr>
              <w:t>8</w:t>
            </w:r>
            <w:r w:rsidR="00883A74">
              <w:rPr>
                <w:noProof/>
                <w:webHidden/>
              </w:rPr>
              <w:fldChar w:fldCharType="end"/>
            </w:r>
          </w:hyperlink>
        </w:p>
        <w:p w14:paraId="39E71AF1" w14:textId="1E70B3DE" w:rsidR="00883A74" w:rsidRDefault="006406D2">
          <w:pPr>
            <w:pStyle w:val="TOC1"/>
            <w:tabs>
              <w:tab w:val="left" w:pos="440"/>
              <w:tab w:val="right" w:leader="dot" w:pos="9016"/>
            </w:tabs>
            <w:rPr>
              <w:rFonts w:eastAsiaTheme="minorEastAsia"/>
              <w:noProof/>
              <w:lang w:eastAsia="en-GB"/>
            </w:rPr>
          </w:pPr>
          <w:hyperlink w:anchor="_Toc36427592" w:history="1">
            <w:r w:rsidR="00883A74" w:rsidRPr="00B42064">
              <w:rPr>
                <w:rStyle w:val="Hyperlink"/>
                <w:noProof/>
              </w:rPr>
              <w:t>5</w:t>
            </w:r>
            <w:r w:rsidR="00883A74">
              <w:rPr>
                <w:rFonts w:eastAsiaTheme="minorEastAsia"/>
                <w:noProof/>
                <w:lang w:eastAsia="en-GB"/>
              </w:rPr>
              <w:tab/>
            </w:r>
            <w:r w:rsidR="00883A74" w:rsidRPr="00B42064">
              <w:rPr>
                <w:rStyle w:val="Hyperlink"/>
                <w:noProof/>
              </w:rPr>
              <w:t>Results</w:t>
            </w:r>
            <w:r w:rsidR="00883A74">
              <w:rPr>
                <w:noProof/>
                <w:webHidden/>
              </w:rPr>
              <w:tab/>
            </w:r>
            <w:r w:rsidR="00883A74">
              <w:rPr>
                <w:noProof/>
                <w:webHidden/>
              </w:rPr>
              <w:fldChar w:fldCharType="begin"/>
            </w:r>
            <w:r w:rsidR="00883A74">
              <w:rPr>
                <w:noProof/>
                <w:webHidden/>
              </w:rPr>
              <w:instrText xml:space="preserve"> PAGEREF _Toc36427592 \h </w:instrText>
            </w:r>
            <w:r w:rsidR="00883A74">
              <w:rPr>
                <w:noProof/>
                <w:webHidden/>
              </w:rPr>
            </w:r>
            <w:r w:rsidR="00883A74">
              <w:rPr>
                <w:noProof/>
                <w:webHidden/>
              </w:rPr>
              <w:fldChar w:fldCharType="separate"/>
            </w:r>
            <w:r w:rsidR="00883A74">
              <w:rPr>
                <w:noProof/>
                <w:webHidden/>
              </w:rPr>
              <w:t>10</w:t>
            </w:r>
            <w:r w:rsidR="00883A74">
              <w:rPr>
                <w:noProof/>
                <w:webHidden/>
              </w:rPr>
              <w:fldChar w:fldCharType="end"/>
            </w:r>
          </w:hyperlink>
        </w:p>
        <w:p w14:paraId="72016F02" w14:textId="34FD426D" w:rsidR="00883A74" w:rsidRDefault="006406D2">
          <w:pPr>
            <w:pStyle w:val="TOC1"/>
            <w:tabs>
              <w:tab w:val="left" w:pos="440"/>
              <w:tab w:val="right" w:leader="dot" w:pos="9016"/>
            </w:tabs>
            <w:rPr>
              <w:rFonts w:eastAsiaTheme="minorEastAsia"/>
              <w:noProof/>
              <w:lang w:eastAsia="en-GB"/>
            </w:rPr>
          </w:pPr>
          <w:hyperlink w:anchor="_Toc36427593" w:history="1">
            <w:r w:rsidR="00883A74" w:rsidRPr="00B42064">
              <w:rPr>
                <w:rStyle w:val="Hyperlink"/>
                <w:noProof/>
              </w:rPr>
              <w:t>6</w:t>
            </w:r>
            <w:r w:rsidR="00883A74">
              <w:rPr>
                <w:rFonts w:eastAsiaTheme="minorEastAsia"/>
                <w:noProof/>
                <w:lang w:eastAsia="en-GB"/>
              </w:rPr>
              <w:tab/>
            </w:r>
            <w:r w:rsidR="00883A74" w:rsidRPr="00B42064">
              <w:rPr>
                <w:rStyle w:val="Hyperlink"/>
                <w:noProof/>
              </w:rPr>
              <w:t>Discussion</w:t>
            </w:r>
            <w:r w:rsidR="00883A74">
              <w:rPr>
                <w:noProof/>
                <w:webHidden/>
              </w:rPr>
              <w:tab/>
            </w:r>
            <w:r w:rsidR="00883A74">
              <w:rPr>
                <w:noProof/>
                <w:webHidden/>
              </w:rPr>
              <w:fldChar w:fldCharType="begin"/>
            </w:r>
            <w:r w:rsidR="00883A74">
              <w:rPr>
                <w:noProof/>
                <w:webHidden/>
              </w:rPr>
              <w:instrText xml:space="preserve"> PAGEREF _Toc36427593 \h </w:instrText>
            </w:r>
            <w:r w:rsidR="00883A74">
              <w:rPr>
                <w:noProof/>
                <w:webHidden/>
              </w:rPr>
            </w:r>
            <w:r w:rsidR="00883A74">
              <w:rPr>
                <w:noProof/>
                <w:webHidden/>
              </w:rPr>
              <w:fldChar w:fldCharType="separate"/>
            </w:r>
            <w:r w:rsidR="00883A74">
              <w:rPr>
                <w:noProof/>
                <w:webHidden/>
              </w:rPr>
              <w:t>13</w:t>
            </w:r>
            <w:r w:rsidR="00883A74">
              <w:rPr>
                <w:noProof/>
                <w:webHidden/>
              </w:rPr>
              <w:fldChar w:fldCharType="end"/>
            </w:r>
          </w:hyperlink>
        </w:p>
        <w:p w14:paraId="3C0C894D" w14:textId="076766C0" w:rsidR="00883A74" w:rsidRDefault="006406D2">
          <w:pPr>
            <w:pStyle w:val="TOC1"/>
            <w:tabs>
              <w:tab w:val="left" w:pos="440"/>
              <w:tab w:val="right" w:leader="dot" w:pos="9016"/>
            </w:tabs>
            <w:rPr>
              <w:rFonts w:eastAsiaTheme="minorEastAsia"/>
              <w:noProof/>
              <w:lang w:eastAsia="en-GB"/>
            </w:rPr>
          </w:pPr>
          <w:hyperlink w:anchor="_Toc36427594" w:history="1">
            <w:r w:rsidR="00883A74" w:rsidRPr="00B42064">
              <w:rPr>
                <w:rStyle w:val="Hyperlink"/>
                <w:noProof/>
              </w:rPr>
              <w:t>7</w:t>
            </w:r>
            <w:r w:rsidR="00883A74">
              <w:rPr>
                <w:rFonts w:eastAsiaTheme="minorEastAsia"/>
                <w:noProof/>
                <w:lang w:eastAsia="en-GB"/>
              </w:rPr>
              <w:tab/>
            </w:r>
            <w:r w:rsidR="00883A74" w:rsidRPr="00B42064">
              <w:rPr>
                <w:rStyle w:val="Hyperlink"/>
                <w:noProof/>
              </w:rPr>
              <w:t>Conclusion</w:t>
            </w:r>
            <w:r w:rsidR="00883A74">
              <w:rPr>
                <w:noProof/>
                <w:webHidden/>
              </w:rPr>
              <w:tab/>
            </w:r>
            <w:r w:rsidR="00883A74">
              <w:rPr>
                <w:noProof/>
                <w:webHidden/>
              </w:rPr>
              <w:fldChar w:fldCharType="begin"/>
            </w:r>
            <w:r w:rsidR="00883A74">
              <w:rPr>
                <w:noProof/>
                <w:webHidden/>
              </w:rPr>
              <w:instrText xml:space="preserve"> PAGEREF _Toc36427594 \h </w:instrText>
            </w:r>
            <w:r w:rsidR="00883A74">
              <w:rPr>
                <w:noProof/>
                <w:webHidden/>
              </w:rPr>
            </w:r>
            <w:r w:rsidR="00883A74">
              <w:rPr>
                <w:noProof/>
                <w:webHidden/>
              </w:rPr>
              <w:fldChar w:fldCharType="separate"/>
            </w:r>
            <w:r w:rsidR="00883A74">
              <w:rPr>
                <w:noProof/>
                <w:webHidden/>
              </w:rPr>
              <w:t>14</w:t>
            </w:r>
            <w:r w:rsidR="00883A74">
              <w:rPr>
                <w:noProof/>
                <w:webHidden/>
              </w:rPr>
              <w:fldChar w:fldCharType="end"/>
            </w:r>
          </w:hyperlink>
        </w:p>
        <w:p w14:paraId="47FC2644" w14:textId="3617DB2E" w:rsidR="00883A74" w:rsidRDefault="006406D2">
          <w:pPr>
            <w:pStyle w:val="TOC1"/>
            <w:tabs>
              <w:tab w:val="left" w:pos="440"/>
              <w:tab w:val="right" w:leader="dot" w:pos="9016"/>
            </w:tabs>
            <w:rPr>
              <w:rFonts w:eastAsiaTheme="minorEastAsia"/>
              <w:noProof/>
              <w:lang w:eastAsia="en-GB"/>
            </w:rPr>
          </w:pPr>
          <w:hyperlink w:anchor="_Toc36427595" w:history="1">
            <w:r w:rsidR="00883A74" w:rsidRPr="00B42064">
              <w:rPr>
                <w:rStyle w:val="Hyperlink"/>
                <w:noProof/>
              </w:rPr>
              <w:t>8</w:t>
            </w:r>
            <w:r w:rsidR="00883A74">
              <w:rPr>
                <w:rFonts w:eastAsiaTheme="minorEastAsia"/>
                <w:noProof/>
                <w:lang w:eastAsia="en-GB"/>
              </w:rPr>
              <w:tab/>
            </w:r>
            <w:r w:rsidR="00883A74" w:rsidRPr="00B42064">
              <w:rPr>
                <w:rStyle w:val="Hyperlink"/>
                <w:noProof/>
              </w:rPr>
              <w:t>Recommendation</w:t>
            </w:r>
            <w:r w:rsidR="00883A74">
              <w:rPr>
                <w:noProof/>
                <w:webHidden/>
              </w:rPr>
              <w:tab/>
            </w:r>
            <w:r w:rsidR="00883A74">
              <w:rPr>
                <w:noProof/>
                <w:webHidden/>
              </w:rPr>
              <w:fldChar w:fldCharType="begin"/>
            </w:r>
            <w:r w:rsidR="00883A74">
              <w:rPr>
                <w:noProof/>
                <w:webHidden/>
              </w:rPr>
              <w:instrText xml:space="preserve"> PAGEREF _Toc36427595 \h </w:instrText>
            </w:r>
            <w:r w:rsidR="00883A74">
              <w:rPr>
                <w:noProof/>
                <w:webHidden/>
              </w:rPr>
            </w:r>
            <w:r w:rsidR="00883A74">
              <w:rPr>
                <w:noProof/>
                <w:webHidden/>
              </w:rPr>
              <w:fldChar w:fldCharType="separate"/>
            </w:r>
            <w:r w:rsidR="00883A74">
              <w:rPr>
                <w:noProof/>
                <w:webHidden/>
              </w:rPr>
              <w:t>15</w:t>
            </w:r>
            <w:r w:rsidR="00883A74">
              <w:rPr>
                <w:noProof/>
                <w:webHidden/>
              </w:rPr>
              <w:fldChar w:fldCharType="end"/>
            </w:r>
          </w:hyperlink>
        </w:p>
        <w:p w14:paraId="2F54C9A2" w14:textId="4B53E877" w:rsidR="00883A74" w:rsidRDefault="006406D2">
          <w:pPr>
            <w:pStyle w:val="TOC1"/>
            <w:tabs>
              <w:tab w:val="left" w:pos="440"/>
              <w:tab w:val="right" w:leader="dot" w:pos="9016"/>
            </w:tabs>
            <w:rPr>
              <w:rFonts w:eastAsiaTheme="minorEastAsia"/>
              <w:noProof/>
              <w:lang w:eastAsia="en-GB"/>
            </w:rPr>
          </w:pPr>
          <w:hyperlink w:anchor="_Toc36427596" w:history="1">
            <w:r w:rsidR="00883A74" w:rsidRPr="00B42064">
              <w:rPr>
                <w:rStyle w:val="Hyperlink"/>
                <w:noProof/>
              </w:rPr>
              <w:t>9</w:t>
            </w:r>
            <w:r w:rsidR="00883A74">
              <w:rPr>
                <w:rFonts w:eastAsiaTheme="minorEastAsia"/>
                <w:noProof/>
                <w:lang w:eastAsia="en-GB"/>
              </w:rPr>
              <w:tab/>
            </w:r>
            <w:r w:rsidR="00883A74" w:rsidRPr="00B42064">
              <w:rPr>
                <w:rStyle w:val="Hyperlink"/>
                <w:noProof/>
              </w:rPr>
              <w:t>References</w:t>
            </w:r>
            <w:r w:rsidR="00883A74">
              <w:rPr>
                <w:noProof/>
                <w:webHidden/>
              </w:rPr>
              <w:tab/>
            </w:r>
            <w:r w:rsidR="00883A74">
              <w:rPr>
                <w:noProof/>
                <w:webHidden/>
              </w:rPr>
              <w:fldChar w:fldCharType="begin"/>
            </w:r>
            <w:r w:rsidR="00883A74">
              <w:rPr>
                <w:noProof/>
                <w:webHidden/>
              </w:rPr>
              <w:instrText xml:space="preserve"> PAGEREF _Toc36427596 \h </w:instrText>
            </w:r>
            <w:r w:rsidR="00883A74">
              <w:rPr>
                <w:noProof/>
                <w:webHidden/>
              </w:rPr>
            </w:r>
            <w:r w:rsidR="00883A74">
              <w:rPr>
                <w:noProof/>
                <w:webHidden/>
              </w:rPr>
              <w:fldChar w:fldCharType="separate"/>
            </w:r>
            <w:r w:rsidR="00883A74">
              <w:rPr>
                <w:noProof/>
                <w:webHidden/>
              </w:rPr>
              <w:t>16</w:t>
            </w:r>
            <w:r w:rsidR="00883A74">
              <w:rPr>
                <w:noProof/>
                <w:webHidden/>
              </w:rPr>
              <w:fldChar w:fldCharType="end"/>
            </w:r>
          </w:hyperlink>
        </w:p>
        <w:p w14:paraId="5D362931" w14:textId="62C817E7" w:rsidR="005A6CC6" w:rsidRDefault="008E6527">
          <w:r>
            <w:rPr>
              <w:b/>
              <w:bCs/>
              <w:noProof/>
            </w:rPr>
            <w:fldChar w:fldCharType="end"/>
          </w:r>
        </w:p>
      </w:sdtContent>
    </w:sdt>
    <w:p w14:paraId="3FD2E0A2" w14:textId="2BE46662" w:rsidR="00090B10" w:rsidRDefault="00090B1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6426527" w:history="1">
        <w:r w:rsidRPr="00AC4C56">
          <w:rPr>
            <w:rStyle w:val="Hyperlink"/>
            <w:noProof/>
          </w:rPr>
          <w:t>Figure 1 - Sand Casting example</w:t>
        </w:r>
        <w:r>
          <w:rPr>
            <w:noProof/>
            <w:webHidden/>
          </w:rPr>
          <w:tab/>
        </w:r>
        <w:r>
          <w:rPr>
            <w:noProof/>
            <w:webHidden/>
          </w:rPr>
          <w:fldChar w:fldCharType="begin"/>
        </w:r>
        <w:r>
          <w:rPr>
            <w:noProof/>
            <w:webHidden/>
          </w:rPr>
          <w:instrText xml:space="preserve"> PAGEREF _Toc36426527 \h </w:instrText>
        </w:r>
        <w:r>
          <w:rPr>
            <w:noProof/>
            <w:webHidden/>
          </w:rPr>
        </w:r>
        <w:r>
          <w:rPr>
            <w:noProof/>
            <w:webHidden/>
          </w:rPr>
          <w:fldChar w:fldCharType="separate"/>
        </w:r>
        <w:r>
          <w:rPr>
            <w:noProof/>
            <w:webHidden/>
          </w:rPr>
          <w:t>3</w:t>
        </w:r>
        <w:r>
          <w:rPr>
            <w:noProof/>
            <w:webHidden/>
          </w:rPr>
          <w:fldChar w:fldCharType="end"/>
        </w:r>
      </w:hyperlink>
    </w:p>
    <w:p w14:paraId="1800899C" w14:textId="695F129D" w:rsidR="00090B10" w:rsidRDefault="006406D2">
      <w:pPr>
        <w:pStyle w:val="TableofFigures"/>
        <w:tabs>
          <w:tab w:val="right" w:leader="dot" w:pos="9016"/>
        </w:tabs>
        <w:rPr>
          <w:rFonts w:eastAsiaTheme="minorEastAsia"/>
          <w:noProof/>
          <w:lang w:eastAsia="en-GB"/>
        </w:rPr>
      </w:pPr>
      <w:hyperlink r:id="rId9" w:anchor="_Toc36426528" w:history="1">
        <w:r w:rsidR="00090B10" w:rsidRPr="00AC4C56">
          <w:rPr>
            <w:rStyle w:val="Hyperlink"/>
            <w:noProof/>
          </w:rPr>
          <w:t>Figure 2 - Sand casted parts</w:t>
        </w:r>
        <w:r w:rsidR="00090B10">
          <w:rPr>
            <w:noProof/>
            <w:webHidden/>
          </w:rPr>
          <w:tab/>
        </w:r>
        <w:r w:rsidR="00090B10">
          <w:rPr>
            <w:noProof/>
            <w:webHidden/>
          </w:rPr>
          <w:fldChar w:fldCharType="begin"/>
        </w:r>
        <w:r w:rsidR="00090B10">
          <w:rPr>
            <w:noProof/>
            <w:webHidden/>
          </w:rPr>
          <w:instrText xml:space="preserve"> PAGEREF _Toc36426528 \h </w:instrText>
        </w:r>
        <w:r w:rsidR="00090B10">
          <w:rPr>
            <w:noProof/>
            <w:webHidden/>
          </w:rPr>
        </w:r>
        <w:r w:rsidR="00090B10">
          <w:rPr>
            <w:noProof/>
            <w:webHidden/>
          </w:rPr>
          <w:fldChar w:fldCharType="separate"/>
        </w:r>
        <w:r w:rsidR="00090B10">
          <w:rPr>
            <w:noProof/>
            <w:webHidden/>
          </w:rPr>
          <w:t>4</w:t>
        </w:r>
        <w:r w:rsidR="00090B10">
          <w:rPr>
            <w:noProof/>
            <w:webHidden/>
          </w:rPr>
          <w:fldChar w:fldCharType="end"/>
        </w:r>
      </w:hyperlink>
    </w:p>
    <w:p w14:paraId="67ABE895" w14:textId="17EC7ACA" w:rsidR="00090B10" w:rsidRDefault="006406D2">
      <w:pPr>
        <w:pStyle w:val="TableofFigures"/>
        <w:tabs>
          <w:tab w:val="right" w:leader="dot" w:pos="9016"/>
        </w:tabs>
        <w:rPr>
          <w:rFonts w:eastAsiaTheme="minorEastAsia"/>
          <w:noProof/>
          <w:lang w:eastAsia="en-GB"/>
        </w:rPr>
      </w:pPr>
      <w:hyperlink w:anchor="_Toc36426529" w:history="1">
        <w:r w:rsidR="00090B10" w:rsidRPr="00AC4C56">
          <w:rPr>
            <w:rStyle w:val="Hyperlink"/>
            <w:noProof/>
          </w:rPr>
          <w:t>Figure 3 - Various pattern types</w:t>
        </w:r>
        <w:r w:rsidR="00090B10">
          <w:rPr>
            <w:noProof/>
            <w:webHidden/>
          </w:rPr>
          <w:tab/>
        </w:r>
        <w:r w:rsidR="00090B10">
          <w:rPr>
            <w:noProof/>
            <w:webHidden/>
          </w:rPr>
          <w:fldChar w:fldCharType="begin"/>
        </w:r>
        <w:r w:rsidR="00090B10">
          <w:rPr>
            <w:noProof/>
            <w:webHidden/>
          </w:rPr>
          <w:instrText xml:space="preserve"> PAGEREF _Toc36426529 \h </w:instrText>
        </w:r>
        <w:r w:rsidR="00090B10">
          <w:rPr>
            <w:noProof/>
            <w:webHidden/>
          </w:rPr>
        </w:r>
        <w:r w:rsidR="00090B10">
          <w:rPr>
            <w:noProof/>
            <w:webHidden/>
          </w:rPr>
          <w:fldChar w:fldCharType="separate"/>
        </w:r>
        <w:r w:rsidR="00090B10">
          <w:rPr>
            <w:noProof/>
            <w:webHidden/>
          </w:rPr>
          <w:t>6</w:t>
        </w:r>
        <w:r w:rsidR="00090B10">
          <w:rPr>
            <w:noProof/>
            <w:webHidden/>
          </w:rPr>
          <w:fldChar w:fldCharType="end"/>
        </w:r>
      </w:hyperlink>
    </w:p>
    <w:p w14:paraId="49067DD6" w14:textId="1520B2FE" w:rsidR="00090B10" w:rsidRDefault="006406D2">
      <w:pPr>
        <w:pStyle w:val="TableofFigures"/>
        <w:tabs>
          <w:tab w:val="right" w:leader="dot" w:pos="9016"/>
        </w:tabs>
        <w:rPr>
          <w:rFonts w:eastAsiaTheme="minorEastAsia"/>
          <w:noProof/>
          <w:lang w:eastAsia="en-GB"/>
        </w:rPr>
      </w:pPr>
      <w:hyperlink w:anchor="_Toc36426530" w:history="1">
        <w:r w:rsidR="00090B10" w:rsidRPr="00AC4C56">
          <w:rPr>
            <w:rStyle w:val="Hyperlink"/>
            <w:noProof/>
          </w:rPr>
          <w:t>Figure 4 - Injection Moulding Diagram</w:t>
        </w:r>
        <w:r w:rsidR="00090B10">
          <w:rPr>
            <w:noProof/>
            <w:webHidden/>
          </w:rPr>
          <w:tab/>
        </w:r>
        <w:r w:rsidR="00090B10">
          <w:rPr>
            <w:noProof/>
            <w:webHidden/>
          </w:rPr>
          <w:fldChar w:fldCharType="begin"/>
        </w:r>
        <w:r w:rsidR="00090B10">
          <w:rPr>
            <w:noProof/>
            <w:webHidden/>
          </w:rPr>
          <w:instrText xml:space="preserve"> PAGEREF _Toc36426530 \h </w:instrText>
        </w:r>
        <w:r w:rsidR="00090B10">
          <w:rPr>
            <w:noProof/>
            <w:webHidden/>
          </w:rPr>
        </w:r>
        <w:r w:rsidR="00090B10">
          <w:rPr>
            <w:noProof/>
            <w:webHidden/>
          </w:rPr>
          <w:fldChar w:fldCharType="separate"/>
        </w:r>
        <w:r w:rsidR="00090B10">
          <w:rPr>
            <w:noProof/>
            <w:webHidden/>
          </w:rPr>
          <w:t>7</w:t>
        </w:r>
        <w:r w:rsidR="00090B10">
          <w:rPr>
            <w:noProof/>
            <w:webHidden/>
          </w:rPr>
          <w:fldChar w:fldCharType="end"/>
        </w:r>
      </w:hyperlink>
    </w:p>
    <w:p w14:paraId="19164F30" w14:textId="794339E2" w:rsidR="00090B10" w:rsidRDefault="006406D2">
      <w:pPr>
        <w:pStyle w:val="TableofFigures"/>
        <w:tabs>
          <w:tab w:val="right" w:leader="dot" w:pos="9016"/>
        </w:tabs>
        <w:rPr>
          <w:rFonts w:eastAsiaTheme="minorEastAsia"/>
          <w:noProof/>
          <w:lang w:eastAsia="en-GB"/>
        </w:rPr>
      </w:pPr>
      <w:hyperlink w:anchor="_Toc36426531" w:history="1">
        <w:r w:rsidR="00090B10" w:rsidRPr="00AC4C56">
          <w:rPr>
            <w:rStyle w:val="Hyperlink"/>
            <w:noProof/>
          </w:rPr>
          <w:t>Figure 5 - Injection Moulded parts</w:t>
        </w:r>
        <w:r w:rsidR="00090B10">
          <w:rPr>
            <w:noProof/>
            <w:webHidden/>
          </w:rPr>
          <w:tab/>
        </w:r>
        <w:r w:rsidR="00090B10">
          <w:rPr>
            <w:noProof/>
            <w:webHidden/>
          </w:rPr>
          <w:fldChar w:fldCharType="begin"/>
        </w:r>
        <w:r w:rsidR="00090B10">
          <w:rPr>
            <w:noProof/>
            <w:webHidden/>
          </w:rPr>
          <w:instrText xml:space="preserve"> PAGEREF _Toc36426531 \h </w:instrText>
        </w:r>
        <w:r w:rsidR="00090B10">
          <w:rPr>
            <w:noProof/>
            <w:webHidden/>
          </w:rPr>
        </w:r>
        <w:r w:rsidR="00090B10">
          <w:rPr>
            <w:noProof/>
            <w:webHidden/>
          </w:rPr>
          <w:fldChar w:fldCharType="separate"/>
        </w:r>
        <w:r w:rsidR="00090B10">
          <w:rPr>
            <w:noProof/>
            <w:webHidden/>
          </w:rPr>
          <w:t>8</w:t>
        </w:r>
        <w:r w:rsidR="00090B10">
          <w:rPr>
            <w:noProof/>
            <w:webHidden/>
          </w:rPr>
          <w:fldChar w:fldCharType="end"/>
        </w:r>
      </w:hyperlink>
    </w:p>
    <w:p w14:paraId="07E8B31E" w14:textId="440C2300" w:rsidR="00090B10" w:rsidRDefault="006406D2">
      <w:pPr>
        <w:pStyle w:val="TableofFigures"/>
        <w:tabs>
          <w:tab w:val="right" w:leader="dot" w:pos="9016"/>
        </w:tabs>
        <w:rPr>
          <w:rFonts w:eastAsiaTheme="minorEastAsia"/>
          <w:noProof/>
          <w:lang w:eastAsia="en-GB"/>
        </w:rPr>
      </w:pPr>
      <w:hyperlink w:anchor="_Toc36426532" w:history="1">
        <w:r w:rsidR="00090B10" w:rsidRPr="00AC4C56">
          <w:rPr>
            <w:rStyle w:val="Hyperlink"/>
            <w:noProof/>
          </w:rPr>
          <w:t>Figure 6 - Ribs for injection moulding design</w:t>
        </w:r>
        <w:r w:rsidR="00090B10">
          <w:rPr>
            <w:noProof/>
            <w:webHidden/>
          </w:rPr>
          <w:tab/>
        </w:r>
        <w:r w:rsidR="00090B10">
          <w:rPr>
            <w:noProof/>
            <w:webHidden/>
          </w:rPr>
          <w:fldChar w:fldCharType="begin"/>
        </w:r>
        <w:r w:rsidR="00090B10">
          <w:rPr>
            <w:noProof/>
            <w:webHidden/>
          </w:rPr>
          <w:instrText xml:space="preserve"> PAGEREF _Toc36426532 \h </w:instrText>
        </w:r>
        <w:r w:rsidR="00090B10">
          <w:rPr>
            <w:noProof/>
            <w:webHidden/>
          </w:rPr>
        </w:r>
        <w:r w:rsidR="00090B10">
          <w:rPr>
            <w:noProof/>
            <w:webHidden/>
          </w:rPr>
          <w:fldChar w:fldCharType="separate"/>
        </w:r>
        <w:r w:rsidR="00090B10">
          <w:rPr>
            <w:noProof/>
            <w:webHidden/>
          </w:rPr>
          <w:t>10</w:t>
        </w:r>
        <w:r w:rsidR="00090B10">
          <w:rPr>
            <w:noProof/>
            <w:webHidden/>
          </w:rPr>
          <w:fldChar w:fldCharType="end"/>
        </w:r>
      </w:hyperlink>
    </w:p>
    <w:p w14:paraId="052C2EBD" w14:textId="0EAD236C" w:rsidR="00090B10" w:rsidRDefault="006406D2">
      <w:pPr>
        <w:pStyle w:val="TableofFigures"/>
        <w:tabs>
          <w:tab w:val="right" w:leader="dot" w:pos="9016"/>
        </w:tabs>
        <w:rPr>
          <w:rFonts w:eastAsiaTheme="minorEastAsia"/>
          <w:noProof/>
          <w:lang w:eastAsia="en-GB"/>
        </w:rPr>
      </w:pPr>
      <w:hyperlink w:anchor="_Toc36426533" w:history="1">
        <w:r w:rsidR="00090B10" w:rsidRPr="00AC4C56">
          <w:rPr>
            <w:rStyle w:val="Hyperlink"/>
            <w:noProof/>
          </w:rPr>
          <w:t>Figure 7 - Isolated details with ribs</w:t>
        </w:r>
        <w:r w:rsidR="00090B10">
          <w:rPr>
            <w:noProof/>
            <w:webHidden/>
          </w:rPr>
          <w:tab/>
        </w:r>
        <w:r w:rsidR="00090B10">
          <w:rPr>
            <w:noProof/>
            <w:webHidden/>
          </w:rPr>
          <w:fldChar w:fldCharType="begin"/>
        </w:r>
        <w:r w:rsidR="00090B10">
          <w:rPr>
            <w:noProof/>
            <w:webHidden/>
          </w:rPr>
          <w:instrText xml:space="preserve"> PAGEREF _Toc36426533 \h </w:instrText>
        </w:r>
        <w:r w:rsidR="00090B10">
          <w:rPr>
            <w:noProof/>
            <w:webHidden/>
          </w:rPr>
        </w:r>
        <w:r w:rsidR="00090B10">
          <w:rPr>
            <w:noProof/>
            <w:webHidden/>
          </w:rPr>
          <w:fldChar w:fldCharType="separate"/>
        </w:r>
        <w:r w:rsidR="00090B10">
          <w:rPr>
            <w:noProof/>
            <w:webHidden/>
          </w:rPr>
          <w:t>10</w:t>
        </w:r>
        <w:r w:rsidR="00090B10">
          <w:rPr>
            <w:noProof/>
            <w:webHidden/>
          </w:rPr>
          <w:fldChar w:fldCharType="end"/>
        </w:r>
      </w:hyperlink>
    </w:p>
    <w:p w14:paraId="0B09BBEA" w14:textId="6293FDCF" w:rsidR="00090B10" w:rsidRDefault="006406D2">
      <w:pPr>
        <w:pStyle w:val="TableofFigures"/>
        <w:tabs>
          <w:tab w:val="right" w:leader="dot" w:pos="9016"/>
        </w:tabs>
        <w:rPr>
          <w:rFonts w:eastAsiaTheme="minorEastAsia"/>
          <w:noProof/>
          <w:lang w:eastAsia="en-GB"/>
        </w:rPr>
      </w:pPr>
      <w:hyperlink w:anchor="_Toc36426534" w:history="1">
        <w:r w:rsidR="00090B10" w:rsidRPr="00AC4C56">
          <w:rPr>
            <w:rStyle w:val="Hyperlink"/>
            <w:noProof/>
          </w:rPr>
          <w:t>Figure 8 - Solid pattern Figurehead</w:t>
        </w:r>
        <w:r w:rsidR="00090B10">
          <w:rPr>
            <w:noProof/>
            <w:webHidden/>
          </w:rPr>
          <w:tab/>
        </w:r>
        <w:r w:rsidR="00090B10">
          <w:rPr>
            <w:noProof/>
            <w:webHidden/>
          </w:rPr>
          <w:fldChar w:fldCharType="begin"/>
        </w:r>
        <w:r w:rsidR="00090B10">
          <w:rPr>
            <w:noProof/>
            <w:webHidden/>
          </w:rPr>
          <w:instrText xml:space="preserve"> PAGEREF _Toc36426534 \h </w:instrText>
        </w:r>
        <w:r w:rsidR="00090B10">
          <w:rPr>
            <w:noProof/>
            <w:webHidden/>
          </w:rPr>
        </w:r>
        <w:r w:rsidR="00090B10">
          <w:rPr>
            <w:noProof/>
            <w:webHidden/>
          </w:rPr>
          <w:fldChar w:fldCharType="separate"/>
        </w:r>
        <w:r w:rsidR="00090B10">
          <w:rPr>
            <w:noProof/>
            <w:webHidden/>
          </w:rPr>
          <w:t>11</w:t>
        </w:r>
        <w:r w:rsidR="00090B10">
          <w:rPr>
            <w:noProof/>
            <w:webHidden/>
          </w:rPr>
          <w:fldChar w:fldCharType="end"/>
        </w:r>
      </w:hyperlink>
    </w:p>
    <w:p w14:paraId="0F7ABCC7" w14:textId="2FD528B5" w:rsidR="00090B10" w:rsidRDefault="006406D2">
      <w:pPr>
        <w:pStyle w:val="TableofFigures"/>
        <w:tabs>
          <w:tab w:val="right" w:leader="dot" w:pos="9016"/>
        </w:tabs>
        <w:rPr>
          <w:rFonts w:eastAsiaTheme="minorEastAsia"/>
          <w:noProof/>
          <w:lang w:eastAsia="en-GB"/>
        </w:rPr>
      </w:pPr>
      <w:hyperlink w:anchor="_Toc36426535" w:history="1">
        <w:r w:rsidR="00090B10" w:rsidRPr="00AC4C56">
          <w:rPr>
            <w:rStyle w:val="Hyperlink"/>
            <w:noProof/>
          </w:rPr>
          <w:t>Figure 9 - Split pattern Figurehead</w:t>
        </w:r>
        <w:r w:rsidR="00090B10">
          <w:rPr>
            <w:noProof/>
            <w:webHidden/>
          </w:rPr>
          <w:tab/>
        </w:r>
        <w:r w:rsidR="00090B10">
          <w:rPr>
            <w:noProof/>
            <w:webHidden/>
          </w:rPr>
          <w:fldChar w:fldCharType="begin"/>
        </w:r>
        <w:r w:rsidR="00090B10">
          <w:rPr>
            <w:noProof/>
            <w:webHidden/>
          </w:rPr>
          <w:instrText xml:space="preserve"> PAGEREF _Toc36426535 \h </w:instrText>
        </w:r>
        <w:r w:rsidR="00090B10">
          <w:rPr>
            <w:noProof/>
            <w:webHidden/>
          </w:rPr>
        </w:r>
        <w:r w:rsidR="00090B10">
          <w:rPr>
            <w:noProof/>
            <w:webHidden/>
          </w:rPr>
          <w:fldChar w:fldCharType="separate"/>
        </w:r>
        <w:r w:rsidR="00090B10">
          <w:rPr>
            <w:noProof/>
            <w:webHidden/>
          </w:rPr>
          <w:t>11</w:t>
        </w:r>
        <w:r w:rsidR="00090B10">
          <w:rPr>
            <w:noProof/>
            <w:webHidden/>
          </w:rPr>
          <w:fldChar w:fldCharType="end"/>
        </w:r>
      </w:hyperlink>
    </w:p>
    <w:p w14:paraId="72A8DDAE" w14:textId="1046C1AD" w:rsidR="00090B10" w:rsidRDefault="006406D2">
      <w:pPr>
        <w:pStyle w:val="TableofFigures"/>
        <w:tabs>
          <w:tab w:val="right" w:leader="dot" w:pos="9016"/>
        </w:tabs>
        <w:rPr>
          <w:rFonts w:eastAsiaTheme="minorEastAsia"/>
          <w:noProof/>
          <w:lang w:eastAsia="en-GB"/>
        </w:rPr>
      </w:pPr>
      <w:hyperlink w:anchor="_Toc36426536" w:history="1">
        <w:r w:rsidR="00090B10" w:rsidRPr="00AC4C56">
          <w:rPr>
            <w:rStyle w:val="Hyperlink"/>
            <w:noProof/>
          </w:rPr>
          <w:t>Figure 10 - Match Plate pattern</w:t>
        </w:r>
        <w:r w:rsidR="00090B10">
          <w:rPr>
            <w:noProof/>
            <w:webHidden/>
          </w:rPr>
          <w:tab/>
        </w:r>
        <w:r w:rsidR="00090B10">
          <w:rPr>
            <w:noProof/>
            <w:webHidden/>
          </w:rPr>
          <w:fldChar w:fldCharType="begin"/>
        </w:r>
        <w:r w:rsidR="00090B10">
          <w:rPr>
            <w:noProof/>
            <w:webHidden/>
          </w:rPr>
          <w:instrText xml:space="preserve"> PAGEREF _Toc36426536 \h </w:instrText>
        </w:r>
        <w:r w:rsidR="00090B10">
          <w:rPr>
            <w:noProof/>
            <w:webHidden/>
          </w:rPr>
        </w:r>
        <w:r w:rsidR="00090B10">
          <w:rPr>
            <w:noProof/>
            <w:webHidden/>
          </w:rPr>
          <w:fldChar w:fldCharType="separate"/>
        </w:r>
        <w:r w:rsidR="00090B10">
          <w:rPr>
            <w:noProof/>
            <w:webHidden/>
          </w:rPr>
          <w:t>12</w:t>
        </w:r>
        <w:r w:rsidR="00090B10">
          <w:rPr>
            <w:noProof/>
            <w:webHidden/>
          </w:rPr>
          <w:fldChar w:fldCharType="end"/>
        </w:r>
      </w:hyperlink>
    </w:p>
    <w:p w14:paraId="534D4FAD" w14:textId="158020CF" w:rsidR="00090B10" w:rsidRDefault="006406D2">
      <w:pPr>
        <w:pStyle w:val="TableofFigures"/>
        <w:tabs>
          <w:tab w:val="right" w:leader="dot" w:pos="9016"/>
        </w:tabs>
        <w:rPr>
          <w:rFonts w:eastAsiaTheme="minorEastAsia"/>
          <w:noProof/>
          <w:lang w:eastAsia="en-GB"/>
        </w:rPr>
      </w:pPr>
      <w:hyperlink w:anchor="_Toc36426537" w:history="1">
        <w:r w:rsidR="00090B10" w:rsidRPr="00AC4C56">
          <w:rPr>
            <w:rStyle w:val="Hyperlink"/>
            <w:noProof/>
          </w:rPr>
          <w:t>Figure 11 - Drag Pattern Figurehead</w:t>
        </w:r>
        <w:r w:rsidR="00090B10">
          <w:rPr>
            <w:noProof/>
            <w:webHidden/>
          </w:rPr>
          <w:tab/>
        </w:r>
        <w:r w:rsidR="00090B10">
          <w:rPr>
            <w:noProof/>
            <w:webHidden/>
          </w:rPr>
          <w:fldChar w:fldCharType="begin"/>
        </w:r>
        <w:r w:rsidR="00090B10">
          <w:rPr>
            <w:noProof/>
            <w:webHidden/>
          </w:rPr>
          <w:instrText xml:space="preserve"> PAGEREF _Toc36426537 \h </w:instrText>
        </w:r>
        <w:r w:rsidR="00090B10">
          <w:rPr>
            <w:noProof/>
            <w:webHidden/>
          </w:rPr>
        </w:r>
        <w:r w:rsidR="00090B10">
          <w:rPr>
            <w:noProof/>
            <w:webHidden/>
          </w:rPr>
          <w:fldChar w:fldCharType="separate"/>
        </w:r>
        <w:r w:rsidR="00090B10">
          <w:rPr>
            <w:noProof/>
            <w:webHidden/>
          </w:rPr>
          <w:t>12</w:t>
        </w:r>
        <w:r w:rsidR="00090B10">
          <w:rPr>
            <w:noProof/>
            <w:webHidden/>
          </w:rPr>
          <w:fldChar w:fldCharType="end"/>
        </w:r>
      </w:hyperlink>
    </w:p>
    <w:p w14:paraId="57F6763D" w14:textId="37BECCD2" w:rsidR="00090B10" w:rsidRDefault="006406D2">
      <w:pPr>
        <w:pStyle w:val="TableofFigures"/>
        <w:tabs>
          <w:tab w:val="right" w:leader="dot" w:pos="9016"/>
        </w:tabs>
        <w:rPr>
          <w:rFonts w:eastAsiaTheme="minorEastAsia"/>
          <w:noProof/>
          <w:lang w:eastAsia="en-GB"/>
        </w:rPr>
      </w:pPr>
      <w:hyperlink w:anchor="_Toc36426538" w:history="1">
        <w:r w:rsidR="00090B10" w:rsidRPr="00AC4C56">
          <w:rPr>
            <w:rStyle w:val="Hyperlink"/>
            <w:noProof/>
          </w:rPr>
          <w:t>Figure 12 - Cope Pattern Figurehead</w:t>
        </w:r>
        <w:r w:rsidR="00090B10">
          <w:rPr>
            <w:noProof/>
            <w:webHidden/>
          </w:rPr>
          <w:tab/>
        </w:r>
        <w:r w:rsidR="00090B10">
          <w:rPr>
            <w:noProof/>
            <w:webHidden/>
          </w:rPr>
          <w:fldChar w:fldCharType="begin"/>
        </w:r>
        <w:r w:rsidR="00090B10">
          <w:rPr>
            <w:noProof/>
            <w:webHidden/>
          </w:rPr>
          <w:instrText xml:space="preserve"> PAGEREF _Toc36426538 \h </w:instrText>
        </w:r>
        <w:r w:rsidR="00090B10">
          <w:rPr>
            <w:noProof/>
            <w:webHidden/>
          </w:rPr>
        </w:r>
        <w:r w:rsidR="00090B10">
          <w:rPr>
            <w:noProof/>
            <w:webHidden/>
          </w:rPr>
          <w:fldChar w:fldCharType="separate"/>
        </w:r>
        <w:r w:rsidR="00090B10">
          <w:rPr>
            <w:noProof/>
            <w:webHidden/>
          </w:rPr>
          <w:t>12</w:t>
        </w:r>
        <w:r w:rsidR="00090B10">
          <w:rPr>
            <w:noProof/>
            <w:webHidden/>
          </w:rPr>
          <w:fldChar w:fldCharType="end"/>
        </w:r>
      </w:hyperlink>
    </w:p>
    <w:p w14:paraId="2522EC8F" w14:textId="3956C6C4" w:rsidR="00090B10" w:rsidRDefault="006406D2">
      <w:pPr>
        <w:pStyle w:val="TableofFigures"/>
        <w:tabs>
          <w:tab w:val="right" w:leader="dot" w:pos="9016"/>
        </w:tabs>
        <w:rPr>
          <w:rFonts w:eastAsiaTheme="minorEastAsia"/>
          <w:noProof/>
          <w:lang w:eastAsia="en-GB"/>
        </w:rPr>
      </w:pPr>
      <w:hyperlink w:anchor="_Toc36426539" w:history="1">
        <w:r w:rsidR="00090B10" w:rsidRPr="00AC4C56">
          <w:rPr>
            <w:rStyle w:val="Hyperlink"/>
            <w:noProof/>
          </w:rPr>
          <w:t>Figure 13 - Cope Pattern Figurehead (sideview)</w:t>
        </w:r>
        <w:r w:rsidR="00090B10">
          <w:rPr>
            <w:noProof/>
            <w:webHidden/>
          </w:rPr>
          <w:tab/>
        </w:r>
        <w:r w:rsidR="00090B10">
          <w:rPr>
            <w:noProof/>
            <w:webHidden/>
          </w:rPr>
          <w:fldChar w:fldCharType="begin"/>
        </w:r>
        <w:r w:rsidR="00090B10">
          <w:rPr>
            <w:noProof/>
            <w:webHidden/>
          </w:rPr>
          <w:instrText xml:space="preserve"> PAGEREF _Toc36426539 \h </w:instrText>
        </w:r>
        <w:r w:rsidR="00090B10">
          <w:rPr>
            <w:noProof/>
            <w:webHidden/>
          </w:rPr>
        </w:r>
        <w:r w:rsidR="00090B10">
          <w:rPr>
            <w:noProof/>
            <w:webHidden/>
          </w:rPr>
          <w:fldChar w:fldCharType="separate"/>
        </w:r>
        <w:r w:rsidR="00090B10">
          <w:rPr>
            <w:noProof/>
            <w:webHidden/>
          </w:rPr>
          <w:t>13</w:t>
        </w:r>
        <w:r w:rsidR="00090B10">
          <w:rPr>
            <w:noProof/>
            <w:webHidden/>
          </w:rPr>
          <w:fldChar w:fldCharType="end"/>
        </w:r>
      </w:hyperlink>
    </w:p>
    <w:p w14:paraId="0AA51741" w14:textId="47DA0117" w:rsidR="00A70FAC" w:rsidRDefault="00090B10" w:rsidP="00BE3EA3">
      <w:pPr>
        <w:spacing w:line="259" w:lineRule="auto"/>
        <w:sectPr w:rsidR="00A70FAC" w:rsidSect="006C42E7">
          <w:footerReference w:type="default" r:id="rId10"/>
          <w:pgSz w:w="11906" w:h="16838"/>
          <w:pgMar w:top="1440" w:right="1440" w:bottom="1440" w:left="1440" w:header="708" w:footer="708" w:gutter="0"/>
          <w:pgNumType w:fmt="lowerRoman"/>
          <w:cols w:space="708"/>
          <w:titlePg/>
          <w:docGrid w:linePitch="360"/>
        </w:sectPr>
      </w:pPr>
      <w:r>
        <w:fldChar w:fldCharType="end"/>
      </w:r>
    </w:p>
    <w:p w14:paraId="29499940" w14:textId="54DA69BA" w:rsidR="00F72878" w:rsidRDefault="00CC17A8" w:rsidP="00CC17A8">
      <w:pPr>
        <w:pStyle w:val="Heading1"/>
      </w:pPr>
      <w:bookmarkStart w:id="0" w:name="_Toc36427581"/>
      <w:r>
        <w:lastRenderedPageBreak/>
        <w:t>Abstract</w:t>
      </w:r>
      <w:bookmarkEnd w:id="0"/>
    </w:p>
    <w:p w14:paraId="5A16EC32" w14:textId="77777777" w:rsidR="00561575" w:rsidRPr="00561575" w:rsidRDefault="00561575" w:rsidP="00561575"/>
    <w:p w14:paraId="39FAE3D9" w14:textId="21E32B35" w:rsidR="00553E10" w:rsidRPr="00553E10" w:rsidRDefault="00553E10" w:rsidP="00553E10">
      <w:r w:rsidRPr="00553E10">
        <w:t xml:space="preserve">Research was carried out to investigate the methods utilised insane casting and injection </w:t>
      </w:r>
      <w:r w:rsidR="00213E6F" w:rsidRPr="00553E10">
        <w:t>moulding</w:t>
      </w:r>
      <w:r w:rsidRPr="00553E10">
        <w:t xml:space="preserve"> learning from this a design was going to be created to be used in sand casting by researching the methods concept that designs were drawn up </w:t>
      </w:r>
    </w:p>
    <w:p w14:paraId="12E5E719" w14:textId="04D52B82" w:rsidR="00CC2A31" w:rsidRDefault="00B73E3A" w:rsidP="00032DC2">
      <w:r w:rsidRPr="00B73E3A">
        <w:t xml:space="preserve">Due to having access to certain software and machines the decision was made to create the design of the pattern using SolidWorks when to enable speed and precision over delivery of this pattern a free D printed model would ideally be </w:t>
      </w:r>
      <w:r w:rsidR="00213E6F" w:rsidRPr="00B73E3A">
        <w:t>created.</w:t>
      </w:r>
      <w:r>
        <w:t xml:space="preserve"> </w:t>
      </w:r>
      <w:r w:rsidRPr="00B73E3A">
        <w:t xml:space="preserve">Using </w:t>
      </w:r>
      <w:r w:rsidR="00213E6F" w:rsidRPr="00B73E3A">
        <w:t>SolidWorks,</w:t>
      </w:r>
      <w:r w:rsidRPr="00B73E3A">
        <w:t xml:space="preserve"> the pattern was drawn up to incorporate a custom figurehead </w:t>
      </w:r>
      <w:r>
        <w:t xml:space="preserve">florican. </w:t>
      </w:r>
      <w:r w:rsidRPr="00B73E3A">
        <w:t xml:space="preserve">the decision was made to use a coping drag pattern the main port behind this was over for two plates could align and give a more precise indentation into the </w:t>
      </w:r>
      <w:r w:rsidR="00213E6F" w:rsidRPr="00B73E3A">
        <w:t>mould.</w:t>
      </w:r>
      <w:r>
        <w:t xml:space="preserve"> </w:t>
      </w:r>
      <w:r w:rsidRPr="00B73E3A">
        <w:t xml:space="preserve">it also allowed Varenna to be incorporated within the pattern meaning of palm production less steps would need to be taken </w:t>
      </w:r>
      <w:r w:rsidR="00CC2A31" w:rsidRPr="00CC2A31">
        <w:t>in order to create the part</w:t>
      </w:r>
      <w:r w:rsidR="00CC2A31">
        <w:t xml:space="preserve">. </w:t>
      </w:r>
      <w:r w:rsidR="00CC2A31" w:rsidRPr="00CC2A31">
        <w:t>Other options were considered happy initial design stage a solid pattern To be a more times timesaving designing when it came to concept initially this was going to be the pattern but as seen in figure the decision was made to split the design to create a split pattern however once this was created there was only a few more steps needed in order to create pick open drag pattern meaning there are more precise design could be implemented</w:t>
      </w:r>
      <w:r w:rsidR="00CC2A31">
        <w:t>.</w:t>
      </w:r>
    </w:p>
    <w:p w14:paraId="7116C1BF" w14:textId="491D6873" w:rsidR="00553E10" w:rsidRDefault="00553E10" w:rsidP="00032DC2">
      <w:r w:rsidRPr="00553E10">
        <w:t xml:space="preserve">When it came to injection </w:t>
      </w:r>
      <w:r w:rsidR="00213E6F" w:rsidRPr="00553E10">
        <w:t>moulding</w:t>
      </w:r>
      <w:r w:rsidRPr="00553E10">
        <w:t xml:space="preserve"> the main difference in design came in the form of ribs but needed to be incorporated to help create structural integrity to the part these ribs are utilised primarily when bear is an isolated part within the design they used to help support the structure of us see figure whatever </w:t>
      </w:r>
    </w:p>
    <w:p w14:paraId="467A4AE7" w14:textId="09D79AE4" w:rsidR="00553E10" w:rsidRDefault="00553E10" w:rsidP="00032DC2">
      <w:r w:rsidRPr="00553E10">
        <w:t xml:space="preserve">ones for research in designs have been created a retrospective look was taken over the work to see where improvements could be made and to identify key areas that had caused trouble during the creation of said report a key factor within this what is the current climate of the world so when it came to recommendations for doing this in the future consideration was put but this is a very rare occurrence so realistically visa issues should hopefully not arise again </w:t>
      </w:r>
    </w:p>
    <w:p w14:paraId="454F442C" w14:textId="71FD0641" w:rsidR="00032DC2" w:rsidRPr="00032DC2" w:rsidRDefault="00CC2A31" w:rsidP="00032DC2">
      <w:r w:rsidRPr="00CC2A31">
        <w:t xml:space="preserve"> </w:t>
      </w:r>
    </w:p>
    <w:p w14:paraId="62C58385" w14:textId="77777777" w:rsidR="00CC17A8" w:rsidRPr="00CC17A8" w:rsidRDefault="00CC17A8" w:rsidP="00CC17A8"/>
    <w:p w14:paraId="1D39932C" w14:textId="44CFC09F" w:rsidR="00CC17A8" w:rsidRDefault="00CC17A8" w:rsidP="00CC17A8"/>
    <w:p w14:paraId="66D4E8FE" w14:textId="77777777" w:rsidR="00CC17A8" w:rsidRPr="00CC17A8" w:rsidRDefault="00CC17A8" w:rsidP="00CC17A8"/>
    <w:p w14:paraId="0789063E" w14:textId="37FFAF66" w:rsidR="00EA42E1" w:rsidRDefault="00F72878" w:rsidP="00037865">
      <w:pPr>
        <w:pStyle w:val="Heading1"/>
      </w:pPr>
      <w:bookmarkStart w:id="1" w:name="_Toc36427582"/>
      <w:r>
        <w:lastRenderedPageBreak/>
        <w:t>Introduction</w:t>
      </w:r>
      <w:bookmarkEnd w:id="1"/>
    </w:p>
    <w:p w14:paraId="66F8ACD3" w14:textId="77777777" w:rsidR="00090B10" w:rsidRPr="00090B10" w:rsidRDefault="00090B10" w:rsidP="00090B10"/>
    <w:p w14:paraId="1845FEBA" w14:textId="5BCCE7B2" w:rsidR="00230BCB" w:rsidRDefault="00230BCB" w:rsidP="00CC17A8">
      <w:r w:rsidRPr="00230BCB">
        <w:t>In this report the steps for sang casting will be outlined</w:t>
      </w:r>
      <w:r>
        <w:t xml:space="preserve">, </w:t>
      </w:r>
      <w:r w:rsidR="00213E6F" w:rsidRPr="00230BCB">
        <w:t>this</w:t>
      </w:r>
      <w:r w:rsidRPr="00230BCB">
        <w:t xml:space="preserve"> will include the process for is needed and the tooling equipment necessary to create this part</w:t>
      </w:r>
      <w:r>
        <w:t>.  There will also be</w:t>
      </w:r>
      <w:r w:rsidRPr="00230BCB">
        <w:t xml:space="preserve"> a brief overview of injection </w:t>
      </w:r>
      <w:r w:rsidR="00213E6F" w:rsidRPr="00230BCB">
        <w:t>moulding</w:t>
      </w:r>
      <w:r w:rsidRPr="00230BCB">
        <w:t xml:space="preserve"> </w:t>
      </w:r>
      <w:r>
        <w:t>.</w:t>
      </w:r>
      <w:r w:rsidRPr="00230BCB">
        <w:t xml:space="preserve">with compiled research an outline will be drawn steps that need to be taken to designing apart for sand casting this report will delve into what would then need to be done in order to make modifications to that design if it were to be injection </w:t>
      </w:r>
      <w:r w:rsidR="00213E6F" w:rsidRPr="00230BCB">
        <w:t>moulded</w:t>
      </w:r>
      <w:r w:rsidRPr="00230BCB">
        <w:t xml:space="preserve"> the design will be for a figurehead for a car </w:t>
      </w:r>
      <w:r>
        <w:t xml:space="preserve">. </w:t>
      </w:r>
      <w:r w:rsidRPr="00230BCB">
        <w:t>but design itself will be kept simple so that it would not cause too many complications if modifications were needed</w:t>
      </w:r>
      <w:r>
        <w:t xml:space="preserve">. </w:t>
      </w:r>
      <w:r w:rsidRPr="00230BCB">
        <w:t>consideration will be put into materials used speed at which part can be delivered and practical application on a larger manufacturing scale</w:t>
      </w:r>
      <w:r>
        <w:t xml:space="preserve">. </w:t>
      </w:r>
    </w:p>
    <w:p w14:paraId="6CC66BB5" w14:textId="77777777" w:rsidR="001816A6" w:rsidRPr="00CC17A8" w:rsidRDefault="001816A6" w:rsidP="00CC17A8"/>
    <w:p w14:paraId="4E41CD6C" w14:textId="4E73E389" w:rsidR="00CC17A8" w:rsidRDefault="00CC17A8" w:rsidP="00CC17A8"/>
    <w:p w14:paraId="4EECE918" w14:textId="18304355" w:rsidR="00311153" w:rsidRDefault="00311153" w:rsidP="00CC17A8"/>
    <w:p w14:paraId="0E93DF1C" w14:textId="3C4F88A8" w:rsidR="00311153" w:rsidRDefault="00311153" w:rsidP="00CC17A8"/>
    <w:p w14:paraId="523A5D09" w14:textId="5CCA0DB2" w:rsidR="00311153" w:rsidRDefault="00311153" w:rsidP="00CC17A8"/>
    <w:p w14:paraId="4E7C51EF" w14:textId="7EDF52FF" w:rsidR="00311153" w:rsidRDefault="00311153" w:rsidP="00CC17A8"/>
    <w:p w14:paraId="588002C9" w14:textId="1A90C6F7" w:rsidR="00311153" w:rsidRDefault="00311153" w:rsidP="00CC17A8"/>
    <w:p w14:paraId="3F2DAF06" w14:textId="11DEE833" w:rsidR="00311153" w:rsidRDefault="00311153" w:rsidP="00CC17A8"/>
    <w:p w14:paraId="2F7EB74F" w14:textId="1F2F92AF" w:rsidR="00311153" w:rsidRDefault="00311153" w:rsidP="00CC17A8"/>
    <w:p w14:paraId="7F1AFA58" w14:textId="2F90BF85" w:rsidR="00311153" w:rsidRDefault="00311153" w:rsidP="00CC17A8"/>
    <w:p w14:paraId="5F101354" w14:textId="2C61B2E7" w:rsidR="00311153" w:rsidRDefault="00311153" w:rsidP="00CC17A8"/>
    <w:p w14:paraId="3B191B04" w14:textId="621C4223" w:rsidR="00311153" w:rsidRDefault="00311153" w:rsidP="00CC17A8"/>
    <w:p w14:paraId="71223505" w14:textId="0A866564" w:rsidR="00311153" w:rsidRDefault="00311153" w:rsidP="00CC17A8"/>
    <w:p w14:paraId="60EC6825" w14:textId="1B6CC37F" w:rsidR="00311153" w:rsidRDefault="00311153" w:rsidP="00CC17A8"/>
    <w:p w14:paraId="3694AB0A" w14:textId="6033E2C5" w:rsidR="00311153" w:rsidRDefault="00311153" w:rsidP="00CC17A8"/>
    <w:p w14:paraId="418F79A1" w14:textId="2F70CB3E" w:rsidR="00311153" w:rsidRDefault="00311153" w:rsidP="00CC17A8"/>
    <w:p w14:paraId="7FED6D34" w14:textId="77777777" w:rsidR="00311153" w:rsidRPr="00CC17A8" w:rsidRDefault="00311153" w:rsidP="00CC17A8"/>
    <w:p w14:paraId="449F23B7" w14:textId="6FE1B21A" w:rsidR="00EA42E1" w:rsidRDefault="00F72878" w:rsidP="00037865">
      <w:pPr>
        <w:pStyle w:val="Heading1"/>
      </w:pPr>
      <w:bookmarkStart w:id="2" w:name="_Toc36427583"/>
      <w:r>
        <w:lastRenderedPageBreak/>
        <w:t>Literature Review/Background/Research</w:t>
      </w:r>
      <w:bookmarkEnd w:id="2"/>
    </w:p>
    <w:p w14:paraId="407A89A7" w14:textId="77777777" w:rsidR="00090B10" w:rsidRPr="00090B10" w:rsidRDefault="00090B10" w:rsidP="00090B10"/>
    <w:p w14:paraId="0B4A9845" w14:textId="09E9F827" w:rsidR="00090B10" w:rsidRPr="00090B10" w:rsidRDefault="00C7261A" w:rsidP="00090B10">
      <w:pPr>
        <w:pStyle w:val="Heading2"/>
      </w:pPr>
      <w:bookmarkStart w:id="3" w:name="_Toc36427584"/>
      <w:r>
        <w:t>Sand casting</w:t>
      </w:r>
      <w:bookmarkEnd w:id="3"/>
    </w:p>
    <w:p w14:paraId="3619A681" w14:textId="067A69BF" w:rsidR="00090B10" w:rsidRDefault="00517466" w:rsidP="00090B10">
      <w:pPr>
        <w:rPr>
          <w:noProof/>
        </w:rPr>
      </w:pPr>
      <w:r w:rsidRPr="000150BD">
        <w:t xml:space="preserve">Many metal parts can be created via sandcasting </w:t>
      </w:r>
      <w:r w:rsidR="00213E6F" w:rsidRPr="000150BD">
        <w:t>varying</w:t>
      </w:r>
      <w:r w:rsidRPr="000150BD">
        <w:t xml:space="preserve"> in size and weight, on the smaller scale such parts as gears, connecting rods and propellers can be created whilst on the larger scale such things as machine bases engine blocks and cylinder heads. This is why sand casting can be seen as common place in the automobile industry </w:t>
      </w:r>
      <w:sdt>
        <w:sdtPr>
          <w:id w:val="319319999"/>
          <w:citation/>
        </w:sdtPr>
        <w:sdtEndPr/>
        <w:sdtContent>
          <w:r w:rsidRPr="000150BD">
            <w:fldChar w:fldCharType="begin"/>
          </w:r>
          <w:r w:rsidR="00813E06">
            <w:instrText xml:space="preserve">CITATION Cus20 \l 2057 </w:instrText>
          </w:r>
          <w:r w:rsidRPr="000150BD">
            <w:fldChar w:fldCharType="separate"/>
          </w:r>
          <w:r w:rsidR="00813E06">
            <w:rPr>
              <w:noProof/>
            </w:rPr>
            <w:t>(Custompartnet, custompartnet Sand Casting Process, Defects, Design, 2008)</w:t>
          </w:r>
          <w:r w:rsidRPr="000150BD">
            <w:fldChar w:fldCharType="end"/>
          </w:r>
        </w:sdtContent>
      </w:sdt>
      <w:r w:rsidR="0067368D">
        <w:t xml:space="preserve">. </w:t>
      </w:r>
      <w:r w:rsidR="007D2C76">
        <w:t>Generally,</w:t>
      </w:r>
      <w:r w:rsidR="0067368D">
        <w:t xml:space="preserve"> it is best utilised </w:t>
      </w:r>
      <w:r w:rsidRPr="00517466">
        <w:t xml:space="preserve">where iron and steel parts where the surface smoothness and dimensional </w:t>
      </w:r>
      <w:r w:rsidR="00213E6F" w:rsidRPr="00517466">
        <w:t>precision</w:t>
      </w:r>
      <w:r w:rsidRPr="00517466">
        <w:t xml:space="preserve"> are the main goals</w:t>
      </w:r>
      <w:sdt>
        <w:sdtPr>
          <w:id w:val="2130277874"/>
          <w:citation/>
        </w:sdtPr>
        <w:sdtEndPr/>
        <w:sdtContent>
          <w:r w:rsidRPr="00517466">
            <w:fldChar w:fldCharType="begin"/>
          </w:r>
          <w:r w:rsidRPr="00517466">
            <w:instrText xml:space="preserve"> CITATION Ind10 \l 2057 </w:instrText>
          </w:r>
          <w:r w:rsidRPr="00517466">
            <w:fldChar w:fldCharType="separate"/>
          </w:r>
          <w:r w:rsidRPr="00517466">
            <w:t xml:space="preserve"> (Industrialmetalcastings, 2010)</w:t>
          </w:r>
          <w:r w:rsidRPr="00517466">
            <w:fldChar w:fldCharType="end"/>
          </w:r>
        </w:sdtContent>
      </w:sdt>
      <w:r w:rsidR="0067368D">
        <w:t>. Complex parts can be formed with most of these alloys but magnesium can also be an option if inhibitors are added to the sand</w:t>
      </w:r>
      <w:r w:rsidRPr="00517466">
        <w:t xml:space="preserve"> </w:t>
      </w:r>
      <w:sdt>
        <w:sdtPr>
          <w:id w:val="-1876453711"/>
          <w:citation/>
        </w:sdtPr>
        <w:sdtEndPr/>
        <w:sdtContent>
          <w:r w:rsidRPr="00517466">
            <w:fldChar w:fldCharType="begin"/>
          </w:r>
          <w:r w:rsidRPr="00517466">
            <w:instrText xml:space="preserve"> CITATION PKa14 \l 2057 </w:instrText>
          </w:r>
          <w:r w:rsidRPr="00517466">
            <w:fldChar w:fldCharType="separate"/>
          </w:r>
          <w:r w:rsidRPr="00517466">
            <w:t>(M.Jolly, 2014)</w:t>
          </w:r>
          <w:r w:rsidRPr="00517466">
            <w:fldChar w:fldCharType="end"/>
          </w:r>
        </w:sdtContent>
      </w:sdt>
      <w:r w:rsidR="0067368D">
        <w:t>.</w:t>
      </w:r>
      <w:r w:rsidR="00090B10" w:rsidRPr="00090B10">
        <w:rPr>
          <w:noProof/>
        </w:rPr>
        <w:t xml:space="preserve"> </w:t>
      </w:r>
    </w:p>
    <w:p w14:paraId="59D8D603" w14:textId="77777777" w:rsidR="00090B10" w:rsidRDefault="00090B10" w:rsidP="00090B10">
      <w:pPr>
        <w:keepNext/>
        <w:jc w:val="center"/>
      </w:pPr>
      <w:r>
        <w:rPr>
          <w:noProof/>
        </w:rPr>
        <w:drawing>
          <wp:inline distT="0" distB="0" distL="0" distR="0" wp14:anchorId="5F921B90" wp14:editId="033840E7">
            <wp:extent cx="4456430" cy="333502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56430" cy="3335020"/>
                    </a:xfrm>
                    <a:prstGeom prst="rect">
                      <a:avLst/>
                    </a:prstGeom>
                    <a:noFill/>
                  </pic:spPr>
                </pic:pic>
              </a:graphicData>
            </a:graphic>
          </wp:inline>
        </w:drawing>
      </w:r>
    </w:p>
    <w:p w14:paraId="35AC914A" w14:textId="51AD0D5C" w:rsidR="00517466" w:rsidRDefault="00090B10" w:rsidP="00090B10">
      <w:pPr>
        <w:pStyle w:val="Caption"/>
        <w:jc w:val="center"/>
      </w:pPr>
      <w:bookmarkStart w:id="4" w:name="_Toc36426527"/>
      <w:r>
        <w:t xml:space="preserve">Figure </w:t>
      </w:r>
      <w:r w:rsidR="006406D2">
        <w:fldChar w:fldCharType="begin"/>
      </w:r>
      <w:r w:rsidR="006406D2">
        <w:instrText xml:space="preserve"> SEQ Fig</w:instrText>
      </w:r>
      <w:r w:rsidR="006406D2">
        <w:instrText xml:space="preserve">ure \* ARABIC </w:instrText>
      </w:r>
      <w:r w:rsidR="006406D2">
        <w:fldChar w:fldCharType="separate"/>
      </w:r>
      <w:r>
        <w:rPr>
          <w:noProof/>
        </w:rPr>
        <w:t>1</w:t>
      </w:r>
      <w:r w:rsidR="006406D2">
        <w:rPr>
          <w:noProof/>
        </w:rPr>
        <w:fldChar w:fldCharType="end"/>
      </w:r>
      <w:r>
        <w:t xml:space="preserve"> - Sand Casting example</w:t>
      </w:r>
      <w:bookmarkEnd w:id="4"/>
    </w:p>
    <w:p w14:paraId="7F4143DD" w14:textId="77777777" w:rsidR="00090B10" w:rsidRPr="00517466" w:rsidRDefault="00090B10" w:rsidP="00090B10">
      <w:pPr>
        <w:jc w:val="center"/>
      </w:pPr>
    </w:p>
    <w:p w14:paraId="5EFDA67D" w14:textId="2F0BD0D1" w:rsidR="004D6287" w:rsidRDefault="0067368D" w:rsidP="00517466">
      <w:r>
        <w:t xml:space="preserve">Despite not being the quickest of way to get parts manufactured the process is quite a strait forward one with not too much complex equipment needed. </w:t>
      </w:r>
      <w:proofErr w:type="spellStart"/>
      <w:r>
        <w:t>Custompartnet</w:t>
      </w:r>
      <w:proofErr w:type="spellEnd"/>
      <w:r>
        <w:t xml:space="preserve"> states the equipment as follows; w</w:t>
      </w:r>
      <w:r w:rsidR="004D6287" w:rsidRPr="004D6287">
        <w:t xml:space="preserve">ith the use of a furnace, sand mould, metal and a pattern. The metal is melted in the furnace and a ladle will be used to pour the molten into the sand mould which is </w:t>
      </w:r>
      <w:r w:rsidR="00213E6F" w:rsidRPr="004D6287">
        <w:t>formed</w:t>
      </w:r>
      <w:r w:rsidR="004D6287" w:rsidRPr="004D6287">
        <w:t xml:space="preserve"> by a pattern</w:t>
      </w:r>
      <w:r>
        <w:t xml:space="preserve"> </w:t>
      </w:r>
      <w:r w:rsidRPr="0067368D">
        <w:rPr>
          <w:i/>
          <w:iCs/>
        </w:rPr>
        <w:t>(Figure 1</w:t>
      </w:r>
      <w:r>
        <w:t>)</w:t>
      </w:r>
      <w:r w:rsidR="004D6287" w:rsidRPr="004D6287">
        <w:t xml:space="preserve">. Then along a parting line, once solidified the part can be removed. </w:t>
      </w:r>
      <w:sdt>
        <w:sdtPr>
          <w:id w:val="-925487974"/>
          <w:citation/>
        </w:sdtPr>
        <w:sdtEndPr/>
        <w:sdtContent>
          <w:r w:rsidR="004D6287" w:rsidRPr="004D6287">
            <w:fldChar w:fldCharType="begin"/>
          </w:r>
          <w:r w:rsidR="00813E06">
            <w:instrText xml:space="preserve">CITATION Cus20 \l 2057 </w:instrText>
          </w:r>
          <w:r w:rsidR="004D6287" w:rsidRPr="004D6287">
            <w:fldChar w:fldCharType="separate"/>
          </w:r>
          <w:r w:rsidR="00813E06">
            <w:rPr>
              <w:noProof/>
            </w:rPr>
            <w:t>(Custompartnet, custompartnet Sand Casting Process, Defects, Design, 2008)</w:t>
          </w:r>
          <w:r w:rsidR="004D6287" w:rsidRPr="004D6287">
            <w:fldChar w:fldCharType="end"/>
          </w:r>
        </w:sdtContent>
      </w:sdt>
    </w:p>
    <w:p w14:paraId="2135E3EC" w14:textId="5C190D92" w:rsidR="004D6287" w:rsidRDefault="004D6287" w:rsidP="004D6287">
      <w:r w:rsidRPr="004D6287">
        <w:lastRenderedPageBreak/>
        <w:t>The process of sand casting involves p</w:t>
      </w:r>
      <w:r w:rsidR="00213E6F">
        <w:t>o</w:t>
      </w:r>
      <w:r w:rsidRPr="004D6287">
        <w:t xml:space="preserve">uring molten metal into a mould cavity, this is then cooled to room temperature </w:t>
      </w:r>
      <w:r w:rsidR="00213E6F" w:rsidRPr="004D6287">
        <w:t>for</w:t>
      </w:r>
      <w:r w:rsidRPr="004D6287">
        <w:t xml:space="preserve"> the metal to solidify. Once cooled the metal is separated from the mould</w:t>
      </w:r>
      <w:r w:rsidR="0067368D">
        <w:t xml:space="preserve"> (</w:t>
      </w:r>
      <w:r w:rsidR="0067368D" w:rsidRPr="0067368D">
        <w:rPr>
          <w:i/>
          <w:iCs/>
        </w:rPr>
        <w:t>Figure</w:t>
      </w:r>
      <w:r w:rsidR="0067368D">
        <w:t xml:space="preserve"> 2)</w:t>
      </w:r>
      <w:sdt>
        <w:sdtPr>
          <w:id w:val="1118191574"/>
          <w:citation/>
        </w:sdtPr>
        <w:sdtEndPr/>
        <w:sdtContent>
          <w:r w:rsidRPr="004D6287">
            <w:fldChar w:fldCharType="begin"/>
          </w:r>
          <w:r w:rsidRPr="004D6287">
            <w:instrText xml:space="preserve"> CITATION Mec20 \l 2057 </w:instrText>
          </w:r>
          <w:r w:rsidRPr="004D6287">
            <w:fldChar w:fldCharType="separate"/>
          </w:r>
          <w:r w:rsidRPr="004D6287">
            <w:t>(MechanicalInventions, 2020)</w:t>
          </w:r>
          <w:r w:rsidRPr="004D6287">
            <w:fldChar w:fldCharType="end"/>
          </w:r>
        </w:sdtContent>
      </w:sdt>
    </w:p>
    <w:p w14:paraId="77548BC9" w14:textId="5D19A718" w:rsidR="001C1DC0" w:rsidRDefault="001C1DC0" w:rsidP="001C1DC0">
      <w:pPr>
        <w:keepNext/>
        <w:jc w:val="center"/>
      </w:pPr>
    </w:p>
    <w:p w14:paraId="49CD7ACA" w14:textId="39E09066" w:rsidR="00517466" w:rsidRPr="00517466" w:rsidRDefault="00090B10" w:rsidP="00517466">
      <w:r>
        <w:rPr>
          <w:noProof/>
        </w:rPr>
        <w:drawing>
          <wp:anchor distT="0" distB="0" distL="114300" distR="114300" simplePos="0" relativeHeight="251658240" behindDoc="0" locked="0" layoutInCell="1" allowOverlap="1" wp14:anchorId="71620361" wp14:editId="1D6F84DE">
            <wp:simplePos x="0" y="0"/>
            <wp:positionH relativeFrom="column">
              <wp:posOffset>3692591</wp:posOffset>
            </wp:positionH>
            <wp:positionV relativeFrom="paragraph">
              <wp:posOffset>103258</wp:posOffset>
            </wp:positionV>
            <wp:extent cx="1889125" cy="16383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89125" cy="1638300"/>
                    </a:xfrm>
                    <a:prstGeom prst="rect">
                      <a:avLst/>
                    </a:prstGeom>
                    <a:noFill/>
                  </pic:spPr>
                </pic:pic>
              </a:graphicData>
            </a:graphic>
            <wp14:sizeRelH relativeFrom="margin">
              <wp14:pctWidth>0</wp14:pctWidth>
            </wp14:sizeRelH>
            <wp14:sizeRelV relativeFrom="margin">
              <wp14:pctHeight>0</wp14:pctHeight>
            </wp14:sizeRelV>
          </wp:anchor>
        </w:drawing>
      </w:r>
      <w:r w:rsidR="004D6287" w:rsidRPr="004D6287">
        <w:t>The mass of sand acts as insulation to the liquid as it cools, cooling rates within sand casting can range between 10</w:t>
      </w:r>
      <w:r w:rsidR="004D6287" w:rsidRPr="004D6287">
        <w:rPr>
          <w:vertAlign w:val="superscript"/>
        </w:rPr>
        <w:t>−6</w:t>
      </w:r>
      <w:r w:rsidR="004D6287" w:rsidRPr="004D6287">
        <w:t> to 1 °C s</w:t>
      </w:r>
      <w:r w:rsidR="004D6287" w:rsidRPr="004D6287">
        <w:rPr>
          <w:vertAlign w:val="superscript"/>
        </w:rPr>
        <w:t xml:space="preserve">−1 </w:t>
      </w:r>
      <w:sdt>
        <w:sdtPr>
          <w:rPr>
            <w:vertAlign w:val="superscript"/>
          </w:rPr>
          <w:id w:val="876122919"/>
          <w:citation/>
        </w:sdtPr>
        <w:sdtEndPr/>
        <w:sdtContent>
          <w:r w:rsidR="004D6287" w:rsidRPr="004D6287">
            <w:rPr>
              <w:vertAlign w:val="superscript"/>
            </w:rPr>
            <w:fldChar w:fldCharType="begin"/>
          </w:r>
          <w:r w:rsidR="004D6287" w:rsidRPr="004D6287">
            <w:rPr>
              <w:vertAlign w:val="superscript"/>
            </w:rPr>
            <w:instrText xml:space="preserve"> CITATION PKa14 \l 2057 </w:instrText>
          </w:r>
          <w:r w:rsidR="004D6287" w:rsidRPr="004D6287">
            <w:rPr>
              <w:vertAlign w:val="superscript"/>
            </w:rPr>
            <w:fldChar w:fldCharType="separate"/>
          </w:r>
          <w:r w:rsidR="004D6287" w:rsidRPr="004D6287">
            <w:t>(M.Jolly, 2014)</w:t>
          </w:r>
          <w:r w:rsidR="004D6287" w:rsidRPr="004D6287">
            <w:fldChar w:fldCharType="end"/>
          </w:r>
        </w:sdtContent>
      </w:sdt>
      <w:r>
        <w:t xml:space="preserve">. </w:t>
      </w:r>
      <w:r w:rsidR="00213E6F" w:rsidRPr="00517466">
        <w:t>Since</w:t>
      </w:r>
      <w:r>
        <w:t xml:space="preserve"> the</w:t>
      </w:r>
      <w:r w:rsidR="00517466" w:rsidRPr="00517466">
        <w:t xml:space="preserve"> mould </w:t>
      </w:r>
      <w:r w:rsidR="00213E6F" w:rsidRPr="00517466">
        <w:t>must</w:t>
      </w:r>
      <w:r w:rsidR="00517466" w:rsidRPr="00517466">
        <w:t xml:space="preserve"> be destroyed in order to remove the part sand casting has a low production rate. </w:t>
      </w:r>
      <w:sdt>
        <w:sdtPr>
          <w:id w:val="-558473225"/>
          <w:citation/>
        </w:sdtPr>
        <w:sdtEndPr/>
        <w:sdtContent>
          <w:r w:rsidR="00517466" w:rsidRPr="00517466">
            <w:fldChar w:fldCharType="begin"/>
          </w:r>
          <w:r w:rsidR="00813E06">
            <w:instrText xml:space="preserve">CITATION Cus20 \l 2057 </w:instrText>
          </w:r>
          <w:r w:rsidR="00517466" w:rsidRPr="00517466">
            <w:fldChar w:fldCharType="separate"/>
          </w:r>
          <w:r w:rsidR="00813E06">
            <w:rPr>
              <w:noProof/>
            </w:rPr>
            <w:t>(Custompartnet, custompartnet Sand Casting Process, Defects, Design, 2008)</w:t>
          </w:r>
          <w:r w:rsidR="00517466" w:rsidRPr="00517466">
            <w:fldChar w:fldCharType="end"/>
          </w:r>
        </w:sdtContent>
      </w:sdt>
      <w:r w:rsidR="001C1DC0">
        <w:rPr>
          <w:noProof/>
        </w:rPr>
        <mc:AlternateContent>
          <mc:Choice Requires="wps">
            <w:drawing>
              <wp:anchor distT="0" distB="0" distL="114300" distR="114300" simplePos="0" relativeHeight="251660288" behindDoc="0" locked="0" layoutInCell="1" allowOverlap="1" wp14:anchorId="1D9BFFB9" wp14:editId="6474F82C">
                <wp:simplePos x="0" y="0"/>
                <wp:positionH relativeFrom="column">
                  <wp:posOffset>3656965</wp:posOffset>
                </wp:positionH>
                <wp:positionV relativeFrom="paragraph">
                  <wp:posOffset>1703705</wp:posOffset>
                </wp:positionV>
                <wp:extent cx="1889125"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1889125" cy="635"/>
                        </a:xfrm>
                        <a:prstGeom prst="rect">
                          <a:avLst/>
                        </a:prstGeom>
                        <a:solidFill>
                          <a:prstClr val="white"/>
                        </a:solidFill>
                        <a:ln>
                          <a:noFill/>
                        </a:ln>
                      </wps:spPr>
                      <wps:txbx>
                        <w:txbxContent>
                          <w:p w14:paraId="6BDE14AD" w14:textId="67AE94F3" w:rsidR="00090B10" w:rsidRPr="008C6077" w:rsidRDefault="00090B10" w:rsidP="001C1DC0">
                            <w:pPr>
                              <w:pStyle w:val="Caption"/>
                              <w:jc w:val="center"/>
                              <w:rPr>
                                <w:noProof/>
                              </w:rPr>
                            </w:pPr>
                            <w:bookmarkStart w:id="5" w:name="_Toc36426528"/>
                            <w:r>
                              <w:t xml:space="preserve">Figure </w:t>
                            </w:r>
                            <w:r w:rsidR="006406D2">
                              <w:fldChar w:fldCharType="begin"/>
                            </w:r>
                            <w:r w:rsidR="006406D2">
                              <w:instrText xml:space="preserve"> SEQ Figure \* ARABIC </w:instrText>
                            </w:r>
                            <w:r w:rsidR="006406D2">
                              <w:fldChar w:fldCharType="separate"/>
                            </w:r>
                            <w:r>
                              <w:rPr>
                                <w:noProof/>
                              </w:rPr>
                              <w:t>2</w:t>
                            </w:r>
                            <w:r w:rsidR="006406D2">
                              <w:rPr>
                                <w:noProof/>
                              </w:rPr>
                              <w:fldChar w:fldCharType="end"/>
                            </w:r>
                            <w:r>
                              <w:t xml:space="preserve"> - Sand casted parts</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D9BFFB9" id="_x0000_t202" coordsize="21600,21600" o:spt="202" path="m,l,21600r21600,l21600,xe">
                <v:stroke joinstyle="miter"/>
                <v:path gradientshapeok="t" o:connecttype="rect"/>
              </v:shapetype>
              <v:shape id="Text Box 15" o:spid="_x0000_s1026" type="#_x0000_t202" style="position:absolute;margin-left:287.95pt;margin-top:134.15pt;width:148.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" stroked="f">
                <v:textbox style="mso-fit-shape-to-text:t" inset="0,0,0,0">
                  <w:txbxContent>
                    <w:p w14:paraId="6BDE14AD" w14:textId="67AE94F3" w:rsidR="00090B10" w:rsidRPr="008C6077" w:rsidRDefault="00090B10" w:rsidP="001C1DC0">
                      <w:pPr>
                        <w:pStyle w:val="Caption"/>
                        <w:jc w:val="center"/>
                        <w:rPr>
                          <w:noProof/>
                        </w:rPr>
                      </w:pPr>
                      <w:bookmarkStart w:id="7" w:name="_Toc36426528"/>
                      <w:r>
                        <w:t xml:space="preserve">Figure </w:t>
                      </w:r>
                      <w:fldSimple w:instr=" SEQ Figure \* ARABIC ">
                        <w:r>
                          <w:rPr>
                            <w:noProof/>
                          </w:rPr>
                          <w:t>2</w:t>
                        </w:r>
                      </w:fldSimple>
                      <w:r>
                        <w:t xml:space="preserve"> - Sand casted parts</w:t>
                      </w:r>
                      <w:bookmarkEnd w:id="7"/>
                    </w:p>
                  </w:txbxContent>
                </v:textbox>
                <w10:wrap type="square"/>
              </v:shape>
            </w:pict>
          </mc:Fallback>
        </mc:AlternateContent>
      </w:r>
      <w:r>
        <w:t xml:space="preserve">. There are however means to help speed up this process, </w:t>
      </w:r>
      <w:r w:rsidR="00517466" w:rsidRPr="00517466">
        <w:t xml:space="preserve">sometimes machines can be utilised for sand and mould preparation and the creation of casting boxes. Machines can also be used to compress the sand around the pattern and to help extract the finished pieces of work. </w:t>
      </w:r>
      <w:sdt>
        <w:sdtPr>
          <w:id w:val="-440840072"/>
          <w:citation/>
        </w:sdtPr>
        <w:sdtEndPr/>
        <w:sdtContent>
          <w:r w:rsidR="00517466" w:rsidRPr="00517466">
            <w:fldChar w:fldCharType="begin"/>
          </w:r>
          <w:r w:rsidR="00517466" w:rsidRPr="00517466">
            <w:instrText xml:space="preserve"> CITATION Ind10 \l 2057 </w:instrText>
          </w:r>
          <w:r w:rsidR="00517466" w:rsidRPr="00517466">
            <w:fldChar w:fldCharType="separate"/>
          </w:r>
          <w:r w:rsidR="00517466" w:rsidRPr="00517466">
            <w:t>(Industrialmetalcastings, 2010)</w:t>
          </w:r>
          <w:r w:rsidR="00517466" w:rsidRPr="00517466">
            <w:fldChar w:fldCharType="end"/>
          </w:r>
        </w:sdtContent>
      </w:sdt>
    </w:p>
    <w:p w14:paraId="3F46FFE1" w14:textId="77777777" w:rsidR="00517466" w:rsidRPr="00517466" w:rsidRDefault="00517466" w:rsidP="00517466"/>
    <w:p w14:paraId="13113833" w14:textId="654C0962" w:rsidR="000C1C40" w:rsidRDefault="005D19FA" w:rsidP="000C1C40">
      <w:pPr>
        <w:pStyle w:val="Heading3"/>
      </w:pPr>
      <w:bookmarkStart w:id="6" w:name="_Toc36427585"/>
      <w:r>
        <w:t xml:space="preserve">Process &amp; </w:t>
      </w:r>
      <w:r w:rsidR="007B6D15">
        <w:t>Tooling</w:t>
      </w:r>
      <w:bookmarkEnd w:id="6"/>
    </w:p>
    <w:p w14:paraId="1449F12C" w14:textId="77777777" w:rsidR="005D19FA" w:rsidRDefault="006406D2" w:rsidP="005D19FA">
      <w:sdt>
        <w:sdtPr>
          <w:id w:val="92057723"/>
          <w:citation/>
        </w:sdtPr>
        <w:sdtEndPr/>
        <w:sdtContent>
          <w:r w:rsidR="005D19FA">
            <w:fldChar w:fldCharType="begin"/>
          </w:r>
          <w:r w:rsidR="005D19FA">
            <w:instrText xml:space="preserve"> CITATION Mec20 \l 2057 </w:instrText>
          </w:r>
          <w:r w:rsidR="005D19FA">
            <w:fldChar w:fldCharType="separate"/>
          </w:r>
          <w:r w:rsidR="005D19FA">
            <w:rPr>
              <w:noProof/>
            </w:rPr>
            <w:t>(MechanicalInventions, 2020)</w:t>
          </w:r>
          <w:r w:rsidR="005D19FA">
            <w:fldChar w:fldCharType="end"/>
          </w:r>
        </w:sdtContent>
      </w:sdt>
      <w:r w:rsidR="005D19FA">
        <w:t xml:space="preserve"> states that the steps in the process of sand casting are as follows:</w:t>
      </w:r>
    </w:p>
    <w:p w14:paraId="73B5F2AF" w14:textId="77777777" w:rsidR="005D19FA" w:rsidRDefault="005D19FA" w:rsidP="007C4EA1">
      <w:pPr>
        <w:pStyle w:val="ListParagraph"/>
        <w:numPr>
          <w:ilvl w:val="0"/>
          <w:numId w:val="9"/>
        </w:numPr>
      </w:pPr>
      <w:r>
        <w:t>Pattern making and placement in the mould</w:t>
      </w:r>
    </w:p>
    <w:p w14:paraId="262C0B47" w14:textId="77777777" w:rsidR="005D19FA" w:rsidRDefault="005D19FA" w:rsidP="007C4EA1">
      <w:pPr>
        <w:pStyle w:val="ListParagraph"/>
        <w:numPr>
          <w:ilvl w:val="0"/>
          <w:numId w:val="9"/>
        </w:numPr>
      </w:pPr>
      <w:r>
        <w:t>Create a gating system</w:t>
      </w:r>
    </w:p>
    <w:p w14:paraId="02B96542" w14:textId="77777777" w:rsidR="005D19FA" w:rsidRDefault="005D19FA" w:rsidP="007C4EA1">
      <w:pPr>
        <w:pStyle w:val="ListParagraph"/>
        <w:numPr>
          <w:ilvl w:val="0"/>
          <w:numId w:val="9"/>
        </w:numPr>
      </w:pPr>
      <w:r>
        <w:t>Removal of the pattern</w:t>
      </w:r>
    </w:p>
    <w:p w14:paraId="1D6E4CE0" w14:textId="77777777" w:rsidR="005D19FA" w:rsidRDefault="005D19FA" w:rsidP="007C4EA1">
      <w:pPr>
        <w:pStyle w:val="ListParagraph"/>
        <w:numPr>
          <w:ilvl w:val="0"/>
          <w:numId w:val="9"/>
        </w:numPr>
      </w:pPr>
      <w:r>
        <w:t>Poring molten metal into the cavity</w:t>
      </w:r>
    </w:p>
    <w:p w14:paraId="2B87F430" w14:textId="7FEE3F75" w:rsidR="005D19FA" w:rsidRDefault="005D19FA" w:rsidP="007C4EA1">
      <w:pPr>
        <w:pStyle w:val="ListParagraph"/>
        <w:numPr>
          <w:ilvl w:val="0"/>
          <w:numId w:val="9"/>
        </w:numPr>
      </w:pPr>
      <w:r>
        <w:t>Cooling th</w:t>
      </w:r>
      <w:r w:rsidR="007C4EA1">
        <w:t>e</w:t>
      </w:r>
      <w:r>
        <w:t xml:space="preserve"> mould to room temperature</w:t>
      </w:r>
    </w:p>
    <w:p w14:paraId="19AF9282" w14:textId="77777777" w:rsidR="005D19FA" w:rsidRPr="00072EC6" w:rsidRDefault="005D19FA" w:rsidP="007C4EA1">
      <w:pPr>
        <w:pStyle w:val="ListParagraph"/>
        <w:numPr>
          <w:ilvl w:val="0"/>
          <w:numId w:val="9"/>
        </w:numPr>
      </w:pPr>
      <w:r>
        <w:t>Breaking the mould to remove part</w:t>
      </w:r>
    </w:p>
    <w:p w14:paraId="71601BB7" w14:textId="02EA98D2" w:rsidR="007B6D15" w:rsidRPr="007B6D15" w:rsidRDefault="005D19FA" w:rsidP="007B6D15">
      <w:r>
        <w:t xml:space="preserve">There are many forms of patterns to design and selecting the correct one for the design is key to </w:t>
      </w:r>
      <w:r w:rsidR="00213E6F">
        <w:t>the result</w:t>
      </w:r>
      <w:r>
        <w:t>.</w:t>
      </w:r>
      <w:r w:rsidR="0067368D">
        <w:t xml:space="preserve"> </w:t>
      </w:r>
      <w:r w:rsidR="007B6D15" w:rsidRPr="007B6D15">
        <w:t xml:space="preserve">The pattern can be considered the main tool for </w:t>
      </w:r>
      <w:r w:rsidR="00213E6F" w:rsidRPr="007B6D15">
        <w:t>sandcasting;</w:t>
      </w:r>
      <w:r w:rsidR="007B6D15" w:rsidRPr="007B6D15">
        <w:t xml:space="preserve"> it is what is used to </w:t>
      </w:r>
      <w:r w:rsidR="00213E6F" w:rsidRPr="007B6D15">
        <w:t>create</w:t>
      </w:r>
      <w:r w:rsidR="007B6D15" w:rsidRPr="007B6D15">
        <w:t xml:space="preserve"> the mould cavity. A pattering consists of a </w:t>
      </w:r>
      <w:r w:rsidR="00213E6F" w:rsidRPr="007B6D15">
        <w:t>full-size</w:t>
      </w:r>
      <w:r w:rsidR="007B6D15" w:rsidRPr="007B6D15">
        <w:t xml:space="preserve"> model of the part that is created in order to form an impression in the sand. The pattern I made slightly larger than the part </w:t>
      </w:r>
      <w:r w:rsidR="00213E6F" w:rsidRPr="007B6D15">
        <w:t>since</w:t>
      </w:r>
      <w:r w:rsidR="007B6D15" w:rsidRPr="007B6D15">
        <w:t xml:space="preserve"> a shrink will occur within the cavity. </w:t>
      </w:r>
      <w:sdt>
        <w:sdtPr>
          <w:id w:val="1275212942"/>
          <w:citation/>
        </w:sdtPr>
        <w:sdtEndPr/>
        <w:sdtContent>
          <w:r w:rsidR="007B6D15" w:rsidRPr="007B6D15">
            <w:fldChar w:fldCharType="begin"/>
          </w:r>
          <w:r w:rsidR="00813E06">
            <w:instrText xml:space="preserve">CITATION Cus20 \l 2057 </w:instrText>
          </w:r>
          <w:r w:rsidR="007B6D15" w:rsidRPr="007B6D15">
            <w:fldChar w:fldCharType="separate"/>
          </w:r>
          <w:r w:rsidR="00813E06">
            <w:rPr>
              <w:noProof/>
            </w:rPr>
            <w:t>(Custompartnet, custompartnet Sand Casting Process, Defects, Design, 2008)</w:t>
          </w:r>
          <w:r w:rsidR="007B6D15" w:rsidRPr="007B6D15">
            <w:fldChar w:fldCharType="end"/>
          </w:r>
        </w:sdtContent>
      </w:sdt>
    </w:p>
    <w:p w14:paraId="0F142489" w14:textId="74F1FFAD" w:rsidR="007B6D15" w:rsidRPr="007B6D15" w:rsidRDefault="0067368D" w:rsidP="007B6D15">
      <w:r>
        <w:t>There are v</w:t>
      </w:r>
      <w:r w:rsidR="007B6D15" w:rsidRPr="007B6D15">
        <w:t xml:space="preserve">arious materials can be utilised to make a pattern that range from wood, metal and plastics. Wood </w:t>
      </w:r>
      <w:r w:rsidR="00213E6F" w:rsidRPr="007B6D15">
        <w:t>is</w:t>
      </w:r>
      <w:r w:rsidR="007B6D15" w:rsidRPr="007B6D15">
        <w:t xml:space="preserve"> </w:t>
      </w:r>
      <w:r w:rsidR="00213E6F" w:rsidRPr="007B6D15">
        <w:t>one</w:t>
      </w:r>
      <w:r w:rsidR="007B6D15" w:rsidRPr="007B6D15">
        <w:t xml:space="preserve"> </w:t>
      </w:r>
      <w:r w:rsidR="00213E6F" w:rsidRPr="007B6D15">
        <w:t>of</w:t>
      </w:r>
      <w:r w:rsidR="007B6D15" w:rsidRPr="007B6D15">
        <w:t xml:space="preserve"> the more commonplace materials due to it being inexpensive however it can deform easily. Whereas metal is a more expensive material but will last longer under high </w:t>
      </w:r>
      <w:r w:rsidR="00213E6F" w:rsidRPr="007B6D15">
        <w:lastRenderedPageBreak/>
        <w:t>tolerances</w:t>
      </w:r>
      <w:r w:rsidR="007B6D15" w:rsidRPr="007B6D15">
        <w:t xml:space="preserve">. Meaning that the pattern can be re </w:t>
      </w:r>
      <w:r w:rsidR="00213E6F" w:rsidRPr="007B6D15">
        <w:t>used to</w:t>
      </w:r>
      <w:r w:rsidR="007B6D15" w:rsidRPr="007B6D15">
        <w:t xml:space="preserve"> </w:t>
      </w:r>
      <w:r w:rsidR="00213E6F" w:rsidRPr="007B6D15">
        <w:t>create</w:t>
      </w:r>
      <w:r w:rsidR="007B6D15" w:rsidRPr="007B6D15">
        <w:t xml:space="preserve"> cavities for many moulds. </w:t>
      </w:r>
      <w:sdt>
        <w:sdtPr>
          <w:id w:val="-160780305"/>
          <w:citation/>
        </w:sdtPr>
        <w:sdtEndPr/>
        <w:sdtContent>
          <w:r w:rsidR="007B6D15" w:rsidRPr="007B6D15">
            <w:fldChar w:fldCharType="begin"/>
          </w:r>
          <w:r w:rsidR="00813E06">
            <w:instrText xml:space="preserve">CITATION Cus20 \l 2057 </w:instrText>
          </w:r>
          <w:r w:rsidR="007B6D15" w:rsidRPr="007B6D15">
            <w:fldChar w:fldCharType="separate"/>
          </w:r>
          <w:r w:rsidR="00813E06">
            <w:rPr>
              <w:noProof/>
            </w:rPr>
            <w:t>(Custompartnet, custompartnet Sand Casting Process, Defects, Design, 2008)</w:t>
          </w:r>
          <w:r w:rsidR="007B6D15" w:rsidRPr="007B6D15">
            <w:fldChar w:fldCharType="end"/>
          </w:r>
        </w:sdtContent>
      </w:sdt>
    </w:p>
    <w:p w14:paraId="74608BCD" w14:textId="6D0B1382" w:rsidR="007B6D15" w:rsidRPr="007B6D15" w:rsidRDefault="007B6D15" w:rsidP="007B6D15">
      <w:r w:rsidRPr="007B6D15">
        <w:t>There are four main pattern</w:t>
      </w:r>
      <w:r w:rsidR="00090B10">
        <w:t>s</w:t>
      </w:r>
      <w:r w:rsidRPr="007B6D15">
        <w:t xml:space="preserve"> that can be created to form the mould as follows:</w:t>
      </w:r>
    </w:p>
    <w:p w14:paraId="36E02325" w14:textId="298D4B5B" w:rsidR="007B6D15" w:rsidRPr="007B6D15" w:rsidRDefault="007B6D15" w:rsidP="007B6D15">
      <w:pPr>
        <w:numPr>
          <w:ilvl w:val="0"/>
          <w:numId w:val="4"/>
        </w:numPr>
      </w:pPr>
      <w:r w:rsidRPr="007B6D15">
        <w:t xml:space="preserve">Solid pattern – formed as a single piece and the easiest to create however can cause some difficulties in creating the mould due to the parting lines having to be determined </w:t>
      </w:r>
      <w:r w:rsidR="00213E6F" w:rsidRPr="007B6D15">
        <w:t>separately</w:t>
      </w:r>
      <w:r w:rsidRPr="007B6D15">
        <w:t>.</w:t>
      </w:r>
    </w:p>
    <w:p w14:paraId="4FB11D07" w14:textId="77777777" w:rsidR="007B6D15" w:rsidRPr="007B6D15" w:rsidRDefault="007B6D15" w:rsidP="007B6D15">
      <w:pPr>
        <w:numPr>
          <w:ilvl w:val="0"/>
          <w:numId w:val="5"/>
        </w:numPr>
      </w:pPr>
      <w:r w:rsidRPr="007B6D15">
        <w:t>Split pattern – Here the parting line is determined via the cope and drag, allowing for more complex parts to be created.</w:t>
      </w:r>
    </w:p>
    <w:p w14:paraId="58B38689" w14:textId="625CF6BD" w:rsidR="007B6D15" w:rsidRPr="007B6D15" w:rsidRDefault="007B6D15" w:rsidP="007B6D15">
      <w:pPr>
        <w:numPr>
          <w:ilvl w:val="0"/>
          <w:numId w:val="6"/>
        </w:numPr>
      </w:pPr>
      <w:r w:rsidRPr="007B6D15">
        <w:t xml:space="preserve">Match plate pattern – Similar to the split pattern however due to the pattern being attached via the same plate it </w:t>
      </w:r>
      <w:r w:rsidR="00213E6F" w:rsidRPr="007B6D15">
        <w:t>allows</w:t>
      </w:r>
      <w:r w:rsidRPr="007B6D15">
        <w:t xml:space="preserve"> for a more proper alignment of the cavities. </w:t>
      </w:r>
      <w:r w:rsidR="00213E6F" w:rsidRPr="007B6D15">
        <w:t>Typically,</w:t>
      </w:r>
      <w:r w:rsidRPr="007B6D15">
        <w:t xml:space="preserve"> this is used more in a </w:t>
      </w:r>
      <w:r w:rsidR="00213E6F" w:rsidRPr="007B6D15">
        <w:t>larger production</w:t>
      </w:r>
    </w:p>
    <w:p w14:paraId="7A3D0C4F" w14:textId="1CB80298" w:rsidR="007B6D15" w:rsidRDefault="007B6D15" w:rsidP="007B6D15">
      <w:pPr>
        <w:numPr>
          <w:ilvl w:val="0"/>
          <w:numId w:val="7"/>
        </w:numPr>
      </w:pPr>
      <w:r w:rsidRPr="007B6D15">
        <w:t xml:space="preserve">Cope and Drag Pattern – Again </w:t>
      </w:r>
      <w:r w:rsidR="00213E6F" w:rsidRPr="007B6D15">
        <w:t>like</w:t>
      </w:r>
      <w:r w:rsidRPr="007B6D15">
        <w:t xml:space="preserve"> the match place however each part of the pattern I </w:t>
      </w:r>
      <w:r w:rsidR="00213E6F" w:rsidRPr="007B6D15">
        <w:t>attached</w:t>
      </w:r>
      <w:r w:rsidRPr="007B6D15">
        <w:t xml:space="preserve"> to separate plates. This again </w:t>
      </w:r>
      <w:r w:rsidR="00213E6F" w:rsidRPr="007B6D15">
        <w:t>allows</w:t>
      </w:r>
      <w:r w:rsidRPr="007B6D15">
        <w:t xml:space="preserve"> for proper alignment. The main difference however is that the cope, drag and runner system can be included into the plates.</w:t>
      </w:r>
    </w:p>
    <w:p w14:paraId="48FA17CE" w14:textId="77777777" w:rsidR="001C1DC0" w:rsidRDefault="007B6D15" w:rsidP="00090B10">
      <w:pPr>
        <w:keepNext/>
        <w:ind w:left="720"/>
        <w:jc w:val="center"/>
      </w:pPr>
      <w:r>
        <w:rPr>
          <w:noProof/>
        </w:rPr>
        <w:drawing>
          <wp:inline distT="0" distB="0" distL="0" distR="0" wp14:anchorId="3B6FF2FF" wp14:editId="1F1869DC">
            <wp:extent cx="4121373" cy="3269169"/>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28105" cy="3274509"/>
                    </a:xfrm>
                    <a:prstGeom prst="rect">
                      <a:avLst/>
                    </a:prstGeom>
                    <a:noFill/>
                  </pic:spPr>
                </pic:pic>
              </a:graphicData>
            </a:graphic>
          </wp:inline>
        </w:drawing>
      </w:r>
    </w:p>
    <w:p w14:paraId="1F5B585D" w14:textId="55654EF9" w:rsidR="000C1C40" w:rsidRDefault="001C1DC0" w:rsidP="000D7DE2">
      <w:pPr>
        <w:pStyle w:val="Caption"/>
        <w:jc w:val="center"/>
      </w:pPr>
      <w:bookmarkStart w:id="7" w:name="_Toc36426529"/>
      <w:r>
        <w:t xml:space="preserve">Figure </w:t>
      </w:r>
      <w:r w:rsidR="006406D2">
        <w:fldChar w:fldCharType="begin"/>
      </w:r>
      <w:r w:rsidR="006406D2">
        <w:instrText xml:space="preserve"> SEQ Figure \* ARABIC </w:instrText>
      </w:r>
      <w:r w:rsidR="006406D2">
        <w:fldChar w:fldCharType="separate"/>
      </w:r>
      <w:r w:rsidR="00090B10">
        <w:rPr>
          <w:noProof/>
        </w:rPr>
        <w:t>3</w:t>
      </w:r>
      <w:r w:rsidR="006406D2">
        <w:rPr>
          <w:noProof/>
        </w:rPr>
        <w:fldChar w:fldCharType="end"/>
      </w:r>
      <w:r>
        <w:t xml:space="preserve"> - Various pattern types</w:t>
      </w:r>
      <w:bookmarkEnd w:id="7"/>
    </w:p>
    <w:p w14:paraId="2A938A30" w14:textId="77777777" w:rsidR="000D7DE2" w:rsidRPr="000D7DE2" w:rsidRDefault="000D7DE2" w:rsidP="000D7DE2"/>
    <w:p w14:paraId="1FF8A9D3" w14:textId="79E35F1F" w:rsidR="00C7261A" w:rsidRDefault="00C7261A" w:rsidP="00C7261A">
      <w:pPr>
        <w:pStyle w:val="Heading2"/>
      </w:pPr>
      <w:bookmarkStart w:id="8" w:name="_Toc36427586"/>
      <w:r>
        <w:lastRenderedPageBreak/>
        <w:t>Polymer injection</w:t>
      </w:r>
      <w:bookmarkEnd w:id="8"/>
    </w:p>
    <w:p w14:paraId="599B4E44" w14:textId="1C8B31A5" w:rsidR="00244378" w:rsidRPr="00244378" w:rsidRDefault="00244378" w:rsidP="00244378">
      <w:r w:rsidRPr="00244378">
        <w:t>Injection moulding is used</w:t>
      </w:r>
      <w:r w:rsidR="00090B10">
        <w:t xml:space="preserve"> primarily</w:t>
      </w:r>
      <w:r w:rsidRPr="00244378">
        <w:t xml:space="preserve"> for the fabrication of plastic parts that can be formed across a wide </w:t>
      </w:r>
      <w:r w:rsidR="00213E6F" w:rsidRPr="00244378">
        <w:t>variety</w:t>
      </w:r>
      <w:r w:rsidRPr="00244378">
        <w:t xml:space="preserve"> of complexities. </w:t>
      </w:r>
      <w:r w:rsidR="00213E6F" w:rsidRPr="00244378">
        <w:t>With</w:t>
      </w:r>
      <w:r w:rsidRPr="00244378">
        <w:t xml:space="preserve"> a moulding machin</w:t>
      </w:r>
      <w:r w:rsidR="00213E6F">
        <w:t xml:space="preserve">e </w:t>
      </w:r>
      <w:r w:rsidRPr="00244378">
        <w:t xml:space="preserve">raw plastic is melted and then injected into the mould until it cools and solidifies. </w:t>
      </w:r>
      <w:sdt>
        <w:sdtPr>
          <w:id w:val="507332169"/>
          <w:citation/>
        </w:sdtPr>
        <w:sdtEndPr/>
        <w:sdtContent>
          <w:r w:rsidRPr="00244378">
            <w:fldChar w:fldCharType="begin"/>
          </w:r>
          <w:r w:rsidR="00813E06">
            <w:instrText xml:space="preserve">CITATION Cus201 \l 2057 </w:instrText>
          </w:r>
          <w:r w:rsidRPr="00244378">
            <w:fldChar w:fldCharType="separate"/>
          </w:r>
          <w:r w:rsidR="00813E06">
            <w:rPr>
              <w:noProof/>
            </w:rPr>
            <w:t>(Custompartnet, Injection Molding Process, Defects, Plastic, 2007)</w:t>
          </w:r>
          <w:r w:rsidRPr="00244378">
            <w:fldChar w:fldCharType="end"/>
          </w:r>
        </w:sdtContent>
      </w:sdt>
    </w:p>
    <w:p w14:paraId="36165A2D" w14:textId="77777777" w:rsidR="00244378" w:rsidRPr="00244378" w:rsidRDefault="00244378" w:rsidP="00244378">
      <w:r w:rsidRPr="00244378">
        <w:br/>
      </w:r>
      <w:r w:rsidRPr="00244378">
        <w:br/>
      </w:r>
    </w:p>
    <w:tbl>
      <w:tblPr>
        <w:tblW w:w="0" w:type="auto"/>
        <w:jc w:val="center"/>
        <w:tblCellMar>
          <w:top w:w="15" w:type="dxa"/>
          <w:left w:w="15" w:type="dxa"/>
          <w:bottom w:w="15" w:type="dxa"/>
          <w:right w:w="15" w:type="dxa"/>
        </w:tblCellMar>
        <w:tblLook w:val="04A0" w:firstRow="1" w:lastRow="0" w:firstColumn="1" w:lastColumn="0" w:noHBand="0" w:noVBand="1"/>
      </w:tblPr>
      <w:tblGrid>
        <w:gridCol w:w="5535"/>
      </w:tblGrid>
      <w:tr w:rsidR="00244378" w:rsidRPr="00244378" w14:paraId="7400D04D" w14:textId="77777777" w:rsidTr="001C1DC0">
        <w:trPr>
          <w:trHeight w:val="4962"/>
          <w:jc w:val="center"/>
        </w:trPr>
        <w:tc>
          <w:tcPr>
            <w:tcW w:w="0" w:type="auto"/>
            <w:tcMar>
              <w:top w:w="0" w:type="dxa"/>
              <w:left w:w="0" w:type="dxa"/>
              <w:bottom w:w="0" w:type="dxa"/>
              <w:right w:w="0" w:type="dxa"/>
            </w:tcMar>
            <w:vAlign w:val="center"/>
            <w:hideMark/>
          </w:tcPr>
          <w:p w14:paraId="4F622800" w14:textId="77777777" w:rsidR="001C1DC0" w:rsidRDefault="00244378" w:rsidP="001C1DC0">
            <w:pPr>
              <w:keepNext/>
            </w:pPr>
            <w:r w:rsidRPr="00244378">
              <w:rPr>
                <w:noProof/>
              </w:rPr>
              <w:drawing>
                <wp:inline distT="0" distB="0" distL="0" distR="0" wp14:anchorId="512EA34A" wp14:editId="053B222E">
                  <wp:extent cx="3515096" cy="2633941"/>
                  <wp:effectExtent l="0" t="0" r="0" b="0"/>
                  <wp:docPr id="20" name="Picture 20" descr="Injection molding machine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njection molding machine overview"/>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23064" cy="2639911"/>
                          </a:xfrm>
                          <a:prstGeom prst="rect">
                            <a:avLst/>
                          </a:prstGeom>
                          <a:noFill/>
                          <a:ln>
                            <a:noFill/>
                          </a:ln>
                        </pic:spPr>
                      </pic:pic>
                    </a:graphicData>
                  </a:graphic>
                </wp:inline>
              </w:drawing>
            </w:r>
          </w:p>
          <w:p w14:paraId="128E312A" w14:textId="21193942" w:rsidR="00244378" w:rsidRPr="00244378" w:rsidRDefault="001C1DC0" w:rsidP="001C1DC0">
            <w:pPr>
              <w:pStyle w:val="Caption"/>
              <w:jc w:val="center"/>
            </w:pPr>
            <w:bookmarkStart w:id="9" w:name="_Toc36426530"/>
            <w:r>
              <w:t xml:space="preserve">Figure </w:t>
            </w:r>
            <w:r w:rsidR="006406D2">
              <w:fldChar w:fldCharType="begin"/>
            </w:r>
            <w:r w:rsidR="006406D2">
              <w:instrText xml:space="preserve"> SEQ Figure \* ARABIC </w:instrText>
            </w:r>
            <w:r w:rsidR="006406D2">
              <w:fldChar w:fldCharType="separate"/>
            </w:r>
            <w:r w:rsidR="00090B10">
              <w:rPr>
                <w:noProof/>
              </w:rPr>
              <w:t>4</w:t>
            </w:r>
            <w:r w:rsidR="006406D2">
              <w:rPr>
                <w:noProof/>
              </w:rPr>
              <w:fldChar w:fldCharType="end"/>
            </w:r>
            <w:r>
              <w:t xml:space="preserve"> - Injection </w:t>
            </w:r>
            <w:r w:rsidR="00213E6F">
              <w:t>Moulding</w:t>
            </w:r>
            <w:r>
              <w:t xml:space="preserve"> Diagram</w:t>
            </w:r>
            <w:bookmarkEnd w:id="9"/>
          </w:p>
        </w:tc>
      </w:tr>
      <w:tr w:rsidR="00244378" w:rsidRPr="00244378" w14:paraId="74E98AE3" w14:textId="77777777" w:rsidTr="001F1CAB">
        <w:trPr>
          <w:jc w:val="center"/>
        </w:trPr>
        <w:tc>
          <w:tcPr>
            <w:tcW w:w="0" w:type="auto"/>
            <w:tcMar>
              <w:top w:w="0" w:type="dxa"/>
              <w:left w:w="0" w:type="dxa"/>
              <w:bottom w:w="0" w:type="dxa"/>
              <w:right w:w="0" w:type="dxa"/>
            </w:tcMar>
            <w:vAlign w:val="center"/>
            <w:hideMark/>
          </w:tcPr>
          <w:p w14:paraId="5E441514" w14:textId="28567B23" w:rsidR="00244378" w:rsidRPr="00244378" w:rsidRDefault="00244378" w:rsidP="001F1CAB"/>
        </w:tc>
      </w:tr>
    </w:tbl>
    <w:p w14:paraId="3E821283" w14:textId="77777777" w:rsidR="00244378" w:rsidRPr="00244378" w:rsidRDefault="00244378" w:rsidP="00244378">
      <w:r w:rsidRPr="00244378">
        <w:br/>
      </w:r>
    </w:p>
    <w:p w14:paraId="22C5288B" w14:textId="3B80615F" w:rsidR="00244378" w:rsidRDefault="00090B10" w:rsidP="00244378">
      <w:r>
        <w:t>T</w:t>
      </w:r>
      <w:r w:rsidR="00244378" w:rsidRPr="00244378">
        <w:t>hin walled plastic parts</w:t>
      </w:r>
      <w:r>
        <w:t xml:space="preserve"> are the most commonplace thing to be manufactured by injection moulding</w:t>
      </w:r>
      <w:r w:rsidR="00C7302C">
        <w:t xml:space="preserve"> </w:t>
      </w:r>
      <w:proofErr w:type="gramStart"/>
      <w:r w:rsidR="00C7302C">
        <w:t>s</w:t>
      </w:r>
      <w:r>
        <w:t>uch  as</w:t>
      </w:r>
      <w:proofErr w:type="gramEnd"/>
      <w:r w:rsidR="00244378" w:rsidRPr="00244378">
        <w:t xml:space="preserve"> plastic </w:t>
      </w:r>
      <w:r>
        <w:t>housing</w:t>
      </w:r>
      <w:r w:rsidR="00C7302C">
        <w:t>,</w:t>
      </w:r>
      <w:r>
        <w:t xml:space="preserve"> however,</w:t>
      </w:r>
      <w:r w:rsidR="00244378" w:rsidRPr="00244378">
        <w:t xml:space="preserve"> more common place objects such as toys and </w:t>
      </w:r>
      <w:r w:rsidR="00213E6F" w:rsidRPr="00244378">
        <w:t>toothbrushes</w:t>
      </w:r>
      <w:r w:rsidR="00244378" w:rsidRPr="00244378">
        <w:t xml:space="preserve"> can also be made using this method. The process is very short in comparison with sand casting and the process can take </w:t>
      </w:r>
      <w:r w:rsidR="00213E6F" w:rsidRPr="00244378">
        <w:t>anything</w:t>
      </w:r>
      <w:r w:rsidR="00244378" w:rsidRPr="00244378">
        <w:t xml:space="preserve"> between two seconds to two </w:t>
      </w:r>
      <w:r w:rsidR="00213E6F" w:rsidRPr="00244378">
        <w:t>minutes</w:t>
      </w:r>
      <w:r w:rsidR="00244378" w:rsidRPr="00244378">
        <w:t xml:space="preserve">. </w:t>
      </w:r>
      <w:sdt>
        <w:sdtPr>
          <w:id w:val="2008248223"/>
          <w:citation/>
        </w:sdtPr>
        <w:sdtEndPr/>
        <w:sdtContent>
          <w:r w:rsidR="00244378" w:rsidRPr="00244378">
            <w:fldChar w:fldCharType="begin"/>
          </w:r>
          <w:r w:rsidR="00813E06">
            <w:instrText xml:space="preserve">CITATION Cus201 \l 2057 </w:instrText>
          </w:r>
          <w:r w:rsidR="00244378" w:rsidRPr="00244378">
            <w:fldChar w:fldCharType="separate"/>
          </w:r>
          <w:r w:rsidR="00813E06">
            <w:rPr>
              <w:noProof/>
            </w:rPr>
            <w:t>(Custompartnet, Injection Molding Process, Defects, Plastic, 2007)</w:t>
          </w:r>
          <w:r w:rsidR="00244378" w:rsidRPr="00244378">
            <w:fldChar w:fldCharType="end"/>
          </w:r>
        </w:sdtContent>
      </w:sdt>
    </w:p>
    <w:p w14:paraId="47244484" w14:textId="77777777" w:rsidR="000D7DE2" w:rsidRPr="00244378" w:rsidRDefault="000D7DE2" w:rsidP="00244378"/>
    <w:p w14:paraId="0D30C018" w14:textId="7C07EE1F" w:rsidR="00753077" w:rsidRDefault="002B14C0" w:rsidP="000C1C40">
      <w:pPr>
        <w:pStyle w:val="Heading3"/>
      </w:pPr>
      <w:bookmarkStart w:id="10" w:name="_Toc36427587"/>
      <w:r>
        <w:t>Process</w:t>
      </w:r>
      <w:bookmarkEnd w:id="10"/>
    </w:p>
    <w:p w14:paraId="2726872D" w14:textId="13869995" w:rsidR="002B14C0" w:rsidRPr="00EA19DF" w:rsidRDefault="002B14C0" w:rsidP="002B14C0">
      <w:pPr>
        <w:numPr>
          <w:ilvl w:val="0"/>
          <w:numId w:val="15"/>
        </w:numPr>
      </w:pPr>
      <w:r>
        <w:t xml:space="preserve">Clamping – Two halves of the mould will be placed in the </w:t>
      </w:r>
      <w:r w:rsidR="00213E6F">
        <w:t>clamping</w:t>
      </w:r>
      <w:r>
        <w:t xml:space="preserve"> unit. Using </w:t>
      </w:r>
      <w:r w:rsidR="00213E6F">
        <w:t>hydraulic</w:t>
      </w:r>
      <w:r>
        <w:t xml:space="preserve"> </w:t>
      </w:r>
      <w:r w:rsidR="00213E6F">
        <w:t>force,</w:t>
      </w:r>
      <w:r>
        <w:t xml:space="preserve"> the two sides will be pressed together.</w:t>
      </w:r>
    </w:p>
    <w:p w14:paraId="0C1C98B3" w14:textId="77777777" w:rsidR="002B14C0" w:rsidRPr="00EA19DF" w:rsidRDefault="002B14C0" w:rsidP="002B14C0">
      <w:pPr>
        <w:numPr>
          <w:ilvl w:val="0"/>
          <w:numId w:val="15"/>
        </w:numPr>
      </w:pPr>
      <w:r w:rsidRPr="00EA19DF">
        <w:lastRenderedPageBreak/>
        <w:t xml:space="preserve">Injection </w:t>
      </w:r>
      <w:r>
        <w:t>–</w:t>
      </w:r>
      <w:r w:rsidRPr="00EA19DF">
        <w:t xml:space="preserve"> </w:t>
      </w:r>
      <w:r>
        <w:t>This is where the raw plastic is pressured and heated into a molten plastic state, it is then injected very quickly into the mould via a shot.</w:t>
      </w:r>
    </w:p>
    <w:p w14:paraId="401ACC37" w14:textId="77777777" w:rsidR="002B14C0" w:rsidRPr="00EA19DF" w:rsidRDefault="002B14C0" w:rsidP="002B14C0">
      <w:pPr>
        <w:numPr>
          <w:ilvl w:val="0"/>
          <w:numId w:val="15"/>
        </w:numPr>
      </w:pPr>
      <w:r>
        <w:t>Cooling – The molten plastic is cooled into a solid state.</w:t>
      </w:r>
    </w:p>
    <w:p w14:paraId="5F1934DE" w14:textId="06E37CF5" w:rsidR="002B14C0" w:rsidRDefault="002B14C0" w:rsidP="002B14C0">
      <w:pPr>
        <w:numPr>
          <w:ilvl w:val="0"/>
          <w:numId w:val="15"/>
        </w:numPr>
      </w:pPr>
      <w:r>
        <w:t xml:space="preserve">Ejection – The final stage will occur after enough time has passed. The part will eject from the mould and a </w:t>
      </w:r>
      <w:r w:rsidR="00213E6F">
        <w:t>mechanism</w:t>
      </w:r>
      <w:r>
        <w:t xml:space="preserve"> is used to press the part out. A mould release agent can be sprayed to help ease the part out.</w:t>
      </w:r>
    </w:p>
    <w:p w14:paraId="12D764AB" w14:textId="5535E7EB" w:rsidR="00813E06" w:rsidRDefault="00813E06" w:rsidP="00813E06">
      <w:r w:rsidRPr="00813E06">
        <w:t xml:space="preserve">After the injection </w:t>
      </w:r>
      <w:r w:rsidR="00213E6F" w:rsidRPr="00813E06">
        <w:t>moulding</w:t>
      </w:r>
      <w:r w:rsidRPr="00813E06">
        <w:t xml:space="preserve"> cycle, some </w:t>
      </w:r>
      <w:r w:rsidRPr="00813E06">
        <w:rPr>
          <w:u w:val="single"/>
        </w:rPr>
        <w:t>post processing</w:t>
      </w:r>
      <w:r w:rsidRPr="00813E06">
        <w:t xml:space="preserve"> is typically required. During cooling, the material in the channels of the </w:t>
      </w:r>
      <w:r w:rsidR="00213E6F" w:rsidRPr="00813E06">
        <w:t>mould</w:t>
      </w:r>
      <w:r w:rsidRPr="00813E06">
        <w:t xml:space="preserve"> will solidify attached to the part. This excess material, along with any </w:t>
      </w:r>
      <w:r w:rsidRPr="00813E06">
        <w:rPr>
          <w:u w:val="single"/>
        </w:rPr>
        <w:t>flash</w:t>
      </w:r>
      <w:r w:rsidRPr="00813E06">
        <w:t> that has occurred, must be trimmed from the part, typically by using cutters</w:t>
      </w:r>
    </w:p>
    <w:p w14:paraId="6C3DABA4" w14:textId="69D9FBEA" w:rsidR="00813E06" w:rsidRDefault="00813E06" w:rsidP="00813E06">
      <w:pPr>
        <w:rPr>
          <w:color w:val="FF0000"/>
        </w:rPr>
      </w:pPr>
      <w:r>
        <w:t xml:space="preserve">There is </w:t>
      </w:r>
      <w:r w:rsidR="00213E6F">
        <w:t>typically</w:t>
      </w:r>
      <w:r>
        <w:t xml:space="preserve"> a need for post processing after an injection mould has solidified, removing any excess material such as the runner and sprue and any flash that may be there</w:t>
      </w:r>
      <w:r w:rsidR="00EC16B3">
        <w:t xml:space="preserve"> (</w:t>
      </w:r>
      <w:r w:rsidR="00EC16B3" w:rsidRPr="00EC16B3">
        <w:rPr>
          <w:i/>
          <w:iCs/>
        </w:rPr>
        <w:t>Figure 5</w:t>
      </w:r>
      <w:r w:rsidR="00EC16B3">
        <w:t>).</w:t>
      </w:r>
    </w:p>
    <w:p w14:paraId="3D419569" w14:textId="77777777" w:rsidR="001C1DC0" w:rsidRDefault="00813E06" w:rsidP="001C1DC0">
      <w:pPr>
        <w:keepNext/>
        <w:jc w:val="center"/>
      </w:pPr>
      <w:r>
        <w:rPr>
          <w:noProof/>
        </w:rPr>
        <w:drawing>
          <wp:inline distT="0" distB="0" distL="0" distR="0" wp14:anchorId="4AE4E215" wp14:editId="525B1AF5">
            <wp:extent cx="4456430" cy="333502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56430" cy="3335020"/>
                    </a:xfrm>
                    <a:prstGeom prst="rect">
                      <a:avLst/>
                    </a:prstGeom>
                    <a:noFill/>
                  </pic:spPr>
                </pic:pic>
              </a:graphicData>
            </a:graphic>
          </wp:inline>
        </w:drawing>
      </w:r>
    </w:p>
    <w:p w14:paraId="4AE23E87" w14:textId="5BAB9517" w:rsidR="00813E06" w:rsidRDefault="001C1DC0" w:rsidP="001C1DC0">
      <w:pPr>
        <w:pStyle w:val="Caption"/>
        <w:jc w:val="center"/>
      </w:pPr>
      <w:bookmarkStart w:id="11" w:name="_Toc36426531"/>
      <w:r>
        <w:t xml:space="preserve">Figure </w:t>
      </w:r>
      <w:r w:rsidR="006406D2">
        <w:fldChar w:fldCharType="begin"/>
      </w:r>
      <w:r w:rsidR="006406D2">
        <w:instrText xml:space="preserve"> SEQ Figure \* ARABIC </w:instrText>
      </w:r>
      <w:r w:rsidR="006406D2">
        <w:fldChar w:fldCharType="separate"/>
      </w:r>
      <w:r w:rsidR="00090B10">
        <w:rPr>
          <w:noProof/>
        </w:rPr>
        <w:t>5</w:t>
      </w:r>
      <w:r w:rsidR="006406D2">
        <w:rPr>
          <w:noProof/>
        </w:rPr>
        <w:fldChar w:fldCharType="end"/>
      </w:r>
      <w:r>
        <w:t xml:space="preserve"> - Injection Moulded parts</w:t>
      </w:r>
      <w:bookmarkEnd w:id="11"/>
    </w:p>
    <w:p w14:paraId="0059048C" w14:textId="77777777" w:rsidR="00813E06" w:rsidRPr="00EA19DF" w:rsidRDefault="00813E06" w:rsidP="00813E06">
      <w:pPr>
        <w:ind w:left="720"/>
      </w:pPr>
    </w:p>
    <w:p w14:paraId="64D7D20B" w14:textId="79292435" w:rsidR="007A7948" w:rsidRDefault="007A7948" w:rsidP="007A7948"/>
    <w:p w14:paraId="3A5EFE1D" w14:textId="5CCA74E7" w:rsidR="000D7DE2" w:rsidRDefault="000D7DE2" w:rsidP="007A7948"/>
    <w:p w14:paraId="5DF3B455" w14:textId="77777777" w:rsidR="000D7DE2" w:rsidRPr="007A7948" w:rsidRDefault="000D7DE2" w:rsidP="007A7948"/>
    <w:p w14:paraId="6FE242C5" w14:textId="6643150E" w:rsidR="00F61187" w:rsidRDefault="00EC16B3" w:rsidP="00F61187">
      <w:pPr>
        <w:pStyle w:val="Heading1"/>
      </w:pPr>
      <w:bookmarkStart w:id="12" w:name="_Toc36427588"/>
      <w:r>
        <w:lastRenderedPageBreak/>
        <w:t>Design</w:t>
      </w:r>
      <w:r w:rsidR="00CC17A8">
        <w:t xml:space="preserve"> and Method</w:t>
      </w:r>
      <w:bookmarkEnd w:id="12"/>
    </w:p>
    <w:p w14:paraId="3D734997" w14:textId="77777777" w:rsidR="005D19FA" w:rsidRPr="00CC17A8" w:rsidRDefault="005D19FA" w:rsidP="00CC17A8"/>
    <w:p w14:paraId="1A7E4F04" w14:textId="35F2F782" w:rsidR="00C7261A" w:rsidRDefault="000C1C40" w:rsidP="00C7261A">
      <w:pPr>
        <w:pStyle w:val="Heading2"/>
      </w:pPr>
      <w:bookmarkStart w:id="13" w:name="_Toc36427589"/>
      <w:r>
        <w:t>Pattern Design</w:t>
      </w:r>
      <w:bookmarkEnd w:id="13"/>
    </w:p>
    <w:p w14:paraId="640FBD7B" w14:textId="77777777" w:rsidR="00EC16B3" w:rsidRPr="00EC16B3" w:rsidRDefault="00EC16B3" w:rsidP="00EC16B3">
      <w:r w:rsidRPr="00EC16B3">
        <w:t xml:space="preserve">When designing the pattern certain factors should be considered to maintain quality and structural integrity of the part. </w:t>
      </w:r>
      <w:proofErr w:type="spellStart"/>
      <w:r w:rsidRPr="00EC16B3">
        <w:t>Custompartnet</w:t>
      </w:r>
      <w:proofErr w:type="spellEnd"/>
      <w:r w:rsidRPr="00EC16B3">
        <w:t xml:space="preserve"> gives the following set of instructions:</w:t>
      </w:r>
    </w:p>
    <w:p w14:paraId="4AE509B9" w14:textId="77777777" w:rsidR="00EC16B3" w:rsidRPr="00EC16B3" w:rsidRDefault="00EC16B3" w:rsidP="00EC16B3">
      <w:pPr>
        <w:numPr>
          <w:ilvl w:val="0"/>
          <w:numId w:val="10"/>
        </w:numPr>
      </w:pPr>
      <w:bookmarkStart w:id="14" w:name="_Hlk36307714"/>
      <w:r w:rsidRPr="00EC16B3">
        <w:t>Ensure the wall thickness is kept low to help with cooling time and solidification</w:t>
      </w:r>
    </w:p>
    <w:p w14:paraId="4FB2E994" w14:textId="77777777" w:rsidR="00EC16B3" w:rsidRPr="00EC16B3" w:rsidRDefault="00EC16B3" w:rsidP="00EC16B3">
      <w:pPr>
        <w:numPr>
          <w:ilvl w:val="0"/>
          <w:numId w:val="11"/>
        </w:numPr>
      </w:pPr>
      <w:r w:rsidRPr="00EC16B3">
        <w:t>Keep the thicknesses as uniform as possible, uneven surfaces can result in cracking.</w:t>
      </w:r>
    </w:p>
    <w:p w14:paraId="1DB7B7C5" w14:textId="77777777" w:rsidR="00EC16B3" w:rsidRPr="00EC16B3" w:rsidRDefault="00EC16B3" w:rsidP="00EC16B3">
      <w:pPr>
        <w:numPr>
          <w:ilvl w:val="0"/>
          <w:numId w:val="12"/>
        </w:numPr>
      </w:pPr>
      <w:r w:rsidRPr="00EC16B3">
        <w:t>Round off any corners in order to help eliminate fractures</w:t>
      </w:r>
    </w:p>
    <w:p w14:paraId="2C11D4B6" w14:textId="77777777" w:rsidR="00EC16B3" w:rsidRPr="00EC16B3" w:rsidRDefault="00EC16B3" w:rsidP="00EC16B3">
      <w:pPr>
        <w:numPr>
          <w:ilvl w:val="0"/>
          <w:numId w:val="12"/>
        </w:numPr>
      </w:pPr>
      <w:r w:rsidRPr="00EC16B3">
        <w:t>Inner radius should be at least the thickness of the walls</w:t>
      </w:r>
    </w:p>
    <w:p w14:paraId="431A2348" w14:textId="77777777" w:rsidR="00EC16B3" w:rsidRPr="00EC16B3" w:rsidRDefault="00EC16B3" w:rsidP="00EC16B3">
      <w:pPr>
        <w:numPr>
          <w:ilvl w:val="0"/>
          <w:numId w:val="12"/>
        </w:numPr>
      </w:pPr>
      <w:r w:rsidRPr="00EC16B3">
        <w:t>Any inner features should also be the same thickness as the walls</w:t>
      </w:r>
    </w:p>
    <w:bookmarkEnd w:id="14"/>
    <w:p w14:paraId="5CC860D7" w14:textId="77777777" w:rsidR="00EC16B3" w:rsidRPr="00EC16B3" w:rsidRDefault="00EC16B3" w:rsidP="00EC16B3">
      <w:pPr>
        <w:numPr>
          <w:ilvl w:val="0"/>
          <w:numId w:val="13"/>
        </w:numPr>
      </w:pPr>
      <w:r w:rsidRPr="00EC16B3">
        <w:t>Have a draft angle of at least 2° - 3° for ease of removal of the part</w:t>
      </w:r>
    </w:p>
    <w:p w14:paraId="0E37F039" w14:textId="5D688FF2" w:rsidR="00EC16B3" w:rsidRDefault="006406D2" w:rsidP="00EC16B3">
      <w:sdt>
        <w:sdtPr>
          <w:id w:val="733436712"/>
          <w:citation/>
        </w:sdtPr>
        <w:sdtEndPr/>
        <w:sdtContent>
          <w:r w:rsidR="00EC16B3" w:rsidRPr="00EC16B3">
            <w:fldChar w:fldCharType="begin"/>
          </w:r>
          <w:r w:rsidR="00EC16B3" w:rsidRPr="00EC16B3">
            <w:instrText xml:space="preserve"> CITATION Cus20 \l 2057 </w:instrText>
          </w:r>
          <w:r w:rsidR="00EC16B3" w:rsidRPr="00EC16B3">
            <w:fldChar w:fldCharType="separate"/>
          </w:r>
          <w:r w:rsidR="00EC16B3" w:rsidRPr="00EC16B3">
            <w:t>(Custompartnet, custompartnet Sand Casting Process, Defects, Design, 2008)</w:t>
          </w:r>
          <w:r w:rsidR="00EC16B3" w:rsidRPr="00EC16B3">
            <w:fldChar w:fldCharType="end"/>
          </w:r>
        </w:sdtContent>
      </w:sdt>
    </w:p>
    <w:p w14:paraId="0F6712DB" w14:textId="456FA2C5" w:rsidR="00EC16B3" w:rsidRDefault="00EC16B3" w:rsidP="00EC16B3"/>
    <w:p w14:paraId="450E1709" w14:textId="1AE2DA88" w:rsidR="00EC16B3" w:rsidRDefault="00EC16B3" w:rsidP="00EC16B3">
      <w:pPr>
        <w:pStyle w:val="Heading2"/>
      </w:pPr>
      <w:bookmarkStart w:id="15" w:name="_Toc36427590"/>
      <w:r>
        <w:t>Method</w:t>
      </w:r>
      <w:bookmarkEnd w:id="15"/>
    </w:p>
    <w:p w14:paraId="0BE6586B" w14:textId="04AC54C9" w:rsidR="00EC16B3" w:rsidRDefault="00EC16B3" w:rsidP="00EC16B3">
      <w:r>
        <w:t xml:space="preserve">A </w:t>
      </w:r>
      <w:r w:rsidR="006F29A3">
        <w:t>Cad file will be drawn up on solid works so that it can be 3d printed, there were two reasons for the choice of this method, one to keep costs low but also it allowed to adjust each design so that all patterns could be incorporated. This would then allow for the ability to experiment with different pattern styles to see which would work best for the design whilst keeping costs at a minimum.</w:t>
      </w:r>
    </w:p>
    <w:p w14:paraId="4F9083AD" w14:textId="77777777" w:rsidR="00883A74" w:rsidRPr="00EC16B3" w:rsidRDefault="00883A74" w:rsidP="00EC16B3"/>
    <w:p w14:paraId="59D02E7E" w14:textId="564E7A3E" w:rsidR="000C1C40" w:rsidRDefault="00244378" w:rsidP="00244378">
      <w:pPr>
        <w:pStyle w:val="Heading2"/>
      </w:pPr>
      <w:bookmarkStart w:id="16" w:name="_Toc36427591"/>
      <w:r>
        <w:t>Change to injection moulding</w:t>
      </w:r>
      <w:bookmarkEnd w:id="16"/>
    </w:p>
    <w:p w14:paraId="48C01006" w14:textId="41634BE2" w:rsidR="00813E06" w:rsidRPr="00813E06" w:rsidRDefault="00813E06" w:rsidP="00813E06">
      <w:r w:rsidRPr="00813E06">
        <w:t xml:space="preserve">It is </w:t>
      </w:r>
      <w:r w:rsidR="00213E6F" w:rsidRPr="00813E06">
        <w:t>important</w:t>
      </w:r>
      <w:r w:rsidRPr="00813E06">
        <w:t xml:space="preserve"> f</w:t>
      </w:r>
      <w:r>
        <w:t xml:space="preserve">or the mould design to allow the flow of the </w:t>
      </w:r>
      <w:r w:rsidR="00213E6F">
        <w:t>molten</w:t>
      </w:r>
      <w:r>
        <w:t xml:space="preserve"> plastic. The ability to remove the solidified part is also determined by the draft angle of the design, due to this the design should not incorporate any complex features. </w:t>
      </w:r>
      <w:sdt>
        <w:sdtPr>
          <w:id w:val="924537246"/>
          <w:citation/>
        </w:sdtPr>
        <w:sdtEndPr/>
        <w:sdtContent>
          <w:r>
            <w:fldChar w:fldCharType="begin"/>
          </w:r>
          <w:r>
            <w:instrText xml:space="preserve">CITATION Placeholder1 \l 2057 </w:instrText>
          </w:r>
          <w:r>
            <w:fldChar w:fldCharType="separate"/>
          </w:r>
          <w:r>
            <w:rPr>
              <w:noProof/>
            </w:rPr>
            <w:t>(Custompartnet, Injection Molding Process, Defects, Plastic, 2020)</w:t>
          </w:r>
          <w:r>
            <w:fldChar w:fldCharType="end"/>
          </w:r>
        </w:sdtContent>
      </w:sdt>
    </w:p>
    <w:p w14:paraId="345A263C" w14:textId="7A200C1A" w:rsidR="0097470F" w:rsidRPr="0097470F" w:rsidRDefault="0097470F" w:rsidP="0097470F">
      <w:pPr>
        <w:numPr>
          <w:ilvl w:val="0"/>
          <w:numId w:val="16"/>
        </w:numPr>
      </w:pPr>
      <w:r>
        <w:t>Ribs should be added for structural support.</w:t>
      </w:r>
    </w:p>
    <w:p w14:paraId="6BA0A999" w14:textId="77777777" w:rsidR="00EC16B3" w:rsidRDefault="00EC16B3" w:rsidP="00EC16B3">
      <w:pPr>
        <w:numPr>
          <w:ilvl w:val="0"/>
          <w:numId w:val="17"/>
        </w:numPr>
        <w:rPr>
          <w:color w:val="FF0000"/>
        </w:rPr>
      </w:pPr>
      <w:r w:rsidRPr="00EC16B3">
        <w:rPr>
          <w:color w:val="000000" w:themeColor="text1"/>
        </w:rPr>
        <w:t>Ribs should be placed perpendicular to where bending may occur. (</w:t>
      </w:r>
      <w:r w:rsidRPr="00EC16B3">
        <w:rPr>
          <w:i/>
          <w:iCs/>
          <w:color w:val="000000" w:themeColor="text1"/>
        </w:rPr>
        <w:t>Figure 6</w:t>
      </w:r>
      <w:r w:rsidRPr="00EC16B3">
        <w:rPr>
          <w:i/>
          <w:iCs/>
        </w:rPr>
        <w:t>)</w:t>
      </w:r>
    </w:p>
    <w:p w14:paraId="3C9CB908" w14:textId="63732E43" w:rsidR="001C1DC0" w:rsidRDefault="001C1DC0" w:rsidP="001C1DC0">
      <w:pPr>
        <w:ind w:left="720"/>
      </w:pPr>
    </w:p>
    <w:p w14:paraId="61BEADBD" w14:textId="77777777" w:rsidR="001C1DC0" w:rsidRDefault="001C1DC0" w:rsidP="001C1DC0">
      <w:pPr>
        <w:keepNext/>
        <w:ind w:left="720"/>
        <w:jc w:val="center"/>
      </w:pPr>
      <w:r w:rsidRPr="001C1DC0">
        <w:rPr>
          <w:noProof/>
        </w:rPr>
        <w:lastRenderedPageBreak/>
        <w:drawing>
          <wp:inline distT="0" distB="0" distL="0" distR="0" wp14:anchorId="1444BAE4" wp14:editId="2BC281C4">
            <wp:extent cx="3638550" cy="1438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38550" cy="1438275"/>
                    </a:xfrm>
                    <a:prstGeom prst="rect">
                      <a:avLst/>
                    </a:prstGeom>
                  </pic:spPr>
                </pic:pic>
              </a:graphicData>
            </a:graphic>
          </wp:inline>
        </w:drawing>
      </w:r>
    </w:p>
    <w:p w14:paraId="54C2AFAF" w14:textId="0B33D965" w:rsidR="001C1DC0" w:rsidRPr="00280FD8" w:rsidRDefault="001C1DC0" w:rsidP="001C1DC0">
      <w:pPr>
        <w:pStyle w:val="Caption"/>
        <w:jc w:val="center"/>
        <w:rPr>
          <w:color w:val="FF0000"/>
        </w:rPr>
      </w:pPr>
      <w:bookmarkStart w:id="17" w:name="_Toc36426532"/>
      <w:r>
        <w:t xml:space="preserve">Figure </w:t>
      </w:r>
      <w:r w:rsidR="006406D2">
        <w:fldChar w:fldCharType="begin"/>
      </w:r>
      <w:r w:rsidR="006406D2">
        <w:instrText xml:space="preserve"> SEQ Figure \* ARABIC </w:instrText>
      </w:r>
      <w:r w:rsidR="006406D2">
        <w:fldChar w:fldCharType="separate"/>
      </w:r>
      <w:r w:rsidR="00090B10">
        <w:rPr>
          <w:noProof/>
        </w:rPr>
        <w:t>6</w:t>
      </w:r>
      <w:r w:rsidR="006406D2">
        <w:rPr>
          <w:noProof/>
        </w:rPr>
        <w:fldChar w:fldCharType="end"/>
      </w:r>
      <w:r>
        <w:t xml:space="preserve"> - Ribs for injection moulding design</w:t>
      </w:r>
      <w:bookmarkEnd w:id="17"/>
    </w:p>
    <w:p w14:paraId="19811134" w14:textId="77777777" w:rsidR="001F1CAB" w:rsidRPr="0097470F" w:rsidRDefault="001F1CAB" w:rsidP="001F1CAB"/>
    <w:p w14:paraId="7F7994E6" w14:textId="234B76F1" w:rsidR="001F1CAB" w:rsidRPr="0097470F" w:rsidRDefault="00280FD8" w:rsidP="001F1CAB">
      <w:pPr>
        <w:numPr>
          <w:ilvl w:val="0"/>
          <w:numId w:val="18"/>
        </w:numPr>
      </w:pPr>
      <w:r>
        <w:t>Their height</w:t>
      </w:r>
      <w:r w:rsidR="001F1CAB" w:rsidRPr="0097470F">
        <w:t xml:space="preserve"> should be less than </w:t>
      </w:r>
      <w:r>
        <w:t>one third of</w:t>
      </w:r>
      <w:r w:rsidR="001F1CAB" w:rsidRPr="0097470F">
        <w:t xml:space="preserve"> the wall thickness</w:t>
      </w:r>
    </w:p>
    <w:p w14:paraId="490DF2C7" w14:textId="38CC0C4E" w:rsidR="001F1CAB" w:rsidRPr="0097470F" w:rsidRDefault="00280FD8" w:rsidP="001F1CAB">
      <w:pPr>
        <w:numPr>
          <w:ilvl w:val="0"/>
          <w:numId w:val="18"/>
        </w:numPr>
      </w:pPr>
      <w:r>
        <w:t xml:space="preserve">The </w:t>
      </w:r>
      <w:r w:rsidR="001F1CAB" w:rsidRPr="0097470F">
        <w:t xml:space="preserve">draft angle </w:t>
      </w:r>
      <w:r>
        <w:t>should be at</w:t>
      </w:r>
      <w:r w:rsidR="001F1CAB" w:rsidRPr="0097470F">
        <w:t xml:space="preserve"> least 0.25°</w:t>
      </w:r>
    </w:p>
    <w:p w14:paraId="4569221A" w14:textId="21515208" w:rsidR="00280FD8" w:rsidRPr="00AA2392" w:rsidRDefault="00280FD8" w:rsidP="0097470F">
      <w:pPr>
        <w:numPr>
          <w:ilvl w:val="0"/>
          <w:numId w:val="20"/>
        </w:numPr>
      </w:pPr>
      <w:r w:rsidRPr="00AA2392">
        <w:t>Any details within the part should be connected via ribs also</w:t>
      </w:r>
      <w:r w:rsidR="00EC16B3" w:rsidRPr="00AA2392">
        <w:t>. (</w:t>
      </w:r>
      <w:r w:rsidR="00EC16B3" w:rsidRPr="00AA2392">
        <w:rPr>
          <w:i/>
          <w:iCs/>
        </w:rPr>
        <w:t>Figure</w:t>
      </w:r>
      <w:r w:rsidR="00EC16B3" w:rsidRPr="00AA2392">
        <w:t xml:space="preserve"> 7)</w:t>
      </w:r>
    </w:p>
    <w:p w14:paraId="0C396FD8" w14:textId="77777777" w:rsidR="001F1CAB" w:rsidRPr="001F1CAB" w:rsidRDefault="001F1CAB" w:rsidP="001F1CAB">
      <w:pPr>
        <w:rPr>
          <w:highlight w:val="yellow"/>
        </w:rPr>
      </w:pPr>
    </w:p>
    <w:p w14:paraId="7B8ED02E" w14:textId="77777777" w:rsidR="001F1CAB" w:rsidRPr="001F1CAB" w:rsidRDefault="001F1CAB" w:rsidP="001F1CAB">
      <w:pPr>
        <w:rPr>
          <w:highlight w:val="yellow"/>
        </w:rPr>
      </w:pPr>
    </w:p>
    <w:p w14:paraId="7E91F382" w14:textId="77777777" w:rsidR="001C1DC0" w:rsidRDefault="001C1DC0" w:rsidP="001C1DC0">
      <w:pPr>
        <w:keepNext/>
        <w:jc w:val="center"/>
      </w:pPr>
      <w:r w:rsidRPr="001C1DC0">
        <w:rPr>
          <w:noProof/>
        </w:rPr>
        <w:drawing>
          <wp:inline distT="0" distB="0" distL="0" distR="0" wp14:anchorId="3CA42570" wp14:editId="003D09DD">
            <wp:extent cx="4610100" cy="14954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10100" cy="1495425"/>
                    </a:xfrm>
                    <a:prstGeom prst="rect">
                      <a:avLst/>
                    </a:prstGeom>
                  </pic:spPr>
                </pic:pic>
              </a:graphicData>
            </a:graphic>
          </wp:inline>
        </w:drawing>
      </w:r>
    </w:p>
    <w:p w14:paraId="04E24A24" w14:textId="6D7AD4D2" w:rsidR="001F1CAB" w:rsidRPr="00813E06" w:rsidRDefault="001C1DC0" w:rsidP="001C1DC0">
      <w:pPr>
        <w:pStyle w:val="Caption"/>
        <w:jc w:val="center"/>
      </w:pPr>
      <w:bookmarkStart w:id="18" w:name="_Toc36426533"/>
      <w:r>
        <w:t xml:space="preserve">Figure </w:t>
      </w:r>
      <w:r w:rsidR="006406D2">
        <w:fldChar w:fldCharType="begin"/>
      </w:r>
      <w:r w:rsidR="006406D2">
        <w:instrText xml:space="preserve"> SEQ Figure \* ARABIC </w:instrText>
      </w:r>
      <w:r w:rsidR="006406D2">
        <w:fldChar w:fldCharType="separate"/>
      </w:r>
      <w:r w:rsidR="00090B10">
        <w:rPr>
          <w:noProof/>
        </w:rPr>
        <w:t>7</w:t>
      </w:r>
      <w:r w:rsidR="006406D2">
        <w:rPr>
          <w:noProof/>
        </w:rPr>
        <w:fldChar w:fldCharType="end"/>
      </w:r>
      <w:r>
        <w:t xml:space="preserve"> - Isolated details with ribs</w:t>
      </w:r>
      <w:bookmarkEnd w:id="18"/>
    </w:p>
    <w:p w14:paraId="3AB8A099" w14:textId="77777777" w:rsidR="001F1CAB" w:rsidRPr="00813E06" w:rsidRDefault="001F1CAB" w:rsidP="001F1CAB"/>
    <w:p w14:paraId="4A09BCBD" w14:textId="6610D436" w:rsidR="00F61187" w:rsidRDefault="00F61187" w:rsidP="0097470F"/>
    <w:p w14:paraId="2EAA04D1" w14:textId="4B87A0AA" w:rsidR="00280FD8" w:rsidRDefault="00280FD8" w:rsidP="0097470F"/>
    <w:p w14:paraId="2D2B7253" w14:textId="164CDE2F" w:rsidR="00280FD8" w:rsidRDefault="00280FD8" w:rsidP="0097470F"/>
    <w:p w14:paraId="1DF4745D" w14:textId="4620CB9B" w:rsidR="001231E7" w:rsidRDefault="001231E7" w:rsidP="0097470F"/>
    <w:p w14:paraId="732FDF82" w14:textId="0E9E7524" w:rsidR="001231E7" w:rsidRDefault="001231E7" w:rsidP="0097470F"/>
    <w:p w14:paraId="7000A3BE" w14:textId="63969CAB" w:rsidR="001231E7" w:rsidRDefault="001231E7" w:rsidP="0097470F"/>
    <w:p w14:paraId="18ED4D16" w14:textId="77777777" w:rsidR="00280FD8" w:rsidRPr="00F61187" w:rsidRDefault="00280FD8" w:rsidP="0097470F"/>
    <w:p w14:paraId="01A166C1" w14:textId="052F6726" w:rsidR="00F61187" w:rsidRDefault="00213E6F" w:rsidP="00F61187">
      <w:pPr>
        <w:pStyle w:val="Heading1"/>
      </w:pPr>
      <w:bookmarkStart w:id="19" w:name="_Toc36427592"/>
      <w:r>
        <w:lastRenderedPageBreak/>
        <w:t>Results</w:t>
      </w:r>
      <w:bookmarkEnd w:id="19"/>
    </w:p>
    <w:p w14:paraId="48851267" w14:textId="341FE53E" w:rsidR="00DC4106" w:rsidRDefault="00DC4106" w:rsidP="00DC4106"/>
    <w:p w14:paraId="7A2C0291" w14:textId="77777777" w:rsidR="00DE3F86" w:rsidRDefault="00DC4106" w:rsidP="00AA2392">
      <w:pPr>
        <w:keepNext/>
        <w:jc w:val="center"/>
      </w:pPr>
      <w:r>
        <w:rPr>
          <w:noProof/>
        </w:rPr>
        <w:drawing>
          <wp:inline distT="0" distB="0" distL="0" distR="0" wp14:anchorId="0475BD1C" wp14:editId="7042FDE8">
            <wp:extent cx="2908300" cy="284734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08300" cy="2847340"/>
                    </a:xfrm>
                    <a:prstGeom prst="rect">
                      <a:avLst/>
                    </a:prstGeom>
                    <a:noFill/>
                  </pic:spPr>
                </pic:pic>
              </a:graphicData>
            </a:graphic>
          </wp:inline>
        </w:drawing>
      </w:r>
    </w:p>
    <w:p w14:paraId="46AA3D9C" w14:textId="356479F4" w:rsidR="00DC4106" w:rsidRDefault="00DE3F86" w:rsidP="00AA2392">
      <w:pPr>
        <w:pStyle w:val="Caption"/>
        <w:jc w:val="center"/>
      </w:pPr>
      <w:bookmarkStart w:id="20" w:name="_Toc36426534"/>
      <w:r>
        <w:t xml:space="preserve">Figure </w:t>
      </w:r>
      <w:r w:rsidR="006406D2">
        <w:fldChar w:fldCharType="begin"/>
      </w:r>
      <w:r w:rsidR="006406D2">
        <w:instrText xml:space="preserve"> SEQ Figure \* ARABIC </w:instrText>
      </w:r>
      <w:r w:rsidR="006406D2">
        <w:fldChar w:fldCharType="separate"/>
      </w:r>
      <w:r w:rsidR="00090B10">
        <w:rPr>
          <w:noProof/>
        </w:rPr>
        <w:t>8</w:t>
      </w:r>
      <w:r w:rsidR="006406D2">
        <w:rPr>
          <w:noProof/>
        </w:rPr>
        <w:fldChar w:fldCharType="end"/>
      </w:r>
      <w:r>
        <w:t xml:space="preserve"> - Solid pattern Figurehead</w:t>
      </w:r>
      <w:bookmarkEnd w:id="20"/>
    </w:p>
    <w:p w14:paraId="63D35B60" w14:textId="649377CD" w:rsidR="00DC4106" w:rsidRDefault="00DC4106" w:rsidP="00DC4106"/>
    <w:p w14:paraId="0867E54B" w14:textId="3494A616" w:rsidR="00DC4106" w:rsidRDefault="00DC4106" w:rsidP="00DC4106">
      <w:r>
        <w:t xml:space="preserve"> </w:t>
      </w:r>
    </w:p>
    <w:p w14:paraId="63303829" w14:textId="77777777" w:rsidR="00DE3F86" w:rsidRDefault="001C1DC0" w:rsidP="00DE3F86">
      <w:pPr>
        <w:keepNext/>
        <w:jc w:val="center"/>
      </w:pPr>
      <w:r w:rsidRPr="001C1DC0">
        <w:rPr>
          <w:noProof/>
        </w:rPr>
        <w:drawing>
          <wp:inline distT="0" distB="0" distL="0" distR="0" wp14:anchorId="2C10E848" wp14:editId="1FABD6B8">
            <wp:extent cx="4152900" cy="2247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52900" cy="2247900"/>
                    </a:xfrm>
                    <a:prstGeom prst="rect">
                      <a:avLst/>
                    </a:prstGeom>
                  </pic:spPr>
                </pic:pic>
              </a:graphicData>
            </a:graphic>
          </wp:inline>
        </w:drawing>
      </w:r>
    </w:p>
    <w:p w14:paraId="5FE49DCE" w14:textId="7F8386DC" w:rsidR="00DC4106" w:rsidRDefault="00DE3F86" w:rsidP="00DE3F86">
      <w:pPr>
        <w:pStyle w:val="Caption"/>
        <w:jc w:val="center"/>
      </w:pPr>
      <w:bookmarkStart w:id="21" w:name="_Toc36426535"/>
      <w:r>
        <w:t xml:space="preserve">Figure </w:t>
      </w:r>
      <w:r w:rsidR="006406D2">
        <w:fldChar w:fldCharType="begin"/>
      </w:r>
      <w:r w:rsidR="006406D2">
        <w:instrText xml:space="preserve"> SEQ Figure \* ARABIC </w:instrText>
      </w:r>
      <w:r w:rsidR="006406D2">
        <w:fldChar w:fldCharType="separate"/>
      </w:r>
      <w:r w:rsidR="00090B10">
        <w:rPr>
          <w:noProof/>
        </w:rPr>
        <w:t>9</w:t>
      </w:r>
      <w:r w:rsidR="006406D2">
        <w:rPr>
          <w:noProof/>
        </w:rPr>
        <w:fldChar w:fldCharType="end"/>
      </w:r>
      <w:r>
        <w:t xml:space="preserve"> - Split pattern Figurehead</w:t>
      </w:r>
      <w:bookmarkEnd w:id="21"/>
    </w:p>
    <w:p w14:paraId="37D21848" w14:textId="77777777" w:rsidR="001C1DC0" w:rsidRDefault="001C1DC0" w:rsidP="00DC4106"/>
    <w:p w14:paraId="7A569D99" w14:textId="77777777" w:rsidR="000573F8" w:rsidRDefault="000573F8" w:rsidP="000573F8">
      <w:pPr>
        <w:keepNext/>
        <w:jc w:val="center"/>
      </w:pPr>
      <w:r w:rsidRPr="000573F8">
        <w:rPr>
          <w:noProof/>
        </w:rPr>
        <w:lastRenderedPageBreak/>
        <w:drawing>
          <wp:inline distT="0" distB="0" distL="0" distR="0" wp14:anchorId="619762E7" wp14:editId="373C0CDF">
            <wp:extent cx="3610099" cy="2530667"/>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21679" cy="2538785"/>
                    </a:xfrm>
                    <a:prstGeom prst="rect">
                      <a:avLst/>
                    </a:prstGeom>
                  </pic:spPr>
                </pic:pic>
              </a:graphicData>
            </a:graphic>
          </wp:inline>
        </w:drawing>
      </w:r>
    </w:p>
    <w:p w14:paraId="5BB1EAE5" w14:textId="75DB7B1A" w:rsidR="00DC4106" w:rsidRDefault="000573F8" w:rsidP="000573F8">
      <w:pPr>
        <w:pStyle w:val="Caption"/>
        <w:jc w:val="center"/>
      </w:pPr>
      <w:bookmarkStart w:id="22" w:name="_Toc36426536"/>
      <w:r>
        <w:t xml:space="preserve">Figure </w:t>
      </w:r>
      <w:r w:rsidR="006406D2">
        <w:fldChar w:fldCharType="begin"/>
      </w:r>
      <w:r w:rsidR="006406D2">
        <w:instrText xml:space="preserve"> SEQ Figure \* ARABIC </w:instrText>
      </w:r>
      <w:r w:rsidR="006406D2">
        <w:fldChar w:fldCharType="separate"/>
      </w:r>
      <w:r w:rsidR="00090B10">
        <w:rPr>
          <w:noProof/>
        </w:rPr>
        <w:t>10</w:t>
      </w:r>
      <w:r w:rsidR="006406D2">
        <w:rPr>
          <w:noProof/>
        </w:rPr>
        <w:fldChar w:fldCharType="end"/>
      </w:r>
      <w:r>
        <w:t xml:space="preserve"> - Match Plate pattern</w:t>
      </w:r>
      <w:bookmarkEnd w:id="22"/>
    </w:p>
    <w:p w14:paraId="1E06F9BD" w14:textId="16E3B97F" w:rsidR="00DC4106" w:rsidRDefault="00DC4106" w:rsidP="00DA11F9">
      <w:pPr>
        <w:jc w:val="center"/>
      </w:pPr>
    </w:p>
    <w:p w14:paraId="472B87D7" w14:textId="172FC97E" w:rsidR="00DC4106" w:rsidRDefault="00DC4106" w:rsidP="00DC4106"/>
    <w:p w14:paraId="480DB445" w14:textId="77777777" w:rsidR="00DE3F86" w:rsidRDefault="00DA11F9" w:rsidP="00DE3F86">
      <w:pPr>
        <w:keepNext/>
        <w:jc w:val="center"/>
      </w:pPr>
      <w:r>
        <w:rPr>
          <w:noProof/>
        </w:rPr>
        <w:drawing>
          <wp:inline distT="0" distB="0" distL="0" distR="0" wp14:anchorId="0AB2DDFB" wp14:editId="0ACC2027">
            <wp:extent cx="4142445" cy="167442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51146" cy="1677937"/>
                    </a:xfrm>
                    <a:prstGeom prst="rect">
                      <a:avLst/>
                    </a:prstGeom>
                    <a:noFill/>
                  </pic:spPr>
                </pic:pic>
              </a:graphicData>
            </a:graphic>
          </wp:inline>
        </w:drawing>
      </w:r>
    </w:p>
    <w:p w14:paraId="1F5194B5" w14:textId="453075EC" w:rsidR="00DC4106" w:rsidRDefault="00DE3F86" w:rsidP="00DE3F86">
      <w:pPr>
        <w:pStyle w:val="Caption"/>
        <w:jc w:val="center"/>
      </w:pPr>
      <w:bookmarkStart w:id="23" w:name="_Toc36426537"/>
      <w:r>
        <w:t xml:space="preserve">Figure </w:t>
      </w:r>
      <w:r w:rsidR="006406D2">
        <w:fldChar w:fldCharType="begin"/>
      </w:r>
      <w:r w:rsidR="006406D2">
        <w:instrText xml:space="preserve"> SEQ Figure \* ARABIC </w:instrText>
      </w:r>
      <w:r w:rsidR="006406D2">
        <w:fldChar w:fldCharType="separate"/>
      </w:r>
      <w:r w:rsidR="00090B10">
        <w:rPr>
          <w:noProof/>
        </w:rPr>
        <w:t>11</w:t>
      </w:r>
      <w:r w:rsidR="006406D2">
        <w:rPr>
          <w:noProof/>
        </w:rPr>
        <w:fldChar w:fldCharType="end"/>
      </w:r>
      <w:r>
        <w:t xml:space="preserve"> - Drag Pattern Figurehead</w:t>
      </w:r>
      <w:bookmarkEnd w:id="23"/>
    </w:p>
    <w:p w14:paraId="7E01DCAE" w14:textId="77777777" w:rsidR="00DE3F86" w:rsidRDefault="00DA11F9" w:rsidP="00DE3F86">
      <w:pPr>
        <w:keepNext/>
        <w:jc w:val="center"/>
      </w:pPr>
      <w:r>
        <w:rPr>
          <w:noProof/>
        </w:rPr>
        <w:drawing>
          <wp:inline distT="0" distB="0" distL="0" distR="0" wp14:anchorId="40519167" wp14:editId="266F6B00">
            <wp:extent cx="4061361" cy="2125361"/>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77845" cy="2133987"/>
                    </a:xfrm>
                    <a:prstGeom prst="rect">
                      <a:avLst/>
                    </a:prstGeom>
                    <a:noFill/>
                  </pic:spPr>
                </pic:pic>
              </a:graphicData>
            </a:graphic>
          </wp:inline>
        </w:drawing>
      </w:r>
    </w:p>
    <w:p w14:paraId="3E805517" w14:textId="63BD5E94" w:rsidR="00DA11F9" w:rsidRDefault="00DE3F86" w:rsidP="00DE3F86">
      <w:pPr>
        <w:pStyle w:val="Caption"/>
        <w:jc w:val="center"/>
      </w:pPr>
      <w:bookmarkStart w:id="24" w:name="_Toc36426538"/>
      <w:r>
        <w:t xml:space="preserve">Figure </w:t>
      </w:r>
      <w:r w:rsidR="006406D2">
        <w:fldChar w:fldCharType="begin"/>
      </w:r>
      <w:r w:rsidR="006406D2">
        <w:instrText xml:space="preserve"> SEQ Figure \* ARABIC </w:instrText>
      </w:r>
      <w:r w:rsidR="006406D2">
        <w:fldChar w:fldCharType="separate"/>
      </w:r>
      <w:r w:rsidR="00090B10">
        <w:rPr>
          <w:noProof/>
        </w:rPr>
        <w:t>12</w:t>
      </w:r>
      <w:r w:rsidR="006406D2">
        <w:rPr>
          <w:noProof/>
        </w:rPr>
        <w:fldChar w:fldCharType="end"/>
      </w:r>
      <w:r>
        <w:t xml:space="preserve"> - Cope Pattern Figurehead</w:t>
      </w:r>
      <w:bookmarkEnd w:id="24"/>
    </w:p>
    <w:p w14:paraId="152CE0AB" w14:textId="77777777" w:rsidR="00DE3F86" w:rsidRDefault="00DA11F9" w:rsidP="00DE3F86">
      <w:pPr>
        <w:keepNext/>
        <w:jc w:val="center"/>
      </w:pPr>
      <w:r>
        <w:rPr>
          <w:noProof/>
        </w:rPr>
        <w:lastRenderedPageBreak/>
        <w:drawing>
          <wp:inline distT="0" distB="0" distL="0" distR="0" wp14:anchorId="09758201" wp14:editId="77843297">
            <wp:extent cx="4714504" cy="2432214"/>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36704" cy="2443667"/>
                    </a:xfrm>
                    <a:prstGeom prst="rect">
                      <a:avLst/>
                    </a:prstGeom>
                    <a:noFill/>
                  </pic:spPr>
                </pic:pic>
              </a:graphicData>
            </a:graphic>
          </wp:inline>
        </w:drawing>
      </w:r>
    </w:p>
    <w:p w14:paraId="1ADB698A" w14:textId="44E517F6" w:rsidR="00DA11F9" w:rsidRPr="00DC4106" w:rsidRDefault="00DE3F86" w:rsidP="00DE3F86">
      <w:pPr>
        <w:pStyle w:val="Caption"/>
        <w:jc w:val="center"/>
      </w:pPr>
      <w:bookmarkStart w:id="25" w:name="_Toc36426539"/>
      <w:r>
        <w:t xml:space="preserve">Figure </w:t>
      </w:r>
      <w:r w:rsidR="006406D2">
        <w:fldChar w:fldCharType="begin"/>
      </w:r>
      <w:r w:rsidR="006406D2">
        <w:instrText xml:space="preserve"> SEQ Figure \* ARABIC </w:instrText>
      </w:r>
      <w:r w:rsidR="006406D2">
        <w:fldChar w:fldCharType="separate"/>
      </w:r>
      <w:r w:rsidR="00090B10">
        <w:rPr>
          <w:noProof/>
        </w:rPr>
        <w:t>13</w:t>
      </w:r>
      <w:r w:rsidR="006406D2">
        <w:rPr>
          <w:noProof/>
        </w:rPr>
        <w:fldChar w:fldCharType="end"/>
      </w:r>
      <w:r>
        <w:t xml:space="preserve"> - Cope Pattern Figurehead (sideview)</w:t>
      </w:r>
      <w:bookmarkEnd w:id="25"/>
    </w:p>
    <w:p w14:paraId="4D42F053" w14:textId="77777777" w:rsidR="009B7CA5" w:rsidRPr="00CC17A8" w:rsidRDefault="009B7CA5" w:rsidP="00CC17A8"/>
    <w:p w14:paraId="5AF8A5B5" w14:textId="77777777" w:rsidR="00CC17A8" w:rsidRPr="00CC17A8" w:rsidRDefault="00CC17A8" w:rsidP="00CC17A8"/>
    <w:p w14:paraId="55E5DA8D" w14:textId="77777777" w:rsidR="00C7261A" w:rsidRPr="00C7261A" w:rsidRDefault="00C7261A" w:rsidP="00C7261A"/>
    <w:p w14:paraId="11AE2025" w14:textId="07548DC5" w:rsidR="00F72878" w:rsidRDefault="00EA42E1">
      <w:r>
        <w:br w:type="page"/>
      </w:r>
    </w:p>
    <w:p w14:paraId="6013E37C" w14:textId="49CD8471" w:rsidR="00EA42E1" w:rsidRDefault="00CC17A8" w:rsidP="00037865">
      <w:pPr>
        <w:pStyle w:val="Heading1"/>
      </w:pPr>
      <w:bookmarkStart w:id="26" w:name="_Toc36427593"/>
      <w:r>
        <w:lastRenderedPageBreak/>
        <w:t>Discussion</w:t>
      </w:r>
      <w:bookmarkEnd w:id="26"/>
    </w:p>
    <w:p w14:paraId="1ACD6947" w14:textId="01C46073" w:rsidR="00230BCB" w:rsidRPr="00230BCB" w:rsidRDefault="00D84C58" w:rsidP="00230BCB">
      <w:r>
        <w:t xml:space="preserve">Figure 1 in the results was the first concept design, it was going to be kept as a solid pattern, however as research continued the observation was made that with a few adjustments each pattern could be incorporated. </w:t>
      </w:r>
      <w:r w:rsidR="00230BCB" w:rsidRPr="00230BCB">
        <w:t>There were aspects of the design</w:t>
      </w:r>
      <w:r>
        <w:t>s</w:t>
      </w:r>
      <w:r w:rsidR="00230BCB" w:rsidRPr="00230BCB">
        <w:t xml:space="preserve"> </w:t>
      </w:r>
      <w:r>
        <w:t>that</w:t>
      </w:r>
      <w:r w:rsidR="00230BCB" w:rsidRPr="00230BCB">
        <w:t xml:space="preserve"> were unable to be </w:t>
      </w:r>
      <w:r w:rsidR="00213E6F" w:rsidRPr="00230BCB">
        <w:t>finalised</w:t>
      </w:r>
      <w:r w:rsidR="007D2C76">
        <w:t>,</w:t>
      </w:r>
      <w:r w:rsidR="00230BCB" w:rsidRPr="00230BCB">
        <w:t xml:space="preserve"> as stated in the design process </w:t>
      </w:r>
      <w:r w:rsidR="007D2C76">
        <w:t>d</w:t>
      </w:r>
      <w:r w:rsidR="00230BCB" w:rsidRPr="00230BCB">
        <w:t xml:space="preserve">raft angles need to be implemented for east of removal </w:t>
      </w:r>
      <w:r w:rsidR="00230BCB">
        <w:t xml:space="preserve">from the sand. </w:t>
      </w:r>
      <w:r w:rsidR="007D2C76">
        <w:t>T</w:t>
      </w:r>
      <w:r w:rsidR="00230BCB" w:rsidRPr="00230BCB">
        <w:t xml:space="preserve">he main cause </w:t>
      </w:r>
      <w:r w:rsidR="00213E6F" w:rsidRPr="00230BCB">
        <w:t>in</w:t>
      </w:r>
      <w:r w:rsidR="007D2C76">
        <w:t xml:space="preserve"> these</w:t>
      </w:r>
      <w:r w:rsidR="00230BCB" w:rsidRPr="00230BCB">
        <w:t xml:space="preserve"> not being </w:t>
      </w:r>
      <w:r w:rsidR="007D2C76">
        <w:t>implemented</w:t>
      </w:r>
      <w:r w:rsidR="00230BCB" w:rsidRPr="00230BCB">
        <w:t xml:space="preserve"> is due to the current pandemic</w:t>
      </w:r>
      <w:r w:rsidR="00230BCB">
        <w:t xml:space="preserve">. </w:t>
      </w:r>
      <w:r w:rsidR="00230BCB" w:rsidRPr="00230BCB">
        <w:t>limitations on the equipment available meant that finalising certain aspects proved tricky</w:t>
      </w:r>
      <w:r w:rsidR="00230BCB">
        <w:t xml:space="preserve">. </w:t>
      </w:r>
      <w:r w:rsidR="007D2C76">
        <w:t>O</w:t>
      </w:r>
      <w:r w:rsidR="00230BCB" w:rsidRPr="00230BCB">
        <w:t>ne possibility would have been to take the design back to the drawing board</w:t>
      </w:r>
      <w:r w:rsidR="00230BCB">
        <w:t xml:space="preserve">, </w:t>
      </w:r>
      <w:r w:rsidR="00230BCB" w:rsidRPr="00230BCB">
        <w:t>however seeing as time had been spent already it was felt but it was best show what had been created and highlight the aspects that would have liked to have changed</w:t>
      </w:r>
      <w:r w:rsidR="007D2C76">
        <w:t>.</w:t>
      </w:r>
      <w:r w:rsidR="00032DC2">
        <w:t xml:space="preserve"> </w:t>
      </w:r>
    </w:p>
    <w:p w14:paraId="392E5F14" w14:textId="77777777" w:rsidR="00CC17A8" w:rsidRPr="00CC17A8" w:rsidRDefault="00CC17A8" w:rsidP="00CC17A8"/>
    <w:p w14:paraId="0DC1D27A" w14:textId="044FF244" w:rsidR="009B7CA5" w:rsidRPr="00C7261A" w:rsidRDefault="009B7CA5" w:rsidP="00032DC2">
      <w:pPr>
        <w:pStyle w:val="ListParagraph"/>
      </w:pPr>
    </w:p>
    <w:p w14:paraId="760B0727" w14:textId="77777777" w:rsidR="00F72878" w:rsidRDefault="00EA42E1">
      <w:r>
        <w:br w:type="page"/>
      </w:r>
    </w:p>
    <w:p w14:paraId="201E4DB8" w14:textId="73FBCF12" w:rsidR="00EA42E1" w:rsidRDefault="00CC17A8" w:rsidP="00037865">
      <w:pPr>
        <w:pStyle w:val="Heading1"/>
      </w:pPr>
      <w:bookmarkStart w:id="27" w:name="_Toc36427594"/>
      <w:r>
        <w:lastRenderedPageBreak/>
        <w:t>Conclusion</w:t>
      </w:r>
      <w:bookmarkEnd w:id="27"/>
    </w:p>
    <w:p w14:paraId="1E43E452" w14:textId="138310F1" w:rsidR="00032DC2" w:rsidRPr="00032DC2" w:rsidRDefault="00032DC2" w:rsidP="00032DC2">
      <w:r w:rsidRPr="0081625D">
        <w:t xml:space="preserve">To conclude having </w:t>
      </w:r>
      <w:proofErr w:type="gramStart"/>
      <w:r w:rsidRPr="0081625D">
        <w:t>looked in</w:t>
      </w:r>
      <w:r w:rsidR="00213E6F" w:rsidRPr="0081625D">
        <w:t>to</w:t>
      </w:r>
      <w:proofErr w:type="gramEnd"/>
      <w:r w:rsidRPr="0081625D">
        <w:t xml:space="preserve"> casting and the various methods around it is evident but there are many means available to create a pattern even with the </w:t>
      </w:r>
      <w:r w:rsidR="0081625D" w:rsidRPr="0081625D">
        <w:t xml:space="preserve">current </w:t>
      </w:r>
      <w:r w:rsidRPr="0081625D">
        <w:t>limitations o</w:t>
      </w:r>
      <w:r w:rsidR="0081625D" w:rsidRPr="0081625D">
        <w:t>n the</w:t>
      </w:r>
      <w:r w:rsidRPr="0081625D">
        <w:t xml:space="preserve"> resources available </w:t>
      </w:r>
      <w:r w:rsidR="0081625D" w:rsidRPr="0081625D">
        <w:t>to us. T</w:t>
      </w:r>
      <w:r w:rsidRPr="0081625D">
        <w:t xml:space="preserve">heoretically steps can be taken to create such designs from more readily available tools and materials </w:t>
      </w:r>
      <w:r w:rsidR="0081625D" w:rsidRPr="0081625D">
        <w:t xml:space="preserve">that are available in everyday households. However, </w:t>
      </w:r>
      <w:r w:rsidRPr="0081625D">
        <w:t xml:space="preserve">it should be stated </w:t>
      </w:r>
      <w:r w:rsidR="0081625D" w:rsidRPr="0081625D">
        <w:t>that these</w:t>
      </w:r>
      <w:r w:rsidRPr="0081625D">
        <w:t xml:space="preserve"> do come with their own limitations whether it be precise details</w:t>
      </w:r>
      <w:r w:rsidR="0081625D" w:rsidRPr="0081625D">
        <w:t xml:space="preserve">, </w:t>
      </w:r>
      <w:r w:rsidRPr="0081625D">
        <w:t>time used to create</w:t>
      </w:r>
      <w:r w:rsidR="0081625D" w:rsidRPr="0081625D">
        <w:t>,</w:t>
      </w:r>
      <w:r w:rsidRPr="0081625D">
        <w:t xml:space="preserve"> costing o</w:t>
      </w:r>
      <w:r w:rsidR="0081625D" w:rsidRPr="0081625D">
        <w:t>r</w:t>
      </w:r>
      <w:r w:rsidRPr="0081625D">
        <w:t xml:space="preserve"> general aesthetics</w:t>
      </w:r>
      <w:r w:rsidR="0081625D" w:rsidRPr="0081625D">
        <w:t>.</w:t>
      </w:r>
    </w:p>
    <w:p w14:paraId="08DF7468" w14:textId="53F09EDA" w:rsidR="00C7261A" w:rsidRDefault="00C7261A" w:rsidP="00C7261A"/>
    <w:p w14:paraId="510B00D6" w14:textId="640BDD9D" w:rsidR="00C7261A" w:rsidRDefault="00C7261A" w:rsidP="00C7261A"/>
    <w:p w14:paraId="3641B5CA" w14:textId="77777777" w:rsidR="00C7261A" w:rsidRDefault="00C7261A" w:rsidP="00C7261A"/>
    <w:p w14:paraId="7543A06C" w14:textId="2216AE80" w:rsidR="00C7261A" w:rsidRDefault="00C7261A" w:rsidP="00C7261A"/>
    <w:p w14:paraId="0938CE26" w14:textId="315458E2" w:rsidR="00C7261A" w:rsidRDefault="00C7261A" w:rsidP="00C7261A"/>
    <w:p w14:paraId="0BE2B1BE" w14:textId="49D9782C" w:rsidR="00C7261A" w:rsidRDefault="00C7261A" w:rsidP="00C7261A"/>
    <w:p w14:paraId="36E41A4F" w14:textId="62CC3154" w:rsidR="00C7261A" w:rsidRDefault="00C7261A" w:rsidP="00C7261A"/>
    <w:p w14:paraId="4E8D4E24" w14:textId="2E16B03B" w:rsidR="00C7261A" w:rsidRDefault="00C7261A" w:rsidP="00C7261A"/>
    <w:p w14:paraId="3773A3E5" w14:textId="698F0910" w:rsidR="00C7261A" w:rsidRDefault="00C7261A" w:rsidP="00C7261A"/>
    <w:p w14:paraId="2F5B94C4" w14:textId="6FC6A2E3" w:rsidR="00C7261A" w:rsidRDefault="00C7261A" w:rsidP="00C7261A"/>
    <w:p w14:paraId="3263DAC6" w14:textId="25CD4C4A" w:rsidR="00C7261A" w:rsidRDefault="00C7261A" w:rsidP="00C7261A"/>
    <w:p w14:paraId="4FF47651" w14:textId="423DD6BC" w:rsidR="00C7261A" w:rsidRDefault="00C7261A" w:rsidP="00C7261A"/>
    <w:p w14:paraId="5963D538" w14:textId="432BD684" w:rsidR="00C7261A" w:rsidRDefault="00C7261A" w:rsidP="00C7261A"/>
    <w:p w14:paraId="03D15468" w14:textId="7F1C13BE" w:rsidR="00C7261A" w:rsidRDefault="00C7261A" w:rsidP="00C7261A"/>
    <w:p w14:paraId="732E5057" w14:textId="0C274B83" w:rsidR="00C7261A" w:rsidRDefault="00C7261A" w:rsidP="00C7261A"/>
    <w:p w14:paraId="5A8893EA" w14:textId="1DEFC787" w:rsidR="00C7261A" w:rsidRDefault="00C7261A" w:rsidP="00C7261A"/>
    <w:p w14:paraId="12C658D8" w14:textId="183637F5" w:rsidR="00C7261A" w:rsidRDefault="00C7261A" w:rsidP="00C7261A"/>
    <w:p w14:paraId="730D6FAB" w14:textId="35A9AA52" w:rsidR="00C7261A" w:rsidRDefault="00C7261A" w:rsidP="00C7261A"/>
    <w:p w14:paraId="4714805B" w14:textId="77777777" w:rsidR="00C7261A" w:rsidRPr="00C7261A" w:rsidRDefault="00C7261A" w:rsidP="00C7261A"/>
    <w:p w14:paraId="7E76EACD" w14:textId="7B10D58E" w:rsidR="00EA42E1" w:rsidRDefault="00CC17A8" w:rsidP="00037865">
      <w:pPr>
        <w:pStyle w:val="Heading1"/>
      </w:pPr>
      <w:bookmarkStart w:id="28" w:name="_Toc36427595"/>
      <w:r>
        <w:lastRenderedPageBreak/>
        <w:t>Recommendation</w:t>
      </w:r>
      <w:bookmarkEnd w:id="28"/>
    </w:p>
    <w:p w14:paraId="7982F7AD" w14:textId="5B0FBB5A" w:rsidR="00D84C58" w:rsidRDefault="007C68C3" w:rsidP="00813E06">
      <w:r>
        <w:t>With the current climate of the pandemic aside, there are few things that would have been implemented differently on a future project of the same nature. Firstly, having printed version of the pattern would have been beneficial to experiment with and identify any key areas that could have done with improvement. Secondly another form of pattern creation could have been beneficial into understanding the different approaches that can be taken in the creation of such parts.</w:t>
      </w:r>
    </w:p>
    <w:p w14:paraId="2250384C" w14:textId="0694DC47" w:rsidR="00D84C58" w:rsidRDefault="00D84C58" w:rsidP="00813E06"/>
    <w:p w14:paraId="17D33869" w14:textId="680F7608" w:rsidR="00D84C58" w:rsidRDefault="00D84C58" w:rsidP="00813E06"/>
    <w:p w14:paraId="342FFBD4" w14:textId="3BC5628B" w:rsidR="00D84C58" w:rsidRDefault="00D84C58" w:rsidP="00813E06"/>
    <w:p w14:paraId="1E623874" w14:textId="745772C2" w:rsidR="00D84C58" w:rsidRDefault="00D84C58" w:rsidP="00813E06"/>
    <w:p w14:paraId="59DA855F" w14:textId="588534EA" w:rsidR="00D84C58" w:rsidRDefault="00D84C58" w:rsidP="00813E06"/>
    <w:p w14:paraId="094BCB67" w14:textId="32AC09BF" w:rsidR="00D84C58" w:rsidRDefault="00D84C58" w:rsidP="00813E06"/>
    <w:p w14:paraId="0CFEA85A" w14:textId="50AE305C" w:rsidR="00D84C58" w:rsidRDefault="00D84C58" w:rsidP="00813E06"/>
    <w:p w14:paraId="45820DB7" w14:textId="5B857297" w:rsidR="00D84C58" w:rsidRDefault="00D84C58" w:rsidP="00813E06"/>
    <w:p w14:paraId="2989FCAC" w14:textId="7E70C523" w:rsidR="00D84C58" w:rsidRDefault="00D84C58" w:rsidP="00813E06"/>
    <w:p w14:paraId="4747DB75" w14:textId="17008700" w:rsidR="00D84C58" w:rsidRDefault="00D84C58" w:rsidP="00813E06"/>
    <w:p w14:paraId="0A47B902" w14:textId="387433F9" w:rsidR="00D84C58" w:rsidRDefault="00D84C58" w:rsidP="00813E06"/>
    <w:p w14:paraId="5CFAA335" w14:textId="09B9EED7" w:rsidR="00D84C58" w:rsidRDefault="00D84C58" w:rsidP="00813E06"/>
    <w:p w14:paraId="3D0C7703" w14:textId="311459A3" w:rsidR="00D84C58" w:rsidRDefault="00D84C58" w:rsidP="00813E06"/>
    <w:p w14:paraId="74BF954F" w14:textId="537B2CA0" w:rsidR="00D84C58" w:rsidRDefault="00D84C58" w:rsidP="00813E06"/>
    <w:p w14:paraId="376BD2BD" w14:textId="157E9850" w:rsidR="00D84C58" w:rsidRDefault="00D84C58" w:rsidP="00813E06"/>
    <w:p w14:paraId="34A5F3A1" w14:textId="5D8034AA" w:rsidR="00037CDA" w:rsidRDefault="00037CDA" w:rsidP="00813E06"/>
    <w:p w14:paraId="1A713B0C" w14:textId="77777777" w:rsidR="00037CDA" w:rsidRDefault="00037CDA" w:rsidP="00813E06">
      <w:bookmarkStart w:id="29" w:name="_GoBack"/>
      <w:bookmarkEnd w:id="29"/>
    </w:p>
    <w:p w14:paraId="64630394" w14:textId="77777777" w:rsidR="007D2C76" w:rsidRDefault="007D2C76" w:rsidP="00813E06"/>
    <w:bookmarkStart w:id="30" w:name="_Toc36427596" w:displacedByCustomXml="next"/>
    <w:sdt>
      <w:sdtPr>
        <w:rPr>
          <w:rFonts w:asciiTheme="minorHAnsi" w:eastAsiaTheme="minorHAnsi" w:hAnsiTheme="minorHAnsi" w:cstheme="minorBidi"/>
          <w:color w:val="auto"/>
          <w:sz w:val="22"/>
          <w:szCs w:val="22"/>
        </w:rPr>
        <w:id w:val="-2089913717"/>
        <w:docPartObj>
          <w:docPartGallery w:val="Bibliographies"/>
          <w:docPartUnique/>
        </w:docPartObj>
      </w:sdtPr>
      <w:sdtEndPr/>
      <w:sdtContent>
        <w:p w14:paraId="34033E19" w14:textId="2A6A0E69" w:rsidR="00813E06" w:rsidRDefault="00813E06">
          <w:pPr>
            <w:pStyle w:val="Heading1"/>
          </w:pPr>
          <w:r>
            <w:t>References</w:t>
          </w:r>
          <w:bookmarkEnd w:id="30"/>
        </w:p>
        <w:sdt>
          <w:sdtPr>
            <w:id w:val="-573587230"/>
            <w:bibliography/>
          </w:sdtPr>
          <w:sdtEndPr/>
          <w:sdtContent>
            <w:p w14:paraId="5D2C1D53" w14:textId="77777777" w:rsidR="00813E06" w:rsidRDefault="00813E06" w:rsidP="00813E06">
              <w:pPr>
                <w:pStyle w:val="Bibliography"/>
                <w:ind w:left="720" w:hanging="720"/>
                <w:rPr>
                  <w:noProof/>
                  <w:sz w:val="24"/>
                  <w:szCs w:val="24"/>
                </w:rPr>
              </w:pPr>
              <w:r>
                <w:fldChar w:fldCharType="begin"/>
              </w:r>
              <w:r>
                <w:instrText xml:space="preserve"> BIBLIOGRAPHY </w:instrText>
              </w:r>
              <w:r>
                <w:fldChar w:fldCharType="separate"/>
              </w:r>
              <w:r>
                <w:rPr>
                  <w:noProof/>
                </w:rPr>
                <w:t xml:space="preserve">Custompartnet. (2007). </w:t>
              </w:r>
              <w:r>
                <w:rPr>
                  <w:i/>
                  <w:iCs/>
                  <w:noProof/>
                </w:rPr>
                <w:t>Injection Molding Process, Defects, Plastic</w:t>
              </w:r>
              <w:r>
                <w:rPr>
                  <w:noProof/>
                </w:rPr>
                <w:t>. Retrieved from Custompartnet.com: https://www.custompartnet.com/wu/InjectionMolding</w:t>
              </w:r>
            </w:p>
            <w:p w14:paraId="006DD219" w14:textId="77777777" w:rsidR="00813E06" w:rsidRDefault="00813E06" w:rsidP="00813E06">
              <w:pPr>
                <w:pStyle w:val="Bibliography"/>
                <w:ind w:left="720" w:hanging="720"/>
                <w:rPr>
                  <w:noProof/>
                </w:rPr>
              </w:pPr>
              <w:r>
                <w:rPr>
                  <w:noProof/>
                </w:rPr>
                <w:t xml:space="preserve">Custompartnet. (2008). </w:t>
              </w:r>
              <w:r>
                <w:rPr>
                  <w:i/>
                  <w:iCs/>
                  <w:noProof/>
                </w:rPr>
                <w:t>custompartnet Sand Casting Process, Defects, Design</w:t>
              </w:r>
              <w:r>
                <w:rPr>
                  <w:noProof/>
                </w:rPr>
                <w:t>. Retrieved from custompartnet: https://www.custompartnet.com/wu/SandCasting</w:t>
              </w:r>
            </w:p>
            <w:p w14:paraId="1021AD80" w14:textId="77777777" w:rsidR="00813E06" w:rsidRDefault="00813E06" w:rsidP="00813E06">
              <w:pPr>
                <w:pStyle w:val="Bibliography"/>
                <w:ind w:left="720" w:hanging="720"/>
                <w:rPr>
                  <w:noProof/>
                </w:rPr>
              </w:pPr>
              <w:r>
                <w:rPr>
                  <w:noProof/>
                </w:rPr>
                <w:t xml:space="preserve">Industrialmetalcastings. (2010). </w:t>
              </w:r>
              <w:r>
                <w:rPr>
                  <w:i/>
                  <w:iCs/>
                  <w:noProof/>
                </w:rPr>
                <w:t>Casting Sand Casting</w:t>
              </w:r>
              <w:r>
                <w:rPr>
                  <w:noProof/>
                </w:rPr>
                <w:t>. Retrieved from Industrialmetalcastings.com: http://www.industrialmetalcastings.com/casting_sand_castings.html</w:t>
              </w:r>
            </w:p>
            <w:p w14:paraId="7709C59D" w14:textId="77777777" w:rsidR="00813E06" w:rsidRDefault="00813E06" w:rsidP="00813E06">
              <w:pPr>
                <w:pStyle w:val="Bibliography"/>
                <w:ind w:left="720" w:hanging="720"/>
                <w:rPr>
                  <w:noProof/>
                </w:rPr>
              </w:pPr>
              <w:r>
                <w:rPr>
                  <w:noProof/>
                </w:rPr>
                <w:t xml:space="preserve">M.Jolly, P. C. (2014). Reference Module in Materials Science and Materials Engineering. </w:t>
              </w:r>
              <w:r>
                <w:rPr>
                  <w:i/>
                  <w:iCs/>
                  <w:noProof/>
                </w:rPr>
                <w:t>Comprehensive Materials Processing</w:t>
              </w:r>
              <w:r>
                <w:rPr>
                  <w:noProof/>
                </w:rPr>
                <w:t>, 39-67.</w:t>
              </w:r>
            </w:p>
            <w:p w14:paraId="4CEF13A1" w14:textId="77777777" w:rsidR="00813E06" w:rsidRDefault="00813E06" w:rsidP="00813E06">
              <w:pPr>
                <w:pStyle w:val="Bibliography"/>
                <w:ind w:left="720" w:hanging="720"/>
                <w:rPr>
                  <w:noProof/>
                </w:rPr>
              </w:pPr>
              <w:r>
                <w:rPr>
                  <w:noProof/>
                </w:rPr>
                <w:t xml:space="preserve">MechanicalInventions. (2020). </w:t>
              </w:r>
              <w:r>
                <w:rPr>
                  <w:i/>
                  <w:iCs/>
                  <w:noProof/>
                </w:rPr>
                <w:t>Sand Casting Process with Diagram</w:t>
              </w:r>
              <w:r>
                <w:rPr>
                  <w:noProof/>
                </w:rPr>
                <w:t>. Retrieved from Mechanicalinventions.blogspot.com: http://mechanicalinventions.blogspot.com/2016/02/sand-casting-process-with-diagram.html</w:t>
              </w:r>
            </w:p>
            <w:p w14:paraId="7B720FDB" w14:textId="245D4D45" w:rsidR="00813E06" w:rsidRDefault="00813E06" w:rsidP="00813E06">
              <w:r>
                <w:rPr>
                  <w:b/>
                  <w:bCs/>
                  <w:noProof/>
                </w:rPr>
                <w:fldChar w:fldCharType="end"/>
              </w:r>
            </w:p>
          </w:sdtContent>
        </w:sdt>
      </w:sdtContent>
    </w:sdt>
    <w:p w14:paraId="6DE730D0" w14:textId="1485E509" w:rsidR="00F72878" w:rsidRDefault="00F72878" w:rsidP="00C7261A"/>
    <w:sectPr w:rsidR="00F72878" w:rsidSect="00CC19E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D01DFC" w14:textId="77777777" w:rsidR="006406D2" w:rsidRDefault="006406D2" w:rsidP="00EA42E1">
      <w:pPr>
        <w:spacing w:after="0" w:line="240" w:lineRule="auto"/>
      </w:pPr>
      <w:r>
        <w:separator/>
      </w:r>
    </w:p>
  </w:endnote>
  <w:endnote w:type="continuationSeparator" w:id="0">
    <w:p w14:paraId="7558A94F" w14:textId="77777777" w:rsidR="006406D2" w:rsidRDefault="006406D2" w:rsidP="00EA4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2621854"/>
      <w:docPartObj>
        <w:docPartGallery w:val="Page Numbers (Bottom of Page)"/>
        <w:docPartUnique/>
      </w:docPartObj>
    </w:sdtPr>
    <w:sdtEndPr>
      <w:rPr>
        <w:noProof/>
      </w:rPr>
    </w:sdtEndPr>
    <w:sdtContent>
      <w:p w14:paraId="0650BF7D" w14:textId="3431394F" w:rsidR="00090B10" w:rsidRDefault="00090B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C54120" w14:textId="77777777" w:rsidR="00090B10" w:rsidRDefault="00090B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4BA6D3" w14:textId="77777777" w:rsidR="006406D2" w:rsidRDefault="006406D2" w:rsidP="00EA42E1">
      <w:pPr>
        <w:spacing w:after="0" w:line="240" w:lineRule="auto"/>
      </w:pPr>
      <w:r>
        <w:separator/>
      </w:r>
    </w:p>
  </w:footnote>
  <w:footnote w:type="continuationSeparator" w:id="0">
    <w:p w14:paraId="7A079610" w14:textId="77777777" w:rsidR="006406D2" w:rsidRDefault="006406D2" w:rsidP="00EA4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84A1E"/>
    <w:multiLevelType w:val="multilevel"/>
    <w:tmpl w:val="4D68F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880BD1"/>
    <w:multiLevelType w:val="hybridMultilevel"/>
    <w:tmpl w:val="EE2EE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9137CC"/>
    <w:multiLevelType w:val="multilevel"/>
    <w:tmpl w:val="95DA3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EAA6CF0"/>
    <w:multiLevelType w:val="multilevel"/>
    <w:tmpl w:val="11C06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0FE4BB3"/>
    <w:multiLevelType w:val="multilevel"/>
    <w:tmpl w:val="8DDEF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CA0C1F"/>
    <w:multiLevelType w:val="multilevel"/>
    <w:tmpl w:val="4582F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8B367E7"/>
    <w:multiLevelType w:val="multilevel"/>
    <w:tmpl w:val="A5F08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92D2AB5"/>
    <w:multiLevelType w:val="hybridMultilevel"/>
    <w:tmpl w:val="277639A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807B92"/>
    <w:multiLevelType w:val="multilevel"/>
    <w:tmpl w:val="A0C4F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6131A6"/>
    <w:multiLevelType w:val="multilevel"/>
    <w:tmpl w:val="D7FC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7D4478A"/>
    <w:multiLevelType w:val="multilevel"/>
    <w:tmpl w:val="1B2E02D8"/>
    <w:lvl w:ilvl="0">
      <w:start w:val="1"/>
      <w:numFmt w:val="bullet"/>
      <w:lvlText w:val=""/>
      <w:lvlJc w:val="left"/>
      <w:pPr>
        <w:tabs>
          <w:tab w:val="num" w:pos="720"/>
        </w:tabs>
        <w:ind w:left="720" w:hanging="360"/>
      </w:pPr>
      <w:rPr>
        <w:rFonts w:ascii="Symbol" w:hAnsi="Symbol" w:hint="default"/>
        <w:color w:val="000000" w:themeColor="text1"/>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D84171E"/>
    <w:multiLevelType w:val="hybridMultilevel"/>
    <w:tmpl w:val="09263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C703B6"/>
    <w:multiLevelType w:val="multilevel"/>
    <w:tmpl w:val="37CAA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72742EF"/>
    <w:multiLevelType w:val="hybridMultilevel"/>
    <w:tmpl w:val="003A1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58263C"/>
    <w:multiLevelType w:val="multilevel"/>
    <w:tmpl w:val="1FECE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EA2422D"/>
    <w:multiLevelType w:val="hybridMultilevel"/>
    <w:tmpl w:val="0D806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115786"/>
    <w:multiLevelType w:val="multilevel"/>
    <w:tmpl w:val="0D246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7414D3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7AF270E8"/>
    <w:multiLevelType w:val="multilevel"/>
    <w:tmpl w:val="6E1A4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F6A6C88"/>
    <w:multiLevelType w:val="multilevel"/>
    <w:tmpl w:val="EB604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7"/>
  </w:num>
  <w:num w:numId="2">
    <w:abstractNumId w:val="11"/>
  </w:num>
  <w:num w:numId="3">
    <w:abstractNumId w:val="1"/>
  </w:num>
  <w:num w:numId="4">
    <w:abstractNumId w:val="5"/>
  </w:num>
  <w:num w:numId="5">
    <w:abstractNumId w:val="14"/>
  </w:num>
  <w:num w:numId="6">
    <w:abstractNumId w:val="4"/>
  </w:num>
  <w:num w:numId="7">
    <w:abstractNumId w:val="2"/>
  </w:num>
  <w:num w:numId="8">
    <w:abstractNumId w:val="15"/>
  </w:num>
  <w:num w:numId="9">
    <w:abstractNumId w:val="7"/>
  </w:num>
  <w:num w:numId="10">
    <w:abstractNumId w:val="6"/>
  </w:num>
  <w:num w:numId="11">
    <w:abstractNumId w:val="19"/>
  </w:num>
  <w:num w:numId="12">
    <w:abstractNumId w:val="9"/>
  </w:num>
  <w:num w:numId="13">
    <w:abstractNumId w:val="16"/>
  </w:num>
  <w:num w:numId="14">
    <w:abstractNumId w:val="13"/>
  </w:num>
  <w:num w:numId="15">
    <w:abstractNumId w:val="8"/>
  </w:num>
  <w:num w:numId="16">
    <w:abstractNumId w:val="0"/>
  </w:num>
  <w:num w:numId="17">
    <w:abstractNumId w:val="10"/>
  </w:num>
  <w:num w:numId="18">
    <w:abstractNumId w:val="3"/>
  </w:num>
  <w:num w:numId="19">
    <w:abstractNumId w:val="18"/>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878"/>
    <w:rsid w:val="000178B9"/>
    <w:rsid w:val="00032DC2"/>
    <w:rsid w:val="00037865"/>
    <w:rsid w:val="00037CDA"/>
    <w:rsid w:val="000573F8"/>
    <w:rsid w:val="00083E2A"/>
    <w:rsid w:val="00090B10"/>
    <w:rsid w:val="000C1C40"/>
    <w:rsid w:val="000D7DE2"/>
    <w:rsid w:val="001231E7"/>
    <w:rsid w:val="001816A6"/>
    <w:rsid w:val="001B547C"/>
    <w:rsid w:val="001C1DC0"/>
    <w:rsid w:val="001F1CAB"/>
    <w:rsid w:val="00203F8F"/>
    <w:rsid w:val="00213E6F"/>
    <w:rsid w:val="00230BCB"/>
    <w:rsid w:val="00244378"/>
    <w:rsid w:val="00280FD8"/>
    <w:rsid w:val="002B14C0"/>
    <w:rsid w:val="002C70F8"/>
    <w:rsid w:val="00311153"/>
    <w:rsid w:val="00337B7A"/>
    <w:rsid w:val="00356F86"/>
    <w:rsid w:val="003C7017"/>
    <w:rsid w:val="004D6287"/>
    <w:rsid w:val="004E01F5"/>
    <w:rsid w:val="00517466"/>
    <w:rsid w:val="00531EEF"/>
    <w:rsid w:val="00553B1D"/>
    <w:rsid w:val="00553E10"/>
    <w:rsid w:val="00561575"/>
    <w:rsid w:val="005A4C93"/>
    <w:rsid w:val="005A6CC6"/>
    <w:rsid w:val="005D19FA"/>
    <w:rsid w:val="005F7F2B"/>
    <w:rsid w:val="00607BD5"/>
    <w:rsid w:val="006406D2"/>
    <w:rsid w:val="0067368D"/>
    <w:rsid w:val="006C42E7"/>
    <w:rsid w:val="006F29A3"/>
    <w:rsid w:val="00744AE4"/>
    <w:rsid w:val="007519A6"/>
    <w:rsid w:val="00753077"/>
    <w:rsid w:val="00771BF3"/>
    <w:rsid w:val="007770BB"/>
    <w:rsid w:val="007A7948"/>
    <w:rsid w:val="007B1198"/>
    <w:rsid w:val="007B6D15"/>
    <w:rsid w:val="007C27B7"/>
    <w:rsid w:val="007C4EA1"/>
    <w:rsid w:val="007C68C3"/>
    <w:rsid w:val="007D2C76"/>
    <w:rsid w:val="00813E06"/>
    <w:rsid w:val="0081625D"/>
    <w:rsid w:val="00820F5B"/>
    <w:rsid w:val="00856A7B"/>
    <w:rsid w:val="00861125"/>
    <w:rsid w:val="00883A74"/>
    <w:rsid w:val="008E6527"/>
    <w:rsid w:val="0097470F"/>
    <w:rsid w:val="009B7CA5"/>
    <w:rsid w:val="00A460B4"/>
    <w:rsid w:val="00A70FAC"/>
    <w:rsid w:val="00A91F4A"/>
    <w:rsid w:val="00AA2392"/>
    <w:rsid w:val="00AA2EFD"/>
    <w:rsid w:val="00B129FF"/>
    <w:rsid w:val="00B73E3A"/>
    <w:rsid w:val="00BB4F07"/>
    <w:rsid w:val="00BD6827"/>
    <w:rsid w:val="00BE3EA3"/>
    <w:rsid w:val="00C60A68"/>
    <w:rsid w:val="00C7261A"/>
    <w:rsid w:val="00C7302C"/>
    <w:rsid w:val="00C8624F"/>
    <w:rsid w:val="00C94AC6"/>
    <w:rsid w:val="00CC17A8"/>
    <w:rsid w:val="00CC19E7"/>
    <w:rsid w:val="00CC2A31"/>
    <w:rsid w:val="00CD7D4D"/>
    <w:rsid w:val="00D424BB"/>
    <w:rsid w:val="00D546A6"/>
    <w:rsid w:val="00D84C58"/>
    <w:rsid w:val="00DA11F9"/>
    <w:rsid w:val="00DC4106"/>
    <w:rsid w:val="00DE3F86"/>
    <w:rsid w:val="00E46BA8"/>
    <w:rsid w:val="00EA42E1"/>
    <w:rsid w:val="00EC16B3"/>
    <w:rsid w:val="00F61187"/>
    <w:rsid w:val="00F72878"/>
    <w:rsid w:val="00F8482B"/>
    <w:rsid w:val="00FA4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15BA9B"/>
  <w15:chartTrackingRefBased/>
  <w15:docId w15:val="{1658EC3F-61D5-4352-BB84-3A92277CF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865"/>
    <w:pPr>
      <w:spacing w:line="360" w:lineRule="auto"/>
    </w:pPr>
  </w:style>
  <w:style w:type="paragraph" w:styleId="Heading1">
    <w:name w:val="heading 1"/>
    <w:basedOn w:val="Normal"/>
    <w:next w:val="Normal"/>
    <w:link w:val="Heading1Char"/>
    <w:uiPriority w:val="9"/>
    <w:qFormat/>
    <w:rsid w:val="0003786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786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7BD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07BD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07BD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07BD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07BD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07BD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7BD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2E1"/>
  </w:style>
  <w:style w:type="paragraph" w:styleId="Footer">
    <w:name w:val="footer"/>
    <w:basedOn w:val="Normal"/>
    <w:link w:val="FooterChar"/>
    <w:uiPriority w:val="99"/>
    <w:unhideWhenUsed/>
    <w:rsid w:val="00EA4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2E1"/>
  </w:style>
  <w:style w:type="character" w:customStyle="1" w:styleId="Heading1Char">
    <w:name w:val="Heading 1 Char"/>
    <w:basedOn w:val="DefaultParagraphFont"/>
    <w:link w:val="Heading1"/>
    <w:uiPriority w:val="9"/>
    <w:rsid w:val="000378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78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7BD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07BD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07BD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07BD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07BD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07BD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07BD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E6527"/>
    <w:pPr>
      <w:numPr>
        <w:numId w:val="0"/>
      </w:numPr>
      <w:spacing w:line="259" w:lineRule="auto"/>
      <w:outlineLvl w:val="9"/>
    </w:pPr>
    <w:rPr>
      <w:lang w:val="en-US"/>
    </w:rPr>
  </w:style>
  <w:style w:type="paragraph" w:styleId="TOC1">
    <w:name w:val="toc 1"/>
    <w:basedOn w:val="Normal"/>
    <w:next w:val="Normal"/>
    <w:autoRedefine/>
    <w:uiPriority w:val="39"/>
    <w:unhideWhenUsed/>
    <w:rsid w:val="008E6527"/>
    <w:pPr>
      <w:spacing w:after="100"/>
    </w:pPr>
  </w:style>
  <w:style w:type="character" w:styleId="Hyperlink">
    <w:name w:val="Hyperlink"/>
    <w:basedOn w:val="DefaultParagraphFont"/>
    <w:uiPriority w:val="99"/>
    <w:unhideWhenUsed/>
    <w:rsid w:val="008E6527"/>
    <w:rPr>
      <w:color w:val="0563C1" w:themeColor="hyperlink"/>
      <w:u w:val="single"/>
    </w:rPr>
  </w:style>
  <w:style w:type="paragraph" w:styleId="TOC2">
    <w:name w:val="toc 2"/>
    <w:basedOn w:val="Normal"/>
    <w:next w:val="Normal"/>
    <w:autoRedefine/>
    <w:uiPriority w:val="39"/>
    <w:unhideWhenUsed/>
    <w:rsid w:val="005A4C93"/>
    <w:pPr>
      <w:spacing w:after="100"/>
      <w:ind w:left="220"/>
    </w:pPr>
  </w:style>
  <w:style w:type="table" w:styleId="TableGrid">
    <w:name w:val="Table Grid"/>
    <w:basedOn w:val="TableNormal"/>
    <w:uiPriority w:val="39"/>
    <w:rsid w:val="007B11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E01F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D7D4D"/>
    <w:pPr>
      <w:spacing w:after="0"/>
    </w:pPr>
  </w:style>
  <w:style w:type="paragraph" w:styleId="BalloonText">
    <w:name w:val="Balloon Text"/>
    <w:basedOn w:val="Normal"/>
    <w:link w:val="BalloonTextChar"/>
    <w:uiPriority w:val="99"/>
    <w:semiHidden/>
    <w:unhideWhenUsed/>
    <w:rsid w:val="00B129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29FF"/>
    <w:rPr>
      <w:rFonts w:ascii="Segoe UI" w:hAnsi="Segoe UI" w:cs="Segoe UI"/>
      <w:sz w:val="18"/>
      <w:szCs w:val="18"/>
    </w:rPr>
  </w:style>
  <w:style w:type="paragraph" w:styleId="ListParagraph">
    <w:name w:val="List Paragraph"/>
    <w:basedOn w:val="Normal"/>
    <w:uiPriority w:val="34"/>
    <w:qFormat/>
    <w:rsid w:val="00C7261A"/>
    <w:pPr>
      <w:ind w:left="720"/>
      <w:contextualSpacing/>
    </w:pPr>
  </w:style>
  <w:style w:type="paragraph" w:styleId="TOC3">
    <w:name w:val="toc 3"/>
    <w:basedOn w:val="Normal"/>
    <w:next w:val="Normal"/>
    <w:autoRedefine/>
    <w:uiPriority w:val="39"/>
    <w:unhideWhenUsed/>
    <w:rsid w:val="000C1C40"/>
    <w:pPr>
      <w:spacing w:after="100"/>
      <w:ind w:left="440"/>
    </w:pPr>
  </w:style>
  <w:style w:type="paragraph" w:styleId="Bibliography">
    <w:name w:val="Bibliography"/>
    <w:basedOn w:val="Normal"/>
    <w:next w:val="Normal"/>
    <w:uiPriority w:val="37"/>
    <w:unhideWhenUsed/>
    <w:rsid w:val="00813E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069623">
      <w:bodyDiv w:val="1"/>
      <w:marLeft w:val="0"/>
      <w:marRight w:val="0"/>
      <w:marTop w:val="0"/>
      <w:marBottom w:val="0"/>
      <w:divBdr>
        <w:top w:val="none" w:sz="0" w:space="0" w:color="auto"/>
        <w:left w:val="none" w:sz="0" w:space="0" w:color="auto"/>
        <w:bottom w:val="none" w:sz="0" w:space="0" w:color="auto"/>
        <w:right w:val="none" w:sz="0" w:space="0" w:color="auto"/>
      </w:divBdr>
    </w:div>
    <w:div w:id="193345859">
      <w:bodyDiv w:val="1"/>
      <w:marLeft w:val="0"/>
      <w:marRight w:val="0"/>
      <w:marTop w:val="0"/>
      <w:marBottom w:val="0"/>
      <w:divBdr>
        <w:top w:val="none" w:sz="0" w:space="0" w:color="auto"/>
        <w:left w:val="none" w:sz="0" w:space="0" w:color="auto"/>
        <w:bottom w:val="none" w:sz="0" w:space="0" w:color="auto"/>
        <w:right w:val="none" w:sz="0" w:space="0" w:color="auto"/>
      </w:divBdr>
      <w:divsChild>
        <w:div w:id="301539050">
          <w:marLeft w:val="0"/>
          <w:marRight w:val="0"/>
          <w:marTop w:val="0"/>
          <w:marBottom w:val="0"/>
          <w:divBdr>
            <w:top w:val="none" w:sz="0" w:space="0" w:color="auto"/>
            <w:left w:val="none" w:sz="0" w:space="0" w:color="auto"/>
            <w:bottom w:val="none" w:sz="0" w:space="0" w:color="auto"/>
            <w:right w:val="none" w:sz="0" w:space="0" w:color="auto"/>
          </w:divBdr>
        </w:div>
      </w:divsChild>
    </w:div>
    <w:div w:id="225771704">
      <w:bodyDiv w:val="1"/>
      <w:marLeft w:val="0"/>
      <w:marRight w:val="0"/>
      <w:marTop w:val="0"/>
      <w:marBottom w:val="0"/>
      <w:divBdr>
        <w:top w:val="none" w:sz="0" w:space="0" w:color="auto"/>
        <w:left w:val="none" w:sz="0" w:space="0" w:color="auto"/>
        <w:bottom w:val="none" w:sz="0" w:space="0" w:color="auto"/>
        <w:right w:val="none" w:sz="0" w:space="0" w:color="auto"/>
      </w:divBdr>
    </w:div>
    <w:div w:id="385183108">
      <w:bodyDiv w:val="1"/>
      <w:marLeft w:val="0"/>
      <w:marRight w:val="0"/>
      <w:marTop w:val="0"/>
      <w:marBottom w:val="0"/>
      <w:divBdr>
        <w:top w:val="none" w:sz="0" w:space="0" w:color="auto"/>
        <w:left w:val="none" w:sz="0" w:space="0" w:color="auto"/>
        <w:bottom w:val="none" w:sz="0" w:space="0" w:color="auto"/>
        <w:right w:val="none" w:sz="0" w:space="0" w:color="auto"/>
      </w:divBdr>
    </w:div>
    <w:div w:id="538786629">
      <w:bodyDiv w:val="1"/>
      <w:marLeft w:val="0"/>
      <w:marRight w:val="0"/>
      <w:marTop w:val="0"/>
      <w:marBottom w:val="0"/>
      <w:divBdr>
        <w:top w:val="none" w:sz="0" w:space="0" w:color="auto"/>
        <w:left w:val="none" w:sz="0" w:space="0" w:color="auto"/>
        <w:bottom w:val="none" w:sz="0" w:space="0" w:color="auto"/>
        <w:right w:val="none" w:sz="0" w:space="0" w:color="auto"/>
      </w:divBdr>
    </w:div>
    <w:div w:id="579798196">
      <w:bodyDiv w:val="1"/>
      <w:marLeft w:val="0"/>
      <w:marRight w:val="0"/>
      <w:marTop w:val="0"/>
      <w:marBottom w:val="0"/>
      <w:divBdr>
        <w:top w:val="none" w:sz="0" w:space="0" w:color="auto"/>
        <w:left w:val="none" w:sz="0" w:space="0" w:color="auto"/>
        <w:bottom w:val="none" w:sz="0" w:space="0" w:color="auto"/>
        <w:right w:val="none" w:sz="0" w:space="0" w:color="auto"/>
      </w:divBdr>
    </w:div>
    <w:div w:id="890771021">
      <w:bodyDiv w:val="1"/>
      <w:marLeft w:val="0"/>
      <w:marRight w:val="0"/>
      <w:marTop w:val="0"/>
      <w:marBottom w:val="0"/>
      <w:divBdr>
        <w:top w:val="none" w:sz="0" w:space="0" w:color="auto"/>
        <w:left w:val="none" w:sz="0" w:space="0" w:color="auto"/>
        <w:bottom w:val="none" w:sz="0" w:space="0" w:color="auto"/>
        <w:right w:val="none" w:sz="0" w:space="0" w:color="auto"/>
      </w:divBdr>
      <w:divsChild>
        <w:div w:id="999230079">
          <w:marLeft w:val="0"/>
          <w:marRight w:val="0"/>
          <w:marTop w:val="0"/>
          <w:marBottom w:val="0"/>
          <w:divBdr>
            <w:top w:val="none" w:sz="0" w:space="0" w:color="auto"/>
            <w:left w:val="none" w:sz="0" w:space="0" w:color="auto"/>
            <w:bottom w:val="none" w:sz="0" w:space="0" w:color="auto"/>
            <w:right w:val="none" w:sz="0" w:space="0" w:color="auto"/>
          </w:divBdr>
        </w:div>
      </w:divsChild>
    </w:div>
    <w:div w:id="909385992">
      <w:bodyDiv w:val="1"/>
      <w:marLeft w:val="0"/>
      <w:marRight w:val="0"/>
      <w:marTop w:val="0"/>
      <w:marBottom w:val="0"/>
      <w:divBdr>
        <w:top w:val="none" w:sz="0" w:space="0" w:color="auto"/>
        <w:left w:val="none" w:sz="0" w:space="0" w:color="auto"/>
        <w:bottom w:val="none" w:sz="0" w:space="0" w:color="auto"/>
        <w:right w:val="none" w:sz="0" w:space="0" w:color="auto"/>
      </w:divBdr>
    </w:div>
    <w:div w:id="915826592">
      <w:bodyDiv w:val="1"/>
      <w:marLeft w:val="0"/>
      <w:marRight w:val="0"/>
      <w:marTop w:val="0"/>
      <w:marBottom w:val="0"/>
      <w:divBdr>
        <w:top w:val="none" w:sz="0" w:space="0" w:color="auto"/>
        <w:left w:val="none" w:sz="0" w:space="0" w:color="auto"/>
        <w:bottom w:val="none" w:sz="0" w:space="0" w:color="auto"/>
        <w:right w:val="none" w:sz="0" w:space="0" w:color="auto"/>
      </w:divBdr>
    </w:div>
    <w:div w:id="925578588">
      <w:bodyDiv w:val="1"/>
      <w:marLeft w:val="0"/>
      <w:marRight w:val="0"/>
      <w:marTop w:val="0"/>
      <w:marBottom w:val="0"/>
      <w:divBdr>
        <w:top w:val="none" w:sz="0" w:space="0" w:color="auto"/>
        <w:left w:val="none" w:sz="0" w:space="0" w:color="auto"/>
        <w:bottom w:val="none" w:sz="0" w:space="0" w:color="auto"/>
        <w:right w:val="none" w:sz="0" w:space="0" w:color="auto"/>
      </w:divBdr>
    </w:div>
    <w:div w:id="961810415">
      <w:bodyDiv w:val="1"/>
      <w:marLeft w:val="0"/>
      <w:marRight w:val="0"/>
      <w:marTop w:val="0"/>
      <w:marBottom w:val="0"/>
      <w:divBdr>
        <w:top w:val="none" w:sz="0" w:space="0" w:color="auto"/>
        <w:left w:val="none" w:sz="0" w:space="0" w:color="auto"/>
        <w:bottom w:val="none" w:sz="0" w:space="0" w:color="auto"/>
        <w:right w:val="none" w:sz="0" w:space="0" w:color="auto"/>
      </w:divBdr>
      <w:divsChild>
        <w:div w:id="100348005">
          <w:marLeft w:val="0"/>
          <w:marRight w:val="0"/>
          <w:marTop w:val="0"/>
          <w:marBottom w:val="0"/>
          <w:divBdr>
            <w:top w:val="none" w:sz="0" w:space="0" w:color="auto"/>
            <w:left w:val="none" w:sz="0" w:space="0" w:color="auto"/>
            <w:bottom w:val="none" w:sz="0" w:space="0" w:color="auto"/>
            <w:right w:val="none" w:sz="0" w:space="0" w:color="auto"/>
          </w:divBdr>
        </w:div>
      </w:divsChild>
    </w:div>
    <w:div w:id="1051736471">
      <w:bodyDiv w:val="1"/>
      <w:marLeft w:val="0"/>
      <w:marRight w:val="0"/>
      <w:marTop w:val="0"/>
      <w:marBottom w:val="0"/>
      <w:divBdr>
        <w:top w:val="none" w:sz="0" w:space="0" w:color="auto"/>
        <w:left w:val="none" w:sz="0" w:space="0" w:color="auto"/>
        <w:bottom w:val="none" w:sz="0" w:space="0" w:color="auto"/>
        <w:right w:val="none" w:sz="0" w:space="0" w:color="auto"/>
      </w:divBdr>
      <w:divsChild>
        <w:div w:id="1218274089">
          <w:marLeft w:val="0"/>
          <w:marRight w:val="0"/>
          <w:marTop w:val="0"/>
          <w:marBottom w:val="0"/>
          <w:divBdr>
            <w:top w:val="none" w:sz="0" w:space="0" w:color="auto"/>
            <w:left w:val="none" w:sz="0" w:space="0" w:color="auto"/>
            <w:bottom w:val="none" w:sz="0" w:space="0" w:color="auto"/>
            <w:right w:val="none" w:sz="0" w:space="0" w:color="auto"/>
          </w:divBdr>
        </w:div>
      </w:divsChild>
    </w:div>
    <w:div w:id="1086222813">
      <w:bodyDiv w:val="1"/>
      <w:marLeft w:val="0"/>
      <w:marRight w:val="0"/>
      <w:marTop w:val="0"/>
      <w:marBottom w:val="0"/>
      <w:divBdr>
        <w:top w:val="none" w:sz="0" w:space="0" w:color="auto"/>
        <w:left w:val="none" w:sz="0" w:space="0" w:color="auto"/>
        <w:bottom w:val="none" w:sz="0" w:space="0" w:color="auto"/>
        <w:right w:val="none" w:sz="0" w:space="0" w:color="auto"/>
      </w:divBdr>
    </w:div>
    <w:div w:id="1150637168">
      <w:bodyDiv w:val="1"/>
      <w:marLeft w:val="0"/>
      <w:marRight w:val="0"/>
      <w:marTop w:val="0"/>
      <w:marBottom w:val="0"/>
      <w:divBdr>
        <w:top w:val="none" w:sz="0" w:space="0" w:color="auto"/>
        <w:left w:val="none" w:sz="0" w:space="0" w:color="auto"/>
        <w:bottom w:val="none" w:sz="0" w:space="0" w:color="auto"/>
        <w:right w:val="none" w:sz="0" w:space="0" w:color="auto"/>
      </w:divBdr>
    </w:div>
    <w:div w:id="1210797127">
      <w:bodyDiv w:val="1"/>
      <w:marLeft w:val="0"/>
      <w:marRight w:val="0"/>
      <w:marTop w:val="0"/>
      <w:marBottom w:val="0"/>
      <w:divBdr>
        <w:top w:val="none" w:sz="0" w:space="0" w:color="auto"/>
        <w:left w:val="none" w:sz="0" w:space="0" w:color="auto"/>
        <w:bottom w:val="none" w:sz="0" w:space="0" w:color="auto"/>
        <w:right w:val="none" w:sz="0" w:space="0" w:color="auto"/>
      </w:divBdr>
      <w:divsChild>
        <w:div w:id="1572034861">
          <w:marLeft w:val="0"/>
          <w:marRight w:val="0"/>
          <w:marTop w:val="0"/>
          <w:marBottom w:val="0"/>
          <w:divBdr>
            <w:top w:val="none" w:sz="0" w:space="0" w:color="auto"/>
            <w:left w:val="none" w:sz="0" w:space="0" w:color="auto"/>
            <w:bottom w:val="none" w:sz="0" w:space="0" w:color="auto"/>
            <w:right w:val="none" w:sz="0" w:space="0" w:color="auto"/>
          </w:divBdr>
        </w:div>
      </w:divsChild>
    </w:div>
    <w:div w:id="1344431499">
      <w:bodyDiv w:val="1"/>
      <w:marLeft w:val="0"/>
      <w:marRight w:val="0"/>
      <w:marTop w:val="0"/>
      <w:marBottom w:val="0"/>
      <w:divBdr>
        <w:top w:val="none" w:sz="0" w:space="0" w:color="auto"/>
        <w:left w:val="none" w:sz="0" w:space="0" w:color="auto"/>
        <w:bottom w:val="none" w:sz="0" w:space="0" w:color="auto"/>
        <w:right w:val="none" w:sz="0" w:space="0" w:color="auto"/>
      </w:divBdr>
      <w:divsChild>
        <w:div w:id="2079816524">
          <w:marLeft w:val="0"/>
          <w:marRight w:val="0"/>
          <w:marTop w:val="0"/>
          <w:marBottom w:val="0"/>
          <w:divBdr>
            <w:top w:val="none" w:sz="0" w:space="0" w:color="auto"/>
            <w:left w:val="none" w:sz="0" w:space="0" w:color="auto"/>
            <w:bottom w:val="none" w:sz="0" w:space="0" w:color="auto"/>
            <w:right w:val="none" w:sz="0" w:space="0" w:color="auto"/>
          </w:divBdr>
        </w:div>
      </w:divsChild>
    </w:div>
    <w:div w:id="1428382088">
      <w:bodyDiv w:val="1"/>
      <w:marLeft w:val="0"/>
      <w:marRight w:val="0"/>
      <w:marTop w:val="0"/>
      <w:marBottom w:val="0"/>
      <w:divBdr>
        <w:top w:val="none" w:sz="0" w:space="0" w:color="auto"/>
        <w:left w:val="none" w:sz="0" w:space="0" w:color="auto"/>
        <w:bottom w:val="none" w:sz="0" w:space="0" w:color="auto"/>
        <w:right w:val="none" w:sz="0" w:space="0" w:color="auto"/>
      </w:divBdr>
      <w:divsChild>
        <w:div w:id="1246962359">
          <w:marLeft w:val="0"/>
          <w:marRight w:val="0"/>
          <w:marTop w:val="0"/>
          <w:marBottom w:val="0"/>
          <w:divBdr>
            <w:top w:val="none" w:sz="0" w:space="0" w:color="auto"/>
            <w:left w:val="none" w:sz="0" w:space="0" w:color="auto"/>
            <w:bottom w:val="none" w:sz="0" w:space="0" w:color="auto"/>
            <w:right w:val="none" w:sz="0" w:space="0" w:color="auto"/>
          </w:divBdr>
        </w:div>
      </w:divsChild>
    </w:div>
    <w:div w:id="1449739418">
      <w:bodyDiv w:val="1"/>
      <w:marLeft w:val="0"/>
      <w:marRight w:val="0"/>
      <w:marTop w:val="0"/>
      <w:marBottom w:val="0"/>
      <w:divBdr>
        <w:top w:val="none" w:sz="0" w:space="0" w:color="auto"/>
        <w:left w:val="none" w:sz="0" w:space="0" w:color="auto"/>
        <w:bottom w:val="none" w:sz="0" w:space="0" w:color="auto"/>
        <w:right w:val="none" w:sz="0" w:space="0" w:color="auto"/>
      </w:divBdr>
    </w:div>
    <w:div w:id="1641421838">
      <w:bodyDiv w:val="1"/>
      <w:marLeft w:val="0"/>
      <w:marRight w:val="0"/>
      <w:marTop w:val="0"/>
      <w:marBottom w:val="0"/>
      <w:divBdr>
        <w:top w:val="none" w:sz="0" w:space="0" w:color="auto"/>
        <w:left w:val="none" w:sz="0" w:space="0" w:color="auto"/>
        <w:bottom w:val="none" w:sz="0" w:space="0" w:color="auto"/>
        <w:right w:val="none" w:sz="0" w:space="0" w:color="auto"/>
      </w:divBdr>
    </w:div>
    <w:div w:id="1738354342">
      <w:bodyDiv w:val="1"/>
      <w:marLeft w:val="0"/>
      <w:marRight w:val="0"/>
      <w:marTop w:val="0"/>
      <w:marBottom w:val="0"/>
      <w:divBdr>
        <w:top w:val="none" w:sz="0" w:space="0" w:color="auto"/>
        <w:left w:val="none" w:sz="0" w:space="0" w:color="auto"/>
        <w:bottom w:val="none" w:sz="0" w:space="0" w:color="auto"/>
        <w:right w:val="none" w:sz="0" w:space="0" w:color="auto"/>
      </w:divBdr>
    </w:div>
    <w:div w:id="1770272989">
      <w:bodyDiv w:val="1"/>
      <w:marLeft w:val="0"/>
      <w:marRight w:val="0"/>
      <w:marTop w:val="0"/>
      <w:marBottom w:val="0"/>
      <w:divBdr>
        <w:top w:val="none" w:sz="0" w:space="0" w:color="auto"/>
        <w:left w:val="none" w:sz="0" w:space="0" w:color="auto"/>
        <w:bottom w:val="none" w:sz="0" w:space="0" w:color="auto"/>
        <w:right w:val="none" w:sz="0" w:space="0" w:color="auto"/>
      </w:divBdr>
      <w:divsChild>
        <w:div w:id="10947910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file:///C:\Users\Gwydi\Desktop\UNI\Year%201\Mat%20and%20Man\Assignment%20draft%202.docx" TargetMode="Externa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Ind10</b:Tag>
    <b:SourceType>InternetSite</b:SourceType>
    <b:Guid>{DD22A577-893B-4085-A667-FDD03DAE1FBE}</b:Guid>
    <b:Title>Casting Sand Casting</b:Title>
    <b:Year>2010</b:Year>
    <b:Author>
      <b:Author>
        <b:NameList>
          <b:Person>
            <b:Last>Industrialmetalcastings</b:Last>
          </b:Person>
        </b:NameList>
      </b:Author>
    </b:Author>
    <b:InternetSiteTitle>Industrialmetalcastings.com</b:InternetSiteTitle>
    <b:URL>http://www.industrialmetalcastings.com/casting_sand_castings.html</b:URL>
    <b:RefOrder>2</b:RefOrder>
  </b:Source>
  <b:Source>
    <b:Tag>PKa14</b:Tag>
    <b:SourceType>JournalArticle</b:SourceType>
    <b:Guid>{0D09E96F-99EB-4F22-AB46-6F14458063FF}</b:Guid>
    <b:Title>Reference Module in Materials Science and Materials Engineering</b:Title>
    <b:Year>2014</b:Year>
    <b:Author>
      <b:Author>
        <b:NameList>
          <b:Person>
            <b:Last>M.Jolly</b:Last>
            <b:First>P.Kapranos</b:First>
            <b:Middle>C.Carney A.Pola</b:Middle>
          </b:Person>
        </b:NameList>
      </b:Author>
    </b:Author>
    <b:JournalName>Comprehensive Materials Processing</b:JournalName>
    <b:Pages>39-67</b:Pages>
    <b:RefOrder>3</b:RefOrder>
  </b:Source>
  <b:Source>
    <b:Tag>Mec20</b:Tag>
    <b:SourceType>InternetSite</b:SourceType>
    <b:Guid>{184646A9-7195-4A4E-926E-B2B4319F0059}</b:Guid>
    <b:Author>
      <b:Author>
        <b:NameList>
          <b:Person>
            <b:Last>MechanicalInventions</b:Last>
          </b:Person>
        </b:NameList>
      </b:Author>
    </b:Author>
    <b:Title>Sand Casting Process with Diagram</b:Title>
    <b:InternetSiteTitle>Mechanicalinventions.blogspot.com</b:InternetSiteTitle>
    <b:Year>2020</b:Year>
    <b:URL>http://mechanicalinventions.blogspot.com/2016/02/sand-casting-process-with-diagram.html</b:URL>
    <b:RefOrder>4</b:RefOrder>
  </b:Source>
  <b:Source>
    <b:Tag>Cus20</b:Tag>
    <b:SourceType>InternetSite</b:SourceType>
    <b:Guid>{85483099-2F9B-4DC0-BD8F-67E991EC2C03}</b:Guid>
    <b:Author>
      <b:Author>
        <b:NameList>
          <b:Person>
            <b:Last>Custompartnet</b:Last>
          </b:Person>
        </b:NameList>
      </b:Author>
    </b:Author>
    <b:Title>custompartnet Sand Casting Process, Defects, Design</b:Title>
    <b:InternetSiteTitle>custompartnet</b:InternetSiteTitle>
    <b:Year>2008</b:Year>
    <b:URL>https://www.custompartnet.com/wu/SandCasting</b:URL>
    <b:RefOrder>1</b:RefOrder>
  </b:Source>
  <b:Source>
    <b:Tag>Cus201</b:Tag>
    <b:SourceType>InternetSite</b:SourceType>
    <b:Guid>{A22F5F79-1247-4F12-9C0E-230A50F8B80D}</b:Guid>
    <b:Author>
      <b:Author>
        <b:NameList>
          <b:Person>
            <b:Last>Custompartnet</b:Last>
          </b:Person>
        </b:NameList>
      </b:Author>
    </b:Author>
    <b:Title>Injection Molding Process, Defects, Plastic</b:Title>
    <b:InternetSiteTitle>Custompartnet.com</b:InternetSiteTitle>
    <b:Year>2007</b:Year>
    <b:URL>https://www.custompartnet.com/wu/InjectionMolding</b:URL>
    <b:RefOrder>5</b:RefOrder>
  </b:Source>
  <b:Source>
    <b:Tag>Placeholder1</b:Tag>
    <b:SourceType>InternetSite</b:SourceType>
    <b:Guid>{2BE84CEB-BC79-4328-8729-EEC213B57566}</b:Guid>
    <b:Author>
      <b:Author>
        <b:NameList>
          <b:Person>
            <b:Last>Custompartnet</b:Last>
          </b:Person>
        </b:NameList>
      </b:Author>
    </b:Author>
    <b:Title>Injection Molding Process, Defects, Plastic</b:Title>
    <b:InternetSiteTitle>Custompartnet.com</b:InternetSiteTitle>
    <b:Year>2020</b:Year>
    <b:URL>https://www.custompartnet.com/wu/InjectionMolding</b:URL>
    <b:RefOrder>6</b:RefOrder>
  </b:Source>
</b:Sources>
</file>

<file path=customXml/itemProps1.xml><?xml version="1.0" encoding="utf-8"?>
<ds:datastoreItem xmlns:ds="http://schemas.openxmlformats.org/officeDocument/2006/customXml" ds:itemID="{B144D778-E617-40DF-B7A3-302127657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19</Pages>
  <Words>2643</Words>
  <Characters>15068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Gwydion Clement (1804252)</dc:creator>
  <cp:keywords/>
  <dc:description/>
  <cp:lastModifiedBy>Gwydion Gwyn Clement</cp:lastModifiedBy>
  <cp:revision>3</cp:revision>
  <dcterms:created xsi:type="dcterms:W3CDTF">2020-03-30T13:16:00Z</dcterms:created>
  <dcterms:modified xsi:type="dcterms:W3CDTF">2020-03-30T15:09:00Z</dcterms:modified>
</cp:coreProperties>
</file>