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E52318" w:rsidRPr="007435DD" w:rsidRDefault="00E52318" w:rsidP="0009568F">
      <w:pPr>
        <w:spacing w:before="240" w:after="240" w:line="360" w:lineRule="auto"/>
        <w:jc w:val="center"/>
        <w:rPr>
          <w:lang w:val="en-GB"/>
        </w:rPr>
      </w:pPr>
    </w:p>
    <w:p w14:paraId="00000002" w14:textId="77777777" w:rsidR="00E52318" w:rsidRPr="007435DD" w:rsidRDefault="00E52318" w:rsidP="0009568F">
      <w:pPr>
        <w:spacing w:before="240" w:after="240" w:line="360" w:lineRule="auto"/>
        <w:jc w:val="center"/>
        <w:rPr>
          <w:lang w:val="en-GB"/>
        </w:rPr>
      </w:pPr>
    </w:p>
    <w:p w14:paraId="00000003" w14:textId="77777777" w:rsidR="00E52318" w:rsidRPr="007435DD" w:rsidRDefault="00E52318" w:rsidP="0009568F">
      <w:pPr>
        <w:spacing w:before="240" w:after="240" w:line="360" w:lineRule="auto"/>
        <w:jc w:val="center"/>
        <w:rPr>
          <w:lang w:val="en-GB"/>
        </w:rPr>
      </w:pPr>
    </w:p>
    <w:p w14:paraId="00000004" w14:textId="77777777" w:rsidR="00E52318" w:rsidRPr="007435DD" w:rsidRDefault="00E52318" w:rsidP="0009568F">
      <w:pPr>
        <w:spacing w:before="240" w:after="240" w:line="360" w:lineRule="auto"/>
        <w:jc w:val="center"/>
        <w:rPr>
          <w:lang w:val="en-GB"/>
        </w:rPr>
      </w:pPr>
    </w:p>
    <w:p w14:paraId="1C6FD822" w14:textId="77777777" w:rsidR="00031C3A" w:rsidRPr="00540E55" w:rsidRDefault="00031C3A" w:rsidP="00031C3A">
      <w:pPr>
        <w:spacing w:line="360" w:lineRule="auto"/>
        <w:rPr>
          <w:rFonts w:ascii="Times New Roman" w:eastAsia="Times New Roman" w:hAnsi="Times New Roman" w:cs="Times New Roman"/>
          <w:b/>
          <w:sz w:val="32"/>
          <w:szCs w:val="32"/>
          <w:highlight w:val="white"/>
          <w:lang w:val="en-GB"/>
        </w:rPr>
      </w:pPr>
    </w:p>
    <w:p w14:paraId="09C34BEC" w14:textId="77777777" w:rsidR="00031C3A" w:rsidRPr="00E92F0D" w:rsidRDefault="00031C3A" w:rsidP="00031C3A">
      <w:pPr>
        <w:spacing w:line="360" w:lineRule="auto"/>
        <w:jc w:val="center"/>
        <w:rPr>
          <w:rFonts w:ascii="Times New Roman" w:eastAsia="Times New Roman" w:hAnsi="Times New Roman" w:cs="Times New Roman"/>
          <w:b/>
          <w:sz w:val="32"/>
          <w:szCs w:val="32"/>
          <w:highlight w:val="white"/>
          <w:lang w:val="en-GB"/>
        </w:rPr>
      </w:pPr>
    </w:p>
    <w:p w14:paraId="24445FB9" w14:textId="77777777" w:rsidR="00031C3A" w:rsidRPr="00E92F0D" w:rsidRDefault="00031C3A" w:rsidP="00031C3A">
      <w:pPr>
        <w:spacing w:line="360" w:lineRule="auto"/>
        <w:jc w:val="center"/>
        <w:rPr>
          <w:rFonts w:ascii="Times New Roman" w:eastAsia="Times New Roman" w:hAnsi="Times New Roman" w:cs="Times New Roman"/>
          <w:b/>
          <w:sz w:val="32"/>
          <w:szCs w:val="32"/>
          <w:highlight w:val="white"/>
          <w:lang w:val="en-GB"/>
        </w:rPr>
      </w:pPr>
      <w:r w:rsidRPr="00E92F0D">
        <w:rPr>
          <w:rFonts w:ascii="Times New Roman" w:eastAsia="Times New Roman" w:hAnsi="Times New Roman" w:cs="Times New Roman"/>
          <w:b/>
          <w:sz w:val="32"/>
          <w:szCs w:val="32"/>
          <w:highlight w:val="white"/>
          <w:lang w:val="en-GB"/>
        </w:rPr>
        <w:t xml:space="preserve">University of Wales Trinity </w:t>
      </w:r>
      <w:r>
        <w:rPr>
          <w:rFonts w:ascii="Times New Roman" w:eastAsia="Times New Roman" w:hAnsi="Times New Roman" w:cs="Times New Roman"/>
          <w:b/>
          <w:sz w:val="32"/>
          <w:szCs w:val="32"/>
          <w:highlight w:val="white"/>
          <w:lang w:val="en-GB"/>
        </w:rPr>
        <w:t>S</w:t>
      </w:r>
      <w:r w:rsidRPr="00E92F0D">
        <w:rPr>
          <w:rFonts w:ascii="Times New Roman" w:eastAsia="Times New Roman" w:hAnsi="Times New Roman" w:cs="Times New Roman"/>
          <w:b/>
          <w:sz w:val="32"/>
          <w:szCs w:val="32"/>
          <w:highlight w:val="white"/>
          <w:lang w:val="en-GB"/>
        </w:rPr>
        <w:t>aint David</w:t>
      </w:r>
    </w:p>
    <w:p w14:paraId="6E18FE84" w14:textId="77777777" w:rsidR="00031C3A" w:rsidRPr="00E92F0D" w:rsidRDefault="00031C3A" w:rsidP="00031C3A">
      <w:pPr>
        <w:spacing w:line="360" w:lineRule="auto"/>
        <w:jc w:val="center"/>
        <w:rPr>
          <w:rFonts w:ascii="Times New Roman" w:eastAsia="Times New Roman" w:hAnsi="Times New Roman" w:cs="Times New Roman"/>
          <w:b/>
          <w:sz w:val="32"/>
          <w:szCs w:val="32"/>
          <w:highlight w:val="white"/>
          <w:lang w:val="en-GB"/>
        </w:rPr>
      </w:pPr>
      <w:r w:rsidRPr="00E92F0D">
        <w:rPr>
          <w:rFonts w:ascii="Times New Roman" w:eastAsia="Times New Roman" w:hAnsi="Times New Roman" w:cs="Times New Roman"/>
          <w:b/>
          <w:sz w:val="32"/>
          <w:szCs w:val="32"/>
          <w:highlight w:val="white"/>
          <w:lang w:val="en-GB"/>
        </w:rPr>
        <w:t>London Campus</w:t>
      </w:r>
    </w:p>
    <w:p w14:paraId="4FE904A4" w14:textId="6FA6D525" w:rsidR="00031C3A" w:rsidRPr="00E92F0D" w:rsidRDefault="00031C3A" w:rsidP="00031C3A">
      <w:pPr>
        <w:spacing w:line="360" w:lineRule="auto"/>
        <w:jc w:val="center"/>
        <w:rPr>
          <w:rFonts w:ascii="Times New Roman" w:eastAsia="Times New Roman" w:hAnsi="Times New Roman" w:cs="Times New Roman"/>
          <w:b/>
          <w:sz w:val="32"/>
          <w:szCs w:val="32"/>
          <w:lang w:val="en-GB"/>
        </w:rPr>
      </w:pPr>
      <w:r w:rsidRPr="00E92F0D">
        <w:rPr>
          <w:rFonts w:ascii="Times New Roman" w:eastAsia="Times New Roman" w:hAnsi="Times New Roman" w:cs="Times New Roman"/>
          <w:b/>
          <w:sz w:val="32"/>
          <w:szCs w:val="32"/>
          <w:lang w:val="en-GB"/>
        </w:rPr>
        <w:t>Accounting Fundamentals A</w:t>
      </w:r>
      <w:r>
        <w:rPr>
          <w:rFonts w:ascii="Times New Roman" w:eastAsia="Times New Roman" w:hAnsi="Times New Roman" w:cs="Times New Roman"/>
          <w:b/>
          <w:sz w:val="32"/>
          <w:szCs w:val="32"/>
          <w:lang w:val="en-GB"/>
        </w:rPr>
        <w:t>2</w:t>
      </w:r>
      <w:r w:rsidRPr="00E92F0D">
        <w:rPr>
          <w:rFonts w:ascii="Times New Roman" w:eastAsia="Times New Roman" w:hAnsi="Times New Roman" w:cs="Times New Roman"/>
          <w:b/>
          <w:sz w:val="32"/>
          <w:szCs w:val="32"/>
          <w:lang w:val="en-GB"/>
        </w:rPr>
        <w:t xml:space="preserve"> (LCBB4001)</w:t>
      </w:r>
    </w:p>
    <w:p w14:paraId="3963D6A1" w14:textId="77777777" w:rsidR="00031C3A" w:rsidRPr="00E92F0D" w:rsidRDefault="00031C3A" w:rsidP="00031C3A">
      <w:pPr>
        <w:spacing w:line="360" w:lineRule="auto"/>
        <w:jc w:val="center"/>
        <w:rPr>
          <w:rFonts w:ascii="Times New Roman" w:eastAsia="Times New Roman" w:hAnsi="Times New Roman" w:cs="Times New Roman"/>
          <w:b/>
          <w:sz w:val="32"/>
          <w:szCs w:val="32"/>
          <w:lang w:val="en-GB"/>
        </w:rPr>
      </w:pPr>
      <w:r w:rsidRPr="00E92F0D">
        <w:rPr>
          <w:rFonts w:ascii="Times New Roman" w:eastAsia="Times New Roman" w:hAnsi="Times New Roman" w:cs="Times New Roman"/>
          <w:b/>
          <w:sz w:val="32"/>
          <w:szCs w:val="32"/>
          <w:lang w:val="en-GB"/>
        </w:rPr>
        <w:t xml:space="preserve">Lecture: </w:t>
      </w:r>
      <w:proofErr w:type="spellStart"/>
      <w:r w:rsidRPr="00E92F0D">
        <w:rPr>
          <w:rFonts w:ascii="Times New Roman" w:eastAsia="Times New Roman" w:hAnsi="Times New Roman" w:cs="Times New Roman"/>
          <w:b/>
          <w:sz w:val="32"/>
          <w:szCs w:val="32"/>
          <w:lang w:val="en-GB"/>
        </w:rPr>
        <w:t>Rexon</w:t>
      </w:r>
      <w:proofErr w:type="spellEnd"/>
      <w:r w:rsidRPr="00E92F0D">
        <w:rPr>
          <w:rFonts w:ascii="Times New Roman" w:eastAsia="Times New Roman" w:hAnsi="Times New Roman" w:cs="Times New Roman"/>
          <w:b/>
          <w:sz w:val="32"/>
          <w:szCs w:val="32"/>
          <w:lang w:val="en-GB"/>
        </w:rPr>
        <w:t xml:space="preserve"> </w:t>
      </w:r>
      <w:proofErr w:type="spellStart"/>
      <w:r w:rsidRPr="00E92F0D">
        <w:rPr>
          <w:rFonts w:ascii="Times New Roman" w:eastAsia="Times New Roman" w:hAnsi="Times New Roman" w:cs="Times New Roman"/>
          <w:b/>
          <w:sz w:val="32"/>
          <w:szCs w:val="32"/>
          <w:lang w:val="en-GB"/>
        </w:rPr>
        <w:t>Nting</w:t>
      </w:r>
      <w:proofErr w:type="spellEnd"/>
    </w:p>
    <w:p w14:paraId="462DAA2A" w14:textId="77777777" w:rsidR="00031C3A" w:rsidRPr="00E92F0D" w:rsidRDefault="00031C3A" w:rsidP="00031C3A">
      <w:pPr>
        <w:spacing w:line="360" w:lineRule="auto"/>
        <w:jc w:val="center"/>
        <w:rPr>
          <w:rFonts w:ascii="Times New Roman" w:eastAsia="Times New Roman" w:hAnsi="Times New Roman" w:cs="Times New Roman"/>
          <w:b/>
          <w:sz w:val="32"/>
          <w:szCs w:val="32"/>
          <w:lang w:val="en-GB"/>
        </w:rPr>
      </w:pPr>
      <w:r w:rsidRPr="00E92F0D">
        <w:rPr>
          <w:rFonts w:ascii="Times New Roman" w:eastAsia="Times New Roman" w:hAnsi="Times New Roman" w:cs="Times New Roman"/>
          <w:b/>
          <w:sz w:val="32"/>
          <w:szCs w:val="32"/>
          <w:lang w:val="en-GB"/>
        </w:rPr>
        <w:t xml:space="preserve">Student: Nadya </w:t>
      </w:r>
      <w:proofErr w:type="spellStart"/>
      <w:r w:rsidRPr="00E92F0D">
        <w:rPr>
          <w:rFonts w:ascii="Times New Roman" w:eastAsia="Times New Roman" w:hAnsi="Times New Roman" w:cs="Times New Roman"/>
          <w:b/>
          <w:sz w:val="32"/>
          <w:szCs w:val="32"/>
          <w:lang w:val="en-GB"/>
        </w:rPr>
        <w:t>Vasileva</w:t>
      </w:r>
      <w:proofErr w:type="spellEnd"/>
    </w:p>
    <w:p w14:paraId="60E5F8A1" w14:textId="77777777" w:rsidR="00031C3A" w:rsidRPr="00E92F0D" w:rsidRDefault="00031C3A" w:rsidP="00031C3A">
      <w:pPr>
        <w:spacing w:line="360" w:lineRule="auto"/>
        <w:jc w:val="center"/>
        <w:rPr>
          <w:rFonts w:ascii="Times New Roman" w:eastAsia="Times New Roman" w:hAnsi="Times New Roman" w:cs="Times New Roman"/>
          <w:b/>
          <w:sz w:val="32"/>
          <w:szCs w:val="32"/>
          <w:highlight w:val="white"/>
          <w:lang w:val="en-GB"/>
        </w:rPr>
      </w:pPr>
      <w:r w:rsidRPr="00E92F0D">
        <w:rPr>
          <w:rFonts w:ascii="Times New Roman" w:eastAsia="Times New Roman" w:hAnsi="Times New Roman" w:cs="Times New Roman"/>
          <w:b/>
          <w:sz w:val="32"/>
          <w:szCs w:val="32"/>
          <w:lang w:val="en-GB"/>
        </w:rPr>
        <w:t>Student ID:(1908838) Group- 1 BAMB</w:t>
      </w:r>
    </w:p>
    <w:p w14:paraId="0000000B" w14:textId="77777777" w:rsidR="00E52318" w:rsidRPr="007435DD" w:rsidRDefault="003352CA" w:rsidP="0009568F">
      <w:pPr>
        <w:spacing w:before="240" w:after="240" w:line="360" w:lineRule="auto"/>
        <w:jc w:val="center"/>
        <w:rPr>
          <w:rFonts w:ascii="Times New Roman" w:eastAsia="Times New Roman" w:hAnsi="Times New Roman" w:cs="Times New Roman"/>
          <w:b/>
          <w:sz w:val="24"/>
          <w:szCs w:val="24"/>
          <w:lang w:val="en-GB"/>
        </w:rPr>
      </w:pPr>
      <w:r w:rsidRPr="007435DD">
        <w:rPr>
          <w:lang w:val="en-GB"/>
        </w:rPr>
        <w:br w:type="page"/>
      </w:r>
    </w:p>
    <w:p w14:paraId="0000000C" w14:textId="77777777" w:rsidR="00E52318" w:rsidRPr="007435DD" w:rsidRDefault="003352CA" w:rsidP="0009568F">
      <w:pPr>
        <w:spacing w:before="240" w:after="240" w:line="360" w:lineRule="auto"/>
        <w:jc w:val="center"/>
        <w:rPr>
          <w:rFonts w:ascii="Times New Roman" w:eastAsia="Times New Roman" w:hAnsi="Times New Roman" w:cs="Times New Roman"/>
          <w:b/>
          <w:sz w:val="24"/>
          <w:szCs w:val="24"/>
          <w:highlight w:val="white"/>
          <w:lang w:val="en-GB"/>
        </w:rPr>
      </w:pPr>
      <w:r w:rsidRPr="007435DD">
        <w:rPr>
          <w:rFonts w:ascii="Times New Roman" w:eastAsia="Times New Roman" w:hAnsi="Times New Roman" w:cs="Times New Roman"/>
          <w:b/>
          <w:sz w:val="24"/>
          <w:szCs w:val="24"/>
          <w:highlight w:val="white"/>
          <w:lang w:val="en-GB"/>
        </w:rPr>
        <w:lastRenderedPageBreak/>
        <w:t>Executive summary</w:t>
      </w:r>
    </w:p>
    <w:p w14:paraId="0000000D" w14:textId="7E3FECD6" w:rsidR="00E52318" w:rsidRPr="007435DD" w:rsidRDefault="003352CA" w:rsidP="0009568F">
      <w:pPr>
        <w:spacing w:before="240" w:after="240" w:line="360" w:lineRule="auto"/>
        <w:jc w:val="both"/>
        <w:rPr>
          <w:rFonts w:ascii="Times New Roman" w:eastAsia="Times New Roman" w:hAnsi="Times New Roman" w:cs="Times New Roman"/>
          <w:sz w:val="24"/>
          <w:szCs w:val="24"/>
          <w:highlight w:val="white"/>
          <w:lang w:val="en-GB"/>
        </w:rPr>
      </w:pPr>
      <w:r w:rsidRPr="007435DD">
        <w:rPr>
          <w:rFonts w:ascii="Times New Roman" w:eastAsia="Times New Roman" w:hAnsi="Times New Roman" w:cs="Times New Roman"/>
          <w:sz w:val="24"/>
          <w:szCs w:val="24"/>
          <w:highlight w:val="white"/>
          <w:lang w:val="en-GB"/>
        </w:rPr>
        <w:t xml:space="preserve">The term “accounting </w:t>
      </w:r>
      <w:r w:rsidR="007435DD" w:rsidRPr="007435DD">
        <w:rPr>
          <w:rFonts w:ascii="Times New Roman" w:eastAsia="Times New Roman" w:hAnsi="Times New Roman" w:cs="Times New Roman"/>
          <w:sz w:val="24"/>
          <w:szCs w:val="24"/>
          <w:highlight w:val="white"/>
          <w:lang w:val="en-GB"/>
        </w:rPr>
        <w:t>fundamentals”</w:t>
      </w:r>
      <w:r w:rsidRPr="007435DD">
        <w:rPr>
          <w:rFonts w:ascii="Times New Roman" w:eastAsia="Times New Roman" w:hAnsi="Times New Roman" w:cs="Times New Roman"/>
          <w:sz w:val="24"/>
          <w:szCs w:val="24"/>
          <w:highlight w:val="white"/>
          <w:lang w:val="en-GB"/>
        </w:rPr>
        <w:t xml:space="preserve"> has a great impact on performance of an organisation. It not only affects the financial performance but also impacts on non-financial aspects of a business. Effective management of management and cost accounting helps in obtaining win to win situations by accurate planning, organisation and controlling operations. Besides this, it also affects positively on wealth of a company. This study is an approach to the understanding process of accounting application and costing in organisations. Further, determination of financial accounting, relevance of revenue and cost </w:t>
      </w:r>
      <w:r w:rsidR="007435DD" w:rsidRPr="007435DD">
        <w:rPr>
          <w:rFonts w:ascii="Times New Roman" w:eastAsia="Times New Roman" w:hAnsi="Times New Roman" w:cs="Times New Roman"/>
          <w:sz w:val="24"/>
          <w:szCs w:val="24"/>
          <w:highlight w:val="white"/>
          <w:lang w:val="en-GB"/>
        </w:rPr>
        <w:t>centre</w:t>
      </w:r>
      <w:r w:rsidRPr="007435DD">
        <w:rPr>
          <w:rFonts w:ascii="Times New Roman" w:eastAsia="Times New Roman" w:hAnsi="Times New Roman" w:cs="Times New Roman"/>
          <w:sz w:val="24"/>
          <w:szCs w:val="24"/>
          <w:highlight w:val="white"/>
          <w:lang w:val="en-GB"/>
        </w:rPr>
        <w:t xml:space="preserve"> are also mentioned in the study. </w:t>
      </w:r>
    </w:p>
    <w:p w14:paraId="0000000E" w14:textId="77777777" w:rsidR="00E52318" w:rsidRPr="007435DD" w:rsidRDefault="00E52318" w:rsidP="0009568F">
      <w:pPr>
        <w:spacing w:before="240" w:after="240" w:line="360" w:lineRule="auto"/>
        <w:jc w:val="center"/>
        <w:rPr>
          <w:rFonts w:ascii="Times New Roman" w:eastAsia="Times New Roman" w:hAnsi="Times New Roman" w:cs="Times New Roman"/>
          <w:b/>
          <w:sz w:val="24"/>
          <w:szCs w:val="24"/>
          <w:lang w:val="en-GB"/>
        </w:rPr>
      </w:pPr>
    </w:p>
    <w:p w14:paraId="0000000F" w14:textId="77777777" w:rsidR="00E52318" w:rsidRPr="007435DD" w:rsidRDefault="003352CA" w:rsidP="0009568F">
      <w:pPr>
        <w:spacing w:before="240" w:after="240" w:line="360" w:lineRule="auto"/>
        <w:jc w:val="center"/>
        <w:rPr>
          <w:rFonts w:ascii="Times New Roman" w:eastAsia="Times New Roman" w:hAnsi="Times New Roman" w:cs="Times New Roman"/>
          <w:b/>
          <w:sz w:val="24"/>
          <w:szCs w:val="24"/>
          <w:lang w:val="en-GB"/>
        </w:rPr>
      </w:pPr>
      <w:r w:rsidRPr="007435DD">
        <w:rPr>
          <w:lang w:val="en-GB"/>
        </w:rPr>
        <w:br w:type="page"/>
      </w:r>
    </w:p>
    <w:p w14:paraId="00000010" w14:textId="77777777" w:rsidR="00E52318" w:rsidRPr="007435DD" w:rsidRDefault="003352CA" w:rsidP="0009568F">
      <w:pPr>
        <w:spacing w:before="240" w:after="240" w:line="360" w:lineRule="auto"/>
        <w:jc w:val="center"/>
        <w:rPr>
          <w:rFonts w:ascii="Times New Roman" w:eastAsia="Times New Roman" w:hAnsi="Times New Roman" w:cs="Times New Roman"/>
          <w:b/>
          <w:sz w:val="24"/>
          <w:szCs w:val="24"/>
          <w:lang w:val="en-GB"/>
        </w:rPr>
      </w:pPr>
      <w:r w:rsidRPr="007435DD">
        <w:rPr>
          <w:rFonts w:ascii="Times New Roman" w:eastAsia="Times New Roman" w:hAnsi="Times New Roman" w:cs="Times New Roman"/>
          <w:b/>
          <w:sz w:val="24"/>
          <w:szCs w:val="24"/>
          <w:lang w:val="en-GB"/>
        </w:rPr>
        <w:lastRenderedPageBreak/>
        <w:t>Table of Contents</w:t>
      </w:r>
    </w:p>
    <w:p w14:paraId="533EFFB9" w14:textId="77777777" w:rsidR="00341007" w:rsidRPr="00341007" w:rsidRDefault="00341007" w:rsidP="00341007">
      <w:pPr>
        <w:pStyle w:val="TOC1"/>
        <w:tabs>
          <w:tab w:val="right" w:leader="dot" w:pos="9019"/>
        </w:tabs>
        <w:spacing w:before="240" w:line="360" w:lineRule="auto"/>
        <w:jc w:val="both"/>
        <w:rPr>
          <w:rFonts w:ascii="Times New Roman" w:hAnsi="Times New Roman" w:cs="Times New Roman"/>
          <w:noProof/>
          <w:color w:val="000000" w:themeColor="text1"/>
          <w:sz w:val="24"/>
          <w:szCs w:val="24"/>
        </w:rPr>
      </w:pPr>
      <w:r w:rsidRPr="00341007">
        <w:rPr>
          <w:rFonts w:ascii="Times New Roman" w:hAnsi="Times New Roman" w:cs="Times New Roman"/>
          <w:color w:val="000000" w:themeColor="text1"/>
          <w:sz w:val="24"/>
          <w:szCs w:val="24"/>
          <w:lang w:val="en-GB"/>
        </w:rPr>
        <w:fldChar w:fldCharType="begin"/>
      </w:r>
      <w:r w:rsidRPr="00341007">
        <w:rPr>
          <w:rFonts w:ascii="Times New Roman" w:hAnsi="Times New Roman" w:cs="Times New Roman"/>
          <w:color w:val="000000" w:themeColor="text1"/>
          <w:sz w:val="24"/>
          <w:szCs w:val="24"/>
          <w:lang w:val="en-GB"/>
        </w:rPr>
        <w:instrText xml:space="preserve"> TOC \o "1-3" \h \z \u </w:instrText>
      </w:r>
      <w:r w:rsidRPr="00341007">
        <w:rPr>
          <w:rFonts w:ascii="Times New Roman" w:hAnsi="Times New Roman" w:cs="Times New Roman"/>
          <w:color w:val="000000" w:themeColor="text1"/>
          <w:sz w:val="24"/>
          <w:szCs w:val="24"/>
          <w:lang w:val="en-GB"/>
        </w:rPr>
        <w:fldChar w:fldCharType="separate"/>
      </w:r>
      <w:hyperlink w:anchor="_Toc37264541" w:history="1">
        <w:r w:rsidRPr="00341007">
          <w:rPr>
            <w:rStyle w:val="Hyperlink"/>
            <w:rFonts w:ascii="Times New Roman" w:hAnsi="Times New Roman" w:cs="Times New Roman"/>
            <w:noProof/>
            <w:color w:val="000000" w:themeColor="text1"/>
            <w:sz w:val="24"/>
            <w:szCs w:val="24"/>
          </w:rPr>
          <w:t>Introduction</w:t>
        </w:r>
        <w:r w:rsidRPr="00341007">
          <w:rPr>
            <w:rFonts w:ascii="Times New Roman" w:hAnsi="Times New Roman" w:cs="Times New Roman"/>
            <w:noProof/>
            <w:webHidden/>
            <w:color w:val="000000" w:themeColor="text1"/>
            <w:sz w:val="24"/>
            <w:szCs w:val="24"/>
          </w:rPr>
          <w:tab/>
        </w:r>
        <w:r w:rsidRPr="00341007">
          <w:rPr>
            <w:rFonts w:ascii="Times New Roman" w:hAnsi="Times New Roman" w:cs="Times New Roman"/>
            <w:noProof/>
            <w:webHidden/>
            <w:color w:val="000000" w:themeColor="text1"/>
            <w:sz w:val="24"/>
            <w:szCs w:val="24"/>
          </w:rPr>
          <w:fldChar w:fldCharType="begin"/>
        </w:r>
        <w:r w:rsidRPr="00341007">
          <w:rPr>
            <w:rFonts w:ascii="Times New Roman" w:hAnsi="Times New Roman" w:cs="Times New Roman"/>
            <w:noProof/>
            <w:webHidden/>
            <w:color w:val="000000" w:themeColor="text1"/>
            <w:sz w:val="24"/>
            <w:szCs w:val="24"/>
          </w:rPr>
          <w:instrText xml:space="preserve"> PAGEREF _Toc37264541 \h </w:instrText>
        </w:r>
        <w:r w:rsidRPr="00341007">
          <w:rPr>
            <w:rFonts w:ascii="Times New Roman" w:hAnsi="Times New Roman" w:cs="Times New Roman"/>
            <w:noProof/>
            <w:webHidden/>
            <w:color w:val="000000" w:themeColor="text1"/>
            <w:sz w:val="24"/>
            <w:szCs w:val="24"/>
          </w:rPr>
        </w:r>
        <w:r w:rsidRPr="00341007">
          <w:rPr>
            <w:rFonts w:ascii="Times New Roman" w:hAnsi="Times New Roman" w:cs="Times New Roman"/>
            <w:noProof/>
            <w:webHidden/>
            <w:color w:val="000000" w:themeColor="text1"/>
            <w:sz w:val="24"/>
            <w:szCs w:val="24"/>
          </w:rPr>
          <w:fldChar w:fldCharType="separate"/>
        </w:r>
        <w:r w:rsidRPr="00341007">
          <w:rPr>
            <w:rFonts w:ascii="Times New Roman" w:hAnsi="Times New Roman" w:cs="Times New Roman"/>
            <w:noProof/>
            <w:webHidden/>
            <w:color w:val="000000" w:themeColor="text1"/>
            <w:sz w:val="24"/>
            <w:szCs w:val="24"/>
          </w:rPr>
          <w:t>3</w:t>
        </w:r>
        <w:r w:rsidRPr="00341007">
          <w:rPr>
            <w:rFonts w:ascii="Times New Roman" w:hAnsi="Times New Roman" w:cs="Times New Roman"/>
            <w:noProof/>
            <w:webHidden/>
            <w:color w:val="000000" w:themeColor="text1"/>
            <w:sz w:val="24"/>
            <w:szCs w:val="24"/>
          </w:rPr>
          <w:fldChar w:fldCharType="end"/>
        </w:r>
      </w:hyperlink>
    </w:p>
    <w:p w14:paraId="32E54B54" w14:textId="77777777" w:rsidR="00341007" w:rsidRPr="00341007" w:rsidRDefault="008330E4" w:rsidP="00341007">
      <w:pPr>
        <w:pStyle w:val="TOC1"/>
        <w:tabs>
          <w:tab w:val="right" w:leader="dot" w:pos="9019"/>
        </w:tabs>
        <w:spacing w:before="240" w:line="360" w:lineRule="auto"/>
        <w:jc w:val="both"/>
        <w:rPr>
          <w:rFonts w:ascii="Times New Roman" w:hAnsi="Times New Roman" w:cs="Times New Roman"/>
          <w:noProof/>
          <w:color w:val="000000" w:themeColor="text1"/>
          <w:sz w:val="24"/>
          <w:szCs w:val="24"/>
        </w:rPr>
      </w:pPr>
      <w:hyperlink w:anchor="_Toc37264542" w:history="1">
        <w:r w:rsidR="00341007" w:rsidRPr="00341007">
          <w:rPr>
            <w:rStyle w:val="Hyperlink"/>
            <w:rFonts w:ascii="Times New Roman" w:hAnsi="Times New Roman" w:cs="Times New Roman"/>
            <w:noProof/>
            <w:color w:val="000000" w:themeColor="text1"/>
            <w:sz w:val="24"/>
            <w:szCs w:val="24"/>
          </w:rPr>
          <w:t>Task 1 Distinction between capital expenditure and revenue expenditure as per IAS</w:t>
        </w:r>
        <w:r w:rsidR="00341007" w:rsidRPr="00341007">
          <w:rPr>
            <w:rFonts w:ascii="Times New Roman" w:hAnsi="Times New Roman" w:cs="Times New Roman"/>
            <w:noProof/>
            <w:webHidden/>
            <w:color w:val="000000" w:themeColor="text1"/>
            <w:sz w:val="24"/>
            <w:szCs w:val="24"/>
          </w:rPr>
          <w:tab/>
        </w:r>
        <w:r w:rsidR="00341007" w:rsidRPr="00341007">
          <w:rPr>
            <w:rFonts w:ascii="Times New Roman" w:hAnsi="Times New Roman" w:cs="Times New Roman"/>
            <w:noProof/>
            <w:webHidden/>
            <w:color w:val="000000" w:themeColor="text1"/>
            <w:sz w:val="24"/>
            <w:szCs w:val="24"/>
          </w:rPr>
          <w:fldChar w:fldCharType="begin"/>
        </w:r>
        <w:r w:rsidR="00341007" w:rsidRPr="00341007">
          <w:rPr>
            <w:rFonts w:ascii="Times New Roman" w:hAnsi="Times New Roman" w:cs="Times New Roman"/>
            <w:noProof/>
            <w:webHidden/>
            <w:color w:val="000000" w:themeColor="text1"/>
            <w:sz w:val="24"/>
            <w:szCs w:val="24"/>
          </w:rPr>
          <w:instrText xml:space="preserve"> PAGEREF _Toc37264542 \h </w:instrText>
        </w:r>
        <w:r w:rsidR="00341007" w:rsidRPr="00341007">
          <w:rPr>
            <w:rFonts w:ascii="Times New Roman" w:hAnsi="Times New Roman" w:cs="Times New Roman"/>
            <w:noProof/>
            <w:webHidden/>
            <w:color w:val="000000" w:themeColor="text1"/>
            <w:sz w:val="24"/>
            <w:szCs w:val="24"/>
          </w:rPr>
        </w:r>
        <w:r w:rsidR="00341007" w:rsidRPr="00341007">
          <w:rPr>
            <w:rFonts w:ascii="Times New Roman" w:hAnsi="Times New Roman" w:cs="Times New Roman"/>
            <w:noProof/>
            <w:webHidden/>
            <w:color w:val="000000" w:themeColor="text1"/>
            <w:sz w:val="24"/>
            <w:szCs w:val="24"/>
          </w:rPr>
          <w:fldChar w:fldCharType="separate"/>
        </w:r>
        <w:r w:rsidR="00341007" w:rsidRPr="00341007">
          <w:rPr>
            <w:rFonts w:ascii="Times New Roman" w:hAnsi="Times New Roman" w:cs="Times New Roman"/>
            <w:noProof/>
            <w:webHidden/>
            <w:color w:val="000000" w:themeColor="text1"/>
            <w:sz w:val="24"/>
            <w:szCs w:val="24"/>
          </w:rPr>
          <w:t>3</w:t>
        </w:r>
        <w:r w:rsidR="00341007" w:rsidRPr="00341007">
          <w:rPr>
            <w:rFonts w:ascii="Times New Roman" w:hAnsi="Times New Roman" w:cs="Times New Roman"/>
            <w:noProof/>
            <w:webHidden/>
            <w:color w:val="000000" w:themeColor="text1"/>
            <w:sz w:val="24"/>
            <w:szCs w:val="24"/>
          </w:rPr>
          <w:fldChar w:fldCharType="end"/>
        </w:r>
      </w:hyperlink>
    </w:p>
    <w:p w14:paraId="2187974E" w14:textId="77777777" w:rsidR="00341007" w:rsidRPr="00341007" w:rsidRDefault="008330E4" w:rsidP="00341007">
      <w:pPr>
        <w:pStyle w:val="TOC1"/>
        <w:tabs>
          <w:tab w:val="right" w:leader="dot" w:pos="9019"/>
        </w:tabs>
        <w:spacing w:before="240" w:line="360" w:lineRule="auto"/>
        <w:jc w:val="both"/>
        <w:rPr>
          <w:rFonts w:ascii="Times New Roman" w:hAnsi="Times New Roman" w:cs="Times New Roman"/>
          <w:noProof/>
          <w:color w:val="000000" w:themeColor="text1"/>
          <w:sz w:val="24"/>
          <w:szCs w:val="24"/>
        </w:rPr>
      </w:pPr>
      <w:hyperlink w:anchor="_Toc37264543" w:history="1">
        <w:r w:rsidR="00341007" w:rsidRPr="00341007">
          <w:rPr>
            <w:rStyle w:val="Hyperlink"/>
            <w:rFonts w:ascii="Times New Roman" w:hAnsi="Times New Roman" w:cs="Times New Roman"/>
            <w:noProof/>
            <w:color w:val="000000" w:themeColor="text1"/>
            <w:sz w:val="24"/>
            <w:szCs w:val="24"/>
          </w:rPr>
          <w:t>Task 2 Nature and purpose of cost accounting and management accounting</w:t>
        </w:r>
        <w:r w:rsidR="00341007" w:rsidRPr="00341007">
          <w:rPr>
            <w:rFonts w:ascii="Times New Roman" w:hAnsi="Times New Roman" w:cs="Times New Roman"/>
            <w:noProof/>
            <w:webHidden/>
            <w:color w:val="000000" w:themeColor="text1"/>
            <w:sz w:val="24"/>
            <w:szCs w:val="24"/>
          </w:rPr>
          <w:tab/>
        </w:r>
        <w:r w:rsidR="00341007" w:rsidRPr="00341007">
          <w:rPr>
            <w:rFonts w:ascii="Times New Roman" w:hAnsi="Times New Roman" w:cs="Times New Roman"/>
            <w:noProof/>
            <w:webHidden/>
            <w:color w:val="000000" w:themeColor="text1"/>
            <w:sz w:val="24"/>
            <w:szCs w:val="24"/>
          </w:rPr>
          <w:fldChar w:fldCharType="begin"/>
        </w:r>
        <w:r w:rsidR="00341007" w:rsidRPr="00341007">
          <w:rPr>
            <w:rFonts w:ascii="Times New Roman" w:hAnsi="Times New Roman" w:cs="Times New Roman"/>
            <w:noProof/>
            <w:webHidden/>
            <w:color w:val="000000" w:themeColor="text1"/>
            <w:sz w:val="24"/>
            <w:szCs w:val="24"/>
          </w:rPr>
          <w:instrText xml:space="preserve"> PAGEREF _Toc37264543 \h </w:instrText>
        </w:r>
        <w:r w:rsidR="00341007" w:rsidRPr="00341007">
          <w:rPr>
            <w:rFonts w:ascii="Times New Roman" w:hAnsi="Times New Roman" w:cs="Times New Roman"/>
            <w:noProof/>
            <w:webHidden/>
            <w:color w:val="000000" w:themeColor="text1"/>
            <w:sz w:val="24"/>
            <w:szCs w:val="24"/>
          </w:rPr>
        </w:r>
        <w:r w:rsidR="00341007" w:rsidRPr="00341007">
          <w:rPr>
            <w:rFonts w:ascii="Times New Roman" w:hAnsi="Times New Roman" w:cs="Times New Roman"/>
            <w:noProof/>
            <w:webHidden/>
            <w:color w:val="000000" w:themeColor="text1"/>
            <w:sz w:val="24"/>
            <w:szCs w:val="24"/>
          </w:rPr>
          <w:fldChar w:fldCharType="separate"/>
        </w:r>
        <w:r w:rsidR="00341007" w:rsidRPr="00341007">
          <w:rPr>
            <w:rFonts w:ascii="Times New Roman" w:hAnsi="Times New Roman" w:cs="Times New Roman"/>
            <w:noProof/>
            <w:webHidden/>
            <w:color w:val="000000" w:themeColor="text1"/>
            <w:sz w:val="24"/>
            <w:szCs w:val="24"/>
          </w:rPr>
          <w:t>4</w:t>
        </w:r>
        <w:r w:rsidR="00341007" w:rsidRPr="00341007">
          <w:rPr>
            <w:rFonts w:ascii="Times New Roman" w:hAnsi="Times New Roman" w:cs="Times New Roman"/>
            <w:noProof/>
            <w:webHidden/>
            <w:color w:val="000000" w:themeColor="text1"/>
            <w:sz w:val="24"/>
            <w:szCs w:val="24"/>
          </w:rPr>
          <w:fldChar w:fldCharType="end"/>
        </w:r>
      </w:hyperlink>
    </w:p>
    <w:p w14:paraId="69C4513E" w14:textId="77777777" w:rsidR="00341007" w:rsidRPr="00341007" w:rsidRDefault="008330E4" w:rsidP="00341007">
      <w:pPr>
        <w:pStyle w:val="TOC1"/>
        <w:tabs>
          <w:tab w:val="right" w:leader="dot" w:pos="9019"/>
        </w:tabs>
        <w:spacing w:before="240" w:line="360" w:lineRule="auto"/>
        <w:jc w:val="both"/>
        <w:rPr>
          <w:rFonts w:ascii="Times New Roman" w:hAnsi="Times New Roman" w:cs="Times New Roman"/>
          <w:noProof/>
          <w:color w:val="000000" w:themeColor="text1"/>
          <w:sz w:val="24"/>
          <w:szCs w:val="24"/>
        </w:rPr>
      </w:pPr>
      <w:hyperlink w:anchor="_Toc37264544" w:history="1">
        <w:r w:rsidR="00341007" w:rsidRPr="00341007">
          <w:rPr>
            <w:rStyle w:val="Hyperlink"/>
            <w:rFonts w:ascii="Times New Roman" w:hAnsi="Times New Roman" w:cs="Times New Roman"/>
            <w:noProof/>
            <w:color w:val="000000" w:themeColor="text1"/>
            <w:sz w:val="24"/>
            <w:szCs w:val="24"/>
          </w:rPr>
          <w:t>Task 3 Responsibility of management accountant while developing cost and management process</w:t>
        </w:r>
        <w:r w:rsidR="00341007" w:rsidRPr="00341007">
          <w:rPr>
            <w:rFonts w:ascii="Times New Roman" w:hAnsi="Times New Roman" w:cs="Times New Roman"/>
            <w:noProof/>
            <w:webHidden/>
            <w:color w:val="000000" w:themeColor="text1"/>
            <w:sz w:val="24"/>
            <w:szCs w:val="24"/>
          </w:rPr>
          <w:tab/>
        </w:r>
        <w:r w:rsidR="00341007" w:rsidRPr="00341007">
          <w:rPr>
            <w:rFonts w:ascii="Times New Roman" w:hAnsi="Times New Roman" w:cs="Times New Roman"/>
            <w:noProof/>
            <w:webHidden/>
            <w:color w:val="000000" w:themeColor="text1"/>
            <w:sz w:val="24"/>
            <w:szCs w:val="24"/>
          </w:rPr>
          <w:fldChar w:fldCharType="begin"/>
        </w:r>
        <w:r w:rsidR="00341007" w:rsidRPr="00341007">
          <w:rPr>
            <w:rFonts w:ascii="Times New Roman" w:hAnsi="Times New Roman" w:cs="Times New Roman"/>
            <w:noProof/>
            <w:webHidden/>
            <w:color w:val="000000" w:themeColor="text1"/>
            <w:sz w:val="24"/>
            <w:szCs w:val="24"/>
          </w:rPr>
          <w:instrText xml:space="preserve"> PAGEREF _Toc37264544 \h </w:instrText>
        </w:r>
        <w:r w:rsidR="00341007" w:rsidRPr="00341007">
          <w:rPr>
            <w:rFonts w:ascii="Times New Roman" w:hAnsi="Times New Roman" w:cs="Times New Roman"/>
            <w:noProof/>
            <w:webHidden/>
            <w:color w:val="000000" w:themeColor="text1"/>
            <w:sz w:val="24"/>
            <w:szCs w:val="24"/>
          </w:rPr>
        </w:r>
        <w:r w:rsidR="00341007" w:rsidRPr="00341007">
          <w:rPr>
            <w:rFonts w:ascii="Times New Roman" w:hAnsi="Times New Roman" w:cs="Times New Roman"/>
            <w:noProof/>
            <w:webHidden/>
            <w:color w:val="000000" w:themeColor="text1"/>
            <w:sz w:val="24"/>
            <w:szCs w:val="24"/>
          </w:rPr>
          <w:fldChar w:fldCharType="separate"/>
        </w:r>
        <w:r w:rsidR="00341007" w:rsidRPr="00341007">
          <w:rPr>
            <w:rFonts w:ascii="Times New Roman" w:hAnsi="Times New Roman" w:cs="Times New Roman"/>
            <w:noProof/>
            <w:webHidden/>
            <w:color w:val="000000" w:themeColor="text1"/>
            <w:sz w:val="24"/>
            <w:szCs w:val="24"/>
          </w:rPr>
          <w:t>6</w:t>
        </w:r>
        <w:r w:rsidR="00341007" w:rsidRPr="00341007">
          <w:rPr>
            <w:rFonts w:ascii="Times New Roman" w:hAnsi="Times New Roman" w:cs="Times New Roman"/>
            <w:noProof/>
            <w:webHidden/>
            <w:color w:val="000000" w:themeColor="text1"/>
            <w:sz w:val="24"/>
            <w:szCs w:val="24"/>
          </w:rPr>
          <w:fldChar w:fldCharType="end"/>
        </w:r>
      </w:hyperlink>
    </w:p>
    <w:p w14:paraId="2B6DA36C" w14:textId="77777777" w:rsidR="00341007" w:rsidRPr="00341007" w:rsidRDefault="008330E4" w:rsidP="00341007">
      <w:pPr>
        <w:pStyle w:val="TOC1"/>
        <w:tabs>
          <w:tab w:val="right" w:leader="dot" w:pos="9019"/>
        </w:tabs>
        <w:spacing w:before="240" w:line="360" w:lineRule="auto"/>
        <w:jc w:val="both"/>
        <w:rPr>
          <w:rFonts w:ascii="Times New Roman" w:hAnsi="Times New Roman" w:cs="Times New Roman"/>
          <w:noProof/>
          <w:color w:val="000000" w:themeColor="text1"/>
          <w:sz w:val="24"/>
          <w:szCs w:val="24"/>
        </w:rPr>
      </w:pPr>
      <w:hyperlink w:anchor="_Toc37264545" w:history="1">
        <w:r w:rsidR="00341007" w:rsidRPr="00341007">
          <w:rPr>
            <w:rStyle w:val="Hyperlink"/>
            <w:rFonts w:ascii="Times New Roman" w:hAnsi="Times New Roman" w:cs="Times New Roman"/>
            <w:noProof/>
            <w:color w:val="000000" w:themeColor="text1"/>
            <w:sz w:val="24"/>
            <w:szCs w:val="24"/>
          </w:rPr>
          <w:t>Task 4 Distinction between management accounting and financial accounting</w:t>
        </w:r>
        <w:r w:rsidR="00341007" w:rsidRPr="00341007">
          <w:rPr>
            <w:rFonts w:ascii="Times New Roman" w:hAnsi="Times New Roman" w:cs="Times New Roman"/>
            <w:noProof/>
            <w:webHidden/>
            <w:color w:val="000000" w:themeColor="text1"/>
            <w:sz w:val="24"/>
            <w:szCs w:val="24"/>
          </w:rPr>
          <w:tab/>
        </w:r>
        <w:r w:rsidR="00341007" w:rsidRPr="00341007">
          <w:rPr>
            <w:rFonts w:ascii="Times New Roman" w:hAnsi="Times New Roman" w:cs="Times New Roman"/>
            <w:noProof/>
            <w:webHidden/>
            <w:color w:val="000000" w:themeColor="text1"/>
            <w:sz w:val="24"/>
            <w:szCs w:val="24"/>
          </w:rPr>
          <w:fldChar w:fldCharType="begin"/>
        </w:r>
        <w:r w:rsidR="00341007" w:rsidRPr="00341007">
          <w:rPr>
            <w:rFonts w:ascii="Times New Roman" w:hAnsi="Times New Roman" w:cs="Times New Roman"/>
            <w:noProof/>
            <w:webHidden/>
            <w:color w:val="000000" w:themeColor="text1"/>
            <w:sz w:val="24"/>
            <w:szCs w:val="24"/>
          </w:rPr>
          <w:instrText xml:space="preserve"> PAGEREF _Toc37264545 \h </w:instrText>
        </w:r>
        <w:r w:rsidR="00341007" w:rsidRPr="00341007">
          <w:rPr>
            <w:rFonts w:ascii="Times New Roman" w:hAnsi="Times New Roman" w:cs="Times New Roman"/>
            <w:noProof/>
            <w:webHidden/>
            <w:color w:val="000000" w:themeColor="text1"/>
            <w:sz w:val="24"/>
            <w:szCs w:val="24"/>
          </w:rPr>
        </w:r>
        <w:r w:rsidR="00341007" w:rsidRPr="00341007">
          <w:rPr>
            <w:rFonts w:ascii="Times New Roman" w:hAnsi="Times New Roman" w:cs="Times New Roman"/>
            <w:noProof/>
            <w:webHidden/>
            <w:color w:val="000000" w:themeColor="text1"/>
            <w:sz w:val="24"/>
            <w:szCs w:val="24"/>
          </w:rPr>
          <w:fldChar w:fldCharType="separate"/>
        </w:r>
        <w:r w:rsidR="00341007" w:rsidRPr="00341007">
          <w:rPr>
            <w:rFonts w:ascii="Times New Roman" w:hAnsi="Times New Roman" w:cs="Times New Roman"/>
            <w:noProof/>
            <w:webHidden/>
            <w:color w:val="000000" w:themeColor="text1"/>
            <w:sz w:val="24"/>
            <w:szCs w:val="24"/>
          </w:rPr>
          <w:t>7</w:t>
        </w:r>
        <w:r w:rsidR="00341007" w:rsidRPr="00341007">
          <w:rPr>
            <w:rFonts w:ascii="Times New Roman" w:hAnsi="Times New Roman" w:cs="Times New Roman"/>
            <w:noProof/>
            <w:webHidden/>
            <w:color w:val="000000" w:themeColor="text1"/>
            <w:sz w:val="24"/>
            <w:szCs w:val="24"/>
          </w:rPr>
          <w:fldChar w:fldCharType="end"/>
        </w:r>
      </w:hyperlink>
    </w:p>
    <w:p w14:paraId="28232F4B" w14:textId="77777777" w:rsidR="00341007" w:rsidRPr="00341007" w:rsidRDefault="008330E4" w:rsidP="00341007">
      <w:pPr>
        <w:pStyle w:val="TOC1"/>
        <w:tabs>
          <w:tab w:val="right" w:leader="dot" w:pos="9019"/>
        </w:tabs>
        <w:spacing w:before="240" w:line="360" w:lineRule="auto"/>
        <w:jc w:val="both"/>
        <w:rPr>
          <w:rFonts w:ascii="Times New Roman" w:hAnsi="Times New Roman" w:cs="Times New Roman"/>
          <w:noProof/>
          <w:color w:val="000000" w:themeColor="text1"/>
          <w:sz w:val="24"/>
          <w:szCs w:val="24"/>
        </w:rPr>
      </w:pPr>
      <w:hyperlink w:anchor="_Toc37264546" w:history="1">
        <w:r w:rsidR="00341007" w:rsidRPr="00341007">
          <w:rPr>
            <w:rStyle w:val="Hyperlink"/>
            <w:rFonts w:ascii="Times New Roman" w:hAnsi="Times New Roman" w:cs="Times New Roman"/>
            <w:noProof/>
            <w:color w:val="000000" w:themeColor="text1"/>
            <w:sz w:val="24"/>
            <w:szCs w:val="24"/>
          </w:rPr>
          <w:t>Conclusion</w:t>
        </w:r>
        <w:r w:rsidR="00341007" w:rsidRPr="00341007">
          <w:rPr>
            <w:rFonts w:ascii="Times New Roman" w:hAnsi="Times New Roman" w:cs="Times New Roman"/>
            <w:noProof/>
            <w:webHidden/>
            <w:color w:val="000000" w:themeColor="text1"/>
            <w:sz w:val="24"/>
            <w:szCs w:val="24"/>
          </w:rPr>
          <w:tab/>
        </w:r>
        <w:r w:rsidR="00341007" w:rsidRPr="00341007">
          <w:rPr>
            <w:rFonts w:ascii="Times New Roman" w:hAnsi="Times New Roman" w:cs="Times New Roman"/>
            <w:noProof/>
            <w:webHidden/>
            <w:color w:val="000000" w:themeColor="text1"/>
            <w:sz w:val="24"/>
            <w:szCs w:val="24"/>
          </w:rPr>
          <w:fldChar w:fldCharType="begin"/>
        </w:r>
        <w:r w:rsidR="00341007" w:rsidRPr="00341007">
          <w:rPr>
            <w:rFonts w:ascii="Times New Roman" w:hAnsi="Times New Roman" w:cs="Times New Roman"/>
            <w:noProof/>
            <w:webHidden/>
            <w:color w:val="000000" w:themeColor="text1"/>
            <w:sz w:val="24"/>
            <w:szCs w:val="24"/>
          </w:rPr>
          <w:instrText xml:space="preserve"> PAGEREF _Toc37264546 \h </w:instrText>
        </w:r>
        <w:r w:rsidR="00341007" w:rsidRPr="00341007">
          <w:rPr>
            <w:rFonts w:ascii="Times New Roman" w:hAnsi="Times New Roman" w:cs="Times New Roman"/>
            <w:noProof/>
            <w:webHidden/>
            <w:color w:val="000000" w:themeColor="text1"/>
            <w:sz w:val="24"/>
            <w:szCs w:val="24"/>
          </w:rPr>
        </w:r>
        <w:r w:rsidR="00341007" w:rsidRPr="00341007">
          <w:rPr>
            <w:rFonts w:ascii="Times New Roman" w:hAnsi="Times New Roman" w:cs="Times New Roman"/>
            <w:noProof/>
            <w:webHidden/>
            <w:color w:val="000000" w:themeColor="text1"/>
            <w:sz w:val="24"/>
            <w:szCs w:val="24"/>
          </w:rPr>
          <w:fldChar w:fldCharType="separate"/>
        </w:r>
        <w:r w:rsidR="00341007" w:rsidRPr="00341007">
          <w:rPr>
            <w:rFonts w:ascii="Times New Roman" w:hAnsi="Times New Roman" w:cs="Times New Roman"/>
            <w:noProof/>
            <w:webHidden/>
            <w:color w:val="000000" w:themeColor="text1"/>
            <w:sz w:val="24"/>
            <w:szCs w:val="24"/>
          </w:rPr>
          <w:t>9</w:t>
        </w:r>
        <w:r w:rsidR="00341007" w:rsidRPr="00341007">
          <w:rPr>
            <w:rFonts w:ascii="Times New Roman" w:hAnsi="Times New Roman" w:cs="Times New Roman"/>
            <w:noProof/>
            <w:webHidden/>
            <w:color w:val="000000" w:themeColor="text1"/>
            <w:sz w:val="24"/>
            <w:szCs w:val="24"/>
          </w:rPr>
          <w:fldChar w:fldCharType="end"/>
        </w:r>
      </w:hyperlink>
    </w:p>
    <w:p w14:paraId="68DA078A" w14:textId="77777777" w:rsidR="00341007" w:rsidRPr="00341007" w:rsidRDefault="008330E4" w:rsidP="00341007">
      <w:pPr>
        <w:pStyle w:val="TOC1"/>
        <w:tabs>
          <w:tab w:val="right" w:leader="dot" w:pos="9019"/>
        </w:tabs>
        <w:spacing w:before="240" w:line="360" w:lineRule="auto"/>
        <w:jc w:val="both"/>
        <w:rPr>
          <w:rFonts w:ascii="Times New Roman" w:hAnsi="Times New Roman" w:cs="Times New Roman"/>
          <w:noProof/>
          <w:color w:val="000000" w:themeColor="text1"/>
          <w:sz w:val="24"/>
          <w:szCs w:val="24"/>
        </w:rPr>
      </w:pPr>
      <w:hyperlink w:anchor="_Toc37264547" w:history="1">
        <w:r w:rsidR="00341007" w:rsidRPr="00341007">
          <w:rPr>
            <w:rStyle w:val="Hyperlink"/>
            <w:rFonts w:ascii="Times New Roman" w:hAnsi="Times New Roman" w:cs="Times New Roman"/>
            <w:noProof/>
            <w:color w:val="000000" w:themeColor="text1"/>
            <w:sz w:val="24"/>
            <w:szCs w:val="24"/>
          </w:rPr>
          <w:t>References</w:t>
        </w:r>
        <w:r w:rsidR="00341007" w:rsidRPr="00341007">
          <w:rPr>
            <w:rFonts w:ascii="Times New Roman" w:hAnsi="Times New Roman" w:cs="Times New Roman"/>
            <w:noProof/>
            <w:webHidden/>
            <w:color w:val="000000" w:themeColor="text1"/>
            <w:sz w:val="24"/>
            <w:szCs w:val="24"/>
          </w:rPr>
          <w:tab/>
        </w:r>
        <w:r w:rsidR="00341007" w:rsidRPr="00341007">
          <w:rPr>
            <w:rFonts w:ascii="Times New Roman" w:hAnsi="Times New Roman" w:cs="Times New Roman"/>
            <w:noProof/>
            <w:webHidden/>
            <w:color w:val="000000" w:themeColor="text1"/>
            <w:sz w:val="24"/>
            <w:szCs w:val="24"/>
          </w:rPr>
          <w:fldChar w:fldCharType="begin"/>
        </w:r>
        <w:r w:rsidR="00341007" w:rsidRPr="00341007">
          <w:rPr>
            <w:rFonts w:ascii="Times New Roman" w:hAnsi="Times New Roman" w:cs="Times New Roman"/>
            <w:noProof/>
            <w:webHidden/>
            <w:color w:val="000000" w:themeColor="text1"/>
            <w:sz w:val="24"/>
            <w:szCs w:val="24"/>
          </w:rPr>
          <w:instrText xml:space="preserve"> PAGEREF _Toc37264547 \h </w:instrText>
        </w:r>
        <w:r w:rsidR="00341007" w:rsidRPr="00341007">
          <w:rPr>
            <w:rFonts w:ascii="Times New Roman" w:hAnsi="Times New Roman" w:cs="Times New Roman"/>
            <w:noProof/>
            <w:webHidden/>
            <w:color w:val="000000" w:themeColor="text1"/>
            <w:sz w:val="24"/>
            <w:szCs w:val="24"/>
          </w:rPr>
        </w:r>
        <w:r w:rsidR="00341007" w:rsidRPr="00341007">
          <w:rPr>
            <w:rFonts w:ascii="Times New Roman" w:hAnsi="Times New Roman" w:cs="Times New Roman"/>
            <w:noProof/>
            <w:webHidden/>
            <w:color w:val="000000" w:themeColor="text1"/>
            <w:sz w:val="24"/>
            <w:szCs w:val="24"/>
          </w:rPr>
          <w:fldChar w:fldCharType="separate"/>
        </w:r>
        <w:r w:rsidR="00341007" w:rsidRPr="00341007">
          <w:rPr>
            <w:rFonts w:ascii="Times New Roman" w:hAnsi="Times New Roman" w:cs="Times New Roman"/>
            <w:noProof/>
            <w:webHidden/>
            <w:color w:val="000000" w:themeColor="text1"/>
            <w:sz w:val="24"/>
            <w:szCs w:val="24"/>
          </w:rPr>
          <w:t>10</w:t>
        </w:r>
        <w:r w:rsidR="00341007" w:rsidRPr="00341007">
          <w:rPr>
            <w:rFonts w:ascii="Times New Roman" w:hAnsi="Times New Roman" w:cs="Times New Roman"/>
            <w:noProof/>
            <w:webHidden/>
            <w:color w:val="000000" w:themeColor="text1"/>
            <w:sz w:val="24"/>
            <w:szCs w:val="24"/>
          </w:rPr>
          <w:fldChar w:fldCharType="end"/>
        </w:r>
      </w:hyperlink>
    </w:p>
    <w:p w14:paraId="00000011" w14:textId="77777777" w:rsidR="00E52318" w:rsidRPr="007435DD" w:rsidRDefault="00341007" w:rsidP="00341007">
      <w:pPr>
        <w:spacing w:before="240" w:after="240" w:line="360" w:lineRule="auto"/>
        <w:jc w:val="both"/>
        <w:rPr>
          <w:rFonts w:ascii="Times New Roman" w:eastAsia="Times New Roman" w:hAnsi="Times New Roman" w:cs="Times New Roman"/>
          <w:b/>
          <w:sz w:val="24"/>
          <w:szCs w:val="24"/>
          <w:lang w:val="en-GB"/>
        </w:rPr>
      </w:pPr>
      <w:r w:rsidRPr="00341007">
        <w:rPr>
          <w:rFonts w:ascii="Times New Roman" w:hAnsi="Times New Roman" w:cs="Times New Roman"/>
          <w:color w:val="000000" w:themeColor="text1"/>
          <w:sz w:val="24"/>
          <w:szCs w:val="24"/>
          <w:lang w:val="en-GB"/>
        </w:rPr>
        <w:fldChar w:fldCharType="end"/>
      </w:r>
      <w:r w:rsidR="003352CA" w:rsidRPr="007435DD">
        <w:rPr>
          <w:lang w:val="en-GB"/>
        </w:rPr>
        <w:br w:type="page"/>
      </w:r>
    </w:p>
    <w:p w14:paraId="00000012" w14:textId="77777777" w:rsidR="00E52318" w:rsidRPr="007435DD" w:rsidRDefault="003352CA" w:rsidP="00341007">
      <w:pPr>
        <w:pStyle w:val="Heading1"/>
      </w:pPr>
      <w:bookmarkStart w:id="0" w:name="_Toc37264541"/>
      <w:r w:rsidRPr="00341007">
        <w:lastRenderedPageBreak/>
        <w:t>Introduction</w:t>
      </w:r>
      <w:bookmarkEnd w:id="0"/>
      <w:r w:rsidRPr="007435DD">
        <w:t xml:space="preserve"> </w:t>
      </w:r>
    </w:p>
    <w:p w14:paraId="00000013"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 xml:space="preserve">Accounting fundamental includes policies and procedures required for recording and reporting organisational transactions of a company. An organisation can maintain transparency in financial performance by adoption of regulations provided by financial and management accounting. Similarities and differences in cost accounting (CA) and management accounting (MA) have been analysed in the study along with their nature and purposes of both the approaches. In the current study emphasis has been provided on financial constraints such as revenue expenditure (RE), capital expenditure (CE) and usage of cost accounting approach. Moreover, responsibilities of management accountant in costing and management processes have been analysed in the current study.   </w:t>
      </w:r>
    </w:p>
    <w:p w14:paraId="00000014" w14:textId="111DC7AE" w:rsidR="00E52318" w:rsidRPr="007435DD" w:rsidRDefault="003352CA" w:rsidP="00341007">
      <w:pPr>
        <w:pStyle w:val="Heading1"/>
      </w:pPr>
      <w:bookmarkStart w:id="1" w:name="_Toc37264542"/>
      <w:r w:rsidRPr="007435DD">
        <w:t xml:space="preserve">Task </w:t>
      </w:r>
      <w:r w:rsidR="007435DD" w:rsidRPr="007435DD">
        <w:t>1 Distinction</w:t>
      </w:r>
      <w:r w:rsidRPr="007435DD">
        <w:t xml:space="preserve"> between capital expenditure and revenue expenditure as per IAS</w:t>
      </w:r>
      <w:bookmarkEnd w:id="1"/>
      <w:r w:rsidRPr="007435DD">
        <w:t xml:space="preserve"> </w:t>
      </w:r>
    </w:p>
    <w:p w14:paraId="00000015"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b/>
          <w:sz w:val="24"/>
          <w:szCs w:val="24"/>
          <w:lang w:val="en-GB"/>
        </w:rPr>
        <w:t xml:space="preserve">Capital expenditure: </w:t>
      </w:r>
      <w:r w:rsidRPr="007435DD">
        <w:rPr>
          <w:rFonts w:ascii="Times New Roman" w:eastAsia="Times New Roman" w:hAnsi="Times New Roman" w:cs="Times New Roman"/>
          <w:sz w:val="24"/>
          <w:szCs w:val="24"/>
          <w:lang w:val="en-GB"/>
        </w:rPr>
        <w:t xml:space="preserve">As per the rules of IAS capital expenditure is the amount of expense required for acquiring the asset. Moreover, the approach is useful for enhancing capacity of an existing asset along with increasing its lifespan.  </w:t>
      </w:r>
    </w:p>
    <w:p w14:paraId="00000016" w14:textId="2E81B978"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b/>
          <w:sz w:val="24"/>
          <w:szCs w:val="24"/>
          <w:lang w:val="en-GB"/>
        </w:rPr>
        <w:t xml:space="preserve">Revenue expenditure: </w:t>
      </w:r>
      <w:r w:rsidRPr="007435DD">
        <w:rPr>
          <w:rFonts w:ascii="Times New Roman" w:eastAsia="Times New Roman" w:hAnsi="Times New Roman" w:cs="Times New Roman"/>
          <w:sz w:val="24"/>
          <w:szCs w:val="24"/>
          <w:lang w:val="en-GB"/>
        </w:rPr>
        <w:t xml:space="preserve">Usage of revenue expenditure is efficient for conducting day to day expenses.  As per the views of </w:t>
      </w:r>
      <w:r w:rsidR="0009568F">
        <w:rPr>
          <w:rFonts w:ascii="Times New Roman" w:hAnsi="Times New Roman" w:cs="Times New Roman"/>
          <w:bCs/>
          <w:color w:val="000000" w:themeColor="text1"/>
          <w:sz w:val="24"/>
          <w:szCs w:val="24"/>
        </w:rPr>
        <w:t>Wood (2015)</w:t>
      </w:r>
      <w:r w:rsidRPr="007435DD">
        <w:rPr>
          <w:rFonts w:ascii="Times New Roman" w:eastAsia="Times New Roman" w:hAnsi="Times New Roman" w:cs="Times New Roman"/>
          <w:sz w:val="24"/>
          <w:szCs w:val="24"/>
          <w:lang w:val="en-GB"/>
        </w:rPr>
        <w:t xml:space="preserve">, revenue expenditure affects the liquidity balance of a company. </w:t>
      </w:r>
    </w:p>
    <w:p w14:paraId="00000017"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b/>
          <w:sz w:val="24"/>
          <w:szCs w:val="24"/>
          <w:lang w:val="en-GB"/>
        </w:rPr>
        <w:t>Term:</w:t>
      </w:r>
      <w:r w:rsidRPr="007435DD">
        <w:rPr>
          <w:rFonts w:ascii="Times New Roman" w:eastAsia="Times New Roman" w:hAnsi="Times New Roman" w:cs="Times New Roman"/>
          <w:sz w:val="24"/>
          <w:szCs w:val="24"/>
          <w:lang w:val="en-GB"/>
        </w:rPr>
        <w:t xml:space="preserve"> According to IAS capital expenditure is a long term approach for a business as it helps in improving the asset poisoning of a business. In case of revenue expenditure it is a short term phenomenon as it helps in meeting daily requirements of business.  </w:t>
      </w:r>
    </w:p>
    <w:p w14:paraId="00000018" w14:textId="23D9EA8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b/>
          <w:sz w:val="24"/>
          <w:szCs w:val="24"/>
          <w:lang w:val="en-GB"/>
        </w:rPr>
        <w:t xml:space="preserve">Appearance: </w:t>
      </w:r>
      <w:r w:rsidRPr="007435DD">
        <w:rPr>
          <w:rFonts w:ascii="Times New Roman" w:eastAsia="Times New Roman" w:hAnsi="Times New Roman" w:cs="Times New Roman"/>
          <w:sz w:val="24"/>
          <w:szCs w:val="24"/>
          <w:lang w:val="en-GB"/>
        </w:rPr>
        <w:t xml:space="preserve">CE comes as an asset in some portion of income statements and balance sheets. As opined by </w:t>
      </w:r>
      <w:proofErr w:type="spellStart"/>
      <w:r w:rsidR="0009568F" w:rsidRPr="00BD04EF">
        <w:rPr>
          <w:rFonts w:ascii="Times New Roman" w:hAnsi="Times New Roman" w:cs="Times New Roman"/>
          <w:color w:val="000000" w:themeColor="text1"/>
          <w:sz w:val="24"/>
          <w:szCs w:val="24"/>
          <w:shd w:val="clear" w:color="auto" w:fill="FFFFFF"/>
        </w:rPr>
        <w:t>Rikhar</w:t>
      </w:r>
      <w:r w:rsidR="0009568F">
        <w:rPr>
          <w:rFonts w:ascii="Times New Roman" w:hAnsi="Times New Roman" w:cs="Times New Roman"/>
          <w:color w:val="000000" w:themeColor="text1"/>
          <w:sz w:val="24"/>
          <w:szCs w:val="24"/>
          <w:shd w:val="clear" w:color="auto" w:fill="FFFFFF"/>
        </w:rPr>
        <w:t>dsson</w:t>
      </w:r>
      <w:proofErr w:type="spellEnd"/>
      <w:r w:rsidR="0009568F">
        <w:rPr>
          <w:rFonts w:ascii="Times New Roman" w:hAnsi="Times New Roman" w:cs="Times New Roman"/>
          <w:color w:val="000000" w:themeColor="text1"/>
          <w:sz w:val="24"/>
          <w:szCs w:val="24"/>
          <w:shd w:val="clear" w:color="auto" w:fill="FFFFFF"/>
        </w:rPr>
        <w:t xml:space="preserve"> and </w:t>
      </w:r>
      <w:proofErr w:type="spellStart"/>
      <w:r w:rsidR="0009568F">
        <w:rPr>
          <w:rFonts w:ascii="Times New Roman" w:hAnsi="Times New Roman" w:cs="Times New Roman"/>
          <w:color w:val="000000" w:themeColor="text1"/>
          <w:sz w:val="24"/>
          <w:szCs w:val="24"/>
          <w:shd w:val="clear" w:color="auto" w:fill="FFFFFF"/>
        </w:rPr>
        <w:t>Yigitbasioglu</w:t>
      </w:r>
      <w:proofErr w:type="spellEnd"/>
      <w:r w:rsidR="0009568F" w:rsidRPr="00BD04EF">
        <w:rPr>
          <w:rFonts w:ascii="Times New Roman" w:hAnsi="Times New Roman" w:cs="Times New Roman"/>
          <w:color w:val="000000" w:themeColor="text1"/>
          <w:sz w:val="24"/>
          <w:szCs w:val="24"/>
          <w:shd w:val="clear" w:color="auto" w:fill="FFFFFF"/>
        </w:rPr>
        <w:t xml:space="preserve"> </w:t>
      </w:r>
      <w:r w:rsidR="0009568F">
        <w:rPr>
          <w:rFonts w:ascii="Times New Roman" w:hAnsi="Times New Roman" w:cs="Times New Roman"/>
          <w:color w:val="000000" w:themeColor="text1"/>
          <w:sz w:val="24"/>
          <w:szCs w:val="24"/>
          <w:shd w:val="clear" w:color="auto" w:fill="FFFFFF"/>
        </w:rPr>
        <w:t>(2018)</w:t>
      </w:r>
      <w:r w:rsidRPr="007435DD">
        <w:rPr>
          <w:rFonts w:ascii="Times New Roman" w:eastAsia="Times New Roman" w:hAnsi="Times New Roman" w:cs="Times New Roman"/>
          <w:sz w:val="24"/>
          <w:szCs w:val="24"/>
          <w:lang w:val="en-GB"/>
        </w:rPr>
        <w:t xml:space="preserve">, RE always comes in the income statement of organisation. </w:t>
      </w:r>
    </w:p>
    <w:p w14:paraId="00000019"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b/>
          <w:sz w:val="24"/>
          <w:szCs w:val="24"/>
          <w:lang w:val="en-GB"/>
        </w:rPr>
        <w:t xml:space="preserve">Effect on revenue: </w:t>
      </w:r>
      <w:r w:rsidRPr="007435DD">
        <w:rPr>
          <w:rFonts w:ascii="Times New Roman" w:eastAsia="Times New Roman" w:hAnsi="Times New Roman" w:cs="Times New Roman"/>
          <w:sz w:val="24"/>
          <w:szCs w:val="24"/>
          <w:lang w:val="en-GB"/>
        </w:rPr>
        <w:t>Implication of CE capital expenditure in business does not impact the revenue figure of company but in case of RE it reduces the earnings of company. Moreover, as per IAS CE is useful for long term operation but RE is required for short term needs of business.</w:t>
      </w:r>
    </w:p>
    <w:p w14:paraId="0000001A"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b/>
          <w:sz w:val="24"/>
          <w:szCs w:val="24"/>
          <w:lang w:val="en-GB"/>
        </w:rPr>
        <w:t xml:space="preserve">Benefit: </w:t>
      </w:r>
      <w:r w:rsidRPr="007435DD">
        <w:rPr>
          <w:rFonts w:ascii="Times New Roman" w:eastAsia="Times New Roman" w:hAnsi="Times New Roman" w:cs="Times New Roman"/>
          <w:sz w:val="24"/>
          <w:szCs w:val="24"/>
          <w:lang w:val="en-GB"/>
        </w:rPr>
        <w:t xml:space="preserve">Presence of CE provides long term profitability to the business. Moreover, RE is beneficial for a short period of time. </w:t>
      </w:r>
    </w:p>
    <w:p w14:paraId="0000001B"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b/>
          <w:sz w:val="24"/>
          <w:szCs w:val="24"/>
          <w:lang w:val="en-GB"/>
        </w:rPr>
        <w:lastRenderedPageBreak/>
        <w:t xml:space="preserve">Physical existence: </w:t>
      </w:r>
      <w:r w:rsidRPr="007435DD">
        <w:rPr>
          <w:rFonts w:ascii="Times New Roman" w:eastAsia="Times New Roman" w:hAnsi="Times New Roman" w:cs="Times New Roman"/>
          <w:sz w:val="24"/>
          <w:szCs w:val="24"/>
          <w:lang w:val="en-GB"/>
        </w:rPr>
        <w:t xml:space="preserve">As per the rules and regulations of IAS CE has its own physical presence with assets accepting intangible assets. Besides this, RE does not have any physical presence as it is an investment for fulfilling daily needs of business. </w:t>
      </w:r>
    </w:p>
    <w:p w14:paraId="0000001C" w14:textId="33228245"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b/>
          <w:sz w:val="24"/>
          <w:szCs w:val="24"/>
          <w:lang w:val="en-GB"/>
        </w:rPr>
        <w:t xml:space="preserve">Occurrence and capitalisation: </w:t>
      </w:r>
      <w:r w:rsidRPr="007435DD">
        <w:rPr>
          <w:rFonts w:ascii="Times New Roman" w:eastAsia="Times New Roman" w:hAnsi="Times New Roman" w:cs="Times New Roman"/>
          <w:sz w:val="24"/>
          <w:szCs w:val="24"/>
          <w:lang w:val="en-GB"/>
        </w:rPr>
        <w:t xml:space="preserve">As per the views of </w:t>
      </w:r>
      <w:r w:rsidR="0009568F" w:rsidRPr="00BD04EF">
        <w:rPr>
          <w:rFonts w:ascii="Times New Roman" w:hAnsi="Times New Roman" w:cs="Times New Roman"/>
          <w:color w:val="000000" w:themeColor="text1"/>
          <w:sz w:val="24"/>
          <w:szCs w:val="24"/>
          <w:shd w:val="clear" w:color="auto" w:fill="FFFFFF"/>
        </w:rPr>
        <w:t>Dearman</w:t>
      </w:r>
      <w:r w:rsidR="0009568F" w:rsidRPr="007435DD">
        <w:rPr>
          <w:rFonts w:ascii="Times New Roman" w:eastAsia="Times New Roman" w:hAnsi="Times New Roman" w:cs="Times New Roman"/>
          <w:sz w:val="24"/>
          <w:szCs w:val="24"/>
          <w:lang w:val="en-GB"/>
        </w:rPr>
        <w:t xml:space="preserve"> </w:t>
      </w:r>
      <w:r w:rsidR="0009568F">
        <w:rPr>
          <w:rFonts w:ascii="Times New Roman" w:eastAsia="Times New Roman" w:hAnsi="Times New Roman" w:cs="Times New Roman"/>
          <w:i/>
          <w:sz w:val="24"/>
          <w:szCs w:val="24"/>
          <w:lang w:val="en-GB"/>
        </w:rPr>
        <w:t xml:space="preserve">et al. </w:t>
      </w:r>
      <w:r w:rsidRPr="007435DD">
        <w:rPr>
          <w:rFonts w:ascii="Times New Roman" w:eastAsia="Times New Roman" w:hAnsi="Times New Roman" w:cs="Times New Roman"/>
          <w:sz w:val="24"/>
          <w:szCs w:val="24"/>
          <w:lang w:val="en-GB"/>
        </w:rPr>
        <w:t>(</w:t>
      </w:r>
      <w:r w:rsidR="0009568F" w:rsidRPr="0009568F">
        <w:rPr>
          <w:rFonts w:ascii="Times New Roman" w:eastAsia="Times New Roman" w:hAnsi="Times New Roman" w:cs="Times New Roman"/>
          <w:sz w:val="24"/>
          <w:szCs w:val="24"/>
          <w:lang w:val="en-GB"/>
        </w:rPr>
        <w:t>2018</w:t>
      </w:r>
      <w:r w:rsidRPr="007435DD">
        <w:rPr>
          <w:rFonts w:ascii="Times New Roman" w:eastAsia="Times New Roman" w:hAnsi="Times New Roman" w:cs="Times New Roman"/>
          <w:sz w:val="24"/>
          <w:szCs w:val="24"/>
          <w:lang w:val="en-GB"/>
        </w:rPr>
        <w:t xml:space="preserve">), CE is </w:t>
      </w:r>
      <w:r w:rsidR="007435DD" w:rsidRPr="007435DD">
        <w:rPr>
          <w:rFonts w:ascii="Times New Roman" w:eastAsia="Times New Roman" w:hAnsi="Times New Roman" w:cs="Times New Roman"/>
          <w:sz w:val="24"/>
          <w:szCs w:val="24"/>
          <w:lang w:val="en-GB"/>
        </w:rPr>
        <w:t>non-recurring</w:t>
      </w:r>
      <w:r w:rsidRPr="007435DD">
        <w:rPr>
          <w:rFonts w:ascii="Times New Roman" w:eastAsia="Times New Roman" w:hAnsi="Times New Roman" w:cs="Times New Roman"/>
          <w:sz w:val="24"/>
          <w:szCs w:val="24"/>
          <w:lang w:val="en-GB"/>
        </w:rPr>
        <w:t xml:space="preserve"> in nature. In addition to this, RE is recurring in nature.  The amount of CE is capitalised in the business but RE is not capitalised in the business. </w:t>
      </w:r>
    </w:p>
    <w:p w14:paraId="0000001D"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b/>
          <w:sz w:val="24"/>
          <w:szCs w:val="24"/>
          <w:lang w:val="en-GB"/>
        </w:rPr>
        <w:t>Addition in value:</w:t>
      </w:r>
      <w:r w:rsidRPr="007435DD">
        <w:rPr>
          <w:rFonts w:ascii="Times New Roman" w:eastAsia="Times New Roman" w:hAnsi="Times New Roman" w:cs="Times New Roman"/>
          <w:sz w:val="24"/>
          <w:szCs w:val="24"/>
          <w:lang w:val="en-GB"/>
        </w:rPr>
        <w:t xml:space="preserve"> Implication of CE leads to enhancing the value of existing assets. In the case of CE it does not enhance the value of business but aids into daily work of management. </w:t>
      </w:r>
    </w:p>
    <w:p w14:paraId="0000001E" w14:textId="324EFCFC" w:rsidR="00E52318" w:rsidRPr="007435DD" w:rsidRDefault="003352CA" w:rsidP="00341007">
      <w:pPr>
        <w:pStyle w:val="Heading1"/>
      </w:pPr>
      <w:bookmarkStart w:id="2" w:name="_Toc37264543"/>
      <w:r w:rsidRPr="007435DD">
        <w:t xml:space="preserve">Task </w:t>
      </w:r>
      <w:r w:rsidR="007435DD" w:rsidRPr="007435DD">
        <w:t>2 Nature</w:t>
      </w:r>
      <w:r w:rsidRPr="007435DD">
        <w:t xml:space="preserve"> and purpose of cost accounting and management accounting</w:t>
      </w:r>
      <w:bookmarkEnd w:id="2"/>
      <w:r w:rsidRPr="007435DD">
        <w:t xml:space="preserve"> </w:t>
      </w:r>
    </w:p>
    <w:p w14:paraId="0000001F" w14:textId="77453272"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 xml:space="preserve">Presence of MA in an organisation is efficient for fulfilling financial requirements of business. Moreover, it is also helpful for </w:t>
      </w:r>
      <w:r w:rsidR="007435DD" w:rsidRPr="007435DD">
        <w:rPr>
          <w:rFonts w:ascii="Times New Roman" w:eastAsia="Times New Roman" w:hAnsi="Times New Roman" w:cs="Times New Roman"/>
          <w:sz w:val="24"/>
          <w:szCs w:val="24"/>
          <w:lang w:val="en-GB"/>
        </w:rPr>
        <w:t>planning</w:t>
      </w:r>
      <w:r w:rsidRPr="007435DD">
        <w:rPr>
          <w:rFonts w:ascii="Times New Roman" w:eastAsia="Times New Roman" w:hAnsi="Times New Roman" w:cs="Times New Roman"/>
          <w:sz w:val="24"/>
          <w:szCs w:val="24"/>
          <w:lang w:val="en-GB"/>
        </w:rPr>
        <w:t>, directing, organising and controlling financial activities. On the other hand, CA is a useful approach of determining cost associated with production (</w:t>
      </w:r>
      <w:r w:rsidR="0009568F" w:rsidRPr="00BD04EF">
        <w:rPr>
          <w:rFonts w:ascii="Times New Roman" w:hAnsi="Times New Roman" w:cs="Times New Roman"/>
          <w:color w:val="000000" w:themeColor="text1"/>
          <w:sz w:val="24"/>
          <w:szCs w:val="24"/>
          <w:shd w:val="clear" w:color="auto" w:fill="FFFFFF"/>
        </w:rPr>
        <w:t>Turner</w:t>
      </w:r>
      <w:r w:rsidR="0009568F">
        <w:rPr>
          <w:rFonts w:ascii="Times New Roman" w:hAnsi="Times New Roman" w:cs="Times New Roman"/>
          <w:color w:val="000000" w:themeColor="text1"/>
          <w:sz w:val="24"/>
          <w:szCs w:val="24"/>
          <w:shd w:val="clear" w:color="auto" w:fill="FFFFFF"/>
        </w:rPr>
        <w:t xml:space="preserve"> </w:t>
      </w:r>
      <w:r w:rsidR="0009568F">
        <w:rPr>
          <w:rFonts w:ascii="Times New Roman" w:hAnsi="Times New Roman" w:cs="Times New Roman"/>
          <w:i/>
          <w:color w:val="000000" w:themeColor="text1"/>
          <w:sz w:val="24"/>
          <w:szCs w:val="24"/>
          <w:shd w:val="clear" w:color="auto" w:fill="FFFFFF"/>
        </w:rPr>
        <w:t xml:space="preserve">et al. </w:t>
      </w:r>
      <w:r w:rsidR="0009568F">
        <w:rPr>
          <w:rFonts w:ascii="Times New Roman" w:hAnsi="Times New Roman" w:cs="Times New Roman"/>
          <w:color w:val="000000" w:themeColor="text1"/>
          <w:sz w:val="24"/>
          <w:szCs w:val="24"/>
          <w:shd w:val="clear" w:color="auto" w:fill="FFFFFF"/>
        </w:rPr>
        <w:t>2017</w:t>
      </w:r>
      <w:r w:rsidRPr="007435DD">
        <w:rPr>
          <w:rFonts w:ascii="Times New Roman" w:eastAsia="Times New Roman" w:hAnsi="Times New Roman" w:cs="Times New Roman"/>
          <w:sz w:val="24"/>
          <w:szCs w:val="24"/>
          <w:lang w:val="en-GB"/>
        </w:rPr>
        <w:t xml:space="preserve">). Understanding cost in production helps in cost minimisation and increasing profit. </w:t>
      </w:r>
    </w:p>
    <w:p w14:paraId="00000020" w14:textId="77777777" w:rsidR="00E52318" w:rsidRPr="007435DD" w:rsidRDefault="003352CA" w:rsidP="0009568F">
      <w:pPr>
        <w:spacing w:before="240" w:after="240" w:line="360" w:lineRule="auto"/>
        <w:jc w:val="both"/>
        <w:rPr>
          <w:rFonts w:ascii="Times New Roman" w:eastAsia="Times New Roman" w:hAnsi="Times New Roman" w:cs="Times New Roman"/>
          <w:b/>
          <w:sz w:val="24"/>
          <w:szCs w:val="24"/>
          <w:lang w:val="en-GB"/>
        </w:rPr>
      </w:pPr>
      <w:r w:rsidRPr="007435DD">
        <w:rPr>
          <w:rFonts w:ascii="Times New Roman" w:eastAsia="Times New Roman" w:hAnsi="Times New Roman" w:cs="Times New Roman"/>
          <w:b/>
          <w:sz w:val="24"/>
          <w:szCs w:val="24"/>
          <w:lang w:val="en-GB"/>
        </w:rPr>
        <w:t>Nature and purpose</w:t>
      </w:r>
    </w:p>
    <w:p w14:paraId="00000021" w14:textId="2CB2E8D0"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 xml:space="preserve">Nature of MA generally includes projection financial performance helpful in decision making process. It is usually adopted by a business for the purpose of managerial assistance in operations.  MA also helps in reflecting the performance of a company in stakeholders. As per </w:t>
      </w:r>
      <w:r w:rsidR="0009568F">
        <w:rPr>
          <w:rFonts w:ascii="Times New Roman" w:hAnsi="Times New Roman" w:cs="Times New Roman"/>
          <w:color w:val="000000" w:themeColor="text1"/>
          <w:sz w:val="24"/>
          <w:szCs w:val="24"/>
          <w:shd w:val="clear" w:color="auto" w:fill="FFFFFF"/>
        </w:rPr>
        <w:t>Hall</w:t>
      </w:r>
      <w:r w:rsidR="0009568F" w:rsidRPr="00BD04EF">
        <w:rPr>
          <w:rFonts w:ascii="Times New Roman" w:hAnsi="Times New Roman" w:cs="Times New Roman"/>
          <w:color w:val="000000" w:themeColor="text1"/>
          <w:sz w:val="24"/>
          <w:szCs w:val="24"/>
          <w:shd w:val="clear" w:color="auto" w:fill="FFFFFF"/>
        </w:rPr>
        <w:t xml:space="preserve"> </w:t>
      </w:r>
      <w:r w:rsidR="0009568F">
        <w:rPr>
          <w:rFonts w:ascii="Times New Roman" w:hAnsi="Times New Roman" w:cs="Times New Roman"/>
          <w:color w:val="000000" w:themeColor="text1"/>
          <w:sz w:val="24"/>
          <w:szCs w:val="24"/>
          <w:shd w:val="clear" w:color="auto" w:fill="FFFFFF"/>
        </w:rPr>
        <w:t>(2016)</w:t>
      </w:r>
      <w:r w:rsidRPr="007435DD">
        <w:rPr>
          <w:rFonts w:ascii="Times New Roman" w:eastAsia="Times New Roman" w:hAnsi="Times New Roman" w:cs="Times New Roman"/>
          <w:sz w:val="24"/>
          <w:szCs w:val="24"/>
          <w:lang w:val="en-GB"/>
        </w:rPr>
        <w:t xml:space="preserve">, CA   is an efficient approach for ascertaining cost control in venture. In addition, the purpose of CA is to determine the cost required in production such as fixed cost and variable cost.   </w:t>
      </w:r>
    </w:p>
    <w:p w14:paraId="00000022" w14:textId="77777777" w:rsidR="00E52318" w:rsidRPr="007435DD" w:rsidRDefault="003352CA" w:rsidP="0009568F">
      <w:pPr>
        <w:spacing w:before="240" w:after="240" w:line="360" w:lineRule="auto"/>
        <w:jc w:val="both"/>
        <w:rPr>
          <w:rFonts w:ascii="Times New Roman" w:eastAsia="Times New Roman" w:hAnsi="Times New Roman" w:cs="Times New Roman"/>
          <w:b/>
          <w:sz w:val="24"/>
          <w:szCs w:val="24"/>
          <w:lang w:val="en-GB"/>
        </w:rPr>
      </w:pPr>
      <w:r w:rsidRPr="007435DD">
        <w:rPr>
          <w:rFonts w:ascii="Times New Roman" w:eastAsia="Times New Roman" w:hAnsi="Times New Roman" w:cs="Times New Roman"/>
          <w:b/>
          <w:sz w:val="24"/>
          <w:szCs w:val="24"/>
          <w:lang w:val="en-GB"/>
        </w:rPr>
        <w:t>Characteristics</w:t>
      </w:r>
    </w:p>
    <w:p w14:paraId="00000023" w14:textId="513957FE"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MA is a future oriented approach as it helps in obtaining objectives for future course of action by help of planning and controlling. Management accounting system or MAs is the tool used with MA in order to implement MA reporting in management (</w:t>
      </w:r>
      <w:r w:rsidR="0009568F">
        <w:rPr>
          <w:rFonts w:ascii="Times New Roman" w:hAnsi="Times New Roman" w:cs="Times New Roman"/>
          <w:color w:val="000000" w:themeColor="text1"/>
          <w:sz w:val="24"/>
          <w:szCs w:val="24"/>
          <w:shd w:val="clear" w:color="auto" w:fill="FFFFFF"/>
        </w:rPr>
        <w:t xml:space="preserve">van </w:t>
      </w:r>
      <w:proofErr w:type="spellStart"/>
      <w:r w:rsidR="0009568F">
        <w:rPr>
          <w:rFonts w:ascii="Times New Roman" w:hAnsi="Times New Roman" w:cs="Times New Roman"/>
          <w:color w:val="000000" w:themeColor="text1"/>
          <w:sz w:val="24"/>
          <w:szCs w:val="24"/>
          <w:shd w:val="clear" w:color="auto" w:fill="FFFFFF"/>
        </w:rPr>
        <w:t>Helden</w:t>
      </w:r>
      <w:proofErr w:type="spellEnd"/>
      <w:r w:rsidR="0009568F">
        <w:rPr>
          <w:rFonts w:ascii="Times New Roman" w:hAnsi="Times New Roman" w:cs="Times New Roman"/>
          <w:color w:val="000000" w:themeColor="text1"/>
          <w:sz w:val="24"/>
          <w:szCs w:val="24"/>
          <w:shd w:val="clear" w:color="auto" w:fill="FFFFFF"/>
        </w:rPr>
        <w:t xml:space="preserve"> and Uddin, 2016</w:t>
      </w:r>
      <w:r w:rsidRPr="007435DD">
        <w:rPr>
          <w:rFonts w:ascii="Times New Roman" w:eastAsia="Times New Roman" w:hAnsi="Times New Roman" w:cs="Times New Roman"/>
          <w:sz w:val="24"/>
          <w:szCs w:val="24"/>
          <w:lang w:val="en-GB"/>
        </w:rPr>
        <w:t>). Besides this, MAs includes inventory management, accounting with objective and MA reporting includes financial statements (B/S and P/L).</w:t>
      </w:r>
    </w:p>
    <w:p w14:paraId="00000024" w14:textId="47F7350D"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lastRenderedPageBreak/>
        <w:t>CA is a useful measure for decision making and budgeting the operations. Moreover, it provides cost related data relevant for setting cost of products and services. Under this approach accounting for labour, material and ove</w:t>
      </w:r>
      <w:r w:rsidR="007435DD">
        <w:rPr>
          <w:rFonts w:ascii="Times New Roman" w:eastAsia="Times New Roman" w:hAnsi="Times New Roman" w:cs="Times New Roman"/>
          <w:sz w:val="24"/>
          <w:szCs w:val="24"/>
          <w:lang w:val="en-GB"/>
        </w:rPr>
        <w:t xml:space="preserve">rhead take place. As per </w:t>
      </w:r>
      <w:proofErr w:type="spellStart"/>
      <w:r w:rsidR="0009568F">
        <w:rPr>
          <w:rFonts w:ascii="Times New Roman" w:hAnsi="Times New Roman" w:cs="Times New Roman"/>
          <w:color w:val="000000" w:themeColor="text1"/>
          <w:sz w:val="24"/>
          <w:szCs w:val="24"/>
          <w:shd w:val="clear" w:color="auto" w:fill="FFFFFF"/>
        </w:rPr>
        <w:t>Nitzl</w:t>
      </w:r>
      <w:proofErr w:type="spellEnd"/>
      <w:r w:rsidR="0009568F" w:rsidRPr="00BD04EF">
        <w:rPr>
          <w:rFonts w:ascii="Times New Roman" w:hAnsi="Times New Roman" w:cs="Times New Roman"/>
          <w:color w:val="000000" w:themeColor="text1"/>
          <w:sz w:val="24"/>
          <w:szCs w:val="24"/>
          <w:shd w:val="clear" w:color="auto" w:fill="FFFFFF"/>
        </w:rPr>
        <w:t xml:space="preserve"> </w:t>
      </w:r>
      <w:r w:rsidR="0009568F">
        <w:rPr>
          <w:rFonts w:ascii="Times New Roman" w:hAnsi="Times New Roman" w:cs="Times New Roman"/>
          <w:color w:val="000000" w:themeColor="text1"/>
          <w:sz w:val="24"/>
          <w:szCs w:val="24"/>
          <w:shd w:val="clear" w:color="auto" w:fill="FFFFFF"/>
        </w:rPr>
        <w:t>(2016)</w:t>
      </w:r>
      <w:r w:rsidR="007435DD">
        <w:rPr>
          <w:rFonts w:ascii="Times New Roman" w:eastAsia="Times New Roman" w:hAnsi="Times New Roman" w:cs="Times New Roman"/>
          <w:sz w:val="24"/>
          <w:szCs w:val="24"/>
          <w:lang w:val="en-GB"/>
        </w:rPr>
        <w:t>, cos</w:t>
      </w:r>
      <w:r w:rsidRPr="007435DD">
        <w:rPr>
          <w:rFonts w:ascii="Times New Roman" w:eastAsia="Times New Roman" w:hAnsi="Times New Roman" w:cs="Times New Roman"/>
          <w:sz w:val="24"/>
          <w:szCs w:val="24"/>
          <w:lang w:val="en-GB"/>
        </w:rPr>
        <w:t xml:space="preserve">t accounting system includes methods of determining cost which are absorption and marginal costing. CA reporting can take place by help of cost sheet. Under this aspect determination of profit determination, BEP, margin of safety and inventory valuation take place which are related to contribution.   </w:t>
      </w:r>
    </w:p>
    <w:p w14:paraId="00000025" w14:textId="77777777" w:rsidR="00E52318" w:rsidRPr="007435DD" w:rsidRDefault="003352CA" w:rsidP="0009568F">
      <w:pPr>
        <w:spacing w:before="240" w:after="240" w:line="360" w:lineRule="auto"/>
        <w:jc w:val="both"/>
        <w:rPr>
          <w:rFonts w:ascii="Times New Roman" w:eastAsia="Times New Roman" w:hAnsi="Times New Roman" w:cs="Times New Roman"/>
          <w:b/>
          <w:sz w:val="24"/>
          <w:szCs w:val="24"/>
          <w:lang w:val="en-GB"/>
        </w:rPr>
      </w:pPr>
      <w:r w:rsidRPr="007435DD">
        <w:rPr>
          <w:rFonts w:ascii="Times New Roman" w:eastAsia="Times New Roman" w:hAnsi="Times New Roman" w:cs="Times New Roman"/>
          <w:b/>
          <w:sz w:val="24"/>
          <w:szCs w:val="24"/>
          <w:lang w:val="en-GB"/>
        </w:rPr>
        <w:t>Difference</w:t>
      </w:r>
    </w:p>
    <w:p w14:paraId="00000026"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Difference between cost accounting and management accounting are discussed as under:</w:t>
      </w:r>
    </w:p>
    <w:p w14:paraId="00000027"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b/>
          <w:sz w:val="24"/>
          <w:szCs w:val="24"/>
          <w:lang w:val="en-GB"/>
        </w:rPr>
        <w:t xml:space="preserve">Objective: </w:t>
      </w:r>
      <w:r w:rsidRPr="007435DD">
        <w:rPr>
          <w:rFonts w:ascii="Times New Roman" w:eastAsia="Times New Roman" w:hAnsi="Times New Roman" w:cs="Times New Roman"/>
          <w:sz w:val="24"/>
          <w:szCs w:val="24"/>
          <w:lang w:val="en-GB"/>
        </w:rPr>
        <w:t>MA assists for policy formation and decision making process. Usage of CA takes place for accumulation and allocation of costs.</w:t>
      </w:r>
    </w:p>
    <w:p w14:paraId="00000028" w14:textId="38A755D0" w:rsidR="00E52318" w:rsidRPr="007435DD" w:rsidRDefault="007435DD"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b/>
          <w:sz w:val="24"/>
          <w:szCs w:val="24"/>
          <w:lang w:val="en-GB"/>
        </w:rPr>
        <w:t>Data</w:t>
      </w:r>
      <w:r w:rsidR="003352CA" w:rsidRPr="007435DD">
        <w:rPr>
          <w:rFonts w:ascii="Times New Roman" w:eastAsia="Times New Roman" w:hAnsi="Times New Roman" w:cs="Times New Roman"/>
          <w:b/>
          <w:sz w:val="24"/>
          <w:szCs w:val="24"/>
          <w:lang w:val="en-GB"/>
        </w:rPr>
        <w:t xml:space="preserve">: </w:t>
      </w:r>
      <w:r w:rsidR="003352CA" w:rsidRPr="007435DD">
        <w:rPr>
          <w:rFonts w:ascii="Times New Roman" w:eastAsia="Times New Roman" w:hAnsi="Times New Roman" w:cs="Times New Roman"/>
          <w:sz w:val="24"/>
          <w:szCs w:val="24"/>
          <w:lang w:val="en-GB"/>
        </w:rPr>
        <w:t xml:space="preserve">MA leads to record both qualitative and quantitative </w:t>
      </w:r>
      <w:r w:rsidRPr="007435DD">
        <w:rPr>
          <w:rFonts w:ascii="Times New Roman" w:eastAsia="Times New Roman" w:hAnsi="Times New Roman" w:cs="Times New Roman"/>
          <w:sz w:val="24"/>
          <w:szCs w:val="24"/>
          <w:lang w:val="en-GB"/>
        </w:rPr>
        <w:t>information’s</w:t>
      </w:r>
      <w:r w:rsidR="003352CA" w:rsidRPr="007435DD">
        <w:rPr>
          <w:rFonts w:ascii="Times New Roman" w:eastAsia="Times New Roman" w:hAnsi="Times New Roman" w:cs="Times New Roman"/>
          <w:sz w:val="24"/>
          <w:szCs w:val="24"/>
          <w:lang w:val="en-GB"/>
        </w:rPr>
        <w:t xml:space="preserve"> of business. Besides this, CA only considers quantitative information. </w:t>
      </w:r>
    </w:p>
    <w:p w14:paraId="00000029"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b/>
          <w:sz w:val="24"/>
          <w:szCs w:val="24"/>
          <w:lang w:val="en-GB"/>
        </w:rPr>
        <w:t xml:space="preserve">Nature: </w:t>
      </w:r>
      <w:r w:rsidRPr="007435DD">
        <w:rPr>
          <w:rFonts w:ascii="Times New Roman" w:eastAsia="Times New Roman" w:hAnsi="Times New Roman" w:cs="Times New Roman"/>
          <w:sz w:val="24"/>
          <w:szCs w:val="24"/>
          <w:lang w:val="en-GB"/>
        </w:rPr>
        <w:t>MA includes projection of data for future course of action. In case of CA both past and present information are considered for cost determination.</w:t>
      </w:r>
    </w:p>
    <w:p w14:paraId="0000002A"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b/>
          <w:sz w:val="24"/>
          <w:szCs w:val="24"/>
          <w:lang w:val="en-GB"/>
        </w:rPr>
        <w:t>Reporting:</w:t>
      </w:r>
      <w:r w:rsidRPr="007435DD">
        <w:rPr>
          <w:rFonts w:ascii="Times New Roman" w:eastAsia="Times New Roman" w:hAnsi="Times New Roman" w:cs="Times New Roman"/>
          <w:sz w:val="24"/>
          <w:szCs w:val="24"/>
          <w:lang w:val="en-GB"/>
        </w:rPr>
        <w:t xml:space="preserve"> Reporting for MA can take place by the help of final accounts and CA can be reported with a cost sheet. </w:t>
      </w:r>
    </w:p>
    <w:p w14:paraId="0000002B" w14:textId="77777777" w:rsidR="00E52318" w:rsidRPr="007435DD" w:rsidRDefault="003352CA" w:rsidP="0009568F">
      <w:pPr>
        <w:spacing w:before="240" w:after="240" w:line="360" w:lineRule="auto"/>
        <w:jc w:val="both"/>
        <w:rPr>
          <w:rFonts w:ascii="Times New Roman" w:eastAsia="Times New Roman" w:hAnsi="Times New Roman" w:cs="Times New Roman"/>
          <w:b/>
          <w:sz w:val="24"/>
          <w:szCs w:val="24"/>
          <w:lang w:val="en-GB"/>
        </w:rPr>
      </w:pPr>
      <w:r w:rsidRPr="007435DD">
        <w:rPr>
          <w:rFonts w:ascii="Times New Roman" w:eastAsia="Times New Roman" w:hAnsi="Times New Roman" w:cs="Times New Roman"/>
          <w:b/>
          <w:sz w:val="24"/>
          <w:szCs w:val="24"/>
          <w:lang w:val="en-GB"/>
        </w:rPr>
        <w:t>Similarities</w:t>
      </w:r>
    </w:p>
    <w:p w14:paraId="0000002C"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 xml:space="preserve">It has been analysed from analysis of MA and CA that both the approaches are efficient for a company as it aids positively in profitability and cost minimisation of a company. Moreover, inclusion of both methods in management of a company is useful for reporting and reflecting the financial performance of a company in market.  </w:t>
      </w:r>
    </w:p>
    <w:p w14:paraId="0000002D" w14:textId="77777777" w:rsidR="00E52318" w:rsidRPr="007435DD" w:rsidRDefault="003352CA" w:rsidP="0009568F">
      <w:pPr>
        <w:spacing w:before="240" w:after="240" w:line="360" w:lineRule="auto"/>
        <w:jc w:val="both"/>
        <w:rPr>
          <w:rFonts w:ascii="Times New Roman" w:eastAsia="Times New Roman" w:hAnsi="Times New Roman" w:cs="Times New Roman"/>
          <w:b/>
          <w:sz w:val="24"/>
          <w:szCs w:val="24"/>
          <w:lang w:val="en-GB"/>
        </w:rPr>
      </w:pPr>
      <w:r w:rsidRPr="007435DD">
        <w:rPr>
          <w:rFonts w:ascii="Times New Roman" w:eastAsia="Times New Roman" w:hAnsi="Times New Roman" w:cs="Times New Roman"/>
          <w:b/>
          <w:sz w:val="24"/>
          <w:szCs w:val="24"/>
          <w:lang w:val="en-GB"/>
        </w:rPr>
        <w:t>Long term and short term strategies</w:t>
      </w:r>
    </w:p>
    <w:p w14:paraId="0000002E" w14:textId="7B5FB7CC"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 xml:space="preserve">Usage of both cost and management accounting in company helps in long term and short term strategies as it highlights the aspects such as allocation of resources, financial and </w:t>
      </w:r>
      <w:r w:rsidR="007435DD" w:rsidRPr="007435DD">
        <w:rPr>
          <w:rFonts w:ascii="Times New Roman" w:eastAsia="Times New Roman" w:hAnsi="Times New Roman" w:cs="Times New Roman"/>
          <w:sz w:val="24"/>
          <w:szCs w:val="24"/>
          <w:lang w:val="en-GB"/>
        </w:rPr>
        <w:t>non-financial</w:t>
      </w:r>
      <w:r w:rsidRPr="007435DD">
        <w:rPr>
          <w:rFonts w:ascii="Times New Roman" w:eastAsia="Times New Roman" w:hAnsi="Times New Roman" w:cs="Times New Roman"/>
          <w:sz w:val="24"/>
          <w:szCs w:val="24"/>
          <w:lang w:val="en-GB"/>
        </w:rPr>
        <w:t xml:space="preserve"> aspects. Besides this, using these approaches are helpful for determining both cost of production and profit to be earned so it becomes easy for a company to </w:t>
      </w:r>
      <w:r w:rsidR="007435DD" w:rsidRPr="007435DD">
        <w:rPr>
          <w:rFonts w:ascii="Times New Roman" w:eastAsia="Times New Roman" w:hAnsi="Times New Roman" w:cs="Times New Roman"/>
          <w:sz w:val="24"/>
          <w:szCs w:val="24"/>
          <w:lang w:val="en-GB"/>
        </w:rPr>
        <w:t>operates</w:t>
      </w:r>
      <w:r w:rsidRPr="007435DD">
        <w:rPr>
          <w:rFonts w:ascii="Times New Roman" w:eastAsia="Times New Roman" w:hAnsi="Times New Roman" w:cs="Times New Roman"/>
          <w:sz w:val="24"/>
          <w:szCs w:val="24"/>
          <w:lang w:val="en-GB"/>
        </w:rPr>
        <w:t xml:space="preserve"> with predetermined aspects.  Further, inclusion of these methods helps in determining sources of </w:t>
      </w:r>
      <w:r w:rsidRPr="007435DD">
        <w:rPr>
          <w:rFonts w:ascii="Times New Roman" w:eastAsia="Times New Roman" w:hAnsi="Times New Roman" w:cs="Times New Roman"/>
          <w:sz w:val="24"/>
          <w:szCs w:val="24"/>
          <w:lang w:val="en-GB"/>
        </w:rPr>
        <w:lastRenderedPageBreak/>
        <w:t xml:space="preserve">competitive advantage such as cost, efficiency, productivity and competitors. Hence, it can be said that inclusion of Ca and Ma is useful for long term and short term strategy formation. </w:t>
      </w:r>
    </w:p>
    <w:p w14:paraId="0000002F" w14:textId="77777777" w:rsidR="00E52318" w:rsidRPr="007435DD" w:rsidRDefault="003352CA" w:rsidP="00341007">
      <w:pPr>
        <w:pStyle w:val="Heading1"/>
      </w:pPr>
      <w:bookmarkStart w:id="3" w:name="_Toc37264544"/>
      <w:r w:rsidRPr="007435DD">
        <w:t>Task 3 Responsibility of management accountant while developing cost and management process</w:t>
      </w:r>
      <w:bookmarkEnd w:id="3"/>
      <w:r w:rsidRPr="007435DD">
        <w:t xml:space="preserve"> </w:t>
      </w:r>
    </w:p>
    <w:p w14:paraId="00000030" w14:textId="65D90D6E"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 xml:space="preserve">A management accountant for a company is responsible for determination of profitability and cost associated with production which leads to long term success for the company. As per </w:t>
      </w:r>
      <w:r w:rsidR="0009568F">
        <w:rPr>
          <w:rFonts w:ascii="Times New Roman" w:hAnsi="Times New Roman" w:cs="Times New Roman"/>
          <w:color w:val="000000" w:themeColor="text1"/>
          <w:sz w:val="24"/>
          <w:szCs w:val="24"/>
          <w:shd w:val="clear" w:color="auto" w:fill="FFFFFF"/>
        </w:rPr>
        <w:t xml:space="preserve">Ax and </w:t>
      </w:r>
      <w:proofErr w:type="spellStart"/>
      <w:r w:rsidR="0009568F">
        <w:rPr>
          <w:rFonts w:ascii="Times New Roman" w:hAnsi="Times New Roman" w:cs="Times New Roman"/>
          <w:color w:val="000000" w:themeColor="text1"/>
          <w:sz w:val="24"/>
          <w:szCs w:val="24"/>
          <w:shd w:val="clear" w:color="auto" w:fill="FFFFFF"/>
        </w:rPr>
        <w:t>Greve</w:t>
      </w:r>
      <w:proofErr w:type="spellEnd"/>
      <w:r w:rsidR="0009568F" w:rsidRPr="00BD04EF">
        <w:rPr>
          <w:rFonts w:ascii="Times New Roman" w:hAnsi="Times New Roman" w:cs="Times New Roman"/>
          <w:color w:val="000000" w:themeColor="text1"/>
          <w:sz w:val="24"/>
          <w:szCs w:val="24"/>
          <w:shd w:val="clear" w:color="auto" w:fill="FFFFFF"/>
        </w:rPr>
        <w:t xml:space="preserve"> </w:t>
      </w:r>
      <w:r w:rsidR="0009568F">
        <w:rPr>
          <w:rFonts w:ascii="Times New Roman" w:hAnsi="Times New Roman" w:cs="Times New Roman"/>
          <w:color w:val="000000" w:themeColor="text1"/>
          <w:sz w:val="24"/>
          <w:szCs w:val="24"/>
          <w:shd w:val="clear" w:color="auto" w:fill="FFFFFF"/>
        </w:rPr>
        <w:t>(2017)</w:t>
      </w:r>
      <w:r w:rsidRPr="007435DD">
        <w:rPr>
          <w:rFonts w:ascii="Times New Roman" w:eastAsia="Times New Roman" w:hAnsi="Times New Roman" w:cs="Times New Roman"/>
          <w:sz w:val="24"/>
          <w:szCs w:val="24"/>
          <w:lang w:val="en-GB"/>
        </w:rPr>
        <w:t xml:space="preserve">, management accounts are also responsible for different </w:t>
      </w:r>
      <w:r w:rsidR="007435DD" w:rsidRPr="007435DD">
        <w:rPr>
          <w:rFonts w:ascii="Times New Roman" w:eastAsia="Times New Roman" w:hAnsi="Times New Roman" w:cs="Times New Roman"/>
          <w:sz w:val="24"/>
          <w:szCs w:val="24"/>
          <w:lang w:val="en-GB"/>
        </w:rPr>
        <w:t>centres</w:t>
      </w:r>
      <w:r w:rsidRPr="007435DD">
        <w:rPr>
          <w:rFonts w:ascii="Times New Roman" w:eastAsia="Times New Roman" w:hAnsi="Times New Roman" w:cs="Times New Roman"/>
          <w:sz w:val="24"/>
          <w:szCs w:val="24"/>
          <w:lang w:val="en-GB"/>
        </w:rPr>
        <w:t xml:space="preserve"> of organisation including investment </w:t>
      </w:r>
      <w:r w:rsidR="007435DD" w:rsidRPr="007435DD">
        <w:rPr>
          <w:rFonts w:ascii="Times New Roman" w:eastAsia="Times New Roman" w:hAnsi="Times New Roman" w:cs="Times New Roman"/>
          <w:sz w:val="24"/>
          <w:szCs w:val="24"/>
          <w:lang w:val="en-GB"/>
        </w:rPr>
        <w:t>centres</w:t>
      </w:r>
      <w:r w:rsidRPr="007435DD">
        <w:rPr>
          <w:rFonts w:ascii="Times New Roman" w:eastAsia="Times New Roman" w:hAnsi="Times New Roman" w:cs="Times New Roman"/>
          <w:sz w:val="24"/>
          <w:szCs w:val="24"/>
          <w:lang w:val="en-GB"/>
        </w:rPr>
        <w:t xml:space="preserve">. Profit </w:t>
      </w:r>
      <w:r w:rsidR="007435DD" w:rsidRPr="007435DD">
        <w:rPr>
          <w:rFonts w:ascii="Times New Roman" w:eastAsia="Times New Roman" w:hAnsi="Times New Roman" w:cs="Times New Roman"/>
          <w:sz w:val="24"/>
          <w:szCs w:val="24"/>
          <w:lang w:val="en-GB"/>
        </w:rPr>
        <w:t>centre</w:t>
      </w:r>
      <w:r w:rsidRPr="007435DD">
        <w:rPr>
          <w:rFonts w:ascii="Times New Roman" w:eastAsia="Times New Roman" w:hAnsi="Times New Roman" w:cs="Times New Roman"/>
          <w:sz w:val="24"/>
          <w:szCs w:val="24"/>
          <w:lang w:val="en-GB"/>
        </w:rPr>
        <w:t xml:space="preserve">, cost </w:t>
      </w:r>
      <w:r w:rsidR="007435DD" w:rsidRPr="007435DD">
        <w:rPr>
          <w:rFonts w:ascii="Times New Roman" w:eastAsia="Times New Roman" w:hAnsi="Times New Roman" w:cs="Times New Roman"/>
          <w:sz w:val="24"/>
          <w:szCs w:val="24"/>
          <w:lang w:val="en-GB"/>
        </w:rPr>
        <w:t>centre</w:t>
      </w:r>
      <w:r w:rsidRPr="007435DD">
        <w:rPr>
          <w:rFonts w:ascii="Times New Roman" w:eastAsia="Times New Roman" w:hAnsi="Times New Roman" w:cs="Times New Roman"/>
          <w:sz w:val="24"/>
          <w:szCs w:val="24"/>
          <w:lang w:val="en-GB"/>
        </w:rPr>
        <w:t xml:space="preserve"> and revenue </w:t>
      </w:r>
      <w:r w:rsidR="007435DD" w:rsidRPr="007435DD">
        <w:rPr>
          <w:rFonts w:ascii="Times New Roman" w:eastAsia="Times New Roman" w:hAnsi="Times New Roman" w:cs="Times New Roman"/>
          <w:sz w:val="24"/>
          <w:szCs w:val="24"/>
          <w:lang w:val="en-GB"/>
        </w:rPr>
        <w:t>centre</w:t>
      </w:r>
      <w:r w:rsidRPr="007435DD">
        <w:rPr>
          <w:rFonts w:ascii="Times New Roman" w:eastAsia="Times New Roman" w:hAnsi="Times New Roman" w:cs="Times New Roman"/>
          <w:sz w:val="24"/>
          <w:szCs w:val="24"/>
          <w:lang w:val="en-GB"/>
        </w:rPr>
        <w:t xml:space="preserve">. Further, responsibility of a management accountant in development of cost </w:t>
      </w:r>
      <w:r w:rsidR="007435DD" w:rsidRPr="007435DD">
        <w:rPr>
          <w:rFonts w:ascii="Times New Roman" w:eastAsia="Times New Roman" w:hAnsi="Times New Roman" w:cs="Times New Roman"/>
          <w:sz w:val="24"/>
          <w:szCs w:val="24"/>
          <w:lang w:val="en-GB"/>
        </w:rPr>
        <w:t>and management</w:t>
      </w:r>
      <w:r w:rsidRPr="007435DD">
        <w:rPr>
          <w:rFonts w:ascii="Times New Roman" w:eastAsia="Times New Roman" w:hAnsi="Times New Roman" w:cs="Times New Roman"/>
          <w:sz w:val="24"/>
          <w:szCs w:val="24"/>
          <w:lang w:val="en-GB"/>
        </w:rPr>
        <w:t xml:space="preserve"> aspects in different </w:t>
      </w:r>
      <w:r w:rsidR="007435DD" w:rsidRPr="007435DD">
        <w:rPr>
          <w:rFonts w:ascii="Times New Roman" w:eastAsia="Times New Roman" w:hAnsi="Times New Roman" w:cs="Times New Roman"/>
          <w:sz w:val="24"/>
          <w:szCs w:val="24"/>
          <w:lang w:val="en-GB"/>
        </w:rPr>
        <w:t>centre</w:t>
      </w:r>
      <w:r w:rsidRPr="007435DD">
        <w:rPr>
          <w:rFonts w:ascii="Times New Roman" w:eastAsia="Times New Roman" w:hAnsi="Times New Roman" w:cs="Times New Roman"/>
          <w:sz w:val="24"/>
          <w:szCs w:val="24"/>
          <w:lang w:val="en-GB"/>
        </w:rPr>
        <w:t xml:space="preserve"> is discussed as under:</w:t>
      </w:r>
    </w:p>
    <w:p w14:paraId="00000031" w14:textId="57DD850F" w:rsidR="00E52318" w:rsidRPr="007435DD" w:rsidRDefault="003352CA" w:rsidP="0009568F">
      <w:pPr>
        <w:spacing w:before="240" w:after="240" w:line="360" w:lineRule="auto"/>
        <w:jc w:val="both"/>
        <w:rPr>
          <w:rFonts w:ascii="Times New Roman" w:eastAsia="Times New Roman" w:hAnsi="Times New Roman" w:cs="Times New Roman"/>
          <w:b/>
          <w:sz w:val="24"/>
          <w:szCs w:val="24"/>
          <w:lang w:val="en-GB"/>
        </w:rPr>
      </w:pPr>
      <w:r w:rsidRPr="007435DD">
        <w:rPr>
          <w:rFonts w:ascii="Times New Roman" w:eastAsia="Times New Roman" w:hAnsi="Times New Roman" w:cs="Times New Roman"/>
          <w:b/>
          <w:sz w:val="24"/>
          <w:szCs w:val="24"/>
          <w:lang w:val="en-GB"/>
        </w:rPr>
        <w:t xml:space="preserve">Revenue </w:t>
      </w:r>
      <w:r w:rsidR="007435DD" w:rsidRPr="007435DD">
        <w:rPr>
          <w:rFonts w:ascii="Times New Roman" w:eastAsia="Times New Roman" w:hAnsi="Times New Roman" w:cs="Times New Roman"/>
          <w:b/>
          <w:sz w:val="24"/>
          <w:szCs w:val="24"/>
          <w:lang w:val="en-GB"/>
        </w:rPr>
        <w:t>Centre</w:t>
      </w:r>
    </w:p>
    <w:p w14:paraId="00000032" w14:textId="03892CAB"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 xml:space="preserve">Revenue </w:t>
      </w:r>
      <w:r w:rsidR="007435DD" w:rsidRPr="007435DD">
        <w:rPr>
          <w:rFonts w:ascii="Times New Roman" w:eastAsia="Times New Roman" w:hAnsi="Times New Roman" w:cs="Times New Roman"/>
          <w:sz w:val="24"/>
          <w:szCs w:val="24"/>
          <w:lang w:val="en-GB"/>
        </w:rPr>
        <w:t>centre</w:t>
      </w:r>
      <w:r w:rsidRPr="007435DD">
        <w:rPr>
          <w:rFonts w:ascii="Times New Roman" w:eastAsia="Times New Roman" w:hAnsi="Times New Roman" w:cs="Times New Roman"/>
          <w:sz w:val="24"/>
          <w:szCs w:val="24"/>
          <w:lang w:val="en-GB"/>
        </w:rPr>
        <w:t xml:space="preserve"> indicates the determinant where cost of sales and revenue from operations are analysed. As opined by </w:t>
      </w:r>
      <w:r w:rsidR="0009568F">
        <w:rPr>
          <w:rFonts w:ascii="Times New Roman" w:hAnsi="Times New Roman" w:cs="Times New Roman"/>
          <w:color w:val="000000" w:themeColor="text1"/>
          <w:sz w:val="24"/>
          <w:szCs w:val="24"/>
          <w:shd w:val="clear" w:color="auto" w:fill="FFFFFF"/>
        </w:rPr>
        <w:t xml:space="preserve">Bromwich and </w:t>
      </w:r>
      <w:proofErr w:type="spellStart"/>
      <w:r w:rsidR="0009568F">
        <w:rPr>
          <w:rFonts w:ascii="Times New Roman" w:hAnsi="Times New Roman" w:cs="Times New Roman"/>
          <w:color w:val="000000" w:themeColor="text1"/>
          <w:sz w:val="24"/>
          <w:szCs w:val="24"/>
          <w:shd w:val="clear" w:color="auto" w:fill="FFFFFF"/>
        </w:rPr>
        <w:t>Scapens</w:t>
      </w:r>
      <w:proofErr w:type="spellEnd"/>
      <w:r w:rsidR="0009568F" w:rsidRPr="00BD04EF">
        <w:rPr>
          <w:rFonts w:ascii="Times New Roman" w:hAnsi="Times New Roman" w:cs="Times New Roman"/>
          <w:color w:val="000000" w:themeColor="text1"/>
          <w:sz w:val="24"/>
          <w:szCs w:val="24"/>
          <w:shd w:val="clear" w:color="auto" w:fill="FFFFFF"/>
        </w:rPr>
        <w:t xml:space="preserve"> </w:t>
      </w:r>
      <w:r w:rsidR="0009568F">
        <w:rPr>
          <w:rFonts w:ascii="Times New Roman" w:hAnsi="Times New Roman" w:cs="Times New Roman"/>
          <w:color w:val="000000" w:themeColor="text1"/>
          <w:sz w:val="24"/>
          <w:szCs w:val="24"/>
          <w:shd w:val="clear" w:color="auto" w:fill="FFFFFF"/>
        </w:rPr>
        <w:t>(2016)</w:t>
      </w:r>
      <w:r w:rsidRPr="007435DD">
        <w:rPr>
          <w:rFonts w:ascii="Times New Roman" w:eastAsia="Times New Roman" w:hAnsi="Times New Roman" w:cs="Times New Roman"/>
          <w:sz w:val="24"/>
          <w:szCs w:val="24"/>
          <w:lang w:val="en-GB"/>
        </w:rPr>
        <w:t xml:space="preserve">, manager of this division is accountable for the revenue earned secured by the management by conducting production activity. Hence, in this </w:t>
      </w:r>
      <w:r w:rsidR="007435DD" w:rsidRPr="007435DD">
        <w:rPr>
          <w:rFonts w:ascii="Times New Roman" w:eastAsia="Times New Roman" w:hAnsi="Times New Roman" w:cs="Times New Roman"/>
          <w:sz w:val="24"/>
          <w:szCs w:val="24"/>
          <w:lang w:val="en-GB"/>
        </w:rPr>
        <w:t>centre</w:t>
      </w:r>
      <w:r w:rsidRPr="007435DD">
        <w:rPr>
          <w:rFonts w:ascii="Times New Roman" w:eastAsia="Times New Roman" w:hAnsi="Times New Roman" w:cs="Times New Roman"/>
          <w:sz w:val="24"/>
          <w:szCs w:val="24"/>
          <w:lang w:val="en-GB"/>
        </w:rPr>
        <w:t xml:space="preserve"> management accountants are accountable for determining the aspects associated with earning revenue. Besides this, it is the responsibility of the management accountant to highlight the risk associated with earning revenue and mitigate them as soon as possible. Another responsibility of the management accountant is to set objectives with the help of which plan is prepared for the purpose of earning a higher amount of revenue. </w:t>
      </w:r>
    </w:p>
    <w:p w14:paraId="00000033" w14:textId="7F9262EC"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This includes consideration of market structure, cost associated with production, requirements of organisation and demands of customers and suppliers (</w:t>
      </w:r>
      <w:r w:rsidR="0009568F">
        <w:rPr>
          <w:rFonts w:ascii="Times New Roman" w:hAnsi="Times New Roman" w:cs="Times New Roman"/>
          <w:color w:val="000000" w:themeColor="text1"/>
          <w:sz w:val="24"/>
          <w:szCs w:val="24"/>
          <w:shd w:val="clear" w:color="auto" w:fill="FFFFFF"/>
        </w:rPr>
        <w:t>Hopper and Bui, 2016</w:t>
      </w:r>
      <w:r w:rsidRPr="007435DD">
        <w:rPr>
          <w:rFonts w:ascii="Times New Roman" w:eastAsia="Times New Roman" w:hAnsi="Times New Roman" w:cs="Times New Roman"/>
          <w:sz w:val="24"/>
          <w:szCs w:val="24"/>
          <w:lang w:val="en-GB"/>
        </w:rPr>
        <w:t xml:space="preserve">). So, by considering this aspect a well summarised </w:t>
      </w:r>
      <w:r w:rsidR="007435DD">
        <w:rPr>
          <w:rFonts w:ascii="Times New Roman" w:eastAsia="Times New Roman" w:hAnsi="Times New Roman" w:cs="Times New Roman"/>
          <w:sz w:val="24"/>
          <w:szCs w:val="24"/>
          <w:lang w:val="en-GB"/>
        </w:rPr>
        <w:t>plan</w:t>
      </w:r>
      <w:r w:rsidRPr="007435DD">
        <w:rPr>
          <w:rFonts w:ascii="Times New Roman" w:eastAsia="Times New Roman" w:hAnsi="Times New Roman" w:cs="Times New Roman"/>
          <w:sz w:val="24"/>
          <w:szCs w:val="24"/>
          <w:lang w:val="en-GB"/>
        </w:rPr>
        <w:t xml:space="preserve"> is prepared under the revenue centre. It is the work of a management accountant to monitor and measure the activities of the revenue </w:t>
      </w:r>
      <w:r w:rsidR="007435DD" w:rsidRPr="007435DD">
        <w:rPr>
          <w:rFonts w:ascii="Times New Roman" w:eastAsia="Times New Roman" w:hAnsi="Times New Roman" w:cs="Times New Roman"/>
          <w:sz w:val="24"/>
          <w:szCs w:val="24"/>
          <w:lang w:val="en-GB"/>
        </w:rPr>
        <w:t>centre</w:t>
      </w:r>
      <w:r w:rsidRPr="007435DD">
        <w:rPr>
          <w:rFonts w:ascii="Times New Roman" w:eastAsia="Times New Roman" w:hAnsi="Times New Roman" w:cs="Times New Roman"/>
          <w:sz w:val="24"/>
          <w:szCs w:val="24"/>
          <w:lang w:val="en-GB"/>
        </w:rPr>
        <w:t xml:space="preserve"> in order to prevent variance in performance.  Further, implementation of risk management plan is to take place by management account for combating risk in revenue centre.     </w:t>
      </w:r>
    </w:p>
    <w:p w14:paraId="00000034" w14:textId="58777525" w:rsidR="00E52318" w:rsidRPr="007435DD" w:rsidRDefault="003352CA" w:rsidP="0009568F">
      <w:pPr>
        <w:spacing w:before="240" w:after="240" w:line="360" w:lineRule="auto"/>
        <w:jc w:val="both"/>
        <w:rPr>
          <w:rFonts w:ascii="Times New Roman" w:eastAsia="Times New Roman" w:hAnsi="Times New Roman" w:cs="Times New Roman"/>
          <w:b/>
          <w:sz w:val="24"/>
          <w:szCs w:val="24"/>
          <w:lang w:val="en-GB"/>
        </w:rPr>
      </w:pPr>
      <w:r w:rsidRPr="007435DD">
        <w:rPr>
          <w:rFonts w:ascii="Times New Roman" w:eastAsia="Times New Roman" w:hAnsi="Times New Roman" w:cs="Times New Roman"/>
          <w:b/>
          <w:sz w:val="24"/>
          <w:szCs w:val="24"/>
          <w:lang w:val="en-GB"/>
        </w:rPr>
        <w:t xml:space="preserve">Cost </w:t>
      </w:r>
      <w:r w:rsidR="007435DD" w:rsidRPr="007435DD">
        <w:rPr>
          <w:rFonts w:ascii="Times New Roman" w:eastAsia="Times New Roman" w:hAnsi="Times New Roman" w:cs="Times New Roman"/>
          <w:b/>
          <w:sz w:val="24"/>
          <w:szCs w:val="24"/>
          <w:lang w:val="en-GB"/>
        </w:rPr>
        <w:t>Centre</w:t>
      </w:r>
    </w:p>
    <w:p w14:paraId="00000035" w14:textId="2E48CED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 xml:space="preserve">Cost </w:t>
      </w:r>
      <w:r w:rsidR="007435DD" w:rsidRPr="007435DD">
        <w:rPr>
          <w:rFonts w:ascii="Times New Roman" w:eastAsia="Times New Roman" w:hAnsi="Times New Roman" w:cs="Times New Roman"/>
          <w:sz w:val="24"/>
          <w:szCs w:val="24"/>
          <w:lang w:val="en-GB"/>
        </w:rPr>
        <w:t>centre</w:t>
      </w:r>
      <w:r w:rsidRPr="007435DD">
        <w:rPr>
          <w:rFonts w:ascii="Times New Roman" w:eastAsia="Times New Roman" w:hAnsi="Times New Roman" w:cs="Times New Roman"/>
          <w:sz w:val="24"/>
          <w:szCs w:val="24"/>
          <w:lang w:val="en-GB"/>
        </w:rPr>
        <w:t xml:space="preserve"> is a department of organisation under which cost can be allocated for production purposes. As opined by </w:t>
      </w:r>
      <w:r w:rsidR="0009568F">
        <w:rPr>
          <w:rFonts w:ascii="Times New Roman" w:hAnsi="Times New Roman" w:cs="Times New Roman"/>
          <w:color w:val="000000" w:themeColor="text1"/>
          <w:sz w:val="24"/>
          <w:szCs w:val="24"/>
        </w:rPr>
        <w:t xml:space="preserve">Cooper </w:t>
      </w:r>
      <w:r w:rsidR="0009568F">
        <w:rPr>
          <w:rFonts w:ascii="Times New Roman" w:hAnsi="Times New Roman" w:cs="Times New Roman"/>
          <w:i/>
          <w:color w:val="000000" w:themeColor="text1"/>
          <w:sz w:val="24"/>
          <w:szCs w:val="24"/>
        </w:rPr>
        <w:t xml:space="preserve">et al. </w:t>
      </w:r>
      <w:r w:rsidR="0009568F" w:rsidRPr="00BD04EF">
        <w:rPr>
          <w:rFonts w:ascii="Times New Roman" w:hAnsi="Times New Roman" w:cs="Times New Roman"/>
          <w:color w:val="000000" w:themeColor="text1"/>
          <w:sz w:val="24"/>
          <w:szCs w:val="24"/>
        </w:rPr>
        <w:t xml:space="preserve"> </w:t>
      </w:r>
      <w:r w:rsidR="0009568F">
        <w:rPr>
          <w:rFonts w:ascii="Times New Roman" w:hAnsi="Times New Roman" w:cs="Times New Roman"/>
          <w:color w:val="000000" w:themeColor="text1"/>
          <w:sz w:val="24"/>
          <w:szCs w:val="24"/>
        </w:rPr>
        <w:t>(2017)</w:t>
      </w:r>
      <w:r w:rsidRPr="007435DD">
        <w:rPr>
          <w:rFonts w:ascii="Times New Roman" w:eastAsia="Times New Roman" w:hAnsi="Times New Roman" w:cs="Times New Roman"/>
          <w:sz w:val="24"/>
          <w:szCs w:val="24"/>
          <w:lang w:val="en-GB"/>
        </w:rPr>
        <w:t xml:space="preserve">, management accountant is responsible for determining the cost associated with each product by </w:t>
      </w:r>
      <w:r w:rsidR="007435DD" w:rsidRPr="007435DD">
        <w:rPr>
          <w:rFonts w:ascii="Times New Roman" w:eastAsia="Times New Roman" w:hAnsi="Times New Roman" w:cs="Times New Roman"/>
          <w:sz w:val="24"/>
          <w:szCs w:val="24"/>
          <w:lang w:val="en-GB"/>
        </w:rPr>
        <w:t>help</w:t>
      </w:r>
      <w:r w:rsidR="007435DD">
        <w:rPr>
          <w:rFonts w:ascii="Times New Roman" w:eastAsia="Times New Roman" w:hAnsi="Times New Roman" w:cs="Times New Roman"/>
          <w:sz w:val="24"/>
          <w:szCs w:val="24"/>
          <w:lang w:val="en-GB"/>
        </w:rPr>
        <w:t xml:space="preserve"> of</w:t>
      </w:r>
      <w:r w:rsidRPr="007435DD">
        <w:rPr>
          <w:rFonts w:ascii="Times New Roman" w:eastAsia="Times New Roman" w:hAnsi="Times New Roman" w:cs="Times New Roman"/>
          <w:sz w:val="24"/>
          <w:szCs w:val="24"/>
          <w:lang w:val="en-GB"/>
        </w:rPr>
        <w:t xml:space="preserve"> implying </w:t>
      </w:r>
      <w:r w:rsidR="007435DD">
        <w:rPr>
          <w:rFonts w:ascii="Times New Roman" w:eastAsia="Times New Roman" w:hAnsi="Times New Roman" w:cs="Times New Roman"/>
          <w:sz w:val="24"/>
          <w:szCs w:val="24"/>
          <w:lang w:val="en-GB"/>
        </w:rPr>
        <w:t>cost</w:t>
      </w:r>
      <w:r w:rsidRPr="007435DD">
        <w:rPr>
          <w:rFonts w:ascii="Times New Roman" w:eastAsia="Times New Roman" w:hAnsi="Times New Roman" w:cs="Times New Roman"/>
          <w:sz w:val="24"/>
          <w:szCs w:val="24"/>
          <w:lang w:val="en-GB"/>
        </w:rPr>
        <w:t xml:space="preserve"> accounting and </w:t>
      </w:r>
      <w:r w:rsidRPr="007435DD">
        <w:rPr>
          <w:rFonts w:ascii="Times New Roman" w:eastAsia="Times New Roman" w:hAnsi="Times New Roman" w:cs="Times New Roman"/>
          <w:sz w:val="24"/>
          <w:szCs w:val="24"/>
          <w:lang w:val="en-GB"/>
        </w:rPr>
        <w:lastRenderedPageBreak/>
        <w:t xml:space="preserve">management accounting in operation. Besides this, cost accounting and management accounting provides a framework for determination of cost as it highlights the objectives and relevant resources for business used in production. Further, determination of cost is done by management accountant with help of manager in </w:t>
      </w:r>
      <w:r w:rsidR="007435DD">
        <w:rPr>
          <w:rFonts w:ascii="Times New Roman" w:eastAsia="Times New Roman" w:hAnsi="Times New Roman" w:cs="Times New Roman"/>
          <w:sz w:val="24"/>
          <w:szCs w:val="24"/>
          <w:lang w:val="en-GB"/>
        </w:rPr>
        <w:t>cost</w:t>
      </w:r>
      <w:r w:rsidRPr="007435DD">
        <w:rPr>
          <w:rFonts w:ascii="Times New Roman" w:eastAsia="Times New Roman" w:hAnsi="Times New Roman" w:cs="Times New Roman"/>
          <w:sz w:val="24"/>
          <w:szCs w:val="24"/>
          <w:lang w:val="en-GB"/>
        </w:rPr>
        <w:t xml:space="preserve"> </w:t>
      </w:r>
      <w:r w:rsidR="007435DD" w:rsidRPr="007435DD">
        <w:rPr>
          <w:rFonts w:ascii="Times New Roman" w:eastAsia="Times New Roman" w:hAnsi="Times New Roman" w:cs="Times New Roman"/>
          <w:sz w:val="24"/>
          <w:szCs w:val="24"/>
          <w:lang w:val="en-GB"/>
        </w:rPr>
        <w:t>centre</w:t>
      </w:r>
      <w:r w:rsidRPr="007435DD">
        <w:rPr>
          <w:rFonts w:ascii="Times New Roman" w:eastAsia="Times New Roman" w:hAnsi="Times New Roman" w:cs="Times New Roman"/>
          <w:sz w:val="24"/>
          <w:szCs w:val="24"/>
          <w:lang w:val="en-GB"/>
        </w:rPr>
        <w:t xml:space="preserve"> in order to analyse the proportion of profit could be earned with production. It is the responsibility of the accountant to minimise the cost as much as possible in order to increase the level of profit. </w:t>
      </w:r>
    </w:p>
    <w:p w14:paraId="00000036" w14:textId="7C345C24" w:rsidR="00E52318" w:rsidRPr="007435DD" w:rsidRDefault="007435DD"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Another</w:t>
      </w:r>
      <w:r w:rsidR="003352CA" w:rsidRPr="007435DD">
        <w:rPr>
          <w:rFonts w:ascii="Times New Roman" w:eastAsia="Times New Roman" w:hAnsi="Times New Roman" w:cs="Times New Roman"/>
          <w:sz w:val="24"/>
          <w:szCs w:val="24"/>
          <w:lang w:val="en-GB"/>
        </w:rPr>
        <w:t xml:space="preserve"> responsibility of management </w:t>
      </w:r>
      <w:r w:rsidRPr="007435DD">
        <w:rPr>
          <w:rFonts w:ascii="Times New Roman" w:eastAsia="Times New Roman" w:hAnsi="Times New Roman" w:cs="Times New Roman"/>
          <w:sz w:val="24"/>
          <w:szCs w:val="24"/>
          <w:lang w:val="en-GB"/>
        </w:rPr>
        <w:t>account</w:t>
      </w:r>
      <w:r>
        <w:rPr>
          <w:rFonts w:ascii="Times New Roman" w:eastAsia="Times New Roman" w:hAnsi="Times New Roman" w:cs="Times New Roman"/>
          <w:sz w:val="24"/>
          <w:szCs w:val="24"/>
          <w:lang w:val="en-GB"/>
        </w:rPr>
        <w:t xml:space="preserve"> is to undertake relev</w:t>
      </w:r>
      <w:r w:rsidRPr="007435DD">
        <w:rPr>
          <w:rFonts w:ascii="Times New Roman" w:eastAsia="Times New Roman" w:hAnsi="Times New Roman" w:cs="Times New Roman"/>
          <w:sz w:val="24"/>
          <w:szCs w:val="24"/>
          <w:lang w:val="en-GB"/>
        </w:rPr>
        <w:t>ant</w:t>
      </w:r>
      <w:r w:rsidR="003352CA" w:rsidRPr="007435DD">
        <w:rPr>
          <w:rFonts w:ascii="Times New Roman" w:eastAsia="Times New Roman" w:hAnsi="Times New Roman" w:cs="Times New Roman"/>
          <w:sz w:val="24"/>
          <w:szCs w:val="24"/>
          <w:lang w:val="en-GB"/>
        </w:rPr>
        <w:t xml:space="preserve"> </w:t>
      </w:r>
      <w:r w:rsidRPr="007435DD">
        <w:rPr>
          <w:rFonts w:ascii="Times New Roman" w:eastAsia="Times New Roman" w:hAnsi="Times New Roman" w:cs="Times New Roman"/>
          <w:sz w:val="24"/>
          <w:szCs w:val="24"/>
          <w:lang w:val="en-GB"/>
        </w:rPr>
        <w:t>action</w:t>
      </w:r>
      <w:r w:rsidR="003352CA" w:rsidRPr="007435DD">
        <w:rPr>
          <w:rFonts w:ascii="Times New Roman" w:eastAsia="Times New Roman" w:hAnsi="Times New Roman" w:cs="Times New Roman"/>
          <w:sz w:val="24"/>
          <w:szCs w:val="24"/>
          <w:lang w:val="en-GB"/>
        </w:rPr>
        <w:t xml:space="preserve"> in </w:t>
      </w:r>
      <w:r w:rsidRPr="007435DD">
        <w:rPr>
          <w:rFonts w:ascii="Times New Roman" w:eastAsia="Times New Roman" w:hAnsi="Times New Roman" w:cs="Times New Roman"/>
          <w:sz w:val="24"/>
          <w:szCs w:val="24"/>
          <w:lang w:val="en-GB"/>
        </w:rPr>
        <w:t>order</w:t>
      </w:r>
      <w:r w:rsidR="003352CA" w:rsidRPr="007435DD">
        <w:rPr>
          <w:rFonts w:ascii="Times New Roman" w:eastAsia="Times New Roman" w:hAnsi="Times New Roman" w:cs="Times New Roman"/>
          <w:sz w:val="24"/>
          <w:szCs w:val="24"/>
          <w:lang w:val="en-GB"/>
        </w:rPr>
        <w:t xml:space="preserve"> to </w:t>
      </w:r>
      <w:r w:rsidRPr="007435DD">
        <w:rPr>
          <w:rFonts w:ascii="Times New Roman" w:eastAsia="Times New Roman" w:hAnsi="Times New Roman" w:cs="Times New Roman"/>
          <w:sz w:val="24"/>
          <w:szCs w:val="24"/>
          <w:lang w:val="en-GB"/>
        </w:rPr>
        <w:t>support</w:t>
      </w:r>
      <w:r w:rsidR="003352CA" w:rsidRPr="007435DD">
        <w:rPr>
          <w:rFonts w:ascii="Times New Roman" w:eastAsia="Times New Roman" w:hAnsi="Times New Roman" w:cs="Times New Roman"/>
          <w:sz w:val="24"/>
          <w:szCs w:val="24"/>
          <w:lang w:val="en-GB"/>
        </w:rPr>
        <w:t xml:space="preserve"> the costing strategy of business. In this aspect all the staff members are assigned tasks in such a manner to reduce the cost in each work but maintain the optimum quality of </w:t>
      </w:r>
      <w:r w:rsidRPr="007435DD">
        <w:rPr>
          <w:rFonts w:ascii="Times New Roman" w:eastAsia="Times New Roman" w:hAnsi="Times New Roman" w:cs="Times New Roman"/>
          <w:sz w:val="24"/>
          <w:szCs w:val="24"/>
          <w:lang w:val="en-GB"/>
        </w:rPr>
        <w:t>task</w:t>
      </w:r>
      <w:r w:rsidR="003352CA" w:rsidRPr="007435DD">
        <w:rPr>
          <w:rFonts w:ascii="Times New Roman" w:eastAsia="Times New Roman" w:hAnsi="Times New Roman" w:cs="Times New Roman"/>
          <w:sz w:val="24"/>
          <w:szCs w:val="24"/>
          <w:lang w:val="en-GB"/>
        </w:rPr>
        <w:t xml:space="preserve">. This leads to enhance the overall </w:t>
      </w:r>
      <w:r>
        <w:rPr>
          <w:rFonts w:ascii="Times New Roman" w:eastAsia="Times New Roman" w:hAnsi="Times New Roman" w:cs="Times New Roman"/>
          <w:sz w:val="24"/>
          <w:szCs w:val="24"/>
          <w:lang w:val="en-GB"/>
        </w:rPr>
        <w:t>profitability</w:t>
      </w:r>
      <w:r w:rsidR="003352CA" w:rsidRPr="007435DD">
        <w:rPr>
          <w:rFonts w:ascii="Times New Roman" w:eastAsia="Times New Roman" w:hAnsi="Times New Roman" w:cs="Times New Roman"/>
          <w:sz w:val="24"/>
          <w:szCs w:val="24"/>
          <w:lang w:val="en-GB"/>
        </w:rPr>
        <w:t xml:space="preserve"> of the company by minimisation of both fixed and variable cost associated with production. </w:t>
      </w:r>
    </w:p>
    <w:p w14:paraId="00000037" w14:textId="7E9E33F3" w:rsidR="00E52318" w:rsidRPr="007435DD" w:rsidRDefault="003352CA" w:rsidP="00341007">
      <w:pPr>
        <w:pStyle w:val="Heading1"/>
      </w:pPr>
      <w:bookmarkStart w:id="4" w:name="_Toc37264545"/>
      <w:r w:rsidRPr="007435DD">
        <w:t xml:space="preserve">Task </w:t>
      </w:r>
      <w:r w:rsidR="007435DD" w:rsidRPr="007435DD">
        <w:t>4 Distinction</w:t>
      </w:r>
      <w:r w:rsidRPr="007435DD">
        <w:t xml:space="preserve"> between management accounting and financial accounting</w:t>
      </w:r>
      <w:bookmarkEnd w:id="4"/>
      <w:r w:rsidRPr="007435DD">
        <w:t xml:space="preserve"> </w:t>
      </w:r>
    </w:p>
    <w:p w14:paraId="00000038" w14:textId="3C9775C3"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Financial accounting (FA</w:t>
      </w:r>
      <w:r w:rsidR="007435DD" w:rsidRPr="007435DD">
        <w:rPr>
          <w:rFonts w:ascii="Times New Roman" w:eastAsia="Times New Roman" w:hAnsi="Times New Roman" w:cs="Times New Roman"/>
          <w:sz w:val="24"/>
          <w:szCs w:val="24"/>
          <w:lang w:val="en-GB"/>
        </w:rPr>
        <w:t>) is</w:t>
      </w:r>
      <w:r w:rsidRPr="007435DD">
        <w:rPr>
          <w:rFonts w:ascii="Times New Roman" w:eastAsia="Times New Roman" w:hAnsi="Times New Roman" w:cs="Times New Roman"/>
          <w:sz w:val="24"/>
          <w:szCs w:val="24"/>
          <w:lang w:val="en-GB"/>
        </w:rPr>
        <w:t xml:space="preserve"> a specialised field of accounting method under which a company can track its financial records by help of standardised guidelines. As per the </w:t>
      </w:r>
      <w:r w:rsidR="007435DD">
        <w:rPr>
          <w:rFonts w:ascii="Times New Roman" w:eastAsia="Times New Roman" w:hAnsi="Times New Roman" w:cs="Times New Roman"/>
          <w:sz w:val="24"/>
          <w:szCs w:val="24"/>
          <w:lang w:val="en-GB"/>
        </w:rPr>
        <w:t>views</w:t>
      </w:r>
      <w:r w:rsidRPr="007435DD">
        <w:rPr>
          <w:rFonts w:ascii="Times New Roman" w:eastAsia="Times New Roman" w:hAnsi="Times New Roman" w:cs="Times New Roman"/>
          <w:sz w:val="24"/>
          <w:szCs w:val="24"/>
          <w:lang w:val="en-GB"/>
        </w:rPr>
        <w:t xml:space="preserve"> of </w:t>
      </w:r>
      <w:r w:rsidR="0009568F">
        <w:rPr>
          <w:rFonts w:ascii="Times New Roman" w:hAnsi="Times New Roman" w:cs="Times New Roman"/>
          <w:color w:val="000000" w:themeColor="text1"/>
          <w:sz w:val="24"/>
          <w:szCs w:val="24"/>
        </w:rPr>
        <w:t>Horngren and Forster</w:t>
      </w:r>
      <w:r w:rsidR="0009568F" w:rsidRPr="00BD04EF">
        <w:rPr>
          <w:rFonts w:ascii="Times New Roman" w:hAnsi="Times New Roman" w:cs="Times New Roman"/>
          <w:color w:val="000000" w:themeColor="text1"/>
          <w:sz w:val="24"/>
          <w:szCs w:val="24"/>
        </w:rPr>
        <w:t xml:space="preserve"> (2014)</w:t>
      </w:r>
      <w:r w:rsidRPr="007435DD">
        <w:rPr>
          <w:rFonts w:ascii="Times New Roman" w:eastAsia="Times New Roman" w:hAnsi="Times New Roman" w:cs="Times New Roman"/>
          <w:sz w:val="24"/>
          <w:szCs w:val="24"/>
          <w:lang w:val="en-GB"/>
        </w:rPr>
        <w:t>, MA is a useful approach of maintaining records of organisational performance with help of accounting guidelines. Similarly, MA is a form of accounting for managing the activities of company. Under this system the company is able to plan, manage and organise most activities. Below are the distinction between MA and FA:</w:t>
      </w:r>
    </w:p>
    <w:p w14:paraId="00000039" w14:textId="77777777" w:rsidR="00E52318" w:rsidRPr="007435DD" w:rsidRDefault="003352CA" w:rsidP="0009568F">
      <w:pPr>
        <w:spacing w:before="240" w:after="240" w:line="360" w:lineRule="auto"/>
        <w:jc w:val="both"/>
        <w:rPr>
          <w:rFonts w:ascii="Times New Roman" w:eastAsia="Times New Roman" w:hAnsi="Times New Roman" w:cs="Times New Roman"/>
          <w:b/>
          <w:sz w:val="24"/>
          <w:szCs w:val="24"/>
          <w:lang w:val="en-GB"/>
        </w:rPr>
      </w:pPr>
      <w:r w:rsidRPr="007435DD">
        <w:rPr>
          <w:rFonts w:ascii="Times New Roman" w:eastAsia="Times New Roman" w:hAnsi="Times New Roman" w:cs="Times New Roman"/>
          <w:b/>
          <w:sz w:val="24"/>
          <w:szCs w:val="24"/>
          <w:lang w:val="en-GB"/>
        </w:rPr>
        <w:t>Means of communication</w:t>
      </w:r>
    </w:p>
    <w:p w14:paraId="0000003A" w14:textId="7F0F1CB9"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 xml:space="preserve">FA is an </w:t>
      </w:r>
      <w:r w:rsidR="007435DD" w:rsidRPr="007435DD">
        <w:rPr>
          <w:rFonts w:ascii="Times New Roman" w:eastAsia="Times New Roman" w:hAnsi="Times New Roman" w:cs="Times New Roman"/>
          <w:sz w:val="24"/>
          <w:szCs w:val="24"/>
          <w:lang w:val="en-GB"/>
        </w:rPr>
        <w:t>effective</w:t>
      </w:r>
      <w:r w:rsidRPr="007435DD">
        <w:rPr>
          <w:rFonts w:ascii="Times New Roman" w:eastAsia="Times New Roman" w:hAnsi="Times New Roman" w:cs="Times New Roman"/>
          <w:sz w:val="24"/>
          <w:szCs w:val="24"/>
          <w:lang w:val="en-GB"/>
        </w:rPr>
        <w:t xml:space="preserve"> </w:t>
      </w:r>
      <w:r w:rsidR="007435DD" w:rsidRPr="007435DD">
        <w:rPr>
          <w:rFonts w:ascii="Times New Roman" w:eastAsia="Times New Roman" w:hAnsi="Times New Roman" w:cs="Times New Roman"/>
          <w:sz w:val="24"/>
          <w:szCs w:val="24"/>
          <w:lang w:val="en-GB"/>
        </w:rPr>
        <w:t>measure</w:t>
      </w:r>
      <w:r w:rsidRPr="007435DD">
        <w:rPr>
          <w:rFonts w:ascii="Times New Roman" w:eastAsia="Times New Roman" w:hAnsi="Times New Roman" w:cs="Times New Roman"/>
          <w:sz w:val="24"/>
          <w:szCs w:val="24"/>
          <w:lang w:val="en-GB"/>
        </w:rPr>
        <w:t xml:space="preserve"> of </w:t>
      </w:r>
      <w:r w:rsidR="007435DD">
        <w:rPr>
          <w:rFonts w:ascii="Times New Roman" w:eastAsia="Times New Roman" w:hAnsi="Times New Roman" w:cs="Times New Roman"/>
          <w:sz w:val="24"/>
          <w:szCs w:val="24"/>
          <w:lang w:val="en-GB"/>
        </w:rPr>
        <w:t>communicating</w:t>
      </w:r>
      <w:r w:rsidRPr="007435DD">
        <w:rPr>
          <w:rFonts w:ascii="Times New Roman" w:eastAsia="Times New Roman" w:hAnsi="Times New Roman" w:cs="Times New Roman"/>
          <w:sz w:val="24"/>
          <w:szCs w:val="24"/>
          <w:lang w:val="en-GB"/>
        </w:rPr>
        <w:t xml:space="preserve"> </w:t>
      </w:r>
      <w:r w:rsidR="007435DD" w:rsidRPr="007435DD">
        <w:rPr>
          <w:rFonts w:ascii="Times New Roman" w:eastAsia="Times New Roman" w:hAnsi="Times New Roman" w:cs="Times New Roman"/>
          <w:sz w:val="24"/>
          <w:szCs w:val="24"/>
          <w:lang w:val="en-GB"/>
        </w:rPr>
        <w:t>financial</w:t>
      </w:r>
      <w:r w:rsidRPr="007435DD">
        <w:rPr>
          <w:rFonts w:ascii="Times New Roman" w:eastAsia="Times New Roman" w:hAnsi="Times New Roman" w:cs="Times New Roman"/>
          <w:sz w:val="24"/>
          <w:szCs w:val="24"/>
          <w:lang w:val="en-GB"/>
        </w:rPr>
        <w:t xml:space="preserve"> aspect within </w:t>
      </w:r>
      <w:r w:rsidR="007435DD" w:rsidRPr="007435DD">
        <w:rPr>
          <w:rFonts w:ascii="Times New Roman" w:eastAsia="Times New Roman" w:hAnsi="Times New Roman" w:cs="Times New Roman"/>
          <w:sz w:val="24"/>
          <w:szCs w:val="24"/>
          <w:lang w:val="en-GB"/>
        </w:rPr>
        <w:t>organisation</w:t>
      </w:r>
      <w:r w:rsidRPr="007435DD">
        <w:rPr>
          <w:rFonts w:ascii="Times New Roman" w:eastAsia="Times New Roman" w:hAnsi="Times New Roman" w:cs="Times New Roman"/>
          <w:sz w:val="24"/>
          <w:szCs w:val="24"/>
          <w:lang w:val="en-GB"/>
        </w:rPr>
        <w:t xml:space="preserve"> as it includes adequate management of financial transaction. One of the important aspects of FA is adequate posting of transactions as per </w:t>
      </w:r>
      <w:r w:rsidR="007435DD" w:rsidRPr="007435DD">
        <w:rPr>
          <w:rFonts w:ascii="Times New Roman" w:eastAsia="Times New Roman" w:hAnsi="Times New Roman" w:cs="Times New Roman"/>
          <w:sz w:val="24"/>
          <w:szCs w:val="24"/>
          <w:lang w:val="en-GB"/>
        </w:rPr>
        <w:t>the nature</w:t>
      </w:r>
      <w:r w:rsidRPr="007435DD">
        <w:rPr>
          <w:rFonts w:ascii="Times New Roman" w:eastAsia="Times New Roman" w:hAnsi="Times New Roman" w:cs="Times New Roman"/>
          <w:sz w:val="24"/>
          <w:szCs w:val="24"/>
          <w:lang w:val="en-GB"/>
        </w:rPr>
        <w:t xml:space="preserve"> of particular transactions. Hence, maintaining a transaction efficiently helps in communication each aspect of business with staff members.</w:t>
      </w:r>
    </w:p>
    <w:p w14:paraId="0000003B" w14:textId="24E60EF5"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 xml:space="preserve">In the case of MA it is efficient for communicating the financial </w:t>
      </w:r>
      <w:r w:rsidR="007435DD">
        <w:rPr>
          <w:rFonts w:ascii="Times New Roman" w:eastAsia="Times New Roman" w:hAnsi="Times New Roman" w:cs="Times New Roman"/>
          <w:sz w:val="24"/>
          <w:szCs w:val="24"/>
          <w:lang w:val="en-GB"/>
        </w:rPr>
        <w:t>position</w:t>
      </w:r>
      <w:r w:rsidRPr="007435DD">
        <w:rPr>
          <w:rFonts w:ascii="Times New Roman" w:eastAsia="Times New Roman" w:hAnsi="Times New Roman" w:cs="Times New Roman"/>
          <w:sz w:val="24"/>
          <w:szCs w:val="24"/>
          <w:lang w:val="en-GB"/>
        </w:rPr>
        <w:t xml:space="preserve"> of a company to outside the business. So, the approach is useful for attracting more investors and shareholders in the management. Further, maintenance of clear financial records can only be protected by the help of MA. </w:t>
      </w:r>
    </w:p>
    <w:p w14:paraId="6611C3D5" w14:textId="77777777" w:rsidR="0009568F" w:rsidRDefault="0009568F" w:rsidP="0009568F">
      <w:pPr>
        <w:spacing w:before="240" w:after="240" w:line="360" w:lineRule="auto"/>
        <w:jc w:val="both"/>
        <w:rPr>
          <w:rFonts w:ascii="Times New Roman" w:eastAsia="Times New Roman" w:hAnsi="Times New Roman" w:cs="Times New Roman"/>
          <w:b/>
          <w:sz w:val="24"/>
          <w:szCs w:val="24"/>
          <w:lang w:val="en-GB"/>
        </w:rPr>
      </w:pPr>
    </w:p>
    <w:p w14:paraId="5292B9AA" w14:textId="77777777" w:rsidR="0009568F" w:rsidRDefault="0009568F" w:rsidP="0009568F">
      <w:pPr>
        <w:spacing w:before="240" w:after="240" w:line="360" w:lineRule="auto"/>
        <w:jc w:val="both"/>
        <w:rPr>
          <w:rFonts w:ascii="Times New Roman" w:eastAsia="Times New Roman" w:hAnsi="Times New Roman" w:cs="Times New Roman"/>
          <w:b/>
          <w:sz w:val="24"/>
          <w:szCs w:val="24"/>
          <w:lang w:val="en-GB"/>
        </w:rPr>
      </w:pPr>
    </w:p>
    <w:p w14:paraId="0000003C" w14:textId="77777777" w:rsidR="00E52318" w:rsidRPr="007435DD" w:rsidRDefault="003352CA" w:rsidP="0009568F">
      <w:pPr>
        <w:spacing w:before="240" w:after="240" w:line="360" w:lineRule="auto"/>
        <w:jc w:val="both"/>
        <w:rPr>
          <w:rFonts w:ascii="Times New Roman" w:eastAsia="Times New Roman" w:hAnsi="Times New Roman" w:cs="Times New Roman"/>
          <w:b/>
          <w:sz w:val="24"/>
          <w:szCs w:val="24"/>
          <w:lang w:val="en-GB"/>
        </w:rPr>
      </w:pPr>
      <w:r w:rsidRPr="007435DD">
        <w:rPr>
          <w:rFonts w:ascii="Times New Roman" w:eastAsia="Times New Roman" w:hAnsi="Times New Roman" w:cs="Times New Roman"/>
          <w:b/>
          <w:sz w:val="24"/>
          <w:szCs w:val="24"/>
          <w:lang w:val="en-GB"/>
        </w:rPr>
        <w:lastRenderedPageBreak/>
        <w:t>Fundamental concept</w:t>
      </w:r>
    </w:p>
    <w:p w14:paraId="0000003D" w14:textId="6EE40233"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As per the view</w:t>
      </w:r>
      <w:r w:rsidR="0009568F">
        <w:rPr>
          <w:rFonts w:ascii="Times New Roman" w:eastAsia="Times New Roman" w:hAnsi="Times New Roman" w:cs="Times New Roman"/>
          <w:sz w:val="24"/>
          <w:szCs w:val="24"/>
          <w:lang w:val="en-GB"/>
        </w:rPr>
        <w:t>s</w:t>
      </w:r>
      <w:r w:rsidRPr="007435DD">
        <w:rPr>
          <w:rFonts w:ascii="Times New Roman" w:eastAsia="Times New Roman" w:hAnsi="Times New Roman" w:cs="Times New Roman"/>
          <w:sz w:val="24"/>
          <w:szCs w:val="24"/>
          <w:lang w:val="en-GB"/>
        </w:rPr>
        <w:t xml:space="preserve"> of </w:t>
      </w:r>
      <w:r w:rsidR="0009568F">
        <w:rPr>
          <w:rFonts w:ascii="Times New Roman" w:hAnsi="Times New Roman" w:cs="Times New Roman"/>
          <w:color w:val="000000" w:themeColor="text1"/>
          <w:sz w:val="24"/>
          <w:szCs w:val="24"/>
        </w:rPr>
        <w:t xml:space="preserve">Drury </w:t>
      </w:r>
      <w:r w:rsidR="0009568F" w:rsidRPr="00BD04EF">
        <w:rPr>
          <w:rFonts w:ascii="Times New Roman" w:hAnsi="Times New Roman" w:cs="Times New Roman"/>
          <w:color w:val="000000" w:themeColor="text1"/>
          <w:sz w:val="24"/>
          <w:szCs w:val="24"/>
        </w:rPr>
        <w:t>(1998)</w:t>
      </w:r>
      <w:r w:rsidRPr="007435DD">
        <w:rPr>
          <w:rFonts w:ascii="Times New Roman" w:eastAsia="Times New Roman" w:hAnsi="Times New Roman" w:cs="Times New Roman"/>
          <w:sz w:val="24"/>
          <w:szCs w:val="24"/>
          <w:lang w:val="en-GB"/>
        </w:rPr>
        <w:t xml:space="preserve">, the fundamental concept of FA is asset is equals to liability plus equity. This shows that the presence of assets must be equal to the proportion of equity and liability. This leads to maintaining an ideal position of business with less presence of liabilities. </w:t>
      </w:r>
    </w:p>
    <w:p w14:paraId="0000003E"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MA has fundamental concept to reflect information in organisation for the purpose of planning, managing and controlling activities. It also helps in preventing the risk factors in management. Hence, it can be said that FA and MA work side by side for the purpose of improving performance of business.</w:t>
      </w:r>
    </w:p>
    <w:p w14:paraId="0000003F" w14:textId="77777777" w:rsidR="00E52318" w:rsidRPr="007435DD" w:rsidRDefault="003352CA" w:rsidP="0009568F">
      <w:pPr>
        <w:spacing w:before="240" w:after="240" w:line="360" w:lineRule="auto"/>
        <w:jc w:val="both"/>
        <w:rPr>
          <w:rFonts w:ascii="Times New Roman" w:eastAsia="Times New Roman" w:hAnsi="Times New Roman" w:cs="Times New Roman"/>
          <w:b/>
          <w:sz w:val="24"/>
          <w:szCs w:val="24"/>
          <w:lang w:val="en-GB"/>
        </w:rPr>
      </w:pPr>
      <w:r w:rsidRPr="007435DD">
        <w:rPr>
          <w:rFonts w:ascii="Times New Roman" w:eastAsia="Times New Roman" w:hAnsi="Times New Roman" w:cs="Times New Roman"/>
          <w:b/>
          <w:sz w:val="24"/>
          <w:szCs w:val="24"/>
          <w:lang w:val="en-GB"/>
        </w:rPr>
        <w:t>Information system</w:t>
      </w:r>
    </w:p>
    <w:p w14:paraId="00000040" w14:textId="77777777"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The information system of FA key elements affecting organisational activities includes a double entry bookkeeping system and trial balance with the help of which final account of a company can be prepared.</w:t>
      </w:r>
    </w:p>
    <w:p w14:paraId="00000041" w14:textId="173E23E8" w:rsidR="00E52318" w:rsidRPr="007435DD" w:rsidRDefault="007435DD" w:rsidP="0009568F">
      <w:pPr>
        <w:spacing w:before="240"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I</w:t>
      </w:r>
      <w:r w:rsidR="003352CA" w:rsidRPr="007435DD">
        <w:rPr>
          <w:rFonts w:ascii="Times New Roman" w:eastAsia="Times New Roman" w:hAnsi="Times New Roman" w:cs="Times New Roman"/>
          <w:sz w:val="24"/>
          <w:szCs w:val="24"/>
          <w:lang w:val="en-GB"/>
        </w:rPr>
        <w:t xml:space="preserve">n case of information system in MA includes Balance sheet, statement for profit and loans and cash flow statement. However, information for preparing such reports is generated with financial accounting system. </w:t>
      </w:r>
    </w:p>
    <w:p w14:paraId="00000042" w14:textId="77777777" w:rsidR="00E52318" w:rsidRPr="007435DD" w:rsidRDefault="003352CA" w:rsidP="0009568F">
      <w:pPr>
        <w:spacing w:before="240" w:after="240" w:line="360" w:lineRule="auto"/>
        <w:jc w:val="both"/>
        <w:rPr>
          <w:rFonts w:ascii="Times New Roman" w:eastAsia="Times New Roman" w:hAnsi="Times New Roman" w:cs="Times New Roman"/>
          <w:b/>
          <w:sz w:val="24"/>
          <w:szCs w:val="24"/>
          <w:lang w:val="en-GB"/>
        </w:rPr>
      </w:pPr>
      <w:r w:rsidRPr="007435DD">
        <w:rPr>
          <w:rFonts w:ascii="Times New Roman" w:eastAsia="Times New Roman" w:hAnsi="Times New Roman" w:cs="Times New Roman"/>
          <w:b/>
          <w:sz w:val="24"/>
          <w:szCs w:val="24"/>
          <w:lang w:val="en-GB"/>
        </w:rPr>
        <w:t>Subsystems</w:t>
      </w:r>
    </w:p>
    <w:p w14:paraId="00000043" w14:textId="0D2504DE" w:rsidR="00E52318" w:rsidRPr="007435DD" w:rsidRDefault="003352CA" w:rsidP="0009568F">
      <w:pPr>
        <w:spacing w:before="240" w:after="240" w:line="360" w:lineRule="auto"/>
        <w:jc w:val="both"/>
        <w:rPr>
          <w:rFonts w:ascii="Times New Roman" w:eastAsia="Times New Roman" w:hAnsi="Times New Roman" w:cs="Times New Roman"/>
          <w:sz w:val="24"/>
          <w:szCs w:val="24"/>
          <w:lang w:val="en-GB"/>
        </w:rPr>
      </w:pPr>
      <w:r w:rsidRPr="007435DD">
        <w:rPr>
          <w:rFonts w:ascii="Times New Roman" w:eastAsia="Times New Roman" w:hAnsi="Times New Roman" w:cs="Times New Roman"/>
          <w:sz w:val="24"/>
          <w:szCs w:val="24"/>
          <w:lang w:val="en-GB"/>
        </w:rPr>
        <w:t>In the case of MA systems are the factors which affect the overall activities of a company (</w:t>
      </w:r>
      <w:r w:rsidR="0009568F">
        <w:rPr>
          <w:rFonts w:ascii="Times New Roman" w:hAnsi="Times New Roman" w:cs="Times New Roman"/>
          <w:color w:val="000000" w:themeColor="text1"/>
          <w:sz w:val="24"/>
          <w:szCs w:val="24"/>
        </w:rPr>
        <w:t>Dyson, 2010</w:t>
      </w:r>
      <w:r w:rsidRPr="007435DD">
        <w:rPr>
          <w:rFonts w:ascii="Times New Roman" w:eastAsia="Times New Roman" w:hAnsi="Times New Roman" w:cs="Times New Roman"/>
          <w:sz w:val="24"/>
          <w:szCs w:val="24"/>
          <w:lang w:val="en-GB"/>
        </w:rPr>
        <w:t xml:space="preserve">). These subsystems </w:t>
      </w:r>
      <w:r w:rsidR="007435DD" w:rsidRPr="007435DD">
        <w:rPr>
          <w:rFonts w:ascii="Times New Roman" w:eastAsia="Times New Roman" w:hAnsi="Times New Roman" w:cs="Times New Roman"/>
          <w:sz w:val="24"/>
          <w:szCs w:val="24"/>
          <w:lang w:val="en-GB"/>
        </w:rPr>
        <w:t>include invoicing</w:t>
      </w:r>
      <w:r w:rsidRPr="007435DD">
        <w:rPr>
          <w:rFonts w:ascii="Times New Roman" w:eastAsia="Times New Roman" w:hAnsi="Times New Roman" w:cs="Times New Roman"/>
          <w:sz w:val="24"/>
          <w:szCs w:val="24"/>
          <w:lang w:val="en-GB"/>
        </w:rPr>
        <w:t>, payroll, day books and bookkeeping systems. In addition, subsystems of MA includes sales, accounts payable, accounts receivable, assets, cash incentives which are relevant for determining financial performance of a company.  Besides this other aspects of</w:t>
      </w:r>
      <w:r w:rsidR="007435DD">
        <w:rPr>
          <w:rFonts w:ascii="Times New Roman" w:eastAsia="Times New Roman" w:hAnsi="Times New Roman" w:cs="Times New Roman"/>
          <w:sz w:val="24"/>
          <w:szCs w:val="24"/>
          <w:lang w:val="en-GB"/>
        </w:rPr>
        <w:t xml:space="preserve"> FA includes accruals, paymen</w:t>
      </w:r>
      <w:r w:rsidR="007435DD" w:rsidRPr="007435DD">
        <w:rPr>
          <w:rFonts w:ascii="Times New Roman" w:eastAsia="Times New Roman" w:hAnsi="Times New Roman" w:cs="Times New Roman"/>
          <w:sz w:val="24"/>
          <w:szCs w:val="24"/>
          <w:lang w:val="en-GB"/>
        </w:rPr>
        <w:t>ts</w:t>
      </w:r>
      <w:r w:rsidRPr="007435DD">
        <w:rPr>
          <w:rFonts w:ascii="Times New Roman" w:eastAsia="Times New Roman" w:hAnsi="Times New Roman" w:cs="Times New Roman"/>
          <w:sz w:val="24"/>
          <w:szCs w:val="24"/>
          <w:lang w:val="en-GB"/>
        </w:rPr>
        <w:t xml:space="preserve">, fixed assets, disposal of assets and depreciation. Accounting for VAT has also significant effect on financial position of a company which needs to be reflected in MA reporting.  </w:t>
      </w:r>
    </w:p>
    <w:p w14:paraId="0030AAB6" w14:textId="77777777" w:rsidR="0009568F" w:rsidRDefault="0009568F">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00000044" w14:textId="5895A6E6" w:rsidR="00E52318" w:rsidRPr="007435DD" w:rsidRDefault="003352CA" w:rsidP="00341007">
      <w:pPr>
        <w:pStyle w:val="Heading1"/>
      </w:pPr>
      <w:bookmarkStart w:id="5" w:name="_Toc37264546"/>
      <w:r w:rsidRPr="007435DD">
        <w:lastRenderedPageBreak/>
        <w:t>Conclusion</w:t>
      </w:r>
      <w:bookmarkEnd w:id="5"/>
      <w:r w:rsidRPr="007435DD">
        <w:t xml:space="preserve"> </w:t>
      </w:r>
    </w:p>
    <w:p w14:paraId="00000045" w14:textId="77777777" w:rsidR="00E52318" w:rsidRPr="007435DD" w:rsidRDefault="003352CA" w:rsidP="0009568F">
      <w:pPr>
        <w:spacing w:before="240" w:after="240" w:line="360" w:lineRule="auto"/>
        <w:jc w:val="both"/>
        <w:rPr>
          <w:rFonts w:ascii="Times New Roman" w:eastAsia="Times New Roman" w:hAnsi="Times New Roman" w:cs="Times New Roman"/>
          <w:b/>
          <w:sz w:val="24"/>
          <w:szCs w:val="24"/>
          <w:lang w:val="en-GB"/>
        </w:rPr>
      </w:pPr>
      <w:r w:rsidRPr="007435DD">
        <w:rPr>
          <w:rFonts w:ascii="Times New Roman" w:eastAsia="Times New Roman" w:hAnsi="Times New Roman" w:cs="Times New Roman"/>
          <w:sz w:val="24"/>
          <w:szCs w:val="24"/>
          <w:lang w:val="en-GB"/>
        </w:rPr>
        <w:t xml:space="preserve">Accounting fundamentals includes policies and procedures needed to maintain an organisation in order to reflect fair position of business to stakeholders. Moreover, inclusion of cost and management accounting helps in determining and proportion of cost and profitability in order to operate in a competitive environment. Besides this, financial accounting is an approach of maintaining fairness in accounting transactions of a company. Hence, analysing the nature and characteristics of both the approaches it can be said that managing equal proportion of these accounting approaches helps in enhancing financial performance of business. Further, adequate maintenance of accounting reporting in company is useful for projecting fair image in industry. </w:t>
      </w:r>
      <w:r w:rsidRPr="007435DD">
        <w:rPr>
          <w:lang w:val="en-GB"/>
        </w:rPr>
        <w:br w:type="page"/>
      </w:r>
    </w:p>
    <w:p w14:paraId="49728155" w14:textId="4AB9E511" w:rsidR="0009568F" w:rsidRPr="0009568F" w:rsidRDefault="003352CA" w:rsidP="00341007">
      <w:pPr>
        <w:pStyle w:val="Heading1"/>
      </w:pPr>
      <w:bookmarkStart w:id="6" w:name="_Toc37264547"/>
      <w:r w:rsidRPr="007435DD">
        <w:lastRenderedPageBreak/>
        <w:t>References</w:t>
      </w:r>
      <w:bookmarkEnd w:id="6"/>
      <w:r w:rsidRPr="007435DD">
        <w:t xml:space="preserve"> </w:t>
      </w:r>
    </w:p>
    <w:p w14:paraId="48D87870" w14:textId="77777777" w:rsidR="0009568F" w:rsidRPr="0009568F" w:rsidRDefault="0009568F" w:rsidP="0009568F">
      <w:pPr>
        <w:spacing w:before="240" w:after="240" w:line="360" w:lineRule="auto"/>
        <w:jc w:val="both"/>
        <w:rPr>
          <w:rFonts w:ascii="Times New Roman" w:hAnsi="Times New Roman" w:cs="Times New Roman"/>
          <w:color w:val="000000" w:themeColor="text1"/>
          <w:sz w:val="24"/>
          <w:szCs w:val="24"/>
          <w:shd w:val="clear" w:color="auto" w:fill="FFFFFF"/>
        </w:rPr>
      </w:pPr>
      <w:r w:rsidRPr="0009568F">
        <w:rPr>
          <w:rFonts w:ascii="Times New Roman" w:hAnsi="Times New Roman" w:cs="Times New Roman"/>
          <w:color w:val="000000" w:themeColor="text1"/>
          <w:sz w:val="24"/>
          <w:szCs w:val="24"/>
          <w:shd w:val="clear" w:color="auto" w:fill="FFFFFF"/>
        </w:rPr>
        <w:t xml:space="preserve">Ax, C. and </w:t>
      </w:r>
      <w:proofErr w:type="spellStart"/>
      <w:r w:rsidRPr="0009568F">
        <w:rPr>
          <w:rFonts w:ascii="Times New Roman" w:hAnsi="Times New Roman" w:cs="Times New Roman"/>
          <w:color w:val="000000" w:themeColor="text1"/>
          <w:sz w:val="24"/>
          <w:szCs w:val="24"/>
          <w:shd w:val="clear" w:color="auto" w:fill="FFFFFF"/>
        </w:rPr>
        <w:t>Greve</w:t>
      </w:r>
      <w:proofErr w:type="spellEnd"/>
      <w:r w:rsidRPr="0009568F">
        <w:rPr>
          <w:rFonts w:ascii="Times New Roman" w:hAnsi="Times New Roman" w:cs="Times New Roman"/>
          <w:color w:val="000000" w:themeColor="text1"/>
          <w:sz w:val="24"/>
          <w:szCs w:val="24"/>
          <w:shd w:val="clear" w:color="auto" w:fill="FFFFFF"/>
        </w:rPr>
        <w:t>, J., (2017). Adoption of management accounting innovations: Organizational culture compatibility and perceived outcomes. </w:t>
      </w:r>
      <w:r w:rsidRPr="0009568F">
        <w:rPr>
          <w:rFonts w:ascii="Times New Roman" w:hAnsi="Times New Roman" w:cs="Times New Roman"/>
          <w:i/>
          <w:iCs/>
          <w:color w:val="000000" w:themeColor="text1"/>
          <w:sz w:val="24"/>
          <w:szCs w:val="24"/>
          <w:shd w:val="clear" w:color="auto" w:fill="FFFFFF"/>
        </w:rPr>
        <w:t>Management Accounting Research</w:t>
      </w:r>
      <w:r w:rsidRPr="0009568F">
        <w:rPr>
          <w:rFonts w:ascii="Times New Roman" w:hAnsi="Times New Roman" w:cs="Times New Roman"/>
          <w:color w:val="000000" w:themeColor="text1"/>
          <w:sz w:val="24"/>
          <w:szCs w:val="24"/>
          <w:shd w:val="clear" w:color="auto" w:fill="FFFFFF"/>
        </w:rPr>
        <w:t>, </w:t>
      </w:r>
      <w:r w:rsidRPr="0009568F">
        <w:rPr>
          <w:rFonts w:ascii="Times New Roman" w:hAnsi="Times New Roman" w:cs="Times New Roman"/>
          <w:i/>
          <w:iCs/>
          <w:color w:val="000000" w:themeColor="text1"/>
          <w:sz w:val="24"/>
          <w:szCs w:val="24"/>
          <w:shd w:val="clear" w:color="auto" w:fill="FFFFFF"/>
        </w:rPr>
        <w:t>34(4)</w:t>
      </w:r>
      <w:r w:rsidRPr="0009568F">
        <w:rPr>
          <w:rFonts w:ascii="Times New Roman" w:hAnsi="Times New Roman" w:cs="Times New Roman"/>
          <w:color w:val="000000" w:themeColor="text1"/>
          <w:sz w:val="24"/>
          <w:szCs w:val="24"/>
          <w:shd w:val="clear" w:color="auto" w:fill="FFFFFF"/>
        </w:rPr>
        <w:t>, pp.59-74.</w:t>
      </w:r>
    </w:p>
    <w:p w14:paraId="3391435F" w14:textId="77777777" w:rsidR="0009568F" w:rsidRPr="0009568F" w:rsidRDefault="0009568F" w:rsidP="0009568F">
      <w:pPr>
        <w:spacing w:before="240" w:after="240" w:line="360" w:lineRule="auto"/>
        <w:jc w:val="both"/>
        <w:rPr>
          <w:rFonts w:ascii="Times New Roman" w:hAnsi="Times New Roman" w:cs="Times New Roman"/>
          <w:color w:val="000000" w:themeColor="text1"/>
          <w:sz w:val="24"/>
          <w:szCs w:val="24"/>
          <w:shd w:val="clear" w:color="auto" w:fill="FFFFFF"/>
        </w:rPr>
      </w:pPr>
      <w:r w:rsidRPr="0009568F">
        <w:rPr>
          <w:rFonts w:ascii="Times New Roman" w:hAnsi="Times New Roman" w:cs="Times New Roman"/>
          <w:color w:val="000000" w:themeColor="text1"/>
          <w:sz w:val="24"/>
          <w:szCs w:val="24"/>
          <w:shd w:val="clear" w:color="auto" w:fill="FFFFFF"/>
        </w:rPr>
        <w:t xml:space="preserve">Bromwich, M. and </w:t>
      </w:r>
      <w:proofErr w:type="spellStart"/>
      <w:r w:rsidRPr="0009568F">
        <w:rPr>
          <w:rFonts w:ascii="Times New Roman" w:hAnsi="Times New Roman" w:cs="Times New Roman"/>
          <w:color w:val="000000" w:themeColor="text1"/>
          <w:sz w:val="24"/>
          <w:szCs w:val="24"/>
          <w:shd w:val="clear" w:color="auto" w:fill="FFFFFF"/>
        </w:rPr>
        <w:t>Scapens</w:t>
      </w:r>
      <w:proofErr w:type="spellEnd"/>
      <w:r w:rsidRPr="0009568F">
        <w:rPr>
          <w:rFonts w:ascii="Times New Roman" w:hAnsi="Times New Roman" w:cs="Times New Roman"/>
          <w:color w:val="000000" w:themeColor="text1"/>
          <w:sz w:val="24"/>
          <w:szCs w:val="24"/>
          <w:shd w:val="clear" w:color="auto" w:fill="FFFFFF"/>
        </w:rPr>
        <w:t>, R.W., (2016). Management accounting research: 25 years on. </w:t>
      </w:r>
      <w:r w:rsidRPr="0009568F">
        <w:rPr>
          <w:rFonts w:ascii="Times New Roman" w:hAnsi="Times New Roman" w:cs="Times New Roman"/>
          <w:i/>
          <w:iCs/>
          <w:color w:val="000000" w:themeColor="text1"/>
          <w:sz w:val="24"/>
          <w:szCs w:val="24"/>
          <w:shd w:val="clear" w:color="auto" w:fill="FFFFFF"/>
        </w:rPr>
        <w:t>Management Accounting Research</w:t>
      </w:r>
      <w:r w:rsidRPr="0009568F">
        <w:rPr>
          <w:rFonts w:ascii="Times New Roman" w:hAnsi="Times New Roman" w:cs="Times New Roman"/>
          <w:color w:val="000000" w:themeColor="text1"/>
          <w:sz w:val="24"/>
          <w:szCs w:val="24"/>
          <w:shd w:val="clear" w:color="auto" w:fill="FFFFFF"/>
        </w:rPr>
        <w:t>, </w:t>
      </w:r>
      <w:r w:rsidRPr="0009568F">
        <w:rPr>
          <w:rFonts w:ascii="Times New Roman" w:hAnsi="Times New Roman" w:cs="Times New Roman"/>
          <w:i/>
          <w:iCs/>
          <w:color w:val="000000" w:themeColor="text1"/>
          <w:sz w:val="24"/>
          <w:szCs w:val="24"/>
          <w:shd w:val="clear" w:color="auto" w:fill="FFFFFF"/>
        </w:rPr>
        <w:t>31(54)</w:t>
      </w:r>
      <w:r w:rsidRPr="0009568F">
        <w:rPr>
          <w:rFonts w:ascii="Times New Roman" w:hAnsi="Times New Roman" w:cs="Times New Roman"/>
          <w:color w:val="000000" w:themeColor="text1"/>
          <w:sz w:val="24"/>
          <w:szCs w:val="24"/>
          <w:shd w:val="clear" w:color="auto" w:fill="FFFFFF"/>
        </w:rPr>
        <w:t>, pp.1-9.</w:t>
      </w:r>
    </w:p>
    <w:p w14:paraId="66D24F74" w14:textId="77777777" w:rsidR="0009568F" w:rsidRPr="0009568F" w:rsidRDefault="0009568F" w:rsidP="0009568F">
      <w:pPr>
        <w:spacing w:before="240" w:after="240" w:line="360" w:lineRule="auto"/>
        <w:jc w:val="both"/>
        <w:rPr>
          <w:rFonts w:ascii="Times New Roman" w:hAnsi="Times New Roman" w:cs="Times New Roman"/>
          <w:color w:val="000000" w:themeColor="text1"/>
          <w:sz w:val="24"/>
          <w:szCs w:val="24"/>
        </w:rPr>
      </w:pPr>
      <w:r w:rsidRPr="0009568F">
        <w:rPr>
          <w:rFonts w:ascii="Times New Roman" w:hAnsi="Times New Roman" w:cs="Times New Roman"/>
          <w:color w:val="000000" w:themeColor="text1"/>
          <w:sz w:val="24"/>
          <w:szCs w:val="24"/>
        </w:rPr>
        <w:t xml:space="preserve">Cooper, D.J., </w:t>
      </w:r>
      <w:proofErr w:type="spellStart"/>
      <w:r w:rsidRPr="0009568F">
        <w:rPr>
          <w:rFonts w:ascii="Times New Roman" w:hAnsi="Times New Roman" w:cs="Times New Roman"/>
          <w:color w:val="000000" w:themeColor="text1"/>
          <w:sz w:val="24"/>
          <w:szCs w:val="24"/>
        </w:rPr>
        <w:t>Ezzamel</w:t>
      </w:r>
      <w:proofErr w:type="spellEnd"/>
      <w:r w:rsidRPr="0009568F">
        <w:rPr>
          <w:rFonts w:ascii="Times New Roman" w:hAnsi="Times New Roman" w:cs="Times New Roman"/>
          <w:color w:val="000000" w:themeColor="text1"/>
          <w:sz w:val="24"/>
          <w:szCs w:val="24"/>
        </w:rPr>
        <w:t>, M. and Qu, S.Q., (2017). Popularizing a management accounting idea: The case of the balanced scorecard. Contemporary Accounting Research, 34(2), pp.991-1025.</w:t>
      </w:r>
    </w:p>
    <w:p w14:paraId="2D3EFAF8" w14:textId="77777777" w:rsidR="0009568F" w:rsidRPr="0009568F" w:rsidRDefault="0009568F" w:rsidP="0009568F">
      <w:pPr>
        <w:spacing w:before="240" w:after="240" w:line="360" w:lineRule="auto"/>
        <w:jc w:val="both"/>
        <w:rPr>
          <w:rFonts w:ascii="Times New Roman" w:hAnsi="Times New Roman" w:cs="Times New Roman"/>
          <w:color w:val="000000" w:themeColor="text1"/>
          <w:sz w:val="24"/>
          <w:szCs w:val="24"/>
          <w:shd w:val="clear" w:color="auto" w:fill="FFFFFF"/>
        </w:rPr>
      </w:pPr>
      <w:r w:rsidRPr="0009568F">
        <w:rPr>
          <w:rFonts w:ascii="Times New Roman" w:hAnsi="Times New Roman" w:cs="Times New Roman"/>
          <w:color w:val="000000" w:themeColor="text1"/>
          <w:sz w:val="24"/>
          <w:szCs w:val="24"/>
          <w:shd w:val="clear" w:color="auto" w:fill="FFFFFF"/>
        </w:rPr>
        <w:t>Dearman, D., Lechner, T.A. and Shanklin, S.B., (2018). Demand for management accounting information in small businesses: Judgment performance in business planning. </w:t>
      </w:r>
      <w:r w:rsidRPr="0009568F">
        <w:rPr>
          <w:rFonts w:ascii="Times New Roman" w:hAnsi="Times New Roman" w:cs="Times New Roman"/>
          <w:i/>
          <w:iCs/>
          <w:color w:val="000000" w:themeColor="text1"/>
          <w:sz w:val="24"/>
          <w:szCs w:val="24"/>
          <w:shd w:val="clear" w:color="auto" w:fill="FFFFFF"/>
        </w:rPr>
        <w:t>International Journal of the Academic Business World</w:t>
      </w:r>
      <w:r w:rsidRPr="0009568F">
        <w:rPr>
          <w:rFonts w:ascii="Times New Roman" w:hAnsi="Times New Roman" w:cs="Times New Roman"/>
          <w:color w:val="000000" w:themeColor="text1"/>
          <w:sz w:val="24"/>
          <w:szCs w:val="24"/>
          <w:shd w:val="clear" w:color="auto" w:fill="FFFFFF"/>
        </w:rPr>
        <w:t>, </w:t>
      </w:r>
      <w:r w:rsidRPr="0009568F">
        <w:rPr>
          <w:rFonts w:ascii="Times New Roman" w:hAnsi="Times New Roman" w:cs="Times New Roman"/>
          <w:i/>
          <w:iCs/>
          <w:color w:val="000000" w:themeColor="text1"/>
          <w:sz w:val="24"/>
          <w:szCs w:val="24"/>
          <w:shd w:val="clear" w:color="auto" w:fill="FFFFFF"/>
        </w:rPr>
        <w:t>12</w:t>
      </w:r>
      <w:r w:rsidRPr="0009568F">
        <w:rPr>
          <w:rFonts w:ascii="Times New Roman" w:hAnsi="Times New Roman" w:cs="Times New Roman"/>
          <w:color w:val="000000" w:themeColor="text1"/>
          <w:sz w:val="24"/>
          <w:szCs w:val="24"/>
          <w:shd w:val="clear" w:color="auto" w:fill="FFFFFF"/>
        </w:rPr>
        <w:t>(1), pp.93-102.</w:t>
      </w:r>
    </w:p>
    <w:p w14:paraId="642ED029" w14:textId="77777777" w:rsidR="0009568F" w:rsidRPr="00BD04EF" w:rsidRDefault="0009568F" w:rsidP="0009568F">
      <w:pPr>
        <w:pStyle w:val="Default"/>
        <w:spacing w:before="240" w:after="240" w:line="360" w:lineRule="auto"/>
        <w:jc w:val="both"/>
        <w:rPr>
          <w:rFonts w:ascii="Times New Roman" w:hAnsi="Times New Roman" w:cs="Times New Roman"/>
          <w:color w:val="000000" w:themeColor="text1"/>
        </w:rPr>
      </w:pPr>
      <w:r w:rsidRPr="00BD04EF">
        <w:rPr>
          <w:rFonts w:ascii="Times New Roman" w:hAnsi="Times New Roman" w:cs="Times New Roman"/>
          <w:color w:val="000000" w:themeColor="text1"/>
        </w:rPr>
        <w:t>Drury J., (1998)</w:t>
      </w:r>
      <w:r>
        <w:rPr>
          <w:rFonts w:ascii="Times New Roman" w:hAnsi="Times New Roman" w:cs="Times New Roman"/>
          <w:color w:val="000000" w:themeColor="text1"/>
        </w:rPr>
        <w:t>.</w:t>
      </w:r>
      <w:r w:rsidRPr="00BD04EF">
        <w:rPr>
          <w:rFonts w:ascii="Times New Roman" w:hAnsi="Times New Roman" w:cs="Times New Roman"/>
          <w:color w:val="000000" w:themeColor="text1"/>
        </w:rPr>
        <w:t xml:space="preserve"> Costing: An Introduction, 4th Edition</w:t>
      </w:r>
      <w:r>
        <w:rPr>
          <w:rFonts w:ascii="Times New Roman" w:hAnsi="Times New Roman" w:cs="Times New Roman"/>
          <w:color w:val="000000" w:themeColor="text1"/>
        </w:rPr>
        <w:t>,</w:t>
      </w:r>
      <w:r w:rsidRPr="00BD04EF">
        <w:rPr>
          <w:rFonts w:ascii="Times New Roman" w:hAnsi="Times New Roman" w:cs="Times New Roman"/>
          <w:color w:val="000000" w:themeColor="text1"/>
        </w:rPr>
        <w:t xml:space="preserve"> Chapman Hall</w:t>
      </w:r>
      <w:r>
        <w:rPr>
          <w:rFonts w:ascii="Times New Roman" w:hAnsi="Times New Roman" w:cs="Times New Roman"/>
          <w:color w:val="000000" w:themeColor="text1"/>
        </w:rPr>
        <w:t>:</w:t>
      </w:r>
      <w:r w:rsidRPr="00BD2978">
        <w:rPr>
          <w:rFonts w:ascii="Times New Roman" w:hAnsi="Times New Roman" w:cs="Times New Roman"/>
          <w:color w:val="000000" w:themeColor="text1"/>
        </w:rPr>
        <w:t xml:space="preserve"> </w:t>
      </w:r>
      <w:r>
        <w:rPr>
          <w:rFonts w:ascii="Times New Roman" w:hAnsi="Times New Roman" w:cs="Times New Roman"/>
          <w:color w:val="000000" w:themeColor="text1"/>
        </w:rPr>
        <w:t>London</w:t>
      </w:r>
      <w:r w:rsidRPr="00BD04EF">
        <w:rPr>
          <w:rFonts w:ascii="Times New Roman" w:hAnsi="Times New Roman" w:cs="Times New Roman"/>
          <w:color w:val="000000" w:themeColor="text1"/>
        </w:rPr>
        <w:t xml:space="preserve"> </w:t>
      </w:r>
    </w:p>
    <w:p w14:paraId="72F4AD74" w14:textId="77777777" w:rsidR="0009568F" w:rsidRPr="00BD04EF" w:rsidRDefault="0009568F" w:rsidP="0009568F">
      <w:pPr>
        <w:pStyle w:val="Default"/>
        <w:spacing w:before="240" w:after="240" w:line="360" w:lineRule="auto"/>
        <w:jc w:val="both"/>
        <w:rPr>
          <w:rFonts w:ascii="Times New Roman" w:hAnsi="Times New Roman" w:cs="Times New Roman"/>
          <w:color w:val="000000" w:themeColor="text1"/>
        </w:rPr>
      </w:pPr>
      <w:r w:rsidRPr="00BD04EF">
        <w:rPr>
          <w:rFonts w:ascii="Times New Roman" w:hAnsi="Times New Roman" w:cs="Times New Roman"/>
          <w:color w:val="000000" w:themeColor="text1"/>
        </w:rPr>
        <w:t>Dyson, J., (2010)</w:t>
      </w:r>
      <w:r>
        <w:rPr>
          <w:rFonts w:ascii="Times New Roman" w:hAnsi="Times New Roman" w:cs="Times New Roman"/>
          <w:color w:val="000000" w:themeColor="text1"/>
        </w:rPr>
        <w:t>.</w:t>
      </w:r>
      <w:r w:rsidRPr="00BD04EF">
        <w:rPr>
          <w:rFonts w:ascii="Times New Roman" w:hAnsi="Times New Roman" w:cs="Times New Roman"/>
          <w:color w:val="000000" w:themeColor="text1"/>
        </w:rPr>
        <w:t xml:space="preserve"> Accounting for Non-Accounting Students, London, 8th Edition, FT Pitman Publications: New Jersey. </w:t>
      </w:r>
    </w:p>
    <w:p w14:paraId="2FAF1EF2" w14:textId="77777777" w:rsidR="0009568F" w:rsidRPr="0009568F" w:rsidRDefault="0009568F" w:rsidP="0009568F">
      <w:pPr>
        <w:spacing w:before="240" w:after="240" w:line="360" w:lineRule="auto"/>
        <w:jc w:val="both"/>
        <w:rPr>
          <w:rFonts w:ascii="Times New Roman" w:hAnsi="Times New Roman" w:cs="Times New Roman"/>
          <w:color w:val="000000" w:themeColor="text1"/>
          <w:sz w:val="24"/>
          <w:szCs w:val="24"/>
          <w:shd w:val="clear" w:color="auto" w:fill="FFFFFF"/>
        </w:rPr>
      </w:pPr>
      <w:r w:rsidRPr="0009568F">
        <w:rPr>
          <w:rFonts w:ascii="Times New Roman" w:hAnsi="Times New Roman" w:cs="Times New Roman"/>
          <w:color w:val="000000" w:themeColor="text1"/>
          <w:sz w:val="24"/>
          <w:szCs w:val="24"/>
          <w:shd w:val="clear" w:color="auto" w:fill="FFFFFF"/>
        </w:rPr>
        <w:t xml:space="preserve">Hall, M., (2016). </w:t>
      </w:r>
      <w:proofErr w:type="spellStart"/>
      <w:r w:rsidRPr="0009568F">
        <w:rPr>
          <w:rFonts w:ascii="Times New Roman" w:hAnsi="Times New Roman" w:cs="Times New Roman"/>
          <w:color w:val="000000" w:themeColor="text1"/>
          <w:sz w:val="24"/>
          <w:szCs w:val="24"/>
          <w:shd w:val="clear" w:color="auto" w:fill="FFFFFF"/>
        </w:rPr>
        <w:t>Realising</w:t>
      </w:r>
      <w:proofErr w:type="spellEnd"/>
      <w:r w:rsidRPr="0009568F">
        <w:rPr>
          <w:rFonts w:ascii="Times New Roman" w:hAnsi="Times New Roman" w:cs="Times New Roman"/>
          <w:color w:val="000000" w:themeColor="text1"/>
          <w:sz w:val="24"/>
          <w:szCs w:val="24"/>
          <w:shd w:val="clear" w:color="auto" w:fill="FFFFFF"/>
        </w:rPr>
        <w:t xml:space="preserve"> the richness of psychology theory in contingency-based management accounting research. </w:t>
      </w:r>
      <w:r w:rsidRPr="0009568F">
        <w:rPr>
          <w:rFonts w:ascii="Times New Roman" w:hAnsi="Times New Roman" w:cs="Times New Roman"/>
          <w:i/>
          <w:iCs/>
          <w:color w:val="000000" w:themeColor="text1"/>
          <w:sz w:val="24"/>
          <w:szCs w:val="24"/>
          <w:shd w:val="clear" w:color="auto" w:fill="FFFFFF"/>
        </w:rPr>
        <w:t>Management Accounting Research</w:t>
      </w:r>
      <w:r w:rsidRPr="0009568F">
        <w:rPr>
          <w:rFonts w:ascii="Times New Roman" w:hAnsi="Times New Roman" w:cs="Times New Roman"/>
          <w:color w:val="000000" w:themeColor="text1"/>
          <w:sz w:val="24"/>
          <w:szCs w:val="24"/>
          <w:shd w:val="clear" w:color="auto" w:fill="FFFFFF"/>
        </w:rPr>
        <w:t>, </w:t>
      </w:r>
      <w:r w:rsidRPr="0009568F">
        <w:rPr>
          <w:rFonts w:ascii="Times New Roman" w:hAnsi="Times New Roman" w:cs="Times New Roman"/>
          <w:i/>
          <w:iCs/>
          <w:color w:val="000000" w:themeColor="text1"/>
          <w:sz w:val="24"/>
          <w:szCs w:val="24"/>
          <w:shd w:val="clear" w:color="auto" w:fill="FFFFFF"/>
        </w:rPr>
        <w:t>31(34)</w:t>
      </w:r>
      <w:r w:rsidRPr="0009568F">
        <w:rPr>
          <w:rFonts w:ascii="Times New Roman" w:hAnsi="Times New Roman" w:cs="Times New Roman"/>
          <w:color w:val="000000" w:themeColor="text1"/>
          <w:sz w:val="24"/>
          <w:szCs w:val="24"/>
          <w:shd w:val="clear" w:color="auto" w:fill="FFFFFF"/>
        </w:rPr>
        <w:t>, pp.63-74.</w:t>
      </w:r>
    </w:p>
    <w:p w14:paraId="6C4301A7" w14:textId="77777777" w:rsidR="0009568F" w:rsidRPr="0009568F" w:rsidRDefault="0009568F" w:rsidP="0009568F">
      <w:pPr>
        <w:spacing w:before="240" w:after="240" w:line="360" w:lineRule="auto"/>
        <w:jc w:val="both"/>
        <w:rPr>
          <w:rFonts w:ascii="Times New Roman" w:hAnsi="Times New Roman" w:cs="Times New Roman"/>
          <w:color w:val="000000" w:themeColor="text1"/>
          <w:sz w:val="24"/>
          <w:szCs w:val="24"/>
          <w:shd w:val="clear" w:color="auto" w:fill="FFFFFF"/>
        </w:rPr>
      </w:pPr>
      <w:r w:rsidRPr="0009568F">
        <w:rPr>
          <w:rFonts w:ascii="Times New Roman" w:hAnsi="Times New Roman" w:cs="Times New Roman"/>
          <w:color w:val="000000" w:themeColor="text1"/>
          <w:sz w:val="24"/>
          <w:szCs w:val="24"/>
          <w:shd w:val="clear" w:color="auto" w:fill="FFFFFF"/>
        </w:rPr>
        <w:t xml:space="preserve">Hopper, T. and Bui, B., (2016). Has management accounting research been </w:t>
      </w:r>
      <w:proofErr w:type="gramStart"/>
      <w:r w:rsidRPr="0009568F">
        <w:rPr>
          <w:rFonts w:ascii="Times New Roman" w:hAnsi="Times New Roman" w:cs="Times New Roman"/>
          <w:color w:val="000000" w:themeColor="text1"/>
          <w:sz w:val="24"/>
          <w:szCs w:val="24"/>
          <w:shd w:val="clear" w:color="auto" w:fill="FFFFFF"/>
        </w:rPr>
        <w:t>critical?.</w:t>
      </w:r>
      <w:proofErr w:type="gramEnd"/>
      <w:r w:rsidRPr="0009568F">
        <w:rPr>
          <w:rFonts w:ascii="Times New Roman" w:hAnsi="Times New Roman" w:cs="Times New Roman"/>
          <w:color w:val="000000" w:themeColor="text1"/>
          <w:sz w:val="24"/>
          <w:szCs w:val="24"/>
          <w:shd w:val="clear" w:color="auto" w:fill="FFFFFF"/>
        </w:rPr>
        <w:t> </w:t>
      </w:r>
      <w:r w:rsidRPr="0009568F">
        <w:rPr>
          <w:rFonts w:ascii="Times New Roman" w:hAnsi="Times New Roman" w:cs="Times New Roman"/>
          <w:i/>
          <w:iCs/>
          <w:color w:val="000000" w:themeColor="text1"/>
          <w:sz w:val="24"/>
          <w:szCs w:val="24"/>
          <w:shd w:val="clear" w:color="auto" w:fill="FFFFFF"/>
        </w:rPr>
        <w:t>Management Accounting Research</w:t>
      </w:r>
      <w:r w:rsidRPr="0009568F">
        <w:rPr>
          <w:rFonts w:ascii="Times New Roman" w:hAnsi="Times New Roman" w:cs="Times New Roman"/>
          <w:color w:val="000000" w:themeColor="text1"/>
          <w:sz w:val="24"/>
          <w:szCs w:val="24"/>
          <w:shd w:val="clear" w:color="auto" w:fill="FFFFFF"/>
        </w:rPr>
        <w:t>, </w:t>
      </w:r>
      <w:r w:rsidRPr="0009568F">
        <w:rPr>
          <w:rFonts w:ascii="Times New Roman" w:hAnsi="Times New Roman" w:cs="Times New Roman"/>
          <w:i/>
          <w:iCs/>
          <w:color w:val="000000" w:themeColor="text1"/>
          <w:sz w:val="24"/>
          <w:szCs w:val="24"/>
          <w:shd w:val="clear" w:color="auto" w:fill="FFFFFF"/>
        </w:rPr>
        <w:t>31(3)</w:t>
      </w:r>
      <w:r w:rsidRPr="0009568F">
        <w:rPr>
          <w:rFonts w:ascii="Times New Roman" w:hAnsi="Times New Roman" w:cs="Times New Roman"/>
          <w:color w:val="000000" w:themeColor="text1"/>
          <w:sz w:val="24"/>
          <w:szCs w:val="24"/>
          <w:shd w:val="clear" w:color="auto" w:fill="FFFFFF"/>
        </w:rPr>
        <w:t>, pp.10-30.</w:t>
      </w:r>
    </w:p>
    <w:p w14:paraId="61A35868" w14:textId="77777777" w:rsidR="0009568F" w:rsidRPr="00BD04EF" w:rsidRDefault="0009568F" w:rsidP="0009568F">
      <w:pPr>
        <w:pStyle w:val="Default"/>
        <w:spacing w:before="240" w:after="240" w:line="360" w:lineRule="auto"/>
        <w:jc w:val="both"/>
        <w:rPr>
          <w:rFonts w:ascii="Times New Roman" w:hAnsi="Times New Roman" w:cs="Times New Roman"/>
          <w:color w:val="000000" w:themeColor="text1"/>
        </w:rPr>
      </w:pPr>
      <w:r w:rsidRPr="00BD04EF">
        <w:rPr>
          <w:rFonts w:ascii="Times New Roman" w:hAnsi="Times New Roman" w:cs="Times New Roman"/>
          <w:color w:val="000000" w:themeColor="text1"/>
        </w:rPr>
        <w:t xml:space="preserve">Horngren C., </w:t>
      </w:r>
      <w:r>
        <w:rPr>
          <w:rFonts w:ascii="Times New Roman" w:hAnsi="Times New Roman" w:cs="Times New Roman"/>
          <w:color w:val="000000" w:themeColor="text1"/>
        </w:rPr>
        <w:t xml:space="preserve">and </w:t>
      </w:r>
      <w:r w:rsidRPr="00BD04EF">
        <w:rPr>
          <w:rFonts w:ascii="Times New Roman" w:hAnsi="Times New Roman" w:cs="Times New Roman"/>
          <w:color w:val="000000" w:themeColor="text1"/>
        </w:rPr>
        <w:t>Forster, G., (2014)</w:t>
      </w:r>
      <w:r>
        <w:rPr>
          <w:rFonts w:ascii="Times New Roman" w:hAnsi="Times New Roman" w:cs="Times New Roman"/>
          <w:color w:val="000000" w:themeColor="text1"/>
        </w:rPr>
        <w:t>.</w:t>
      </w:r>
      <w:r w:rsidRPr="00BD04EF">
        <w:rPr>
          <w:rFonts w:ascii="Times New Roman" w:hAnsi="Times New Roman" w:cs="Times New Roman"/>
          <w:color w:val="000000" w:themeColor="text1"/>
        </w:rPr>
        <w:t xml:space="preserve"> Cost Accounting, a managerial emphasis, 15th Edition, Prentice Hall International: London </w:t>
      </w:r>
    </w:p>
    <w:p w14:paraId="5283679F" w14:textId="77777777" w:rsidR="0009568F" w:rsidRPr="0009568F" w:rsidRDefault="0009568F" w:rsidP="0009568F">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09568F">
        <w:rPr>
          <w:rFonts w:ascii="Times New Roman" w:hAnsi="Times New Roman" w:cs="Times New Roman"/>
          <w:color w:val="000000" w:themeColor="text1"/>
          <w:sz w:val="24"/>
          <w:szCs w:val="24"/>
          <w:shd w:val="clear" w:color="auto" w:fill="FFFFFF"/>
        </w:rPr>
        <w:t>Nitzl</w:t>
      </w:r>
      <w:proofErr w:type="spellEnd"/>
      <w:r w:rsidRPr="0009568F">
        <w:rPr>
          <w:rFonts w:ascii="Times New Roman" w:hAnsi="Times New Roman" w:cs="Times New Roman"/>
          <w:color w:val="000000" w:themeColor="text1"/>
          <w:sz w:val="24"/>
          <w:szCs w:val="24"/>
          <w:shd w:val="clear" w:color="auto" w:fill="FFFFFF"/>
        </w:rPr>
        <w:t>, C., (2016). The use of partial least squares structural equation modelling (PLS-SEM) in management accounting research: Directions for future theory development. </w:t>
      </w:r>
      <w:r w:rsidRPr="0009568F">
        <w:rPr>
          <w:rFonts w:ascii="Times New Roman" w:hAnsi="Times New Roman" w:cs="Times New Roman"/>
          <w:i/>
          <w:iCs/>
          <w:color w:val="000000" w:themeColor="text1"/>
          <w:sz w:val="24"/>
          <w:szCs w:val="24"/>
          <w:shd w:val="clear" w:color="auto" w:fill="FFFFFF"/>
        </w:rPr>
        <w:t>Journal of Accounting Literature</w:t>
      </w:r>
      <w:r w:rsidRPr="0009568F">
        <w:rPr>
          <w:rFonts w:ascii="Times New Roman" w:hAnsi="Times New Roman" w:cs="Times New Roman"/>
          <w:color w:val="000000" w:themeColor="text1"/>
          <w:sz w:val="24"/>
          <w:szCs w:val="24"/>
          <w:shd w:val="clear" w:color="auto" w:fill="FFFFFF"/>
        </w:rPr>
        <w:t>, </w:t>
      </w:r>
      <w:r w:rsidRPr="0009568F">
        <w:rPr>
          <w:rFonts w:ascii="Times New Roman" w:hAnsi="Times New Roman" w:cs="Times New Roman"/>
          <w:i/>
          <w:iCs/>
          <w:color w:val="000000" w:themeColor="text1"/>
          <w:sz w:val="24"/>
          <w:szCs w:val="24"/>
          <w:shd w:val="clear" w:color="auto" w:fill="FFFFFF"/>
        </w:rPr>
        <w:t>37(8)</w:t>
      </w:r>
      <w:r w:rsidRPr="0009568F">
        <w:rPr>
          <w:rFonts w:ascii="Times New Roman" w:hAnsi="Times New Roman" w:cs="Times New Roman"/>
          <w:color w:val="000000" w:themeColor="text1"/>
          <w:sz w:val="24"/>
          <w:szCs w:val="24"/>
          <w:shd w:val="clear" w:color="auto" w:fill="FFFFFF"/>
        </w:rPr>
        <w:t>, pp.19-35.</w:t>
      </w:r>
    </w:p>
    <w:p w14:paraId="162B1070" w14:textId="77777777" w:rsidR="0009568F" w:rsidRPr="0009568F" w:rsidRDefault="0009568F" w:rsidP="0009568F">
      <w:pPr>
        <w:spacing w:before="240" w:after="240" w:line="360" w:lineRule="auto"/>
        <w:jc w:val="both"/>
        <w:rPr>
          <w:rFonts w:ascii="Times New Roman" w:hAnsi="Times New Roman" w:cs="Times New Roman"/>
          <w:color w:val="000000" w:themeColor="text1"/>
          <w:sz w:val="24"/>
          <w:szCs w:val="24"/>
        </w:rPr>
      </w:pPr>
      <w:proofErr w:type="spellStart"/>
      <w:r w:rsidRPr="0009568F">
        <w:rPr>
          <w:rFonts w:ascii="Times New Roman" w:hAnsi="Times New Roman" w:cs="Times New Roman"/>
          <w:color w:val="000000" w:themeColor="text1"/>
          <w:sz w:val="24"/>
          <w:szCs w:val="24"/>
          <w:shd w:val="clear" w:color="auto" w:fill="FFFFFF"/>
        </w:rPr>
        <w:t>Rikhardsson</w:t>
      </w:r>
      <w:proofErr w:type="spellEnd"/>
      <w:r w:rsidRPr="0009568F">
        <w:rPr>
          <w:rFonts w:ascii="Times New Roman" w:hAnsi="Times New Roman" w:cs="Times New Roman"/>
          <w:color w:val="000000" w:themeColor="text1"/>
          <w:sz w:val="24"/>
          <w:szCs w:val="24"/>
          <w:shd w:val="clear" w:color="auto" w:fill="FFFFFF"/>
        </w:rPr>
        <w:t xml:space="preserve">, P. and </w:t>
      </w:r>
      <w:proofErr w:type="spellStart"/>
      <w:r w:rsidRPr="0009568F">
        <w:rPr>
          <w:rFonts w:ascii="Times New Roman" w:hAnsi="Times New Roman" w:cs="Times New Roman"/>
          <w:color w:val="000000" w:themeColor="text1"/>
          <w:sz w:val="24"/>
          <w:szCs w:val="24"/>
          <w:shd w:val="clear" w:color="auto" w:fill="FFFFFF"/>
        </w:rPr>
        <w:t>Yigitbasioglu</w:t>
      </w:r>
      <w:proofErr w:type="spellEnd"/>
      <w:r w:rsidRPr="0009568F">
        <w:rPr>
          <w:rFonts w:ascii="Times New Roman" w:hAnsi="Times New Roman" w:cs="Times New Roman"/>
          <w:color w:val="000000" w:themeColor="text1"/>
          <w:sz w:val="24"/>
          <w:szCs w:val="24"/>
          <w:shd w:val="clear" w:color="auto" w:fill="FFFFFF"/>
        </w:rPr>
        <w:t>, O., (2018). Business intelligence &amp; analytics in management accounting research: Status and future focus. </w:t>
      </w:r>
      <w:r w:rsidRPr="0009568F">
        <w:rPr>
          <w:rFonts w:ascii="Times New Roman" w:hAnsi="Times New Roman" w:cs="Times New Roman"/>
          <w:i/>
          <w:iCs/>
          <w:color w:val="000000" w:themeColor="text1"/>
          <w:sz w:val="24"/>
          <w:szCs w:val="24"/>
          <w:shd w:val="clear" w:color="auto" w:fill="FFFFFF"/>
        </w:rPr>
        <w:t>International Journal of Accounting Information Systems</w:t>
      </w:r>
      <w:r w:rsidRPr="0009568F">
        <w:rPr>
          <w:rFonts w:ascii="Times New Roman" w:hAnsi="Times New Roman" w:cs="Times New Roman"/>
          <w:color w:val="000000" w:themeColor="text1"/>
          <w:sz w:val="24"/>
          <w:szCs w:val="24"/>
          <w:shd w:val="clear" w:color="auto" w:fill="FFFFFF"/>
        </w:rPr>
        <w:t>, </w:t>
      </w:r>
      <w:r w:rsidRPr="0009568F">
        <w:rPr>
          <w:rFonts w:ascii="Times New Roman" w:hAnsi="Times New Roman" w:cs="Times New Roman"/>
          <w:i/>
          <w:iCs/>
          <w:color w:val="000000" w:themeColor="text1"/>
          <w:sz w:val="24"/>
          <w:szCs w:val="24"/>
          <w:shd w:val="clear" w:color="auto" w:fill="FFFFFF"/>
        </w:rPr>
        <w:t>29(4)</w:t>
      </w:r>
      <w:r w:rsidRPr="0009568F">
        <w:rPr>
          <w:rFonts w:ascii="Times New Roman" w:hAnsi="Times New Roman" w:cs="Times New Roman"/>
          <w:color w:val="000000" w:themeColor="text1"/>
          <w:sz w:val="24"/>
          <w:szCs w:val="24"/>
          <w:shd w:val="clear" w:color="auto" w:fill="FFFFFF"/>
        </w:rPr>
        <w:t>, pp.37-58.</w:t>
      </w:r>
    </w:p>
    <w:p w14:paraId="0D224BB8" w14:textId="77777777" w:rsidR="0009568F" w:rsidRPr="0009568F" w:rsidRDefault="0009568F" w:rsidP="0009568F">
      <w:pPr>
        <w:spacing w:before="240" w:after="240" w:line="360" w:lineRule="auto"/>
        <w:jc w:val="both"/>
        <w:rPr>
          <w:rFonts w:ascii="Times New Roman" w:hAnsi="Times New Roman" w:cs="Times New Roman"/>
          <w:color w:val="000000" w:themeColor="text1"/>
          <w:sz w:val="24"/>
          <w:szCs w:val="24"/>
          <w:shd w:val="clear" w:color="auto" w:fill="FFFFFF"/>
        </w:rPr>
      </w:pPr>
      <w:r w:rsidRPr="0009568F">
        <w:rPr>
          <w:rFonts w:ascii="Times New Roman" w:hAnsi="Times New Roman" w:cs="Times New Roman"/>
          <w:color w:val="000000" w:themeColor="text1"/>
          <w:sz w:val="24"/>
          <w:szCs w:val="24"/>
          <w:shd w:val="clear" w:color="auto" w:fill="FFFFFF"/>
        </w:rPr>
        <w:lastRenderedPageBreak/>
        <w:t xml:space="preserve">Turner, M.J., Way, S.A., Hodari, D. and </w:t>
      </w:r>
      <w:proofErr w:type="spellStart"/>
      <w:r w:rsidRPr="0009568F">
        <w:rPr>
          <w:rFonts w:ascii="Times New Roman" w:hAnsi="Times New Roman" w:cs="Times New Roman"/>
          <w:color w:val="000000" w:themeColor="text1"/>
          <w:sz w:val="24"/>
          <w:szCs w:val="24"/>
          <w:shd w:val="clear" w:color="auto" w:fill="FFFFFF"/>
        </w:rPr>
        <w:t>Witteman</w:t>
      </w:r>
      <w:proofErr w:type="spellEnd"/>
      <w:r w:rsidRPr="0009568F">
        <w:rPr>
          <w:rFonts w:ascii="Times New Roman" w:hAnsi="Times New Roman" w:cs="Times New Roman"/>
          <w:color w:val="000000" w:themeColor="text1"/>
          <w:sz w:val="24"/>
          <w:szCs w:val="24"/>
          <w:shd w:val="clear" w:color="auto" w:fill="FFFFFF"/>
        </w:rPr>
        <w:t>, W., (2017). Hotel property performance: The role of strategic management accounting. </w:t>
      </w:r>
      <w:r w:rsidRPr="0009568F">
        <w:rPr>
          <w:rFonts w:ascii="Times New Roman" w:hAnsi="Times New Roman" w:cs="Times New Roman"/>
          <w:i/>
          <w:iCs/>
          <w:color w:val="000000" w:themeColor="text1"/>
          <w:sz w:val="24"/>
          <w:szCs w:val="24"/>
          <w:shd w:val="clear" w:color="auto" w:fill="FFFFFF"/>
        </w:rPr>
        <w:t>International Journal of Hospitality Management</w:t>
      </w:r>
      <w:r w:rsidRPr="0009568F">
        <w:rPr>
          <w:rFonts w:ascii="Times New Roman" w:hAnsi="Times New Roman" w:cs="Times New Roman"/>
          <w:color w:val="000000" w:themeColor="text1"/>
          <w:sz w:val="24"/>
          <w:szCs w:val="24"/>
          <w:shd w:val="clear" w:color="auto" w:fill="FFFFFF"/>
        </w:rPr>
        <w:t>, </w:t>
      </w:r>
      <w:r w:rsidRPr="0009568F">
        <w:rPr>
          <w:rFonts w:ascii="Times New Roman" w:hAnsi="Times New Roman" w:cs="Times New Roman"/>
          <w:i/>
          <w:iCs/>
          <w:color w:val="000000" w:themeColor="text1"/>
          <w:sz w:val="24"/>
          <w:szCs w:val="24"/>
          <w:shd w:val="clear" w:color="auto" w:fill="FFFFFF"/>
        </w:rPr>
        <w:t>63(34)</w:t>
      </w:r>
      <w:r w:rsidRPr="0009568F">
        <w:rPr>
          <w:rFonts w:ascii="Times New Roman" w:hAnsi="Times New Roman" w:cs="Times New Roman"/>
          <w:color w:val="000000" w:themeColor="text1"/>
          <w:sz w:val="24"/>
          <w:szCs w:val="24"/>
          <w:shd w:val="clear" w:color="auto" w:fill="FFFFFF"/>
        </w:rPr>
        <w:t>, pp.33-43.</w:t>
      </w:r>
    </w:p>
    <w:p w14:paraId="77BF79B4" w14:textId="77777777" w:rsidR="0009568F" w:rsidRPr="0009568F" w:rsidRDefault="0009568F" w:rsidP="0009568F">
      <w:pPr>
        <w:spacing w:before="240" w:after="240" w:line="360" w:lineRule="auto"/>
        <w:jc w:val="both"/>
        <w:rPr>
          <w:rFonts w:ascii="Times New Roman" w:hAnsi="Times New Roman" w:cs="Times New Roman"/>
          <w:color w:val="000000" w:themeColor="text1"/>
          <w:sz w:val="24"/>
          <w:szCs w:val="24"/>
          <w:shd w:val="clear" w:color="auto" w:fill="FFFFFF"/>
        </w:rPr>
      </w:pPr>
      <w:r w:rsidRPr="0009568F">
        <w:rPr>
          <w:rFonts w:ascii="Times New Roman" w:hAnsi="Times New Roman" w:cs="Times New Roman"/>
          <w:color w:val="000000" w:themeColor="text1"/>
          <w:sz w:val="24"/>
          <w:szCs w:val="24"/>
          <w:shd w:val="clear" w:color="auto" w:fill="FFFFFF"/>
        </w:rPr>
        <w:t xml:space="preserve">van </w:t>
      </w:r>
      <w:proofErr w:type="spellStart"/>
      <w:r w:rsidRPr="0009568F">
        <w:rPr>
          <w:rFonts w:ascii="Times New Roman" w:hAnsi="Times New Roman" w:cs="Times New Roman"/>
          <w:color w:val="000000" w:themeColor="text1"/>
          <w:sz w:val="24"/>
          <w:szCs w:val="24"/>
          <w:shd w:val="clear" w:color="auto" w:fill="FFFFFF"/>
        </w:rPr>
        <w:t>Helden</w:t>
      </w:r>
      <w:proofErr w:type="spellEnd"/>
      <w:r w:rsidRPr="0009568F">
        <w:rPr>
          <w:rFonts w:ascii="Times New Roman" w:hAnsi="Times New Roman" w:cs="Times New Roman"/>
          <w:color w:val="000000" w:themeColor="text1"/>
          <w:sz w:val="24"/>
          <w:szCs w:val="24"/>
          <w:shd w:val="clear" w:color="auto" w:fill="FFFFFF"/>
        </w:rPr>
        <w:t>, J. and Uddin, S., (2016). Public sector management accounting in emerging economies: A literature review. </w:t>
      </w:r>
      <w:r w:rsidRPr="0009568F">
        <w:rPr>
          <w:rFonts w:ascii="Times New Roman" w:hAnsi="Times New Roman" w:cs="Times New Roman"/>
          <w:i/>
          <w:iCs/>
          <w:color w:val="000000" w:themeColor="text1"/>
          <w:sz w:val="24"/>
          <w:szCs w:val="24"/>
          <w:shd w:val="clear" w:color="auto" w:fill="FFFFFF"/>
        </w:rPr>
        <w:t>Critical Perspectives on Accounting</w:t>
      </w:r>
      <w:r w:rsidRPr="0009568F">
        <w:rPr>
          <w:rFonts w:ascii="Times New Roman" w:hAnsi="Times New Roman" w:cs="Times New Roman"/>
          <w:color w:val="000000" w:themeColor="text1"/>
          <w:sz w:val="24"/>
          <w:szCs w:val="24"/>
          <w:shd w:val="clear" w:color="auto" w:fill="FFFFFF"/>
        </w:rPr>
        <w:t>, </w:t>
      </w:r>
      <w:r w:rsidRPr="0009568F">
        <w:rPr>
          <w:rFonts w:ascii="Times New Roman" w:hAnsi="Times New Roman" w:cs="Times New Roman"/>
          <w:i/>
          <w:iCs/>
          <w:color w:val="000000" w:themeColor="text1"/>
          <w:sz w:val="24"/>
          <w:szCs w:val="24"/>
          <w:shd w:val="clear" w:color="auto" w:fill="FFFFFF"/>
        </w:rPr>
        <w:t>41(3)</w:t>
      </w:r>
      <w:r w:rsidRPr="0009568F">
        <w:rPr>
          <w:rFonts w:ascii="Times New Roman" w:hAnsi="Times New Roman" w:cs="Times New Roman"/>
          <w:color w:val="000000" w:themeColor="text1"/>
          <w:sz w:val="24"/>
          <w:szCs w:val="24"/>
          <w:shd w:val="clear" w:color="auto" w:fill="FFFFFF"/>
        </w:rPr>
        <w:t>, pp.34-62.</w:t>
      </w:r>
    </w:p>
    <w:p w14:paraId="07ACE083" w14:textId="77777777" w:rsidR="0009568F" w:rsidRPr="00BD04EF" w:rsidRDefault="0009568F" w:rsidP="0009568F">
      <w:pPr>
        <w:pStyle w:val="Default"/>
        <w:spacing w:before="240" w:after="240" w:line="360" w:lineRule="auto"/>
        <w:jc w:val="both"/>
        <w:rPr>
          <w:rFonts w:ascii="Times New Roman" w:hAnsi="Times New Roman" w:cs="Times New Roman"/>
          <w:color w:val="000000" w:themeColor="text1"/>
        </w:rPr>
      </w:pPr>
      <w:r w:rsidRPr="00BD04EF">
        <w:rPr>
          <w:rFonts w:ascii="Times New Roman" w:hAnsi="Times New Roman" w:cs="Times New Roman"/>
          <w:bCs/>
          <w:color w:val="000000" w:themeColor="text1"/>
        </w:rPr>
        <w:t>Wood, F., (2015)</w:t>
      </w:r>
      <w:r>
        <w:rPr>
          <w:rFonts w:ascii="Times New Roman" w:hAnsi="Times New Roman" w:cs="Times New Roman"/>
          <w:bCs/>
          <w:color w:val="000000" w:themeColor="text1"/>
        </w:rPr>
        <w:t>.</w:t>
      </w:r>
      <w:r w:rsidRPr="00BD04EF">
        <w:rPr>
          <w:rFonts w:ascii="Times New Roman" w:hAnsi="Times New Roman" w:cs="Times New Roman"/>
          <w:bCs/>
          <w:color w:val="000000" w:themeColor="text1"/>
        </w:rPr>
        <w:t xml:space="preserve"> </w:t>
      </w:r>
      <w:r w:rsidRPr="00BD04EF">
        <w:rPr>
          <w:rFonts w:ascii="Times New Roman" w:hAnsi="Times New Roman" w:cs="Times New Roman"/>
          <w:color w:val="000000" w:themeColor="text1"/>
        </w:rPr>
        <w:t>My</w:t>
      </w:r>
      <w:r>
        <w:rPr>
          <w:rFonts w:ascii="Times New Roman" w:hAnsi="Times New Roman" w:cs="Times New Roman"/>
          <w:color w:val="000000" w:themeColor="text1"/>
        </w:rPr>
        <w:t xml:space="preserve"> </w:t>
      </w:r>
      <w:r w:rsidRPr="00BD04EF">
        <w:rPr>
          <w:rFonts w:ascii="Times New Roman" w:hAnsi="Times New Roman" w:cs="Times New Roman"/>
          <w:color w:val="000000" w:themeColor="text1"/>
        </w:rPr>
        <w:t>Accounting</w:t>
      </w:r>
      <w:r>
        <w:rPr>
          <w:rFonts w:ascii="Times New Roman" w:hAnsi="Times New Roman" w:cs="Times New Roman"/>
          <w:color w:val="000000" w:themeColor="text1"/>
        </w:rPr>
        <w:t xml:space="preserve"> </w:t>
      </w:r>
      <w:r w:rsidRPr="00BD04EF">
        <w:rPr>
          <w:rFonts w:ascii="Times New Roman" w:hAnsi="Times New Roman" w:cs="Times New Roman"/>
          <w:color w:val="000000" w:themeColor="text1"/>
        </w:rPr>
        <w:t xml:space="preserve">Lab with </w:t>
      </w:r>
      <w:proofErr w:type="spellStart"/>
      <w:r w:rsidRPr="00BD04EF">
        <w:rPr>
          <w:rFonts w:ascii="Times New Roman" w:hAnsi="Times New Roman" w:cs="Times New Roman"/>
          <w:color w:val="000000" w:themeColor="text1"/>
        </w:rPr>
        <w:t>eText</w:t>
      </w:r>
      <w:proofErr w:type="spellEnd"/>
      <w:r w:rsidRPr="00BD04EF">
        <w:rPr>
          <w:rFonts w:ascii="Times New Roman" w:hAnsi="Times New Roman" w:cs="Times New Roman"/>
          <w:color w:val="000000" w:themeColor="text1"/>
        </w:rPr>
        <w:t xml:space="preserve"> - Instant Access - for Frank Wood's Business Accounting, 13th Edition., Pearson: London </w:t>
      </w:r>
    </w:p>
    <w:p w14:paraId="0A805484" w14:textId="77777777" w:rsidR="0009568F" w:rsidRPr="0009568F" w:rsidRDefault="0009568F" w:rsidP="0009568F">
      <w:pPr>
        <w:spacing w:before="240" w:after="240" w:line="360" w:lineRule="auto"/>
        <w:jc w:val="both"/>
        <w:rPr>
          <w:rFonts w:ascii="Times New Roman" w:eastAsia="Times New Roman" w:hAnsi="Times New Roman" w:cs="Times New Roman"/>
          <w:sz w:val="24"/>
          <w:szCs w:val="24"/>
          <w:lang w:val="en-GB"/>
        </w:rPr>
      </w:pPr>
    </w:p>
    <w:sectPr w:rsidR="0009568F" w:rsidRPr="0009568F" w:rsidSect="00341007">
      <w:footerReference w:type="default" r:id="rId8"/>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E784B6" w14:textId="77777777" w:rsidR="008330E4" w:rsidRDefault="008330E4" w:rsidP="00341007">
      <w:pPr>
        <w:spacing w:line="240" w:lineRule="auto"/>
      </w:pPr>
      <w:r>
        <w:separator/>
      </w:r>
    </w:p>
  </w:endnote>
  <w:endnote w:type="continuationSeparator" w:id="0">
    <w:p w14:paraId="5D2518D8" w14:textId="77777777" w:rsidR="008330E4" w:rsidRDefault="008330E4" w:rsidP="003410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54317743"/>
      <w:docPartObj>
        <w:docPartGallery w:val="Page Numbers (Bottom of Page)"/>
        <w:docPartUnique/>
      </w:docPartObj>
    </w:sdtPr>
    <w:sdtEndPr>
      <w:rPr>
        <w:noProof/>
      </w:rPr>
    </w:sdtEndPr>
    <w:sdtContent>
      <w:p w14:paraId="0FE504AD" w14:textId="3FA55A51" w:rsidR="00341007" w:rsidRDefault="003410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408CE9" w14:textId="77777777" w:rsidR="00341007" w:rsidRDefault="003410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7F56F9" w14:textId="77777777" w:rsidR="008330E4" w:rsidRDefault="008330E4" w:rsidP="00341007">
      <w:pPr>
        <w:spacing w:line="240" w:lineRule="auto"/>
      </w:pPr>
      <w:r>
        <w:separator/>
      </w:r>
    </w:p>
  </w:footnote>
  <w:footnote w:type="continuationSeparator" w:id="0">
    <w:p w14:paraId="51C6691B" w14:textId="77777777" w:rsidR="008330E4" w:rsidRDefault="008330E4" w:rsidP="003410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2D0877"/>
    <w:multiLevelType w:val="hybridMultilevel"/>
    <w:tmpl w:val="C0EEF9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2318"/>
    <w:rsid w:val="00031C3A"/>
    <w:rsid w:val="0009568F"/>
    <w:rsid w:val="003352CA"/>
    <w:rsid w:val="00341007"/>
    <w:rsid w:val="007435DD"/>
    <w:rsid w:val="008330E4"/>
    <w:rsid w:val="00E523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2969D"/>
  <w15:docId w15:val="{F8DC8551-D2F0-4D38-AA4A-F3CE969CE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41007"/>
    <w:pPr>
      <w:spacing w:before="240" w:after="24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customStyle="1" w:styleId="Default">
    <w:name w:val="Default"/>
    <w:rsid w:val="0009568F"/>
    <w:pPr>
      <w:autoSpaceDE w:val="0"/>
      <w:autoSpaceDN w:val="0"/>
      <w:adjustRightInd w:val="0"/>
      <w:spacing w:line="240" w:lineRule="auto"/>
    </w:pPr>
    <w:rPr>
      <w:rFonts w:eastAsiaTheme="minorHAnsi"/>
      <w:color w:val="000000"/>
      <w:sz w:val="24"/>
      <w:szCs w:val="24"/>
    </w:rPr>
  </w:style>
  <w:style w:type="paragraph" w:styleId="ListParagraph">
    <w:name w:val="List Paragraph"/>
    <w:basedOn w:val="Normal"/>
    <w:uiPriority w:val="34"/>
    <w:qFormat/>
    <w:rsid w:val="0009568F"/>
    <w:pPr>
      <w:ind w:left="720"/>
      <w:contextualSpacing/>
    </w:pPr>
  </w:style>
  <w:style w:type="paragraph" w:styleId="Header">
    <w:name w:val="header"/>
    <w:basedOn w:val="Normal"/>
    <w:link w:val="HeaderChar"/>
    <w:uiPriority w:val="99"/>
    <w:unhideWhenUsed/>
    <w:rsid w:val="00341007"/>
    <w:pPr>
      <w:tabs>
        <w:tab w:val="center" w:pos="4680"/>
        <w:tab w:val="right" w:pos="9360"/>
      </w:tabs>
      <w:spacing w:line="240" w:lineRule="auto"/>
    </w:pPr>
  </w:style>
  <w:style w:type="character" w:customStyle="1" w:styleId="HeaderChar">
    <w:name w:val="Header Char"/>
    <w:basedOn w:val="DefaultParagraphFont"/>
    <w:link w:val="Header"/>
    <w:uiPriority w:val="99"/>
    <w:rsid w:val="00341007"/>
  </w:style>
  <w:style w:type="paragraph" w:styleId="Footer">
    <w:name w:val="footer"/>
    <w:basedOn w:val="Normal"/>
    <w:link w:val="FooterChar"/>
    <w:uiPriority w:val="99"/>
    <w:unhideWhenUsed/>
    <w:rsid w:val="00341007"/>
    <w:pPr>
      <w:tabs>
        <w:tab w:val="center" w:pos="4680"/>
        <w:tab w:val="right" w:pos="9360"/>
      </w:tabs>
      <w:spacing w:line="240" w:lineRule="auto"/>
    </w:pPr>
  </w:style>
  <w:style w:type="character" w:customStyle="1" w:styleId="FooterChar">
    <w:name w:val="Footer Char"/>
    <w:basedOn w:val="DefaultParagraphFont"/>
    <w:link w:val="Footer"/>
    <w:uiPriority w:val="99"/>
    <w:rsid w:val="00341007"/>
  </w:style>
  <w:style w:type="paragraph" w:styleId="TOC1">
    <w:name w:val="toc 1"/>
    <w:basedOn w:val="Normal"/>
    <w:next w:val="Normal"/>
    <w:autoRedefine/>
    <w:uiPriority w:val="39"/>
    <w:unhideWhenUsed/>
    <w:rsid w:val="00341007"/>
    <w:pPr>
      <w:spacing w:after="100"/>
    </w:pPr>
  </w:style>
  <w:style w:type="character" w:styleId="Hyperlink">
    <w:name w:val="Hyperlink"/>
    <w:basedOn w:val="DefaultParagraphFont"/>
    <w:uiPriority w:val="99"/>
    <w:unhideWhenUsed/>
    <w:rsid w:val="003410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FD66B3-9B12-4DDE-8321-CAA1A55FD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12</Pages>
  <Words>2430</Words>
  <Characters>14899</Characters>
  <Application>Microsoft Office Word</Application>
  <DocSecurity>0</DocSecurity>
  <Lines>647</Lines>
  <Paragraphs>258</Paragraphs>
  <ScaleCrop>false</ScaleCrop>
  <Company/>
  <LinksUpToDate>false</LinksUpToDate>
  <CharactersWithSpaces>17071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20031959</dc:creator>
  <cp:lastModifiedBy>Microsoft Office User</cp:lastModifiedBy>
  <cp:revision>2</cp:revision>
  <dcterms:created xsi:type="dcterms:W3CDTF">2020-04-08T13:11:00Z</dcterms:created>
  <dcterms:modified xsi:type="dcterms:W3CDTF">2020-04-24T21:30:00Z</dcterms:modified>
</cp:coreProperties>
</file>