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Pr="00823DD6" w:rsidR="00D00926" w:rsidP="00D00926" w:rsidRDefault="00D00926" w14:paraId="36D5AB44" w14:textId="77777777">
      <w:pPr>
        <w:pStyle w:val="Normal1"/>
        <w:jc w:val="center"/>
        <w:rPr>
          <w:b/>
          <w:sz w:val="28"/>
          <w:szCs w:val="28"/>
          <w:lang w:val="en-GB"/>
        </w:rPr>
      </w:pPr>
    </w:p>
    <w:p w:rsidRPr="00823DD6" w:rsidR="00D00926" w:rsidP="00D00926" w:rsidRDefault="00D00926" w14:paraId="3E130148" w14:textId="77777777">
      <w:pPr>
        <w:pStyle w:val="Normal1"/>
        <w:jc w:val="center"/>
        <w:rPr>
          <w:b/>
          <w:sz w:val="28"/>
          <w:szCs w:val="28"/>
          <w:lang w:val="en-GB"/>
        </w:rPr>
      </w:pPr>
    </w:p>
    <w:p w:rsidRPr="00823DD6" w:rsidR="00D00926" w:rsidP="00D00926" w:rsidRDefault="00D00926" w14:paraId="7AB210A4" w14:textId="77777777">
      <w:pPr>
        <w:pStyle w:val="Normal1"/>
        <w:jc w:val="center"/>
        <w:rPr>
          <w:b/>
          <w:sz w:val="28"/>
          <w:szCs w:val="28"/>
          <w:lang w:val="en-GB"/>
        </w:rPr>
      </w:pPr>
    </w:p>
    <w:p w:rsidRPr="00823DD6" w:rsidR="00D00926" w:rsidP="00D00926" w:rsidRDefault="00D00926" w14:paraId="436AADA2" w14:textId="77777777">
      <w:pPr>
        <w:pStyle w:val="Normal1"/>
        <w:jc w:val="center"/>
        <w:rPr>
          <w:b/>
          <w:sz w:val="28"/>
          <w:szCs w:val="28"/>
          <w:lang w:val="en-GB"/>
        </w:rPr>
      </w:pPr>
    </w:p>
    <w:p w:rsidRPr="00823DD6" w:rsidR="00D00926" w:rsidP="00D00926" w:rsidRDefault="00D00926" w14:paraId="3D57B30D" w14:textId="77777777">
      <w:pPr>
        <w:pStyle w:val="Normal1"/>
        <w:jc w:val="center"/>
        <w:rPr>
          <w:b/>
          <w:sz w:val="28"/>
          <w:szCs w:val="28"/>
          <w:lang w:val="en-GB"/>
        </w:rPr>
      </w:pPr>
    </w:p>
    <w:p w:rsidRPr="00823DD6" w:rsidR="00D00926" w:rsidP="00D00926" w:rsidRDefault="00D00926" w14:paraId="18068A67" w14:textId="77777777">
      <w:pPr>
        <w:pStyle w:val="Normal1"/>
        <w:jc w:val="center"/>
        <w:rPr>
          <w:b/>
          <w:sz w:val="32"/>
          <w:szCs w:val="32"/>
          <w:lang w:val="en-GB"/>
        </w:rPr>
      </w:pPr>
    </w:p>
    <w:p w:rsidRPr="00823DD6" w:rsidR="007D4A49" w:rsidP="00D00926" w:rsidRDefault="00C669EE" w14:paraId="35EC8682" w14:textId="687CD50F">
      <w:pPr>
        <w:pStyle w:val="Normal1"/>
        <w:jc w:val="center"/>
        <w:rPr>
          <w:b/>
          <w:sz w:val="32"/>
          <w:szCs w:val="32"/>
          <w:lang w:val="en-GB"/>
        </w:rPr>
      </w:pPr>
      <w:r w:rsidRPr="00823DD6">
        <w:rPr>
          <w:b/>
          <w:sz w:val="32"/>
          <w:szCs w:val="32"/>
          <w:lang w:val="en-GB"/>
        </w:rPr>
        <w:t>BA International Hotel Management</w:t>
      </w:r>
    </w:p>
    <w:p w:rsidRPr="00823DD6" w:rsidR="007D4A49" w:rsidP="00D00926" w:rsidRDefault="00C669EE" w14:paraId="4DF10BC2" w14:textId="77777777">
      <w:pPr>
        <w:pStyle w:val="Normal1"/>
        <w:jc w:val="center"/>
        <w:rPr>
          <w:b/>
          <w:sz w:val="32"/>
          <w:szCs w:val="32"/>
          <w:lang w:val="en-GB"/>
        </w:rPr>
      </w:pPr>
      <w:r w:rsidRPr="00823DD6">
        <w:rPr>
          <w:b/>
          <w:sz w:val="32"/>
          <w:szCs w:val="32"/>
          <w:lang w:val="en-GB"/>
        </w:rPr>
        <w:t>Contemporary Themes in the Hotel and Hospitality Sector.</w:t>
      </w:r>
    </w:p>
    <w:p w:rsidRPr="00823DD6" w:rsidR="007D4A49" w:rsidP="00D00926" w:rsidRDefault="00C669EE" w14:paraId="335CE5D9" w14:textId="77777777">
      <w:pPr>
        <w:pStyle w:val="Normal1"/>
        <w:jc w:val="center"/>
        <w:rPr>
          <w:b/>
          <w:sz w:val="32"/>
          <w:szCs w:val="32"/>
          <w:lang w:val="en-GB"/>
        </w:rPr>
      </w:pPr>
      <w:proofErr w:type="spellStart"/>
      <w:r w:rsidRPr="00823DD6">
        <w:rPr>
          <w:b/>
          <w:sz w:val="32"/>
          <w:szCs w:val="32"/>
          <w:lang w:val="en-GB"/>
        </w:rPr>
        <w:t>BMIH6001</w:t>
      </w:r>
      <w:proofErr w:type="spellEnd"/>
    </w:p>
    <w:p w:rsidRPr="00823DD6" w:rsidR="00D00926" w:rsidP="4E3FE8E8" w:rsidRDefault="00C669EE" w14:paraId="3DD53D61" w14:textId="56957401">
      <w:pPr>
        <w:pStyle w:val="Normal1"/>
        <w:jc w:val="center"/>
        <w:rPr>
          <w:b w:val="1"/>
          <w:bCs w:val="1"/>
          <w:sz w:val="32"/>
          <w:szCs w:val="32"/>
        </w:rPr>
      </w:pPr>
      <w:r w:rsidRPr="4E3FE8E8" w:rsidR="00C669EE">
        <w:rPr>
          <w:b w:val="1"/>
          <w:bCs w:val="1"/>
          <w:sz w:val="32"/>
          <w:szCs w:val="32"/>
          <w:lang w:val="en-GB"/>
        </w:rPr>
        <w:t>Assignment</w:t>
      </w:r>
      <w:r w:rsidRPr="4E3FE8E8" w:rsidR="13CE7FD7">
        <w:rPr>
          <w:b w:val="1"/>
          <w:bCs w:val="1"/>
          <w:sz w:val="32"/>
          <w:szCs w:val="32"/>
          <w:lang w:val="en-GB"/>
        </w:rPr>
        <w:t>:</w:t>
      </w:r>
      <w:r w:rsidRPr="4E3FE8E8" w:rsidR="00C669EE">
        <w:rPr>
          <w:b w:val="1"/>
          <w:bCs w:val="1"/>
          <w:sz w:val="32"/>
          <w:szCs w:val="32"/>
          <w:lang w:val="en-GB"/>
        </w:rPr>
        <w:t xml:space="preserve"> Conference Research Paper</w:t>
      </w:r>
      <w:r w:rsidRPr="4E3FE8E8" w:rsidR="00C669EE">
        <w:rPr>
          <w:b w:val="1"/>
          <w:bCs w:val="1"/>
          <w:sz w:val="32"/>
          <w:szCs w:val="32"/>
        </w:rPr>
        <w:t>Staff Shortages and</w:t>
      </w:r>
      <w:r w:rsidRPr="4E3FE8E8" w:rsidR="00C669EE">
        <w:rPr>
          <w:b w:val="1"/>
          <w:bCs w:val="1"/>
          <w:sz w:val="32"/>
          <w:szCs w:val="32"/>
        </w:rPr>
        <w:t xml:space="preserve"> </w:t>
      </w:r>
      <w:r w:rsidRPr="4E3FE8E8" w:rsidR="00C669EE">
        <w:rPr>
          <w:b w:val="1"/>
          <w:bCs w:val="1"/>
          <w:sz w:val="32"/>
          <w:szCs w:val="32"/>
        </w:rPr>
        <w:t>labou</w:t>
      </w:r>
      <w:r w:rsidRPr="4E3FE8E8" w:rsidR="00C669EE">
        <w:rPr>
          <w:b w:val="1"/>
          <w:bCs w:val="1"/>
          <w:sz w:val="32"/>
          <w:szCs w:val="32"/>
        </w:rPr>
        <w:t>r</w:t>
      </w:r>
      <w:r w:rsidRPr="4E3FE8E8" w:rsidR="00C669EE">
        <w:rPr>
          <w:b w:val="1"/>
          <w:bCs w:val="1"/>
          <w:sz w:val="32"/>
          <w:szCs w:val="32"/>
        </w:rPr>
        <w:t xml:space="preserve"> challenges in hotels</w:t>
      </w:r>
    </w:p>
    <w:p w:rsidR="25F9675B" w:rsidP="4E3FE8E8" w:rsidRDefault="25F9675B" w14:paraId="20179419" w14:textId="12E9BEF0">
      <w:pPr>
        <w:pStyle w:val="Normal1"/>
        <w:jc w:val="center"/>
        <w:rPr>
          <w:b w:val="1"/>
          <w:bCs w:val="1"/>
          <w:sz w:val="32"/>
          <w:szCs w:val="32"/>
        </w:rPr>
      </w:pPr>
      <w:r w:rsidRPr="4E3FE8E8" w:rsidR="25F9675B">
        <w:rPr>
          <w:b w:val="1"/>
          <w:bCs w:val="1"/>
          <w:sz w:val="32"/>
          <w:szCs w:val="32"/>
        </w:rPr>
        <w:t>Student name: Laura Mihaela Ciubotariu</w:t>
      </w:r>
    </w:p>
    <w:p w:rsidR="25F9675B" w:rsidP="4E3FE8E8" w:rsidRDefault="25F9675B" w14:paraId="3B5B8B09" w14:textId="770136FF">
      <w:pPr>
        <w:pStyle w:val="Normal1"/>
        <w:jc w:val="center"/>
        <w:rPr>
          <w:b w:val="1"/>
          <w:bCs w:val="1"/>
          <w:sz w:val="32"/>
          <w:szCs w:val="32"/>
        </w:rPr>
      </w:pPr>
      <w:r w:rsidRPr="4E3FE8E8" w:rsidR="25F9675B">
        <w:rPr>
          <w:b w:val="1"/>
          <w:bCs w:val="1"/>
          <w:sz w:val="32"/>
          <w:szCs w:val="32"/>
        </w:rPr>
        <w:t>Student ID: 2117512</w:t>
      </w:r>
    </w:p>
    <w:p w:rsidR="4C537773" w:rsidP="4E3FE8E8" w:rsidRDefault="4C537773" w14:paraId="1755003A" w14:textId="743BEBE8">
      <w:pPr>
        <w:pStyle w:val="Normal1"/>
        <w:jc w:val="center"/>
        <w:rPr>
          <w:b w:val="1"/>
          <w:bCs w:val="1"/>
          <w:sz w:val="32"/>
          <w:szCs w:val="32"/>
        </w:rPr>
      </w:pPr>
      <w:r w:rsidRPr="4E3FE8E8" w:rsidR="4C537773">
        <w:rPr>
          <w:b w:val="1"/>
          <w:bCs w:val="1"/>
          <w:sz w:val="32"/>
          <w:szCs w:val="32"/>
        </w:rPr>
        <w:t>Mentor: Natalie Brailsford</w:t>
      </w:r>
    </w:p>
    <w:p w:rsidR="4E3FE8E8" w:rsidP="4E3FE8E8" w:rsidRDefault="4E3FE8E8" w14:paraId="781FCED1" w14:textId="052F2319">
      <w:pPr>
        <w:pStyle w:val="Normal1"/>
        <w:jc w:val="center"/>
        <w:rPr>
          <w:b w:val="1"/>
          <w:bCs w:val="1"/>
          <w:sz w:val="32"/>
          <w:szCs w:val="32"/>
        </w:rPr>
      </w:pPr>
    </w:p>
    <w:p w:rsidRPr="00823DD6" w:rsidR="00D00926" w:rsidP="00D00926" w:rsidRDefault="00D00926" w14:paraId="1C441144" w14:textId="77777777">
      <w:pPr>
        <w:rPr>
          <w:b/>
          <w:sz w:val="32"/>
          <w:szCs w:val="32"/>
        </w:rPr>
      </w:pPr>
      <w:r w:rsidRPr="00823DD6">
        <w:rPr>
          <w:b/>
          <w:sz w:val="32"/>
          <w:szCs w:val="32"/>
        </w:rPr>
        <w:br w:type="page"/>
      </w:r>
    </w:p>
    <w:p w:rsidRPr="00823DD6" w:rsidR="007D4A49" w:rsidP="00D00926" w:rsidRDefault="007D4A49" w14:paraId="2BDC8A9F" w14:textId="77777777">
      <w:pPr>
        <w:jc w:val="center"/>
        <w:rPr>
          <w:b/>
          <w:sz w:val="32"/>
          <w:szCs w:val="32"/>
        </w:rPr>
      </w:pPr>
    </w:p>
    <w:p w:rsidRPr="00823DD6" w:rsidR="007D4A49" w:rsidP="00D00926" w:rsidRDefault="00C669EE" w14:paraId="38A098F7" w14:textId="77777777">
      <w:pPr>
        <w:pStyle w:val="Normal1"/>
        <w:jc w:val="center"/>
        <w:rPr>
          <w:b/>
          <w:sz w:val="28"/>
          <w:szCs w:val="28"/>
          <w:lang w:val="en-GB"/>
        </w:rPr>
      </w:pPr>
      <w:r w:rsidRPr="00823DD6">
        <w:rPr>
          <w:b/>
          <w:sz w:val="28"/>
          <w:szCs w:val="28"/>
          <w:lang w:val="en-GB"/>
        </w:rPr>
        <w:t>Abstract</w:t>
      </w:r>
    </w:p>
    <w:p w:rsidRPr="00823DD6" w:rsidR="00D00926" w:rsidP="00D00926" w:rsidRDefault="00C669EE" w14:paraId="041916B3" w14:textId="00B245F5">
      <w:pPr>
        <w:pStyle w:val="Normal1"/>
        <w:rPr>
          <w:lang w:val="en-GB"/>
        </w:rPr>
      </w:pPr>
      <w:r w:rsidRPr="00823DD6">
        <w:rPr>
          <w:lang w:val="en-GB"/>
        </w:rPr>
        <w:t xml:space="preserve">The report highlights the impact of staff shortages in the hotels such as causing service disruptions, guest dissatisfaction, and longer waiting times affecting brand reputation. It </w:t>
      </w:r>
      <w:proofErr w:type="gramStart"/>
      <w:r w:rsidRPr="00823DD6">
        <w:rPr>
          <w:lang w:val="en-GB"/>
        </w:rPr>
        <w:t>is noted</w:t>
      </w:r>
      <w:proofErr w:type="gramEnd"/>
      <w:r w:rsidRPr="00823DD6">
        <w:rPr>
          <w:lang w:val="en-GB"/>
        </w:rPr>
        <w:t xml:space="preserve"> that staff shortages are a huge issue within the hospitality and hotel sector. </w:t>
      </w:r>
      <w:proofErr w:type="gramStart"/>
      <w:r w:rsidRPr="00823DD6">
        <w:rPr>
          <w:lang w:val="en-GB"/>
        </w:rPr>
        <w:t>Many</w:t>
      </w:r>
      <w:proofErr w:type="gramEnd"/>
      <w:r w:rsidRPr="00823DD6">
        <w:rPr>
          <w:lang w:val="en-GB"/>
        </w:rPr>
        <w:t xml:space="preserve"> hotel managers are facing issues with effective guest service. On this note, there were </w:t>
      </w:r>
      <w:proofErr w:type="gramStart"/>
      <w:r w:rsidRPr="00823DD6">
        <w:rPr>
          <w:lang w:val="en-GB"/>
        </w:rPr>
        <w:t>many</w:t>
      </w:r>
      <w:proofErr w:type="gramEnd"/>
      <w:r w:rsidRPr="00823DD6">
        <w:rPr>
          <w:lang w:val="en-GB"/>
        </w:rPr>
        <w:t xml:space="preserve"> resilient suggestions such as improvement in immigration policies for easy workers' access, integration technology to streamline workers' and customers' satisfaction, boosting positive culture, and establishing a strong partnership between hotels and the government to reduce staff shortages within the industry.</w:t>
      </w:r>
    </w:p>
    <w:p w:rsidRPr="00823DD6" w:rsidR="00D00926" w:rsidP="00D00926" w:rsidRDefault="00D00926" w14:paraId="382E686B" w14:textId="77777777">
      <w:r w:rsidRPr="00823DD6">
        <w:br w:type="page"/>
      </w:r>
    </w:p>
    <w:sdt>
      <w:sdtPr>
        <w:rPr>
          <w:rFonts w:ascii="Times New Roman" w:hAnsi="Times New Roman" w:eastAsia="Times New Roman" w:cs="Times New Roman"/>
          <w:color w:val="auto"/>
          <w:sz w:val="24"/>
          <w:szCs w:val="24"/>
          <w:highlight w:val="white"/>
          <w:lang w:val="en-GB"/>
        </w:rPr>
        <w:id w:val="485670993"/>
        <w:docPartObj>
          <w:docPartGallery w:val="Table of Contents"/>
          <w:docPartUnique/>
        </w:docPartObj>
      </w:sdtPr>
      <w:sdtEndPr>
        <w:rPr>
          <w:rFonts w:ascii="Times New Roman" w:hAnsi="Times New Roman" w:eastAsia="Times New Roman" w:cs="Times New Roman"/>
          <w:b w:val="1"/>
          <w:bCs w:val="1"/>
          <w:color w:val="auto"/>
          <w:sz w:val="24"/>
          <w:szCs w:val="24"/>
          <w:highlight w:val="white"/>
          <w:lang w:val="en-GB"/>
        </w:rPr>
      </w:sdtEndPr>
      <w:sdtContent>
        <w:p w:rsidRPr="00823DD6" w:rsidR="00D00926" w:rsidP="00D00926" w:rsidRDefault="00D00926" w14:paraId="6768A6E3" w14:textId="2C4BB33A">
          <w:pPr>
            <w:pStyle w:val="TOCHeading"/>
            <w:spacing w:line="360" w:lineRule="auto"/>
            <w:jc w:val="center"/>
            <w:rPr>
              <w:rFonts w:ascii="Times New Roman" w:hAnsi="Times New Roman" w:cs="Times New Roman"/>
              <w:b/>
              <w:bCs/>
              <w:color w:val="000000" w:themeColor="text1"/>
              <w:sz w:val="24"/>
              <w:szCs w:val="24"/>
              <w:lang w:val="en-GB"/>
            </w:rPr>
          </w:pPr>
          <w:r w:rsidRPr="00823DD6">
            <w:rPr>
              <w:rFonts w:ascii="Times New Roman" w:hAnsi="Times New Roman" w:cs="Times New Roman"/>
              <w:b/>
              <w:bCs/>
              <w:color w:val="000000" w:themeColor="text1"/>
              <w:sz w:val="24"/>
              <w:szCs w:val="24"/>
              <w:lang w:val="en-GB"/>
            </w:rPr>
            <w:t>Table of Contents</w:t>
          </w:r>
        </w:p>
        <w:p w:rsidRPr="00823DD6" w:rsidR="00D00926" w:rsidP="00D00926" w:rsidRDefault="00D00926" w14:paraId="3889D0C9" w14:textId="7BEBDE91">
          <w:pPr>
            <w:pStyle w:val="TOC1"/>
            <w:tabs>
              <w:tab w:val="right" w:leader="dot" w:pos="9350"/>
            </w:tabs>
          </w:pPr>
          <w:r w:rsidRPr="00823DD6">
            <w:fldChar w:fldCharType="begin"/>
          </w:r>
          <w:r w:rsidRPr="00823DD6">
            <w:instrText xml:space="preserve"> TOC \o "1-3" \h \z \u </w:instrText>
          </w:r>
          <w:r w:rsidRPr="00823DD6">
            <w:fldChar w:fldCharType="separate"/>
          </w:r>
          <w:hyperlink w:history="1" w:anchor="_Toc180761849">
            <w:r w:rsidRPr="00823DD6">
              <w:rPr>
                <w:rStyle w:val="Hyperlink"/>
              </w:rPr>
              <w:t>Introduction</w:t>
            </w:r>
            <w:r w:rsidRPr="00823DD6">
              <w:rPr>
                <w:webHidden/>
              </w:rPr>
              <w:tab/>
            </w:r>
            <w:r w:rsidRPr="00823DD6">
              <w:rPr>
                <w:webHidden/>
              </w:rPr>
              <w:fldChar w:fldCharType="begin"/>
            </w:r>
            <w:r w:rsidRPr="00823DD6">
              <w:rPr>
                <w:webHidden/>
              </w:rPr>
              <w:instrText xml:space="preserve"> PAGEREF _Toc180761849 \h </w:instrText>
            </w:r>
            <w:r w:rsidRPr="00823DD6">
              <w:rPr>
                <w:webHidden/>
              </w:rPr>
            </w:r>
            <w:r w:rsidRPr="00823DD6">
              <w:rPr>
                <w:webHidden/>
              </w:rPr>
              <w:fldChar w:fldCharType="separate"/>
            </w:r>
            <w:r w:rsidRPr="00823DD6" w:rsidR="0048783A">
              <w:rPr>
                <w:webHidden/>
              </w:rPr>
              <w:t>4</w:t>
            </w:r>
            <w:r w:rsidRPr="00823DD6">
              <w:rPr>
                <w:webHidden/>
              </w:rPr>
              <w:fldChar w:fldCharType="end"/>
            </w:r>
          </w:hyperlink>
        </w:p>
        <w:p w:rsidRPr="00823DD6" w:rsidR="00D00926" w:rsidP="00D00926" w:rsidRDefault="00D00926" w14:paraId="1A1B76E1" w14:textId="01504593">
          <w:pPr>
            <w:pStyle w:val="TOC1"/>
            <w:tabs>
              <w:tab w:val="right" w:leader="dot" w:pos="9350"/>
            </w:tabs>
          </w:pPr>
          <w:hyperlink w:history="1" w:anchor="_Toc180761850">
            <w:r w:rsidRPr="00823DD6">
              <w:rPr>
                <w:rStyle w:val="Hyperlink"/>
              </w:rPr>
              <w:t>Literature Review</w:t>
            </w:r>
            <w:r w:rsidRPr="00823DD6">
              <w:rPr>
                <w:webHidden/>
              </w:rPr>
              <w:tab/>
            </w:r>
            <w:r w:rsidRPr="00823DD6">
              <w:rPr>
                <w:webHidden/>
              </w:rPr>
              <w:fldChar w:fldCharType="begin"/>
            </w:r>
            <w:r w:rsidRPr="00823DD6">
              <w:rPr>
                <w:webHidden/>
              </w:rPr>
              <w:instrText xml:space="preserve"> PAGEREF _Toc180761850 \h </w:instrText>
            </w:r>
            <w:r w:rsidRPr="00823DD6">
              <w:rPr>
                <w:webHidden/>
              </w:rPr>
            </w:r>
            <w:r w:rsidRPr="00823DD6">
              <w:rPr>
                <w:webHidden/>
              </w:rPr>
              <w:fldChar w:fldCharType="separate"/>
            </w:r>
            <w:r w:rsidRPr="00823DD6" w:rsidR="0048783A">
              <w:rPr>
                <w:webHidden/>
              </w:rPr>
              <w:t>4</w:t>
            </w:r>
            <w:r w:rsidRPr="00823DD6">
              <w:rPr>
                <w:webHidden/>
              </w:rPr>
              <w:fldChar w:fldCharType="end"/>
            </w:r>
          </w:hyperlink>
        </w:p>
        <w:p w:rsidRPr="00823DD6" w:rsidR="00D00926" w:rsidP="00D00926" w:rsidRDefault="00D00926" w14:paraId="2AAC50A2" w14:textId="64200B41">
          <w:pPr>
            <w:pStyle w:val="TOC2"/>
            <w:tabs>
              <w:tab w:val="right" w:leader="dot" w:pos="9350"/>
            </w:tabs>
          </w:pPr>
          <w:hyperlink w:history="1" w:anchor="_Toc180761851">
            <w:r w:rsidRPr="00823DD6">
              <w:rPr>
                <w:rStyle w:val="Hyperlink"/>
              </w:rPr>
              <w:t>Impact of Staff Shortage and Challenges within the hotel industry</w:t>
            </w:r>
            <w:r w:rsidRPr="00823DD6">
              <w:rPr>
                <w:webHidden/>
              </w:rPr>
              <w:tab/>
            </w:r>
            <w:r w:rsidRPr="00823DD6">
              <w:rPr>
                <w:webHidden/>
              </w:rPr>
              <w:fldChar w:fldCharType="begin"/>
            </w:r>
            <w:r w:rsidRPr="00823DD6">
              <w:rPr>
                <w:webHidden/>
              </w:rPr>
              <w:instrText xml:space="preserve"> PAGEREF _Toc180761851 \h </w:instrText>
            </w:r>
            <w:r w:rsidRPr="00823DD6">
              <w:rPr>
                <w:webHidden/>
              </w:rPr>
            </w:r>
            <w:r w:rsidRPr="00823DD6">
              <w:rPr>
                <w:webHidden/>
              </w:rPr>
              <w:fldChar w:fldCharType="separate"/>
            </w:r>
            <w:r w:rsidRPr="00823DD6" w:rsidR="0048783A">
              <w:rPr>
                <w:webHidden/>
              </w:rPr>
              <w:t>4</w:t>
            </w:r>
            <w:r w:rsidRPr="00823DD6">
              <w:rPr>
                <w:webHidden/>
              </w:rPr>
              <w:fldChar w:fldCharType="end"/>
            </w:r>
          </w:hyperlink>
        </w:p>
        <w:p w:rsidRPr="00823DD6" w:rsidR="00D00926" w:rsidP="00D00926" w:rsidRDefault="00D00926" w14:paraId="2F9E27DA" w14:textId="4AC4C69E">
          <w:pPr>
            <w:pStyle w:val="TOC2"/>
            <w:tabs>
              <w:tab w:val="right" w:leader="dot" w:pos="9350"/>
            </w:tabs>
          </w:pPr>
          <w:hyperlink w:history="1" w:anchor="_Toc180761852">
            <w:r w:rsidRPr="00823DD6">
              <w:rPr>
                <w:rStyle w:val="Hyperlink"/>
              </w:rPr>
              <w:t>Impact of high turnover and recruiting challenges on the operations of the hotel</w:t>
            </w:r>
            <w:r w:rsidRPr="00823DD6">
              <w:rPr>
                <w:webHidden/>
              </w:rPr>
              <w:tab/>
            </w:r>
            <w:r w:rsidRPr="00823DD6">
              <w:rPr>
                <w:webHidden/>
              </w:rPr>
              <w:fldChar w:fldCharType="begin"/>
            </w:r>
            <w:r w:rsidRPr="00823DD6">
              <w:rPr>
                <w:webHidden/>
              </w:rPr>
              <w:instrText xml:space="preserve"> PAGEREF _Toc180761852 \h </w:instrText>
            </w:r>
            <w:r w:rsidRPr="00823DD6">
              <w:rPr>
                <w:webHidden/>
              </w:rPr>
            </w:r>
            <w:r w:rsidRPr="00823DD6">
              <w:rPr>
                <w:webHidden/>
              </w:rPr>
              <w:fldChar w:fldCharType="separate"/>
            </w:r>
            <w:r w:rsidRPr="00823DD6" w:rsidR="0048783A">
              <w:rPr>
                <w:webHidden/>
              </w:rPr>
              <w:t>5</w:t>
            </w:r>
            <w:r w:rsidRPr="00823DD6">
              <w:rPr>
                <w:webHidden/>
              </w:rPr>
              <w:fldChar w:fldCharType="end"/>
            </w:r>
          </w:hyperlink>
        </w:p>
        <w:p w:rsidRPr="00823DD6" w:rsidR="00D00926" w:rsidP="00D00926" w:rsidRDefault="00D00926" w14:paraId="616B973B" w14:textId="18B36F98">
          <w:pPr>
            <w:pStyle w:val="TOC1"/>
            <w:tabs>
              <w:tab w:val="right" w:leader="dot" w:pos="9350"/>
            </w:tabs>
          </w:pPr>
          <w:hyperlink w:history="1" w:anchor="_Toc180761853">
            <w:r w:rsidRPr="00823DD6">
              <w:rPr>
                <w:rStyle w:val="Hyperlink"/>
              </w:rPr>
              <w:t>Application to the hotel and hospitality sector</w:t>
            </w:r>
            <w:r w:rsidRPr="00823DD6">
              <w:rPr>
                <w:webHidden/>
              </w:rPr>
              <w:tab/>
            </w:r>
            <w:r w:rsidRPr="00823DD6">
              <w:rPr>
                <w:webHidden/>
              </w:rPr>
              <w:fldChar w:fldCharType="begin"/>
            </w:r>
            <w:r w:rsidRPr="00823DD6">
              <w:rPr>
                <w:webHidden/>
              </w:rPr>
              <w:instrText xml:space="preserve"> PAGEREF _Toc180761853 \h </w:instrText>
            </w:r>
            <w:r w:rsidRPr="00823DD6">
              <w:rPr>
                <w:webHidden/>
              </w:rPr>
            </w:r>
            <w:r w:rsidRPr="00823DD6">
              <w:rPr>
                <w:webHidden/>
              </w:rPr>
              <w:fldChar w:fldCharType="separate"/>
            </w:r>
            <w:r w:rsidRPr="00823DD6" w:rsidR="0048783A">
              <w:rPr>
                <w:webHidden/>
              </w:rPr>
              <w:t>6</w:t>
            </w:r>
            <w:r w:rsidRPr="00823DD6">
              <w:rPr>
                <w:webHidden/>
              </w:rPr>
              <w:fldChar w:fldCharType="end"/>
            </w:r>
          </w:hyperlink>
        </w:p>
        <w:p w:rsidRPr="00823DD6" w:rsidR="00D00926" w:rsidP="00D00926" w:rsidRDefault="00D00926" w14:paraId="7795A5BF" w14:textId="69D978E3">
          <w:pPr>
            <w:pStyle w:val="TOC2"/>
            <w:tabs>
              <w:tab w:val="right" w:leader="dot" w:pos="9350"/>
            </w:tabs>
          </w:pPr>
          <w:hyperlink w:history="1" w:anchor="_Toc180761854">
            <w:r w:rsidRPr="00823DD6">
              <w:rPr>
                <w:rStyle w:val="Hyperlink"/>
              </w:rPr>
              <w:t>Analysis and industry response</w:t>
            </w:r>
            <w:r w:rsidRPr="00823DD6">
              <w:rPr>
                <w:webHidden/>
              </w:rPr>
              <w:tab/>
            </w:r>
            <w:r w:rsidRPr="00823DD6">
              <w:rPr>
                <w:webHidden/>
              </w:rPr>
              <w:fldChar w:fldCharType="begin"/>
            </w:r>
            <w:r w:rsidRPr="00823DD6">
              <w:rPr>
                <w:webHidden/>
              </w:rPr>
              <w:instrText xml:space="preserve"> PAGEREF _Toc180761854 \h </w:instrText>
            </w:r>
            <w:r w:rsidRPr="00823DD6">
              <w:rPr>
                <w:webHidden/>
              </w:rPr>
            </w:r>
            <w:r w:rsidRPr="00823DD6">
              <w:rPr>
                <w:webHidden/>
              </w:rPr>
              <w:fldChar w:fldCharType="separate"/>
            </w:r>
            <w:r w:rsidRPr="00823DD6" w:rsidR="0048783A">
              <w:rPr>
                <w:webHidden/>
              </w:rPr>
              <w:t>7</w:t>
            </w:r>
            <w:r w:rsidRPr="00823DD6">
              <w:rPr>
                <w:webHidden/>
              </w:rPr>
              <w:fldChar w:fldCharType="end"/>
            </w:r>
          </w:hyperlink>
        </w:p>
        <w:p w:rsidRPr="00823DD6" w:rsidR="00D00926" w:rsidP="00D00926" w:rsidRDefault="00D00926" w14:paraId="43047F22" w14:textId="23028DA5">
          <w:pPr>
            <w:pStyle w:val="TOC1"/>
            <w:tabs>
              <w:tab w:val="right" w:leader="dot" w:pos="9350"/>
            </w:tabs>
          </w:pPr>
          <w:hyperlink w:history="1" w:anchor="_Toc180761855">
            <w:r w:rsidRPr="00823DD6">
              <w:rPr>
                <w:rStyle w:val="Hyperlink"/>
              </w:rPr>
              <w:t>Future policy and management options</w:t>
            </w:r>
            <w:r w:rsidRPr="00823DD6">
              <w:rPr>
                <w:webHidden/>
              </w:rPr>
              <w:tab/>
            </w:r>
            <w:r w:rsidRPr="00823DD6">
              <w:rPr>
                <w:webHidden/>
              </w:rPr>
              <w:fldChar w:fldCharType="begin"/>
            </w:r>
            <w:r w:rsidRPr="00823DD6">
              <w:rPr>
                <w:webHidden/>
              </w:rPr>
              <w:instrText xml:space="preserve"> PAGEREF _Toc180761855 \h </w:instrText>
            </w:r>
            <w:r w:rsidRPr="00823DD6">
              <w:rPr>
                <w:webHidden/>
              </w:rPr>
            </w:r>
            <w:r w:rsidRPr="00823DD6">
              <w:rPr>
                <w:webHidden/>
              </w:rPr>
              <w:fldChar w:fldCharType="separate"/>
            </w:r>
            <w:r w:rsidRPr="00823DD6" w:rsidR="0048783A">
              <w:rPr>
                <w:webHidden/>
              </w:rPr>
              <w:t>9</w:t>
            </w:r>
            <w:r w:rsidRPr="00823DD6">
              <w:rPr>
                <w:webHidden/>
              </w:rPr>
              <w:fldChar w:fldCharType="end"/>
            </w:r>
          </w:hyperlink>
        </w:p>
        <w:p w:rsidRPr="00823DD6" w:rsidR="00D00926" w:rsidP="00D00926" w:rsidRDefault="00D00926" w14:paraId="1E8E00D0" w14:textId="1C35F7EB">
          <w:pPr>
            <w:pStyle w:val="TOC2"/>
            <w:tabs>
              <w:tab w:val="right" w:leader="dot" w:pos="9350"/>
            </w:tabs>
          </w:pPr>
          <w:hyperlink w:history="1" w:anchor="_Toc180761856">
            <w:r w:rsidRPr="00823DD6">
              <w:rPr>
                <w:rStyle w:val="Hyperlink"/>
              </w:rPr>
              <w:t>Improved Immigration Policies</w:t>
            </w:r>
            <w:r w:rsidRPr="00823DD6">
              <w:rPr>
                <w:webHidden/>
              </w:rPr>
              <w:tab/>
            </w:r>
            <w:r w:rsidRPr="00823DD6">
              <w:rPr>
                <w:webHidden/>
              </w:rPr>
              <w:fldChar w:fldCharType="begin"/>
            </w:r>
            <w:r w:rsidRPr="00823DD6">
              <w:rPr>
                <w:webHidden/>
              </w:rPr>
              <w:instrText xml:space="preserve"> PAGEREF _Toc180761856 \h </w:instrText>
            </w:r>
            <w:r w:rsidRPr="00823DD6">
              <w:rPr>
                <w:webHidden/>
              </w:rPr>
            </w:r>
            <w:r w:rsidRPr="00823DD6">
              <w:rPr>
                <w:webHidden/>
              </w:rPr>
              <w:fldChar w:fldCharType="separate"/>
            </w:r>
            <w:r w:rsidRPr="00823DD6" w:rsidR="0048783A">
              <w:rPr>
                <w:webHidden/>
              </w:rPr>
              <w:t>9</w:t>
            </w:r>
            <w:r w:rsidRPr="00823DD6">
              <w:rPr>
                <w:webHidden/>
              </w:rPr>
              <w:fldChar w:fldCharType="end"/>
            </w:r>
          </w:hyperlink>
        </w:p>
        <w:p w:rsidRPr="00823DD6" w:rsidR="00D00926" w:rsidP="00D00926" w:rsidRDefault="00D00926" w14:paraId="48C1EDA6" w14:textId="627ADFEE">
          <w:pPr>
            <w:pStyle w:val="TOC2"/>
            <w:tabs>
              <w:tab w:val="right" w:leader="dot" w:pos="9350"/>
            </w:tabs>
          </w:pPr>
          <w:hyperlink w:history="1" w:anchor="_Toc180761857">
            <w:r w:rsidRPr="00823DD6">
              <w:rPr>
                <w:rStyle w:val="Hyperlink"/>
              </w:rPr>
              <w:t>Integrate Staff Flexibility Models</w:t>
            </w:r>
            <w:r w:rsidRPr="00823DD6">
              <w:rPr>
                <w:webHidden/>
              </w:rPr>
              <w:tab/>
            </w:r>
            <w:r w:rsidRPr="00823DD6">
              <w:rPr>
                <w:webHidden/>
              </w:rPr>
              <w:fldChar w:fldCharType="begin"/>
            </w:r>
            <w:r w:rsidRPr="00823DD6">
              <w:rPr>
                <w:webHidden/>
              </w:rPr>
              <w:instrText xml:space="preserve"> PAGEREF _Toc180761857 \h </w:instrText>
            </w:r>
            <w:r w:rsidRPr="00823DD6">
              <w:rPr>
                <w:webHidden/>
              </w:rPr>
            </w:r>
            <w:r w:rsidRPr="00823DD6">
              <w:rPr>
                <w:webHidden/>
              </w:rPr>
              <w:fldChar w:fldCharType="separate"/>
            </w:r>
            <w:r w:rsidRPr="00823DD6" w:rsidR="0048783A">
              <w:rPr>
                <w:webHidden/>
              </w:rPr>
              <w:t>10</w:t>
            </w:r>
            <w:r w:rsidRPr="00823DD6">
              <w:rPr>
                <w:webHidden/>
              </w:rPr>
              <w:fldChar w:fldCharType="end"/>
            </w:r>
          </w:hyperlink>
        </w:p>
        <w:p w:rsidRPr="00823DD6" w:rsidR="00D00926" w:rsidP="00D00926" w:rsidRDefault="00D00926" w14:paraId="52C6DB16" w14:textId="1A18DEE3">
          <w:pPr>
            <w:pStyle w:val="TOC2"/>
            <w:tabs>
              <w:tab w:val="right" w:leader="dot" w:pos="9350"/>
            </w:tabs>
          </w:pPr>
          <w:hyperlink w:history="1" w:anchor="_Toc180761858">
            <w:r w:rsidRPr="00823DD6">
              <w:rPr>
                <w:rStyle w:val="Hyperlink"/>
              </w:rPr>
              <w:t>Industry-Government partnership</w:t>
            </w:r>
            <w:r w:rsidRPr="00823DD6">
              <w:rPr>
                <w:webHidden/>
              </w:rPr>
              <w:tab/>
            </w:r>
            <w:r w:rsidRPr="00823DD6">
              <w:rPr>
                <w:webHidden/>
              </w:rPr>
              <w:fldChar w:fldCharType="begin"/>
            </w:r>
            <w:r w:rsidRPr="00823DD6">
              <w:rPr>
                <w:webHidden/>
              </w:rPr>
              <w:instrText xml:space="preserve"> PAGEREF _Toc180761858 \h </w:instrText>
            </w:r>
            <w:r w:rsidRPr="00823DD6">
              <w:rPr>
                <w:webHidden/>
              </w:rPr>
            </w:r>
            <w:r w:rsidRPr="00823DD6">
              <w:rPr>
                <w:webHidden/>
              </w:rPr>
              <w:fldChar w:fldCharType="separate"/>
            </w:r>
            <w:r w:rsidRPr="00823DD6" w:rsidR="0048783A">
              <w:rPr>
                <w:webHidden/>
              </w:rPr>
              <w:t>10</w:t>
            </w:r>
            <w:r w:rsidRPr="00823DD6">
              <w:rPr>
                <w:webHidden/>
              </w:rPr>
              <w:fldChar w:fldCharType="end"/>
            </w:r>
          </w:hyperlink>
        </w:p>
        <w:p w:rsidRPr="00823DD6" w:rsidR="00D00926" w:rsidP="00D00926" w:rsidRDefault="00D00926" w14:paraId="31CFB668" w14:textId="68DED445">
          <w:pPr>
            <w:pStyle w:val="TOC2"/>
            <w:tabs>
              <w:tab w:val="right" w:leader="dot" w:pos="9350"/>
            </w:tabs>
          </w:pPr>
          <w:hyperlink w:history="1" w:anchor="_Toc180761859">
            <w:r w:rsidRPr="00823DD6">
              <w:rPr>
                <w:rStyle w:val="Hyperlink"/>
              </w:rPr>
              <w:t>Establishing a positive work culture and investing in technology to optimise the workforce</w:t>
            </w:r>
            <w:r w:rsidRPr="00823DD6">
              <w:rPr>
                <w:webHidden/>
              </w:rPr>
              <w:tab/>
            </w:r>
            <w:r w:rsidRPr="00823DD6">
              <w:rPr>
                <w:webHidden/>
              </w:rPr>
              <w:fldChar w:fldCharType="begin"/>
            </w:r>
            <w:r w:rsidRPr="00823DD6">
              <w:rPr>
                <w:webHidden/>
              </w:rPr>
              <w:instrText xml:space="preserve"> PAGEREF _Toc180761859 \h </w:instrText>
            </w:r>
            <w:r w:rsidRPr="00823DD6">
              <w:rPr>
                <w:webHidden/>
              </w:rPr>
            </w:r>
            <w:r w:rsidRPr="00823DD6">
              <w:rPr>
                <w:webHidden/>
              </w:rPr>
              <w:fldChar w:fldCharType="separate"/>
            </w:r>
            <w:r w:rsidRPr="00823DD6" w:rsidR="0048783A">
              <w:rPr>
                <w:webHidden/>
              </w:rPr>
              <w:t>10</w:t>
            </w:r>
            <w:r w:rsidRPr="00823DD6">
              <w:rPr>
                <w:webHidden/>
              </w:rPr>
              <w:fldChar w:fldCharType="end"/>
            </w:r>
          </w:hyperlink>
        </w:p>
        <w:p w:rsidRPr="00823DD6" w:rsidR="00D00926" w:rsidP="00D00926" w:rsidRDefault="00D00926" w14:paraId="08957E57" w14:textId="69EC71AD">
          <w:pPr>
            <w:pStyle w:val="TOC1"/>
            <w:tabs>
              <w:tab w:val="right" w:leader="dot" w:pos="9350"/>
            </w:tabs>
          </w:pPr>
          <w:hyperlink w:history="1" w:anchor="_Toc180761860">
            <w:r w:rsidRPr="00823DD6">
              <w:rPr>
                <w:rStyle w:val="Hyperlink"/>
              </w:rPr>
              <w:t>Conclusion</w:t>
            </w:r>
            <w:r w:rsidRPr="00823DD6">
              <w:rPr>
                <w:webHidden/>
              </w:rPr>
              <w:tab/>
            </w:r>
            <w:r w:rsidRPr="00823DD6">
              <w:rPr>
                <w:webHidden/>
              </w:rPr>
              <w:fldChar w:fldCharType="begin"/>
            </w:r>
            <w:r w:rsidRPr="00823DD6">
              <w:rPr>
                <w:webHidden/>
              </w:rPr>
              <w:instrText xml:space="preserve"> PAGEREF _Toc180761860 \h </w:instrText>
            </w:r>
            <w:r w:rsidRPr="00823DD6">
              <w:rPr>
                <w:webHidden/>
              </w:rPr>
            </w:r>
            <w:r w:rsidRPr="00823DD6">
              <w:rPr>
                <w:webHidden/>
              </w:rPr>
              <w:fldChar w:fldCharType="separate"/>
            </w:r>
            <w:r w:rsidRPr="00823DD6" w:rsidR="0048783A">
              <w:rPr>
                <w:webHidden/>
              </w:rPr>
              <w:t>11</w:t>
            </w:r>
            <w:r w:rsidRPr="00823DD6">
              <w:rPr>
                <w:webHidden/>
              </w:rPr>
              <w:fldChar w:fldCharType="end"/>
            </w:r>
          </w:hyperlink>
        </w:p>
        <w:p w:rsidRPr="00823DD6" w:rsidR="00D00926" w:rsidP="00D00926" w:rsidRDefault="00D00926" w14:paraId="6A1C78D0" w14:textId="4359911C">
          <w:pPr>
            <w:pStyle w:val="TOC1"/>
            <w:tabs>
              <w:tab w:val="right" w:leader="dot" w:pos="9350"/>
            </w:tabs>
          </w:pPr>
          <w:hyperlink w:history="1" w:anchor="_Toc180761861">
            <w:r w:rsidRPr="00823DD6">
              <w:rPr>
                <w:rStyle w:val="Hyperlink"/>
              </w:rPr>
              <w:t>References</w:t>
            </w:r>
            <w:r w:rsidRPr="00823DD6">
              <w:rPr>
                <w:webHidden/>
              </w:rPr>
              <w:tab/>
            </w:r>
            <w:r w:rsidRPr="00823DD6">
              <w:rPr>
                <w:webHidden/>
              </w:rPr>
              <w:fldChar w:fldCharType="begin"/>
            </w:r>
            <w:r w:rsidRPr="00823DD6">
              <w:rPr>
                <w:webHidden/>
              </w:rPr>
              <w:instrText xml:space="preserve"> PAGEREF _Toc180761861 \h </w:instrText>
            </w:r>
            <w:r w:rsidRPr="00823DD6">
              <w:rPr>
                <w:webHidden/>
              </w:rPr>
            </w:r>
            <w:r w:rsidRPr="00823DD6">
              <w:rPr>
                <w:webHidden/>
              </w:rPr>
              <w:fldChar w:fldCharType="separate"/>
            </w:r>
            <w:r w:rsidRPr="00823DD6" w:rsidR="0048783A">
              <w:rPr>
                <w:webHidden/>
              </w:rPr>
              <w:t>12</w:t>
            </w:r>
            <w:r w:rsidRPr="00823DD6">
              <w:rPr>
                <w:webHidden/>
              </w:rPr>
              <w:fldChar w:fldCharType="end"/>
            </w:r>
          </w:hyperlink>
        </w:p>
        <w:p w:rsidRPr="00823DD6" w:rsidR="00D00926" w:rsidP="00D00926" w:rsidRDefault="00D00926" w14:paraId="34D74063" w14:textId="72F7ECFE">
          <w:r w:rsidRPr="00823DD6">
            <w:rPr>
              <w:b/>
              <w:bCs/>
            </w:rPr>
            <w:fldChar w:fldCharType="end"/>
          </w:r>
        </w:p>
      </w:sdtContent>
    </w:sdt>
    <w:p w:rsidRPr="00823DD6" w:rsidR="007D4A49" w:rsidP="00823DD6" w:rsidRDefault="00D00926" w14:paraId="797460CB" w14:textId="3DDDB40B">
      <w:r w:rsidRPr="00823DD6">
        <w:br w:type="page"/>
      </w:r>
    </w:p>
    <w:p w:rsidRPr="00823DD6" w:rsidR="007D4A49" w:rsidP="00D00926" w:rsidRDefault="00C669EE" w14:paraId="518871C5" w14:textId="77777777">
      <w:pPr>
        <w:pStyle w:val="Heading1"/>
        <w:rPr>
          <w:lang w:val="en-GB"/>
        </w:rPr>
      </w:pPr>
      <w:bookmarkStart w:name="_ms92abjuw2tw" w:colFirst="0" w:colLast="0" w:id="0"/>
      <w:bookmarkStart w:name="_Toc180761849" w:id="1"/>
      <w:bookmarkEnd w:id="0"/>
      <w:r w:rsidRPr="00823DD6">
        <w:rPr>
          <w:lang w:val="en-GB"/>
        </w:rPr>
        <w:lastRenderedPageBreak/>
        <w:t>Introduction</w:t>
      </w:r>
      <w:bookmarkEnd w:id="1"/>
    </w:p>
    <w:p w:rsidRPr="00823DD6" w:rsidR="007D4A49" w:rsidP="00D00926" w:rsidRDefault="00C669EE" w14:paraId="7A817ADD" w14:textId="467A7FB4">
      <w:pPr>
        <w:pStyle w:val="Normal1"/>
        <w:rPr>
          <w:lang w:val="en-GB"/>
        </w:rPr>
      </w:pPr>
      <w:r w:rsidRPr="00823DD6">
        <w:rPr>
          <w:lang w:val="en-GB"/>
        </w:rPr>
        <w:t xml:space="preserve">Staff shortages and relevant labour challenges have evolved as significant issues in the hospitality sector, as a result affecting service quality and operational delivery. Since the hostel and hospitality industry heavily relies on skilled workers to cater exceptional services, still </w:t>
      </w:r>
      <w:proofErr w:type="gramStart"/>
      <w:r w:rsidRPr="00823DD6">
        <w:rPr>
          <w:lang w:val="en-GB"/>
        </w:rPr>
        <w:t>many</w:t>
      </w:r>
      <w:proofErr w:type="gramEnd"/>
      <w:r w:rsidRPr="00823DD6">
        <w:rPr>
          <w:lang w:val="en-GB"/>
        </w:rPr>
        <w:t xml:space="preserve"> hotels are facing issues in recruiting and retaining talents for important frontline and </w:t>
      </w:r>
      <w:r w:rsidRPr="00823DD6" w:rsidR="00D00926">
        <w:rPr>
          <w:lang w:val="en-GB"/>
        </w:rPr>
        <w:t>back-office</w:t>
      </w:r>
      <w:r w:rsidRPr="00823DD6">
        <w:rPr>
          <w:lang w:val="en-GB"/>
        </w:rPr>
        <w:t xml:space="preserve"> positions. As reported, employee burnout and staff shortages have been adversely </w:t>
      </w:r>
      <w:r w:rsidRPr="00823DD6" w:rsidR="00D00926">
        <w:rPr>
          <w:lang w:val="en-GB"/>
        </w:rPr>
        <w:t>prevalent</w:t>
      </w:r>
      <w:r w:rsidRPr="00823DD6">
        <w:rPr>
          <w:lang w:val="en-GB"/>
        </w:rPr>
        <w:t xml:space="preserve"> in the UK industry and 53% of the managers in the UK state that staff and company are suffering </w:t>
      </w:r>
      <w:r w:rsidRPr="00823DD6" w:rsidR="00823DD6">
        <w:rPr>
          <w:lang w:val="en-GB"/>
        </w:rPr>
        <w:t>because of</w:t>
      </w:r>
      <w:r w:rsidRPr="00823DD6">
        <w:rPr>
          <w:lang w:val="en-GB"/>
        </w:rPr>
        <w:t xml:space="preserve"> shortages. It </w:t>
      </w:r>
      <w:proofErr w:type="gramStart"/>
      <w:r w:rsidRPr="00823DD6">
        <w:rPr>
          <w:lang w:val="en-GB"/>
        </w:rPr>
        <w:t>is found</w:t>
      </w:r>
      <w:proofErr w:type="gramEnd"/>
      <w:r w:rsidRPr="00823DD6">
        <w:rPr>
          <w:lang w:val="en-GB"/>
        </w:rPr>
        <w:t xml:space="preserve"> that Brexit is one of the causes causing shortages, 36% leading to recruiting challenges and its long-term effects. Staff shortages have been crucially affecting the existing staff as it led to high workloads by 73% and staff turnover by 60%. It </w:t>
      </w:r>
      <w:proofErr w:type="gramStart"/>
      <w:r w:rsidRPr="00823DD6">
        <w:rPr>
          <w:lang w:val="en-GB"/>
        </w:rPr>
        <w:t>is also surveyed</w:t>
      </w:r>
      <w:proofErr w:type="gramEnd"/>
      <w:r w:rsidRPr="00823DD6">
        <w:rPr>
          <w:lang w:val="en-GB"/>
        </w:rPr>
        <w:t xml:space="preserve"> that customer service has been deteriorating by 41% and half of the customers noted longer waiting periods (PR Newswire, 2024). The theme resonates relevancy as addressing such issues is vital for the hotel's sustainability and brand image. These contemporary themes are important to discuss as these challenges not only affect the service delivery but also pose a threat to the sustainability of the hotel.</w:t>
      </w:r>
    </w:p>
    <w:p w:rsidRPr="00823DD6" w:rsidR="007D4A49" w:rsidP="00D00926" w:rsidRDefault="00C669EE" w14:paraId="54536A7E" w14:textId="77777777">
      <w:pPr>
        <w:pStyle w:val="Heading1"/>
        <w:rPr>
          <w:lang w:val="en-GB"/>
        </w:rPr>
      </w:pPr>
      <w:bookmarkStart w:name="_gdiy41gd1eop" w:colFirst="0" w:colLast="0" w:id="2"/>
      <w:bookmarkStart w:name="_Toc180761850" w:id="3"/>
      <w:bookmarkEnd w:id="2"/>
      <w:r w:rsidRPr="00823DD6">
        <w:rPr>
          <w:lang w:val="en-GB"/>
        </w:rPr>
        <w:t>Literature Review</w:t>
      </w:r>
      <w:bookmarkEnd w:id="3"/>
    </w:p>
    <w:p w:rsidRPr="00823DD6" w:rsidR="007D4A49" w:rsidP="00D00926" w:rsidRDefault="00C669EE" w14:paraId="1F294781" w14:textId="23DE3680">
      <w:pPr>
        <w:pStyle w:val="Heading2"/>
        <w:rPr>
          <w:lang w:val="en-GB"/>
        </w:rPr>
      </w:pPr>
      <w:bookmarkStart w:name="_e2lg6zopfmm7" w:colFirst="0" w:colLast="0" w:id="4"/>
      <w:bookmarkStart w:name="_Toc180761851" w:id="5"/>
      <w:bookmarkEnd w:id="4"/>
      <w:r w:rsidRPr="00823DD6">
        <w:rPr>
          <w:lang w:val="en-GB"/>
        </w:rPr>
        <w:t>Impact of Staff Shortage and Challenges within the hotel industry</w:t>
      </w:r>
      <w:bookmarkEnd w:id="5"/>
      <w:r w:rsidRPr="00823DD6">
        <w:rPr>
          <w:lang w:val="en-GB"/>
        </w:rPr>
        <w:t xml:space="preserve"> </w:t>
      </w:r>
    </w:p>
    <w:p w:rsidRPr="00823DD6" w:rsidR="007D4A49" w:rsidP="4E3FE8E8" w:rsidRDefault="00C669EE" w14:paraId="25246FB6" w14:textId="1B267B93">
      <w:pPr>
        <w:pStyle w:val="Normal1"/>
        <w:rPr>
          <w:i w:val="1"/>
          <w:iCs w:val="1"/>
          <w:lang w:val="en-GB"/>
        </w:rPr>
      </w:pPr>
      <w:r w:rsidRPr="4E3FE8E8" w:rsidR="00C669EE">
        <w:rPr>
          <w:lang w:val="en-GB"/>
        </w:rPr>
        <w:t xml:space="preserve">According to the opinion of Loh </w:t>
      </w:r>
      <w:r w:rsidRPr="4E3FE8E8" w:rsidR="00C669EE">
        <w:rPr>
          <w:i w:val="1"/>
          <w:iCs w:val="1"/>
          <w:lang w:val="en-GB"/>
        </w:rPr>
        <w:t>et al.</w:t>
      </w:r>
      <w:r w:rsidRPr="4E3FE8E8" w:rsidR="00C669EE">
        <w:rPr>
          <w:lang w:val="en-GB"/>
        </w:rPr>
        <w:t xml:space="preserve"> (2024), staff shortage within the hotel and hospitality industry significantly disrupts operations and diminishes service quality. Insufficient staff lead to compromised quality in services and increases customer dissatisfaction, especially in hotels that rely on delivering personalised services to their guests. As elaborated by Ghani (2022), the labour sector has become more competitive and recruiting qualified staff is difficult. The labour shortage </w:t>
      </w:r>
      <w:r w:rsidRPr="4E3FE8E8" w:rsidR="00C669EE">
        <w:rPr>
          <w:lang w:val="en-GB"/>
        </w:rPr>
        <w:t xml:space="preserve">is </w:t>
      </w:r>
      <w:r w:rsidRPr="4E3FE8E8" w:rsidR="00C669EE">
        <w:rPr>
          <w:lang w:val="en-GB"/>
        </w:rPr>
        <w:t>observed</w:t>
      </w:r>
      <w:r w:rsidRPr="4E3FE8E8" w:rsidR="00C669EE">
        <w:rPr>
          <w:lang w:val="en-GB"/>
        </w:rPr>
        <w:t xml:space="preserve"> to be more in the hotel and hospitality industry than in other sectors with irregular or stretched working hours, and poor </w:t>
      </w:r>
      <w:r w:rsidRPr="4E3FE8E8" w:rsidR="00C669EE">
        <w:rPr>
          <w:lang w:val="en-GB"/>
        </w:rPr>
        <w:t>remuneration</w:t>
      </w:r>
      <w:r w:rsidRPr="4E3FE8E8" w:rsidR="00C669EE">
        <w:rPr>
          <w:lang w:val="en-GB"/>
        </w:rPr>
        <w:t xml:space="preserve">. It </w:t>
      </w:r>
      <w:r w:rsidRPr="4E3FE8E8" w:rsidR="00C669EE">
        <w:rPr>
          <w:lang w:val="en-GB"/>
        </w:rPr>
        <w:t>is also noted</w:t>
      </w:r>
      <w:r w:rsidRPr="4E3FE8E8" w:rsidR="00C669EE">
        <w:rPr>
          <w:lang w:val="en-GB"/>
        </w:rPr>
        <w:t xml:space="preserve"> that COVID-</w:t>
      </w:r>
      <w:r w:rsidRPr="4E3FE8E8" w:rsidR="00D00926">
        <w:rPr>
          <w:lang w:val="en-GB"/>
        </w:rPr>
        <w:t>19 has</w:t>
      </w:r>
      <w:r w:rsidRPr="4E3FE8E8" w:rsidR="00C669EE">
        <w:rPr>
          <w:lang w:val="en-GB"/>
        </w:rPr>
        <w:t xml:space="preserve"> </w:t>
      </w:r>
      <w:r w:rsidRPr="4E3FE8E8" w:rsidR="00C669EE">
        <w:rPr>
          <w:lang w:val="en-GB"/>
        </w:rPr>
        <w:t>exacerbated</w:t>
      </w:r>
      <w:r w:rsidRPr="4E3FE8E8" w:rsidR="00C669EE">
        <w:rPr>
          <w:lang w:val="en-GB"/>
        </w:rPr>
        <w:t xml:space="preserve"> this ongoing issue. The skills of employees </w:t>
      </w:r>
      <w:r w:rsidRPr="4E3FE8E8" w:rsidR="2393ACB4">
        <w:rPr>
          <w:lang w:val="en-GB"/>
        </w:rPr>
        <w:t>possess</w:t>
      </w:r>
      <w:r w:rsidRPr="4E3FE8E8" w:rsidR="00C669EE">
        <w:rPr>
          <w:lang w:val="en-GB"/>
        </w:rPr>
        <w:t xml:space="preserve"> a </w:t>
      </w:r>
      <w:r w:rsidRPr="4E3FE8E8" w:rsidR="0F8BC206">
        <w:rPr>
          <w:lang w:val="en-GB"/>
        </w:rPr>
        <w:t>remarkable</w:t>
      </w:r>
      <w:r w:rsidRPr="4E3FE8E8" w:rsidR="00C669EE">
        <w:rPr>
          <w:lang w:val="en-GB"/>
        </w:rPr>
        <w:t xml:space="preserve"> impact on performance and productivity, especially at the </w:t>
      </w:r>
      <w:r w:rsidRPr="4E3FE8E8" w:rsidR="685DEBD6">
        <w:rPr>
          <w:lang w:val="en-GB"/>
        </w:rPr>
        <w:t>organization</w:t>
      </w:r>
      <w:r w:rsidRPr="4E3FE8E8" w:rsidR="00C669EE">
        <w:rPr>
          <w:lang w:val="en-GB"/>
        </w:rPr>
        <w:t xml:space="preserve"> level, where skilled employees are crucial to cater to guest satisfaction. As </w:t>
      </w:r>
      <w:r w:rsidRPr="4E3FE8E8" w:rsidR="00C669EE">
        <w:rPr>
          <w:lang w:val="en-GB"/>
        </w:rPr>
        <w:t>stated</w:t>
      </w:r>
      <w:r w:rsidRPr="4E3FE8E8" w:rsidR="00C669EE">
        <w:rPr>
          <w:lang w:val="en-GB"/>
        </w:rPr>
        <w:t xml:space="preserve"> by </w:t>
      </w:r>
      <w:r w:rsidRPr="4E3FE8E8" w:rsidR="00C669EE">
        <w:rPr>
          <w:lang w:val="en-GB"/>
        </w:rPr>
        <w:t>Innerhofer</w:t>
      </w:r>
      <w:r w:rsidRPr="4E3FE8E8" w:rsidR="00C669EE">
        <w:rPr>
          <w:lang w:val="en-GB"/>
        </w:rPr>
        <w:t xml:space="preserve"> </w:t>
      </w:r>
      <w:r w:rsidRPr="4E3FE8E8" w:rsidR="00C669EE">
        <w:rPr>
          <w:i w:val="1"/>
          <w:iCs w:val="1"/>
          <w:lang w:val="en-GB"/>
        </w:rPr>
        <w:t xml:space="preserve">et al. </w:t>
      </w:r>
      <w:r w:rsidRPr="4E3FE8E8" w:rsidR="00C669EE">
        <w:rPr>
          <w:lang w:val="en-GB"/>
        </w:rPr>
        <w:t>(2022</w:t>
      </w:r>
      <w:r w:rsidRPr="4E3FE8E8" w:rsidR="00D00926">
        <w:rPr>
          <w:lang w:val="en-GB"/>
        </w:rPr>
        <w:t>), due</w:t>
      </w:r>
      <w:r w:rsidRPr="4E3FE8E8" w:rsidR="00C669EE">
        <w:rPr>
          <w:lang w:val="en-GB"/>
        </w:rPr>
        <w:t xml:space="preserve"> to the ongoing changes in value </w:t>
      </w:r>
      <w:r w:rsidRPr="4E3FE8E8" w:rsidR="00D00926">
        <w:rPr>
          <w:lang w:val="en-GB"/>
        </w:rPr>
        <w:t>chains, work</w:t>
      </w:r>
      <w:r w:rsidRPr="4E3FE8E8" w:rsidR="00C669EE">
        <w:rPr>
          <w:lang w:val="en-GB"/>
        </w:rPr>
        <w:t xml:space="preserve"> culture, demography, technology and consumer behaviours, employers are seeking skilled workers rather than unskilled staff. It </w:t>
      </w:r>
      <w:r w:rsidRPr="4E3FE8E8" w:rsidR="00C669EE">
        <w:rPr>
          <w:lang w:val="en-GB"/>
        </w:rPr>
        <w:t>is also noted</w:t>
      </w:r>
      <w:r w:rsidRPr="4E3FE8E8" w:rsidR="00C669EE">
        <w:rPr>
          <w:lang w:val="en-GB"/>
        </w:rPr>
        <w:t xml:space="preserve"> that there have been skill gaps </w:t>
      </w:r>
      <w:r w:rsidRPr="4E3FE8E8" w:rsidR="00C669EE">
        <w:rPr>
          <w:lang w:val="en-GB"/>
        </w:rPr>
        <w:t>anticipating</w:t>
      </w:r>
      <w:r w:rsidRPr="4E3FE8E8" w:rsidR="00C669EE">
        <w:rPr>
          <w:lang w:val="en-GB"/>
        </w:rPr>
        <w:t xml:space="preserve"> staff shortages and the need for skilled employees that satisfy short and long-term economic needs. The employers noted that staff shortages have not only surfaced due to the shortage of employees but also the shortage of branch-specific skills within the hospitality industry. According to Ushakov </w:t>
      </w:r>
      <w:r w:rsidRPr="4E3FE8E8" w:rsidR="00C669EE">
        <w:rPr>
          <w:i w:val="1"/>
          <w:iCs w:val="1"/>
          <w:lang w:val="en-GB"/>
        </w:rPr>
        <w:t xml:space="preserve">et al. </w:t>
      </w:r>
      <w:r w:rsidRPr="4E3FE8E8" w:rsidR="00C669EE">
        <w:rPr>
          <w:lang w:val="en-GB"/>
        </w:rPr>
        <w:t xml:space="preserve">(2020), when the specific hotel roles stay unfulfilled, the company tends to struggle to </w:t>
      </w:r>
      <w:r w:rsidRPr="4E3FE8E8" w:rsidR="00C669EE">
        <w:rPr>
          <w:lang w:val="en-GB"/>
        </w:rPr>
        <w:t>maintain</w:t>
      </w:r>
      <w:r w:rsidRPr="4E3FE8E8" w:rsidR="00C669EE">
        <w:rPr>
          <w:lang w:val="en-GB"/>
        </w:rPr>
        <w:t xml:space="preserve"> its service commitments and the standards expected by the customers, affecting brand loyalty. Since the industry is highly competitive, managing loyalty requires utmost customer satisfaction and meeting or exceeding their expectations. Furthermore, insufficient employee roles affect the performance of current employees, causing burnout, increased </w:t>
      </w:r>
      <w:r w:rsidRPr="4E3FE8E8" w:rsidR="00823DD6">
        <w:rPr>
          <w:lang w:val="en-GB"/>
        </w:rPr>
        <w:t>absenteeism,</w:t>
      </w:r>
      <w:r w:rsidRPr="4E3FE8E8" w:rsidR="00C669EE">
        <w:rPr>
          <w:lang w:val="en-GB"/>
        </w:rPr>
        <w:t xml:space="preserve"> and low morale. The employee gap puts pressure on the hotel managers to resign the tasks and roles, causing inconsistencies and service delays. As highlighted by Abdou </w:t>
      </w:r>
      <w:r w:rsidRPr="4E3FE8E8" w:rsidR="00C669EE">
        <w:rPr>
          <w:i w:val="1"/>
          <w:iCs w:val="1"/>
          <w:lang w:val="en-GB"/>
        </w:rPr>
        <w:t>et al</w:t>
      </w:r>
      <w:r w:rsidRPr="4E3FE8E8" w:rsidR="00C669EE">
        <w:rPr>
          <w:lang w:val="en-GB"/>
        </w:rPr>
        <w:t xml:space="preserve">. (2022), the </w:t>
      </w:r>
      <w:r w:rsidRPr="4E3FE8E8" w:rsidR="06CF49A1">
        <w:rPr>
          <w:lang w:val="en-GB"/>
        </w:rPr>
        <w:t>hypothesis</w:t>
      </w:r>
      <w:r w:rsidRPr="4E3FE8E8" w:rsidR="00C669EE">
        <w:rPr>
          <w:lang w:val="en-GB"/>
        </w:rPr>
        <w:t xml:space="preserve"> of </w:t>
      </w:r>
      <w:r w:rsidRPr="4E3FE8E8" w:rsidR="46921B28">
        <w:rPr>
          <w:lang w:val="en-GB"/>
        </w:rPr>
        <w:t>design</w:t>
      </w:r>
      <w:r w:rsidRPr="4E3FE8E8" w:rsidR="00C669EE">
        <w:rPr>
          <w:lang w:val="en-GB"/>
        </w:rPr>
        <w:t xml:space="preserve"> </w:t>
      </w:r>
      <w:r w:rsidRPr="4E3FE8E8" w:rsidR="00823DD6">
        <w:rPr>
          <w:lang w:val="en-GB"/>
        </w:rPr>
        <w:t>behaviour (</w:t>
      </w:r>
      <w:r w:rsidRPr="4E3FE8E8" w:rsidR="00C669EE">
        <w:rPr>
          <w:lang w:val="en-GB"/>
        </w:rPr>
        <w:t>TPB</w:t>
      </w:r>
      <w:r w:rsidRPr="4E3FE8E8" w:rsidR="00C669EE">
        <w:rPr>
          <w:lang w:val="en-GB"/>
        </w:rPr>
        <w:t xml:space="preserve">) </w:t>
      </w:r>
      <w:r w:rsidRPr="4E3FE8E8" w:rsidR="00C669EE">
        <w:rPr>
          <w:lang w:val="en-GB"/>
        </w:rPr>
        <w:t>indicates</w:t>
      </w:r>
      <w:r w:rsidRPr="4E3FE8E8" w:rsidR="00C669EE">
        <w:rPr>
          <w:lang w:val="en-GB"/>
        </w:rPr>
        <w:t xml:space="preserve"> that individuals’ </w:t>
      </w:r>
      <w:r w:rsidRPr="4E3FE8E8" w:rsidR="3C91DFE0">
        <w:rPr>
          <w:lang w:val="en-GB"/>
        </w:rPr>
        <w:t>efforts</w:t>
      </w:r>
      <w:r w:rsidRPr="4E3FE8E8" w:rsidR="00C669EE">
        <w:rPr>
          <w:lang w:val="en-GB"/>
        </w:rPr>
        <w:t xml:space="preserve"> </w:t>
      </w:r>
      <w:r w:rsidRPr="4E3FE8E8" w:rsidR="76D9186E">
        <w:rPr>
          <w:lang w:val="en-GB"/>
        </w:rPr>
        <w:t>are</w:t>
      </w:r>
      <w:r w:rsidRPr="4E3FE8E8" w:rsidR="00C669EE">
        <w:rPr>
          <w:lang w:val="en-GB"/>
        </w:rPr>
        <w:t xml:space="preserve"> usually shaped</w:t>
      </w:r>
      <w:r w:rsidRPr="4E3FE8E8" w:rsidR="00C669EE">
        <w:rPr>
          <w:lang w:val="en-GB"/>
        </w:rPr>
        <w:t xml:space="preserve"> by three aspects such as favourable or unfavourable attitudes for executing a behaviour, perceived social pressure or subjective norms and perceived behavioural control such as resources or support to </w:t>
      </w:r>
      <w:r w:rsidRPr="4E3FE8E8" w:rsidR="00D00926">
        <w:rPr>
          <w:lang w:val="en-GB"/>
        </w:rPr>
        <w:t>influence</w:t>
      </w:r>
      <w:r w:rsidRPr="4E3FE8E8" w:rsidR="00C669EE">
        <w:rPr>
          <w:lang w:val="en-GB"/>
        </w:rPr>
        <w:t xml:space="preserve"> the behaviours. </w:t>
      </w:r>
      <w:r w:rsidRPr="4E3FE8E8" w:rsidR="00C669EE">
        <w:rPr>
          <w:lang w:val="en-GB"/>
        </w:rPr>
        <w:t>TPB</w:t>
      </w:r>
      <w:r w:rsidRPr="4E3FE8E8" w:rsidR="00C669EE">
        <w:rPr>
          <w:lang w:val="en-GB"/>
        </w:rPr>
        <w:t xml:space="preserve"> examines the link between the attitude of employees towards their roles with a supportive culture and how addressing their concerns can positively tackle staffing issues.</w:t>
      </w:r>
    </w:p>
    <w:p w:rsidRPr="00823DD6" w:rsidR="007D4A49" w:rsidP="00D00926" w:rsidRDefault="00C669EE" w14:paraId="01DE7270" w14:textId="23D457CF">
      <w:pPr>
        <w:pStyle w:val="Heading2"/>
        <w:rPr>
          <w:lang w:val="en-GB"/>
        </w:rPr>
      </w:pPr>
      <w:bookmarkStart w:name="_mobg0efskhn4" w:colFirst="0" w:colLast="0" w:id="6"/>
      <w:bookmarkStart w:name="_Toc180761852" w:id="7"/>
      <w:bookmarkEnd w:id="6"/>
      <w:r w:rsidRPr="00823DD6">
        <w:rPr>
          <w:lang w:val="en-GB"/>
        </w:rPr>
        <w:t xml:space="preserve">Impact </w:t>
      </w:r>
      <w:r w:rsidRPr="00823DD6" w:rsidR="00D00926">
        <w:rPr>
          <w:lang w:val="en-GB"/>
        </w:rPr>
        <w:t>of high</w:t>
      </w:r>
      <w:r w:rsidRPr="00823DD6">
        <w:rPr>
          <w:lang w:val="en-GB"/>
        </w:rPr>
        <w:t xml:space="preserve"> turnover and recruiting </w:t>
      </w:r>
      <w:r w:rsidRPr="00823DD6" w:rsidR="00D00926">
        <w:rPr>
          <w:lang w:val="en-GB"/>
        </w:rPr>
        <w:t>challenges on</w:t>
      </w:r>
      <w:r w:rsidRPr="00823DD6">
        <w:rPr>
          <w:lang w:val="en-GB"/>
        </w:rPr>
        <w:t xml:space="preserve"> the operations of the hotel</w:t>
      </w:r>
      <w:bookmarkEnd w:id="7"/>
    </w:p>
    <w:p w:rsidRPr="00823DD6" w:rsidR="007D4A49" w:rsidP="00D00926" w:rsidRDefault="00C669EE" w14:paraId="4DD8D395" w14:textId="200B836A">
      <w:pPr>
        <w:pStyle w:val="Normal1"/>
        <w:rPr>
          <w:lang w:val="en-GB"/>
        </w:rPr>
      </w:pPr>
      <w:r w:rsidRPr="00823DD6">
        <w:rPr>
          <w:lang w:val="en-GB"/>
        </w:rPr>
        <w:t xml:space="preserve">According to </w:t>
      </w:r>
      <w:proofErr w:type="spellStart"/>
      <w:r w:rsidRPr="00823DD6">
        <w:rPr>
          <w:lang w:val="en-GB"/>
        </w:rPr>
        <w:t>Bardukova</w:t>
      </w:r>
      <w:proofErr w:type="spellEnd"/>
      <w:r w:rsidRPr="00823DD6">
        <w:rPr>
          <w:lang w:val="en-GB"/>
        </w:rPr>
        <w:t xml:space="preserve"> (2023</w:t>
      </w:r>
      <w:r w:rsidRPr="00823DD6" w:rsidR="00D00926">
        <w:rPr>
          <w:lang w:val="en-GB"/>
        </w:rPr>
        <w:t>), high</w:t>
      </w:r>
      <w:r w:rsidRPr="00823DD6">
        <w:rPr>
          <w:lang w:val="en-GB"/>
        </w:rPr>
        <w:t xml:space="preserve"> turnover rates resonate with one of the crucial challenges in the hotel industry. High turnover rates include labour challenges and shortages, leading to high costs of staffing, </w:t>
      </w:r>
      <w:r w:rsidRPr="00823DD6" w:rsidR="00823DD6">
        <w:rPr>
          <w:lang w:val="en-GB"/>
        </w:rPr>
        <w:t>recruiting,</w:t>
      </w:r>
      <w:r w:rsidRPr="00823DD6">
        <w:rPr>
          <w:lang w:val="en-GB"/>
        </w:rPr>
        <w:t xml:space="preserve"> and training. It can </w:t>
      </w:r>
      <w:proofErr w:type="gramStart"/>
      <w:r w:rsidRPr="00823DD6">
        <w:rPr>
          <w:lang w:val="en-GB"/>
        </w:rPr>
        <w:t>be inferred</w:t>
      </w:r>
      <w:proofErr w:type="gramEnd"/>
      <w:r w:rsidRPr="00823DD6">
        <w:rPr>
          <w:lang w:val="en-GB"/>
        </w:rPr>
        <w:t xml:space="preserve"> that high turnover has a severe impact on the hotel service quality. It </w:t>
      </w:r>
      <w:proofErr w:type="gramStart"/>
      <w:r w:rsidRPr="00823DD6">
        <w:rPr>
          <w:lang w:val="en-GB"/>
        </w:rPr>
        <w:t>is found</w:t>
      </w:r>
      <w:proofErr w:type="gramEnd"/>
      <w:r w:rsidRPr="00823DD6">
        <w:rPr>
          <w:lang w:val="en-GB"/>
        </w:rPr>
        <w:t xml:space="preserve"> that burnout on role stress has a direct relationship with turnover intention among employees. As stated by Wen </w:t>
      </w:r>
      <w:r w:rsidRPr="00823DD6">
        <w:rPr>
          <w:i/>
          <w:lang w:val="en-GB"/>
        </w:rPr>
        <w:t>et al.</w:t>
      </w:r>
      <w:r w:rsidRPr="00823DD6">
        <w:rPr>
          <w:lang w:val="en-GB"/>
        </w:rPr>
        <w:t xml:space="preserve"> (2020), stressors such as job </w:t>
      </w:r>
      <w:r w:rsidRPr="00823DD6" w:rsidR="00D00926">
        <w:rPr>
          <w:lang w:val="en-GB"/>
        </w:rPr>
        <w:t>demands, undesirable</w:t>
      </w:r>
      <w:r w:rsidRPr="00823DD6">
        <w:rPr>
          <w:lang w:val="en-GB"/>
        </w:rPr>
        <w:t xml:space="preserve"> </w:t>
      </w:r>
      <w:r w:rsidRPr="00823DD6" w:rsidR="00D00926">
        <w:rPr>
          <w:lang w:val="en-GB"/>
        </w:rPr>
        <w:t>constraints, and</w:t>
      </w:r>
      <w:r w:rsidRPr="00823DD6">
        <w:rPr>
          <w:lang w:val="en-GB"/>
        </w:rPr>
        <w:t xml:space="preserve"> work circumstances result in negative outcomes. When such stress exceeds, the behavioural or psychological aspects of the staff </w:t>
      </w:r>
      <w:proofErr w:type="gramStart"/>
      <w:r w:rsidRPr="00823DD6">
        <w:rPr>
          <w:lang w:val="en-GB"/>
        </w:rPr>
        <w:t>are triggered</w:t>
      </w:r>
      <w:proofErr w:type="gramEnd"/>
      <w:r w:rsidRPr="00823DD6">
        <w:rPr>
          <w:lang w:val="en-GB"/>
        </w:rPr>
        <w:t xml:space="preserve"> to defend themselves. As per the Person-environment fit theory, organisational climate is in significant factor for employees to manage their turnover intention or stress. For instance, if a hotel </w:t>
      </w:r>
      <w:r w:rsidRPr="00823DD6" w:rsidR="00823DD6">
        <w:rPr>
          <w:lang w:val="en-GB"/>
        </w:rPr>
        <w:t>can</w:t>
      </w:r>
      <w:r w:rsidRPr="00823DD6">
        <w:rPr>
          <w:lang w:val="en-GB"/>
        </w:rPr>
        <w:t xml:space="preserve"> provide strong support to staff </w:t>
      </w:r>
      <w:r w:rsidRPr="00823DD6" w:rsidR="00823DD6">
        <w:rPr>
          <w:lang w:val="en-GB"/>
        </w:rPr>
        <w:t>regarding</w:t>
      </w:r>
      <w:r w:rsidRPr="00823DD6">
        <w:rPr>
          <w:lang w:val="en-GB"/>
        </w:rPr>
        <w:t xml:space="preserve"> disposing of their negative emotion caused at work and </w:t>
      </w:r>
      <w:r w:rsidRPr="00823DD6" w:rsidR="00823DD6">
        <w:rPr>
          <w:lang w:val="en-GB"/>
        </w:rPr>
        <w:t>adjusting</w:t>
      </w:r>
      <w:r w:rsidRPr="00823DD6">
        <w:rPr>
          <w:lang w:val="en-GB"/>
        </w:rPr>
        <w:t>, staff are more likely to perform better and enhance their loyalty, while decreasing turnover intention. As pointed out by Xie et</w:t>
      </w:r>
      <w:r w:rsidRPr="00823DD6">
        <w:rPr>
          <w:i/>
          <w:lang w:val="en-GB"/>
        </w:rPr>
        <w:t xml:space="preserve"> al.</w:t>
      </w:r>
      <w:r w:rsidRPr="00823DD6">
        <w:rPr>
          <w:lang w:val="en-GB"/>
        </w:rPr>
        <w:t xml:space="preserve"> (2023), the ongoing turnover intention among the staff necessitates the company to cater to ongoing hiring and recruitment which takes resources and time affecting the budget management of the hotel. It disrupts the service continuity and affects the reputation of the brand, such as complaints or poor reviews raised by the guests. This raises a cycle in which employee morale and service quality decrease and the organisation face significant challenges to retain </w:t>
      </w:r>
      <w:r w:rsidRPr="00823DD6" w:rsidR="00D00926">
        <w:rPr>
          <w:lang w:val="en-GB"/>
        </w:rPr>
        <w:t>employees, hindering</w:t>
      </w:r>
      <w:r w:rsidRPr="00823DD6">
        <w:rPr>
          <w:lang w:val="en-GB"/>
        </w:rPr>
        <w:t xml:space="preserve"> competitive advantage and business sustainability. It </w:t>
      </w:r>
      <w:proofErr w:type="gramStart"/>
      <w:r w:rsidRPr="00823DD6">
        <w:rPr>
          <w:lang w:val="en-GB"/>
        </w:rPr>
        <w:t>is argued</w:t>
      </w:r>
      <w:proofErr w:type="gramEnd"/>
      <w:r w:rsidRPr="00823DD6">
        <w:rPr>
          <w:lang w:val="en-GB"/>
        </w:rPr>
        <w:t xml:space="preserve"> by Hassanein and </w:t>
      </w:r>
      <w:proofErr w:type="spellStart"/>
      <w:r w:rsidRPr="00823DD6">
        <w:rPr>
          <w:lang w:val="en-GB"/>
        </w:rPr>
        <w:t>Özgit</w:t>
      </w:r>
      <w:proofErr w:type="spellEnd"/>
      <w:r w:rsidRPr="00823DD6">
        <w:rPr>
          <w:lang w:val="en-GB"/>
        </w:rPr>
        <w:t xml:space="preserve"> (2022), that managing skilled workers and retaining skills are </w:t>
      </w:r>
      <w:r w:rsidRPr="00823DD6">
        <w:rPr>
          <w:lang w:val="en-GB"/>
        </w:rPr>
        <w:lastRenderedPageBreak/>
        <w:t xml:space="preserve">beyond recruitment. It is crucial for hotels to note that because of various factors such as low wages, lack of long-term contacts, and long working hours have affected employee engagement and their satisfaction with the organisation. These prevailing issues can </w:t>
      </w:r>
      <w:proofErr w:type="gramStart"/>
      <w:r w:rsidRPr="00823DD6">
        <w:rPr>
          <w:lang w:val="en-GB"/>
        </w:rPr>
        <w:t>be linked</w:t>
      </w:r>
      <w:proofErr w:type="gramEnd"/>
      <w:r w:rsidRPr="00823DD6">
        <w:rPr>
          <w:lang w:val="en-GB"/>
        </w:rPr>
        <w:t xml:space="preserve"> to the lack of additional support and adequate resources, changes in work settings, and increased job demands that directly influence the attitude and behaviour of employees towards their organisation. It can </w:t>
      </w:r>
      <w:proofErr w:type="gramStart"/>
      <w:r w:rsidRPr="00823DD6">
        <w:rPr>
          <w:lang w:val="en-GB"/>
        </w:rPr>
        <w:t>be stated</w:t>
      </w:r>
      <w:proofErr w:type="gramEnd"/>
      <w:r w:rsidRPr="00823DD6">
        <w:rPr>
          <w:lang w:val="en-GB"/>
        </w:rPr>
        <w:t xml:space="preserve"> that staff challenges and turnover intention not only affect the current operations of the hotel but also increase the struggle for hotels to attract qualified employees, as a result, affects the relation with the customers and long-term sustainability.</w:t>
      </w:r>
    </w:p>
    <w:p w:rsidRPr="00823DD6" w:rsidR="007D4A49" w:rsidP="00D00926" w:rsidRDefault="00C669EE" w14:paraId="1239CB02" w14:textId="77777777">
      <w:pPr>
        <w:pStyle w:val="Normal1"/>
        <w:jc w:val="center"/>
        <w:rPr>
          <w:lang w:val="en-GB"/>
        </w:rPr>
      </w:pPr>
      <w:r w:rsidRPr="00823DD6">
        <w:rPr>
          <w:lang w:val="en-GB"/>
        </w:rPr>
        <w:drawing>
          <wp:inline distT="114300" distB="114300" distL="114300" distR="114300" wp14:anchorId="09847299" wp14:editId="392D1938">
            <wp:extent cx="5943600" cy="1955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1955800"/>
                    </a:xfrm>
                    <a:prstGeom prst="rect">
                      <a:avLst/>
                    </a:prstGeom>
                  </pic:spPr>
                </pic:pic>
              </a:graphicData>
            </a:graphic>
          </wp:inline>
        </w:drawing>
      </w:r>
    </w:p>
    <w:p w:rsidRPr="00823DD6" w:rsidR="007D4A49" w:rsidP="00D00926" w:rsidRDefault="00C669EE" w14:paraId="4E2DC7F8" w14:textId="11397AAB">
      <w:pPr>
        <w:pStyle w:val="Normal1"/>
        <w:jc w:val="center"/>
        <w:rPr>
          <w:b/>
          <w:lang w:val="en-GB"/>
        </w:rPr>
      </w:pPr>
      <w:r w:rsidRPr="00823DD6">
        <w:rPr>
          <w:b/>
          <w:lang w:val="en-GB"/>
        </w:rPr>
        <w:t xml:space="preserve">Figure 1: Factors leading to turnover intention among </w:t>
      </w:r>
      <w:r w:rsidRPr="00823DD6" w:rsidR="00823DD6">
        <w:rPr>
          <w:b/>
          <w:lang w:val="en-GB"/>
        </w:rPr>
        <w:t>staff.</w:t>
      </w:r>
    </w:p>
    <w:p w:rsidRPr="00823DD6" w:rsidR="007D4A49" w:rsidP="00D00926" w:rsidRDefault="00C669EE" w14:paraId="4D5D506E" w14:textId="7D50EE66">
      <w:pPr>
        <w:pStyle w:val="Normal1"/>
        <w:jc w:val="center"/>
        <w:rPr>
          <w:lang w:val="en-GB"/>
        </w:rPr>
      </w:pPr>
      <w:r w:rsidRPr="00823DD6">
        <w:rPr>
          <w:lang w:val="en-GB"/>
        </w:rPr>
        <w:t xml:space="preserve">(Source: Wen </w:t>
      </w:r>
      <w:r w:rsidRPr="00823DD6">
        <w:rPr>
          <w:i/>
          <w:lang w:val="en-GB"/>
        </w:rPr>
        <w:t>et al</w:t>
      </w:r>
      <w:r w:rsidRPr="00823DD6">
        <w:rPr>
          <w:lang w:val="en-GB"/>
        </w:rPr>
        <w:t>. 2020)</w:t>
      </w:r>
    </w:p>
    <w:p w:rsidRPr="00823DD6" w:rsidR="007D4A49" w:rsidP="00D00926" w:rsidRDefault="00C669EE" w14:paraId="0FE375EA" w14:textId="77777777">
      <w:pPr>
        <w:pStyle w:val="Heading1"/>
        <w:rPr>
          <w:lang w:val="en-GB"/>
        </w:rPr>
      </w:pPr>
      <w:bookmarkStart w:name="_n9qacy6g30xm" w:colFirst="0" w:colLast="0" w:id="8"/>
      <w:bookmarkStart w:name="_Toc180761853" w:id="9"/>
      <w:bookmarkEnd w:id="8"/>
      <w:r w:rsidRPr="00823DD6">
        <w:rPr>
          <w:lang w:val="en-GB"/>
        </w:rPr>
        <w:t>Application to the hotel and hospitality sector</w:t>
      </w:r>
      <w:bookmarkEnd w:id="9"/>
    </w:p>
    <w:tbl>
      <w:tblPr>
        <w:tblStyle w:val="Table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805"/>
        <w:gridCol w:w="6555"/>
      </w:tblGrid>
      <w:tr w:rsidRPr="00823DD6" w:rsidR="007D4A49" w14:paraId="1634BC34" w14:textId="77777777">
        <w:tc>
          <w:tcPr>
            <w:tcW w:w="2805" w:type="dxa"/>
            <w:shd w:val="clear" w:color="auto" w:fill="auto"/>
            <w:tcMar>
              <w:top w:w="100" w:type="dxa"/>
              <w:left w:w="100" w:type="dxa"/>
              <w:bottom w:w="100" w:type="dxa"/>
              <w:right w:w="100" w:type="dxa"/>
            </w:tcMar>
          </w:tcPr>
          <w:p w:rsidRPr="00823DD6" w:rsidR="007D4A49" w:rsidP="00D00926" w:rsidRDefault="00C669EE" w14:paraId="242F3F57" w14:textId="77777777">
            <w:pPr>
              <w:pStyle w:val="Normal1"/>
              <w:widowControl w:val="0"/>
              <w:pBdr>
                <w:top w:val="nil"/>
                <w:left w:val="nil"/>
                <w:bottom w:val="nil"/>
                <w:right w:val="nil"/>
                <w:between w:val="nil"/>
              </w:pBdr>
              <w:jc w:val="left"/>
              <w:rPr>
                <w:b/>
                <w:sz w:val="28"/>
                <w:szCs w:val="28"/>
                <w:lang w:val="en-GB"/>
              </w:rPr>
            </w:pPr>
            <w:r w:rsidRPr="00823DD6">
              <w:rPr>
                <w:b/>
                <w:sz w:val="28"/>
                <w:szCs w:val="28"/>
                <w:lang w:val="en-GB"/>
              </w:rPr>
              <w:t xml:space="preserve">Factors </w:t>
            </w:r>
          </w:p>
        </w:tc>
        <w:tc>
          <w:tcPr>
            <w:tcW w:w="6555" w:type="dxa"/>
            <w:shd w:val="clear" w:color="auto" w:fill="auto"/>
            <w:tcMar>
              <w:top w:w="100" w:type="dxa"/>
              <w:left w:w="100" w:type="dxa"/>
              <w:bottom w:w="100" w:type="dxa"/>
              <w:right w:w="100" w:type="dxa"/>
            </w:tcMar>
          </w:tcPr>
          <w:p w:rsidRPr="00823DD6" w:rsidR="007D4A49" w:rsidP="00D00926" w:rsidRDefault="00C669EE" w14:paraId="439DC253" w14:textId="77777777">
            <w:pPr>
              <w:pStyle w:val="Normal1"/>
              <w:widowControl w:val="0"/>
              <w:pBdr>
                <w:top w:val="nil"/>
                <w:left w:val="nil"/>
                <w:bottom w:val="nil"/>
                <w:right w:val="nil"/>
                <w:between w:val="nil"/>
              </w:pBdr>
              <w:jc w:val="left"/>
              <w:rPr>
                <w:b/>
                <w:sz w:val="28"/>
                <w:szCs w:val="28"/>
                <w:lang w:val="en-GB"/>
              </w:rPr>
            </w:pPr>
            <w:r w:rsidRPr="00823DD6">
              <w:rPr>
                <w:b/>
                <w:sz w:val="28"/>
                <w:szCs w:val="28"/>
                <w:lang w:val="en-GB"/>
              </w:rPr>
              <w:t xml:space="preserve">Discussion </w:t>
            </w:r>
          </w:p>
        </w:tc>
      </w:tr>
      <w:tr w:rsidRPr="00823DD6" w:rsidR="007D4A49" w14:paraId="19ACEA7A" w14:textId="77777777">
        <w:tc>
          <w:tcPr>
            <w:tcW w:w="2805" w:type="dxa"/>
            <w:shd w:val="clear" w:color="auto" w:fill="auto"/>
            <w:tcMar>
              <w:top w:w="100" w:type="dxa"/>
              <w:left w:w="100" w:type="dxa"/>
              <w:bottom w:w="100" w:type="dxa"/>
              <w:right w:w="100" w:type="dxa"/>
            </w:tcMar>
          </w:tcPr>
          <w:p w:rsidRPr="00823DD6" w:rsidR="007D4A49" w:rsidP="00D00926" w:rsidRDefault="00C669EE" w14:paraId="0024C666" w14:textId="77777777">
            <w:pPr>
              <w:pStyle w:val="Normal1"/>
              <w:widowControl w:val="0"/>
              <w:jc w:val="left"/>
              <w:rPr>
                <w:b/>
                <w:lang w:val="en-GB"/>
              </w:rPr>
            </w:pPr>
            <w:r w:rsidRPr="00823DD6">
              <w:rPr>
                <w:b/>
                <w:lang w:val="en-GB"/>
              </w:rPr>
              <w:t xml:space="preserve">Political </w:t>
            </w:r>
          </w:p>
        </w:tc>
        <w:tc>
          <w:tcPr>
            <w:tcW w:w="6555" w:type="dxa"/>
            <w:shd w:val="clear" w:color="auto" w:fill="auto"/>
            <w:tcMar>
              <w:top w:w="100" w:type="dxa"/>
              <w:left w:w="100" w:type="dxa"/>
              <w:bottom w:w="100" w:type="dxa"/>
              <w:right w:w="100" w:type="dxa"/>
            </w:tcMar>
          </w:tcPr>
          <w:p w:rsidRPr="00823DD6" w:rsidR="007D4A49" w:rsidP="00D00926" w:rsidRDefault="00C669EE" w14:paraId="1DDBF0AD" w14:textId="77777777">
            <w:pPr>
              <w:pStyle w:val="Normal1"/>
              <w:rPr>
                <w:lang w:val="en-GB"/>
              </w:rPr>
            </w:pPr>
            <w:r w:rsidRPr="00823DD6">
              <w:rPr>
                <w:lang w:val="en-GB"/>
              </w:rPr>
              <w:t>The Brexit event has had a tremendous effect on the labour market leading to the reduction of EU workers, skill shortages and increased cost of hiring and it will continue to impact for the next three years (BBC, 2023).</w:t>
            </w:r>
          </w:p>
        </w:tc>
      </w:tr>
      <w:tr w:rsidRPr="00823DD6" w:rsidR="007D4A49" w14:paraId="258FE6FF" w14:textId="77777777">
        <w:tc>
          <w:tcPr>
            <w:tcW w:w="2805" w:type="dxa"/>
            <w:shd w:val="clear" w:color="auto" w:fill="auto"/>
            <w:tcMar>
              <w:top w:w="100" w:type="dxa"/>
              <w:left w:w="100" w:type="dxa"/>
              <w:bottom w:w="100" w:type="dxa"/>
              <w:right w:w="100" w:type="dxa"/>
            </w:tcMar>
          </w:tcPr>
          <w:p w:rsidRPr="00823DD6" w:rsidR="007D4A49" w:rsidP="00D00926" w:rsidRDefault="00C669EE" w14:paraId="19AC1314" w14:textId="77777777">
            <w:pPr>
              <w:pStyle w:val="Normal1"/>
              <w:widowControl w:val="0"/>
              <w:jc w:val="left"/>
              <w:rPr>
                <w:b/>
                <w:lang w:val="en-GB"/>
              </w:rPr>
            </w:pPr>
            <w:r w:rsidRPr="00823DD6">
              <w:rPr>
                <w:b/>
                <w:lang w:val="en-GB"/>
              </w:rPr>
              <w:t xml:space="preserve">Economical </w:t>
            </w:r>
          </w:p>
        </w:tc>
        <w:tc>
          <w:tcPr>
            <w:tcW w:w="6555" w:type="dxa"/>
            <w:shd w:val="clear" w:color="auto" w:fill="auto"/>
            <w:tcMar>
              <w:top w:w="100" w:type="dxa"/>
              <w:left w:w="100" w:type="dxa"/>
              <w:bottom w:w="100" w:type="dxa"/>
              <w:right w:w="100" w:type="dxa"/>
            </w:tcMar>
          </w:tcPr>
          <w:p w:rsidRPr="00823DD6" w:rsidR="007D4A49" w:rsidP="00D00926" w:rsidRDefault="00C669EE" w14:paraId="7964A80D" w14:textId="77777777">
            <w:pPr>
              <w:pStyle w:val="Normal1"/>
              <w:rPr>
                <w:lang w:val="en-GB"/>
              </w:rPr>
            </w:pPr>
            <w:r w:rsidRPr="00823DD6">
              <w:rPr>
                <w:lang w:val="en-GB"/>
              </w:rPr>
              <w:t>The inflationary pressure noted in the UK hotels and restaurants by 7% in 2024 and the high cost of living is enabling people to become more price sensitive (Statista, 2024)</w:t>
            </w:r>
          </w:p>
        </w:tc>
      </w:tr>
      <w:tr w:rsidRPr="00823DD6" w:rsidR="007D4A49" w14:paraId="7C585E2E" w14:textId="77777777">
        <w:tc>
          <w:tcPr>
            <w:tcW w:w="2805" w:type="dxa"/>
            <w:shd w:val="clear" w:color="auto" w:fill="auto"/>
            <w:tcMar>
              <w:top w:w="100" w:type="dxa"/>
              <w:left w:w="100" w:type="dxa"/>
              <w:bottom w:w="100" w:type="dxa"/>
              <w:right w:w="100" w:type="dxa"/>
            </w:tcMar>
          </w:tcPr>
          <w:p w:rsidRPr="00823DD6" w:rsidR="007D4A49" w:rsidP="00D00926" w:rsidRDefault="00C669EE" w14:paraId="1C9D8A3F" w14:textId="77777777">
            <w:pPr>
              <w:pStyle w:val="Normal1"/>
              <w:widowControl w:val="0"/>
              <w:jc w:val="left"/>
              <w:rPr>
                <w:b/>
                <w:lang w:val="en-GB"/>
              </w:rPr>
            </w:pPr>
            <w:r w:rsidRPr="00823DD6">
              <w:rPr>
                <w:b/>
                <w:lang w:val="en-GB"/>
              </w:rPr>
              <w:lastRenderedPageBreak/>
              <w:t xml:space="preserve">Social </w:t>
            </w:r>
          </w:p>
        </w:tc>
        <w:tc>
          <w:tcPr>
            <w:tcW w:w="6555" w:type="dxa"/>
            <w:shd w:val="clear" w:color="auto" w:fill="auto"/>
            <w:tcMar>
              <w:top w:w="100" w:type="dxa"/>
              <w:left w:w="100" w:type="dxa"/>
              <w:bottom w:w="100" w:type="dxa"/>
              <w:right w:w="100" w:type="dxa"/>
            </w:tcMar>
          </w:tcPr>
          <w:p w:rsidRPr="00823DD6" w:rsidR="007D4A49" w:rsidP="00D00926" w:rsidRDefault="00C669EE" w14:paraId="62CD62E9" w14:textId="26439A9F">
            <w:pPr>
              <w:pStyle w:val="Normal1"/>
              <w:rPr>
                <w:lang w:val="en-GB"/>
              </w:rPr>
            </w:pPr>
            <w:r w:rsidRPr="00823DD6">
              <w:rPr>
                <w:lang w:val="en-GB"/>
              </w:rPr>
              <w:t>Consumers are willing to pay 15% more for a high level of personalised services and 71</w:t>
            </w:r>
            <w:r w:rsidRPr="00823DD6" w:rsidR="00D00926">
              <w:rPr>
                <w:lang w:val="en-GB"/>
              </w:rPr>
              <w:t>% believe</w:t>
            </w:r>
            <w:r w:rsidRPr="00823DD6">
              <w:rPr>
                <w:lang w:val="en-GB"/>
              </w:rPr>
              <w:t xml:space="preserve"> that personalisation allows them to build customer loyalty (Toseland, 2024</w:t>
            </w:r>
            <w:r w:rsidRPr="00823DD6" w:rsidR="00D00926">
              <w:rPr>
                <w:lang w:val="en-GB"/>
              </w:rPr>
              <w:t>)</w:t>
            </w:r>
          </w:p>
        </w:tc>
      </w:tr>
      <w:tr w:rsidRPr="00823DD6" w:rsidR="007D4A49" w14:paraId="70C072F3" w14:textId="77777777">
        <w:tc>
          <w:tcPr>
            <w:tcW w:w="2805" w:type="dxa"/>
            <w:shd w:val="clear" w:color="auto" w:fill="auto"/>
            <w:tcMar>
              <w:top w:w="100" w:type="dxa"/>
              <w:left w:w="100" w:type="dxa"/>
              <w:bottom w:w="100" w:type="dxa"/>
              <w:right w:w="100" w:type="dxa"/>
            </w:tcMar>
          </w:tcPr>
          <w:p w:rsidRPr="00823DD6" w:rsidR="007D4A49" w:rsidP="00D00926" w:rsidRDefault="00C669EE" w14:paraId="65220D3C" w14:textId="77777777">
            <w:pPr>
              <w:pStyle w:val="Normal1"/>
              <w:widowControl w:val="0"/>
              <w:jc w:val="left"/>
              <w:rPr>
                <w:b/>
                <w:lang w:val="en-GB"/>
              </w:rPr>
            </w:pPr>
            <w:r w:rsidRPr="00823DD6">
              <w:rPr>
                <w:b/>
                <w:lang w:val="en-GB"/>
              </w:rPr>
              <w:t>Technological</w:t>
            </w:r>
          </w:p>
        </w:tc>
        <w:tc>
          <w:tcPr>
            <w:tcW w:w="6555" w:type="dxa"/>
            <w:shd w:val="clear" w:color="auto" w:fill="auto"/>
            <w:tcMar>
              <w:top w:w="100" w:type="dxa"/>
              <w:left w:w="100" w:type="dxa"/>
              <w:bottom w:w="100" w:type="dxa"/>
              <w:right w:w="100" w:type="dxa"/>
            </w:tcMar>
          </w:tcPr>
          <w:p w:rsidRPr="00823DD6" w:rsidR="007D4A49" w:rsidP="00D00926" w:rsidRDefault="00C669EE" w14:paraId="6662A0D2" w14:textId="1562D15A">
            <w:pPr>
              <w:pStyle w:val="Normal1"/>
              <w:rPr>
                <w:lang w:val="en-GB"/>
              </w:rPr>
            </w:pPr>
            <w:r w:rsidRPr="00823DD6">
              <w:rPr>
                <w:lang w:val="en-GB"/>
              </w:rPr>
              <w:t xml:space="preserve">UK </w:t>
            </w:r>
            <w:r w:rsidRPr="00823DD6" w:rsidR="0048783A">
              <w:rPr>
                <w:lang w:val="en-GB"/>
              </w:rPr>
              <w:t>travellers</w:t>
            </w:r>
            <w:r w:rsidRPr="00823DD6">
              <w:rPr>
                <w:lang w:val="en-GB"/>
              </w:rPr>
              <w:t xml:space="preserve"> are increasingly seeking hotels that optimise advanced technologies. 71% want to foster their stay and manage their experiences through mobile devices such as ordering food, and check-in checkout (Oracle UK, 2022). This is suitable for hotels that are running a shortage of staff.</w:t>
            </w:r>
          </w:p>
        </w:tc>
      </w:tr>
      <w:tr w:rsidRPr="00823DD6" w:rsidR="007D4A49" w14:paraId="24969059" w14:textId="77777777">
        <w:tc>
          <w:tcPr>
            <w:tcW w:w="2805" w:type="dxa"/>
            <w:shd w:val="clear" w:color="auto" w:fill="auto"/>
            <w:tcMar>
              <w:top w:w="100" w:type="dxa"/>
              <w:left w:w="100" w:type="dxa"/>
              <w:bottom w:w="100" w:type="dxa"/>
              <w:right w:w="100" w:type="dxa"/>
            </w:tcMar>
          </w:tcPr>
          <w:p w:rsidRPr="00823DD6" w:rsidR="007D4A49" w:rsidP="00D00926" w:rsidRDefault="00C669EE" w14:paraId="2206CC3D" w14:textId="77777777">
            <w:pPr>
              <w:pStyle w:val="Normal1"/>
              <w:widowControl w:val="0"/>
              <w:jc w:val="left"/>
              <w:rPr>
                <w:b/>
                <w:lang w:val="en-GB"/>
              </w:rPr>
            </w:pPr>
            <w:r w:rsidRPr="00823DD6">
              <w:rPr>
                <w:b/>
                <w:lang w:val="en-GB"/>
              </w:rPr>
              <w:t>Environmental</w:t>
            </w:r>
          </w:p>
        </w:tc>
        <w:tc>
          <w:tcPr>
            <w:tcW w:w="6555" w:type="dxa"/>
            <w:shd w:val="clear" w:color="auto" w:fill="auto"/>
            <w:tcMar>
              <w:top w:w="100" w:type="dxa"/>
              <w:left w:w="100" w:type="dxa"/>
              <w:bottom w:w="100" w:type="dxa"/>
              <w:right w:w="100" w:type="dxa"/>
            </w:tcMar>
          </w:tcPr>
          <w:p w:rsidRPr="00823DD6" w:rsidR="007D4A49" w:rsidP="00D00926" w:rsidRDefault="00C669EE" w14:paraId="79D612A7" w14:textId="697A90E8">
            <w:pPr>
              <w:pStyle w:val="Normal1"/>
              <w:rPr>
                <w:b/>
                <w:sz w:val="28"/>
                <w:szCs w:val="28"/>
                <w:lang w:val="en-GB"/>
              </w:rPr>
            </w:pPr>
            <w:r w:rsidRPr="00823DD6">
              <w:rPr>
                <w:lang w:val="en-GB"/>
              </w:rPr>
              <w:t xml:space="preserve">The Environment Act 2021 </w:t>
            </w:r>
            <w:proofErr w:type="gramStart"/>
            <w:r w:rsidRPr="00823DD6">
              <w:rPr>
                <w:lang w:val="en-GB"/>
              </w:rPr>
              <w:t>was established</w:t>
            </w:r>
            <w:proofErr w:type="gramEnd"/>
            <w:r w:rsidRPr="00823DD6">
              <w:rPr>
                <w:lang w:val="en-GB"/>
              </w:rPr>
              <w:t xml:space="preserve"> </w:t>
            </w:r>
            <w:r w:rsidRPr="00823DD6" w:rsidR="00823DD6">
              <w:rPr>
                <w:lang w:val="en-GB"/>
              </w:rPr>
              <w:t>to</w:t>
            </w:r>
            <w:r w:rsidRPr="00823DD6">
              <w:rPr>
                <w:lang w:val="en-GB"/>
              </w:rPr>
              <w:t xml:space="preserve"> promote sustainability and the well-being of nature even during organisational operations (</w:t>
            </w:r>
            <w:proofErr w:type="spellStart"/>
            <w:r w:rsidRPr="00823DD6">
              <w:rPr>
                <w:lang w:val="en-GB"/>
              </w:rPr>
              <w:t>ClientEarth</w:t>
            </w:r>
            <w:proofErr w:type="spellEnd"/>
            <w:r w:rsidRPr="00823DD6">
              <w:rPr>
                <w:lang w:val="en-GB"/>
              </w:rPr>
              <w:t>, 2022).</w:t>
            </w:r>
          </w:p>
        </w:tc>
      </w:tr>
      <w:tr w:rsidRPr="00823DD6" w:rsidR="007D4A49" w14:paraId="73031689" w14:textId="77777777">
        <w:tc>
          <w:tcPr>
            <w:tcW w:w="2805" w:type="dxa"/>
            <w:shd w:val="clear" w:color="auto" w:fill="auto"/>
            <w:tcMar>
              <w:top w:w="100" w:type="dxa"/>
              <w:left w:w="100" w:type="dxa"/>
              <w:bottom w:w="100" w:type="dxa"/>
              <w:right w:w="100" w:type="dxa"/>
            </w:tcMar>
          </w:tcPr>
          <w:p w:rsidRPr="00823DD6" w:rsidR="007D4A49" w:rsidP="00D00926" w:rsidRDefault="00C669EE" w14:paraId="3F2C6D97" w14:textId="77777777">
            <w:pPr>
              <w:pStyle w:val="Normal1"/>
              <w:widowControl w:val="0"/>
              <w:jc w:val="left"/>
              <w:rPr>
                <w:b/>
                <w:lang w:val="en-GB"/>
              </w:rPr>
            </w:pPr>
            <w:r w:rsidRPr="00823DD6">
              <w:rPr>
                <w:b/>
                <w:lang w:val="en-GB"/>
              </w:rPr>
              <w:t xml:space="preserve">Legal </w:t>
            </w:r>
          </w:p>
        </w:tc>
        <w:tc>
          <w:tcPr>
            <w:tcW w:w="6555" w:type="dxa"/>
            <w:shd w:val="clear" w:color="auto" w:fill="auto"/>
            <w:tcMar>
              <w:top w:w="100" w:type="dxa"/>
              <w:left w:w="100" w:type="dxa"/>
              <w:bottom w:w="100" w:type="dxa"/>
              <w:right w:w="100" w:type="dxa"/>
            </w:tcMar>
          </w:tcPr>
          <w:p w:rsidRPr="00823DD6" w:rsidR="007D4A49" w:rsidP="00D00926" w:rsidRDefault="00C669EE" w14:paraId="267509BB" w14:textId="4E733DDC">
            <w:pPr>
              <w:pStyle w:val="Normal1"/>
              <w:rPr>
                <w:b/>
                <w:sz w:val="28"/>
                <w:szCs w:val="28"/>
                <w:lang w:val="en-GB"/>
              </w:rPr>
            </w:pPr>
            <w:r w:rsidRPr="00823DD6">
              <w:rPr>
                <w:lang w:val="en-GB"/>
              </w:rPr>
              <w:t xml:space="preserve">The Health and Safety at Work </w:t>
            </w:r>
            <w:proofErr w:type="gramStart"/>
            <w:r w:rsidRPr="00823DD6" w:rsidR="00D00926">
              <w:rPr>
                <w:lang w:val="en-GB"/>
              </w:rPr>
              <w:t>etc.</w:t>
            </w:r>
            <w:proofErr w:type="gramEnd"/>
            <w:r w:rsidRPr="00823DD6">
              <w:rPr>
                <w:lang w:val="en-GB"/>
              </w:rPr>
              <w:t xml:space="preserve"> Act 1974 forces organisations to consider the health and safety outcomes of their employees </w:t>
            </w:r>
            <w:r w:rsidRPr="00823DD6" w:rsidR="00823DD6">
              <w:rPr>
                <w:lang w:val="en-GB"/>
              </w:rPr>
              <w:t>and</w:t>
            </w:r>
            <w:r w:rsidRPr="00823DD6">
              <w:rPr>
                <w:lang w:val="en-GB"/>
              </w:rPr>
              <w:t xml:space="preserve"> compulsory policies for staff (CIPD, 2023)</w:t>
            </w:r>
          </w:p>
        </w:tc>
      </w:tr>
    </w:tbl>
    <w:p w:rsidRPr="00823DD6" w:rsidR="007D4A49" w:rsidP="00D00926" w:rsidRDefault="00C669EE" w14:paraId="58846A2C" w14:textId="77777777">
      <w:pPr>
        <w:pStyle w:val="Normal1"/>
        <w:jc w:val="center"/>
        <w:rPr>
          <w:b/>
          <w:lang w:val="en-GB"/>
        </w:rPr>
      </w:pPr>
      <w:r w:rsidRPr="00823DD6">
        <w:rPr>
          <w:b/>
          <w:lang w:val="en-GB"/>
        </w:rPr>
        <w:t xml:space="preserve">Table 1: PESTEL analysis </w:t>
      </w:r>
    </w:p>
    <w:p w:rsidRPr="00823DD6" w:rsidR="007D4A49" w:rsidP="00D00926" w:rsidRDefault="00C669EE" w14:paraId="6AEA031B" w14:textId="77777777">
      <w:pPr>
        <w:pStyle w:val="Heading2"/>
        <w:rPr>
          <w:lang w:val="en-GB"/>
        </w:rPr>
      </w:pPr>
      <w:bookmarkStart w:name="_6k2moj52ep9q" w:colFirst="0" w:colLast="0" w:id="10"/>
      <w:bookmarkStart w:name="_Toc180761854" w:id="11"/>
      <w:bookmarkEnd w:id="10"/>
      <w:r w:rsidRPr="00823DD6">
        <w:rPr>
          <w:lang w:val="en-GB"/>
        </w:rPr>
        <w:t>Analysis and industry response</w:t>
      </w:r>
      <w:bookmarkEnd w:id="11"/>
    </w:p>
    <w:p w:rsidRPr="00823DD6" w:rsidR="007D4A49" w:rsidP="00D00926" w:rsidRDefault="00C669EE" w14:paraId="2E861CF1" w14:textId="03CBEFAA">
      <w:pPr>
        <w:pStyle w:val="Normal1"/>
        <w:rPr>
          <w:lang w:val="en-GB"/>
        </w:rPr>
      </w:pPr>
      <w:r w:rsidRPr="00823DD6">
        <w:rPr>
          <w:lang w:val="en-GB"/>
        </w:rPr>
        <w:t xml:space="preserve">From the external factors evaluation, it can </w:t>
      </w:r>
      <w:proofErr w:type="gramStart"/>
      <w:r w:rsidRPr="00823DD6">
        <w:rPr>
          <w:lang w:val="en-GB"/>
        </w:rPr>
        <w:t>be stated</w:t>
      </w:r>
      <w:proofErr w:type="gramEnd"/>
      <w:r w:rsidRPr="00823DD6">
        <w:rPr>
          <w:lang w:val="en-GB"/>
        </w:rPr>
        <w:t xml:space="preserve"> that the political event has severely exacerbated the condition of staff shortage due to its restrictions on immigration policies and trade movements, enabling EU workers to leave the country in mass. It has risen to 48% higher vacancies. It has intensified the hotel's dependence on the local workforce, thereby leading to higher recruiting and talent management costs (BBC, 2023). Drawing upon these geo-political issues affecting the industry, </w:t>
      </w:r>
      <w:proofErr w:type="gramStart"/>
      <w:r w:rsidRPr="00823DD6">
        <w:rPr>
          <w:lang w:val="en-GB"/>
        </w:rPr>
        <w:t>many</w:t>
      </w:r>
      <w:proofErr w:type="gramEnd"/>
      <w:r w:rsidRPr="00823DD6">
        <w:rPr>
          <w:lang w:val="en-GB"/>
        </w:rPr>
        <w:t xml:space="preserve"> organisations have started to emphasise on local workforce to alleviate the vacancies. It </w:t>
      </w:r>
      <w:proofErr w:type="gramStart"/>
      <w:r w:rsidRPr="00823DD6">
        <w:rPr>
          <w:lang w:val="en-GB"/>
        </w:rPr>
        <w:t>is found</w:t>
      </w:r>
      <w:proofErr w:type="gramEnd"/>
      <w:r w:rsidRPr="00823DD6">
        <w:rPr>
          <w:lang w:val="en-GB"/>
        </w:rPr>
        <w:t xml:space="preserve"> that to tackle the issues through short term-recruitment. </w:t>
      </w:r>
      <w:proofErr w:type="gramStart"/>
      <w:r w:rsidRPr="00823DD6">
        <w:rPr>
          <w:lang w:val="en-GB"/>
        </w:rPr>
        <w:t>Many</w:t>
      </w:r>
      <w:proofErr w:type="gramEnd"/>
      <w:r w:rsidRPr="00823DD6">
        <w:rPr>
          <w:lang w:val="en-GB"/>
        </w:rPr>
        <w:t xml:space="preserve"> hotels have started partnerships with the hospitality institutions such as attracting students who are interested in doing part-time or full-time work while promoting the recruitment of vulnerable groups. Furthermore, </w:t>
      </w:r>
      <w:proofErr w:type="gramStart"/>
      <w:r w:rsidRPr="00823DD6">
        <w:rPr>
          <w:lang w:val="en-GB"/>
        </w:rPr>
        <w:t>many</w:t>
      </w:r>
      <w:proofErr w:type="gramEnd"/>
      <w:r w:rsidRPr="00823DD6">
        <w:rPr>
          <w:lang w:val="en-GB"/>
        </w:rPr>
        <w:t xml:space="preserve"> hotels are also suggested to recognise their staff through a point-based system (</w:t>
      </w:r>
      <w:proofErr w:type="spellStart"/>
      <w:r w:rsidRPr="00823DD6">
        <w:rPr>
          <w:lang w:val="en-GB"/>
        </w:rPr>
        <w:t>CDN</w:t>
      </w:r>
      <w:proofErr w:type="spellEnd"/>
      <w:r w:rsidRPr="00823DD6">
        <w:rPr>
          <w:lang w:val="en-GB"/>
        </w:rPr>
        <w:t xml:space="preserve">, 2022). Drawing upon the economic factors, due to the high cost of living and inflationary pressure, both the consumer and business have </w:t>
      </w:r>
      <w:proofErr w:type="gramStart"/>
      <w:r w:rsidRPr="00823DD6">
        <w:rPr>
          <w:lang w:val="en-GB"/>
        </w:rPr>
        <w:t>been affected</w:t>
      </w:r>
      <w:proofErr w:type="gramEnd"/>
      <w:r w:rsidRPr="00823DD6">
        <w:rPr>
          <w:lang w:val="en-GB"/>
        </w:rPr>
        <w:t xml:space="preserve"> (Statista, 2024). With the rise in the cost of living, the demand for wage increases has enabled companies to face higher </w:t>
      </w:r>
      <w:r w:rsidRPr="00823DD6">
        <w:rPr>
          <w:lang w:val="en-GB"/>
        </w:rPr>
        <w:lastRenderedPageBreak/>
        <w:t xml:space="preserve">recruitment and training costs which makes it difficult to retain staff. As reported, considering the industry response, the hotel's guest retention has suffered by 27% and demands a combination of attention and personal services along with technology to retain employees (Jenns, 2024)). This highlights the significance of human resource and technology integration. Companies like Premier Inn have </w:t>
      </w:r>
      <w:proofErr w:type="gramStart"/>
      <w:r w:rsidRPr="00823DD6">
        <w:rPr>
          <w:lang w:val="en-GB"/>
        </w:rPr>
        <w:t>been seen</w:t>
      </w:r>
      <w:proofErr w:type="gramEnd"/>
      <w:r w:rsidRPr="00823DD6">
        <w:rPr>
          <w:lang w:val="en-GB"/>
        </w:rPr>
        <w:t xml:space="preserve"> to invest £23 million </w:t>
      </w:r>
      <w:r w:rsidRPr="00823DD6" w:rsidR="00823DD6">
        <w:rPr>
          <w:lang w:val="en-GB"/>
        </w:rPr>
        <w:t>to</w:t>
      </w:r>
      <w:r w:rsidRPr="00823DD6">
        <w:rPr>
          <w:lang w:val="en-GB"/>
        </w:rPr>
        <w:t xml:space="preserve"> retain their employees amidst cost pressure on the company as the company was facing a challenging environment (FT, 2021). It can </w:t>
      </w:r>
      <w:proofErr w:type="gramStart"/>
      <w:r w:rsidRPr="00823DD6">
        <w:rPr>
          <w:lang w:val="en-GB"/>
        </w:rPr>
        <w:t>be stated</w:t>
      </w:r>
      <w:proofErr w:type="gramEnd"/>
      <w:r w:rsidRPr="00823DD6">
        <w:rPr>
          <w:lang w:val="en-GB"/>
        </w:rPr>
        <w:t xml:space="preserve"> that Premier Inn </w:t>
      </w:r>
      <w:r w:rsidRPr="00823DD6" w:rsidR="00D00926">
        <w:rPr>
          <w:lang w:val="en-GB"/>
        </w:rPr>
        <w:t>focused</w:t>
      </w:r>
      <w:r w:rsidRPr="00823DD6">
        <w:rPr>
          <w:lang w:val="en-GB"/>
        </w:rPr>
        <w:t xml:space="preserve"> on increasing its payment structure and remuneration </w:t>
      </w:r>
      <w:r w:rsidRPr="00823DD6" w:rsidR="00823DD6">
        <w:rPr>
          <w:lang w:val="en-GB"/>
        </w:rPr>
        <w:t>to</w:t>
      </w:r>
      <w:r w:rsidRPr="00823DD6">
        <w:rPr>
          <w:lang w:val="en-GB"/>
        </w:rPr>
        <w:t xml:space="preserve"> deal with the acute staff shortages and resin its employees, however, this has also put limitations on the operational costs. According to Bui </w:t>
      </w:r>
      <w:r w:rsidRPr="00823DD6">
        <w:rPr>
          <w:i/>
          <w:lang w:val="en-GB"/>
        </w:rPr>
        <w:t>et al.</w:t>
      </w:r>
      <w:r w:rsidRPr="00823DD6">
        <w:rPr>
          <w:lang w:val="en-GB"/>
        </w:rPr>
        <w:t xml:space="preserve"> (2021), </w:t>
      </w:r>
      <w:proofErr w:type="gramStart"/>
      <w:r w:rsidRPr="00823DD6">
        <w:rPr>
          <w:lang w:val="en-GB"/>
        </w:rPr>
        <w:t>many</w:t>
      </w:r>
      <w:proofErr w:type="gramEnd"/>
      <w:r w:rsidRPr="00823DD6">
        <w:rPr>
          <w:lang w:val="en-GB"/>
        </w:rPr>
        <w:t xml:space="preserve"> scholars have determined salary and compensation as the factor that affects job satisfaction as in most cases employees are not satisfied with the amount of </w:t>
      </w:r>
      <w:r w:rsidRPr="00823DD6" w:rsidR="00D00926">
        <w:rPr>
          <w:lang w:val="en-GB"/>
        </w:rPr>
        <w:t>work,</w:t>
      </w:r>
      <w:r w:rsidRPr="00823DD6">
        <w:rPr>
          <w:lang w:val="en-GB"/>
        </w:rPr>
        <w:t xml:space="preserve"> they have done to the value they receive in return. As per Social Exchange theory, employees' satisfaction with the salary and promotion </w:t>
      </w:r>
      <w:proofErr w:type="gramStart"/>
      <w:r w:rsidRPr="00823DD6">
        <w:rPr>
          <w:lang w:val="en-GB"/>
        </w:rPr>
        <w:t>is linked</w:t>
      </w:r>
      <w:proofErr w:type="gramEnd"/>
      <w:r w:rsidRPr="00823DD6">
        <w:rPr>
          <w:lang w:val="en-GB"/>
        </w:rPr>
        <w:t xml:space="preserve"> with their performance as they tend to reciprocate for the value they have been given. Staff are more likely to perform well and </w:t>
      </w:r>
      <w:r w:rsidRPr="00823DD6" w:rsidR="00823DD6">
        <w:rPr>
          <w:lang w:val="en-GB"/>
        </w:rPr>
        <w:t>act</w:t>
      </w:r>
      <w:r w:rsidRPr="00823DD6">
        <w:rPr>
          <w:lang w:val="en-GB"/>
        </w:rPr>
        <w:t xml:space="preserve"> when they feel that the level of promotion and salary </w:t>
      </w:r>
      <w:proofErr w:type="gramStart"/>
      <w:r w:rsidRPr="00823DD6">
        <w:rPr>
          <w:lang w:val="en-GB"/>
        </w:rPr>
        <w:t>are secured</w:t>
      </w:r>
      <w:proofErr w:type="gramEnd"/>
      <w:r w:rsidRPr="00823DD6">
        <w:rPr>
          <w:lang w:val="en-GB"/>
        </w:rPr>
        <w:t>.</w:t>
      </w:r>
    </w:p>
    <w:p w:rsidRPr="00823DD6" w:rsidR="007D4A49" w:rsidP="00D00926" w:rsidRDefault="00C669EE" w14:paraId="6A112662" w14:textId="0B46C155">
      <w:pPr>
        <w:pStyle w:val="Normal1"/>
        <w:rPr>
          <w:lang w:val="en-GB"/>
        </w:rPr>
      </w:pPr>
      <w:r w:rsidRPr="4E3FE8E8" w:rsidR="00C669EE">
        <w:rPr>
          <w:lang w:val="en-GB"/>
        </w:rPr>
        <w:t>Drawing upon the social aspects, it</w:t>
      </w:r>
      <w:r w:rsidRPr="4E3FE8E8" w:rsidR="00C669EE">
        <w:rPr>
          <w:lang w:val="en-GB"/>
        </w:rPr>
        <w:t xml:space="preserve"> is noted from the above evaluation that there is a need for more personalised services, which require skilled workers and superior human touch, thereby putting pressure on the companies to </w:t>
      </w:r>
      <w:r w:rsidRPr="4E3FE8E8" w:rsidR="00C669EE">
        <w:rPr>
          <w:lang w:val="en-GB"/>
        </w:rPr>
        <w:t>leverage</w:t>
      </w:r>
      <w:r w:rsidRPr="4E3FE8E8" w:rsidR="00C669EE">
        <w:rPr>
          <w:lang w:val="en-GB"/>
        </w:rPr>
        <w:t xml:space="preserve"> quality services, enabling staff engagement critical. It </w:t>
      </w:r>
      <w:r w:rsidRPr="4E3FE8E8" w:rsidR="00C669EE">
        <w:rPr>
          <w:lang w:val="en-GB"/>
        </w:rPr>
        <w:t>is found</w:t>
      </w:r>
      <w:r w:rsidRPr="4E3FE8E8" w:rsidR="00C669EE">
        <w:rPr>
          <w:lang w:val="en-GB"/>
        </w:rPr>
        <w:t xml:space="preserve"> hotels are highly investing in technology and employee training to cater for standards of custom services (</w:t>
      </w:r>
      <w:r w:rsidRPr="4E3FE8E8" w:rsidR="00C669EE">
        <w:rPr>
          <w:lang w:val="en-GB"/>
        </w:rPr>
        <w:t>Andriushchenko</w:t>
      </w:r>
      <w:r w:rsidRPr="4E3FE8E8" w:rsidR="00C669EE">
        <w:rPr>
          <w:lang w:val="en-GB"/>
        </w:rPr>
        <w:t xml:space="preserve"> </w:t>
      </w:r>
      <w:r w:rsidRPr="4E3FE8E8" w:rsidR="00C669EE">
        <w:rPr>
          <w:i w:val="1"/>
          <w:iCs w:val="1"/>
          <w:lang w:val="en-GB"/>
        </w:rPr>
        <w:t>et al</w:t>
      </w:r>
      <w:r w:rsidRPr="4E3FE8E8" w:rsidR="00C669EE">
        <w:rPr>
          <w:lang w:val="en-GB"/>
        </w:rPr>
        <w:t xml:space="preserve">. 2021). For instance, the Radisson Hotel has been </w:t>
      </w:r>
      <w:r w:rsidRPr="4E3FE8E8" w:rsidR="00823DD6">
        <w:rPr>
          <w:lang w:val="en-GB"/>
        </w:rPr>
        <w:t>providing apprenticeships, training to its staff members,</w:t>
      </w:r>
      <w:r w:rsidRPr="4E3FE8E8" w:rsidR="00C669EE">
        <w:rPr>
          <w:lang w:val="en-GB"/>
        </w:rPr>
        <w:t xml:space="preserve"> and improving staff facilities to </w:t>
      </w:r>
      <w:r w:rsidRPr="4E3FE8E8" w:rsidR="00C669EE">
        <w:rPr>
          <w:lang w:val="en-GB"/>
        </w:rPr>
        <w:t>retain</w:t>
      </w:r>
      <w:r w:rsidRPr="4E3FE8E8" w:rsidR="00C669EE">
        <w:rPr>
          <w:lang w:val="en-GB"/>
        </w:rPr>
        <w:t xml:space="preserve"> and engage its workers (</w:t>
      </w:r>
      <w:r w:rsidRPr="4E3FE8E8" w:rsidR="00C669EE">
        <w:rPr>
          <w:lang w:val="en-GB"/>
        </w:rPr>
        <w:t>Radissonhotels</w:t>
      </w:r>
      <w:r w:rsidRPr="4E3FE8E8" w:rsidR="00C669EE">
        <w:rPr>
          <w:lang w:val="en-GB"/>
        </w:rPr>
        <w:t xml:space="preserve">, 2024). As </w:t>
      </w:r>
      <w:r w:rsidRPr="4E3FE8E8" w:rsidR="00C669EE">
        <w:rPr>
          <w:lang w:val="en-GB"/>
        </w:rPr>
        <w:t>stated</w:t>
      </w:r>
      <w:r w:rsidRPr="4E3FE8E8" w:rsidR="00C669EE">
        <w:rPr>
          <w:lang w:val="en-GB"/>
        </w:rPr>
        <w:t xml:space="preserve"> by </w:t>
      </w:r>
      <w:r w:rsidRPr="4E3FE8E8" w:rsidR="00C669EE">
        <w:rPr>
          <w:lang w:val="en-GB"/>
        </w:rPr>
        <w:t>Dachner</w:t>
      </w:r>
      <w:r w:rsidRPr="4E3FE8E8" w:rsidR="00C669EE">
        <w:rPr>
          <w:i w:val="1"/>
          <w:iCs w:val="1"/>
          <w:lang w:val="en-GB"/>
        </w:rPr>
        <w:t xml:space="preserve"> et al.</w:t>
      </w:r>
      <w:r w:rsidRPr="4E3FE8E8" w:rsidR="00C669EE">
        <w:rPr>
          <w:lang w:val="en-GB"/>
        </w:rPr>
        <w:t xml:space="preserve"> (2021), opportunities for career development and training allow organisations to address the needs of employees and it </w:t>
      </w:r>
      <w:r w:rsidRPr="4E3FE8E8" w:rsidR="00C669EE">
        <w:rPr>
          <w:lang w:val="en-GB"/>
        </w:rPr>
        <w:t>is positively linked</w:t>
      </w:r>
      <w:r w:rsidRPr="4E3FE8E8" w:rsidR="00C669EE">
        <w:rPr>
          <w:lang w:val="en-GB"/>
        </w:rPr>
        <w:t xml:space="preserve"> with employee engagement and reduced turnover intention. It </w:t>
      </w:r>
      <w:r w:rsidRPr="4E3FE8E8" w:rsidR="00C669EE">
        <w:rPr>
          <w:lang w:val="en-GB"/>
        </w:rPr>
        <w:t>is also found</w:t>
      </w:r>
      <w:r w:rsidRPr="4E3FE8E8" w:rsidR="00C669EE">
        <w:rPr>
          <w:lang w:val="en-GB"/>
        </w:rPr>
        <w:t xml:space="preserve"> that many organisations have </w:t>
      </w:r>
      <w:r w:rsidRPr="4E3FE8E8" w:rsidR="00C669EE">
        <w:rPr>
          <w:lang w:val="en-GB"/>
        </w:rPr>
        <w:t>established</w:t>
      </w:r>
      <w:r w:rsidRPr="4E3FE8E8" w:rsidR="00C669EE">
        <w:rPr>
          <w:lang w:val="en-GB"/>
        </w:rPr>
        <w:t xml:space="preserve"> technologies such as mobile solutions or self-service technologies to streamline their services and manage staff shortages. For instance, Marriott International has integrated self-service kiosks into its hotel services for customers who want to skip the convention check-in and check-out process in a seamless manner (</w:t>
      </w:r>
      <w:r w:rsidRPr="4E3FE8E8" w:rsidR="00C669EE">
        <w:rPr>
          <w:lang w:val="en-GB"/>
        </w:rPr>
        <w:t>Retailcustomerexperience</w:t>
      </w:r>
      <w:r w:rsidRPr="4E3FE8E8" w:rsidR="00C669EE">
        <w:rPr>
          <w:lang w:val="en-GB"/>
        </w:rPr>
        <w:t xml:space="preserve">, 2021). From the legal perspective, it can </w:t>
      </w:r>
      <w:r w:rsidRPr="4E3FE8E8" w:rsidR="00C669EE">
        <w:rPr>
          <w:lang w:val="en-GB"/>
        </w:rPr>
        <w:t xml:space="preserve">be </w:t>
      </w:r>
      <w:r w:rsidRPr="4E3FE8E8" w:rsidR="00C669EE">
        <w:rPr>
          <w:lang w:val="en-GB"/>
        </w:rPr>
        <w:t>stated</w:t>
      </w:r>
      <w:r w:rsidRPr="4E3FE8E8" w:rsidR="00C669EE">
        <w:rPr>
          <w:lang w:val="en-GB"/>
        </w:rPr>
        <w:t xml:space="preserve"> that the government policy emphasises the health and well-being of the employees by the employers. It is particularly important when the industry is facing significant shortages with work overload </w:t>
      </w:r>
      <w:r w:rsidRPr="4E3FE8E8" w:rsidR="00C669EE">
        <w:rPr>
          <w:lang w:val="en-GB"/>
        </w:rPr>
        <w:t>impacting</w:t>
      </w:r>
      <w:r w:rsidRPr="4E3FE8E8" w:rsidR="00C669EE">
        <w:rPr>
          <w:lang w:val="en-GB"/>
        </w:rPr>
        <w:t xml:space="preserve"> the safety of the employees. As an industry response, a company like Savoy Hotel has been focusing on improving its management facilities </w:t>
      </w:r>
      <w:r w:rsidRPr="4E3FE8E8" w:rsidR="00C669EE">
        <w:rPr>
          <w:lang w:val="en-GB"/>
        </w:rPr>
        <w:t xml:space="preserve">for employees such as spending </w:t>
      </w:r>
      <w:r w:rsidRPr="4E3FE8E8" w:rsidR="00823DD6">
        <w:rPr>
          <w:lang w:val="en-GB"/>
        </w:rPr>
        <w:t>300,000</w:t>
      </w:r>
      <w:r w:rsidRPr="4E3FE8E8" w:rsidR="0048783A">
        <w:rPr>
          <w:color w:val="FF0000"/>
          <w:lang w:val="en-GB"/>
        </w:rPr>
        <w:t xml:space="preserve"> </w:t>
      </w:r>
      <w:r w:rsidRPr="4E3FE8E8" w:rsidR="0048783A">
        <w:rPr>
          <w:color w:val="auto"/>
          <w:lang w:val="en-GB"/>
        </w:rPr>
        <w:t>euros</w:t>
      </w:r>
      <w:r w:rsidRPr="4E3FE8E8" w:rsidR="00C669EE">
        <w:rPr>
          <w:color w:val="auto"/>
          <w:lang w:val="en-GB"/>
        </w:rPr>
        <w:t xml:space="preserve"> </w:t>
      </w:r>
      <w:r w:rsidRPr="4E3FE8E8" w:rsidR="00C669EE">
        <w:rPr>
          <w:lang w:val="en-GB"/>
        </w:rPr>
        <w:t xml:space="preserve">on the team, opening a multi-faith </w:t>
      </w:r>
      <w:r w:rsidRPr="4E3FE8E8" w:rsidR="00D00926">
        <w:rPr>
          <w:lang w:val="en-GB"/>
        </w:rPr>
        <w:t>room, wellness</w:t>
      </w:r>
      <w:r w:rsidRPr="4E3FE8E8" w:rsidR="00C669EE">
        <w:rPr>
          <w:lang w:val="en-GB"/>
        </w:rPr>
        <w:t xml:space="preserve"> room, and spaces for its employees to meditate and rest. The company also launched a learning and development program to </w:t>
      </w:r>
      <w:r w:rsidRPr="4E3FE8E8" w:rsidR="00C669EE">
        <w:rPr>
          <w:lang w:val="en-GB"/>
        </w:rPr>
        <w:t>retain</w:t>
      </w:r>
      <w:r w:rsidRPr="4E3FE8E8" w:rsidR="00C669EE">
        <w:rPr>
          <w:lang w:val="en-GB"/>
        </w:rPr>
        <w:t xml:space="preserve"> its staff. The salaries and benefits have also </w:t>
      </w:r>
      <w:r w:rsidRPr="4E3FE8E8" w:rsidR="00C669EE">
        <w:rPr>
          <w:lang w:val="en-GB"/>
        </w:rPr>
        <w:t>been reviewed</w:t>
      </w:r>
      <w:r w:rsidRPr="4E3FE8E8" w:rsidR="00C669EE">
        <w:rPr>
          <w:lang w:val="en-GB"/>
        </w:rPr>
        <w:t xml:space="preserve"> by the firm while focusing on improving its organisational culture that promotes its workers. It can </w:t>
      </w:r>
      <w:r w:rsidRPr="4E3FE8E8" w:rsidR="00C669EE">
        <w:rPr>
          <w:lang w:val="en-GB"/>
        </w:rPr>
        <w:t xml:space="preserve">be </w:t>
      </w:r>
      <w:r w:rsidRPr="4E3FE8E8" w:rsidR="00C669EE">
        <w:rPr>
          <w:lang w:val="en-GB"/>
        </w:rPr>
        <w:t>stated</w:t>
      </w:r>
      <w:r w:rsidRPr="4E3FE8E8" w:rsidR="00C669EE">
        <w:rPr>
          <w:lang w:val="en-GB"/>
        </w:rPr>
        <w:t xml:space="preserve"> that catering for these conditions has resulted in the company experiencing a profit of £ 5.6 million in 2022 (The Caterer, 2023). This initiative can </w:t>
      </w:r>
      <w:r w:rsidRPr="4E3FE8E8" w:rsidR="00C669EE">
        <w:rPr>
          <w:lang w:val="en-GB"/>
        </w:rPr>
        <w:t>be linked</w:t>
      </w:r>
      <w:r w:rsidRPr="4E3FE8E8" w:rsidR="00C669EE">
        <w:rPr>
          <w:lang w:val="en-GB"/>
        </w:rPr>
        <w:t xml:space="preserve"> with Herzberg's two-factor theory that highlights </w:t>
      </w:r>
      <w:r w:rsidRPr="4E3FE8E8" w:rsidR="00D00926">
        <w:rPr>
          <w:lang w:val="en-GB"/>
        </w:rPr>
        <w:t>that factor</w:t>
      </w:r>
      <w:r w:rsidRPr="4E3FE8E8" w:rsidR="00C669EE">
        <w:rPr>
          <w:lang w:val="en-GB"/>
        </w:rPr>
        <w:t xml:space="preserve"> like pay, working conditions, status, policies, opportunities for growth, the job itself, and job benefits are associated with employee satisfaction. The culture and support of the organisation play a vital role in the success of the business and the satisfaction of employees (Ahmad </w:t>
      </w:r>
      <w:r w:rsidRPr="4E3FE8E8" w:rsidR="00C669EE">
        <w:rPr>
          <w:i w:val="1"/>
          <w:iCs w:val="1"/>
          <w:lang w:val="en-GB"/>
        </w:rPr>
        <w:t>et al</w:t>
      </w:r>
      <w:r w:rsidRPr="4E3FE8E8" w:rsidR="00C669EE">
        <w:rPr>
          <w:lang w:val="en-GB"/>
        </w:rPr>
        <w:t xml:space="preserve">. 2021). Thus, the hotel industry of the UK </w:t>
      </w:r>
      <w:r w:rsidRPr="4E3FE8E8" w:rsidR="00C669EE">
        <w:rPr>
          <w:lang w:val="en-GB"/>
        </w:rPr>
        <w:t>demonstrates</w:t>
      </w:r>
      <w:r w:rsidRPr="4E3FE8E8" w:rsidR="00C669EE">
        <w:rPr>
          <w:lang w:val="en-GB"/>
        </w:rPr>
        <w:t xml:space="preserve"> the ability to tackle the challenges of labour shortages, however, more sustainable strategies will </w:t>
      </w:r>
      <w:r w:rsidRPr="4E3FE8E8" w:rsidR="00C669EE">
        <w:rPr>
          <w:lang w:val="en-GB"/>
        </w:rPr>
        <w:t xml:space="preserve">be </w:t>
      </w:r>
      <w:r w:rsidRPr="4E3FE8E8" w:rsidR="00C669EE">
        <w:rPr>
          <w:lang w:val="en-GB"/>
        </w:rPr>
        <w:t>required</w:t>
      </w:r>
      <w:r w:rsidRPr="4E3FE8E8" w:rsidR="00C669EE">
        <w:rPr>
          <w:lang w:val="en-GB"/>
        </w:rPr>
        <w:t xml:space="preserve"> to mitigate the issues.</w:t>
      </w:r>
    </w:p>
    <w:p w:rsidRPr="00823DD6" w:rsidR="007D4A49" w:rsidP="00D00926" w:rsidRDefault="00C669EE" w14:paraId="2EFA7FD4" w14:textId="77777777">
      <w:pPr>
        <w:pStyle w:val="Normal1"/>
        <w:jc w:val="center"/>
        <w:rPr>
          <w:lang w:val="en-GB"/>
        </w:rPr>
      </w:pPr>
      <w:r w:rsidRPr="00823DD6">
        <w:rPr>
          <w:lang w:val="en-GB"/>
        </w:rPr>
        <w:drawing>
          <wp:inline distT="114300" distB="114300" distL="114300" distR="114300" wp14:anchorId="122D57AE" wp14:editId="70897BFC">
            <wp:extent cx="5943600" cy="2921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2921000"/>
                    </a:xfrm>
                    <a:prstGeom prst="rect">
                      <a:avLst/>
                    </a:prstGeom>
                  </pic:spPr>
                </pic:pic>
              </a:graphicData>
            </a:graphic>
          </wp:inline>
        </w:drawing>
      </w:r>
    </w:p>
    <w:p w:rsidRPr="00823DD6" w:rsidR="007D4A49" w:rsidP="00D00926" w:rsidRDefault="00C669EE" w14:paraId="5B06B604" w14:textId="77777777">
      <w:pPr>
        <w:pStyle w:val="Normal1"/>
        <w:jc w:val="center"/>
        <w:rPr>
          <w:lang w:val="en-GB"/>
        </w:rPr>
      </w:pPr>
      <w:r w:rsidRPr="00823DD6">
        <w:rPr>
          <w:b/>
          <w:lang w:val="en-GB"/>
        </w:rPr>
        <w:t>Figure 2: Herzberg's Two-Factor Theory</w:t>
      </w:r>
      <w:r w:rsidRPr="00823DD6">
        <w:rPr>
          <w:lang w:val="en-GB"/>
        </w:rPr>
        <w:t xml:space="preserve"> </w:t>
      </w:r>
    </w:p>
    <w:p w:rsidRPr="00823DD6" w:rsidR="007D4A49" w:rsidP="00D00926" w:rsidRDefault="00C669EE" w14:paraId="2B8194AA" w14:textId="0E210D4E">
      <w:pPr>
        <w:pStyle w:val="Normal1"/>
        <w:jc w:val="center"/>
        <w:rPr>
          <w:lang w:val="en-GB"/>
        </w:rPr>
      </w:pPr>
      <w:r w:rsidRPr="00823DD6">
        <w:rPr>
          <w:lang w:val="en-GB"/>
        </w:rPr>
        <w:t>(</w:t>
      </w:r>
      <w:r w:rsidRPr="00823DD6" w:rsidR="00823DD6">
        <w:rPr>
          <w:lang w:val="en-GB"/>
        </w:rPr>
        <w:t>Source: Ahmad</w:t>
      </w:r>
      <w:r w:rsidRPr="00823DD6">
        <w:rPr>
          <w:lang w:val="en-GB"/>
        </w:rPr>
        <w:t xml:space="preserve"> </w:t>
      </w:r>
      <w:r w:rsidRPr="00823DD6">
        <w:rPr>
          <w:i/>
          <w:lang w:val="en-GB"/>
        </w:rPr>
        <w:t>et al</w:t>
      </w:r>
      <w:r w:rsidRPr="00823DD6">
        <w:rPr>
          <w:lang w:val="en-GB"/>
        </w:rPr>
        <w:t>. 2021)</w:t>
      </w:r>
    </w:p>
    <w:p w:rsidRPr="00823DD6" w:rsidR="007D4A49" w:rsidP="00D00926" w:rsidRDefault="00C669EE" w14:paraId="2531161A" w14:textId="77777777">
      <w:pPr>
        <w:pStyle w:val="Heading1"/>
        <w:rPr>
          <w:lang w:val="en-GB"/>
        </w:rPr>
      </w:pPr>
      <w:bookmarkStart w:name="_p8r51liqpp7m" w:colFirst="0" w:colLast="0" w:id="12"/>
      <w:bookmarkStart w:name="_Toc180761855" w:id="13"/>
      <w:bookmarkEnd w:id="12"/>
      <w:r w:rsidRPr="00823DD6">
        <w:rPr>
          <w:lang w:val="en-GB"/>
        </w:rPr>
        <w:t>Future policy and management options</w:t>
      </w:r>
      <w:bookmarkEnd w:id="13"/>
    </w:p>
    <w:p w:rsidRPr="00823DD6" w:rsidR="007D4A49" w:rsidP="00D00926" w:rsidRDefault="00C669EE" w14:paraId="67299CD7" w14:textId="77777777">
      <w:pPr>
        <w:pStyle w:val="Heading2"/>
        <w:rPr>
          <w:lang w:val="en-GB"/>
        </w:rPr>
      </w:pPr>
      <w:bookmarkStart w:name="_g1s9ivh7lucq" w:colFirst="0" w:colLast="0" w:id="14"/>
      <w:bookmarkStart w:name="_Toc180761856" w:id="15"/>
      <w:bookmarkEnd w:id="14"/>
      <w:r w:rsidRPr="00823DD6">
        <w:rPr>
          <w:lang w:val="en-GB"/>
        </w:rPr>
        <w:t>Improved Immigration Policies</w:t>
      </w:r>
      <w:bookmarkEnd w:id="15"/>
      <w:r w:rsidRPr="00823DD6">
        <w:rPr>
          <w:lang w:val="en-GB"/>
        </w:rPr>
        <w:t xml:space="preserve"> </w:t>
      </w:r>
    </w:p>
    <w:p w:rsidRPr="00823DD6" w:rsidR="007D4A49" w:rsidP="00D00926" w:rsidRDefault="00C669EE" w14:paraId="4272C331" w14:textId="1017302A">
      <w:pPr>
        <w:pStyle w:val="Normal1"/>
        <w:rPr>
          <w:lang w:val="en-GB"/>
        </w:rPr>
      </w:pPr>
      <w:r w:rsidRPr="00823DD6">
        <w:rPr>
          <w:lang w:val="en-GB"/>
        </w:rPr>
        <w:t xml:space="preserve">The future policy could include making </w:t>
      </w:r>
      <w:r w:rsidRPr="00823DD6" w:rsidR="00D00926">
        <w:rPr>
          <w:lang w:val="en-GB"/>
        </w:rPr>
        <w:t>improvement</w:t>
      </w:r>
      <w:r w:rsidRPr="00823DD6">
        <w:rPr>
          <w:lang w:val="en-GB"/>
        </w:rPr>
        <w:t xml:space="preserve"> in immigration policies and reducing barriers to skilled employees' entry into the UK industry. For instance, the government could augment the Visa program </w:t>
      </w:r>
      <w:r w:rsidRPr="00823DD6" w:rsidR="00D00926">
        <w:rPr>
          <w:lang w:val="en-GB"/>
        </w:rPr>
        <w:t>focused</w:t>
      </w:r>
      <w:r w:rsidRPr="00823DD6">
        <w:rPr>
          <w:lang w:val="en-GB"/>
        </w:rPr>
        <w:t xml:space="preserve"> on the hotel and hospitality industry to effectively address the issues of labour shortages and boost recruitment of staff with sector-specific skills. For instance, </w:t>
      </w:r>
      <w:r w:rsidRPr="00823DD6">
        <w:rPr>
          <w:lang w:val="en-GB"/>
        </w:rPr>
        <w:lastRenderedPageBreak/>
        <w:t>visa programs like "</w:t>
      </w:r>
      <w:r w:rsidRPr="00823DD6" w:rsidR="00D00926">
        <w:rPr>
          <w:lang w:val="en-GB"/>
        </w:rPr>
        <w:t>Specialty</w:t>
      </w:r>
      <w:r w:rsidRPr="00823DD6">
        <w:rPr>
          <w:lang w:val="en-GB"/>
        </w:rPr>
        <w:t xml:space="preserve"> Occupation" initiated by Australia invite foreign workers into the nation (Boundless, 2024). This can help the UK to retain its EU or other foreign workers while addressing the acute shortages.</w:t>
      </w:r>
    </w:p>
    <w:p w:rsidRPr="00823DD6" w:rsidR="007D4A49" w:rsidP="00D00926" w:rsidRDefault="00C669EE" w14:paraId="47B6F588" w14:textId="77777777">
      <w:pPr>
        <w:pStyle w:val="Heading2"/>
        <w:rPr>
          <w:lang w:val="en-GB"/>
        </w:rPr>
      </w:pPr>
      <w:bookmarkStart w:name="_6cxjinsnua1a" w:colFirst="0" w:colLast="0" w:id="16"/>
      <w:bookmarkStart w:name="_Toc180761857" w:id="17"/>
      <w:bookmarkEnd w:id="16"/>
      <w:r w:rsidRPr="00823DD6">
        <w:rPr>
          <w:lang w:val="en-GB"/>
        </w:rPr>
        <w:t>Integrate Staff Flexibility Models</w:t>
      </w:r>
      <w:bookmarkEnd w:id="17"/>
    </w:p>
    <w:p w:rsidRPr="00823DD6" w:rsidR="007D4A49" w:rsidP="00D00926" w:rsidRDefault="00C669EE" w14:paraId="50F64E3A" w14:textId="0BEF7C47">
      <w:pPr>
        <w:pStyle w:val="Normal1"/>
        <w:rPr>
          <w:lang w:val="en-GB"/>
        </w:rPr>
      </w:pPr>
      <w:r w:rsidRPr="00823DD6">
        <w:rPr>
          <w:lang w:val="en-GB"/>
        </w:rPr>
        <w:t>The hotel industry could focus on promoting flexible models for staff. This model is increasingly on demand offering opportunities for employers as well as employees. Flexible working arrangements can include compressed hours, part-</w:t>
      </w:r>
      <w:r w:rsidRPr="00823DD6" w:rsidR="00D00926">
        <w:rPr>
          <w:lang w:val="en-GB"/>
        </w:rPr>
        <w:t>time, job</w:t>
      </w:r>
      <w:r w:rsidRPr="00823DD6">
        <w:rPr>
          <w:lang w:val="en-GB"/>
        </w:rPr>
        <w:t xml:space="preserve"> shares, remote working, gig aspects and so forth (CIPD, 2024). Hotels can consider this approach to cater their work across the hotel departments which can potentially improve their job satisfaction and reduce turnover intention. According to Mullins</w:t>
      </w:r>
      <w:r w:rsidRPr="00823DD6">
        <w:rPr>
          <w:i/>
          <w:lang w:val="en-GB"/>
        </w:rPr>
        <w:t xml:space="preserve"> et al.</w:t>
      </w:r>
      <w:r w:rsidRPr="00823DD6">
        <w:rPr>
          <w:lang w:val="en-GB"/>
        </w:rPr>
        <w:t xml:space="preserve"> (2021), flexible work arrangements have </w:t>
      </w:r>
      <w:proofErr w:type="gramStart"/>
      <w:r w:rsidRPr="00823DD6">
        <w:rPr>
          <w:lang w:val="en-GB"/>
        </w:rPr>
        <w:t>been studied</w:t>
      </w:r>
      <w:proofErr w:type="gramEnd"/>
      <w:r w:rsidRPr="00823DD6">
        <w:rPr>
          <w:lang w:val="en-GB"/>
        </w:rPr>
        <w:t xml:space="preserve"> to reduce turnover and absenteeism and improve loyalty, </w:t>
      </w:r>
      <w:r w:rsidRPr="00823DD6" w:rsidR="00823DD6">
        <w:rPr>
          <w:lang w:val="en-GB"/>
        </w:rPr>
        <w:t>retention,</w:t>
      </w:r>
      <w:r w:rsidRPr="00823DD6">
        <w:rPr>
          <w:lang w:val="en-GB"/>
        </w:rPr>
        <w:t xml:space="preserve"> and employee morale, thereby increasing their productivity. Thus, this management option can cater for the chosen theme.</w:t>
      </w:r>
    </w:p>
    <w:p w:rsidRPr="00823DD6" w:rsidR="007D4A49" w:rsidP="00D00926" w:rsidRDefault="00C669EE" w14:paraId="1423EF86" w14:textId="77777777">
      <w:pPr>
        <w:pStyle w:val="Heading2"/>
        <w:rPr>
          <w:lang w:val="en-GB"/>
        </w:rPr>
      </w:pPr>
      <w:bookmarkStart w:name="_gn5bows88b98" w:colFirst="0" w:colLast="0" w:id="18"/>
      <w:bookmarkStart w:name="_Toc180761858" w:id="19"/>
      <w:bookmarkEnd w:id="18"/>
      <w:r w:rsidRPr="00823DD6">
        <w:rPr>
          <w:lang w:val="en-GB"/>
        </w:rPr>
        <w:t>Industry-Government partnership</w:t>
      </w:r>
      <w:bookmarkEnd w:id="19"/>
      <w:r w:rsidRPr="00823DD6">
        <w:rPr>
          <w:lang w:val="en-GB"/>
        </w:rPr>
        <w:t xml:space="preserve"> </w:t>
      </w:r>
    </w:p>
    <w:p w:rsidRPr="00823DD6" w:rsidR="007D4A49" w:rsidP="00D00926" w:rsidRDefault="00C669EE" w14:paraId="41A8A319" w14:textId="3498310D">
      <w:pPr>
        <w:pStyle w:val="Normal1"/>
        <w:rPr>
          <w:lang w:val="en-GB"/>
        </w:rPr>
      </w:pPr>
      <w:r w:rsidRPr="00823DD6">
        <w:rPr>
          <w:lang w:val="en-GB"/>
        </w:rPr>
        <w:t xml:space="preserve">Focusing on boosting partnerships between the hotels and the government could help in dealing with the issues and streamline solutions accordingly. For example, the funding of the government in partnership with the hotels can help in establishing effective training programs specific to the sector. For instance, on-the-job </w:t>
      </w:r>
      <w:r w:rsidRPr="00823DD6" w:rsidR="00D00926">
        <w:rPr>
          <w:lang w:val="en-GB"/>
        </w:rPr>
        <w:t>training, and</w:t>
      </w:r>
      <w:r w:rsidRPr="00823DD6">
        <w:rPr>
          <w:lang w:val="en-GB"/>
        </w:rPr>
        <w:t xml:space="preserve"> apprenticeships can allow the hotels as well as talents to stay in the hotel, while contributing to the economy through effective customer service. Furthermore, this would also help local talents to boost their skills on the other side, the industry can reduce its reliance on foreign labourers.</w:t>
      </w:r>
    </w:p>
    <w:p w:rsidRPr="00823DD6" w:rsidR="007D4A49" w:rsidP="00D00926" w:rsidRDefault="00C669EE" w14:paraId="7D85D17E" w14:textId="77777777">
      <w:pPr>
        <w:pStyle w:val="Heading2"/>
        <w:rPr>
          <w:lang w:val="en-GB"/>
        </w:rPr>
      </w:pPr>
      <w:bookmarkStart w:name="_6d7sfifs6mk5" w:colFirst="0" w:colLast="0" w:id="20"/>
      <w:bookmarkStart w:name="_Toc180761859" w:id="21"/>
      <w:bookmarkEnd w:id="20"/>
      <w:r w:rsidRPr="00823DD6">
        <w:rPr>
          <w:lang w:val="en-GB"/>
        </w:rPr>
        <w:t>Establishing a positive work culture and investing in technology to optimise the workforce</w:t>
      </w:r>
      <w:bookmarkEnd w:id="21"/>
    </w:p>
    <w:p w:rsidRPr="00823DD6" w:rsidR="007D4A49" w:rsidP="00D00926" w:rsidRDefault="00C669EE" w14:paraId="11C2BFB2" w14:textId="2E97FC01">
      <w:pPr>
        <w:pStyle w:val="Normal1"/>
        <w:rPr>
          <w:lang w:val="en-GB"/>
        </w:rPr>
      </w:pPr>
      <w:r w:rsidRPr="4E3FE8E8" w:rsidR="00C669EE">
        <w:rPr>
          <w:lang w:val="en-GB"/>
        </w:rPr>
        <w:t xml:space="preserve">Organisational </w:t>
      </w:r>
      <w:r w:rsidRPr="4E3FE8E8" w:rsidR="776E35A7">
        <w:rPr>
          <w:lang w:val="en-GB"/>
        </w:rPr>
        <w:t>values</w:t>
      </w:r>
      <w:r w:rsidRPr="4E3FE8E8" w:rsidR="00C669EE">
        <w:rPr>
          <w:lang w:val="en-GB"/>
        </w:rPr>
        <w:t xml:space="preserve"> </w:t>
      </w:r>
      <w:r w:rsidRPr="4E3FE8E8" w:rsidR="09646A6D">
        <w:rPr>
          <w:lang w:val="en-GB"/>
        </w:rPr>
        <w:t>play</w:t>
      </w:r>
      <w:r w:rsidRPr="4E3FE8E8" w:rsidR="00C669EE">
        <w:rPr>
          <w:lang w:val="en-GB"/>
        </w:rPr>
        <w:t xml:space="preserve"> a </w:t>
      </w:r>
      <w:r w:rsidRPr="4E3FE8E8" w:rsidR="0BF6B73F">
        <w:rPr>
          <w:lang w:val="en-GB"/>
        </w:rPr>
        <w:t>crucial</w:t>
      </w:r>
      <w:r w:rsidRPr="4E3FE8E8" w:rsidR="00C669EE">
        <w:rPr>
          <w:lang w:val="en-GB"/>
        </w:rPr>
        <w:t xml:space="preserve"> role in reducing turnover intention. Employees tend to work harder when they </w:t>
      </w:r>
      <w:r w:rsidRPr="4E3FE8E8" w:rsidR="00C669EE">
        <w:rPr>
          <w:lang w:val="en-GB"/>
        </w:rPr>
        <w:t>are valued</w:t>
      </w:r>
      <w:r w:rsidRPr="4E3FE8E8" w:rsidR="00C669EE">
        <w:rPr>
          <w:lang w:val="en-GB"/>
        </w:rPr>
        <w:t xml:space="preserve">, </w:t>
      </w:r>
      <w:r w:rsidRPr="4E3FE8E8" w:rsidR="00823DD6">
        <w:rPr>
          <w:lang w:val="en-GB"/>
        </w:rPr>
        <w:t>promoted,</w:t>
      </w:r>
      <w:r w:rsidRPr="4E3FE8E8" w:rsidR="00C669EE">
        <w:rPr>
          <w:lang w:val="en-GB"/>
        </w:rPr>
        <w:t xml:space="preserve"> and supported with resources that address their concerns (Faeq and Ismael, 2022). Additionally, optimising technology like data analytics can help the </w:t>
      </w:r>
      <w:r w:rsidRPr="4E3FE8E8" w:rsidR="00D00926">
        <w:rPr>
          <w:lang w:val="en-GB"/>
        </w:rPr>
        <w:t>organisation</w:t>
      </w:r>
      <w:r w:rsidRPr="4E3FE8E8" w:rsidR="00C669EE">
        <w:rPr>
          <w:lang w:val="en-GB"/>
        </w:rPr>
        <w:t xml:space="preserve"> to get insights into the customer preferences and employee level. Such tools can </w:t>
      </w:r>
      <w:r w:rsidRPr="4E3FE8E8" w:rsidR="00C669EE">
        <w:rPr>
          <w:lang w:val="en-GB"/>
        </w:rPr>
        <w:t>be used</w:t>
      </w:r>
      <w:r w:rsidRPr="4E3FE8E8" w:rsidR="00C669EE">
        <w:rPr>
          <w:lang w:val="en-GB"/>
        </w:rPr>
        <w:t xml:space="preserve"> to match the workforce with the hotel occupancy, improve resource allocation and reduce the workload on employees while managing standard services. As stated by Barnes </w:t>
      </w:r>
      <w:r w:rsidRPr="4E3FE8E8" w:rsidR="00C669EE">
        <w:rPr>
          <w:i w:val="1"/>
          <w:iCs w:val="1"/>
          <w:lang w:val="en-GB"/>
        </w:rPr>
        <w:t>et al.</w:t>
      </w:r>
      <w:r w:rsidRPr="4E3FE8E8" w:rsidR="00C669EE">
        <w:rPr>
          <w:lang w:val="en-GB"/>
        </w:rPr>
        <w:t xml:space="preserve"> (2020), technologies such as Artificial Intelligence, data analytics and so forth can </w:t>
      </w:r>
      <w:r w:rsidRPr="4E3FE8E8" w:rsidR="00C669EE">
        <w:rPr>
          <w:lang w:val="en-GB"/>
        </w:rPr>
        <w:t>be used</w:t>
      </w:r>
      <w:r w:rsidRPr="4E3FE8E8" w:rsidR="00C669EE">
        <w:rPr>
          <w:lang w:val="en-GB"/>
        </w:rPr>
        <w:t xml:space="preserve"> within the hotel premises for the effective interaction of employees and customers and can provide new information on experience and satisfaction. These all together can help the company to establish a culture that not only promotes guest satisfaction but also employee satisfaction.</w:t>
      </w:r>
    </w:p>
    <w:p w:rsidRPr="00823DD6" w:rsidR="007D4A49" w:rsidP="00D00926" w:rsidRDefault="00C669EE" w14:paraId="7740B8F2" w14:textId="77777777">
      <w:pPr>
        <w:pStyle w:val="Heading1"/>
        <w:rPr>
          <w:lang w:val="en-GB"/>
        </w:rPr>
      </w:pPr>
      <w:bookmarkStart w:name="_3afllma9x0tz" w:colFirst="0" w:colLast="0" w:id="22"/>
      <w:bookmarkStart w:name="_Toc180761860" w:id="23"/>
      <w:bookmarkEnd w:id="22"/>
      <w:r w:rsidRPr="00823DD6">
        <w:rPr>
          <w:lang w:val="en-GB"/>
        </w:rPr>
        <w:lastRenderedPageBreak/>
        <w:t>Conclusion</w:t>
      </w:r>
      <w:bookmarkEnd w:id="23"/>
    </w:p>
    <w:p w:rsidRPr="00823DD6" w:rsidR="007D4A49" w:rsidP="00D00926" w:rsidRDefault="00C669EE" w14:paraId="09041F58" w14:textId="77777777">
      <w:pPr>
        <w:pStyle w:val="Normal1"/>
        <w:rPr>
          <w:lang w:val="en-GB"/>
        </w:rPr>
      </w:pPr>
      <w:r w:rsidRPr="00823DD6">
        <w:rPr>
          <w:lang w:val="en-GB"/>
        </w:rPr>
        <w:t xml:space="preserve">It can </w:t>
      </w:r>
      <w:proofErr w:type="gramStart"/>
      <w:r w:rsidRPr="00823DD6">
        <w:rPr>
          <w:lang w:val="en-GB"/>
        </w:rPr>
        <w:t>be concluded</w:t>
      </w:r>
      <w:proofErr w:type="gramEnd"/>
      <w:r w:rsidRPr="00823DD6">
        <w:rPr>
          <w:lang w:val="en-GB"/>
        </w:rPr>
        <w:t xml:space="preserve"> by stating that staff shortages are a huge issue within the hospitality and hotel sector. </w:t>
      </w:r>
      <w:proofErr w:type="gramStart"/>
      <w:r w:rsidRPr="00823DD6">
        <w:rPr>
          <w:lang w:val="en-GB"/>
        </w:rPr>
        <w:t>Many</w:t>
      </w:r>
      <w:proofErr w:type="gramEnd"/>
      <w:r w:rsidRPr="00823DD6">
        <w:rPr>
          <w:lang w:val="en-GB"/>
        </w:rPr>
        <w:t xml:space="preserve"> hotel managers are facing issues with effective guest service. However, there were </w:t>
      </w:r>
      <w:proofErr w:type="gramStart"/>
      <w:r w:rsidRPr="00823DD6">
        <w:rPr>
          <w:lang w:val="en-GB"/>
        </w:rPr>
        <w:t>many</w:t>
      </w:r>
      <w:proofErr w:type="gramEnd"/>
      <w:r w:rsidRPr="00823DD6">
        <w:rPr>
          <w:lang w:val="en-GB"/>
        </w:rPr>
        <w:t xml:space="preserve"> resilient suggestions such as improvement in immigration policies, integrating technology, boosting positive culture, and establishing strong partnerships between hotels and the government to reduce the issues of staff shortages within the industry.</w:t>
      </w:r>
    </w:p>
    <w:p w:rsidRPr="00823DD6" w:rsidR="0048783A" w:rsidRDefault="0048783A" w14:paraId="4FE95C2B" w14:textId="77777777">
      <w:pPr>
        <w:rPr>
          <w:b/>
          <w:sz w:val="28"/>
          <w:szCs w:val="28"/>
        </w:rPr>
      </w:pPr>
      <w:bookmarkStart w:name="_g00xvp2dv6ul" w:colFirst="0" w:colLast="0" w:id="24"/>
      <w:bookmarkStart w:name="_Toc180761861" w:id="25"/>
      <w:bookmarkEnd w:id="24"/>
      <w:r w:rsidRPr="00823DD6">
        <w:br w:type="page"/>
      </w:r>
    </w:p>
    <w:p w:rsidRPr="00823DD6" w:rsidR="00D00926" w:rsidP="00D00926" w:rsidRDefault="00C669EE" w14:paraId="7C1D2771" w14:textId="78EDA53F">
      <w:pPr>
        <w:pStyle w:val="Heading1"/>
        <w:rPr>
          <w:lang w:val="en-GB"/>
        </w:rPr>
      </w:pPr>
      <w:r w:rsidRPr="00823DD6">
        <w:rPr>
          <w:lang w:val="en-GB"/>
        </w:rPr>
        <w:lastRenderedPageBreak/>
        <w:t>References</w:t>
      </w:r>
      <w:bookmarkEnd w:id="25"/>
    </w:p>
    <w:p w:rsidRPr="00823DD6" w:rsidR="00D00926" w:rsidP="00D00926" w:rsidRDefault="00D00926" w14:paraId="057F0940" w14:textId="77777777">
      <w:pPr>
        <w:pStyle w:val="Normal1"/>
        <w:spacing w:after="100" w:afterAutospacing="1"/>
        <w:rPr>
          <w:lang w:val="en-GB"/>
        </w:rPr>
      </w:pPr>
      <w:r w:rsidRPr="00823DD6">
        <w:rPr>
          <w:rFonts w:eastAsia="Arial"/>
          <w:color w:val="222222"/>
          <w:lang w:val="en-GB"/>
        </w:rPr>
        <w:t xml:space="preserve">Abdou, A.H., Khalil, </w:t>
      </w:r>
      <w:proofErr w:type="spellStart"/>
      <w:r w:rsidRPr="00823DD6">
        <w:rPr>
          <w:rFonts w:eastAsia="Arial"/>
          <w:color w:val="222222"/>
          <w:lang w:val="en-GB"/>
        </w:rPr>
        <w:t>A.A.F</w:t>
      </w:r>
      <w:proofErr w:type="spellEnd"/>
      <w:r w:rsidRPr="00823DD6">
        <w:rPr>
          <w:rFonts w:eastAsia="Arial"/>
          <w:color w:val="222222"/>
          <w:lang w:val="en-GB"/>
        </w:rPr>
        <w:t xml:space="preserve">., Mahmoud, </w:t>
      </w:r>
      <w:proofErr w:type="spellStart"/>
      <w:r w:rsidRPr="00823DD6">
        <w:rPr>
          <w:rFonts w:eastAsia="Arial"/>
          <w:color w:val="222222"/>
          <w:lang w:val="en-GB"/>
        </w:rPr>
        <w:t>H.M.E</w:t>
      </w:r>
      <w:proofErr w:type="spellEnd"/>
      <w:r w:rsidRPr="00823DD6">
        <w:rPr>
          <w:rFonts w:eastAsia="Arial"/>
          <w:color w:val="222222"/>
          <w:lang w:val="en-GB"/>
        </w:rPr>
        <w:t xml:space="preserve">., </w:t>
      </w:r>
      <w:proofErr w:type="spellStart"/>
      <w:r w:rsidRPr="00823DD6">
        <w:rPr>
          <w:rFonts w:eastAsia="Arial"/>
          <w:color w:val="222222"/>
          <w:lang w:val="en-GB"/>
        </w:rPr>
        <w:t>Elsaied</w:t>
      </w:r>
      <w:proofErr w:type="spellEnd"/>
      <w:r w:rsidRPr="00823DD6">
        <w:rPr>
          <w:rFonts w:eastAsia="Arial"/>
          <w:color w:val="222222"/>
          <w:lang w:val="en-GB"/>
        </w:rPr>
        <w:t xml:space="preserve">, M.A. and </w:t>
      </w:r>
      <w:proofErr w:type="spellStart"/>
      <w:r w:rsidRPr="00823DD6">
        <w:rPr>
          <w:rFonts w:eastAsia="Arial"/>
          <w:color w:val="222222"/>
          <w:lang w:val="en-GB"/>
        </w:rPr>
        <w:t>Elsaed</w:t>
      </w:r>
      <w:proofErr w:type="spellEnd"/>
      <w:r w:rsidRPr="00823DD6">
        <w:rPr>
          <w:rFonts w:eastAsia="Arial"/>
          <w:color w:val="222222"/>
          <w:lang w:val="en-GB"/>
        </w:rPr>
        <w:t xml:space="preserve">, A.A., 2022. The impact of hospitality work environment on employees’ turnover intentions During COVID-19 Pandemic: The mediating role of work-family conflict. </w:t>
      </w:r>
      <w:r w:rsidRPr="00823DD6">
        <w:rPr>
          <w:rFonts w:eastAsia="Arial"/>
          <w:i/>
          <w:color w:val="222222"/>
          <w:lang w:val="en-GB"/>
        </w:rPr>
        <w:t>Frontiers in Psychology</w:t>
      </w:r>
      <w:r w:rsidRPr="00823DD6">
        <w:rPr>
          <w:rFonts w:eastAsia="Arial"/>
          <w:color w:val="222222"/>
          <w:lang w:val="en-GB"/>
        </w:rPr>
        <w:t xml:space="preserve">, </w:t>
      </w:r>
      <w:r w:rsidRPr="00823DD6">
        <w:rPr>
          <w:rFonts w:eastAsia="Arial"/>
          <w:i/>
          <w:color w:val="222222"/>
          <w:lang w:val="en-GB"/>
        </w:rPr>
        <w:t>13</w:t>
      </w:r>
      <w:r w:rsidRPr="00823DD6">
        <w:rPr>
          <w:rFonts w:eastAsia="Arial"/>
          <w:color w:val="222222"/>
          <w:lang w:val="en-GB"/>
        </w:rPr>
        <w:t xml:space="preserve">, </w:t>
      </w:r>
      <w:proofErr w:type="spellStart"/>
      <w:r w:rsidRPr="00823DD6">
        <w:rPr>
          <w:rFonts w:eastAsia="Arial"/>
          <w:color w:val="222222"/>
          <w:lang w:val="en-GB"/>
        </w:rPr>
        <w:t>p.890418</w:t>
      </w:r>
      <w:proofErr w:type="spellEnd"/>
      <w:r w:rsidRPr="00823DD6">
        <w:rPr>
          <w:rFonts w:eastAsia="Arial"/>
          <w:color w:val="222222"/>
          <w:lang w:val="en-GB"/>
        </w:rPr>
        <w:t>.</w:t>
      </w:r>
    </w:p>
    <w:p w:rsidRPr="00823DD6" w:rsidR="00D00926" w:rsidP="00D00926" w:rsidRDefault="00D00926" w14:paraId="75927EA4" w14:textId="77777777">
      <w:pPr>
        <w:pStyle w:val="Normal1"/>
        <w:spacing w:after="100" w:afterAutospacing="1"/>
        <w:rPr>
          <w:lang w:val="en-GB"/>
        </w:rPr>
      </w:pPr>
      <w:r w:rsidRPr="00823DD6">
        <w:rPr>
          <w:rFonts w:eastAsia="Arial"/>
          <w:color w:val="222222"/>
          <w:lang w:val="en-GB"/>
        </w:rPr>
        <w:t xml:space="preserve">Ahmad, M., Khan, A. and Arshad, M., 2021. Major theories of Job Satisfaction and their use in the field of Librarianship. </w:t>
      </w:r>
      <w:r w:rsidRPr="00823DD6">
        <w:rPr>
          <w:rFonts w:eastAsia="Arial"/>
          <w:i/>
          <w:color w:val="222222"/>
          <w:lang w:val="en-GB"/>
        </w:rPr>
        <w:t>Library Philosophy and Practice (e-journal)</w:t>
      </w:r>
      <w:r w:rsidRPr="00823DD6">
        <w:rPr>
          <w:rFonts w:eastAsia="Arial"/>
          <w:color w:val="222222"/>
          <w:lang w:val="en-GB"/>
        </w:rPr>
        <w:t xml:space="preserve">, </w:t>
      </w:r>
      <w:r w:rsidRPr="00823DD6">
        <w:rPr>
          <w:rFonts w:eastAsia="Arial"/>
          <w:i/>
          <w:color w:val="222222"/>
          <w:lang w:val="en-GB"/>
        </w:rPr>
        <w:t>6385</w:t>
      </w:r>
      <w:r w:rsidRPr="00823DD6">
        <w:rPr>
          <w:rFonts w:eastAsia="Arial"/>
          <w:color w:val="222222"/>
          <w:lang w:val="en-GB"/>
        </w:rPr>
        <w:t>.</w:t>
      </w:r>
    </w:p>
    <w:p w:rsidRPr="00823DD6" w:rsidR="00D00926" w:rsidP="00D00926" w:rsidRDefault="00D00926" w14:paraId="101141BB" w14:textId="77777777">
      <w:pPr>
        <w:pStyle w:val="Normal1"/>
        <w:spacing w:after="100" w:afterAutospacing="1"/>
        <w:rPr>
          <w:lang w:val="en-GB"/>
        </w:rPr>
      </w:pPr>
      <w:proofErr w:type="spellStart"/>
      <w:r w:rsidRPr="00823DD6">
        <w:rPr>
          <w:rFonts w:eastAsia="Arial"/>
          <w:color w:val="222222"/>
          <w:lang w:val="en-GB"/>
        </w:rPr>
        <w:t>Andriushchenko</w:t>
      </w:r>
      <w:proofErr w:type="spellEnd"/>
      <w:r w:rsidRPr="00823DD6">
        <w:rPr>
          <w:rFonts w:eastAsia="Arial"/>
          <w:color w:val="222222"/>
          <w:lang w:val="en-GB"/>
        </w:rPr>
        <w:t xml:space="preserve">, I.E., Ivanenko, </w:t>
      </w:r>
      <w:proofErr w:type="spellStart"/>
      <w:r w:rsidRPr="00823DD6">
        <w:rPr>
          <w:rFonts w:eastAsia="Arial"/>
          <w:color w:val="222222"/>
          <w:lang w:val="en-GB"/>
        </w:rPr>
        <w:t>T.Y</w:t>
      </w:r>
      <w:proofErr w:type="spellEnd"/>
      <w:r w:rsidRPr="00823DD6">
        <w:rPr>
          <w:rFonts w:eastAsia="Arial"/>
          <w:color w:val="222222"/>
          <w:lang w:val="en-GB"/>
        </w:rPr>
        <w:t xml:space="preserve">., Burak, </w:t>
      </w:r>
      <w:proofErr w:type="spellStart"/>
      <w:r w:rsidRPr="00823DD6">
        <w:rPr>
          <w:rFonts w:eastAsia="Arial"/>
          <w:color w:val="222222"/>
          <w:lang w:val="en-GB"/>
        </w:rPr>
        <w:t>V.H</w:t>
      </w:r>
      <w:proofErr w:type="spellEnd"/>
      <w:r w:rsidRPr="00823DD6">
        <w:rPr>
          <w:rFonts w:eastAsia="Arial"/>
          <w:color w:val="222222"/>
          <w:lang w:val="en-GB"/>
        </w:rPr>
        <w:t xml:space="preserve">., Kovalenko, </w:t>
      </w:r>
      <w:proofErr w:type="spellStart"/>
      <w:r w:rsidRPr="00823DD6">
        <w:rPr>
          <w:rFonts w:eastAsia="Arial"/>
          <w:color w:val="222222"/>
          <w:lang w:val="en-GB"/>
        </w:rPr>
        <w:t>G.V</w:t>
      </w:r>
      <w:proofErr w:type="spellEnd"/>
      <w:r w:rsidRPr="00823DD6">
        <w:rPr>
          <w:rFonts w:eastAsia="Arial"/>
          <w:color w:val="222222"/>
          <w:lang w:val="en-GB"/>
        </w:rPr>
        <w:t xml:space="preserve">. and </w:t>
      </w:r>
      <w:proofErr w:type="spellStart"/>
      <w:r w:rsidRPr="00823DD6">
        <w:rPr>
          <w:rFonts w:eastAsia="Arial"/>
          <w:color w:val="222222"/>
          <w:lang w:val="en-GB"/>
        </w:rPr>
        <w:t>Zamferesko</w:t>
      </w:r>
      <w:proofErr w:type="spellEnd"/>
      <w:r w:rsidRPr="00823DD6">
        <w:rPr>
          <w:rFonts w:eastAsia="Arial"/>
          <w:color w:val="222222"/>
          <w:lang w:val="en-GB"/>
        </w:rPr>
        <w:t xml:space="preserve">, O.V., 2021. Technologies for training specialists in the hotel and catering industry in Ukraine in the context of lifelong learning. </w:t>
      </w:r>
      <w:r w:rsidRPr="00823DD6">
        <w:rPr>
          <w:rFonts w:eastAsia="Arial"/>
          <w:i/>
          <w:color w:val="222222"/>
          <w:lang w:val="en-GB"/>
        </w:rPr>
        <w:t xml:space="preserve">Geo Journal of Tourism and </w:t>
      </w:r>
      <w:proofErr w:type="spellStart"/>
      <w:r w:rsidRPr="00823DD6">
        <w:rPr>
          <w:rFonts w:eastAsia="Arial"/>
          <w:i/>
          <w:color w:val="222222"/>
          <w:lang w:val="en-GB"/>
        </w:rPr>
        <w:t>Geosites</w:t>
      </w:r>
      <w:proofErr w:type="spellEnd"/>
      <w:r w:rsidRPr="00823DD6">
        <w:rPr>
          <w:rFonts w:eastAsia="Arial"/>
          <w:color w:val="222222"/>
          <w:lang w:val="en-GB"/>
        </w:rPr>
        <w:t xml:space="preserve">, </w:t>
      </w:r>
      <w:r w:rsidRPr="00823DD6">
        <w:rPr>
          <w:rFonts w:eastAsia="Arial"/>
          <w:i/>
          <w:color w:val="222222"/>
          <w:lang w:val="en-GB"/>
        </w:rPr>
        <w:t>37</w:t>
      </w:r>
      <w:r w:rsidRPr="00823DD6">
        <w:rPr>
          <w:rFonts w:eastAsia="Arial"/>
          <w:color w:val="222222"/>
          <w:lang w:val="en-GB"/>
        </w:rPr>
        <w:t xml:space="preserve">(3), </w:t>
      </w:r>
      <w:proofErr w:type="spellStart"/>
      <w:r w:rsidRPr="00823DD6">
        <w:rPr>
          <w:rFonts w:eastAsia="Arial"/>
          <w:color w:val="222222"/>
          <w:lang w:val="en-GB"/>
        </w:rPr>
        <w:t>pp.838</w:t>
      </w:r>
      <w:proofErr w:type="spellEnd"/>
      <w:r w:rsidRPr="00823DD6">
        <w:rPr>
          <w:rFonts w:eastAsia="Arial"/>
          <w:color w:val="222222"/>
          <w:lang w:val="en-GB"/>
        </w:rPr>
        <w:t>-843.</w:t>
      </w:r>
      <w:r w:rsidRPr="00823DD6">
        <w:rPr>
          <w:lang w:val="en-GB"/>
        </w:rPr>
        <w:t xml:space="preserve"> </w:t>
      </w:r>
    </w:p>
    <w:p w:rsidRPr="00823DD6" w:rsidR="00D00926" w:rsidP="00D00926" w:rsidRDefault="00D00926" w14:paraId="011368FF" w14:textId="77777777">
      <w:pPr>
        <w:pStyle w:val="Normal1"/>
        <w:spacing w:after="100" w:afterAutospacing="1"/>
        <w:rPr>
          <w:color w:val="222222"/>
          <w:lang w:val="en-GB"/>
        </w:rPr>
      </w:pPr>
      <w:proofErr w:type="spellStart"/>
      <w:r w:rsidRPr="00823DD6">
        <w:rPr>
          <w:rFonts w:eastAsia="Arial"/>
          <w:color w:val="222222"/>
          <w:lang w:val="en-GB"/>
        </w:rPr>
        <w:t>Bardukova</w:t>
      </w:r>
      <w:proofErr w:type="spellEnd"/>
      <w:r w:rsidRPr="00823DD6">
        <w:rPr>
          <w:rFonts w:eastAsia="Arial"/>
          <w:color w:val="222222"/>
          <w:lang w:val="en-GB"/>
        </w:rPr>
        <w:t xml:space="preserve">, L., 2023. Navigating the Hospitality Horizon: Current Trends and Strategies for Customer Attraction and Retention in the Hotel Industry. </w:t>
      </w:r>
      <w:r w:rsidRPr="00823DD6">
        <w:rPr>
          <w:rFonts w:eastAsia="Arial"/>
          <w:i/>
          <w:color w:val="222222"/>
          <w:lang w:val="en-GB"/>
        </w:rPr>
        <w:t>Economics and computer science</w:t>
      </w:r>
      <w:r w:rsidRPr="00823DD6">
        <w:rPr>
          <w:rFonts w:eastAsia="Arial"/>
          <w:color w:val="222222"/>
          <w:lang w:val="en-GB"/>
        </w:rPr>
        <w:t xml:space="preserve">, </w:t>
      </w:r>
      <w:r w:rsidRPr="00823DD6">
        <w:rPr>
          <w:rFonts w:eastAsia="Arial"/>
          <w:i/>
          <w:color w:val="222222"/>
          <w:lang w:val="en-GB"/>
        </w:rPr>
        <w:t>2</w:t>
      </w:r>
      <w:r w:rsidRPr="00823DD6">
        <w:rPr>
          <w:rFonts w:eastAsia="Arial"/>
          <w:color w:val="222222"/>
          <w:lang w:val="en-GB"/>
        </w:rPr>
        <w:t xml:space="preserve">, </w:t>
      </w:r>
      <w:proofErr w:type="spellStart"/>
      <w:r w:rsidRPr="00823DD6">
        <w:rPr>
          <w:rFonts w:eastAsia="Arial"/>
          <w:color w:val="222222"/>
          <w:lang w:val="en-GB"/>
        </w:rPr>
        <w:t>pp.88</w:t>
      </w:r>
      <w:proofErr w:type="spellEnd"/>
      <w:r w:rsidRPr="00823DD6">
        <w:rPr>
          <w:rFonts w:eastAsia="Arial"/>
          <w:color w:val="222222"/>
          <w:lang w:val="en-GB"/>
        </w:rPr>
        <w:t>-103.</w:t>
      </w:r>
    </w:p>
    <w:p w:rsidRPr="00823DD6" w:rsidR="00D00926" w:rsidP="00D00926" w:rsidRDefault="00D00926" w14:paraId="60AFABBE" w14:textId="77777777">
      <w:pPr>
        <w:pStyle w:val="Normal1"/>
        <w:spacing w:after="100" w:afterAutospacing="1"/>
        <w:rPr>
          <w:lang w:val="en-GB"/>
        </w:rPr>
      </w:pPr>
      <w:r w:rsidRPr="00823DD6">
        <w:rPr>
          <w:rFonts w:eastAsia="Arial"/>
          <w:color w:val="222222"/>
          <w:lang w:val="en-GB"/>
        </w:rPr>
        <w:t xml:space="preserve">Barnes, </w:t>
      </w:r>
      <w:proofErr w:type="spellStart"/>
      <w:r w:rsidRPr="00823DD6">
        <w:rPr>
          <w:rFonts w:eastAsia="Arial"/>
          <w:color w:val="222222"/>
          <w:lang w:val="en-GB"/>
        </w:rPr>
        <w:t>S.J</w:t>
      </w:r>
      <w:proofErr w:type="spellEnd"/>
      <w:r w:rsidRPr="00823DD6">
        <w:rPr>
          <w:rFonts w:eastAsia="Arial"/>
          <w:color w:val="222222"/>
          <w:lang w:val="en-GB"/>
        </w:rPr>
        <w:t xml:space="preserve">., Mattsson, J., Sørensen, F. and Jensen, </w:t>
      </w:r>
      <w:proofErr w:type="spellStart"/>
      <w:r w:rsidRPr="00823DD6">
        <w:rPr>
          <w:rFonts w:eastAsia="Arial"/>
          <w:color w:val="222222"/>
          <w:lang w:val="en-GB"/>
        </w:rPr>
        <w:t>J.F</w:t>
      </w:r>
      <w:proofErr w:type="spellEnd"/>
      <w:r w:rsidRPr="00823DD6">
        <w:rPr>
          <w:rFonts w:eastAsia="Arial"/>
          <w:color w:val="222222"/>
          <w:lang w:val="en-GB"/>
        </w:rPr>
        <w:t xml:space="preserve">., 2020. Measuring employee-tourist encounter experience value: A big data analytics approach. </w:t>
      </w:r>
      <w:r w:rsidRPr="00823DD6">
        <w:rPr>
          <w:rFonts w:eastAsia="Arial"/>
          <w:i/>
          <w:color w:val="222222"/>
          <w:lang w:val="en-GB"/>
        </w:rPr>
        <w:t>Expert systems with applications</w:t>
      </w:r>
      <w:r w:rsidRPr="00823DD6">
        <w:rPr>
          <w:rFonts w:eastAsia="Arial"/>
          <w:color w:val="222222"/>
          <w:lang w:val="en-GB"/>
        </w:rPr>
        <w:t xml:space="preserve">, </w:t>
      </w:r>
      <w:r w:rsidRPr="00823DD6">
        <w:rPr>
          <w:rFonts w:eastAsia="Arial"/>
          <w:i/>
          <w:color w:val="222222"/>
          <w:lang w:val="en-GB"/>
        </w:rPr>
        <w:t>154</w:t>
      </w:r>
      <w:r w:rsidRPr="00823DD6">
        <w:rPr>
          <w:rFonts w:eastAsia="Arial"/>
          <w:color w:val="222222"/>
          <w:lang w:val="en-GB"/>
        </w:rPr>
        <w:t xml:space="preserve">, </w:t>
      </w:r>
      <w:proofErr w:type="spellStart"/>
      <w:r w:rsidRPr="00823DD6">
        <w:rPr>
          <w:rFonts w:eastAsia="Arial"/>
          <w:color w:val="222222"/>
          <w:lang w:val="en-GB"/>
        </w:rPr>
        <w:t>p.113450</w:t>
      </w:r>
      <w:proofErr w:type="spellEnd"/>
      <w:r w:rsidRPr="00823DD6">
        <w:rPr>
          <w:rFonts w:eastAsia="Arial"/>
          <w:color w:val="222222"/>
          <w:lang w:val="en-GB"/>
        </w:rPr>
        <w:t>.</w:t>
      </w:r>
    </w:p>
    <w:p w:rsidRPr="00823DD6" w:rsidR="00D00926" w:rsidP="00D00926" w:rsidRDefault="00D00926" w14:paraId="4E5C7F33" w14:textId="77777777">
      <w:pPr>
        <w:pStyle w:val="Normal1"/>
        <w:spacing w:before="240" w:after="100" w:afterAutospacing="1"/>
        <w:rPr>
          <w:lang w:val="en-GB"/>
        </w:rPr>
      </w:pPr>
      <w:r w:rsidRPr="00823DD6">
        <w:rPr>
          <w:lang w:val="en-GB"/>
        </w:rPr>
        <w:t xml:space="preserve">BBC (2023) </w:t>
      </w:r>
      <w:r w:rsidRPr="00823DD6">
        <w:rPr>
          <w:i/>
          <w:lang w:val="en-GB"/>
        </w:rPr>
        <w:t>Hospitality sector ‘anxious’ over summer staffing</w:t>
      </w:r>
      <w:r w:rsidRPr="00823DD6">
        <w:rPr>
          <w:lang w:val="en-GB"/>
        </w:rPr>
        <w:t xml:space="preserve">, </w:t>
      </w:r>
      <w:r w:rsidRPr="00823DD6">
        <w:rPr>
          <w:i/>
          <w:lang w:val="en-GB"/>
        </w:rPr>
        <w:t>BBC News</w:t>
      </w:r>
      <w:r w:rsidRPr="00823DD6">
        <w:rPr>
          <w:lang w:val="en-GB"/>
        </w:rPr>
        <w:t xml:space="preserve">. Available at: https://www.bbc.com/news/business-66021588 (Accessed: 25 October 2024). </w:t>
      </w:r>
    </w:p>
    <w:p w:rsidRPr="00823DD6" w:rsidR="00D00926" w:rsidP="00D00926" w:rsidRDefault="00D00926" w14:paraId="4D88B167" w14:textId="77777777">
      <w:pPr>
        <w:pStyle w:val="Normal1"/>
        <w:spacing w:after="100" w:afterAutospacing="1"/>
        <w:rPr>
          <w:lang w:val="en-GB"/>
        </w:rPr>
      </w:pPr>
      <w:r w:rsidRPr="00823DD6">
        <w:rPr>
          <w:lang w:val="en-GB"/>
        </w:rPr>
        <w:t xml:space="preserve">Boundless, 2024. </w:t>
      </w:r>
      <w:r w:rsidRPr="00823DD6">
        <w:rPr>
          <w:i/>
          <w:lang w:val="en-GB"/>
        </w:rPr>
        <w:t>H-</w:t>
      </w:r>
      <w:proofErr w:type="spellStart"/>
      <w:r w:rsidRPr="00823DD6">
        <w:rPr>
          <w:i/>
          <w:lang w:val="en-GB"/>
        </w:rPr>
        <w:t>1B</w:t>
      </w:r>
      <w:proofErr w:type="spellEnd"/>
      <w:r w:rsidRPr="00823DD6">
        <w:rPr>
          <w:i/>
          <w:lang w:val="en-GB"/>
        </w:rPr>
        <w:t xml:space="preserve"> occupation list</w:t>
      </w:r>
      <w:r w:rsidRPr="00823DD6">
        <w:rPr>
          <w:lang w:val="en-GB"/>
        </w:rPr>
        <w:t xml:space="preserve">, </w:t>
      </w:r>
      <w:r w:rsidRPr="00823DD6">
        <w:rPr>
          <w:i/>
          <w:lang w:val="en-GB"/>
        </w:rPr>
        <w:t>Boundless</w:t>
      </w:r>
      <w:r w:rsidRPr="00823DD6">
        <w:rPr>
          <w:lang w:val="en-GB"/>
        </w:rPr>
        <w:t xml:space="preserve">. Available at: https://www.boundless.com/immigration-resources/h-1b-occupation-list/ (Accessed: 25 October 2024). </w:t>
      </w:r>
    </w:p>
    <w:p w:rsidRPr="00823DD6" w:rsidR="00D00926" w:rsidP="00D00926" w:rsidRDefault="00D00926" w14:paraId="100A8926" w14:textId="77777777">
      <w:pPr>
        <w:pStyle w:val="Normal1"/>
        <w:spacing w:after="100" w:afterAutospacing="1"/>
        <w:rPr>
          <w:lang w:val="en-GB"/>
        </w:rPr>
      </w:pPr>
      <w:r w:rsidRPr="00823DD6">
        <w:rPr>
          <w:rFonts w:eastAsia="Arial"/>
          <w:color w:val="222222"/>
          <w:lang w:val="en-GB"/>
        </w:rPr>
        <w:t xml:space="preserve">Bui, H.T., Liu, G., Ko, W.W. and Curtis, A., 2021. Harmonious workplace climate and employee altruistic </w:t>
      </w:r>
      <w:proofErr w:type="spellStart"/>
      <w:r w:rsidRPr="00823DD6">
        <w:rPr>
          <w:rFonts w:eastAsia="Arial"/>
          <w:color w:val="222222"/>
          <w:lang w:val="en-GB"/>
        </w:rPr>
        <w:t>behavior</w:t>
      </w:r>
      <w:proofErr w:type="spellEnd"/>
      <w:r w:rsidRPr="00823DD6">
        <w:rPr>
          <w:rFonts w:eastAsia="Arial"/>
          <w:color w:val="222222"/>
          <w:lang w:val="en-GB"/>
        </w:rPr>
        <w:t xml:space="preserve">: from social exchange perspective. </w:t>
      </w:r>
      <w:r w:rsidRPr="00823DD6">
        <w:rPr>
          <w:rFonts w:eastAsia="Arial"/>
          <w:i/>
          <w:color w:val="222222"/>
          <w:lang w:val="en-GB"/>
        </w:rPr>
        <w:t>International Journal of Manpower</w:t>
      </w:r>
      <w:r w:rsidRPr="00823DD6">
        <w:rPr>
          <w:rFonts w:eastAsia="Arial"/>
          <w:color w:val="222222"/>
          <w:lang w:val="en-GB"/>
        </w:rPr>
        <w:t xml:space="preserve">, </w:t>
      </w:r>
      <w:r w:rsidRPr="00823DD6">
        <w:rPr>
          <w:rFonts w:eastAsia="Arial"/>
          <w:i/>
          <w:color w:val="222222"/>
          <w:lang w:val="en-GB"/>
        </w:rPr>
        <w:t>42</w:t>
      </w:r>
      <w:r w:rsidRPr="00823DD6">
        <w:rPr>
          <w:rFonts w:eastAsia="Arial"/>
          <w:color w:val="222222"/>
          <w:lang w:val="en-GB"/>
        </w:rPr>
        <w:t xml:space="preserve">(1), </w:t>
      </w:r>
      <w:proofErr w:type="spellStart"/>
      <w:r w:rsidRPr="00823DD6">
        <w:rPr>
          <w:rFonts w:eastAsia="Arial"/>
          <w:color w:val="222222"/>
          <w:lang w:val="en-GB"/>
        </w:rPr>
        <w:t>pp.95</w:t>
      </w:r>
      <w:proofErr w:type="spellEnd"/>
      <w:r w:rsidRPr="00823DD6">
        <w:rPr>
          <w:rFonts w:eastAsia="Arial"/>
          <w:color w:val="222222"/>
          <w:lang w:val="en-GB"/>
        </w:rPr>
        <w:t>-112.</w:t>
      </w:r>
    </w:p>
    <w:p w:rsidRPr="00823DD6" w:rsidR="00D00926" w:rsidP="00D00926" w:rsidRDefault="00D00926" w14:paraId="7F3C2A47" w14:textId="77777777">
      <w:pPr>
        <w:pStyle w:val="Normal1"/>
        <w:spacing w:before="240" w:after="100" w:afterAutospacing="1"/>
        <w:rPr>
          <w:lang w:val="en-GB"/>
        </w:rPr>
      </w:pPr>
      <w:proofErr w:type="spellStart"/>
      <w:r w:rsidRPr="00823DD6">
        <w:rPr>
          <w:lang w:val="en-GB"/>
        </w:rPr>
        <w:t>CDN</w:t>
      </w:r>
      <w:proofErr w:type="spellEnd"/>
      <w:r w:rsidRPr="00823DD6">
        <w:rPr>
          <w:lang w:val="en-GB"/>
        </w:rPr>
        <w:t xml:space="preserve"> (2022) </w:t>
      </w:r>
      <w:proofErr w:type="spellStart"/>
      <w:r w:rsidRPr="00823DD6">
        <w:rPr>
          <w:i/>
          <w:lang w:val="en-GB"/>
        </w:rPr>
        <w:t>Ymaws</w:t>
      </w:r>
      <w:proofErr w:type="spellEnd"/>
      <w:r w:rsidRPr="00823DD6">
        <w:rPr>
          <w:lang w:val="en-GB"/>
        </w:rPr>
        <w:t xml:space="preserve">. Available at: https://cdn.ymaws.com/www.ukhospitality.org.uk/resource/resmgr/2022/documents/campaigns/workforcestrategy/ukhworkforcestrategy.pdf (Accessed: 25 October 2024). </w:t>
      </w:r>
    </w:p>
    <w:p w:rsidRPr="00823DD6" w:rsidR="00D00926" w:rsidP="00D00926" w:rsidRDefault="00D00926" w14:paraId="422EDDD4" w14:textId="77777777">
      <w:pPr>
        <w:pStyle w:val="Normal1"/>
        <w:spacing w:after="100" w:afterAutospacing="1"/>
        <w:rPr>
          <w:lang w:val="en-GB"/>
        </w:rPr>
      </w:pPr>
      <w:r w:rsidRPr="00823DD6">
        <w:rPr>
          <w:rFonts w:eastAsia="Arial"/>
          <w:color w:val="222222"/>
          <w:lang w:val="en-GB"/>
        </w:rPr>
        <w:lastRenderedPageBreak/>
        <w:t xml:space="preserve">CIPD, 2023. </w:t>
      </w:r>
      <w:r w:rsidRPr="00823DD6">
        <w:rPr>
          <w:rFonts w:eastAsia="Arial"/>
          <w:i/>
          <w:color w:val="222222"/>
          <w:lang w:val="en-GB"/>
        </w:rPr>
        <w:t>Health and Safety at Work: Factsheets</w:t>
      </w:r>
      <w:r w:rsidRPr="00823DD6">
        <w:rPr>
          <w:rFonts w:eastAsia="Arial"/>
          <w:color w:val="222222"/>
          <w:lang w:val="en-GB"/>
        </w:rPr>
        <w:t xml:space="preserve">, </w:t>
      </w:r>
      <w:r w:rsidRPr="00823DD6">
        <w:rPr>
          <w:rFonts w:eastAsia="Arial"/>
          <w:i/>
          <w:color w:val="222222"/>
          <w:lang w:val="en-GB"/>
        </w:rPr>
        <w:t>CIPD</w:t>
      </w:r>
      <w:r w:rsidRPr="00823DD6">
        <w:rPr>
          <w:rFonts w:eastAsia="Arial"/>
          <w:color w:val="222222"/>
          <w:lang w:val="en-GB"/>
        </w:rPr>
        <w:t xml:space="preserve">. Available at: https://www.cipd.org/uk/knowledge/factsheets/health-safety-factsheet/#:~:text=In%20the%20UK%2C%20as%20a,against%20accidents%20and%20ill%20health </w:t>
      </w:r>
      <w:r w:rsidRPr="00823DD6">
        <w:rPr>
          <w:lang w:val="en-GB"/>
        </w:rPr>
        <w:t>(Accessed: 25 October 2024)</w:t>
      </w:r>
    </w:p>
    <w:p w:rsidRPr="00823DD6" w:rsidR="00D00926" w:rsidP="00D00926" w:rsidRDefault="00D00926" w14:paraId="1B00E78F" w14:textId="77777777">
      <w:pPr>
        <w:pStyle w:val="Normal1"/>
        <w:spacing w:after="100" w:afterAutospacing="1"/>
        <w:rPr>
          <w:lang w:val="en-GB"/>
        </w:rPr>
      </w:pPr>
      <w:r w:rsidRPr="00823DD6">
        <w:rPr>
          <w:lang w:val="en-GB"/>
        </w:rPr>
        <w:t xml:space="preserve">CIPD, 2024. </w:t>
      </w:r>
      <w:r w:rsidRPr="00823DD6">
        <w:rPr>
          <w:i/>
          <w:lang w:val="en-GB"/>
        </w:rPr>
        <w:t>Flexible working practices: Factsheets</w:t>
      </w:r>
      <w:r w:rsidRPr="00823DD6">
        <w:rPr>
          <w:lang w:val="en-GB"/>
        </w:rPr>
        <w:t xml:space="preserve">, </w:t>
      </w:r>
      <w:r w:rsidRPr="00823DD6">
        <w:rPr>
          <w:i/>
          <w:lang w:val="en-GB"/>
        </w:rPr>
        <w:t>CIPD</w:t>
      </w:r>
      <w:r w:rsidRPr="00823DD6">
        <w:rPr>
          <w:lang w:val="en-GB"/>
        </w:rPr>
        <w:t xml:space="preserve">. Available at: https://www.cipd.org/en/knowledge/factsheets/flexible-working-factsheet/ (Accessed: 25 October 2024). </w:t>
      </w:r>
    </w:p>
    <w:p w:rsidRPr="00823DD6" w:rsidR="00D00926" w:rsidP="00D00926" w:rsidRDefault="00D00926" w14:paraId="0CC00EC0" w14:textId="11E13C26">
      <w:pPr>
        <w:pStyle w:val="Normal1"/>
        <w:spacing w:after="100" w:afterAutospacing="1"/>
        <w:rPr>
          <w:lang w:val="en-GB"/>
        </w:rPr>
      </w:pPr>
      <w:proofErr w:type="spellStart"/>
      <w:r w:rsidRPr="00823DD6">
        <w:rPr>
          <w:rFonts w:eastAsia="Arial"/>
          <w:color w:val="222222"/>
          <w:lang w:val="en-GB"/>
        </w:rPr>
        <w:t>ClientEarth</w:t>
      </w:r>
      <w:proofErr w:type="spellEnd"/>
      <w:r w:rsidRPr="00823DD6">
        <w:rPr>
          <w:rFonts w:eastAsia="Arial"/>
          <w:color w:val="222222"/>
          <w:lang w:val="en-GB"/>
        </w:rPr>
        <w:t xml:space="preserve">, 2022. </w:t>
      </w:r>
      <w:r w:rsidRPr="00823DD6">
        <w:rPr>
          <w:rFonts w:eastAsia="Arial"/>
          <w:i/>
          <w:color w:val="222222"/>
          <w:lang w:val="en-GB"/>
        </w:rPr>
        <w:t xml:space="preserve">The UK environment act - </w:t>
      </w:r>
      <w:r w:rsidRPr="00823DD6" w:rsidR="00823DD6">
        <w:rPr>
          <w:rFonts w:eastAsia="Arial"/>
          <w:i/>
          <w:color w:val="222222"/>
          <w:lang w:val="en-GB"/>
        </w:rPr>
        <w:t>what is</w:t>
      </w:r>
      <w:r w:rsidRPr="00823DD6">
        <w:rPr>
          <w:rFonts w:eastAsia="Arial"/>
          <w:i/>
          <w:color w:val="222222"/>
          <w:lang w:val="en-GB"/>
        </w:rPr>
        <w:t xml:space="preserve"> happening </w:t>
      </w:r>
      <w:r w:rsidRPr="00823DD6" w:rsidR="00823DD6">
        <w:rPr>
          <w:rFonts w:eastAsia="Arial"/>
          <w:i/>
          <w:color w:val="222222"/>
          <w:lang w:val="en-GB"/>
        </w:rPr>
        <w:t>now?</w:t>
      </w:r>
      <w:r w:rsidRPr="00823DD6">
        <w:rPr>
          <w:rFonts w:eastAsia="Arial"/>
          <w:color w:val="222222"/>
          <w:lang w:val="en-GB"/>
        </w:rPr>
        <w:t xml:space="preserve"> </w:t>
      </w:r>
      <w:proofErr w:type="spellStart"/>
      <w:r w:rsidRPr="00823DD6">
        <w:rPr>
          <w:rFonts w:eastAsia="Arial"/>
          <w:i/>
          <w:color w:val="222222"/>
          <w:lang w:val="en-GB"/>
        </w:rPr>
        <w:t>ClientEarth</w:t>
      </w:r>
      <w:proofErr w:type="spellEnd"/>
      <w:r w:rsidRPr="00823DD6">
        <w:rPr>
          <w:rFonts w:eastAsia="Arial"/>
          <w:color w:val="222222"/>
          <w:lang w:val="en-GB"/>
        </w:rPr>
        <w:t xml:space="preserve">. Available at: https://www.clientearth.org/latest/news/why-the-uk-environment-bill-matters/#:~:text=The%20Environment%20Act%20allows%20the,meaningful%20and%20informed%20by%20experts </w:t>
      </w:r>
      <w:r w:rsidRPr="00823DD6">
        <w:rPr>
          <w:lang w:val="en-GB"/>
        </w:rPr>
        <w:t>(Accessed: 25 October 2024)</w:t>
      </w:r>
    </w:p>
    <w:p w:rsidRPr="00823DD6" w:rsidR="00D00926" w:rsidP="00D00926" w:rsidRDefault="00D00926" w14:paraId="3F029F43" w14:textId="0B0B0D77">
      <w:pPr>
        <w:pStyle w:val="Normal1"/>
        <w:spacing w:after="100" w:afterAutospacing="1"/>
        <w:rPr>
          <w:lang w:val="en-GB"/>
        </w:rPr>
      </w:pPr>
      <w:proofErr w:type="spellStart"/>
      <w:r w:rsidRPr="00823DD6">
        <w:rPr>
          <w:rFonts w:eastAsia="Arial"/>
          <w:color w:val="222222"/>
          <w:lang w:val="en-GB"/>
        </w:rPr>
        <w:t>Dachner</w:t>
      </w:r>
      <w:proofErr w:type="spellEnd"/>
      <w:r w:rsidRPr="00823DD6">
        <w:rPr>
          <w:rFonts w:eastAsia="Arial"/>
          <w:color w:val="222222"/>
          <w:lang w:val="en-GB"/>
        </w:rPr>
        <w:t xml:space="preserve">, A.M., Ellingson, </w:t>
      </w:r>
      <w:proofErr w:type="spellStart"/>
      <w:r w:rsidRPr="00823DD6">
        <w:rPr>
          <w:rFonts w:eastAsia="Arial"/>
          <w:color w:val="222222"/>
          <w:lang w:val="en-GB"/>
        </w:rPr>
        <w:t>J.E</w:t>
      </w:r>
      <w:proofErr w:type="spellEnd"/>
      <w:r w:rsidRPr="00823DD6">
        <w:rPr>
          <w:rFonts w:eastAsia="Arial"/>
          <w:color w:val="222222"/>
          <w:lang w:val="en-GB"/>
        </w:rPr>
        <w:t xml:space="preserve">., Noe, </w:t>
      </w:r>
      <w:r w:rsidRPr="00823DD6" w:rsidR="00823DD6">
        <w:rPr>
          <w:rFonts w:eastAsia="Arial"/>
          <w:color w:val="222222"/>
          <w:lang w:val="en-GB"/>
        </w:rPr>
        <w:t>R.A.,</w:t>
      </w:r>
      <w:r w:rsidRPr="00823DD6">
        <w:rPr>
          <w:rFonts w:eastAsia="Arial"/>
          <w:color w:val="222222"/>
          <w:lang w:val="en-GB"/>
        </w:rPr>
        <w:t xml:space="preserve"> and Saxton, B.M., 2021. The future of employee development. </w:t>
      </w:r>
      <w:r w:rsidRPr="00823DD6">
        <w:rPr>
          <w:rFonts w:eastAsia="Arial"/>
          <w:i/>
          <w:color w:val="222222"/>
          <w:lang w:val="en-GB"/>
        </w:rPr>
        <w:t>Human Resource Management Review</w:t>
      </w:r>
      <w:r w:rsidRPr="00823DD6">
        <w:rPr>
          <w:rFonts w:eastAsia="Arial"/>
          <w:color w:val="222222"/>
          <w:lang w:val="en-GB"/>
        </w:rPr>
        <w:t xml:space="preserve">, </w:t>
      </w:r>
      <w:r w:rsidRPr="00823DD6">
        <w:rPr>
          <w:rFonts w:eastAsia="Arial"/>
          <w:i/>
          <w:color w:val="222222"/>
          <w:lang w:val="en-GB"/>
        </w:rPr>
        <w:t>31</w:t>
      </w:r>
      <w:r w:rsidRPr="00823DD6">
        <w:rPr>
          <w:rFonts w:eastAsia="Arial"/>
          <w:color w:val="222222"/>
          <w:lang w:val="en-GB"/>
        </w:rPr>
        <w:t xml:space="preserve">(2), </w:t>
      </w:r>
      <w:proofErr w:type="spellStart"/>
      <w:r w:rsidRPr="00823DD6">
        <w:rPr>
          <w:rFonts w:eastAsia="Arial"/>
          <w:color w:val="222222"/>
          <w:lang w:val="en-GB"/>
        </w:rPr>
        <w:t>p.100732</w:t>
      </w:r>
      <w:proofErr w:type="spellEnd"/>
      <w:r w:rsidRPr="00823DD6">
        <w:rPr>
          <w:rFonts w:eastAsia="Arial"/>
          <w:color w:val="222222"/>
          <w:lang w:val="en-GB"/>
        </w:rPr>
        <w:t>.</w:t>
      </w:r>
    </w:p>
    <w:p w:rsidRPr="00823DD6" w:rsidR="00D00926" w:rsidP="00D00926" w:rsidRDefault="00D00926" w14:paraId="62A49A11" w14:textId="459034A0">
      <w:pPr>
        <w:pStyle w:val="Normal1"/>
        <w:spacing w:after="100" w:afterAutospacing="1"/>
        <w:rPr>
          <w:rFonts w:eastAsia="Arial"/>
          <w:color w:val="222222"/>
          <w:lang w:val="en-GB"/>
        </w:rPr>
      </w:pPr>
      <w:r w:rsidRPr="00823DD6">
        <w:rPr>
          <w:rFonts w:eastAsia="Arial"/>
          <w:color w:val="222222"/>
          <w:lang w:val="en-GB"/>
        </w:rPr>
        <w:t xml:space="preserve">Deloitte, 2021. </w:t>
      </w:r>
      <w:r w:rsidRPr="00823DD6">
        <w:rPr>
          <w:rFonts w:eastAsia="Arial"/>
          <w:i/>
          <w:color w:val="222222"/>
          <w:lang w:val="en-GB"/>
        </w:rPr>
        <w:t xml:space="preserve">Brexit: Travel, </w:t>
      </w:r>
      <w:r w:rsidRPr="00823DD6" w:rsidR="00823DD6">
        <w:rPr>
          <w:rFonts w:eastAsia="Arial"/>
          <w:i/>
          <w:color w:val="222222"/>
          <w:lang w:val="en-GB"/>
        </w:rPr>
        <w:t>hospitality,</w:t>
      </w:r>
      <w:r w:rsidRPr="00823DD6">
        <w:rPr>
          <w:rFonts w:eastAsia="Arial"/>
          <w:i/>
          <w:color w:val="222222"/>
          <w:lang w:val="en-GB"/>
        </w:rPr>
        <w:t xml:space="preserve"> and services companies Rethink Their Operational Strategies</w:t>
      </w:r>
      <w:r w:rsidRPr="00823DD6">
        <w:rPr>
          <w:rFonts w:eastAsia="Arial"/>
          <w:color w:val="222222"/>
          <w:lang w:val="en-GB"/>
        </w:rPr>
        <w:t xml:space="preserve">, </w:t>
      </w:r>
      <w:r w:rsidRPr="00823DD6">
        <w:rPr>
          <w:rFonts w:eastAsia="Arial"/>
          <w:i/>
          <w:color w:val="222222"/>
          <w:lang w:val="en-GB"/>
        </w:rPr>
        <w:t>Deloitte United Kingdom</w:t>
      </w:r>
      <w:r w:rsidRPr="00823DD6">
        <w:rPr>
          <w:rFonts w:eastAsia="Arial"/>
          <w:color w:val="222222"/>
          <w:lang w:val="en-GB"/>
        </w:rPr>
        <w:t xml:space="preserve">. Available at: https://www2.deloitte.com/uk/en/pages/consumer-business/articles/brexit-travel-hospitality-and-services.html </w:t>
      </w:r>
      <w:r w:rsidRPr="00823DD6">
        <w:rPr>
          <w:lang w:val="en-GB"/>
        </w:rPr>
        <w:t>(Accessed: 25 October 2024)</w:t>
      </w:r>
    </w:p>
    <w:p w:rsidRPr="00823DD6" w:rsidR="00D00926" w:rsidP="00D00926" w:rsidRDefault="00D00926" w14:paraId="5FB75803" w14:textId="77777777">
      <w:pPr>
        <w:pStyle w:val="Normal1"/>
        <w:spacing w:after="100" w:afterAutospacing="1"/>
        <w:rPr>
          <w:lang w:val="en-GB"/>
        </w:rPr>
      </w:pPr>
      <w:r w:rsidRPr="00823DD6">
        <w:rPr>
          <w:rFonts w:eastAsia="Arial"/>
          <w:color w:val="222222"/>
          <w:lang w:val="en-GB"/>
        </w:rPr>
        <w:t xml:space="preserve">Faeq, D.K. and Ismael, </w:t>
      </w:r>
      <w:proofErr w:type="spellStart"/>
      <w:r w:rsidRPr="00823DD6">
        <w:rPr>
          <w:rFonts w:eastAsia="Arial"/>
          <w:color w:val="222222"/>
          <w:lang w:val="en-GB"/>
        </w:rPr>
        <w:t>Z.N</w:t>
      </w:r>
      <w:proofErr w:type="spellEnd"/>
      <w:r w:rsidRPr="00823DD6">
        <w:rPr>
          <w:rFonts w:eastAsia="Arial"/>
          <w:color w:val="222222"/>
          <w:lang w:val="en-GB"/>
        </w:rPr>
        <w:t xml:space="preserve">., 2022. Organizational culture as a mediator between employee dissatisfaction and turnover intention. </w:t>
      </w:r>
      <w:r w:rsidRPr="00823DD6">
        <w:rPr>
          <w:rFonts w:eastAsia="Arial"/>
          <w:i/>
          <w:color w:val="222222"/>
          <w:lang w:val="en-GB"/>
        </w:rPr>
        <w:t>International Journal of English Literature and Social Sciences</w:t>
      </w:r>
      <w:r w:rsidRPr="00823DD6">
        <w:rPr>
          <w:rFonts w:eastAsia="Arial"/>
          <w:color w:val="222222"/>
          <w:lang w:val="en-GB"/>
        </w:rPr>
        <w:t xml:space="preserve">, </w:t>
      </w:r>
      <w:r w:rsidRPr="00823DD6">
        <w:rPr>
          <w:rFonts w:eastAsia="Arial"/>
          <w:i/>
          <w:color w:val="222222"/>
          <w:lang w:val="en-GB"/>
        </w:rPr>
        <w:t>7</w:t>
      </w:r>
      <w:r w:rsidRPr="00823DD6">
        <w:rPr>
          <w:rFonts w:eastAsia="Arial"/>
          <w:color w:val="222222"/>
          <w:lang w:val="en-GB"/>
        </w:rPr>
        <w:t xml:space="preserve">(5), </w:t>
      </w:r>
      <w:proofErr w:type="spellStart"/>
      <w:r w:rsidRPr="00823DD6">
        <w:rPr>
          <w:rFonts w:eastAsia="Arial"/>
          <w:color w:val="222222"/>
          <w:lang w:val="en-GB"/>
        </w:rPr>
        <w:t>pp.95</w:t>
      </w:r>
      <w:proofErr w:type="spellEnd"/>
      <w:r w:rsidRPr="00823DD6">
        <w:rPr>
          <w:rFonts w:eastAsia="Arial"/>
          <w:color w:val="222222"/>
          <w:lang w:val="en-GB"/>
        </w:rPr>
        <w:t>-108.</w:t>
      </w:r>
    </w:p>
    <w:p w:rsidRPr="00823DD6" w:rsidR="00D00926" w:rsidP="00D00926" w:rsidRDefault="00D00926" w14:paraId="17B86321" w14:textId="4421F0F9">
      <w:pPr>
        <w:pStyle w:val="Normal1"/>
        <w:spacing w:after="100" w:afterAutospacing="1"/>
        <w:rPr>
          <w:lang w:val="en-GB"/>
        </w:rPr>
      </w:pPr>
      <w:r w:rsidRPr="00823DD6">
        <w:rPr>
          <w:lang w:val="en-GB"/>
        </w:rPr>
        <w:t xml:space="preserve">FT, 2021. </w:t>
      </w:r>
      <w:r w:rsidRPr="00823DD6">
        <w:rPr>
          <w:i/>
          <w:lang w:val="en-GB"/>
        </w:rPr>
        <w:t>Premier Inn owner Whitbread spends £</w:t>
      </w:r>
      <w:proofErr w:type="spellStart"/>
      <w:r w:rsidRPr="00823DD6">
        <w:rPr>
          <w:i/>
          <w:lang w:val="en-GB"/>
        </w:rPr>
        <w:t>23m</w:t>
      </w:r>
      <w:proofErr w:type="spellEnd"/>
      <w:r w:rsidRPr="00823DD6">
        <w:rPr>
          <w:i/>
          <w:lang w:val="en-GB"/>
        </w:rPr>
        <w:t xml:space="preserve"> to retain staff</w:t>
      </w:r>
      <w:r w:rsidRPr="00823DD6">
        <w:rPr>
          <w:lang w:val="en-GB"/>
        </w:rPr>
        <w:t xml:space="preserve">, </w:t>
      </w:r>
      <w:r w:rsidRPr="00823DD6" w:rsidR="00823DD6">
        <w:rPr>
          <w:i/>
          <w:lang w:val="en-GB"/>
        </w:rPr>
        <w:t>subscribe</w:t>
      </w:r>
      <w:r w:rsidRPr="00823DD6">
        <w:rPr>
          <w:i/>
          <w:lang w:val="en-GB"/>
        </w:rPr>
        <w:t xml:space="preserve"> to read</w:t>
      </w:r>
      <w:r w:rsidRPr="00823DD6">
        <w:rPr>
          <w:lang w:val="en-GB"/>
        </w:rPr>
        <w:t xml:space="preserve">. Available at: https://www.ft.com/content/b2b6c145-f0ab-4fdd-a711-909ccffccf5f (Accessed: 25 October 2024). </w:t>
      </w:r>
    </w:p>
    <w:p w:rsidRPr="00823DD6" w:rsidR="00D00926" w:rsidP="00D00926" w:rsidRDefault="00D00926" w14:paraId="17BF9C04" w14:textId="77777777">
      <w:pPr>
        <w:pStyle w:val="Normal1"/>
        <w:spacing w:after="100" w:afterAutospacing="1"/>
        <w:rPr>
          <w:rFonts w:eastAsia="Arial"/>
          <w:color w:val="222222"/>
          <w:lang w:val="en-GB"/>
        </w:rPr>
      </w:pPr>
      <w:r w:rsidRPr="00823DD6">
        <w:rPr>
          <w:rFonts w:eastAsia="Arial"/>
          <w:color w:val="222222"/>
          <w:lang w:val="en-GB"/>
        </w:rPr>
        <w:t xml:space="preserve">Ghani, B., Zada, M., Memon, </w:t>
      </w:r>
      <w:proofErr w:type="spellStart"/>
      <w:r w:rsidRPr="00823DD6">
        <w:rPr>
          <w:rFonts w:eastAsia="Arial"/>
          <w:color w:val="222222"/>
          <w:lang w:val="en-GB"/>
        </w:rPr>
        <w:t>K.R</w:t>
      </w:r>
      <w:proofErr w:type="spellEnd"/>
      <w:r w:rsidRPr="00823DD6">
        <w:rPr>
          <w:rFonts w:eastAsia="Arial"/>
          <w:color w:val="222222"/>
          <w:lang w:val="en-GB"/>
        </w:rPr>
        <w:t xml:space="preserve">., Ullah, R., Khattak, A., Han, H., Ariza-Montes, A. and Araya-Castillo, L., 2022. Challenges and strategies for employee retention in the hospitality industry: A review. </w:t>
      </w:r>
      <w:r w:rsidRPr="00823DD6">
        <w:rPr>
          <w:rFonts w:eastAsia="Arial"/>
          <w:i/>
          <w:color w:val="222222"/>
          <w:lang w:val="en-GB"/>
        </w:rPr>
        <w:t>Sustainability</w:t>
      </w:r>
      <w:r w:rsidRPr="00823DD6">
        <w:rPr>
          <w:rFonts w:eastAsia="Arial"/>
          <w:color w:val="222222"/>
          <w:lang w:val="en-GB"/>
        </w:rPr>
        <w:t xml:space="preserve">, </w:t>
      </w:r>
      <w:r w:rsidRPr="00823DD6">
        <w:rPr>
          <w:rFonts w:eastAsia="Arial"/>
          <w:i/>
          <w:color w:val="222222"/>
          <w:lang w:val="en-GB"/>
        </w:rPr>
        <w:t>14</w:t>
      </w:r>
      <w:r w:rsidRPr="00823DD6">
        <w:rPr>
          <w:rFonts w:eastAsia="Arial"/>
          <w:color w:val="222222"/>
          <w:lang w:val="en-GB"/>
        </w:rPr>
        <w:t xml:space="preserve">(5), </w:t>
      </w:r>
      <w:proofErr w:type="spellStart"/>
      <w:r w:rsidRPr="00823DD6">
        <w:rPr>
          <w:rFonts w:eastAsia="Arial"/>
          <w:color w:val="222222"/>
          <w:lang w:val="en-GB"/>
        </w:rPr>
        <w:t>p.2885</w:t>
      </w:r>
      <w:proofErr w:type="spellEnd"/>
      <w:r w:rsidRPr="00823DD6">
        <w:rPr>
          <w:rFonts w:eastAsia="Arial"/>
          <w:color w:val="222222"/>
          <w:lang w:val="en-GB"/>
        </w:rPr>
        <w:t>.</w:t>
      </w:r>
    </w:p>
    <w:p w:rsidRPr="00823DD6" w:rsidR="00D00926" w:rsidP="00D00926" w:rsidRDefault="00D00926" w14:paraId="2CD113AE" w14:textId="77777777">
      <w:pPr>
        <w:pStyle w:val="Normal1"/>
        <w:spacing w:after="100" w:afterAutospacing="1"/>
        <w:rPr>
          <w:lang w:val="en-GB"/>
        </w:rPr>
      </w:pPr>
      <w:r w:rsidRPr="00823DD6">
        <w:rPr>
          <w:rFonts w:eastAsia="Arial"/>
          <w:color w:val="222222"/>
          <w:lang w:val="en-GB"/>
        </w:rPr>
        <w:lastRenderedPageBreak/>
        <w:t xml:space="preserve">Hassanein, F. and </w:t>
      </w:r>
      <w:proofErr w:type="spellStart"/>
      <w:r w:rsidRPr="00823DD6">
        <w:rPr>
          <w:rFonts w:eastAsia="Arial"/>
          <w:color w:val="222222"/>
          <w:lang w:val="en-GB"/>
        </w:rPr>
        <w:t>Özgit</w:t>
      </w:r>
      <w:proofErr w:type="spellEnd"/>
      <w:r w:rsidRPr="00823DD6">
        <w:rPr>
          <w:rFonts w:eastAsia="Arial"/>
          <w:color w:val="222222"/>
          <w:lang w:val="en-GB"/>
        </w:rPr>
        <w:t xml:space="preserve">, H., 2022. Sustaining human resources through talent management strategies and employee engagement in the Middle East hotel industry. </w:t>
      </w:r>
      <w:r w:rsidRPr="00823DD6">
        <w:rPr>
          <w:rFonts w:eastAsia="Arial"/>
          <w:i/>
          <w:color w:val="222222"/>
          <w:lang w:val="en-GB"/>
        </w:rPr>
        <w:t>Sustainability</w:t>
      </w:r>
      <w:r w:rsidRPr="00823DD6">
        <w:rPr>
          <w:rFonts w:eastAsia="Arial"/>
          <w:color w:val="222222"/>
          <w:lang w:val="en-GB"/>
        </w:rPr>
        <w:t xml:space="preserve">, </w:t>
      </w:r>
      <w:r w:rsidRPr="00823DD6">
        <w:rPr>
          <w:rFonts w:eastAsia="Arial"/>
          <w:i/>
          <w:color w:val="222222"/>
          <w:lang w:val="en-GB"/>
        </w:rPr>
        <w:t>14</w:t>
      </w:r>
      <w:r w:rsidRPr="00823DD6">
        <w:rPr>
          <w:rFonts w:eastAsia="Arial"/>
          <w:color w:val="222222"/>
          <w:lang w:val="en-GB"/>
        </w:rPr>
        <w:t xml:space="preserve">(22), </w:t>
      </w:r>
      <w:proofErr w:type="spellStart"/>
      <w:r w:rsidRPr="00823DD6">
        <w:rPr>
          <w:rFonts w:eastAsia="Arial"/>
          <w:color w:val="222222"/>
          <w:lang w:val="en-GB"/>
        </w:rPr>
        <w:t>p.15365</w:t>
      </w:r>
      <w:proofErr w:type="spellEnd"/>
      <w:r w:rsidRPr="00823DD6">
        <w:rPr>
          <w:rFonts w:eastAsia="Arial"/>
          <w:color w:val="222222"/>
          <w:lang w:val="en-GB"/>
        </w:rPr>
        <w:t>.</w:t>
      </w:r>
    </w:p>
    <w:p w:rsidRPr="00823DD6" w:rsidR="00D00926" w:rsidP="00D00926" w:rsidRDefault="00D00926" w14:paraId="6BECC5F6" w14:textId="77777777">
      <w:pPr>
        <w:pStyle w:val="Normal1"/>
        <w:spacing w:after="100" w:afterAutospacing="1"/>
        <w:rPr>
          <w:lang w:val="en-GB"/>
        </w:rPr>
      </w:pPr>
      <w:proofErr w:type="spellStart"/>
      <w:r w:rsidRPr="00823DD6">
        <w:rPr>
          <w:rFonts w:eastAsia="Arial"/>
          <w:color w:val="222222"/>
          <w:lang w:val="en-GB"/>
        </w:rPr>
        <w:t>Innerhofer</w:t>
      </w:r>
      <w:proofErr w:type="spellEnd"/>
      <w:r w:rsidRPr="00823DD6">
        <w:rPr>
          <w:rFonts w:eastAsia="Arial"/>
          <w:color w:val="222222"/>
          <w:lang w:val="en-GB"/>
        </w:rPr>
        <w:t xml:space="preserve">, J., Nasta, L. and Zehrer, A., 2022. Antecedents of </w:t>
      </w:r>
      <w:proofErr w:type="spellStart"/>
      <w:r w:rsidRPr="00823DD6">
        <w:rPr>
          <w:rFonts w:eastAsia="Arial"/>
          <w:color w:val="222222"/>
          <w:lang w:val="en-GB"/>
        </w:rPr>
        <w:t>labor</w:t>
      </w:r>
      <w:proofErr w:type="spellEnd"/>
      <w:r w:rsidRPr="00823DD6">
        <w:rPr>
          <w:rFonts w:eastAsia="Arial"/>
          <w:color w:val="222222"/>
          <w:lang w:val="en-GB"/>
        </w:rPr>
        <w:t xml:space="preserve"> shortage in the rural hospitality industry: a comparative study of employees and employers. </w:t>
      </w:r>
      <w:r w:rsidRPr="00823DD6">
        <w:rPr>
          <w:rFonts w:eastAsia="Arial"/>
          <w:i/>
          <w:color w:val="222222"/>
          <w:lang w:val="en-GB"/>
        </w:rPr>
        <w:t>Journal of Hospitality and Tourism Insights</w:t>
      </w:r>
      <w:r w:rsidRPr="00823DD6">
        <w:rPr>
          <w:rFonts w:eastAsia="Arial"/>
          <w:color w:val="222222"/>
          <w:lang w:val="en-GB"/>
        </w:rPr>
        <w:t xml:space="preserve">, </w:t>
      </w:r>
      <w:r w:rsidRPr="00823DD6">
        <w:rPr>
          <w:rFonts w:eastAsia="Arial"/>
          <w:i/>
          <w:color w:val="222222"/>
          <w:lang w:val="en-GB"/>
        </w:rPr>
        <w:t>7</w:t>
      </w:r>
      <w:r w:rsidRPr="00823DD6">
        <w:rPr>
          <w:rFonts w:eastAsia="Arial"/>
          <w:color w:val="222222"/>
          <w:lang w:val="en-GB"/>
        </w:rPr>
        <w:t xml:space="preserve">(1), </w:t>
      </w:r>
      <w:proofErr w:type="spellStart"/>
      <w:r w:rsidRPr="00823DD6">
        <w:rPr>
          <w:rFonts w:eastAsia="Arial"/>
          <w:color w:val="222222"/>
          <w:lang w:val="en-GB"/>
        </w:rPr>
        <w:t>pp.28</w:t>
      </w:r>
      <w:proofErr w:type="spellEnd"/>
      <w:r w:rsidRPr="00823DD6">
        <w:rPr>
          <w:rFonts w:eastAsia="Arial"/>
          <w:color w:val="222222"/>
          <w:lang w:val="en-GB"/>
        </w:rPr>
        <w:t>-55.</w:t>
      </w:r>
    </w:p>
    <w:p w:rsidRPr="00823DD6" w:rsidR="00D00926" w:rsidP="00D00926" w:rsidRDefault="00D00926" w14:paraId="757360B4" w14:textId="1000F4FB">
      <w:pPr>
        <w:pStyle w:val="Normal1"/>
        <w:spacing w:after="100" w:afterAutospacing="1"/>
        <w:rPr>
          <w:lang w:val="en-GB"/>
        </w:rPr>
      </w:pPr>
      <w:r w:rsidRPr="00823DD6">
        <w:rPr>
          <w:lang w:val="en-GB"/>
        </w:rPr>
        <w:t xml:space="preserve">Jenns, C. 2024. </w:t>
      </w:r>
      <w:r w:rsidRPr="00823DD6">
        <w:rPr>
          <w:i/>
          <w:lang w:val="en-GB"/>
        </w:rPr>
        <w:t xml:space="preserve">UK hotels struggle with guest retention amid </w:t>
      </w:r>
      <w:r w:rsidRPr="00823DD6" w:rsidR="00823DD6">
        <w:rPr>
          <w:i/>
          <w:lang w:val="en-GB"/>
        </w:rPr>
        <w:t>cost-of-living</w:t>
      </w:r>
      <w:r w:rsidRPr="00823DD6">
        <w:rPr>
          <w:i/>
          <w:lang w:val="en-GB"/>
        </w:rPr>
        <w:t xml:space="preserve"> crisis</w:t>
      </w:r>
      <w:r w:rsidRPr="00823DD6">
        <w:rPr>
          <w:lang w:val="en-GB"/>
        </w:rPr>
        <w:t xml:space="preserve">, </w:t>
      </w:r>
      <w:r w:rsidRPr="00823DD6">
        <w:rPr>
          <w:i/>
          <w:lang w:val="en-GB"/>
        </w:rPr>
        <w:t>Hotel Management Network</w:t>
      </w:r>
      <w:r w:rsidRPr="00823DD6">
        <w:rPr>
          <w:lang w:val="en-GB"/>
        </w:rPr>
        <w:t xml:space="preserve">. Available at: https://www.hotelmanagement-network.com/news/uk-hotels-guest-retention-cost-of-living/ (Accessed: 25 October 2024). </w:t>
      </w:r>
    </w:p>
    <w:p w:rsidRPr="00823DD6" w:rsidR="00D00926" w:rsidP="00D00926" w:rsidRDefault="00D00926" w14:paraId="6651E0C9" w14:textId="77777777">
      <w:pPr>
        <w:pStyle w:val="Normal1"/>
        <w:spacing w:after="100" w:afterAutospacing="1"/>
        <w:rPr>
          <w:rFonts w:eastAsia="Arial"/>
          <w:color w:val="222222"/>
          <w:lang w:val="en-GB"/>
        </w:rPr>
      </w:pPr>
      <w:r w:rsidRPr="00823DD6">
        <w:rPr>
          <w:rFonts w:eastAsia="Arial"/>
          <w:color w:val="222222"/>
          <w:lang w:val="en-GB"/>
        </w:rPr>
        <w:t xml:space="preserve">Loh, C.M., Perdana, A. and Lee, </w:t>
      </w:r>
      <w:proofErr w:type="spellStart"/>
      <w:r w:rsidRPr="00823DD6">
        <w:rPr>
          <w:rFonts w:eastAsia="Arial"/>
          <w:color w:val="222222"/>
          <w:lang w:val="en-GB"/>
        </w:rPr>
        <w:t>K.H</w:t>
      </w:r>
      <w:proofErr w:type="spellEnd"/>
      <w:r w:rsidRPr="00823DD6">
        <w:rPr>
          <w:rFonts w:eastAsia="Arial"/>
          <w:color w:val="222222"/>
          <w:lang w:val="en-GB"/>
        </w:rPr>
        <w:t xml:space="preserve">., 2024. From hot pot to high tech: Haidilao’s transformation through digital technologies for sustainable business in the restaurant industry. </w:t>
      </w:r>
      <w:r w:rsidRPr="00823DD6">
        <w:rPr>
          <w:rFonts w:eastAsia="Arial"/>
          <w:i/>
          <w:color w:val="222222"/>
          <w:lang w:val="en-GB"/>
        </w:rPr>
        <w:t>Journal of Information Technology Teaching Cases</w:t>
      </w:r>
      <w:r w:rsidRPr="00823DD6">
        <w:rPr>
          <w:rFonts w:eastAsia="Arial"/>
          <w:color w:val="222222"/>
          <w:lang w:val="en-GB"/>
        </w:rPr>
        <w:t xml:space="preserve">, </w:t>
      </w:r>
      <w:proofErr w:type="spellStart"/>
      <w:r w:rsidRPr="00823DD6">
        <w:rPr>
          <w:rFonts w:eastAsia="Arial"/>
          <w:color w:val="222222"/>
          <w:lang w:val="en-GB"/>
        </w:rPr>
        <w:t>p.20438869241240494</w:t>
      </w:r>
      <w:proofErr w:type="spellEnd"/>
      <w:r w:rsidRPr="00823DD6">
        <w:rPr>
          <w:rFonts w:eastAsia="Arial"/>
          <w:color w:val="222222"/>
          <w:lang w:val="en-GB"/>
        </w:rPr>
        <w:t>.</w:t>
      </w:r>
    </w:p>
    <w:p w:rsidRPr="00823DD6" w:rsidR="00D00926" w:rsidP="00D00926" w:rsidRDefault="00D00926" w14:paraId="6E29618C" w14:textId="47898E0A">
      <w:pPr>
        <w:pStyle w:val="Normal1"/>
        <w:spacing w:after="100" w:afterAutospacing="1"/>
        <w:rPr>
          <w:lang w:val="en-GB"/>
        </w:rPr>
      </w:pPr>
      <w:r w:rsidRPr="00823DD6">
        <w:rPr>
          <w:rFonts w:eastAsia="Arial"/>
          <w:color w:val="222222"/>
          <w:lang w:val="en-GB"/>
        </w:rPr>
        <w:t xml:space="preserve">Mullins, </w:t>
      </w:r>
      <w:proofErr w:type="spellStart"/>
      <w:r w:rsidRPr="00823DD6">
        <w:rPr>
          <w:rFonts w:eastAsia="Arial"/>
          <w:color w:val="222222"/>
          <w:lang w:val="en-GB"/>
        </w:rPr>
        <w:t>L.B</w:t>
      </w:r>
      <w:proofErr w:type="spellEnd"/>
      <w:r w:rsidRPr="00823DD6">
        <w:rPr>
          <w:rFonts w:eastAsia="Arial"/>
          <w:color w:val="222222"/>
          <w:lang w:val="en-GB"/>
        </w:rPr>
        <w:t xml:space="preserve">., Charbonneau, É. and Riccucci, N.M., 2021. The effects of family responsibilities discrimination on public employees’ satisfaction and turnover intentions: Can flexible work arrangements </w:t>
      </w:r>
      <w:r w:rsidRPr="00823DD6" w:rsidR="00823DD6">
        <w:rPr>
          <w:rFonts w:eastAsia="Arial"/>
          <w:color w:val="222222"/>
          <w:lang w:val="en-GB"/>
        </w:rPr>
        <w:t>help?</w:t>
      </w:r>
      <w:r w:rsidRPr="00823DD6">
        <w:rPr>
          <w:rFonts w:eastAsia="Arial"/>
          <w:color w:val="222222"/>
          <w:lang w:val="en-GB"/>
        </w:rPr>
        <w:t xml:space="preserve"> </w:t>
      </w:r>
      <w:r w:rsidRPr="00823DD6">
        <w:rPr>
          <w:rFonts w:eastAsia="Arial"/>
          <w:i/>
          <w:color w:val="222222"/>
          <w:lang w:val="en-GB"/>
        </w:rPr>
        <w:t>Review of Public Personnel Administration</w:t>
      </w:r>
      <w:r w:rsidRPr="00823DD6">
        <w:rPr>
          <w:rFonts w:eastAsia="Arial"/>
          <w:color w:val="222222"/>
          <w:lang w:val="en-GB"/>
        </w:rPr>
        <w:t xml:space="preserve">, </w:t>
      </w:r>
      <w:r w:rsidRPr="00823DD6">
        <w:rPr>
          <w:rFonts w:eastAsia="Arial"/>
          <w:i/>
          <w:color w:val="222222"/>
          <w:lang w:val="en-GB"/>
        </w:rPr>
        <w:t>41</w:t>
      </w:r>
      <w:r w:rsidRPr="00823DD6">
        <w:rPr>
          <w:rFonts w:eastAsia="Arial"/>
          <w:color w:val="222222"/>
          <w:lang w:val="en-GB"/>
        </w:rPr>
        <w:t xml:space="preserve">(2), </w:t>
      </w:r>
      <w:proofErr w:type="spellStart"/>
      <w:r w:rsidRPr="00823DD6">
        <w:rPr>
          <w:rFonts w:eastAsia="Arial"/>
          <w:color w:val="222222"/>
          <w:lang w:val="en-GB"/>
        </w:rPr>
        <w:t>pp.384</w:t>
      </w:r>
      <w:proofErr w:type="spellEnd"/>
      <w:r w:rsidRPr="00823DD6">
        <w:rPr>
          <w:rFonts w:eastAsia="Arial"/>
          <w:color w:val="222222"/>
          <w:lang w:val="en-GB"/>
        </w:rPr>
        <w:t>-410.</w:t>
      </w:r>
    </w:p>
    <w:p w:rsidRPr="00823DD6" w:rsidR="00D00926" w:rsidP="00D00926" w:rsidRDefault="00D00926" w14:paraId="44903298" w14:textId="6523B2B5">
      <w:pPr>
        <w:pStyle w:val="Normal1"/>
        <w:spacing w:after="100" w:afterAutospacing="1"/>
        <w:rPr>
          <w:lang w:val="en-GB"/>
        </w:rPr>
      </w:pPr>
      <w:r w:rsidRPr="00823DD6">
        <w:rPr>
          <w:rFonts w:eastAsia="Arial"/>
          <w:color w:val="222222"/>
          <w:lang w:val="en-GB"/>
        </w:rPr>
        <w:t xml:space="preserve">Oracle UK, 2022. </w:t>
      </w:r>
      <w:r w:rsidRPr="00823DD6">
        <w:rPr>
          <w:rFonts w:eastAsia="Arial"/>
          <w:i/>
          <w:color w:val="222222"/>
          <w:lang w:val="en-GB"/>
        </w:rPr>
        <w:t>UK travellers want high-tech, low-touch hotel stays New Oracle Survey shows</w:t>
      </w:r>
      <w:r w:rsidRPr="00823DD6">
        <w:rPr>
          <w:rFonts w:eastAsia="Arial"/>
          <w:color w:val="222222"/>
          <w:lang w:val="en-GB"/>
        </w:rPr>
        <w:t xml:space="preserve"> </w:t>
      </w:r>
      <w:r w:rsidRPr="00823DD6">
        <w:rPr>
          <w:rFonts w:eastAsia="Arial"/>
          <w:i/>
          <w:color w:val="222222"/>
          <w:lang w:val="en-GB"/>
        </w:rPr>
        <w:t>Oracle UK</w:t>
      </w:r>
      <w:r w:rsidRPr="00823DD6">
        <w:rPr>
          <w:rFonts w:eastAsia="Arial"/>
          <w:color w:val="222222"/>
          <w:lang w:val="en-GB"/>
        </w:rPr>
        <w:t>. Available at: https://www.oracle.com/uk/news/announcement/oracle-hospitality-in-2025-consumer-research-study-2022-06-01/</w:t>
      </w:r>
      <w:r w:rsidRPr="00823DD6">
        <w:rPr>
          <w:lang w:val="en-GB"/>
        </w:rPr>
        <w:t>(Accessed: 25 October 2024)</w:t>
      </w:r>
    </w:p>
    <w:p w:rsidRPr="00823DD6" w:rsidR="00D00926" w:rsidP="00D00926" w:rsidRDefault="00D00926" w14:paraId="6AF1B913" w14:textId="3FAB7131">
      <w:pPr>
        <w:pStyle w:val="Normal1"/>
        <w:spacing w:before="240" w:after="100" w:afterAutospacing="1"/>
        <w:rPr>
          <w:lang w:val="en-GB"/>
        </w:rPr>
      </w:pPr>
      <w:r w:rsidRPr="00823DD6">
        <w:rPr>
          <w:lang w:val="en-GB"/>
        </w:rPr>
        <w:t xml:space="preserve">PR Newswire, 2024. </w:t>
      </w:r>
      <w:r w:rsidRPr="00823DD6">
        <w:rPr>
          <w:i/>
          <w:lang w:val="en-GB"/>
        </w:rPr>
        <w:t>U.K. hospitality industry faces significant challenges amid labour shortages and employee burnout, reveals a new survey</w:t>
      </w:r>
      <w:r w:rsidRPr="00823DD6">
        <w:rPr>
          <w:lang w:val="en-GB"/>
        </w:rPr>
        <w:t xml:space="preserve">, </w:t>
      </w:r>
      <w:r w:rsidRPr="00823DD6">
        <w:rPr>
          <w:i/>
          <w:lang w:val="en-GB"/>
        </w:rPr>
        <w:t>Cision PR Newswire UK provides press release distribution, targeting, monitoring, and marketing services</w:t>
      </w:r>
      <w:r w:rsidRPr="00823DD6">
        <w:rPr>
          <w:lang w:val="en-GB"/>
        </w:rPr>
        <w:t>. Available at: https://www.prnewswire.co.uk/news-releases/uk-hospitality-industry-faces-significant-challenges-amid-labour-shortages-and-employee-burnout-reveals-new-survey-302228153.html (Accessed: 25 October 2024).</w:t>
      </w:r>
    </w:p>
    <w:p w:rsidRPr="00823DD6" w:rsidR="00D00926" w:rsidP="00D00926" w:rsidRDefault="00D00926" w14:paraId="5655EF29" w14:textId="7D8DE75D">
      <w:pPr>
        <w:pStyle w:val="Normal1"/>
        <w:spacing w:after="100" w:afterAutospacing="1"/>
        <w:rPr>
          <w:lang w:val="en-GB"/>
        </w:rPr>
      </w:pPr>
      <w:proofErr w:type="spellStart"/>
      <w:r w:rsidRPr="00823DD6">
        <w:rPr>
          <w:lang w:val="en-GB"/>
        </w:rPr>
        <w:lastRenderedPageBreak/>
        <w:t>Radissonhotels</w:t>
      </w:r>
      <w:proofErr w:type="spellEnd"/>
      <w:r w:rsidRPr="00823DD6">
        <w:rPr>
          <w:lang w:val="en-GB"/>
        </w:rPr>
        <w:t xml:space="preserve">, 2024. </w:t>
      </w:r>
      <w:r w:rsidRPr="00823DD6">
        <w:rPr>
          <w:i/>
          <w:lang w:val="en-GB"/>
        </w:rPr>
        <w:t>Radisson Academy Certifications | Radisson Hotel Group</w:t>
      </w:r>
      <w:r w:rsidRPr="00823DD6">
        <w:rPr>
          <w:lang w:val="en-GB"/>
        </w:rPr>
        <w:t xml:space="preserve">. Available at: https://www.radissonhotels.com/en-us/corporate/careers/radisson-academy-certifications (Accessed: 25 October 2024). </w:t>
      </w:r>
    </w:p>
    <w:p w:rsidRPr="00823DD6" w:rsidR="00D00926" w:rsidP="00D00926" w:rsidRDefault="00D00926" w14:paraId="39C4C90B" w14:textId="7A7C06BF">
      <w:pPr>
        <w:pStyle w:val="Normal1"/>
        <w:spacing w:after="100" w:afterAutospacing="1"/>
        <w:rPr>
          <w:lang w:val="en-GB"/>
        </w:rPr>
      </w:pPr>
      <w:proofErr w:type="spellStart"/>
      <w:r w:rsidRPr="00823DD6">
        <w:rPr>
          <w:lang w:val="en-GB"/>
        </w:rPr>
        <w:t>Retailcustomerexperience</w:t>
      </w:r>
      <w:proofErr w:type="spellEnd"/>
      <w:r w:rsidRPr="00823DD6">
        <w:rPr>
          <w:lang w:val="en-GB"/>
        </w:rPr>
        <w:t xml:space="preserve">, 2021. </w:t>
      </w:r>
      <w:r w:rsidRPr="00823DD6">
        <w:rPr>
          <w:i/>
          <w:lang w:val="en-GB"/>
        </w:rPr>
        <w:t>Marriott introduces contactless arrival kiosks, grab-and-go markets</w:t>
      </w:r>
      <w:r w:rsidRPr="00823DD6">
        <w:rPr>
          <w:lang w:val="en-GB"/>
        </w:rPr>
        <w:t xml:space="preserve">, </w:t>
      </w:r>
      <w:r w:rsidRPr="00823DD6">
        <w:rPr>
          <w:i/>
          <w:lang w:val="en-GB"/>
        </w:rPr>
        <w:t>www.retailcustomerexperience.com</w:t>
      </w:r>
      <w:r w:rsidRPr="00823DD6">
        <w:rPr>
          <w:lang w:val="en-GB"/>
        </w:rPr>
        <w:t xml:space="preserve">. Available at: https://www.retailcustomerexperience.com/news/marriott-introduces-contactless-arrival-kiosks-grab-and-go-markets-2/ (Accessed: 25 October 2024). </w:t>
      </w:r>
    </w:p>
    <w:p w:rsidRPr="00823DD6" w:rsidR="00D00926" w:rsidP="00D00926" w:rsidRDefault="00D00926" w14:paraId="4D6179F8" w14:textId="77777777">
      <w:pPr>
        <w:pStyle w:val="Normal1"/>
        <w:spacing w:after="100" w:afterAutospacing="1"/>
        <w:rPr>
          <w:rFonts w:eastAsia="Arial"/>
          <w:color w:val="222222"/>
          <w:lang w:val="en-GB"/>
        </w:rPr>
      </w:pPr>
      <w:r w:rsidRPr="00823DD6">
        <w:rPr>
          <w:rFonts w:eastAsia="Arial"/>
          <w:color w:val="222222"/>
          <w:lang w:val="en-GB"/>
        </w:rPr>
        <w:t xml:space="preserve">Statista, 2024. </w:t>
      </w:r>
      <w:r w:rsidRPr="00823DD6">
        <w:rPr>
          <w:rFonts w:eastAsia="Arial"/>
          <w:i/>
          <w:color w:val="222222"/>
          <w:lang w:val="en-GB"/>
        </w:rPr>
        <w:t>UK restaurants and hotels inflation rate 2024</w:t>
      </w:r>
      <w:r w:rsidRPr="00823DD6">
        <w:rPr>
          <w:rFonts w:eastAsia="Arial"/>
          <w:color w:val="222222"/>
          <w:lang w:val="en-GB"/>
        </w:rPr>
        <w:t xml:space="preserve">, </w:t>
      </w:r>
      <w:r w:rsidRPr="00823DD6">
        <w:rPr>
          <w:rFonts w:eastAsia="Arial"/>
          <w:i/>
          <w:color w:val="222222"/>
          <w:lang w:val="en-GB"/>
        </w:rPr>
        <w:t>Statista</w:t>
      </w:r>
      <w:r w:rsidRPr="00823DD6">
        <w:rPr>
          <w:rFonts w:eastAsia="Arial"/>
          <w:color w:val="222222"/>
          <w:lang w:val="en-GB"/>
        </w:rPr>
        <w:t xml:space="preserve">. Available at: https://www.statista.com/statistics/621993/cpi-restaurants-and-hotels-uk/#:~:text=CPI%20inflation%20rate%20for%20restaurants%20and%20hotels%20in%20the%20UK%201989%2D2023&amp;text=The%20inflation%20rate%20for%20restaurants,percent%20in%20the%20previous%20month. </w:t>
      </w:r>
      <w:r w:rsidRPr="00823DD6">
        <w:rPr>
          <w:lang w:val="en-GB"/>
        </w:rPr>
        <w:t xml:space="preserve">(Accessed: 25 October 2024). </w:t>
      </w:r>
    </w:p>
    <w:p w:rsidRPr="00823DD6" w:rsidR="00D00926" w:rsidP="00D00926" w:rsidRDefault="00D00926" w14:paraId="2F910A2B" w14:textId="5B6EEA95">
      <w:pPr>
        <w:pStyle w:val="Normal1"/>
        <w:spacing w:after="100" w:afterAutospacing="1"/>
        <w:rPr>
          <w:lang w:val="en-GB"/>
        </w:rPr>
      </w:pPr>
      <w:r w:rsidRPr="00823DD6">
        <w:rPr>
          <w:lang w:val="en-GB"/>
        </w:rPr>
        <w:t xml:space="preserve">The Caterer, 2023. </w:t>
      </w:r>
      <w:r w:rsidRPr="00823DD6">
        <w:rPr>
          <w:i/>
          <w:lang w:val="en-GB"/>
        </w:rPr>
        <w:t>Savoy Hotel invests thousands in staff facilities amid a rise in luxury competition</w:t>
      </w:r>
      <w:r w:rsidRPr="00823DD6">
        <w:rPr>
          <w:lang w:val="en-GB"/>
        </w:rPr>
        <w:t xml:space="preserve">, </w:t>
      </w:r>
      <w:r w:rsidRPr="00823DD6">
        <w:rPr>
          <w:i/>
          <w:lang w:val="en-GB"/>
        </w:rPr>
        <w:t>The Caterer</w:t>
      </w:r>
      <w:r w:rsidRPr="00823DD6">
        <w:rPr>
          <w:lang w:val="en-GB"/>
        </w:rPr>
        <w:t xml:space="preserve">. Available at: https://www.thecaterer.com/news/savoy-hotel-staffing-invest-results (Accessed: 25 October 2024). </w:t>
      </w:r>
    </w:p>
    <w:p w:rsidRPr="00823DD6" w:rsidR="00D00926" w:rsidP="00D00926" w:rsidRDefault="00D00926" w14:paraId="6A3FDCC0" w14:textId="7C5CE9DE">
      <w:pPr>
        <w:pStyle w:val="Normal1"/>
        <w:spacing w:after="100" w:afterAutospacing="1"/>
        <w:rPr>
          <w:color w:val="222222"/>
          <w:lang w:val="en-GB"/>
        </w:rPr>
      </w:pPr>
      <w:r w:rsidRPr="00823DD6">
        <w:rPr>
          <w:color w:val="222222"/>
          <w:lang w:val="en-GB"/>
        </w:rPr>
        <w:t xml:space="preserve">Toseland, M., 2024. </w:t>
      </w:r>
      <w:r w:rsidRPr="00823DD6">
        <w:rPr>
          <w:i/>
          <w:color w:val="222222"/>
          <w:lang w:val="en-GB"/>
        </w:rPr>
        <w:t xml:space="preserve">How are customer experiences and personalisation methods evolving within the UK hospitality industry? · </w:t>
      </w:r>
      <w:r w:rsidRPr="00823DD6" w:rsidR="00823DD6">
        <w:rPr>
          <w:i/>
          <w:color w:val="222222"/>
          <w:lang w:val="en-GB"/>
        </w:rPr>
        <w:t>Pa</w:t>
      </w:r>
      <w:r w:rsidRPr="00823DD6">
        <w:rPr>
          <w:i/>
          <w:color w:val="222222"/>
          <w:lang w:val="en-GB"/>
        </w:rPr>
        <w:t xml:space="preserve"> life</w:t>
      </w:r>
      <w:r w:rsidRPr="00823DD6">
        <w:rPr>
          <w:color w:val="222222"/>
          <w:lang w:val="en-GB"/>
        </w:rPr>
        <w:t xml:space="preserve">, </w:t>
      </w:r>
      <w:r w:rsidRPr="00823DD6">
        <w:rPr>
          <w:i/>
          <w:color w:val="222222"/>
          <w:lang w:val="en-GB"/>
        </w:rPr>
        <w:t>PA Life</w:t>
      </w:r>
      <w:r w:rsidRPr="00823DD6">
        <w:rPr>
          <w:color w:val="222222"/>
          <w:lang w:val="en-GB"/>
        </w:rPr>
        <w:t xml:space="preserve">. Available at: https://palife.co.uk/news/technology/how-are-customer-experiences-and-personalisation-methods-evolving-within-the-uk-hospitality-industry/ (Accessed: 25 October 2024). </w:t>
      </w:r>
    </w:p>
    <w:p w:rsidRPr="00823DD6" w:rsidR="00D00926" w:rsidP="00D00926" w:rsidRDefault="00D00926" w14:paraId="2F049661" w14:textId="77777777">
      <w:pPr>
        <w:pStyle w:val="Normal1"/>
        <w:spacing w:after="100" w:afterAutospacing="1"/>
        <w:rPr>
          <w:lang w:val="en-GB"/>
        </w:rPr>
      </w:pPr>
      <w:r w:rsidRPr="00823DD6">
        <w:rPr>
          <w:rFonts w:eastAsia="Arial"/>
          <w:color w:val="222222"/>
          <w:lang w:val="en-GB"/>
        </w:rPr>
        <w:t xml:space="preserve">Ushakov, R.N., Kryukova, E.M., </w:t>
      </w:r>
      <w:proofErr w:type="spellStart"/>
      <w:r w:rsidRPr="00823DD6">
        <w:rPr>
          <w:rFonts w:eastAsia="Arial"/>
          <w:color w:val="222222"/>
          <w:lang w:val="en-GB"/>
        </w:rPr>
        <w:t>Khetagurova</w:t>
      </w:r>
      <w:proofErr w:type="spellEnd"/>
      <w:r w:rsidRPr="00823DD6">
        <w:rPr>
          <w:rFonts w:eastAsia="Arial"/>
          <w:color w:val="222222"/>
          <w:lang w:val="en-GB"/>
        </w:rPr>
        <w:t xml:space="preserve">, </w:t>
      </w:r>
      <w:proofErr w:type="spellStart"/>
      <w:r w:rsidRPr="00823DD6">
        <w:rPr>
          <w:rFonts w:eastAsia="Arial"/>
          <w:color w:val="222222"/>
          <w:lang w:val="en-GB"/>
        </w:rPr>
        <w:t>V.S</w:t>
      </w:r>
      <w:proofErr w:type="spellEnd"/>
      <w:r w:rsidRPr="00823DD6">
        <w:rPr>
          <w:rFonts w:eastAsia="Arial"/>
          <w:color w:val="222222"/>
          <w:lang w:val="en-GB"/>
        </w:rPr>
        <w:t xml:space="preserve">., </w:t>
      </w:r>
      <w:proofErr w:type="spellStart"/>
      <w:r w:rsidRPr="00823DD6">
        <w:rPr>
          <w:rFonts w:eastAsia="Arial"/>
          <w:color w:val="222222"/>
          <w:lang w:val="en-GB"/>
        </w:rPr>
        <w:t>Mukhomorova</w:t>
      </w:r>
      <w:proofErr w:type="spellEnd"/>
      <w:r w:rsidRPr="00823DD6">
        <w:rPr>
          <w:rFonts w:eastAsia="Arial"/>
          <w:color w:val="222222"/>
          <w:lang w:val="en-GB"/>
        </w:rPr>
        <w:t xml:space="preserve">, I.V. and </w:t>
      </w:r>
      <w:proofErr w:type="spellStart"/>
      <w:r w:rsidRPr="00823DD6">
        <w:rPr>
          <w:rFonts w:eastAsia="Arial"/>
          <w:color w:val="222222"/>
          <w:lang w:val="en-GB"/>
        </w:rPr>
        <w:t>Zelenov</w:t>
      </w:r>
      <w:proofErr w:type="spellEnd"/>
      <w:r w:rsidRPr="00823DD6">
        <w:rPr>
          <w:rFonts w:eastAsia="Arial"/>
          <w:color w:val="222222"/>
          <w:lang w:val="en-GB"/>
        </w:rPr>
        <w:t xml:space="preserve">, V.V., 2020. Efficiency of hotel management. Training of specialists in hotel industry field. </w:t>
      </w:r>
      <w:r w:rsidRPr="00823DD6">
        <w:rPr>
          <w:rFonts w:eastAsia="Arial"/>
          <w:i/>
          <w:color w:val="222222"/>
          <w:lang w:val="en-GB"/>
        </w:rPr>
        <w:t>Journal of Environmental Management and Tourism</w:t>
      </w:r>
      <w:r w:rsidRPr="00823DD6">
        <w:rPr>
          <w:rFonts w:eastAsia="Arial"/>
          <w:color w:val="222222"/>
          <w:lang w:val="en-GB"/>
        </w:rPr>
        <w:t xml:space="preserve">, </w:t>
      </w:r>
      <w:r w:rsidRPr="00823DD6">
        <w:rPr>
          <w:rFonts w:eastAsia="Arial"/>
          <w:i/>
          <w:color w:val="222222"/>
          <w:lang w:val="en-GB"/>
        </w:rPr>
        <w:t>11</w:t>
      </w:r>
      <w:r w:rsidRPr="00823DD6">
        <w:rPr>
          <w:rFonts w:eastAsia="Arial"/>
          <w:color w:val="222222"/>
          <w:lang w:val="en-GB"/>
        </w:rPr>
        <w:t xml:space="preserve">(2), </w:t>
      </w:r>
      <w:proofErr w:type="spellStart"/>
      <w:r w:rsidRPr="00823DD6">
        <w:rPr>
          <w:rFonts w:eastAsia="Arial"/>
          <w:color w:val="222222"/>
          <w:lang w:val="en-GB"/>
        </w:rPr>
        <w:t>pp.388</w:t>
      </w:r>
      <w:proofErr w:type="spellEnd"/>
      <w:r w:rsidRPr="00823DD6">
        <w:rPr>
          <w:rFonts w:eastAsia="Arial"/>
          <w:color w:val="222222"/>
          <w:lang w:val="en-GB"/>
        </w:rPr>
        <w:t>-395.</w:t>
      </w:r>
    </w:p>
    <w:p w:rsidRPr="00823DD6" w:rsidR="00D00926" w:rsidP="00D00926" w:rsidRDefault="00D00926" w14:paraId="5E09DEE7" w14:textId="77777777">
      <w:pPr>
        <w:pStyle w:val="Normal1"/>
        <w:spacing w:after="100" w:afterAutospacing="1"/>
        <w:rPr>
          <w:lang w:val="en-GB"/>
        </w:rPr>
      </w:pPr>
      <w:r w:rsidRPr="00823DD6">
        <w:rPr>
          <w:color w:val="222222"/>
          <w:lang w:val="en-GB"/>
        </w:rPr>
        <w:t xml:space="preserve">Wen, B., Zhou, X., Hu, Y. and Zhang, X., 2020. Role stress and turnover intention of front-line hotel employees: the roles of burnout and service climate. </w:t>
      </w:r>
      <w:r w:rsidRPr="00823DD6">
        <w:rPr>
          <w:i/>
          <w:color w:val="222222"/>
          <w:lang w:val="en-GB"/>
        </w:rPr>
        <w:t>Frontiers in psychology</w:t>
      </w:r>
      <w:r w:rsidRPr="00823DD6">
        <w:rPr>
          <w:color w:val="222222"/>
          <w:lang w:val="en-GB"/>
        </w:rPr>
        <w:t xml:space="preserve">, </w:t>
      </w:r>
      <w:r w:rsidRPr="00823DD6">
        <w:rPr>
          <w:i/>
          <w:color w:val="222222"/>
          <w:lang w:val="en-GB"/>
        </w:rPr>
        <w:t>11</w:t>
      </w:r>
      <w:r w:rsidRPr="00823DD6">
        <w:rPr>
          <w:color w:val="222222"/>
          <w:lang w:val="en-GB"/>
        </w:rPr>
        <w:t xml:space="preserve">, </w:t>
      </w:r>
      <w:proofErr w:type="spellStart"/>
      <w:r w:rsidRPr="00823DD6">
        <w:rPr>
          <w:color w:val="222222"/>
          <w:lang w:val="en-GB"/>
        </w:rPr>
        <w:t>p.36</w:t>
      </w:r>
      <w:proofErr w:type="spellEnd"/>
      <w:r w:rsidRPr="00823DD6">
        <w:rPr>
          <w:color w:val="222222"/>
          <w:lang w:val="en-GB"/>
        </w:rPr>
        <w:t>.</w:t>
      </w:r>
    </w:p>
    <w:p w:rsidRPr="00823DD6" w:rsidR="00D00926" w:rsidP="00D00926" w:rsidRDefault="00D00926" w14:paraId="3BB931B0" w14:textId="77777777">
      <w:pPr>
        <w:pStyle w:val="Normal1"/>
        <w:spacing w:after="100" w:afterAutospacing="1"/>
        <w:rPr>
          <w:color w:val="222222"/>
          <w:lang w:val="en-GB"/>
        </w:rPr>
      </w:pPr>
      <w:r w:rsidRPr="00823DD6">
        <w:rPr>
          <w:rFonts w:eastAsia="Arial"/>
          <w:color w:val="222222"/>
          <w:lang w:val="en-GB"/>
        </w:rPr>
        <w:lastRenderedPageBreak/>
        <w:t xml:space="preserve">Xie, C., Zhang, J., Chen, Y. and Morrison, A.M., 2023. The effect of hotel employee resilience during COVID-19: The moderation role of perceived risk and challenge stressors. </w:t>
      </w:r>
      <w:r w:rsidRPr="00823DD6">
        <w:rPr>
          <w:rFonts w:eastAsia="Arial"/>
          <w:i/>
          <w:color w:val="222222"/>
          <w:lang w:val="en-GB"/>
        </w:rPr>
        <w:t>Tourism Management Perspectives</w:t>
      </w:r>
      <w:r w:rsidRPr="00823DD6">
        <w:rPr>
          <w:rFonts w:eastAsia="Arial"/>
          <w:color w:val="222222"/>
          <w:lang w:val="en-GB"/>
        </w:rPr>
        <w:t xml:space="preserve">, </w:t>
      </w:r>
      <w:r w:rsidRPr="00823DD6">
        <w:rPr>
          <w:rFonts w:eastAsia="Arial"/>
          <w:i/>
          <w:color w:val="222222"/>
          <w:lang w:val="en-GB"/>
        </w:rPr>
        <w:t>46</w:t>
      </w:r>
      <w:r w:rsidRPr="00823DD6">
        <w:rPr>
          <w:rFonts w:eastAsia="Arial"/>
          <w:color w:val="222222"/>
          <w:lang w:val="en-GB"/>
        </w:rPr>
        <w:t xml:space="preserve">, </w:t>
      </w:r>
      <w:proofErr w:type="spellStart"/>
      <w:r w:rsidRPr="00823DD6">
        <w:rPr>
          <w:rFonts w:eastAsia="Arial"/>
          <w:color w:val="222222"/>
          <w:lang w:val="en-GB"/>
        </w:rPr>
        <w:t>p.101087</w:t>
      </w:r>
      <w:proofErr w:type="spellEnd"/>
      <w:r w:rsidRPr="00823DD6">
        <w:rPr>
          <w:rFonts w:eastAsia="Arial"/>
          <w:color w:val="222222"/>
          <w:lang w:val="en-GB"/>
        </w:rPr>
        <w:t>.</w:t>
      </w:r>
    </w:p>
    <w:p w:rsidR="007D4A49" w:rsidP="00D00926" w:rsidRDefault="007D4A49" w14:paraId="3AC743E5" w14:textId="77777777">
      <w:pPr>
        <w:pStyle w:val="Normal1"/>
        <w:rPr>
          <w:b/>
          <w:sz w:val="28"/>
          <w:szCs w:val="28"/>
        </w:rPr>
      </w:pPr>
    </w:p>
    <w:sectPr w:rsidR="007D4A49">
      <w:footerReference w:type="default" r:id="rId10"/>
      <w:pgSz w:w="12240" w:h="15840"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Pr="00823DD6" w:rsidR="00947C1A" w:rsidP="00D00926" w:rsidRDefault="00947C1A" w14:paraId="3E226273" w14:textId="77777777">
      <w:pPr>
        <w:spacing w:line="240" w:lineRule="auto"/>
      </w:pPr>
      <w:r w:rsidRPr="00823DD6">
        <w:separator/>
      </w:r>
    </w:p>
  </w:endnote>
  <w:endnote w:type="continuationSeparator" w:id="0">
    <w:p w:rsidRPr="00823DD6" w:rsidR="00947C1A" w:rsidP="00D00926" w:rsidRDefault="00947C1A" w14:paraId="3691862C" w14:textId="77777777">
      <w:pPr>
        <w:spacing w:line="240" w:lineRule="auto"/>
      </w:pPr>
      <w:r w:rsidRPr="00823DD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5959474"/>
      <w:docPartObj>
        <w:docPartGallery w:val="Page Numbers (Bottom of Page)"/>
        <w:docPartUnique/>
      </w:docPartObj>
    </w:sdtPr>
    <w:sdtContent>
      <w:p w:rsidRPr="00823DD6" w:rsidR="00D00926" w:rsidRDefault="00D00926" w14:paraId="38C3C18F" w14:textId="21FCA62B">
        <w:pPr>
          <w:pStyle w:val="Footer"/>
          <w:jc w:val="right"/>
        </w:pPr>
        <w:r w:rsidRPr="00823DD6">
          <w:fldChar w:fldCharType="begin"/>
        </w:r>
        <w:r w:rsidRPr="00823DD6">
          <w:instrText xml:space="preserve"> PAGE   \* MERGEFORMAT </w:instrText>
        </w:r>
        <w:r w:rsidRPr="00823DD6">
          <w:fldChar w:fldCharType="separate"/>
        </w:r>
        <w:r w:rsidRPr="00823DD6">
          <w:t>2</w:t>
        </w:r>
        <w:r w:rsidRPr="00823DD6">
          <w:fldChar w:fldCharType="end"/>
        </w:r>
      </w:p>
    </w:sdtContent>
  </w:sdt>
  <w:p w:rsidRPr="00823DD6" w:rsidR="00D00926" w:rsidRDefault="00D00926" w14:paraId="2AF649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Pr="00823DD6" w:rsidR="00947C1A" w:rsidP="00D00926" w:rsidRDefault="00947C1A" w14:paraId="4AFDD32D" w14:textId="77777777">
      <w:pPr>
        <w:spacing w:line="240" w:lineRule="auto"/>
      </w:pPr>
      <w:r w:rsidRPr="00823DD6">
        <w:separator/>
      </w:r>
    </w:p>
  </w:footnote>
  <w:footnote w:type="continuationSeparator" w:id="0">
    <w:p w:rsidRPr="00823DD6" w:rsidR="00947C1A" w:rsidP="00D00926" w:rsidRDefault="00947C1A" w14:paraId="0BA8F390" w14:textId="77777777">
      <w:pPr>
        <w:spacing w:line="240" w:lineRule="auto"/>
      </w:pPr>
      <w:r w:rsidRPr="00823DD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8D461A"/>
    <w:multiLevelType w:val="hybridMultilevel"/>
    <w:tmpl w:val="00000000"/>
    <w:lvl w:ilvl="0" w:tplc="EEB2DE1E">
      <w:start w:val="1"/>
      <w:numFmt w:val="decimal"/>
      <w:lvlText w:val="%1."/>
      <w:lvlJc w:val="left"/>
      <w:pPr>
        <w:ind w:left="720" w:hanging="360"/>
      </w:pPr>
      <w:rPr>
        <w:u w:val="none"/>
      </w:rPr>
    </w:lvl>
    <w:lvl w:ilvl="1" w:tplc="C1C2E516">
      <w:start w:val="1"/>
      <w:numFmt w:val="lowerLetter"/>
      <w:lvlText w:val="%2."/>
      <w:lvlJc w:val="left"/>
      <w:pPr>
        <w:ind w:left="1440" w:hanging="360"/>
      </w:pPr>
      <w:rPr>
        <w:u w:val="none"/>
      </w:rPr>
    </w:lvl>
    <w:lvl w:ilvl="2" w:tplc="115421C6">
      <w:start w:val="1"/>
      <w:numFmt w:val="lowerRoman"/>
      <w:lvlText w:val="%3."/>
      <w:lvlJc w:val="right"/>
      <w:pPr>
        <w:ind w:left="2160" w:hanging="360"/>
      </w:pPr>
      <w:rPr>
        <w:u w:val="none"/>
      </w:rPr>
    </w:lvl>
    <w:lvl w:ilvl="3" w:tplc="FC24B47C">
      <w:start w:val="1"/>
      <w:numFmt w:val="decimal"/>
      <w:lvlText w:val="%4."/>
      <w:lvlJc w:val="left"/>
      <w:pPr>
        <w:ind w:left="2880" w:hanging="360"/>
      </w:pPr>
      <w:rPr>
        <w:u w:val="none"/>
      </w:rPr>
    </w:lvl>
    <w:lvl w:ilvl="4" w:tplc="A2424FDC">
      <w:start w:val="1"/>
      <w:numFmt w:val="lowerLetter"/>
      <w:lvlText w:val="%5."/>
      <w:lvlJc w:val="left"/>
      <w:pPr>
        <w:ind w:left="3600" w:hanging="360"/>
      </w:pPr>
      <w:rPr>
        <w:u w:val="none"/>
      </w:rPr>
    </w:lvl>
    <w:lvl w:ilvl="5" w:tplc="0618092A">
      <w:start w:val="1"/>
      <w:numFmt w:val="lowerRoman"/>
      <w:lvlText w:val="%6."/>
      <w:lvlJc w:val="right"/>
      <w:pPr>
        <w:ind w:left="4320" w:hanging="360"/>
      </w:pPr>
      <w:rPr>
        <w:u w:val="none"/>
      </w:rPr>
    </w:lvl>
    <w:lvl w:ilvl="6" w:tplc="121AEF4A">
      <w:start w:val="1"/>
      <w:numFmt w:val="decimal"/>
      <w:lvlText w:val="%7."/>
      <w:lvlJc w:val="left"/>
      <w:pPr>
        <w:ind w:left="5040" w:hanging="360"/>
      </w:pPr>
      <w:rPr>
        <w:u w:val="none"/>
      </w:rPr>
    </w:lvl>
    <w:lvl w:ilvl="7" w:tplc="A7B4298E">
      <w:start w:val="1"/>
      <w:numFmt w:val="lowerLetter"/>
      <w:lvlText w:val="%8."/>
      <w:lvlJc w:val="left"/>
      <w:pPr>
        <w:ind w:left="5760" w:hanging="360"/>
      </w:pPr>
      <w:rPr>
        <w:u w:val="none"/>
      </w:rPr>
    </w:lvl>
    <w:lvl w:ilvl="8" w:tplc="8CA8800A">
      <w:start w:val="1"/>
      <w:numFmt w:val="lowerRoman"/>
      <w:lvlText w:val="%9."/>
      <w:lvlJc w:val="right"/>
      <w:pPr>
        <w:ind w:left="6480" w:hanging="360"/>
      </w:pPr>
      <w:rPr>
        <w:u w:val="none"/>
      </w:rPr>
    </w:lvl>
  </w:abstractNum>
  <w:num w:numId="1" w16cid:durableId="312218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A49"/>
    <w:rsid w:val="00392234"/>
    <w:rsid w:val="0048783A"/>
    <w:rsid w:val="004C55E3"/>
    <w:rsid w:val="005B5DC4"/>
    <w:rsid w:val="007D4A49"/>
    <w:rsid w:val="00823DD6"/>
    <w:rsid w:val="00947C1A"/>
    <w:rsid w:val="00A8375C"/>
    <w:rsid w:val="00AE52D9"/>
    <w:rsid w:val="00BC24C5"/>
    <w:rsid w:val="00C669EE"/>
    <w:rsid w:val="00CB3998"/>
    <w:rsid w:val="00D00926"/>
    <w:rsid w:val="00D6058C"/>
    <w:rsid w:val="06CF49A1"/>
    <w:rsid w:val="09646A6D"/>
    <w:rsid w:val="0BF6B73F"/>
    <w:rsid w:val="0F8BC206"/>
    <w:rsid w:val="13CE7FD7"/>
    <w:rsid w:val="15572157"/>
    <w:rsid w:val="15ACBDA2"/>
    <w:rsid w:val="17D33825"/>
    <w:rsid w:val="2393ACB4"/>
    <w:rsid w:val="25F9675B"/>
    <w:rsid w:val="2C112203"/>
    <w:rsid w:val="2DBC3B48"/>
    <w:rsid w:val="33CDB74F"/>
    <w:rsid w:val="3C91DFE0"/>
    <w:rsid w:val="46921B28"/>
    <w:rsid w:val="4C537773"/>
    <w:rsid w:val="4E3DE7F5"/>
    <w:rsid w:val="4E3FE8E8"/>
    <w:rsid w:val="61EC8EAD"/>
    <w:rsid w:val="685DEBD6"/>
    <w:rsid w:val="72A21895"/>
    <w:rsid w:val="76D9186E"/>
    <w:rsid w:val="776E35A7"/>
    <w:rsid w:val="7AAD9BFE"/>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AC5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highlight w:val="white"/>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rPr>
      <w:lang w:val="en-GB"/>
    </w:rPr>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hAnsi="Arial" w:eastAsia="Arial" w:cs="Arial"/>
      <w:color w:val="666666"/>
      <w:sz w:val="30"/>
      <w:szCs w:val="30"/>
    </w:rPr>
  </w:style>
  <w:style w:type="table" w:styleId="Table1" w:customSty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00926"/>
    <w:pPr>
      <w:spacing w:before="240" w:line="259" w:lineRule="auto"/>
      <w:jc w:val="left"/>
      <w:outlineLvl w:val="9"/>
    </w:pPr>
    <w:rPr>
      <w:rFonts w:asciiTheme="majorHAnsi" w:hAnsiTheme="majorHAnsi" w:eastAsiaTheme="majorEastAsia"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D00926"/>
    <w:pPr>
      <w:spacing w:after="100"/>
    </w:pPr>
  </w:style>
  <w:style w:type="paragraph" w:styleId="TOC2">
    <w:name w:val="toc 2"/>
    <w:basedOn w:val="Normal"/>
    <w:next w:val="Normal"/>
    <w:autoRedefine/>
    <w:uiPriority w:val="39"/>
    <w:unhideWhenUsed/>
    <w:rsid w:val="00D00926"/>
    <w:pPr>
      <w:spacing w:after="100"/>
      <w:ind w:left="240"/>
    </w:pPr>
  </w:style>
  <w:style w:type="character" w:styleId="Hyperlink">
    <w:name w:val="Hyperlink"/>
    <w:basedOn w:val="DefaultParagraphFont"/>
    <w:uiPriority w:val="99"/>
    <w:unhideWhenUsed/>
    <w:rsid w:val="00D00926"/>
    <w:rPr>
      <w:color w:val="0000FF" w:themeColor="hyperlink"/>
      <w:u w:val="single"/>
    </w:rPr>
  </w:style>
  <w:style w:type="paragraph" w:styleId="Header">
    <w:name w:val="header"/>
    <w:basedOn w:val="Normal"/>
    <w:link w:val="HeaderChar"/>
    <w:uiPriority w:val="99"/>
    <w:unhideWhenUsed/>
    <w:rsid w:val="00D00926"/>
    <w:pPr>
      <w:tabs>
        <w:tab w:val="center" w:pos="4513"/>
        <w:tab w:val="right" w:pos="9026"/>
      </w:tabs>
      <w:spacing w:line="240" w:lineRule="auto"/>
    </w:pPr>
  </w:style>
  <w:style w:type="character" w:styleId="HeaderChar" w:customStyle="1">
    <w:name w:val="Header Char"/>
    <w:basedOn w:val="DefaultParagraphFont"/>
    <w:link w:val="Header"/>
    <w:uiPriority w:val="99"/>
    <w:rsid w:val="00D00926"/>
  </w:style>
  <w:style w:type="paragraph" w:styleId="Footer">
    <w:name w:val="footer"/>
    <w:basedOn w:val="Normal"/>
    <w:link w:val="FooterChar"/>
    <w:uiPriority w:val="99"/>
    <w:unhideWhenUsed/>
    <w:rsid w:val="00D00926"/>
    <w:pPr>
      <w:tabs>
        <w:tab w:val="center" w:pos="4513"/>
        <w:tab w:val="right" w:pos="9026"/>
      </w:tabs>
      <w:spacing w:line="240" w:lineRule="auto"/>
    </w:pPr>
  </w:style>
  <w:style w:type="character" w:styleId="FooterChar" w:customStyle="1">
    <w:name w:val="Footer Char"/>
    <w:basedOn w:val="DefaultParagraphFont"/>
    <w:link w:val="Footer"/>
    <w:uiPriority w:val="99"/>
    <w:rsid w:val="00D009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F457A-32A4-442A-A25E-AB70AFEC59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Laura Ciubotariu (2117512)</lastModifiedBy>
  <revision>2</revision>
  <dcterms:created xsi:type="dcterms:W3CDTF">2024-10-28T08:22:00.0000000Z</dcterms:created>
  <dcterms:modified xsi:type="dcterms:W3CDTF">2024-10-31T10:10:09.9748107Z</dcterms:modified>
</coreProperties>
</file>