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219983" w14:textId="77777777" w:rsidR="00B31F00" w:rsidRPr="000C5B8F" w:rsidRDefault="00B31F00" w:rsidP="000C5B8F">
      <w:pPr>
        <w:spacing w:line="360" w:lineRule="auto"/>
        <w:jc w:val="center"/>
        <w:rPr>
          <w:rFonts w:ascii="Arial" w:hAnsi="Arial" w:cs="Arial"/>
          <w:b/>
          <w:bCs/>
          <w:sz w:val="72"/>
          <w:szCs w:val="72"/>
        </w:rPr>
      </w:pPr>
      <w:r w:rsidRPr="000C5B8F">
        <w:rPr>
          <w:rFonts w:ascii="Arial" w:hAnsi="Arial" w:cs="Arial"/>
          <w:b/>
          <w:bCs/>
          <w:sz w:val="72"/>
          <w:szCs w:val="72"/>
        </w:rPr>
        <w:t>University of Wales</w:t>
      </w:r>
    </w:p>
    <w:p w14:paraId="2D0AFB86" w14:textId="6C3572F9" w:rsidR="00B31F00" w:rsidRPr="000C5B8F" w:rsidRDefault="00B31F00" w:rsidP="000C5B8F">
      <w:pPr>
        <w:spacing w:line="360" w:lineRule="auto"/>
        <w:jc w:val="center"/>
        <w:rPr>
          <w:rFonts w:ascii="Arial" w:hAnsi="Arial" w:cs="Arial"/>
          <w:b/>
          <w:bCs/>
          <w:sz w:val="72"/>
          <w:szCs w:val="72"/>
        </w:rPr>
      </w:pPr>
      <w:r w:rsidRPr="000C5B8F">
        <w:rPr>
          <w:rFonts w:ascii="Arial" w:hAnsi="Arial" w:cs="Arial"/>
          <w:b/>
          <w:bCs/>
          <w:sz w:val="72"/>
          <w:szCs w:val="72"/>
        </w:rPr>
        <w:t>Trinity Saint David</w:t>
      </w:r>
    </w:p>
    <w:p w14:paraId="7BAAC3A5" w14:textId="61209CAE" w:rsidR="00B31F00" w:rsidRPr="000C5B8F" w:rsidRDefault="00B31F00" w:rsidP="000C5B8F">
      <w:pPr>
        <w:spacing w:line="360" w:lineRule="auto"/>
        <w:jc w:val="center"/>
        <w:rPr>
          <w:rFonts w:ascii="Arial" w:hAnsi="Arial" w:cs="Arial"/>
          <w:b/>
          <w:bCs/>
          <w:sz w:val="72"/>
          <w:szCs w:val="72"/>
        </w:rPr>
      </w:pPr>
    </w:p>
    <w:p w14:paraId="3B27B646" w14:textId="7D8866F4" w:rsidR="00B31F00" w:rsidRDefault="00B31F00" w:rsidP="00B31F00">
      <w:pPr>
        <w:spacing w:line="360" w:lineRule="auto"/>
        <w:rPr>
          <w:rFonts w:ascii="Arial" w:hAnsi="Arial" w:cs="Arial"/>
          <w:b/>
          <w:bCs/>
          <w:sz w:val="48"/>
          <w:szCs w:val="48"/>
        </w:rPr>
      </w:pPr>
    </w:p>
    <w:p w14:paraId="74E2A270" w14:textId="357E9002" w:rsidR="00B31F00" w:rsidRDefault="00B31F00" w:rsidP="00B31F00">
      <w:pPr>
        <w:spacing w:line="360" w:lineRule="auto"/>
        <w:rPr>
          <w:rFonts w:ascii="Arial" w:hAnsi="Arial" w:cs="Arial"/>
          <w:b/>
          <w:bCs/>
          <w:sz w:val="48"/>
          <w:szCs w:val="48"/>
        </w:rPr>
      </w:pPr>
    </w:p>
    <w:p w14:paraId="5367772A" w14:textId="43536950" w:rsidR="00B31F00" w:rsidRDefault="00B31F00" w:rsidP="00B31F00">
      <w:pPr>
        <w:spacing w:line="360" w:lineRule="auto"/>
        <w:rPr>
          <w:rFonts w:ascii="Arial" w:hAnsi="Arial" w:cs="Arial"/>
          <w:b/>
          <w:bCs/>
          <w:sz w:val="48"/>
          <w:szCs w:val="48"/>
        </w:rPr>
      </w:pPr>
    </w:p>
    <w:p w14:paraId="71FC00D8" w14:textId="6BB9560D" w:rsidR="00B31F00" w:rsidRDefault="00B31F00" w:rsidP="00B31F00">
      <w:pPr>
        <w:spacing w:line="360" w:lineRule="auto"/>
        <w:rPr>
          <w:rFonts w:ascii="Arial" w:hAnsi="Arial" w:cs="Arial"/>
          <w:b/>
          <w:bCs/>
          <w:sz w:val="48"/>
          <w:szCs w:val="48"/>
        </w:rPr>
      </w:pPr>
    </w:p>
    <w:p w14:paraId="40272D07" w14:textId="39F74C92" w:rsidR="00B31F00" w:rsidRDefault="00B31F00" w:rsidP="00B31F00">
      <w:pPr>
        <w:spacing w:line="360" w:lineRule="auto"/>
        <w:rPr>
          <w:rFonts w:ascii="Arial" w:hAnsi="Arial" w:cs="Arial"/>
          <w:b/>
          <w:bCs/>
          <w:sz w:val="48"/>
          <w:szCs w:val="48"/>
        </w:rPr>
      </w:pPr>
    </w:p>
    <w:p w14:paraId="5F414D83" w14:textId="67477793" w:rsidR="00B31F00" w:rsidRDefault="00B31F00" w:rsidP="00B31F00">
      <w:pPr>
        <w:spacing w:line="360" w:lineRule="auto"/>
        <w:rPr>
          <w:rFonts w:ascii="Arial" w:hAnsi="Arial" w:cs="Arial"/>
          <w:b/>
          <w:bCs/>
          <w:sz w:val="48"/>
          <w:szCs w:val="48"/>
        </w:rPr>
      </w:pPr>
    </w:p>
    <w:p w14:paraId="3BC32C34" w14:textId="49838CA6" w:rsidR="00B31F00" w:rsidRDefault="00B31F00" w:rsidP="00B31F00">
      <w:pPr>
        <w:spacing w:line="360" w:lineRule="auto"/>
        <w:rPr>
          <w:rFonts w:ascii="Arial" w:hAnsi="Arial" w:cs="Arial"/>
          <w:b/>
          <w:bCs/>
          <w:sz w:val="48"/>
          <w:szCs w:val="48"/>
        </w:rPr>
      </w:pPr>
    </w:p>
    <w:p w14:paraId="56B79A44" w14:textId="77777777" w:rsidR="00B31F00" w:rsidRDefault="00B31F00" w:rsidP="00B31F00">
      <w:pPr>
        <w:spacing w:line="360" w:lineRule="auto"/>
        <w:rPr>
          <w:rFonts w:ascii="Arial" w:hAnsi="Arial" w:cs="Arial"/>
          <w:b/>
          <w:bCs/>
          <w:sz w:val="48"/>
          <w:szCs w:val="48"/>
        </w:rPr>
      </w:pPr>
    </w:p>
    <w:p w14:paraId="1BF003C6" w14:textId="77777777" w:rsidR="00B31F00" w:rsidRDefault="00B31F00" w:rsidP="00B31F00">
      <w:pPr>
        <w:spacing w:line="360" w:lineRule="auto"/>
        <w:jc w:val="center"/>
        <w:rPr>
          <w:rFonts w:ascii="Arial" w:hAnsi="Arial" w:cs="Arial"/>
          <w:sz w:val="36"/>
          <w:szCs w:val="36"/>
        </w:rPr>
      </w:pPr>
      <w:r>
        <w:rPr>
          <w:rFonts w:ascii="Arial" w:hAnsi="Arial" w:cs="Arial"/>
          <w:b/>
          <w:bCs/>
          <w:sz w:val="36"/>
          <w:szCs w:val="36"/>
        </w:rPr>
        <w:t xml:space="preserve">Name: </w:t>
      </w:r>
      <w:r>
        <w:rPr>
          <w:rFonts w:ascii="Arial" w:hAnsi="Arial" w:cs="Arial"/>
          <w:sz w:val="36"/>
          <w:szCs w:val="36"/>
        </w:rPr>
        <w:t>Ewelina Halina Serdynska</w:t>
      </w:r>
    </w:p>
    <w:p w14:paraId="61CD8DEE" w14:textId="77777777" w:rsidR="00B31F00" w:rsidRDefault="00B31F00" w:rsidP="00B31F00">
      <w:pPr>
        <w:spacing w:line="360" w:lineRule="auto"/>
        <w:jc w:val="center"/>
        <w:rPr>
          <w:rFonts w:ascii="Arial" w:hAnsi="Arial" w:cs="Arial"/>
          <w:b/>
          <w:bCs/>
          <w:sz w:val="36"/>
          <w:szCs w:val="36"/>
        </w:rPr>
      </w:pPr>
      <w:r>
        <w:rPr>
          <w:rFonts w:ascii="Arial" w:hAnsi="Arial" w:cs="Arial"/>
          <w:b/>
          <w:bCs/>
          <w:sz w:val="36"/>
          <w:szCs w:val="36"/>
        </w:rPr>
        <w:t xml:space="preserve">Student Number: </w:t>
      </w:r>
      <w:r>
        <w:rPr>
          <w:rFonts w:ascii="Arial" w:hAnsi="Arial" w:cs="Arial"/>
          <w:sz w:val="36"/>
          <w:szCs w:val="36"/>
        </w:rPr>
        <w:t>1922217</w:t>
      </w:r>
    </w:p>
    <w:p w14:paraId="25CADCD9" w14:textId="71706C3E" w:rsidR="00B31F00" w:rsidRDefault="00B31F00" w:rsidP="00B31F00">
      <w:pPr>
        <w:spacing w:line="360" w:lineRule="auto"/>
        <w:jc w:val="center"/>
        <w:rPr>
          <w:rFonts w:ascii="Arial" w:hAnsi="Arial" w:cs="Arial"/>
          <w:sz w:val="36"/>
          <w:szCs w:val="36"/>
        </w:rPr>
      </w:pPr>
      <w:r>
        <w:rPr>
          <w:rFonts w:ascii="Arial" w:hAnsi="Arial" w:cs="Arial"/>
          <w:b/>
          <w:bCs/>
          <w:sz w:val="36"/>
          <w:szCs w:val="36"/>
        </w:rPr>
        <w:t xml:space="preserve">Module Title: </w:t>
      </w:r>
      <w:r>
        <w:rPr>
          <w:rFonts w:ascii="Arial" w:hAnsi="Arial" w:cs="Arial"/>
          <w:sz w:val="36"/>
          <w:szCs w:val="36"/>
        </w:rPr>
        <w:t>Leading and Implementing Workplace Change</w:t>
      </w:r>
    </w:p>
    <w:p w14:paraId="72872E32" w14:textId="64A071F0" w:rsidR="00B31F00" w:rsidRDefault="00B31F00" w:rsidP="00B31F00">
      <w:pPr>
        <w:spacing w:line="360" w:lineRule="auto"/>
        <w:jc w:val="center"/>
        <w:rPr>
          <w:rFonts w:ascii="Arial" w:hAnsi="Arial" w:cs="Arial"/>
          <w:sz w:val="36"/>
          <w:szCs w:val="36"/>
        </w:rPr>
      </w:pPr>
      <w:r>
        <w:rPr>
          <w:rFonts w:ascii="Arial" w:hAnsi="Arial" w:cs="Arial"/>
          <w:b/>
          <w:bCs/>
          <w:sz w:val="36"/>
          <w:szCs w:val="36"/>
        </w:rPr>
        <w:t>Code of the Module</w:t>
      </w:r>
      <w:r>
        <w:rPr>
          <w:rFonts w:ascii="Arial" w:hAnsi="Arial" w:cs="Arial"/>
          <w:sz w:val="36"/>
          <w:szCs w:val="36"/>
        </w:rPr>
        <w:t>: BMSW 6103_LON</w:t>
      </w:r>
    </w:p>
    <w:p w14:paraId="47042B4D" w14:textId="66051395" w:rsidR="00B31F00" w:rsidRDefault="00B31F00" w:rsidP="00B31F00">
      <w:pPr>
        <w:spacing w:line="360" w:lineRule="auto"/>
        <w:jc w:val="center"/>
        <w:rPr>
          <w:b/>
          <w:color w:val="000000" w:themeColor="text1"/>
          <w:sz w:val="36"/>
          <w:szCs w:val="36"/>
        </w:rPr>
      </w:pPr>
      <w:r>
        <w:rPr>
          <w:rFonts w:ascii="Arial" w:hAnsi="Arial" w:cs="Arial"/>
          <w:b/>
          <w:bCs/>
          <w:sz w:val="36"/>
          <w:szCs w:val="36"/>
        </w:rPr>
        <w:t xml:space="preserve">Lecturer Name: </w:t>
      </w:r>
      <w:r>
        <w:rPr>
          <w:rFonts w:ascii="Arial" w:hAnsi="Arial" w:cs="Arial"/>
          <w:sz w:val="36"/>
          <w:szCs w:val="36"/>
        </w:rPr>
        <w:t>Nadeem Mirza</w:t>
      </w:r>
    </w:p>
    <w:p w14:paraId="52D5A3F3" w14:textId="59FB29BB" w:rsidR="00CE46B0" w:rsidRDefault="00CE46B0"/>
    <w:p w14:paraId="137CBF61" w14:textId="33C6BAEA" w:rsidR="00B31F00" w:rsidRDefault="00B31F00"/>
    <w:p w14:paraId="69FD7234" w14:textId="3B1334DE" w:rsidR="00B31F00" w:rsidRDefault="00B31F00"/>
    <w:sdt>
      <w:sdtPr>
        <w:rPr>
          <w:rFonts w:ascii="Arial" w:eastAsiaTheme="minorHAnsi" w:hAnsi="Arial" w:cs="Arial"/>
          <w:b w:val="0"/>
          <w:bCs w:val="0"/>
          <w:color w:val="auto"/>
          <w:sz w:val="24"/>
          <w:szCs w:val="22"/>
          <w:lang w:val="en-GB" w:eastAsia="en-IN"/>
        </w:rPr>
        <w:id w:val="190285579"/>
        <w:docPartObj>
          <w:docPartGallery w:val="Table of Contents"/>
          <w:docPartUnique/>
        </w:docPartObj>
      </w:sdtPr>
      <w:sdtEndPr>
        <w:rPr>
          <w:rFonts w:eastAsia="Times New Roman"/>
          <w:szCs w:val="24"/>
          <w:lang w:val="en-IN"/>
        </w:rPr>
      </w:sdtEndPr>
      <w:sdtContent>
        <w:p w14:paraId="00D63918" w14:textId="77777777" w:rsidR="00B31F00" w:rsidRDefault="00B31F00" w:rsidP="00B31F00">
          <w:pPr>
            <w:pStyle w:val="TOCHeading"/>
            <w:jc w:val="center"/>
            <w:rPr>
              <w:rFonts w:ascii="Arial" w:hAnsi="Arial" w:cs="Arial"/>
              <w:color w:val="auto"/>
            </w:rPr>
          </w:pPr>
          <w:r>
            <w:rPr>
              <w:rFonts w:ascii="Arial" w:hAnsi="Arial" w:cs="Arial"/>
              <w:color w:val="auto"/>
            </w:rPr>
            <w:t>Table of Contents</w:t>
          </w:r>
        </w:p>
        <w:p w14:paraId="3558ECAA" w14:textId="128BF052" w:rsidR="00B31F00" w:rsidRDefault="00B31F00" w:rsidP="00B31F00">
          <w:pPr>
            <w:pStyle w:val="TOC1"/>
            <w:tabs>
              <w:tab w:val="right" w:leader="dot" w:pos="9350"/>
            </w:tabs>
            <w:rPr>
              <w:rFonts w:ascii="Arial" w:eastAsiaTheme="minorEastAsia" w:hAnsi="Arial" w:cs="Arial"/>
              <w:noProof/>
              <w:sz w:val="22"/>
              <w:lang w:val="en-IN" w:eastAsia="en-IN"/>
            </w:rPr>
          </w:pPr>
          <w:r>
            <w:rPr>
              <w:rFonts w:ascii="Arial" w:hAnsi="Arial" w:cs="Arial"/>
            </w:rPr>
            <w:fldChar w:fldCharType="begin"/>
          </w:r>
          <w:r>
            <w:rPr>
              <w:rFonts w:ascii="Arial" w:hAnsi="Arial" w:cs="Arial"/>
            </w:rPr>
            <w:instrText xml:space="preserve"> TOC \o "1-3" \h \z \u </w:instrText>
          </w:r>
          <w:r>
            <w:rPr>
              <w:rFonts w:ascii="Arial" w:hAnsi="Arial" w:cs="Arial"/>
            </w:rPr>
            <w:fldChar w:fldCharType="separate"/>
          </w:r>
          <w:hyperlink r:id="rId6" w:anchor="_Toc142750783" w:history="1">
            <w:r>
              <w:rPr>
                <w:rStyle w:val="Hyperlink"/>
                <w:rFonts w:ascii="Arial" w:hAnsi="Arial" w:cs="Arial"/>
                <w:noProof/>
              </w:rPr>
              <w:t>INTRODUCTION</w:t>
            </w:r>
            <w:r>
              <w:rPr>
                <w:rStyle w:val="Hyperlink"/>
                <w:rFonts w:ascii="Arial" w:hAnsi="Arial" w:cs="Arial"/>
                <w:noProof/>
                <w:webHidden/>
              </w:rPr>
              <w:tab/>
            </w:r>
            <w:r>
              <w:rPr>
                <w:rStyle w:val="Hyperlink"/>
                <w:rFonts w:ascii="Arial" w:hAnsi="Arial" w:cs="Arial"/>
                <w:noProof/>
                <w:webHidden/>
              </w:rPr>
              <w:fldChar w:fldCharType="begin"/>
            </w:r>
            <w:r>
              <w:rPr>
                <w:rStyle w:val="Hyperlink"/>
                <w:rFonts w:ascii="Arial" w:hAnsi="Arial" w:cs="Arial"/>
                <w:noProof/>
                <w:webHidden/>
              </w:rPr>
              <w:instrText xml:space="preserve"> PAGEREF _Toc142750783 \h </w:instrText>
            </w:r>
            <w:r>
              <w:rPr>
                <w:rStyle w:val="Hyperlink"/>
                <w:rFonts w:ascii="Arial" w:hAnsi="Arial" w:cs="Arial"/>
                <w:noProof/>
                <w:webHidden/>
              </w:rPr>
            </w:r>
            <w:r>
              <w:rPr>
                <w:rStyle w:val="Hyperlink"/>
                <w:rFonts w:ascii="Arial" w:hAnsi="Arial" w:cs="Arial"/>
                <w:noProof/>
                <w:webHidden/>
              </w:rPr>
              <w:fldChar w:fldCharType="separate"/>
            </w:r>
            <w:r w:rsidR="00941D15">
              <w:rPr>
                <w:rStyle w:val="Hyperlink"/>
                <w:rFonts w:ascii="Arial" w:hAnsi="Arial" w:cs="Arial"/>
                <w:noProof/>
                <w:webHidden/>
              </w:rPr>
              <w:t>3</w:t>
            </w:r>
            <w:r>
              <w:rPr>
                <w:rStyle w:val="Hyperlink"/>
                <w:rFonts w:ascii="Arial" w:hAnsi="Arial" w:cs="Arial"/>
                <w:noProof/>
                <w:webHidden/>
              </w:rPr>
              <w:fldChar w:fldCharType="end"/>
            </w:r>
          </w:hyperlink>
        </w:p>
        <w:p w14:paraId="2F7C1046" w14:textId="0FFD7D3B" w:rsidR="00B31F00" w:rsidRDefault="000444DA" w:rsidP="00B31F00">
          <w:pPr>
            <w:pStyle w:val="TOC1"/>
            <w:tabs>
              <w:tab w:val="right" w:leader="dot" w:pos="9350"/>
            </w:tabs>
            <w:rPr>
              <w:rFonts w:ascii="Arial" w:eastAsiaTheme="minorEastAsia" w:hAnsi="Arial" w:cs="Arial"/>
              <w:noProof/>
              <w:sz w:val="22"/>
              <w:lang w:val="en-IN" w:eastAsia="en-IN"/>
            </w:rPr>
          </w:pPr>
          <w:hyperlink r:id="rId7" w:anchor="_Toc142750784" w:history="1">
            <w:r w:rsidR="00B31F00">
              <w:rPr>
                <w:rStyle w:val="Hyperlink"/>
                <w:rFonts w:ascii="Arial" w:hAnsi="Arial" w:cs="Arial"/>
                <w:noProof/>
                <w:lang w:val="en-IN"/>
              </w:rPr>
              <w:t>SECTION-1</w:t>
            </w:r>
            <w:r w:rsidR="00B31F00">
              <w:rPr>
                <w:rStyle w:val="Hyperlink"/>
                <w:rFonts w:ascii="Arial" w:hAnsi="Arial" w:cs="Arial"/>
                <w:noProof/>
                <w:webHidden/>
              </w:rPr>
              <w:tab/>
            </w:r>
            <w:r w:rsidR="00B31F00">
              <w:rPr>
                <w:rStyle w:val="Hyperlink"/>
                <w:rFonts w:ascii="Arial" w:hAnsi="Arial" w:cs="Arial"/>
                <w:noProof/>
                <w:webHidden/>
              </w:rPr>
              <w:fldChar w:fldCharType="begin"/>
            </w:r>
            <w:r w:rsidR="00B31F00">
              <w:rPr>
                <w:rStyle w:val="Hyperlink"/>
                <w:rFonts w:ascii="Arial" w:hAnsi="Arial" w:cs="Arial"/>
                <w:noProof/>
                <w:webHidden/>
              </w:rPr>
              <w:instrText xml:space="preserve"> PAGEREF _Toc142750784 \h </w:instrText>
            </w:r>
            <w:r w:rsidR="00B31F00">
              <w:rPr>
                <w:rStyle w:val="Hyperlink"/>
                <w:rFonts w:ascii="Arial" w:hAnsi="Arial" w:cs="Arial"/>
                <w:noProof/>
                <w:webHidden/>
              </w:rPr>
            </w:r>
            <w:r w:rsidR="00B31F00">
              <w:rPr>
                <w:rStyle w:val="Hyperlink"/>
                <w:rFonts w:ascii="Arial" w:hAnsi="Arial" w:cs="Arial"/>
                <w:noProof/>
                <w:webHidden/>
              </w:rPr>
              <w:fldChar w:fldCharType="separate"/>
            </w:r>
            <w:r w:rsidR="00941D15">
              <w:rPr>
                <w:rStyle w:val="Hyperlink"/>
                <w:rFonts w:ascii="Arial" w:hAnsi="Arial" w:cs="Arial"/>
                <w:noProof/>
                <w:webHidden/>
              </w:rPr>
              <w:t>3</w:t>
            </w:r>
            <w:r w:rsidR="00B31F00">
              <w:rPr>
                <w:rStyle w:val="Hyperlink"/>
                <w:rFonts w:ascii="Arial" w:hAnsi="Arial" w:cs="Arial"/>
                <w:noProof/>
                <w:webHidden/>
              </w:rPr>
              <w:fldChar w:fldCharType="end"/>
            </w:r>
          </w:hyperlink>
        </w:p>
        <w:p w14:paraId="45891C97" w14:textId="4569608B" w:rsidR="00B31F00" w:rsidRDefault="000444DA" w:rsidP="00B31F00">
          <w:pPr>
            <w:pStyle w:val="TOC1"/>
            <w:tabs>
              <w:tab w:val="right" w:leader="dot" w:pos="9350"/>
            </w:tabs>
            <w:rPr>
              <w:rFonts w:ascii="Arial" w:eastAsiaTheme="minorEastAsia" w:hAnsi="Arial" w:cs="Arial"/>
              <w:noProof/>
              <w:sz w:val="22"/>
              <w:lang w:val="en-IN" w:eastAsia="en-IN"/>
            </w:rPr>
          </w:pPr>
          <w:hyperlink r:id="rId8" w:anchor="_Toc142750785" w:history="1">
            <w:r w:rsidR="00B31F00">
              <w:rPr>
                <w:rStyle w:val="Hyperlink"/>
                <w:rFonts w:ascii="Arial" w:hAnsi="Arial" w:cs="Arial"/>
                <w:noProof/>
              </w:rPr>
              <w:t>SECTION-2</w:t>
            </w:r>
            <w:r w:rsidR="00B31F00">
              <w:rPr>
                <w:rStyle w:val="Hyperlink"/>
                <w:rFonts w:ascii="Arial" w:hAnsi="Arial" w:cs="Arial"/>
                <w:noProof/>
                <w:webHidden/>
              </w:rPr>
              <w:tab/>
            </w:r>
            <w:r w:rsidR="00B31F00">
              <w:rPr>
                <w:rStyle w:val="Hyperlink"/>
                <w:rFonts w:ascii="Arial" w:hAnsi="Arial" w:cs="Arial"/>
                <w:noProof/>
                <w:webHidden/>
              </w:rPr>
              <w:fldChar w:fldCharType="begin"/>
            </w:r>
            <w:r w:rsidR="00B31F00">
              <w:rPr>
                <w:rStyle w:val="Hyperlink"/>
                <w:rFonts w:ascii="Arial" w:hAnsi="Arial" w:cs="Arial"/>
                <w:noProof/>
                <w:webHidden/>
              </w:rPr>
              <w:instrText xml:space="preserve"> PAGEREF _Toc142750785 \h </w:instrText>
            </w:r>
            <w:r w:rsidR="00B31F00">
              <w:rPr>
                <w:rStyle w:val="Hyperlink"/>
                <w:rFonts w:ascii="Arial" w:hAnsi="Arial" w:cs="Arial"/>
                <w:noProof/>
                <w:webHidden/>
              </w:rPr>
            </w:r>
            <w:r w:rsidR="00B31F00">
              <w:rPr>
                <w:rStyle w:val="Hyperlink"/>
                <w:rFonts w:ascii="Arial" w:hAnsi="Arial" w:cs="Arial"/>
                <w:noProof/>
                <w:webHidden/>
              </w:rPr>
              <w:fldChar w:fldCharType="separate"/>
            </w:r>
            <w:r w:rsidR="00941D15">
              <w:rPr>
                <w:rStyle w:val="Hyperlink"/>
                <w:rFonts w:ascii="Arial" w:hAnsi="Arial" w:cs="Arial"/>
                <w:noProof/>
                <w:webHidden/>
              </w:rPr>
              <w:t>8</w:t>
            </w:r>
            <w:r w:rsidR="00B31F00">
              <w:rPr>
                <w:rStyle w:val="Hyperlink"/>
                <w:rFonts w:ascii="Arial" w:hAnsi="Arial" w:cs="Arial"/>
                <w:noProof/>
                <w:webHidden/>
              </w:rPr>
              <w:fldChar w:fldCharType="end"/>
            </w:r>
          </w:hyperlink>
        </w:p>
        <w:p w14:paraId="381AB62B" w14:textId="2E3E9F08" w:rsidR="00B31F00" w:rsidRDefault="000444DA" w:rsidP="00B31F00">
          <w:pPr>
            <w:pStyle w:val="TOC1"/>
            <w:tabs>
              <w:tab w:val="right" w:leader="dot" w:pos="9350"/>
            </w:tabs>
            <w:rPr>
              <w:rFonts w:ascii="Arial" w:eastAsiaTheme="minorEastAsia" w:hAnsi="Arial" w:cs="Arial"/>
              <w:noProof/>
              <w:sz w:val="22"/>
              <w:lang w:val="en-IN" w:eastAsia="en-IN"/>
            </w:rPr>
          </w:pPr>
          <w:hyperlink r:id="rId9" w:anchor="_Toc142750786" w:history="1">
            <w:r w:rsidR="00B31F00">
              <w:rPr>
                <w:rStyle w:val="Hyperlink"/>
                <w:rFonts w:ascii="Arial" w:hAnsi="Arial" w:cs="Arial"/>
                <w:noProof/>
                <w:shd w:val="clear" w:color="auto" w:fill="FFFFFF"/>
                <w:lang w:val="en-US"/>
              </w:rPr>
              <w:t>SECTION 3</w:t>
            </w:r>
            <w:r w:rsidR="00B31F00">
              <w:rPr>
                <w:rStyle w:val="Hyperlink"/>
                <w:rFonts w:ascii="Arial" w:hAnsi="Arial" w:cs="Arial"/>
                <w:noProof/>
                <w:webHidden/>
              </w:rPr>
              <w:tab/>
            </w:r>
            <w:r w:rsidR="00B31F00">
              <w:rPr>
                <w:rStyle w:val="Hyperlink"/>
                <w:rFonts w:ascii="Arial" w:hAnsi="Arial" w:cs="Arial"/>
                <w:noProof/>
                <w:webHidden/>
              </w:rPr>
              <w:fldChar w:fldCharType="begin"/>
            </w:r>
            <w:r w:rsidR="00B31F00">
              <w:rPr>
                <w:rStyle w:val="Hyperlink"/>
                <w:rFonts w:ascii="Arial" w:hAnsi="Arial" w:cs="Arial"/>
                <w:noProof/>
                <w:webHidden/>
              </w:rPr>
              <w:instrText xml:space="preserve"> PAGEREF _Toc142750786 \h </w:instrText>
            </w:r>
            <w:r w:rsidR="00B31F00">
              <w:rPr>
                <w:rStyle w:val="Hyperlink"/>
                <w:rFonts w:ascii="Arial" w:hAnsi="Arial" w:cs="Arial"/>
                <w:noProof/>
                <w:webHidden/>
              </w:rPr>
            </w:r>
            <w:r w:rsidR="00B31F00">
              <w:rPr>
                <w:rStyle w:val="Hyperlink"/>
                <w:rFonts w:ascii="Arial" w:hAnsi="Arial" w:cs="Arial"/>
                <w:noProof/>
                <w:webHidden/>
              </w:rPr>
              <w:fldChar w:fldCharType="separate"/>
            </w:r>
            <w:r w:rsidR="00941D15">
              <w:rPr>
                <w:rStyle w:val="Hyperlink"/>
                <w:rFonts w:ascii="Arial" w:hAnsi="Arial" w:cs="Arial"/>
                <w:noProof/>
                <w:webHidden/>
              </w:rPr>
              <w:t>10</w:t>
            </w:r>
            <w:r w:rsidR="00B31F00">
              <w:rPr>
                <w:rStyle w:val="Hyperlink"/>
                <w:rFonts w:ascii="Arial" w:hAnsi="Arial" w:cs="Arial"/>
                <w:noProof/>
                <w:webHidden/>
              </w:rPr>
              <w:fldChar w:fldCharType="end"/>
            </w:r>
          </w:hyperlink>
        </w:p>
        <w:p w14:paraId="73CB6197" w14:textId="50DFCC57" w:rsidR="00B31F00" w:rsidRDefault="000444DA" w:rsidP="00B31F00">
          <w:pPr>
            <w:pStyle w:val="TOC1"/>
            <w:tabs>
              <w:tab w:val="right" w:leader="dot" w:pos="9350"/>
            </w:tabs>
            <w:rPr>
              <w:rFonts w:ascii="Arial" w:eastAsiaTheme="minorEastAsia" w:hAnsi="Arial" w:cs="Arial"/>
              <w:noProof/>
              <w:sz w:val="22"/>
              <w:lang w:val="en-IN" w:eastAsia="en-IN"/>
            </w:rPr>
          </w:pPr>
          <w:hyperlink r:id="rId10" w:anchor="_Toc142750787" w:history="1">
            <w:r w:rsidR="00B31F00">
              <w:rPr>
                <w:rStyle w:val="Hyperlink"/>
                <w:rFonts w:ascii="Arial" w:hAnsi="Arial" w:cs="Arial"/>
                <w:noProof/>
              </w:rPr>
              <w:t>CONCLUSION AND RECOMMENDATION</w:t>
            </w:r>
            <w:r w:rsidR="00B31F00">
              <w:rPr>
                <w:rStyle w:val="Hyperlink"/>
                <w:rFonts w:ascii="Arial" w:hAnsi="Arial" w:cs="Arial"/>
                <w:noProof/>
                <w:webHidden/>
              </w:rPr>
              <w:tab/>
            </w:r>
            <w:r w:rsidR="00B31F00">
              <w:rPr>
                <w:rStyle w:val="Hyperlink"/>
                <w:rFonts w:ascii="Arial" w:hAnsi="Arial" w:cs="Arial"/>
                <w:noProof/>
                <w:webHidden/>
              </w:rPr>
              <w:fldChar w:fldCharType="begin"/>
            </w:r>
            <w:r w:rsidR="00B31F00">
              <w:rPr>
                <w:rStyle w:val="Hyperlink"/>
                <w:rFonts w:ascii="Arial" w:hAnsi="Arial" w:cs="Arial"/>
                <w:noProof/>
                <w:webHidden/>
              </w:rPr>
              <w:instrText xml:space="preserve"> PAGEREF _Toc142750787 \h </w:instrText>
            </w:r>
            <w:r w:rsidR="00B31F00">
              <w:rPr>
                <w:rStyle w:val="Hyperlink"/>
                <w:rFonts w:ascii="Arial" w:hAnsi="Arial" w:cs="Arial"/>
                <w:noProof/>
                <w:webHidden/>
              </w:rPr>
            </w:r>
            <w:r w:rsidR="00B31F00">
              <w:rPr>
                <w:rStyle w:val="Hyperlink"/>
                <w:rFonts w:ascii="Arial" w:hAnsi="Arial" w:cs="Arial"/>
                <w:noProof/>
                <w:webHidden/>
              </w:rPr>
              <w:fldChar w:fldCharType="separate"/>
            </w:r>
            <w:r w:rsidR="00941D15">
              <w:rPr>
                <w:rStyle w:val="Hyperlink"/>
                <w:rFonts w:ascii="Arial" w:hAnsi="Arial" w:cs="Arial"/>
                <w:noProof/>
                <w:webHidden/>
              </w:rPr>
              <w:t>14</w:t>
            </w:r>
            <w:r w:rsidR="00B31F00">
              <w:rPr>
                <w:rStyle w:val="Hyperlink"/>
                <w:rFonts w:ascii="Arial" w:hAnsi="Arial" w:cs="Arial"/>
                <w:noProof/>
                <w:webHidden/>
              </w:rPr>
              <w:fldChar w:fldCharType="end"/>
            </w:r>
          </w:hyperlink>
        </w:p>
        <w:p w14:paraId="5C6BD31E" w14:textId="62D5E7EB" w:rsidR="00B31F00" w:rsidRDefault="000444DA" w:rsidP="00B31F00">
          <w:pPr>
            <w:pStyle w:val="TOC1"/>
            <w:tabs>
              <w:tab w:val="right" w:leader="dot" w:pos="9350"/>
            </w:tabs>
            <w:rPr>
              <w:rFonts w:ascii="Arial" w:eastAsiaTheme="minorEastAsia" w:hAnsi="Arial" w:cs="Arial"/>
              <w:noProof/>
              <w:sz w:val="22"/>
              <w:lang w:val="en-IN" w:eastAsia="en-IN"/>
            </w:rPr>
          </w:pPr>
          <w:hyperlink r:id="rId11" w:anchor="_Toc142750788" w:history="1">
            <w:r w:rsidR="00B31F00">
              <w:rPr>
                <w:rStyle w:val="Hyperlink"/>
                <w:rFonts w:ascii="Arial" w:hAnsi="Arial" w:cs="Arial"/>
                <w:noProof/>
                <w:lang w:val="en-US"/>
              </w:rPr>
              <w:t>REFERENCES</w:t>
            </w:r>
            <w:r w:rsidR="00B31F00">
              <w:rPr>
                <w:rStyle w:val="Hyperlink"/>
                <w:rFonts w:ascii="Arial" w:hAnsi="Arial" w:cs="Arial"/>
                <w:noProof/>
                <w:webHidden/>
              </w:rPr>
              <w:tab/>
            </w:r>
            <w:r w:rsidR="00B31F00">
              <w:rPr>
                <w:rStyle w:val="Hyperlink"/>
                <w:rFonts w:ascii="Arial" w:hAnsi="Arial" w:cs="Arial"/>
                <w:noProof/>
                <w:webHidden/>
              </w:rPr>
              <w:fldChar w:fldCharType="begin"/>
            </w:r>
            <w:r w:rsidR="00B31F00">
              <w:rPr>
                <w:rStyle w:val="Hyperlink"/>
                <w:rFonts w:ascii="Arial" w:hAnsi="Arial" w:cs="Arial"/>
                <w:noProof/>
                <w:webHidden/>
              </w:rPr>
              <w:instrText xml:space="preserve"> PAGEREF _Toc142750788 \h </w:instrText>
            </w:r>
            <w:r w:rsidR="00B31F00">
              <w:rPr>
                <w:rStyle w:val="Hyperlink"/>
                <w:rFonts w:ascii="Arial" w:hAnsi="Arial" w:cs="Arial"/>
                <w:noProof/>
                <w:webHidden/>
              </w:rPr>
            </w:r>
            <w:r w:rsidR="00B31F00">
              <w:rPr>
                <w:rStyle w:val="Hyperlink"/>
                <w:rFonts w:ascii="Arial" w:hAnsi="Arial" w:cs="Arial"/>
                <w:noProof/>
                <w:webHidden/>
              </w:rPr>
              <w:fldChar w:fldCharType="separate"/>
            </w:r>
            <w:r w:rsidR="00941D15">
              <w:rPr>
                <w:rStyle w:val="Hyperlink"/>
                <w:rFonts w:ascii="Arial" w:hAnsi="Arial" w:cs="Arial"/>
                <w:noProof/>
                <w:webHidden/>
              </w:rPr>
              <w:t>16</w:t>
            </w:r>
            <w:r w:rsidR="00B31F00">
              <w:rPr>
                <w:rStyle w:val="Hyperlink"/>
                <w:rFonts w:ascii="Arial" w:hAnsi="Arial" w:cs="Arial"/>
                <w:noProof/>
                <w:webHidden/>
              </w:rPr>
              <w:fldChar w:fldCharType="end"/>
            </w:r>
          </w:hyperlink>
        </w:p>
        <w:p w14:paraId="2F8F0A14" w14:textId="77777777" w:rsidR="00B31F00" w:rsidRDefault="00B31F00" w:rsidP="00B31F00">
          <w:pPr>
            <w:rPr>
              <w:rFonts w:ascii="Arial" w:eastAsiaTheme="minorHAnsi" w:hAnsi="Arial" w:cs="Arial"/>
              <w:lang w:val="en-GB" w:eastAsia="en-US"/>
            </w:rPr>
          </w:pPr>
          <w:r>
            <w:rPr>
              <w:rFonts w:ascii="Arial" w:hAnsi="Arial" w:cs="Arial"/>
            </w:rPr>
            <w:fldChar w:fldCharType="end"/>
          </w:r>
        </w:p>
      </w:sdtContent>
    </w:sdt>
    <w:p w14:paraId="1D82757D" w14:textId="77777777" w:rsidR="00B31F00" w:rsidRDefault="00B31F00" w:rsidP="00B31F00">
      <w:pPr>
        <w:jc w:val="center"/>
        <w:rPr>
          <w:rStyle w:val="xxelementtoproof"/>
          <w:b/>
          <w:color w:val="000000"/>
          <w:sz w:val="96"/>
          <w:szCs w:val="72"/>
          <w:shd w:val="clear" w:color="auto" w:fill="FFFFFF"/>
        </w:rPr>
      </w:pPr>
    </w:p>
    <w:p w14:paraId="30E1F62E" w14:textId="77777777" w:rsidR="00B31F00" w:rsidRDefault="00B31F00" w:rsidP="00B31F00">
      <w:pPr>
        <w:jc w:val="left"/>
        <w:rPr>
          <w:rFonts w:eastAsiaTheme="majorEastAsia"/>
          <w:bCs/>
          <w:sz w:val="28"/>
          <w:szCs w:val="28"/>
        </w:rPr>
      </w:pPr>
      <w:r>
        <w:rPr>
          <w:rFonts w:ascii="Arial" w:hAnsi="Arial" w:cs="Arial"/>
        </w:rPr>
        <w:br w:type="page"/>
      </w:r>
    </w:p>
    <w:p w14:paraId="67AE1E45" w14:textId="77777777" w:rsidR="00B31F00" w:rsidRPr="000C5B8F" w:rsidRDefault="00B31F00" w:rsidP="000C5B8F">
      <w:pPr>
        <w:pStyle w:val="Heading1"/>
        <w:rPr>
          <w:rFonts w:ascii="Arial" w:hAnsi="Arial" w:cs="Arial"/>
          <w:sz w:val="22"/>
          <w:szCs w:val="22"/>
        </w:rPr>
      </w:pPr>
      <w:bookmarkStart w:id="0" w:name="_Toc142750783"/>
      <w:r w:rsidRPr="000C5B8F">
        <w:rPr>
          <w:rFonts w:ascii="Arial" w:hAnsi="Arial" w:cs="Arial"/>
          <w:sz w:val="22"/>
          <w:szCs w:val="22"/>
        </w:rPr>
        <w:lastRenderedPageBreak/>
        <w:t>INTRODUCTION</w:t>
      </w:r>
      <w:bookmarkEnd w:id="0"/>
    </w:p>
    <w:p w14:paraId="1DCC3BEC" w14:textId="77777777" w:rsidR="00B31F00" w:rsidRPr="000C5B8F" w:rsidRDefault="00B31F00" w:rsidP="000C5B8F">
      <w:pPr>
        <w:spacing w:line="360" w:lineRule="auto"/>
        <w:rPr>
          <w:rFonts w:ascii="Arial" w:hAnsi="Arial" w:cs="Arial"/>
          <w:sz w:val="22"/>
          <w:szCs w:val="22"/>
        </w:rPr>
      </w:pPr>
      <w:r w:rsidRPr="000C5B8F">
        <w:rPr>
          <w:rFonts w:ascii="Arial" w:hAnsi="Arial" w:cs="Arial"/>
          <w:sz w:val="22"/>
          <w:szCs w:val="22"/>
        </w:rPr>
        <w:t>The term change management refers to an organised process for dealing with the transformation and change in the organisation’s operations, goals, and processes. Its main purpose is to formulate and apply various strategies to managing as well as adapting to the changes in business environment</w:t>
      </w:r>
      <w:r w:rsidRPr="000C5B8F">
        <w:rPr>
          <w:rFonts w:ascii="Arial" w:hAnsi="Arial" w:cs="Arial"/>
          <w:sz w:val="22"/>
          <w:szCs w:val="22"/>
          <w:shd w:val="clear" w:color="auto" w:fill="FFFFFF"/>
        </w:rPr>
        <w:t xml:space="preserve"> (Bagga, 2023)</w:t>
      </w:r>
      <w:r w:rsidRPr="000C5B8F">
        <w:rPr>
          <w:rFonts w:ascii="Arial" w:hAnsi="Arial" w:cs="Arial"/>
          <w:sz w:val="22"/>
          <w:szCs w:val="22"/>
        </w:rPr>
        <w:t xml:space="preserve">. The report will discuss about the change management process which will be used against the management of changes in National Express Company. The appropriate strategy will be implemented. The National Express Company is a travel agency and provides the travel services across the borders. During the pandemic period the travel industry was adversely affected and various changes were recorded in company. The report evaluated the need of the change management strategies in order to cope up with the changes which are occurring in business environment of National Express Company. The McKinsey 7s model, ADKAR change management model and Lewin’s change management model will be evaluated and the best model will be selected for managing the changes in company. The selected model of change management will be proposed and the implementation of the strategy will be made in the report. The report will explain the step by step by process for implementation of the model. Recommendation will be made in the report regarding the effective process in handling the changes. </w:t>
      </w:r>
    </w:p>
    <w:p w14:paraId="3E06C71E" w14:textId="77777777" w:rsidR="00883529" w:rsidRPr="000C5B8F" w:rsidRDefault="00883529" w:rsidP="000C5B8F">
      <w:pPr>
        <w:pStyle w:val="Heading1"/>
        <w:rPr>
          <w:rFonts w:ascii="Arial" w:hAnsi="Arial" w:cs="Arial"/>
          <w:sz w:val="22"/>
          <w:szCs w:val="22"/>
          <w:lang w:val="en-IN"/>
        </w:rPr>
      </w:pPr>
      <w:bookmarkStart w:id="1" w:name="_Toc142750784"/>
    </w:p>
    <w:p w14:paraId="2F3F4CCB" w14:textId="77777777" w:rsidR="00883529" w:rsidRPr="000C5B8F" w:rsidRDefault="00883529" w:rsidP="000C5B8F">
      <w:pPr>
        <w:pStyle w:val="Heading1"/>
        <w:rPr>
          <w:rFonts w:ascii="Arial" w:hAnsi="Arial" w:cs="Arial"/>
          <w:sz w:val="22"/>
          <w:szCs w:val="22"/>
          <w:lang w:val="en-IN"/>
        </w:rPr>
      </w:pPr>
    </w:p>
    <w:p w14:paraId="6AF9CAEA" w14:textId="77777777" w:rsidR="00883529" w:rsidRPr="000C5B8F" w:rsidRDefault="00883529" w:rsidP="000C5B8F">
      <w:pPr>
        <w:pStyle w:val="Heading1"/>
        <w:rPr>
          <w:rFonts w:ascii="Arial" w:hAnsi="Arial" w:cs="Arial"/>
          <w:sz w:val="22"/>
          <w:szCs w:val="22"/>
          <w:lang w:val="en-IN"/>
        </w:rPr>
      </w:pPr>
    </w:p>
    <w:p w14:paraId="3C780E9C" w14:textId="77777777" w:rsidR="00883529" w:rsidRPr="000C5B8F" w:rsidRDefault="00883529" w:rsidP="000C5B8F">
      <w:pPr>
        <w:pStyle w:val="Heading1"/>
        <w:rPr>
          <w:rFonts w:ascii="Arial" w:hAnsi="Arial" w:cs="Arial"/>
          <w:sz w:val="22"/>
          <w:szCs w:val="22"/>
          <w:lang w:val="en-IN"/>
        </w:rPr>
      </w:pPr>
    </w:p>
    <w:p w14:paraId="4C8218BA" w14:textId="5EF7EC20" w:rsidR="00883529" w:rsidRPr="000C5B8F" w:rsidRDefault="00883529" w:rsidP="000C5B8F">
      <w:pPr>
        <w:pStyle w:val="Heading1"/>
        <w:rPr>
          <w:rFonts w:ascii="Arial" w:hAnsi="Arial" w:cs="Arial"/>
          <w:sz w:val="22"/>
          <w:szCs w:val="22"/>
          <w:lang w:val="en-IN"/>
        </w:rPr>
      </w:pPr>
    </w:p>
    <w:p w14:paraId="682A6A74" w14:textId="3E42D462" w:rsidR="00883529" w:rsidRPr="000C5B8F" w:rsidRDefault="00883529" w:rsidP="000C5B8F">
      <w:pPr>
        <w:spacing w:line="360" w:lineRule="auto"/>
        <w:rPr>
          <w:rFonts w:ascii="Arial" w:hAnsi="Arial" w:cs="Arial"/>
          <w:sz w:val="22"/>
          <w:szCs w:val="22"/>
          <w:lang w:eastAsia="en-US"/>
        </w:rPr>
      </w:pPr>
    </w:p>
    <w:p w14:paraId="24DA9130" w14:textId="77777777" w:rsidR="00883529" w:rsidRPr="000C5B8F" w:rsidRDefault="00883529" w:rsidP="000C5B8F">
      <w:pPr>
        <w:spacing w:line="360" w:lineRule="auto"/>
        <w:rPr>
          <w:rFonts w:ascii="Arial" w:hAnsi="Arial" w:cs="Arial"/>
          <w:sz w:val="22"/>
          <w:szCs w:val="22"/>
          <w:lang w:eastAsia="en-US"/>
        </w:rPr>
      </w:pPr>
    </w:p>
    <w:p w14:paraId="3F239411" w14:textId="3C8B7130" w:rsidR="00B31F00" w:rsidRPr="000C5B8F" w:rsidRDefault="00B31F00" w:rsidP="000C5B8F">
      <w:pPr>
        <w:pStyle w:val="Heading1"/>
        <w:rPr>
          <w:rFonts w:ascii="Arial" w:hAnsi="Arial" w:cs="Arial"/>
          <w:sz w:val="22"/>
          <w:szCs w:val="22"/>
        </w:rPr>
      </w:pPr>
      <w:r w:rsidRPr="000C5B8F">
        <w:rPr>
          <w:rFonts w:ascii="Arial" w:hAnsi="Arial" w:cs="Arial"/>
          <w:sz w:val="22"/>
          <w:szCs w:val="22"/>
          <w:lang w:val="en-IN"/>
        </w:rPr>
        <w:t>SECTION-1</w:t>
      </w:r>
      <w:bookmarkEnd w:id="1"/>
      <w:r w:rsidRPr="000C5B8F">
        <w:rPr>
          <w:rFonts w:ascii="Arial" w:hAnsi="Arial" w:cs="Arial"/>
          <w:sz w:val="22"/>
          <w:szCs w:val="22"/>
          <w:lang w:val="en-IN"/>
        </w:rPr>
        <w:t xml:space="preserve"> </w:t>
      </w:r>
    </w:p>
    <w:p w14:paraId="52F42704" w14:textId="77777777" w:rsidR="00B31F00" w:rsidRPr="000C5B8F" w:rsidRDefault="00B31F00" w:rsidP="000C5B8F">
      <w:pPr>
        <w:spacing w:line="360" w:lineRule="auto"/>
        <w:rPr>
          <w:rFonts w:ascii="Arial" w:hAnsi="Arial" w:cs="Arial"/>
          <w:b/>
          <w:sz w:val="22"/>
          <w:szCs w:val="22"/>
        </w:rPr>
      </w:pPr>
      <w:r w:rsidRPr="000C5B8F">
        <w:rPr>
          <w:rFonts w:ascii="Arial" w:hAnsi="Arial" w:cs="Arial"/>
          <w:b/>
          <w:sz w:val="22"/>
          <w:szCs w:val="22"/>
        </w:rPr>
        <w:t>Company overview</w:t>
      </w:r>
    </w:p>
    <w:p w14:paraId="7B89B24B" w14:textId="77777777" w:rsidR="00B31F00" w:rsidRPr="000C5B8F" w:rsidRDefault="00B31F00" w:rsidP="000C5B8F">
      <w:pPr>
        <w:spacing w:line="360" w:lineRule="auto"/>
        <w:rPr>
          <w:rFonts w:ascii="Arial" w:hAnsi="Arial" w:cs="Arial"/>
          <w:sz w:val="22"/>
          <w:szCs w:val="22"/>
        </w:rPr>
      </w:pPr>
      <w:r w:rsidRPr="000C5B8F">
        <w:rPr>
          <w:rFonts w:ascii="Arial" w:hAnsi="Arial" w:cs="Arial"/>
          <w:sz w:val="22"/>
          <w:szCs w:val="22"/>
        </w:rPr>
        <w:t>National Express Company based in UK, is a global transport service provider, diversified by organisational areas and internationally (</w:t>
      </w:r>
      <w:r w:rsidRPr="000C5B8F">
        <w:rPr>
          <w:rFonts w:ascii="Arial" w:hAnsi="Arial" w:cs="Arial"/>
          <w:sz w:val="22"/>
          <w:szCs w:val="22"/>
          <w:shd w:val="clear" w:color="auto" w:fill="FFFFFF"/>
        </w:rPr>
        <w:t>Reynolds, and White, 2022)</w:t>
      </w:r>
      <w:r w:rsidRPr="000C5B8F">
        <w:rPr>
          <w:rFonts w:ascii="Arial" w:hAnsi="Arial" w:cs="Arial"/>
          <w:sz w:val="22"/>
          <w:szCs w:val="22"/>
        </w:rPr>
        <w:t xml:space="preserve">. </w:t>
      </w:r>
      <w:proofErr w:type="spellStart"/>
      <w:r w:rsidRPr="000C5B8F">
        <w:rPr>
          <w:rFonts w:ascii="Arial" w:hAnsi="Arial" w:cs="Arial"/>
          <w:sz w:val="22"/>
          <w:szCs w:val="22"/>
        </w:rPr>
        <w:t>There</w:t>
      </w:r>
      <w:proofErr w:type="spellEnd"/>
      <w:r w:rsidRPr="000C5B8F">
        <w:rPr>
          <w:rFonts w:ascii="Arial" w:hAnsi="Arial" w:cs="Arial"/>
          <w:sz w:val="22"/>
          <w:szCs w:val="22"/>
        </w:rPr>
        <w:t xml:space="preserve"> vision is to emerge as the globally premier mobility operator and lead ideal shift from personal vehicle </w:t>
      </w:r>
      <w:r w:rsidRPr="000C5B8F">
        <w:rPr>
          <w:rFonts w:ascii="Arial" w:hAnsi="Arial" w:cs="Arial"/>
          <w:sz w:val="22"/>
          <w:szCs w:val="22"/>
        </w:rPr>
        <w:lastRenderedPageBreak/>
        <w:t>transportation to mass transit services. It provides transportation services internationally. The company also offers urban services of bus as well as scheduled coach services within the UK, along with that regional and urban long-distance bus and coach services in Morocco and Spain. It also provides transportation and transit services for the students within North America (</w:t>
      </w:r>
      <w:r w:rsidRPr="000C5B8F">
        <w:rPr>
          <w:rFonts w:ascii="Arial" w:hAnsi="Arial" w:cs="Arial"/>
          <w:sz w:val="22"/>
          <w:szCs w:val="22"/>
          <w:shd w:val="clear" w:color="auto" w:fill="FFFFFF"/>
        </w:rPr>
        <w:t>Budd, and Ison, 2020).</w:t>
      </w:r>
      <w:r w:rsidRPr="000C5B8F">
        <w:rPr>
          <w:rFonts w:ascii="Arial" w:hAnsi="Arial" w:cs="Arial"/>
          <w:sz w:val="22"/>
          <w:szCs w:val="22"/>
        </w:rPr>
        <w:t xml:space="preserve"> The company has large network of business and it is a </w:t>
      </w:r>
      <w:proofErr w:type="spellStart"/>
      <w:proofErr w:type="gramStart"/>
      <w:r w:rsidRPr="000C5B8F">
        <w:rPr>
          <w:rFonts w:ascii="Arial" w:hAnsi="Arial" w:cs="Arial"/>
          <w:sz w:val="22"/>
          <w:szCs w:val="22"/>
        </w:rPr>
        <w:t>well established</w:t>
      </w:r>
      <w:proofErr w:type="spellEnd"/>
      <w:proofErr w:type="gramEnd"/>
      <w:r w:rsidRPr="000C5B8F">
        <w:rPr>
          <w:rFonts w:ascii="Arial" w:hAnsi="Arial" w:cs="Arial"/>
          <w:sz w:val="22"/>
          <w:szCs w:val="22"/>
        </w:rPr>
        <w:t xml:space="preserve"> business. As per their annual report of 2022, the revenue of company and their operating and financial performance after the COVID has improved and it is up to 29% to £2.8bn, where is underlying operating account of profit £197.3m. </w:t>
      </w:r>
      <w:proofErr w:type="gramStart"/>
      <w:r w:rsidRPr="000C5B8F">
        <w:rPr>
          <w:rFonts w:ascii="Arial" w:hAnsi="Arial" w:cs="Arial"/>
          <w:sz w:val="22"/>
          <w:szCs w:val="22"/>
        </w:rPr>
        <w:t>Also</w:t>
      </w:r>
      <w:proofErr w:type="gramEnd"/>
      <w:r w:rsidRPr="000C5B8F">
        <w:rPr>
          <w:rFonts w:ascii="Arial" w:hAnsi="Arial" w:cs="Arial"/>
          <w:sz w:val="22"/>
          <w:szCs w:val="22"/>
        </w:rPr>
        <w:t xml:space="preserve"> the demand of passengers of sustained growth in UK, Germany, Morocco and Spain has strengthened (</w:t>
      </w:r>
      <w:r w:rsidRPr="000C5B8F">
        <w:rPr>
          <w:rFonts w:ascii="Arial" w:hAnsi="Arial" w:cs="Arial"/>
          <w:sz w:val="22"/>
          <w:szCs w:val="22"/>
          <w:shd w:val="clear" w:color="auto" w:fill="FFFFFF"/>
        </w:rPr>
        <w:t>Annual report.com, 2023</w:t>
      </w:r>
      <w:r w:rsidRPr="000C5B8F">
        <w:rPr>
          <w:rFonts w:ascii="Arial" w:hAnsi="Arial" w:cs="Arial"/>
          <w:sz w:val="22"/>
          <w:szCs w:val="22"/>
        </w:rPr>
        <w:t xml:space="preserve">).  </w:t>
      </w:r>
    </w:p>
    <w:p w14:paraId="6C89F263" w14:textId="62476ED3" w:rsidR="00B31F00" w:rsidRPr="000C5B8F" w:rsidRDefault="00B31F00" w:rsidP="000C5B8F">
      <w:pPr>
        <w:keepNext/>
        <w:spacing w:line="360" w:lineRule="auto"/>
        <w:jc w:val="center"/>
        <w:rPr>
          <w:rFonts w:ascii="Arial" w:hAnsi="Arial" w:cs="Arial"/>
          <w:sz w:val="22"/>
          <w:szCs w:val="22"/>
          <w:lang w:val="en-GB"/>
        </w:rPr>
      </w:pPr>
      <w:r w:rsidRPr="000C5B8F">
        <w:rPr>
          <w:rFonts w:ascii="Arial" w:hAnsi="Arial" w:cs="Arial"/>
          <w:noProof/>
          <w:sz w:val="22"/>
          <w:szCs w:val="22"/>
        </w:rPr>
        <w:drawing>
          <wp:inline distT="0" distB="0" distL="0" distR="0" wp14:anchorId="6B002D49" wp14:editId="65B16A49">
            <wp:extent cx="3863340" cy="339090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63340" cy="3390900"/>
                    </a:xfrm>
                    <a:prstGeom prst="rect">
                      <a:avLst/>
                    </a:prstGeom>
                    <a:noFill/>
                    <a:ln>
                      <a:noFill/>
                    </a:ln>
                  </pic:spPr>
                </pic:pic>
              </a:graphicData>
            </a:graphic>
          </wp:inline>
        </w:drawing>
      </w:r>
    </w:p>
    <w:p w14:paraId="0324A5A6" w14:textId="77777777" w:rsidR="00B31F00" w:rsidRPr="000C5B8F" w:rsidRDefault="00B31F00" w:rsidP="000C5B8F">
      <w:pPr>
        <w:spacing w:line="360" w:lineRule="auto"/>
        <w:jc w:val="center"/>
        <w:rPr>
          <w:rFonts w:ascii="Arial" w:hAnsi="Arial" w:cs="Arial"/>
          <w:sz w:val="22"/>
          <w:szCs w:val="22"/>
        </w:rPr>
      </w:pPr>
      <w:r w:rsidRPr="000C5B8F">
        <w:rPr>
          <w:rFonts w:ascii="Arial" w:hAnsi="Arial" w:cs="Arial"/>
          <w:sz w:val="22"/>
          <w:szCs w:val="22"/>
        </w:rPr>
        <w:t xml:space="preserve">Figure </w:t>
      </w:r>
      <w:r w:rsidRPr="000C5B8F">
        <w:rPr>
          <w:rFonts w:ascii="Arial" w:hAnsi="Arial" w:cs="Arial"/>
          <w:sz w:val="22"/>
          <w:szCs w:val="22"/>
        </w:rPr>
        <w:fldChar w:fldCharType="begin"/>
      </w:r>
      <w:r w:rsidRPr="000C5B8F">
        <w:rPr>
          <w:rFonts w:ascii="Arial" w:hAnsi="Arial" w:cs="Arial"/>
          <w:sz w:val="22"/>
          <w:szCs w:val="22"/>
        </w:rPr>
        <w:instrText xml:space="preserve"> SEQ Figure \* ARABIC </w:instrText>
      </w:r>
      <w:r w:rsidRPr="000C5B8F">
        <w:rPr>
          <w:rFonts w:ascii="Arial" w:hAnsi="Arial" w:cs="Arial"/>
          <w:sz w:val="22"/>
          <w:szCs w:val="22"/>
        </w:rPr>
        <w:fldChar w:fldCharType="separate"/>
      </w:r>
      <w:r w:rsidRPr="000C5B8F">
        <w:rPr>
          <w:rFonts w:ascii="Arial" w:hAnsi="Arial" w:cs="Arial"/>
          <w:noProof/>
          <w:sz w:val="22"/>
          <w:szCs w:val="22"/>
        </w:rPr>
        <w:t>1</w:t>
      </w:r>
      <w:r w:rsidRPr="000C5B8F">
        <w:rPr>
          <w:rFonts w:ascii="Arial" w:hAnsi="Arial" w:cs="Arial"/>
          <w:sz w:val="22"/>
          <w:szCs w:val="22"/>
        </w:rPr>
        <w:fldChar w:fldCharType="end"/>
      </w:r>
      <w:r w:rsidRPr="000C5B8F">
        <w:rPr>
          <w:rFonts w:ascii="Arial" w:hAnsi="Arial" w:cs="Arial"/>
          <w:sz w:val="22"/>
          <w:szCs w:val="22"/>
        </w:rPr>
        <w:t xml:space="preserve"> annual report</w:t>
      </w:r>
    </w:p>
    <w:p w14:paraId="2FF37127" w14:textId="77777777" w:rsidR="00B31F00" w:rsidRPr="000C5B8F" w:rsidRDefault="00B31F00" w:rsidP="000C5B8F">
      <w:pPr>
        <w:spacing w:line="360" w:lineRule="auto"/>
        <w:jc w:val="center"/>
        <w:rPr>
          <w:rFonts w:ascii="Arial" w:hAnsi="Arial" w:cs="Arial"/>
          <w:sz w:val="22"/>
          <w:szCs w:val="22"/>
        </w:rPr>
      </w:pPr>
      <w:r w:rsidRPr="000C5B8F">
        <w:rPr>
          <w:rFonts w:ascii="Arial" w:hAnsi="Arial" w:cs="Arial"/>
          <w:sz w:val="22"/>
          <w:szCs w:val="22"/>
        </w:rPr>
        <w:t xml:space="preserve">(Source: </w:t>
      </w:r>
      <w:r w:rsidRPr="000C5B8F">
        <w:rPr>
          <w:rFonts w:ascii="Arial" w:hAnsi="Arial" w:cs="Arial"/>
          <w:sz w:val="22"/>
          <w:szCs w:val="22"/>
          <w:shd w:val="clear" w:color="auto" w:fill="FFFFFF"/>
        </w:rPr>
        <w:t>Annual report.com, 2023</w:t>
      </w:r>
      <w:r w:rsidRPr="000C5B8F">
        <w:rPr>
          <w:rFonts w:ascii="Arial" w:hAnsi="Arial" w:cs="Arial"/>
          <w:sz w:val="22"/>
          <w:szCs w:val="22"/>
        </w:rPr>
        <w:t xml:space="preserve">).  </w:t>
      </w:r>
    </w:p>
    <w:p w14:paraId="2948A037" w14:textId="77777777" w:rsidR="00B31F00" w:rsidRPr="000C5B8F" w:rsidRDefault="00B31F00" w:rsidP="000C5B8F">
      <w:pPr>
        <w:spacing w:line="360" w:lineRule="auto"/>
        <w:jc w:val="center"/>
        <w:rPr>
          <w:rFonts w:ascii="Arial" w:hAnsi="Arial" w:cs="Arial"/>
          <w:sz w:val="22"/>
          <w:szCs w:val="22"/>
        </w:rPr>
      </w:pPr>
    </w:p>
    <w:p w14:paraId="62372D8D" w14:textId="77777777" w:rsidR="00B31F00" w:rsidRPr="000C5B8F" w:rsidRDefault="00B31F00" w:rsidP="000C5B8F">
      <w:pPr>
        <w:spacing w:line="360" w:lineRule="auto"/>
        <w:jc w:val="center"/>
        <w:rPr>
          <w:rFonts w:ascii="Arial" w:hAnsi="Arial" w:cs="Arial"/>
          <w:sz w:val="22"/>
          <w:szCs w:val="22"/>
        </w:rPr>
      </w:pPr>
    </w:p>
    <w:p w14:paraId="1D9679E4" w14:textId="77777777" w:rsidR="00883529" w:rsidRPr="000C5B8F" w:rsidRDefault="00883529" w:rsidP="000C5B8F">
      <w:pPr>
        <w:spacing w:line="360" w:lineRule="auto"/>
        <w:rPr>
          <w:rFonts w:ascii="Arial" w:hAnsi="Arial" w:cs="Arial"/>
          <w:b/>
          <w:sz w:val="22"/>
          <w:szCs w:val="22"/>
        </w:rPr>
      </w:pPr>
    </w:p>
    <w:p w14:paraId="0C02ACB0" w14:textId="77777777" w:rsidR="00883529" w:rsidRPr="000C5B8F" w:rsidRDefault="00883529" w:rsidP="000C5B8F">
      <w:pPr>
        <w:spacing w:line="360" w:lineRule="auto"/>
        <w:rPr>
          <w:rFonts w:ascii="Arial" w:hAnsi="Arial" w:cs="Arial"/>
          <w:b/>
          <w:sz w:val="22"/>
          <w:szCs w:val="22"/>
        </w:rPr>
      </w:pPr>
    </w:p>
    <w:p w14:paraId="02DEE889" w14:textId="77777777" w:rsidR="00883529" w:rsidRPr="000C5B8F" w:rsidRDefault="00883529" w:rsidP="000C5B8F">
      <w:pPr>
        <w:spacing w:line="360" w:lineRule="auto"/>
        <w:rPr>
          <w:rFonts w:ascii="Arial" w:hAnsi="Arial" w:cs="Arial"/>
          <w:b/>
          <w:sz w:val="22"/>
          <w:szCs w:val="22"/>
        </w:rPr>
      </w:pPr>
    </w:p>
    <w:p w14:paraId="79DB76AD" w14:textId="5DA7A12B" w:rsidR="00B31F00" w:rsidRPr="000C5B8F" w:rsidRDefault="00B31F00" w:rsidP="000C5B8F">
      <w:pPr>
        <w:spacing w:line="360" w:lineRule="auto"/>
        <w:rPr>
          <w:rFonts w:ascii="Arial" w:hAnsi="Arial" w:cs="Arial"/>
          <w:b/>
          <w:sz w:val="22"/>
          <w:szCs w:val="22"/>
        </w:rPr>
      </w:pPr>
      <w:r w:rsidRPr="000C5B8F">
        <w:rPr>
          <w:rFonts w:ascii="Arial" w:hAnsi="Arial" w:cs="Arial"/>
          <w:b/>
          <w:sz w:val="22"/>
          <w:szCs w:val="22"/>
        </w:rPr>
        <w:t>PESTEL analysis</w:t>
      </w:r>
    </w:p>
    <w:p w14:paraId="7364BFBC" w14:textId="77777777" w:rsidR="00B31F00" w:rsidRPr="000C5B8F" w:rsidRDefault="00B31F00" w:rsidP="000C5B8F">
      <w:pPr>
        <w:spacing w:line="360" w:lineRule="auto"/>
        <w:rPr>
          <w:rFonts w:ascii="Arial" w:hAnsi="Arial" w:cs="Arial"/>
          <w:color w:val="000000"/>
          <w:sz w:val="22"/>
          <w:szCs w:val="22"/>
        </w:rPr>
      </w:pPr>
      <w:r w:rsidRPr="000C5B8F">
        <w:rPr>
          <w:rFonts w:ascii="Arial" w:hAnsi="Arial" w:cs="Arial"/>
          <w:color w:val="000000"/>
          <w:sz w:val="22"/>
          <w:szCs w:val="22"/>
        </w:rPr>
        <w:t xml:space="preserve">Post-Covid has imposed various adverse impacts on the business operations. It caused them loss of revenue and sales, disconnection from the customers and specially shutting down of businesses because of huge loss. The </w:t>
      </w:r>
      <w:r w:rsidRPr="000C5B8F">
        <w:rPr>
          <w:rFonts w:ascii="Arial" w:hAnsi="Arial" w:cs="Arial"/>
          <w:sz w:val="22"/>
          <w:szCs w:val="22"/>
        </w:rPr>
        <w:t xml:space="preserve">National Express Company is operating in public transportation industry and has also impacted from the </w:t>
      </w:r>
      <w:proofErr w:type="gramStart"/>
      <w:r w:rsidRPr="000C5B8F">
        <w:rPr>
          <w:rFonts w:ascii="Arial" w:hAnsi="Arial" w:cs="Arial"/>
          <w:color w:val="000000"/>
          <w:sz w:val="22"/>
          <w:szCs w:val="22"/>
        </w:rPr>
        <w:t>Post-Covid</w:t>
      </w:r>
      <w:proofErr w:type="gramEnd"/>
      <w:r w:rsidRPr="000C5B8F">
        <w:rPr>
          <w:rFonts w:ascii="Arial" w:hAnsi="Arial" w:cs="Arial"/>
          <w:color w:val="000000"/>
          <w:sz w:val="22"/>
          <w:szCs w:val="22"/>
        </w:rPr>
        <w:t xml:space="preserve"> impacts. During the </w:t>
      </w:r>
      <w:r w:rsidRPr="000C5B8F">
        <w:rPr>
          <w:rFonts w:ascii="Arial" w:hAnsi="Arial" w:cs="Arial"/>
          <w:color w:val="000000"/>
          <w:sz w:val="22"/>
          <w:szCs w:val="22"/>
        </w:rPr>
        <w:lastRenderedPageBreak/>
        <w:t xml:space="preserve">pandemic, lockdown was imposed globally and the transportation was completely restricted which has resulted in major revenue loss for the company and also after the pandemic still many countries banned travelling another </w:t>
      </w:r>
      <w:proofErr w:type="gramStart"/>
      <w:r w:rsidRPr="000C5B8F">
        <w:rPr>
          <w:rFonts w:ascii="Arial" w:hAnsi="Arial" w:cs="Arial"/>
          <w:color w:val="000000"/>
          <w:sz w:val="22"/>
          <w:szCs w:val="22"/>
        </w:rPr>
        <w:t>countries</w:t>
      </w:r>
      <w:proofErr w:type="gramEnd"/>
      <w:r w:rsidRPr="000C5B8F">
        <w:rPr>
          <w:rFonts w:ascii="Arial" w:hAnsi="Arial" w:cs="Arial"/>
          <w:color w:val="000000"/>
          <w:sz w:val="22"/>
          <w:szCs w:val="22"/>
        </w:rPr>
        <w:t xml:space="preserve">, which impacted their business. </w:t>
      </w:r>
    </w:p>
    <w:p w14:paraId="7B1C76EB" w14:textId="77777777" w:rsidR="00B31F00" w:rsidRPr="000C5B8F" w:rsidRDefault="00B31F00" w:rsidP="000C5B8F">
      <w:pPr>
        <w:spacing w:line="360" w:lineRule="auto"/>
        <w:rPr>
          <w:rFonts w:ascii="Arial" w:hAnsi="Arial" w:cs="Arial"/>
          <w:color w:val="000000"/>
          <w:sz w:val="22"/>
          <w:szCs w:val="22"/>
        </w:rPr>
      </w:pPr>
      <w:r w:rsidRPr="000C5B8F">
        <w:rPr>
          <w:rFonts w:ascii="Arial" w:hAnsi="Arial" w:cs="Arial"/>
          <w:b/>
          <w:color w:val="000000"/>
          <w:sz w:val="22"/>
          <w:szCs w:val="22"/>
        </w:rPr>
        <w:t>Political-</w:t>
      </w:r>
      <w:r w:rsidRPr="000C5B8F">
        <w:rPr>
          <w:rFonts w:ascii="Arial" w:hAnsi="Arial" w:cs="Arial"/>
          <w:color w:val="000000"/>
          <w:sz w:val="22"/>
          <w:szCs w:val="22"/>
        </w:rPr>
        <w:t xml:space="preserve"> high stability in political stability is required for the businesses. After Covid, the laws, regulations as well as safety measurements and restrictions has increased that has made it complicated for the business operations. </w:t>
      </w:r>
    </w:p>
    <w:p w14:paraId="0E0B1DAB" w14:textId="77777777" w:rsidR="00B31F00" w:rsidRPr="000C5B8F" w:rsidRDefault="00B31F00" w:rsidP="000C5B8F">
      <w:pPr>
        <w:spacing w:line="360" w:lineRule="auto"/>
        <w:rPr>
          <w:rFonts w:ascii="Arial" w:hAnsi="Arial" w:cs="Arial"/>
          <w:color w:val="000000"/>
          <w:sz w:val="22"/>
          <w:szCs w:val="22"/>
        </w:rPr>
      </w:pPr>
      <w:r w:rsidRPr="000C5B8F">
        <w:rPr>
          <w:rFonts w:ascii="Arial" w:hAnsi="Arial" w:cs="Arial"/>
          <w:b/>
          <w:color w:val="000000"/>
          <w:sz w:val="22"/>
          <w:szCs w:val="22"/>
        </w:rPr>
        <w:t>Economic-</w:t>
      </w:r>
      <w:r w:rsidRPr="000C5B8F">
        <w:rPr>
          <w:rFonts w:ascii="Arial" w:hAnsi="Arial" w:cs="Arial"/>
          <w:color w:val="000000"/>
          <w:sz w:val="22"/>
          <w:szCs w:val="22"/>
        </w:rPr>
        <w:t xml:space="preserve"> Post-Covid effects also impacted macro-economic environment that had negative impacts on the global economy. Due to pandemic the economic stability drastically reduced. For the company it resulted in loss of infrastructure quality, workforce skill level and due to high inflation rate loss of customers (</w:t>
      </w:r>
      <w:r w:rsidRPr="000C5B8F">
        <w:rPr>
          <w:rFonts w:ascii="Arial" w:hAnsi="Arial" w:cs="Arial"/>
          <w:sz w:val="22"/>
          <w:szCs w:val="22"/>
          <w:shd w:val="clear" w:color="auto" w:fill="FFFFFF"/>
        </w:rPr>
        <w:t>Maital, and Barzani, 2020)</w:t>
      </w:r>
      <w:r w:rsidRPr="000C5B8F">
        <w:rPr>
          <w:rFonts w:ascii="Arial" w:hAnsi="Arial" w:cs="Arial"/>
          <w:color w:val="000000"/>
          <w:sz w:val="22"/>
          <w:szCs w:val="22"/>
        </w:rPr>
        <w:t xml:space="preserve">. </w:t>
      </w:r>
    </w:p>
    <w:p w14:paraId="5B7DEC2E" w14:textId="77777777" w:rsidR="00B31F00" w:rsidRPr="000C5B8F" w:rsidRDefault="00B31F00" w:rsidP="000C5B8F">
      <w:pPr>
        <w:spacing w:line="360" w:lineRule="auto"/>
        <w:rPr>
          <w:rFonts w:ascii="Arial" w:hAnsi="Arial" w:cs="Arial"/>
          <w:color w:val="000000"/>
          <w:sz w:val="22"/>
          <w:szCs w:val="22"/>
        </w:rPr>
      </w:pPr>
      <w:r w:rsidRPr="000C5B8F">
        <w:rPr>
          <w:rFonts w:ascii="Arial" w:hAnsi="Arial" w:cs="Arial"/>
          <w:b/>
          <w:color w:val="000000"/>
          <w:sz w:val="22"/>
          <w:szCs w:val="22"/>
        </w:rPr>
        <w:t>Social-</w:t>
      </w:r>
      <w:r w:rsidRPr="000C5B8F">
        <w:rPr>
          <w:rFonts w:ascii="Arial" w:hAnsi="Arial" w:cs="Arial"/>
          <w:color w:val="000000"/>
          <w:sz w:val="22"/>
          <w:szCs w:val="22"/>
        </w:rPr>
        <w:t xml:space="preserve"> because of worldwide spread of deadly virus, the global demographics and population had afraid of using public transportation services. The restrictions of many countries from oversees travelling </w:t>
      </w:r>
      <w:proofErr w:type="gramStart"/>
      <w:r w:rsidRPr="000C5B8F">
        <w:rPr>
          <w:rFonts w:ascii="Arial" w:hAnsi="Arial" w:cs="Arial"/>
          <w:color w:val="000000"/>
          <w:sz w:val="22"/>
          <w:szCs w:val="22"/>
        </w:rPr>
        <w:t>has</w:t>
      </w:r>
      <w:proofErr w:type="gramEnd"/>
      <w:r w:rsidRPr="000C5B8F">
        <w:rPr>
          <w:rFonts w:ascii="Arial" w:hAnsi="Arial" w:cs="Arial"/>
          <w:color w:val="000000"/>
          <w:sz w:val="22"/>
          <w:szCs w:val="22"/>
        </w:rPr>
        <w:t xml:space="preserve"> also impacted business. Health related concerns of customers led to their neutrality towards public transportation services.</w:t>
      </w:r>
    </w:p>
    <w:p w14:paraId="08DA905C" w14:textId="77777777" w:rsidR="00B31F00" w:rsidRPr="000C5B8F" w:rsidRDefault="00B31F00" w:rsidP="000C5B8F">
      <w:pPr>
        <w:spacing w:line="360" w:lineRule="auto"/>
        <w:rPr>
          <w:rFonts w:ascii="Arial" w:hAnsi="Arial" w:cs="Arial"/>
          <w:color w:val="000000"/>
          <w:sz w:val="22"/>
          <w:szCs w:val="22"/>
        </w:rPr>
      </w:pPr>
      <w:r w:rsidRPr="000C5B8F">
        <w:rPr>
          <w:rFonts w:ascii="Arial" w:hAnsi="Arial" w:cs="Arial"/>
          <w:b/>
          <w:color w:val="000000"/>
          <w:sz w:val="22"/>
          <w:szCs w:val="22"/>
        </w:rPr>
        <w:t>Technological-</w:t>
      </w:r>
      <w:r w:rsidRPr="000C5B8F">
        <w:rPr>
          <w:rFonts w:ascii="Arial" w:hAnsi="Arial" w:cs="Arial"/>
          <w:color w:val="000000"/>
          <w:sz w:val="22"/>
          <w:szCs w:val="22"/>
        </w:rPr>
        <w:t xml:space="preserve"> transportation industry has transformed rapidly with the fast disruptive technology. The National Company has also adopted technological advancements and developments that have impacted their cost structure and value chain. Along with the technological diffusion rate is also high within UK. </w:t>
      </w:r>
    </w:p>
    <w:p w14:paraId="43E0BF43" w14:textId="77777777" w:rsidR="00B31F00" w:rsidRPr="000C5B8F" w:rsidRDefault="00B31F00" w:rsidP="000C5B8F">
      <w:pPr>
        <w:spacing w:line="360" w:lineRule="auto"/>
        <w:rPr>
          <w:rFonts w:ascii="Arial" w:hAnsi="Arial" w:cs="Arial"/>
          <w:sz w:val="22"/>
          <w:szCs w:val="22"/>
        </w:rPr>
      </w:pPr>
      <w:r w:rsidRPr="000C5B8F">
        <w:rPr>
          <w:rFonts w:ascii="Arial" w:hAnsi="Arial" w:cs="Arial"/>
          <w:b/>
          <w:color w:val="000000"/>
          <w:sz w:val="22"/>
          <w:szCs w:val="22"/>
        </w:rPr>
        <w:t>Environmental-</w:t>
      </w:r>
      <w:r w:rsidRPr="000C5B8F">
        <w:rPr>
          <w:rFonts w:ascii="Arial" w:hAnsi="Arial" w:cs="Arial"/>
          <w:color w:val="000000"/>
          <w:sz w:val="22"/>
          <w:szCs w:val="22"/>
        </w:rPr>
        <w:t xml:space="preserve"> the company provides </w:t>
      </w:r>
      <w:r w:rsidRPr="000C5B8F">
        <w:rPr>
          <w:rFonts w:ascii="Arial" w:hAnsi="Arial" w:cs="Arial"/>
          <w:sz w:val="22"/>
          <w:szCs w:val="22"/>
        </w:rPr>
        <w:t xml:space="preserve">global transport service so the environmental condition of different countries is a major external factor that impacts the business operations of National Express. In Post-Pandemic time, the awareness about environment has increased so the business is required to include sustainable and less carbon footprint approaches within. </w:t>
      </w:r>
    </w:p>
    <w:p w14:paraId="20163CC4" w14:textId="77777777" w:rsidR="00B31F00" w:rsidRPr="000C5B8F" w:rsidRDefault="00B31F00" w:rsidP="000C5B8F">
      <w:pPr>
        <w:spacing w:line="360" w:lineRule="auto"/>
        <w:rPr>
          <w:rFonts w:ascii="Arial" w:hAnsi="Arial" w:cs="Arial"/>
          <w:sz w:val="22"/>
          <w:szCs w:val="22"/>
        </w:rPr>
      </w:pPr>
      <w:r w:rsidRPr="000C5B8F">
        <w:rPr>
          <w:rFonts w:ascii="Arial" w:hAnsi="Arial" w:cs="Arial"/>
          <w:sz w:val="22"/>
          <w:szCs w:val="22"/>
        </w:rPr>
        <w:t xml:space="preserve">Legal- the legal laws of UK as well as other countries, related to discrimination, consumer protection, health safety laws, employment laws had a </w:t>
      </w:r>
      <w:proofErr w:type="gramStart"/>
      <w:r w:rsidRPr="000C5B8F">
        <w:rPr>
          <w:rFonts w:ascii="Arial" w:hAnsi="Arial" w:cs="Arial"/>
          <w:sz w:val="22"/>
          <w:szCs w:val="22"/>
        </w:rPr>
        <w:t>major changes</w:t>
      </w:r>
      <w:proofErr w:type="gramEnd"/>
      <w:r w:rsidRPr="000C5B8F">
        <w:rPr>
          <w:rFonts w:ascii="Arial" w:hAnsi="Arial" w:cs="Arial"/>
          <w:sz w:val="22"/>
          <w:szCs w:val="22"/>
        </w:rPr>
        <w:t xml:space="preserve"> after Covid and their regulation is important for the business in order to operate without any disruption. </w:t>
      </w:r>
    </w:p>
    <w:p w14:paraId="1025F35D" w14:textId="77777777" w:rsidR="00B31F00" w:rsidRPr="000C5B8F" w:rsidRDefault="00B31F00" w:rsidP="000C5B8F">
      <w:pPr>
        <w:spacing w:line="360" w:lineRule="auto"/>
        <w:rPr>
          <w:rFonts w:ascii="Arial" w:hAnsi="Arial" w:cs="Arial"/>
          <w:b/>
          <w:sz w:val="22"/>
          <w:szCs w:val="22"/>
        </w:rPr>
      </w:pPr>
      <w:r w:rsidRPr="000C5B8F">
        <w:rPr>
          <w:rFonts w:ascii="Arial" w:hAnsi="Arial" w:cs="Arial"/>
          <w:b/>
          <w:sz w:val="22"/>
          <w:szCs w:val="22"/>
        </w:rPr>
        <w:t>Leadership style</w:t>
      </w:r>
    </w:p>
    <w:p w14:paraId="1AF5E731" w14:textId="77777777" w:rsidR="00B31F00" w:rsidRPr="000C5B8F" w:rsidRDefault="00B31F00" w:rsidP="000C5B8F">
      <w:pPr>
        <w:spacing w:line="360" w:lineRule="auto"/>
        <w:rPr>
          <w:rFonts w:ascii="Arial" w:hAnsi="Arial" w:cs="Arial"/>
          <w:color w:val="000000"/>
          <w:sz w:val="22"/>
          <w:szCs w:val="22"/>
        </w:rPr>
      </w:pPr>
      <w:r w:rsidRPr="000C5B8F">
        <w:rPr>
          <w:rFonts w:ascii="Arial" w:hAnsi="Arial" w:cs="Arial"/>
          <w:color w:val="000000"/>
          <w:sz w:val="22"/>
          <w:szCs w:val="22"/>
        </w:rPr>
        <w:t xml:space="preserve">The transportation services felt and </w:t>
      </w:r>
      <w:proofErr w:type="gramStart"/>
      <w:r w:rsidRPr="000C5B8F">
        <w:rPr>
          <w:rFonts w:ascii="Arial" w:hAnsi="Arial" w:cs="Arial"/>
          <w:color w:val="000000"/>
          <w:sz w:val="22"/>
          <w:szCs w:val="22"/>
        </w:rPr>
        <w:t>witnesses</w:t>
      </w:r>
      <w:proofErr w:type="gramEnd"/>
      <w:r w:rsidRPr="000C5B8F">
        <w:rPr>
          <w:rFonts w:ascii="Arial" w:hAnsi="Arial" w:cs="Arial"/>
          <w:color w:val="000000"/>
          <w:sz w:val="22"/>
          <w:szCs w:val="22"/>
        </w:rPr>
        <w:t xml:space="preserve"> huge changes within their business during and after pandemic. An unexpected and sudden shortfall in finances and regulations of high safety frameworks, the leaders of National Express Group needed to formulate strategies for managing the changes (</w:t>
      </w:r>
      <w:r w:rsidRPr="000C5B8F">
        <w:rPr>
          <w:rFonts w:ascii="Arial" w:hAnsi="Arial" w:cs="Arial"/>
          <w:sz w:val="22"/>
          <w:szCs w:val="22"/>
          <w:shd w:val="clear" w:color="auto" w:fill="FFFFFF"/>
        </w:rPr>
        <w:t xml:space="preserve">Purwanto, 2020). </w:t>
      </w:r>
      <w:r w:rsidRPr="000C5B8F">
        <w:rPr>
          <w:rFonts w:ascii="Arial" w:hAnsi="Arial" w:cs="Arial"/>
          <w:color w:val="000000"/>
          <w:sz w:val="22"/>
          <w:szCs w:val="22"/>
        </w:rPr>
        <w:t xml:space="preserve">Covid-19 has elicited commitments from the leaders to concentrate upon workforce and adopt hybrid models and pay more attention towards the </w:t>
      </w:r>
      <w:proofErr w:type="spellStart"/>
      <w:r w:rsidRPr="000C5B8F">
        <w:rPr>
          <w:rFonts w:ascii="Arial" w:hAnsi="Arial" w:cs="Arial"/>
          <w:color w:val="000000"/>
          <w:sz w:val="22"/>
          <w:szCs w:val="22"/>
        </w:rPr>
        <w:t>well being</w:t>
      </w:r>
      <w:proofErr w:type="spellEnd"/>
      <w:r w:rsidRPr="000C5B8F">
        <w:rPr>
          <w:rFonts w:ascii="Arial" w:hAnsi="Arial" w:cs="Arial"/>
          <w:color w:val="000000"/>
          <w:sz w:val="22"/>
          <w:szCs w:val="22"/>
        </w:rPr>
        <w:t xml:space="preserve"> of customers. The leadership style of National Express Group is changed and incorporated to be more supportive, motivational as well as supportive to gain the ability of managing the situations effectively. The disruption imposed by pandemic and changes within the management, offered the leaders the opportunity to implement essential changes with the help of progressive leadership approaches. The changes have more constructed towards including adaptability with leveraging data to reform informed and innovative solutions. The </w:t>
      </w:r>
      <w:r w:rsidRPr="000C5B8F">
        <w:rPr>
          <w:rFonts w:ascii="Arial" w:hAnsi="Arial" w:cs="Arial"/>
          <w:color w:val="000000"/>
          <w:sz w:val="22"/>
          <w:szCs w:val="22"/>
        </w:rPr>
        <w:lastRenderedPageBreak/>
        <w:t>management and leadership department created long term investment plan and programmes to recover from the financial loss they had during and after pandemic. Travelling and commuting patterns are also considered. The approaches involved good communication networks and engagement, to foster an atmosphere of collaboration and teamwork. Higher innovation for promoting high performance adopted such as concerns of customers and health and safety measurements effectively included within the transportation services (</w:t>
      </w:r>
      <w:proofErr w:type="spellStart"/>
      <w:r w:rsidRPr="000C5B8F">
        <w:rPr>
          <w:rFonts w:ascii="Arial" w:hAnsi="Arial" w:cs="Arial"/>
          <w:sz w:val="22"/>
          <w:szCs w:val="22"/>
          <w:shd w:val="clear" w:color="auto" w:fill="FFFFFF"/>
        </w:rPr>
        <w:t>Kuofie</w:t>
      </w:r>
      <w:proofErr w:type="spellEnd"/>
      <w:r w:rsidRPr="000C5B8F">
        <w:rPr>
          <w:rFonts w:ascii="Arial" w:hAnsi="Arial" w:cs="Arial"/>
          <w:sz w:val="22"/>
          <w:szCs w:val="22"/>
          <w:shd w:val="clear" w:color="auto" w:fill="FFFFFF"/>
        </w:rPr>
        <w:t>, and Muhammad, 2021)</w:t>
      </w:r>
      <w:r w:rsidRPr="000C5B8F">
        <w:rPr>
          <w:rFonts w:ascii="Arial" w:hAnsi="Arial" w:cs="Arial"/>
          <w:color w:val="000000"/>
          <w:sz w:val="22"/>
          <w:szCs w:val="22"/>
        </w:rPr>
        <w:t xml:space="preserve">. The transformational leadership approach of National Express leaders regulated to inspire the employees and teams to aim toward the required changes. </w:t>
      </w:r>
    </w:p>
    <w:p w14:paraId="66B30350" w14:textId="77777777" w:rsidR="00B31F00" w:rsidRPr="000C5B8F" w:rsidRDefault="00B31F00" w:rsidP="000C5B8F">
      <w:pPr>
        <w:spacing w:line="360" w:lineRule="auto"/>
        <w:rPr>
          <w:rFonts w:ascii="Arial" w:hAnsi="Arial" w:cs="Arial"/>
          <w:b/>
          <w:sz w:val="22"/>
          <w:szCs w:val="22"/>
        </w:rPr>
      </w:pPr>
      <w:r w:rsidRPr="000C5B8F">
        <w:rPr>
          <w:rFonts w:ascii="Arial" w:hAnsi="Arial" w:cs="Arial"/>
          <w:b/>
          <w:sz w:val="22"/>
          <w:szCs w:val="22"/>
        </w:rPr>
        <w:t>Organisational culture</w:t>
      </w:r>
    </w:p>
    <w:p w14:paraId="7C92FCF5" w14:textId="77777777" w:rsidR="00B31F00" w:rsidRPr="000C5B8F" w:rsidRDefault="00B31F00" w:rsidP="000C5B8F">
      <w:pPr>
        <w:spacing w:line="360" w:lineRule="auto"/>
        <w:rPr>
          <w:rFonts w:ascii="Arial" w:hAnsi="Arial" w:cs="Arial"/>
          <w:color w:val="000000"/>
          <w:sz w:val="22"/>
          <w:szCs w:val="22"/>
        </w:rPr>
      </w:pPr>
      <w:r w:rsidRPr="000C5B8F">
        <w:rPr>
          <w:rFonts w:ascii="Arial" w:hAnsi="Arial" w:cs="Arial"/>
          <w:color w:val="000000"/>
          <w:sz w:val="22"/>
          <w:szCs w:val="22"/>
        </w:rPr>
        <w:t xml:space="preserve">The impacts of pandemic also experienced within the internal environment of the organisation. The important changes within the management had identified after the pandemic and important transformation that were needed to be implemented and regulated. As the lockdown disconnected the company from the employees and due to less </w:t>
      </w:r>
      <w:proofErr w:type="gramStart"/>
      <w:r w:rsidRPr="000C5B8F">
        <w:rPr>
          <w:rFonts w:ascii="Arial" w:hAnsi="Arial" w:cs="Arial"/>
          <w:color w:val="000000"/>
          <w:sz w:val="22"/>
          <w:szCs w:val="22"/>
        </w:rPr>
        <w:t>interaction</w:t>
      </w:r>
      <w:proofErr w:type="gramEnd"/>
      <w:r w:rsidRPr="000C5B8F">
        <w:rPr>
          <w:rFonts w:ascii="Arial" w:hAnsi="Arial" w:cs="Arial"/>
          <w:color w:val="000000"/>
          <w:sz w:val="22"/>
          <w:szCs w:val="22"/>
        </w:rPr>
        <w:t xml:space="preserve"> it was complicated for the leaders to implement changes and development plans with aligning their local as well as global teams (</w:t>
      </w:r>
      <w:r w:rsidRPr="000C5B8F">
        <w:rPr>
          <w:rFonts w:ascii="Arial" w:hAnsi="Arial" w:cs="Arial"/>
          <w:sz w:val="22"/>
          <w:szCs w:val="22"/>
          <w:shd w:val="clear" w:color="auto" w:fill="FFFFFF"/>
        </w:rPr>
        <w:t>Chen, Jiao, and Harrison, 2019)</w:t>
      </w:r>
      <w:r w:rsidRPr="000C5B8F">
        <w:rPr>
          <w:rFonts w:ascii="Arial" w:hAnsi="Arial" w:cs="Arial"/>
          <w:color w:val="000000"/>
          <w:sz w:val="22"/>
          <w:szCs w:val="22"/>
        </w:rPr>
        <w:t xml:space="preserve">. The company operates in oversees countries to and implementation of strategic approaches in their international departments in bit of complex than the national departments. Usually when the organisation makes important changes involving essential processes as well as systems, it often impacts the existing norms of groups, values and beliefs, making transformations is challenging for the managers. Less corporate interactions </w:t>
      </w:r>
      <w:proofErr w:type="gramStart"/>
      <w:r w:rsidRPr="000C5B8F">
        <w:rPr>
          <w:rFonts w:ascii="Arial" w:hAnsi="Arial" w:cs="Arial"/>
          <w:color w:val="000000"/>
          <w:sz w:val="22"/>
          <w:szCs w:val="22"/>
        </w:rPr>
        <w:t>has</w:t>
      </w:r>
      <w:proofErr w:type="gramEnd"/>
      <w:r w:rsidRPr="000C5B8F">
        <w:rPr>
          <w:rFonts w:ascii="Arial" w:hAnsi="Arial" w:cs="Arial"/>
          <w:color w:val="000000"/>
          <w:sz w:val="22"/>
          <w:szCs w:val="22"/>
        </w:rPr>
        <w:t xml:space="preserve"> potential of displaying problems within formulating changes. As the productivity of organisation slower down because of remote working so adapting the office work culture were quite difficult for the employees. The leaders had to implement employee motivation processes for enhancing the productivity of the employees (</w:t>
      </w:r>
      <w:r w:rsidRPr="000C5B8F">
        <w:rPr>
          <w:rFonts w:ascii="Arial" w:hAnsi="Arial" w:cs="Arial"/>
          <w:sz w:val="22"/>
          <w:szCs w:val="22"/>
          <w:shd w:val="clear" w:color="auto" w:fill="FFFFFF"/>
        </w:rPr>
        <w:t>Tran, 2021).</w:t>
      </w:r>
      <w:r w:rsidRPr="000C5B8F">
        <w:rPr>
          <w:rFonts w:ascii="Arial" w:hAnsi="Arial" w:cs="Arial"/>
          <w:color w:val="000000"/>
          <w:sz w:val="22"/>
          <w:szCs w:val="22"/>
        </w:rPr>
        <w:t xml:space="preserve"> In this aspect employees shows their contribution. </w:t>
      </w:r>
      <w:proofErr w:type="gramStart"/>
      <w:r w:rsidRPr="000C5B8F">
        <w:rPr>
          <w:rFonts w:ascii="Arial" w:hAnsi="Arial" w:cs="Arial"/>
          <w:color w:val="000000"/>
          <w:sz w:val="22"/>
          <w:szCs w:val="22"/>
        </w:rPr>
        <w:t>Also</w:t>
      </w:r>
      <w:proofErr w:type="gramEnd"/>
      <w:r w:rsidRPr="000C5B8F">
        <w:rPr>
          <w:rFonts w:ascii="Arial" w:hAnsi="Arial" w:cs="Arial"/>
          <w:color w:val="000000"/>
          <w:sz w:val="22"/>
          <w:szCs w:val="22"/>
        </w:rPr>
        <w:t xml:space="preserve"> to recover from past pandemic, many major changes were regulated that resulted complications in the internal operations as implementing larger scale management changes within the national as well as international business wasn’t that easy. The management needed to be </w:t>
      </w:r>
      <w:proofErr w:type="gramStart"/>
      <w:r w:rsidRPr="000C5B8F">
        <w:rPr>
          <w:rFonts w:ascii="Arial" w:hAnsi="Arial" w:cs="Arial"/>
          <w:color w:val="000000"/>
          <w:sz w:val="22"/>
          <w:szCs w:val="22"/>
        </w:rPr>
        <w:t>have</w:t>
      </w:r>
      <w:proofErr w:type="gramEnd"/>
      <w:r w:rsidRPr="000C5B8F">
        <w:rPr>
          <w:rFonts w:ascii="Arial" w:hAnsi="Arial" w:cs="Arial"/>
          <w:color w:val="000000"/>
          <w:sz w:val="22"/>
          <w:szCs w:val="22"/>
        </w:rPr>
        <w:t xml:space="preserve"> regular interaction and monitoring of employees, enhance flexibility and concern the </w:t>
      </w:r>
      <w:proofErr w:type="spellStart"/>
      <w:r w:rsidRPr="000C5B8F">
        <w:rPr>
          <w:rFonts w:ascii="Arial" w:hAnsi="Arial" w:cs="Arial"/>
          <w:color w:val="000000"/>
          <w:sz w:val="22"/>
          <w:szCs w:val="22"/>
        </w:rPr>
        <w:t>well being</w:t>
      </w:r>
      <w:proofErr w:type="spellEnd"/>
      <w:r w:rsidRPr="000C5B8F">
        <w:rPr>
          <w:rFonts w:ascii="Arial" w:hAnsi="Arial" w:cs="Arial"/>
          <w:color w:val="000000"/>
          <w:sz w:val="22"/>
          <w:szCs w:val="22"/>
        </w:rPr>
        <w:t xml:space="preserve"> and safety of employees are some of the major requirements. </w:t>
      </w:r>
    </w:p>
    <w:p w14:paraId="2DFF4E99" w14:textId="77777777" w:rsidR="00B31F00" w:rsidRPr="000C5B8F" w:rsidRDefault="00B31F00" w:rsidP="000C5B8F">
      <w:pPr>
        <w:spacing w:line="360" w:lineRule="auto"/>
        <w:rPr>
          <w:rFonts w:ascii="Arial" w:hAnsi="Arial" w:cs="Arial"/>
          <w:b/>
          <w:sz w:val="22"/>
          <w:szCs w:val="22"/>
        </w:rPr>
      </w:pPr>
      <w:r w:rsidRPr="000C5B8F">
        <w:rPr>
          <w:rFonts w:ascii="Arial" w:hAnsi="Arial" w:cs="Arial"/>
          <w:b/>
          <w:sz w:val="22"/>
          <w:szCs w:val="22"/>
        </w:rPr>
        <w:t>Better change management</w:t>
      </w:r>
    </w:p>
    <w:p w14:paraId="36770658" w14:textId="77777777" w:rsidR="00B31F00" w:rsidRPr="000C5B8F" w:rsidRDefault="00B31F00" w:rsidP="000C5B8F">
      <w:pPr>
        <w:spacing w:line="360" w:lineRule="auto"/>
        <w:rPr>
          <w:rFonts w:ascii="Arial" w:hAnsi="Arial" w:cs="Arial"/>
          <w:color w:val="000000"/>
          <w:sz w:val="22"/>
          <w:szCs w:val="22"/>
        </w:rPr>
      </w:pPr>
      <w:r w:rsidRPr="000C5B8F">
        <w:rPr>
          <w:rFonts w:ascii="Arial" w:hAnsi="Arial" w:cs="Arial"/>
          <w:color w:val="000000"/>
          <w:sz w:val="22"/>
          <w:szCs w:val="22"/>
        </w:rPr>
        <w:t xml:space="preserve">As the pandemic resulted in wider level of changes in management and business operations so it naturally becomes very complicated for the teams and groups to determine formulation of changes and procedures and the National Express Company has effectively managed it. But somehow there are some aspects of the company where the business can regulate management of processes of change management. For instance, the change management impacts the productivity and abilities of the employees and the company has formulated sudden changes due to unexpected outbreak of pandemic and collapsed business operations </w:t>
      </w:r>
      <w:r w:rsidRPr="000C5B8F">
        <w:rPr>
          <w:rFonts w:ascii="Arial" w:hAnsi="Arial" w:cs="Arial"/>
          <w:color w:val="000000"/>
          <w:sz w:val="22"/>
          <w:szCs w:val="22"/>
        </w:rPr>
        <w:lastRenderedPageBreak/>
        <w:t xml:space="preserve">and due to that collaboration with the employees is somehow negatively impacted so for managing the change management along with the employees, the organisation should put their employee first and work with the ideal model of change management. The areas of improvement </w:t>
      </w:r>
      <w:proofErr w:type="gramStart"/>
      <w:r w:rsidRPr="000C5B8F">
        <w:rPr>
          <w:rFonts w:ascii="Arial" w:hAnsi="Arial" w:cs="Arial"/>
          <w:color w:val="000000"/>
          <w:sz w:val="22"/>
          <w:szCs w:val="22"/>
        </w:rPr>
        <w:t>comes</w:t>
      </w:r>
      <w:proofErr w:type="gramEnd"/>
      <w:r w:rsidRPr="000C5B8F">
        <w:rPr>
          <w:rFonts w:ascii="Arial" w:hAnsi="Arial" w:cs="Arial"/>
          <w:color w:val="000000"/>
          <w:sz w:val="22"/>
          <w:szCs w:val="22"/>
        </w:rPr>
        <w:t xml:space="preserve"> for the National Express Group within their change management system can work in more effective manner if the company have risk tolerance, along with efficient system of making plan accordingly to the required changes. The organisation could also invest more towards empowering their employees through digital communication channels during the pandemic. Along with that the organisation should have focused towards more than monitoring and managing risks because the sudden disruption had made huge loss on the profit margin of the business and while more time had spent on finding appropriate solutions, early identification of change management plan could have been supported them more. </w:t>
      </w:r>
      <w:proofErr w:type="gramStart"/>
      <w:r w:rsidRPr="000C5B8F">
        <w:rPr>
          <w:rFonts w:ascii="Arial" w:hAnsi="Arial" w:cs="Arial"/>
          <w:color w:val="000000"/>
          <w:sz w:val="22"/>
          <w:szCs w:val="22"/>
        </w:rPr>
        <w:t>So</w:t>
      </w:r>
      <w:proofErr w:type="gramEnd"/>
      <w:r w:rsidRPr="000C5B8F">
        <w:rPr>
          <w:rFonts w:ascii="Arial" w:hAnsi="Arial" w:cs="Arial"/>
          <w:color w:val="000000"/>
          <w:sz w:val="22"/>
          <w:szCs w:val="22"/>
        </w:rPr>
        <w:t xml:space="preserve"> the company could have built a suitable roadmap in-early to implement better change management processes. </w:t>
      </w:r>
    </w:p>
    <w:p w14:paraId="0F3B31BE" w14:textId="77777777" w:rsidR="00B31F00" w:rsidRPr="000C5B8F" w:rsidRDefault="00B31F00" w:rsidP="000C5B8F">
      <w:pPr>
        <w:spacing w:line="360" w:lineRule="auto"/>
        <w:rPr>
          <w:rFonts w:ascii="Arial" w:hAnsi="Arial" w:cs="Arial"/>
          <w:b/>
          <w:sz w:val="22"/>
          <w:szCs w:val="22"/>
        </w:rPr>
      </w:pPr>
      <w:r w:rsidRPr="000C5B8F">
        <w:rPr>
          <w:rFonts w:ascii="Arial" w:hAnsi="Arial" w:cs="Arial"/>
          <w:b/>
          <w:sz w:val="22"/>
          <w:szCs w:val="22"/>
        </w:rPr>
        <w:t>Potential areas of improvements</w:t>
      </w:r>
    </w:p>
    <w:p w14:paraId="6CEFFC58" w14:textId="77777777" w:rsidR="00B31F00" w:rsidRPr="000C5B8F" w:rsidRDefault="00B31F00" w:rsidP="000C5B8F">
      <w:pPr>
        <w:spacing w:line="360" w:lineRule="auto"/>
        <w:rPr>
          <w:rFonts w:ascii="Arial" w:hAnsi="Arial" w:cs="Arial"/>
          <w:color w:val="000000"/>
          <w:sz w:val="22"/>
          <w:szCs w:val="22"/>
        </w:rPr>
      </w:pPr>
      <w:r w:rsidRPr="000C5B8F">
        <w:rPr>
          <w:rFonts w:ascii="Arial" w:hAnsi="Arial" w:cs="Arial"/>
          <w:color w:val="000000"/>
          <w:sz w:val="22"/>
          <w:szCs w:val="22"/>
        </w:rPr>
        <w:t xml:space="preserve">Sudden outbreak of pandemic has heavily disrupted the global business environment and has indicated the organisations that they must make important and suitable changes in their organisational structure, leadership approaches and organisational culture to in future avoid the uncertainty, volatility, ambiguity and complexity in the both national market as well as global business environment. The organisational culture should promote well enhanced platforms and approaches of effective communication and employee engagement and the leadership approaches should promote and encourage ideas and visions of the employees. In order to avoid volatility within national and global business the organisational structure can promote streamline payment solutions and also can encourage early payments solutions. The business can avoid uncertainty by flexibility building, implementing and optimizing appropriate approaches for the managing business environment.  The ability of leaning into ambiguity glorifies capability of leaders so their approaches should be consisted of embracing ambiguity. Apart from that the current uncertainties imposed from Covid-19 has enhanced the complexity of both the national and global business and to avoid the complexity of both the market the organisational culture of the business should promote transparency with their international departments. The organisation structural department should have an in-depth analysis of the local and global economic changes and trends to avoid the financial risks. The transportation service provider organisation needs to have sustainable and well-being approaches infrastructure investment should be considered for building belief of </w:t>
      </w:r>
      <w:proofErr w:type="gramStart"/>
      <w:r w:rsidRPr="000C5B8F">
        <w:rPr>
          <w:rFonts w:ascii="Arial" w:hAnsi="Arial" w:cs="Arial"/>
          <w:color w:val="000000"/>
          <w:sz w:val="22"/>
          <w:szCs w:val="22"/>
        </w:rPr>
        <w:t>people’s</w:t>
      </w:r>
      <w:proofErr w:type="gramEnd"/>
      <w:r w:rsidRPr="000C5B8F">
        <w:rPr>
          <w:rFonts w:ascii="Arial" w:hAnsi="Arial" w:cs="Arial"/>
          <w:color w:val="000000"/>
          <w:sz w:val="22"/>
          <w:szCs w:val="22"/>
        </w:rPr>
        <w:t xml:space="preserve"> in public transportations. </w:t>
      </w:r>
    </w:p>
    <w:p w14:paraId="4DB0B042" w14:textId="77777777" w:rsidR="00B31F00" w:rsidRPr="000C5B8F" w:rsidRDefault="00B31F00" w:rsidP="000C5B8F">
      <w:pPr>
        <w:pStyle w:val="Heading1"/>
        <w:rPr>
          <w:rFonts w:ascii="Arial" w:hAnsi="Arial" w:cs="Arial"/>
          <w:sz w:val="22"/>
          <w:szCs w:val="22"/>
        </w:rPr>
      </w:pPr>
      <w:bookmarkStart w:id="2" w:name="_Toc142750785"/>
      <w:r w:rsidRPr="000C5B8F">
        <w:rPr>
          <w:rFonts w:ascii="Arial" w:hAnsi="Arial" w:cs="Arial"/>
          <w:sz w:val="22"/>
          <w:szCs w:val="22"/>
        </w:rPr>
        <w:lastRenderedPageBreak/>
        <w:t>SECTION-2</w:t>
      </w:r>
      <w:bookmarkEnd w:id="2"/>
    </w:p>
    <w:p w14:paraId="0E66AA39" w14:textId="77777777" w:rsidR="00B31F00" w:rsidRPr="000C5B8F" w:rsidRDefault="00B31F00" w:rsidP="000C5B8F">
      <w:pPr>
        <w:spacing w:line="360" w:lineRule="auto"/>
        <w:rPr>
          <w:rFonts w:ascii="Arial" w:hAnsi="Arial" w:cs="Arial"/>
          <w:b/>
          <w:sz w:val="22"/>
          <w:szCs w:val="22"/>
        </w:rPr>
      </w:pPr>
      <w:r w:rsidRPr="000C5B8F">
        <w:rPr>
          <w:rFonts w:ascii="Arial" w:hAnsi="Arial" w:cs="Arial"/>
          <w:b/>
          <w:sz w:val="22"/>
          <w:szCs w:val="22"/>
        </w:rPr>
        <w:t>Change management model</w:t>
      </w:r>
    </w:p>
    <w:p w14:paraId="139D02CF" w14:textId="77777777" w:rsidR="00B31F00" w:rsidRPr="000C5B8F" w:rsidRDefault="00B31F00" w:rsidP="000C5B8F">
      <w:pPr>
        <w:spacing w:line="360" w:lineRule="auto"/>
        <w:rPr>
          <w:rFonts w:ascii="Arial" w:hAnsi="Arial" w:cs="Arial"/>
          <w:sz w:val="22"/>
          <w:szCs w:val="22"/>
        </w:rPr>
      </w:pPr>
      <w:r w:rsidRPr="000C5B8F">
        <w:rPr>
          <w:rFonts w:ascii="Arial" w:hAnsi="Arial" w:cs="Arial"/>
          <w:b/>
          <w:sz w:val="22"/>
          <w:szCs w:val="22"/>
        </w:rPr>
        <w:t>McKinsey 7-S model</w:t>
      </w:r>
      <w:r w:rsidRPr="000C5B8F">
        <w:rPr>
          <w:rFonts w:ascii="Arial" w:hAnsi="Arial" w:cs="Arial"/>
          <w:sz w:val="22"/>
          <w:szCs w:val="22"/>
        </w:rPr>
        <w:t xml:space="preserve">- This model is little complex in comparison to </w:t>
      </w:r>
      <w:proofErr w:type="gramStart"/>
      <w:r w:rsidRPr="000C5B8F">
        <w:rPr>
          <w:rFonts w:ascii="Arial" w:hAnsi="Arial" w:cs="Arial"/>
          <w:sz w:val="22"/>
          <w:szCs w:val="22"/>
        </w:rPr>
        <w:t>other</w:t>
      </w:r>
      <w:proofErr w:type="gramEnd"/>
      <w:r w:rsidRPr="000C5B8F">
        <w:rPr>
          <w:rFonts w:ascii="Arial" w:hAnsi="Arial" w:cs="Arial"/>
          <w:sz w:val="22"/>
          <w:szCs w:val="22"/>
        </w:rPr>
        <w:t xml:space="preserve"> model. This model comprises of 7 elements. These elements help to determine the overall success of organisation. </w:t>
      </w:r>
      <w:r w:rsidRPr="000C5B8F">
        <w:rPr>
          <w:rFonts w:ascii="Arial" w:hAnsi="Arial" w:cs="Arial"/>
          <w:i/>
          <w:sz w:val="22"/>
          <w:szCs w:val="22"/>
        </w:rPr>
        <w:t>Strategy</w:t>
      </w:r>
      <w:r w:rsidRPr="000C5B8F">
        <w:rPr>
          <w:rFonts w:ascii="Arial" w:hAnsi="Arial" w:cs="Arial"/>
          <w:sz w:val="22"/>
          <w:szCs w:val="22"/>
        </w:rPr>
        <w:t xml:space="preserve">- it is a plan which is developed by the firm in order to achieve the competitive advantage. It helps to provide very solid foundation for the change management plan of organization. If the company does not have effective </w:t>
      </w:r>
      <w:proofErr w:type="gramStart"/>
      <w:r w:rsidRPr="000C5B8F">
        <w:rPr>
          <w:rFonts w:ascii="Arial" w:hAnsi="Arial" w:cs="Arial"/>
          <w:sz w:val="22"/>
          <w:szCs w:val="22"/>
        </w:rPr>
        <w:t>strategy</w:t>
      </w:r>
      <w:proofErr w:type="gramEnd"/>
      <w:r w:rsidRPr="000C5B8F">
        <w:rPr>
          <w:rFonts w:ascii="Arial" w:hAnsi="Arial" w:cs="Arial"/>
          <w:sz w:val="22"/>
          <w:szCs w:val="22"/>
        </w:rPr>
        <w:t xml:space="preserve"> it will be very difficult for the company to convince stakeholders or employees. </w:t>
      </w:r>
      <w:r w:rsidRPr="000C5B8F">
        <w:rPr>
          <w:rFonts w:ascii="Arial" w:hAnsi="Arial" w:cs="Arial"/>
          <w:i/>
          <w:sz w:val="22"/>
          <w:szCs w:val="22"/>
        </w:rPr>
        <w:t>Structure</w:t>
      </w:r>
      <w:r w:rsidRPr="000C5B8F">
        <w:rPr>
          <w:rFonts w:ascii="Arial" w:hAnsi="Arial" w:cs="Arial"/>
          <w:sz w:val="22"/>
          <w:szCs w:val="22"/>
        </w:rPr>
        <w:t xml:space="preserve">- it refers to multiple types of division, roles and departments which make up the organization. It also includes reporting structure and also identifies the interaction among the different departments. </w:t>
      </w:r>
      <w:r w:rsidRPr="000C5B8F">
        <w:rPr>
          <w:rFonts w:ascii="Arial" w:hAnsi="Arial" w:cs="Arial"/>
          <w:i/>
          <w:sz w:val="22"/>
          <w:szCs w:val="22"/>
        </w:rPr>
        <w:t>System</w:t>
      </w:r>
      <w:r w:rsidRPr="000C5B8F">
        <w:rPr>
          <w:rFonts w:ascii="Arial" w:hAnsi="Arial" w:cs="Arial"/>
          <w:sz w:val="22"/>
          <w:szCs w:val="22"/>
        </w:rPr>
        <w:t xml:space="preserve">- it includes protocols and specific procedures that people follow during the completion of their task. During the change in system of company, the focus must be made on workflows and project management. </w:t>
      </w:r>
      <w:r w:rsidRPr="000C5B8F">
        <w:rPr>
          <w:rFonts w:ascii="Arial" w:hAnsi="Arial" w:cs="Arial"/>
          <w:i/>
          <w:sz w:val="22"/>
          <w:szCs w:val="22"/>
        </w:rPr>
        <w:t>Style</w:t>
      </w:r>
      <w:r w:rsidRPr="000C5B8F">
        <w:rPr>
          <w:rFonts w:ascii="Arial" w:hAnsi="Arial" w:cs="Arial"/>
          <w:sz w:val="22"/>
          <w:szCs w:val="22"/>
        </w:rPr>
        <w:t>-it defines about different leadership and management styles which help to make effective and mandatory decisions</w:t>
      </w:r>
      <w:r w:rsidRPr="000C5B8F">
        <w:rPr>
          <w:rFonts w:ascii="Arial" w:hAnsi="Arial" w:cs="Arial"/>
          <w:sz w:val="22"/>
          <w:szCs w:val="22"/>
          <w:shd w:val="clear" w:color="auto" w:fill="FFFFFF"/>
        </w:rPr>
        <w:t xml:space="preserve"> (Badi, and </w:t>
      </w:r>
      <w:proofErr w:type="spellStart"/>
      <w:r w:rsidRPr="000C5B8F">
        <w:rPr>
          <w:rFonts w:ascii="Arial" w:hAnsi="Arial" w:cs="Arial"/>
          <w:sz w:val="22"/>
          <w:szCs w:val="22"/>
          <w:shd w:val="clear" w:color="auto" w:fill="FFFFFF"/>
        </w:rPr>
        <w:t>Nasaj</w:t>
      </w:r>
      <w:proofErr w:type="spellEnd"/>
      <w:r w:rsidRPr="000C5B8F">
        <w:rPr>
          <w:rFonts w:ascii="Arial" w:hAnsi="Arial" w:cs="Arial"/>
          <w:sz w:val="22"/>
          <w:szCs w:val="22"/>
          <w:shd w:val="clear" w:color="auto" w:fill="FFFFFF"/>
        </w:rPr>
        <w:t>, 2023)</w:t>
      </w:r>
      <w:r w:rsidRPr="000C5B8F">
        <w:rPr>
          <w:rFonts w:ascii="Arial" w:hAnsi="Arial" w:cs="Arial"/>
          <w:sz w:val="22"/>
          <w:szCs w:val="22"/>
        </w:rPr>
        <w:t xml:space="preserve">. During the implementation of different leadership styles, the company must check when the style fit the company or not. </w:t>
      </w:r>
      <w:r w:rsidRPr="000C5B8F">
        <w:rPr>
          <w:rFonts w:ascii="Arial" w:hAnsi="Arial" w:cs="Arial"/>
          <w:i/>
          <w:sz w:val="22"/>
          <w:szCs w:val="22"/>
        </w:rPr>
        <w:t>Staff</w:t>
      </w:r>
      <w:r w:rsidRPr="000C5B8F">
        <w:rPr>
          <w:rFonts w:ascii="Arial" w:hAnsi="Arial" w:cs="Arial"/>
          <w:sz w:val="22"/>
          <w:szCs w:val="22"/>
        </w:rPr>
        <w:t xml:space="preserve">-it refers to the employees of the company. It identifies the base of the company. It also helps the company to </w:t>
      </w:r>
      <w:proofErr w:type="spellStart"/>
      <w:r w:rsidRPr="000C5B8F">
        <w:rPr>
          <w:rFonts w:ascii="Arial" w:hAnsi="Arial" w:cs="Arial"/>
          <w:sz w:val="22"/>
          <w:szCs w:val="22"/>
        </w:rPr>
        <w:t>now</w:t>
      </w:r>
      <w:proofErr w:type="spellEnd"/>
      <w:r w:rsidRPr="000C5B8F">
        <w:rPr>
          <w:rFonts w:ascii="Arial" w:hAnsi="Arial" w:cs="Arial"/>
          <w:sz w:val="22"/>
          <w:szCs w:val="22"/>
        </w:rPr>
        <w:t xml:space="preserve"> how much employees are required and what will be the method of recruitments, training and motivation.  </w:t>
      </w:r>
      <w:r w:rsidRPr="000C5B8F">
        <w:rPr>
          <w:rFonts w:ascii="Arial" w:hAnsi="Arial" w:cs="Arial"/>
          <w:i/>
          <w:sz w:val="22"/>
          <w:szCs w:val="22"/>
        </w:rPr>
        <w:t>Skill</w:t>
      </w:r>
      <w:r w:rsidRPr="000C5B8F">
        <w:rPr>
          <w:rFonts w:ascii="Arial" w:hAnsi="Arial" w:cs="Arial"/>
          <w:sz w:val="22"/>
          <w:szCs w:val="22"/>
        </w:rPr>
        <w:t xml:space="preserve">- it refers to the employees’ skills and abilities. With the help of skills, company can get the idea about the abilities and competencies of its employees. The company can also take major actions regarding the performance of the company. </w:t>
      </w:r>
      <w:r w:rsidRPr="000C5B8F">
        <w:rPr>
          <w:rFonts w:ascii="Arial" w:hAnsi="Arial" w:cs="Arial"/>
          <w:i/>
          <w:sz w:val="22"/>
          <w:szCs w:val="22"/>
        </w:rPr>
        <w:t xml:space="preserve">Shared values- </w:t>
      </w:r>
      <w:r w:rsidRPr="000C5B8F">
        <w:rPr>
          <w:rFonts w:ascii="Arial" w:hAnsi="Arial" w:cs="Arial"/>
          <w:sz w:val="22"/>
          <w:szCs w:val="22"/>
        </w:rPr>
        <w:t xml:space="preserve">it refers to the culture of the business. It tells about the way employees interact with each other and also </w:t>
      </w:r>
      <w:proofErr w:type="gramStart"/>
      <w:r w:rsidRPr="000C5B8F">
        <w:rPr>
          <w:rFonts w:ascii="Arial" w:hAnsi="Arial" w:cs="Arial"/>
          <w:sz w:val="22"/>
          <w:szCs w:val="22"/>
        </w:rPr>
        <w:t>tells</w:t>
      </w:r>
      <w:proofErr w:type="gramEnd"/>
      <w:r w:rsidRPr="000C5B8F">
        <w:rPr>
          <w:rFonts w:ascii="Arial" w:hAnsi="Arial" w:cs="Arial"/>
          <w:sz w:val="22"/>
          <w:szCs w:val="22"/>
        </w:rPr>
        <w:t xml:space="preserve"> about the values which shared among the employees.</w:t>
      </w:r>
    </w:p>
    <w:p w14:paraId="09817839" w14:textId="77777777" w:rsidR="00B31F00" w:rsidRPr="000C5B8F" w:rsidRDefault="00B31F00" w:rsidP="000C5B8F">
      <w:pPr>
        <w:spacing w:line="360" w:lineRule="auto"/>
        <w:rPr>
          <w:rFonts w:ascii="Arial" w:hAnsi="Arial" w:cs="Arial"/>
          <w:sz w:val="22"/>
          <w:szCs w:val="22"/>
        </w:rPr>
      </w:pPr>
      <w:r w:rsidRPr="000C5B8F">
        <w:rPr>
          <w:rFonts w:ascii="Arial" w:hAnsi="Arial" w:cs="Arial"/>
          <w:b/>
          <w:sz w:val="22"/>
          <w:szCs w:val="22"/>
        </w:rPr>
        <w:t>ADKAR model</w:t>
      </w:r>
      <w:r w:rsidRPr="000C5B8F">
        <w:rPr>
          <w:rFonts w:ascii="Arial" w:hAnsi="Arial" w:cs="Arial"/>
          <w:sz w:val="22"/>
          <w:szCs w:val="22"/>
        </w:rPr>
        <w:t xml:space="preserve">- The word ADKAR comprises of awareness, desire, knowledge, ability and reinforcement. </w:t>
      </w:r>
      <w:r w:rsidRPr="000C5B8F">
        <w:rPr>
          <w:rFonts w:ascii="Arial" w:hAnsi="Arial" w:cs="Arial"/>
          <w:i/>
          <w:sz w:val="22"/>
          <w:szCs w:val="22"/>
        </w:rPr>
        <w:t>Awareness</w:t>
      </w:r>
      <w:r w:rsidRPr="000C5B8F">
        <w:rPr>
          <w:rFonts w:ascii="Arial" w:hAnsi="Arial" w:cs="Arial"/>
          <w:sz w:val="22"/>
          <w:szCs w:val="22"/>
        </w:rPr>
        <w:t xml:space="preserve">-employees should be aware of the necessity of the change. To aware the employees about the importance of change is very essential. Employees can be made aware by effective communication between employees and management team. </w:t>
      </w:r>
      <w:r w:rsidRPr="000C5B8F">
        <w:rPr>
          <w:rFonts w:ascii="Arial" w:hAnsi="Arial" w:cs="Arial"/>
          <w:i/>
          <w:sz w:val="22"/>
          <w:szCs w:val="22"/>
        </w:rPr>
        <w:t>Desire</w:t>
      </w:r>
      <w:r w:rsidRPr="000C5B8F">
        <w:rPr>
          <w:rFonts w:ascii="Arial" w:hAnsi="Arial" w:cs="Arial"/>
          <w:sz w:val="22"/>
          <w:szCs w:val="22"/>
        </w:rPr>
        <w:t xml:space="preserve">-it </w:t>
      </w:r>
      <w:proofErr w:type="gramStart"/>
      <w:r w:rsidRPr="000C5B8F">
        <w:rPr>
          <w:rFonts w:ascii="Arial" w:hAnsi="Arial" w:cs="Arial"/>
          <w:sz w:val="22"/>
          <w:szCs w:val="22"/>
        </w:rPr>
        <w:t>tells</w:t>
      </w:r>
      <w:proofErr w:type="gramEnd"/>
      <w:r w:rsidRPr="000C5B8F">
        <w:rPr>
          <w:rFonts w:ascii="Arial" w:hAnsi="Arial" w:cs="Arial"/>
          <w:sz w:val="22"/>
          <w:szCs w:val="22"/>
        </w:rPr>
        <w:t xml:space="preserve"> about the desire of employees to support the change and also participate in the change. It revolves around motivating the employees. </w:t>
      </w:r>
      <w:r w:rsidRPr="000C5B8F">
        <w:rPr>
          <w:rFonts w:ascii="Arial" w:hAnsi="Arial" w:cs="Arial"/>
          <w:i/>
          <w:sz w:val="22"/>
          <w:szCs w:val="22"/>
        </w:rPr>
        <w:t>Knowledge</w:t>
      </w:r>
      <w:r w:rsidRPr="000C5B8F">
        <w:rPr>
          <w:rFonts w:ascii="Arial" w:hAnsi="Arial" w:cs="Arial"/>
          <w:sz w:val="22"/>
          <w:szCs w:val="22"/>
        </w:rPr>
        <w:t xml:space="preserve">- it identifies about the knowledge of change which will help to clear the aim and objective for the employees. The company provides the knowledge related to change in an organised way. </w:t>
      </w:r>
      <w:r w:rsidRPr="000C5B8F">
        <w:rPr>
          <w:rFonts w:ascii="Arial" w:hAnsi="Arial" w:cs="Arial"/>
          <w:i/>
          <w:sz w:val="22"/>
          <w:szCs w:val="22"/>
        </w:rPr>
        <w:t>Ability</w:t>
      </w:r>
      <w:r w:rsidRPr="000C5B8F">
        <w:rPr>
          <w:rFonts w:ascii="Arial" w:hAnsi="Arial" w:cs="Arial"/>
          <w:sz w:val="22"/>
          <w:szCs w:val="22"/>
        </w:rPr>
        <w:t>- it tells that the ability of the employees to learn and acquire new skills. With this element, company manage the behaviour of the employees and help the employees to adapt the change</w:t>
      </w:r>
      <w:r w:rsidRPr="000C5B8F">
        <w:rPr>
          <w:rFonts w:ascii="Arial" w:hAnsi="Arial" w:cs="Arial"/>
          <w:sz w:val="22"/>
          <w:szCs w:val="22"/>
          <w:shd w:val="clear" w:color="auto" w:fill="FFFFFF"/>
        </w:rPr>
        <w:t xml:space="preserve"> (Wong 2019)</w:t>
      </w:r>
      <w:r w:rsidRPr="000C5B8F">
        <w:rPr>
          <w:rFonts w:ascii="Arial" w:hAnsi="Arial" w:cs="Arial"/>
          <w:sz w:val="22"/>
          <w:szCs w:val="22"/>
        </w:rPr>
        <w:t xml:space="preserve">. The company will encourage its employees by motivating them to believe on their abilities. </w:t>
      </w:r>
      <w:r w:rsidRPr="000C5B8F">
        <w:rPr>
          <w:rFonts w:ascii="Arial" w:hAnsi="Arial" w:cs="Arial"/>
          <w:i/>
          <w:sz w:val="22"/>
          <w:szCs w:val="22"/>
        </w:rPr>
        <w:t>Reinforcement</w:t>
      </w:r>
      <w:r w:rsidRPr="000C5B8F">
        <w:rPr>
          <w:rFonts w:ascii="Arial" w:hAnsi="Arial" w:cs="Arial"/>
          <w:sz w:val="22"/>
          <w:szCs w:val="22"/>
        </w:rPr>
        <w:t xml:space="preserve">- it </w:t>
      </w:r>
      <w:proofErr w:type="gramStart"/>
      <w:r w:rsidRPr="000C5B8F">
        <w:rPr>
          <w:rFonts w:ascii="Arial" w:hAnsi="Arial" w:cs="Arial"/>
          <w:sz w:val="22"/>
          <w:szCs w:val="22"/>
        </w:rPr>
        <w:t>tells</w:t>
      </w:r>
      <w:proofErr w:type="gramEnd"/>
      <w:r w:rsidRPr="000C5B8F">
        <w:rPr>
          <w:rFonts w:ascii="Arial" w:hAnsi="Arial" w:cs="Arial"/>
          <w:sz w:val="22"/>
          <w:szCs w:val="22"/>
        </w:rPr>
        <w:t xml:space="preserve"> about implementation of change. Once the change is reinforced, the employees cannot turn back. To support change, the company must motivate its employees </w:t>
      </w:r>
      <w:r w:rsidRPr="000C5B8F">
        <w:rPr>
          <w:rFonts w:ascii="Arial" w:hAnsi="Arial" w:cs="Arial"/>
          <w:sz w:val="22"/>
          <w:szCs w:val="22"/>
        </w:rPr>
        <w:lastRenderedPageBreak/>
        <w:t>to keep talking about progress of the change and also helps the employees to provide the platform which will enable them to adapt the changes easily and effectively.</w:t>
      </w:r>
    </w:p>
    <w:p w14:paraId="46EDDEF3" w14:textId="77777777" w:rsidR="00B31F00" w:rsidRPr="000C5B8F" w:rsidRDefault="00B31F00" w:rsidP="000C5B8F">
      <w:pPr>
        <w:spacing w:line="360" w:lineRule="auto"/>
        <w:rPr>
          <w:rFonts w:ascii="Arial" w:hAnsi="Arial" w:cs="Arial"/>
          <w:sz w:val="22"/>
          <w:szCs w:val="22"/>
        </w:rPr>
      </w:pPr>
      <w:r w:rsidRPr="000C5B8F">
        <w:rPr>
          <w:rFonts w:ascii="Arial" w:hAnsi="Arial" w:cs="Arial"/>
          <w:b/>
          <w:sz w:val="22"/>
          <w:szCs w:val="22"/>
        </w:rPr>
        <w:t xml:space="preserve">Lewin’s change management model- </w:t>
      </w:r>
      <w:r w:rsidRPr="000C5B8F">
        <w:rPr>
          <w:rFonts w:ascii="Arial" w:hAnsi="Arial" w:cs="Arial"/>
          <w:sz w:val="22"/>
          <w:szCs w:val="22"/>
        </w:rPr>
        <w:t>It</w:t>
      </w:r>
      <w:r w:rsidRPr="000C5B8F">
        <w:rPr>
          <w:rFonts w:ascii="Arial" w:hAnsi="Arial" w:cs="Arial"/>
          <w:b/>
          <w:sz w:val="22"/>
          <w:szCs w:val="22"/>
        </w:rPr>
        <w:t xml:space="preserve"> </w:t>
      </w:r>
      <w:r w:rsidRPr="000C5B8F">
        <w:rPr>
          <w:rFonts w:ascii="Arial" w:hAnsi="Arial" w:cs="Arial"/>
          <w:sz w:val="22"/>
          <w:szCs w:val="22"/>
        </w:rPr>
        <w:t xml:space="preserve">is the famous model which is widely accepted by every organization. It helps the companies to better understand the structured and organizational change. This model comprises of three major stages that are unfreeze, change and refreeze. </w:t>
      </w:r>
      <w:r w:rsidRPr="000C5B8F">
        <w:rPr>
          <w:rFonts w:ascii="Arial" w:hAnsi="Arial" w:cs="Arial"/>
          <w:i/>
          <w:sz w:val="22"/>
          <w:szCs w:val="22"/>
        </w:rPr>
        <w:t>Unfreeze</w:t>
      </w:r>
      <w:r w:rsidRPr="000C5B8F">
        <w:rPr>
          <w:rFonts w:ascii="Arial" w:hAnsi="Arial" w:cs="Arial"/>
          <w:sz w:val="22"/>
          <w:szCs w:val="22"/>
        </w:rPr>
        <w:t>- this is the stage where all the employees are getting prepared for the future change</w:t>
      </w:r>
      <w:r w:rsidRPr="000C5B8F">
        <w:rPr>
          <w:rFonts w:ascii="Arial" w:hAnsi="Arial" w:cs="Arial"/>
          <w:sz w:val="22"/>
          <w:szCs w:val="22"/>
          <w:shd w:val="clear" w:color="auto" w:fill="FFFFFF"/>
        </w:rPr>
        <w:t xml:space="preserve"> (Burnes, 2020)</w:t>
      </w:r>
      <w:r w:rsidRPr="000C5B8F">
        <w:rPr>
          <w:rFonts w:ascii="Arial" w:hAnsi="Arial" w:cs="Arial"/>
          <w:sz w:val="22"/>
          <w:szCs w:val="22"/>
        </w:rPr>
        <w:t>. It refers to the stage where employees are made aware of the future changes which will be implemented.</w:t>
      </w:r>
      <w:r w:rsidRPr="000C5B8F">
        <w:rPr>
          <w:rFonts w:ascii="Arial" w:hAnsi="Arial" w:cs="Arial"/>
          <w:i/>
          <w:sz w:val="22"/>
          <w:szCs w:val="22"/>
        </w:rPr>
        <w:t xml:space="preserve"> Change</w:t>
      </w:r>
      <w:r w:rsidRPr="000C5B8F">
        <w:rPr>
          <w:rFonts w:ascii="Arial" w:hAnsi="Arial" w:cs="Arial"/>
          <w:sz w:val="22"/>
          <w:szCs w:val="22"/>
        </w:rPr>
        <w:t xml:space="preserve">- this stage defines about the implementation of change. At this stage, the changes related to the practises of company are implemented. These changes might vary according to the needs and requirements of the company.  It is also called as transition stage because it </w:t>
      </w:r>
      <w:proofErr w:type="gramStart"/>
      <w:r w:rsidRPr="000C5B8F">
        <w:rPr>
          <w:rFonts w:ascii="Arial" w:hAnsi="Arial" w:cs="Arial"/>
          <w:sz w:val="22"/>
          <w:szCs w:val="22"/>
        </w:rPr>
        <w:t>tells</w:t>
      </w:r>
      <w:proofErr w:type="gramEnd"/>
      <w:r w:rsidRPr="000C5B8F">
        <w:rPr>
          <w:rFonts w:ascii="Arial" w:hAnsi="Arial" w:cs="Arial"/>
          <w:sz w:val="22"/>
          <w:szCs w:val="22"/>
        </w:rPr>
        <w:t xml:space="preserve"> about acceptance of new ways to do things. </w:t>
      </w:r>
      <w:r w:rsidRPr="000C5B8F">
        <w:rPr>
          <w:rFonts w:ascii="Arial" w:hAnsi="Arial" w:cs="Arial"/>
          <w:i/>
          <w:sz w:val="22"/>
          <w:szCs w:val="22"/>
        </w:rPr>
        <w:t>Refreeze</w:t>
      </w:r>
      <w:r w:rsidRPr="000C5B8F">
        <w:rPr>
          <w:rFonts w:ascii="Arial" w:hAnsi="Arial" w:cs="Arial"/>
          <w:sz w:val="22"/>
          <w:szCs w:val="22"/>
        </w:rPr>
        <w:t>-this is the last stage which identified that change has been implemented and all the employees are have restarted their routine along with the implemented change. At this stage, employees’ moves form transition stage to more stable state which is regarded as equilibrium stage.</w:t>
      </w:r>
    </w:p>
    <w:p w14:paraId="2E8EEB9E" w14:textId="77777777" w:rsidR="00B31F00" w:rsidRPr="000C5B8F" w:rsidRDefault="00B31F00" w:rsidP="000C5B8F">
      <w:pPr>
        <w:spacing w:line="360" w:lineRule="auto"/>
        <w:rPr>
          <w:rFonts w:ascii="Arial" w:hAnsi="Arial" w:cs="Arial"/>
          <w:sz w:val="22"/>
          <w:szCs w:val="22"/>
        </w:rPr>
      </w:pPr>
      <w:r w:rsidRPr="000C5B8F">
        <w:rPr>
          <w:rFonts w:ascii="Arial" w:hAnsi="Arial" w:cs="Arial"/>
          <w:b/>
          <w:sz w:val="22"/>
          <w:szCs w:val="22"/>
        </w:rPr>
        <w:t>Recommendation</w:t>
      </w:r>
      <w:r w:rsidRPr="000C5B8F">
        <w:rPr>
          <w:rFonts w:ascii="Arial" w:hAnsi="Arial" w:cs="Arial"/>
          <w:sz w:val="22"/>
          <w:szCs w:val="22"/>
        </w:rPr>
        <w:t>-</w:t>
      </w:r>
    </w:p>
    <w:p w14:paraId="3BF1CFFC" w14:textId="77777777" w:rsidR="00B31F00" w:rsidRPr="000C5B8F" w:rsidRDefault="00B31F00" w:rsidP="000C5B8F">
      <w:pPr>
        <w:spacing w:line="360" w:lineRule="auto"/>
        <w:rPr>
          <w:rFonts w:ascii="Arial" w:hAnsi="Arial" w:cs="Arial"/>
          <w:sz w:val="22"/>
          <w:szCs w:val="22"/>
        </w:rPr>
      </w:pPr>
      <w:r w:rsidRPr="000C5B8F">
        <w:rPr>
          <w:rFonts w:ascii="Arial" w:hAnsi="Arial" w:cs="Arial"/>
          <w:sz w:val="22"/>
          <w:szCs w:val="22"/>
        </w:rPr>
        <w:t xml:space="preserve">Out of entire three change management model, the best and most effective model can be McKinsey 7-S model. It is very effective because it will help to </w:t>
      </w:r>
      <w:proofErr w:type="spellStart"/>
      <w:r w:rsidRPr="000C5B8F">
        <w:rPr>
          <w:rFonts w:ascii="Arial" w:hAnsi="Arial" w:cs="Arial"/>
          <w:sz w:val="22"/>
          <w:szCs w:val="22"/>
        </w:rPr>
        <w:t>analyze</w:t>
      </w:r>
      <w:proofErr w:type="spellEnd"/>
      <w:r w:rsidRPr="000C5B8F">
        <w:rPr>
          <w:rFonts w:ascii="Arial" w:hAnsi="Arial" w:cs="Arial"/>
          <w:sz w:val="22"/>
          <w:szCs w:val="22"/>
        </w:rPr>
        <w:t xml:space="preserve"> and evaluate organizational alignment, performance and design. It provides much simplified method for identifying conflicts, inconsistencies and gaps of organization. It is also very useful for mapping the multiple types of change approaches in the complex environments. This model helps to improve the </w:t>
      </w:r>
      <w:proofErr w:type="gramStart"/>
      <w:r w:rsidRPr="000C5B8F">
        <w:rPr>
          <w:rFonts w:ascii="Arial" w:hAnsi="Arial" w:cs="Arial"/>
          <w:sz w:val="22"/>
          <w:szCs w:val="22"/>
        </w:rPr>
        <w:t>decision making</w:t>
      </w:r>
      <w:proofErr w:type="gramEnd"/>
      <w:r w:rsidRPr="000C5B8F">
        <w:rPr>
          <w:rFonts w:ascii="Arial" w:hAnsi="Arial" w:cs="Arial"/>
          <w:sz w:val="22"/>
          <w:szCs w:val="22"/>
        </w:rPr>
        <w:t xml:space="preserve"> capabilities as well as strategic planning. With the help of this model, national express company can also identify and </w:t>
      </w:r>
      <w:proofErr w:type="spellStart"/>
      <w:r w:rsidRPr="000C5B8F">
        <w:rPr>
          <w:rFonts w:ascii="Arial" w:hAnsi="Arial" w:cs="Arial"/>
          <w:sz w:val="22"/>
          <w:szCs w:val="22"/>
        </w:rPr>
        <w:t>analyze</w:t>
      </w:r>
      <w:proofErr w:type="spellEnd"/>
      <w:r w:rsidRPr="000C5B8F">
        <w:rPr>
          <w:rFonts w:ascii="Arial" w:hAnsi="Arial" w:cs="Arial"/>
          <w:sz w:val="22"/>
          <w:szCs w:val="22"/>
        </w:rPr>
        <w:t xml:space="preserve"> its weakness and strengths</w:t>
      </w:r>
      <w:r w:rsidRPr="000C5B8F">
        <w:rPr>
          <w:rFonts w:ascii="Arial" w:hAnsi="Arial" w:cs="Arial"/>
          <w:sz w:val="22"/>
          <w:szCs w:val="22"/>
          <w:shd w:val="clear" w:color="auto" w:fill="FFFFFF"/>
        </w:rPr>
        <w:t xml:space="preserve"> (Bagga, Gera, and Haque, 2023)</w:t>
      </w:r>
      <w:r w:rsidRPr="000C5B8F">
        <w:rPr>
          <w:rFonts w:ascii="Arial" w:hAnsi="Arial" w:cs="Arial"/>
          <w:sz w:val="22"/>
          <w:szCs w:val="22"/>
        </w:rPr>
        <w:t xml:space="preserve">. </w:t>
      </w:r>
    </w:p>
    <w:p w14:paraId="46C4CA3E" w14:textId="77777777" w:rsidR="00B31F00" w:rsidRPr="000C5B8F" w:rsidRDefault="00B31F00" w:rsidP="000C5B8F">
      <w:pPr>
        <w:spacing w:line="360" w:lineRule="auto"/>
        <w:rPr>
          <w:rFonts w:ascii="Arial" w:hAnsi="Arial" w:cs="Arial"/>
          <w:b/>
          <w:sz w:val="22"/>
          <w:szCs w:val="22"/>
        </w:rPr>
      </w:pPr>
      <w:r w:rsidRPr="000C5B8F">
        <w:rPr>
          <w:rFonts w:ascii="Arial" w:hAnsi="Arial" w:cs="Arial"/>
          <w:b/>
          <w:sz w:val="22"/>
          <w:szCs w:val="22"/>
        </w:rPr>
        <w:t>McKinsey 7-S Model</w:t>
      </w:r>
    </w:p>
    <w:p w14:paraId="068F823F" w14:textId="77777777" w:rsidR="00B31F00" w:rsidRPr="000C5B8F" w:rsidRDefault="00B31F00" w:rsidP="000C5B8F">
      <w:pPr>
        <w:spacing w:line="360" w:lineRule="auto"/>
        <w:rPr>
          <w:rFonts w:ascii="Arial" w:hAnsi="Arial" w:cs="Arial"/>
          <w:sz w:val="22"/>
          <w:szCs w:val="22"/>
        </w:rPr>
      </w:pPr>
      <w:r w:rsidRPr="000C5B8F">
        <w:rPr>
          <w:rFonts w:ascii="Arial" w:hAnsi="Arial" w:cs="Arial"/>
          <w:sz w:val="22"/>
          <w:szCs w:val="22"/>
        </w:rPr>
        <w:t xml:space="preserve">McKinsey 7-S Model can be appropriate for national express company. It will help the company to improve its overall performance and success. With proper use of this model, the strategic changes can be easily implemented. This model has 7 elements like strategy, structure, system, skills, style, staff and shared values. This model will help both executives as well as employees to understand different components of the organizational change which affects the entire organization. With the help of this model, different steps can be made in order to implement the strategic change. This model is very beneficial for the company because it helps to motivate the staff members for adapting the change. It will help them to identify the effectiveness and efficiency of the required change. It is the comprehensive framework. This framework focuses on each and every aspect of the company from the strategy, structure to style and systems. Because of this reason, </w:t>
      </w:r>
      <w:proofErr w:type="spellStart"/>
      <w:r w:rsidRPr="000C5B8F">
        <w:rPr>
          <w:rFonts w:ascii="Arial" w:hAnsi="Arial" w:cs="Arial"/>
          <w:sz w:val="22"/>
          <w:szCs w:val="22"/>
        </w:rPr>
        <w:t>Mckinsey</w:t>
      </w:r>
      <w:proofErr w:type="spellEnd"/>
      <w:r w:rsidRPr="000C5B8F">
        <w:rPr>
          <w:rFonts w:ascii="Arial" w:hAnsi="Arial" w:cs="Arial"/>
          <w:sz w:val="22"/>
          <w:szCs w:val="22"/>
        </w:rPr>
        <w:t xml:space="preserve"> model is very ideal tool for the company which also helps to get the larger picture of the company’s business</w:t>
      </w:r>
      <w:r w:rsidRPr="000C5B8F">
        <w:rPr>
          <w:rFonts w:ascii="Arial" w:hAnsi="Arial" w:cs="Arial"/>
          <w:sz w:val="22"/>
          <w:szCs w:val="22"/>
          <w:shd w:val="clear" w:color="auto" w:fill="FFFFFF"/>
        </w:rPr>
        <w:t xml:space="preserve"> </w:t>
      </w:r>
      <w:r w:rsidRPr="000C5B8F">
        <w:rPr>
          <w:rFonts w:ascii="Arial" w:hAnsi="Arial" w:cs="Arial"/>
          <w:sz w:val="22"/>
          <w:szCs w:val="22"/>
          <w:shd w:val="clear" w:color="auto" w:fill="FFFFFF"/>
        </w:rPr>
        <w:lastRenderedPageBreak/>
        <w:t>(</w:t>
      </w:r>
      <w:proofErr w:type="spellStart"/>
      <w:r w:rsidRPr="000C5B8F">
        <w:rPr>
          <w:rFonts w:ascii="Arial" w:hAnsi="Arial" w:cs="Arial"/>
          <w:sz w:val="22"/>
          <w:szCs w:val="22"/>
          <w:shd w:val="clear" w:color="auto" w:fill="FFFFFF"/>
        </w:rPr>
        <w:t>Suwanda</w:t>
      </w:r>
      <w:proofErr w:type="spellEnd"/>
      <w:r w:rsidRPr="000C5B8F">
        <w:rPr>
          <w:rFonts w:ascii="Arial" w:hAnsi="Arial" w:cs="Arial"/>
          <w:sz w:val="22"/>
          <w:szCs w:val="22"/>
          <w:shd w:val="clear" w:color="auto" w:fill="FFFFFF"/>
        </w:rPr>
        <w:t xml:space="preserve">; Nugroho, Bernardus </w:t>
      </w:r>
      <w:proofErr w:type="spellStart"/>
      <w:r w:rsidRPr="000C5B8F">
        <w:rPr>
          <w:rFonts w:ascii="Arial" w:hAnsi="Arial" w:cs="Arial"/>
          <w:sz w:val="22"/>
          <w:szCs w:val="22"/>
          <w:shd w:val="clear" w:color="auto" w:fill="FFFFFF"/>
        </w:rPr>
        <w:t>Yuliarto</w:t>
      </w:r>
      <w:proofErr w:type="spellEnd"/>
      <w:r w:rsidRPr="000C5B8F">
        <w:rPr>
          <w:rFonts w:ascii="Arial" w:hAnsi="Arial" w:cs="Arial"/>
          <w:sz w:val="22"/>
          <w:szCs w:val="22"/>
          <w:shd w:val="clear" w:color="auto" w:fill="FFFFFF"/>
        </w:rPr>
        <w:t xml:space="preserve"> 2022)</w:t>
      </w:r>
      <w:r w:rsidRPr="000C5B8F">
        <w:rPr>
          <w:rFonts w:ascii="Arial" w:hAnsi="Arial" w:cs="Arial"/>
          <w:sz w:val="22"/>
          <w:szCs w:val="22"/>
        </w:rPr>
        <w:t xml:space="preserve">. This model is very easy to implement because the framework of model is in a very simplified manner, very straightforward and it can be applied to the company regardless of the industry or size of company. This model is not only used for implementation of the strategic change but it can be further used to assess the effectiveness of the company. The major strategic change for the company is to provide privacy, enhance employee welfare and also enhances the value creation for the customers. With the help of this model, all these changes can be easily implemented. This tool or model also helps to develop or create new and advanced strategies &amp; it enables the company to mitigate the problems with the existing ones. It will also help the company to focus on correct things. By considering this model, all the things are being focused regarding the growth of company and less important factors are not overlooked. This is very flexible type of model which allows the company to adapt the changes very easily and effectively. This framework enables the company to fit the specific requirements and needs of the company. Different leadership styles can be used or implemented which will help the company to ensure that the changes are correctly implemented. With the help of this framework, the company can assess the skills of their employees and can identify the gaps. After identifying the gaps necessary changes can be made which will help to improve the productivity of the company. If the productivity is </w:t>
      </w:r>
      <w:proofErr w:type="gramStart"/>
      <w:r w:rsidRPr="000C5B8F">
        <w:rPr>
          <w:rFonts w:ascii="Arial" w:hAnsi="Arial" w:cs="Arial"/>
          <w:sz w:val="22"/>
          <w:szCs w:val="22"/>
        </w:rPr>
        <w:t>enhances</w:t>
      </w:r>
      <w:proofErr w:type="gramEnd"/>
      <w:r w:rsidRPr="000C5B8F">
        <w:rPr>
          <w:rFonts w:ascii="Arial" w:hAnsi="Arial" w:cs="Arial"/>
          <w:sz w:val="22"/>
          <w:szCs w:val="22"/>
        </w:rPr>
        <w:t xml:space="preserve"> the value creations will be ensures because higher productivity is directly proportional to higher value creation. The company will be able to provide services in a very innovative way. Privacy of the employees as well as customers will be ensured. As Covid has impacted the economy of the company, it has also impacted the financial conditions of its employees. In order to enhance employee welfare, the company can increase the wages which will motivate the employees to enhance their productivity. Along with increased wages, the other benefits include health insurance, retirement plans and many more services can be provided to the employees. An effective and detailed plan can be easily made which will help in successful implementation of change and also helps to gain the competitive edge</w:t>
      </w:r>
      <w:r w:rsidRPr="000C5B8F">
        <w:rPr>
          <w:rFonts w:ascii="Arial" w:hAnsi="Arial" w:cs="Arial"/>
          <w:sz w:val="22"/>
          <w:szCs w:val="22"/>
          <w:shd w:val="clear" w:color="auto" w:fill="FFFFFF"/>
        </w:rPr>
        <w:t xml:space="preserve"> (</w:t>
      </w:r>
      <w:proofErr w:type="spellStart"/>
      <w:r w:rsidRPr="000C5B8F">
        <w:rPr>
          <w:rFonts w:ascii="Arial" w:hAnsi="Arial" w:cs="Arial"/>
          <w:sz w:val="22"/>
          <w:szCs w:val="22"/>
          <w:shd w:val="clear" w:color="auto" w:fill="FFFFFF"/>
        </w:rPr>
        <w:t>Gechkova</w:t>
      </w:r>
      <w:proofErr w:type="spellEnd"/>
      <w:r w:rsidRPr="000C5B8F">
        <w:rPr>
          <w:rFonts w:ascii="Arial" w:hAnsi="Arial" w:cs="Arial"/>
          <w:sz w:val="22"/>
          <w:szCs w:val="22"/>
          <w:shd w:val="clear" w:color="auto" w:fill="FFFFFF"/>
        </w:rPr>
        <w:t xml:space="preserve">, and </w:t>
      </w:r>
      <w:proofErr w:type="spellStart"/>
      <w:r w:rsidRPr="000C5B8F">
        <w:rPr>
          <w:rFonts w:ascii="Arial" w:hAnsi="Arial" w:cs="Arial"/>
          <w:sz w:val="22"/>
          <w:szCs w:val="22"/>
          <w:shd w:val="clear" w:color="auto" w:fill="FFFFFF"/>
        </w:rPr>
        <w:t>Kaleeva</w:t>
      </w:r>
      <w:proofErr w:type="spellEnd"/>
      <w:r w:rsidRPr="000C5B8F">
        <w:rPr>
          <w:rFonts w:ascii="Arial" w:hAnsi="Arial" w:cs="Arial"/>
          <w:sz w:val="22"/>
          <w:szCs w:val="22"/>
          <w:shd w:val="clear" w:color="auto" w:fill="FFFFFF"/>
        </w:rPr>
        <w:t>, 2020)</w:t>
      </w:r>
      <w:r w:rsidRPr="000C5B8F">
        <w:rPr>
          <w:rFonts w:ascii="Arial" w:hAnsi="Arial" w:cs="Arial"/>
          <w:sz w:val="22"/>
          <w:szCs w:val="22"/>
        </w:rPr>
        <w:t xml:space="preserve">. This model helps to align the systems, people, values and process of the company. With this tool, all the areas are given equal attention and relationship between every </w:t>
      </w:r>
      <w:proofErr w:type="gramStart"/>
      <w:r w:rsidRPr="000C5B8F">
        <w:rPr>
          <w:rFonts w:ascii="Arial" w:hAnsi="Arial" w:cs="Arial"/>
          <w:sz w:val="22"/>
          <w:szCs w:val="22"/>
        </w:rPr>
        <w:t>elements</w:t>
      </w:r>
      <w:proofErr w:type="gramEnd"/>
      <w:r w:rsidRPr="000C5B8F">
        <w:rPr>
          <w:rFonts w:ascii="Arial" w:hAnsi="Arial" w:cs="Arial"/>
          <w:sz w:val="22"/>
          <w:szCs w:val="22"/>
        </w:rPr>
        <w:t xml:space="preserve"> is clearly identified which enables the company to fill all the gaps which were caused due to the changed strategies. With McKinsey model, future success and </w:t>
      </w:r>
      <w:proofErr w:type="spellStart"/>
      <w:r w:rsidRPr="000C5B8F">
        <w:rPr>
          <w:rFonts w:ascii="Arial" w:hAnsi="Arial" w:cs="Arial"/>
          <w:sz w:val="22"/>
          <w:szCs w:val="22"/>
        </w:rPr>
        <w:t>well being</w:t>
      </w:r>
      <w:proofErr w:type="spellEnd"/>
      <w:r w:rsidRPr="000C5B8F">
        <w:rPr>
          <w:rFonts w:ascii="Arial" w:hAnsi="Arial" w:cs="Arial"/>
          <w:sz w:val="22"/>
          <w:szCs w:val="22"/>
        </w:rPr>
        <w:t xml:space="preserve"> of the company can be easily assessed. This will definitely aid in to provide efficiency to the company thereby fulfilling all the gaps which created because of pandemic</w:t>
      </w:r>
      <w:r w:rsidRPr="000C5B8F">
        <w:rPr>
          <w:rFonts w:ascii="Arial" w:hAnsi="Arial" w:cs="Arial"/>
          <w:sz w:val="22"/>
          <w:szCs w:val="22"/>
          <w:shd w:val="clear" w:color="auto" w:fill="FFFFFF"/>
        </w:rPr>
        <w:t xml:space="preserve"> (Cox, </w:t>
      </w:r>
      <w:proofErr w:type="spellStart"/>
      <w:r w:rsidRPr="000C5B8F">
        <w:rPr>
          <w:rFonts w:ascii="Arial" w:hAnsi="Arial" w:cs="Arial"/>
          <w:sz w:val="22"/>
          <w:szCs w:val="22"/>
          <w:shd w:val="clear" w:color="auto" w:fill="FFFFFF"/>
        </w:rPr>
        <w:t>Pinfield</w:t>
      </w:r>
      <w:proofErr w:type="spellEnd"/>
      <w:r w:rsidRPr="000C5B8F">
        <w:rPr>
          <w:rFonts w:ascii="Arial" w:hAnsi="Arial" w:cs="Arial"/>
          <w:sz w:val="22"/>
          <w:szCs w:val="22"/>
          <w:shd w:val="clear" w:color="auto" w:fill="FFFFFF"/>
        </w:rPr>
        <w:t>, and Rutter,2019)</w:t>
      </w:r>
      <w:r w:rsidRPr="000C5B8F">
        <w:rPr>
          <w:rFonts w:ascii="Arial" w:hAnsi="Arial" w:cs="Arial"/>
          <w:sz w:val="22"/>
          <w:szCs w:val="22"/>
        </w:rPr>
        <w:t>.</w:t>
      </w:r>
    </w:p>
    <w:p w14:paraId="4A845692" w14:textId="77777777" w:rsidR="00B31F00" w:rsidRPr="000C5B8F" w:rsidRDefault="00B31F00" w:rsidP="000C5B8F">
      <w:pPr>
        <w:pStyle w:val="Heading1"/>
        <w:rPr>
          <w:rFonts w:ascii="Arial" w:hAnsi="Arial" w:cs="Arial"/>
          <w:sz w:val="22"/>
          <w:szCs w:val="22"/>
          <w:shd w:val="clear" w:color="auto" w:fill="FFFFFF"/>
          <w:lang w:val="en-US"/>
        </w:rPr>
      </w:pPr>
      <w:bookmarkStart w:id="3" w:name="_Toc142750786"/>
      <w:r w:rsidRPr="000C5B8F">
        <w:rPr>
          <w:rFonts w:ascii="Arial" w:hAnsi="Arial" w:cs="Arial"/>
          <w:sz w:val="22"/>
          <w:szCs w:val="22"/>
          <w:shd w:val="clear" w:color="auto" w:fill="FFFFFF"/>
          <w:lang w:val="en-US"/>
        </w:rPr>
        <w:t>SECTION 3</w:t>
      </w:r>
      <w:bookmarkEnd w:id="3"/>
    </w:p>
    <w:p w14:paraId="51F9F4E8" w14:textId="77777777" w:rsidR="00B31F00" w:rsidRPr="000C5B8F" w:rsidRDefault="00B31F00" w:rsidP="000C5B8F">
      <w:pPr>
        <w:spacing w:line="360" w:lineRule="auto"/>
        <w:rPr>
          <w:rFonts w:ascii="Arial" w:hAnsi="Arial" w:cs="Arial"/>
          <w:b/>
          <w:sz w:val="22"/>
          <w:szCs w:val="22"/>
          <w:shd w:val="clear" w:color="auto" w:fill="FFFFFF"/>
          <w:lang w:val="en-US"/>
        </w:rPr>
      </w:pPr>
      <w:r w:rsidRPr="000C5B8F">
        <w:rPr>
          <w:rFonts w:ascii="Arial" w:hAnsi="Arial" w:cs="Arial"/>
          <w:b/>
          <w:sz w:val="22"/>
          <w:szCs w:val="22"/>
          <w:shd w:val="clear" w:color="auto" w:fill="FFFFFF"/>
          <w:lang w:val="en-US"/>
        </w:rPr>
        <w:t>Implementation of change strategy</w:t>
      </w:r>
    </w:p>
    <w:p w14:paraId="7D354843" w14:textId="77777777" w:rsidR="00B31F00" w:rsidRPr="000C5B8F" w:rsidRDefault="00B31F00" w:rsidP="000C5B8F">
      <w:pPr>
        <w:spacing w:line="360" w:lineRule="auto"/>
        <w:rPr>
          <w:rFonts w:ascii="Arial" w:hAnsi="Arial" w:cs="Arial"/>
          <w:b/>
          <w:sz w:val="22"/>
          <w:szCs w:val="22"/>
          <w:lang w:val="en-US"/>
        </w:rPr>
      </w:pPr>
      <w:r w:rsidRPr="000C5B8F">
        <w:rPr>
          <w:rFonts w:ascii="Arial" w:hAnsi="Arial" w:cs="Arial"/>
          <w:b/>
          <w:sz w:val="22"/>
          <w:szCs w:val="22"/>
          <w:lang w:val="en-US"/>
        </w:rPr>
        <w:lastRenderedPageBreak/>
        <w:t>Change management plan</w:t>
      </w:r>
    </w:p>
    <w:p w14:paraId="00222655" w14:textId="77777777" w:rsidR="00B31F00" w:rsidRPr="000C5B8F" w:rsidRDefault="00B31F00" w:rsidP="000C5B8F">
      <w:pPr>
        <w:spacing w:line="360" w:lineRule="auto"/>
        <w:rPr>
          <w:rFonts w:ascii="Arial" w:hAnsi="Arial" w:cs="Arial"/>
          <w:sz w:val="22"/>
          <w:szCs w:val="22"/>
          <w:lang w:val="en-US"/>
        </w:rPr>
      </w:pPr>
      <w:r w:rsidRPr="000C5B8F">
        <w:rPr>
          <w:rFonts w:ascii="Arial" w:hAnsi="Arial" w:cs="Arial"/>
          <w:sz w:val="22"/>
          <w:szCs w:val="22"/>
          <w:lang w:val="en-US"/>
        </w:rPr>
        <w:t xml:space="preserve">McKinsey 7s model is strategic framework and tool that helps businesses and mangers assess their performance. National Express Company may use this model for enhancing their performance as well as implementation if successful change processes. It has two elements hard and soft. Hard element comprises of structure, system and strategy. These elements are easy to identify tangible elements and it is directly influenced and controlled by management and leadership of National Express Company.  Soft elements include staff, shared value, style and skills. </w:t>
      </w:r>
    </w:p>
    <w:p w14:paraId="39254540" w14:textId="77777777" w:rsidR="00B31F00" w:rsidRPr="000C5B8F" w:rsidRDefault="00B31F00" w:rsidP="000C5B8F">
      <w:pPr>
        <w:spacing w:line="360" w:lineRule="auto"/>
        <w:rPr>
          <w:rFonts w:ascii="Arial" w:hAnsi="Arial" w:cs="Arial"/>
          <w:sz w:val="22"/>
          <w:szCs w:val="22"/>
          <w:lang w:val="en-US"/>
        </w:rPr>
      </w:pPr>
      <w:r w:rsidRPr="000C5B8F">
        <w:rPr>
          <w:rFonts w:ascii="Arial" w:hAnsi="Arial" w:cs="Arial"/>
          <w:sz w:val="22"/>
          <w:szCs w:val="22"/>
          <w:lang w:val="en-US"/>
        </w:rPr>
        <w:t>Strategy: it refers to well-curated plan for business which allows company to create plan of action to accomplish sustainable competitive advantage which is reinforced by organization’s values and mission. Strategic direction as well as overall business strategy for National Express Company should be clearly defined as well as communicated to stakeholders or employees (</w:t>
      </w:r>
      <w:proofErr w:type="spellStart"/>
      <w:r w:rsidRPr="000C5B8F">
        <w:rPr>
          <w:rFonts w:ascii="Arial" w:hAnsi="Arial" w:cs="Arial"/>
          <w:sz w:val="22"/>
          <w:szCs w:val="22"/>
          <w:shd w:val="clear" w:color="auto" w:fill="FFFFFF"/>
        </w:rPr>
        <w:t>Keček</w:t>
      </w:r>
      <w:proofErr w:type="spellEnd"/>
      <w:r w:rsidRPr="000C5B8F">
        <w:rPr>
          <w:rFonts w:ascii="Arial" w:hAnsi="Arial" w:cs="Arial"/>
          <w:sz w:val="22"/>
          <w:szCs w:val="22"/>
          <w:shd w:val="clear" w:color="auto" w:fill="FFFFFF"/>
        </w:rPr>
        <w:t>, Vuković and Balić, 2023)</w:t>
      </w:r>
      <w:r w:rsidRPr="000C5B8F">
        <w:rPr>
          <w:rFonts w:ascii="Arial" w:hAnsi="Arial" w:cs="Arial"/>
          <w:sz w:val="22"/>
          <w:szCs w:val="22"/>
          <w:lang w:val="en-US"/>
        </w:rPr>
        <w:t xml:space="preserve">. It will address competitive pressures through suggestive actions or measures to address sustainability. </w:t>
      </w:r>
    </w:p>
    <w:p w14:paraId="65DE6ED5" w14:textId="77777777" w:rsidR="00B31F00" w:rsidRPr="000C5B8F" w:rsidRDefault="00B31F00" w:rsidP="000C5B8F">
      <w:pPr>
        <w:spacing w:line="360" w:lineRule="auto"/>
        <w:rPr>
          <w:rFonts w:ascii="Arial" w:hAnsi="Arial" w:cs="Arial"/>
          <w:sz w:val="22"/>
          <w:szCs w:val="22"/>
          <w:lang w:val="en-US"/>
        </w:rPr>
      </w:pPr>
      <w:r w:rsidRPr="000C5B8F">
        <w:rPr>
          <w:rFonts w:ascii="Arial" w:hAnsi="Arial" w:cs="Arial"/>
          <w:sz w:val="22"/>
          <w:szCs w:val="22"/>
          <w:lang w:val="en-US"/>
        </w:rPr>
        <w:t xml:space="preserve">Structure: it refers to way through which organization is organized the accountability relationship and chain of command. National Express Company has flat organizational hierarchy which is supported by progressive and learning organization. It will </w:t>
      </w:r>
      <w:proofErr w:type="gramStart"/>
      <w:r w:rsidRPr="000C5B8F">
        <w:rPr>
          <w:rFonts w:ascii="Arial" w:hAnsi="Arial" w:cs="Arial"/>
          <w:sz w:val="22"/>
          <w:szCs w:val="22"/>
          <w:lang w:val="en-US"/>
        </w:rPr>
        <w:t>leads</w:t>
      </w:r>
      <w:proofErr w:type="gramEnd"/>
      <w:r w:rsidRPr="000C5B8F">
        <w:rPr>
          <w:rFonts w:ascii="Arial" w:hAnsi="Arial" w:cs="Arial"/>
          <w:sz w:val="22"/>
          <w:szCs w:val="22"/>
          <w:lang w:val="en-US"/>
        </w:rPr>
        <w:t xml:space="preserve"> to high coordination among different departments and also encourages internal team dynamics. </w:t>
      </w:r>
    </w:p>
    <w:p w14:paraId="214ECDA7" w14:textId="77777777" w:rsidR="00B31F00" w:rsidRPr="000C5B8F" w:rsidRDefault="00B31F00" w:rsidP="000C5B8F">
      <w:pPr>
        <w:spacing w:line="360" w:lineRule="auto"/>
        <w:rPr>
          <w:rFonts w:ascii="Arial" w:hAnsi="Arial" w:cs="Arial"/>
          <w:sz w:val="22"/>
          <w:szCs w:val="22"/>
          <w:lang w:val="en-GB"/>
        </w:rPr>
      </w:pPr>
      <w:r w:rsidRPr="000C5B8F">
        <w:rPr>
          <w:rFonts w:ascii="Arial" w:hAnsi="Arial" w:cs="Arial"/>
          <w:sz w:val="22"/>
          <w:szCs w:val="22"/>
          <w:lang w:val="en-US"/>
        </w:rPr>
        <w:t xml:space="preserve">System: it entails technical and business infrastructure of company which established chain and workflow of decision making. These systems should be designed by National Express Company to </w:t>
      </w:r>
      <w:r w:rsidRPr="000C5B8F">
        <w:rPr>
          <w:rFonts w:ascii="Arial" w:hAnsi="Arial" w:cs="Arial"/>
          <w:sz w:val="22"/>
          <w:szCs w:val="22"/>
        </w:rPr>
        <w:t xml:space="preserve">control and evaluate performance of people. It also </w:t>
      </w:r>
      <w:proofErr w:type="gramStart"/>
      <w:r w:rsidRPr="000C5B8F">
        <w:rPr>
          <w:rFonts w:ascii="Arial" w:hAnsi="Arial" w:cs="Arial"/>
          <w:sz w:val="22"/>
          <w:szCs w:val="22"/>
        </w:rPr>
        <w:t>ensure</w:t>
      </w:r>
      <w:proofErr w:type="gramEnd"/>
      <w:r w:rsidRPr="000C5B8F">
        <w:rPr>
          <w:rFonts w:ascii="Arial" w:hAnsi="Arial" w:cs="Arial"/>
          <w:sz w:val="22"/>
          <w:szCs w:val="22"/>
        </w:rPr>
        <w:t xml:space="preserve"> that departments are aligned and in harmony. It is used in evaluation of performance of the organization. It will also focus on customer privacy. </w:t>
      </w:r>
    </w:p>
    <w:p w14:paraId="67344533" w14:textId="77777777" w:rsidR="00B31F00" w:rsidRPr="000C5B8F" w:rsidRDefault="00B31F00" w:rsidP="000C5B8F">
      <w:pPr>
        <w:spacing w:line="360" w:lineRule="auto"/>
        <w:rPr>
          <w:rFonts w:ascii="Arial" w:hAnsi="Arial" w:cs="Arial"/>
          <w:sz w:val="22"/>
          <w:szCs w:val="22"/>
          <w:lang w:val="en-US"/>
        </w:rPr>
      </w:pPr>
      <w:r w:rsidRPr="000C5B8F">
        <w:rPr>
          <w:rFonts w:ascii="Arial" w:hAnsi="Arial" w:cs="Arial"/>
          <w:sz w:val="22"/>
          <w:szCs w:val="22"/>
          <w:lang w:val="en-US"/>
        </w:rPr>
        <w:t xml:space="preserve">Skills: it forms competencies and capabilities of company which enables employees to accomplish its objectives. National Express Company will recruit on the basis of qualification and merits. National Express Company ensures that employees have sufficient skills and job requirements are met to perform job. This </w:t>
      </w:r>
      <w:proofErr w:type="gramStart"/>
      <w:r w:rsidRPr="000C5B8F">
        <w:rPr>
          <w:rFonts w:ascii="Arial" w:hAnsi="Arial" w:cs="Arial"/>
          <w:sz w:val="22"/>
          <w:szCs w:val="22"/>
          <w:lang w:val="en-US"/>
        </w:rPr>
        <w:t>provide</w:t>
      </w:r>
      <w:proofErr w:type="gramEnd"/>
      <w:r w:rsidRPr="000C5B8F">
        <w:rPr>
          <w:rFonts w:ascii="Arial" w:hAnsi="Arial" w:cs="Arial"/>
          <w:sz w:val="22"/>
          <w:szCs w:val="22"/>
          <w:lang w:val="en-US"/>
        </w:rPr>
        <w:t xml:space="preserve"> competitive advantage to company. </w:t>
      </w:r>
    </w:p>
    <w:p w14:paraId="5B4FA4F2" w14:textId="77777777" w:rsidR="00B31F00" w:rsidRPr="000C5B8F" w:rsidRDefault="00B31F00" w:rsidP="000C5B8F">
      <w:pPr>
        <w:spacing w:line="360" w:lineRule="auto"/>
        <w:rPr>
          <w:rFonts w:ascii="Arial" w:hAnsi="Arial" w:cs="Arial"/>
          <w:sz w:val="22"/>
          <w:szCs w:val="22"/>
          <w:lang w:val="en-US"/>
        </w:rPr>
      </w:pPr>
      <w:r w:rsidRPr="000C5B8F">
        <w:rPr>
          <w:rFonts w:ascii="Arial" w:hAnsi="Arial" w:cs="Arial"/>
          <w:sz w:val="22"/>
          <w:szCs w:val="22"/>
          <w:lang w:val="en-US"/>
        </w:rPr>
        <w:t>Style: attitude of senior staff in organization to establish code of conduct through ways of symbolic and interaction decision making and forms management style of leaders (</w:t>
      </w:r>
      <w:proofErr w:type="spellStart"/>
      <w:r w:rsidRPr="000C5B8F">
        <w:rPr>
          <w:rFonts w:ascii="Arial" w:hAnsi="Arial" w:cs="Arial"/>
          <w:sz w:val="22"/>
          <w:szCs w:val="22"/>
          <w:shd w:val="clear" w:color="auto" w:fill="FFFFFF"/>
        </w:rPr>
        <w:t>Sukartini</w:t>
      </w:r>
      <w:proofErr w:type="spellEnd"/>
      <w:r w:rsidRPr="000C5B8F">
        <w:rPr>
          <w:rFonts w:ascii="Arial" w:hAnsi="Arial" w:cs="Arial"/>
          <w:sz w:val="22"/>
          <w:szCs w:val="22"/>
          <w:shd w:val="clear" w:color="auto" w:fill="FFFFFF"/>
        </w:rPr>
        <w:t>, MASFI and Hidayat, 2020)</w:t>
      </w:r>
      <w:r w:rsidRPr="000C5B8F">
        <w:rPr>
          <w:rFonts w:ascii="Arial" w:hAnsi="Arial" w:cs="Arial"/>
          <w:sz w:val="22"/>
          <w:szCs w:val="22"/>
          <w:lang w:val="en-US"/>
        </w:rPr>
        <w:t xml:space="preserve">. National Express Company has participative leadership style and is able to engage its employees in decision making. Employees feel active part of company and their feedback, inputs and suggestion are valued. It will help in internal cooperation. </w:t>
      </w:r>
    </w:p>
    <w:p w14:paraId="1977B594" w14:textId="77777777" w:rsidR="00B31F00" w:rsidRPr="000C5B8F" w:rsidRDefault="00B31F00" w:rsidP="000C5B8F">
      <w:pPr>
        <w:spacing w:line="360" w:lineRule="auto"/>
        <w:rPr>
          <w:rFonts w:ascii="Arial" w:hAnsi="Arial" w:cs="Arial"/>
          <w:sz w:val="22"/>
          <w:szCs w:val="22"/>
          <w:lang w:val="en-US"/>
        </w:rPr>
      </w:pPr>
      <w:r w:rsidRPr="000C5B8F">
        <w:rPr>
          <w:rFonts w:ascii="Arial" w:hAnsi="Arial" w:cs="Arial"/>
          <w:sz w:val="22"/>
          <w:szCs w:val="22"/>
          <w:lang w:val="en-US"/>
        </w:rPr>
        <w:t xml:space="preserve">Staff: it includes human resources and talent management related to company like recruiting, training and reward system. National Express Company hires employees on the basis of requirement and must have sufficient employees across all its operations. It identifies and align the gaps required capacities and capabilities. It will implement changes to improve employee welfare and customer value creation. </w:t>
      </w:r>
    </w:p>
    <w:p w14:paraId="207DA431" w14:textId="77777777" w:rsidR="00B31F00" w:rsidRPr="000C5B8F" w:rsidRDefault="00B31F00" w:rsidP="000C5B8F">
      <w:pPr>
        <w:spacing w:line="360" w:lineRule="auto"/>
        <w:rPr>
          <w:rFonts w:ascii="Arial" w:hAnsi="Arial" w:cs="Arial"/>
          <w:sz w:val="22"/>
          <w:szCs w:val="22"/>
          <w:lang w:val="en-US"/>
        </w:rPr>
      </w:pPr>
      <w:r w:rsidRPr="000C5B8F">
        <w:rPr>
          <w:rFonts w:ascii="Arial" w:hAnsi="Arial" w:cs="Arial"/>
          <w:sz w:val="22"/>
          <w:szCs w:val="22"/>
          <w:lang w:val="en-US"/>
        </w:rPr>
        <w:lastRenderedPageBreak/>
        <w:t xml:space="preserve">Shared value: the values, mission and objectives form foundation of every organization and align key elements to uphold effective organizational design. It will foster supportive and creative organizational structure of National Express Company.  It </w:t>
      </w:r>
      <w:proofErr w:type="gramStart"/>
      <w:r w:rsidRPr="000C5B8F">
        <w:rPr>
          <w:rFonts w:ascii="Arial" w:hAnsi="Arial" w:cs="Arial"/>
          <w:sz w:val="22"/>
          <w:szCs w:val="22"/>
          <w:lang w:val="en-US"/>
        </w:rPr>
        <w:t>reduce</w:t>
      </w:r>
      <w:proofErr w:type="gramEnd"/>
      <w:r w:rsidRPr="000C5B8F">
        <w:rPr>
          <w:rFonts w:ascii="Arial" w:hAnsi="Arial" w:cs="Arial"/>
          <w:sz w:val="22"/>
          <w:szCs w:val="22"/>
          <w:lang w:val="en-US"/>
        </w:rPr>
        <w:t xml:space="preserve"> incidence of discrimination and align task with values. </w:t>
      </w:r>
    </w:p>
    <w:p w14:paraId="0F10B2D6" w14:textId="77777777" w:rsidR="00B31F00" w:rsidRPr="000C5B8F" w:rsidRDefault="00B31F00" w:rsidP="000C5B8F">
      <w:pPr>
        <w:spacing w:line="360" w:lineRule="auto"/>
        <w:rPr>
          <w:rFonts w:ascii="Arial" w:hAnsi="Arial" w:cs="Arial"/>
          <w:b/>
          <w:sz w:val="22"/>
          <w:szCs w:val="22"/>
          <w:lang w:val="en-GB"/>
        </w:rPr>
      </w:pPr>
      <w:r w:rsidRPr="000C5B8F">
        <w:rPr>
          <w:rFonts w:ascii="Arial" w:hAnsi="Arial" w:cs="Arial"/>
          <w:b/>
          <w:sz w:val="22"/>
          <w:szCs w:val="22"/>
        </w:rPr>
        <w:t>Proposition and implementation of change plan</w:t>
      </w:r>
    </w:p>
    <w:p w14:paraId="0EA976B7" w14:textId="77777777" w:rsidR="00B31F00" w:rsidRPr="000C5B8F" w:rsidRDefault="00B31F00" w:rsidP="000C5B8F">
      <w:pPr>
        <w:spacing w:line="360" w:lineRule="auto"/>
        <w:rPr>
          <w:rFonts w:ascii="Arial" w:hAnsi="Arial" w:cs="Arial"/>
          <w:sz w:val="22"/>
          <w:szCs w:val="22"/>
        </w:rPr>
      </w:pPr>
      <w:r w:rsidRPr="000C5B8F">
        <w:rPr>
          <w:rFonts w:ascii="Arial" w:hAnsi="Arial" w:cs="Arial"/>
          <w:sz w:val="22"/>
          <w:szCs w:val="22"/>
        </w:rPr>
        <w:t>The strategic changes regarding the employee welfare, health and wellbeing in prevention from the covid 19 virus, customer privacy while data collection in the booking of tickets and the customer value creation for better operations including the protection of the consumers from the Covid 19 of the company will be done by following the leadership styles and managing the operations</w:t>
      </w:r>
      <w:r w:rsidRPr="000C5B8F">
        <w:rPr>
          <w:rFonts w:ascii="Arial" w:hAnsi="Arial" w:cs="Arial"/>
          <w:sz w:val="22"/>
          <w:szCs w:val="22"/>
          <w:shd w:val="clear" w:color="auto" w:fill="FFFFFF"/>
        </w:rPr>
        <w:t xml:space="preserve"> (Zen, 2023)</w:t>
      </w:r>
      <w:r w:rsidRPr="000C5B8F">
        <w:rPr>
          <w:rFonts w:ascii="Arial" w:hAnsi="Arial" w:cs="Arial"/>
          <w:sz w:val="22"/>
          <w:szCs w:val="22"/>
        </w:rPr>
        <w:t>.</w:t>
      </w:r>
    </w:p>
    <w:p w14:paraId="163BFC16" w14:textId="77777777" w:rsidR="00B31F00" w:rsidRPr="000C5B8F" w:rsidRDefault="00B31F00" w:rsidP="000C5B8F">
      <w:pPr>
        <w:spacing w:line="360" w:lineRule="auto"/>
        <w:rPr>
          <w:rFonts w:ascii="Arial" w:hAnsi="Arial" w:cs="Arial"/>
          <w:sz w:val="22"/>
          <w:szCs w:val="22"/>
        </w:rPr>
      </w:pPr>
    </w:p>
    <w:p w14:paraId="164294E9" w14:textId="77777777" w:rsidR="00B31F00" w:rsidRPr="000C5B8F" w:rsidRDefault="00B31F00" w:rsidP="000C5B8F">
      <w:pPr>
        <w:spacing w:line="360" w:lineRule="auto"/>
        <w:rPr>
          <w:rFonts w:ascii="Arial" w:hAnsi="Arial" w:cs="Arial"/>
          <w:sz w:val="22"/>
          <w:szCs w:val="22"/>
        </w:rPr>
      </w:pPr>
      <w:r w:rsidRPr="000C5B8F">
        <w:rPr>
          <w:rFonts w:ascii="Arial" w:hAnsi="Arial" w:cs="Arial"/>
          <w:sz w:val="22"/>
          <w:szCs w:val="22"/>
        </w:rPr>
        <w:t xml:space="preserve">The leadership style refers to the behaviour and perspective of the leader towards the completion of the work. This is achieved by following various theories regarding the motivation and the controlling of the activities of company. It includes the direction of the activities of employees while they are performing their job. </w:t>
      </w:r>
    </w:p>
    <w:p w14:paraId="13577BF9" w14:textId="77777777" w:rsidR="00B31F00" w:rsidRPr="000C5B8F" w:rsidRDefault="00B31F00" w:rsidP="000C5B8F">
      <w:pPr>
        <w:spacing w:line="360" w:lineRule="auto"/>
        <w:rPr>
          <w:rFonts w:ascii="Arial" w:hAnsi="Arial" w:cs="Arial"/>
          <w:sz w:val="22"/>
          <w:szCs w:val="22"/>
        </w:rPr>
      </w:pPr>
      <w:r w:rsidRPr="000C5B8F">
        <w:rPr>
          <w:rFonts w:ascii="Arial" w:hAnsi="Arial" w:cs="Arial"/>
          <w:sz w:val="22"/>
          <w:szCs w:val="22"/>
        </w:rPr>
        <w:t xml:space="preserve">For the implementation of the implementing and initiating the strategic changes the following leadership styles and processes will be applied. </w:t>
      </w:r>
    </w:p>
    <w:p w14:paraId="1E3BC452" w14:textId="77777777" w:rsidR="00B31F00" w:rsidRPr="000C5B8F" w:rsidRDefault="00B31F00" w:rsidP="000C5B8F">
      <w:pPr>
        <w:spacing w:line="360" w:lineRule="auto"/>
        <w:rPr>
          <w:rFonts w:ascii="Arial" w:hAnsi="Arial" w:cs="Arial"/>
          <w:sz w:val="22"/>
          <w:szCs w:val="22"/>
        </w:rPr>
      </w:pPr>
      <w:r w:rsidRPr="000C5B8F">
        <w:rPr>
          <w:rFonts w:ascii="Arial" w:hAnsi="Arial" w:cs="Arial"/>
          <w:sz w:val="22"/>
          <w:szCs w:val="22"/>
        </w:rPr>
        <w:t>Direction of the employee welfare activities in company by management ensures that employees in the organisation are treated accordingly. Various process such as the managing the working conditions of the employees, providing them health benefits such as employee insurance schemes, training and development opportunities of the employees must be encouraged in the company and providing safe work place. The directional leadership style will be suitable for the implementation of policies regarding the security of data of customers and ensuring the customer privacy is maintained</w:t>
      </w:r>
      <w:r w:rsidRPr="000C5B8F">
        <w:rPr>
          <w:rFonts w:ascii="Arial" w:hAnsi="Arial" w:cs="Arial"/>
          <w:sz w:val="22"/>
          <w:szCs w:val="22"/>
          <w:shd w:val="clear" w:color="auto" w:fill="FFFFFF"/>
        </w:rPr>
        <w:t xml:space="preserve"> (Lina, 2021)</w:t>
      </w:r>
      <w:r w:rsidRPr="000C5B8F">
        <w:rPr>
          <w:rFonts w:ascii="Arial" w:hAnsi="Arial" w:cs="Arial"/>
          <w:sz w:val="22"/>
          <w:szCs w:val="22"/>
        </w:rPr>
        <w:t>. The direction is needed in the customer value creation programmes which enable the leaders to get better hold of customers. Better customer values will be created through providing quality services and enduring the satisfaction of the customers such as providing all information regarding their journey and better travel experience.</w:t>
      </w:r>
    </w:p>
    <w:p w14:paraId="75E72E7D" w14:textId="77777777" w:rsidR="00B31F00" w:rsidRPr="000C5B8F" w:rsidRDefault="00B31F00" w:rsidP="000C5B8F">
      <w:pPr>
        <w:spacing w:line="360" w:lineRule="auto"/>
        <w:rPr>
          <w:rFonts w:ascii="Arial" w:hAnsi="Arial" w:cs="Arial"/>
          <w:sz w:val="22"/>
          <w:szCs w:val="22"/>
        </w:rPr>
      </w:pPr>
      <w:r w:rsidRPr="000C5B8F">
        <w:rPr>
          <w:rFonts w:ascii="Arial" w:hAnsi="Arial" w:cs="Arial"/>
          <w:sz w:val="22"/>
          <w:szCs w:val="22"/>
        </w:rPr>
        <w:t xml:space="preserve">The delegative leadership style ensures that work which is to be delegated to employees has been performed well or not. With the use of this leadership style, strategic changes can be implemented regarding improvement in working conditions as well as the enhancement of the employee welfare and </w:t>
      </w:r>
      <w:proofErr w:type="spellStart"/>
      <w:r w:rsidRPr="000C5B8F">
        <w:rPr>
          <w:rFonts w:ascii="Arial" w:hAnsi="Arial" w:cs="Arial"/>
          <w:sz w:val="22"/>
          <w:szCs w:val="22"/>
        </w:rPr>
        <w:t>well being</w:t>
      </w:r>
      <w:proofErr w:type="spellEnd"/>
      <w:r w:rsidRPr="000C5B8F">
        <w:rPr>
          <w:rFonts w:ascii="Arial" w:hAnsi="Arial" w:cs="Arial"/>
          <w:sz w:val="22"/>
          <w:szCs w:val="22"/>
        </w:rPr>
        <w:t xml:space="preserve">. According to this leadership style the ultimate work has to be performed by the employees only. </w:t>
      </w:r>
      <w:proofErr w:type="gramStart"/>
      <w:r w:rsidRPr="000C5B8F">
        <w:rPr>
          <w:rFonts w:ascii="Arial" w:hAnsi="Arial" w:cs="Arial"/>
          <w:sz w:val="22"/>
          <w:szCs w:val="22"/>
        </w:rPr>
        <w:t>So</w:t>
      </w:r>
      <w:proofErr w:type="gramEnd"/>
      <w:r w:rsidRPr="000C5B8F">
        <w:rPr>
          <w:rFonts w:ascii="Arial" w:hAnsi="Arial" w:cs="Arial"/>
          <w:sz w:val="22"/>
          <w:szCs w:val="22"/>
        </w:rPr>
        <w:t xml:space="preserve"> some power will be delegated to the employee in order to make the strategic decisions which are required to be made on spot</w:t>
      </w:r>
      <w:r w:rsidRPr="000C5B8F">
        <w:rPr>
          <w:rFonts w:ascii="Arial" w:hAnsi="Arial" w:cs="Arial"/>
          <w:sz w:val="22"/>
          <w:szCs w:val="22"/>
          <w:shd w:val="clear" w:color="auto" w:fill="FFFFFF"/>
        </w:rPr>
        <w:t xml:space="preserve"> (Tedla, 2022)</w:t>
      </w:r>
      <w:r w:rsidRPr="000C5B8F">
        <w:rPr>
          <w:rFonts w:ascii="Arial" w:hAnsi="Arial" w:cs="Arial"/>
          <w:sz w:val="22"/>
          <w:szCs w:val="22"/>
        </w:rPr>
        <w:t xml:space="preserve">. When the workforce will have such power in their </w:t>
      </w:r>
      <w:proofErr w:type="gramStart"/>
      <w:r w:rsidRPr="000C5B8F">
        <w:rPr>
          <w:rFonts w:ascii="Arial" w:hAnsi="Arial" w:cs="Arial"/>
          <w:sz w:val="22"/>
          <w:szCs w:val="22"/>
        </w:rPr>
        <w:t>hand</w:t>
      </w:r>
      <w:proofErr w:type="gramEnd"/>
      <w:r w:rsidRPr="000C5B8F">
        <w:rPr>
          <w:rFonts w:ascii="Arial" w:hAnsi="Arial" w:cs="Arial"/>
          <w:sz w:val="22"/>
          <w:szCs w:val="22"/>
        </w:rPr>
        <w:t xml:space="preserve"> they will utilise the authority to increase their potential and improve their working conditions. Several measures will be taken out by the employees in order to protect themselves from Covid 19 such as implementing the work from </w:t>
      </w:r>
      <w:r w:rsidRPr="000C5B8F">
        <w:rPr>
          <w:rFonts w:ascii="Arial" w:hAnsi="Arial" w:cs="Arial"/>
          <w:sz w:val="22"/>
          <w:szCs w:val="22"/>
        </w:rPr>
        <w:lastRenderedPageBreak/>
        <w:t>home system. They will undergo their training and development programmes on their own and ultimately the employee welfare will rise. This style can improve the customer privacy policy as the employees work with direct contact with consumers and the data provided by the customer will be protected by the means ensured by the employees and this will increase the data privacy system in the organisation. When the employees are entrusted with some power and authority, they use their maximum to satisfy both the customers as well as the organisation with the optimum use of the power. The customers will be provided better services by the employees and the value creation of the customers will increase such as providing better travel services, protection of the baggage from theft and damage, separate coaches for family trips, etc</w:t>
      </w:r>
      <w:r w:rsidRPr="000C5B8F">
        <w:rPr>
          <w:rFonts w:ascii="Arial" w:hAnsi="Arial" w:cs="Arial"/>
          <w:sz w:val="22"/>
          <w:szCs w:val="22"/>
          <w:shd w:val="clear" w:color="auto" w:fill="FFFFFF"/>
        </w:rPr>
        <w:t xml:space="preserve"> (An, 2020)</w:t>
      </w:r>
      <w:r w:rsidRPr="000C5B8F">
        <w:rPr>
          <w:rFonts w:ascii="Arial" w:hAnsi="Arial" w:cs="Arial"/>
          <w:sz w:val="22"/>
          <w:szCs w:val="22"/>
        </w:rPr>
        <w:t xml:space="preserve">. </w:t>
      </w:r>
    </w:p>
    <w:p w14:paraId="40EF7429" w14:textId="77777777" w:rsidR="00B31F00" w:rsidRPr="000C5B8F" w:rsidRDefault="00B31F00" w:rsidP="000C5B8F">
      <w:pPr>
        <w:spacing w:line="360" w:lineRule="auto"/>
        <w:rPr>
          <w:rFonts w:ascii="Arial" w:hAnsi="Arial" w:cs="Arial"/>
          <w:b/>
          <w:sz w:val="22"/>
          <w:szCs w:val="22"/>
          <w:lang w:val="en-US"/>
        </w:rPr>
      </w:pPr>
      <w:r w:rsidRPr="000C5B8F">
        <w:rPr>
          <w:rFonts w:ascii="Arial" w:hAnsi="Arial" w:cs="Arial"/>
          <w:b/>
          <w:sz w:val="22"/>
          <w:szCs w:val="22"/>
          <w:lang w:val="en-US"/>
        </w:rPr>
        <w:t>Process of implementing change strategy</w:t>
      </w:r>
    </w:p>
    <w:p w14:paraId="3D482163" w14:textId="77777777" w:rsidR="00B31F00" w:rsidRPr="000C5B8F" w:rsidRDefault="00B31F00" w:rsidP="000C5B8F">
      <w:pPr>
        <w:spacing w:line="360" w:lineRule="auto"/>
        <w:rPr>
          <w:rFonts w:ascii="Arial" w:hAnsi="Arial" w:cs="Arial"/>
          <w:sz w:val="22"/>
          <w:szCs w:val="22"/>
          <w:lang w:val="en-US"/>
        </w:rPr>
      </w:pPr>
      <w:r w:rsidRPr="000C5B8F">
        <w:rPr>
          <w:rFonts w:ascii="Arial" w:hAnsi="Arial" w:cs="Arial"/>
          <w:sz w:val="22"/>
          <w:szCs w:val="22"/>
          <w:lang w:val="en-US"/>
        </w:rPr>
        <w:t>Prepare organization for change:</w:t>
      </w:r>
      <w:r w:rsidRPr="000C5B8F">
        <w:rPr>
          <w:rFonts w:ascii="Arial" w:hAnsi="Arial" w:cs="Arial"/>
          <w:b/>
          <w:sz w:val="22"/>
          <w:szCs w:val="22"/>
          <w:lang w:val="en-US"/>
        </w:rPr>
        <w:t xml:space="preserve"> </w:t>
      </w:r>
      <w:r w:rsidRPr="000C5B8F">
        <w:rPr>
          <w:rFonts w:ascii="Arial" w:hAnsi="Arial" w:cs="Arial"/>
          <w:sz w:val="22"/>
          <w:szCs w:val="22"/>
          <w:lang w:val="en-US"/>
        </w:rPr>
        <w:t xml:space="preserve">for successful implementation of change, National Express Company must be prepared culturally and logistically. In this stage management should focus on helping employees understand and recognize need for change. National Express Company should raise awareness about problems or challenges it is facing. Preparing employees from starting will help in removing resistance and frictions later. </w:t>
      </w:r>
    </w:p>
    <w:p w14:paraId="13359A4D" w14:textId="77777777" w:rsidR="00B31F00" w:rsidRPr="000C5B8F" w:rsidRDefault="00B31F00" w:rsidP="000C5B8F">
      <w:pPr>
        <w:spacing w:line="360" w:lineRule="auto"/>
        <w:rPr>
          <w:rFonts w:ascii="Arial" w:hAnsi="Arial" w:cs="Arial"/>
          <w:sz w:val="22"/>
          <w:szCs w:val="22"/>
          <w:lang w:val="en-US"/>
        </w:rPr>
      </w:pPr>
      <w:r w:rsidRPr="000C5B8F">
        <w:rPr>
          <w:rFonts w:ascii="Arial" w:hAnsi="Arial" w:cs="Arial"/>
          <w:sz w:val="22"/>
          <w:szCs w:val="22"/>
          <w:lang w:val="en-US"/>
        </w:rPr>
        <w:t xml:space="preserve">Craft plan and vision for change: the change strategy plan must </w:t>
      </w:r>
      <w:proofErr w:type="gramStart"/>
      <w:r w:rsidRPr="000C5B8F">
        <w:rPr>
          <w:rFonts w:ascii="Arial" w:hAnsi="Arial" w:cs="Arial"/>
          <w:sz w:val="22"/>
          <w:szCs w:val="22"/>
          <w:lang w:val="en-US"/>
        </w:rPr>
        <w:t>strategic</w:t>
      </w:r>
      <w:proofErr w:type="gramEnd"/>
      <w:r w:rsidRPr="000C5B8F">
        <w:rPr>
          <w:rFonts w:ascii="Arial" w:hAnsi="Arial" w:cs="Arial"/>
          <w:sz w:val="22"/>
          <w:szCs w:val="22"/>
          <w:lang w:val="en-US"/>
        </w:rPr>
        <w:t xml:space="preserve"> goals, that what changes will help organization to word towards its goals. It must establish key performance indicator to measure success of model and where they are currently standing. National Express Company should decide who will oversee and responsible for change implementation. National Express Company implement changes related to its leadership practice, organization structure and its operations (</w:t>
      </w:r>
      <w:proofErr w:type="spellStart"/>
      <w:r w:rsidRPr="000C5B8F">
        <w:rPr>
          <w:rFonts w:ascii="Arial" w:hAnsi="Arial" w:cs="Arial"/>
          <w:sz w:val="22"/>
          <w:szCs w:val="22"/>
          <w:shd w:val="clear" w:color="auto" w:fill="FFFFFF"/>
        </w:rPr>
        <w:t>Ballaro</w:t>
      </w:r>
      <w:proofErr w:type="spellEnd"/>
      <w:r w:rsidRPr="000C5B8F">
        <w:rPr>
          <w:rFonts w:ascii="Arial" w:hAnsi="Arial" w:cs="Arial"/>
          <w:sz w:val="22"/>
          <w:szCs w:val="22"/>
          <w:shd w:val="clear" w:color="auto" w:fill="FFFFFF"/>
        </w:rPr>
        <w:t>, Mazzi, and Holland, 2020).</w:t>
      </w:r>
      <w:r w:rsidRPr="000C5B8F">
        <w:rPr>
          <w:rFonts w:ascii="Arial" w:hAnsi="Arial" w:cs="Arial"/>
          <w:sz w:val="22"/>
          <w:szCs w:val="22"/>
          <w:lang w:val="en-US"/>
        </w:rPr>
        <w:t xml:space="preserve"> </w:t>
      </w:r>
    </w:p>
    <w:p w14:paraId="0A6D2C74" w14:textId="77777777" w:rsidR="00B31F00" w:rsidRPr="000C5B8F" w:rsidRDefault="00B31F00" w:rsidP="000C5B8F">
      <w:pPr>
        <w:spacing w:line="360" w:lineRule="auto"/>
        <w:rPr>
          <w:rFonts w:ascii="Arial" w:hAnsi="Arial" w:cs="Arial"/>
          <w:sz w:val="22"/>
          <w:szCs w:val="22"/>
          <w:lang w:val="en-US"/>
        </w:rPr>
      </w:pPr>
      <w:r w:rsidRPr="000C5B8F">
        <w:rPr>
          <w:rFonts w:ascii="Arial" w:hAnsi="Arial" w:cs="Arial"/>
          <w:sz w:val="22"/>
          <w:szCs w:val="22"/>
          <w:lang w:val="en-US"/>
        </w:rPr>
        <w:t xml:space="preserve">Implement the change: after preparing plan, steps must be outlined to implement required change. It involves changes in organization and depend on specifies of initiatives. It must focus on empowering employees and take necessary steps to accomplish goals. National Express Company should anticipate roadblocks and mitigate once identified. Embed changes in organizations culture, structure and practice of organization.  National Express Company should use reward system, controlling measures as tools to aid change stick. </w:t>
      </w:r>
    </w:p>
    <w:p w14:paraId="194F25A0" w14:textId="77777777" w:rsidR="00B31F00" w:rsidRPr="000C5B8F" w:rsidRDefault="00B31F00" w:rsidP="000C5B8F">
      <w:pPr>
        <w:spacing w:line="360" w:lineRule="auto"/>
        <w:rPr>
          <w:rFonts w:ascii="Arial" w:hAnsi="Arial" w:cs="Arial"/>
          <w:sz w:val="22"/>
          <w:szCs w:val="22"/>
          <w:lang w:val="en-US"/>
        </w:rPr>
      </w:pPr>
      <w:r w:rsidRPr="000C5B8F">
        <w:rPr>
          <w:rFonts w:ascii="Arial" w:hAnsi="Arial" w:cs="Arial"/>
          <w:sz w:val="22"/>
          <w:szCs w:val="22"/>
          <w:lang w:val="en-US"/>
        </w:rPr>
        <w:t xml:space="preserve">Review progress as well as analyze results: initiative of change does not mean change is successful. National Express Company should conduct analysis and review that helps leaders in understanding whether change was successful or failure of mix. It provides valuable lessons and insights which can be leveraged future change efforts. </w:t>
      </w:r>
    </w:p>
    <w:p w14:paraId="0C63298B" w14:textId="77777777" w:rsidR="00B31F00" w:rsidRPr="000C5B8F" w:rsidRDefault="00B31F00" w:rsidP="000C5B8F">
      <w:pPr>
        <w:spacing w:line="360" w:lineRule="auto"/>
        <w:rPr>
          <w:rFonts w:ascii="Arial" w:hAnsi="Arial" w:cs="Arial"/>
          <w:b/>
          <w:sz w:val="22"/>
          <w:szCs w:val="22"/>
          <w:lang w:val="en-US"/>
        </w:rPr>
      </w:pPr>
      <w:r w:rsidRPr="000C5B8F">
        <w:rPr>
          <w:rFonts w:ascii="Arial" w:hAnsi="Arial" w:cs="Arial"/>
          <w:b/>
          <w:sz w:val="22"/>
          <w:szCs w:val="22"/>
          <w:lang w:val="en-US"/>
        </w:rPr>
        <w:t>Impact of change strategy</w:t>
      </w:r>
    </w:p>
    <w:p w14:paraId="533D78BC" w14:textId="77777777" w:rsidR="00B31F00" w:rsidRPr="000C5B8F" w:rsidRDefault="00B31F00" w:rsidP="000C5B8F">
      <w:pPr>
        <w:spacing w:line="360" w:lineRule="auto"/>
        <w:rPr>
          <w:rFonts w:ascii="Arial" w:hAnsi="Arial" w:cs="Arial"/>
          <w:sz w:val="22"/>
          <w:szCs w:val="22"/>
          <w:lang w:val="en-US"/>
        </w:rPr>
      </w:pPr>
      <w:r w:rsidRPr="000C5B8F">
        <w:rPr>
          <w:rFonts w:ascii="Arial" w:hAnsi="Arial" w:cs="Arial"/>
          <w:sz w:val="22"/>
          <w:szCs w:val="22"/>
          <w:lang w:val="en-US"/>
        </w:rPr>
        <w:t>National Express Company is implementing changes in its employee welfare, customer value creation and customer privacy (</w:t>
      </w:r>
      <w:r w:rsidRPr="000C5B8F">
        <w:rPr>
          <w:rFonts w:ascii="Arial" w:hAnsi="Arial" w:cs="Arial"/>
          <w:sz w:val="22"/>
          <w:szCs w:val="22"/>
          <w:shd w:val="clear" w:color="auto" w:fill="FFFFFF"/>
        </w:rPr>
        <w:t>Akbar, and et. al, 2019)</w:t>
      </w:r>
      <w:r w:rsidRPr="000C5B8F">
        <w:rPr>
          <w:rFonts w:ascii="Arial" w:hAnsi="Arial" w:cs="Arial"/>
          <w:sz w:val="22"/>
          <w:szCs w:val="22"/>
          <w:lang w:val="en-US"/>
        </w:rPr>
        <w:t xml:space="preserve">. These change strategies will impact </w:t>
      </w:r>
      <w:proofErr w:type="gramStart"/>
      <w:r w:rsidRPr="000C5B8F">
        <w:rPr>
          <w:rFonts w:ascii="Arial" w:hAnsi="Arial" w:cs="Arial"/>
          <w:sz w:val="22"/>
          <w:szCs w:val="22"/>
          <w:lang w:val="en-US"/>
        </w:rPr>
        <w:t>employees</w:t>
      </w:r>
      <w:proofErr w:type="gramEnd"/>
      <w:r w:rsidRPr="000C5B8F">
        <w:rPr>
          <w:rFonts w:ascii="Arial" w:hAnsi="Arial" w:cs="Arial"/>
          <w:sz w:val="22"/>
          <w:szCs w:val="22"/>
          <w:lang w:val="en-US"/>
        </w:rPr>
        <w:t xml:space="preserve"> productivity and job satisfaction as will provide customers experience. Following are the influence of implementation about change strategy. Employee welfare will have </w:t>
      </w:r>
      <w:r w:rsidRPr="000C5B8F">
        <w:rPr>
          <w:rFonts w:ascii="Arial" w:hAnsi="Arial" w:cs="Arial"/>
          <w:sz w:val="22"/>
          <w:szCs w:val="22"/>
          <w:lang w:val="en-US"/>
        </w:rPr>
        <w:lastRenderedPageBreak/>
        <w:t xml:space="preserve">positive impact on health and wellbeing of the employees. It makes employees happy and satisfied with most policies in organization. It fosters safe working atmosphere and raise their living condition. It promotes sense of belonging and coordination among employees. It improves quality of life of employees. It reduces burden, stress as well as other wellbeing issues which will have direct impact on increasing productivity, reduce absenteeism and retaining talent. It makes employees comfortable and retains employees.  It will play pivotal role in improving morale of staff. Improving customer privacy will reduces chances of fraud or other issues. It improves trust of employees. It safeguards National Express Company’s reputation. Strong customer privacy will increase overall satisfaction of employees. It protects integrity as well as strengthens customer trust. It improves sense of autonomy and dignity. Creation of values to customer will increase the loyalty of customer. It may increase market share as well as efficiency of National Express Company. Delivering value will build strong relationship between organization and customers. It may provide </w:t>
      </w:r>
      <w:proofErr w:type="gramStart"/>
      <w:r w:rsidRPr="000C5B8F">
        <w:rPr>
          <w:rFonts w:ascii="Arial" w:hAnsi="Arial" w:cs="Arial"/>
          <w:sz w:val="22"/>
          <w:szCs w:val="22"/>
          <w:lang w:val="en-US"/>
        </w:rPr>
        <w:t>customer based</w:t>
      </w:r>
      <w:proofErr w:type="gramEnd"/>
      <w:r w:rsidRPr="000C5B8F">
        <w:rPr>
          <w:rFonts w:ascii="Arial" w:hAnsi="Arial" w:cs="Arial"/>
          <w:sz w:val="22"/>
          <w:szCs w:val="22"/>
          <w:lang w:val="en-US"/>
        </w:rPr>
        <w:t xml:space="preserve"> satisfaction and equity. All these change strategies have positive implication on organization as it will change the operations of National Express Company and will have positive impact on its culture and practices (</w:t>
      </w:r>
      <w:r w:rsidRPr="000C5B8F">
        <w:rPr>
          <w:rFonts w:ascii="Arial" w:hAnsi="Arial" w:cs="Arial"/>
          <w:sz w:val="22"/>
          <w:szCs w:val="22"/>
          <w:shd w:val="clear" w:color="auto" w:fill="FFFFFF"/>
        </w:rPr>
        <w:t>Cameron and Green, 2019)</w:t>
      </w:r>
      <w:r w:rsidRPr="000C5B8F">
        <w:rPr>
          <w:rFonts w:ascii="Arial" w:hAnsi="Arial" w:cs="Arial"/>
          <w:sz w:val="22"/>
          <w:szCs w:val="22"/>
          <w:lang w:val="en-US"/>
        </w:rPr>
        <w:t xml:space="preserve">. There is negative impact to change strategy as it will require huge cost and its implementation is time consuming. </w:t>
      </w:r>
    </w:p>
    <w:p w14:paraId="784DA9D2" w14:textId="77777777" w:rsidR="00B31F00" w:rsidRPr="000C5B8F" w:rsidRDefault="00B31F00" w:rsidP="000C5B8F">
      <w:pPr>
        <w:pStyle w:val="Heading1"/>
        <w:rPr>
          <w:rFonts w:ascii="Arial" w:hAnsi="Arial" w:cs="Arial"/>
          <w:sz w:val="22"/>
          <w:szCs w:val="22"/>
          <w:lang w:val="en-US"/>
        </w:rPr>
      </w:pPr>
      <w:bookmarkStart w:id="4" w:name="_Toc142750787"/>
      <w:r w:rsidRPr="000C5B8F">
        <w:rPr>
          <w:rFonts w:ascii="Arial" w:hAnsi="Arial" w:cs="Arial"/>
          <w:sz w:val="22"/>
          <w:szCs w:val="22"/>
        </w:rPr>
        <w:t>CONCLUSION AND RECOMMENDATION</w:t>
      </w:r>
      <w:bookmarkEnd w:id="4"/>
    </w:p>
    <w:p w14:paraId="5678E236" w14:textId="77777777" w:rsidR="00B31F00" w:rsidRPr="000C5B8F" w:rsidRDefault="00B31F00" w:rsidP="000C5B8F">
      <w:pPr>
        <w:spacing w:line="360" w:lineRule="auto"/>
        <w:rPr>
          <w:rFonts w:ascii="Arial" w:hAnsi="Arial" w:cs="Arial"/>
          <w:sz w:val="22"/>
          <w:szCs w:val="22"/>
          <w:lang w:val="en-GB"/>
        </w:rPr>
      </w:pPr>
      <w:r w:rsidRPr="000C5B8F">
        <w:rPr>
          <w:rFonts w:ascii="Arial" w:hAnsi="Arial" w:cs="Arial"/>
          <w:sz w:val="22"/>
          <w:szCs w:val="22"/>
        </w:rPr>
        <w:t xml:space="preserve">With the completion of this </w:t>
      </w:r>
      <w:proofErr w:type="gramStart"/>
      <w:r w:rsidRPr="000C5B8F">
        <w:rPr>
          <w:rFonts w:ascii="Arial" w:hAnsi="Arial" w:cs="Arial"/>
          <w:sz w:val="22"/>
          <w:szCs w:val="22"/>
        </w:rPr>
        <w:t>report</w:t>
      </w:r>
      <w:proofErr w:type="gramEnd"/>
      <w:r w:rsidRPr="000C5B8F">
        <w:rPr>
          <w:rFonts w:ascii="Arial" w:hAnsi="Arial" w:cs="Arial"/>
          <w:sz w:val="22"/>
          <w:szCs w:val="22"/>
        </w:rPr>
        <w:t xml:space="preserve"> it is concluded that it is necessary for an organisation to implement and manage a change management for the effective handling of the changes which occur in the business environment of an organisation. The report discussed the overview of the National Express Company and its operations in the business environment. The post-Covid effect on this industry was analysed and the need of change management for the company is evaluated. The appropriate model of managing the change management was identified in respect of dealing with the changes in business environment. The environmental analysis of the National Express Company was performed defining all the factors which affected the company in the report. The evaluation of change management model was performed and the implementation of the model on the strategic decisions performed in the report.</w:t>
      </w:r>
    </w:p>
    <w:p w14:paraId="768B1472" w14:textId="77777777" w:rsidR="00B31F00" w:rsidRPr="000C5B8F" w:rsidRDefault="00B31F00" w:rsidP="000C5B8F">
      <w:pPr>
        <w:spacing w:line="360" w:lineRule="auto"/>
        <w:rPr>
          <w:rFonts w:ascii="Arial" w:hAnsi="Arial" w:cs="Arial"/>
          <w:sz w:val="22"/>
          <w:szCs w:val="22"/>
        </w:rPr>
      </w:pPr>
      <w:r w:rsidRPr="000C5B8F">
        <w:rPr>
          <w:rFonts w:ascii="Arial" w:hAnsi="Arial" w:cs="Arial"/>
          <w:sz w:val="22"/>
          <w:szCs w:val="22"/>
        </w:rPr>
        <w:t xml:space="preserve">The recommendations for the company in order to address the negative impacts of the change strategy should be that the managers can allocated various budget in order to avoid the wastage of the money and the purpose of the change strategy will also fulfilled. The change strategies must be applied in step by step defining the period for the completion of the strategy which should help the company to get ready for the </w:t>
      </w:r>
      <w:proofErr w:type="gramStart"/>
      <w:r w:rsidRPr="000C5B8F">
        <w:rPr>
          <w:rFonts w:ascii="Arial" w:hAnsi="Arial" w:cs="Arial"/>
          <w:sz w:val="22"/>
          <w:szCs w:val="22"/>
        </w:rPr>
        <w:t>time consuming</w:t>
      </w:r>
      <w:proofErr w:type="gramEnd"/>
      <w:r w:rsidRPr="000C5B8F">
        <w:rPr>
          <w:rFonts w:ascii="Arial" w:hAnsi="Arial" w:cs="Arial"/>
          <w:sz w:val="22"/>
          <w:szCs w:val="22"/>
        </w:rPr>
        <w:t xml:space="preserve"> process and formulate the counter strategies in order to maintain the operation of company smoothly. For the </w:t>
      </w:r>
      <w:proofErr w:type="gramStart"/>
      <w:r w:rsidRPr="000C5B8F">
        <w:rPr>
          <w:rFonts w:ascii="Arial" w:hAnsi="Arial" w:cs="Arial"/>
          <w:sz w:val="22"/>
          <w:szCs w:val="22"/>
        </w:rPr>
        <w:t xml:space="preserve">short </w:t>
      </w:r>
      <w:r w:rsidRPr="000C5B8F">
        <w:rPr>
          <w:rFonts w:ascii="Arial" w:hAnsi="Arial" w:cs="Arial"/>
          <w:sz w:val="22"/>
          <w:szCs w:val="22"/>
        </w:rPr>
        <w:lastRenderedPageBreak/>
        <w:t>term</w:t>
      </w:r>
      <w:proofErr w:type="gramEnd"/>
      <w:r w:rsidRPr="000C5B8F">
        <w:rPr>
          <w:rFonts w:ascii="Arial" w:hAnsi="Arial" w:cs="Arial"/>
          <w:sz w:val="22"/>
          <w:szCs w:val="22"/>
        </w:rPr>
        <w:t xml:space="preserve"> suggestions, the organisation should effectively monitor the small investment in the implementation of strategy. In medium term, various other expenditures regarding the initiation of the strategies should be occurred. For the </w:t>
      </w:r>
      <w:proofErr w:type="gramStart"/>
      <w:r w:rsidRPr="000C5B8F">
        <w:rPr>
          <w:rFonts w:ascii="Arial" w:hAnsi="Arial" w:cs="Arial"/>
          <w:sz w:val="22"/>
          <w:szCs w:val="22"/>
        </w:rPr>
        <w:t>long term</w:t>
      </w:r>
      <w:proofErr w:type="gramEnd"/>
      <w:r w:rsidRPr="000C5B8F">
        <w:rPr>
          <w:rFonts w:ascii="Arial" w:hAnsi="Arial" w:cs="Arial"/>
          <w:sz w:val="22"/>
          <w:szCs w:val="22"/>
        </w:rPr>
        <w:t xml:space="preserve"> recommendation, the organisation should set up a separate department for the regulation and management of the strategies so that separate focus must be provided to each strategy.</w:t>
      </w:r>
    </w:p>
    <w:p w14:paraId="509C49A8" w14:textId="77777777" w:rsidR="00B31F00" w:rsidRPr="000C5B8F" w:rsidRDefault="00B31F00" w:rsidP="000C5B8F">
      <w:pPr>
        <w:spacing w:line="360" w:lineRule="auto"/>
        <w:rPr>
          <w:rFonts w:ascii="Arial" w:hAnsi="Arial" w:cs="Arial"/>
          <w:sz w:val="22"/>
          <w:szCs w:val="22"/>
          <w:lang w:val="en-US"/>
        </w:rPr>
      </w:pPr>
    </w:p>
    <w:p w14:paraId="16C28FC5" w14:textId="77777777" w:rsidR="00B31F00" w:rsidRPr="000C5B8F" w:rsidRDefault="00B31F00" w:rsidP="000C5B8F">
      <w:pPr>
        <w:spacing w:line="360" w:lineRule="auto"/>
        <w:rPr>
          <w:rFonts w:ascii="Arial" w:hAnsi="Arial" w:cs="Arial"/>
          <w:sz w:val="22"/>
          <w:szCs w:val="22"/>
          <w:lang w:val="en-US"/>
        </w:rPr>
      </w:pPr>
    </w:p>
    <w:p w14:paraId="411234F5" w14:textId="77777777" w:rsidR="00B31F00" w:rsidRPr="000C5B8F" w:rsidRDefault="00B31F00" w:rsidP="000C5B8F">
      <w:pPr>
        <w:spacing w:line="360" w:lineRule="auto"/>
        <w:jc w:val="left"/>
        <w:rPr>
          <w:rFonts w:ascii="Arial" w:hAnsi="Arial" w:cs="Arial"/>
          <w:sz w:val="22"/>
          <w:szCs w:val="22"/>
          <w:lang w:val="en-US"/>
        </w:rPr>
      </w:pPr>
      <w:r w:rsidRPr="000C5B8F">
        <w:rPr>
          <w:rFonts w:ascii="Arial" w:hAnsi="Arial" w:cs="Arial"/>
          <w:sz w:val="22"/>
          <w:szCs w:val="22"/>
          <w:lang w:val="en-US"/>
        </w:rPr>
        <w:br w:type="page"/>
      </w:r>
    </w:p>
    <w:p w14:paraId="72868447" w14:textId="77777777" w:rsidR="00B31F00" w:rsidRPr="000C5B8F" w:rsidRDefault="00B31F00" w:rsidP="000C5B8F">
      <w:pPr>
        <w:pStyle w:val="Heading1"/>
        <w:rPr>
          <w:rFonts w:ascii="Arial" w:hAnsi="Arial" w:cs="Arial"/>
          <w:sz w:val="22"/>
          <w:szCs w:val="22"/>
          <w:lang w:val="en-US"/>
        </w:rPr>
      </w:pPr>
      <w:bookmarkStart w:id="5" w:name="_Toc142750788"/>
      <w:r w:rsidRPr="000C5B8F">
        <w:rPr>
          <w:rFonts w:ascii="Arial" w:hAnsi="Arial" w:cs="Arial"/>
          <w:sz w:val="22"/>
          <w:szCs w:val="22"/>
          <w:lang w:val="en-US"/>
        </w:rPr>
        <w:lastRenderedPageBreak/>
        <w:t>REFERENCES</w:t>
      </w:r>
      <w:bookmarkEnd w:id="5"/>
    </w:p>
    <w:p w14:paraId="2D8D7980" w14:textId="77777777" w:rsidR="00B31F00" w:rsidRPr="000C5B8F" w:rsidRDefault="00B31F00" w:rsidP="000C5B8F">
      <w:pPr>
        <w:spacing w:line="360" w:lineRule="auto"/>
        <w:rPr>
          <w:rFonts w:ascii="Arial" w:hAnsi="Arial" w:cs="Arial"/>
          <w:sz w:val="22"/>
          <w:szCs w:val="22"/>
          <w:u w:val="single"/>
          <w:lang w:val="en-US"/>
        </w:rPr>
      </w:pPr>
      <w:r w:rsidRPr="000C5B8F">
        <w:rPr>
          <w:rFonts w:ascii="Arial" w:hAnsi="Arial" w:cs="Arial"/>
          <w:sz w:val="22"/>
          <w:szCs w:val="22"/>
          <w:u w:val="single"/>
          <w:lang w:val="en-US"/>
        </w:rPr>
        <w:t>Books and journal</w:t>
      </w:r>
    </w:p>
    <w:p w14:paraId="277AF7F2" w14:textId="77777777" w:rsidR="00B31F00" w:rsidRPr="000C5B8F" w:rsidRDefault="00B31F00" w:rsidP="000C5B8F">
      <w:pPr>
        <w:spacing w:line="360" w:lineRule="auto"/>
        <w:ind w:left="851" w:hanging="851"/>
        <w:rPr>
          <w:rFonts w:ascii="Arial" w:hAnsi="Arial" w:cs="Arial"/>
          <w:sz w:val="22"/>
          <w:szCs w:val="22"/>
          <w:shd w:val="clear" w:color="auto" w:fill="FFFFFF"/>
          <w:lang w:val="en-GB"/>
        </w:rPr>
      </w:pPr>
      <w:r w:rsidRPr="000C5B8F">
        <w:rPr>
          <w:rFonts w:ascii="Arial" w:hAnsi="Arial" w:cs="Arial"/>
          <w:sz w:val="22"/>
          <w:szCs w:val="22"/>
          <w:shd w:val="clear" w:color="auto" w:fill="FFFFFF"/>
        </w:rPr>
        <w:t>Akbar, and et. al (2019). Success factors influencing requirements change management process in global software development. </w:t>
      </w:r>
      <w:r w:rsidRPr="000C5B8F">
        <w:rPr>
          <w:rFonts w:ascii="Arial" w:hAnsi="Arial" w:cs="Arial"/>
          <w:i/>
          <w:iCs/>
          <w:sz w:val="22"/>
          <w:szCs w:val="22"/>
          <w:shd w:val="clear" w:color="auto" w:fill="FFFFFF"/>
        </w:rPr>
        <w:t>Journal of Computer Languages</w:t>
      </w:r>
      <w:r w:rsidRPr="000C5B8F">
        <w:rPr>
          <w:rFonts w:ascii="Arial" w:hAnsi="Arial" w:cs="Arial"/>
          <w:sz w:val="22"/>
          <w:szCs w:val="22"/>
          <w:shd w:val="clear" w:color="auto" w:fill="FFFFFF"/>
        </w:rPr>
        <w:t>. </w:t>
      </w:r>
      <w:r w:rsidRPr="000C5B8F">
        <w:rPr>
          <w:rFonts w:ascii="Arial" w:hAnsi="Arial" w:cs="Arial"/>
          <w:iCs/>
          <w:sz w:val="22"/>
          <w:szCs w:val="22"/>
          <w:shd w:val="clear" w:color="auto" w:fill="FFFFFF"/>
        </w:rPr>
        <w:t>51</w:t>
      </w:r>
      <w:r w:rsidRPr="000C5B8F">
        <w:rPr>
          <w:rFonts w:ascii="Arial" w:hAnsi="Arial" w:cs="Arial"/>
          <w:sz w:val="22"/>
          <w:szCs w:val="22"/>
          <w:shd w:val="clear" w:color="auto" w:fill="FFFFFF"/>
        </w:rPr>
        <w:t>. pp.112-130.</w:t>
      </w:r>
    </w:p>
    <w:p w14:paraId="3386CD97" w14:textId="77777777" w:rsidR="00B31F00" w:rsidRPr="000C5B8F" w:rsidRDefault="00B31F00" w:rsidP="000C5B8F">
      <w:pPr>
        <w:spacing w:line="360" w:lineRule="auto"/>
        <w:ind w:left="851" w:hanging="851"/>
        <w:rPr>
          <w:rFonts w:ascii="Arial" w:hAnsi="Arial" w:cs="Arial"/>
          <w:sz w:val="22"/>
          <w:szCs w:val="22"/>
          <w:shd w:val="clear" w:color="auto" w:fill="FFFFFF"/>
        </w:rPr>
      </w:pPr>
      <w:r w:rsidRPr="000C5B8F">
        <w:rPr>
          <w:rFonts w:ascii="Arial" w:hAnsi="Arial" w:cs="Arial"/>
          <w:sz w:val="22"/>
          <w:szCs w:val="22"/>
          <w:shd w:val="clear" w:color="auto" w:fill="FFFFFF"/>
        </w:rPr>
        <w:t>An, M.A. and Han, S.L., (2020). Effects of experiential motivation and customer engagement on customer value creation: Analysis of psychological process in the experience-based retail environment. </w:t>
      </w:r>
      <w:r w:rsidRPr="000C5B8F">
        <w:rPr>
          <w:rFonts w:ascii="Arial" w:hAnsi="Arial" w:cs="Arial"/>
          <w:i/>
          <w:iCs/>
          <w:sz w:val="22"/>
          <w:szCs w:val="22"/>
          <w:shd w:val="clear" w:color="auto" w:fill="FFFFFF"/>
        </w:rPr>
        <w:t>Journal of Business Research</w:t>
      </w:r>
      <w:r w:rsidRPr="000C5B8F">
        <w:rPr>
          <w:rFonts w:ascii="Arial" w:hAnsi="Arial" w:cs="Arial"/>
          <w:sz w:val="22"/>
          <w:szCs w:val="22"/>
          <w:shd w:val="clear" w:color="auto" w:fill="FFFFFF"/>
        </w:rPr>
        <w:t>. </w:t>
      </w:r>
      <w:r w:rsidRPr="000C5B8F">
        <w:rPr>
          <w:rFonts w:ascii="Arial" w:hAnsi="Arial" w:cs="Arial"/>
          <w:iCs/>
          <w:sz w:val="22"/>
          <w:szCs w:val="22"/>
          <w:shd w:val="clear" w:color="auto" w:fill="FFFFFF"/>
        </w:rPr>
        <w:t>120</w:t>
      </w:r>
      <w:r w:rsidRPr="000C5B8F">
        <w:rPr>
          <w:rFonts w:ascii="Arial" w:hAnsi="Arial" w:cs="Arial"/>
          <w:sz w:val="22"/>
          <w:szCs w:val="22"/>
          <w:shd w:val="clear" w:color="auto" w:fill="FFFFFF"/>
        </w:rPr>
        <w:t>. pp.389-397.</w:t>
      </w:r>
    </w:p>
    <w:p w14:paraId="5589E90E" w14:textId="77777777" w:rsidR="00B31F00" w:rsidRPr="000C5B8F" w:rsidRDefault="00B31F00" w:rsidP="000C5B8F">
      <w:pPr>
        <w:spacing w:line="360" w:lineRule="auto"/>
        <w:ind w:left="851" w:hanging="851"/>
        <w:rPr>
          <w:rFonts w:ascii="Arial" w:hAnsi="Arial" w:cs="Arial"/>
          <w:sz w:val="22"/>
          <w:szCs w:val="22"/>
          <w:shd w:val="clear" w:color="auto" w:fill="FFFFFF"/>
        </w:rPr>
      </w:pPr>
      <w:r w:rsidRPr="000C5B8F">
        <w:rPr>
          <w:rFonts w:ascii="Arial" w:hAnsi="Arial" w:cs="Arial"/>
          <w:sz w:val="22"/>
          <w:szCs w:val="22"/>
          <w:shd w:val="clear" w:color="auto" w:fill="FFFFFF"/>
        </w:rPr>
        <w:t xml:space="preserve">Badi, S. and </w:t>
      </w:r>
      <w:proofErr w:type="spellStart"/>
      <w:r w:rsidRPr="000C5B8F">
        <w:rPr>
          <w:rFonts w:ascii="Arial" w:hAnsi="Arial" w:cs="Arial"/>
          <w:sz w:val="22"/>
          <w:szCs w:val="22"/>
          <w:shd w:val="clear" w:color="auto" w:fill="FFFFFF"/>
        </w:rPr>
        <w:t>Nasaj</w:t>
      </w:r>
      <w:proofErr w:type="spellEnd"/>
      <w:r w:rsidRPr="000C5B8F">
        <w:rPr>
          <w:rFonts w:ascii="Arial" w:hAnsi="Arial" w:cs="Arial"/>
          <w:sz w:val="22"/>
          <w:szCs w:val="22"/>
          <w:shd w:val="clear" w:color="auto" w:fill="FFFFFF"/>
        </w:rPr>
        <w:t>, M., (2023). Cybersecurity effectiveness in UK construction firms: an extended McKinsey 7S model approach. </w:t>
      </w:r>
      <w:r w:rsidRPr="000C5B8F">
        <w:rPr>
          <w:rFonts w:ascii="Arial" w:hAnsi="Arial" w:cs="Arial"/>
          <w:i/>
          <w:iCs/>
          <w:sz w:val="22"/>
          <w:szCs w:val="22"/>
          <w:shd w:val="clear" w:color="auto" w:fill="FFFFFF"/>
        </w:rPr>
        <w:t>Engineering, Construction and Architectural Management</w:t>
      </w:r>
      <w:r w:rsidRPr="000C5B8F">
        <w:rPr>
          <w:rFonts w:ascii="Arial" w:hAnsi="Arial" w:cs="Arial"/>
          <w:sz w:val="22"/>
          <w:szCs w:val="22"/>
          <w:shd w:val="clear" w:color="auto" w:fill="FFFFFF"/>
        </w:rPr>
        <w:t>.</w:t>
      </w:r>
    </w:p>
    <w:p w14:paraId="26BE97B4" w14:textId="77777777" w:rsidR="00B31F00" w:rsidRPr="000C5B8F" w:rsidRDefault="00B31F00" w:rsidP="000C5B8F">
      <w:pPr>
        <w:spacing w:line="360" w:lineRule="auto"/>
        <w:ind w:left="851" w:hanging="851"/>
        <w:rPr>
          <w:rFonts w:ascii="Arial" w:hAnsi="Arial" w:cs="Arial"/>
          <w:sz w:val="22"/>
          <w:szCs w:val="22"/>
          <w:shd w:val="clear" w:color="auto" w:fill="FFFFFF"/>
        </w:rPr>
      </w:pPr>
      <w:r w:rsidRPr="000C5B8F">
        <w:rPr>
          <w:rFonts w:ascii="Arial" w:hAnsi="Arial" w:cs="Arial"/>
          <w:sz w:val="22"/>
          <w:szCs w:val="22"/>
          <w:shd w:val="clear" w:color="auto" w:fill="FFFFFF"/>
        </w:rPr>
        <w:t>Bagga, and et. al., (2023). The mediating role of organizational culture: Transformational leadership and change management in virtual teams. </w:t>
      </w:r>
      <w:r w:rsidRPr="000C5B8F">
        <w:rPr>
          <w:rFonts w:ascii="Arial" w:hAnsi="Arial" w:cs="Arial"/>
          <w:i/>
          <w:iCs/>
          <w:sz w:val="22"/>
          <w:szCs w:val="22"/>
          <w:shd w:val="clear" w:color="auto" w:fill="FFFFFF"/>
        </w:rPr>
        <w:t>Asia Pacific Management Review</w:t>
      </w:r>
      <w:r w:rsidRPr="000C5B8F">
        <w:rPr>
          <w:rFonts w:ascii="Arial" w:hAnsi="Arial" w:cs="Arial"/>
          <w:sz w:val="22"/>
          <w:szCs w:val="22"/>
          <w:shd w:val="clear" w:color="auto" w:fill="FFFFFF"/>
        </w:rPr>
        <w:t xml:space="preserve">. </w:t>
      </w:r>
      <w:r w:rsidRPr="000C5B8F">
        <w:rPr>
          <w:rFonts w:ascii="Arial" w:hAnsi="Arial" w:cs="Arial"/>
          <w:iCs/>
          <w:sz w:val="22"/>
          <w:szCs w:val="22"/>
          <w:shd w:val="clear" w:color="auto" w:fill="FFFFFF"/>
        </w:rPr>
        <w:t>28</w:t>
      </w:r>
      <w:r w:rsidRPr="000C5B8F">
        <w:rPr>
          <w:rFonts w:ascii="Arial" w:hAnsi="Arial" w:cs="Arial"/>
          <w:sz w:val="22"/>
          <w:szCs w:val="22"/>
          <w:shd w:val="clear" w:color="auto" w:fill="FFFFFF"/>
        </w:rPr>
        <w:t>(2). pp.120-131.</w:t>
      </w:r>
    </w:p>
    <w:p w14:paraId="78CE9128" w14:textId="77777777" w:rsidR="00B31F00" w:rsidRPr="000C5B8F" w:rsidRDefault="00B31F00" w:rsidP="000C5B8F">
      <w:pPr>
        <w:spacing w:line="360" w:lineRule="auto"/>
        <w:ind w:left="851" w:hanging="851"/>
        <w:rPr>
          <w:rFonts w:ascii="Arial" w:hAnsi="Arial" w:cs="Arial"/>
          <w:sz w:val="22"/>
          <w:szCs w:val="22"/>
          <w:shd w:val="clear" w:color="auto" w:fill="FFFFFF"/>
        </w:rPr>
      </w:pPr>
      <w:r w:rsidRPr="000C5B8F">
        <w:rPr>
          <w:rFonts w:ascii="Arial" w:hAnsi="Arial" w:cs="Arial"/>
          <w:sz w:val="22"/>
          <w:szCs w:val="22"/>
          <w:shd w:val="clear" w:color="auto" w:fill="FFFFFF"/>
        </w:rPr>
        <w:t>Bagga, S.K., Gera, S. and Haque, S.N., (2023). The mediating role of organizational culture: Transformational leadership and change management in virtual teams. </w:t>
      </w:r>
      <w:r w:rsidRPr="000C5B8F">
        <w:rPr>
          <w:rFonts w:ascii="Arial" w:hAnsi="Arial" w:cs="Arial"/>
          <w:i/>
          <w:iCs/>
          <w:sz w:val="22"/>
          <w:szCs w:val="22"/>
          <w:shd w:val="clear" w:color="auto" w:fill="FFFFFF"/>
        </w:rPr>
        <w:t>Asia Pacific Management Review</w:t>
      </w:r>
      <w:r w:rsidRPr="000C5B8F">
        <w:rPr>
          <w:rFonts w:ascii="Arial" w:hAnsi="Arial" w:cs="Arial"/>
          <w:sz w:val="22"/>
          <w:szCs w:val="22"/>
          <w:shd w:val="clear" w:color="auto" w:fill="FFFFFF"/>
        </w:rPr>
        <w:t>. </w:t>
      </w:r>
      <w:r w:rsidRPr="000C5B8F">
        <w:rPr>
          <w:rFonts w:ascii="Arial" w:hAnsi="Arial" w:cs="Arial"/>
          <w:iCs/>
          <w:sz w:val="22"/>
          <w:szCs w:val="22"/>
          <w:shd w:val="clear" w:color="auto" w:fill="FFFFFF"/>
        </w:rPr>
        <w:t>28</w:t>
      </w:r>
      <w:r w:rsidRPr="000C5B8F">
        <w:rPr>
          <w:rFonts w:ascii="Arial" w:hAnsi="Arial" w:cs="Arial"/>
          <w:sz w:val="22"/>
          <w:szCs w:val="22"/>
          <w:shd w:val="clear" w:color="auto" w:fill="FFFFFF"/>
        </w:rPr>
        <w:t>(2). pp.120-131.</w:t>
      </w:r>
    </w:p>
    <w:p w14:paraId="27A39149" w14:textId="77777777" w:rsidR="00B31F00" w:rsidRPr="000C5B8F" w:rsidRDefault="00B31F00" w:rsidP="000C5B8F">
      <w:pPr>
        <w:spacing w:line="360" w:lineRule="auto"/>
        <w:ind w:left="851" w:hanging="851"/>
        <w:rPr>
          <w:rFonts w:ascii="Arial" w:hAnsi="Arial" w:cs="Arial"/>
          <w:sz w:val="22"/>
          <w:szCs w:val="22"/>
          <w:shd w:val="clear" w:color="auto" w:fill="FFFFFF"/>
        </w:rPr>
      </w:pPr>
      <w:proofErr w:type="spellStart"/>
      <w:r w:rsidRPr="000C5B8F">
        <w:rPr>
          <w:rFonts w:ascii="Arial" w:hAnsi="Arial" w:cs="Arial"/>
          <w:sz w:val="22"/>
          <w:szCs w:val="22"/>
          <w:shd w:val="clear" w:color="auto" w:fill="FFFFFF"/>
        </w:rPr>
        <w:t>Ballaro</w:t>
      </w:r>
      <w:proofErr w:type="spellEnd"/>
      <w:r w:rsidRPr="000C5B8F">
        <w:rPr>
          <w:rFonts w:ascii="Arial" w:hAnsi="Arial" w:cs="Arial"/>
          <w:sz w:val="22"/>
          <w:szCs w:val="22"/>
          <w:shd w:val="clear" w:color="auto" w:fill="FFFFFF"/>
        </w:rPr>
        <w:t>, J.M., Mazzi, M.A. and Holland, K., (2020). Organization development through effective communication, implementation, and change process. </w:t>
      </w:r>
      <w:r w:rsidRPr="000C5B8F">
        <w:rPr>
          <w:rFonts w:ascii="Arial" w:hAnsi="Arial" w:cs="Arial"/>
          <w:i/>
          <w:iCs/>
          <w:sz w:val="22"/>
          <w:szCs w:val="22"/>
          <w:shd w:val="clear" w:color="auto" w:fill="FFFFFF"/>
        </w:rPr>
        <w:t>Organization Development Journal</w:t>
      </w:r>
      <w:r w:rsidRPr="000C5B8F">
        <w:rPr>
          <w:rFonts w:ascii="Arial" w:hAnsi="Arial" w:cs="Arial"/>
          <w:sz w:val="22"/>
          <w:szCs w:val="22"/>
          <w:shd w:val="clear" w:color="auto" w:fill="FFFFFF"/>
        </w:rPr>
        <w:t>, </w:t>
      </w:r>
      <w:r w:rsidRPr="000C5B8F">
        <w:rPr>
          <w:rFonts w:ascii="Arial" w:hAnsi="Arial" w:cs="Arial"/>
          <w:i/>
          <w:iCs/>
          <w:sz w:val="22"/>
          <w:szCs w:val="22"/>
          <w:shd w:val="clear" w:color="auto" w:fill="FFFFFF"/>
        </w:rPr>
        <w:t>38</w:t>
      </w:r>
      <w:r w:rsidRPr="000C5B8F">
        <w:rPr>
          <w:rFonts w:ascii="Arial" w:hAnsi="Arial" w:cs="Arial"/>
          <w:sz w:val="22"/>
          <w:szCs w:val="22"/>
          <w:shd w:val="clear" w:color="auto" w:fill="FFFFFF"/>
        </w:rPr>
        <w:t>(1).</w:t>
      </w:r>
    </w:p>
    <w:p w14:paraId="49096AC5" w14:textId="77777777" w:rsidR="00B31F00" w:rsidRPr="000C5B8F" w:rsidRDefault="00B31F00" w:rsidP="000C5B8F">
      <w:pPr>
        <w:spacing w:line="360" w:lineRule="auto"/>
        <w:ind w:left="851" w:hanging="851"/>
        <w:rPr>
          <w:rFonts w:ascii="Arial" w:hAnsi="Arial" w:cs="Arial"/>
          <w:sz w:val="22"/>
          <w:szCs w:val="22"/>
          <w:shd w:val="clear" w:color="auto" w:fill="FFFFFF"/>
        </w:rPr>
      </w:pPr>
      <w:r w:rsidRPr="000C5B8F">
        <w:rPr>
          <w:rFonts w:ascii="Arial" w:hAnsi="Arial" w:cs="Arial"/>
          <w:sz w:val="22"/>
          <w:szCs w:val="22"/>
          <w:shd w:val="clear" w:color="auto" w:fill="FFFFFF"/>
        </w:rPr>
        <w:t>Budd, L. and Ison, S., (2020). Responsible Transport: A post-COVID agenda for transport policy and practice. </w:t>
      </w:r>
      <w:r w:rsidRPr="000C5B8F">
        <w:rPr>
          <w:rFonts w:ascii="Arial" w:hAnsi="Arial" w:cs="Arial"/>
          <w:i/>
          <w:iCs/>
          <w:sz w:val="22"/>
          <w:szCs w:val="22"/>
          <w:shd w:val="clear" w:color="auto" w:fill="FFFFFF"/>
        </w:rPr>
        <w:t>Transportation Research Interdisciplinary Perspectives</w:t>
      </w:r>
      <w:r w:rsidRPr="000C5B8F">
        <w:rPr>
          <w:rFonts w:ascii="Arial" w:hAnsi="Arial" w:cs="Arial"/>
          <w:sz w:val="22"/>
          <w:szCs w:val="22"/>
          <w:shd w:val="clear" w:color="auto" w:fill="FFFFFF"/>
        </w:rPr>
        <w:t>. </w:t>
      </w:r>
      <w:r w:rsidRPr="000C5B8F">
        <w:rPr>
          <w:rFonts w:ascii="Arial" w:hAnsi="Arial" w:cs="Arial"/>
          <w:iCs/>
          <w:sz w:val="22"/>
          <w:szCs w:val="22"/>
          <w:shd w:val="clear" w:color="auto" w:fill="FFFFFF"/>
        </w:rPr>
        <w:t>6</w:t>
      </w:r>
      <w:r w:rsidRPr="000C5B8F">
        <w:rPr>
          <w:rFonts w:ascii="Arial" w:hAnsi="Arial" w:cs="Arial"/>
          <w:sz w:val="22"/>
          <w:szCs w:val="22"/>
          <w:shd w:val="clear" w:color="auto" w:fill="FFFFFF"/>
        </w:rPr>
        <w:t>. p.100151.</w:t>
      </w:r>
    </w:p>
    <w:p w14:paraId="0951EBD3" w14:textId="77777777" w:rsidR="00B31F00" w:rsidRPr="000C5B8F" w:rsidRDefault="00B31F00" w:rsidP="000C5B8F">
      <w:pPr>
        <w:spacing w:line="360" w:lineRule="auto"/>
        <w:ind w:left="851" w:hanging="851"/>
        <w:rPr>
          <w:rFonts w:ascii="Arial" w:hAnsi="Arial" w:cs="Arial"/>
          <w:sz w:val="22"/>
          <w:szCs w:val="22"/>
          <w:shd w:val="clear" w:color="auto" w:fill="FFFFFF"/>
        </w:rPr>
      </w:pPr>
      <w:r w:rsidRPr="000C5B8F">
        <w:rPr>
          <w:rFonts w:ascii="Arial" w:hAnsi="Arial" w:cs="Arial"/>
          <w:sz w:val="22"/>
          <w:szCs w:val="22"/>
          <w:shd w:val="clear" w:color="auto" w:fill="FFFFFF"/>
        </w:rPr>
        <w:t>Burnes, B., (2020). The origins of Lewin’s three-step model of change. </w:t>
      </w:r>
      <w:r w:rsidRPr="000C5B8F">
        <w:rPr>
          <w:rFonts w:ascii="Arial" w:hAnsi="Arial" w:cs="Arial"/>
          <w:i/>
          <w:iCs/>
          <w:sz w:val="22"/>
          <w:szCs w:val="22"/>
          <w:shd w:val="clear" w:color="auto" w:fill="FFFFFF"/>
        </w:rPr>
        <w:t xml:space="preserve">The Journal of Applied </w:t>
      </w:r>
      <w:proofErr w:type="spellStart"/>
      <w:r w:rsidRPr="000C5B8F">
        <w:rPr>
          <w:rFonts w:ascii="Arial" w:hAnsi="Arial" w:cs="Arial"/>
          <w:i/>
          <w:iCs/>
          <w:sz w:val="22"/>
          <w:szCs w:val="22"/>
          <w:shd w:val="clear" w:color="auto" w:fill="FFFFFF"/>
        </w:rPr>
        <w:t>Behavioral</w:t>
      </w:r>
      <w:proofErr w:type="spellEnd"/>
      <w:r w:rsidRPr="000C5B8F">
        <w:rPr>
          <w:rFonts w:ascii="Arial" w:hAnsi="Arial" w:cs="Arial"/>
          <w:i/>
          <w:iCs/>
          <w:sz w:val="22"/>
          <w:szCs w:val="22"/>
          <w:shd w:val="clear" w:color="auto" w:fill="FFFFFF"/>
        </w:rPr>
        <w:t xml:space="preserve"> Science</w:t>
      </w:r>
      <w:r w:rsidRPr="000C5B8F">
        <w:rPr>
          <w:rFonts w:ascii="Arial" w:hAnsi="Arial" w:cs="Arial"/>
          <w:sz w:val="22"/>
          <w:szCs w:val="22"/>
          <w:shd w:val="clear" w:color="auto" w:fill="FFFFFF"/>
        </w:rPr>
        <w:t>. </w:t>
      </w:r>
      <w:r w:rsidRPr="000C5B8F">
        <w:rPr>
          <w:rFonts w:ascii="Arial" w:hAnsi="Arial" w:cs="Arial"/>
          <w:iCs/>
          <w:sz w:val="22"/>
          <w:szCs w:val="22"/>
          <w:shd w:val="clear" w:color="auto" w:fill="FFFFFF"/>
        </w:rPr>
        <w:t>56</w:t>
      </w:r>
      <w:r w:rsidRPr="000C5B8F">
        <w:rPr>
          <w:rFonts w:ascii="Arial" w:hAnsi="Arial" w:cs="Arial"/>
          <w:sz w:val="22"/>
          <w:szCs w:val="22"/>
          <w:shd w:val="clear" w:color="auto" w:fill="FFFFFF"/>
        </w:rPr>
        <w:t>(1). pp.32-59.</w:t>
      </w:r>
    </w:p>
    <w:p w14:paraId="26D0B27B" w14:textId="77777777" w:rsidR="00B31F00" w:rsidRPr="000C5B8F" w:rsidRDefault="00B31F00" w:rsidP="000C5B8F">
      <w:pPr>
        <w:spacing w:line="360" w:lineRule="auto"/>
        <w:ind w:left="851" w:hanging="851"/>
        <w:rPr>
          <w:rFonts w:ascii="Arial" w:hAnsi="Arial" w:cs="Arial"/>
          <w:sz w:val="22"/>
          <w:szCs w:val="22"/>
          <w:shd w:val="clear" w:color="auto" w:fill="FFFFFF"/>
        </w:rPr>
      </w:pPr>
      <w:r w:rsidRPr="000C5B8F">
        <w:rPr>
          <w:rFonts w:ascii="Arial" w:hAnsi="Arial" w:cs="Arial"/>
          <w:sz w:val="22"/>
          <w:szCs w:val="22"/>
          <w:shd w:val="clear" w:color="auto" w:fill="FFFFFF"/>
        </w:rPr>
        <w:t>Cameron, E. and Green, M., (2019). </w:t>
      </w:r>
      <w:r w:rsidRPr="000C5B8F">
        <w:rPr>
          <w:rFonts w:ascii="Arial" w:hAnsi="Arial" w:cs="Arial"/>
          <w:i/>
          <w:iCs/>
          <w:sz w:val="22"/>
          <w:szCs w:val="22"/>
          <w:shd w:val="clear" w:color="auto" w:fill="FFFFFF"/>
        </w:rPr>
        <w:t>Making sense of change management: A complete guide to the models, tools and techniques of organizational change</w:t>
      </w:r>
      <w:r w:rsidRPr="000C5B8F">
        <w:rPr>
          <w:rFonts w:ascii="Arial" w:hAnsi="Arial" w:cs="Arial"/>
          <w:sz w:val="22"/>
          <w:szCs w:val="22"/>
          <w:shd w:val="clear" w:color="auto" w:fill="FFFFFF"/>
        </w:rPr>
        <w:t>. Kogan Page Publishers.</w:t>
      </w:r>
    </w:p>
    <w:p w14:paraId="2F5BCE55" w14:textId="77777777" w:rsidR="00B31F00" w:rsidRPr="000C5B8F" w:rsidRDefault="00B31F00" w:rsidP="000C5B8F">
      <w:pPr>
        <w:spacing w:line="360" w:lineRule="auto"/>
        <w:ind w:left="851" w:hanging="851"/>
        <w:rPr>
          <w:rFonts w:ascii="Arial" w:hAnsi="Arial" w:cs="Arial"/>
          <w:sz w:val="22"/>
          <w:szCs w:val="22"/>
          <w:shd w:val="clear" w:color="auto" w:fill="FFFFFF"/>
        </w:rPr>
      </w:pPr>
      <w:r w:rsidRPr="000C5B8F">
        <w:rPr>
          <w:rFonts w:ascii="Arial" w:hAnsi="Arial" w:cs="Arial"/>
          <w:sz w:val="22"/>
          <w:szCs w:val="22"/>
          <w:shd w:val="clear" w:color="auto" w:fill="FFFFFF"/>
        </w:rPr>
        <w:t>Chen, J., Jiao, L. and Harrison, G., (2019). Organisational culture and enterprise risk management: The Australian not</w:t>
      </w:r>
      <w:r w:rsidRPr="000C5B8F">
        <w:rPr>
          <w:rFonts w:ascii="Cambria Math" w:hAnsi="Cambria Math" w:cs="Cambria Math"/>
          <w:sz w:val="22"/>
          <w:szCs w:val="22"/>
          <w:shd w:val="clear" w:color="auto" w:fill="FFFFFF"/>
        </w:rPr>
        <w:t>‐</w:t>
      </w:r>
      <w:r w:rsidRPr="000C5B8F">
        <w:rPr>
          <w:rFonts w:ascii="Arial" w:hAnsi="Arial" w:cs="Arial"/>
          <w:sz w:val="22"/>
          <w:szCs w:val="22"/>
          <w:shd w:val="clear" w:color="auto" w:fill="FFFFFF"/>
        </w:rPr>
        <w:t>for</w:t>
      </w:r>
      <w:r w:rsidRPr="000C5B8F">
        <w:rPr>
          <w:rFonts w:ascii="Cambria Math" w:hAnsi="Cambria Math" w:cs="Cambria Math"/>
          <w:sz w:val="22"/>
          <w:szCs w:val="22"/>
          <w:shd w:val="clear" w:color="auto" w:fill="FFFFFF"/>
        </w:rPr>
        <w:t>‐</w:t>
      </w:r>
      <w:r w:rsidRPr="000C5B8F">
        <w:rPr>
          <w:rFonts w:ascii="Arial" w:hAnsi="Arial" w:cs="Arial"/>
          <w:sz w:val="22"/>
          <w:szCs w:val="22"/>
          <w:shd w:val="clear" w:color="auto" w:fill="FFFFFF"/>
        </w:rPr>
        <w:t>profit context. </w:t>
      </w:r>
      <w:r w:rsidRPr="000C5B8F">
        <w:rPr>
          <w:rFonts w:ascii="Arial" w:hAnsi="Arial" w:cs="Arial"/>
          <w:i/>
          <w:iCs/>
          <w:sz w:val="22"/>
          <w:szCs w:val="22"/>
          <w:shd w:val="clear" w:color="auto" w:fill="FFFFFF"/>
        </w:rPr>
        <w:t>Australian Journal of Public Administration</w:t>
      </w:r>
      <w:r w:rsidRPr="000C5B8F">
        <w:rPr>
          <w:rFonts w:ascii="Arial" w:hAnsi="Arial" w:cs="Arial"/>
          <w:sz w:val="22"/>
          <w:szCs w:val="22"/>
          <w:shd w:val="clear" w:color="auto" w:fill="FFFFFF"/>
        </w:rPr>
        <w:t>. </w:t>
      </w:r>
      <w:r w:rsidRPr="000C5B8F">
        <w:rPr>
          <w:rFonts w:ascii="Arial" w:hAnsi="Arial" w:cs="Arial"/>
          <w:iCs/>
          <w:sz w:val="22"/>
          <w:szCs w:val="22"/>
          <w:shd w:val="clear" w:color="auto" w:fill="FFFFFF"/>
        </w:rPr>
        <w:t>78</w:t>
      </w:r>
      <w:r w:rsidRPr="000C5B8F">
        <w:rPr>
          <w:rFonts w:ascii="Arial" w:hAnsi="Arial" w:cs="Arial"/>
          <w:sz w:val="22"/>
          <w:szCs w:val="22"/>
          <w:shd w:val="clear" w:color="auto" w:fill="FFFFFF"/>
        </w:rPr>
        <w:t>(3). pp.432-448.</w:t>
      </w:r>
    </w:p>
    <w:p w14:paraId="70076ED0" w14:textId="77777777" w:rsidR="00B31F00" w:rsidRPr="000C5B8F" w:rsidRDefault="00B31F00" w:rsidP="000C5B8F">
      <w:pPr>
        <w:spacing w:line="360" w:lineRule="auto"/>
        <w:ind w:left="851" w:hanging="851"/>
        <w:rPr>
          <w:rFonts w:ascii="Arial" w:hAnsi="Arial" w:cs="Arial"/>
          <w:sz w:val="22"/>
          <w:szCs w:val="22"/>
          <w:shd w:val="clear" w:color="auto" w:fill="FFFFFF"/>
        </w:rPr>
      </w:pPr>
      <w:r w:rsidRPr="000C5B8F">
        <w:rPr>
          <w:rFonts w:ascii="Arial" w:hAnsi="Arial" w:cs="Arial"/>
          <w:sz w:val="22"/>
          <w:szCs w:val="22"/>
          <w:shd w:val="clear" w:color="auto" w:fill="FFFFFF"/>
        </w:rPr>
        <w:t xml:space="preserve">Cox, A.M., </w:t>
      </w:r>
      <w:proofErr w:type="spellStart"/>
      <w:r w:rsidRPr="000C5B8F">
        <w:rPr>
          <w:rFonts w:ascii="Arial" w:hAnsi="Arial" w:cs="Arial"/>
          <w:sz w:val="22"/>
          <w:szCs w:val="22"/>
          <w:shd w:val="clear" w:color="auto" w:fill="FFFFFF"/>
        </w:rPr>
        <w:t>Pinfield</w:t>
      </w:r>
      <w:proofErr w:type="spellEnd"/>
      <w:r w:rsidRPr="000C5B8F">
        <w:rPr>
          <w:rFonts w:ascii="Arial" w:hAnsi="Arial" w:cs="Arial"/>
          <w:sz w:val="22"/>
          <w:szCs w:val="22"/>
          <w:shd w:val="clear" w:color="auto" w:fill="FFFFFF"/>
        </w:rPr>
        <w:t>, S. and Rutter, S., (2019). Extending McKinsey’s 7S model to understand strategic alignment in academic libraries. </w:t>
      </w:r>
      <w:r w:rsidRPr="000C5B8F">
        <w:rPr>
          <w:rFonts w:ascii="Arial" w:hAnsi="Arial" w:cs="Arial"/>
          <w:i/>
          <w:iCs/>
          <w:sz w:val="22"/>
          <w:szCs w:val="22"/>
          <w:shd w:val="clear" w:color="auto" w:fill="FFFFFF"/>
        </w:rPr>
        <w:t>Library Management</w:t>
      </w:r>
      <w:r w:rsidRPr="000C5B8F">
        <w:rPr>
          <w:rFonts w:ascii="Arial" w:hAnsi="Arial" w:cs="Arial"/>
          <w:sz w:val="22"/>
          <w:szCs w:val="22"/>
          <w:shd w:val="clear" w:color="auto" w:fill="FFFFFF"/>
        </w:rPr>
        <w:t>. </w:t>
      </w:r>
      <w:r w:rsidRPr="000C5B8F">
        <w:rPr>
          <w:rFonts w:ascii="Arial" w:hAnsi="Arial" w:cs="Arial"/>
          <w:iCs/>
          <w:sz w:val="22"/>
          <w:szCs w:val="22"/>
          <w:shd w:val="clear" w:color="auto" w:fill="FFFFFF"/>
        </w:rPr>
        <w:t>40</w:t>
      </w:r>
      <w:r w:rsidRPr="000C5B8F">
        <w:rPr>
          <w:rFonts w:ascii="Arial" w:hAnsi="Arial" w:cs="Arial"/>
          <w:sz w:val="22"/>
          <w:szCs w:val="22"/>
          <w:shd w:val="clear" w:color="auto" w:fill="FFFFFF"/>
        </w:rPr>
        <w:t>(5). pp.313-326.</w:t>
      </w:r>
    </w:p>
    <w:p w14:paraId="68331CE4" w14:textId="77777777" w:rsidR="00B31F00" w:rsidRPr="000C5B8F" w:rsidRDefault="00B31F00" w:rsidP="000C5B8F">
      <w:pPr>
        <w:spacing w:line="360" w:lineRule="auto"/>
        <w:ind w:left="851" w:hanging="851"/>
        <w:rPr>
          <w:rFonts w:ascii="Arial" w:hAnsi="Arial" w:cs="Arial"/>
          <w:sz w:val="22"/>
          <w:szCs w:val="22"/>
          <w:shd w:val="clear" w:color="auto" w:fill="FFFFFF"/>
        </w:rPr>
      </w:pPr>
      <w:proofErr w:type="spellStart"/>
      <w:r w:rsidRPr="000C5B8F">
        <w:rPr>
          <w:rFonts w:ascii="Arial" w:hAnsi="Arial" w:cs="Arial"/>
          <w:sz w:val="22"/>
          <w:szCs w:val="22"/>
          <w:shd w:val="clear" w:color="auto" w:fill="FFFFFF"/>
        </w:rPr>
        <w:t>Gechkova</w:t>
      </w:r>
      <w:proofErr w:type="spellEnd"/>
      <w:r w:rsidRPr="000C5B8F">
        <w:rPr>
          <w:rFonts w:ascii="Arial" w:hAnsi="Arial" w:cs="Arial"/>
          <w:sz w:val="22"/>
          <w:szCs w:val="22"/>
          <w:shd w:val="clear" w:color="auto" w:fill="FFFFFF"/>
        </w:rPr>
        <w:t xml:space="preserve">, T. and </w:t>
      </w:r>
      <w:proofErr w:type="spellStart"/>
      <w:r w:rsidRPr="000C5B8F">
        <w:rPr>
          <w:rFonts w:ascii="Arial" w:hAnsi="Arial" w:cs="Arial"/>
          <w:sz w:val="22"/>
          <w:szCs w:val="22"/>
          <w:shd w:val="clear" w:color="auto" w:fill="FFFFFF"/>
        </w:rPr>
        <w:t>Kaleeva</w:t>
      </w:r>
      <w:proofErr w:type="spellEnd"/>
      <w:r w:rsidRPr="000C5B8F">
        <w:rPr>
          <w:rFonts w:ascii="Arial" w:hAnsi="Arial" w:cs="Arial"/>
          <w:sz w:val="22"/>
          <w:szCs w:val="22"/>
          <w:shd w:val="clear" w:color="auto" w:fill="FFFFFF"/>
        </w:rPr>
        <w:t xml:space="preserve">, T., (2020). The </w:t>
      </w:r>
      <w:proofErr w:type="spellStart"/>
      <w:r w:rsidRPr="000C5B8F">
        <w:rPr>
          <w:rFonts w:ascii="Arial" w:hAnsi="Arial" w:cs="Arial"/>
          <w:sz w:val="22"/>
          <w:szCs w:val="22"/>
          <w:shd w:val="clear" w:color="auto" w:fill="FFFFFF"/>
        </w:rPr>
        <w:t>mckinsey</w:t>
      </w:r>
      <w:proofErr w:type="spellEnd"/>
      <w:r w:rsidRPr="000C5B8F">
        <w:rPr>
          <w:rFonts w:ascii="Arial" w:hAnsi="Arial" w:cs="Arial"/>
          <w:sz w:val="22"/>
          <w:szCs w:val="22"/>
          <w:shd w:val="clear" w:color="auto" w:fill="FFFFFF"/>
        </w:rPr>
        <w:t xml:space="preserve"> 7s model in the airport system protection. </w:t>
      </w:r>
      <w:r w:rsidRPr="000C5B8F">
        <w:rPr>
          <w:rFonts w:ascii="Arial" w:hAnsi="Arial" w:cs="Arial"/>
          <w:i/>
          <w:iCs/>
          <w:sz w:val="22"/>
          <w:szCs w:val="22"/>
          <w:shd w:val="clear" w:color="auto" w:fill="FFFFFF"/>
        </w:rPr>
        <w:t>KNOWLEDGE-International Journal</w:t>
      </w:r>
      <w:r w:rsidRPr="000C5B8F">
        <w:rPr>
          <w:rFonts w:ascii="Arial" w:hAnsi="Arial" w:cs="Arial"/>
          <w:sz w:val="22"/>
          <w:szCs w:val="22"/>
          <w:shd w:val="clear" w:color="auto" w:fill="FFFFFF"/>
        </w:rPr>
        <w:t>. </w:t>
      </w:r>
      <w:r w:rsidRPr="000C5B8F">
        <w:rPr>
          <w:rFonts w:ascii="Arial" w:hAnsi="Arial" w:cs="Arial"/>
          <w:iCs/>
          <w:sz w:val="22"/>
          <w:szCs w:val="22"/>
          <w:shd w:val="clear" w:color="auto" w:fill="FFFFFF"/>
        </w:rPr>
        <w:t>42</w:t>
      </w:r>
      <w:r w:rsidRPr="000C5B8F">
        <w:rPr>
          <w:rFonts w:ascii="Arial" w:hAnsi="Arial" w:cs="Arial"/>
          <w:sz w:val="22"/>
          <w:szCs w:val="22"/>
          <w:shd w:val="clear" w:color="auto" w:fill="FFFFFF"/>
        </w:rPr>
        <w:t>(5). pp.843-848.</w:t>
      </w:r>
    </w:p>
    <w:p w14:paraId="0BE8566F" w14:textId="77777777" w:rsidR="00B31F00" w:rsidRPr="000C5B8F" w:rsidRDefault="00B31F00" w:rsidP="000C5B8F">
      <w:pPr>
        <w:spacing w:line="360" w:lineRule="auto"/>
        <w:ind w:left="851" w:hanging="851"/>
        <w:rPr>
          <w:rFonts w:ascii="Arial" w:hAnsi="Arial" w:cs="Arial"/>
          <w:sz w:val="22"/>
          <w:szCs w:val="22"/>
          <w:shd w:val="clear" w:color="auto" w:fill="FFFFFF"/>
        </w:rPr>
      </w:pPr>
      <w:proofErr w:type="spellStart"/>
      <w:r w:rsidRPr="000C5B8F">
        <w:rPr>
          <w:rFonts w:ascii="Arial" w:hAnsi="Arial" w:cs="Arial"/>
          <w:sz w:val="22"/>
          <w:szCs w:val="22"/>
          <w:shd w:val="clear" w:color="auto" w:fill="FFFFFF"/>
        </w:rPr>
        <w:lastRenderedPageBreak/>
        <w:t>Keček</w:t>
      </w:r>
      <w:proofErr w:type="spellEnd"/>
      <w:r w:rsidRPr="000C5B8F">
        <w:rPr>
          <w:rFonts w:ascii="Arial" w:hAnsi="Arial" w:cs="Arial"/>
          <w:sz w:val="22"/>
          <w:szCs w:val="22"/>
          <w:shd w:val="clear" w:color="auto" w:fill="FFFFFF"/>
        </w:rPr>
        <w:t xml:space="preserve">, D., Vuković, D. and Balić, D., (2023). Implementation Of Organizational Changes According </w:t>
      </w:r>
      <w:proofErr w:type="gramStart"/>
      <w:r w:rsidRPr="000C5B8F">
        <w:rPr>
          <w:rFonts w:ascii="Arial" w:hAnsi="Arial" w:cs="Arial"/>
          <w:sz w:val="22"/>
          <w:szCs w:val="22"/>
          <w:shd w:val="clear" w:color="auto" w:fill="FFFFFF"/>
        </w:rPr>
        <w:t>To</w:t>
      </w:r>
      <w:proofErr w:type="gramEnd"/>
      <w:r w:rsidRPr="000C5B8F">
        <w:rPr>
          <w:rFonts w:ascii="Arial" w:hAnsi="Arial" w:cs="Arial"/>
          <w:sz w:val="22"/>
          <w:szCs w:val="22"/>
          <w:shd w:val="clear" w:color="auto" w:fill="FFFFFF"/>
        </w:rPr>
        <w:t xml:space="preserve"> The </w:t>
      </w:r>
      <w:proofErr w:type="spellStart"/>
      <w:r w:rsidRPr="000C5B8F">
        <w:rPr>
          <w:rFonts w:ascii="Arial" w:hAnsi="Arial" w:cs="Arial"/>
          <w:sz w:val="22"/>
          <w:szCs w:val="22"/>
          <w:shd w:val="clear" w:color="auto" w:fill="FFFFFF"/>
        </w:rPr>
        <w:t>Mckinsey</w:t>
      </w:r>
      <w:proofErr w:type="spellEnd"/>
      <w:r w:rsidRPr="000C5B8F">
        <w:rPr>
          <w:rFonts w:ascii="Arial" w:hAnsi="Arial" w:cs="Arial"/>
          <w:sz w:val="22"/>
          <w:szCs w:val="22"/>
          <w:shd w:val="clear" w:color="auto" w:fill="FFFFFF"/>
        </w:rPr>
        <w:t xml:space="preserve"> 7S Model. </w:t>
      </w:r>
      <w:r w:rsidRPr="000C5B8F">
        <w:rPr>
          <w:rFonts w:ascii="Arial" w:hAnsi="Arial" w:cs="Arial"/>
          <w:i/>
          <w:iCs/>
          <w:sz w:val="22"/>
          <w:szCs w:val="22"/>
          <w:shd w:val="clear" w:color="auto" w:fill="FFFFFF"/>
        </w:rPr>
        <w:t>Journal of Pharmaceutical Negative Results</w:t>
      </w:r>
      <w:r w:rsidRPr="000C5B8F">
        <w:rPr>
          <w:rFonts w:ascii="Arial" w:hAnsi="Arial" w:cs="Arial"/>
          <w:sz w:val="22"/>
          <w:szCs w:val="22"/>
          <w:shd w:val="clear" w:color="auto" w:fill="FFFFFF"/>
        </w:rPr>
        <w:t>, pp.524-529.</w:t>
      </w:r>
    </w:p>
    <w:p w14:paraId="6B48A09C" w14:textId="77777777" w:rsidR="00B31F00" w:rsidRPr="000C5B8F" w:rsidRDefault="00B31F00" w:rsidP="000C5B8F">
      <w:pPr>
        <w:spacing w:line="360" w:lineRule="auto"/>
        <w:ind w:left="851" w:hanging="851"/>
        <w:rPr>
          <w:rFonts w:ascii="Arial" w:hAnsi="Arial" w:cs="Arial"/>
          <w:sz w:val="22"/>
          <w:szCs w:val="22"/>
          <w:shd w:val="clear" w:color="auto" w:fill="FFFFFF"/>
        </w:rPr>
      </w:pPr>
      <w:proofErr w:type="spellStart"/>
      <w:r w:rsidRPr="000C5B8F">
        <w:rPr>
          <w:rFonts w:ascii="Arial" w:hAnsi="Arial" w:cs="Arial"/>
          <w:sz w:val="22"/>
          <w:szCs w:val="22"/>
          <w:shd w:val="clear" w:color="auto" w:fill="FFFFFF"/>
        </w:rPr>
        <w:t>Kuofie</w:t>
      </w:r>
      <w:proofErr w:type="spellEnd"/>
      <w:r w:rsidRPr="000C5B8F">
        <w:rPr>
          <w:rFonts w:ascii="Arial" w:hAnsi="Arial" w:cs="Arial"/>
          <w:sz w:val="22"/>
          <w:szCs w:val="22"/>
          <w:shd w:val="clear" w:color="auto" w:fill="FFFFFF"/>
        </w:rPr>
        <w:t xml:space="preserve">, M. and Muhammad, N.M.N., (2021). </w:t>
      </w:r>
      <w:proofErr w:type="gramStart"/>
      <w:r w:rsidRPr="000C5B8F">
        <w:rPr>
          <w:rFonts w:ascii="Arial" w:hAnsi="Arial" w:cs="Arial"/>
          <w:sz w:val="22"/>
          <w:szCs w:val="22"/>
          <w:shd w:val="clear" w:color="auto" w:fill="FFFFFF"/>
        </w:rPr>
        <w:t>Leaders</w:t>
      </w:r>
      <w:proofErr w:type="gramEnd"/>
      <w:r w:rsidRPr="000C5B8F">
        <w:rPr>
          <w:rFonts w:ascii="Arial" w:hAnsi="Arial" w:cs="Arial"/>
          <w:sz w:val="22"/>
          <w:szCs w:val="22"/>
          <w:shd w:val="clear" w:color="auto" w:fill="FFFFFF"/>
        </w:rPr>
        <w:t xml:space="preserve"> perspective on post COVID-19 pandemic period: Global business focus. </w:t>
      </w:r>
      <w:r w:rsidRPr="000C5B8F">
        <w:rPr>
          <w:rFonts w:ascii="Arial" w:hAnsi="Arial" w:cs="Arial"/>
          <w:i/>
          <w:iCs/>
          <w:sz w:val="22"/>
          <w:szCs w:val="22"/>
          <w:shd w:val="clear" w:color="auto" w:fill="FFFFFF"/>
        </w:rPr>
        <w:t>International Journal of Health and Economic Development</w:t>
      </w:r>
      <w:r w:rsidRPr="000C5B8F">
        <w:rPr>
          <w:rFonts w:ascii="Arial" w:hAnsi="Arial" w:cs="Arial"/>
          <w:sz w:val="22"/>
          <w:szCs w:val="22"/>
          <w:shd w:val="clear" w:color="auto" w:fill="FFFFFF"/>
        </w:rPr>
        <w:t>. </w:t>
      </w:r>
      <w:r w:rsidRPr="000C5B8F">
        <w:rPr>
          <w:rFonts w:ascii="Arial" w:hAnsi="Arial" w:cs="Arial"/>
          <w:iCs/>
          <w:sz w:val="22"/>
          <w:szCs w:val="22"/>
          <w:shd w:val="clear" w:color="auto" w:fill="FFFFFF"/>
        </w:rPr>
        <w:t>7</w:t>
      </w:r>
      <w:r w:rsidRPr="000C5B8F">
        <w:rPr>
          <w:rFonts w:ascii="Arial" w:hAnsi="Arial" w:cs="Arial"/>
          <w:sz w:val="22"/>
          <w:szCs w:val="22"/>
          <w:shd w:val="clear" w:color="auto" w:fill="FFFFFF"/>
        </w:rPr>
        <w:t>(1). pp.13-36.</w:t>
      </w:r>
    </w:p>
    <w:p w14:paraId="5C467B07" w14:textId="77777777" w:rsidR="00B31F00" w:rsidRPr="000C5B8F" w:rsidRDefault="00B31F00" w:rsidP="000C5B8F">
      <w:pPr>
        <w:spacing w:line="360" w:lineRule="auto"/>
        <w:ind w:left="851" w:hanging="851"/>
        <w:rPr>
          <w:rFonts w:ascii="Arial" w:hAnsi="Arial" w:cs="Arial"/>
          <w:sz w:val="22"/>
          <w:szCs w:val="22"/>
          <w:shd w:val="clear" w:color="auto" w:fill="FFFFFF"/>
        </w:rPr>
      </w:pPr>
      <w:r w:rsidRPr="000C5B8F">
        <w:rPr>
          <w:rFonts w:ascii="Arial" w:hAnsi="Arial" w:cs="Arial"/>
          <w:sz w:val="22"/>
          <w:szCs w:val="22"/>
          <w:shd w:val="clear" w:color="auto" w:fill="FFFFFF"/>
        </w:rPr>
        <w:t xml:space="preserve">Lina, L.F. and </w:t>
      </w:r>
      <w:proofErr w:type="spellStart"/>
      <w:r w:rsidRPr="000C5B8F">
        <w:rPr>
          <w:rFonts w:ascii="Arial" w:hAnsi="Arial" w:cs="Arial"/>
          <w:sz w:val="22"/>
          <w:szCs w:val="22"/>
          <w:shd w:val="clear" w:color="auto" w:fill="FFFFFF"/>
        </w:rPr>
        <w:t>Setiyanto</w:t>
      </w:r>
      <w:proofErr w:type="spellEnd"/>
      <w:r w:rsidRPr="000C5B8F">
        <w:rPr>
          <w:rFonts w:ascii="Arial" w:hAnsi="Arial" w:cs="Arial"/>
          <w:sz w:val="22"/>
          <w:szCs w:val="22"/>
          <w:shd w:val="clear" w:color="auto" w:fill="FFFFFF"/>
        </w:rPr>
        <w:t>, A., (2021). Privacy concerns in personalized advertising effectiveness on social media. </w:t>
      </w:r>
      <w:r w:rsidRPr="000C5B8F">
        <w:rPr>
          <w:rFonts w:ascii="Arial" w:hAnsi="Arial" w:cs="Arial"/>
          <w:i/>
          <w:iCs/>
          <w:sz w:val="22"/>
          <w:szCs w:val="22"/>
          <w:shd w:val="clear" w:color="auto" w:fill="FFFFFF"/>
        </w:rPr>
        <w:t>SRIWIJAYA INTERNATIONAL JOURNAL OF DYNAMIC ECONOMICS AND BUSINESS</w:t>
      </w:r>
      <w:r w:rsidRPr="000C5B8F">
        <w:rPr>
          <w:rFonts w:ascii="Arial" w:hAnsi="Arial" w:cs="Arial"/>
          <w:sz w:val="22"/>
          <w:szCs w:val="22"/>
          <w:shd w:val="clear" w:color="auto" w:fill="FFFFFF"/>
        </w:rPr>
        <w:t>. </w:t>
      </w:r>
      <w:proofErr w:type="spellStart"/>
      <w:proofErr w:type="gramStart"/>
      <w:r w:rsidRPr="000C5B8F">
        <w:rPr>
          <w:rFonts w:ascii="Arial" w:hAnsi="Arial" w:cs="Arial"/>
          <w:i/>
          <w:iCs/>
          <w:sz w:val="22"/>
          <w:szCs w:val="22"/>
          <w:shd w:val="clear" w:color="auto" w:fill="FFFFFF"/>
        </w:rPr>
        <w:t>i</w:t>
      </w:r>
      <w:proofErr w:type="spellEnd"/>
      <w:r w:rsidRPr="000C5B8F">
        <w:rPr>
          <w:rFonts w:ascii="Arial" w:hAnsi="Arial" w:cs="Arial"/>
          <w:sz w:val="22"/>
          <w:szCs w:val="22"/>
          <w:shd w:val="clear" w:color="auto" w:fill="FFFFFF"/>
        </w:rPr>
        <w:t>(</w:t>
      </w:r>
      <w:proofErr w:type="gramEnd"/>
      <w:r w:rsidRPr="000C5B8F">
        <w:rPr>
          <w:rFonts w:ascii="Arial" w:hAnsi="Arial" w:cs="Arial"/>
          <w:sz w:val="22"/>
          <w:szCs w:val="22"/>
          <w:shd w:val="clear" w:color="auto" w:fill="FFFFFF"/>
        </w:rPr>
        <w:t>2). pp.147-156.</w:t>
      </w:r>
    </w:p>
    <w:p w14:paraId="16EAAD36" w14:textId="77777777" w:rsidR="00B31F00" w:rsidRPr="000C5B8F" w:rsidRDefault="00B31F00" w:rsidP="000C5B8F">
      <w:pPr>
        <w:spacing w:line="360" w:lineRule="auto"/>
        <w:ind w:left="851" w:hanging="851"/>
        <w:rPr>
          <w:rFonts w:ascii="Arial" w:hAnsi="Arial" w:cs="Arial"/>
          <w:sz w:val="22"/>
          <w:szCs w:val="22"/>
          <w:shd w:val="clear" w:color="auto" w:fill="FFFFFF"/>
        </w:rPr>
      </w:pPr>
      <w:r w:rsidRPr="000C5B8F">
        <w:rPr>
          <w:rFonts w:ascii="Arial" w:hAnsi="Arial" w:cs="Arial"/>
          <w:sz w:val="22"/>
          <w:szCs w:val="22"/>
          <w:shd w:val="clear" w:color="auto" w:fill="FFFFFF"/>
        </w:rPr>
        <w:t>Maital, S. and Barzani, E., (2020). The global economic impact of COVID-19: A summary of research. </w:t>
      </w:r>
      <w:r w:rsidRPr="000C5B8F">
        <w:rPr>
          <w:rFonts w:ascii="Arial" w:hAnsi="Arial" w:cs="Arial"/>
          <w:i/>
          <w:iCs/>
          <w:sz w:val="22"/>
          <w:szCs w:val="22"/>
          <w:shd w:val="clear" w:color="auto" w:fill="FFFFFF"/>
        </w:rPr>
        <w:t>Samuel Neaman Institute for National Policy Research</w:t>
      </w:r>
      <w:r w:rsidRPr="000C5B8F">
        <w:rPr>
          <w:rFonts w:ascii="Arial" w:hAnsi="Arial" w:cs="Arial"/>
          <w:sz w:val="22"/>
          <w:szCs w:val="22"/>
          <w:shd w:val="clear" w:color="auto" w:fill="FFFFFF"/>
        </w:rPr>
        <w:t>. </w:t>
      </w:r>
      <w:r w:rsidRPr="000C5B8F">
        <w:rPr>
          <w:rFonts w:ascii="Arial" w:hAnsi="Arial" w:cs="Arial"/>
          <w:iCs/>
          <w:sz w:val="22"/>
          <w:szCs w:val="22"/>
          <w:shd w:val="clear" w:color="auto" w:fill="FFFFFF"/>
        </w:rPr>
        <w:t>2020</w:t>
      </w:r>
      <w:r w:rsidRPr="000C5B8F">
        <w:rPr>
          <w:rFonts w:ascii="Arial" w:hAnsi="Arial" w:cs="Arial"/>
          <w:sz w:val="22"/>
          <w:szCs w:val="22"/>
          <w:shd w:val="clear" w:color="auto" w:fill="FFFFFF"/>
        </w:rPr>
        <w:t>. pp.1-12.</w:t>
      </w:r>
    </w:p>
    <w:p w14:paraId="4403B926" w14:textId="77777777" w:rsidR="00B31F00" w:rsidRPr="000C5B8F" w:rsidRDefault="00B31F00" w:rsidP="000C5B8F">
      <w:pPr>
        <w:spacing w:line="360" w:lineRule="auto"/>
        <w:ind w:left="851" w:hanging="851"/>
        <w:rPr>
          <w:rFonts w:ascii="Arial" w:hAnsi="Arial" w:cs="Arial"/>
          <w:sz w:val="22"/>
          <w:szCs w:val="22"/>
          <w:shd w:val="clear" w:color="auto" w:fill="FFFFFF"/>
        </w:rPr>
      </w:pPr>
      <w:r w:rsidRPr="000C5B8F">
        <w:rPr>
          <w:rFonts w:ascii="Arial" w:hAnsi="Arial" w:cs="Arial"/>
          <w:sz w:val="22"/>
          <w:szCs w:val="22"/>
          <w:shd w:val="clear" w:color="auto" w:fill="FFFFFF"/>
        </w:rPr>
        <w:t xml:space="preserve">Purwanto, A., (2020). Did transformational, transactional leadership style and organizational learning influence innovation capabilities of school teachers during covid-19 </w:t>
      </w:r>
      <w:proofErr w:type="gramStart"/>
      <w:r w:rsidRPr="000C5B8F">
        <w:rPr>
          <w:rFonts w:ascii="Arial" w:hAnsi="Arial" w:cs="Arial"/>
          <w:sz w:val="22"/>
          <w:szCs w:val="22"/>
          <w:shd w:val="clear" w:color="auto" w:fill="FFFFFF"/>
        </w:rPr>
        <w:t>pandemic?.</w:t>
      </w:r>
      <w:proofErr w:type="gramEnd"/>
      <w:r w:rsidRPr="000C5B8F">
        <w:rPr>
          <w:rFonts w:ascii="Arial" w:hAnsi="Arial" w:cs="Arial"/>
          <w:sz w:val="22"/>
          <w:szCs w:val="22"/>
          <w:shd w:val="clear" w:color="auto" w:fill="FFFFFF"/>
        </w:rPr>
        <w:t> </w:t>
      </w:r>
      <w:r w:rsidRPr="000C5B8F">
        <w:rPr>
          <w:rFonts w:ascii="Arial" w:hAnsi="Arial" w:cs="Arial"/>
          <w:i/>
          <w:iCs/>
          <w:sz w:val="22"/>
          <w:szCs w:val="22"/>
          <w:shd w:val="clear" w:color="auto" w:fill="FFFFFF"/>
        </w:rPr>
        <w:t>Sys Rev Pharm</w:t>
      </w:r>
      <w:r w:rsidRPr="000C5B8F">
        <w:rPr>
          <w:rFonts w:ascii="Arial" w:hAnsi="Arial" w:cs="Arial"/>
          <w:sz w:val="22"/>
          <w:szCs w:val="22"/>
          <w:shd w:val="clear" w:color="auto" w:fill="FFFFFF"/>
        </w:rPr>
        <w:t>. </w:t>
      </w:r>
      <w:r w:rsidRPr="000C5B8F">
        <w:rPr>
          <w:rFonts w:ascii="Arial" w:hAnsi="Arial" w:cs="Arial"/>
          <w:iCs/>
          <w:sz w:val="22"/>
          <w:szCs w:val="22"/>
          <w:shd w:val="clear" w:color="auto" w:fill="FFFFFF"/>
        </w:rPr>
        <w:t>11</w:t>
      </w:r>
      <w:r w:rsidRPr="000C5B8F">
        <w:rPr>
          <w:rFonts w:ascii="Arial" w:hAnsi="Arial" w:cs="Arial"/>
          <w:sz w:val="22"/>
          <w:szCs w:val="22"/>
          <w:shd w:val="clear" w:color="auto" w:fill="FFFFFF"/>
        </w:rPr>
        <w:t>(9). pp.299-311.</w:t>
      </w:r>
    </w:p>
    <w:p w14:paraId="5DE2BA0C" w14:textId="77777777" w:rsidR="00B31F00" w:rsidRPr="000C5B8F" w:rsidRDefault="00B31F00" w:rsidP="000C5B8F">
      <w:pPr>
        <w:spacing w:line="360" w:lineRule="auto"/>
        <w:ind w:left="851" w:hanging="851"/>
        <w:rPr>
          <w:rFonts w:ascii="Arial" w:hAnsi="Arial" w:cs="Arial"/>
          <w:sz w:val="22"/>
          <w:szCs w:val="22"/>
          <w:shd w:val="clear" w:color="auto" w:fill="FFFFFF"/>
        </w:rPr>
      </w:pPr>
      <w:r w:rsidRPr="000C5B8F">
        <w:rPr>
          <w:rFonts w:ascii="Arial" w:hAnsi="Arial" w:cs="Arial"/>
          <w:sz w:val="22"/>
          <w:szCs w:val="22"/>
          <w:shd w:val="clear" w:color="auto" w:fill="FFFFFF"/>
        </w:rPr>
        <w:t>Reynolds, T. and White, P., (2022). Forty years’ experience of deregulated express coach services in Britain. </w:t>
      </w:r>
      <w:r w:rsidRPr="000C5B8F">
        <w:rPr>
          <w:rFonts w:ascii="Arial" w:hAnsi="Arial" w:cs="Arial"/>
          <w:i/>
          <w:iCs/>
          <w:sz w:val="22"/>
          <w:szCs w:val="22"/>
          <w:shd w:val="clear" w:color="auto" w:fill="FFFFFF"/>
        </w:rPr>
        <w:t>Research in Transportation Economics</w:t>
      </w:r>
      <w:r w:rsidRPr="000C5B8F">
        <w:rPr>
          <w:rFonts w:ascii="Arial" w:hAnsi="Arial" w:cs="Arial"/>
          <w:sz w:val="22"/>
          <w:szCs w:val="22"/>
          <w:shd w:val="clear" w:color="auto" w:fill="FFFFFF"/>
        </w:rPr>
        <w:t>. </w:t>
      </w:r>
      <w:r w:rsidRPr="000C5B8F">
        <w:rPr>
          <w:rFonts w:ascii="Arial" w:hAnsi="Arial" w:cs="Arial"/>
          <w:iCs/>
          <w:sz w:val="22"/>
          <w:szCs w:val="22"/>
          <w:shd w:val="clear" w:color="auto" w:fill="FFFFFF"/>
        </w:rPr>
        <w:t>94</w:t>
      </w:r>
      <w:r w:rsidRPr="000C5B8F">
        <w:rPr>
          <w:rFonts w:ascii="Arial" w:hAnsi="Arial" w:cs="Arial"/>
          <w:sz w:val="22"/>
          <w:szCs w:val="22"/>
          <w:shd w:val="clear" w:color="auto" w:fill="FFFFFF"/>
        </w:rPr>
        <w:t>. p.101181.</w:t>
      </w:r>
    </w:p>
    <w:p w14:paraId="5E0856FE" w14:textId="77777777" w:rsidR="00B31F00" w:rsidRPr="000C5B8F" w:rsidRDefault="00B31F00" w:rsidP="000C5B8F">
      <w:pPr>
        <w:spacing w:line="360" w:lineRule="auto"/>
        <w:ind w:left="851" w:hanging="851"/>
        <w:rPr>
          <w:rFonts w:ascii="Arial" w:hAnsi="Arial" w:cs="Arial"/>
          <w:sz w:val="22"/>
          <w:szCs w:val="22"/>
          <w:shd w:val="clear" w:color="auto" w:fill="FFFFFF"/>
        </w:rPr>
      </w:pPr>
      <w:proofErr w:type="spellStart"/>
      <w:r w:rsidRPr="000C5B8F">
        <w:rPr>
          <w:rFonts w:ascii="Arial" w:hAnsi="Arial" w:cs="Arial"/>
          <w:sz w:val="22"/>
          <w:szCs w:val="22"/>
          <w:shd w:val="clear" w:color="auto" w:fill="FFFFFF"/>
        </w:rPr>
        <w:t>Sukartini</w:t>
      </w:r>
      <w:proofErr w:type="spellEnd"/>
      <w:r w:rsidRPr="000C5B8F">
        <w:rPr>
          <w:rFonts w:ascii="Arial" w:hAnsi="Arial" w:cs="Arial"/>
          <w:sz w:val="22"/>
          <w:szCs w:val="22"/>
          <w:shd w:val="clear" w:color="auto" w:fill="FFFFFF"/>
        </w:rPr>
        <w:t xml:space="preserve">, T., MASFI, A. and Hidayat, A.A.A., (2020). Organizational Effectiveness with </w:t>
      </w:r>
      <w:proofErr w:type="spellStart"/>
      <w:r w:rsidRPr="000C5B8F">
        <w:rPr>
          <w:rFonts w:ascii="Arial" w:hAnsi="Arial" w:cs="Arial"/>
          <w:sz w:val="22"/>
          <w:szCs w:val="22"/>
          <w:shd w:val="clear" w:color="auto" w:fill="FFFFFF"/>
        </w:rPr>
        <w:t>Mckinsey</w:t>
      </w:r>
      <w:proofErr w:type="spellEnd"/>
      <w:r w:rsidRPr="000C5B8F">
        <w:rPr>
          <w:rFonts w:ascii="Arial" w:hAnsi="Arial" w:cs="Arial"/>
          <w:sz w:val="22"/>
          <w:szCs w:val="22"/>
          <w:shd w:val="clear" w:color="auto" w:fill="FFFFFF"/>
        </w:rPr>
        <w:t xml:space="preserve"> 7s Model Approach on Public Health </w:t>
      </w:r>
      <w:proofErr w:type="spellStart"/>
      <w:r w:rsidRPr="000C5B8F">
        <w:rPr>
          <w:rFonts w:ascii="Arial" w:hAnsi="Arial" w:cs="Arial"/>
          <w:sz w:val="22"/>
          <w:szCs w:val="22"/>
          <w:shd w:val="clear" w:color="auto" w:fill="FFFFFF"/>
        </w:rPr>
        <w:t>Center</w:t>
      </w:r>
      <w:proofErr w:type="spellEnd"/>
      <w:r w:rsidRPr="000C5B8F">
        <w:rPr>
          <w:rFonts w:ascii="Arial" w:hAnsi="Arial" w:cs="Arial"/>
          <w:sz w:val="22"/>
          <w:szCs w:val="22"/>
          <w:shd w:val="clear" w:color="auto" w:fill="FFFFFF"/>
        </w:rPr>
        <w:t xml:space="preserve"> in Madura, Indonesia. </w:t>
      </w:r>
      <w:r w:rsidRPr="000C5B8F">
        <w:rPr>
          <w:rFonts w:ascii="Arial" w:hAnsi="Arial" w:cs="Arial"/>
          <w:i/>
          <w:iCs/>
          <w:sz w:val="22"/>
          <w:szCs w:val="22"/>
          <w:shd w:val="clear" w:color="auto" w:fill="FFFFFF"/>
        </w:rPr>
        <w:t>International Journal of Psychosocial Rehabilitation</w:t>
      </w:r>
      <w:r w:rsidRPr="000C5B8F">
        <w:rPr>
          <w:rFonts w:ascii="Arial" w:hAnsi="Arial" w:cs="Arial"/>
          <w:sz w:val="22"/>
          <w:szCs w:val="22"/>
          <w:shd w:val="clear" w:color="auto" w:fill="FFFFFF"/>
        </w:rPr>
        <w:t>. </w:t>
      </w:r>
      <w:r w:rsidRPr="000C5B8F">
        <w:rPr>
          <w:rFonts w:ascii="Arial" w:hAnsi="Arial" w:cs="Arial"/>
          <w:iCs/>
          <w:sz w:val="22"/>
          <w:szCs w:val="22"/>
          <w:shd w:val="clear" w:color="auto" w:fill="FFFFFF"/>
        </w:rPr>
        <w:t>24</w:t>
      </w:r>
      <w:r w:rsidRPr="000C5B8F">
        <w:rPr>
          <w:rFonts w:ascii="Arial" w:hAnsi="Arial" w:cs="Arial"/>
          <w:sz w:val="22"/>
          <w:szCs w:val="22"/>
          <w:shd w:val="clear" w:color="auto" w:fill="FFFFFF"/>
        </w:rPr>
        <w:t>(7). pp.4100-4112.</w:t>
      </w:r>
    </w:p>
    <w:p w14:paraId="00FE390D" w14:textId="77777777" w:rsidR="00B31F00" w:rsidRPr="000C5B8F" w:rsidRDefault="00B31F00" w:rsidP="000C5B8F">
      <w:pPr>
        <w:spacing w:line="360" w:lineRule="auto"/>
        <w:ind w:left="851" w:hanging="851"/>
        <w:rPr>
          <w:rFonts w:ascii="Arial" w:hAnsi="Arial" w:cs="Arial"/>
          <w:sz w:val="22"/>
          <w:szCs w:val="22"/>
          <w:shd w:val="clear" w:color="auto" w:fill="FFFFFF"/>
        </w:rPr>
      </w:pPr>
      <w:proofErr w:type="spellStart"/>
      <w:r w:rsidRPr="000C5B8F">
        <w:rPr>
          <w:rFonts w:ascii="Arial" w:hAnsi="Arial" w:cs="Arial"/>
          <w:sz w:val="22"/>
          <w:szCs w:val="22"/>
          <w:shd w:val="clear" w:color="auto" w:fill="FFFFFF"/>
        </w:rPr>
        <w:t>Suwanda</w:t>
      </w:r>
      <w:proofErr w:type="spellEnd"/>
      <w:r w:rsidRPr="000C5B8F">
        <w:rPr>
          <w:rFonts w:ascii="Arial" w:hAnsi="Arial" w:cs="Arial"/>
          <w:sz w:val="22"/>
          <w:szCs w:val="22"/>
          <w:shd w:val="clear" w:color="auto" w:fill="FFFFFF"/>
        </w:rPr>
        <w:t xml:space="preserve">; Nugroho, Bernardus </w:t>
      </w:r>
      <w:proofErr w:type="spellStart"/>
      <w:r w:rsidRPr="000C5B8F">
        <w:rPr>
          <w:rFonts w:ascii="Arial" w:hAnsi="Arial" w:cs="Arial"/>
          <w:sz w:val="22"/>
          <w:szCs w:val="22"/>
          <w:shd w:val="clear" w:color="auto" w:fill="FFFFFF"/>
        </w:rPr>
        <w:t>Yuliarto</w:t>
      </w:r>
      <w:proofErr w:type="spellEnd"/>
      <w:r w:rsidRPr="000C5B8F">
        <w:rPr>
          <w:rFonts w:ascii="Arial" w:hAnsi="Arial" w:cs="Arial"/>
          <w:sz w:val="22"/>
          <w:szCs w:val="22"/>
          <w:shd w:val="clear" w:color="auto" w:fill="FFFFFF"/>
        </w:rPr>
        <w:t>, (2022). Literature reviews: McKinsey 7S model to support organizational performance. </w:t>
      </w:r>
      <w:proofErr w:type="spellStart"/>
      <w:r w:rsidRPr="000C5B8F">
        <w:rPr>
          <w:rFonts w:ascii="Arial" w:hAnsi="Arial" w:cs="Arial"/>
          <w:i/>
          <w:iCs/>
          <w:sz w:val="22"/>
          <w:szCs w:val="22"/>
          <w:shd w:val="clear" w:color="auto" w:fill="FFFFFF"/>
        </w:rPr>
        <w:t>Technium</w:t>
      </w:r>
      <w:proofErr w:type="spellEnd"/>
      <w:r w:rsidRPr="000C5B8F">
        <w:rPr>
          <w:rFonts w:ascii="Arial" w:hAnsi="Arial" w:cs="Arial"/>
          <w:i/>
          <w:iCs/>
          <w:sz w:val="22"/>
          <w:szCs w:val="22"/>
          <w:shd w:val="clear" w:color="auto" w:fill="FFFFFF"/>
        </w:rPr>
        <w:t xml:space="preserve"> Soc. Sci. </w:t>
      </w:r>
      <w:proofErr w:type="gramStart"/>
      <w:r w:rsidRPr="000C5B8F">
        <w:rPr>
          <w:rFonts w:ascii="Arial" w:hAnsi="Arial" w:cs="Arial"/>
          <w:i/>
          <w:iCs/>
          <w:sz w:val="22"/>
          <w:szCs w:val="22"/>
          <w:shd w:val="clear" w:color="auto" w:fill="FFFFFF"/>
        </w:rPr>
        <w:t>J.</w:t>
      </w:r>
      <w:r w:rsidRPr="000C5B8F">
        <w:rPr>
          <w:rFonts w:ascii="Arial" w:hAnsi="Arial" w:cs="Arial"/>
          <w:sz w:val="22"/>
          <w:szCs w:val="22"/>
          <w:shd w:val="clear" w:color="auto" w:fill="FFFFFF"/>
        </w:rPr>
        <w:t>.</w:t>
      </w:r>
      <w:proofErr w:type="gramEnd"/>
      <w:r w:rsidRPr="000C5B8F">
        <w:rPr>
          <w:rFonts w:ascii="Arial" w:hAnsi="Arial" w:cs="Arial"/>
          <w:sz w:val="22"/>
          <w:szCs w:val="22"/>
          <w:shd w:val="clear" w:color="auto" w:fill="FFFFFF"/>
        </w:rPr>
        <w:t> </w:t>
      </w:r>
      <w:r w:rsidRPr="000C5B8F">
        <w:rPr>
          <w:rFonts w:ascii="Arial" w:hAnsi="Arial" w:cs="Arial"/>
          <w:iCs/>
          <w:sz w:val="22"/>
          <w:szCs w:val="22"/>
          <w:shd w:val="clear" w:color="auto" w:fill="FFFFFF"/>
        </w:rPr>
        <w:t>38</w:t>
      </w:r>
      <w:r w:rsidRPr="000C5B8F">
        <w:rPr>
          <w:rFonts w:ascii="Arial" w:hAnsi="Arial" w:cs="Arial"/>
          <w:sz w:val="22"/>
          <w:szCs w:val="22"/>
          <w:shd w:val="clear" w:color="auto" w:fill="FFFFFF"/>
        </w:rPr>
        <w:t>. p.1.</w:t>
      </w:r>
    </w:p>
    <w:p w14:paraId="33DF54FB" w14:textId="77777777" w:rsidR="00B31F00" w:rsidRPr="000C5B8F" w:rsidRDefault="00B31F00" w:rsidP="000C5B8F">
      <w:pPr>
        <w:spacing w:line="360" w:lineRule="auto"/>
        <w:ind w:left="851" w:hanging="851"/>
        <w:rPr>
          <w:rFonts w:ascii="Arial" w:hAnsi="Arial" w:cs="Arial"/>
          <w:sz w:val="22"/>
          <w:szCs w:val="22"/>
          <w:shd w:val="clear" w:color="auto" w:fill="FFFFFF"/>
        </w:rPr>
      </w:pPr>
      <w:r w:rsidRPr="000C5B8F">
        <w:rPr>
          <w:rFonts w:ascii="Arial" w:hAnsi="Arial" w:cs="Arial"/>
          <w:sz w:val="22"/>
          <w:szCs w:val="22"/>
          <w:shd w:val="clear" w:color="auto" w:fill="FFFFFF"/>
        </w:rPr>
        <w:t>Tedla, B.A., (2022). An essence of leadership, its styles: A review and personal account commentary. </w:t>
      </w:r>
      <w:r w:rsidRPr="000C5B8F">
        <w:rPr>
          <w:rFonts w:ascii="Arial" w:hAnsi="Arial" w:cs="Arial"/>
          <w:i/>
          <w:iCs/>
          <w:sz w:val="22"/>
          <w:szCs w:val="22"/>
          <w:shd w:val="clear" w:color="auto" w:fill="FFFFFF"/>
        </w:rPr>
        <w:t>International Journal of Health Sciences</w:t>
      </w:r>
      <w:r w:rsidRPr="000C5B8F">
        <w:rPr>
          <w:rFonts w:ascii="Arial" w:hAnsi="Arial" w:cs="Arial"/>
          <w:sz w:val="22"/>
          <w:szCs w:val="22"/>
          <w:shd w:val="clear" w:color="auto" w:fill="FFFFFF"/>
        </w:rPr>
        <w:t>. (II). pp.175-183.</w:t>
      </w:r>
    </w:p>
    <w:p w14:paraId="19CBEFF0" w14:textId="77777777" w:rsidR="00B31F00" w:rsidRPr="000C5B8F" w:rsidRDefault="00B31F00" w:rsidP="000C5B8F">
      <w:pPr>
        <w:spacing w:line="360" w:lineRule="auto"/>
        <w:ind w:left="851" w:hanging="851"/>
        <w:rPr>
          <w:rFonts w:ascii="Arial" w:hAnsi="Arial" w:cs="Arial"/>
          <w:sz w:val="22"/>
          <w:szCs w:val="22"/>
          <w:shd w:val="clear" w:color="auto" w:fill="FFFFFF"/>
        </w:rPr>
      </w:pPr>
      <w:r w:rsidRPr="000C5B8F">
        <w:rPr>
          <w:rFonts w:ascii="Arial" w:hAnsi="Arial" w:cs="Arial"/>
          <w:sz w:val="22"/>
          <w:szCs w:val="22"/>
          <w:shd w:val="clear" w:color="auto" w:fill="FFFFFF"/>
        </w:rPr>
        <w:t>Tran, Q.H., (2021). Organisational culture, leadership behaviour and job satisfaction in the Vietnam context. </w:t>
      </w:r>
      <w:r w:rsidRPr="000C5B8F">
        <w:rPr>
          <w:rFonts w:ascii="Arial" w:hAnsi="Arial" w:cs="Arial"/>
          <w:i/>
          <w:iCs/>
          <w:sz w:val="22"/>
          <w:szCs w:val="22"/>
          <w:shd w:val="clear" w:color="auto" w:fill="FFFFFF"/>
        </w:rPr>
        <w:t>International Journal of Organizational Analysis</w:t>
      </w:r>
      <w:r w:rsidRPr="000C5B8F">
        <w:rPr>
          <w:rFonts w:ascii="Arial" w:hAnsi="Arial" w:cs="Arial"/>
          <w:sz w:val="22"/>
          <w:szCs w:val="22"/>
          <w:shd w:val="clear" w:color="auto" w:fill="FFFFFF"/>
        </w:rPr>
        <w:t>. </w:t>
      </w:r>
      <w:r w:rsidRPr="000C5B8F">
        <w:rPr>
          <w:rFonts w:ascii="Arial" w:hAnsi="Arial" w:cs="Arial"/>
          <w:iCs/>
          <w:sz w:val="22"/>
          <w:szCs w:val="22"/>
          <w:shd w:val="clear" w:color="auto" w:fill="FFFFFF"/>
        </w:rPr>
        <w:t>29</w:t>
      </w:r>
      <w:r w:rsidRPr="000C5B8F">
        <w:rPr>
          <w:rFonts w:ascii="Arial" w:hAnsi="Arial" w:cs="Arial"/>
          <w:sz w:val="22"/>
          <w:szCs w:val="22"/>
          <w:shd w:val="clear" w:color="auto" w:fill="FFFFFF"/>
        </w:rPr>
        <w:t>(1). pp.136-154.</w:t>
      </w:r>
    </w:p>
    <w:p w14:paraId="3FC0857E" w14:textId="77777777" w:rsidR="00B31F00" w:rsidRPr="000C5B8F" w:rsidRDefault="00B31F00" w:rsidP="000C5B8F">
      <w:pPr>
        <w:spacing w:line="360" w:lineRule="auto"/>
        <w:ind w:left="851" w:hanging="851"/>
        <w:rPr>
          <w:rFonts w:ascii="Arial" w:hAnsi="Arial" w:cs="Arial"/>
          <w:sz w:val="22"/>
          <w:szCs w:val="22"/>
          <w:shd w:val="clear" w:color="auto" w:fill="FFFFFF"/>
        </w:rPr>
      </w:pPr>
      <w:r w:rsidRPr="000C5B8F">
        <w:rPr>
          <w:rFonts w:ascii="Arial" w:hAnsi="Arial" w:cs="Arial"/>
          <w:sz w:val="22"/>
          <w:szCs w:val="22"/>
          <w:shd w:val="clear" w:color="auto" w:fill="FFFFFF"/>
        </w:rPr>
        <w:t>Wong and et.al, (2019). Leading change with ADKAR. </w:t>
      </w:r>
      <w:r w:rsidRPr="000C5B8F">
        <w:rPr>
          <w:rFonts w:ascii="Arial" w:hAnsi="Arial" w:cs="Arial"/>
          <w:i/>
          <w:iCs/>
          <w:sz w:val="22"/>
          <w:szCs w:val="22"/>
          <w:shd w:val="clear" w:color="auto" w:fill="FFFFFF"/>
        </w:rPr>
        <w:t>Nursing management</w:t>
      </w:r>
      <w:r w:rsidRPr="000C5B8F">
        <w:rPr>
          <w:rFonts w:ascii="Arial" w:hAnsi="Arial" w:cs="Arial"/>
          <w:sz w:val="22"/>
          <w:szCs w:val="22"/>
          <w:shd w:val="clear" w:color="auto" w:fill="FFFFFF"/>
        </w:rPr>
        <w:t>. </w:t>
      </w:r>
      <w:r w:rsidRPr="000C5B8F">
        <w:rPr>
          <w:rFonts w:ascii="Arial" w:hAnsi="Arial" w:cs="Arial"/>
          <w:iCs/>
          <w:sz w:val="22"/>
          <w:szCs w:val="22"/>
          <w:shd w:val="clear" w:color="auto" w:fill="FFFFFF"/>
        </w:rPr>
        <w:t>50</w:t>
      </w:r>
      <w:r w:rsidRPr="000C5B8F">
        <w:rPr>
          <w:rFonts w:ascii="Arial" w:hAnsi="Arial" w:cs="Arial"/>
          <w:sz w:val="22"/>
          <w:szCs w:val="22"/>
          <w:shd w:val="clear" w:color="auto" w:fill="FFFFFF"/>
        </w:rPr>
        <w:t>(4). pp.28-35.</w:t>
      </w:r>
    </w:p>
    <w:p w14:paraId="57CE16EA" w14:textId="77777777" w:rsidR="00B31F00" w:rsidRPr="000C5B8F" w:rsidRDefault="00B31F00" w:rsidP="000C5B8F">
      <w:pPr>
        <w:spacing w:line="360" w:lineRule="auto"/>
        <w:ind w:left="851" w:hanging="851"/>
        <w:rPr>
          <w:rFonts w:ascii="Arial" w:hAnsi="Arial" w:cs="Arial"/>
          <w:sz w:val="22"/>
          <w:szCs w:val="22"/>
          <w:shd w:val="clear" w:color="auto" w:fill="FFFFFF"/>
        </w:rPr>
      </w:pPr>
      <w:r w:rsidRPr="000C5B8F">
        <w:rPr>
          <w:rFonts w:ascii="Arial" w:hAnsi="Arial" w:cs="Arial"/>
          <w:sz w:val="22"/>
          <w:szCs w:val="22"/>
          <w:shd w:val="clear" w:color="auto" w:fill="FFFFFF"/>
        </w:rPr>
        <w:t>Zen, A. and Rony, Z.T., (2023). Implementation Employee Wellbeing: Analysis of Work-Life Balance, Resilience, Assessment, and Coaching. </w:t>
      </w:r>
      <w:r w:rsidRPr="000C5B8F">
        <w:rPr>
          <w:rFonts w:ascii="Arial" w:hAnsi="Arial" w:cs="Arial"/>
          <w:i/>
          <w:iCs/>
          <w:sz w:val="22"/>
          <w:szCs w:val="22"/>
          <w:shd w:val="clear" w:color="auto" w:fill="FFFFFF"/>
        </w:rPr>
        <w:t>East Asian Journal of Multidisciplinary Research</w:t>
      </w:r>
      <w:r w:rsidRPr="000C5B8F">
        <w:rPr>
          <w:rFonts w:ascii="Arial" w:hAnsi="Arial" w:cs="Arial"/>
          <w:sz w:val="22"/>
          <w:szCs w:val="22"/>
          <w:shd w:val="clear" w:color="auto" w:fill="FFFFFF"/>
        </w:rPr>
        <w:t>. </w:t>
      </w:r>
      <w:r w:rsidRPr="000C5B8F">
        <w:rPr>
          <w:rFonts w:ascii="Arial" w:hAnsi="Arial" w:cs="Arial"/>
          <w:iCs/>
          <w:sz w:val="22"/>
          <w:szCs w:val="22"/>
          <w:shd w:val="clear" w:color="auto" w:fill="FFFFFF"/>
        </w:rPr>
        <w:t>2</w:t>
      </w:r>
      <w:r w:rsidRPr="000C5B8F">
        <w:rPr>
          <w:rFonts w:ascii="Arial" w:hAnsi="Arial" w:cs="Arial"/>
          <w:sz w:val="22"/>
          <w:szCs w:val="22"/>
          <w:shd w:val="clear" w:color="auto" w:fill="FFFFFF"/>
        </w:rPr>
        <w:t>(6). pp.2525-2540.</w:t>
      </w:r>
    </w:p>
    <w:p w14:paraId="1851F2F7" w14:textId="77777777" w:rsidR="00B31F00" w:rsidRPr="000C5B8F" w:rsidRDefault="00B31F00" w:rsidP="000C5B8F">
      <w:pPr>
        <w:spacing w:line="360" w:lineRule="auto"/>
        <w:rPr>
          <w:rFonts w:ascii="Arial" w:hAnsi="Arial" w:cs="Arial"/>
          <w:sz w:val="22"/>
          <w:szCs w:val="22"/>
          <w:u w:val="single"/>
          <w:shd w:val="clear" w:color="auto" w:fill="FFFFFF"/>
        </w:rPr>
      </w:pPr>
      <w:r w:rsidRPr="000C5B8F">
        <w:rPr>
          <w:rFonts w:ascii="Arial" w:hAnsi="Arial" w:cs="Arial"/>
          <w:sz w:val="22"/>
          <w:szCs w:val="22"/>
          <w:u w:val="single"/>
          <w:shd w:val="clear" w:color="auto" w:fill="FFFFFF"/>
        </w:rPr>
        <w:t xml:space="preserve">Online </w:t>
      </w:r>
    </w:p>
    <w:p w14:paraId="1AE2AD0C" w14:textId="77777777" w:rsidR="00B31F00" w:rsidRPr="000C5B8F" w:rsidRDefault="00B31F00" w:rsidP="000C5B8F">
      <w:pPr>
        <w:spacing w:line="360" w:lineRule="auto"/>
        <w:ind w:left="851" w:hanging="851"/>
        <w:rPr>
          <w:rFonts w:ascii="Arial" w:hAnsi="Arial" w:cs="Arial"/>
          <w:sz w:val="22"/>
          <w:szCs w:val="22"/>
        </w:rPr>
      </w:pPr>
      <w:r w:rsidRPr="000C5B8F">
        <w:rPr>
          <w:rFonts w:ascii="Arial" w:hAnsi="Arial" w:cs="Arial"/>
          <w:sz w:val="22"/>
          <w:szCs w:val="22"/>
          <w:shd w:val="clear" w:color="auto" w:fill="FFFFFF"/>
        </w:rPr>
        <w:t>Annual report.com, (2023</w:t>
      </w:r>
      <w:r w:rsidRPr="000C5B8F">
        <w:rPr>
          <w:rFonts w:ascii="Arial" w:hAnsi="Arial" w:cs="Arial"/>
          <w:sz w:val="22"/>
          <w:szCs w:val="22"/>
        </w:rPr>
        <w:t xml:space="preserve">), </w:t>
      </w:r>
      <w:r w:rsidRPr="000C5B8F">
        <w:rPr>
          <w:rFonts w:ascii="Arial" w:hAnsi="Arial" w:cs="Arial"/>
          <w:i/>
          <w:sz w:val="22"/>
          <w:szCs w:val="22"/>
        </w:rPr>
        <w:t>National Express Group plc</w:t>
      </w:r>
      <w:r w:rsidRPr="000C5B8F">
        <w:rPr>
          <w:rFonts w:ascii="Arial" w:hAnsi="Arial" w:cs="Arial"/>
          <w:sz w:val="22"/>
          <w:szCs w:val="22"/>
        </w:rPr>
        <w:t>, [online] access through, &lt;</w:t>
      </w:r>
      <w:hyperlink r:id="rId13" w:history="1">
        <w:r w:rsidRPr="000C5B8F">
          <w:rPr>
            <w:rStyle w:val="Hyperlink"/>
            <w:rFonts w:ascii="Arial" w:eastAsiaTheme="majorEastAsia" w:hAnsi="Arial" w:cs="Arial"/>
            <w:sz w:val="22"/>
            <w:szCs w:val="22"/>
          </w:rPr>
          <w:t>https://www.annualreports.com/Company/national-express-group-plc</w:t>
        </w:r>
      </w:hyperlink>
      <w:r w:rsidRPr="000C5B8F">
        <w:rPr>
          <w:rFonts w:ascii="Arial" w:hAnsi="Arial" w:cs="Arial"/>
          <w:sz w:val="22"/>
          <w:szCs w:val="22"/>
        </w:rPr>
        <w:t xml:space="preserve">&gt; </w:t>
      </w:r>
    </w:p>
    <w:p w14:paraId="05156B7F" w14:textId="77777777" w:rsidR="00B31F00" w:rsidRPr="000C5B8F" w:rsidRDefault="00B31F00" w:rsidP="000C5B8F">
      <w:pPr>
        <w:spacing w:line="360" w:lineRule="auto"/>
        <w:ind w:left="851" w:hanging="851"/>
        <w:rPr>
          <w:rFonts w:ascii="Arial" w:hAnsi="Arial" w:cs="Arial"/>
          <w:sz w:val="22"/>
          <w:szCs w:val="22"/>
        </w:rPr>
      </w:pPr>
    </w:p>
    <w:p w14:paraId="57EB149C" w14:textId="77777777" w:rsidR="00B31F00" w:rsidRPr="000C5B8F" w:rsidRDefault="00B31F00" w:rsidP="000C5B8F">
      <w:pPr>
        <w:spacing w:line="360" w:lineRule="auto"/>
        <w:jc w:val="left"/>
        <w:rPr>
          <w:rFonts w:ascii="Arial" w:hAnsi="Arial" w:cs="Arial"/>
          <w:sz w:val="22"/>
          <w:szCs w:val="22"/>
        </w:rPr>
      </w:pPr>
    </w:p>
    <w:sectPr w:rsidR="00B31F00" w:rsidRPr="000C5B8F">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1A95BF" w14:textId="77777777" w:rsidR="000444DA" w:rsidRDefault="000444DA" w:rsidP="00B31F00">
      <w:pPr>
        <w:spacing w:line="240" w:lineRule="auto"/>
      </w:pPr>
      <w:r>
        <w:separator/>
      </w:r>
    </w:p>
  </w:endnote>
  <w:endnote w:type="continuationSeparator" w:id="0">
    <w:p w14:paraId="1D2BCEC1" w14:textId="77777777" w:rsidR="000444DA" w:rsidRDefault="000444DA" w:rsidP="00B31F0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0316147"/>
      <w:docPartObj>
        <w:docPartGallery w:val="Page Numbers (Bottom of Page)"/>
        <w:docPartUnique/>
      </w:docPartObj>
    </w:sdtPr>
    <w:sdtEndPr>
      <w:rPr>
        <w:noProof/>
      </w:rPr>
    </w:sdtEndPr>
    <w:sdtContent>
      <w:p w14:paraId="098E3EB0" w14:textId="0B1C8E9D" w:rsidR="00B31F00" w:rsidRDefault="00B31F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94AB3F0" w14:textId="77777777" w:rsidR="00B31F00" w:rsidRDefault="00B31F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76EBF7" w14:textId="77777777" w:rsidR="000444DA" w:rsidRDefault="000444DA" w:rsidP="00B31F00">
      <w:pPr>
        <w:spacing w:line="240" w:lineRule="auto"/>
      </w:pPr>
      <w:r>
        <w:separator/>
      </w:r>
    </w:p>
  </w:footnote>
  <w:footnote w:type="continuationSeparator" w:id="0">
    <w:p w14:paraId="45171F4D" w14:textId="77777777" w:rsidR="000444DA" w:rsidRDefault="000444DA" w:rsidP="00B31F0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46B0"/>
    <w:rsid w:val="000444DA"/>
    <w:rsid w:val="000C5B8F"/>
    <w:rsid w:val="00610B2F"/>
    <w:rsid w:val="00692EDE"/>
    <w:rsid w:val="00883529"/>
    <w:rsid w:val="00941D15"/>
    <w:rsid w:val="00B31F00"/>
    <w:rsid w:val="00CE46B0"/>
    <w:rsid w:val="00E62312"/>
    <w:rsid w:val="00F958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AFD93C"/>
  <w15:chartTrackingRefBased/>
  <w15:docId w15:val="{F308FD20-CEE9-4098-A90C-627BEB1EE8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1F00"/>
    <w:pPr>
      <w:spacing w:after="0" w:line="276" w:lineRule="auto"/>
      <w:jc w:val="both"/>
    </w:pPr>
    <w:rPr>
      <w:rFonts w:ascii="Times New Roman" w:eastAsia="Times New Roman" w:hAnsi="Times New Roman" w:cs="Times New Roman"/>
      <w:sz w:val="24"/>
      <w:szCs w:val="24"/>
      <w:lang w:val="en-IN" w:eastAsia="en-IN"/>
    </w:rPr>
  </w:style>
  <w:style w:type="paragraph" w:styleId="Heading1">
    <w:name w:val="heading 1"/>
    <w:basedOn w:val="Normal"/>
    <w:next w:val="Normal"/>
    <w:link w:val="Heading1Char"/>
    <w:uiPriority w:val="9"/>
    <w:qFormat/>
    <w:rsid w:val="00B31F00"/>
    <w:pPr>
      <w:keepNext/>
      <w:keepLines/>
      <w:spacing w:before="480" w:line="360" w:lineRule="auto"/>
      <w:outlineLvl w:val="0"/>
    </w:pPr>
    <w:rPr>
      <w:rFonts w:eastAsiaTheme="majorEastAsia" w:cstheme="majorBidi"/>
      <w:b/>
      <w:bCs/>
      <w:sz w:val="28"/>
      <w:szCs w:val="28"/>
      <w:lang w:val="en-GB"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1F00"/>
    <w:rPr>
      <w:rFonts w:ascii="Times New Roman" w:eastAsiaTheme="majorEastAsia" w:hAnsi="Times New Roman" w:cstheme="majorBidi"/>
      <w:b/>
      <w:bCs/>
      <w:sz w:val="28"/>
      <w:szCs w:val="28"/>
    </w:rPr>
  </w:style>
  <w:style w:type="character" w:styleId="Hyperlink">
    <w:name w:val="Hyperlink"/>
    <w:basedOn w:val="DefaultParagraphFont"/>
    <w:uiPriority w:val="99"/>
    <w:semiHidden/>
    <w:unhideWhenUsed/>
    <w:rsid w:val="00B31F00"/>
    <w:rPr>
      <w:color w:val="0563C1" w:themeColor="hyperlink"/>
      <w:u w:val="single"/>
    </w:rPr>
  </w:style>
  <w:style w:type="paragraph" w:styleId="TOC1">
    <w:name w:val="toc 1"/>
    <w:basedOn w:val="Normal"/>
    <w:next w:val="Normal"/>
    <w:autoRedefine/>
    <w:uiPriority w:val="39"/>
    <w:semiHidden/>
    <w:unhideWhenUsed/>
    <w:rsid w:val="00B31F00"/>
    <w:pPr>
      <w:spacing w:after="100" w:line="360" w:lineRule="auto"/>
    </w:pPr>
    <w:rPr>
      <w:rFonts w:eastAsiaTheme="minorHAnsi" w:cstheme="minorBidi"/>
      <w:szCs w:val="22"/>
      <w:lang w:val="en-GB" w:eastAsia="en-US"/>
    </w:rPr>
  </w:style>
  <w:style w:type="paragraph" w:styleId="TOCHeading">
    <w:name w:val="TOC Heading"/>
    <w:basedOn w:val="Heading1"/>
    <w:next w:val="Normal"/>
    <w:uiPriority w:val="39"/>
    <w:semiHidden/>
    <w:unhideWhenUsed/>
    <w:qFormat/>
    <w:rsid w:val="00B31F00"/>
    <w:pPr>
      <w:spacing w:line="276" w:lineRule="auto"/>
      <w:jc w:val="left"/>
      <w:outlineLvl w:val="9"/>
    </w:pPr>
    <w:rPr>
      <w:rFonts w:asciiTheme="majorHAnsi" w:hAnsiTheme="majorHAnsi"/>
      <w:color w:val="2F5496" w:themeColor="accent1" w:themeShade="BF"/>
      <w:lang w:val="en-US"/>
    </w:rPr>
  </w:style>
  <w:style w:type="character" w:customStyle="1" w:styleId="xxelementtoproof">
    <w:name w:val="x_x_elementtoproof"/>
    <w:basedOn w:val="DefaultParagraphFont"/>
    <w:rsid w:val="00B31F00"/>
  </w:style>
  <w:style w:type="paragraph" w:styleId="Header">
    <w:name w:val="header"/>
    <w:basedOn w:val="Normal"/>
    <w:link w:val="HeaderChar"/>
    <w:uiPriority w:val="99"/>
    <w:unhideWhenUsed/>
    <w:rsid w:val="00B31F00"/>
    <w:pPr>
      <w:tabs>
        <w:tab w:val="center" w:pos="4513"/>
        <w:tab w:val="right" w:pos="9026"/>
      </w:tabs>
      <w:spacing w:line="240" w:lineRule="auto"/>
    </w:pPr>
  </w:style>
  <w:style w:type="character" w:customStyle="1" w:styleId="HeaderChar">
    <w:name w:val="Header Char"/>
    <w:basedOn w:val="DefaultParagraphFont"/>
    <w:link w:val="Header"/>
    <w:uiPriority w:val="99"/>
    <w:rsid w:val="00B31F00"/>
    <w:rPr>
      <w:rFonts w:ascii="Times New Roman" w:eastAsia="Times New Roman" w:hAnsi="Times New Roman" w:cs="Times New Roman"/>
      <w:sz w:val="24"/>
      <w:szCs w:val="24"/>
      <w:lang w:val="en-IN" w:eastAsia="en-IN"/>
    </w:rPr>
  </w:style>
  <w:style w:type="paragraph" w:styleId="Footer">
    <w:name w:val="footer"/>
    <w:basedOn w:val="Normal"/>
    <w:link w:val="FooterChar"/>
    <w:uiPriority w:val="99"/>
    <w:unhideWhenUsed/>
    <w:rsid w:val="00B31F00"/>
    <w:pPr>
      <w:tabs>
        <w:tab w:val="center" w:pos="4513"/>
        <w:tab w:val="right" w:pos="9026"/>
      </w:tabs>
      <w:spacing w:line="240" w:lineRule="auto"/>
    </w:pPr>
  </w:style>
  <w:style w:type="character" w:customStyle="1" w:styleId="FooterChar">
    <w:name w:val="Footer Char"/>
    <w:basedOn w:val="DefaultParagraphFont"/>
    <w:link w:val="Footer"/>
    <w:uiPriority w:val="99"/>
    <w:rsid w:val="00B31F00"/>
    <w:rPr>
      <w:rFonts w:ascii="Times New Roman" w:eastAsia="Times New Roman" w:hAnsi="Times New Roman" w:cs="Times New Roman"/>
      <w:sz w:val="24"/>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072551">
      <w:bodyDiv w:val="1"/>
      <w:marLeft w:val="0"/>
      <w:marRight w:val="0"/>
      <w:marTop w:val="0"/>
      <w:marBottom w:val="0"/>
      <w:divBdr>
        <w:top w:val="none" w:sz="0" w:space="0" w:color="auto"/>
        <w:left w:val="none" w:sz="0" w:space="0" w:color="auto"/>
        <w:bottom w:val="none" w:sz="0" w:space="0" w:color="auto"/>
        <w:right w:val="none" w:sz="0" w:space="0" w:color="auto"/>
      </w:divBdr>
    </w:div>
    <w:div w:id="254947349">
      <w:bodyDiv w:val="1"/>
      <w:marLeft w:val="0"/>
      <w:marRight w:val="0"/>
      <w:marTop w:val="0"/>
      <w:marBottom w:val="0"/>
      <w:divBdr>
        <w:top w:val="none" w:sz="0" w:space="0" w:color="auto"/>
        <w:left w:val="none" w:sz="0" w:space="0" w:color="auto"/>
        <w:bottom w:val="none" w:sz="0" w:space="0" w:color="auto"/>
        <w:right w:val="none" w:sz="0" w:space="0" w:color="auto"/>
      </w:divBdr>
    </w:div>
    <w:div w:id="16136594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eweli\OneDrive\Desktop\leading%20and.docx" TargetMode="External"/><Relationship Id="rId13" Type="http://schemas.openxmlformats.org/officeDocument/2006/relationships/hyperlink" Target="https://www.annualreports.com/Company/national-express-group-plc" TargetMode="External"/><Relationship Id="rId3" Type="http://schemas.openxmlformats.org/officeDocument/2006/relationships/webSettings" Target="webSettings.xml"/><Relationship Id="rId7" Type="http://schemas.openxmlformats.org/officeDocument/2006/relationships/hyperlink" Target="file:///C:\Users\eweli\OneDrive\Desktop\leading%20and.docx" TargetMode="External"/><Relationship Id="rId12" Type="http://schemas.openxmlformats.org/officeDocument/2006/relationships/image" Target="media/image1.pn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file:///C:\Users\eweli\OneDrive\Desktop\leading%20and.docx" TargetMode="External"/><Relationship Id="rId11" Type="http://schemas.openxmlformats.org/officeDocument/2006/relationships/hyperlink" Target="file:///C:\Users\eweli\OneDrive\Desktop\leading%20and.docx"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file:///C:\Users\eweli\OneDrive\Desktop\leading%20and.docx" TargetMode="External"/><Relationship Id="rId4" Type="http://schemas.openxmlformats.org/officeDocument/2006/relationships/footnotes" Target="footnotes.xml"/><Relationship Id="rId9" Type="http://schemas.openxmlformats.org/officeDocument/2006/relationships/hyperlink" Target="file:///C:\Users\eweli\OneDrive\Desktop\leading%20and.docx"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Pages>
  <Words>5885</Words>
  <Characters>33548</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ewelina serdynska</dc:creator>
  <cp:keywords/>
  <dc:description/>
  <cp:lastModifiedBy>ewelina serdynska</cp:lastModifiedBy>
  <cp:revision>8</cp:revision>
  <dcterms:created xsi:type="dcterms:W3CDTF">2023-08-17T13:30:00Z</dcterms:created>
  <dcterms:modified xsi:type="dcterms:W3CDTF">2023-08-23T17:12:00Z</dcterms:modified>
</cp:coreProperties>
</file>