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90007657"/>
        <w:docPartObj>
          <w:docPartGallery w:val="Cover Pages"/>
          <w:docPartUnique/>
        </w:docPartObj>
      </w:sdtPr>
      <w:sdtEndPr/>
      <w:sdtContent>
        <w:p w14:paraId="32E303B9" w14:textId="372D22A6" w:rsidR="00377478" w:rsidRDefault="00377478">
          <w:r>
            <w:rPr>
              <w:noProof/>
            </w:rPr>
            <mc:AlternateContent>
              <mc:Choice Requires="wpg">
                <w:drawing>
                  <wp:anchor distT="0" distB="0" distL="114300" distR="114300" simplePos="0" relativeHeight="251662336" behindDoc="1" locked="0" layoutInCell="1" allowOverlap="1" wp14:anchorId="4A129DAF" wp14:editId="2D4DA64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BD9B4D5" id="Group 149" o:spid="_x0000_s1026" style="position:absolute;margin-left:0;margin-top:0;width:8in;height:95.7pt;z-index:-25165414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D98AC56" wp14:editId="75183C6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86E4A9E" w14:textId="70ABF24C" w:rsidR="00377478" w:rsidRDefault="00711101">
                                    <w:pPr>
                                      <w:pStyle w:val="NoSpacing"/>
                                      <w:jc w:val="right"/>
                                      <w:rPr>
                                        <w:color w:val="595959" w:themeColor="text1" w:themeTint="A6"/>
                                        <w:sz w:val="28"/>
                                        <w:szCs w:val="28"/>
                                      </w:rPr>
                                    </w:pPr>
                                    <w:r>
                                      <w:rPr>
                                        <w:color w:val="595959" w:themeColor="text1" w:themeTint="A6"/>
                                        <w:sz w:val="28"/>
                                        <w:szCs w:val="28"/>
                                      </w:rPr>
                                      <w:t xml:space="preserve">Ovidiu </w:t>
                                    </w:r>
                                    <w:proofErr w:type="spellStart"/>
                                    <w:r>
                                      <w:rPr>
                                        <w:color w:val="595959" w:themeColor="text1" w:themeTint="A6"/>
                                        <w:sz w:val="28"/>
                                        <w:szCs w:val="28"/>
                                      </w:rPr>
                                      <w:t>Gatin</w:t>
                                    </w:r>
                                    <w:proofErr w:type="spellEnd"/>
                                  </w:p>
                                </w:sdtContent>
                              </w:sdt>
                              <w:p w14:paraId="1A3171C8" w14:textId="794FF63E" w:rsidR="00377478" w:rsidRDefault="006856E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11101">
                                      <w:rPr>
                                        <w:color w:val="595959" w:themeColor="text1" w:themeTint="A6"/>
                                        <w:sz w:val="18"/>
                                        <w:szCs w:val="18"/>
                                      </w:rPr>
                                      <w:t>gatincosmin@gmail.com</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D98AC5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86E4A9E" w14:textId="70ABF24C" w:rsidR="00377478" w:rsidRDefault="00711101">
                              <w:pPr>
                                <w:pStyle w:val="NoSpacing"/>
                                <w:jc w:val="right"/>
                                <w:rPr>
                                  <w:color w:val="595959" w:themeColor="text1" w:themeTint="A6"/>
                                  <w:sz w:val="28"/>
                                  <w:szCs w:val="28"/>
                                </w:rPr>
                              </w:pPr>
                              <w:r>
                                <w:rPr>
                                  <w:color w:val="595959" w:themeColor="text1" w:themeTint="A6"/>
                                  <w:sz w:val="28"/>
                                  <w:szCs w:val="28"/>
                                </w:rPr>
                                <w:t xml:space="preserve">Ovidiu </w:t>
                              </w:r>
                              <w:proofErr w:type="spellStart"/>
                              <w:r>
                                <w:rPr>
                                  <w:color w:val="595959" w:themeColor="text1" w:themeTint="A6"/>
                                  <w:sz w:val="28"/>
                                  <w:szCs w:val="28"/>
                                </w:rPr>
                                <w:t>Gatin</w:t>
                              </w:r>
                              <w:proofErr w:type="spellEnd"/>
                            </w:p>
                          </w:sdtContent>
                        </w:sdt>
                        <w:p w14:paraId="1A3171C8" w14:textId="794FF63E" w:rsidR="00377478" w:rsidRDefault="001C04B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11101">
                                <w:rPr>
                                  <w:color w:val="595959" w:themeColor="text1" w:themeTint="A6"/>
                                  <w:sz w:val="18"/>
                                  <w:szCs w:val="18"/>
                                </w:rPr>
                                <w:t>gatincosmin@gmail.com</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DD1269C" wp14:editId="1BC312B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305E4E" w14:textId="3DA3C8D2" w:rsidR="00377478" w:rsidRDefault="00BD24C9">
                                <w:pPr>
                                  <w:pStyle w:val="NoSpacing"/>
                                  <w:jc w:val="right"/>
                                  <w:rPr>
                                    <w:color w:val="4472C4" w:themeColor="accent1"/>
                                    <w:sz w:val="28"/>
                                    <w:szCs w:val="28"/>
                                  </w:rPr>
                                </w:pPr>
                                <w:r>
                                  <w:rPr>
                                    <w:color w:val="4472C4" w:themeColor="accent1"/>
                                    <w:sz w:val="28"/>
                                    <w:szCs w:val="28"/>
                                  </w:rPr>
                                  <w:t>Lecturer: Laura James</w:t>
                                </w:r>
                              </w:p>
                              <w:p w14:paraId="049EA8FC" w14:textId="290854DF" w:rsidR="00377478" w:rsidRDefault="00BD24C9">
                                <w:pPr>
                                  <w:pStyle w:val="NoSpacing"/>
                                  <w:jc w:val="right"/>
                                  <w:rPr>
                                    <w:color w:val="595959" w:themeColor="text1" w:themeTint="A6"/>
                                    <w:sz w:val="20"/>
                                    <w:szCs w:val="20"/>
                                  </w:rPr>
                                </w:pPr>
                                <w:r>
                                  <w:rPr>
                                    <w:rFonts w:ascii="Arial" w:hAnsi="Arial" w:cs="Arial"/>
                                    <w:b/>
                                    <w:bCs/>
                                  </w:rPr>
                                  <w:t xml:space="preserve">Module code </w:t>
                                </w:r>
                                <w:sdt>
                                  <w:sdtPr>
                                    <w:rPr>
                                      <w:rFonts w:ascii="Arial" w:hAnsi="Arial" w:cs="Arial"/>
                                      <w:b/>
                                      <w:bCs/>
                                    </w:rPr>
                                    <w:alias w:val="Abstract"/>
                                    <w:tag w:val=""/>
                                    <w:id w:val="1375273687"/>
                                    <w:dataBinding w:prefixMappings="xmlns:ns0='http://schemas.microsoft.com/office/2006/coverPageProps' " w:xpath="/ns0:CoverPageProperties[1]/ns0:Abstract[1]" w:storeItemID="{55AF091B-3C7A-41E3-B477-F2FDAA23CFDA}"/>
                                    <w:text w:multiLine="1"/>
                                  </w:sdtPr>
                                  <w:sdtContent>
                                    <w:r w:rsidRPr="00BD24C9">
                                      <w:rPr>
                                        <w:rFonts w:ascii="Arial" w:hAnsi="Arial" w:cs="Arial"/>
                                        <w:b/>
                                        <w:bCs/>
                                      </w:rPr>
                                      <w:t>BMSW4001</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DD1269C" id="_x0000_t202" coordsize="21600,21600" o:spt="202" path="m,l,21600r21600,l21600,xe">
                    <v:stroke joinstyle="miter"/>
                    <v:path gradientshapeok="t" o:connecttype="rect"/>
                  </v:shapetype>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2305E4E" w14:textId="3DA3C8D2" w:rsidR="00377478" w:rsidRDefault="00BD24C9">
                          <w:pPr>
                            <w:pStyle w:val="NoSpacing"/>
                            <w:jc w:val="right"/>
                            <w:rPr>
                              <w:color w:val="4472C4" w:themeColor="accent1"/>
                              <w:sz w:val="28"/>
                              <w:szCs w:val="28"/>
                            </w:rPr>
                          </w:pPr>
                          <w:r>
                            <w:rPr>
                              <w:color w:val="4472C4" w:themeColor="accent1"/>
                              <w:sz w:val="28"/>
                              <w:szCs w:val="28"/>
                            </w:rPr>
                            <w:t>Lecturer: Laura James</w:t>
                          </w:r>
                        </w:p>
                        <w:p w14:paraId="049EA8FC" w14:textId="290854DF" w:rsidR="00377478" w:rsidRDefault="00BD24C9">
                          <w:pPr>
                            <w:pStyle w:val="NoSpacing"/>
                            <w:jc w:val="right"/>
                            <w:rPr>
                              <w:color w:val="595959" w:themeColor="text1" w:themeTint="A6"/>
                              <w:sz w:val="20"/>
                              <w:szCs w:val="20"/>
                            </w:rPr>
                          </w:pPr>
                          <w:r>
                            <w:rPr>
                              <w:rFonts w:ascii="Arial" w:hAnsi="Arial" w:cs="Arial"/>
                              <w:b/>
                              <w:bCs/>
                            </w:rPr>
                            <w:t xml:space="preserve">Module code </w:t>
                          </w:r>
                          <w:sdt>
                            <w:sdtPr>
                              <w:rPr>
                                <w:rFonts w:ascii="Arial" w:hAnsi="Arial" w:cs="Arial"/>
                                <w:b/>
                                <w:bCs/>
                              </w:rPr>
                              <w:alias w:val="Abstract"/>
                              <w:tag w:val=""/>
                              <w:id w:val="1375273687"/>
                              <w:dataBinding w:prefixMappings="xmlns:ns0='http://schemas.microsoft.com/office/2006/coverPageProps' " w:xpath="/ns0:CoverPageProperties[1]/ns0:Abstract[1]" w:storeItemID="{55AF091B-3C7A-41E3-B477-F2FDAA23CFDA}"/>
                              <w:text w:multiLine="1"/>
                            </w:sdtPr>
                            <w:sdtContent>
                              <w:r w:rsidRPr="00BD24C9">
                                <w:rPr>
                                  <w:rFonts w:ascii="Arial" w:hAnsi="Arial" w:cs="Arial"/>
                                  <w:b/>
                                  <w:bCs/>
                                </w:rPr>
                                <w:t>BMSW4001</w:t>
                              </w:r>
                            </w:sdtContent>
                          </w:sdt>
                        </w:p>
                      </w:txbxContent>
                    </v:textbox>
                    <w10:wrap type="square" anchorx="page" anchory="page"/>
                  </v:shape>
                </w:pict>
              </mc:Fallback>
            </mc:AlternateContent>
          </w:r>
        </w:p>
        <w:p w14:paraId="0D7D7C0C" w14:textId="5996F905" w:rsidR="00377478" w:rsidRDefault="00BD24C9">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59264" behindDoc="0" locked="0" layoutInCell="1" allowOverlap="1" wp14:anchorId="25B149AD" wp14:editId="4FF87FCF">
                    <wp:simplePos x="0" y="0"/>
                    <wp:positionH relativeFrom="margin">
                      <wp:align>center</wp:align>
                    </wp:positionH>
                    <wp:positionV relativeFrom="page">
                      <wp:posOffset>2933065</wp:posOffset>
                    </wp:positionV>
                    <wp:extent cx="7315200" cy="14573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457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52E86D" w14:textId="77777777" w:rsidR="006E3EBC" w:rsidRPr="006E3EBC" w:rsidRDefault="006E3EBC" w:rsidP="006E3EBC">
                                <w:pPr>
                                  <w:jc w:val="center"/>
                                  <w:rPr>
                                    <w:rFonts w:ascii="Arial" w:eastAsiaTheme="majorEastAsia" w:hAnsi="Arial" w:cs="Arial"/>
                                    <w:b/>
                                    <w:bCs/>
                                    <w:sz w:val="40"/>
                                    <w:szCs w:val="40"/>
                                  </w:rPr>
                                </w:pPr>
                                <w:r w:rsidRPr="006E3EBC">
                                  <w:rPr>
                                    <w:rFonts w:ascii="Arial" w:eastAsiaTheme="majorEastAsia" w:hAnsi="Arial" w:cs="Arial"/>
                                    <w:b/>
                                    <w:bCs/>
                                    <w:sz w:val="40"/>
                                    <w:szCs w:val="40"/>
                                  </w:rPr>
                                  <w:t>Returning to education</w:t>
                                </w:r>
                              </w:p>
                              <w:p w14:paraId="7B62C103" w14:textId="5905DF39" w:rsidR="00377478" w:rsidRDefault="006E3EBC" w:rsidP="00BD24C9">
                                <w:pPr>
                                  <w:rPr>
                                    <w:smallCaps/>
                                    <w:color w:val="404040" w:themeColor="text1" w:themeTint="BF"/>
                                    <w:sz w:val="36"/>
                                    <w:szCs w:val="36"/>
                                  </w:rPr>
                                </w:pPr>
                                <w:r>
                                  <w:rPr>
                                    <w:rFonts w:ascii="Arial" w:hAnsi="Arial" w:cs="Arial"/>
                                    <w:b/>
                                  </w:rPr>
                                  <w:t>Academic and Employability Skills</w:t>
                                </w:r>
                              </w:p>
                              <w:p w14:paraId="69358D6B" w14:textId="77777777" w:rsidR="00BD24C9" w:rsidRDefault="00BD24C9"/>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5B149AD" id="Text Box 154" o:spid="_x0000_s1028" type="#_x0000_t202" style="position:absolute;margin-left:0;margin-top:230.95pt;width:8in;height:114.75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LB2hQIAAGkFAAAOAAAAZHJzL2Uyb0RvYy54bWysVN9P2zAQfp+0/8Hy+0haaEEVKepATJMQ&#10;oMHEs+vYNJrt8+xrk+6v39lJCmJ7YdqLc7n7fL4f3935RWcN26kQG3AVnxyVnCknoW7cc8W/P15/&#10;OuMsonC1MOBUxfcq8ovlxw/nrV+oKWzA1CowcuLiovUV3yD6RVFEuVFWxCPwypFRQ7AC6Tc8F3UQ&#10;LXm3ppiW5bxoIdQ+gFQxkvaqN/Jl9q+1knindVTITMUpNsxnyOc6ncXyXCyeg/CbRg5hiH+IworG&#10;0aMHV1cCBduG5g9XtpEBImg8kmAL0LqRKudA2UzKN9k8bIRXORcqTvSHMsX/51be7u4Da2rq3eyE&#10;MycsNelRdcg+Q8eSjirU+rgg4IMnKHZkIPSoj6RMiXc62PSllBjZqdb7Q32TO0nK0+PJjJrGmSTb&#10;5GR2ejydJT/Fy3UfIn5RYFkSKh6ogbmuYncTsYeOkPSag+vGmNxE41hb8fnxrMwXDhZyblzCqkyH&#10;wU1KqQ89S7g3KmGM+6Y0lSNnkBSZiOrSBLYTRCEhpXKYk89+CZ1QmoJ4z8UB/xLVey73eYwvg8PD&#10;Zds4CDn7N2HXP8aQdY+nmr/KO4nYrbvMg+nY2TXUe2p4gH5oopfXDTXlRkS8F4GmhBpJk493dGgD&#10;VHwYJM42EH79TZ/wRF6yctbS1FU8/tyKoDgzXx3RejIvy8wQzL/0QsjC/Gx2loizHtVuay+BGjKh&#10;9eJlFhMYzSjqAPaJdsMqPUgm4SQ9W/H1KF5ivwZot0i1WmUQzaQXeOMevEyuU38S2x67JxH8QEkk&#10;Nt/COJpi8YaZPTbddLDaIugm0zaVuC/oUHqa50z8YfekhfH6P6NeNuTyNwAAAP//AwBQSwMEFAAG&#10;AAgAAAAhAM2nda3fAAAACQEAAA8AAABkcnMvZG93bnJldi54bWxMj8FOwzAQRO9I/IO1SFwq6qQq&#10;hoQ4FQLlhDjQ9APceHEC8TrYbhv4etwTHGdnNfOm2sx2ZEf0YXAkIV9mwJA6pwcyEnZtc3MPLERF&#10;Wo2OUMI3BtjUlxeVKrU70Rset9GwFEKhVBL6GKeS89D1aFVYugkpee/OWxWT9IZrr04p3I58lWWC&#10;WzVQaujVhE89dp/bg5VgtNnp1+auXYhGtF/F88vi48dLeX01Pz4AizjHv2c44yd0qBPT3h1IBzZK&#10;SEOihLXIC2BnO79dpdNegijyNfC64v8X1L8AAAD//wMAUEsBAi0AFAAGAAgAAAAhALaDOJL+AAAA&#10;4QEAABMAAAAAAAAAAAAAAAAAAAAAAFtDb250ZW50X1R5cGVzXS54bWxQSwECLQAUAAYACAAAACEA&#10;OP0h/9YAAACUAQAACwAAAAAAAAAAAAAAAAAvAQAAX3JlbHMvLnJlbHNQSwECLQAUAAYACAAAACEA&#10;wHSwdoUCAABpBQAADgAAAAAAAAAAAAAAAAAuAgAAZHJzL2Uyb0RvYy54bWxQSwECLQAUAAYACAAA&#10;ACEAzad1rd8AAAAJAQAADwAAAAAAAAAAAAAAAADfBAAAZHJzL2Rvd25yZXYueG1sUEsFBgAAAAAE&#10;AAQA8wAAAOsFAAAAAA==&#10;" filled="f" stroked="f" strokeweight=".5pt">
                    <v:textbox inset="126pt,0,54pt,0">
                      <w:txbxContent>
                        <w:p w14:paraId="5552E86D" w14:textId="77777777" w:rsidR="006E3EBC" w:rsidRPr="006E3EBC" w:rsidRDefault="006E3EBC" w:rsidP="006E3EBC">
                          <w:pPr>
                            <w:jc w:val="center"/>
                            <w:rPr>
                              <w:rFonts w:ascii="Arial" w:eastAsiaTheme="majorEastAsia" w:hAnsi="Arial" w:cs="Arial"/>
                              <w:b/>
                              <w:bCs/>
                              <w:sz w:val="40"/>
                              <w:szCs w:val="40"/>
                            </w:rPr>
                          </w:pPr>
                          <w:r w:rsidRPr="006E3EBC">
                            <w:rPr>
                              <w:rFonts w:ascii="Arial" w:eastAsiaTheme="majorEastAsia" w:hAnsi="Arial" w:cs="Arial"/>
                              <w:b/>
                              <w:bCs/>
                              <w:sz w:val="40"/>
                              <w:szCs w:val="40"/>
                            </w:rPr>
                            <w:t>Returning to education</w:t>
                          </w:r>
                        </w:p>
                        <w:p w14:paraId="7B62C103" w14:textId="5905DF39" w:rsidR="00377478" w:rsidRDefault="006E3EBC" w:rsidP="00BD24C9">
                          <w:pPr>
                            <w:rPr>
                              <w:smallCaps/>
                              <w:color w:val="404040" w:themeColor="text1" w:themeTint="BF"/>
                              <w:sz w:val="36"/>
                              <w:szCs w:val="36"/>
                            </w:rPr>
                          </w:pPr>
                          <w:r>
                            <w:rPr>
                              <w:rFonts w:ascii="Arial" w:hAnsi="Arial" w:cs="Arial"/>
                              <w:b/>
                            </w:rPr>
                            <w:t>Academic and Employability Skills</w:t>
                          </w:r>
                        </w:p>
                        <w:p w14:paraId="69358D6B" w14:textId="77777777" w:rsidR="00BD24C9" w:rsidRDefault="00BD24C9"/>
                      </w:txbxContent>
                    </v:textbox>
                    <w10:wrap type="square" anchorx="margin" anchory="page"/>
                  </v:shape>
                </w:pict>
              </mc:Fallback>
            </mc:AlternateContent>
          </w:r>
          <w:r w:rsidR="00377478">
            <w:br w:type="page"/>
          </w:r>
        </w:p>
      </w:sdtContent>
    </w:sdt>
    <w:p w14:paraId="6941D8B5" w14:textId="6620A810" w:rsidR="00377478" w:rsidRDefault="00970D38" w:rsidP="00070DE8">
      <w:pPr>
        <w:pStyle w:val="Heading1"/>
      </w:pPr>
      <w:bookmarkStart w:id="0" w:name="_Toc64015140"/>
      <w:r>
        <w:lastRenderedPageBreak/>
        <w:t xml:space="preserve">1.0 </w:t>
      </w:r>
      <w:r w:rsidR="00377478">
        <w:t>Contents</w:t>
      </w:r>
      <w:bookmarkEnd w:id="0"/>
    </w:p>
    <w:sdt>
      <w:sdtPr>
        <w:rPr>
          <w:rFonts w:asciiTheme="minorHAnsi" w:eastAsiaTheme="minorHAnsi" w:hAnsiTheme="minorHAnsi" w:cstheme="minorBidi"/>
          <w:color w:val="auto"/>
          <w:sz w:val="22"/>
          <w:szCs w:val="22"/>
          <w:lang w:val="en-GB"/>
        </w:rPr>
        <w:id w:val="-1494488265"/>
        <w:docPartObj>
          <w:docPartGallery w:val="Table of Contents"/>
          <w:docPartUnique/>
        </w:docPartObj>
      </w:sdtPr>
      <w:sdtEndPr>
        <w:rPr>
          <w:b/>
          <w:bCs/>
          <w:noProof/>
        </w:rPr>
      </w:sdtEndPr>
      <w:sdtContent>
        <w:p w14:paraId="4DF561E5" w14:textId="3729A39A" w:rsidR="00711101" w:rsidRDefault="00711101">
          <w:pPr>
            <w:pStyle w:val="TOCHeading"/>
          </w:pPr>
          <w:r>
            <w:t>Table of Contents</w:t>
          </w:r>
        </w:p>
        <w:p w14:paraId="52C7410A" w14:textId="6E06F40B" w:rsidR="00970D38" w:rsidRDefault="0071110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4015140" w:history="1">
            <w:r w:rsidR="00970D38" w:rsidRPr="009B5C14">
              <w:rPr>
                <w:rStyle w:val="Hyperlink"/>
                <w:noProof/>
              </w:rPr>
              <w:t>1.0 Contents</w:t>
            </w:r>
            <w:r w:rsidR="00970D38">
              <w:rPr>
                <w:noProof/>
                <w:webHidden/>
              </w:rPr>
              <w:tab/>
            </w:r>
            <w:r w:rsidR="00970D38">
              <w:rPr>
                <w:noProof/>
                <w:webHidden/>
              </w:rPr>
              <w:fldChar w:fldCharType="begin"/>
            </w:r>
            <w:r w:rsidR="00970D38">
              <w:rPr>
                <w:noProof/>
                <w:webHidden/>
              </w:rPr>
              <w:instrText xml:space="preserve"> PAGEREF _Toc64015140 \h </w:instrText>
            </w:r>
            <w:r w:rsidR="00970D38">
              <w:rPr>
                <w:noProof/>
                <w:webHidden/>
              </w:rPr>
            </w:r>
            <w:r w:rsidR="00970D38">
              <w:rPr>
                <w:noProof/>
                <w:webHidden/>
              </w:rPr>
              <w:fldChar w:fldCharType="separate"/>
            </w:r>
            <w:r w:rsidR="00970D38">
              <w:rPr>
                <w:noProof/>
                <w:webHidden/>
              </w:rPr>
              <w:t>1</w:t>
            </w:r>
            <w:r w:rsidR="00970D38">
              <w:rPr>
                <w:noProof/>
                <w:webHidden/>
              </w:rPr>
              <w:fldChar w:fldCharType="end"/>
            </w:r>
          </w:hyperlink>
        </w:p>
        <w:p w14:paraId="4116ECCE" w14:textId="24A731C1" w:rsidR="00970D38" w:rsidRDefault="00970D38">
          <w:pPr>
            <w:pStyle w:val="TOC1"/>
            <w:tabs>
              <w:tab w:val="right" w:leader="dot" w:pos="9016"/>
            </w:tabs>
            <w:rPr>
              <w:rFonts w:eastAsiaTheme="minorEastAsia"/>
              <w:noProof/>
              <w:lang w:eastAsia="en-GB"/>
            </w:rPr>
          </w:pPr>
          <w:hyperlink w:anchor="_Toc64015141" w:history="1">
            <w:r w:rsidRPr="009B5C14">
              <w:rPr>
                <w:rStyle w:val="Hyperlink"/>
                <w:noProof/>
              </w:rPr>
              <w:t>2.0 Introduction</w:t>
            </w:r>
            <w:r>
              <w:rPr>
                <w:noProof/>
                <w:webHidden/>
              </w:rPr>
              <w:tab/>
            </w:r>
            <w:r>
              <w:rPr>
                <w:noProof/>
                <w:webHidden/>
              </w:rPr>
              <w:fldChar w:fldCharType="begin"/>
            </w:r>
            <w:r>
              <w:rPr>
                <w:noProof/>
                <w:webHidden/>
              </w:rPr>
              <w:instrText xml:space="preserve"> PAGEREF _Toc64015141 \h </w:instrText>
            </w:r>
            <w:r>
              <w:rPr>
                <w:noProof/>
                <w:webHidden/>
              </w:rPr>
            </w:r>
            <w:r>
              <w:rPr>
                <w:noProof/>
                <w:webHidden/>
              </w:rPr>
              <w:fldChar w:fldCharType="separate"/>
            </w:r>
            <w:r>
              <w:rPr>
                <w:noProof/>
                <w:webHidden/>
              </w:rPr>
              <w:t>2</w:t>
            </w:r>
            <w:r>
              <w:rPr>
                <w:noProof/>
                <w:webHidden/>
              </w:rPr>
              <w:fldChar w:fldCharType="end"/>
            </w:r>
          </w:hyperlink>
        </w:p>
        <w:p w14:paraId="27878250" w14:textId="1F27AC8D" w:rsidR="00970D38" w:rsidRDefault="00970D38">
          <w:pPr>
            <w:pStyle w:val="TOC1"/>
            <w:tabs>
              <w:tab w:val="right" w:leader="dot" w:pos="9016"/>
            </w:tabs>
            <w:rPr>
              <w:rFonts w:eastAsiaTheme="minorEastAsia"/>
              <w:noProof/>
              <w:lang w:eastAsia="en-GB"/>
            </w:rPr>
          </w:pPr>
          <w:hyperlink w:anchor="_Toc64015142" w:history="1">
            <w:r w:rsidRPr="009B5C14">
              <w:rPr>
                <w:rStyle w:val="Hyperlink"/>
                <w:noProof/>
              </w:rPr>
              <w:t>3.0 Description</w:t>
            </w:r>
            <w:r>
              <w:rPr>
                <w:noProof/>
                <w:webHidden/>
              </w:rPr>
              <w:tab/>
            </w:r>
            <w:r>
              <w:rPr>
                <w:noProof/>
                <w:webHidden/>
              </w:rPr>
              <w:fldChar w:fldCharType="begin"/>
            </w:r>
            <w:r>
              <w:rPr>
                <w:noProof/>
                <w:webHidden/>
              </w:rPr>
              <w:instrText xml:space="preserve"> PAGEREF _Toc64015142 \h </w:instrText>
            </w:r>
            <w:r>
              <w:rPr>
                <w:noProof/>
                <w:webHidden/>
              </w:rPr>
            </w:r>
            <w:r>
              <w:rPr>
                <w:noProof/>
                <w:webHidden/>
              </w:rPr>
              <w:fldChar w:fldCharType="separate"/>
            </w:r>
            <w:r>
              <w:rPr>
                <w:noProof/>
                <w:webHidden/>
              </w:rPr>
              <w:t>2</w:t>
            </w:r>
            <w:r>
              <w:rPr>
                <w:noProof/>
                <w:webHidden/>
              </w:rPr>
              <w:fldChar w:fldCharType="end"/>
            </w:r>
          </w:hyperlink>
        </w:p>
        <w:p w14:paraId="149F0AFC" w14:textId="1DD7C90C" w:rsidR="00970D38" w:rsidRDefault="00970D38">
          <w:pPr>
            <w:pStyle w:val="TOC1"/>
            <w:tabs>
              <w:tab w:val="right" w:leader="dot" w:pos="9016"/>
            </w:tabs>
            <w:rPr>
              <w:rFonts w:eastAsiaTheme="minorEastAsia"/>
              <w:noProof/>
              <w:lang w:eastAsia="en-GB"/>
            </w:rPr>
          </w:pPr>
          <w:hyperlink w:anchor="_Toc64015143" w:history="1">
            <w:r w:rsidRPr="009B5C14">
              <w:rPr>
                <w:rStyle w:val="Hyperlink"/>
                <w:noProof/>
              </w:rPr>
              <w:t>4.0 Feelings</w:t>
            </w:r>
            <w:r>
              <w:rPr>
                <w:noProof/>
                <w:webHidden/>
              </w:rPr>
              <w:tab/>
            </w:r>
            <w:r>
              <w:rPr>
                <w:noProof/>
                <w:webHidden/>
              </w:rPr>
              <w:fldChar w:fldCharType="begin"/>
            </w:r>
            <w:r>
              <w:rPr>
                <w:noProof/>
                <w:webHidden/>
              </w:rPr>
              <w:instrText xml:space="preserve"> PAGEREF _Toc64015143 \h </w:instrText>
            </w:r>
            <w:r>
              <w:rPr>
                <w:noProof/>
                <w:webHidden/>
              </w:rPr>
            </w:r>
            <w:r>
              <w:rPr>
                <w:noProof/>
                <w:webHidden/>
              </w:rPr>
              <w:fldChar w:fldCharType="separate"/>
            </w:r>
            <w:r>
              <w:rPr>
                <w:noProof/>
                <w:webHidden/>
              </w:rPr>
              <w:t>2</w:t>
            </w:r>
            <w:r>
              <w:rPr>
                <w:noProof/>
                <w:webHidden/>
              </w:rPr>
              <w:fldChar w:fldCharType="end"/>
            </w:r>
          </w:hyperlink>
        </w:p>
        <w:p w14:paraId="347529CF" w14:textId="48625B2C" w:rsidR="00970D38" w:rsidRDefault="00970D38">
          <w:pPr>
            <w:pStyle w:val="TOC1"/>
            <w:tabs>
              <w:tab w:val="right" w:leader="dot" w:pos="9016"/>
            </w:tabs>
            <w:rPr>
              <w:rFonts w:eastAsiaTheme="minorEastAsia"/>
              <w:noProof/>
              <w:lang w:eastAsia="en-GB"/>
            </w:rPr>
          </w:pPr>
          <w:hyperlink w:anchor="_Toc64015144" w:history="1">
            <w:r w:rsidRPr="009B5C14">
              <w:rPr>
                <w:rStyle w:val="Hyperlink"/>
                <w:noProof/>
              </w:rPr>
              <w:t>5.0 Evaluation</w:t>
            </w:r>
            <w:r>
              <w:rPr>
                <w:noProof/>
                <w:webHidden/>
              </w:rPr>
              <w:tab/>
            </w:r>
            <w:r>
              <w:rPr>
                <w:noProof/>
                <w:webHidden/>
              </w:rPr>
              <w:fldChar w:fldCharType="begin"/>
            </w:r>
            <w:r>
              <w:rPr>
                <w:noProof/>
                <w:webHidden/>
              </w:rPr>
              <w:instrText xml:space="preserve"> PAGEREF _Toc64015144 \h </w:instrText>
            </w:r>
            <w:r>
              <w:rPr>
                <w:noProof/>
                <w:webHidden/>
              </w:rPr>
            </w:r>
            <w:r>
              <w:rPr>
                <w:noProof/>
                <w:webHidden/>
              </w:rPr>
              <w:fldChar w:fldCharType="separate"/>
            </w:r>
            <w:r>
              <w:rPr>
                <w:noProof/>
                <w:webHidden/>
              </w:rPr>
              <w:t>3</w:t>
            </w:r>
            <w:r>
              <w:rPr>
                <w:noProof/>
                <w:webHidden/>
              </w:rPr>
              <w:fldChar w:fldCharType="end"/>
            </w:r>
          </w:hyperlink>
        </w:p>
        <w:p w14:paraId="0DD1AFE3" w14:textId="16DBE1ED" w:rsidR="00970D38" w:rsidRDefault="00970D38">
          <w:pPr>
            <w:pStyle w:val="TOC1"/>
            <w:tabs>
              <w:tab w:val="right" w:leader="dot" w:pos="9016"/>
            </w:tabs>
            <w:rPr>
              <w:rFonts w:eastAsiaTheme="minorEastAsia"/>
              <w:noProof/>
              <w:lang w:eastAsia="en-GB"/>
            </w:rPr>
          </w:pPr>
          <w:hyperlink w:anchor="_Toc64015145" w:history="1">
            <w:r w:rsidRPr="009B5C14">
              <w:rPr>
                <w:rStyle w:val="Hyperlink"/>
                <w:noProof/>
              </w:rPr>
              <w:t>6.0 Analysis</w:t>
            </w:r>
            <w:r>
              <w:rPr>
                <w:noProof/>
                <w:webHidden/>
              </w:rPr>
              <w:tab/>
            </w:r>
            <w:r>
              <w:rPr>
                <w:noProof/>
                <w:webHidden/>
              </w:rPr>
              <w:fldChar w:fldCharType="begin"/>
            </w:r>
            <w:r>
              <w:rPr>
                <w:noProof/>
                <w:webHidden/>
              </w:rPr>
              <w:instrText xml:space="preserve"> PAGEREF _Toc64015145 \h </w:instrText>
            </w:r>
            <w:r>
              <w:rPr>
                <w:noProof/>
                <w:webHidden/>
              </w:rPr>
            </w:r>
            <w:r>
              <w:rPr>
                <w:noProof/>
                <w:webHidden/>
              </w:rPr>
              <w:fldChar w:fldCharType="separate"/>
            </w:r>
            <w:r>
              <w:rPr>
                <w:noProof/>
                <w:webHidden/>
              </w:rPr>
              <w:t>3</w:t>
            </w:r>
            <w:r>
              <w:rPr>
                <w:noProof/>
                <w:webHidden/>
              </w:rPr>
              <w:fldChar w:fldCharType="end"/>
            </w:r>
          </w:hyperlink>
        </w:p>
        <w:p w14:paraId="40554818" w14:textId="2A141B7A" w:rsidR="00970D38" w:rsidRDefault="00970D38">
          <w:pPr>
            <w:pStyle w:val="TOC1"/>
            <w:tabs>
              <w:tab w:val="right" w:leader="dot" w:pos="9016"/>
            </w:tabs>
            <w:rPr>
              <w:rFonts w:eastAsiaTheme="minorEastAsia"/>
              <w:noProof/>
              <w:lang w:eastAsia="en-GB"/>
            </w:rPr>
          </w:pPr>
          <w:hyperlink w:anchor="_Toc64015146" w:history="1">
            <w:r w:rsidRPr="009B5C14">
              <w:rPr>
                <w:rStyle w:val="Hyperlink"/>
                <w:noProof/>
              </w:rPr>
              <w:t>6.0 Conclusion</w:t>
            </w:r>
            <w:r>
              <w:rPr>
                <w:noProof/>
                <w:webHidden/>
              </w:rPr>
              <w:tab/>
            </w:r>
            <w:r>
              <w:rPr>
                <w:noProof/>
                <w:webHidden/>
              </w:rPr>
              <w:fldChar w:fldCharType="begin"/>
            </w:r>
            <w:r>
              <w:rPr>
                <w:noProof/>
                <w:webHidden/>
              </w:rPr>
              <w:instrText xml:space="preserve"> PAGEREF _Toc64015146 \h </w:instrText>
            </w:r>
            <w:r>
              <w:rPr>
                <w:noProof/>
                <w:webHidden/>
              </w:rPr>
            </w:r>
            <w:r>
              <w:rPr>
                <w:noProof/>
                <w:webHidden/>
              </w:rPr>
              <w:fldChar w:fldCharType="separate"/>
            </w:r>
            <w:r>
              <w:rPr>
                <w:noProof/>
                <w:webHidden/>
              </w:rPr>
              <w:t>3</w:t>
            </w:r>
            <w:r>
              <w:rPr>
                <w:noProof/>
                <w:webHidden/>
              </w:rPr>
              <w:fldChar w:fldCharType="end"/>
            </w:r>
          </w:hyperlink>
        </w:p>
        <w:p w14:paraId="22BB9624" w14:textId="6DD5BAE7" w:rsidR="00970D38" w:rsidRDefault="00970D38">
          <w:pPr>
            <w:pStyle w:val="TOC1"/>
            <w:tabs>
              <w:tab w:val="right" w:leader="dot" w:pos="9016"/>
            </w:tabs>
            <w:rPr>
              <w:rFonts w:eastAsiaTheme="minorEastAsia"/>
              <w:noProof/>
              <w:lang w:eastAsia="en-GB"/>
            </w:rPr>
          </w:pPr>
          <w:hyperlink w:anchor="_Toc64015147" w:history="1">
            <w:r w:rsidRPr="009B5C14">
              <w:rPr>
                <w:rStyle w:val="Hyperlink"/>
                <w:noProof/>
              </w:rPr>
              <w:t>7.0 Action Plan</w:t>
            </w:r>
            <w:r>
              <w:rPr>
                <w:noProof/>
                <w:webHidden/>
              </w:rPr>
              <w:tab/>
            </w:r>
            <w:r>
              <w:rPr>
                <w:noProof/>
                <w:webHidden/>
              </w:rPr>
              <w:fldChar w:fldCharType="begin"/>
            </w:r>
            <w:r>
              <w:rPr>
                <w:noProof/>
                <w:webHidden/>
              </w:rPr>
              <w:instrText xml:space="preserve"> PAGEREF _Toc64015147 \h </w:instrText>
            </w:r>
            <w:r>
              <w:rPr>
                <w:noProof/>
                <w:webHidden/>
              </w:rPr>
            </w:r>
            <w:r>
              <w:rPr>
                <w:noProof/>
                <w:webHidden/>
              </w:rPr>
              <w:fldChar w:fldCharType="separate"/>
            </w:r>
            <w:r>
              <w:rPr>
                <w:noProof/>
                <w:webHidden/>
              </w:rPr>
              <w:t>4</w:t>
            </w:r>
            <w:r>
              <w:rPr>
                <w:noProof/>
                <w:webHidden/>
              </w:rPr>
              <w:fldChar w:fldCharType="end"/>
            </w:r>
          </w:hyperlink>
        </w:p>
        <w:p w14:paraId="117B9941" w14:textId="6B30ED3F" w:rsidR="00970D38" w:rsidRDefault="00970D38">
          <w:pPr>
            <w:pStyle w:val="TOC1"/>
            <w:tabs>
              <w:tab w:val="right" w:leader="dot" w:pos="9016"/>
            </w:tabs>
            <w:rPr>
              <w:rFonts w:eastAsiaTheme="minorEastAsia"/>
              <w:noProof/>
              <w:lang w:eastAsia="en-GB"/>
            </w:rPr>
          </w:pPr>
          <w:hyperlink w:anchor="_Toc64015148" w:history="1">
            <w:r w:rsidRPr="009B5C14">
              <w:rPr>
                <w:rStyle w:val="Hyperlink"/>
                <w:noProof/>
              </w:rPr>
              <w:t>8.0 Bibliography</w:t>
            </w:r>
            <w:r>
              <w:rPr>
                <w:noProof/>
                <w:webHidden/>
              </w:rPr>
              <w:tab/>
            </w:r>
            <w:r>
              <w:rPr>
                <w:noProof/>
                <w:webHidden/>
              </w:rPr>
              <w:fldChar w:fldCharType="begin"/>
            </w:r>
            <w:r>
              <w:rPr>
                <w:noProof/>
                <w:webHidden/>
              </w:rPr>
              <w:instrText xml:space="preserve"> PAGEREF _Toc64015148 \h </w:instrText>
            </w:r>
            <w:r>
              <w:rPr>
                <w:noProof/>
                <w:webHidden/>
              </w:rPr>
            </w:r>
            <w:r>
              <w:rPr>
                <w:noProof/>
                <w:webHidden/>
              </w:rPr>
              <w:fldChar w:fldCharType="separate"/>
            </w:r>
            <w:r>
              <w:rPr>
                <w:noProof/>
                <w:webHidden/>
              </w:rPr>
              <w:t>5</w:t>
            </w:r>
            <w:r>
              <w:rPr>
                <w:noProof/>
                <w:webHidden/>
              </w:rPr>
              <w:fldChar w:fldCharType="end"/>
            </w:r>
          </w:hyperlink>
        </w:p>
        <w:p w14:paraId="59B96927" w14:textId="69DD7C6D" w:rsidR="00711101" w:rsidRDefault="00711101">
          <w:r>
            <w:rPr>
              <w:b/>
              <w:bCs/>
              <w:noProof/>
            </w:rPr>
            <w:fldChar w:fldCharType="end"/>
          </w:r>
        </w:p>
      </w:sdtContent>
    </w:sdt>
    <w:p w14:paraId="2C0F143B" w14:textId="77777777" w:rsidR="00711101" w:rsidRPr="00711101" w:rsidRDefault="00711101" w:rsidP="00711101"/>
    <w:p w14:paraId="0D4B8A21" w14:textId="77777777" w:rsidR="00377478" w:rsidRDefault="00377478">
      <w:pPr>
        <w:rPr>
          <w:rFonts w:asciiTheme="majorHAnsi" w:eastAsiaTheme="majorEastAsia" w:hAnsiTheme="majorHAnsi" w:cstheme="majorBidi"/>
          <w:color w:val="2F5496" w:themeColor="accent1" w:themeShade="BF"/>
          <w:sz w:val="32"/>
          <w:szCs w:val="32"/>
        </w:rPr>
      </w:pPr>
      <w:r>
        <w:br w:type="page"/>
      </w:r>
    </w:p>
    <w:p w14:paraId="5CBA940A" w14:textId="77777777" w:rsidR="000C6094" w:rsidRDefault="000C6094" w:rsidP="00377478">
      <w:pPr>
        <w:pStyle w:val="Heading1"/>
      </w:pPr>
    </w:p>
    <w:p w14:paraId="584D5848" w14:textId="55D944DE" w:rsidR="00377478" w:rsidRDefault="00970D38" w:rsidP="00377478">
      <w:pPr>
        <w:pStyle w:val="Heading1"/>
      </w:pPr>
      <w:bookmarkStart w:id="1" w:name="_Toc64015141"/>
      <w:r>
        <w:t xml:space="preserve">2.0 </w:t>
      </w:r>
      <w:r w:rsidR="00377478">
        <w:t>Introduction</w:t>
      </w:r>
      <w:bookmarkEnd w:id="1"/>
    </w:p>
    <w:p w14:paraId="016DE637" w14:textId="77777777" w:rsidR="006E3EBC" w:rsidRDefault="006E3EBC" w:rsidP="006E3EBC">
      <w:pPr>
        <w:jc w:val="center"/>
        <w:rPr>
          <w:rFonts w:ascii="Arial" w:eastAsiaTheme="majorEastAsia" w:hAnsi="Arial" w:cs="Arial"/>
          <w:b/>
          <w:bCs/>
          <w:sz w:val="32"/>
          <w:szCs w:val="32"/>
        </w:rPr>
      </w:pPr>
      <w:r>
        <w:rPr>
          <w:rFonts w:ascii="Arial" w:eastAsiaTheme="majorEastAsia" w:hAnsi="Arial" w:cs="Arial"/>
          <w:b/>
          <w:bCs/>
          <w:sz w:val="32"/>
          <w:szCs w:val="32"/>
        </w:rPr>
        <w:t>Returning to education</w:t>
      </w:r>
    </w:p>
    <w:p w14:paraId="7025866C" w14:textId="77777777" w:rsidR="006E3EBC" w:rsidRDefault="006E3EBC" w:rsidP="006E3EBC">
      <w:pPr>
        <w:jc w:val="center"/>
        <w:rPr>
          <w:rFonts w:ascii="Arial" w:eastAsiaTheme="majorEastAsia" w:hAnsi="Arial" w:cs="Arial"/>
          <w:b/>
          <w:bCs/>
          <w:sz w:val="32"/>
          <w:szCs w:val="32"/>
        </w:rPr>
      </w:pPr>
    </w:p>
    <w:p w14:paraId="1B231991" w14:textId="750708F4" w:rsidR="006E3EBC" w:rsidRPr="00340E06" w:rsidRDefault="006E3EBC" w:rsidP="00340E06">
      <w:pPr>
        <w:ind w:firstLine="720"/>
        <w:jc w:val="both"/>
        <w:rPr>
          <w:rFonts w:ascii="Arial" w:hAnsi="Arial" w:cs="Arial"/>
          <w:color w:val="000000"/>
          <w:shd w:val="clear" w:color="auto" w:fill="FFFFFF"/>
        </w:rPr>
      </w:pPr>
      <w:r>
        <w:rPr>
          <w:rFonts w:ascii="Arial" w:hAnsi="Arial" w:cs="Arial"/>
          <w:bCs/>
        </w:rPr>
        <w:t>In the following paragraphs, I will present my reflection on the experience regarding returning to education using Gibbs Reflective Cycle</w:t>
      </w:r>
      <w:r w:rsidR="00AC10D3">
        <w:rPr>
          <w:rFonts w:ascii="Arial" w:hAnsi="Arial" w:cs="Arial"/>
          <w:bCs/>
        </w:rPr>
        <w:t xml:space="preserve"> (1988)</w:t>
      </w:r>
      <w:r w:rsidR="007726D0">
        <w:rPr>
          <w:rFonts w:ascii="Arial" w:hAnsi="Arial" w:cs="Arial"/>
          <w:bCs/>
        </w:rPr>
        <w:t xml:space="preserve">.” By using the Gibbs cycle we can think about the ways to bring improvements. We can assess the actions on past situations and figure out its “goods” and </w:t>
      </w:r>
      <w:proofErr w:type="gramStart"/>
      <w:r w:rsidR="007726D0">
        <w:rPr>
          <w:rFonts w:ascii="Arial" w:hAnsi="Arial" w:cs="Arial"/>
          <w:bCs/>
        </w:rPr>
        <w:t xml:space="preserve">“ </w:t>
      </w:r>
      <w:proofErr w:type="spellStart"/>
      <w:r w:rsidR="007726D0">
        <w:rPr>
          <w:rFonts w:ascii="Arial" w:hAnsi="Arial" w:cs="Arial"/>
          <w:bCs/>
        </w:rPr>
        <w:t>bads</w:t>
      </w:r>
      <w:proofErr w:type="spellEnd"/>
      <w:proofErr w:type="gramEnd"/>
      <w:r w:rsidR="007726D0">
        <w:rPr>
          <w:rFonts w:ascii="Arial" w:hAnsi="Arial" w:cs="Arial"/>
          <w:bCs/>
        </w:rPr>
        <w:t xml:space="preserve">” This is what makes this cycle highly useful. </w:t>
      </w:r>
      <w:proofErr w:type="gramStart"/>
      <w:r w:rsidR="007726D0">
        <w:rPr>
          <w:rFonts w:ascii="Arial" w:hAnsi="Arial" w:cs="Arial"/>
          <w:bCs/>
        </w:rPr>
        <w:t>“</w:t>
      </w:r>
      <w:r w:rsidR="00340E06">
        <w:rPr>
          <w:rFonts w:ascii="Arial" w:hAnsi="Arial" w:cs="Arial"/>
          <w:color w:val="000000"/>
          <w:sz w:val="20"/>
          <w:szCs w:val="20"/>
          <w:shd w:val="clear" w:color="auto" w:fill="FFFFFF"/>
        </w:rPr>
        <w:t xml:space="preserve"> </w:t>
      </w:r>
      <w:r w:rsidR="00340E06" w:rsidRPr="00340E06">
        <w:rPr>
          <w:rFonts w:ascii="Arial" w:hAnsi="Arial" w:cs="Arial"/>
          <w:color w:val="000000"/>
          <w:shd w:val="clear" w:color="auto" w:fill="FFFFFF"/>
        </w:rPr>
        <w:t>(</w:t>
      </w:r>
      <w:proofErr w:type="gramEnd"/>
      <w:r w:rsidR="00340E06" w:rsidRPr="00340E06">
        <w:rPr>
          <w:rFonts w:ascii="Arial" w:hAnsi="Arial" w:cs="Arial"/>
          <w:color w:val="000000"/>
          <w:shd w:val="clear" w:color="auto" w:fill="FFFFFF"/>
        </w:rPr>
        <w:t>Meaning and Stages to make your work easier, 2021</w:t>
      </w:r>
      <w:r w:rsidR="008C616C">
        <w:rPr>
          <w:rFonts w:ascii="Arial" w:hAnsi="Arial" w:cs="Arial"/>
          <w:color w:val="000000"/>
          <w:shd w:val="clear" w:color="auto" w:fill="FFFFFF"/>
        </w:rPr>
        <w:t>, online</w:t>
      </w:r>
      <w:r w:rsidR="00340E06" w:rsidRPr="00340E06">
        <w:rPr>
          <w:rFonts w:ascii="Arial" w:hAnsi="Arial" w:cs="Arial"/>
          <w:color w:val="000000"/>
          <w:shd w:val="clear" w:color="auto" w:fill="FFFFFF"/>
        </w:rPr>
        <w:t>)</w:t>
      </w:r>
    </w:p>
    <w:p w14:paraId="06849914" w14:textId="5FBC77EE" w:rsidR="00377478" w:rsidRDefault="00970D38" w:rsidP="008C616C">
      <w:pPr>
        <w:pStyle w:val="Heading1"/>
      </w:pPr>
      <w:bookmarkStart w:id="2" w:name="_Toc64015142"/>
      <w:r>
        <w:t xml:space="preserve">3.0 </w:t>
      </w:r>
      <w:r w:rsidR="00BD24C9">
        <w:t>Description</w:t>
      </w:r>
      <w:bookmarkEnd w:id="2"/>
      <w:r w:rsidR="00BD24C9">
        <w:t xml:space="preserve"> </w:t>
      </w:r>
    </w:p>
    <w:p w14:paraId="68D54341" w14:textId="77777777" w:rsidR="006E3EBC" w:rsidRPr="006E3EBC" w:rsidRDefault="006E3EBC" w:rsidP="006E3EBC"/>
    <w:p w14:paraId="0AA3AA73" w14:textId="77777777" w:rsidR="006E3EBC" w:rsidRPr="006E3EBC" w:rsidRDefault="006E3EBC" w:rsidP="006E3EBC">
      <w:pPr>
        <w:ind w:firstLine="480"/>
        <w:jc w:val="both"/>
        <w:rPr>
          <w:rFonts w:ascii="Arial" w:hAnsi="Arial" w:cs="Arial"/>
          <w:bCs/>
        </w:rPr>
      </w:pPr>
      <w:r w:rsidRPr="006E3EBC">
        <w:rPr>
          <w:rFonts w:ascii="Arial" w:eastAsia="Calibri" w:hAnsi="Arial" w:cs="Arial"/>
        </w:rPr>
        <w:t>I have been working in a for five years in a company that produces car parts made of plastic and rubber. The company’s culture is to always improve so this year I decided to return to education. I enrolled in a program intitule “</w:t>
      </w:r>
      <w:r w:rsidRPr="006E3EBC">
        <w:rPr>
          <w:rFonts w:ascii="Arial" w:hAnsi="Arial" w:cs="Arial"/>
          <w:b/>
        </w:rPr>
        <w:t xml:space="preserve">Skills for the Workplace”, </w:t>
      </w:r>
      <w:r w:rsidRPr="006E3EBC">
        <w:rPr>
          <w:rFonts w:ascii="Arial" w:hAnsi="Arial" w:cs="Arial"/>
          <w:bCs/>
        </w:rPr>
        <w:t>module</w:t>
      </w:r>
      <w:r w:rsidRPr="006E3EBC">
        <w:rPr>
          <w:rFonts w:ascii="Arial" w:hAnsi="Arial" w:cs="Arial"/>
          <w:b/>
        </w:rPr>
        <w:t xml:space="preserve"> “Academic and Employability Skills</w:t>
      </w:r>
      <w:r w:rsidRPr="006E3EBC">
        <w:rPr>
          <w:rFonts w:ascii="Arial" w:hAnsi="Arial" w:cs="Arial"/>
          <w:bCs/>
        </w:rPr>
        <w:t xml:space="preserve">” to improve both in a personal and professional level and develop my skills and apply them in a professional manner at my workplace. Due to the Covid-19 pandemic, the module is performed online, two days per week, in which we learn how to assess our skills and develop them. </w:t>
      </w:r>
    </w:p>
    <w:p w14:paraId="4C0F93B7" w14:textId="77777777" w:rsidR="006E3EBC" w:rsidRPr="006E3EBC" w:rsidRDefault="006E3EBC" w:rsidP="006E3EBC">
      <w:pPr>
        <w:pStyle w:val="ListParagraph"/>
        <w:ind w:left="480"/>
      </w:pPr>
    </w:p>
    <w:p w14:paraId="4885346A" w14:textId="4C31FFBC" w:rsidR="00377478" w:rsidRDefault="00970D38" w:rsidP="008C616C">
      <w:pPr>
        <w:pStyle w:val="Heading1"/>
      </w:pPr>
      <w:bookmarkStart w:id="3" w:name="_Toc64015143"/>
      <w:r>
        <w:t xml:space="preserve">4.0 </w:t>
      </w:r>
      <w:r w:rsidR="00BD24C9">
        <w:t>Feelings</w:t>
      </w:r>
      <w:bookmarkEnd w:id="3"/>
      <w:r w:rsidR="00BD24C9">
        <w:t xml:space="preserve"> </w:t>
      </w:r>
    </w:p>
    <w:p w14:paraId="0CED0E58" w14:textId="77777777" w:rsidR="006E3EBC" w:rsidRPr="006E3EBC" w:rsidRDefault="006E3EBC" w:rsidP="006E3EBC"/>
    <w:p w14:paraId="38215A24" w14:textId="77777777" w:rsidR="006E3EBC" w:rsidRDefault="006E3EBC" w:rsidP="006E3EBC">
      <w:pPr>
        <w:ind w:firstLine="480"/>
        <w:jc w:val="both"/>
        <w:rPr>
          <w:rFonts w:ascii="Arial" w:eastAsia="Calibri" w:hAnsi="Arial" w:cs="Arial"/>
          <w:bCs/>
        </w:rPr>
      </w:pPr>
      <w:r w:rsidRPr="006E3EBC">
        <w:rPr>
          <w:rFonts w:ascii="Arial" w:eastAsia="Calibri" w:hAnsi="Arial" w:cs="Arial"/>
          <w:bCs/>
        </w:rPr>
        <w:t xml:space="preserve">I can say I felt a bit of anxiety since it has been 2 years since I was enrolled in an education program, but after interacting with my peers and the lecturer I was able to enjoy and learn from the experience. </w:t>
      </w:r>
    </w:p>
    <w:p w14:paraId="7ACC19E3" w14:textId="77777777" w:rsidR="006E3EBC" w:rsidRDefault="006E3EBC" w:rsidP="006E3EBC">
      <w:pPr>
        <w:ind w:firstLine="480"/>
        <w:jc w:val="both"/>
        <w:rPr>
          <w:rFonts w:ascii="Arial" w:eastAsia="Calibri" w:hAnsi="Arial" w:cs="Arial"/>
          <w:bCs/>
        </w:rPr>
      </w:pPr>
      <w:r w:rsidRPr="006E3EBC">
        <w:rPr>
          <w:rFonts w:ascii="Arial" w:eastAsia="Calibri" w:hAnsi="Arial" w:cs="Arial"/>
          <w:bCs/>
        </w:rPr>
        <w:t xml:space="preserve">During my interaction with my peers, I was able to improve my ability to sustain my opinions with solid arguments and listen to the opinion of my pears and asses their arguments. I liked how I was able to work as a team with other people and perform the activities during the lectures. The program requires online attendance which help me because I can attend both the program and be able to work. By using technology such as Microsoft Teams for the lectures or the Moodle platform for the course, was an asset because it made the program much easier. Before the program, I did not use any of the technology mentioned, so this experience was an opportunity to learn new technology and be able to use it at my workplace. </w:t>
      </w:r>
    </w:p>
    <w:p w14:paraId="27757F4F" w14:textId="728BDDE2" w:rsidR="006E3EBC" w:rsidRPr="006E3EBC" w:rsidRDefault="006E3EBC" w:rsidP="006E3EBC">
      <w:pPr>
        <w:ind w:firstLine="480"/>
        <w:jc w:val="both"/>
        <w:rPr>
          <w:rFonts w:ascii="Arial" w:eastAsia="Calibri" w:hAnsi="Arial" w:cs="Arial"/>
          <w:bCs/>
        </w:rPr>
      </w:pPr>
      <w:r w:rsidRPr="006E3EBC">
        <w:rPr>
          <w:rFonts w:ascii="Arial" w:eastAsia="Calibri" w:hAnsi="Arial" w:cs="Arial"/>
          <w:bCs/>
        </w:rPr>
        <w:t>Technology such as Microsoft Teams had a major grow during the pandemic of Covid-19, more than “50 percent rise from the 75 million that Microsoft reported almost six months ago” (Tom Warren, Oct 27</w:t>
      </w:r>
      <w:r w:rsidRPr="006E3EBC">
        <w:rPr>
          <w:rFonts w:ascii="Arial" w:eastAsia="Calibri" w:hAnsi="Arial" w:cs="Arial"/>
          <w:bCs/>
          <w:vertAlign w:val="superscript"/>
        </w:rPr>
        <w:t>th</w:t>
      </w:r>
      <w:r w:rsidRPr="006E3EBC">
        <w:rPr>
          <w:rFonts w:ascii="Arial" w:eastAsia="Calibri" w:hAnsi="Arial" w:cs="Arial"/>
          <w:bCs/>
        </w:rPr>
        <w:t xml:space="preserve">2020, online). </w:t>
      </w:r>
    </w:p>
    <w:p w14:paraId="1C27158C" w14:textId="6BB64F04" w:rsidR="006E3EBC" w:rsidRDefault="006E3EBC" w:rsidP="006E3EBC">
      <w:pPr>
        <w:pStyle w:val="ListParagraph"/>
        <w:ind w:left="480"/>
      </w:pPr>
    </w:p>
    <w:p w14:paraId="4C023BDF" w14:textId="0CBFB7C0" w:rsidR="006E3EBC" w:rsidRDefault="006E3EBC" w:rsidP="006E3EBC">
      <w:pPr>
        <w:pStyle w:val="ListParagraph"/>
        <w:ind w:left="480"/>
      </w:pPr>
    </w:p>
    <w:p w14:paraId="31F8FD25" w14:textId="5B1E98DC" w:rsidR="006E3EBC" w:rsidRDefault="006E3EBC" w:rsidP="006E3EBC">
      <w:pPr>
        <w:pStyle w:val="ListParagraph"/>
        <w:ind w:left="480"/>
      </w:pPr>
    </w:p>
    <w:p w14:paraId="3FDB2509" w14:textId="154FCE38" w:rsidR="006E3EBC" w:rsidRDefault="006E3EBC" w:rsidP="006E3EBC">
      <w:pPr>
        <w:pStyle w:val="ListParagraph"/>
        <w:ind w:left="480"/>
      </w:pPr>
    </w:p>
    <w:p w14:paraId="31A6F636" w14:textId="77777777" w:rsidR="006E3EBC" w:rsidRPr="006E3EBC" w:rsidRDefault="006E3EBC" w:rsidP="006E3EBC">
      <w:pPr>
        <w:pStyle w:val="ListParagraph"/>
        <w:ind w:left="480"/>
      </w:pPr>
    </w:p>
    <w:p w14:paraId="17F216BE" w14:textId="5FBB01BA" w:rsidR="00BD24C9" w:rsidRDefault="00970D38" w:rsidP="008C616C">
      <w:pPr>
        <w:pStyle w:val="Heading1"/>
      </w:pPr>
      <w:bookmarkStart w:id="4" w:name="_Toc64015144"/>
      <w:r>
        <w:lastRenderedPageBreak/>
        <w:t xml:space="preserve">5.0 </w:t>
      </w:r>
      <w:r w:rsidR="00BD24C9">
        <w:t>Evaluation</w:t>
      </w:r>
      <w:bookmarkEnd w:id="4"/>
      <w:r w:rsidR="00BD24C9">
        <w:t xml:space="preserve"> </w:t>
      </w:r>
    </w:p>
    <w:p w14:paraId="0DC21181" w14:textId="77777777" w:rsidR="006E3EBC" w:rsidRPr="006E3EBC" w:rsidRDefault="006E3EBC" w:rsidP="006E3EBC"/>
    <w:p w14:paraId="3E930D9E" w14:textId="4C45AC80" w:rsidR="006E3EBC" w:rsidRPr="006E3EBC" w:rsidRDefault="006E3EBC" w:rsidP="006E3EBC">
      <w:pPr>
        <w:ind w:firstLine="480"/>
        <w:jc w:val="both"/>
        <w:rPr>
          <w:rFonts w:ascii="Arial" w:hAnsi="Arial" w:cs="Arial"/>
          <w:bCs/>
        </w:rPr>
      </w:pPr>
      <w:r w:rsidRPr="006E3EBC">
        <w:rPr>
          <w:rFonts w:ascii="Arial" w:hAnsi="Arial" w:cs="Arial"/>
          <w:bCs/>
        </w:rPr>
        <w:t xml:space="preserve">As an overall evaluation, my returning to education was as good decision because it gave me the opportunity to learn a lot of useful information to apply at my workplace. Each day we need to improve to become a better version of ourselves and by retuning to education I manage to identify the skills I have and improve the ones necessary. The program education I attend is refreshing and the lecturer makes the activities interactive and easy to learn, providing explanations when needed. My peers are very friendly, and we were able to work very well as a team. Due to the COVID-19 pandemic, the course is online, and we are communicating using technology such as Microsoft Teams. It was my first interaction with the program, but I found it very user-friendly and easy to access providing the opportunity to learn a new program. Although I find it much easier to attend the lecture online, I believe the physical attendance can be enjoyable as well providing a much better interaction. </w:t>
      </w:r>
    </w:p>
    <w:p w14:paraId="3719F4C3" w14:textId="77777777" w:rsidR="006E3EBC" w:rsidRPr="006E3EBC" w:rsidRDefault="006E3EBC" w:rsidP="006E3EBC">
      <w:pPr>
        <w:pStyle w:val="ListParagraph"/>
        <w:ind w:left="480"/>
      </w:pPr>
    </w:p>
    <w:p w14:paraId="0EC4BD12" w14:textId="1517EE0D" w:rsidR="00BD24C9" w:rsidRDefault="00970D38" w:rsidP="008C616C">
      <w:pPr>
        <w:pStyle w:val="Heading1"/>
      </w:pPr>
      <w:bookmarkStart w:id="5" w:name="_Toc64015145"/>
      <w:r>
        <w:t xml:space="preserve">6.0 </w:t>
      </w:r>
      <w:r w:rsidR="00BD24C9">
        <w:t>Analysis</w:t>
      </w:r>
      <w:bookmarkEnd w:id="5"/>
      <w:r w:rsidR="00BD24C9">
        <w:t xml:space="preserve"> </w:t>
      </w:r>
    </w:p>
    <w:p w14:paraId="0531C55F" w14:textId="77777777" w:rsidR="006E3EBC" w:rsidRDefault="006E3EBC" w:rsidP="006E3EBC">
      <w:pPr>
        <w:jc w:val="both"/>
        <w:rPr>
          <w:rFonts w:ascii="Arial" w:eastAsia="Calibri" w:hAnsi="Arial" w:cs="Arial"/>
          <w:bCs/>
        </w:rPr>
      </w:pPr>
    </w:p>
    <w:p w14:paraId="42338D7C" w14:textId="29C09D74" w:rsidR="006E3EBC" w:rsidRDefault="006E3EBC" w:rsidP="006E3EBC">
      <w:pPr>
        <w:ind w:firstLine="480"/>
        <w:jc w:val="both"/>
        <w:rPr>
          <w:rFonts w:ascii="Arial" w:eastAsia="Calibri" w:hAnsi="Arial" w:cs="Arial"/>
          <w:bCs/>
        </w:rPr>
      </w:pPr>
      <w:r w:rsidRPr="006E3EBC">
        <w:rPr>
          <w:rFonts w:ascii="Arial" w:eastAsia="Calibri" w:hAnsi="Arial" w:cs="Arial"/>
          <w:bCs/>
        </w:rPr>
        <w:t xml:space="preserve">To </w:t>
      </w:r>
      <w:r w:rsidR="002956F3" w:rsidRPr="006E3EBC">
        <w:rPr>
          <w:rFonts w:ascii="Arial" w:eastAsia="Calibri" w:hAnsi="Arial" w:cs="Arial"/>
          <w:bCs/>
        </w:rPr>
        <w:t>analyse</w:t>
      </w:r>
      <w:r w:rsidRPr="006E3EBC">
        <w:rPr>
          <w:rFonts w:ascii="Arial" w:eastAsia="Calibri" w:hAnsi="Arial" w:cs="Arial"/>
          <w:bCs/>
        </w:rPr>
        <w:t xml:space="preserve"> the experience of returning to education throughout the program which I am attending, an important aspect is the fact that is an online education that does not require to attend lectures at a specific location and helps me establish a schedule to work and attend the lecturers. Online education has a lot of benefits such as</w:t>
      </w:r>
      <w:r w:rsidR="00AD608D">
        <w:rPr>
          <w:rFonts w:ascii="Arial" w:eastAsia="Calibri" w:hAnsi="Arial" w:cs="Arial"/>
          <w:bCs/>
        </w:rPr>
        <w:t xml:space="preserve"> </w:t>
      </w:r>
      <w:r w:rsidRPr="006E3EBC">
        <w:rPr>
          <w:rFonts w:ascii="Arial" w:eastAsia="Calibri" w:hAnsi="Arial" w:cs="Arial"/>
          <w:bCs/>
        </w:rPr>
        <w:t>flexibility for both students and teachers, reduced costs, networking opportunities with students across nations, documentation using the online technology, increased Instructor - student time due to the reduced class size and access to expertise due to the easier accessibility of courses</w:t>
      </w:r>
      <w:r w:rsidR="00AD608D">
        <w:rPr>
          <w:rFonts w:ascii="Arial" w:eastAsia="Calibri" w:hAnsi="Arial" w:cs="Arial"/>
          <w:bCs/>
        </w:rPr>
        <w:t>.</w:t>
      </w:r>
    </w:p>
    <w:p w14:paraId="1F911ECF" w14:textId="48DBE3C7" w:rsidR="006E3EBC" w:rsidRDefault="006E3EBC" w:rsidP="006E3EBC">
      <w:pPr>
        <w:ind w:firstLine="480"/>
        <w:jc w:val="both"/>
        <w:rPr>
          <w:rFonts w:ascii="Arial" w:eastAsia="Calibri" w:hAnsi="Arial" w:cs="Arial"/>
          <w:bCs/>
        </w:rPr>
      </w:pPr>
      <w:r w:rsidRPr="006E3EBC">
        <w:rPr>
          <w:rFonts w:ascii="Arial" w:eastAsia="Calibri" w:hAnsi="Arial" w:cs="Arial"/>
          <w:bCs/>
        </w:rPr>
        <w:t>By comparing past education experience with the present online education, all the benefits mentioned above have an important impact to make an easier experience, starting with flexibility of the schedule by reducing the time for transportation between locations from work, home and university; reduced costs for both students and university; networking opportunities for students to attend across nation and share cultural experiences; the information provided in each lectures is online and can be accessed at any time in an easy manner throughout platforms like Moodle; using the technology such as Microsoft Teams and due to reduced class size students the interaction between instructor and students is more accurate; access to expertise because each student can attend the program that enjoys regardless of the location. A huge influence of online education is due to the Covid-19 pandemic that during this period “has been shown to increase retention of information, and take less time,</w:t>
      </w:r>
      <w:r>
        <w:t xml:space="preserve"> </w:t>
      </w:r>
      <w:r w:rsidRPr="006E3EBC">
        <w:rPr>
          <w:rFonts w:ascii="Arial" w:eastAsia="Calibri" w:hAnsi="Arial" w:cs="Arial"/>
          <w:bCs/>
        </w:rPr>
        <w:t>meaning the changes coronavirus have caused might be here to stay” (Lie and Lalani, Apr 29</w:t>
      </w:r>
      <w:r w:rsidRPr="006E3EBC">
        <w:rPr>
          <w:rFonts w:ascii="Arial" w:eastAsia="Calibri" w:hAnsi="Arial" w:cs="Arial"/>
          <w:bCs/>
          <w:vertAlign w:val="superscript"/>
        </w:rPr>
        <w:t>th</w:t>
      </w:r>
      <w:r w:rsidRPr="006E3EBC">
        <w:rPr>
          <w:rFonts w:ascii="Arial" w:eastAsia="Calibri" w:hAnsi="Arial" w:cs="Arial"/>
          <w:bCs/>
        </w:rPr>
        <w:t xml:space="preserve">2020, online). </w:t>
      </w:r>
    </w:p>
    <w:p w14:paraId="36BE1F9C" w14:textId="36CF871A" w:rsidR="006E3EBC" w:rsidRDefault="006E3EBC" w:rsidP="006E3EBC">
      <w:pPr>
        <w:ind w:firstLine="480"/>
        <w:jc w:val="both"/>
        <w:rPr>
          <w:rFonts w:ascii="Arial" w:eastAsia="Calibri" w:hAnsi="Arial" w:cs="Arial"/>
          <w:bCs/>
        </w:rPr>
      </w:pPr>
    </w:p>
    <w:p w14:paraId="527ECBB5" w14:textId="2D938F7B" w:rsidR="006E3EBC" w:rsidRDefault="006E3EBC" w:rsidP="006E3EBC">
      <w:pPr>
        <w:ind w:firstLine="480"/>
        <w:jc w:val="both"/>
        <w:rPr>
          <w:rFonts w:ascii="Arial" w:eastAsia="Calibri" w:hAnsi="Arial" w:cs="Arial"/>
          <w:bCs/>
        </w:rPr>
      </w:pPr>
    </w:p>
    <w:p w14:paraId="10F42738" w14:textId="531C2E45" w:rsidR="00970D38" w:rsidRDefault="00970D38" w:rsidP="006E3EBC">
      <w:pPr>
        <w:ind w:firstLine="480"/>
        <w:jc w:val="both"/>
        <w:rPr>
          <w:rFonts w:ascii="Arial" w:eastAsia="Calibri" w:hAnsi="Arial" w:cs="Arial"/>
          <w:bCs/>
        </w:rPr>
      </w:pPr>
    </w:p>
    <w:p w14:paraId="7B27DF8F" w14:textId="77777777" w:rsidR="00970D38" w:rsidRPr="006E3EBC" w:rsidRDefault="00970D38" w:rsidP="006E3EBC">
      <w:pPr>
        <w:ind w:firstLine="480"/>
        <w:jc w:val="both"/>
        <w:rPr>
          <w:rFonts w:ascii="Arial" w:eastAsia="Calibri" w:hAnsi="Arial" w:cs="Arial"/>
          <w:bCs/>
        </w:rPr>
      </w:pPr>
    </w:p>
    <w:p w14:paraId="432E6D35" w14:textId="77777777" w:rsidR="006E3EBC" w:rsidRPr="006E3EBC" w:rsidRDefault="006E3EBC" w:rsidP="006E3EBC"/>
    <w:p w14:paraId="75A25179" w14:textId="525C588A" w:rsidR="00BD24C9" w:rsidRDefault="00970D38" w:rsidP="00377478">
      <w:pPr>
        <w:pStyle w:val="Heading1"/>
      </w:pPr>
      <w:bookmarkStart w:id="6" w:name="_Toc64015146"/>
      <w:r>
        <w:lastRenderedPageBreak/>
        <w:t xml:space="preserve">6.0 </w:t>
      </w:r>
      <w:r w:rsidR="00BD24C9">
        <w:t>Conclusion</w:t>
      </w:r>
      <w:bookmarkEnd w:id="6"/>
    </w:p>
    <w:p w14:paraId="5E1B8EA4" w14:textId="623C1B78" w:rsidR="006E3EBC" w:rsidRDefault="006E3EBC" w:rsidP="006E3EBC"/>
    <w:p w14:paraId="4A343CBB" w14:textId="77777777" w:rsidR="006E3EBC" w:rsidRDefault="006E3EBC" w:rsidP="00D82B96">
      <w:pPr>
        <w:ind w:firstLine="720"/>
        <w:jc w:val="both"/>
        <w:rPr>
          <w:rFonts w:ascii="Arial" w:eastAsia="Calibri" w:hAnsi="Arial" w:cs="Arial"/>
        </w:rPr>
      </w:pPr>
      <w:r>
        <w:rPr>
          <w:rFonts w:ascii="Arial" w:eastAsia="Calibri" w:hAnsi="Arial" w:cs="Arial"/>
        </w:rPr>
        <w:t xml:space="preserve">As a conclusion, returning to education is an important aspect for development and the attendance to the program has provided useful information to apply both in my personal life and as a professional to improve my skills at my workplace. It was a good decision to </w:t>
      </w:r>
      <w:proofErr w:type="spellStart"/>
      <w:r>
        <w:rPr>
          <w:rFonts w:ascii="Arial" w:eastAsia="Calibri" w:hAnsi="Arial" w:cs="Arial"/>
        </w:rPr>
        <w:t>enroll</w:t>
      </w:r>
      <w:proofErr w:type="spellEnd"/>
      <w:r>
        <w:rPr>
          <w:rFonts w:ascii="Arial" w:eastAsia="Calibri" w:hAnsi="Arial" w:cs="Arial"/>
        </w:rPr>
        <w:t xml:space="preserve"> in the program and return to education, because it gave me the opportunity to become a better version of myself and always improve. </w:t>
      </w:r>
    </w:p>
    <w:p w14:paraId="36F6A808" w14:textId="77777777" w:rsidR="006E3EBC" w:rsidRPr="006E3EBC" w:rsidRDefault="006E3EBC" w:rsidP="006E3EBC"/>
    <w:p w14:paraId="5155AF42" w14:textId="51DA4C97" w:rsidR="00BD24C9" w:rsidRDefault="00970D38" w:rsidP="00377478">
      <w:pPr>
        <w:pStyle w:val="Heading1"/>
      </w:pPr>
      <w:bookmarkStart w:id="7" w:name="_Toc64015147"/>
      <w:r>
        <w:t xml:space="preserve">7.0 </w:t>
      </w:r>
      <w:r w:rsidR="00BD24C9">
        <w:t>Action Plan</w:t>
      </w:r>
      <w:bookmarkEnd w:id="7"/>
    </w:p>
    <w:p w14:paraId="167DC7F7" w14:textId="77777777" w:rsidR="00D82B96" w:rsidRPr="00D82B96" w:rsidRDefault="00D82B96" w:rsidP="00D82B96"/>
    <w:p w14:paraId="30C2024C" w14:textId="1DADF944" w:rsidR="00BD24C9" w:rsidRPr="00340E06" w:rsidRDefault="00D82B96" w:rsidP="00340E06">
      <w:pPr>
        <w:ind w:firstLine="720"/>
        <w:jc w:val="both"/>
        <w:rPr>
          <w:rFonts w:ascii="Arial" w:eastAsia="Calibri" w:hAnsi="Arial" w:cs="Arial"/>
        </w:rPr>
      </w:pPr>
      <w:r>
        <w:rPr>
          <w:rFonts w:ascii="Arial" w:eastAsia="Calibri" w:hAnsi="Arial" w:cs="Arial"/>
        </w:rPr>
        <w:t xml:space="preserve">The next course of action is to use the information provided to establish my goals in a smart manner, assess and improve my skills so I can grow and improve each time my work duties. I plan on continuing with education programs to develop furthermore in the future. </w:t>
      </w:r>
      <w:r w:rsidR="00BD24C9">
        <w:br w:type="page"/>
      </w:r>
    </w:p>
    <w:p w14:paraId="5DB503A0" w14:textId="09F001F7" w:rsidR="00340E06" w:rsidRDefault="00970D38" w:rsidP="00340E06">
      <w:pPr>
        <w:pStyle w:val="Heading1"/>
      </w:pPr>
      <w:bookmarkStart w:id="8" w:name="_Toc64015148"/>
      <w:r>
        <w:lastRenderedPageBreak/>
        <w:t xml:space="preserve">8.0 </w:t>
      </w:r>
      <w:r w:rsidR="00340E06">
        <w:t>Bibliography</w:t>
      </w:r>
      <w:bookmarkEnd w:id="8"/>
      <w:r w:rsidR="00340E06">
        <w:t xml:space="preserve"> </w:t>
      </w:r>
    </w:p>
    <w:p w14:paraId="619DDDDC" w14:textId="00552182" w:rsidR="00340E06" w:rsidRDefault="00340E06" w:rsidP="00340E06"/>
    <w:p w14:paraId="5CF330DF" w14:textId="77EF0672" w:rsidR="00340E06" w:rsidRPr="00D26678" w:rsidRDefault="00340E06" w:rsidP="00340E06">
      <w:pPr>
        <w:rPr>
          <w:rFonts w:ascii="Arial" w:hAnsi="Arial" w:cs="Arial"/>
          <w:i/>
          <w:iCs/>
          <w:color w:val="000000"/>
          <w:shd w:val="clear" w:color="auto" w:fill="FFFFFF"/>
        </w:rPr>
      </w:pPr>
      <w:r w:rsidRPr="00340E06">
        <w:rPr>
          <w:rFonts w:ascii="Arial" w:hAnsi="Arial" w:cs="Arial"/>
          <w:i/>
          <w:iCs/>
          <w:color w:val="000000"/>
          <w:shd w:val="clear" w:color="auto" w:fill="FFFFFF"/>
        </w:rPr>
        <w:t>Gibbs reflective cycle - Meaning and Stages to make your work easier</w:t>
      </w:r>
      <w:r w:rsidRPr="00340E06">
        <w:rPr>
          <w:rFonts w:ascii="Arial" w:hAnsi="Arial" w:cs="Arial"/>
          <w:color w:val="000000"/>
          <w:shd w:val="clear" w:color="auto" w:fill="FFFFFF"/>
        </w:rPr>
        <w:t xml:space="preserve">. </w:t>
      </w:r>
      <w:r w:rsidR="00070DE8">
        <w:rPr>
          <w:rFonts w:ascii="Arial" w:hAnsi="Arial" w:cs="Arial"/>
          <w:color w:val="000000"/>
          <w:shd w:val="clear" w:color="auto" w:fill="FFFFFF"/>
        </w:rPr>
        <w:t xml:space="preserve">[online] </w:t>
      </w:r>
      <w:r w:rsidR="00AD608D" w:rsidRPr="00070DE8">
        <w:rPr>
          <w:rFonts w:ascii="Arial" w:hAnsi="Arial" w:cs="Arial"/>
          <w:i/>
          <w:iCs/>
          <w:color w:val="000000"/>
          <w:shd w:val="clear" w:color="auto" w:fill="FFFFFF"/>
        </w:rPr>
        <w:t>Allassignmenthelp.co.uk. 2021.</w:t>
      </w:r>
      <w:r w:rsidR="00AD608D" w:rsidRPr="00340E06">
        <w:rPr>
          <w:rFonts w:ascii="Arial" w:hAnsi="Arial" w:cs="Arial"/>
          <w:color w:val="000000"/>
          <w:shd w:val="clear" w:color="auto" w:fill="FFFFFF"/>
        </w:rPr>
        <w:t> </w:t>
      </w:r>
      <w:r w:rsidR="00070DE8">
        <w:rPr>
          <w:rFonts w:ascii="Arial" w:hAnsi="Arial" w:cs="Arial"/>
          <w:color w:val="000000"/>
          <w:shd w:val="clear" w:color="auto" w:fill="FFFFFF"/>
        </w:rPr>
        <w:t>Available at:</w:t>
      </w:r>
      <w:r w:rsidR="00AD608D" w:rsidRPr="00340E06">
        <w:rPr>
          <w:rFonts w:ascii="Arial" w:hAnsi="Arial" w:cs="Arial"/>
          <w:color w:val="000000"/>
          <w:shd w:val="clear" w:color="auto" w:fill="FFFFFF"/>
        </w:rPr>
        <w:t xml:space="preserve"> </w:t>
      </w:r>
      <w:r w:rsidRPr="00340E06">
        <w:rPr>
          <w:rFonts w:ascii="Arial" w:hAnsi="Arial" w:cs="Arial"/>
          <w:color w:val="000000"/>
          <w:shd w:val="clear" w:color="auto" w:fill="FFFFFF"/>
        </w:rPr>
        <w:t>https://www.allassignmenthelp.co.uk/blog/gibbs-reflective-cycle/</w:t>
      </w:r>
      <w:proofErr w:type="gramStart"/>
      <w:r w:rsidRPr="00340E06">
        <w:rPr>
          <w:rFonts w:ascii="Arial" w:hAnsi="Arial" w:cs="Arial"/>
          <w:color w:val="000000"/>
          <w:shd w:val="clear" w:color="auto" w:fill="FFFFFF"/>
        </w:rPr>
        <w:t xml:space="preserve">&gt; </w:t>
      </w:r>
      <w:r w:rsidR="008C616C">
        <w:rPr>
          <w:rFonts w:ascii="Arial" w:hAnsi="Arial" w:cs="Arial"/>
          <w:color w:val="000000"/>
          <w:shd w:val="clear" w:color="auto" w:fill="FFFFFF"/>
        </w:rPr>
        <w:t>.</w:t>
      </w:r>
      <w:proofErr w:type="gramEnd"/>
      <w:r w:rsidR="00070DE8" w:rsidRPr="00070DE8">
        <w:rPr>
          <w:rFonts w:ascii="Arial" w:hAnsi="Arial" w:cs="Arial"/>
        </w:rPr>
        <w:t xml:space="preserve"> </w:t>
      </w:r>
      <w:r w:rsidR="00070DE8">
        <w:rPr>
          <w:rFonts w:ascii="Arial" w:hAnsi="Arial" w:cs="Arial"/>
        </w:rPr>
        <w:t>(</w:t>
      </w:r>
      <w:proofErr w:type="gramStart"/>
      <w:r w:rsidR="00070DE8">
        <w:rPr>
          <w:rFonts w:ascii="Arial" w:hAnsi="Arial" w:cs="Arial"/>
        </w:rPr>
        <w:t>Accessed :</w:t>
      </w:r>
      <w:proofErr w:type="gramEnd"/>
      <w:r w:rsidR="00070DE8">
        <w:rPr>
          <w:rFonts w:ascii="Arial" w:hAnsi="Arial" w:cs="Arial"/>
        </w:rPr>
        <w:t xml:space="preserve"> Feb 9.2021)</w:t>
      </w:r>
    </w:p>
    <w:p w14:paraId="7F3B9471" w14:textId="1C25186B" w:rsidR="008C616C" w:rsidRPr="00070DE8" w:rsidRDefault="00CA1325" w:rsidP="008C616C">
      <w:r w:rsidRPr="00CA1325">
        <w:rPr>
          <w:rFonts w:ascii="Helvetica" w:hAnsi="Helvetica"/>
          <w:i/>
          <w:iCs/>
          <w:color w:val="6A6A6A"/>
          <w:sz w:val="32"/>
          <w:szCs w:val="32"/>
          <w:shd w:val="clear" w:color="auto" w:fill="FFFFFF"/>
        </w:rPr>
        <w:t xml:space="preserve"> </w:t>
      </w:r>
      <w:r>
        <w:rPr>
          <w:rFonts w:ascii="Arial" w:hAnsi="Arial" w:cs="Arial"/>
          <w:i/>
          <w:iCs/>
          <w:shd w:val="clear" w:color="auto" w:fill="FFFFFF"/>
        </w:rPr>
        <w:t>“t</w:t>
      </w:r>
      <w:r w:rsidRPr="00CA1325">
        <w:rPr>
          <w:rFonts w:ascii="Arial" w:hAnsi="Arial" w:cs="Arial"/>
          <w:i/>
          <w:iCs/>
          <w:shd w:val="clear" w:color="auto" w:fill="FFFFFF"/>
        </w:rPr>
        <w:t>he pandemic is driving people towards Microsoft’s services</w:t>
      </w:r>
      <w:r w:rsidRPr="00070DE8">
        <w:rPr>
          <w:rFonts w:ascii="Arial" w:hAnsi="Arial" w:cs="Arial"/>
          <w:i/>
          <w:iCs/>
          <w:shd w:val="clear" w:color="auto" w:fill="FFFFFF"/>
        </w:rPr>
        <w:t>”</w:t>
      </w:r>
      <w:r w:rsidR="00070DE8" w:rsidRPr="00070DE8">
        <w:rPr>
          <w:rFonts w:ascii="Arial" w:hAnsi="Arial" w:cs="Arial"/>
          <w:i/>
          <w:iCs/>
          <w:shd w:val="clear" w:color="auto" w:fill="FFFFFF"/>
        </w:rPr>
        <w:t xml:space="preserve"> </w:t>
      </w:r>
      <w:r w:rsidR="00070DE8" w:rsidRPr="00070DE8">
        <w:rPr>
          <w:rFonts w:ascii="Arial" w:hAnsi="Arial" w:cs="Arial"/>
          <w:i/>
          <w:iCs/>
          <w:color w:val="000000"/>
          <w:shd w:val="clear" w:color="auto" w:fill="FFFFFF"/>
        </w:rPr>
        <w:t>Theverge.com 2021.</w:t>
      </w:r>
      <w:r w:rsidR="00070DE8" w:rsidRPr="00CA1325">
        <w:rPr>
          <w:rFonts w:ascii="Helvetica" w:hAnsi="Helvetica"/>
          <w:i/>
          <w:iCs/>
          <w:color w:val="6A6A6A"/>
          <w:sz w:val="32"/>
          <w:szCs w:val="32"/>
          <w:shd w:val="clear" w:color="auto" w:fill="FFFFFF"/>
        </w:rPr>
        <w:t xml:space="preserve"> </w:t>
      </w:r>
      <w:r>
        <w:rPr>
          <w:rFonts w:ascii="Arial" w:hAnsi="Arial" w:cs="Arial"/>
          <w:i/>
          <w:iCs/>
          <w:shd w:val="clear" w:color="auto" w:fill="FFFFFF"/>
        </w:rPr>
        <w:t xml:space="preserve"> </w:t>
      </w:r>
      <w:r w:rsidR="008C616C" w:rsidRPr="00CA1325">
        <w:rPr>
          <w:rFonts w:ascii="Arial" w:hAnsi="Arial" w:cs="Arial"/>
          <w:shd w:val="clear" w:color="auto" w:fill="FFFFFF"/>
        </w:rPr>
        <w:t xml:space="preserve"> </w:t>
      </w:r>
      <w:r w:rsidR="008C616C">
        <w:rPr>
          <w:rFonts w:ascii="Arial" w:hAnsi="Arial" w:cs="Arial"/>
          <w:color w:val="000000"/>
          <w:shd w:val="clear" w:color="auto" w:fill="FFFFFF"/>
        </w:rPr>
        <w:t xml:space="preserve">[online] </w:t>
      </w:r>
      <w:r w:rsidR="00070DE8">
        <w:rPr>
          <w:rFonts w:ascii="Arial" w:hAnsi="Arial" w:cs="Arial"/>
          <w:color w:val="000000"/>
          <w:shd w:val="clear" w:color="auto" w:fill="FFFFFF"/>
        </w:rPr>
        <w:t>Available at:</w:t>
      </w:r>
      <w:r w:rsidR="00070DE8">
        <w:rPr>
          <w:rFonts w:ascii="Arial" w:hAnsi="Arial" w:cs="Arial"/>
          <w:color w:val="000000"/>
          <w:shd w:val="clear" w:color="auto" w:fill="FFFFFF"/>
        </w:rPr>
        <w:t xml:space="preserve"> </w:t>
      </w:r>
      <w:hyperlink r:id="rId11" w:history="1">
        <w:r w:rsidR="00070DE8" w:rsidRPr="001A1C95">
          <w:rPr>
            <w:rStyle w:val="Hyperlink"/>
          </w:rPr>
          <w:t>https://www.theverge.com/2020/10/27/21537286/microsoft-teams-115-million-daily-active-users-stats</w:t>
        </w:r>
      </w:hyperlink>
      <w:r w:rsidR="00070DE8">
        <w:t xml:space="preserve">  </w:t>
      </w:r>
      <w:r w:rsidR="00070DE8">
        <w:rPr>
          <w:rFonts w:ascii="Arial" w:hAnsi="Arial" w:cs="Arial"/>
        </w:rPr>
        <w:t>(</w:t>
      </w:r>
      <w:proofErr w:type="gramStart"/>
      <w:r w:rsidR="00070DE8">
        <w:rPr>
          <w:rFonts w:ascii="Arial" w:hAnsi="Arial" w:cs="Arial"/>
        </w:rPr>
        <w:t>Accessed :</w:t>
      </w:r>
      <w:proofErr w:type="gramEnd"/>
      <w:r w:rsidR="00070DE8">
        <w:rPr>
          <w:rFonts w:ascii="Arial" w:hAnsi="Arial" w:cs="Arial"/>
        </w:rPr>
        <w:t xml:space="preserve"> Feb </w:t>
      </w:r>
      <w:r w:rsidR="00070DE8">
        <w:rPr>
          <w:rFonts w:ascii="Arial" w:hAnsi="Arial" w:cs="Arial"/>
        </w:rPr>
        <w:t>10</w:t>
      </w:r>
      <w:r w:rsidR="00070DE8">
        <w:rPr>
          <w:rFonts w:ascii="Arial" w:hAnsi="Arial" w:cs="Arial"/>
        </w:rPr>
        <w:t>.2021)</w:t>
      </w:r>
    </w:p>
    <w:p w14:paraId="10EB8A23" w14:textId="1C6658F1" w:rsidR="00AD608D" w:rsidRPr="00AD608D" w:rsidRDefault="00AD608D" w:rsidP="00AD608D">
      <w:pPr>
        <w:pStyle w:val="Heading1"/>
        <w:spacing w:before="0" w:after="120"/>
        <w:rPr>
          <w:rFonts w:ascii="Arial" w:hAnsi="Arial" w:cs="Arial"/>
          <w:color w:val="141414"/>
          <w:spacing w:val="-5"/>
          <w:sz w:val="22"/>
          <w:szCs w:val="22"/>
        </w:rPr>
      </w:pPr>
      <w:bookmarkStart w:id="9" w:name="_Toc64014326"/>
      <w:bookmarkStart w:id="10" w:name="_Toc64015149"/>
      <w:r w:rsidRPr="00AD608D">
        <w:rPr>
          <w:rFonts w:ascii="Arial" w:hAnsi="Arial" w:cs="Arial"/>
          <w:i/>
          <w:iCs/>
          <w:color w:val="141414"/>
          <w:spacing w:val="-5"/>
          <w:sz w:val="22"/>
          <w:szCs w:val="22"/>
        </w:rPr>
        <w:t>The COVID-19 pandemic has changed education forever.</w:t>
      </w:r>
      <w:r w:rsidRPr="00AD608D">
        <w:rPr>
          <w:rFonts w:ascii="Arial" w:hAnsi="Arial" w:cs="Arial"/>
          <w:color w:val="141414"/>
          <w:spacing w:val="-5"/>
          <w:sz w:val="22"/>
          <w:szCs w:val="22"/>
        </w:rPr>
        <w:t> </w:t>
      </w:r>
      <w:r w:rsidRPr="00AD608D">
        <w:rPr>
          <w:rFonts w:ascii="Arial" w:hAnsi="Arial" w:cs="Arial"/>
          <w:i/>
          <w:iCs/>
          <w:color w:val="auto"/>
          <w:sz w:val="22"/>
          <w:szCs w:val="22"/>
        </w:rPr>
        <w:t xml:space="preserve">Weforum.org </w:t>
      </w:r>
      <w:r w:rsidR="00070DE8">
        <w:rPr>
          <w:rFonts w:ascii="Arial" w:hAnsi="Arial" w:cs="Arial"/>
          <w:i/>
          <w:iCs/>
          <w:color w:val="auto"/>
          <w:sz w:val="22"/>
          <w:szCs w:val="22"/>
        </w:rPr>
        <w:t>(</w:t>
      </w:r>
      <w:r w:rsidRPr="00AD608D">
        <w:rPr>
          <w:rFonts w:ascii="Arial" w:hAnsi="Arial" w:cs="Arial"/>
          <w:i/>
          <w:iCs/>
          <w:color w:val="auto"/>
          <w:sz w:val="22"/>
          <w:szCs w:val="22"/>
        </w:rPr>
        <w:t>2021</w:t>
      </w:r>
      <w:r w:rsidR="00070DE8">
        <w:rPr>
          <w:rFonts w:ascii="Arial" w:hAnsi="Arial" w:cs="Arial"/>
          <w:i/>
          <w:iCs/>
          <w:color w:val="auto"/>
          <w:sz w:val="22"/>
          <w:szCs w:val="22"/>
        </w:rPr>
        <w:t>)</w:t>
      </w:r>
      <w:bookmarkEnd w:id="9"/>
      <w:bookmarkEnd w:id="10"/>
    </w:p>
    <w:p w14:paraId="6ECA5ED1" w14:textId="20FEB5D2" w:rsidR="00AD608D" w:rsidRPr="00AD608D" w:rsidRDefault="00AD608D" w:rsidP="008C616C">
      <w:pPr>
        <w:rPr>
          <w:rFonts w:ascii="Arial" w:hAnsi="Arial" w:cs="Arial"/>
        </w:rPr>
      </w:pPr>
      <w:r w:rsidRPr="00AD608D">
        <w:rPr>
          <w:rFonts w:ascii="Arial" w:hAnsi="Arial" w:cs="Arial"/>
        </w:rPr>
        <w:t xml:space="preserve"> [online]</w:t>
      </w:r>
      <w:r w:rsidR="00070DE8">
        <w:rPr>
          <w:rFonts w:ascii="Arial" w:hAnsi="Arial" w:cs="Arial"/>
        </w:rPr>
        <w:t xml:space="preserve"> </w:t>
      </w:r>
      <w:r w:rsidR="00070DE8">
        <w:rPr>
          <w:rFonts w:ascii="Arial" w:hAnsi="Arial" w:cs="Arial"/>
          <w:color w:val="000000"/>
          <w:shd w:val="clear" w:color="auto" w:fill="FFFFFF"/>
        </w:rPr>
        <w:t>Available at:</w:t>
      </w:r>
      <w:r w:rsidRPr="00AD608D">
        <w:rPr>
          <w:rFonts w:ascii="Arial" w:hAnsi="Arial" w:cs="Arial"/>
        </w:rPr>
        <w:t xml:space="preserve"> </w:t>
      </w:r>
      <w:hyperlink r:id="rId12" w:history="1">
        <w:r w:rsidR="00070DE8" w:rsidRPr="001A1C95">
          <w:rPr>
            <w:rStyle w:val="Hyperlink"/>
            <w:rFonts w:ascii="Arial" w:hAnsi="Arial" w:cs="Arial"/>
          </w:rPr>
          <w:t>https://www.weforum.org/agenda/2020/04/coronavirus-education-global-covid19-online-digital-learning/</w:t>
        </w:r>
      </w:hyperlink>
      <w:r w:rsidR="00070DE8">
        <w:rPr>
          <w:rFonts w:ascii="Arial" w:hAnsi="Arial" w:cs="Arial"/>
        </w:rPr>
        <w:t xml:space="preserve"> (</w:t>
      </w:r>
      <w:proofErr w:type="gramStart"/>
      <w:r w:rsidR="00070DE8">
        <w:rPr>
          <w:rFonts w:ascii="Arial" w:hAnsi="Arial" w:cs="Arial"/>
        </w:rPr>
        <w:t>Accessed :</w:t>
      </w:r>
      <w:proofErr w:type="gramEnd"/>
      <w:r w:rsidR="00070DE8">
        <w:rPr>
          <w:rFonts w:ascii="Arial" w:hAnsi="Arial" w:cs="Arial"/>
        </w:rPr>
        <w:t xml:space="preserve"> Feb 9.2021)</w:t>
      </w:r>
    </w:p>
    <w:p w14:paraId="19315FBA" w14:textId="46725229" w:rsidR="00BD24C9" w:rsidRPr="00BD24C9" w:rsidRDefault="00BD24C9" w:rsidP="00BD24C9">
      <w:r w:rsidRPr="00AD608D">
        <w:rPr>
          <w:rFonts w:ascii="Arial" w:hAnsi="Arial" w:cs="Arial"/>
        </w:rPr>
        <w:br w:type="page"/>
      </w:r>
    </w:p>
    <w:sectPr w:rsidR="00BD24C9" w:rsidRPr="00BD24C9" w:rsidSect="00FA0117">
      <w:headerReference w:type="default" r:id="rId13"/>
      <w:footerReference w:type="default" r:id="rId1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7249CA" w14:textId="77777777" w:rsidR="006856EA" w:rsidRDefault="006856EA" w:rsidP="00711101">
      <w:pPr>
        <w:spacing w:after="0" w:line="240" w:lineRule="auto"/>
      </w:pPr>
      <w:r>
        <w:separator/>
      </w:r>
    </w:p>
  </w:endnote>
  <w:endnote w:type="continuationSeparator" w:id="0">
    <w:p w14:paraId="65CEA6CF" w14:textId="77777777" w:rsidR="006856EA" w:rsidRDefault="006856EA" w:rsidP="00711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90D79E" w14:textId="3D62D8E5" w:rsidR="00FA0117" w:rsidRDefault="00FA0117" w:rsidP="00FA0117">
    <w:pPr>
      <w:pStyle w:val="Footer"/>
      <w:rPr>
        <w:caps/>
        <w:noProof/>
        <w:color w:val="4472C4" w:themeColor="accent1"/>
      </w:rPr>
    </w:pPr>
  </w:p>
  <w:p w14:paraId="7F21039E" w14:textId="77777777" w:rsidR="00FA0117" w:rsidRDefault="00FA0117" w:rsidP="00FA0117">
    <w:pPr>
      <w:pStyle w:val="Footer"/>
      <w:rPr>
        <w:caps/>
        <w:noProof/>
        <w:color w:val="4472C4" w:themeColor="accent1"/>
      </w:rPr>
    </w:pPr>
  </w:p>
  <w:p w14:paraId="6858A44B" w14:textId="031639A7" w:rsidR="00FA0117" w:rsidRDefault="00FA0117">
    <w:pPr>
      <w:pStyle w:val="Foo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7783FA" w14:textId="77777777" w:rsidR="006856EA" w:rsidRDefault="006856EA" w:rsidP="00711101">
      <w:pPr>
        <w:spacing w:after="0" w:line="240" w:lineRule="auto"/>
      </w:pPr>
      <w:r>
        <w:separator/>
      </w:r>
    </w:p>
  </w:footnote>
  <w:footnote w:type="continuationSeparator" w:id="0">
    <w:p w14:paraId="09878D5F" w14:textId="77777777" w:rsidR="006856EA" w:rsidRDefault="006856EA" w:rsidP="007111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A4F2A" w14:textId="1B28F0D3" w:rsidR="00711101" w:rsidRPr="00711101" w:rsidRDefault="00711101">
    <w:pPr>
      <w:pStyle w:val="Header"/>
      <w:rPr>
        <w:rStyle w:val="Strong"/>
      </w:rPr>
    </w:pPr>
    <w:r w:rsidRPr="00711101">
      <w:rPr>
        <w:rStyle w:val="Strong"/>
      </w:rPr>
      <w:t xml:space="preserve">Ovidiu </w:t>
    </w:r>
    <w:proofErr w:type="spellStart"/>
    <w:proofErr w:type="gramStart"/>
    <w:r w:rsidRPr="00711101">
      <w:rPr>
        <w:rStyle w:val="Strong"/>
      </w:rPr>
      <w:t>Gatin</w:t>
    </w:r>
    <w:proofErr w:type="spellEnd"/>
    <w:r w:rsidRPr="00711101">
      <w:rPr>
        <w:rStyle w:val="Strong"/>
      </w:rPr>
      <w:t xml:space="preserve">  1812187</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461062"/>
    <w:multiLevelType w:val="multilevel"/>
    <w:tmpl w:val="7C84652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478"/>
    <w:rsid w:val="0002028E"/>
    <w:rsid w:val="00070DE8"/>
    <w:rsid w:val="000C6094"/>
    <w:rsid w:val="001C04BF"/>
    <w:rsid w:val="002956F3"/>
    <w:rsid w:val="00340E06"/>
    <w:rsid w:val="00377478"/>
    <w:rsid w:val="005A3ABB"/>
    <w:rsid w:val="006856EA"/>
    <w:rsid w:val="006E3EBC"/>
    <w:rsid w:val="00711101"/>
    <w:rsid w:val="007726D0"/>
    <w:rsid w:val="008C616C"/>
    <w:rsid w:val="0090299D"/>
    <w:rsid w:val="00970D38"/>
    <w:rsid w:val="009C24E8"/>
    <w:rsid w:val="00AC10D3"/>
    <w:rsid w:val="00AD608D"/>
    <w:rsid w:val="00BD24C9"/>
    <w:rsid w:val="00CA1325"/>
    <w:rsid w:val="00D26678"/>
    <w:rsid w:val="00D82B96"/>
    <w:rsid w:val="00FA0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ABB40"/>
  <w15:chartTrackingRefBased/>
  <w15:docId w15:val="{77DCEC0A-BA30-43FC-A264-F9190FF23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74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478"/>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3774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7478"/>
    <w:rPr>
      <w:rFonts w:eastAsiaTheme="minorEastAsia"/>
      <w:lang w:val="en-US"/>
    </w:rPr>
  </w:style>
  <w:style w:type="paragraph" w:styleId="Header">
    <w:name w:val="header"/>
    <w:basedOn w:val="Normal"/>
    <w:link w:val="HeaderChar"/>
    <w:uiPriority w:val="99"/>
    <w:unhideWhenUsed/>
    <w:rsid w:val="007111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101"/>
  </w:style>
  <w:style w:type="paragraph" w:styleId="Footer">
    <w:name w:val="footer"/>
    <w:basedOn w:val="Normal"/>
    <w:link w:val="FooterChar"/>
    <w:uiPriority w:val="99"/>
    <w:unhideWhenUsed/>
    <w:rsid w:val="007111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101"/>
  </w:style>
  <w:style w:type="character" w:styleId="Strong">
    <w:name w:val="Strong"/>
    <w:basedOn w:val="DefaultParagraphFont"/>
    <w:uiPriority w:val="22"/>
    <w:qFormat/>
    <w:rsid w:val="00711101"/>
    <w:rPr>
      <w:b/>
      <w:bCs/>
    </w:rPr>
  </w:style>
  <w:style w:type="paragraph" w:styleId="TOCHeading">
    <w:name w:val="TOC Heading"/>
    <w:basedOn w:val="Heading1"/>
    <w:next w:val="Normal"/>
    <w:uiPriority w:val="39"/>
    <w:unhideWhenUsed/>
    <w:qFormat/>
    <w:rsid w:val="00711101"/>
    <w:pPr>
      <w:outlineLvl w:val="9"/>
    </w:pPr>
    <w:rPr>
      <w:lang w:val="en-US"/>
    </w:rPr>
  </w:style>
  <w:style w:type="paragraph" w:styleId="TOC1">
    <w:name w:val="toc 1"/>
    <w:basedOn w:val="Normal"/>
    <w:next w:val="Normal"/>
    <w:autoRedefine/>
    <w:uiPriority w:val="39"/>
    <w:unhideWhenUsed/>
    <w:rsid w:val="00711101"/>
    <w:pPr>
      <w:spacing w:after="100"/>
    </w:pPr>
  </w:style>
  <w:style w:type="character" w:styleId="Hyperlink">
    <w:name w:val="Hyperlink"/>
    <w:basedOn w:val="DefaultParagraphFont"/>
    <w:uiPriority w:val="99"/>
    <w:unhideWhenUsed/>
    <w:rsid w:val="00711101"/>
    <w:rPr>
      <w:color w:val="0563C1" w:themeColor="hyperlink"/>
      <w:u w:val="single"/>
    </w:rPr>
  </w:style>
  <w:style w:type="paragraph" w:styleId="ListParagraph">
    <w:name w:val="List Paragraph"/>
    <w:basedOn w:val="Normal"/>
    <w:uiPriority w:val="34"/>
    <w:qFormat/>
    <w:rsid w:val="006E3EBC"/>
    <w:pPr>
      <w:ind w:left="720"/>
      <w:contextualSpacing/>
    </w:pPr>
  </w:style>
  <w:style w:type="character" w:styleId="UnresolvedMention">
    <w:name w:val="Unresolved Mention"/>
    <w:basedOn w:val="DefaultParagraphFont"/>
    <w:uiPriority w:val="99"/>
    <w:semiHidden/>
    <w:unhideWhenUsed/>
    <w:rsid w:val="00AD60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0626549">
      <w:bodyDiv w:val="1"/>
      <w:marLeft w:val="0"/>
      <w:marRight w:val="0"/>
      <w:marTop w:val="0"/>
      <w:marBottom w:val="0"/>
      <w:divBdr>
        <w:top w:val="none" w:sz="0" w:space="0" w:color="auto"/>
        <w:left w:val="none" w:sz="0" w:space="0" w:color="auto"/>
        <w:bottom w:val="none" w:sz="0" w:space="0" w:color="auto"/>
        <w:right w:val="none" w:sz="0" w:space="0" w:color="auto"/>
      </w:divBdr>
    </w:div>
    <w:div w:id="645357716">
      <w:bodyDiv w:val="1"/>
      <w:marLeft w:val="0"/>
      <w:marRight w:val="0"/>
      <w:marTop w:val="0"/>
      <w:marBottom w:val="0"/>
      <w:divBdr>
        <w:top w:val="none" w:sz="0" w:space="0" w:color="auto"/>
        <w:left w:val="none" w:sz="0" w:space="0" w:color="auto"/>
        <w:bottom w:val="none" w:sz="0" w:space="0" w:color="auto"/>
        <w:right w:val="none" w:sz="0" w:space="0" w:color="auto"/>
      </w:divBdr>
    </w:div>
    <w:div w:id="694425900">
      <w:bodyDiv w:val="1"/>
      <w:marLeft w:val="0"/>
      <w:marRight w:val="0"/>
      <w:marTop w:val="0"/>
      <w:marBottom w:val="0"/>
      <w:divBdr>
        <w:top w:val="none" w:sz="0" w:space="0" w:color="auto"/>
        <w:left w:val="none" w:sz="0" w:space="0" w:color="auto"/>
        <w:bottom w:val="none" w:sz="0" w:space="0" w:color="auto"/>
        <w:right w:val="none" w:sz="0" w:space="0" w:color="auto"/>
      </w:divBdr>
    </w:div>
    <w:div w:id="710960376">
      <w:bodyDiv w:val="1"/>
      <w:marLeft w:val="0"/>
      <w:marRight w:val="0"/>
      <w:marTop w:val="0"/>
      <w:marBottom w:val="0"/>
      <w:divBdr>
        <w:top w:val="none" w:sz="0" w:space="0" w:color="auto"/>
        <w:left w:val="none" w:sz="0" w:space="0" w:color="auto"/>
        <w:bottom w:val="none" w:sz="0" w:space="0" w:color="auto"/>
        <w:right w:val="none" w:sz="0" w:space="0" w:color="auto"/>
      </w:divBdr>
    </w:div>
    <w:div w:id="961418455">
      <w:bodyDiv w:val="1"/>
      <w:marLeft w:val="0"/>
      <w:marRight w:val="0"/>
      <w:marTop w:val="0"/>
      <w:marBottom w:val="0"/>
      <w:divBdr>
        <w:top w:val="none" w:sz="0" w:space="0" w:color="auto"/>
        <w:left w:val="none" w:sz="0" w:space="0" w:color="auto"/>
        <w:bottom w:val="none" w:sz="0" w:space="0" w:color="auto"/>
        <w:right w:val="none" w:sz="0" w:space="0" w:color="auto"/>
      </w:divBdr>
    </w:div>
    <w:div w:id="1042900507">
      <w:bodyDiv w:val="1"/>
      <w:marLeft w:val="0"/>
      <w:marRight w:val="0"/>
      <w:marTop w:val="0"/>
      <w:marBottom w:val="0"/>
      <w:divBdr>
        <w:top w:val="none" w:sz="0" w:space="0" w:color="auto"/>
        <w:left w:val="none" w:sz="0" w:space="0" w:color="auto"/>
        <w:bottom w:val="none" w:sz="0" w:space="0" w:color="auto"/>
        <w:right w:val="none" w:sz="0" w:space="0" w:color="auto"/>
      </w:divBdr>
    </w:div>
    <w:div w:id="1138375358">
      <w:bodyDiv w:val="1"/>
      <w:marLeft w:val="0"/>
      <w:marRight w:val="0"/>
      <w:marTop w:val="0"/>
      <w:marBottom w:val="0"/>
      <w:divBdr>
        <w:top w:val="none" w:sz="0" w:space="0" w:color="auto"/>
        <w:left w:val="none" w:sz="0" w:space="0" w:color="auto"/>
        <w:bottom w:val="none" w:sz="0" w:space="0" w:color="auto"/>
        <w:right w:val="none" w:sz="0" w:space="0" w:color="auto"/>
      </w:divBdr>
    </w:div>
    <w:div w:id="1158421064">
      <w:bodyDiv w:val="1"/>
      <w:marLeft w:val="0"/>
      <w:marRight w:val="0"/>
      <w:marTop w:val="0"/>
      <w:marBottom w:val="0"/>
      <w:divBdr>
        <w:top w:val="none" w:sz="0" w:space="0" w:color="auto"/>
        <w:left w:val="none" w:sz="0" w:space="0" w:color="auto"/>
        <w:bottom w:val="none" w:sz="0" w:space="0" w:color="auto"/>
        <w:right w:val="none" w:sz="0" w:space="0" w:color="auto"/>
      </w:divBdr>
    </w:div>
    <w:div w:id="1323310123">
      <w:bodyDiv w:val="1"/>
      <w:marLeft w:val="0"/>
      <w:marRight w:val="0"/>
      <w:marTop w:val="0"/>
      <w:marBottom w:val="0"/>
      <w:divBdr>
        <w:top w:val="none" w:sz="0" w:space="0" w:color="auto"/>
        <w:left w:val="none" w:sz="0" w:space="0" w:color="auto"/>
        <w:bottom w:val="none" w:sz="0" w:space="0" w:color="auto"/>
        <w:right w:val="none" w:sz="0" w:space="0" w:color="auto"/>
      </w:divBdr>
    </w:div>
    <w:div w:id="1712416021">
      <w:bodyDiv w:val="1"/>
      <w:marLeft w:val="0"/>
      <w:marRight w:val="0"/>
      <w:marTop w:val="0"/>
      <w:marBottom w:val="0"/>
      <w:divBdr>
        <w:top w:val="none" w:sz="0" w:space="0" w:color="auto"/>
        <w:left w:val="none" w:sz="0" w:space="0" w:color="auto"/>
        <w:bottom w:val="none" w:sz="0" w:space="0" w:color="auto"/>
        <w:right w:val="none" w:sz="0" w:space="0" w:color="auto"/>
      </w:divBdr>
    </w:div>
    <w:div w:id="1788815682">
      <w:bodyDiv w:val="1"/>
      <w:marLeft w:val="0"/>
      <w:marRight w:val="0"/>
      <w:marTop w:val="0"/>
      <w:marBottom w:val="0"/>
      <w:divBdr>
        <w:top w:val="none" w:sz="0" w:space="0" w:color="auto"/>
        <w:left w:val="none" w:sz="0" w:space="0" w:color="auto"/>
        <w:bottom w:val="none" w:sz="0" w:space="0" w:color="auto"/>
        <w:right w:val="none" w:sz="0" w:space="0" w:color="auto"/>
      </w:divBdr>
    </w:div>
    <w:div w:id="1793207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weforum.org/agenda/2020/04/coronavirus-education-global-covid19-online-digital-learnin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verge.com/2020/10/27/21537286/microsoft-teams-115-million-daily-active-users-stat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BMSW4001</Abstract>
  <CompanyAddress/>
  <CompanyPhone/>
  <CompanyFax/>
  <CompanyEmail>gatincosmin@gmail.com</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70ED41-5498-4EDB-817A-2B72011EC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7</Pages>
  <Words>1101</Words>
  <Characters>6281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Skills for the Workplace</dc:subject>
  <dc:creator>Ovidiu Gatin</dc:creator>
  <cp:keywords/>
  <dc:description/>
  <cp:lastModifiedBy>Alexandra Balan</cp:lastModifiedBy>
  <cp:revision>3</cp:revision>
  <dcterms:created xsi:type="dcterms:W3CDTF">2021-02-12T07:38:00Z</dcterms:created>
  <dcterms:modified xsi:type="dcterms:W3CDTF">2021-02-12T09:42:00Z</dcterms:modified>
</cp:coreProperties>
</file>