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2706F" w14:textId="77777777" w:rsidR="00534570" w:rsidRDefault="00534570">
      <w:pPr>
        <w:rPr>
          <w:sz w:val="26"/>
          <w:szCs w:val="26"/>
          <w:u w:val="single"/>
        </w:rPr>
      </w:pPr>
    </w:p>
    <w:p w14:paraId="57F7809E" w14:textId="77777777" w:rsidR="00534570" w:rsidRDefault="00534570">
      <w:pPr>
        <w:rPr>
          <w:sz w:val="26"/>
          <w:szCs w:val="26"/>
          <w:u w:val="single"/>
        </w:rPr>
      </w:pPr>
    </w:p>
    <w:p w14:paraId="2D07CE8B" w14:textId="77777777" w:rsidR="00534570" w:rsidRDefault="00534570">
      <w:pPr>
        <w:rPr>
          <w:sz w:val="26"/>
          <w:szCs w:val="26"/>
          <w:u w:val="single"/>
        </w:rPr>
      </w:pPr>
    </w:p>
    <w:p w14:paraId="74C742A9" w14:textId="4B420CB6" w:rsidR="00265FF1" w:rsidRDefault="00265FF1">
      <w:pPr>
        <w:rPr>
          <w:sz w:val="62"/>
          <w:szCs w:val="62"/>
        </w:rPr>
      </w:pPr>
      <w:r>
        <w:rPr>
          <w:sz w:val="62"/>
          <w:szCs w:val="62"/>
        </w:rPr>
        <w:t>Learning in the digital era</w:t>
      </w:r>
    </w:p>
    <w:p w14:paraId="42C8D24C" w14:textId="5EBF87BD" w:rsidR="00534570" w:rsidRDefault="00386014">
      <w:pPr>
        <w:rPr>
          <w:sz w:val="62"/>
          <w:szCs w:val="62"/>
        </w:rPr>
      </w:pPr>
      <w:r>
        <w:rPr>
          <w:sz w:val="62"/>
          <w:szCs w:val="62"/>
        </w:rPr>
        <w:t xml:space="preserve">E- Portfolio Assessment </w:t>
      </w:r>
    </w:p>
    <w:p w14:paraId="19FA7615" w14:textId="12248188" w:rsidR="00386014" w:rsidRDefault="00386014">
      <w:pPr>
        <w:rPr>
          <w:sz w:val="62"/>
          <w:szCs w:val="62"/>
        </w:rPr>
      </w:pPr>
      <w:r>
        <w:rPr>
          <w:sz w:val="62"/>
          <w:szCs w:val="62"/>
        </w:rPr>
        <w:t>Richard Geci</w:t>
      </w:r>
    </w:p>
    <w:p w14:paraId="530AFA80" w14:textId="12D1C13D" w:rsidR="00386014" w:rsidRDefault="00386014">
      <w:pPr>
        <w:rPr>
          <w:sz w:val="62"/>
          <w:szCs w:val="62"/>
        </w:rPr>
      </w:pPr>
      <w:r>
        <w:rPr>
          <w:sz w:val="62"/>
          <w:szCs w:val="62"/>
        </w:rPr>
        <w:t>223</w:t>
      </w:r>
      <w:r w:rsidR="00265FF1">
        <w:rPr>
          <w:sz w:val="62"/>
          <w:szCs w:val="62"/>
        </w:rPr>
        <w:t>9132</w:t>
      </w:r>
    </w:p>
    <w:p w14:paraId="5031CE23" w14:textId="53DA42D6" w:rsidR="00265FF1" w:rsidRDefault="00265FF1">
      <w:pPr>
        <w:rPr>
          <w:sz w:val="62"/>
          <w:szCs w:val="62"/>
        </w:rPr>
      </w:pPr>
      <w:r>
        <w:rPr>
          <w:sz w:val="62"/>
          <w:szCs w:val="62"/>
        </w:rPr>
        <w:t xml:space="preserve">Submission date : </w:t>
      </w:r>
      <w:r w:rsidR="00804E03">
        <w:rPr>
          <w:sz w:val="62"/>
          <w:szCs w:val="62"/>
        </w:rPr>
        <w:t>7</w:t>
      </w:r>
      <w:r w:rsidR="00804E03" w:rsidRPr="00804E03">
        <w:rPr>
          <w:sz w:val="62"/>
          <w:szCs w:val="62"/>
          <w:vertAlign w:val="superscript"/>
        </w:rPr>
        <w:t>th</w:t>
      </w:r>
      <w:r w:rsidR="00804E03">
        <w:rPr>
          <w:sz w:val="62"/>
          <w:szCs w:val="62"/>
        </w:rPr>
        <w:t xml:space="preserve"> October 2023</w:t>
      </w:r>
    </w:p>
    <w:p w14:paraId="571825C1" w14:textId="77777777" w:rsidR="00386014" w:rsidRPr="00386014" w:rsidRDefault="00386014">
      <w:pPr>
        <w:rPr>
          <w:sz w:val="62"/>
          <w:szCs w:val="62"/>
        </w:rPr>
      </w:pPr>
    </w:p>
    <w:p w14:paraId="6EC7C064" w14:textId="77777777" w:rsidR="00534570" w:rsidRDefault="00534570">
      <w:pPr>
        <w:rPr>
          <w:sz w:val="26"/>
          <w:szCs w:val="26"/>
          <w:u w:val="single"/>
        </w:rPr>
      </w:pPr>
    </w:p>
    <w:p w14:paraId="4F54FEA3" w14:textId="77777777" w:rsidR="00534570" w:rsidRDefault="00534570">
      <w:pPr>
        <w:rPr>
          <w:sz w:val="26"/>
          <w:szCs w:val="26"/>
          <w:u w:val="single"/>
        </w:rPr>
      </w:pPr>
    </w:p>
    <w:p w14:paraId="09E6E359" w14:textId="77777777" w:rsidR="00534570" w:rsidRDefault="00534570">
      <w:pPr>
        <w:rPr>
          <w:sz w:val="26"/>
          <w:szCs w:val="26"/>
          <w:u w:val="single"/>
        </w:rPr>
      </w:pPr>
    </w:p>
    <w:p w14:paraId="6AB3ACE9" w14:textId="77777777" w:rsidR="00534570" w:rsidRDefault="00534570">
      <w:pPr>
        <w:rPr>
          <w:sz w:val="26"/>
          <w:szCs w:val="26"/>
          <w:u w:val="single"/>
        </w:rPr>
      </w:pPr>
    </w:p>
    <w:p w14:paraId="57C17720" w14:textId="77777777" w:rsidR="00534570" w:rsidRDefault="00534570">
      <w:pPr>
        <w:rPr>
          <w:sz w:val="26"/>
          <w:szCs w:val="26"/>
          <w:u w:val="single"/>
        </w:rPr>
      </w:pPr>
    </w:p>
    <w:p w14:paraId="1667A8A5" w14:textId="77777777" w:rsidR="00534570" w:rsidRDefault="00534570">
      <w:pPr>
        <w:rPr>
          <w:sz w:val="26"/>
          <w:szCs w:val="26"/>
          <w:u w:val="single"/>
        </w:rPr>
      </w:pPr>
    </w:p>
    <w:p w14:paraId="7B73E55E" w14:textId="77777777" w:rsidR="00534570" w:rsidRDefault="00534570">
      <w:pPr>
        <w:rPr>
          <w:sz w:val="26"/>
          <w:szCs w:val="26"/>
          <w:u w:val="single"/>
        </w:rPr>
      </w:pPr>
    </w:p>
    <w:p w14:paraId="53254F5B" w14:textId="77777777" w:rsidR="00534570" w:rsidRDefault="00534570">
      <w:pPr>
        <w:rPr>
          <w:sz w:val="26"/>
          <w:szCs w:val="26"/>
          <w:u w:val="single"/>
        </w:rPr>
      </w:pPr>
    </w:p>
    <w:p w14:paraId="25A0CA11" w14:textId="77777777" w:rsidR="00534570" w:rsidRDefault="00534570">
      <w:pPr>
        <w:rPr>
          <w:sz w:val="26"/>
          <w:szCs w:val="26"/>
          <w:u w:val="single"/>
        </w:rPr>
      </w:pPr>
    </w:p>
    <w:p w14:paraId="2C305566" w14:textId="77777777" w:rsidR="00534570" w:rsidRDefault="00534570">
      <w:pPr>
        <w:rPr>
          <w:sz w:val="26"/>
          <w:szCs w:val="26"/>
          <w:u w:val="single"/>
        </w:rPr>
      </w:pPr>
    </w:p>
    <w:p w14:paraId="6A053DF1" w14:textId="77777777" w:rsidR="00534570" w:rsidRDefault="00534570">
      <w:pPr>
        <w:rPr>
          <w:sz w:val="26"/>
          <w:szCs w:val="26"/>
          <w:u w:val="single"/>
        </w:rPr>
      </w:pPr>
    </w:p>
    <w:p w14:paraId="6538CE80" w14:textId="77777777" w:rsidR="00534570" w:rsidRDefault="00534570">
      <w:pPr>
        <w:rPr>
          <w:sz w:val="26"/>
          <w:szCs w:val="26"/>
          <w:u w:val="single"/>
        </w:rPr>
      </w:pPr>
    </w:p>
    <w:p w14:paraId="5403D11C" w14:textId="77777777" w:rsidR="00534570" w:rsidRDefault="00534570">
      <w:pPr>
        <w:rPr>
          <w:sz w:val="26"/>
          <w:szCs w:val="26"/>
          <w:u w:val="single"/>
        </w:rPr>
      </w:pPr>
    </w:p>
    <w:p w14:paraId="328BB4A5" w14:textId="77777777" w:rsidR="00534570" w:rsidRDefault="00534570">
      <w:pPr>
        <w:rPr>
          <w:sz w:val="26"/>
          <w:szCs w:val="26"/>
          <w:u w:val="single"/>
        </w:rPr>
      </w:pPr>
    </w:p>
    <w:p w14:paraId="2C205ADB" w14:textId="77777777" w:rsidR="00534570" w:rsidRDefault="00534570">
      <w:pPr>
        <w:rPr>
          <w:sz w:val="26"/>
          <w:szCs w:val="26"/>
          <w:u w:val="single"/>
        </w:rPr>
      </w:pPr>
    </w:p>
    <w:p w14:paraId="6BD4B2EE" w14:textId="77777777" w:rsidR="00534570" w:rsidRDefault="00534570">
      <w:pPr>
        <w:rPr>
          <w:sz w:val="26"/>
          <w:szCs w:val="26"/>
          <w:u w:val="single"/>
        </w:rPr>
      </w:pPr>
    </w:p>
    <w:p w14:paraId="2FDF4488" w14:textId="77777777" w:rsidR="00534570" w:rsidRDefault="00534570">
      <w:pPr>
        <w:rPr>
          <w:sz w:val="26"/>
          <w:szCs w:val="26"/>
          <w:u w:val="single"/>
        </w:rPr>
      </w:pPr>
    </w:p>
    <w:p w14:paraId="07E4A9AE" w14:textId="77777777" w:rsidR="00534570" w:rsidRDefault="00534570">
      <w:pPr>
        <w:rPr>
          <w:sz w:val="26"/>
          <w:szCs w:val="26"/>
          <w:u w:val="single"/>
        </w:rPr>
      </w:pPr>
    </w:p>
    <w:p w14:paraId="5589DE1D" w14:textId="77777777" w:rsidR="00534570" w:rsidRDefault="00534570">
      <w:pPr>
        <w:rPr>
          <w:sz w:val="26"/>
          <w:szCs w:val="26"/>
          <w:u w:val="single"/>
        </w:rPr>
      </w:pPr>
    </w:p>
    <w:p w14:paraId="15866309" w14:textId="77777777" w:rsidR="00534570" w:rsidRDefault="00534570">
      <w:pPr>
        <w:rPr>
          <w:sz w:val="26"/>
          <w:szCs w:val="26"/>
          <w:u w:val="single"/>
        </w:rPr>
      </w:pPr>
    </w:p>
    <w:p w14:paraId="028F0691" w14:textId="77777777" w:rsidR="00534570" w:rsidRDefault="00534570">
      <w:pPr>
        <w:rPr>
          <w:sz w:val="26"/>
          <w:szCs w:val="26"/>
          <w:u w:val="single"/>
        </w:rPr>
      </w:pPr>
    </w:p>
    <w:p w14:paraId="2796AADA" w14:textId="77777777" w:rsidR="00534570" w:rsidRDefault="00534570">
      <w:pPr>
        <w:rPr>
          <w:sz w:val="26"/>
          <w:szCs w:val="26"/>
          <w:u w:val="single"/>
        </w:rPr>
      </w:pPr>
    </w:p>
    <w:p w14:paraId="6003D9E4" w14:textId="77777777" w:rsidR="00534570" w:rsidRDefault="00534570">
      <w:pPr>
        <w:rPr>
          <w:sz w:val="26"/>
          <w:szCs w:val="26"/>
          <w:u w:val="single"/>
        </w:rPr>
      </w:pPr>
    </w:p>
    <w:p w14:paraId="1BF28E69" w14:textId="77777777" w:rsidR="00534570" w:rsidRDefault="00534570">
      <w:pPr>
        <w:rPr>
          <w:sz w:val="26"/>
          <w:szCs w:val="26"/>
          <w:u w:val="single"/>
        </w:rPr>
      </w:pPr>
    </w:p>
    <w:p w14:paraId="3F8591D4" w14:textId="77777777" w:rsidR="00534570" w:rsidRDefault="00534570">
      <w:pPr>
        <w:rPr>
          <w:sz w:val="26"/>
          <w:szCs w:val="26"/>
          <w:u w:val="single"/>
        </w:rPr>
      </w:pPr>
    </w:p>
    <w:p w14:paraId="44E560AE" w14:textId="77777777" w:rsidR="00534570" w:rsidRDefault="00534570">
      <w:pPr>
        <w:rPr>
          <w:sz w:val="26"/>
          <w:szCs w:val="26"/>
          <w:u w:val="single"/>
        </w:rPr>
      </w:pPr>
    </w:p>
    <w:p w14:paraId="7A30CA86" w14:textId="2EBAC184" w:rsidR="000F1872" w:rsidRPr="000272AB" w:rsidRDefault="00CE6629">
      <w:pPr>
        <w:rPr>
          <w:sz w:val="26"/>
          <w:szCs w:val="26"/>
          <w:u w:val="single"/>
        </w:rPr>
      </w:pPr>
      <w:r w:rsidRPr="000272AB">
        <w:rPr>
          <w:sz w:val="26"/>
          <w:szCs w:val="26"/>
          <w:u w:val="single"/>
        </w:rPr>
        <w:lastRenderedPageBreak/>
        <w:t>Academic writing</w:t>
      </w:r>
    </w:p>
    <w:p w14:paraId="39AD5504" w14:textId="77777777" w:rsidR="00CE6629" w:rsidRPr="000272AB" w:rsidRDefault="00CE6629">
      <w:pPr>
        <w:rPr>
          <w:sz w:val="26"/>
          <w:szCs w:val="26"/>
          <w:u w:val="single"/>
        </w:rPr>
      </w:pPr>
    </w:p>
    <w:p w14:paraId="60236B58" w14:textId="744AE313" w:rsidR="00DD677D" w:rsidRPr="000272AB" w:rsidRDefault="009C334D">
      <w:pPr>
        <w:rPr>
          <w:rStyle w:val="apple-converted-space"/>
          <w:rFonts w:ascii="Noto Sans" w:eastAsia="Times New Roman" w:hAnsi="Noto Sans" w:cs="Noto Sans"/>
          <w:color w:val="000000"/>
          <w:sz w:val="26"/>
          <w:szCs w:val="26"/>
          <w:shd w:val="clear" w:color="auto" w:fill="FFFFFF"/>
        </w:rPr>
      </w:pPr>
      <w:r w:rsidRPr="000272AB">
        <w:rPr>
          <w:sz w:val="26"/>
          <w:szCs w:val="26"/>
        </w:rPr>
        <w:t xml:space="preserve">Academic writing is a form of </w:t>
      </w:r>
      <w:r w:rsidR="000942A9" w:rsidRPr="000272AB">
        <w:rPr>
          <w:sz w:val="26"/>
          <w:szCs w:val="26"/>
        </w:rPr>
        <w:t>writing that is mainly used by students in reports, papers and essays. It is a formal way of writing in mainly the third person</w:t>
      </w:r>
      <w:r w:rsidR="00010F81" w:rsidRPr="000272AB">
        <w:rPr>
          <w:sz w:val="26"/>
          <w:szCs w:val="26"/>
        </w:rPr>
        <w:t xml:space="preserve"> and doesn’t include any anecdotes</w:t>
      </w:r>
      <w:r w:rsidR="00B8048A" w:rsidRPr="000272AB">
        <w:rPr>
          <w:sz w:val="26"/>
          <w:szCs w:val="26"/>
        </w:rPr>
        <w:t xml:space="preserve">, however it includes many references to books, articles and journals made by others to back up any claims and </w:t>
      </w:r>
      <w:r w:rsidR="007A192E" w:rsidRPr="000272AB">
        <w:rPr>
          <w:sz w:val="26"/>
          <w:szCs w:val="26"/>
        </w:rPr>
        <w:t xml:space="preserve">conclusions made by the student. </w:t>
      </w:r>
      <w:r w:rsidR="007A192E" w:rsidRPr="000272AB">
        <w:rPr>
          <w:rFonts w:ascii="Noto Sans" w:eastAsia="Times New Roman" w:hAnsi="Noto Sans" w:cs="Noto Sans"/>
          <w:color w:val="000000"/>
          <w:sz w:val="26"/>
          <w:szCs w:val="26"/>
          <w:shd w:val="clear" w:color="auto" w:fill="FFFFFF"/>
        </w:rPr>
        <w:t>L Lennie Irvin. (2010). What is Academic writing.</w:t>
      </w:r>
      <w:r w:rsidR="007A192E" w:rsidRPr="000272AB">
        <w:rPr>
          <w:rStyle w:val="apple-converted-space"/>
          <w:rFonts w:ascii="Noto Sans" w:eastAsia="Times New Roman" w:hAnsi="Noto Sans" w:cs="Noto Sans"/>
          <w:color w:val="000000"/>
          <w:sz w:val="26"/>
          <w:szCs w:val="26"/>
          <w:shd w:val="clear" w:color="auto" w:fill="FFFFFF"/>
        </w:rPr>
        <w:t> </w:t>
      </w:r>
      <w:r w:rsidR="007A192E" w:rsidRPr="000272AB">
        <w:rPr>
          <w:rFonts w:ascii="Noto Sans" w:eastAsia="Times New Roman" w:hAnsi="Noto Sans" w:cs="Noto Sans"/>
          <w:i/>
          <w:iCs/>
          <w:color w:val="000000"/>
          <w:sz w:val="26"/>
          <w:szCs w:val="26"/>
          <w:shd w:val="clear" w:color="auto" w:fill="FFFFFF"/>
        </w:rPr>
        <w:t>Writing spaces</w:t>
      </w:r>
      <w:r w:rsidR="007A192E" w:rsidRPr="000272AB">
        <w:rPr>
          <w:rFonts w:ascii="Noto Sans" w:eastAsia="Times New Roman" w:hAnsi="Noto Sans" w:cs="Noto Sans"/>
          <w:color w:val="000000"/>
          <w:sz w:val="26"/>
          <w:szCs w:val="26"/>
          <w:shd w:val="clear" w:color="auto" w:fill="FFFFFF"/>
        </w:rPr>
        <w:t>. 1(1), pp.3-17.</w:t>
      </w:r>
      <w:r w:rsidR="007A192E" w:rsidRPr="000272AB">
        <w:rPr>
          <w:rStyle w:val="apple-converted-space"/>
          <w:rFonts w:ascii="Noto Sans" w:eastAsia="Times New Roman" w:hAnsi="Noto Sans" w:cs="Noto Sans"/>
          <w:color w:val="000000"/>
          <w:sz w:val="26"/>
          <w:szCs w:val="26"/>
          <w:shd w:val="clear" w:color="auto" w:fill="FFFFFF"/>
        </w:rPr>
        <w:t> </w:t>
      </w:r>
    </w:p>
    <w:p w14:paraId="3B417D76" w14:textId="77777777" w:rsidR="007A192E" w:rsidRPr="000272AB" w:rsidRDefault="007A192E">
      <w:pPr>
        <w:rPr>
          <w:rStyle w:val="apple-converted-space"/>
          <w:rFonts w:ascii="Noto Sans" w:eastAsia="Times New Roman" w:hAnsi="Noto Sans" w:cs="Noto Sans"/>
          <w:color w:val="000000"/>
          <w:sz w:val="26"/>
          <w:szCs w:val="26"/>
          <w:shd w:val="clear" w:color="auto" w:fill="FFFFFF"/>
        </w:rPr>
      </w:pPr>
    </w:p>
    <w:p w14:paraId="1F3D88C6" w14:textId="3EE8908E" w:rsidR="007A192E" w:rsidRPr="000272AB" w:rsidRDefault="008B150B">
      <w:pPr>
        <w:rPr>
          <w:rStyle w:val="apple-converted-space"/>
          <w:rFonts w:ascii="Noto Sans" w:eastAsia="Times New Roman" w:hAnsi="Noto Sans" w:cs="Noto Sans"/>
          <w:color w:val="000000"/>
          <w:sz w:val="26"/>
          <w:szCs w:val="26"/>
          <w:shd w:val="clear" w:color="auto" w:fill="FFFFFF"/>
        </w:rPr>
      </w:pPr>
      <w:r w:rsidRPr="000272AB">
        <w:rPr>
          <w:rStyle w:val="apple-converted-space"/>
          <w:rFonts w:ascii="Noto Sans" w:eastAsia="Times New Roman" w:hAnsi="Noto Sans" w:cs="Noto Sans"/>
          <w:color w:val="000000"/>
          <w:sz w:val="26"/>
          <w:szCs w:val="26"/>
          <w:shd w:val="clear" w:color="auto" w:fill="FFFFFF"/>
        </w:rPr>
        <w:t xml:space="preserve">The importance of academic writing is quite simple. Many </w:t>
      </w:r>
      <w:r w:rsidR="00397DFE" w:rsidRPr="000272AB">
        <w:rPr>
          <w:rStyle w:val="apple-converted-space"/>
          <w:rFonts w:ascii="Noto Sans" w:eastAsia="Times New Roman" w:hAnsi="Noto Sans" w:cs="Noto Sans"/>
          <w:color w:val="000000"/>
          <w:sz w:val="26"/>
          <w:szCs w:val="26"/>
          <w:shd w:val="clear" w:color="auto" w:fill="FFFFFF"/>
        </w:rPr>
        <w:t xml:space="preserve">workplaces require a formal type of writing so learning how to properly write in a academic way will not only help students in their university </w:t>
      </w:r>
      <w:r w:rsidR="00EB0888" w:rsidRPr="000272AB">
        <w:rPr>
          <w:rStyle w:val="apple-converted-space"/>
          <w:rFonts w:ascii="Noto Sans" w:eastAsia="Times New Roman" w:hAnsi="Noto Sans" w:cs="Noto Sans"/>
          <w:color w:val="000000"/>
          <w:sz w:val="26"/>
          <w:szCs w:val="26"/>
          <w:shd w:val="clear" w:color="auto" w:fill="FFFFFF"/>
        </w:rPr>
        <w:t xml:space="preserve">careers but also their working careers. </w:t>
      </w:r>
      <w:r w:rsidR="00CA5AF2" w:rsidRPr="000272AB">
        <w:rPr>
          <w:rStyle w:val="apple-converted-space"/>
          <w:rFonts w:ascii="Noto Sans" w:eastAsia="Times New Roman" w:hAnsi="Noto Sans" w:cs="Noto Sans"/>
          <w:color w:val="000000"/>
          <w:sz w:val="26"/>
          <w:szCs w:val="26"/>
          <w:shd w:val="clear" w:color="auto" w:fill="FFFFFF"/>
        </w:rPr>
        <w:t>Jobs such as teaching, soliciting a</w:t>
      </w:r>
      <w:r w:rsidR="00CA4B3D" w:rsidRPr="000272AB">
        <w:rPr>
          <w:rStyle w:val="apple-converted-space"/>
          <w:rFonts w:ascii="Noto Sans" w:eastAsia="Times New Roman" w:hAnsi="Noto Sans" w:cs="Noto Sans"/>
          <w:color w:val="000000"/>
          <w:sz w:val="26"/>
          <w:szCs w:val="26"/>
          <w:shd w:val="clear" w:color="auto" w:fill="FFFFFF"/>
        </w:rPr>
        <w:t>nd medical require a formal way of writing</w:t>
      </w:r>
      <w:r w:rsidR="00400230" w:rsidRPr="000272AB">
        <w:rPr>
          <w:rStyle w:val="apple-converted-space"/>
          <w:rFonts w:ascii="Noto Sans" w:eastAsia="Times New Roman" w:hAnsi="Noto Sans" w:cs="Noto Sans"/>
          <w:color w:val="000000"/>
          <w:sz w:val="26"/>
          <w:szCs w:val="26"/>
          <w:shd w:val="clear" w:color="auto" w:fill="FFFFFF"/>
        </w:rPr>
        <w:t xml:space="preserve">. This is the main reason why academic writing is so important. As it not only helps with academic but also with </w:t>
      </w:r>
      <w:r w:rsidR="00256612" w:rsidRPr="000272AB">
        <w:rPr>
          <w:rStyle w:val="apple-converted-space"/>
          <w:rFonts w:ascii="Noto Sans" w:eastAsia="Times New Roman" w:hAnsi="Noto Sans" w:cs="Noto Sans"/>
          <w:color w:val="000000"/>
          <w:sz w:val="26"/>
          <w:szCs w:val="26"/>
          <w:shd w:val="clear" w:color="auto" w:fill="FFFFFF"/>
        </w:rPr>
        <w:t>work careers.</w:t>
      </w:r>
    </w:p>
    <w:p w14:paraId="0DCA0994" w14:textId="1F20D3C7" w:rsidR="00D423D5" w:rsidRPr="000272AB" w:rsidRDefault="00D423D5">
      <w:pPr>
        <w:rPr>
          <w:rStyle w:val="apple-converted-space"/>
          <w:rFonts w:ascii="Noto Sans" w:eastAsia="Times New Roman" w:hAnsi="Noto Sans" w:cs="Noto Sans"/>
          <w:color w:val="000000"/>
          <w:sz w:val="26"/>
          <w:szCs w:val="26"/>
          <w:shd w:val="clear" w:color="auto" w:fill="FFFFFF"/>
        </w:rPr>
      </w:pPr>
      <w:r w:rsidRPr="000272AB">
        <w:rPr>
          <w:rFonts w:ascii="Noto Sans" w:eastAsia="Times New Roman" w:hAnsi="Noto Sans" w:cs="Noto Sans"/>
          <w:color w:val="000000"/>
          <w:sz w:val="26"/>
          <w:szCs w:val="26"/>
          <w:shd w:val="clear" w:color="auto" w:fill="FFFFFF"/>
        </w:rPr>
        <w:t>L Lennie Irvin. (2010). What is Academic writing.</w:t>
      </w:r>
      <w:r w:rsidRPr="000272AB">
        <w:rPr>
          <w:rStyle w:val="apple-converted-space"/>
          <w:rFonts w:ascii="Noto Sans" w:eastAsia="Times New Roman" w:hAnsi="Noto Sans" w:cs="Noto Sans"/>
          <w:color w:val="000000"/>
          <w:sz w:val="26"/>
          <w:szCs w:val="26"/>
          <w:shd w:val="clear" w:color="auto" w:fill="FFFFFF"/>
        </w:rPr>
        <w:t> </w:t>
      </w:r>
      <w:r w:rsidRPr="000272AB">
        <w:rPr>
          <w:rFonts w:ascii="Noto Sans" w:eastAsia="Times New Roman" w:hAnsi="Noto Sans" w:cs="Noto Sans"/>
          <w:i/>
          <w:iCs/>
          <w:color w:val="000000"/>
          <w:sz w:val="26"/>
          <w:szCs w:val="26"/>
          <w:shd w:val="clear" w:color="auto" w:fill="FFFFFF"/>
        </w:rPr>
        <w:t>Writing spaces</w:t>
      </w:r>
      <w:r w:rsidRPr="000272AB">
        <w:rPr>
          <w:rFonts w:ascii="Noto Sans" w:eastAsia="Times New Roman" w:hAnsi="Noto Sans" w:cs="Noto Sans"/>
          <w:color w:val="000000"/>
          <w:sz w:val="26"/>
          <w:szCs w:val="26"/>
          <w:shd w:val="clear" w:color="auto" w:fill="FFFFFF"/>
        </w:rPr>
        <w:t>. 1(1), pp.3-17.</w:t>
      </w:r>
      <w:r w:rsidRPr="000272AB">
        <w:rPr>
          <w:rStyle w:val="apple-converted-space"/>
          <w:rFonts w:ascii="Noto Sans" w:eastAsia="Times New Roman" w:hAnsi="Noto Sans" w:cs="Noto Sans"/>
          <w:color w:val="000000"/>
          <w:sz w:val="26"/>
          <w:szCs w:val="26"/>
          <w:shd w:val="clear" w:color="auto" w:fill="FFFFFF"/>
        </w:rPr>
        <w:t> </w:t>
      </w:r>
    </w:p>
    <w:p w14:paraId="62BF150C" w14:textId="77777777" w:rsidR="00D423D5" w:rsidRPr="000272AB" w:rsidRDefault="00D423D5">
      <w:pPr>
        <w:rPr>
          <w:rStyle w:val="apple-converted-space"/>
          <w:rFonts w:ascii="Noto Sans" w:eastAsia="Times New Roman" w:hAnsi="Noto Sans" w:cs="Noto Sans"/>
          <w:color w:val="000000"/>
          <w:sz w:val="26"/>
          <w:szCs w:val="26"/>
          <w:shd w:val="clear" w:color="auto" w:fill="FFFFFF"/>
        </w:rPr>
      </w:pPr>
    </w:p>
    <w:p w14:paraId="1ED7A0ED" w14:textId="0DD77F3B" w:rsidR="00690E17" w:rsidRPr="000272AB" w:rsidRDefault="00AE2905">
      <w:pPr>
        <w:rPr>
          <w:rStyle w:val="apple-converted-space"/>
          <w:rFonts w:ascii="Noto Sans" w:eastAsia="Times New Roman" w:hAnsi="Noto Sans" w:cs="Noto Sans"/>
          <w:color w:val="000000"/>
          <w:sz w:val="26"/>
          <w:szCs w:val="26"/>
          <w:shd w:val="clear" w:color="auto" w:fill="FFFFFF"/>
        </w:rPr>
      </w:pPr>
      <w:r w:rsidRPr="000272AB">
        <w:rPr>
          <w:rStyle w:val="apple-converted-space"/>
          <w:rFonts w:ascii="Noto Sans" w:eastAsia="Times New Roman" w:hAnsi="Noto Sans" w:cs="Noto Sans"/>
          <w:color w:val="000000"/>
          <w:sz w:val="26"/>
          <w:szCs w:val="26"/>
          <w:shd w:val="clear" w:color="auto" w:fill="FFFFFF"/>
        </w:rPr>
        <w:t xml:space="preserve">Academic writing not only helps students learn how to write more formally but professionally too. </w:t>
      </w:r>
      <w:r w:rsidR="003D6773" w:rsidRPr="000272AB">
        <w:rPr>
          <w:rStyle w:val="apple-converted-space"/>
          <w:rFonts w:ascii="Noto Sans" w:eastAsia="Times New Roman" w:hAnsi="Noto Sans" w:cs="Noto Sans"/>
          <w:color w:val="000000"/>
          <w:sz w:val="26"/>
          <w:szCs w:val="26"/>
          <w:shd w:val="clear" w:color="auto" w:fill="FFFFFF"/>
        </w:rPr>
        <w:t xml:space="preserve">The language that they learn to use will be used in their future more than they realise as in any important job role they may be asked to write a report or a document </w:t>
      </w:r>
      <w:r w:rsidR="000C726B" w:rsidRPr="000272AB">
        <w:rPr>
          <w:rStyle w:val="apple-converted-space"/>
          <w:rFonts w:ascii="Noto Sans" w:eastAsia="Times New Roman" w:hAnsi="Noto Sans" w:cs="Noto Sans"/>
          <w:color w:val="000000"/>
          <w:sz w:val="26"/>
          <w:szCs w:val="26"/>
          <w:shd w:val="clear" w:color="auto" w:fill="FFFFFF"/>
        </w:rPr>
        <w:t xml:space="preserve">using academic writing as they must be formal and professional in their writing. Academic writing is a very complex </w:t>
      </w:r>
      <w:r w:rsidR="00690E17" w:rsidRPr="000272AB">
        <w:rPr>
          <w:rStyle w:val="apple-converted-space"/>
          <w:rFonts w:ascii="Noto Sans" w:eastAsia="Times New Roman" w:hAnsi="Noto Sans" w:cs="Noto Sans"/>
          <w:color w:val="000000"/>
          <w:sz w:val="26"/>
          <w:szCs w:val="26"/>
          <w:shd w:val="clear" w:color="auto" w:fill="FFFFFF"/>
        </w:rPr>
        <w:t>way of writing for most people however those who can are usually more successful in their line of work.</w:t>
      </w:r>
    </w:p>
    <w:p w14:paraId="6FD26AD1" w14:textId="75B3CD4A" w:rsidR="00690E17" w:rsidRPr="000272AB" w:rsidRDefault="00791738">
      <w:pPr>
        <w:rPr>
          <w:rStyle w:val="apple-converted-space"/>
          <w:rFonts w:ascii="Noto Sans" w:eastAsia="Times New Roman" w:hAnsi="Noto Sans" w:cs="Noto Sans"/>
          <w:color w:val="000000"/>
          <w:sz w:val="26"/>
          <w:szCs w:val="26"/>
          <w:shd w:val="clear" w:color="auto" w:fill="FFFFFF"/>
        </w:rPr>
      </w:pPr>
      <w:r w:rsidRPr="000272AB">
        <w:rPr>
          <w:rFonts w:ascii="Noto Sans" w:eastAsia="Times New Roman" w:hAnsi="Noto Sans" w:cs="Noto Sans"/>
          <w:color w:val="000000"/>
          <w:sz w:val="26"/>
          <w:szCs w:val="26"/>
          <w:shd w:val="clear" w:color="auto" w:fill="FFFFFF"/>
        </w:rPr>
        <w:t xml:space="preserve">Joseph </w:t>
      </w:r>
      <w:proofErr w:type="spellStart"/>
      <w:r w:rsidRPr="000272AB">
        <w:rPr>
          <w:rFonts w:ascii="Noto Sans" w:eastAsia="Times New Roman" w:hAnsi="Noto Sans" w:cs="Noto Sans"/>
          <w:color w:val="000000"/>
          <w:sz w:val="26"/>
          <w:szCs w:val="26"/>
          <w:shd w:val="clear" w:color="auto" w:fill="FFFFFF"/>
        </w:rPr>
        <w:t>Malia</w:t>
      </w:r>
      <w:proofErr w:type="spellEnd"/>
      <w:r w:rsidRPr="000272AB">
        <w:rPr>
          <w:rFonts w:ascii="Noto Sans" w:eastAsia="Times New Roman" w:hAnsi="Noto Sans" w:cs="Noto Sans"/>
          <w:color w:val="000000"/>
          <w:sz w:val="26"/>
          <w:szCs w:val="26"/>
          <w:shd w:val="clear" w:color="auto" w:fill="FFFFFF"/>
        </w:rPr>
        <w:t>. (2017). Strategies for developing English academic writing skills.</w:t>
      </w:r>
      <w:r w:rsidRPr="000272AB">
        <w:rPr>
          <w:rStyle w:val="apple-converted-space"/>
          <w:rFonts w:ascii="Noto Sans" w:eastAsia="Times New Roman" w:hAnsi="Noto Sans" w:cs="Noto Sans"/>
          <w:color w:val="000000"/>
          <w:sz w:val="26"/>
          <w:szCs w:val="26"/>
          <w:shd w:val="clear" w:color="auto" w:fill="FFFFFF"/>
        </w:rPr>
        <w:t> </w:t>
      </w:r>
      <w:r w:rsidRPr="000272AB">
        <w:rPr>
          <w:rFonts w:ascii="Noto Sans" w:eastAsia="Times New Roman" w:hAnsi="Noto Sans" w:cs="Noto Sans"/>
          <w:i/>
          <w:iCs/>
          <w:color w:val="000000"/>
          <w:sz w:val="26"/>
          <w:szCs w:val="26"/>
          <w:shd w:val="clear" w:color="auto" w:fill="FFFFFF"/>
        </w:rPr>
        <w:t>Arab world English journal</w:t>
      </w:r>
      <w:r w:rsidRPr="000272AB">
        <w:rPr>
          <w:rFonts w:ascii="Noto Sans" w:eastAsia="Times New Roman" w:hAnsi="Noto Sans" w:cs="Noto Sans"/>
          <w:color w:val="000000"/>
          <w:sz w:val="26"/>
          <w:szCs w:val="26"/>
          <w:shd w:val="clear" w:color="auto" w:fill="FFFFFF"/>
        </w:rPr>
        <w:t>. 8(.), p...</w:t>
      </w:r>
      <w:r w:rsidRPr="000272AB">
        <w:rPr>
          <w:rStyle w:val="apple-converted-space"/>
          <w:rFonts w:ascii="Noto Sans" w:eastAsia="Times New Roman" w:hAnsi="Noto Sans" w:cs="Noto Sans"/>
          <w:color w:val="000000"/>
          <w:sz w:val="26"/>
          <w:szCs w:val="26"/>
          <w:shd w:val="clear" w:color="auto" w:fill="FFFFFF"/>
        </w:rPr>
        <w:t> </w:t>
      </w:r>
    </w:p>
    <w:p w14:paraId="0B66D5E6" w14:textId="77777777" w:rsidR="00256612" w:rsidRDefault="00256612">
      <w:pPr>
        <w:rPr>
          <w:rStyle w:val="apple-converted-space"/>
          <w:rFonts w:ascii="Noto Sans" w:eastAsia="Times New Roman" w:hAnsi="Noto Sans" w:cs="Noto Sans"/>
          <w:color w:val="000000"/>
          <w:sz w:val="26"/>
          <w:szCs w:val="26"/>
          <w:shd w:val="clear" w:color="auto" w:fill="FFFFFF"/>
        </w:rPr>
      </w:pPr>
    </w:p>
    <w:p w14:paraId="7810050D"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78A465BA"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7B26C018"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7036F278"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471B04B0"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0E328FA6"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357B3D3E"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38B135CD"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548EADB7"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41C05433"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44BCDF01"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23D614EE" w14:textId="77777777" w:rsidR="0044165E" w:rsidRDefault="0044165E">
      <w:pPr>
        <w:rPr>
          <w:rStyle w:val="apple-converted-space"/>
          <w:rFonts w:ascii="Noto Sans" w:eastAsia="Times New Roman" w:hAnsi="Noto Sans" w:cs="Noto Sans"/>
          <w:color w:val="000000"/>
          <w:sz w:val="26"/>
          <w:szCs w:val="26"/>
          <w:shd w:val="clear" w:color="auto" w:fill="FFFFFF"/>
        </w:rPr>
      </w:pPr>
    </w:p>
    <w:p w14:paraId="75467961" w14:textId="68EE1C64" w:rsidR="00482D72" w:rsidRDefault="00482D72">
      <w:pPr>
        <w:rPr>
          <w:rStyle w:val="apple-converted-space"/>
          <w:rFonts w:ascii="Noto Sans" w:eastAsia="Times New Roman" w:hAnsi="Noto Sans" w:cs="Noto Sans"/>
          <w:color w:val="000000"/>
          <w:sz w:val="26"/>
          <w:szCs w:val="26"/>
          <w:u w:val="single"/>
          <w:shd w:val="clear" w:color="auto" w:fill="FFFFFF"/>
        </w:rPr>
      </w:pPr>
      <w:r>
        <w:rPr>
          <w:rStyle w:val="apple-converted-space"/>
          <w:rFonts w:ascii="Noto Sans" w:eastAsia="Times New Roman" w:hAnsi="Noto Sans" w:cs="Noto Sans"/>
          <w:color w:val="000000"/>
          <w:sz w:val="26"/>
          <w:szCs w:val="26"/>
          <w:u w:val="single"/>
          <w:shd w:val="clear" w:color="auto" w:fill="FFFFFF"/>
        </w:rPr>
        <w:t>Similarly checker</w:t>
      </w:r>
    </w:p>
    <w:p w14:paraId="2B347386" w14:textId="77777777" w:rsidR="00482D72" w:rsidRDefault="00482D72">
      <w:pPr>
        <w:rPr>
          <w:rStyle w:val="apple-converted-space"/>
          <w:rFonts w:ascii="Noto Sans" w:eastAsia="Times New Roman" w:hAnsi="Noto Sans" w:cs="Noto Sans"/>
          <w:color w:val="000000"/>
          <w:sz w:val="26"/>
          <w:szCs w:val="26"/>
          <w:u w:val="single"/>
          <w:shd w:val="clear" w:color="auto" w:fill="FFFFFF"/>
        </w:rPr>
      </w:pPr>
    </w:p>
    <w:p w14:paraId="476D0FEF" w14:textId="20985E84" w:rsidR="00482D72" w:rsidRPr="00482D72" w:rsidRDefault="00482D72">
      <w:pPr>
        <w:rPr>
          <w:rStyle w:val="apple-converted-space"/>
          <w:rFonts w:ascii="Noto Sans" w:eastAsia="Times New Roman" w:hAnsi="Noto Sans" w:cs="Noto Sans"/>
          <w:color w:val="000000"/>
          <w:sz w:val="26"/>
          <w:szCs w:val="26"/>
          <w:shd w:val="clear" w:color="auto" w:fill="FFFFFF"/>
        </w:rPr>
      </w:pPr>
      <w:r>
        <w:rPr>
          <w:rStyle w:val="apple-converted-space"/>
          <w:rFonts w:ascii="Noto Sans" w:eastAsia="Times New Roman" w:hAnsi="Noto Sans" w:cs="Noto Sans"/>
          <w:color w:val="000000"/>
          <w:sz w:val="26"/>
          <w:szCs w:val="26"/>
          <w:shd w:val="clear" w:color="auto" w:fill="FFFFFF"/>
        </w:rPr>
        <w:t xml:space="preserve">With my academic writing section I have checked my similarity with other students, papers and journals. My overall similarity was 5%. I believe that there isn’t really a way for me to improve as this percentage is very low and </w:t>
      </w:r>
      <w:r w:rsidR="002405F3">
        <w:rPr>
          <w:rStyle w:val="apple-converted-space"/>
          <w:rFonts w:ascii="Noto Sans" w:eastAsia="Times New Roman" w:hAnsi="Noto Sans" w:cs="Noto Sans"/>
          <w:color w:val="000000"/>
          <w:sz w:val="26"/>
          <w:szCs w:val="26"/>
          <w:shd w:val="clear" w:color="auto" w:fill="FFFFFF"/>
        </w:rPr>
        <w:t xml:space="preserve">I am very happy with such a small percentage. The only way I believe I could have gotten better would be to not use the same language as my references have used to make sure that there is no similarity at all. </w:t>
      </w:r>
      <w:r w:rsidR="008645BB">
        <w:rPr>
          <w:rStyle w:val="apple-converted-space"/>
          <w:rFonts w:ascii="Noto Sans" w:eastAsia="Times New Roman" w:hAnsi="Noto Sans" w:cs="Noto Sans"/>
          <w:color w:val="000000"/>
          <w:sz w:val="26"/>
          <w:szCs w:val="26"/>
          <w:shd w:val="clear" w:color="auto" w:fill="FFFFFF"/>
        </w:rPr>
        <w:t>With that being said I am happy with</w:t>
      </w:r>
      <w:r w:rsidR="00E2470A">
        <w:rPr>
          <w:rStyle w:val="apple-converted-space"/>
          <w:rFonts w:ascii="Noto Sans" w:eastAsia="Times New Roman" w:hAnsi="Noto Sans" w:cs="Noto Sans"/>
          <w:color w:val="000000"/>
          <w:sz w:val="26"/>
          <w:szCs w:val="26"/>
          <w:shd w:val="clear" w:color="auto" w:fill="FFFFFF"/>
        </w:rPr>
        <w:t xml:space="preserve"> my current similarity percentage.</w:t>
      </w:r>
    </w:p>
    <w:p w14:paraId="45182603" w14:textId="7D6D7308" w:rsidR="00256612" w:rsidRDefault="0044165E">
      <w:pPr>
        <w:rPr>
          <w:sz w:val="26"/>
          <w:szCs w:val="26"/>
        </w:rPr>
      </w:pPr>
      <w:r>
        <w:rPr>
          <w:noProof/>
        </w:rPr>
        <w:drawing>
          <wp:anchor distT="0" distB="0" distL="114300" distR="114300" simplePos="0" relativeHeight="251659264" behindDoc="0" locked="0" layoutInCell="1" allowOverlap="1" wp14:anchorId="14E08159" wp14:editId="58CB3631">
            <wp:simplePos x="0" y="0"/>
            <wp:positionH relativeFrom="column">
              <wp:posOffset>0</wp:posOffset>
            </wp:positionH>
            <wp:positionV relativeFrom="paragraph">
              <wp:posOffset>194310</wp:posOffset>
            </wp:positionV>
            <wp:extent cx="5346700" cy="2470785"/>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46700" cy="2470785"/>
                    </a:xfrm>
                    <a:prstGeom prst="rect">
                      <a:avLst/>
                    </a:prstGeom>
                  </pic:spPr>
                </pic:pic>
              </a:graphicData>
            </a:graphic>
            <wp14:sizeRelH relativeFrom="margin">
              <wp14:pctWidth>0</wp14:pctWidth>
            </wp14:sizeRelH>
            <wp14:sizeRelV relativeFrom="margin">
              <wp14:pctHeight>0</wp14:pctHeight>
            </wp14:sizeRelV>
          </wp:anchor>
        </w:drawing>
      </w:r>
    </w:p>
    <w:p w14:paraId="7B353682" w14:textId="77777777" w:rsidR="000B5B74" w:rsidRDefault="000B5B74">
      <w:pPr>
        <w:rPr>
          <w:sz w:val="26"/>
          <w:szCs w:val="26"/>
        </w:rPr>
      </w:pPr>
    </w:p>
    <w:p w14:paraId="1672B27D" w14:textId="77777777" w:rsidR="000B5B74" w:rsidRDefault="000B5B74">
      <w:pPr>
        <w:rPr>
          <w:sz w:val="26"/>
          <w:szCs w:val="26"/>
        </w:rPr>
      </w:pPr>
    </w:p>
    <w:p w14:paraId="65F1FD75" w14:textId="77777777" w:rsidR="00F224DD" w:rsidRDefault="00F224DD">
      <w:pPr>
        <w:rPr>
          <w:sz w:val="26"/>
          <w:szCs w:val="26"/>
        </w:rPr>
      </w:pPr>
    </w:p>
    <w:p w14:paraId="7191716F" w14:textId="77777777" w:rsidR="00F224DD" w:rsidRDefault="00F224DD">
      <w:pPr>
        <w:rPr>
          <w:sz w:val="26"/>
          <w:szCs w:val="26"/>
        </w:rPr>
      </w:pPr>
    </w:p>
    <w:p w14:paraId="344ACE54" w14:textId="77777777" w:rsidR="00F224DD" w:rsidRDefault="00F224DD">
      <w:pPr>
        <w:rPr>
          <w:sz w:val="26"/>
          <w:szCs w:val="26"/>
        </w:rPr>
      </w:pPr>
    </w:p>
    <w:p w14:paraId="35879A32" w14:textId="77777777" w:rsidR="00F224DD" w:rsidRDefault="00F224DD">
      <w:pPr>
        <w:rPr>
          <w:sz w:val="26"/>
          <w:szCs w:val="26"/>
        </w:rPr>
      </w:pPr>
    </w:p>
    <w:p w14:paraId="001560C4" w14:textId="77777777" w:rsidR="00F224DD" w:rsidRDefault="00F224DD">
      <w:pPr>
        <w:rPr>
          <w:sz w:val="26"/>
          <w:szCs w:val="26"/>
        </w:rPr>
      </w:pPr>
    </w:p>
    <w:p w14:paraId="2E512B14" w14:textId="77777777" w:rsidR="00F224DD" w:rsidRDefault="00F224DD">
      <w:pPr>
        <w:rPr>
          <w:sz w:val="26"/>
          <w:szCs w:val="26"/>
        </w:rPr>
      </w:pPr>
    </w:p>
    <w:p w14:paraId="2823C543" w14:textId="77777777" w:rsidR="00F224DD" w:rsidRDefault="00F224DD">
      <w:pPr>
        <w:rPr>
          <w:sz w:val="26"/>
          <w:szCs w:val="26"/>
        </w:rPr>
      </w:pPr>
    </w:p>
    <w:p w14:paraId="3A8D7364" w14:textId="6D1D1B01" w:rsidR="00F224DD" w:rsidRDefault="0026604A">
      <w:pPr>
        <w:rPr>
          <w:sz w:val="26"/>
          <w:szCs w:val="26"/>
        </w:rPr>
      </w:pPr>
      <w:r>
        <w:rPr>
          <w:sz w:val="26"/>
          <w:szCs w:val="26"/>
        </w:rPr>
        <w:t xml:space="preserve">Sense of place and identity presentation video. </w:t>
      </w:r>
    </w:p>
    <w:p w14:paraId="7685B005" w14:textId="77777777" w:rsidR="002C032E" w:rsidRDefault="002C032E">
      <w:pPr>
        <w:rPr>
          <w:sz w:val="26"/>
          <w:szCs w:val="26"/>
        </w:rPr>
      </w:pPr>
    </w:p>
    <w:p w14:paraId="264A1F2E" w14:textId="6FABE7BC" w:rsidR="00EF7BDD" w:rsidRDefault="00A41B45">
      <w:pPr>
        <w:rPr>
          <w:sz w:val="26"/>
          <w:szCs w:val="26"/>
        </w:rPr>
      </w:pPr>
      <w:r w:rsidRPr="00A41B45">
        <w:rPr>
          <w:sz w:val="26"/>
          <w:szCs w:val="26"/>
        </w:rPr>
        <w:t>https://uowtsd-my.sharepoint.com/:v:/g/personal/2239132_student_uwtsd_ac_uk/ERGhxATucXhPgSWR38anV_UBqejfllrtYOgD3WXjj2mxdA?e=bOaD4t</w:t>
      </w:r>
    </w:p>
    <w:p w14:paraId="0C8EA4CA" w14:textId="77777777" w:rsidR="002C032E" w:rsidRDefault="002C032E">
      <w:pPr>
        <w:rPr>
          <w:sz w:val="26"/>
          <w:szCs w:val="26"/>
        </w:rPr>
      </w:pPr>
    </w:p>
    <w:p w14:paraId="12893FA0" w14:textId="77777777" w:rsidR="00F224DD" w:rsidRDefault="00F224DD">
      <w:pPr>
        <w:rPr>
          <w:sz w:val="26"/>
          <w:szCs w:val="26"/>
        </w:rPr>
      </w:pPr>
    </w:p>
    <w:p w14:paraId="4B9553AD" w14:textId="77777777" w:rsidR="00F224DD" w:rsidRDefault="00F224DD">
      <w:pPr>
        <w:rPr>
          <w:sz w:val="26"/>
          <w:szCs w:val="26"/>
        </w:rPr>
      </w:pPr>
    </w:p>
    <w:p w14:paraId="3F5111A6" w14:textId="77777777" w:rsidR="00F224DD" w:rsidRDefault="00F224DD">
      <w:pPr>
        <w:rPr>
          <w:sz w:val="26"/>
          <w:szCs w:val="26"/>
        </w:rPr>
      </w:pPr>
    </w:p>
    <w:p w14:paraId="520ED72C" w14:textId="77777777" w:rsidR="00F224DD" w:rsidRDefault="00F224DD">
      <w:pPr>
        <w:rPr>
          <w:sz w:val="26"/>
          <w:szCs w:val="26"/>
        </w:rPr>
      </w:pPr>
    </w:p>
    <w:p w14:paraId="1EE8B1E3" w14:textId="77777777" w:rsidR="00F224DD" w:rsidRDefault="00F224DD">
      <w:pPr>
        <w:rPr>
          <w:sz w:val="26"/>
          <w:szCs w:val="26"/>
        </w:rPr>
      </w:pPr>
    </w:p>
    <w:p w14:paraId="642B6436" w14:textId="6515F1E8" w:rsidR="000B5B74" w:rsidRDefault="000A1537">
      <w:pPr>
        <w:rPr>
          <w:sz w:val="26"/>
          <w:szCs w:val="26"/>
          <w:u w:val="single"/>
        </w:rPr>
      </w:pPr>
      <w:r>
        <w:rPr>
          <w:sz w:val="26"/>
          <w:szCs w:val="26"/>
          <w:u w:val="single"/>
        </w:rPr>
        <w:t xml:space="preserve">Critical analysis </w:t>
      </w:r>
    </w:p>
    <w:p w14:paraId="544DE516" w14:textId="77777777" w:rsidR="00A81DB5" w:rsidRDefault="00A81DB5">
      <w:pPr>
        <w:rPr>
          <w:sz w:val="26"/>
          <w:szCs w:val="26"/>
          <w:u w:val="single"/>
        </w:rPr>
      </w:pPr>
    </w:p>
    <w:p w14:paraId="66E9B6B5" w14:textId="77B61B1C" w:rsidR="00A81DB5" w:rsidRDefault="00A154D9">
      <w:pPr>
        <w:rPr>
          <w:rStyle w:val="apple-converted-space"/>
          <w:rFonts w:ascii="Noto Sans" w:eastAsia="Times New Roman" w:hAnsi="Noto Sans" w:cs="Noto Sans"/>
          <w:color w:val="000000"/>
          <w:sz w:val="30"/>
          <w:szCs w:val="30"/>
          <w:shd w:val="clear" w:color="auto" w:fill="FFFFFF"/>
        </w:rPr>
      </w:pPr>
      <w:r>
        <w:rPr>
          <w:sz w:val="26"/>
          <w:szCs w:val="26"/>
        </w:rPr>
        <w:t xml:space="preserve">Critical analysis or critical thinking is </w:t>
      </w:r>
      <w:r w:rsidR="00095EC6">
        <w:rPr>
          <w:sz w:val="26"/>
          <w:szCs w:val="26"/>
        </w:rPr>
        <w:t xml:space="preserve">combining all sorts of evidence, facts </w:t>
      </w:r>
      <w:r w:rsidR="00B121CF">
        <w:rPr>
          <w:sz w:val="26"/>
          <w:szCs w:val="26"/>
        </w:rPr>
        <w:t xml:space="preserve">arguments and observations from different sources and making up one’s mind about a topic or </w:t>
      </w:r>
      <w:r w:rsidR="006F1B3C">
        <w:rPr>
          <w:sz w:val="26"/>
          <w:szCs w:val="26"/>
        </w:rPr>
        <w:t xml:space="preserve">paraphrasing a certain subject in writing, speaking and sharing of information. </w:t>
      </w:r>
      <w:r w:rsidR="0006570C" w:rsidRPr="0006570C">
        <w:rPr>
          <w:rFonts w:ascii="Noto Sans" w:eastAsia="Times New Roman" w:hAnsi="Noto Sans" w:cs="Noto Sans"/>
          <w:color w:val="000000"/>
          <w:sz w:val="24"/>
          <w:szCs w:val="24"/>
          <w:shd w:val="clear" w:color="auto" w:fill="FFFFFF"/>
        </w:rPr>
        <w:t xml:space="preserve">Peter A </w:t>
      </w:r>
      <w:proofErr w:type="spellStart"/>
      <w:r w:rsidR="0006570C" w:rsidRPr="0006570C">
        <w:rPr>
          <w:rFonts w:ascii="Noto Sans" w:eastAsia="Times New Roman" w:hAnsi="Noto Sans" w:cs="Noto Sans"/>
          <w:color w:val="000000"/>
          <w:sz w:val="24"/>
          <w:szCs w:val="24"/>
          <w:shd w:val="clear" w:color="auto" w:fill="FFFFFF"/>
        </w:rPr>
        <w:t>Facione</w:t>
      </w:r>
      <w:proofErr w:type="spellEnd"/>
      <w:r w:rsidR="0006570C" w:rsidRPr="0006570C">
        <w:rPr>
          <w:rFonts w:ascii="Noto Sans" w:eastAsia="Times New Roman" w:hAnsi="Noto Sans" w:cs="Noto Sans"/>
          <w:color w:val="000000"/>
          <w:sz w:val="24"/>
          <w:szCs w:val="24"/>
          <w:shd w:val="clear" w:color="auto" w:fill="FFFFFF"/>
        </w:rPr>
        <w:t>. (2011). Critical thinking what is it and why it counts.</w:t>
      </w:r>
      <w:r w:rsidR="0006570C" w:rsidRPr="0006570C">
        <w:rPr>
          <w:rStyle w:val="apple-converted-space"/>
          <w:rFonts w:ascii="Noto Sans" w:eastAsia="Times New Roman" w:hAnsi="Noto Sans" w:cs="Noto Sans"/>
          <w:color w:val="000000"/>
          <w:sz w:val="24"/>
          <w:szCs w:val="24"/>
          <w:shd w:val="clear" w:color="auto" w:fill="FFFFFF"/>
        </w:rPr>
        <w:t> </w:t>
      </w:r>
      <w:r w:rsidR="0006570C" w:rsidRPr="0006570C">
        <w:rPr>
          <w:rFonts w:ascii="Noto Sans" w:eastAsia="Times New Roman" w:hAnsi="Noto Sans" w:cs="Noto Sans"/>
          <w:i/>
          <w:iCs/>
          <w:color w:val="000000"/>
          <w:sz w:val="24"/>
          <w:szCs w:val="24"/>
          <w:shd w:val="clear" w:color="auto" w:fill="FFFFFF"/>
        </w:rPr>
        <w:t>Insight assessment</w:t>
      </w:r>
      <w:r w:rsidR="0006570C" w:rsidRPr="0006570C">
        <w:rPr>
          <w:rFonts w:ascii="Noto Sans" w:eastAsia="Times New Roman" w:hAnsi="Noto Sans" w:cs="Noto Sans"/>
          <w:color w:val="000000"/>
          <w:sz w:val="24"/>
          <w:szCs w:val="24"/>
          <w:shd w:val="clear" w:color="auto" w:fill="FFFFFF"/>
        </w:rPr>
        <w:t>. 1(1), pp.1-23.</w:t>
      </w:r>
      <w:r w:rsidR="0006570C">
        <w:rPr>
          <w:rStyle w:val="apple-converted-space"/>
          <w:rFonts w:ascii="Noto Sans" w:eastAsia="Times New Roman" w:hAnsi="Noto Sans" w:cs="Noto Sans"/>
          <w:color w:val="000000"/>
          <w:sz w:val="30"/>
          <w:szCs w:val="30"/>
          <w:shd w:val="clear" w:color="auto" w:fill="FFFFFF"/>
        </w:rPr>
        <w:t> </w:t>
      </w:r>
    </w:p>
    <w:p w14:paraId="13D5C46F" w14:textId="77777777" w:rsidR="0006570C" w:rsidRDefault="0006570C">
      <w:pPr>
        <w:rPr>
          <w:sz w:val="26"/>
          <w:szCs w:val="26"/>
        </w:rPr>
      </w:pPr>
    </w:p>
    <w:p w14:paraId="664CA263" w14:textId="1E893DF1" w:rsidR="006F1B3C" w:rsidRPr="00A81DB5" w:rsidRDefault="005C116C">
      <w:pPr>
        <w:rPr>
          <w:sz w:val="30"/>
          <w:szCs w:val="30"/>
        </w:rPr>
      </w:pPr>
      <w:r>
        <w:rPr>
          <w:sz w:val="26"/>
          <w:szCs w:val="26"/>
        </w:rPr>
        <w:t xml:space="preserve">Critical thinking includes all kinds of evidence and information. From a persons own experience and </w:t>
      </w:r>
      <w:r w:rsidR="00FA4D77">
        <w:rPr>
          <w:sz w:val="26"/>
          <w:szCs w:val="26"/>
        </w:rPr>
        <w:t xml:space="preserve">perspective to old and new books with a broad amount of information and research available in those books. A student would need to think about the information they include in their own writing and research. They should think about if the information is relevant to the topic they are discussing and if there are other </w:t>
      </w:r>
      <w:r w:rsidR="00801A53">
        <w:rPr>
          <w:sz w:val="26"/>
          <w:szCs w:val="26"/>
        </w:rPr>
        <w:t xml:space="preserve">sources that may explain the topic better than the current one they are using. This may be different depending on the topic of discussion </w:t>
      </w:r>
      <w:r w:rsidR="00F5379C">
        <w:rPr>
          <w:sz w:val="26"/>
          <w:szCs w:val="26"/>
        </w:rPr>
        <w:t xml:space="preserve">for example if a student was writing a recipe they may refer to a chef’s book </w:t>
      </w:r>
      <w:r w:rsidR="00911120">
        <w:rPr>
          <w:sz w:val="26"/>
          <w:szCs w:val="26"/>
        </w:rPr>
        <w:t>rather than a journal as with the chefs book they would know that the information is genuine from a credible source. However if they were writing about the nutritional values of food a chefs book may not be the best source of information from this topic. A sci</w:t>
      </w:r>
      <w:r w:rsidR="00182439">
        <w:rPr>
          <w:sz w:val="26"/>
          <w:szCs w:val="26"/>
        </w:rPr>
        <w:t xml:space="preserve">entific journal exploring nutrition or a nutrition expert may be the better choice for the source they choose. </w:t>
      </w:r>
    </w:p>
    <w:p w14:paraId="73F18D0A" w14:textId="28E34C97" w:rsidR="000B5B74" w:rsidRPr="000272AB" w:rsidRDefault="006F379D">
      <w:pPr>
        <w:rPr>
          <w:sz w:val="26"/>
          <w:szCs w:val="26"/>
        </w:rPr>
      </w:pPr>
      <w:r w:rsidRPr="00534570">
        <w:rPr>
          <w:rFonts w:ascii="Noto Sans" w:eastAsia="Times New Roman" w:hAnsi="Noto Sans" w:cs="Noto Sans"/>
          <w:color w:val="000000"/>
          <w:sz w:val="26"/>
          <w:szCs w:val="26"/>
          <w:shd w:val="clear" w:color="auto" w:fill="FFFFFF"/>
        </w:rPr>
        <w:t>Matthew Lipman. (1987). Critical thinking what can it be?.</w:t>
      </w:r>
      <w:r w:rsidRPr="00534570">
        <w:rPr>
          <w:rStyle w:val="apple-converted-space"/>
          <w:rFonts w:ascii="Noto Sans" w:eastAsia="Times New Roman" w:hAnsi="Noto Sans" w:cs="Noto Sans"/>
          <w:color w:val="000000"/>
          <w:sz w:val="26"/>
          <w:szCs w:val="26"/>
          <w:shd w:val="clear" w:color="auto" w:fill="FFFFFF"/>
        </w:rPr>
        <w:t> </w:t>
      </w:r>
      <w:r w:rsidRPr="00534570">
        <w:rPr>
          <w:rFonts w:ascii="Noto Sans" w:eastAsia="Times New Roman" w:hAnsi="Noto Sans" w:cs="Noto Sans"/>
          <w:i/>
          <w:iCs/>
          <w:color w:val="000000"/>
          <w:sz w:val="26"/>
          <w:szCs w:val="26"/>
          <w:shd w:val="clear" w:color="auto" w:fill="FFFFFF"/>
        </w:rPr>
        <w:t>Analytic teaching</w:t>
      </w:r>
      <w:r w:rsidRPr="00534570">
        <w:rPr>
          <w:rFonts w:ascii="Noto Sans" w:eastAsia="Times New Roman" w:hAnsi="Noto Sans" w:cs="Noto Sans"/>
          <w:color w:val="000000"/>
          <w:sz w:val="26"/>
          <w:szCs w:val="26"/>
          <w:shd w:val="clear" w:color="auto" w:fill="FFFFFF"/>
        </w:rPr>
        <w:t>. 8(1),</w:t>
      </w:r>
      <w:r>
        <w:rPr>
          <w:rFonts w:ascii="Noto Sans" w:eastAsia="Times New Roman" w:hAnsi="Noto Sans" w:cs="Noto Sans"/>
          <w:color w:val="000000"/>
          <w:sz w:val="30"/>
          <w:szCs w:val="30"/>
          <w:shd w:val="clear" w:color="auto" w:fill="FFFFFF"/>
        </w:rPr>
        <w:t xml:space="preserve"> p...</w:t>
      </w:r>
      <w:r>
        <w:rPr>
          <w:rStyle w:val="apple-converted-space"/>
          <w:rFonts w:ascii="Noto Sans" w:eastAsia="Times New Roman" w:hAnsi="Noto Sans" w:cs="Noto Sans"/>
          <w:color w:val="000000"/>
          <w:sz w:val="30"/>
          <w:szCs w:val="30"/>
          <w:shd w:val="clear" w:color="auto" w:fill="FFFFFF"/>
        </w:rPr>
        <w:t> </w:t>
      </w:r>
    </w:p>
    <w:sectPr w:rsidR="000B5B74" w:rsidRPr="00027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872"/>
    <w:rsid w:val="00010F81"/>
    <w:rsid w:val="000272AB"/>
    <w:rsid w:val="0006570C"/>
    <w:rsid w:val="000942A9"/>
    <w:rsid w:val="00095EC6"/>
    <w:rsid w:val="000A1537"/>
    <w:rsid w:val="000B5B74"/>
    <w:rsid w:val="000C726B"/>
    <w:rsid w:val="000F1872"/>
    <w:rsid w:val="00182439"/>
    <w:rsid w:val="002405F3"/>
    <w:rsid w:val="00256612"/>
    <w:rsid w:val="00265FF1"/>
    <w:rsid w:val="0026604A"/>
    <w:rsid w:val="002C032E"/>
    <w:rsid w:val="00386014"/>
    <w:rsid w:val="00397DFE"/>
    <w:rsid w:val="003D6773"/>
    <w:rsid w:val="00400230"/>
    <w:rsid w:val="0044165E"/>
    <w:rsid w:val="00482D72"/>
    <w:rsid w:val="00534570"/>
    <w:rsid w:val="005C116C"/>
    <w:rsid w:val="006140A1"/>
    <w:rsid w:val="00690E17"/>
    <w:rsid w:val="006F1B3C"/>
    <w:rsid w:val="006F379D"/>
    <w:rsid w:val="00791738"/>
    <w:rsid w:val="007A192E"/>
    <w:rsid w:val="00801A53"/>
    <w:rsid w:val="00804E03"/>
    <w:rsid w:val="008645BB"/>
    <w:rsid w:val="008B150B"/>
    <w:rsid w:val="00911120"/>
    <w:rsid w:val="009C334D"/>
    <w:rsid w:val="00A154D9"/>
    <w:rsid w:val="00A41B45"/>
    <w:rsid w:val="00A81DB5"/>
    <w:rsid w:val="00AE2905"/>
    <w:rsid w:val="00B121CF"/>
    <w:rsid w:val="00B8048A"/>
    <w:rsid w:val="00C54A19"/>
    <w:rsid w:val="00CA4B3D"/>
    <w:rsid w:val="00CA5AF2"/>
    <w:rsid w:val="00CE6629"/>
    <w:rsid w:val="00D423D5"/>
    <w:rsid w:val="00DB2438"/>
    <w:rsid w:val="00DD677D"/>
    <w:rsid w:val="00E2470A"/>
    <w:rsid w:val="00EB0888"/>
    <w:rsid w:val="00EF7BDD"/>
    <w:rsid w:val="00F224DD"/>
    <w:rsid w:val="00F5379C"/>
    <w:rsid w:val="00FA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654741"/>
  <w15:chartTrackingRefBased/>
  <w15:docId w15:val="{3C7A3639-F76B-C94F-9D92-D86F30D08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1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586</Words>
  <Characters>3341</Characters>
  <Application>Microsoft Office Word</Application>
  <DocSecurity>0</DocSecurity>
  <Lines>27</Lines>
  <Paragraphs>7</Paragraphs>
  <ScaleCrop>false</ScaleCrop>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Developer ✔</dc:creator>
  <cp:keywords/>
  <dc:description/>
  <cp:lastModifiedBy>Developer ✔</cp:lastModifiedBy>
  <cp:revision>34</cp:revision>
  <dcterms:created xsi:type="dcterms:W3CDTF">2023-06-22T17:00:00Z</dcterms:created>
  <dcterms:modified xsi:type="dcterms:W3CDTF">2023-10-07T13:02:00Z</dcterms:modified>
</cp:coreProperties>
</file>