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BBB0EA" w14:textId="77777777" w:rsidR="00C445B7" w:rsidRPr="00C445B7" w:rsidRDefault="00C445B7" w:rsidP="00133BDB">
      <w:pPr>
        <w:jc w:val="center"/>
        <w:rPr>
          <w:sz w:val="28"/>
          <w:szCs w:val="28"/>
        </w:rPr>
      </w:pPr>
    </w:p>
    <w:p w14:paraId="7F66DD97" w14:textId="77777777" w:rsidR="00C445B7" w:rsidRDefault="00C445B7" w:rsidP="00133BDB">
      <w:pPr>
        <w:jc w:val="center"/>
        <w:rPr>
          <w:sz w:val="28"/>
          <w:szCs w:val="28"/>
        </w:rPr>
      </w:pPr>
    </w:p>
    <w:p w14:paraId="1B1E26DB" w14:textId="77777777" w:rsidR="00C445B7" w:rsidRDefault="00C445B7" w:rsidP="00133BDB">
      <w:pPr>
        <w:jc w:val="center"/>
        <w:rPr>
          <w:sz w:val="28"/>
          <w:szCs w:val="28"/>
        </w:rPr>
      </w:pPr>
    </w:p>
    <w:p w14:paraId="25EC50F7" w14:textId="77777777" w:rsidR="00C445B7" w:rsidRDefault="00C445B7" w:rsidP="00133BDB">
      <w:pPr>
        <w:jc w:val="center"/>
        <w:rPr>
          <w:sz w:val="28"/>
          <w:szCs w:val="28"/>
        </w:rPr>
      </w:pPr>
    </w:p>
    <w:p w14:paraId="4E58A65A" w14:textId="77777777" w:rsidR="00C445B7" w:rsidRDefault="00C445B7" w:rsidP="00133BDB">
      <w:pPr>
        <w:jc w:val="center"/>
        <w:rPr>
          <w:sz w:val="28"/>
          <w:szCs w:val="28"/>
        </w:rPr>
      </w:pPr>
    </w:p>
    <w:p w14:paraId="2D4B65AF" w14:textId="77777777" w:rsidR="00C445B7" w:rsidRDefault="00C445B7" w:rsidP="00133BDB">
      <w:pPr>
        <w:jc w:val="center"/>
        <w:rPr>
          <w:sz w:val="28"/>
          <w:szCs w:val="28"/>
        </w:rPr>
      </w:pPr>
    </w:p>
    <w:p w14:paraId="57434671" w14:textId="77777777" w:rsidR="00C445B7" w:rsidRDefault="00C445B7" w:rsidP="00133BDB">
      <w:pPr>
        <w:jc w:val="center"/>
        <w:rPr>
          <w:sz w:val="28"/>
          <w:szCs w:val="28"/>
        </w:rPr>
      </w:pPr>
    </w:p>
    <w:p w14:paraId="49E89239" w14:textId="77777777" w:rsidR="00C445B7" w:rsidRDefault="00C445B7" w:rsidP="00133BDB">
      <w:pPr>
        <w:jc w:val="center"/>
        <w:rPr>
          <w:sz w:val="28"/>
          <w:szCs w:val="28"/>
        </w:rPr>
      </w:pPr>
    </w:p>
    <w:p w14:paraId="48CA7B08" w14:textId="77777777" w:rsidR="00C445B7" w:rsidRDefault="00C445B7" w:rsidP="00133BDB">
      <w:pPr>
        <w:jc w:val="center"/>
        <w:rPr>
          <w:sz w:val="28"/>
          <w:szCs w:val="28"/>
        </w:rPr>
      </w:pPr>
    </w:p>
    <w:p w14:paraId="6C70F018" w14:textId="77777777" w:rsidR="00C445B7" w:rsidRDefault="00C445B7" w:rsidP="00133BDB">
      <w:pPr>
        <w:jc w:val="center"/>
        <w:rPr>
          <w:sz w:val="28"/>
          <w:szCs w:val="28"/>
        </w:rPr>
      </w:pPr>
    </w:p>
    <w:p w14:paraId="78AA4542" w14:textId="77777777" w:rsidR="00C445B7" w:rsidRDefault="00C445B7" w:rsidP="00133BDB">
      <w:pPr>
        <w:jc w:val="center"/>
        <w:rPr>
          <w:sz w:val="28"/>
          <w:szCs w:val="28"/>
        </w:rPr>
      </w:pPr>
    </w:p>
    <w:p w14:paraId="47000A52" w14:textId="77777777" w:rsidR="00C445B7" w:rsidRDefault="00C445B7" w:rsidP="00133BDB">
      <w:pPr>
        <w:jc w:val="center"/>
        <w:rPr>
          <w:sz w:val="28"/>
          <w:szCs w:val="28"/>
        </w:rPr>
      </w:pPr>
    </w:p>
    <w:p w14:paraId="4E79AB7B" w14:textId="372FFCBF" w:rsidR="00ED1FB5" w:rsidRPr="00C445B7" w:rsidRDefault="00ED1FB5" w:rsidP="00133BDB">
      <w:pPr>
        <w:jc w:val="center"/>
        <w:rPr>
          <w:sz w:val="28"/>
          <w:szCs w:val="28"/>
        </w:rPr>
      </w:pPr>
      <w:r w:rsidRPr="00C445B7">
        <w:rPr>
          <w:sz w:val="28"/>
          <w:szCs w:val="28"/>
        </w:rPr>
        <w:t>Component One: Essay</w:t>
      </w:r>
    </w:p>
    <w:p w14:paraId="7381E56C" w14:textId="708CC07C" w:rsidR="00FD5DA8" w:rsidRPr="00C445B7" w:rsidRDefault="00ED1FB5" w:rsidP="00133BDB">
      <w:pPr>
        <w:jc w:val="center"/>
        <w:rPr>
          <w:sz w:val="28"/>
          <w:szCs w:val="28"/>
        </w:rPr>
      </w:pPr>
      <w:r w:rsidRPr="00C445B7">
        <w:rPr>
          <w:sz w:val="28"/>
          <w:szCs w:val="28"/>
        </w:rPr>
        <w:t>With reference to individual differences across culture and the lifespan, critically discuss the contribution of Kohlberg’s theory of moral development to current understandings of the development of moral reasoning</w:t>
      </w:r>
      <w:r w:rsidR="00133BDB" w:rsidRPr="00C445B7">
        <w:rPr>
          <w:sz w:val="28"/>
          <w:szCs w:val="28"/>
        </w:rPr>
        <w:t>.</w:t>
      </w:r>
    </w:p>
    <w:p w14:paraId="4CFC0BF5" w14:textId="5BA5546E" w:rsidR="00C445B7" w:rsidRPr="00C445B7" w:rsidRDefault="00C445B7" w:rsidP="00133BDB">
      <w:pPr>
        <w:jc w:val="center"/>
        <w:rPr>
          <w:sz w:val="28"/>
          <w:szCs w:val="28"/>
        </w:rPr>
      </w:pPr>
      <w:r w:rsidRPr="00C445B7">
        <w:rPr>
          <w:sz w:val="28"/>
          <w:szCs w:val="28"/>
        </w:rPr>
        <w:t>Developmental Psychology and Individual Differences (ECPS5014)</w:t>
      </w:r>
    </w:p>
    <w:p w14:paraId="08124B44" w14:textId="77777777" w:rsidR="00133BDB" w:rsidRDefault="00133BDB" w:rsidP="00ED1FB5"/>
    <w:p w14:paraId="27934F62" w14:textId="77777777" w:rsidR="00133BDB" w:rsidRDefault="00133BDB" w:rsidP="00ED1FB5"/>
    <w:p w14:paraId="4A128A8A" w14:textId="77777777" w:rsidR="00133BDB" w:rsidRDefault="00133BDB" w:rsidP="00ED1FB5"/>
    <w:p w14:paraId="40C8F0E3" w14:textId="77777777" w:rsidR="00133BDB" w:rsidRDefault="00133BDB" w:rsidP="00ED1FB5"/>
    <w:p w14:paraId="3438F857" w14:textId="77777777" w:rsidR="00133BDB" w:rsidRDefault="00133BDB" w:rsidP="00ED1FB5"/>
    <w:p w14:paraId="6224206E" w14:textId="77777777" w:rsidR="00133BDB" w:rsidRDefault="00133BDB" w:rsidP="00ED1FB5"/>
    <w:p w14:paraId="6CC7249A" w14:textId="77777777" w:rsidR="00133BDB" w:rsidRDefault="00133BDB" w:rsidP="00ED1FB5"/>
    <w:p w14:paraId="1BF28D1B" w14:textId="77777777" w:rsidR="00133BDB" w:rsidRDefault="00133BDB" w:rsidP="00ED1FB5"/>
    <w:p w14:paraId="25B45BCD" w14:textId="77777777" w:rsidR="00133BDB" w:rsidRDefault="00133BDB" w:rsidP="00ED1FB5"/>
    <w:p w14:paraId="16EABCAE" w14:textId="77777777" w:rsidR="00133BDB" w:rsidRDefault="00133BDB" w:rsidP="00ED1FB5"/>
    <w:p w14:paraId="4913D79A" w14:textId="77777777" w:rsidR="00133BDB" w:rsidRDefault="00133BDB" w:rsidP="00ED1FB5"/>
    <w:p w14:paraId="39BDCF53" w14:textId="77777777" w:rsidR="00133BDB" w:rsidRDefault="00133BDB" w:rsidP="00ED1FB5"/>
    <w:p w14:paraId="25B5C8DC" w14:textId="77777777" w:rsidR="004A1617" w:rsidRPr="004A1617" w:rsidRDefault="004A1617" w:rsidP="004A1617">
      <w:pPr>
        <w:spacing w:line="480" w:lineRule="auto"/>
        <w:rPr>
          <w:sz w:val="24"/>
          <w:szCs w:val="24"/>
        </w:rPr>
      </w:pPr>
      <w:r w:rsidRPr="004A1617">
        <w:rPr>
          <w:sz w:val="24"/>
          <w:szCs w:val="24"/>
        </w:rPr>
        <w:lastRenderedPageBreak/>
        <w:t>AI acknowledgement:</w:t>
      </w:r>
    </w:p>
    <w:p w14:paraId="1BD99C0B" w14:textId="49E772A4" w:rsidR="00133BDB" w:rsidRPr="004A1617" w:rsidRDefault="004A1617" w:rsidP="004A1617">
      <w:pPr>
        <w:spacing w:line="480" w:lineRule="auto"/>
        <w:rPr>
          <w:sz w:val="24"/>
          <w:szCs w:val="24"/>
        </w:rPr>
      </w:pPr>
      <w:r w:rsidRPr="004A1617">
        <w:rPr>
          <w:sz w:val="24"/>
          <w:szCs w:val="24"/>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7E94F675" w14:textId="77777777" w:rsidR="00133BDB" w:rsidRDefault="00133BDB" w:rsidP="00ED1FB5"/>
    <w:p w14:paraId="61EEB780" w14:textId="77777777" w:rsidR="00133BDB" w:rsidRDefault="00133BDB" w:rsidP="00ED1FB5"/>
    <w:p w14:paraId="62C00367" w14:textId="77777777" w:rsidR="00133BDB" w:rsidRDefault="00133BDB" w:rsidP="00ED1FB5"/>
    <w:p w14:paraId="32D2CB9E" w14:textId="77777777" w:rsidR="00133BDB" w:rsidRDefault="00133BDB" w:rsidP="00ED1FB5"/>
    <w:p w14:paraId="60385EA8" w14:textId="77777777" w:rsidR="00133BDB" w:rsidRDefault="00133BDB" w:rsidP="00ED1FB5"/>
    <w:p w14:paraId="6C83CAE6" w14:textId="77777777" w:rsidR="00133BDB" w:rsidRDefault="00133BDB" w:rsidP="00ED1FB5"/>
    <w:p w14:paraId="3C743BCF" w14:textId="77777777" w:rsidR="00133BDB" w:rsidRDefault="00133BDB" w:rsidP="00ED1FB5"/>
    <w:p w14:paraId="4ABE3239" w14:textId="77777777" w:rsidR="00133BDB" w:rsidRDefault="00133BDB" w:rsidP="00ED1FB5"/>
    <w:p w14:paraId="09BEA2DA" w14:textId="77777777" w:rsidR="00133BDB" w:rsidRDefault="00133BDB" w:rsidP="00ED1FB5"/>
    <w:p w14:paraId="76FA05E1" w14:textId="77777777" w:rsidR="00133BDB" w:rsidRDefault="00133BDB" w:rsidP="00ED1FB5"/>
    <w:p w14:paraId="258BD4B7" w14:textId="77777777" w:rsidR="00133BDB" w:rsidRDefault="00133BDB" w:rsidP="00ED1FB5"/>
    <w:p w14:paraId="4FCEBE20" w14:textId="77777777" w:rsidR="00133BDB" w:rsidRDefault="00133BDB" w:rsidP="00ED1FB5"/>
    <w:p w14:paraId="1AE42549" w14:textId="77777777" w:rsidR="00133BDB" w:rsidRDefault="00133BDB" w:rsidP="00ED1FB5"/>
    <w:p w14:paraId="1E4796F9" w14:textId="77777777" w:rsidR="00133BDB" w:rsidRDefault="00133BDB" w:rsidP="00ED1FB5"/>
    <w:p w14:paraId="1E128663" w14:textId="77777777" w:rsidR="00133BDB" w:rsidRDefault="00133BDB" w:rsidP="00ED1FB5"/>
    <w:p w14:paraId="732C1DA1" w14:textId="77777777" w:rsidR="00772BDF" w:rsidRDefault="00772BDF" w:rsidP="00C20A1D">
      <w:pPr>
        <w:spacing w:line="480" w:lineRule="auto"/>
        <w:rPr>
          <w:sz w:val="24"/>
          <w:szCs w:val="24"/>
        </w:rPr>
      </w:pPr>
    </w:p>
    <w:p w14:paraId="1AC37065" w14:textId="77777777" w:rsidR="00772BDF" w:rsidRDefault="00772BDF" w:rsidP="00C20A1D">
      <w:pPr>
        <w:spacing w:line="480" w:lineRule="auto"/>
        <w:rPr>
          <w:sz w:val="24"/>
          <w:szCs w:val="24"/>
        </w:rPr>
      </w:pPr>
    </w:p>
    <w:p w14:paraId="7527D97E" w14:textId="77777777" w:rsidR="00772BDF" w:rsidRDefault="00772BDF" w:rsidP="00C20A1D">
      <w:pPr>
        <w:spacing w:line="480" w:lineRule="auto"/>
        <w:rPr>
          <w:sz w:val="24"/>
          <w:szCs w:val="24"/>
        </w:rPr>
      </w:pPr>
    </w:p>
    <w:p w14:paraId="00F317D4" w14:textId="77777777" w:rsidR="00772BDF" w:rsidRDefault="00772BDF" w:rsidP="00C20A1D">
      <w:pPr>
        <w:spacing w:line="480" w:lineRule="auto"/>
        <w:rPr>
          <w:sz w:val="24"/>
          <w:szCs w:val="24"/>
        </w:rPr>
      </w:pPr>
    </w:p>
    <w:p w14:paraId="737F3F7D" w14:textId="77777777" w:rsidR="00772BDF" w:rsidRDefault="00772BDF" w:rsidP="00C20A1D">
      <w:pPr>
        <w:spacing w:line="480" w:lineRule="auto"/>
        <w:rPr>
          <w:sz w:val="24"/>
          <w:szCs w:val="24"/>
        </w:rPr>
      </w:pPr>
    </w:p>
    <w:p w14:paraId="7AE63358" w14:textId="4FA0D8CA" w:rsidR="005C4F0A" w:rsidRPr="008533E9" w:rsidRDefault="00772BDF" w:rsidP="00C20A1D">
      <w:pPr>
        <w:spacing w:line="480" w:lineRule="auto"/>
        <w:rPr>
          <w:color w:val="EE0000"/>
          <w:sz w:val="24"/>
          <w:szCs w:val="24"/>
        </w:rPr>
      </w:pPr>
      <w:r>
        <w:rPr>
          <w:sz w:val="24"/>
          <w:szCs w:val="24"/>
        </w:rPr>
        <w:lastRenderedPageBreak/>
        <w:t xml:space="preserve">          </w:t>
      </w:r>
      <w:r w:rsidR="004C1C0F" w:rsidRPr="008533E9">
        <w:rPr>
          <w:sz w:val="24"/>
          <w:szCs w:val="24"/>
        </w:rPr>
        <w:t xml:space="preserve">Moral reasoning </w:t>
      </w:r>
      <w:r w:rsidR="0080485D" w:rsidRPr="008533E9">
        <w:rPr>
          <w:sz w:val="24"/>
          <w:szCs w:val="24"/>
        </w:rPr>
        <w:t xml:space="preserve">has </w:t>
      </w:r>
      <w:r w:rsidR="008B0307" w:rsidRPr="008533E9">
        <w:rPr>
          <w:sz w:val="24"/>
          <w:szCs w:val="24"/>
        </w:rPr>
        <w:t>played a pivotal role in developmental psychology by enabling</w:t>
      </w:r>
      <w:r w:rsidR="00093589" w:rsidRPr="008533E9">
        <w:rPr>
          <w:sz w:val="24"/>
          <w:szCs w:val="24"/>
        </w:rPr>
        <w:t xml:space="preserve"> </w:t>
      </w:r>
      <w:r w:rsidR="00BE2385" w:rsidRPr="008533E9">
        <w:rPr>
          <w:sz w:val="24"/>
          <w:szCs w:val="24"/>
        </w:rPr>
        <w:t>individuals</w:t>
      </w:r>
      <w:r w:rsidR="00093589" w:rsidRPr="008533E9">
        <w:rPr>
          <w:sz w:val="24"/>
          <w:szCs w:val="24"/>
        </w:rPr>
        <w:t xml:space="preserve"> to </w:t>
      </w:r>
      <w:r w:rsidR="00BE2385" w:rsidRPr="008533E9">
        <w:rPr>
          <w:sz w:val="24"/>
          <w:szCs w:val="24"/>
        </w:rPr>
        <w:t>justify judgments about right and wrong.</w:t>
      </w:r>
      <w:r w:rsidR="008875A0" w:rsidRPr="008533E9">
        <w:rPr>
          <w:sz w:val="24"/>
          <w:szCs w:val="24"/>
        </w:rPr>
        <w:t xml:space="preserve"> </w:t>
      </w:r>
      <w:r w:rsidR="00545A9F" w:rsidRPr="008533E9">
        <w:rPr>
          <w:sz w:val="24"/>
          <w:szCs w:val="24"/>
        </w:rPr>
        <w:t xml:space="preserve">One of the most </w:t>
      </w:r>
      <w:r w:rsidR="00600075" w:rsidRPr="008533E9">
        <w:rPr>
          <w:sz w:val="24"/>
          <w:szCs w:val="24"/>
        </w:rPr>
        <w:t>influential</w:t>
      </w:r>
      <w:r w:rsidR="00545A9F" w:rsidRPr="008533E9">
        <w:rPr>
          <w:sz w:val="24"/>
          <w:szCs w:val="24"/>
        </w:rPr>
        <w:t xml:space="preserve"> </w:t>
      </w:r>
      <w:r w:rsidR="00304FA6" w:rsidRPr="008533E9">
        <w:rPr>
          <w:sz w:val="24"/>
          <w:szCs w:val="24"/>
        </w:rPr>
        <w:t>explanations</w:t>
      </w:r>
      <w:r w:rsidR="00600075" w:rsidRPr="008533E9">
        <w:rPr>
          <w:sz w:val="24"/>
          <w:szCs w:val="24"/>
        </w:rPr>
        <w:t xml:space="preserve"> of its development is </w:t>
      </w:r>
      <w:r w:rsidR="00F1790C">
        <w:rPr>
          <w:sz w:val="24"/>
          <w:szCs w:val="24"/>
        </w:rPr>
        <w:t>Kohlberg's (1958) cognitive-developmental theory, which argues</w:t>
      </w:r>
      <w:r w:rsidR="00D44A90" w:rsidRPr="008533E9">
        <w:rPr>
          <w:sz w:val="24"/>
          <w:szCs w:val="24"/>
        </w:rPr>
        <w:t xml:space="preserve"> that moral reasoning progresses through a universal sequence of qualitatively distinct stages</w:t>
      </w:r>
      <w:r w:rsidR="00C250C6" w:rsidRPr="008533E9">
        <w:rPr>
          <w:sz w:val="24"/>
          <w:szCs w:val="24"/>
        </w:rPr>
        <w:t>.</w:t>
      </w:r>
      <w:r w:rsidR="00C1172E" w:rsidRPr="008533E9">
        <w:rPr>
          <w:sz w:val="24"/>
          <w:szCs w:val="24"/>
        </w:rPr>
        <w:t xml:space="preserve"> </w:t>
      </w:r>
      <w:r w:rsidR="000A347B" w:rsidRPr="008533E9">
        <w:rPr>
          <w:sz w:val="24"/>
          <w:szCs w:val="24"/>
        </w:rPr>
        <w:t xml:space="preserve">The theory </w:t>
      </w:r>
      <w:r w:rsidR="000C5A3C" w:rsidRPr="008533E9">
        <w:rPr>
          <w:sz w:val="24"/>
          <w:szCs w:val="24"/>
        </w:rPr>
        <w:t>conceptualised</w:t>
      </w:r>
      <w:r w:rsidR="000A347B" w:rsidRPr="008533E9">
        <w:rPr>
          <w:sz w:val="24"/>
          <w:szCs w:val="24"/>
        </w:rPr>
        <w:t xml:space="preserve"> moral development</w:t>
      </w:r>
      <w:r w:rsidR="000C5A3C" w:rsidRPr="008533E9">
        <w:rPr>
          <w:sz w:val="24"/>
          <w:szCs w:val="24"/>
        </w:rPr>
        <w:t xml:space="preserve"> as a structured transformation </w:t>
      </w:r>
      <w:r w:rsidR="00657CC1" w:rsidRPr="008533E9">
        <w:rPr>
          <w:sz w:val="24"/>
          <w:szCs w:val="24"/>
        </w:rPr>
        <w:t xml:space="preserve">in the logic </w:t>
      </w:r>
      <w:r w:rsidR="00C727CF" w:rsidRPr="008533E9">
        <w:rPr>
          <w:sz w:val="24"/>
          <w:szCs w:val="24"/>
        </w:rPr>
        <w:t>sustaining</w:t>
      </w:r>
      <w:r w:rsidR="00657CC1" w:rsidRPr="008533E9">
        <w:rPr>
          <w:sz w:val="24"/>
          <w:szCs w:val="24"/>
        </w:rPr>
        <w:t xml:space="preserve"> moral judgements</w:t>
      </w:r>
      <w:r w:rsidR="007017F2" w:rsidRPr="008533E9">
        <w:rPr>
          <w:sz w:val="24"/>
          <w:szCs w:val="24"/>
        </w:rPr>
        <w:t xml:space="preserve">, </w:t>
      </w:r>
      <w:r w:rsidR="007D2C79" w:rsidRPr="008533E9">
        <w:rPr>
          <w:sz w:val="24"/>
          <w:szCs w:val="24"/>
        </w:rPr>
        <w:t xml:space="preserve">culminating </w:t>
      </w:r>
      <w:r w:rsidR="00342C5E" w:rsidRPr="008533E9">
        <w:rPr>
          <w:sz w:val="24"/>
          <w:szCs w:val="24"/>
        </w:rPr>
        <w:t xml:space="preserve">in principled reasoning </w:t>
      </w:r>
      <w:r w:rsidR="005B7B1F" w:rsidRPr="008533E9">
        <w:rPr>
          <w:sz w:val="24"/>
          <w:szCs w:val="24"/>
        </w:rPr>
        <w:t>grounded in the</w:t>
      </w:r>
      <w:r w:rsidR="00342C5E" w:rsidRPr="008533E9">
        <w:rPr>
          <w:sz w:val="24"/>
          <w:szCs w:val="24"/>
        </w:rPr>
        <w:t xml:space="preserve"> abstract </w:t>
      </w:r>
      <w:r w:rsidR="005B7B1F" w:rsidRPr="008533E9">
        <w:rPr>
          <w:sz w:val="24"/>
          <w:szCs w:val="24"/>
        </w:rPr>
        <w:t>values</w:t>
      </w:r>
      <w:r w:rsidR="00342C5E" w:rsidRPr="008533E9">
        <w:rPr>
          <w:sz w:val="24"/>
          <w:szCs w:val="24"/>
        </w:rPr>
        <w:t xml:space="preserve"> of justice and human rights.</w:t>
      </w:r>
      <w:r w:rsidR="0078628C" w:rsidRPr="008533E9">
        <w:rPr>
          <w:sz w:val="24"/>
          <w:szCs w:val="24"/>
        </w:rPr>
        <w:t xml:space="preserve"> </w:t>
      </w:r>
      <w:r w:rsidR="00056ADF" w:rsidRPr="008533E9">
        <w:rPr>
          <w:sz w:val="24"/>
          <w:szCs w:val="24"/>
        </w:rPr>
        <w:t xml:space="preserve">This profoundly shaped late </w:t>
      </w:r>
      <w:r w:rsidR="00C22F0B" w:rsidRPr="008533E9">
        <w:rPr>
          <w:sz w:val="24"/>
          <w:szCs w:val="24"/>
        </w:rPr>
        <w:t>twentieth-century</w:t>
      </w:r>
      <w:r w:rsidR="00056ADF" w:rsidRPr="008533E9">
        <w:rPr>
          <w:sz w:val="24"/>
          <w:szCs w:val="24"/>
        </w:rPr>
        <w:t xml:space="preserve"> research, </w:t>
      </w:r>
      <w:r w:rsidR="00C22F0B" w:rsidRPr="008533E9">
        <w:rPr>
          <w:sz w:val="24"/>
          <w:szCs w:val="24"/>
        </w:rPr>
        <w:t>educational</w:t>
      </w:r>
      <w:r w:rsidR="00155684" w:rsidRPr="008533E9">
        <w:rPr>
          <w:sz w:val="24"/>
          <w:szCs w:val="24"/>
        </w:rPr>
        <w:t xml:space="preserve"> practice, and </w:t>
      </w:r>
      <w:r w:rsidR="00A07DB3" w:rsidRPr="008533E9">
        <w:rPr>
          <w:sz w:val="24"/>
          <w:szCs w:val="24"/>
        </w:rPr>
        <w:t>philosophical discussions surrounding moral development</w:t>
      </w:r>
      <w:r w:rsidR="00FE7901" w:rsidRPr="008533E9">
        <w:rPr>
          <w:sz w:val="24"/>
          <w:szCs w:val="24"/>
        </w:rPr>
        <w:t xml:space="preserve"> (Moody-Adams, 2025)</w:t>
      </w:r>
      <w:r w:rsidR="00A07DB3" w:rsidRPr="008533E9">
        <w:rPr>
          <w:sz w:val="24"/>
          <w:szCs w:val="24"/>
        </w:rPr>
        <w:t>.</w:t>
      </w:r>
      <w:r w:rsidR="002A368F" w:rsidRPr="008533E9">
        <w:rPr>
          <w:sz w:val="24"/>
          <w:szCs w:val="24"/>
        </w:rPr>
        <w:t xml:space="preserve"> However, the strengths of Kohlberg’s proposal, </w:t>
      </w:r>
      <w:r w:rsidR="005C7646" w:rsidRPr="008533E9">
        <w:rPr>
          <w:sz w:val="24"/>
          <w:szCs w:val="24"/>
        </w:rPr>
        <w:t>specifically</w:t>
      </w:r>
      <w:r w:rsidR="002A368F" w:rsidRPr="008533E9">
        <w:rPr>
          <w:sz w:val="24"/>
          <w:szCs w:val="24"/>
        </w:rPr>
        <w:t xml:space="preserve"> the universality and invariance </w:t>
      </w:r>
      <w:r w:rsidR="00B541DC">
        <w:rPr>
          <w:sz w:val="24"/>
          <w:szCs w:val="24"/>
        </w:rPr>
        <w:t>of the stage progression, have generated</w:t>
      </w:r>
      <w:r w:rsidR="002A368F" w:rsidRPr="008533E9">
        <w:rPr>
          <w:sz w:val="24"/>
          <w:szCs w:val="24"/>
        </w:rPr>
        <w:t xml:space="preserve"> substantial controversy. </w:t>
      </w:r>
      <w:r w:rsidR="00B66C97" w:rsidRPr="008533E9">
        <w:rPr>
          <w:sz w:val="24"/>
          <w:szCs w:val="24"/>
        </w:rPr>
        <w:t xml:space="preserve">Research investigating individual differences across cultures </w:t>
      </w:r>
      <w:r w:rsidR="005C7646" w:rsidRPr="008533E9">
        <w:rPr>
          <w:sz w:val="24"/>
          <w:szCs w:val="24"/>
        </w:rPr>
        <w:t>raises</w:t>
      </w:r>
      <w:r w:rsidR="00B66C97" w:rsidRPr="008533E9">
        <w:rPr>
          <w:sz w:val="24"/>
          <w:szCs w:val="24"/>
        </w:rPr>
        <w:t xml:space="preserve"> </w:t>
      </w:r>
      <w:r w:rsidR="005C7646" w:rsidRPr="008533E9">
        <w:rPr>
          <w:sz w:val="24"/>
          <w:szCs w:val="24"/>
        </w:rPr>
        <w:t>inquiries</w:t>
      </w:r>
      <w:r w:rsidR="00B66C97" w:rsidRPr="008533E9">
        <w:rPr>
          <w:sz w:val="24"/>
          <w:szCs w:val="24"/>
        </w:rPr>
        <w:t xml:space="preserve"> about whether postconventional reasoning represents a universal endpoint of development or reflects Western, individualist moral </w:t>
      </w:r>
      <w:r w:rsidR="00B0125C" w:rsidRPr="008533E9">
        <w:rPr>
          <w:sz w:val="24"/>
          <w:szCs w:val="24"/>
        </w:rPr>
        <w:t>importance</w:t>
      </w:r>
      <w:r w:rsidR="008A1D61" w:rsidRPr="008533E9">
        <w:rPr>
          <w:sz w:val="24"/>
          <w:szCs w:val="24"/>
        </w:rPr>
        <w:t xml:space="preserve"> (Dorota Czyżowska, 2008).</w:t>
      </w:r>
      <w:r w:rsidR="00B00331" w:rsidRPr="008533E9">
        <w:rPr>
          <w:sz w:val="24"/>
          <w:szCs w:val="24"/>
        </w:rPr>
        <w:t xml:space="preserve"> </w:t>
      </w:r>
      <w:r w:rsidR="00FC259D" w:rsidRPr="008533E9">
        <w:rPr>
          <w:sz w:val="24"/>
          <w:szCs w:val="24"/>
        </w:rPr>
        <w:t>Similarly</w:t>
      </w:r>
      <w:r w:rsidR="00B00331" w:rsidRPr="008533E9">
        <w:rPr>
          <w:sz w:val="24"/>
          <w:szCs w:val="24"/>
        </w:rPr>
        <w:t xml:space="preserve">, lifespan perspectives </w:t>
      </w:r>
      <w:r w:rsidR="00FC259D" w:rsidRPr="008533E9">
        <w:rPr>
          <w:sz w:val="24"/>
          <w:szCs w:val="24"/>
        </w:rPr>
        <w:t>complicate</w:t>
      </w:r>
      <w:r w:rsidR="00B00331" w:rsidRPr="008533E9">
        <w:rPr>
          <w:sz w:val="24"/>
          <w:szCs w:val="24"/>
        </w:rPr>
        <w:t xml:space="preserve"> the </w:t>
      </w:r>
      <w:r w:rsidR="00F258DC" w:rsidRPr="008533E9">
        <w:rPr>
          <w:sz w:val="24"/>
          <w:szCs w:val="24"/>
        </w:rPr>
        <w:t>perception</w:t>
      </w:r>
      <w:r w:rsidR="00B00331" w:rsidRPr="008533E9">
        <w:rPr>
          <w:sz w:val="24"/>
          <w:szCs w:val="24"/>
        </w:rPr>
        <w:t xml:space="preserve"> of linear progression, </w:t>
      </w:r>
      <w:r w:rsidR="002E2F0C" w:rsidRPr="008533E9">
        <w:rPr>
          <w:sz w:val="24"/>
          <w:szCs w:val="24"/>
        </w:rPr>
        <w:t>suggesting that moral reasoning may plateau, vary across contexts, or be shaped</w:t>
      </w:r>
      <w:r w:rsidR="00D976CC" w:rsidRPr="008533E9">
        <w:rPr>
          <w:sz w:val="24"/>
          <w:szCs w:val="24"/>
        </w:rPr>
        <w:t xml:space="preserve"> by identity, emotion, and social experience well </w:t>
      </w:r>
      <w:r w:rsidR="00F258DC" w:rsidRPr="008533E9">
        <w:rPr>
          <w:sz w:val="24"/>
          <w:szCs w:val="24"/>
        </w:rPr>
        <w:t>beyond</w:t>
      </w:r>
      <w:r w:rsidR="00D976CC" w:rsidRPr="008533E9">
        <w:rPr>
          <w:sz w:val="24"/>
          <w:szCs w:val="24"/>
        </w:rPr>
        <w:t xml:space="preserve"> adolescence</w:t>
      </w:r>
      <w:r w:rsidR="009B79CF" w:rsidRPr="008533E9">
        <w:rPr>
          <w:sz w:val="24"/>
          <w:szCs w:val="24"/>
        </w:rPr>
        <w:t xml:space="preserve"> (Jenson et al., 2020)</w:t>
      </w:r>
      <w:r w:rsidR="00D976CC" w:rsidRPr="008533E9">
        <w:rPr>
          <w:sz w:val="24"/>
          <w:szCs w:val="24"/>
        </w:rPr>
        <w:t xml:space="preserve">. </w:t>
      </w:r>
      <w:r w:rsidR="00DC6C46" w:rsidRPr="008533E9">
        <w:rPr>
          <w:sz w:val="24"/>
          <w:szCs w:val="24"/>
        </w:rPr>
        <w:t xml:space="preserve">Further analyses have </w:t>
      </w:r>
      <w:r w:rsidR="00F747AD" w:rsidRPr="008533E9">
        <w:rPr>
          <w:sz w:val="24"/>
          <w:szCs w:val="24"/>
        </w:rPr>
        <w:t>critiqued</w:t>
      </w:r>
      <w:r w:rsidR="0037677B" w:rsidRPr="008533E9">
        <w:rPr>
          <w:sz w:val="24"/>
          <w:szCs w:val="24"/>
        </w:rPr>
        <w:t xml:space="preserve"> the theory’s emphasis</w:t>
      </w:r>
      <w:r w:rsidR="00F747AD" w:rsidRPr="008533E9">
        <w:rPr>
          <w:sz w:val="24"/>
          <w:szCs w:val="24"/>
        </w:rPr>
        <w:t xml:space="preserve"> on</w:t>
      </w:r>
      <w:r w:rsidR="0037677B" w:rsidRPr="008533E9">
        <w:rPr>
          <w:sz w:val="24"/>
          <w:szCs w:val="24"/>
        </w:rPr>
        <w:t xml:space="preserve"> justice reasoning, reliance on theoretical dilemmas, and its inadequate attention to the </w:t>
      </w:r>
      <w:r w:rsidR="00E91B4F" w:rsidRPr="008533E9">
        <w:rPr>
          <w:sz w:val="24"/>
          <w:szCs w:val="24"/>
        </w:rPr>
        <w:t>gendered and relational dimensions of morality</w:t>
      </w:r>
      <w:r w:rsidR="006927C0" w:rsidRPr="008533E9">
        <w:rPr>
          <w:color w:val="000000" w:themeColor="text1"/>
          <w:sz w:val="24"/>
          <w:szCs w:val="24"/>
        </w:rPr>
        <w:t xml:space="preserve"> (</w:t>
      </w:r>
      <w:r w:rsidR="00A35C4D" w:rsidRPr="008533E9">
        <w:rPr>
          <w:color w:val="000000" w:themeColor="text1"/>
          <w:sz w:val="24"/>
          <w:szCs w:val="24"/>
        </w:rPr>
        <w:t>Muus et al., 1998</w:t>
      </w:r>
      <w:r w:rsidR="006927C0" w:rsidRPr="008533E9">
        <w:rPr>
          <w:color w:val="000000" w:themeColor="text1"/>
          <w:sz w:val="24"/>
          <w:szCs w:val="24"/>
        </w:rPr>
        <w:t>)</w:t>
      </w:r>
      <w:r w:rsidR="00E91B4F" w:rsidRPr="008533E9">
        <w:rPr>
          <w:color w:val="000000" w:themeColor="text1"/>
          <w:sz w:val="24"/>
          <w:szCs w:val="24"/>
        </w:rPr>
        <w:t>.</w:t>
      </w:r>
      <w:r w:rsidR="00527BE1" w:rsidRPr="008533E9">
        <w:rPr>
          <w:color w:val="000000" w:themeColor="text1"/>
          <w:sz w:val="24"/>
          <w:szCs w:val="24"/>
        </w:rPr>
        <w:t xml:space="preserve"> </w:t>
      </w:r>
    </w:p>
    <w:p w14:paraId="2C237FF4" w14:textId="174FB6F5" w:rsidR="006927C0" w:rsidRPr="008533E9" w:rsidRDefault="00772BDF" w:rsidP="00C20A1D">
      <w:pPr>
        <w:spacing w:line="480" w:lineRule="auto"/>
        <w:rPr>
          <w:sz w:val="24"/>
          <w:szCs w:val="24"/>
        </w:rPr>
      </w:pPr>
      <w:r>
        <w:rPr>
          <w:sz w:val="24"/>
          <w:szCs w:val="24"/>
        </w:rPr>
        <w:t xml:space="preserve">             </w:t>
      </w:r>
      <w:r w:rsidR="006927C0" w:rsidRPr="008533E9">
        <w:rPr>
          <w:sz w:val="24"/>
          <w:szCs w:val="24"/>
        </w:rPr>
        <w:t xml:space="preserve">This essay </w:t>
      </w:r>
      <w:r w:rsidR="00AB6644" w:rsidRPr="008533E9">
        <w:rPr>
          <w:sz w:val="24"/>
          <w:szCs w:val="24"/>
        </w:rPr>
        <w:t xml:space="preserve">critically discusses the contribution of Kohlberg’s theory to current understandings of moral reasoning, with particular reference to individual differences across culture and the lifespan. </w:t>
      </w:r>
      <w:r w:rsidR="00793E6C" w:rsidRPr="008533E9">
        <w:rPr>
          <w:sz w:val="24"/>
          <w:szCs w:val="24"/>
        </w:rPr>
        <w:t xml:space="preserve">It </w:t>
      </w:r>
      <w:r w:rsidR="008B3603" w:rsidRPr="008533E9">
        <w:rPr>
          <w:sz w:val="24"/>
          <w:szCs w:val="24"/>
        </w:rPr>
        <w:t xml:space="preserve">argues that although </w:t>
      </w:r>
      <w:r w:rsidR="002076BE" w:rsidRPr="008533E9">
        <w:rPr>
          <w:sz w:val="24"/>
          <w:szCs w:val="24"/>
        </w:rPr>
        <w:t>Kohlberg's</w:t>
      </w:r>
      <w:r w:rsidR="008B3603" w:rsidRPr="008533E9">
        <w:rPr>
          <w:sz w:val="24"/>
          <w:szCs w:val="24"/>
        </w:rPr>
        <w:t xml:space="preserve"> stage model is </w:t>
      </w:r>
      <w:r w:rsidR="002076BE" w:rsidRPr="008533E9">
        <w:rPr>
          <w:sz w:val="24"/>
          <w:szCs w:val="24"/>
        </w:rPr>
        <w:t>restricted</w:t>
      </w:r>
      <w:r w:rsidR="008B3603" w:rsidRPr="008533E9">
        <w:rPr>
          <w:sz w:val="24"/>
          <w:szCs w:val="24"/>
        </w:rPr>
        <w:t xml:space="preserve"> by cultural bias, methodological constraints, and </w:t>
      </w:r>
      <w:r w:rsidR="002076BE" w:rsidRPr="008533E9">
        <w:rPr>
          <w:sz w:val="24"/>
          <w:szCs w:val="24"/>
        </w:rPr>
        <w:t xml:space="preserve">an </w:t>
      </w:r>
      <w:r w:rsidR="008B3603" w:rsidRPr="008533E9">
        <w:rPr>
          <w:sz w:val="24"/>
          <w:szCs w:val="24"/>
        </w:rPr>
        <w:t xml:space="preserve">overly rationalist conception of morality, it remains </w:t>
      </w:r>
      <w:r w:rsidR="002076BE" w:rsidRPr="008533E9">
        <w:rPr>
          <w:sz w:val="24"/>
          <w:szCs w:val="24"/>
        </w:rPr>
        <w:t xml:space="preserve">foundational. </w:t>
      </w:r>
      <w:r w:rsidR="00EB6686" w:rsidRPr="008533E9">
        <w:rPr>
          <w:sz w:val="24"/>
          <w:szCs w:val="24"/>
        </w:rPr>
        <w:t xml:space="preserve">Its enduring </w:t>
      </w:r>
      <w:r w:rsidR="00A8239E" w:rsidRPr="008533E9">
        <w:rPr>
          <w:sz w:val="24"/>
          <w:szCs w:val="24"/>
        </w:rPr>
        <w:t>involvement</w:t>
      </w:r>
      <w:r w:rsidR="00EB6686" w:rsidRPr="008533E9">
        <w:rPr>
          <w:sz w:val="24"/>
          <w:szCs w:val="24"/>
        </w:rPr>
        <w:t xml:space="preserve"> lies not in the universality of its specific </w:t>
      </w:r>
      <w:r w:rsidR="00EB6686" w:rsidRPr="008533E9">
        <w:rPr>
          <w:sz w:val="24"/>
          <w:szCs w:val="24"/>
        </w:rPr>
        <w:lastRenderedPageBreak/>
        <w:t>stages</w:t>
      </w:r>
      <w:r w:rsidR="0037677B" w:rsidRPr="008533E9">
        <w:rPr>
          <w:sz w:val="24"/>
          <w:szCs w:val="24"/>
        </w:rPr>
        <w:t xml:space="preserve"> but in establishing moral reasoning as a developmental construct shaped by cognitive growth, social context,</w:t>
      </w:r>
      <w:r w:rsidR="00A8239E" w:rsidRPr="008533E9">
        <w:rPr>
          <w:sz w:val="24"/>
          <w:szCs w:val="24"/>
        </w:rPr>
        <w:t xml:space="preserve"> and ongoing theoretical refinement.</w:t>
      </w:r>
    </w:p>
    <w:p w14:paraId="22278141" w14:textId="207BEFA7" w:rsidR="00FC72BA" w:rsidRPr="008533E9" w:rsidRDefault="00772BDF" w:rsidP="00C20A1D">
      <w:pPr>
        <w:spacing w:line="480" w:lineRule="auto"/>
        <w:rPr>
          <w:sz w:val="24"/>
          <w:szCs w:val="24"/>
        </w:rPr>
      </w:pPr>
      <w:r>
        <w:rPr>
          <w:sz w:val="24"/>
          <w:szCs w:val="24"/>
        </w:rPr>
        <w:t xml:space="preserve">              </w:t>
      </w:r>
      <w:r w:rsidR="00BD2245" w:rsidRPr="008533E9">
        <w:rPr>
          <w:sz w:val="24"/>
          <w:szCs w:val="24"/>
        </w:rPr>
        <w:t xml:space="preserve">The cognitive-development framework advanced by Kohlberg draws on constructivist theories of knowledge, stage models of cognitive development, and a philosophical </w:t>
      </w:r>
      <w:r w:rsidR="00E96E8E" w:rsidRPr="008533E9">
        <w:rPr>
          <w:sz w:val="24"/>
          <w:szCs w:val="24"/>
        </w:rPr>
        <w:t>emphasis</w:t>
      </w:r>
      <w:r w:rsidR="00BD2245" w:rsidRPr="008533E9">
        <w:rPr>
          <w:sz w:val="24"/>
          <w:szCs w:val="24"/>
        </w:rPr>
        <w:t xml:space="preserve"> on rational, principled morality</w:t>
      </w:r>
      <w:r w:rsidR="00E5775B" w:rsidRPr="008533E9">
        <w:rPr>
          <w:sz w:val="24"/>
          <w:szCs w:val="24"/>
        </w:rPr>
        <w:t xml:space="preserve"> (</w:t>
      </w:r>
      <w:r w:rsidR="008066E7" w:rsidRPr="008533E9">
        <w:rPr>
          <w:sz w:val="24"/>
          <w:szCs w:val="24"/>
        </w:rPr>
        <w:t>Boom, 1989</w:t>
      </w:r>
      <w:r w:rsidR="00E5775B" w:rsidRPr="008533E9">
        <w:rPr>
          <w:sz w:val="24"/>
          <w:szCs w:val="24"/>
        </w:rPr>
        <w:t>).</w:t>
      </w:r>
      <w:r w:rsidR="00BD2245" w:rsidRPr="008533E9">
        <w:rPr>
          <w:sz w:val="24"/>
          <w:szCs w:val="24"/>
        </w:rPr>
        <w:t xml:space="preserve"> </w:t>
      </w:r>
      <w:r w:rsidR="00E96E8E" w:rsidRPr="008533E9">
        <w:rPr>
          <w:sz w:val="24"/>
          <w:szCs w:val="24"/>
        </w:rPr>
        <w:t>Its theo</w:t>
      </w:r>
      <w:r w:rsidR="00634824" w:rsidRPr="008533E9">
        <w:rPr>
          <w:sz w:val="24"/>
          <w:szCs w:val="24"/>
        </w:rPr>
        <w:t xml:space="preserve">retical foundations can be </w:t>
      </w:r>
      <w:r w:rsidR="009E153B" w:rsidRPr="008533E9">
        <w:rPr>
          <w:sz w:val="24"/>
          <w:szCs w:val="24"/>
        </w:rPr>
        <w:t>related</w:t>
      </w:r>
      <w:r w:rsidR="00634824" w:rsidRPr="008533E9">
        <w:rPr>
          <w:sz w:val="24"/>
          <w:szCs w:val="24"/>
        </w:rPr>
        <w:t xml:space="preserve"> to three </w:t>
      </w:r>
      <w:r w:rsidR="009E153B" w:rsidRPr="008533E9">
        <w:rPr>
          <w:sz w:val="24"/>
          <w:szCs w:val="24"/>
        </w:rPr>
        <w:t>significant</w:t>
      </w:r>
      <w:r w:rsidR="00634824" w:rsidRPr="008533E9">
        <w:rPr>
          <w:sz w:val="24"/>
          <w:szCs w:val="24"/>
        </w:rPr>
        <w:t xml:space="preserve"> intellectual influences</w:t>
      </w:r>
      <w:r w:rsidR="00E5775B" w:rsidRPr="008533E9">
        <w:rPr>
          <w:sz w:val="24"/>
          <w:szCs w:val="24"/>
        </w:rPr>
        <w:t>.</w:t>
      </w:r>
      <w:r w:rsidR="009965BB" w:rsidRPr="008533E9">
        <w:rPr>
          <w:sz w:val="24"/>
          <w:szCs w:val="24"/>
        </w:rPr>
        <w:t xml:space="preserve"> The theory consisted of six sequential stages organised into three broader levels: preconventional, conventional and postconventional morality.</w:t>
      </w:r>
      <w:r w:rsidR="00E5775B" w:rsidRPr="008533E9">
        <w:rPr>
          <w:sz w:val="24"/>
          <w:szCs w:val="24"/>
        </w:rPr>
        <w:t xml:space="preserve"> </w:t>
      </w:r>
      <w:r w:rsidR="00956E12" w:rsidRPr="008533E9">
        <w:rPr>
          <w:sz w:val="24"/>
          <w:szCs w:val="24"/>
        </w:rPr>
        <w:t xml:space="preserve">Firstly, Kohlberg's theory </w:t>
      </w:r>
      <w:r w:rsidR="0037677B" w:rsidRPr="008533E9">
        <w:rPr>
          <w:sz w:val="24"/>
          <w:szCs w:val="24"/>
        </w:rPr>
        <w:t>develops</w:t>
      </w:r>
      <w:r w:rsidR="00D707C0" w:rsidRPr="008533E9">
        <w:rPr>
          <w:sz w:val="24"/>
          <w:szCs w:val="24"/>
        </w:rPr>
        <w:t xml:space="preserve"> directly </w:t>
      </w:r>
      <w:r w:rsidR="0037677B" w:rsidRPr="008533E9">
        <w:rPr>
          <w:sz w:val="24"/>
          <w:szCs w:val="24"/>
        </w:rPr>
        <w:t>from</w:t>
      </w:r>
      <w:r w:rsidR="00D707C0" w:rsidRPr="008533E9">
        <w:rPr>
          <w:sz w:val="24"/>
          <w:szCs w:val="24"/>
        </w:rPr>
        <w:t xml:space="preserve"> the work </w:t>
      </w:r>
      <w:r w:rsidR="00357BE6" w:rsidRPr="008533E9">
        <w:rPr>
          <w:sz w:val="24"/>
          <w:szCs w:val="24"/>
        </w:rPr>
        <w:t>of Piaget</w:t>
      </w:r>
      <w:r w:rsidR="00D035B7" w:rsidRPr="008533E9">
        <w:rPr>
          <w:sz w:val="24"/>
          <w:szCs w:val="24"/>
        </w:rPr>
        <w:t xml:space="preserve"> </w:t>
      </w:r>
      <w:r w:rsidR="00DD09D0" w:rsidRPr="008533E9">
        <w:rPr>
          <w:sz w:val="24"/>
          <w:szCs w:val="24"/>
        </w:rPr>
        <w:t>(1919)</w:t>
      </w:r>
      <w:r w:rsidR="009965BB" w:rsidRPr="008533E9">
        <w:rPr>
          <w:sz w:val="24"/>
          <w:szCs w:val="24"/>
        </w:rPr>
        <w:t>,</w:t>
      </w:r>
      <w:r w:rsidR="00357BE6" w:rsidRPr="008533E9">
        <w:rPr>
          <w:sz w:val="24"/>
          <w:szCs w:val="24"/>
        </w:rPr>
        <w:t xml:space="preserve"> </w:t>
      </w:r>
      <w:r w:rsidR="0037677B" w:rsidRPr="008533E9">
        <w:rPr>
          <w:sz w:val="24"/>
          <w:szCs w:val="24"/>
        </w:rPr>
        <w:t>particularly</w:t>
      </w:r>
      <w:r w:rsidR="00357BE6" w:rsidRPr="008533E9">
        <w:rPr>
          <w:sz w:val="24"/>
          <w:szCs w:val="24"/>
        </w:rPr>
        <w:t xml:space="preserve"> Piaget’s </w:t>
      </w:r>
      <w:r w:rsidR="0037677B" w:rsidRPr="008533E9">
        <w:rPr>
          <w:sz w:val="24"/>
          <w:szCs w:val="24"/>
        </w:rPr>
        <w:t>theory</w:t>
      </w:r>
      <w:r w:rsidR="00357BE6" w:rsidRPr="008533E9">
        <w:rPr>
          <w:sz w:val="24"/>
          <w:szCs w:val="24"/>
        </w:rPr>
        <w:t xml:space="preserve"> of moral development in children.</w:t>
      </w:r>
      <w:r w:rsidR="00345E5B" w:rsidRPr="008533E9">
        <w:rPr>
          <w:sz w:val="24"/>
          <w:szCs w:val="24"/>
        </w:rPr>
        <w:t xml:space="preserve"> Piaget argued that children actively construct moral understanding through interaction with their social environment</w:t>
      </w:r>
      <w:r w:rsidR="00A61798" w:rsidRPr="008533E9">
        <w:rPr>
          <w:sz w:val="24"/>
          <w:szCs w:val="24"/>
        </w:rPr>
        <w:t xml:space="preserve">. </w:t>
      </w:r>
      <w:r w:rsidR="00F84F26" w:rsidRPr="008533E9">
        <w:rPr>
          <w:sz w:val="24"/>
          <w:szCs w:val="24"/>
        </w:rPr>
        <w:t>Kohlberg adopted the idea</w:t>
      </w:r>
      <w:r w:rsidR="00527524" w:rsidRPr="008533E9">
        <w:rPr>
          <w:sz w:val="24"/>
          <w:szCs w:val="24"/>
        </w:rPr>
        <w:t xml:space="preserve">s </w:t>
      </w:r>
      <w:r w:rsidR="00F84F26" w:rsidRPr="008533E9">
        <w:rPr>
          <w:sz w:val="24"/>
          <w:szCs w:val="24"/>
        </w:rPr>
        <w:t>that moral development is stage-like and sequential</w:t>
      </w:r>
      <w:r w:rsidR="00527524" w:rsidRPr="008533E9">
        <w:rPr>
          <w:sz w:val="24"/>
          <w:szCs w:val="24"/>
        </w:rPr>
        <w:t xml:space="preserve">, </w:t>
      </w:r>
      <w:r w:rsidR="00AD2A99" w:rsidRPr="008533E9">
        <w:rPr>
          <w:sz w:val="24"/>
          <w:szCs w:val="24"/>
        </w:rPr>
        <w:t xml:space="preserve">that </w:t>
      </w:r>
      <w:r w:rsidR="00796AEB" w:rsidRPr="008533E9">
        <w:rPr>
          <w:sz w:val="24"/>
          <w:szCs w:val="24"/>
        </w:rPr>
        <w:t xml:space="preserve">development reflects </w:t>
      </w:r>
      <w:r w:rsidR="001850D5" w:rsidRPr="008533E9">
        <w:rPr>
          <w:sz w:val="24"/>
          <w:szCs w:val="24"/>
        </w:rPr>
        <w:t>qualitative</w:t>
      </w:r>
      <w:r w:rsidR="00796AEB" w:rsidRPr="008533E9">
        <w:rPr>
          <w:sz w:val="24"/>
          <w:szCs w:val="24"/>
        </w:rPr>
        <w:t xml:space="preserve"> structural changes in reasoning</w:t>
      </w:r>
      <w:r w:rsidR="00D5389A" w:rsidRPr="008533E9">
        <w:rPr>
          <w:sz w:val="24"/>
          <w:szCs w:val="24"/>
        </w:rPr>
        <w:t xml:space="preserve">, </w:t>
      </w:r>
      <w:r w:rsidR="00AD2A99" w:rsidRPr="008533E9">
        <w:rPr>
          <w:sz w:val="24"/>
          <w:szCs w:val="24"/>
        </w:rPr>
        <w:t xml:space="preserve">and </w:t>
      </w:r>
      <w:r w:rsidR="00D5389A" w:rsidRPr="008533E9">
        <w:rPr>
          <w:sz w:val="24"/>
          <w:szCs w:val="24"/>
        </w:rPr>
        <w:t>a constructive assumption that children actively build moral concepts rather than passively absorb norms</w:t>
      </w:r>
      <w:r w:rsidR="00AD2A99" w:rsidRPr="008533E9">
        <w:rPr>
          <w:sz w:val="24"/>
          <w:szCs w:val="24"/>
        </w:rPr>
        <w:t xml:space="preserve">. Additionally, Kohlberg extended Piaget's two broad stages into a more differentiated six-stage model across childhood through </w:t>
      </w:r>
      <w:r w:rsidR="00CC38D9" w:rsidRPr="008533E9">
        <w:rPr>
          <w:sz w:val="24"/>
          <w:szCs w:val="24"/>
        </w:rPr>
        <w:t>adulthood (Minnameier, 2001)</w:t>
      </w:r>
      <w:r w:rsidR="00AD2A99" w:rsidRPr="008533E9">
        <w:rPr>
          <w:sz w:val="24"/>
          <w:szCs w:val="24"/>
        </w:rPr>
        <w:t>.</w:t>
      </w:r>
      <w:r w:rsidR="005A407E" w:rsidRPr="008533E9">
        <w:rPr>
          <w:sz w:val="24"/>
          <w:szCs w:val="24"/>
        </w:rPr>
        <w:t xml:space="preserve"> Kohlberg's theory is </w:t>
      </w:r>
      <w:r w:rsidR="00417B46" w:rsidRPr="008533E9">
        <w:rPr>
          <w:sz w:val="24"/>
          <w:szCs w:val="24"/>
        </w:rPr>
        <w:t>frequently described as cognitive</w:t>
      </w:r>
      <w:r w:rsidR="00D1080E" w:rsidRPr="008533E9">
        <w:rPr>
          <w:sz w:val="24"/>
          <w:szCs w:val="24"/>
        </w:rPr>
        <w:t xml:space="preserve">-structural, </w:t>
      </w:r>
      <w:r w:rsidR="005F254A" w:rsidRPr="008533E9">
        <w:rPr>
          <w:sz w:val="24"/>
          <w:szCs w:val="24"/>
        </w:rPr>
        <w:t>indicating</w:t>
      </w:r>
      <w:r w:rsidR="00D1080E" w:rsidRPr="008533E9">
        <w:rPr>
          <w:sz w:val="24"/>
          <w:szCs w:val="24"/>
        </w:rPr>
        <w:t xml:space="preserve"> that development concerns </w:t>
      </w:r>
      <w:r w:rsidR="005F254A" w:rsidRPr="008533E9">
        <w:rPr>
          <w:sz w:val="24"/>
          <w:szCs w:val="24"/>
        </w:rPr>
        <w:t>change</w:t>
      </w:r>
      <w:r w:rsidR="00D1080E" w:rsidRPr="008533E9">
        <w:rPr>
          <w:sz w:val="24"/>
          <w:szCs w:val="24"/>
        </w:rPr>
        <w:t xml:space="preserve"> in the form or structure of reasoning rather than its specific content.</w:t>
      </w:r>
      <w:r w:rsidR="00FB092D" w:rsidRPr="008533E9">
        <w:rPr>
          <w:sz w:val="24"/>
          <w:szCs w:val="24"/>
        </w:rPr>
        <w:t xml:space="preserve"> </w:t>
      </w:r>
      <w:r w:rsidR="00446E09" w:rsidRPr="008533E9">
        <w:rPr>
          <w:sz w:val="24"/>
          <w:szCs w:val="24"/>
        </w:rPr>
        <w:t xml:space="preserve">The theory emphasises that </w:t>
      </w:r>
      <w:r w:rsidR="00E95DBD" w:rsidRPr="008533E9">
        <w:rPr>
          <w:sz w:val="24"/>
          <w:szCs w:val="24"/>
        </w:rPr>
        <w:t xml:space="preserve">moral judgements are </w:t>
      </w:r>
      <w:r w:rsidR="00FD19B5" w:rsidRPr="008533E9">
        <w:rPr>
          <w:sz w:val="24"/>
          <w:szCs w:val="24"/>
        </w:rPr>
        <w:t>profoundly</w:t>
      </w:r>
      <w:r w:rsidR="00E95DBD" w:rsidRPr="008533E9">
        <w:rPr>
          <w:sz w:val="24"/>
          <w:szCs w:val="24"/>
        </w:rPr>
        <w:t xml:space="preserve"> linked to cognitive </w:t>
      </w:r>
      <w:r w:rsidR="00FD19B5" w:rsidRPr="008533E9">
        <w:rPr>
          <w:sz w:val="24"/>
          <w:szCs w:val="24"/>
        </w:rPr>
        <w:t>development</w:t>
      </w:r>
      <w:r w:rsidR="00E95DBD" w:rsidRPr="008533E9">
        <w:rPr>
          <w:sz w:val="24"/>
          <w:szCs w:val="24"/>
        </w:rPr>
        <w:t xml:space="preserve">, </w:t>
      </w:r>
      <w:r w:rsidR="00285F05" w:rsidRPr="008533E9">
        <w:rPr>
          <w:sz w:val="24"/>
          <w:szCs w:val="24"/>
        </w:rPr>
        <w:t>in which progression through stages displays increasingly complex and abstract ways of thinking about</w:t>
      </w:r>
      <w:r w:rsidR="00FD19B5" w:rsidRPr="008533E9">
        <w:rPr>
          <w:sz w:val="24"/>
          <w:szCs w:val="24"/>
        </w:rPr>
        <w:t xml:space="preserve"> moral issues. The approach aligns with the broader cognitive developmental paradigm, which views moral maturity </w:t>
      </w:r>
      <w:r w:rsidR="00CE36C9" w:rsidRPr="008533E9">
        <w:rPr>
          <w:sz w:val="24"/>
          <w:szCs w:val="24"/>
        </w:rPr>
        <w:t>as dependent on the development of cognitive abilities</w:t>
      </w:r>
      <w:r w:rsidR="007C7153" w:rsidRPr="008533E9">
        <w:rPr>
          <w:sz w:val="24"/>
          <w:szCs w:val="24"/>
        </w:rPr>
        <w:t xml:space="preserve"> (Gibbs et al., 2019)</w:t>
      </w:r>
      <w:r w:rsidR="00CE36C9" w:rsidRPr="008533E9">
        <w:rPr>
          <w:sz w:val="24"/>
          <w:szCs w:val="24"/>
        </w:rPr>
        <w:t>.</w:t>
      </w:r>
      <w:r w:rsidR="00256B6F" w:rsidRPr="008533E9">
        <w:rPr>
          <w:sz w:val="24"/>
          <w:szCs w:val="24"/>
        </w:rPr>
        <w:t xml:space="preserve"> </w:t>
      </w:r>
      <w:r w:rsidR="006D1F55" w:rsidRPr="008533E9">
        <w:rPr>
          <w:sz w:val="24"/>
          <w:szCs w:val="24"/>
        </w:rPr>
        <w:t>Furthermore,</w:t>
      </w:r>
      <w:r w:rsidR="00256B6F" w:rsidRPr="008533E9">
        <w:rPr>
          <w:sz w:val="24"/>
          <w:szCs w:val="24"/>
        </w:rPr>
        <w:t xml:space="preserve"> the theory emphasises justice reasoning by defining moral development </w:t>
      </w:r>
      <w:r w:rsidR="006D1F55" w:rsidRPr="008533E9">
        <w:rPr>
          <w:sz w:val="24"/>
          <w:szCs w:val="24"/>
        </w:rPr>
        <w:t>predominantly</w:t>
      </w:r>
      <w:r w:rsidR="00256B6F" w:rsidRPr="008533E9">
        <w:rPr>
          <w:sz w:val="24"/>
          <w:szCs w:val="24"/>
        </w:rPr>
        <w:t xml:space="preserve"> in terms of </w:t>
      </w:r>
      <w:r w:rsidR="006D1F55" w:rsidRPr="008533E9">
        <w:rPr>
          <w:sz w:val="24"/>
          <w:szCs w:val="24"/>
        </w:rPr>
        <w:t>how</w:t>
      </w:r>
      <w:r w:rsidR="00256B6F" w:rsidRPr="008533E9">
        <w:rPr>
          <w:sz w:val="24"/>
          <w:szCs w:val="24"/>
        </w:rPr>
        <w:t xml:space="preserve"> </w:t>
      </w:r>
      <w:proofErr w:type="gramStart"/>
      <w:r w:rsidR="00F1790C">
        <w:rPr>
          <w:sz w:val="24"/>
          <w:szCs w:val="24"/>
        </w:rPr>
        <w:t>individuals</w:t>
      </w:r>
      <w:proofErr w:type="gramEnd"/>
      <w:r w:rsidR="00256B6F" w:rsidRPr="008533E9">
        <w:rPr>
          <w:sz w:val="24"/>
          <w:szCs w:val="24"/>
        </w:rPr>
        <w:t xml:space="preserve"> reason about fairness, right,</w:t>
      </w:r>
      <w:r w:rsidR="006D1F55" w:rsidRPr="008533E9">
        <w:rPr>
          <w:sz w:val="24"/>
          <w:szCs w:val="24"/>
        </w:rPr>
        <w:t xml:space="preserve"> equality, and rules when making moral judgements.</w:t>
      </w:r>
      <w:r w:rsidR="00C2445B" w:rsidRPr="008533E9">
        <w:rPr>
          <w:sz w:val="24"/>
          <w:szCs w:val="24"/>
        </w:rPr>
        <w:t xml:space="preserve"> Justice is </w:t>
      </w:r>
      <w:r w:rsidR="00BD3F1B" w:rsidRPr="008533E9">
        <w:rPr>
          <w:sz w:val="24"/>
          <w:szCs w:val="24"/>
        </w:rPr>
        <w:t>regarded</w:t>
      </w:r>
      <w:r w:rsidR="00C2445B" w:rsidRPr="008533E9">
        <w:rPr>
          <w:sz w:val="24"/>
          <w:szCs w:val="24"/>
        </w:rPr>
        <w:t xml:space="preserve"> as </w:t>
      </w:r>
      <w:r w:rsidR="00BD3F1B" w:rsidRPr="008533E9">
        <w:rPr>
          <w:sz w:val="24"/>
          <w:szCs w:val="24"/>
        </w:rPr>
        <w:t>an</w:t>
      </w:r>
      <w:r w:rsidR="0024670B" w:rsidRPr="008533E9">
        <w:rPr>
          <w:sz w:val="24"/>
          <w:szCs w:val="24"/>
        </w:rPr>
        <w:t xml:space="preserve"> </w:t>
      </w:r>
      <w:r w:rsidR="0024670B" w:rsidRPr="008533E9">
        <w:rPr>
          <w:sz w:val="24"/>
          <w:szCs w:val="24"/>
        </w:rPr>
        <w:lastRenderedPageBreak/>
        <w:t xml:space="preserve">organising principle of moral thought, and progression through the stages reflects </w:t>
      </w:r>
      <w:r w:rsidR="003F035C" w:rsidRPr="008533E9">
        <w:rPr>
          <w:sz w:val="24"/>
          <w:szCs w:val="24"/>
        </w:rPr>
        <w:t>progressively</w:t>
      </w:r>
      <w:r w:rsidR="0024670B" w:rsidRPr="008533E9">
        <w:rPr>
          <w:sz w:val="24"/>
          <w:szCs w:val="24"/>
        </w:rPr>
        <w:t xml:space="preserve"> </w:t>
      </w:r>
      <w:r w:rsidR="003F035C" w:rsidRPr="008533E9">
        <w:rPr>
          <w:sz w:val="24"/>
          <w:szCs w:val="24"/>
        </w:rPr>
        <w:t>advanced</w:t>
      </w:r>
      <w:r w:rsidR="0024670B" w:rsidRPr="008533E9">
        <w:rPr>
          <w:sz w:val="24"/>
          <w:szCs w:val="24"/>
        </w:rPr>
        <w:t xml:space="preserve"> ways of reasoning about these principles</w:t>
      </w:r>
      <w:r w:rsidR="002E2F0C" w:rsidRPr="008533E9">
        <w:rPr>
          <w:sz w:val="24"/>
          <w:szCs w:val="24"/>
        </w:rPr>
        <w:t xml:space="preserve"> </w:t>
      </w:r>
      <w:r w:rsidR="00FB62CC" w:rsidRPr="008533E9">
        <w:rPr>
          <w:sz w:val="24"/>
          <w:szCs w:val="24"/>
        </w:rPr>
        <w:t>(</w:t>
      </w:r>
      <w:r w:rsidR="002E2F0C" w:rsidRPr="008533E9">
        <w:rPr>
          <w:sz w:val="24"/>
          <w:szCs w:val="24"/>
        </w:rPr>
        <w:t xml:space="preserve">Kazlauskas et al., </w:t>
      </w:r>
      <w:r w:rsidR="00FB62CC" w:rsidRPr="008533E9">
        <w:rPr>
          <w:sz w:val="24"/>
          <w:szCs w:val="24"/>
        </w:rPr>
        <w:t>2008)</w:t>
      </w:r>
      <w:r w:rsidR="0024670B" w:rsidRPr="008533E9">
        <w:rPr>
          <w:sz w:val="24"/>
          <w:szCs w:val="24"/>
        </w:rPr>
        <w:t>.</w:t>
      </w:r>
      <w:r w:rsidR="00A30A31" w:rsidRPr="008533E9">
        <w:rPr>
          <w:sz w:val="24"/>
          <w:szCs w:val="24"/>
        </w:rPr>
        <w:t xml:space="preserve"> Kohlberg also drew on research in role-taking and social </w:t>
      </w:r>
      <w:r w:rsidR="00883677" w:rsidRPr="008533E9">
        <w:rPr>
          <w:sz w:val="24"/>
          <w:szCs w:val="24"/>
        </w:rPr>
        <w:t>cognition</w:t>
      </w:r>
      <w:r w:rsidR="00A30A31" w:rsidRPr="008533E9">
        <w:rPr>
          <w:sz w:val="24"/>
          <w:szCs w:val="24"/>
        </w:rPr>
        <w:t xml:space="preserve">. </w:t>
      </w:r>
      <w:r w:rsidR="00883677" w:rsidRPr="008533E9">
        <w:rPr>
          <w:sz w:val="24"/>
          <w:szCs w:val="24"/>
        </w:rPr>
        <w:t xml:space="preserve">Increasing capacity to </w:t>
      </w:r>
      <w:r w:rsidR="00E916CF" w:rsidRPr="008533E9">
        <w:rPr>
          <w:sz w:val="24"/>
          <w:szCs w:val="24"/>
        </w:rPr>
        <w:t>implement</w:t>
      </w:r>
      <w:r w:rsidR="00883677" w:rsidRPr="008533E9">
        <w:rPr>
          <w:sz w:val="24"/>
          <w:szCs w:val="24"/>
        </w:rPr>
        <w:t xml:space="preserve"> others' perspectives was </w:t>
      </w:r>
      <w:r w:rsidR="005D4F5D" w:rsidRPr="008533E9">
        <w:rPr>
          <w:sz w:val="24"/>
          <w:szCs w:val="24"/>
        </w:rPr>
        <w:t>identified</w:t>
      </w:r>
      <w:r w:rsidR="00883677" w:rsidRPr="008533E9">
        <w:rPr>
          <w:sz w:val="24"/>
          <w:szCs w:val="24"/>
        </w:rPr>
        <w:t xml:space="preserve"> as a mechanism driving </w:t>
      </w:r>
      <w:r w:rsidR="005D4F5D" w:rsidRPr="008533E9">
        <w:rPr>
          <w:sz w:val="24"/>
          <w:szCs w:val="24"/>
        </w:rPr>
        <w:t>development</w:t>
      </w:r>
      <w:r w:rsidR="00883677" w:rsidRPr="008533E9">
        <w:rPr>
          <w:sz w:val="24"/>
          <w:szCs w:val="24"/>
        </w:rPr>
        <w:t xml:space="preserve"> through stages.</w:t>
      </w:r>
      <w:r w:rsidR="005D4F5D" w:rsidRPr="008533E9">
        <w:rPr>
          <w:sz w:val="24"/>
          <w:szCs w:val="24"/>
        </w:rPr>
        <w:t xml:space="preserve"> As individuals improve at understanding multiple perspectives, their moral reasoning becomes less egocentric and more socially coordinated</w:t>
      </w:r>
      <w:r w:rsidR="00594A77" w:rsidRPr="008533E9">
        <w:rPr>
          <w:sz w:val="24"/>
          <w:szCs w:val="24"/>
        </w:rPr>
        <w:t xml:space="preserve"> (Rest et al., 200</w:t>
      </w:r>
      <w:r w:rsidR="00C44946" w:rsidRPr="008533E9">
        <w:rPr>
          <w:sz w:val="24"/>
          <w:szCs w:val="24"/>
        </w:rPr>
        <w:t>0</w:t>
      </w:r>
      <w:r w:rsidR="00594A77" w:rsidRPr="008533E9">
        <w:rPr>
          <w:sz w:val="24"/>
          <w:szCs w:val="24"/>
        </w:rPr>
        <w:t>)</w:t>
      </w:r>
      <w:r w:rsidR="005D4F5D" w:rsidRPr="008533E9">
        <w:rPr>
          <w:sz w:val="24"/>
          <w:szCs w:val="24"/>
        </w:rPr>
        <w:t>.</w:t>
      </w:r>
      <w:r w:rsidR="00925A87" w:rsidRPr="008533E9">
        <w:rPr>
          <w:sz w:val="24"/>
          <w:szCs w:val="24"/>
        </w:rPr>
        <w:t xml:space="preserve"> </w:t>
      </w:r>
    </w:p>
    <w:p w14:paraId="18598783" w14:textId="59EF1960" w:rsidR="00BA414F" w:rsidRPr="008533E9" w:rsidRDefault="00772BDF" w:rsidP="00C20A1D">
      <w:pPr>
        <w:spacing w:line="480" w:lineRule="auto"/>
        <w:rPr>
          <w:color w:val="000000" w:themeColor="text1"/>
          <w:sz w:val="24"/>
          <w:szCs w:val="24"/>
        </w:rPr>
      </w:pPr>
      <w:r>
        <w:rPr>
          <w:color w:val="000000" w:themeColor="text1"/>
          <w:sz w:val="24"/>
          <w:szCs w:val="24"/>
        </w:rPr>
        <w:t xml:space="preserve">          </w:t>
      </w:r>
      <w:r w:rsidR="00F52DAF" w:rsidRPr="008533E9">
        <w:rPr>
          <w:color w:val="000000" w:themeColor="text1"/>
          <w:sz w:val="24"/>
          <w:szCs w:val="24"/>
        </w:rPr>
        <w:t xml:space="preserve">Gibbs et al. (2007) </w:t>
      </w:r>
      <w:r w:rsidR="00057B9B" w:rsidRPr="008533E9">
        <w:rPr>
          <w:color w:val="000000" w:themeColor="text1"/>
          <w:sz w:val="24"/>
          <w:szCs w:val="24"/>
        </w:rPr>
        <w:t>noted that Kohlberg's methodology for developing his theory of moral development involved qualitative research, including</w:t>
      </w:r>
      <w:r w:rsidR="00BF7D8F" w:rsidRPr="008533E9">
        <w:rPr>
          <w:color w:val="000000" w:themeColor="text1"/>
          <w:sz w:val="24"/>
          <w:szCs w:val="24"/>
        </w:rPr>
        <w:t xml:space="preserve"> interviews and moral dilemmas. </w:t>
      </w:r>
      <w:r w:rsidR="006A7F41" w:rsidRPr="008533E9">
        <w:rPr>
          <w:color w:val="000000" w:themeColor="text1"/>
          <w:sz w:val="24"/>
          <w:szCs w:val="24"/>
        </w:rPr>
        <w:t xml:space="preserve">The most </w:t>
      </w:r>
      <w:r w:rsidR="00692E1B" w:rsidRPr="008533E9">
        <w:rPr>
          <w:color w:val="000000" w:themeColor="text1"/>
          <w:sz w:val="24"/>
          <w:szCs w:val="24"/>
        </w:rPr>
        <w:t>well-known</w:t>
      </w:r>
      <w:r w:rsidR="006A7F41" w:rsidRPr="008533E9">
        <w:rPr>
          <w:color w:val="000000" w:themeColor="text1"/>
          <w:sz w:val="24"/>
          <w:szCs w:val="24"/>
        </w:rPr>
        <w:t xml:space="preserve"> dilemma used in his research was the HEINZ dilemma, in which a man must decide whether to </w:t>
      </w:r>
      <w:r w:rsidR="00692E1B" w:rsidRPr="008533E9">
        <w:rPr>
          <w:color w:val="000000" w:themeColor="text1"/>
          <w:sz w:val="24"/>
          <w:szCs w:val="24"/>
        </w:rPr>
        <w:t>steal</w:t>
      </w:r>
      <w:r w:rsidR="006A7F41" w:rsidRPr="008533E9">
        <w:rPr>
          <w:color w:val="000000" w:themeColor="text1"/>
          <w:sz w:val="24"/>
          <w:szCs w:val="24"/>
        </w:rPr>
        <w:t xml:space="preserve"> a drug he </w:t>
      </w:r>
      <w:r w:rsidR="00692E1B" w:rsidRPr="008533E9">
        <w:rPr>
          <w:color w:val="000000" w:themeColor="text1"/>
          <w:sz w:val="24"/>
          <w:szCs w:val="24"/>
        </w:rPr>
        <w:t>cannot</w:t>
      </w:r>
      <w:r w:rsidR="006A7F41" w:rsidRPr="008533E9">
        <w:rPr>
          <w:color w:val="000000" w:themeColor="text1"/>
          <w:sz w:val="24"/>
          <w:szCs w:val="24"/>
        </w:rPr>
        <w:t xml:space="preserve"> afford</w:t>
      </w:r>
      <w:r w:rsidR="00692E1B" w:rsidRPr="008533E9">
        <w:rPr>
          <w:color w:val="000000" w:themeColor="text1"/>
          <w:sz w:val="24"/>
          <w:szCs w:val="24"/>
        </w:rPr>
        <w:t xml:space="preserve"> to</w:t>
      </w:r>
      <w:r w:rsidR="006A7F41" w:rsidRPr="008533E9">
        <w:rPr>
          <w:color w:val="000000" w:themeColor="text1"/>
          <w:sz w:val="24"/>
          <w:szCs w:val="24"/>
        </w:rPr>
        <w:t xml:space="preserve"> save his dying wife, where they </w:t>
      </w:r>
      <w:r w:rsidR="00692E1B" w:rsidRPr="008533E9">
        <w:rPr>
          <w:color w:val="000000" w:themeColor="text1"/>
          <w:sz w:val="24"/>
          <w:szCs w:val="24"/>
        </w:rPr>
        <w:t>explained</w:t>
      </w:r>
      <w:r w:rsidR="006A7F41" w:rsidRPr="008533E9">
        <w:rPr>
          <w:color w:val="000000" w:themeColor="text1"/>
          <w:sz w:val="24"/>
          <w:szCs w:val="24"/>
        </w:rPr>
        <w:t xml:space="preserve"> what the person in the dilemma should </w:t>
      </w:r>
      <w:r w:rsidR="00692E1B" w:rsidRPr="008533E9">
        <w:rPr>
          <w:color w:val="000000" w:themeColor="text1"/>
          <w:sz w:val="24"/>
          <w:szCs w:val="24"/>
        </w:rPr>
        <w:t>do</w:t>
      </w:r>
      <w:r w:rsidR="006A7F41" w:rsidRPr="008533E9">
        <w:rPr>
          <w:color w:val="000000" w:themeColor="text1"/>
          <w:sz w:val="24"/>
          <w:szCs w:val="24"/>
        </w:rPr>
        <w:t xml:space="preserve"> and why</w:t>
      </w:r>
      <w:r w:rsidR="00692E1B" w:rsidRPr="008533E9">
        <w:rPr>
          <w:color w:val="000000" w:themeColor="text1"/>
          <w:sz w:val="24"/>
          <w:szCs w:val="24"/>
        </w:rPr>
        <w:t>.</w:t>
      </w:r>
      <w:r w:rsidR="00676AF0" w:rsidRPr="008533E9">
        <w:rPr>
          <w:color w:val="000000" w:themeColor="text1"/>
          <w:sz w:val="24"/>
          <w:szCs w:val="24"/>
        </w:rPr>
        <w:t xml:space="preserve"> </w:t>
      </w:r>
      <w:r w:rsidR="008A4D9A" w:rsidRPr="008533E9">
        <w:rPr>
          <w:color w:val="000000" w:themeColor="text1"/>
          <w:sz w:val="24"/>
          <w:szCs w:val="24"/>
        </w:rPr>
        <w:t xml:space="preserve">Kohlberg then analysed the responses using a scoring system that focused on the structure of the </w:t>
      </w:r>
      <w:r w:rsidR="00353424" w:rsidRPr="008533E9">
        <w:rPr>
          <w:color w:val="000000" w:themeColor="text1"/>
          <w:sz w:val="24"/>
          <w:szCs w:val="24"/>
        </w:rPr>
        <w:t>participant</w:t>
      </w:r>
      <w:r w:rsidR="00AD46D5" w:rsidRPr="008533E9">
        <w:rPr>
          <w:color w:val="000000" w:themeColor="text1"/>
          <w:sz w:val="24"/>
          <w:szCs w:val="24"/>
        </w:rPr>
        <w:t>’</w:t>
      </w:r>
      <w:r w:rsidR="00353424" w:rsidRPr="008533E9">
        <w:rPr>
          <w:color w:val="000000" w:themeColor="text1"/>
          <w:sz w:val="24"/>
          <w:szCs w:val="24"/>
        </w:rPr>
        <w:t>s</w:t>
      </w:r>
      <w:r w:rsidR="008A4D9A" w:rsidRPr="008533E9">
        <w:rPr>
          <w:color w:val="000000" w:themeColor="text1"/>
          <w:sz w:val="24"/>
          <w:szCs w:val="24"/>
        </w:rPr>
        <w:t xml:space="preserve"> reasoning rather than the specific </w:t>
      </w:r>
      <w:r w:rsidR="00353424" w:rsidRPr="008533E9">
        <w:rPr>
          <w:color w:val="000000" w:themeColor="text1"/>
          <w:sz w:val="24"/>
          <w:szCs w:val="24"/>
        </w:rPr>
        <w:t>decision</w:t>
      </w:r>
      <w:r w:rsidR="008A4D9A" w:rsidRPr="008533E9">
        <w:rPr>
          <w:color w:val="000000" w:themeColor="text1"/>
          <w:sz w:val="24"/>
          <w:szCs w:val="24"/>
        </w:rPr>
        <w:t xml:space="preserve"> they made.</w:t>
      </w:r>
      <w:r w:rsidR="000B5452" w:rsidRPr="008533E9">
        <w:rPr>
          <w:color w:val="000000" w:themeColor="text1"/>
          <w:sz w:val="24"/>
          <w:szCs w:val="24"/>
        </w:rPr>
        <w:t xml:space="preserve"> This allowed </w:t>
      </w:r>
      <w:r w:rsidR="00C23FAC" w:rsidRPr="008533E9">
        <w:rPr>
          <w:color w:val="000000" w:themeColor="text1"/>
          <w:sz w:val="24"/>
          <w:szCs w:val="24"/>
        </w:rPr>
        <w:t>him</w:t>
      </w:r>
      <w:r w:rsidR="000B5452" w:rsidRPr="008533E9">
        <w:rPr>
          <w:color w:val="000000" w:themeColor="text1"/>
          <w:sz w:val="24"/>
          <w:szCs w:val="24"/>
        </w:rPr>
        <w:t xml:space="preserve"> to identify </w:t>
      </w:r>
      <w:r w:rsidR="00C23FAC" w:rsidRPr="008533E9">
        <w:rPr>
          <w:color w:val="000000" w:themeColor="text1"/>
          <w:sz w:val="24"/>
          <w:szCs w:val="24"/>
        </w:rPr>
        <w:t>patterns in moral reasoning and develop his stages of moral development. However, some criticism of this methodology has been raised, including that the theory is predominantly grounded on justice-based reasoning</w:t>
      </w:r>
      <w:r w:rsidR="00DA2E52" w:rsidRPr="008533E9">
        <w:rPr>
          <w:color w:val="000000" w:themeColor="text1"/>
          <w:sz w:val="24"/>
          <w:szCs w:val="24"/>
        </w:rPr>
        <w:t xml:space="preserve"> </w:t>
      </w:r>
      <w:r w:rsidR="00323837" w:rsidRPr="008533E9">
        <w:rPr>
          <w:color w:val="000000" w:themeColor="text1"/>
          <w:sz w:val="24"/>
          <w:szCs w:val="24"/>
        </w:rPr>
        <w:t>(Locke et al., 1979</w:t>
      </w:r>
      <w:r w:rsidR="00DA2E52" w:rsidRPr="008533E9">
        <w:rPr>
          <w:color w:val="000000" w:themeColor="text1"/>
          <w:sz w:val="24"/>
          <w:szCs w:val="24"/>
        </w:rPr>
        <w:t>)</w:t>
      </w:r>
      <w:r w:rsidR="00C9784B" w:rsidRPr="008533E9">
        <w:rPr>
          <w:color w:val="000000" w:themeColor="text1"/>
          <w:sz w:val="24"/>
          <w:szCs w:val="24"/>
        </w:rPr>
        <w:t>.</w:t>
      </w:r>
      <w:r w:rsidR="00C23FAC" w:rsidRPr="008533E9">
        <w:rPr>
          <w:color w:val="000000" w:themeColor="text1"/>
          <w:sz w:val="24"/>
          <w:szCs w:val="24"/>
        </w:rPr>
        <w:t xml:space="preserve"> </w:t>
      </w:r>
      <w:r w:rsidR="00C9784B" w:rsidRPr="008533E9">
        <w:rPr>
          <w:color w:val="000000" w:themeColor="text1"/>
          <w:sz w:val="24"/>
          <w:szCs w:val="24"/>
        </w:rPr>
        <w:t>T</w:t>
      </w:r>
      <w:r w:rsidR="00C23FAC" w:rsidRPr="008533E9">
        <w:rPr>
          <w:color w:val="000000" w:themeColor="text1"/>
          <w:sz w:val="24"/>
          <w:szCs w:val="24"/>
        </w:rPr>
        <w:t xml:space="preserve">he original research </w:t>
      </w:r>
      <w:r w:rsidR="00B541DC">
        <w:rPr>
          <w:color w:val="000000" w:themeColor="text1"/>
          <w:sz w:val="24"/>
          <w:szCs w:val="24"/>
        </w:rPr>
        <w:t>relied on a Western sample, and the participants were mostly male, which may limit the generalizability of the findings to other</w:t>
      </w:r>
      <w:r w:rsidR="00C23FAC" w:rsidRPr="008533E9">
        <w:rPr>
          <w:color w:val="000000" w:themeColor="text1"/>
          <w:sz w:val="24"/>
          <w:szCs w:val="24"/>
        </w:rPr>
        <w:t xml:space="preserve"> cultures and genders</w:t>
      </w:r>
      <w:r w:rsidR="00DA2E52" w:rsidRPr="008533E9">
        <w:rPr>
          <w:color w:val="000000" w:themeColor="text1"/>
          <w:sz w:val="24"/>
          <w:szCs w:val="24"/>
        </w:rPr>
        <w:t xml:space="preserve"> </w:t>
      </w:r>
      <w:r w:rsidR="00EF1E6C" w:rsidRPr="008533E9">
        <w:rPr>
          <w:color w:val="000000" w:themeColor="text1"/>
          <w:sz w:val="24"/>
          <w:szCs w:val="24"/>
        </w:rPr>
        <w:t>(Weinreich</w:t>
      </w:r>
      <w:r w:rsidR="00FE29CA" w:rsidRPr="008533E9">
        <w:rPr>
          <w:color w:val="000000" w:themeColor="text1"/>
          <w:sz w:val="24"/>
          <w:szCs w:val="24"/>
        </w:rPr>
        <w:t xml:space="preserve"> et al., 1997</w:t>
      </w:r>
      <w:r w:rsidR="00DA2E52" w:rsidRPr="008533E9">
        <w:rPr>
          <w:color w:val="000000" w:themeColor="text1"/>
          <w:sz w:val="24"/>
          <w:szCs w:val="24"/>
        </w:rPr>
        <w:t>).</w:t>
      </w:r>
    </w:p>
    <w:p w14:paraId="3E3DE167" w14:textId="1669D1CC" w:rsidR="00F73A27" w:rsidRPr="008533E9" w:rsidRDefault="00772BDF" w:rsidP="00C20A1D">
      <w:pPr>
        <w:spacing w:line="480" w:lineRule="auto"/>
        <w:rPr>
          <w:color w:val="000000" w:themeColor="text1"/>
          <w:sz w:val="24"/>
          <w:szCs w:val="24"/>
        </w:rPr>
      </w:pPr>
      <w:r>
        <w:rPr>
          <w:color w:val="000000" w:themeColor="text1"/>
          <w:sz w:val="24"/>
          <w:szCs w:val="24"/>
        </w:rPr>
        <w:t xml:space="preserve">         </w:t>
      </w:r>
      <w:proofErr w:type="spellStart"/>
      <w:r w:rsidR="00AE5D92" w:rsidRPr="008533E9">
        <w:rPr>
          <w:color w:val="000000" w:themeColor="text1"/>
          <w:sz w:val="24"/>
          <w:szCs w:val="24"/>
        </w:rPr>
        <w:t>Baykovskaya</w:t>
      </w:r>
      <w:proofErr w:type="spellEnd"/>
      <w:r w:rsidR="009F6C18" w:rsidRPr="008533E9">
        <w:rPr>
          <w:color w:val="000000" w:themeColor="text1"/>
          <w:sz w:val="24"/>
          <w:szCs w:val="24"/>
        </w:rPr>
        <w:t xml:space="preserve"> </w:t>
      </w:r>
      <w:r w:rsidR="00AE5D92" w:rsidRPr="008533E9">
        <w:rPr>
          <w:color w:val="000000" w:themeColor="text1"/>
          <w:sz w:val="24"/>
          <w:szCs w:val="24"/>
        </w:rPr>
        <w:t>(201</w:t>
      </w:r>
      <w:r w:rsidR="009F6C18" w:rsidRPr="008533E9">
        <w:rPr>
          <w:color w:val="000000" w:themeColor="text1"/>
          <w:sz w:val="24"/>
          <w:szCs w:val="24"/>
        </w:rPr>
        <w:t>3)</w:t>
      </w:r>
      <w:r w:rsidR="00AA3ECB" w:rsidRPr="008533E9">
        <w:rPr>
          <w:color w:val="000000" w:themeColor="text1"/>
          <w:sz w:val="24"/>
          <w:szCs w:val="24"/>
        </w:rPr>
        <w:t xml:space="preserve"> </w:t>
      </w:r>
      <w:r w:rsidR="00CB7367" w:rsidRPr="008533E9">
        <w:rPr>
          <w:color w:val="000000" w:themeColor="text1"/>
          <w:sz w:val="24"/>
          <w:szCs w:val="24"/>
        </w:rPr>
        <w:t xml:space="preserve">stated that a fundamental claim of </w:t>
      </w:r>
      <w:r w:rsidR="00696E15" w:rsidRPr="008533E9">
        <w:rPr>
          <w:color w:val="000000" w:themeColor="text1"/>
          <w:sz w:val="24"/>
          <w:szCs w:val="24"/>
        </w:rPr>
        <w:t>Kohlberg's</w:t>
      </w:r>
      <w:r w:rsidR="00CB7367" w:rsidRPr="008533E9">
        <w:rPr>
          <w:color w:val="000000" w:themeColor="text1"/>
          <w:sz w:val="24"/>
          <w:szCs w:val="24"/>
        </w:rPr>
        <w:t xml:space="preserve"> theory </w:t>
      </w:r>
      <w:r w:rsidR="00696E15" w:rsidRPr="008533E9">
        <w:rPr>
          <w:color w:val="000000" w:themeColor="text1"/>
          <w:sz w:val="24"/>
          <w:szCs w:val="24"/>
        </w:rPr>
        <w:t xml:space="preserve">is that the stages of moral reasoning are culturally universal. </w:t>
      </w:r>
      <w:r w:rsidR="00E41DBB" w:rsidRPr="008533E9">
        <w:rPr>
          <w:color w:val="000000" w:themeColor="text1"/>
          <w:sz w:val="24"/>
          <w:szCs w:val="24"/>
        </w:rPr>
        <w:t xml:space="preserve">The theory argued that although </w:t>
      </w:r>
      <w:r w:rsidR="00057B9B" w:rsidRPr="008533E9">
        <w:rPr>
          <w:color w:val="000000" w:themeColor="text1"/>
          <w:sz w:val="24"/>
          <w:szCs w:val="24"/>
        </w:rPr>
        <w:t xml:space="preserve">specific moral values and social norms vary across societies, the underlying structure of moral reasoning unfolds through the same sequence of stages across </w:t>
      </w:r>
      <w:r w:rsidR="00324E54" w:rsidRPr="008533E9">
        <w:rPr>
          <w:color w:val="000000" w:themeColor="text1"/>
          <w:sz w:val="24"/>
          <w:szCs w:val="24"/>
        </w:rPr>
        <w:t xml:space="preserve">cultures. </w:t>
      </w:r>
      <w:r w:rsidR="00442547" w:rsidRPr="008533E9">
        <w:rPr>
          <w:color w:val="000000" w:themeColor="text1"/>
          <w:sz w:val="24"/>
          <w:szCs w:val="24"/>
        </w:rPr>
        <w:t xml:space="preserve">Gibbs et al. (2007) </w:t>
      </w:r>
      <w:r w:rsidR="00003B50" w:rsidRPr="008533E9">
        <w:rPr>
          <w:color w:val="000000" w:themeColor="text1"/>
          <w:sz w:val="24"/>
          <w:szCs w:val="24"/>
        </w:rPr>
        <w:t xml:space="preserve">expressed that similarly, </w:t>
      </w:r>
      <w:r w:rsidR="00AA65A7" w:rsidRPr="008533E9">
        <w:rPr>
          <w:color w:val="000000" w:themeColor="text1"/>
          <w:sz w:val="24"/>
          <w:szCs w:val="24"/>
        </w:rPr>
        <w:t>individuals</w:t>
      </w:r>
      <w:r w:rsidR="00003B50" w:rsidRPr="008533E9">
        <w:rPr>
          <w:color w:val="000000" w:themeColor="text1"/>
          <w:sz w:val="24"/>
          <w:szCs w:val="24"/>
        </w:rPr>
        <w:t xml:space="preserve"> progress </w:t>
      </w:r>
      <w:r w:rsidR="00AA65A7" w:rsidRPr="008533E9">
        <w:rPr>
          <w:color w:val="000000" w:themeColor="text1"/>
          <w:sz w:val="24"/>
          <w:szCs w:val="24"/>
        </w:rPr>
        <w:t xml:space="preserve">from self-focused reasoning in early stages to </w:t>
      </w:r>
      <w:r w:rsidR="00AA65A7" w:rsidRPr="008533E9">
        <w:rPr>
          <w:color w:val="000000" w:themeColor="text1"/>
          <w:sz w:val="24"/>
          <w:szCs w:val="24"/>
        </w:rPr>
        <w:lastRenderedPageBreak/>
        <w:t>increasingly abstract and principled forms of moral thought as cognitive abilities develop.</w:t>
      </w:r>
      <w:r w:rsidR="007F43BC" w:rsidRPr="008533E9">
        <w:rPr>
          <w:color w:val="000000" w:themeColor="text1"/>
          <w:sz w:val="24"/>
          <w:szCs w:val="24"/>
        </w:rPr>
        <w:t xml:space="preserve"> Within this framework, </w:t>
      </w:r>
      <w:r w:rsidR="001C5132" w:rsidRPr="008533E9">
        <w:rPr>
          <w:color w:val="000000" w:themeColor="text1"/>
          <w:sz w:val="24"/>
          <w:szCs w:val="24"/>
        </w:rPr>
        <w:t>post-conventional</w:t>
      </w:r>
      <w:r w:rsidR="007F43BC" w:rsidRPr="008533E9">
        <w:rPr>
          <w:color w:val="000000" w:themeColor="text1"/>
          <w:sz w:val="24"/>
          <w:szCs w:val="24"/>
        </w:rPr>
        <w:t xml:space="preserve"> reasoning </w:t>
      </w:r>
      <w:r w:rsidR="00D40842" w:rsidRPr="008533E9">
        <w:rPr>
          <w:color w:val="000000" w:themeColor="text1"/>
          <w:sz w:val="24"/>
          <w:szCs w:val="24"/>
        </w:rPr>
        <w:t>corresponds to</w:t>
      </w:r>
      <w:r w:rsidR="007F43BC" w:rsidRPr="008533E9">
        <w:rPr>
          <w:color w:val="000000" w:themeColor="text1"/>
          <w:sz w:val="24"/>
          <w:szCs w:val="24"/>
        </w:rPr>
        <w:t xml:space="preserve"> the </w:t>
      </w:r>
      <w:r w:rsidR="001C5132" w:rsidRPr="008533E9">
        <w:rPr>
          <w:color w:val="000000" w:themeColor="text1"/>
          <w:sz w:val="24"/>
          <w:szCs w:val="24"/>
        </w:rPr>
        <w:t xml:space="preserve">highest level of moral maturity, where individuals </w:t>
      </w:r>
      <w:r w:rsidR="00D40842" w:rsidRPr="008533E9">
        <w:rPr>
          <w:color w:val="000000" w:themeColor="text1"/>
          <w:sz w:val="24"/>
          <w:szCs w:val="24"/>
        </w:rPr>
        <w:t>assess</w:t>
      </w:r>
      <w:r w:rsidR="001C5132" w:rsidRPr="008533E9">
        <w:rPr>
          <w:color w:val="000000" w:themeColor="text1"/>
          <w:sz w:val="24"/>
          <w:szCs w:val="24"/>
        </w:rPr>
        <w:t xml:space="preserve"> laws and social rules according to </w:t>
      </w:r>
      <w:r w:rsidR="00D40842" w:rsidRPr="008533E9">
        <w:rPr>
          <w:color w:val="000000" w:themeColor="text1"/>
          <w:sz w:val="24"/>
          <w:szCs w:val="24"/>
        </w:rPr>
        <w:t>wider</w:t>
      </w:r>
      <w:r w:rsidR="001C5132" w:rsidRPr="008533E9">
        <w:rPr>
          <w:color w:val="000000" w:themeColor="text1"/>
          <w:sz w:val="24"/>
          <w:szCs w:val="24"/>
        </w:rPr>
        <w:t xml:space="preserve"> principles such as justice, equality and human rights</w:t>
      </w:r>
      <w:r w:rsidR="00D40842" w:rsidRPr="008533E9">
        <w:rPr>
          <w:color w:val="000000" w:themeColor="text1"/>
          <w:sz w:val="24"/>
          <w:szCs w:val="24"/>
        </w:rPr>
        <w:t xml:space="preserve">. At this </w:t>
      </w:r>
      <w:r w:rsidR="00E163DD" w:rsidRPr="008533E9">
        <w:rPr>
          <w:color w:val="000000" w:themeColor="text1"/>
          <w:sz w:val="24"/>
          <w:szCs w:val="24"/>
        </w:rPr>
        <w:t>stage</w:t>
      </w:r>
      <w:r w:rsidR="00D40842" w:rsidRPr="008533E9">
        <w:rPr>
          <w:color w:val="000000" w:themeColor="text1"/>
          <w:sz w:val="24"/>
          <w:szCs w:val="24"/>
        </w:rPr>
        <w:t xml:space="preserve">, moral judgments are </w:t>
      </w:r>
      <w:r w:rsidR="00E163DD" w:rsidRPr="008533E9">
        <w:rPr>
          <w:color w:val="000000" w:themeColor="text1"/>
          <w:sz w:val="24"/>
          <w:szCs w:val="24"/>
        </w:rPr>
        <w:t>not solely directed</w:t>
      </w:r>
      <w:r w:rsidR="00D40842" w:rsidRPr="008533E9">
        <w:rPr>
          <w:color w:val="000000" w:themeColor="text1"/>
          <w:sz w:val="24"/>
          <w:szCs w:val="24"/>
        </w:rPr>
        <w:t xml:space="preserve"> by authority or social expectations, but by internalised ethical principles that can be applied universally</w:t>
      </w:r>
      <w:r w:rsidR="00676EC0" w:rsidRPr="008533E9">
        <w:rPr>
          <w:color w:val="000000" w:themeColor="text1"/>
          <w:sz w:val="24"/>
          <w:szCs w:val="24"/>
        </w:rPr>
        <w:t xml:space="preserve"> (Czyzowska et al., 1996)</w:t>
      </w:r>
      <w:r w:rsidR="00D40842" w:rsidRPr="008533E9">
        <w:rPr>
          <w:color w:val="000000" w:themeColor="text1"/>
          <w:sz w:val="24"/>
          <w:szCs w:val="24"/>
        </w:rPr>
        <w:t xml:space="preserve">. </w:t>
      </w:r>
      <w:r w:rsidR="003C2F25" w:rsidRPr="008533E9">
        <w:rPr>
          <w:color w:val="000000" w:themeColor="text1"/>
          <w:sz w:val="24"/>
          <w:szCs w:val="24"/>
        </w:rPr>
        <w:t>Therefore,</w:t>
      </w:r>
      <w:r w:rsidR="00377464" w:rsidRPr="008533E9">
        <w:rPr>
          <w:color w:val="000000" w:themeColor="text1"/>
          <w:sz w:val="24"/>
          <w:szCs w:val="24"/>
        </w:rPr>
        <w:t xml:space="preserve"> Kohlberg </w:t>
      </w:r>
      <w:r w:rsidR="007F7089" w:rsidRPr="008533E9">
        <w:rPr>
          <w:color w:val="000000" w:themeColor="text1"/>
          <w:sz w:val="24"/>
          <w:szCs w:val="24"/>
        </w:rPr>
        <w:t xml:space="preserve">argued that moral development reflects a universal developmental progression toward increasingly complex forms of reasoning surrounding justice. </w:t>
      </w:r>
      <w:r w:rsidR="00595375" w:rsidRPr="008533E9">
        <w:rPr>
          <w:color w:val="000000" w:themeColor="text1"/>
          <w:sz w:val="24"/>
          <w:szCs w:val="24"/>
        </w:rPr>
        <w:t xml:space="preserve">However, this strong claim of universality has been widely debated, specifically by researchers who argue that cultural differences in moral values and social priorities may impact how moral reasoning advances and is </w:t>
      </w:r>
      <w:r w:rsidR="00EF46BB" w:rsidRPr="008533E9">
        <w:rPr>
          <w:color w:val="000000" w:themeColor="text1"/>
          <w:sz w:val="24"/>
          <w:szCs w:val="24"/>
        </w:rPr>
        <w:t>expressed (Simpson et al., 1974)</w:t>
      </w:r>
      <w:r w:rsidR="00595375" w:rsidRPr="008533E9">
        <w:rPr>
          <w:color w:val="000000" w:themeColor="text1"/>
          <w:sz w:val="24"/>
          <w:szCs w:val="24"/>
        </w:rPr>
        <w:t xml:space="preserve">. </w:t>
      </w:r>
    </w:p>
    <w:p w14:paraId="116769AD" w14:textId="567A6E82" w:rsidR="006A3F0E" w:rsidRPr="008533E9" w:rsidRDefault="00772BDF" w:rsidP="00C20A1D">
      <w:pPr>
        <w:spacing w:line="480" w:lineRule="auto"/>
        <w:rPr>
          <w:color w:val="000000" w:themeColor="text1"/>
          <w:sz w:val="24"/>
          <w:szCs w:val="24"/>
        </w:rPr>
      </w:pPr>
      <w:r>
        <w:rPr>
          <w:color w:val="000000" w:themeColor="text1"/>
          <w:sz w:val="24"/>
          <w:szCs w:val="24"/>
        </w:rPr>
        <w:t xml:space="preserve">         </w:t>
      </w:r>
      <w:r w:rsidR="00300190" w:rsidRPr="008533E9">
        <w:rPr>
          <w:color w:val="000000" w:themeColor="text1"/>
          <w:sz w:val="24"/>
          <w:szCs w:val="24"/>
        </w:rPr>
        <w:t xml:space="preserve">Cross-cultural research has played a crucial role in evaluating </w:t>
      </w:r>
      <w:r w:rsidR="008766B0" w:rsidRPr="008533E9">
        <w:rPr>
          <w:color w:val="000000" w:themeColor="text1"/>
          <w:sz w:val="24"/>
          <w:szCs w:val="24"/>
        </w:rPr>
        <w:t>Kohlberg's universal claims</w:t>
      </w:r>
      <w:r w:rsidR="00C26BAD" w:rsidRPr="008533E9">
        <w:rPr>
          <w:color w:val="000000" w:themeColor="text1"/>
          <w:sz w:val="24"/>
          <w:szCs w:val="24"/>
        </w:rPr>
        <w:t xml:space="preserve">. Kohlberg </w:t>
      </w:r>
      <w:r w:rsidR="00D74DD5" w:rsidRPr="008533E9">
        <w:rPr>
          <w:color w:val="000000" w:themeColor="text1"/>
          <w:sz w:val="24"/>
          <w:szCs w:val="24"/>
        </w:rPr>
        <w:t>reasoned</w:t>
      </w:r>
      <w:r w:rsidR="00C26BAD" w:rsidRPr="008533E9">
        <w:rPr>
          <w:color w:val="000000" w:themeColor="text1"/>
          <w:sz w:val="24"/>
          <w:szCs w:val="24"/>
        </w:rPr>
        <w:t xml:space="preserve"> that although moral values and norms may </w:t>
      </w:r>
      <w:r w:rsidR="00D74DD5" w:rsidRPr="008533E9">
        <w:rPr>
          <w:color w:val="000000" w:themeColor="text1"/>
          <w:sz w:val="24"/>
          <w:szCs w:val="24"/>
        </w:rPr>
        <w:t>differ</w:t>
      </w:r>
      <w:r w:rsidR="00C26BAD" w:rsidRPr="008533E9">
        <w:rPr>
          <w:color w:val="000000" w:themeColor="text1"/>
          <w:sz w:val="24"/>
          <w:szCs w:val="24"/>
        </w:rPr>
        <w:t xml:space="preserve"> across societies, the underlying structure of moral </w:t>
      </w:r>
      <w:r w:rsidR="00D74DD5" w:rsidRPr="008533E9">
        <w:rPr>
          <w:color w:val="000000" w:themeColor="text1"/>
          <w:sz w:val="24"/>
          <w:szCs w:val="24"/>
        </w:rPr>
        <w:t>reasoning</w:t>
      </w:r>
      <w:r w:rsidR="00C26BAD" w:rsidRPr="008533E9">
        <w:rPr>
          <w:color w:val="000000" w:themeColor="text1"/>
          <w:sz w:val="24"/>
          <w:szCs w:val="24"/>
        </w:rPr>
        <w:t xml:space="preserve"> d</w:t>
      </w:r>
      <w:r w:rsidR="00D74DD5" w:rsidRPr="008533E9">
        <w:rPr>
          <w:color w:val="000000" w:themeColor="text1"/>
          <w:sz w:val="24"/>
          <w:szCs w:val="24"/>
        </w:rPr>
        <w:t xml:space="preserve">evelops through the same sequence of stages universally. </w:t>
      </w:r>
      <w:r w:rsidR="000D4C2C" w:rsidRPr="008533E9">
        <w:rPr>
          <w:color w:val="000000" w:themeColor="text1"/>
          <w:sz w:val="24"/>
          <w:szCs w:val="24"/>
        </w:rPr>
        <w:t xml:space="preserve">Baek et al. (2002) </w:t>
      </w:r>
      <w:r w:rsidR="00020C51" w:rsidRPr="008533E9">
        <w:rPr>
          <w:color w:val="000000" w:themeColor="text1"/>
          <w:sz w:val="24"/>
          <w:szCs w:val="24"/>
        </w:rPr>
        <w:t xml:space="preserve">provided partial support for this universality, </w:t>
      </w:r>
      <w:r w:rsidR="00574713" w:rsidRPr="008533E9">
        <w:rPr>
          <w:color w:val="000000" w:themeColor="text1"/>
          <w:sz w:val="24"/>
          <w:szCs w:val="24"/>
        </w:rPr>
        <w:t>particularly</w:t>
      </w:r>
      <w:r w:rsidR="00020C51" w:rsidRPr="008533E9">
        <w:rPr>
          <w:color w:val="000000" w:themeColor="text1"/>
          <w:sz w:val="24"/>
          <w:szCs w:val="24"/>
        </w:rPr>
        <w:t xml:space="preserve"> for the first four stages, which appear consistent across </w:t>
      </w:r>
      <w:r w:rsidR="00574713" w:rsidRPr="008533E9">
        <w:rPr>
          <w:color w:val="000000" w:themeColor="text1"/>
          <w:sz w:val="24"/>
          <w:szCs w:val="24"/>
        </w:rPr>
        <w:t>cultures</w:t>
      </w:r>
      <w:r w:rsidR="00020C51" w:rsidRPr="008533E9">
        <w:rPr>
          <w:color w:val="000000" w:themeColor="text1"/>
          <w:sz w:val="24"/>
          <w:szCs w:val="24"/>
        </w:rPr>
        <w:t xml:space="preserve">. However, evidence regarding the universality of the later </w:t>
      </w:r>
      <w:r w:rsidR="00574713" w:rsidRPr="008533E9">
        <w:rPr>
          <w:color w:val="000000" w:themeColor="text1"/>
          <w:sz w:val="24"/>
          <w:szCs w:val="24"/>
        </w:rPr>
        <w:t>stages</w:t>
      </w:r>
      <w:r w:rsidR="00020C51" w:rsidRPr="008533E9">
        <w:rPr>
          <w:color w:val="000000" w:themeColor="text1"/>
          <w:sz w:val="24"/>
          <w:szCs w:val="24"/>
        </w:rPr>
        <w:t xml:space="preserve"> is less conclusive</w:t>
      </w:r>
      <w:r w:rsidR="00574713" w:rsidRPr="008533E9">
        <w:rPr>
          <w:color w:val="000000" w:themeColor="text1"/>
          <w:sz w:val="24"/>
          <w:szCs w:val="24"/>
        </w:rPr>
        <w:t xml:space="preserve">, raising questions </w:t>
      </w:r>
      <w:r w:rsidR="004A0F79" w:rsidRPr="008533E9">
        <w:rPr>
          <w:color w:val="000000" w:themeColor="text1"/>
          <w:sz w:val="24"/>
          <w:szCs w:val="24"/>
        </w:rPr>
        <w:t>regarding</w:t>
      </w:r>
      <w:r w:rsidR="00574713" w:rsidRPr="008533E9">
        <w:rPr>
          <w:color w:val="000000" w:themeColor="text1"/>
          <w:sz w:val="24"/>
          <w:szCs w:val="24"/>
        </w:rPr>
        <w:t xml:space="preserve"> whether these stages represent </w:t>
      </w:r>
      <w:r w:rsidR="00416091" w:rsidRPr="008533E9">
        <w:rPr>
          <w:color w:val="000000" w:themeColor="text1"/>
          <w:sz w:val="24"/>
          <w:szCs w:val="24"/>
        </w:rPr>
        <w:t>socialisation</w:t>
      </w:r>
      <w:r w:rsidR="00574713" w:rsidRPr="008533E9">
        <w:rPr>
          <w:color w:val="000000" w:themeColor="text1"/>
          <w:sz w:val="24"/>
          <w:szCs w:val="24"/>
        </w:rPr>
        <w:t xml:space="preserve"> rather than universal developmental milestones.</w:t>
      </w:r>
      <w:r w:rsidR="005B7779" w:rsidRPr="008533E9">
        <w:rPr>
          <w:color w:val="000000" w:themeColor="text1"/>
          <w:sz w:val="24"/>
          <w:szCs w:val="24"/>
        </w:rPr>
        <w:t xml:space="preserve"> </w:t>
      </w:r>
      <w:r w:rsidR="00A96B16" w:rsidRPr="008533E9">
        <w:rPr>
          <w:color w:val="000000" w:themeColor="text1"/>
          <w:sz w:val="24"/>
          <w:szCs w:val="24"/>
        </w:rPr>
        <w:t xml:space="preserve">Their </w:t>
      </w:r>
      <w:r w:rsidR="00A1718A" w:rsidRPr="008533E9">
        <w:rPr>
          <w:color w:val="000000" w:themeColor="text1"/>
          <w:sz w:val="24"/>
          <w:szCs w:val="24"/>
        </w:rPr>
        <w:t>study compar</w:t>
      </w:r>
      <w:r w:rsidR="00A96B16" w:rsidRPr="008533E9">
        <w:rPr>
          <w:color w:val="000000" w:themeColor="text1"/>
          <w:sz w:val="24"/>
          <w:szCs w:val="24"/>
        </w:rPr>
        <w:t>ed</w:t>
      </w:r>
      <w:r w:rsidR="00A1718A" w:rsidRPr="008533E9">
        <w:rPr>
          <w:color w:val="000000" w:themeColor="text1"/>
          <w:sz w:val="24"/>
          <w:szCs w:val="24"/>
        </w:rPr>
        <w:t xml:space="preserve"> moral development in different cultural groups, such as Korean and British children, </w:t>
      </w:r>
      <w:r w:rsidR="00A96B16" w:rsidRPr="008533E9">
        <w:rPr>
          <w:color w:val="000000" w:themeColor="text1"/>
          <w:sz w:val="24"/>
          <w:szCs w:val="24"/>
        </w:rPr>
        <w:t xml:space="preserve">and </w:t>
      </w:r>
      <w:r w:rsidR="00A1718A" w:rsidRPr="008533E9">
        <w:rPr>
          <w:color w:val="000000" w:themeColor="text1"/>
          <w:sz w:val="24"/>
          <w:szCs w:val="24"/>
        </w:rPr>
        <w:t xml:space="preserve">found that while the general stages can be </w:t>
      </w:r>
      <w:r w:rsidR="00F84071" w:rsidRPr="008533E9">
        <w:rPr>
          <w:color w:val="000000" w:themeColor="text1"/>
          <w:sz w:val="24"/>
          <w:szCs w:val="24"/>
        </w:rPr>
        <w:t>recognised</w:t>
      </w:r>
      <w:r w:rsidR="00A1718A" w:rsidRPr="008533E9">
        <w:rPr>
          <w:color w:val="000000" w:themeColor="text1"/>
          <w:sz w:val="24"/>
          <w:szCs w:val="24"/>
        </w:rPr>
        <w:t xml:space="preserve">, cultural influences affect the use of moral orientations and the </w:t>
      </w:r>
      <w:r w:rsidR="00F84071" w:rsidRPr="008533E9">
        <w:rPr>
          <w:color w:val="000000" w:themeColor="text1"/>
          <w:sz w:val="24"/>
          <w:szCs w:val="24"/>
        </w:rPr>
        <w:t>understanding</w:t>
      </w:r>
      <w:r w:rsidR="00A1718A" w:rsidRPr="008533E9">
        <w:rPr>
          <w:color w:val="000000" w:themeColor="text1"/>
          <w:sz w:val="24"/>
          <w:szCs w:val="24"/>
        </w:rPr>
        <w:t xml:space="preserve"> of moral reasoning, suggesting that Kohlberg's </w:t>
      </w:r>
      <w:r w:rsidR="00F84071" w:rsidRPr="008533E9">
        <w:rPr>
          <w:color w:val="000000" w:themeColor="text1"/>
          <w:sz w:val="24"/>
          <w:szCs w:val="24"/>
        </w:rPr>
        <w:t>theory</w:t>
      </w:r>
      <w:r w:rsidR="00A1718A" w:rsidRPr="008533E9">
        <w:rPr>
          <w:color w:val="000000" w:themeColor="text1"/>
          <w:sz w:val="24"/>
          <w:szCs w:val="24"/>
        </w:rPr>
        <w:t xml:space="preserve"> may not fully capture culturally specific moral concepts</w:t>
      </w:r>
      <w:r w:rsidR="00A96B16" w:rsidRPr="008533E9">
        <w:rPr>
          <w:sz w:val="24"/>
          <w:szCs w:val="24"/>
        </w:rPr>
        <w:t xml:space="preserve"> (</w:t>
      </w:r>
      <w:r w:rsidR="00A96B16" w:rsidRPr="008533E9">
        <w:rPr>
          <w:color w:val="000000" w:themeColor="text1"/>
          <w:sz w:val="24"/>
          <w:szCs w:val="24"/>
        </w:rPr>
        <w:t>Baek et al., 2002)</w:t>
      </w:r>
      <w:r w:rsidR="00A1718A" w:rsidRPr="008533E9">
        <w:rPr>
          <w:color w:val="000000" w:themeColor="text1"/>
          <w:sz w:val="24"/>
          <w:szCs w:val="24"/>
        </w:rPr>
        <w:t>.</w:t>
      </w:r>
      <w:r w:rsidR="00C247E0" w:rsidRPr="008533E9">
        <w:rPr>
          <w:color w:val="000000" w:themeColor="text1"/>
          <w:sz w:val="24"/>
          <w:szCs w:val="24"/>
        </w:rPr>
        <w:t xml:space="preserve"> Sachdeva et al. (2011)</w:t>
      </w:r>
      <w:r w:rsidR="00ED5331" w:rsidRPr="008533E9">
        <w:rPr>
          <w:color w:val="000000" w:themeColor="text1"/>
          <w:sz w:val="24"/>
          <w:szCs w:val="24"/>
        </w:rPr>
        <w:t xml:space="preserve"> </w:t>
      </w:r>
      <w:r w:rsidR="00FB4C60" w:rsidRPr="008533E9">
        <w:rPr>
          <w:color w:val="000000" w:themeColor="text1"/>
          <w:sz w:val="24"/>
          <w:szCs w:val="24"/>
        </w:rPr>
        <w:t xml:space="preserve">researched moral cognition and highlighted </w:t>
      </w:r>
      <w:r w:rsidR="006D5AD7" w:rsidRPr="008533E9">
        <w:rPr>
          <w:color w:val="000000" w:themeColor="text1"/>
          <w:sz w:val="24"/>
          <w:szCs w:val="24"/>
        </w:rPr>
        <w:t xml:space="preserve">challenges to the universalist framework. They argued that moral cognition and reasoning may not be </w:t>
      </w:r>
      <w:r w:rsidR="006D5AD7" w:rsidRPr="008533E9">
        <w:rPr>
          <w:color w:val="000000" w:themeColor="text1"/>
          <w:sz w:val="24"/>
          <w:szCs w:val="24"/>
        </w:rPr>
        <w:lastRenderedPageBreak/>
        <w:t>universally structured</w:t>
      </w:r>
      <w:r w:rsidR="00F83205" w:rsidRPr="008533E9">
        <w:rPr>
          <w:color w:val="000000" w:themeColor="text1"/>
          <w:sz w:val="24"/>
          <w:szCs w:val="24"/>
        </w:rPr>
        <w:t>, as moral systems serve different roles across</w:t>
      </w:r>
      <w:r w:rsidR="006D5AD7" w:rsidRPr="008533E9">
        <w:rPr>
          <w:color w:val="000000" w:themeColor="text1"/>
          <w:sz w:val="24"/>
          <w:szCs w:val="24"/>
        </w:rPr>
        <w:t xml:space="preserve"> cultures</w:t>
      </w:r>
      <w:r w:rsidR="00C17170" w:rsidRPr="008533E9">
        <w:rPr>
          <w:color w:val="000000" w:themeColor="text1"/>
          <w:sz w:val="24"/>
          <w:szCs w:val="24"/>
        </w:rPr>
        <w:t>.</w:t>
      </w:r>
      <w:r w:rsidR="00F83205" w:rsidRPr="008533E9">
        <w:rPr>
          <w:color w:val="000000" w:themeColor="text1"/>
          <w:sz w:val="24"/>
          <w:szCs w:val="24"/>
        </w:rPr>
        <w:t xml:space="preserve"> This perspective indicates that the universalist approach might underestimate the role of culture in shaping moral reasoning and that moral cognition may vary significantly in how the moral domain is conceptualised among societies</w:t>
      </w:r>
      <w:r w:rsidR="00D369EA" w:rsidRPr="008533E9">
        <w:rPr>
          <w:color w:val="000000" w:themeColor="text1"/>
          <w:sz w:val="24"/>
          <w:szCs w:val="24"/>
        </w:rPr>
        <w:t xml:space="preserve"> (</w:t>
      </w:r>
      <w:r w:rsidR="00A17894" w:rsidRPr="008533E9">
        <w:rPr>
          <w:color w:val="000000" w:themeColor="text1"/>
          <w:sz w:val="24"/>
          <w:szCs w:val="24"/>
        </w:rPr>
        <w:t>Sachdeva</w:t>
      </w:r>
      <w:r w:rsidR="0002302D" w:rsidRPr="008533E9">
        <w:rPr>
          <w:color w:val="000000" w:themeColor="text1"/>
          <w:sz w:val="24"/>
          <w:szCs w:val="24"/>
        </w:rPr>
        <w:t xml:space="preserve"> et al., 2011</w:t>
      </w:r>
      <w:r w:rsidR="0098566A" w:rsidRPr="008533E9">
        <w:rPr>
          <w:color w:val="000000" w:themeColor="text1"/>
          <w:sz w:val="24"/>
          <w:szCs w:val="24"/>
        </w:rPr>
        <w:t>).</w:t>
      </w:r>
    </w:p>
    <w:p w14:paraId="7F9EEA13" w14:textId="5C1C49ED" w:rsidR="006A3F0E" w:rsidRPr="008533E9" w:rsidRDefault="00772BDF" w:rsidP="00C20A1D">
      <w:pPr>
        <w:spacing w:line="480" w:lineRule="auto"/>
        <w:rPr>
          <w:color w:val="000000" w:themeColor="text1"/>
          <w:sz w:val="24"/>
          <w:szCs w:val="24"/>
        </w:rPr>
      </w:pPr>
      <w:r>
        <w:rPr>
          <w:color w:val="000000" w:themeColor="text1"/>
          <w:sz w:val="24"/>
          <w:szCs w:val="24"/>
        </w:rPr>
        <w:t xml:space="preserve">          </w:t>
      </w:r>
      <w:r w:rsidR="0065568B" w:rsidRPr="008533E9">
        <w:rPr>
          <w:color w:val="000000" w:themeColor="text1"/>
          <w:sz w:val="24"/>
          <w:szCs w:val="24"/>
        </w:rPr>
        <w:t>However, stronger claims regarding the universality of the postconventional level have been far more controversial</w:t>
      </w:r>
      <w:r w:rsidR="009B68FB" w:rsidRPr="008533E9">
        <w:rPr>
          <w:color w:val="000000" w:themeColor="text1"/>
          <w:sz w:val="24"/>
          <w:szCs w:val="24"/>
        </w:rPr>
        <w:t xml:space="preserve">. </w:t>
      </w:r>
      <w:r w:rsidR="00887728" w:rsidRPr="008533E9">
        <w:rPr>
          <w:color w:val="000000" w:themeColor="text1"/>
          <w:sz w:val="24"/>
          <w:szCs w:val="24"/>
        </w:rPr>
        <w:t>Huang (1993) argued limitations in Kohlberg’s universality claims and that Kohlberg’s model is grounded in a deontological framework, which may not align with moral traditions across cultures, such as Aristotelian virtue ethics or Confucian moral thought. These traditions emphasise different moral rationales, showing that Kohlberg's postconventional level does not fully capture moral reasoning across diverse cultural frameworks.</w:t>
      </w:r>
      <w:r w:rsidR="005550D7" w:rsidRPr="008533E9">
        <w:rPr>
          <w:color w:val="000000" w:themeColor="text1"/>
          <w:sz w:val="24"/>
          <w:szCs w:val="24"/>
        </w:rPr>
        <w:t xml:space="preserve"> </w:t>
      </w:r>
      <w:r w:rsidR="00864465" w:rsidRPr="008533E9">
        <w:rPr>
          <w:color w:val="000000" w:themeColor="text1"/>
          <w:sz w:val="24"/>
          <w:szCs w:val="24"/>
        </w:rPr>
        <w:t xml:space="preserve">Additionally, </w:t>
      </w:r>
      <w:r w:rsidR="005550D7" w:rsidRPr="008533E9">
        <w:rPr>
          <w:color w:val="000000" w:themeColor="text1"/>
          <w:sz w:val="24"/>
          <w:szCs w:val="24"/>
        </w:rPr>
        <w:t>Stander et al. (1993)</w:t>
      </w:r>
      <w:r w:rsidR="00864465" w:rsidRPr="008533E9">
        <w:rPr>
          <w:color w:val="000000" w:themeColor="text1"/>
          <w:sz w:val="24"/>
          <w:szCs w:val="24"/>
        </w:rPr>
        <w:t xml:space="preserve"> critiqued the universality of Kohlberg’s </w:t>
      </w:r>
      <w:r w:rsidR="00607E3A" w:rsidRPr="008533E9">
        <w:rPr>
          <w:color w:val="000000" w:themeColor="text1"/>
          <w:sz w:val="24"/>
          <w:szCs w:val="24"/>
        </w:rPr>
        <w:t>post-conventional</w:t>
      </w:r>
      <w:r w:rsidR="00864465" w:rsidRPr="008533E9">
        <w:rPr>
          <w:color w:val="000000" w:themeColor="text1"/>
          <w:sz w:val="24"/>
          <w:szCs w:val="24"/>
        </w:rPr>
        <w:t xml:space="preserve"> moral stage</w:t>
      </w:r>
      <w:r w:rsidR="00F75334" w:rsidRPr="008533E9">
        <w:rPr>
          <w:color w:val="000000" w:themeColor="text1"/>
          <w:sz w:val="24"/>
          <w:szCs w:val="24"/>
        </w:rPr>
        <w:t xml:space="preserve">, particularly its applicability across different genders and cultural contexts. </w:t>
      </w:r>
      <w:r w:rsidR="00362DA5" w:rsidRPr="008533E9">
        <w:rPr>
          <w:color w:val="000000" w:themeColor="text1"/>
          <w:sz w:val="24"/>
          <w:szCs w:val="24"/>
        </w:rPr>
        <w:t xml:space="preserve">They also </w:t>
      </w:r>
      <w:r w:rsidR="00E16205" w:rsidRPr="008533E9">
        <w:rPr>
          <w:color w:val="000000" w:themeColor="text1"/>
          <w:sz w:val="24"/>
          <w:szCs w:val="24"/>
        </w:rPr>
        <w:t xml:space="preserve">explored </w:t>
      </w:r>
      <w:r w:rsidR="00362DA5" w:rsidRPr="008533E9">
        <w:rPr>
          <w:color w:val="000000" w:themeColor="text1"/>
          <w:sz w:val="24"/>
          <w:szCs w:val="24"/>
        </w:rPr>
        <w:t xml:space="preserve">Gilligan's </w:t>
      </w:r>
      <w:r w:rsidR="002918C0" w:rsidRPr="008533E9">
        <w:rPr>
          <w:color w:val="000000" w:themeColor="text1"/>
          <w:sz w:val="24"/>
          <w:szCs w:val="24"/>
        </w:rPr>
        <w:t>(</w:t>
      </w:r>
      <w:r w:rsidR="00362DA5" w:rsidRPr="008533E9">
        <w:rPr>
          <w:color w:val="000000" w:themeColor="text1"/>
          <w:sz w:val="24"/>
          <w:szCs w:val="24"/>
        </w:rPr>
        <w:t>1982</w:t>
      </w:r>
      <w:r w:rsidR="002918C0" w:rsidRPr="008533E9">
        <w:rPr>
          <w:color w:val="000000" w:themeColor="text1"/>
          <w:sz w:val="24"/>
          <w:szCs w:val="24"/>
        </w:rPr>
        <w:t xml:space="preserve">) </w:t>
      </w:r>
      <w:r w:rsidR="00E16205" w:rsidRPr="008533E9">
        <w:rPr>
          <w:color w:val="000000" w:themeColor="text1"/>
          <w:sz w:val="24"/>
          <w:szCs w:val="24"/>
        </w:rPr>
        <w:t xml:space="preserve">proposal </w:t>
      </w:r>
      <w:r w:rsidR="00546EFF" w:rsidRPr="008533E9">
        <w:rPr>
          <w:color w:val="000000" w:themeColor="text1"/>
          <w:sz w:val="24"/>
          <w:szCs w:val="24"/>
        </w:rPr>
        <w:t xml:space="preserve">that </w:t>
      </w:r>
      <w:r w:rsidR="007B48C4" w:rsidRPr="008533E9">
        <w:rPr>
          <w:color w:val="000000" w:themeColor="text1"/>
          <w:sz w:val="24"/>
          <w:szCs w:val="24"/>
        </w:rPr>
        <w:t>there are</w:t>
      </w:r>
      <w:r w:rsidR="00546EFF" w:rsidRPr="008533E9">
        <w:rPr>
          <w:color w:val="000000" w:themeColor="text1"/>
          <w:sz w:val="24"/>
          <w:szCs w:val="24"/>
        </w:rPr>
        <w:t xml:space="preserve"> two </w:t>
      </w:r>
      <w:r w:rsidR="007B48C4" w:rsidRPr="008533E9">
        <w:rPr>
          <w:color w:val="000000" w:themeColor="text1"/>
          <w:sz w:val="24"/>
          <w:szCs w:val="24"/>
        </w:rPr>
        <w:t>possible</w:t>
      </w:r>
      <w:r w:rsidR="00546EFF" w:rsidRPr="008533E9">
        <w:rPr>
          <w:color w:val="000000" w:themeColor="text1"/>
          <w:sz w:val="24"/>
          <w:szCs w:val="24"/>
        </w:rPr>
        <w:t xml:space="preserve"> moral </w:t>
      </w:r>
      <w:r w:rsidR="007B48C4" w:rsidRPr="008533E9">
        <w:rPr>
          <w:color w:val="000000" w:themeColor="text1"/>
          <w:sz w:val="24"/>
          <w:szCs w:val="24"/>
        </w:rPr>
        <w:t>orientations</w:t>
      </w:r>
      <w:r w:rsidR="00546EFF" w:rsidRPr="008533E9">
        <w:rPr>
          <w:color w:val="000000" w:themeColor="text1"/>
          <w:sz w:val="24"/>
          <w:szCs w:val="24"/>
        </w:rPr>
        <w:t>, justice and caring</w:t>
      </w:r>
      <w:r w:rsidR="009F1799" w:rsidRPr="008533E9">
        <w:rPr>
          <w:color w:val="000000" w:themeColor="text1"/>
          <w:sz w:val="24"/>
          <w:szCs w:val="24"/>
        </w:rPr>
        <w:t>.  Gilligan</w:t>
      </w:r>
      <w:r w:rsidR="00386E22" w:rsidRPr="008533E9">
        <w:rPr>
          <w:color w:val="000000" w:themeColor="text1"/>
          <w:sz w:val="24"/>
          <w:szCs w:val="24"/>
        </w:rPr>
        <w:t xml:space="preserve"> </w:t>
      </w:r>
      <w:r w:rsidR="007B48C4" w:rsidRPr="008533E9">
        <w:rPr>
          <w:color w:val="000000" w:themeColor="text1"/>
          <w:sz w:val="24"/>
          <w:szCs w:val="24"/>
        </w:rPr>
        <w:t>criticised</w:t>
      </w:r>
      <w:r w:rsidR="00386E22" w:rsidRPr="008533E9">
        <w:rPr>
          <w:color w:val="000000" w:themeColor="text1"/>
          <w:sz w:val="24"/>
          <w:szCs w:val="24"/>
        </w:rPr>
        <w:t xml:space="preserve"> </w:t>
      </w:r>
      <w:r w:rsidR="007B48C4" w:rsidRPr="008533E9">
        <w:rPr>
          <w:color w:val="000000" w:themeColor="text1"/>
          <w:sz w:val="24"/>
          <w:szCs w:val="24"/>
        </w:rPr>
        <w:t>Kohlberg’s</w:t>
      </w:r>
      <w:r w:rsidR="00386E22" w:rsidRPr="008533E9">
        <w:rPr>
          <w:color w:val="000000" w:themeColor="text1"/>
          <w:sz w:val="24"/>
          <w:szCs w:val="24"/>
        </w:rPr>
        <w:t xml:space="preserve"> </w:t>
      </w:r>
      <w:r w:rsidR="007B48C4" w:rsidRPr="008533E9">
        <w:rPr>
          <w:color w:val="000000" w:themeColor="text1"/>
          <w:sz w:val="24"/>
          <w:szCs w:val="24"/>
        </w:rPr>
        <w:t>stage</w:t>
      </w:r>
      <w:r w:rsidR="00386E22" w:rsidRPr="008533E9">
        <w:rPr>
          <w:color w:val="000000" w:themeColor="text1"/>
          <w:sz w:val="24"/>
          <w:szCs w:val="24"/>
        </w:rPr>
        <w:t xml:space="preserve"> th</w:t>
      </w:r>
      <w:r w:rsidR="003A4D5F" w:rsidRPr="008533E9">
        <w:rPr>
          <w:color w:val="000000" w:themeColor="text1"/>
          <w:sz w:val="24"/>
          <w:szCs w:val="24"/>
        </w:rPr>
        <w:t xml:space="preserve">eory as it proceeds toward a single orientation of justice and </w:t>
      </w:r>
      <w:r w:rsidR="007B48C4" w:rsidRPr="008533E9">
        <w:rPr>
          <w:color w:val="000000" w:themeColor="text1"/>
          <w:sz w:val="24"/>
          <w:szCs w:val="24"/>
        </w:rPr>
        <w:t>autonomy</w:t>
      </w:r>
      <w:r w:rsidR="003A4D5F" w:rsidRPr="008533E9">
        <w:rPr>
          <w:color w:val="000000" w:themeColor="text1"/>
          <w:sz w:val="24"/>
          <w:szCs w:val="24"/>
        </w:rPr>
        <w:t xml:space="preserve">. Both </w:t>
      </w:r>
      <w:r w:rsidR="007B48C4" w:rsidRPr="008533E9">
        <w:rPr>
          <w:color w:val="000000" w:themeColor="text1"/>
          <w:sz w:val="24"/>
          <w:szCs w:val="24"/>
        </w:rPr>
        <w:t>women</w:t>
      </w:r>
      <w:r w:rsidR="003A4D5F" w:rsidRPr="008533E9">
        <w:rPr>
          <w:color w:val="000000" w:themeColor="text1"/>
          <w:sz w:val="24"/>
          <w:szCs w:val="24"/>
        </w:rPr>
        <w:t xml:space="preserve"> and </w:t>
      </w:r>
      <w:r w:rsidR="007B48C4" w:rsidRPr="008533E9">
        <w:rPr>
          <w:color w:val="000000" w:themeColor="text1"/>
          <w:sz w:val="24"/>
          <w:szCs w:val="24"/>
        </w:rPr>
        <w:t>non-Western</w:t>
      </w:r>
      <w:r w:rsidR="003A4D5F" w:rsidRPr="008533E9">
        <w:rPr>
          <w:color w:val="000000" w:themeColor="text1"/>
          <w:sz w:val="24"/>
          <w:szCs w:val="24"/>
        </w:rPr>
        <w:t xml:space="preserve"> cultures have been accused of failure to </w:t>
      </w:r>
      <w:r w:rsidR="007B48C4" w:rsidRPr="008533E9">
        <w:rPr>
          <w:color w:val="000000" w:themeColor="text1"/>
          <w:sz w:val="24"/>
          <w:szCs w:val="24"/>
        </w:rPr>
        <w:t>achieve</w:t>
      </w:r>
      <w:r w:rsidR="003A4D5F" w:rsidRPr="008533E9">
        <w:rPr>
          <w:color w:val="000000" w:themeColor="text1"/>
          <w:sz w:val="24"/>
          <w:szCs w:val="24"/>
        </w:rPr>
        <w:t xml:space="preserve"> </w:t>
      </w:r>
      <w:r w:rsidR="007B48C4" w:rsidRPr="008533E9">
        <w:rPr>
          <w:color w:val="000000" w:themeColor="text1"/>
          <w:sz w:val="24"/>
          <w:szCs w:val="24"/>
        </w:rPr>
        <w:t>Kohlberg's</w:t>
      </w:r>
      <w:r w:rsidR="003A4D5F" w:rsidRPr="008533E9">
        <w:rPr>
          <w:color w:val="000000" w:themeColor="text1"/>
          <w:sz w:val="24"/>
          <w:szCs w:val="24"/>
        </w:rPr>
        <w:t xml:space="preserve"> post-</w:t>
      </w:r>
      <w:r w:rsidR="007B48C4" w:rsidRPr="008533E9">
        <w:rPr>
          <w:color w:val="000000" w:themeColor="text1"/>
          <w:sz w:val="24"/>
          <w:szCs w:val="24"/>
        </w:rPr>
        <w:t>conventional</w:t>
      </w:r>
      <w:r w:rsidR="003A4D5F" w:rsidRPr="008533E9">
        <w:rPr>
          <w:color w:val="000000" w:themeColor="text1"/>
          <w:sz w:val="24"/>
          <w:szCs w:val="24"/>
        </w:rPr>
        <w:t xml:space="preserve"> </w:t>
      </w:r>
      <w:r w:rsidR="007B48C4" w:rsidRPr="008533E9">
        <w:rPr>
          <w:color w:val="000000" w:themeColor="text1"/>
          <w:sz w:val="24"/>
          <w:szCs w:val="24"/>
        </w:rPr>
        <w:t>stage of moral reasoning.</w:t>
      </w:r>
      <w:r w:rsidR="003D753E" w:rsidRPr="008533E9">
        <w:rPr>
          <w:color w:val="000000" w:themeColor="text1"/>
          <w:sz w:val="24"/>
          <w:szCs w:val="24"/>
        </w:rPr>
        <w:t xml:space="preserve"> In support of this critique, </w:t>
      </w:r>
      <w:proofErr w:type="spellStart"/>
      <w:r w:rsidR="003D753E" w:rsidRPr="008533E9">
        <w:rPr>
          <w:color w:val="000000" w:themeColor="text1"/>
          <w:sz w:val="24"/>
          <w:szCs w:val="24"/>
        </w:rPr>
        <w:t>Falikowski</w:t>
      </w:r>
      <w:proofErr w:type="spellEnd"/>
      <w:r w:rsidR="003D753E" w:rsidRPr="008533E9">
        <w:rPr>
          <w:color w:val="000000" w:themeColor="text1"/>
          <w:sz w:val="24"/>
          <w:szCs w:val="24"/>
        </w:rPr>
        <w:t xml:space="preserve"> (1982) </w:t>
      </w:r>
      <w:r w:rsidR="00910CEC" w:rsidRPr="008533E9">
        <w:rPr>
          <w:color w:val="000000" w:themeColor="text1"/>
          <w:sz w:val="24"/>
          <w:szCs w:val="24"/>
        </w:rPr>
        <w:t>expressed that women tend to favour a caring orientation, while</w:t>
      </w:r>
      <w:r w:rsidR="00FF69E6" w:rsidRPr="008533E9">
        <w:rPr>
          <w:color w:val="000000" w:themeColor="text1"/>
          <w:sz w:val="24"/>
          <w:szCs w:val="24"/>
        </w:rPr>
        <w:t xml:space="preserve"> some </w:t>
      </w:r>
      <w:r w:rsidR="007F52A6" w:rsidRPr="008533E9">
        <w:rPr>
          <w:color w:val="000000" w:themeColor="text1"/>
          <w:sz w:val="24"/>
          <w:szCs w:val="24"/>
        </w:rPr>
        <w:t>non-Western</w:t>
      </w:r>
      <w:r w:rsidR="00FF69E6" w:rsidRPr="008533E9">
        <w:rPr>
          <w:color w:val="000000" w:themeColor="text1"/>
          <w:sz w:val="24"/>
          <w:szCs w:val="24"/>
        </w:rPr>
        <w:t xml:space="preserve"> cultures, such as </w:t>
      </w:r>
      <w:r w:rsidR="007F52A6" w:rsidRPr="008533E9">
        <w:rPr>
          <w:color w:val="000000" w:themeColor="text1"/>
          <w:sz w:val="24"/>
          <w:szCs w:val="24"/>
        </w:rPr>
        <w:t xml:space="preserve">the </w:t>
      </w:r>
      <w:r w:rsidR="00FF69E6" w:rsidRPr="008533E9">
        <w:rPr>
          <w:color w:val="000000" w:themeColor="text1"/>
          <w:sz w:val="24"/>
          <w:szCs w:val="24"/>
        </w:rPr>
        <w:t xml:space="preserve">Chinese population, may emphasise </w:t>
      </w:r>
      <w:r w:rsidR="007F52A6" w:rsidRPr="008533E9">
        <w:rPr>
          <w:color w:val="000000" w:themeColor="text1"/>
          <w:sz w:val="24"/>
          <w:szCs w:val="24"/>
        </w:rPr>
        <w:t>justice-oriented</w:t>
      </w:r>
      <w:r w:rsidR="00FF69E6" w:rsidRPr="008533E9">
        <w:rPr>
          <w:color w:val="000000" w:themeColor="text1"/>
          <w:sz w:val="24"/>
          <w:szCs w:val="24"/>
        </w:rPr>
        <w:t xml:space="preserve"> moral reasoning </w:t>
      </w:r>
      <w:r w:rsidR="007F52A6" w:rsidRPr="008533E9">
        <w:rPr>
          <w:color w:val="000000" w:themeColor="text1"/>
          <w:sz w:val="24"/>
          <w:szCs w:val="24"/>
        </w:rPr>
        <w:t>differently</w:t>
      </w:r>
      <w:r w:rsidR="00FF69E6" w:rsidRPr="008533E9">
        <w:rPr>
          <w:color w:val="000000" w:themeColor="text1"/>
          <w:sz w:val="24"/>
          <w:szCs w:val="24"/>
        </w:rPr>
        <w:t xml:space="preserve"> than </w:t>
      </w:r>
      <w:r w:rsidR="007F52A6" w:rsidRPr="008533E9">
        <w:rPr>
          <w:color w:val="000000" w:themeColor="text1"/>
          <w:sz w:val="24"/>
          <w:szCs w:val="24"/>
        </w:rPr>
        <w:t>Kohlberg’s</w:t>
      </w:r>
      <w:r w:rsidR="00FF69E6" w:rsidRPr="008533E9">
        <w:rPr>
          <w:color w:val="000000" w:themeColor="text1"/>
          <w:sz w:val="24"/>
          <w:szCs w:val="24"/>
        </w:rPr>
        <w:t xml:space="preserve"> model predicts.</w:t>
      </w:r>
      <w:r w:rsidR="002C447F" w:rsidRPr="008533E9">
        <w:rPr>
          <w:color w:val="000000" w:themeColor="text1"/>
          <w:sz w:val="24"/>
          <w:szCs w:val="24"/>
        </w:rPr>
        <w:t xml:space="preserve"> This suggests Kohlberg’s postconventional stage may not fully capture the moral cognition of diverse groups, indicating limitations in its universality.</w:t>
      </w:r>
      <w:r w:rsidR="00D92540" w:rsidRPr="008533E9">
        <w:rPr>
          <w:color w:val="000000" w:themeColor="text1"/>
          <w:sz w:val="24"/>
          <w:szCs w:val="24"/>
        </w:rPr>
        <w:t xml:space="preserve"> In contrast, </w:t>
      </w:r>
      <w:r w:rsidR="00094BAB" w:rsidRPr="008533E9">
        <w:rPr>
          <w:color w:val="000000" w:themeColor="text1"/>
          <w:sz w:val="24"/>
          <w:szCs w:val="24"/>
        </w:rPr>
        <w:t>Czyzowska et al. (1996)</w:t>
      </w:r>
      <w:r w:rsidR="003308B4" w:rsidRPr="008533E9">
        <w:rPr>
          <w:color w:val="000000" w:themeColor="text1"/>
          <w:sz w:val="24"/>
          <w:szCs w:val="24"/>
        </w:rPr>
        <w:t xml:space="preserve"> conducted research in Poland</w:t>
      </w:r>
      <w:r w:rsidR="00701F81" w:rsidRPr="008533E9">
        <w:rPr>
          <w:color w:val="000000" w:themeColor="text1"/>
          <w:sz w:val="24"/>
          <w:szCs w:val="24"/>
        </w:rPr>
        <w:t>,</w:t>
      </w:r>
      <w:r w:rsidR="003308B4" w:rsidRPr="008533E9">
        <w:rPr>
          <w:color w:val="000000" w:themeColor="text1"/>
          <w:sz w:val="24"/>
          <w:szCs w:val="24"/>
        </w:rPr>
        <w:t xml:space="preserve"> and the </w:t>
      </w:r>
      <w:r w:rsidR="00407444" w:rsidRPr="008533E9">
        <w:rPr>
          <w:color w:val="000000" w:themeColor="text1"/>
          <w:sz w:val="24"/>
          <w:szCs w:val="24"/>
        </w:rPr>
        <w:t>findings</w:t>
      </w:r>
      <w:r w:rsidR="003308B4" w:rsidRPr="008533E9">
        <w:rPr>
          <w:color w:val="000000" w:themeColor="text1"/>
          <w:sz w:val="24"/>
          <w:szCs w:val="24"/>
        </w:rPr>
        <w:t xml:space="preserve"> support </w:t>
      </w:r>
      <w:r w:rsidR="00407444" w:rsidRPr="008533E9">
        <w:rPr>
          <w:color w:val="000000" w:themeColor="text1"/>
          <w:sz w:val="24"/>
          <w:szCs w:val="24"/>
        </w:rPr>
        <w:t>Kohlberg's</w:t>
      </w:r>
      <w:r w:rsidR="0033151A" w:rsidRPr="008533E9">
        <w:rPr>
          <w:color w:val="000000" w:themeColor="text1"/>
          <w:sz w:val="24"/>
          <w:szCs w:val="24"/>
        </w:rPr>
        <w:t xml:space="preserve"> proposal of </w:t>
      </w:r>
      <w:r w:rsidR="00407444" w:rsidRPr="008533E9">
        <w:rPr>
          <w:color w:val="000000" w:themeColor="text1"/>
          <w:sz w:val="24"/>
          <w:szCs w:val="24"/>
        </w:rPr>
        <w:t xml:space="preserve">a </w:t>
      </w:r>
      <w:r w:rsidR="0033151A" w:rsidRPr="008533E9">
        <w:rPr>
          <w:color w:val="000000" w:themeColor="text1"/>
          <w:sz w:val="24"/>
          <w:szCs w:val="24"/>
        </w:rPr>
        <w:t xml:space="preserve">universal model of development, suggesting that the </w:t>
      </w:r>
      <w:r w:rsidR="00407444" w:rsidRPr="008533E9">
        <w:rPr>
          <w:color w:val="000000" w:themeColor="text1"/>
          <w:sz w:val="24"/>
          <w:szCs w:val="24"/>
        </w:rPr>
        <w:t>underlying</w:t>
      </w:r>
      <w:r w:rsidR="0033151A" w:rsidRPr="008533E9">
        <w:rPr>
          <w:color w:val="000000" w:themeColor="text1"/>
          <w:sz w:val="24"/>
          <w:szCs w:val="24"/>
        </w:rPr>
        <w:t xml:space="preserve"> organisation of moral </w:t>
      </w:r>
      <w:r w:rsidR="00407444" w:rsidRPr="008533E9">
        <w:rPr>
          <w:color w:val="000000" w:themeColor="text1"/>
          <w:sz w:val="24"/>
          <w:szCs w:val="24"/>
        </w:rPr>
        <w:t>thought</w:t>
      </w:r>
      <w:r w:rsidR="0033151A" w:rsidRPr="008533E9">
        <w:rPr>
          <w:color w:val="000000" w:themeColor="text1"/>
          <w:sz w:val="24"/>
          <w:szCs w:val="24"/>
        </w:rPr>
        <w:t xml:space="preserve">, including the </w:t>
      </w:r>
      <w:r w:rsidR="00407444" w:rsidRPr="008533E9">
        <w:rPr>
          <w:color w:val="000000" w:themeColor="text1"/>
          <w:sz w:val="24"/>
          <w:szCs w:val="24"/>
        </w:rPr>
        <w:t>post-conventional</w:t>
      </w:r>
      <w:r w:rsidR="0033151A" w:rsidRPr="008533E9">
        <w:rPr>
          <w:color w:val="000000" w:themeColor="text1"/>
          <w:sz w:val="24"/>
          <w:szCs w:val="24"/>
        </w:rPr>
        <w:t xml:space="preserve"> level, can be observed across </w:t>
      </w:r>
      <w:r w:rsidR="0033151A" w:rsidRPr="008533E9">
        <w:rPr>
          <w:color w:val="000000" w:themeColor="text1"/>
          <w:sz w:val="24"/>
          <w:szCs w:val="24"/>
        </w:rPr>
        <w:lastRenderedPageBreak/>
        <w:t>cultures.</w:t>
      </w:r>
      <w:r w:rsidR="00362DA5" w:rsidRPr="008533E9">
        <w:rPr>
          <w:color w:val="000000" w:themeColor="text1"/>
          <w:sz w:val="24"/>
          <w:szCs w:val="24"/>
        </w:rPr>
        <w:t xml:space="preserve"> </w:t>
      </w:r>
      <w:r w:rsidR="00F64249" w:rsidRPr="008533E9">
        <w:rPr>
          <w:color w:val="000000" w:themeColor="text1"/>
          <w:sz w:val="24"/>
          <w:szCs w:val="24"/>
        </w:rPr>
        <w:t xml:space="preserve">Research has shown that reasoning corresponding to </w:t>
      </w:r>
      <w:r w:rsidR="001C0C2F" w:rsidRPr="008533E9">
        <w:rPr>
          <w:color w:val="000000" w:themeColor="text1"/>
          <w:sz w:val="24"/>
          <w:szCs w:val="24"/>
        </w:rPr>
        <w:t>these</w:t>
      </w:r>
      <w:r w:rsidR="00F64249" w:rsidRPr="008533E9">
        <w:rPr>
          <w:color w:val="000000" w:themeColor="text1"/>
          <w:sz w:val="24"/>
          <w:szCs w:val="24"/>
        </w:rPr>
        <w:t xml:space="preserve"> stages </w:t>
      </w:r>
      <w:r w:rsidR="002236AC" w:rsidRPr="008533E9">
        <w:rPr>
          <w:color w:val="000000" w:themeColor="text1"/>
          <w:sz w:val="24"/>
          <w:szCs w:val="24"/>
        </w:rPr>
        <w:t xml:space="preserve">is observed far less frequently in many </w:t>
      </w:r>
      <w:r w:rsidR="00236FA2" w:rsidRPr="008533E9">
        <w:rPr>
          <w:color w:val="000000" w:themeColor="text1"/>
          <w:sz w:val="24"/>
          <w:szCs w:val="24"/>
        </w:rPr>
        <w:t>non-Western</w:t>
      </w:r>
      <w:r w:rsidR="002236AC" w:rsidRPr="008533E9">
        <w:rPr>
          <w:color w:val="000000" w:themeColor="text1"/>
          <w:sz w:val="24"/>
          <w:szCs w:val="24"/>
        </w:rPr>
        <w:t xml:space="preserve"> </w:t>
      </w:r>
      <w:r w:rsidR="008546AB" w:rsidRPr="008533E9">
        <w:rPr>
          <w:color w:val="000000" w:themeColor="text1"/>
          <w:sz w:val="24"/>
          <w:szCs w:val="24"/>
        </w:rPr>
        <w:t>s</w:t>
      </w:r>
      <w:r w:rsidR="002236AC" w:rsidRPr="008533E9">
        <w:rPr>
          <w:color w:val="000000" w:themeColor="text1"/>
          <w:sz w:val="24"/>
          <w:szCs w:val="24"/>
        </w:rPr>
        <w:t xml:space="preserve">ocieties. This pattern is </w:t>
      </w:r>
      <w:r w:rsidR="00AC3E99" w:rsidRPr="008533E9">
        <w:rPr>
          <w:color w:val="000000" w:themeColor="text1"/>
          <w:sz w:val="24"/>
          <w:szCs w:val="24"/>
        </w:rPr>
        <w:t>particularly</w:t>
      </w:r>
      <w:r w:rsidR="002236AC" w:rsidRPr="008533E9">
        <w:rPr>
          <w:color w:val="000000" w:themeColor="text1"/>
          <w:sz w:val="24"/>
          <w:szCs w:val="24"/>
        </w:rPr>
        <w:t xml:space="preserve"> evident in </w:t>
      </w:r>
      <w:r w:rsidR="00AC3E99" w:rsidRPr="008533E9">
        <w:rPr>
          <w:color w:val="000000" w:themeColor="text1"/>
          <w:sz w:val="24"/>
          <w:szCs w:val="24"/>
        </w:rPr>
        <w:t>collectivist</w:t>
      </w:r>
      <w:r w:rsidR="002236AC" w:rsidRPr="008533E9">
        <w:rPr>
          <w:color w:val="000000" w:themeColor="text1"/>
          <w:sz w:val="24"/>
          <w:szCs w:val="24"/>
        </w:rPr>
        <w:t xml:space="preserve"> cultures, where moral </w:t>
      </w:r>
      <w:r w:rsidR="00377807" w:rsidRPr="008533E9">
        <w:rPr>
          <w:color w:val="000000" w:themeColor="text1"/>
          <w:sz w:val="24"/>
          <w:szCs w:val="24"/>
        </w:rPr>
        <w:t>reason</w:t>
      </w:r>
      <w:r w:rsidR="00AB1EA7" w:rsidRPr="008533E9">
        <w:rPr>
          <w:color w:val="000000" w:themeColor="text1"/>
          <w:sz w:val="24"/>
          <w:szCs w:val="24"/>
        </w:rPr>
        <w:t>ing</w:t>
      </w:r>
      <w:r w:rsidR="00377807" w:rsidRPr="008533E9">
        <w:rPr>
          <w:color w:val="000000" w:themeColor="text1"/>
          <w:sz w:val="24"/>
          <w:szCs w:val="24"/>
        </w:rPr>
        <w:t xml:space="preserve"> </w:t>
      </w:r>
      <w:r w:rsidR="00AB1EA7" w:rsidRPr="008533E9">
        <w:rPr>
          <w:color w:val="000000" w:themeColor="text1"/>
          <w:sz w:val="24"/>
          <w:szCs w:val="24"/>
        </w:rPr>
        <w:t>frequently</w:t>
      </w:r>
      <w:r w:rsidR="00377807" w:rsidRPr="008533E9">
        <w:rPr>
          <w:color w:val="000000" w:themeColor="text1"/>
          <w:sz w:val="24"/>
          <w:szCs w:val="24"/>
        </w:rPr>
        <w:t xml:space="preserve"> </w:t>
      </w:r>
      <w:r w:rsidR="00AB1EA7" w:rsidRPr="008533E9">
        <w:rPr>
          <w:color w:val="000000" w:themeColor="text1"/>
          <w:sz w:val="24"/>
          <w:szCs w:val="24"/>
        </w:rPr>
        <w:t>accentuates</w:t>
      </w:r>
      <w:r w:rsidR="00377807" w:rsidRPr="008533E9">
        <w:rPr>
          <w:color w:val="000000" w:themeColor="text1"/>
          <w:sz w:val="24"/>
          <w:szCs w:val="24"/>
        </w:rPr>
        <w:t xml:space="preserve"> </w:t>
      </w:r>
      <w:r w:rsidR="00AB1EA7" w:rsidRPr="008533E9">
        <w:rPr>
          <w:color w:val="000000" w:themeColor="text1"/>
          <w:sz w:val="24"/>
          <w:szCs w:val="24"/>
        </w:rPr>
        <w:t>group</w:t>
      </w:r>
      <w:r w:rsidR="00377807" w:rsidRPr="008533E9">
        <w:rPr>
          <w:color w:val="000000" w:themeColor="text1"/>
          <w:sz w:val="24"/>
          <w:szCs w:val="24"/>
        </w:rPr>
        <w:t xml:space="preserve"> obligations, community </w:t>
      </w:r>
      <w:r w:rsidR="00AC3E99" w:rsidRPr="008533E9">
        <w:rPr>
          <w:color w:val="000000" w:themeColor="text1"/>
          <w:sz w:val="24"/>
          <w:szCs w:val="24"/>
        </w:rPr>
        <w:t>responsibilities</w:t>
      </w:r>
      <w:r w:rsidR="00377807" w:rsidRPr="008533E9">
        <w:rPr>
          <w:color w:val="000000" w:themeColor="text1"/>
          <w:sz w:val="24"/>
          <w:szCs w:val="24"/>
        </w:rPr>
        <w:t xml:space="preserve">, and respect for authority rather </w:t>
      </w:r>
      <w:r w:rsidR="00AC3E99" w:rsidRPr="008533E9">
        <w:rPr>
          <w:color w:val="000000" w:themeColor="text1"/>
          <w:sz w:val="24"/>
          <w:szCs w:val="24"/>
        </w:rPr>
        <w:t>than</w:t>
      </w:r>
      <w:r w:rsidR="00377807" w:rsidRPr="008533E9">
        <w:rPr>
          <w:color w:val="000000" w:themeColor="text1"/>
          <w:sz w:val="24"/>
          <w:szCs w:val="24"/>
        </w:rPr>
        <w:t xml:space="preserve"> the prioritisation of individual rights</w:t>
      </w:r>
      <w:r w:rsidR="0028518A" w:rsidRPr="008533E9">
        <w:rPr>
          <w:color w:val="000000" w:themeColor="text1"/>
          <w:sz w:val="24"/>
          <w:szCs w:val="24"/>
        </w:rPr>
        <w:t xml:space="preserve"> (</w:t>
      </w:r>
      <w:r w:rsidR="00236FA2" w:rsidRPr="008533E9">
        <w:rPr>
          <w:color w:val="000000" w:themeColor="text1"/>
          <w:sz w:val="24"/>
          <w:szCs w:val="24"/>
        </w:rPr>
        <w:t>Sachdeva et al., 2011</w:t>
      </w:r>
      <w:r w:rsidR="0028518A" w:rsidRPr="008533E9">
        <w:rPr>
          <w:color w:val="000000" w:themeColor="text1"/>
          <w:sz w:val="24"/>
          <w:szCs w:val="24"/>
        </w:rPr>
        <w:t>).</w:t>
      </w:r>
      <w:r w:rsidR="00491D8B" w:rsidRPr="008533E9">
        <w:rPr>
          <w:color w:val="000000" w:themeColor="text1"/>
          <w:sz w:val="24"/>
          <w:szCs w:val="24"/>
        </w:rPr>
        <w:t xml:space="preserve"> From </w:t>
      </w:r>
      <w:r w:rsidR="006162C5" w:rsidRPr="008533E9">
        <w:rPr>
          <w:color w:val="000000" w:themeColor="text1"/>
          <w:sz w:val="24"/>
          <w:szCs w:val="24"/>
        </w:rPr>
        <w:t>Kohlberg's</w:t>
      </w:r>
      <w:r w:rsidR="00491D8B" w:rsidRPr="008533E9">
        <w:rPr>
          <w:color w:val="000000" w:themeColor="text1"/>
          <w:sz w:val="24"/>
          <w:szCs w:val="24"/>
        </w:rPr>
        <w:t xml:space="preserve"> perspective, such reasoning would </w:t>
      </w:r>
      <w:r w:rsidR="006162C5" w:rsidRPr="008533E9">
        <w:rPr>
          <w:color w:val="000000" w:themeColor="text1"/>
          <w:sz w:val="24"/>
          <w:szCs w:val="24"/>
        </w:rPr>
        <w:t>typically</w:t>
      </w:r>
      <w:r w:rsidR="00491D8B" w:rsidRPr="008533E9">
        <w:rPr>
          <w:color w:val="000000" w:themeColor="text1"/>
          <w:sz w:val="24"/>
          <w:szCs w:val="24"/>
        </w:rPr>
        <w:t xml:space="preserve"> be </w:t>
      </w:r>
      <w:r w:rsidR="006162C5" w:rsidRPr="008533E9">
        <w:rPr>
          <w:color w:val="000000" w:themeColor="text1"/>
          <w:sz w:val="24"/>
          <w:szCs w:val="24"/>
        </w:rPr>
        <w:t>classified</w:t>
      </w:r>
      <w:r w:rsidR="00491D8B" w:rsidRPr="008533E9">
        <w:rPr>
          <w:color w:val="000000" w:themeColor="text1"/>
          <w:sz w:val="24"/>
          <w:szCs w:val="24"/>
        </w:rPr>
        <w:t xml:space="preserve"> within the </w:t>
      </w:r>
      <w:r w:rsidR="006162C5" w:rsidRPr="008533E9">
        <w:rPr>
          <w:color w:val="000000" w:themeColor="text1"/>
          <w:sz w:val="24"/>
          <w:szCs w:val="24"/>
        </w:rPr>
        <w:t>conventional</w:t>
      </w:r>
      <w:r w:rsidR="00491D8B" w:rsidRPr="008533E9">
        <w:rPr>
          <w:color w:val="000000" w:themeColor="text1"/>
          <w:sz w:val="24"/>
          <w:szCs w:val="24"/>
        </w:rPr>
        <w:t xml:space="preserve"> level, </w:t>
      </w:r>
      <w:r w:rsidR="006162C5" w:rsidRPr="008533E9">
        <w:rPr>
          <w:color w:val="000000" w:themeColor="text1"/>
          <w:sz w:val="24"/>
          <w:szCs w:val="24"/>
        </w:rPr>
        <w:t>suggesting</w:t>
      </w:r>
      <w:r w:rsidR="00491D8B" w:rsidRPr="008533E9">
        <w:rPr>
          <w:color w:val="000000" w:themeColor="text1"/>
          <w:sz w:val="24"/>
          <w:szCs w:val="24"/>
        </w:rPr>
        <w:t xml:space="preserve"> that </w:t>
      </w:r>
      <w:r w:rsidR="006162C5" w:rsidRPr="008533E9">
        <w:rPr>
          <w:color w:val="000000" w:themeColor="text1"/>
          <w:sz w:val="24"/>
          <w:szCs w:val="24"/>
        </w:rPr>
        <w:t>individuals</w:t>
      </w:r>
      <w:r w:rsidR="00491D8B" w:rsidRPr="008533E9">
        <w:rPr>
          <w:color w:val="000000" w:themeColor="text1"/>
          <w:sz w:val="24"/>
          <w:szCs w:val="24"/>
        </w:rPr>
        <w:t xml:space="preserve"> in </w:t>
      </w:r>
      <w:r w:rsidR="006162C5" w:rsidRPr="008533E9">
        <w:rPr>
          <w:color w:val="000000" w:themeColor="text1"/>
          <w:sz w:val="24"/>
          <w:szCs w:val="24"/>
        </w:rPr>
        <w:t>these</w:t>
      </w:r>
      <w:r w:rsidR="00491D8B" w:rsidRPr="008533E9">
        <w:rPr>
          <w:color w:val="000000" w:themeColor="text1"/>
          <w:sz w:val="24"/>
          <w:szCs w:val="24"/>
        </w:rPr>
        <w:t xml:space="preserve"> cultures have not</w:t>
      </w:r>
      <w:r w:rsidR="006162C5" w:rsidRPr="008533E9">
        <w:rPr>
          <w:color w:val="000000" w:themeColor="text1"/>
          <w:sz w:val="24"/>
          <w:szCs w:val="24"/>
        </w:rPr>
        <w:t xml:space="preserve"> accomplished the highest stages of moral development.</w:t>
      </w:r>
      <w:r w:rsidR="00FD22F6" w:rsidRPr="008533E9">
        <w:rPr>
          <w:color w:val="000000" w:themeColor="text1"/>
          <w:sz w:val="24"/>
          <w:szCs w:val="24"/>
        </w:rPr>
        <w:t xml:space="preserve"> Critics argue that this </w:t>
      </w:r>
      <w:r w:rsidR="00164F2E" w:rsidRPr="008533E9">
        <w:rPr>
          <w:color w:val="000000" w:themeColor="text1"/>
          <w:sz w:val="24"/>
          <w:szCs w:val="24"/>
        </w:rPr>
        <w:t>understanding</w:t>
      </w:r>
      <w:r w:rsidR="00FD22F6" w:rsidRPr="008533E9">
        <w:rPr>
          <w:color w:val="000000" w:themeColor="text1"/>
          <w:sz w:val="24"/>
          <w:szCs w:val="24"/>
        </w:rPr>
        <w:t xml:space="preserve"> risks imposing Western standards of moral maturity onto culturally </w:t>
      </w:r>
      <w:r w:rsidR="00164F2E" w:rsidRPr="008533E9">
        <w:rPr>
          <w:color w:val="000000" w:themeColor="text1"/>
          <w:sz w:val="24"/>
          <w:szCs w:val="24"/>
        </w:rPr>
        <w:t>distinctive</w:t>
      </w:r>
      <w:r w:rsidR="00FD22F6" w:rsidRPr="008533E9">
        <w:rPr>
          <w:color w:val="000000" w:themeColor="text1"/>
          <w:sz w:val="24"/>
          <w:szCs w:val="24"/>
        </w:rPr>
        <w:t xml:space="preserve"> moral systems</w:t>
      </w:r>
      <w:r w:rsidR="00164F2E" w:rsidRPr="008533E9">
        <w:rPr>
          <w:color w:val="000000" w:themeColor="text1"/>
          <w:sz w:val="24"/>
          <w:szCs w:val="24"/>
        </w:rPr>
        <w:t xml:space="preserve"> (</w:t>
      </w:r>
      <w:proofErr w:type="spellStart"/>
      <w:r w:rsidR="006E69A6" w:rsidRPr="008533E9">
        <w:rPr>
          <w:color w:val="000000" w:themeColor="text1"/>
          <w:sz w:val="24"/>
          <w:szCs w:val="24"/>
        </w:rPr>
        <w:t>Volovchuk</w:t>
      </w:r>
      <w:proofErr w:type="spellEnd"/>
      <w:r w:rsidR="006E69A6" w:rsidRPr="008533E9">
        <w:rPr>
          <w:color w:val="000000" w:themeColor="text1"/>
          <w:sz w:val="24"/>
          <w:szCs w:val="24"/>
        </w:rPr>
        <w:t xml:space="preserve"> et al., 2024</w:t>
      </w:r>
      <w:r w:rsidR="00164F2E" w:rsidRPr="008533E9">
        <w:rPr>
          <w:color w:val="000000" w:themeColor="text1"/>
          <w:sz w:val="24"/>
          <w:szCs w:val="24"/>
        </w:rPr>
        <w:t>).</w:t>
      </w:r>
    </w:p>
    <w:p w14:paraId="0DC875AE" w14:textId="4533F089" w:rsidR="009A054B" w:rsidRPr="008533E9" w:rsidRDefault="00772BDF" w:rsidP="00C20A1D">
      <w:pPr>
        <w:spacing w:line="480" w:lineRule="auto"/>
        <w:rPr>
          <w:color w:val="000000" w:themeColor="text1"/>
          <w:sz w:val="24"/>
          <w:szCs w:val="24"/>
        </w:rPr>
      </w:pPr>
      <w:r>
        <w:rPr>
          <w:color w:val="000000" w:themeColor="text1"/>
          <w:sz w:val="24"/>
          <w:szCs w:val="24"/>
        </w:rPr>
        <w:t xml:space="preserve">          </w:t>
      </w:r>
      <w:r w:rsidR="001424B1" w:rsidRPr="008533E9">
        <w:rPr>
          <w:color w:val="000000" w:themeColor="text1"/>
          <w:sz w:val="24"/>
          <w:szCs w:val="24"/>
        </w:rPr>
        <w:t xml:space="preserve">Researchers have challenged the theory that Kohlberg’s stages represent </w:t>
      </w:r>
      <w:r w:rsidR="00D73052" w:rsidRPr="008533E9">
        <w:rPr>
          <w:color w:val="000000" w:themeColor="text1"/>
          <w:sz w:val="24"/>
          <w:szCs w:val="24"/>
        </w:rPr>
        <w:t xml:space="preserve">a </w:t>
      </w:r>
      <w:r w:rsidR="001424B1" w:rsidRPr="008533E9">
        <w:rPr>
          <w:color w:val="000000" w:themeColor="text1"/>
          <w:sz w:val="24"/>
          <w:szCs w:val="24"/>
        </w:rPr>
        <w:t xml:space="preserve">universally valid hierarchy of moral reasoning. </w:t>
      </w:r>
      <w:proofErr w:type="spellStart"/>
      <w:r w:rsidR="00D73052" w:rsidRPr="008533E9">
        <w:rPr>
          <w:color w:val="000000" w:themeColor="text1"/>
          <w:sz w:val="24"/>
          <w:szCs w:val="24"/>
        </w:rPr>
        <w:t>Shweder</w:t>
      </w:r>
      <w:proofErr w:type="spellEnd"/>
      <w:r w:rsidR="00D73052" w:rsidRPr="008533E9">
        <w:rPr>
          <w:color w:val="000000" w:themeColor="text1"/>
          <w:sz w:val="24"/>
          <w:szCs w:val="24"/>
        </w:rPr>
        <w:t xml:space="preserve"> et al. (2013)</w:t>
      </w:r>
      <w:r w:rsidR="00C27AF3" w:rsidRPr="008533E9">
        <w:rPr>
          <w:color w:val="000000" w:themeColor="text1"/>
          <w:sz w:val="24"/>
          <w:szCs w:val="24"/>
        </w:rPr>
        <w:t xml:space="preserve"> </w:t>
      </w:r>
      <w:r w:rsidR="00392D45" w:rsidRPr="008533E9">
        <w:rPr>
          <w:color w:val="000000" w:themeColor="text1"/>
          <w:sz w:val="24"/>
          <w:szCs w:val="24"/>
        </w:rPr>
        <w:t>suggest</w:t>
      </w:r>
      <w:r w:rsidR="00C27AF3" w:rsidRPr="008533E9">
        <w:rPr>
          <w:color w:val="000000" w:themeColor="text1"/>
          <w:sz w:val="24"/>
          <w:szCs w:val="24"/>
        </w:rPr>
        <w:t xml:space="preserve"> moral reasoning is deeply embedded within cultural systems of meaning and social practice</w:t>
      </w:r>
      <w:r w:rsidR="003524E3" w:rsidRPr="008533E9">
        <w:rPr>
          <w:color w:val="000000" w:themeColor="text1"/>
          <w:sz w:val="24"/>
          <w:szCs w:val="24"/>
        </w:rPr>
        <w:t xml:space="preserve">. According to </w:t>
      </w:r>
      <w:r w:rsidR="009577F5" w:rsidRPr="008533E9">
        <w:rPr>
          <w:color w:val="000000" w:themeColor="text1"/>
          <w:sz w:val="24"/>
          <w:szCs w:val="24"/>
        </w:rPr>
        <w:t>their</w:t>
      </w:r>
      <w:r w:rsidR="003524E3" w:rsidRPr="008533E9">
        <w:rPr>
          <w:color w:val="000000" w:themeColor="text1"/>
          <w:sz w:val="24"/>
          <w:szCs w:val="24"/>
        </w:rPr>
        <w:t xml:space="preserve"> perspective, </w:t>
      </w:r>
      <w:r w:rsidR="009577F5" w:rsidRPr="008533E9">
        <w:rPr>
          <w:color w:val="000000" w:themeColor="text1"/>
          <w:sz w:val="24"/>
          <w:szCs w:val="24"/>
        </w:rPr>
        <w:t>Western</w:t>
      </w:r>
      <w:r w:rsidR="003524E3" w:rsidRPr="008533E9">
        <w:rPr>
          <w:color w:val="000000" w:themeColor="text1"/>
          <w:sz w:val="24"/>
          <w:szCs w:val="24"/>
        </w:rPr>
        <w:t xml:space="preserve"> moral traditions </w:t>
      </w:r>
      <w:r w:rsidR="001E0CEA" w:rsidRPr="008533E9">
        <w:rPr>
          <w:color w:val="000000" w:themeColor="text1"/>
          <w:sz w:val="24"/>
          <w:szCs w:val="24"/>
        </w:rPr>
        <w:t xml:space="preserve">emphasise autonomy, individual rights and justice, reflecting </w:t>
      </w:r>
      <w:r w:rsidR="009577F5" w:rsidRPr="008533E9">
        <w:rPr>
          <w:color w:val="000000" w:themeColor="text1"/>
          <w:sz w:val="24"/>
          <w:szCs w:val="24"/>
        </w:rPr>
        <w:t>broader</w:t>
      </w:r>
      <w:r w:rsidR="001E0CEA" w:rsidRPr="008533E9">
        <w:rPr>
          <w:color w:val="000000" w:themeColor="text1"/>
          <w:sz w:val="24"/>
          <w:szCs w:val="24"/>
        </w:rPr>
        <w:t xml:space="preserve"> cultural </w:t>
      </w:r>
      <w:r w:rsidR="00DA566D" w:rsidRPr="008533E9">
        <w:rPr>
          <w:color w:val="000000" w:themeColor="text1"/>
          <w:sz w:val="24"/>
          <w:szCs w:val="24"/>
        </w:rPr>
        <w:t xml:space="preserve">values associated with individualism. </w:t>
      </w:r>
      <w:r w:rsidR="00593B9E" w:rsidRPr="008533E9">
        <w:rPr>
          <w:color w:val="000000" w:themeColor="text1"/>
          <w:sz w:val="24"/>
          <w:szCs w:val="24"/>
        </w:rPr>
        <w:t xml:space="preserve">In contrast, many collectivist cultures prioritise </w:t>
      </w:r>
      <w:r w:rsidR="00314196" w:rsidRPr="008533E9">
        <w:rPr>
          <w:color w:val="000000" w:themeColor="text1"/>
          <w:sz w:val="24"/>
          <w:szCs w:val="24"/>
        </w:rPr>
        <w:t>values</w:t>
      </w:r>
      <w:r w:rsidR="00593B9E" w:rsidRPr="008533E9">
        <w:rPr>
          <w:color w:val="000000" w:themeColor="text1"/>
          <w:sz w:val="24"/>
          <w:szCs w:val="24"/>
        </w:rPr>
        <w:t xml:space="preserve"> such as social harmony, loyalty, and </w:t>
      </w:r>
      <w:r w:rsidR="00314196" w:rsidRPr="008533E9">
        <w:rPr>
          <w:color w:val="000000" w:themeColor="text1"/>
          <w:sz w:val="24"/>
          <w:szCs w:val="24"/>
        </w:rPr>
        <w:t xml:space="preserve">hierarchical relationships. </w:t>
      </w:r>
      <w:r w:rsidR="002D0866" w:rsidRPr="008533E9">
        <w:rPr>
          <w:color w:val="000000" w:themeColor="text1"/>
          <w:sz w:val="24"/>
          <w:szCs w:val="24"/>
        </w:rPr>
        <w:t xml:space="preserve">Their work emphasises </w:t>
      </w:r>
      <w:r w:rsidR="00DD437A" w:rsidRPr="008533E9">
        <w:rPr>
          <w:color w:val="000000" w:themeColor="text1"/>
          <w:sz w:val="24"/>
          <w:szCs w:val="24"/>
        </w:rPr>
        <w:t xml:space="preserve">that moral reasoning cannot be fully understood </w:t>
      </w:r>
      <w:r w:rsidR="00527499" w:rsidRPr="008533E9">
        <w:rPr>
          <w:color w:val="000000" w:themeColor="text1"/>
          <w:sz w:val="24"/>
          <w:szCs w:val="24"/>
        </w:rPr>
        <w:t>without</w:t>
      </w:r>
      <w:r w:rsidR="00DD437A" w:rsidRPr="008533E9">
        <w:rPr>
          <w:color w:val="000000" w:themeColor="text1"/>
          <w:sz w:val="24"/>
          <w:szCs w:val="24"/>
        </w:rPr>
        <w:t xml:space="preserve"> considering the cultural </w:t>
      </w:r>
      <w:r w:rsidR="00527499" w:rsidRPr="008533E9">
        <w:rPr>
          <w:color w:val="000000" w:themeColor="text1"/>
          <w:sz w:val="24"/>
          <w:szCs w:val="24"/>
        </w:rPr>
        <w:t>narratives</w:t>
      </w:r>
      <w:r w:rsidR="00DD437A" w:rsidRPr="008533E9">
        <w:rPr>
          <w:color w:val="000000" w:themeColor="text1"/>
          <w:sz w:val="24"/>
          <w:szCs w:val="24"/>
        </w:rPr>
        <w:t xml:space="preserve"> and social </w:t>
      </w:r>
      <w:r w:rsidR="00CC1C18" w:rsidRPr="008533E9">
        <w:rPr>
          <w:color w:val="000000" w:themeColor="text1"/>
          <w:sz w:val="24"/>
          <w:szCs w:val="24"/>
        </w:rPr>
        <w:t>differences</w:t>
      </w:r>
      <w:r w:rsidR="00DD437A" w:rsidRPr="008533E9">
        <w:rPr>
          <w:color w:val="000000" w:themeColor="text1"/>
          <w:sz w:val="24"/>
          <w:szCs w:val="24"/>
        </w:rPr>
        <w:t xml:space="preserve"> that inform moral perspectives. </w:t>
      </w:r>
      <w:r w:rsidR="001578D9" w:rsidRPr="008533E9">
        <w:rPr>
          <w:color w:val="000000" w:themeColor="text1"/>
          <w:sz w:val="24"/>
          <w:szCs w:val="24"/>
        </w:rPr>
        <w:t xml:space="preserve">This shows that moral reasoning that focuses on </w:t>
      </w:r>
      <w:r w:rsidR="00CC1C18" w:rsidRPr="008533E9">
        <w:rPr>
          <w:color w:val="000000" w:themeColor="text1"/>
          <w:sz w:val="24"/>
          <w:szCs w:val="24"/>
        </w:rPr>
        <w:t>sustaining</w:t>
      </w:r>
      <w:r w:rsidR="001578D9" w:rsidRPr="008533E9">
        <w:rPr>
          <w:color w:val="000000" w:themeColor="text1"/>
          <w:sz w:val="24"/>
          <w:szCs w:val="24"/>
        </w:rPr>
        <w:t xml:space="preserve"> group cohesion and fulfilling social obligations may represent culturally appropriate moral maturity rather than a lower stage of development.</w:t>
      </w:r>
      <w:r w:rsidR="00795637" w:rsidRPr="008533E9">
        <w:rPr>
          <w:color w:val="000000" w:themeColor="text1"/>
          <w:sz w:val="24"/>
          <w:szCs w:val="24"/>
        </w:rPr>
        <w:t xml:space="preserve"> In comparison</w:t>
      </w:r>
      <w:r w:rsidR="00CF67B6" w:rsidRPr="008533E9">
        <w:rPr>
          <w:color w:val="000000" w:themeColor="text1"/>
          <w:sz w:val="24"/>
          <w:szCs w:val="24"/>
        </w:rPr>
        <w:t>,</w:t>
      </w:r>
      <w:r w:rsidR="00795637" w:rsidRPr="008533E9">
        <w:rPr>
          <w:color w:val="000000" w:themeColor="text1"/>
          <w:sz w:val="24"/>
          <w:szCs w:val="24"/>
        </w:rPr>
        <w:t xml:space="preserve"> </w:t>
      </w:r>
      <w:r w:rsidR="00DB4CA6" w:rsidRPr="008533E9">
        <w:rPr>
          <w:color w:val="000000" w:themeColor="text1"/>
          <w:sz w:val="24"/>
          <w:szCs w:val="24"/>
        </w:rPr>
        <w:t xml:space="preserve">moral reasoning may be </w:t>
      </w:r>
      <w:r w:rsidR="00CF67B6" w:rsidRPr="008533E9">
        <w:rPr>
          <w:color w:val="000000" w:themeColor="text1"/>
          <w:sz w:val="24"/>
          <w:szCs w:val="24"/>
        </w:rPr>
        <w:t>domain-specific</w:t>
      </w:r>
      <w:r w:rsidR="00DB4CA6" w:rsidRPr="008533E9">
        <w:rPr>
          <w:color w:val="000000" w:themeColor="text1"/>
          <w:sz w:val="24"/>
          <w:szCs w:val="24"/>
        </w:rPr>
        <w:t xml:space="preserve"> rather than </w:t>
      </w:r>
      <w:r w:rsidR="00CF67B6" w:rsidRPr="008533E9">
        <w:rPr>
          <w:color w:val="000000" w:themeColor="text1"/>
          <w:sz w:val="24"/>
          <w:szCs w:val="24"/>
        </w:rPr>
        <w:t>stage-based</w:t>
      </w:r>
      <w:r w:rsidR="00DB4CA6" w:rsidRPr="008533E9">
        <w:rPr>
          <w:color w:val="000000" w:themeColor="text1"/>
          <w:sz w:val="24"/>
          <w:szCs w:val="24"/>
        </w:rPr>
        <w:t xml:space="preserve">. From this perspective, </w:t>
      </w:r>
      <w:r w:rsidR="00CF67B6" w:rsidRPr="008533E9">
        <w:rPr>
          <w:color w:val="000000" w:themeColor="text1"/>
          <w:sz w:val="24"/>
          <w:szCs w:val="24"/>
        </w:rPr>
        <w:t>individuals</w:t>
      </w:r>
      <w:r w:rsidR="00DB4CA6" w:rsidRPr="008533E9">
        <w:rPr>
          <w:color w:val="000000" w:themeColor="text1"/>
          <w:sz w:val="24"/>
          <w:szCs w:val="24"/>
        </w:rPr>
        <w:t xml:space="preserve"> may </w:t>
      </w:r>
      <w:r w:rsidR="00CF67B6" w:rsidRPr="008533E9">
        <w:rPr>
          <w:color w:val="000000" w:themeColor="text1"/>
          <w:sz w:val="24"/>
          <w:szCs w:val="24"/>
        </w:rPr>
        <w:t>draw</w:t>
      </w:r>
      <w:r w:rsidR="00DB4CA6" w:rsidRPr="008533E9">
        <w:rPr>
          <w:color w:val="000000" w:themeColor="text1"/>
          <w:sz w:val="24"/>
          <w:szCs w:val="24"/>
        </w:rPr>
        <w:t xml:space="preserve"> on different moral frameworks </w:t>
      </w:r>
      <w:r w:rsidR="00834A95" w:rsidRPr="008533E9">
        <w:rPr>
          <w:color w:val="000000" w:themeColor="text1"/>
          <w:sz w:val="24"/>
          <w:szCs w:val="24"/>
        </w:rPr>
        <w:t>varying</w:t>
      </w:r>
      <w:r w:rsidR="00DB4CA6" w:rsidRPr="008533E9">
        <w:rPr>
          <w:color w:val="000000" w:themeColor="text1"/>
          <w:sz w:val="24"/>
          <w:szCs w:val="24"/>
        </w:rPr>
        <w:t xml:space="preserve"> </w:t>
      </w:r>
      <w:r w:rsidR="00BD3327" w:rsidRPr="008533E9">
        <w:rPr>
          <w:color w:val="000000" w:themeColor="text1"/>
          <w:sz w:val="24"/>
          <w:szCs w:val="24"/>
        </w:rPr>
        <w:t xml:space="preserve">depending </w:t>
      </w:r>
      <w:r w:rsidR="00FA187A" w:rsidRPr="008533E9">
        <w:rPr>
          <w:color w:val="000000" w:themeColor="text1"/>
          <w:sz w:val="24"/>
          <w:szCs w:val="24"/>
        </w:rPr>
        <w:t xml:space="preserve">on the type of moral issue under consideration, such as interpersonal relationships, religious norms or social authority. </w:t>
      </w:r>
      <w:r w:rsidR="00BD3327" w:rsidRPr="008533E9">
        <w:rPr>
          <w:color w:val="000000" w:themeColor="text1"/>
          <w:sz w:val="24"/>
          <w:szCs w:val="24"/>
        </w:rPr>
        <w:t>Therefore</w:t>
      </w:r>
      <w:r w:rsidR="00ED6125" w:rsidRPr="008533E9">
        <w:rPr>
          <w:color w:val="000000" w:themeColor="text1"/>
          <w:sz w:val="24"/>
          <w:szCs w:val="24"/>
        </w:rPr>
        <w:t>,</w:t>
      </w:r>
      <w:r w:rsidR="00BD3327" w:rsidRPr="008533E9">
        <w:rPr>
          <w:color w:val="000000" w:themeColor="text1"/>
          <w:sz w:val="24"/>
          <w:szCs w:val="24"/>
        </w:rPr>
        <w:t xml:space="preserve"> </w:t>
      </w:r>
      <w:r w:rsidR="00ED6125" w:rsidRPr="008533E9">
        <w:rPr>
          <w:color w:val="000000" w:themeColor="text1"/>
          <w:sz w:val="24"/>
          <w:szCs w:val="24"/>
        </w:rPr>
        <w:t>moral</w:t>
      </w:r>
      <w:r w:rsidR="00BD3327" w:rsidRPr="008533E9">
        <w:rPr>
          <w:color w:val="000000" w:themeColor="text1"/>
          <w:sz w:val="24"/>
          <w:szCs w:val="24"/>
        </w:rPr>
        <w:t xml:space="preserve"> development may involve </w:t>
      </w:r>
      <w:r w:rsidR="00BD3327" w:rsidRPr="008533E9">
        <w:rPr>
          <w:color w:val="000000" w:themeColor="text1"/>
          <w:sz w:val="24"/>
          <w:szCs w:val="24"/>
        </w:rPr>
        <w:lastRenderedPageBreak/>
        <w:t xml:space="preserve">learning to </w:t>
      </w:r>
      <w:r w:rsidR="00ED6125" w:rsidRPr="008533E9">
        <w:rPr>
          <w:color w:val="000000" w:themeColor="text1"/>
          <w:sz w:val="24"/>
          <w:szCs w:val="24"/>
        </w:rPr>
        <w:t>navigate</w:t>
      </w:r>
      <w:r w:rsidR="00BD3327" w:rsidRPr="008533E9">
        <w:rPr>
          <w:color w:val="000000" w:themeColor="text1"/>
          <w:sz w:val="24"/>
          <w:szCs w:val="24"/>
        </w:rPr>
        <w:t xml:space="preserve"> </w:t>
      </w:r>
      <w:r w:rsidR="0091472B" w:rsidRPr="008533E9">
        <w:rPr>
          <w:color w:val="000000" w:themeColor="text1"/>
          <w:sz w:val="24"/>
          <w:szCs w:val="24"/>
        </w:rPr>
        <w:t>several</w:t>
      </w:r>
      <w:r w:rsidR="00BD3327" w:rsidRPr="008533E9">
        <w:rPr>
          <w:color w:val="000000" w:themeColor="text1"/>
          <w:sz w:val="24"/>
          <w:szCs w:val="24"/>
        </w:rPr>
        <w:t xml:space="preserve"> culturally shaped domains of moral understanding rather than progressing toward a </w:t>
      </w:r>
      <w:r w:rsidR="0091472B" w:rsidRPr="008533E9">
        <w:rPr>
          <w:color w:val="000000" w:themeColor="text1"/>
          <w:sz w:val="24"/>
          <w:szCs w:val="24"/>
        </w:rPr>
        <w:t>specific</w:t>
      </w:r>
      <w:r w:rsidR="00BD3327" w:rsidRPr="008533E9">
        <w:rPr>
          <w:color w:val="000000" w:themeColor="text1"/>
          <w:sz w:val="24"/>
          <w:szCs w:val="24"/>
        </w:rPr>
        <w:t xml:space="preserve"> universal stage of </w:t>
      </w:r>
      <w:r w:rsidR="0091472B" w:rsidRPr="008533E9">
        <w:rPr>
          <w:color w:val="000000" w:themeColor="text1"/>
          <w:sz w:val="24"/>
          <w:szCs w:val="24"/>
        </w:rPr>
        <w:t>moral</w:t>
      </w:r>
      <w:r w:rsidR="00BD3327" w:rsidRPr="008533E9">
        <w:rPr>
          <w:color w:val="000000" w:themeColor="text1"/>
          <w:sz w:val="24"/>
          <w:szCs w:val="24"/>
        </w:rPr>
        <w:t xml:space="preserve"> reasoning</w:t>
      </w:r>
      <w:r w:rsidR="0091472B" w:rsidRPr="008533E9">
        <w:rPr>
          <w:color w:val="000000" w:themeColor="text1"/>
          <w:sz w:val="24"/>
          <w:szCs w:val="24"/>
        </w:rPr>
        <w:t xml:space="preserve"> </w:t>
      </w:r>
      <w:r w:rsidR="00DE28B3" w:rsidRPr="008533E9">
        <w:rPr>
          <w:color w:val="000000" w:themeColor="text1"/>
          <w:sz w:val="24"/>
          <w:szCs w:val="24"/>
        </w:rPr>
        <w:t>(Young et al., 2012)</w:t>
      </w:r>
      <w:r w:rsidR="0091472B" w:rsidRPr="008533E9">
        <w:rPr>
          <w:color w:val="000000" w:themeColor="text1"/>
          <w:sz w:val="24"/>
          <w:szCs w:val="24"/>
        </w:rPr>
        <w:t>.</w:t>
      </w:r>
    </w:p>
    <w:p w14:paraId="55EFF667" w14:textId="23871692" w:rsidR="009A054B" w:rsidRPr="008533E9" w:rsidRDefault="00772BDF" w:rsidP="00C20A1D">
      <w:pPr>
        <w:spacing w:line="480" w:lineRule="auto"/>
        <w:rPr>
          <w:color w:val="000000" w:themeColor="text1"/>
          <w:sz w:val="24"/>
          <w:szCs w:val="24"/>
        </w:rPr>
      </w:pPr>
      <w:r>
        <w:rPr>
          <w:color w:val="000000" w:themeColor="text1"/>
          <w:sz w:val="24"/>
          <w:szCs w:val="24"/>
        </w:rPr>
        <w:t xml:space="preserve">         </w:t>
      </w:r>
      <w:r w:rsidR="00F01ED2" w:rsidRPr="008533E9">
        <w:rPr>
          <w:color w:val="000000" w:themeColor="text1"/>
          <w:sz w:val="24"/>
          <w:szCs w:val="24"/>
        </w:rPr>
        <w:t xml:space="preserve">A major </w:t>
      </w:r>
      <w:r w:rsidR="00111B59" w:rsidRPr="008533E9">
        <w:rPr>
          <w:color w:val="000000" w:themeColor="text1"/>
          <w:sz w:val="24"/>
          <w:szCs w:val="24"/>
        </w:rPr>
        <w:t>criticism</w:t>
      </w:r>
      <w:r w:rsidR="00F01ED2" w:rsidRPr="008533E9">
        <w:rPr>
          <w:color w:val="000000" w:themeColor="text1"/>
          <w:sz w:val="24"/>
          <w:szCs w:val="24"/>
        </w:rPr>
        <w:t xml:space="preserve"> of </w:t>
      </w:r>
      <w:r w:rsidR="00111B59" w:rsidRPr="008533E9">
        <w:rPr>
          <w:color w:val="000000" w:themeColor="text1"/>
          <w:sz w:val="24"/>
          <w:szCs w:val="24"/>
        </w:rPr>
        <w:t xml:space="preserve">Kohlberg’s theory concerns its strong justice bias, which prioritises moral reasoning based on rights, fairness, and equality while overlooking other moral concerns. </w:t>
      </w:r>
      <w:r w:rsidR="00BA34FC" w:rsidRPr="008533E9">
        <w:rPr>
          <w:color w:val="000000" w:themeColor="text1"/>
          <w:sz w:val="24"/>
          <w:szCs w:val="24"/>
        </w:rPr>
        <w:t xml:space="preserve">Haidt et al. (2007) work on moral reasoning emphasises </w:t>
      </w:r>
      <w:r w:rsidR="00F3115F" w:rsidRPr="008533E9">
        <w:rPr>
          <w:color w:val="000000" w:themeColor="text1"/>
          <w:sz w:val="24"/>
          <w:szCs w:val="24"/>
        </w:rPr>
        <w:t xml:space="preserve">that it is grounded in multiple intuitive foundations rather than a single principle of justice. </w:t>
      </w:r>
      <w:r w:rsidR="00510C3C" w:rsidRPr="008533E9">
        <w:rPr>
          <w:color w:val="000000" w:themeColor="text1"/>
          <w:sz w:val="24"/>
          <w:szCs w:val="24"/>
        </w:rPr>
        <w:t>They</w:t>
      </w:r>
      <w:r w:rsidR="002524B5" w:rsidRPr="008533E9">
        <w:rPr>
          <w:color w:val="000000" w:themeColor="text1"/>
          <w:sz w:val="24"/>
          <w:szCs w:val="24"/>
        </w:rPr>
        <w:t xml:space="preserve"> proposed that moral reasoning is based </w:t>
      </w:r>
      <w:r w:rsidR="000C09BD" w:rsidRPr="008533E9">
        <w:rPr>
          <w:color w:val="000000" w:themeColor="text1"/>
          <w:sz w:val="24"/>
          <w:szCs w:val="24"/>
        </w:rPr>
        <w:t xml:space="preserve">on </w:t>
      </w:r>
      <w:r w:rsidR="00510C3C" w:rsidRPr="008533E9">
        <w:rPr>
          <w:color w:val="000000" w:themeColor="text1"/>
          <w:sz w:val="24"/>
          <w:szCs w:val="24"/>
        </w:rPr>
        <w:t>multiple</w:t>
      </w:r>
      <w:r w:rsidR="000C09BD" w:rsidRPr="008533E9">
        <w:rPr>
          <w:color w:val="000000" w:themeColor="text1"/>
          <w:sz w:val="24"/>
          <w:szCs w:val="24"/>
        </w:rPr>
        <w:t xml:space="preserve"> intuitive foundations rather than a single justice principle. </w:t>
      </w:r>
      <w:r w:rsidR="00510C3C" w:rsidRPr="008533E9">
        <w:rPr>
          <w:color w:val="000000" w:themeColor="text1"/>
          <w:sz w:val="24"/>
          <w:szCs w:val="24"/>
        </w:rPr>
        <w:t>Their</w:t>
      </w:r>
      <w:r w:rsidR="000C09BD" w:rsidRPr="008533E9">
        <w:rPr>
          <w:color w:val="000000" w:themeColor="text1"/>
          <w:sz w:val="24"/>
          <w:szCs w:val="24"/>
        </w:rPr>
        <w:t xml:space="preserve"> moral </w:t>
      </w:r>
      <w:r w:rsidR="00510C3C" w:rsidRPr="008533E9">
        <w:rPr>
          <w:color w:val="000000" w:themeColor="text1"/>
          <w:sz w:val="24"/>
          <w:szCs w:val="24"/>
        </w:rPr>
        <w:t>foundations</w:t>
      </w:r>
      <w:r w:rsidR="00524717" w:rsidRPr="008533E9">
        <w:rPr>
          <w:color w:val="000000" w:themeColor="text1"/>
          <w:sz w:val="24"/>
          <w:szCs w:val="24"/>
        </w:rPr>
        <w:t xml:space="preserve"> theory identifies several core moral domains, </w:t>
      </w:r>
      <w:r w:rsidR="00510C3C" w:rsidRPr="008533E9">
        <w:rPr>
          <w:color w:val="000000" w:themeColor="text1"/>
          <w:sz w:val="24"/>
          <w:szCs w:val="24"/>
        </w:rPr>
        <w:t>including</w:t>
      </w:r>
      <w:r w:rsidR="00524717" w:rsidRPr="008533E9">
        <w:rPr>
          <w:color w:val="000000" w:themeColor="text1"/>
          <w:sz w:val="24"/>
          <w:szCs w:val="24"/>
        </w:rPr>
        <w:t xml:space="preserve"> care, fairness, loyalty, authority and </w:t>
      </w:r>
      <w:r w:rsidR="00510C3C" w:rsidRPr="008533E9">
        <w:rPr>
          <w:color w:val="000000" w:themeColor="text1"/>
          <w:sz w:val="24"/>
          <w:szCs w:val="24"/>
        </w:rPr>
        <w:t>sanctity, which vary across cultures and social groups. From this perspective</w:t>
      </w:r>
      <w:r w:rsidR="002231ED" w:rsidRPr="008533E9">
        <w:rPr>
          <w:color w:val="000000" w:themeColor="text1"/>
          <w:sz w:val="24"/>
          <w:szCs w:val="24"/>
        </w:rPr>
        <w:t>,</w:t>
      </w:r>
      <w:r w:rsidR="00510C3C" w:rsidRPr="008533E9">
        <w:rPr>
          <w:color w:val="000000" w:themeColor="text1"/>
          <w:sz w:val="24"/>
          <w:szCs w:val="24"/>
        </w:rPr>
        <w:t xml:space="preserve"> </w:t>
      </w:r>
      <w:r w:rsidR="002231ED" w:rsidRPr="008533E9">
        <w:rPr>
          <w:color w:val="000000" w:themeColor="text1"/>
          <w:sz w:val="24"/>
          <w:szCs w:val="24"/>
        </w:rPr>
        <w:t>Kohlberg’s</w:t>
      </w:r>
      <w:r w:rsidR="00510C3C" w:rsidRPr="008533E9">
        <w:rPr>
          <w:color w:val="000000" w:themeColor="text1"/>
          <w:sz w:val="24"/>
          <w:szCs w:val="24"/>
        </w:rPr>
        <w:t xml:space="preserve"> theory </w:t>
      </w:r>
      <w:r w:rsidR="002231ED" w:rsidRPr="008533E9">
        <w:rPr>
          <w:color w:val="000000" w:themeColor="text1"/>
          <w:sz w:val="24"/>
          <w:szCs w:val="24"/>
        </w:rPr>
        <w:t>captures</w:t>
      </w:r>
      <w:r w:rsidR="00510C3C" w:rsidRPr="008533E9">
        <w:rPr>
          <w:color w:val="000000" w:themeColor="text1"/>
          <w:sz w:val="24"/>
          <w:szCs w:val="24"/>
        </w:rPr>
        <w:t xml:space="preserve"> only </w:t>
      </w:r>
      <w:r w:rsidR="002231ED" w:rsidRPr="008533E9">
        <w:rPr>
          <w:color w:val="000000" w:themeColor="text1"/>
          <w:sz w:val="24"/>
          <w:szCs w:val="24"/>
        </w:rPr>
        <w:t xml:space="preserve">a </w:t>
      </w:r>
      <w:r w:rsidR="00510C3C" w:rsidRPr="008533E9">
        <w:rPr>
          <w:color w:val="000000" w:themeColor="text1"/>
          <w:sz w:val="24"/>
          <w:szCs w:val="24"/>
        </w:rPr>
        <w:t xml:space="preserve">limited </w:t>
      </w:r>
      <w:r w:rsidR="002B391E" w:rsidRPr="008533E9">
        <w:rPr>
          <w:color w:val="000000" w:themeColor="text1"/>
          <w:sz w:val="24"/>
          <w:szCs w:val="24"/>
        </w:rPr>
        <w:t>fragment</w:t>
      </w:r>
      <w:r w:rsidR="00DC2446" w:rsidRPr="008533E9">
        <w:rPr>
          <w:color w:val="000000" w:themeColor="text1"/>
          <w:sz w:val="24"/>
          <w:szCs w:val="24"/>
        </w:rPr>
        <w:t xml:space="preserve"> of the broader moral </w:t>
      </w:r>
      <w:r w:rsidR="002B391E" w:rsidRPr="008533E9">
        <w:rPr>
          <w:color w:val="000000" w:themeColor="text1"/>
          <w:sz w:val="24"/>
          <w:szCs w:val="24"/>
        </w:rPr>
        <w:t>landscape</w:t>
      </w:r>
      <w:r w:rsidR="00DC2446" w:rsidRPr="008533E9">
        <w:rPr>
          <w:color w:val="000000" w:themeColor="text1"/>
          <w:sz w:val="24"/>
          <w:szCs w:val="24"/>
        </w:rPr>
        <w:t xml:space="preserve">, </w:t>
      </w:r>
      <w:r w:rsidR="002B391E" w:rsidRPr="008533E9">
        <w:rPr>
          <w:color w:val="000000" w:themeColor="text1"/>
          <w:sz w:val="24"/>
          <w:szCs w:val="24"/>
        </w:rPr>
        <w:t>particularly</w:t>
      </w:r>
      <w:r w:rsidR="00DC2446" w:rsidRPr="008533E9">
        <w:rPr>
          <w:color w:val="000000" w:themeColor="text1"/>
          <w:sz w:val="24"/>
          <w:szCs w:val="24"/>
        </w:rPr>
        <w:t xml:space="preserve"> values </w:t>
      </w:r>
      <w:r w:rsidR="002B391E" w:rsidRPr="008533E9">
        <w:rPr>
          <w:color w:val="000000" w:themeColor="text1"/>
          <w:sz w:val="24"/>
          <w:szCs w:val="24"/>
        </w:rPr>
        <w:t>linked</w:t>
      </w:r>
      <w:r w:rsidR="00DC2446" w:rsidRPr="008533E9">
        <w:rPr>
          <w:color w:val="000000" w:themeColor="text1"/>
          <w:sz w:val="24"/>
          <w:szCs w:val="24"/>
        </w:rPr>
        <w:t xml:space="preserve"> with Western liberal societies. </w:t>
      </w:r>
    </w:p>
    <w:p w14:paraId="2128CB28" w14:textId="6A1EC003" w:rsidR="009A054B" w:rsidRPr="008533E9" w:rsidRDefault="00772BDF" w:rsidP="00C20A1D">
      <w:pPr>
        <w:spacing w:line="480" w:lineRule="auto"/>
        <w:rPr>
          <w:color w:val="000000" w:themeColor="text1"/>
          <w:sz w:val="24"/>
          <w:szCs w:val="24"/>
        </w:rPr>
      </w:pPr>
      <w:r>
        <w:rPr>
          <w:color w:val="000000" w:themeColor="text1"/>
          <w:sz w:val="24"/>
          <w:szCs w:val="24"/>
        </w:rPr>
        <w:t xml:space="preserve">          </w:t>
      </w:r>
      <w:r w:rsidR="0052519D" w:rsidRPr="008533E9">
        <w:rPr>
          <w:color w:val="000000" w:themeColor="text1"/>
          <w:sz w:val="24"/>
          <w:szCs w:val="24"/>
        </w:rPr>
        <w:t xml:space="preserve">A crucial debate in the evaluation of the theory proposed </w:t>
      </w:r>
      <w:r w:rsidR="0004753B" w:rsidRPr="008533E9">
        <w:rPr>
          <w:color w:val="000000" w:themeColor="text1"/>
          <w:sz w:val="24"/>
          <w:szCs w:val="24"/>
        </w:rPr>
        <w:t xml:space="preserve">by Kohlberg concerns the </w:t>
      </w:r>
      <w:r w:rsidR="00267987" w:rsidRPr="008533E9">
        <w:rPr>
          <w:color w:val="000000" w:themeColor="text1"/>
          <w:sz w:val="24"/>
          <w:szCs w:val="24"/>
        </w:rPr>
        <w:t>conflict</w:t>
      </w:r>
      <w:r w:rsidR="0004753B" w:rsidRPr="008533E9">
        <w:rPr>
          <w:color w:val="000000" w:themeColor="text1"/>
          <w:sz w:val="24"/>
          <w:szCs w:val="24"/>
        </w:rPr>
        <w:t xml:space="preserve"> between cultural relativism and structural universality.</w:t>
      </w:r>
      <w:r w:rsidR="00C5142F" w:rsidRPr="008533E9">
        <w:rPr>
          <w:color w:val="000000" w:themeColor="text1"/>
          <w:sz w:val="24"/>
          <w:szCs w:val="24"/>
        </w:rPr>
        <w:t xml:space="preserve"> </w:t>
      </w:r>
      <w:r w:rsidR="00FB12FF" w:rsidRPr="008533E9">
        <w:rPr>
          <w:color w:val="000000" w:themeColor="text1"/>
          <w:sz w:val="24"/>
          <w:szCs w:val="24"/>
        </w:rPr>
        <w:t xml:space="preserve">Kohlberg </w:t>
      </w:r>
      <w:r w:rsidR="00845A12" w:rsidRPr="008533E9">
        <w:rPr>
          <w:color w:val="000000" w:themeColor="text1"/>
          <w:sz w:val="24"/>
          <w:szCs w:val="24"/>
        </w:rPr>
        <w:t>sustained</w:t>
      </w:r>
      <w:r w:rsidR="00FB12FF" w:rsidRPr="008533E9">
        <w:rPr>
          <w:color w:val="000000" w:themeColor="text1"/>
          <w:sz w:val="24"/>
          <w:szCs w:val="24"/>
        </w:rPr>
        <w:t xml:space="preserve"> that although cultures differ in their specific moral values, the </w:t>
      </w:r>
      <w:r w:rsidR="00EF1C5F" w:rsidRPr="008533E9">
        <w:rPr>
          <w:color w:val="000000" w:themeColor="text1"/>
          <w:sz w:val="24"/>
          <w:szCs w:val="24"/>
        </w:rPr>
        <w:t>underlying</w:t>
      </w:r>
      <w:r w:rsidR="00FB12FF" w:rsidRPr="008533E9">
        <w:rPr>
          <w:color w:val="000000" w:themeColor="text1"/>
          <w:sz w:val="24"/>
          <w:szCs w:val="24"/>
        </w:rPr>
        <w:t xml:space="preserve"> </w:t>
      </w:r>
      <w:r w:rsidR="00287179" w:rsidRPr="008533E9">
        <w:rPr>
          <w:color w:val="000000" w:themeColor="text1"/>
          <w:sz w:val="24"/>
          <w:szCs w:val="24"/>
        </w:rPr>
        <w:t>cognitive structure of</w:t>
      </w:r>
      <w:r w:rsidR="00EF1C5F" w:rsidRPr="008533E9">
        <w:rPr>
          <w:color w:val="000000" w:themeColor="text1"/>
          <w:sz w:val="24"/>
          <w:szCs w:val="24"/>
        </w:rPr>
        <w:t xml:space="preserve"> moral reasoning develops through a universal sequence of stages</w:t>
      </w:r>
      <w:r w:rsidR="006A3258" w:rsidRPr="008533E9">
        <w:rPr>
          <w:color w:val="000000" w:themeColor="text1"/>
          <w:sz w:val="24"/>
          <w:szCs w:val="24"/>
        </w:rPr>
        <w:t xml:space="preserve"> (Gibbs et al., 200</w:t>
      </w:r>
      <w:r w:rsidR="00AA071F" w:rsidRPr="008533E9">
        <w:rPr>
          <w:color w:val="000000" w:themeColor="text1"/>
          <w:sz w:val="24"/>
          <w:szCs w:val="24"/>
        </w:rPr>
        <w:t>7).</w:t>
      </w:r>
      <w:r w:rsidR="00E156F4" w:rsidRPr="008533E9">
        <w:rPr>
          <w:color w:val="000000" w:themeColor="text1"/>
          <w:sz w:val="24"/>
          <w:szCs w:val="24"/>
        </w:rPr>
        <w:t xml:space="preserve"> </w:t>
      </w:r>
      <w:r w:rsidR="00AA071F" w:rsidRPr="008533E9">
        <w:rPr>
          <w:color w:val="000000" w:themeColor="text1"/>
          <w:sz w:val="24"/>
          <w:szCs w:val="24"/>
        </w:rPr>
        <w:t xml:space="preserve">According to </w:t>
      </w:r>
      <w:r w:rsidR="00E156F4" w:rsidRPr="008533E9">
        <w:rPr>
          <w:color w:val="000000" w:themeColor="text1"/>
          <w:sz w:val="24"/>
          <w:szCs w:val="24"/>
        </w:rPr>
        <w:t xml:space="preserve">Locke </w:t>
      </w:r>
      <w:r w:rsidR="00AA071F" w:rsidRPr="008533E9">
        <w:rPr>
          <w:color w:val="000000" w:themeColor="text1"/>
          <w:sz w:val="24"/>
          <w:szCs w:val="24"/>
        </w:rPr>
        <w:t>(</w:t>
      </w:r>
      <w:r w:rsidR="003C017D" w:rsidRPr="008533E9">
        <w:rPr>
          <w:color w:val="000000" w:themeColor="text1"/>
          <w:sz w:val="24"/>
          <w:szCs w:val="24"/>
        </w:rPr>
        <w:t>1979</w:t>
      </w:r>
      <w:r w:rsidR="00AA071F" w:rsidRPr="008533E9">
        <w:rPr>
          <w:color w:val="000000" w:themeColor="text1"/>
          <w:sz w:val="24"/>
          <w:szCs w:val="24"/>
        </w:rPr>
        <w:t>)</w:t>
      </w:r>
      <w:r w:rsidR="00367262" w:rsidRPr="008533E9">
        <w:rPr>
          <w:color w:val="000000" w:themeColor="text1"/>
          <w:sz w:val="24"/>
          <w:szCs w:val="24"/>
        </w:rPr>
        <w:t>,</w:t>
      </w:r>
      <w:r w:rsidR="00F22237" w:rsidRPr="008533E9">
        <w:rPr>
          <w:color w:val="000000" w:themeColor="text1"/>
          <w:sz w:val="24"/>
          <w:szCs w:val="24"/>
        </w:rPr>
        <w:t xml:space="preserve"> </w:t>
      </w:r>
      <w:r w:rsidR="00EC3975" w:rsidRPr="008533E9">
        <w:rPr>
          <w:color w:val="000000" w:themeColor="text1"/>
          <w:sz w:val="24"/>
          <w:szCs w:val="24"/>
        </w:rPr>
        <w:t xml:space="preserve">cultural differences affect the content of </w:t>
      </w:r>
      <w:r w:rsidR="00367262" w:rsidRPr="008533E9">
        <w:rPr>
          <w:color w:val="000000" w:themeColor="text1"/>
          <w:sz w:val="24"/>
          <w:szCs w:val="24"/>
        </w:rPr>
        <w:t xml:space="preserve">reasoning used to justify judgments. </w:t>
      </w:r>
      <w:r w:rsidR="00FD5211" w:rsidRPr="008533E9">
        <w:rPr>
          <w:color w:val="000000" w:themeColor="text1"/>
          <w:sz w:val="24"/>
          <w:szCs w:val="24"/>
        </w:rPr>
        <w:t xml:space="preserve">They raised questions about whether the stages of </w:t>
      </w:r>
      <w:r w:rsidR="001C66BB" w:rsidRPr="008533E9">
        <w:rPr>
          <w:color w:val="000000" w:themeColor="text1"/>
          <w:sz w:val="24"/>
          <w:szCs w:val="24"/>
        </w:rPr>
        <w:t>Kohlberg’s</w:t>
      </w:r>
      <w:r w:rsidR="00FD5211" w:rsidRPr="008533E9">
        <w:rPr>
          <w:color w:val="000000" w:themeColor="text1"/>
          <w:sz w:val="24"/>
          <w:szCs w:val="24"/>
        </w:rPr>
        <w:t xml:space="preserve"> </w:t>
      </w:r>
      <w:r w:rsidR="001C66BB" w:rsidRPr="008533E9">
        <w:rPr>
          <w:color w:val="000000" w:themeColor="text1"/>
          <w:sz w:val="24"/>
          <w:szCs w:val="24"/>
        </w:rPr>
        <w:t>theory</w:t>
      </w:r>
      <w:r w:rsidR="00FD5211" w:rsidRPr="008533E9">
        <w:rPr>
          <w:color w:val="000000" w:themeColor="text1"/>
          <w:sz w:val="24"/>
          <w:szCs w:val="24"/>
        </w:rPr>
        <w:t xml:space="preserve"> truly represent universal cognitive structures or whether they reflect culturally shaped moral frameworks </w:t>
      </w:r>
      <w:r w:rsidR="001C66BB" w:rsidRPr="008533E9">
        <w:rPr>
          <w:color w:val="000000" w:themeColor="text1"/>
          <w:sz w:val="24"/>
          <w:szCs w:val="24"/>
        </w:rPr>
        <w:t>embedded</w:t>
      </w:r>
      <w:r w:rsidR="00FD5211" w:rsidRPr="008533E9">
        <w:rPr>
          <w:color w:val="000000" w:themeColor="text1"/>
          <w:sz w:val="24"/>
          <w:szCs w:val="24"/>
        </w:rPr>
        <w:t xml:space="preserve"> within </w:t>
      </w:r>
      <w:r w:rsidR="001C66BB" w:rsidRPr="008533E9">
        <w:rPr>
          <w:color w:val="000000" w:themeColor="text1"/>
          <w:sz w:val="24"/>
          <w:szCs w:val="24"/>
        </w:rPr>
        <w:t>Western</w:t>
      </w:r>
      <w:r w:rsidR="00FD5211" w:rsidRPr="008533E9">
        <w:rPr>
          <w:color w:val="000000" w:themeColor="text1"/>
          <w:sz w:val="24"/>
          <w:szCs w:val="24"/>
        </w:rPr>
        <w:t xml:space="preserve"> philosophical traditions.</w:t>
      </w:r>
      <w:r w:rsidR="00BE35C1" w:rsidRPr="008533E9">
        <w:rPr>
          <w:color w:val="000000" w:themeColor="text1"/>
          <w:sz w:val="24"/>
          <w:szCs w:val="24"/>
        </w:rPr>
        <w:t xml:space="preserve"> One predominant issue in this debate concerns whether lower rates of postconventional reasoning examined in many non-Western societies should be interpreted as an indication of developmental limitation or simply as the appearance of different moral priorities. </w:t>
      </w:r>
      <w:r w:rsidR="008F5A87" w:rsidRPr="008533E9">
        <w:rPr>
          <w:color w:val="000000" w:themeColor="text1"/>
          <w:sz w:val="24"/>
          <w:szCs w:val="24"/>
        </w:rPr>
        <w:t xml:space="preserve">Within Kohlberg’s theory, reasoning that prioritises social roles, respect for authority, or obligations to family and community is </w:t>
      </w:r>
      <w:r w:rsidR="008F5A87" w:rsidRPr="008533E9">
        <w:rPr>
          <w:color w:val="000000" w:themeColor="text1"/>
          <w:sz w:val="24"/>
          <w:szCs w:val="24"/>
        </w:rPr>
        <w:lastRenderedPageBreak/>
        <w:t>characterised within the conventional level</w:t>
      </w:r>
      <w:r w:rsidR="00181864" w:rsidRPr="008533E9">
        <w:rPr>
          <w:color w:val="000000" w:themeColor="text1"/>
          <w:sz w:val="24"/>
          <w:szCs w:val="24"/>
        </w:rPr>
        <w:t xml:space="preserve"> (</w:t>
      </w:r>
      <w:r w:rsidR="00E12043" w:rsidRPr="008533E9">
        <w:rPr>
          <w:color w:val="000000" w:themeColor="text1"/>
          <w:sz w:val="24"/>
          <w:szCs w:val="24"/>
        </w:rPr>
        <w:t>Sham et al., 2001</w:t>
      </w:r>
      <w:r w:rsidR="00181864" w:rsidRPr="008533E9">
        <w:rPr>
          <w:color w:val="000000" w:themeColor="text1"/>
          <w:sz w:val="24"/>
          <w:szCs w:val="24"/>
        </w:rPr>
        <w:t>)</w:t>
      </w:r>
      <w:r w:rsidR="008F5A87" w:rsidRPr="008533E9">
        <w:rPr>
          <w:color w:val="000000" w:themeColor="text1"/>
          <w:sz w:val="24"/>
          <w:szCs w:val="24"/>
        </w:rPr>
        <w:t xml:space="preserve">. </w:t>
      </w:r>
      <w:r w:rsidR="00620908" w:rsidRPr="008533E9">
        <w:rPr>
          <w:color w:val="000000" w:themeColor="text1"/>
          <w:sz w:val="24"/>
          <w:szCs w:val="24"/>
        </w:rPr>
        <w:t>Cortese</w:t>
      </w:r>
      <w:r w:rsidR="008C13CC" w:rsidRPr="008533E9">
        <w:rPr>
          <w:color w:val="000000" w:themeColor="text1"/>
          <w:sz w:val="24"/>
          <w:szCs w:val="24"/>
        </w:rPr>
        <w:t xml:space="preserve"> et al. </w:t>
      </w:r>
      <w:r w:rsidR="00620908" w:rsidRPr="008533E9">
        <w:rPr>
          <w:color w:val="000000" w:themeColor="text1"/>
          <w:sz w:val="24"/>
          <w:szCs w:val="24"/>
        </w:rPr>
        <w:t>(1984)</w:t>
      </w:r>
      <w:r w:rsidR="008C13CC" w:rsidRPr="008533E9">
        <w:rPr>
          <w:color w:val="000000" w:themeColor="text1"/>
          <w:sz w:val="24"/>
          <w:szCs w:val="24"/>
        </w:rPr>
        <w:t xml:space="preserve"> critiqued this classification as </w:t>
      </w:r>
      <w:r w:rsidR="00830515" w:rsidRPr="008533E9">
        <w:rPr>
          <w:color w:val="000000" w:themeColor="text1"/>
          <w:sz w:val="24"/>
          <w:szCs w:val="24"/>
        </w:rPr>
        <w:t xml:space="preserve">it unfairly positions collectivist moral perspectives as less advanced, even when such </w:t>
      </w:r>
      <w:r w:rsidR="00867E32" w:rsidRPr="008533E9">
        <w:rPr>
          <w:color w:val="000000" w:themeColor="text1"/>
          <w:sz w:val="24"/>
          <w:szCs w:val="24"/>
        </w:rPr>
        <w:t xml:space="preserve">reasoning reflects </w:t>
      </w:r>
      <w:r w:rsidR="00B94F7C" w:rsidRPr="008533E9">
        <w:rPr>
          <w:color w:val="000000" w:themeColor="text1"/>
          <w:sz w:val="24"/>
          <w:szCs w:val="24"/>
        </w:rPr>
        <w:t>complex</w:t>
      </w:r>
      <w:r w:rsidR="00867E32" w:rsidRPr="008533E9">
        <w:rPr>
          <w:color w:val="000000" w:themeColor="text1"/>
          <w:sz w:val="24"/>
          <w:szCs w:val="24"/>
        </w:rPr>
        <w:t xml:space="preserve"> engagement with culturally valued moral pri</w:t>
      </w:r>
      <w:r w:rsidR="00B94F7C" w:rsidRPr="008533E9">
        <w:rPr>
          <w:color w:val="000000" w:themeColor="text1"/>
          <w:sz w:val="24"/>
          <w:szCs w:val="24"/>
        </w:rPr>
        <w:t xml:space="preserve">nciples. This </w:t>
      </w:r>
      <w:r w:rsidR="00231E13" w:rsidRPr="008533E9">
        <w:rPr>
          <w:color w:val="000000" w:themeColor="text1"/>
          <w:sz w:val="24"/>
          <w:szCs w:val="24"/>
        </w:rPr>
        <w:t>suggests</w:t>
      </w:r>
      <w:r w:rsidR="00B94F7C" w:rsidRPr="008533E9">
        <w:rPr>
          <w:color w:val="000000" w:themeColor="text1"/>
          <w:sz w:val="24"/>
          <w:szCs w:val="24"/>
        </w:rPr>
        <w:t xml:space="preserve"> that moral </w:t>
      </w:r>
      <w:r w:rsidR="00231E13" w:rsidRPr="008533E9">
        <w:rPr>
          <w:color w:val="000000" w:themeColor="text1"/>
          <w:sz w:val="24"/>
          <w:szCs w:val="24"/>
        </w:rPr>
        <w:t>development</w:t>
      </w:r>
      <w:r w:rsidR="00B94F7C" w:rsidRPr="008533E9">
        <w:rPr>
          <w:color w:val="000000" w:themeColor="text1"/>
          <w:sz w:val="24"/>
          <w:szCs w:val="24"/>
        </w:rPr>
        <w:t xml:space="preserve"> cannot be evaluated using a single universal </w:t>
      </w:r>
      <w:r w:rsidR="00231E13" w:rsidRPr="008533E9">
        <w:rPr>
          <w:color w:val="000000" w:themeColor="text1"/>
          <w:sz w:val="24"/>
          <w:szCs w:val="24"/>
        </w:rPr>
        <w:t>hierarchy</w:t>
      </w:r>
      <w:r w:rsidR="00B94F7C" w:rsidRPr="008533E9">
        <w:rPr>
          <w:color w:val="000000" w:themeColor="text1"/>
          <w:sz w:val="24"/>
          <w:szCs w:val="24"/>
        </w:rPr>
        <w:t xml:space="preserve"> because moral systems are shaped by distinct social, religious and historical contexts.</w:t>
      </w:r>
    </w:p>
    <w:p w14:paraId="53132C6F" w14:textId="7D620464" w:rsidR="009A054B" w:rsidRPr="008533E9" w:rsidRDefault="00F22751" w:rsidP="00C20A1D">
      <w:pPr>
        <w:spacing w:line="480" w:lineRule="auto"/>
        <w:rPr>
          <w:color w:val="000000" w:themeColor="text1"/>
          <w:sz w:val="24"/>
          <w:szCs w:val="24"/>
        </w:rPr>
      </w:pPr>
      <w:r w:rsidRPr="008533E9">
        <w:rPr>
          <w:color w:val="000000" w:themeColor="text1"/>
          <w:sz w:val="24"/>
          <w:szCs w:val="24"/>
        </w:rPr>
        <w:t xml:space="preserve">Alternatively, Gibbs et al. (2007) </w:t>
      </w:r>
      <w:r w:rsidR="00874745" w:rsidRPr="008533E9">
        <w:rPr>
          <w:color w:val="000000" w:themeColor="text1"/>
          <w:sz w:val="24"/>
          <w:szCs w:val="24"/>
        </w:rPr>
        <w:t xml:space="preserve">defended aspects of </w:t>
      </w:r>
      <w:r w:rsidR="006F229E" w:rsidRPr="008533E9">
        <w:rPr>
          <w:color w:val="000000" w:themeColor="text1"/>
          <w:sz w:val="24"/>
          <w:szCs w:val="24"/>
        </w:rPr>
        <w:t>Kohlberg’s</w:t>
      </w:r>
      <w:r w:rsidR="00874745" w:rsidRPr="008533E9">
        <w:rPr>
          <w:color w:val="000000" w:themeColor="text1"/>
          <w:sz w:val="24"/>
          <w:szCs w:val="24"/>
        </w:rPr>
        <w:t xml:space="preserve"> theory</w:t>
      </w:r>
      <w:r w:rsidR="006F229E" w:rsidRPr="008533E9">
        <w:rPr>
          <w:color w:val="000000" w:themeColor="text1"/>
          <w:sz w:val="24"/>
          <w:szCs w:val="24"/>
        </w:rPr>
        <w:t>,</w:t>
      </w:r>
      <w:r w:rsidR="00874745" w:rsidRPr="008533E9">
        <w:rPr>
          <w:color w:val="000000" w:themeColor="text1"/>
          <w:sz w:val="24"/>
          <w:szCs w:val="24"/>
        </w:rPr>
        <w:t xml:space="preserve"> suggesting that his stages may capture general structural features of </w:t>
      </w:r>
      <w:r w:rsidR="006F229E" w:rsidRPr="008533E9">
        <w:rPr>
          <w:color w:val="000000" w:themeColor="text1"/>
          <w:sz w:val="24"/>
          <w:szCs w:val="24"/>
        </w:rPr>
        <w:t>reasoning</w:t>
      </w:r>
      <w:r w:rsidR="00874745" w:rsidRPr="008533E9">
        <w:rPr>
          <w:color w:val="000000" w:themeColor="text1"/>
          <w:sz w:val="24"/>
          <w:szCs w:val="24"/>
        </w:rPr>
        <w:t xml:space="preserve">, such as increasing perspective-taking and </w:t>
      </w:r>
      <w:r w:rsidR="006F229E" w:rsidRPr="008533E9">
        <w:rPr>
          <w:color w:val="000000" w:themeColor="text1"/>
          <w:sz w:val="24"/>
          <w:szCs w:val="24"/>
        </w:rPr>
        <w:t>coordination of</w:t>
      </w:r>
      <w:r w:rsidR="00874745" w:rsidRPr="008533E9">
        <w:rPr>
          <w:color w:val="000000" w:themeColor="text1"/>
          <w:sz w:val="24"/>
          <w:szCs w:val="24"/>
        </w:rPr>
        <w:t xml:space="preserve"> competing viewpoints. </w:t>
      </w:r>
      <w:r w:rsidR="006F229E" w:rsidRPr="008533E9">
        <w:rPr>
          <w:color w:val="000000" w:themeColor="text1"/>
          <w:sz w:val="24"/>
          <w:szCs w:val="24"/>
        </w:rPr>
        <w:t xml:space="preserve">From this perspective, individuals across </w:t>
      </w:r>
      <w:r w:rsidR="00256747" w:rsidRPr="008533E9">
        <w:rPr>
          <w:color w:val="000000" w:themeColor="text1"/>
          <w:sz w:val="24"/>
          <w:szCs w:val="24"/>
        </w:rPr>
        <w:t>cultures</w:t>
      </w:r>
      <w:r w:rsidR="006F229E" w:rsidRPr="008533E9">
        <w:rPr>
          <w:color w:val="000000" w:themeColor="text1"/>
          <w:sz w:val="24"/>
          <w:szCs w:val="24"/>
        </w:rPr>
        <w:t xml:space="preserve"> may </w:t>
      </w:r>
      <w:r w:rsidR="00256747" w:rsidRPr="008533E9">
        <w:rPr>
          <w:color w:val="000000" w:themeColor="text1"/>
          <w:sz w:val="24"/>
          <w:szCs w:val="24"/>
        </w:rPr>
        <w:t>obtain</w:t>
      </w:r>
      <w:r w:rsidR="006F229E" w:rsidRPr="008533E9">
        <w:rPr>
          <w:color w:val="000000" w:themeColor="text1"/>
          <w:sz w:val="24"/>
          <w:szCs w:val="24"/>
        </w:rPr>
        <w:t xml:space="preserve"> similar cognitive capacities for complex moral reasoning even if the moral principles they prioritise differ significantly.</w:t>
      </w:r>
      <w:r w:rsidR="00BB189A" w:rsidRPr="008533E9">
        <w:rPr>
          <w:color w:val="000000" w:themeColor="text1"/>
          <w:sz w:val="24"/>
          <w:szCs w:val="24"/>
        </w:rPr>
        <w:t xml:space="preserve"> This shows that Kohlberg’s theory may still offer insight into the development of formal moral reasoning structure, specifically the increasing complexity with which individuals justify moral decisions. However, the framework may be less successful in capturing the full range of culturally embedded </w:t>
      </w:r>
      <w:r w:rsidR="00593593" w:rsidRPr="008533E9">
        <w:rPr>
          <w:color w:val="000000" w:themeColor="text1"/>
          <w:sz w:val="24"/>
          <w:szCs w:val="24"/>
        </w:rPr>
        <w:t xml:space="preserve">moral cognition, </w:t>
      </w:r>
      <w:r w:rsidR="00D741A2" w:rsidRPr="008533E9">
        <w:rPr>
          <w:color w:val="000000" w:themeColor="text1"/>
          <w:sz w:val="24"/>
          <w:szCs w:val="24"/>
        </w:rPr>
        <w:t xml:space="preserve">including cultural norms and </w:t>
      </w:r>
      <w:r w:rsidR="00BE5807" w:rsidRPr="008533E9">
        <w:rPr>
          <w:color w:val="000000" w:themeColor="text1"/>
          <w:sz w:val="24"/>
          <w:szCs w:val="24"/>
        </w:rPr>
        <w:t>community obligations.</w:t>
      </w:r>
      <w:r w:rsidR="00700B2D" w:rsidRPr="008533E9">
        <w:rPr>
          <w:color w:val="000000" w:themeColor="text1"/>
          <w:sz w:val="24"/>
          <w:szCs w:val="24"/>
        </w:rPr>
        <w:t xml:space="preserve"> This highlights the importance of integrating cognitive developmental processes with culturally specific moral systems, rather than assuming a single universal pathway toward moral maturity</w:t>
      </w:r>
      <w:r w:rsidR="00D80DF9" w:rsidRPr="008533E9">
        <w:rPr>
          <w:color w:val="000000" w:themeColor="text1"/>
          <w:sz w:val="24"/>
          <w:szCs w:val="24"/>
        </w:rPr>
        <w:t xml:space="preserve"> (Moody Adams et al., 2025)</w:t>
      </w:r>
      <w:r w:rsidR="00700B2D" w:rsidRPr="008533E9">
        <w:rPr>
          <w:color w:val="000000" w:themeColor="text1"/>
          <w:sz w:val="24"/>
          <w:szCs w:val="24"/>
        </w:rPr>
        <w:t>.</w:t>
      </w:r>
    </w:p>
    <w:p w14:paraId="09DA7F05" w14:textId="490AD6D4" w:rsidR="009A054B" w:rsidRPr="008533E9" w:rsidRDefault="00177D8E" w:rsidP="00C20A1D">
      <w:pPr>
        <w:spacing w:line="480" w:lineRule="auto"/>
        <w:rPr>
          <w:color w:val="000000" w:themeColor="text1"/>
          <w:sz w:val="24"/>
          <w:szCs w:val="24"/>
        </w:rPr>
      </w:pPr>
      <w:r>
        <w:rPr>
          <w:color w:val="000000" w:themeColor="text1"/>
          <w:sz w:val="24"/>
          <w:szCs w:val="24"/>
        </w:rPr>
        <w:t xml:space="preserve">          </w:t>
      </w:r>
      <w:r w:rsidR="00E60651" w:rsidRPr="008533E9">
        <w:rPr>
          <w:color w:val="000000" w:themeColor="text1"/>
          <w:sz w:val="24"/>
          <w:szCs w:val="24"/>
        </w:rPr>
        <w:t xml:space="preserve">A further area of debate surrounding the theory proposed by Kohlberg </w:t>
      </w:r>
      <w:r w:rsidR="007C4F53" w:rsidRPr="008533E9">
        <w:rPr>
          <w:color w:val="000000" w:themeColor="text1"/>
          <w:sz w:val="24"/>
          <w:szCs w:val="24"/>
        </w:rPr>
        <w:t>concerns</w:t>
      </w:r>
      <w:r w:rsidR="00E60651" w:rsidRPr="008533E9">
        <w:rPr>
          <w:color w:val="000000" w:themeColor="text1"/>
          <w:sz w:val="24"/>
          <w:szCs w:val="24"/>
        </w:rPr>
        <w:t xml:space="preserve"> individual differences in moral reasoning across the lifespan</w:t>
      </w:r>
      <w:r w:rsidR="007C4F53" w:rsidRPr="008533E9">
        <w:rPr>
          <w:color w:val="000000" w:themeColor="text1"/>
          <w:sz w:val="24"/>
          <w:szCs w:val="24"/>
        </w:rPr>
        <w:t xml:space="preserve">. </w:t>
      </w:r>
      <w:r w:rsidR="00BA159C" w:rsidRPr="008533E9">
        <w:rPr>
          <w:color w:val="000000" w:themeColor="text1"/>
          <w:sz w:val="24"/>
          <w:szCs w:val="24"/>
        </w:rPr>
        <w:t xml:space="preserve">In his theory, </w:t>
      </w:r>
      <w:r w:rsidR="00B816AB" w:rsidRPr="008533E9">
        <w:rPr>
          <w:color w:val="000000" w:themeColor="text1"/>
          <w:sz w:val="24"/>
          <w:szCs w:val="24"/>
        </w:rPr>
        <w:t>postconventional</w:t>
      </w:r>
      <w:r w:rsidR="00BA159C" w:rsidRPr="008533E9">
        <w:rPr>
          <w:color w:val="000000" w:themeColor="text1"/>
          <w:sz w:val="24"/>
          <w:szCs w:val="24"/>
        </w:rPr>
        <w:t xml:space="preserve"> reasoning, </w:t>
      </w:r>
      <w:r w:rsidR="00B816AB" w:rsidRPr="008533E9">
        <w:rPr>
          <w:color w:val="000000" w:themeColor="text1"/>
          <w:sz w:val="24"/>
          <w:szCs w:val="24"/>
        </w:rPr>
        <w:t>characterised</w:t>
      </w:r>
      <w:r w:rsidR="00BA159C" w:rsidRPr="008533E9">
        <w:rPr>
          <w:color w:val="000000" w:themeColor="text1"/>
          <w:sz w:val="24"/>
          <w:szCs w:val="24"/>
        </w:rPr>
        <w:t xml:space="preserve"> by </w:t>
      </w:r>
      <w:r w:rsidR="009D2118" w:rsidRPr="008533E9">
        <w:rPr>
          <w:color w:val="000000" w:themeColor="text1"/>
          <w:sz w:val="24"/>
          <w:szCs w:val="24"/>
        </w:rPr>
        <w:t xml:space="preserve">the </w:t>
      </w:r>
      <w:r w:rsidR="00B816AB" w:rsidRPr="008533E9">
        <w:rPr>
          <w:color w:val="000000" w:themeColor="text1"/>
          <w:sz w:val="24"/>
          <w:szCs w:val="24"/>
        </w:rPr>
        <w:t>evaluation</w:t>
      </w:r>
      <w:r w:rsidR="00BA159C" w:rsidRPr="008533E9">
        <w:rPr>
          <w:color w:val="000000" w:themeColor="text1"/>
          <w:sz w:val="24"/>
          <w:szCs w:val="24"/>
        </w:rPr>
        <w:t xml:space="preserve"> of laws according to principles of justice and human right</w:t>
      </w:r>
      <w:r w:rsidR="00B816AB" w:rsidRPr="008533E9">
        <w:rPr>
          <w:color w:val="000000" w:themeColor="text1"/>
          <w:sz w:val="24"/>
          <w:szCs w:val="24"/>
        </w:rPr>
        <w:t>s, typically begins to emerge in late adolescence or early adulthoo</w:t>
      </w:r>
      <w:r w:rsidR="0021011A" w:rsidRPr="008533E9">
        <w:rPr>
          <w:color w:val="000000" w:themeColor="text1"/>
          <w:sz w:val="24"/>
          <w:szCs w:val="24"/>
        </w:rPr>
        <w:t>d</w:t>
      </w:r>
      <w:r w:rsidR="009B2D57" w:rsidRPr="008533E9">
        <w:rPr>
          <w:color w:val="000000" w:themeColor="text1"/>
          <w:sz w:val="24"/>
          <w:szCs w:val="24"/>
        </w:rPr>
        <w:t>. This implies that moral development largely cumulates during this developmental period</w:t>
      </w:r>
      <w:r w:rsidR="004D1788" w:rsidRPr="008533E9">
        <w:rPr>
          <w:color w:val="000000" w:themeColor="text1"/>
          <w:sz w:val="24"/>
          <w:szCs w:val="24"/>
        </w:rPr>
        <w:t>.</w:t>
      </w:r>
      <w:r w:rsidR="0021011A" w:rsidRPr="008533E9">
        <w:rPr>
          <w:color w:val="000000" w:themeColor="text1"/>
          <w:sz w:val="24"/>
          <w:szCs w:val="24"/>
        </w:rPr>
        <w:t xml:space="preserve"> (Heilbrun et </w:t>
      </w:r>
      <w:r w:rsidR="0021011A" w:rsidRPr="008533E9">
        <w:rPr>
          <w:color w:val="000000" w:themeColor="text1"/>
          <w:sz w:val="24"/>
          <w:szCs w:val="24"/>
        </w:rPr>
        <w:lastRenderedPageBreak/>
        <w:t>al.,1990)</w:t>
      </w:r>
      <w:r w:rsidR="00B816AB" w:rsidRPr="008533E9">
        <w:rPr>
          <w:color w:val="000000" w:themeColor="text1"/>
          <w:sz w:val="24"/>
          <w:szCs w:val="24"/>
        </w:rPr>
        <w:t>.</w:t>
      </w:r>
      <w:r w:rsidR="00275878" w:rsidRPr="008533E9">
        <w:rPr>
          <w:color w:val="000000" w:themeColor="text1"/>
          <w:sz w:val="24"/>
          <w:szCs w:val="24"/>
        </w:rPr>
        <w:t xml:space="preserve"> </w:t>
      </w:r>
      <w:r w:rsidR="00BE46C4" w:rsidRPr="008533E9">
        <w:rPr>
          <w:color w:val="000000" w:themeColor="text1"/>
          <w:sz w:val="24"/>
          <w:szCs w:val="24"/>
        </w:rPr>
        <w:t>However, Armon et al. (1997)</w:t>
      </w:r>
      <w:r w:rsidR="0077153C" w:rsidRPr="008533E9">
        <w:rPr>
          <w:color w:val="000000" w:themeColor="text1"/>
          <w:sz w:val="24"/>
          <w:szCs w:val="24"/>
        </w:rPr>
        <w:t xml:space="preserve"> found that many adults never reach the postconventional stage, with most individuals </w:t>
      </w:r>
      <w:r w:rsidR="00230210">
        <w:rPr>
          <w:color w:val="000000" w:themeColor="text1"/>
          <w:sz w:val="24"/>
          <w:szCs w:val="24"/>
        </w:rPr>
        <w:t xml:space="preserve">maintaining conventional-level reasoning </w:t>
      </w:r>
      <w:r w:rsidR="0077153C" w:rsidRPr="008533E9">
        <w:rPr>
          <w:color w:val="000000" w:themeColor="text1"/>
          <w:sz w:val="24"/>
          <w:szCs w:val="24"/>
        </w:rPr>
        <w:t xml:space="preserve">throughout adulthood. </w:t>
      </w:r>
      <w:r w:rsidR="00264E58" w:rsidRPr="008533E9">
        <w:rPr>
          <w:color w:val="000000" w:themeColor="text1"/>
          <w:sz w:val="24"/>
          <w:szCs w:val="24"/>
        </w:rPr>
        <w:t>This raises questions about whether postconventional reasoning represents a universal developmental endpoint or a more context-dependent form of reasoning influenced by social experience, education and culture.</w:t>
      </w:r>
    </w:p>
    <w:p w14:paraId="6D1F41AC" w14:textId="484925F9" w:rsidR="007050DE" w:rsidRPr="008533E9" w:rsidRDefault="00177D8E" w:rsidP="00C20A1D">
      <w:pPr>
        <w:spacing w:line="480" w:lineRule="auto"/>
        <w:rPr>
          <w:color w:val="000000" w:themeColor="text1"/>
          <w:sz w:val="24"/>
          <w:szCs w:val="24"/>
        </w:rPr>
      </w:pPr>
      <w:r>
        <w:rPr>
          <w:color w:val="000000" w:themeColor="text1"/>
          <w:sz w:val="24"/>
          <w:szCs w:val="24"/>
        </w:rPr>
        <w:t xml:space="preserve">        </w:t>
      </w:r>
      <w:r w:rsidR="007050DE" w:rsidRPr="008533E9">
        <w:rPr>
          <w:color w:val="000000" w:themeColor="text1"/>
          <w:sz w:val="24"/>
          <w:szCs w:val="24"/>
        </w:rPr>
        <w:t xml:space="preserve">Lifespan developmental perspectives further challenge the </w:t>
      </w:r>
      <w:r w:rsidR="00945D27" w:rsidRPr="008533E9">
        <w:rPr>
          <w:color w:val="000000" w:themeColor="text1"/>
          <w:sz w:val="24"/>
          <w:szCs w:val="24"/>
        </w:rPr>
        <w:t>perception</w:t>
      </w:r>
      <w:r w:rsidR="007050DE" w:rsidRPr="008533E9">
        <w:rPr>
          <w:color w:val="000000" w:themeColor="text1"/>
          <w:sz w:val="24"/>
          <w:szCs w:val="24"/>
        </w:rPr>
        <w:t xml:space="preserve"> that moral reasoning stabilises once adulthood is reached.</w:t>
      </w:r>
      <w:r w:rsidR="0052311B" w:rsidRPr="008533E9">
        <w:rPr>
          <w:color w:val="000000" w:themeColor="text1"/>
          <w:sz w:val="24"/>
          <w:szCs w:val="24"/>
        </w:rPr>
        <w:t xml:space="preserve"> Jaurigue (1991) </w:t>
      </w:r>
      <w:r w:rsidR="00B15036" w:rsidRPr="008533E9">
        <w:rPr>
          <w:color w:val="000000" w:themeColor="text1"/>
          <w:sz w:val="24"/>
          <w:szCs w:val="24"/>
        </w:rPr>
        <w:t>discussed</w:t>
      </w:r>
      <w:r w:rsidR="001554D4" w:rsidRPr="008533E9">
        <w:rPr>
          <w:color w:val="000000" w:themeColor="text1"/>
          <w:sz w:val="24"/>
          <w:szCs w:val="24"/>
        </w:rPr>
        <w:t xml:space="preserve"> </w:t>
      </w:r>
      <w:r w:rsidR="00B43178" w:rsidRPr="008533E9">
        <w:rPr>
          <w:color w:val="000000" w:themeColor="text1"/>
          <w:sz w:val="24"/>
          <w:szCs w:val="24"/>
        </w:rPr>
        <w:t>Erikson's</w:t>
      </w:r>
      <w:r w:rsidR="00E85CFC" w:rsidRPr="008533E9">
        <w:rPr>
          <w:color w:val="000000" w:themeColor="text1"/>
          <w:sz w:val="24"/>
          <w:szCs w:val="24"/>
        </w:rPr>
        <w:t xml:space="preserve"> (1950)</w:t>
      </w:r>
      <w:r w:rsidR="001554D4" w:rsidRPr="008533E9">
        <w:rPr>
          <w:color w:val="000000" w:themeColor="text1"/>
          <w:sz w:val="24"/>
          <w:szCs w:val="24"/>
        </w:rPr>
        <w:t xml:space="preserve"> </w:t>
      </w:r>
      <w:r w:rsidR="00E85CFC" w:rsidRPr="008533E9">
        <w:rPr>
          <w:color w:val="000000" w:themeColor="text1"/>
          <w:sz w:val="24"/>
          <w:szCs w:val="24"/>
        </w:rPr>
        <w:t>Psychosocial development theory</w:t>
      </w:r>
      <w:r w:rsidR="001D1708" w:rsidRPr="008533E9">
        <w:rPr>
          <w:color w:val="000000" w:themeColor="text1"/>
          <w:sz w:val="24"/>
          <w:szCs w:val="24"/>
        </w:rPr>
        <w:t xml:space="preserve">, </w:t>
      </w:r>
      <w:r w:rsidR="00A97A8B" w:rsidRPr="008533E9">
        <w:rPr>
          <w:color w:val="000000" w:themeColor="text1"/>
          <w:sz w:val="24"/>
          <w:szCs w:val="24"/>
        </w:rPr>
        <w:t>which</w:t>
      </w:r>
      <w:r w:rsidR="001D1708" w:rsidRPr="008533E9">
        <w:rPr>
          <w:color w:val="000000" w:themeColor="text1"/>
          <w:sz w:val="24"/>
          <w:szCs w:val="24"/>
        </w:rPr>
        <w:t xml:space="preserve"> </w:t>
      </w:r>
      <w:r w:rsidR="00015362" w:rsidRPr="008533E9">
        <w:rPr>
          <w:color w:val="000000" w:themeColor="text1"/>
          <w:sz w:val="24"/>
          <w:szCs w:val="24"/>
        </w:rPr>
        <w:t>is</w:t>
      </w:r>
      <w:r w:rsidR="001D1708" w:rsidRPr="008533E9">
        <w:rPr>
          <w:color w:val="000000" w:themeColor="text1"/>
          <w:sz w:val="24"/>
          <w:szCs w:val="24"/>
        </w:rPr>
        <w:t xml:space="preserve"> </w:t>
      </w:r>
      <w:r w:rsidR="00015362" w:rsidRPr="008533E9">
        <w:rPr>
          <w:color w:val="000000" w:themeColor="text1"/>
          <w:sz w:val="24"/>
          <w:szCs w:val="24"/>
        </w:rPr>
        <w:t>proposed similarly to Kohlberg’s theory. Identity</w:t>
      </w:r>
      <w:r w:rsidR="001D1708" w:rsidRPr="008533E9">
        <w:rPr>
          <w:color w:val="000000" w:themeColor="text1"/>
          <w:sz w:val="24"/>
          <w:szCs w:val="24"/>
        </w:rPr>
        <w:t xml:space="preserve"> formation and social roles continue to evolve throughout adulthood, potentially shaping how </w:t>
      </w:r>
      <w:r w:rsidR="00A97A8B" w:rsidRPr="008533E9">
        <w:rPr>
          <w:color w:val="000000" w:themeColor="text1"/>
          <w:sz w:val="24"/>
          <w:szCs w:val="24"/>
        </w:rPr>
        <w:t>individuals</w:t>
      </w:r>
      <w:r w:rsidR="001D1708" w:rsidRPr="008533E9">
        <w:rPr>
          <w:color w:val="000000" w:themeColor="text1"/>
          <w:sz w:val="24"/>
          <w:szCs w:val="24"/>
        </w:rPr>
        <w:t xml:space="preserve"> interpret moral issues</w:t>
      </w:r>
      <w:r w:rsidR="00A97A8B" w:rsidRPr="008533E9">
        <w:rPr>
          <w:color w:val="000000" w:themeColor="text1"/>
          <w:sz w:val="24"/>
          <w:szCs w:val="24"/>
        </w:rPr>
        <w:t>. This shows that moral reasoning cannot be completely understood without the consideration of broader developmental processes involving relationship, identity and social responsibility.</w:t>
      </w:r>
      <w:r w:rsidR="000D2851" w:rsidRPr="008533E9">
        <w:rPr>
          <w:color w:val="000000" w:themeColor="text1"/>
          <w:sz w:val="24"/>
          <w:szCs w:val="24"/>
        </w:rPr>
        <w:t xml:space="preserve"> </w:t>
      </w:r>
      <w:r w:rsidR="00542F6F" w:rsidRPr="008533E9">
        <w:rPr>
          <w:color w:val="000000" w:themeColor="text1"/>
          <w:sz w:val="24"/>
          <w:szCs w:val="24"/>
        </w:rPr>
        <w:t xml:space="preserve">Similarly, </w:t>
      </w:r>
      <w:proofErr w:type="gramStart"/>
      <w:r w:rsidR="0076753A" w:rsidRPr="008533E9">
        <w:rPr>
          <w:color w:val="000000" w:themeColor="text1"/>
          <w:sz w:val="24"/>
          <w:szCs w:val="24"/>
        </w:rPr>
        <w:t>R</w:t>
      </w:r>
      <w:r w:rsidR="001E4540" w:rsidRPr="008533E9">
        <w:rPr>
          <w:color w:val="000000" w:themeColor="text1"/>
          <w:sz w:val="24"/>
          <w:szCs w:val="24"/>
        </w:rPr>
        <w:t>est</w:t>
      </w:r>
      <w:proofErr w:type="gramEnd"/>
      <w:r w:rsidR="000D2851" w:rsidRPr="008533E9">
        <w:rPr>
          <w:color w:val="000000" w:themeColor="text1"/>
          <w:sz w:val="24"/>
          <w:szCs w:val="24"/>
        </w:rPr>
        <w:t xml:space="preserve"> et al. (2000)</w:t>
      </w:r>
      <w:r w:rsidR="00DD4A78" w:rsidRPr="008533E9">
        <w:rPr>
          <w:color w:val="000000" w:themeColor="text1"/>
          <w:sz w:val="24"/>
          <w:szCs w:val="24"/>
        </w:rPr>
        <w:t xml:space="preserve"> built on </w:t>
      </w:r>
      <w:r w:rsidR="001E4540" w:rsidRPr="008533E9">
        <w:rPr>
          <w:color w:val="000000" w:themeColor="text1"/>
          <w:sz w:val="24"/>
          <w:szCs w:val="24"/>
        </w:rPr>
        <w:t>Kohlberg’s</w:t>
      </w:r>
      <w:r w:rsidR="00DD4A78" w:rsidRPr="008533E9">
        <w:rPr>
          <w:color w:val="000000" w:themeColor="text1"/>
          <w:sz w:val="24"/>
          <w:szCs w:val="24"/>
        </w:rPr>
        <w:t xml:space="preserve"> views and </w:t>
      </w:r>
      <w:r w:rsidR="006C3037" w:rsidRPr="008533E9">
        <w:rPr>
          <w:color w:val="000000" w:themeColor="text1"/>
          <w:sz w:val="24"/>
          <w:szCs w:val="24"/>
        </w:rPr>
        <w:t>proposed that</w:t>
      </w:r>
      <w:r w:rsidR="00712136" w:rsidRPr="008533E9">
        <w:rPr>
          <w:color w:val="000000" w:themeColor="text1"/>
          <w:sz w:val="24"/>
          <w:szCs w:val="24"/>
        </w:rPr>
        <w:t xml:space="preserve"> </w:t>
      </w:r>
      <w:r w:rsidR="00553200" w:rsidRPr="008533E9">
        <w:rPr>
          <w:color w:val="000000" w:themeColor="text1"/>
          <w:sz w:val="24"/>
          <w:szCs w:val="24"/>
        </w:rPr>
        <w:t xml:space="preserve">moral reasoning </w:t>
      </w:r>
      <w:r w:rsidR="001E4540" w:rsidRPr="008533E9">
        <w:rPr>
          <w:color w:val="000000" w:themeColor="text1"/>
          <w:sz w:val="24"/>
          <w:szCs w:val="24"/>
        </w:rPr>
        <w:t>can plateau</w:t>
      </w:r>
      <w:r w:rsidR="00553200" w:rsidRPr="008533E9">
        <w:rPr>
          <w:color w:val="000000" w:themeColor="text1"/>
          <w:sz w:val="24"/>
          <w:szCs w:val="24"/>
        </w:rPr>
        <w:t xml:space="preserve">, develop </w:t>
      </w:r>
      <w:r w:rsidR="001E4540" w:rsidRPr="008533E9">
        <w:rPr>
          <w:color w:val="000000" w:themeColor="text1"/>
          <w:sz w:val="24"/>
          <w:szCs w:val="24"/>
        </w:rPr>
        <w:t>unevenly</w:t>
      </w:r>
      <w:r w:rsidR="00553200" w:rsidRPr="008533E9">
        <w:rPr>
          <w:color w:val="000000" w:themeColor="text1"/>
          <w:sz w:val="24"/>
          <w:szCs w:val="24"/>
        </w:rPr>
        <w:t xml:space="preserve"> and shift in </w:t>
      </w:r>
      <w:r w:rsidR="001E4540" w:rsidRPr="008533E9">
        <w:rPr>
          <w:color w:val="000000" w:themeColor="text1"/>
          <w:sz w:val="24"/>
          <w:szCs w:val="24"/>
        </w:rPr>
        <w:t>response</w:t>
      </w:r>
      <w:r w:rsidR="00553200" w:rsidRPr="008533E9">
        <w:rPr>
          <w:color w:val="000000" w:themeColor="text1"/>
          <w:sz w:val="24"/>
          <w:szCs w:val="24"/>
        </w:rPr>
        <w:t xml:space="preserve"> to education and social experience. Higher education and exposure to diverse perspectives</w:t>
      </w:r>
      <w:r w:rsidR="00A339FB" w:rsidRPr="008533E9">
        <w:rPr>
          <w:color w:val="000000" w:themeColor="text1"/>
          <w:sz w:val="24"/>
          <w:szCs w:val="24"/>
        </w:rPr>
        <w:t xml:space="preserve"> can be associated </w:t>
      </w:r>
      <w:r w:rsidR="001E4540" w:rsidRPr="008533E9">
        <w:rPr>
          <w:color w:val="000000" w:themeColor="text1"/>
          <w:sz w:val="24"/>
          <w:szCs w:val="24"/>
        </w:rPr>
        <w:t>with</w:t>
      </w:r>
      <w:r w:rsidR="00A339FB" w:rsidRPr="008533E9">
        <w:rPr>
          <w:color w:val="000000" w:themeColor="text1"/>
          <w:sz w:val="24"/>
          <w:szCs w:val="24"/>
        </w:rPr>
        <w:t xml:space="preserve"> the increased </w:t>
      </w:r>
      <w:r w:rsidR="001E4540" w:rsidRPr="008533E9">
        <w:rPr>
          <w:color w:val="000000" w:themeColor="text1"/>
          <w:sz w:val="24"/>
          <w:szCs w:val="24"/>
        </w:rPr>
        <w:t>likelihood</w:t>
      </w:r>
      <w:r w:rsidR="00A339FB" w:rsidRPr="008533E9">
        <w:rPr>
          <w:color w:val="000000" w:themeColor="text1"/>
          <w:sz w:val="24"/>
          <w:szCs w:val="24"/>
        </w:rPr>
        <w:t xml:space="preserve"> of </w:t>
      </w:r>
      <w:r w:rsidR="001E4540" w:rsidRPr="008533E9">
        <w:rPr>
          <w:color w:val="000000" w:themeColor="text1"/>
          <w:sz w:val="24"/>
          <w:szCs w:val="24"/>
        </w:rPr>
        <w:t>post-conventional</w:t>
      </w:r>
      <w:r w:rsidR="00A339FB" w:rsidRPr="008533E9">
        <w:rPr>
          <w:color w:val="000000" w:themeColor="text1"/>
          <w:sz w:val="24"/>
          <w:szCs w:val="24"/>
        </w:rPr>
        <w:t xml:space="preserve"> reasoning, suggesting that moral development can be shaped by </w:t>
      </w:r>
      <w:r w:rsidR="001E4540" w:rsidRPr="008533E9">
        <w:rPr>
          <w:color w:val="000000" w:themeColor="text1"/>
          <w:sz w:val="24"/>
          <w:szCs w:val="24"/>
        </w:rPr>
        <w:t>sociopolitical</w:t>
      </w:r>
      <w:r w:rsidR="00A339FB" w:rsidRPr="008533E9">
        <w:rPr>
          <w:color w:val="000000" w:themeColor="text1"/>
          <w:sz w:val="24"/>
          <w:szCs w:val="24"/>
        </w:rPr>
        <w:t xml:space="preserve"> and educational environments rather than simply </w:t>
      </w:r>
      <w:r w:rsidR="001E4540" w:rsidRPr="008533E9">
        <w:rPr>
          <w:color w:val="000000" w:themeColor="text1"/>
          <w:sz w:val="24"/>
          <w:szCs w:val="24"/>
        </w:rPr>
        <w:t>age-related</w:t>
      </w:r>
      <w:r w:rsidR="00A339FB" w:rsidRPr="008533E9">
        <w:rPr>
          <w:color w:val="000000" w:themeColor="text1"/>
          <w:sz w:val="24"/>
          <w:szCs w:val="24"/>
        </w:rPr>
        <w:t xml:space="preserve"> cognitive maturation.</w:t>
      </w:r>
    </w:p>
    <w:p w14:paraId="77ED04E2" w14:textId="4582E16A" w:rsidR="00CA765E" w:rsidRPr="008533E9" w:rsidRDefault="00177D8E" w:rsidP="00C20A1D">
      <w:pPr>
        <w:spacing w:line="480" w:lineRule="auto"/>
        <w:rPr>
          <w:color w:val="000000" w:themeColor="text1"/>
          <w:sz w:val="24"/>
          <w:szCs w:val="24"/>
        </w:rPr>
      </w:pPr>
      <w:r>
        <w:rPr>
          <w:color w:val="000000" w:themeColor="text1"/>
          <w:sz w:val="24"/>
          <w:szCs w:val="24"/>
        </w:rPr>
        <w:t xml:space="preserve">        </w:t>
      </w:r>
      <w:r w:rsidR="00305414" w:rsidRPr="008533E9">
        <w:rPr>
          <w:color w:val="000000" w:themeColor="text1"/>
          <w:sz w:val="24"/>
          <w:szCs w:val="24"/>
        </w:rPr>
        <w:t xml:space="preserve">In addition, </w:t>
      </w:r>
      <w:r w:rsidR="005C27B8" w:rsidRPr="008533E9">
        <w:rPr>
          <w:color w:val="000000" w:themeColor="text1"/>
          <w:sz w:val="24"/>
          <w:szCs w:val="24"/>
        </w:rPr>
        <w:t xml:space="preserve">research from </w:t>
      </w:r>
      <w:proofErr w:type="spellStart"/>
      <w:r w:rsidR="00305414" w:rsidRPr="008533E9">
        <w:rPr>
          <w:color w:val="000000" w:themeColor="text1"/>
          <w:sz w:val="24"/>
          <w:szCs w:val="24"/>
        </w:rPr>
        <w:t>Markoulis</w:t>
      </w:r>
      <w:proofErr w:type="spellEnd"/>
      <w:r w:rsidR="00305414" w:rsidRPr="008533E9">
        <w:rPr>
          <w:color w:val="000000" w:themeColor="text1"/>
          <w:sz w:val="24"/>
          <w:szCs w:val="24"/>
        </w:rPr>
        <w:t xml:space="preserve"> (1989)</w:t>
      </w:r>
      <w:r w:rsidR="005C27B8" w:rsidRPr="008533E9">
        <w:rPr>
          <w:color w:val="000000" w:themeColor="text1"/>
          <w:sz w:val="24"/>
          <w:szCs w:val="24"/>
        </w:rPr>
        <w:t xml:space="preserve"> challenges Kohlberg’s theory</w:t>
      </w:r>
      <w:r w:rsidR="00973378" w:rsidRPr="008533E9">
        <w:rPr>
          <w:color w:val="000000" w:themeColor="text1"/>
          <w:sz w:val="24"/>
          <w:szCs w:val="24"/>
        </w:rPr>
        <w:t>;</w:t>
      </w:r>
      <w:r w:rsidR="005C27B8" w:rsidRPr="008533E9">
        <w:rPr>
          <w:color w:val="000000" w:themeColor="text1"/>
          <w:sz w:val="24"/>
          <w:szCs w:val="24"/>
        </w:rPr>
        <w:t xml:space="preserve"> they expressed </w:t>
      </w:r>
      <w:r w:rsidR="00520045" w:rsidRPr="008533E9">
        <w:rPr>
          <w:color w:val="000000" w:themeColor="text1"/>
          <w:sz w:val="24"/>
          <w:szCs w:val="24"/>
        </w:rPr>
        <w:t xml:space="preserve">that adults may </w:t>
      </w:r>
      <w:r w:rsidR="0080490A" w:rsidRPr="008533E9">
        <w:rPr>
          <w:color w:val="000000" w:themeColor="text1"/>
          <w:sz w:val="24"/>
          <w:szCs w:val="24"/>
        </w:rPr>
        <w:t>integrate</w:t>
      </w:r>
      <w:r w:rsidR="00520045" w:rsidRPr="008533E9">
        <w:rPr>
          <w:color w:val="000000" w:themeColor="text1"/>
          <w:sz w:val="24"/>
          <w:szCs w:val="24"/>
        </w:rPr>
        <w:t xml:space="preserve"> </w:t>
      </w:r>
      <w:r w:rsidR="0080490A" w:rsidRPr="008533E9">
        <w:rPr>
          <w:color w:val="000000" w:themeColor="text1"/>
          <w:sz w:val="24"/>
          <w:szCs w:val="24"/>
        </w:rPr>
        <w:t>considerations</w:t>
      </w:r>
      <w:r w:rsidR="00520045" w:rsidRPr="008533E9">
        <w:rPr>
          <w:color w:val="000000" w:themeColor="text1"/>
          <w:sz w:val="24"/>
          <w:szCs w:val="24"/>
        </w:rPr>
        <w:t xml:space="preserve"> such as professional responsibilities, </w:t>
      </w:r>
      <w:r w:rsidR="004960E8" w:rsidRPr="008533E9">
        <w:rPr>
          <w:color w:val="000000" w:themeColor="text1"/>
          <w:sz w:val="24"/>
          <w:szCs w:val="24"/>
        </w:rPr>
        <w:t xml:space="preserve">interpersonal </w:t>
      </w:r>
      <w:r w:rsidR="0080490A" w:rsidRPr="008533E9">
        <w:rPr>
          <w:color w:val="000000" w:themeColor="text1"/>
          <w:sz w:val="24"/>
          <w:szCs w:val="24"/>
        </w:rPr>
        <w:t>relationships</w:t>
      </w:r>
      <w:r w:rsidR="00381472" w:rsidRPr="008533E9">
        <w:rPr>
          <w:color w:val="000000" w:themeColor="text1"/>
          <w:sz w:val="24"/>
          <w:szCs w:val="24"/>
        </w:rPr>
        <w:t xml:space="preserve"> and emotional consequences </w:t>
      </w:r>
      <w:r w:rsidR="009106E3" w:rsidRPr="008533E9">
        <w:rPr>
          <w:color w:val="000000" w:themeColor="text1"/>
          <w:sz w:val="24"/>
          <w:szCs w:val="24"/>
        </w:rPr>
        <w:t xml:space="preserve">when </w:t>
      </w:r>
      <w:r w:rsidR="00381472" w:rsidRPr="008533E9">
        <w:rPr>
          <w:color w:val="000000" w:themeColor="text1"/>
          <w:sz w:val="24"/>
          <w:szCs w:val="24"/>
        </w:rPr>
        <w:t xml:space="preserve">making moral judgements. This implies that mature moral reasoning may involve </w:t>
      </w:r>
      <w:r w:rsidR="008E611F" w:rsidRPr="008533E9">
        <w:rPr>
          <w:color w:val="000000" w:themeColor="text1"/>
          <w:sz w:val="24"/>
          <w:szCs w:val="24"/>
        </w:rPr>
        <w:t xml:space="preserve">a </w:t>
      </w:r>
      <w:r w:rsidR="009106E3" w:rsidRPr="008533E9">
        <w:rPr>
          <w:color w:val="000000" w:themeColor="text1"/>
          <w:sz w:val="24"/>
          <w:szCs w:val="24"/>
        </w:rPr>
        <w:t xml:space="preserve">more contextual and </w:t>
      </w:r>
      <w:r w:rsidR="008E611F" w:rsidRPr="008533E9">
        <w:rPr>
          <w:color w:val="000000" w:themeColor="text1"/>
          <w:sz w:val="24"/>
          <w:szCs w:val="24"/>
        </w:rPr>
        <w:t>integrative</w:t>
      </w:r>
      <w:r w:rsidR="009106E3" w:rsidRPr="008533E9">
        <w:rPr>
          <w:color w:val="000000" w:themeColor="text1"/>
          <w:sz w:val="24"/>
          <w:szCs w:val="24"/>
        </w:rPr>
        <w:t xml:space="preserve"> form of thinking than</w:t>
      </w:r>
      <w:r w:rsidR="00C261D3" w:rsidRPr="008533E9">
        <w:rPr>
          <w:color w:val="000000" w:themeColor="text1"/>
          <w:sz w:val="24"/>
          <w:szCs w:val="24"/>
        </w:rPr>
        <w:t xml:space="preserve"> what </w:t>
      </w:r>
      <w:r w:rsidR="008E611F" w:rsidRPr="008533E9">
        <w:rPr>
          <w:color w:val="000000" w:themeColor="text1"/>
          <w:sz w:val="24"/>
          <w:szCs w:val="24"/>
        </w:rPr>
        <w:t xml:space="preserve">was proposed by Kohlberg's theory. </w:t>
      </w:r>
      <w:r w:rsidR="000D5D58" w:rsidRPr="008533E9">
        <w:rPr>
          <w:color w:val="000000" w:themeColor="text1"/>
          <w:sz w:val="24"/>
          <w:szCs w:val="24"/>
        </w:rPr>
        <w:t>Furthermore</w:t>
      </w:r>
      <w:r w:rsidR="0060246A" w:rsidRPr="008533E9">
        <w:rPr>
          <w:color w:val="000000" w:themeColor="text1"/>
          <w:sz w:val="24"/>
          <w:szCs w:val="24"/>
        </w:rPr>
        <w:t>,</w:t>
      </w:r>
      <w:r w:rsidR="000D5D58" w:rsidRPr="008533E9">
        <w:rPr>
          <w:color w:val="000000" w:themeColor="text1"/>
          <w:sz w:val="24"/>
          <w:szCs w:val="24"/>
        </w:rPr>
        <w:t xml:space="preserve"> </w:t>
      </w:r>
      <w:r w:rsidR="0060246A" w:rsidRPr="008533E9">
        <w:rPr>
          <w:color w:val="000000" w:themeColor="text1"/>
          <w:sz w:val="24"/>
          <w:szCs w:val="24"/>
        </w:rPr>
        <w:t>Kohlberg’s</w:t>
      </w:r>
      <w:r w:rsidR="00F43C88" w:rsidRPr="008533E9">
        <w:rPr>
          <w:color w:val="000000" w:themeColor="text1"/>
          <w:sz w:val="24"/>
          <w:szCs w:val="24"/>
        </w:rPr>
        <w:t xml:space="preserve"> theory assumes that more advanced reasoning should lead to more ethical </w:t>
      </w:r>
      <w:r w:rsidR="0060246A" w:rsidRPr="008533E9">
        <w:rPr>
          <w:color w:val="000000" w:themeColor="text1"/>
          <w:sz w:val="24"/>
          <w:szCs w:val="24"/>
        </w:rPr>
        <w:t>behaviour.</w:t>
      </w:r>
      <w:r w:rsidR="00F43C88" w:rsidRPr="008533E9">
        <w:rPr>
          <w:color w:val="000000" w:themeColor="text1"/>
          <w:sz w:val="24"/>
          <w:szCs w:val="24"/>
        </w:rPr>
        <w:t xml:space="preserve"> </w:t>
      </w:r>
      <w:r w:rsidR="0060246A" w:rsidRPr="008533E9">
        <w:rPr>
          <w:color w:val="000000" w:themeColor="text1"/>
          <w:sz w:val="24"/>
          <w:szCs w:val="24"/>
        </w:rPr>
        <w:lastRenderedPageBreak/>
        <w:t xml:space="preserve">However, research has found only a moderate or weak correlation between </w:t>
      </w:r>
      <w:r w:rsidR="00744CC0" w:rsidRPr="008533E9">
        <w:rPr>
          <w:color w:val="000000" w:themeColor="text1"/>
          <w:sz w:val="24"/>
          <w:szCs w:val="24"/>
        </w:rPr>
        <w:t>individuals’</w:t>
      </w:r>
      <w:r w:rsidR="00811A8E" w:rsidRPr="008533E9">
        <w:rPr>
          <w:color w:val="000000" w:themeColor="text1"/>
          <w:sz w:val="24"/>
          <w:szCs w:val="24"/>
        </w:rPr>
        <w:t xml:space="preserve"> stage of moral reasoning and their actual </w:t>
      </w:r>
      <w:r w:rsidR="00962E59" w:rsidRPr="008533E9">
        <w:rPr>
          <w:color w:val="000000" w:themeColor="text1"/>
          <w:sz w:val="24"/>
          <w:szCs w:val="24"/>
        </w:rPr>
        <w:t>behaviour</w:t>
      </w:r>
      <w:r w:rsidR="00811A8E" w:rsidRPr="008533E9">
        <w:rPr>
          <w:color w:val="000000" w:themeColor="text1"/>
          <w:sz w:val="24"/>
          <w:szCs w:val="24"/>
        </w:rPr>
        <w:t xml:space="preserve"> in real-world situations</w:t>
      </w:r>
      <w:r w:rsidR="008660CC" w:rsidRPr="008533E9">
        <w:rPr>
          <w:sz w:val="24"/>
          <w:szCs w:val="24"/>
        </w:rPr>
        <w:t xml:space="preserve"> </w:t>
      </w:r>
      <w:r w:rsidR="00744CC0" w:rsidRPr="008533E9">
        <w:rPr>
          <w:sz w:val="24"/>
          <w:szCs w:val="24"/>
        </w:rPr>
        <w:t>(</w:t>
      </w:r>
      <w:proofErr w:type="spellStart"/>
      <w:r w:rsidR="008660CC" w:rsidRPr="008533E9">
        <w:rPr>
          <w:color w:val="000000" w:themeColor="text1"/>
          <w:sz w:val="24"/>
          <w:szCs w:val="24"/>
        </w:rPr>
        <w:t>Beißert</w:t>
      </w:r>
      <w:proofErr w:type="spellEnd"/>
      <w:r w:rsidR="008660CC" w:rsidRPr="008533E9">
        <w:rPr>
          <w:color w:val="000000" w:themeColor="text1"/>
          <w:sz w:val="24"/>
          <w:szCs w:val="24"/>
        </w:rPr>
        <w:t xml:space="preserve"> et al.,</w:t>
      </w:r>
      <w:r w:rsidR="00744CC0" w:rsidRPr="008533E9">
        <w:rPr>
          <w:color w:val="000000" w:themeColor="text1"/>
          <w:sz w:val="24"/>
          <w:szCs w:val="24"/>
        </w:rPr>
        <w:t>2016)</w:t>
      </w:r>
      <w:r w:rsidR="00F024B0" w:rsidRPr="008533E9">
        <w:rPr>
          <w:color w:val="000000" w:themeColor="text1"/>
          <w:sz w:val="24"/>
          <w:szCs w:val="24"/>
        </w:rPr>
        <w:t>.</w:t>
      </w:r>
      <w:r w:rsidR="0060246A" w:rsidRPr="008533E9">
        <w:rPr>
          <w:color w:val="000000" w:themeColor="text1"/>
          <w:sz w:val="24"/>
          <w:szCs w:val="24"/>
        </w:rPr>
        <w:t xml:space="preserve"> </w:t>
      </w:r>
      <w:r w:rsidR="00D140E3" w:rsidRPr="008533E9">
        <w:rPr>
          <w:color w:val="000000" w:themeColor="text1"/>
          <w:sz w:val="24"/>
          <w:szCs w:val="24"/>
        </w:rPr>
        <w:t>These</w:t>
      </w:r>
      <w:r w:rsidR="00D2135A" w:rsidRPr="008533E9">
        <w:rPr>
          <w:color w:val="000000" w:themeColor="text1"/>
          <w:sz w:val="24"/>
          <w:szCs w:val="24"/>
        </w:rPr>
        <w:t xml:space="preserve"> </w:t>
      </w:r>
      <w:r w:rsidR="00D140E3" w:rsidRPr="008533E9">
        <w:rPr>
          <w:color w:val="000000" w:themeColor="text1"/>
          <w:sz w:val="24"/>
          <w:szCs w:val="24"/>
        </w:rPr>
        <w:t>findings</w:t>
      </w:r>
      <w:r w:rsidR="00D2135A" w:rsidRPr="008533E9">
        <w:rPr>
          <w:color w:val="000000" w:themeColor="text1"/>
          <w:sz w:val="24"/>
          <w:szCs w:val="24"/>
        </w:rPr>
        <w:t xml:space="preserve"> suggest that </w:t>
      </w:r>
      <w:r w:rsidR="00D140E3" w:rsidRPr="008533E9">
        <w:rPr>
          <w:color w:val="000000" w:themeColor="text1"/>
          <w:sz w:val="24"/>
          <w:szCs w:val="24"/>
        </w:rPr>
        <w:t>Kohlberg’s</w:t>
      </w:r>
      <w:r w:rsidR="00D2135A" w:rsidRPr="008533E9">
        <w:rPr>
          <w:color w:val="000000" w:themeColor="text1"/>
          <w:sz w:val="24"/>
          <w:szCs w:val="24"/>
        </w:rPr>
        <w:t xml:space="preserve"> theory may overemphasise rational cognitive </w:t>
      </w:r>
      <w:r w:rsidR="003F1C45" w:rsidRPr="008533E9">
        <w:rPr>
          <w:color w:val="000000" w:themeColor="text1"/>
          <w:sz w:val="24"/>
          <w:szCs w:val="24"/>
        </w:rPr>
        <w:t>structures while</w:t>
      </w:r>
      <w:r w:rsidR="00D140E3" w:rsidRPr="008533E9">
        <w:rPr>
          <w:color w:val="000000" w:themeColor="text1"/>
          <w:sz w:val="24"/>
          <w:szCs w:val="24"/>
        </w:rPr>
        <w:t xml:space="preserve"> underestimating </w:t>
      </w:r>
      <w:r w:rsidR="00FC52A9" w:rsidRPr="008533E9">
        <w:rPr>
          <w:color w:val="000000" w:themeColor="text1"/>
          <w:sz w:val="24"/>
          <w:szCs w:val="24"/>
        </w:rPr>
        <w:t>the roles of emotion, identity development and situational influences across the lifespan</w:t>
      </w:r>
      <w:r w:rsidR="00624A09" w:rsidRPr="008533E9">
        <w:rPr>
          <w:color w:val="000000" w:themeColor="text1"/>
          <w:sz w:val="24"/>
          <w:szCs w:val="24"/>
        </w:rPr>
        <w:t xml:space="preserve"> (Thomson et al., 2012)</w:t>
      </w:r>
      <w:r w:rsidR="00FC52A9" w:rsidRPr="008533E9">
        <w:rPr>
          <w:color w:val="000000" w:themeColor="text1"/>
          <w:sz w:val="24"/>
          <w:szCs w:val="24"/>
        </w:rPr>
        <w:t>.</w:t>
      </w:r>
    </w:p>
    <w:p w14:paraId="1E65118B" w14:textId="183D8421" w:rsidR="001B58CD" w:rsidRPr="008533E9" w:rsidRDefault="00177D8E" w:rsidP="00C20A1D">
      <w:pPr>
        <w:spacing w:line="480" w:lineRule="auto"/>
        <w:rPr>
          <w:color w:val="000000" w:themeColor="text1"/>
          <w:sz w:val="24"/>
          <w:szCs w:val="24"/>
        </w:rPr>
      </w:pPr>
      <w:r>
        <w:rPr>
          <w:color w:val="000000" w:themeColor="text1"/>
          <w:sz w:val="24"/>
          <w:szCs w:val="24"/>
        </w:rPr>
        <w:t xml:space="preserve">          </w:t>
      </w:r>
      <w:r w:rsidR="00CD1468" w:rsidRPr="008533E9">
        <w:rPr>
          <w:color w:val="000000" w:themeColor="text1"/>
          <w:sz w:val="24"/>
          <w:szCs w:val="24"/>
        </w:rPr>
        <w:t xml:space="preserve">Gender-based </w:t>
      </w:r>
      <w:r w:rsidR="00EA27FE" w:rsidRPr="008533E9">
        <w:rPr>
          <w:color w:val="000000" w:themeColor="text1"/>
          <w:sz w:val="24"/>
          <w:szCs w:val="24"/>
        </w:rPr>
        <w:t>critiques</w:t>
      </w:r>
      <w:r w:rsidR="00CD1468" w:rsidRPr="008533E9">
        <w:rPr>
          <w:color w:val="000000" w:themeColor="text1"/>
          <w:sz w:val="24"/>
          <w:szCs w:val="24"/>
        </w:rPr>
        <w:t xml:space="preserve"> have also played </w:t>
      </w:r>
      <w:r w:rsidR="00626EC9" w:rsidRPr="008533E9">
        <w:rPr>
          <w:color w:val="000000" w:themeColor="text1"/>
          <w:sz w:val="24"/>
          <w:szCs w:val="24"/>
        </w:rPr>
        <w:t>a</w:t>
      </w:r>
      <w:r w:rsidR="00CD1468" w:rsidRPr="008533E9">
        <w:rPr>
          <w:color w:val="000000" w:themeColor="text1"/>
          <w:sz w:val="24"/>
          <w:szCs w:val="24"/>
        </w:rPr>
        <w:t xml:space="preserve"> </w:t>
      </w:r>
      <w:r w:rsidR="00EA27FE" w:rsidRPr="008533E9">
        <w:rPr>
          <w:color w:val="000000" w:themeColor="text1"/>
          <w:sz w:val="24"/>
          <w:szCs w:val="24"/>
        </w:rPr>
        <w:t>notable</w:t>
      </w:r>
      <w:r w:rsidR="00CD1468" w:rsidRPr="008533E9">
        <w:rPr>
          <w:color w:val="000000" w:themeColor="text1"/>
          <w:sz w:val="24"/>
          <w:szCs w:val="24"/>
        </w:rPr>
        <w:t xml:space="preserve"> role in highlighting individual differences within</w:t>
      </w:r>
      <w:r w:rsidR="00EA27FE" w:rsidRPr="008533E9">
        <w:rPr>
          <w:color w:val="000000" w:themeColor="text1"/>
          <w:sz w:val="24"/>
          <w:szCs w:val="24"/>
        </w:rPr>
        <w:t xml:space="preserve"> moral development theory. In </w:t>
      </w:r>
      <w:r w:rsidR="00626EC9" w:rsidRPr="008533E9">
        <w:rPr>
          <w:color w:val="000000" w:themeColor="text1"/>
          <w:sz w:val="24"/>
          <w:szCs w:val="24"/>
        </w:rPr>
        <w:t>particular,</w:t>
      </w:r>
      <w:r w:rsidR="007E3E08" w:rsidRPr="008533E9">
        <w:rPr>
          <w:color w:val="000000" w:themeColor="text1"/>
          <w:sz w:val="24"/>
          <w:szCs w:val="24"/>
        </w:rPr>
        <w:t xml:space="preserve"> West </w:t>
      </w:r>
      <w:r w:rsidR="003847D1" w:rsidRPr="008533E9">
        <w:rPr>
          <w:color w:val="000000" w:themeColor="text1"/>
          <w:sz w:val="24"/>
          <w:szCs w:val="24"/>
        </w:rPr>
        <w:t>et al. (</w:t>
      </w:r>
      <w:r w:rsidR="007E3E08" w:rsidRPr="008533E9">
        <w:rPr>
          <w:color w:val="000000" w:themeColor="text1"/>
          <w:sz w:val="24"/>
          <w:szCs w:val="24"/>
        </w:rPr>
        <w:t>1984) expressed Gilligan</w:t>
      </w:r>
      <w:r w:rsidR="001437E8" w:rsidRPr="008533E9">
        <w:rPr>
          <w:color w:val="000000" w:themeColor="text1"/>
          <w:sz w:val="24"/>
          <w:szCs w:val="24"/>
        </w:rPr>
        <w:t xml:space="preserve">’s </w:t>
      </w:r>
      <w:r w:rsidR="0083200C" w:rsidRPr="008533E9">
        <w:rPr>
          <w:color w:val="000000" w:themeColor="text1"/>
          <w:sz w:val="24"/>
          <w:szCs w:val="24"/>
        </w:rPr>
        <w:t>(1982) argument</w:t>
      </w:r>
      <w:r w:rsidR="001437E8" w:rsidRPr="008533E9">
        <w:rPr>
          <w:color w:val="000000" w:themeColor="text1"/>
          <w:sz w:val="24"/>
          <w:szCs w:val="24"/>
        </w:rPr>
        <w:t xml:space="preserve"> that the model </w:t>
      </w:r>
      <w:r w:rsidR="00626EC9" w:rsidRPr="008533E9">
        <w:rPr>
          <w:color w:val="000000" w:themeColor="text1"/>
          <w:sz w:val="24"/>
          <w:szCs w:val="24"/>
        </w:rPr>
        <w:t>proposed</w:t>
      </w:r>
      <w:r w:rsidR="001437E8" w:rsidRPr="008533E9">
        <w:rPr>
          <w:color w:val="000000" w:themeColor="text1"/>
          <w:sz w:val="24"/>
          <w:szCs w:val="24"/>
        </w:rPr>
        <w:t xml:space="preserve"> </w:t>
      </w:r>
      <w:r w:rsidR="00626EC9" w:rsidRPr="008533E9">
        <w:rPr>
          <w:color w:val="000000" w:themeColor="text1"/>
          <w:sz w:val="24"/>
          <w:szCs w:val="24"/>
        </w:rPr>
        <w:t>by</w:t>
      </w:r>
      <w:r w:rsidR="001437E8" w:rsidRPr="008533E9">
        <w:rPr>
          <w:color w:val="000000" w:themeColor="text1"/>
          <w:sz w:val="24"/>
          <w:szCs w:val="24"/>
        </w:rPr>
        <w:t xml:space="preserve"> Kohlberg </w:t>
      </w:r>
      <w:r w:rsidR="00626EC9" w:rsidRPr="008533E9">
        <w:rPr>
          <w:color w:val="000000" w:themeColor="text1"/>
          <w:sz w:val="24"/>
          <w:szCs w:val="24"/>
        </w:rPr>
        <w:t>reflects</w:t>
      </w:r>
      <w:r w:rsidR="001437E8" w:rsidRPr="008533E9">
        <w:rPr>
          <w:color w:val="000000" w:themeColor="text1"/>
          <w:sz w:val="24"/>
          <w:szCs w:val="24"/>
        </w:rPr>
        <w:t xml:space="preserve"> a </w:t>
      </w:r>
      <w:r w:rsidR="003847D1" w:rsidRPr="008533E9">
        <w:rPr>
          <w:color w:val="000000" w:themeColor="text1"/>
          <w:sz w:val="24"/>
          <w:szCs w:val="24"/>
        </w:rPr>
        <w:t>primarily</w:t>
      </w:r>
      <w:r w:rsidR="001437E8" w:rsidRPr="008533E9">
        <w:rPr>
          <w:color w:val="000000" w:themeColor="text1"/>
          <w:sz w:val="24"/>
          <w:szCs w:val="24"/>
        </w:rPr>
        <w:t xml:space="preserve"> male </w:t>
      </w:r>
      <w:r w:rsidR="00626EC9" w:rsidRPr="008533E9">
        <w:rPr>
          <w:color w:val="000000" w:themeColor="text1"/>
          <w:sz w:val="24"/>
          <w:szCs w:val="24"/>
        </w:rPr>
        <w:t>justice-oriented</w:t>
      </w:r>
      <w:r w:rsidR="001437E8" w:rsidRPr="008533E9">
        <w:rPr>
          <w:color w:val="000000" w:themeColor="text1"/>
          <w:sz w:val="24"/>
          <w:szCs w:val="24"/>
        </w:rPr>
        <w:t xml:space="preserve"> perspective, </w:t>
      </w:r>
      <w:r w:rsidR="00626EC9" w:rsidRPr="008533E9">
        <w:rPr>
          <w:color w:val="000000" w:themeColor="text1"/>
          <w:sz w:val="24"/>
          <w:szCs w:val="24"/>
        </w:rPr>
        <w:t>emphasising</w:t>
      </w:r>
      <w:r w:rsidR="001437E8" w:rsidRPr="008533E9">
        <w:rPr>
          <w:color w:val="000000" w:themeColor="text1"/>
          <w:sz w:val="24"/>
          <w:szCs w:val="24"/>
        </w:rPr>
        <w:t xml:space="preserve"> </w:t>
      </w:r>
      <w:r w:rsidR="00626EC9" w:rsidRPr="008533E9">
        <w:rPr>
          <w:color w:val="000000" w:themeColor="text1"/>
          <w:sz w:val="24"/>
          <w:szCs w:val="24"/>
        </w:rPr>
        <w:t xml:space="preserve">abstract reasoning about rights, rules and fairness. </w:t>
      </w:r>
      <w:r w:rsidR="00754922" w:rsidRPr="008533E9">
        <w:rPr>
          <w:color w:val="000000" w:themeColor="text1"/>
          <w:sz w:val="24"/>
          <w:szCs w:val="24"/>
        </w:rPr>
        <w:t>Gilligan’s</w:t>
      </w:r>
      <w:r w:rsidR="00CC5C3F" w:rsidRPr="008533E9">
        <w:rPr>
          <w:color w:val="000000" w:themeColor="text1"/>
          <w:sz w:val="24"/>
          <w:szCs w:val="24"/>
        </w:rPr>
        <w:t xml:space="preserve"> </w:t>
      </w:r>
      <w:r w:rsidR="00754922" w:rsidRPr="008533E9">
        <w:rPr>
          <w:color w:val="000000" w:themeColor="text1"/>
          <w:sz w:val="24"/>
          <w:szCs w:val="24"/>
        </w:rPr>
        <w:t>critique</w:t>
      </w:r>
      <w:r w:rsidR="00CC5C3F" w:rsidRPr="008533E9">
        <w:rPr>
          <w:color w:val="000000" w:themeColor="text1"/>
          <w:sz w:val="24"/>
          <w:szCs w:val="24"/>
        </w:rPr>
        <w:t xml:space="preserve"> was highly influential </w:t>
      </w:r>
      <w:r w:rsidR="00754922" w:rsidRPr="008533E9">
        <w:rPr>
          <w:color w:val="000000" w:themeColor="text1"/>
          <w:sz w:val="24"/>
          <w:szCs w:val="24"/>
        </w:rPr>
        <w:t xml:space="preserve">in </w:t>
      </w:r>
      <w:r w:rsidR="001B58CD" w:rsidRPr="008533E9">
        <w:rPr>
          <w:color w:val="000000" w:themeColor="text1"/>
          <w:sz w:val="24"/>
          <w:szCs w:val="24"/>
        </w:rPr>
        <w:t>broadening</w:t>
      </w:r>
      <w:r w:rsidR="00754922" w:rsidRPr="008533E9">
        <w:rPr>
          <w:color w:val="000000" w:themeColor="text1"/>
          <w:sz w:val="24"/>
          <w:szCs w:val="24"/>
        </w:rPr>
        <w:t xml:space="preserve"> the understanding of </w:t>
      </w:r>
      <w:r w:rsidR="001B58CD" w:rsidRPr="008533E9">
        <w:rPr>
          <w:color w:val="000000" w:themeColor="text1"/>
          <w:sz w:val="24"/>
          <w:szCs w:val="24"/>
        </w:rPr>
        <w:t>morality</w:t>
      </w:r>
      <w:r w:rsidR="00754922" w:rsidRPr="008533E9">
        <w:rPr>
          <w:color w:val="000000" w:themeColor="text1"/>
          <w:sz w:val="24"/>
          <w:szCs w:val="24"/>
        </w:rPr>
        <w:t xml:space="preserve"> beyond </w:t>
      </w:r>
      <w:r w:rsidR="001B58CD" w:rsidRPr="008533E9">
        <w:rPr>
          <w:color w:val="000000" w:themeColor="text1"/>
          <w:sz w:val="24"/>
          <w:szCs w:val="24"/>
        </w:rPr>
        <w:t xml:space="preserve">a </w:t>
      </w:r>
      <w:r w:rsidR="00754922" w:rsidRPr="008533E9">
        <w:rPr>
          <w:color w:val="000000" w:themeColor="text1"/>
          <w:sz w:val="24"/>
          <w:szCs w:val="24"/>
        </w:rPr>
        <w:t>justice-</w:t>
      </w:r>
      <w:r w:rsidR="001B58CD" w:rsidRPr="008533E9">
        <w:rPr>
          <w:color w:val="000000" w:themeColor="text1"/>
          <w:sz w:val="24"/>
          <w:szCs w:val="24"/>
        </w:rPr>
        <w:t xml:space="preserve">based framework. </w:t>
      </w:r>
    </w:p>
    <w:p w14:paraId="5D24135E" w14:textId="37AE672E" w:rsidR="00D258B5" w:rsidRPr="008533E9" w:rsidRDefault="00177D8E" w:rsidP="00C20A1D">
      <w:pPr>
        <w:spacing w:line="480" w:lineRule="auto"/>
        <w:rPr>
          <w:color w:val="000000" w:themeColor="text1"/>
          <w:sz w:val="24"/>
          <w:szCs w:val="24"/>
        </w:rPr>
      </w:pPr>
      <w:r>
        <w:rPr>
          <w:color w:val="000000" w:themeColor="text1"/>
          <w:sz w:val="24"/>
          <w:szCs w:val="24"/>
        </w:rPr>
        <w:t xml:space="preserve">            </w:t>
      </w:r>
      <w:r w:rsidR="006068AC" w:rsidRPr="008533E9">
        <w:rPr>
          <w:color w:val="000000" w:themeColor="text1"/>
          <w:sz w:val="24"/>
          <w:szCs w:val="24"/>
        </w:rPr>
        <w:t>In conclusion, the cognitive-developmental theory proposed by Lawrence Kohlberg has made a significant and lasting contribution to the psychological understanding of moral reasoning</w:t>
      </w:r>
      <w:r w:rsidR="00E65E82" w:rsidRPr="008533E9">
        <w:rPr>
          <w:color w:val="000000" w:themeColor="text1"/>
          <w:sz w:val="24"/>
          <w:szCs w:val="24"/>
        </w:rPr>
        <w:t>.</w:t>
      </w:r>
      <w:r w:rsidR="00CD2EEC" w:rsidRPr="008533E9">
        <w:rPr>
          <w:color w:val="000000" w:themeColor="text1"/>
          <w:sz w:val="24"/>
          <w:szCs w:val="24"/>
        </w:rPr>
        <w:t xml:space="preserve"> </w:t>
      </w:r>
      <w:r w:rsidR="00F75ED8" w:rsidRPr="008533E9">
        <w:rPr>
          <w:color w:val="000000" w:themeColor="text1"/>
          <w:sz w:val="24"/>
          <w:szCs w:val="24"/>
        </w:rPr>
        <w:t xml:space="preserve">By conceptualising morality as a developmental process shaped by cognitive growth, Kohlberg provided one of the first </w:t>
      </w:r>
      <w:r w:rsidR="000E5521" w:rsidRPr="008533E9">
        <w:rPr>
          <w:color w:val="000000" w:themeColor="text1"/>
          <w:sz w:val="24"/>
          <w:szCs w:val="24"/>
        </w:rPr>
        <w:t>systematic</w:t>
      </w:r>
      <w:r w:rsidR="00F75ED8" w:rsidRPr="008533E9">
        <w:rPr>
          <w:color w:val="000000" w:themeColor="text1"/>
          <w:sz w:val="24"/>
          <w:szCs w:val="24"/>
        </w:rPr>
        <w:t xml:space="preserve"> frameworks for examining how </w:t>
      </w:r>
      <w:r w:rsidR="000E5521" w:rsidRPr="008533E9">
        <w:rPr>
          <w:color w:val="000000" w:themeColor="text1"/>
          <w:sz w:val="24"/>
          <w:szCs w:val="24"/>
        </w:rPr>
        <w:t>individuals</w:t>
      </w:r>
      <w:r w:rsidR="00F75ED8" w:rsidRPr="008533E9">
        <w:rPr>
          <w:color w:val="000000" w:themeColor="text1"/>
          <w:sz w:val="24"/>
          <w:szCs w:val="24"/>
        </w:rPr>
        <w:t xml:space="preserve"> justify moral </w:t>
      </w:r>
      <w:r w:rsidR="000E5521" w:rsidRPr="008533E9">
        <w:rPr>
          <w:color w:val="000000" w:themeColor="text1"/>
          <w:sz w:val="24"/>
          <w:szCs w:val="24"/>
        </w:rPr>
        <w:t>judgments</w:t>
      </w:r>
      <w:r w:rsidR="00F75ED8" w:rsidRPr="008533E9">
        <w:rPr>
          <w:color w:val="000000" w:themeColor="text1"/>
          <w:sz w:val="24"/>
          <w:szCs w:val="24"/>
        </w:rPr>
        <w:t xml:space="preserve"> across childhood and adulthood.</w:t>
      </w:r>
      <w:r w:rsidR="000E5521" w:rsidRPr="008533E9">
        <w:rPr>
          <w:color w:val="000000" w:themeColor="text1"/>
          <w:sz w:val="24"/>
          <w:szCs w:val="24"/>
        </w:rPr>
        <w:t xml:space="preserve"> His </w:t>
      </w:r>
      <w:r w:rsidR="00CD77F6" w:rsidRPr="008533E9">
        <w:rPr>
          <w:color w:val="000000" w:themeColor="text1"/>
          <w:sz w:val="24"/>
          <w:szCs w:val="24"/>
        </w:rPr>
        <w:t>stage</w:t>
      </w:r>
      <w:r w:rsidR="000E5521" w:rsidRPr="008533E9">
        <w:rPr>
          <w:color w:val="000000" w:themeColor="text1"/>
          <w:sz w:val="24"/>
          <w:szCs w:val="24"/>
        </w:rPr>
        <w:t xml:space="preserve"> model </w:t>
      </w:r>
      <w:r w:rsidR="00CD77F6" w:rsidRPr="008533E9">
        <w:rPr>
          <w:color w:val="000000" w:themeColor="text1"/>
          <w:sz w:val="24"/>
          <w:szCs w:val="24"/>
        </w:rPr>
        <w:t>encouraged</w:t>
      </w:r>
      <w:r w:rsidR="000E5521" w:rsidRPr="008533E9">
        <w:rPr>
          <w:color w:val="000000" w:themeColor="text1"/>
          <w:sz w:val="24"/>
          <w:szCs w:val="24"/>
        </w:rPr>
        <w:t xml:space="preserve"> extensive empirical research and has established moral reasoning as a central topic within developmental psychology. </w:t>
      </w:r>
      <w:r w:rsidR="008F0948" w:rsidRPr="008533E9">
        <w:rPr>
          <w:color w:val="000000" w:themeColor="text1"/>
          <w:sz w:val="24"/>
          <w:szCs w:val="24"/>
        </w:rPr>
        <w:t>However</w:t>
      </w:r>
      <w:r w:rsidR="00A25F14" w:rsidRPr="008533E9">
        <w:rPr>
          <w:color w:val="000000" w:themeColor="text1"/>
          <w:sz w:val="24"/>
          <w:szCs w:val="24"/>
        </w:rPr>
        <w:t xml:space="preserve">, a critical examination of the theory </w:t>
      </w:r>
      <w:r w:rsidR="00A032C1" w:rsidRPr="008533E9">
        <w:rPr>
          <w:color w:val="000000" w:themeColor="text1"/>
          <w:sz w:val="24"/>
          <w:szCs w:val="24"/>
        </w:rPr>
        <w:t>highlights several important limitations.</w:t>
      </w:r>
      <w:r w:rsidR="00FD7B78" w:rsidRPr="008533E9">
        <w:rPr>
          <w:color w:val="000000" w:themeColor="text1"/>
          <w:sz w:val="24"/>
          <w:szCs w:val="24"/>
        </w:rPr>
        <w:t xml:space="preserve"> Cross-cultural research challenges the claim that postconventional reasoning represents a universal endpoint of moral development, suggesting instead that moral reasoning is shaped by culturally embedded values such as social harmony, duty and authority.</w:t>
      </w:r>
      <w:r w:rsidR="009239A1" w:rsidRPr="008533E9">
        <w:rPr>
          <w:color w:val="000000" w:themeColor="text1"/>
          <w:sz w:val="24"/>
          <w:szCs w:val="24"/>
        </w:rPr>
        <w:t xml:space="preserve"> </w:t>
      </w:r>
      <w:r w:rsidR="00E76F28" w:rsidRPr="008533E9">
        <w:rPr>
          <w:color w:val="000000" w:themeColor="text1"/>
          <w:sz w:val="24"/>
          <w:szCs w:val="24"/>
        </w:rPr>
        <w:t>Similarly</w:t>
      </w:r>
      <w:r w:rsidR="009239A1" w:rsidRPr="008533E9">
        <w:rPr>
          <w:color w:val="000000" w:themeColor="text1"/>
          <w:sz w:val="24"/>
          <w:szCs w:val="24"/>
        </w:rPr>
        <w:t>, lifespan perspectives indicate that moral reasoning does not necessarily progress in a linear or universal sequence</w:t>
      </w:r>
      <w:r w:rsidR="00AA740A" w:rsidRPr="008533E9">
        <w:rPr>
          <w:color w:val="000000" w:themeColor="text1"/>
          <w:sz w:val="24"/>
          <w:szCs w:val="24"/>
        </w:rPr>
        <w:t xml:space="preserve">, as development </w:t>
      </w:r>
      <w:r w:rsidR="00AA740A" w:rsidRPr="008533E9">
        <w:rPr>
          <w:color w:val="000000" w:themeColor="text1"/>
          <w:sz w:val="24"/>
          <w:szCs w:val="24"/>
        </w:rPr>
        <w:lastRenderedPageBreak/>
        <w:t xml:space="preserve">may plateau, fluctuate, or be influenced by educational, social, and contextual experiences </w:t>
      </w:r>
      <w:r w:rsidR="00973CF4" w:rsidRPr="008533E9">
        <w:rPr>
          <w:color w:val="000000" w:themeColor="text1"/>
          <w:sz w:val="24"/>
          <w:szCs w:val="24"/>
        </w:rPr>
        <w:t>throughout</w:t>
      </w:r>
      <w:r w:rsidR="00AA740A" w:rsidRPr="008533E9">
        <w:rPr>
          <w:color w:val="000000" w:themeColor="text1"/>
          <w:sz w:val="24"/>
          <w:szCs w:val="24"/>
        </w:rPr>
        <w:t xml:space="preserve"> adulthood. Additional </w:t>
      </w:r>
      <w:r w:rsidR="00973CF4" w:rsidRPr="008533E9">
        <w:rPr>
          <w:color w:val="000000" w:themeColor="text1"/>
          <w:sz w:val="24"/>
          <w:szCs w:val="24"/>
        </w:rPr>
        <w:t>critiques,</w:t>
      </w:r>
      <w:r w:rsidR="00AA740A" w:rsidRPr="008533E9">
        <w:rPr>
          <w:color w:val="000000" w:themeColor="text1"/>
          <w:sz w:val="24"/>
          <w:szCs w:val="24"/>
        </w:rPr>
        <w:t xml:space="preserve"> </w:t>
      </w:r>
      <w:r w:rsidR="00973CF4" w:rsidRPr="008533E9">
        <w:rPr>
          <w:color w:val="000000" w:themeColor="text1"/>
          <w:sz w:val="24"/>
          <w:szCs w:val="24"/>
        </w:rPr>
        <w:t xml:space="preserve">including gender-based analyses and contemporary moral psychology, further suggest that Kohlberg’s model overemphasises justice reasoning while underrepresenting relational, emotional and situational dimensions of morality. </w:t>
      </w:r>
      <w:r w:rsidR="00761DA5" w:rsidRPr="008533E9">
        <w:rPr>
          <w:color w:val="000000" w:themeColor="text1"/>
          <w:sz w:val="24"/>
          <w:szCs w:val="24"/>
        </w:rPr>
        <w:t>Ultimately</w:t>
      </w:r>
      <w:r w:rsidR="00973CF4" w:rsidRPr="008533E9">
        <w:rPr>
          <w:color w:val="000000" w:themeColor="text1"/>
          <w:sz w:val="24"/>
          <w:szCs w:val="24"/>
        </w:rPr>
        <w:t xml:space="preserve">, while </w:t>
      </w:r>
      <w:r w:rsidR="00761DA5" w:rsidRPr="008533E9">
        <w:rPr>
          <w:color w:val="000000" w:themeColor="text1"/>
          <w:sz w:val="24"/>
          <w:szCs w:val="24"/>
        </w:rPr>
        <w:t>Kohlberg’s</w:t>
      </w:r>
      <w:r w:rsidR="00973CF4" w:rsidRPr="008533E9">
        <w:rPr>
          <w:color w:val="000000" w:themeColor="text1"/>
          <w:sz w:val="24"/>
          <w:szCs w:val="24"/>
        </w:rPr>
        <w:t xml:space="preserve"> stage theory may not fully capture the diversity and complexity of moral reasoning across cultures and the lifespan, </w:t>
      </w:r>
      <w:r w:rsidR="00761DA5" w:rsidRPr="008533E9">
        <w:rPr>
          <w:color w:val="000000" w:themeColor="text1"/>
          <w:sz w:val="24"/>
          <w:szCs w:val="24"/>
        </w:rPr>
        <w:t>its</w:t>
      </w:r>
      <w:r w:rsidR="00973CF4" w:rsidRPr="008533E9">
        <w:rPr>
          <w:color w:val="000000" w:themeColor="text1"/>
          <w:sz w:val="24"/>
          <w:szCs w:val="24"/>
        </w:rPr>
        <w:t xml:space="preserve"> greatest contribution </w:t>
      </w:r>
      <w:r w:rsidR="00761DA5" w:rsidRPr="008533E9">
        <w:rPr>
          <w:color w:val="000000" w:themeColor="text1"/>
          <w:sz w:val="24"/>
          <w:szCs w:val="24"/>
        </w:rPr>
        <w:t>lies in providing a foundational framework that continues to shape contemporary debates about how morality develops within social, cultural and developmental contexts.</w:t>
      </w:r>
    </w:p>
    <w:p w14:paraId="143B605D" w14:textId="77777777" w:rsidR="00D258B5" w:rsidRPr="008533E9" w:rsidRDefault="00D258B5" w:rsidP="001D216D">
      <w:pPr>
        <w:rPr>
          <w:color w:val="000000" w:themeColor="text1"/>
          <w:sz w:val="24"/>
          <w:szCs w:val="24"/>
        </w:rPr>
      </w:pPr>
    </w:p>
    <w:p w14:paraId="449C0329" w14:textId="77777777" w:rsidR="00D258B5" w:rsidRPr="008533E9" w:rsidRDefault="00D258B5" w:rsidP="001D216D">
      <w:pPr>
        <w:rPr>
          <w:color w:val="000000" w:themeColor="text1"/>
          <w:sz w:val="24"/>
          <w:szCs w:val="24"/>
        </w:rPr>
      </w:pPr>
    </w:p>
    <w:p w14:paraId="0DDD0EF0" w14:textId="77777777" w:rsidR="00D258B5" w:rsidRPr="008533E9" w:rsidRDefault="00D258B5" w:rsidP="001D216D">
      <w:pPr>
        <w:rPr>
          <w:color w:val="000000" w:themeColor="text1"/>
          <w:sz w:val="24"/>
          <w:szCs w:val="24"/>
        </w:rPr>
      </w:pPr>
    </w:p>
    <w:p w14:paraId="3B0D616A" w14:textId="77777777" w:rsidR="00D258B5" w:rsidRPr="008533E9" w:rsidRDefault="00D258B5" w:rsidP="001D216D">
      <w:pPr>
        <w:rPr>
          <w:color w:val="000000" w:themeColor="text1"/>
          <w:sz w:val="24"/>
          <w:szCs w:val="24"/>
        </w:rPr>
      </w:pPr>
    </w:p>
    <w:p w14:paraId="57008C73" w14:textId="77777777" w:rsidR="00D258B5" w:rsidRDefault="00D258B5" w:rsidP="001D216D">
      <w:pPr>
        <w:rPr>
          <w:color w:val="000000" w:themeColor="text1"/>
        </w:rPr>
      </w:pPr>
    </w:p>
    <w:p w14:paraId="669F4968" w14:textId="77777777" w:rsidR="00177D8E" w:rsidRDefault="00177D8E" w:rsidP="001D216D">
      <w:pPr>
        <w:rPr>
          <w:color w:val="000000" w:themeColor="text1"/>
          <w:sz w:val="24"/>
          <w:szCs w:val="24"/>
          <w:u w:val="single"/>
        </w:rPr>
      </w:pPr>
    </w:p>
    <w:p w14:paraId="51A8B542" w14:textId="77777777" w:rsidR="00177D8E" w:rsidRDefault="00177D8E" w:rsidP="001D216D">
      <w:pPr>
        <w:rPr>
          <w:color w:val="000000" w:themeColor="text1"/>
          <w:sz w:val="24"/>
          <w:szCs w:val="24"/>
          <w:u w:val="single"/>
        </w:rPr>
      </w:pPr>
    </w:p>
    <w:p w14:paraId="09E71A57" w14:textId="77777777" w:rsidR="00177D8E" w:rsidRDefault="00177D8E" w:rsidP="001D216D">
      <w:pPr>
        <w:rPr>
          <w:color w:val="000000" w:themeColor="text1"/>
          <w:sz w:val="24"/>
          <w:szCs w:val="24"/>
          <w:u w:val="single"/>
        </w:rPr>
      </w:pPr>
    </w:p>
    <w:p w14:paraId="11E8F59D" w14:textId="77777777" w:rsidR="00177D8E" w:rsidRDefault="00177D8E" w:rsidP="001D216D">
      <w:pPr>
        <w:rPr>
          <w:color w:val="000000" w:themeColor="text1"/>
          <w:sz w:val="24"/>
          <w:szCs w:val="24"/>
          <w:u w:val="single"/>
        </w:rPr>
      </w:pPr>
    </w:p>
    <w:p w14:paraId="2E89C675" w14:textId="77777777" w:rsidR="00177D8E" w:rsidRDefault="00177D8E" w:rsidP="001D216D">
      <w:pPr>
        <w:rPr>
          <w:color w:val="000000" w:themeColor="text1"/>
          <w:sz w:val="24"/>
          <w:szCs w:val="24"/>
          <w:u w:val="single"/>
        </w:rPr>
      </w:pPr>
    </w:p>
    <w:p w14:paraId="715DC4E8" w14:textId="77777777" w:rsidR="00177D8E" w:rsidRDefault="00177D8E" w:rsidP="001D216D">
      <w:pPr>
        <w:rPr>
          <w:color w:val="000000" w:themeColor="text1"/>
          <w:sz w:val="24"/>
          <w:szCs w:val="24"/>
          <w:u w:val="single"/>
        </w:rPr>
      </w:pPr>
    </w:p>
    <w:p w14:paraId="0ADEBF0E" w14:textId="77777777" w:rsidR="00177D8E" w:rsidRDefault="00177D8E" w:rsidP="001D216D">
      <w:pPr>
        <w:rPr>
          <w:color w:val="000000" w:themeColor="text1"/>
          <w:sz w:val="24"/>
          <w:szCs w:val="24"/>
          <w:u w:val="single"/>
        </w:rPr>
      </w:pPr>
    </w:p>
    <w:p w14:paraId="20E7BF82" w14:textId="77777777" w:rsidR="00177D8E" w:rsidRDefault="00177D8E" w:rsidP="001D216D">
      <w:pPr>
        <w:rPr>
          <w:color w:val="000000" w:themeColor="text1"/>
          <w:sz w:val="24"/>
          <w:szCs w:val="24"/>
          <w:u w:val="single"/>
        </w:rPr>
      </w:pPr>
    </w:p>
    <w:p w14:paraId="3064615C" w14:textId="77777777" w:rsidR="00177D8E" w:rsidRDefault="00177D8E" w:rsidP="001D216D">
      <w:pPr>
        <w:rPr>
          <w:color w:val="000000" w:themeColor="text1"/>
          <w:sz w:val="24"/>
          <w:szCs w:val="24"/>
          <w:u w:val="single"/>
        </w:rPr>
      </w:pPr>
    </w:p>
    <w:p w14:paraId="5ECE19C1" w14:textId="77777777" w:rsidR="00177D8E" w:rsidRDefault="00177D8E" w:rsidP="001D216D">
      <w:pPr>
        <w:rPr>
          <w:color w:val="000000" w:themeColor="text1"/>
          <w:sz w:val="24"/>
          <w:szCs w:val="24"/>
          <w:u w:val="single"/>
        </w:rPr>
      </w:pPr>
    </w:p>
    <w:p w14:paraId="6FE1E645" w14:textId="77777777" w:rsidR="00177D8E" w:rsidRDefault="00177D8E" w:rsidP="001D216D">
      <w:pPr>
        <w:rPr>
          <w:color w:val="000000" w:themeColor="text1"/>
          <w:sz w:val="24"/>
          <w:szCs w:val="24"/>
          <w:u w:val="single"/>
        </w:rPr>
      </w:pPr>
    </w:p>
    <w:p w14:paraId="2131AAA1" w14:textId="77777777" w:rsidR="00177D8E" w:rsidRDefault="00177D8E" w:rsidP="001D216D">
      <w:pPr>
        <w:rPr>
          <w:color w:val="000000" w:themeColor="text1"/>
          <w:sz w:val="24"/>
          <w:szCs w:val="24"/>
          <w:u w:val="single"/>
        </w:rPr>
      </w:pPr>
    </w:p>
    <w:p w14:paraId="002B4D7C" w14:textId="77777777" w:rsidR="00177D8E" w:rsidRDefault="00177D8E" w:rsidP="001D216D">
      <w:pPr>
        <w:rPr>
          <w:color w:val="000000" w:themeColor="text1"/>
          <w:sz w:val="24"/>
          <w:szCs w:val="24"/>
          <w:u w:val="single"/>
        </w:rPr>
      </w:pPr>
    </w:p>
    <w:p w14:paraId="483611B9" w14:textId="77777777" w:rsidR="00D93DA6" w:rsidRDefault="00D93DA6" w:rsidP="001D216D">
      <w:pPr>
        <w:rPr>
          <w:color w:val="000000" w:themeColor="text1"/>
          <w:sz w:val="24"/>
          <w:szCs w:val="24"/>
          <w:u w:val="single"/>
        </w:rPr>
      </w:pPr>
    </w:p>
    <w:p w14:paraId="13F52B3E" w14:textId="5B5ADF51" w:rsidR="001D216D" w:rsidRPr="00177D8E" w:rsidRDefault="00D12370" w:rsidP="001D216D">
      <w:pPr>
        <w:rPr>
          <w:color w:val="000000" w:themeColor="text1"/>
          <w:sz w:val="24"/>
          <w:szCs w:val="24"/>
          <w:u w:val="single"/>
        </w:rPr>
      </w:pPr>
      <w:r w:rsidRPr="00177D8E">
        <w:rPr>
          <w:color w:val="000000" w:themeColor="text1"/>
          <w:sz w:val="24"/>
          <w:szCs w:val="24"/>
          <w:u w:val="single"/>
        </w:rPr>
        <w:lastRenderedPageBreak/>
        <w:t>References:</w:t>
      </w:r>
    </w:p>
    <w:p w14:paraId="6204CCD0" w14:textId="06CE9437" w:rsidR="000D4C2C" w:rsidRPr="00177D8E" w:rsidRDefault="001D216D" w:rsidP="00177D8E">
      <w:pPr>
        <w:spacing w:line="480" w:lineRule="auto"/>
        <w:ind w:left="720" w:hanging="720"/>
        <w:rPr>
          <w:color w:val="000000" w:themeColor="text1"/>
          <w:sz w:val="24"/>
          <w:szCs w:val="24"/>
        </w:rPr>
      </w:pPr>
      <w:r w:rsidRPr="00177D8E">
        <w:rPr>
          <w:color w:val="000000" w:themeColor="text1"/>
          <w:sz w:val="24"/>
          <w:szCs w:val="24"/>
        </w:rPr>
        <w:t xml:space="preserve">  Armon, C., &amp; Dawson, T. L. (1997). Developmental Trajectories in Moral Reasoning Across the Life Span. Journal of Moral Education, 26(4), 433–453. </w:t>
      </w:r>
      <w:hyperlink r:id="rId4" w:history="1">
        <w:r w:rsidRPr="00177D8E">
          <w:rPr>
            <w:rStyle w:val="Hyperlink"/>
            <w:sz w:val="24"/>
            <w:szCs w:val="24"/>
          </w:rPr>
          <w:t>https://doi.org/10.1080/0305724970260404</w:t>
        </w:r>
      </w:hyperlink>
      <w:r w:rsidRPr="00177D8E">
        <w:rPr>
          <w:color w:val="000000" w:themeColor="text1"/>
          <w:sz w:val="24"/>
          <w:szCs w:val="24"/>
        </w:rPr>
        <w:t xml:space="preserve"> </w:t>
      </w:r>
    </w:p>
    <w:p w14:paraId="5D915D40" w14:textId="0002C382" w:rsidR="008660CC" w:rsidRPr="00177D8E" w:rsidRDefault="000D4C2C" w:rsidP="00177D8E">
      <w:pPr>
        <w:spacing w:line="480" w:lineRule="auto"/>
        <w:ind w:left="720" w:hanging="720"/>
        <w:rPr>
          <w:color w:val="000000" w:themeColor="text1"/>
          <w:sz w:val="24"/>
          <w:szCs w:val="24"/>
        </w:rPr>
      </w:pPr>
      <w:r w:rsidRPr="00177D8E">
        <w:rPr>
          <w:color w:val="000000" w:themeColor="text1"/>
          <w:sz w:val="24"/>
          <w:szCs w:val="24"/>
        </w:rPr>
        <w:t xml:space="preserve">  Baek, H.-J. (2002). A comparative study of </w:t>
      </w:r>
      <w:r w:rsidR="00B541DC">
        <w:rPr>
          <w:color w:val="000000" w:themeColor="text1"/>
          <w:sz w:val="24"/>
          <w:szCs w:val="24"/>
        </w:rPr>
        <w:t xml:space="preserve">the </w:t>
      </w:r>
      <w:r w:rsidRPr="00177D8E">
        <w:rPr>
          <w:color w:val="000000" w:themeColor="text1"/>
          <w:sz w:val="24"/>
          <w:szCs w:val="24"/>
        </w:rPr>
        <w:t xml:space="preserve">moral development of Korean and British children. Journal of Moral Education, 31(4), 373–391. </w:t>
      </w:r>
      <w:hyperlink r:id="rId5" w:history="1">
        <w:r w:rsidRPr="00177D8E">
          <w:rPr>
            <w:rStyle w:val="Hyperlink"/>
            <w:sz w:val="24"/>
            <w:szCs w:val="24"/>
          </w:rPr>
          <w:t>https://doi.org/10.1080/0305724022000029626</w:t>
        </w:r>
      </w:hyperlink>
      <w:r w:rsidRPr="00177D8E">
        <w:rPr>
          <w:color w:val="000000" w:themeColor="text1"/>
          <w:sz w:val="24"/>
          <w:szCs w:val="24"/>
        </w:rPr>
        <w:t xml:space="preserve"> </w:t>
      </w:r>
    </w:p>
    <w:p w14:paraId="1F175DBF" w14:textId="061D5D7D" w:rsidR="008066E7" w:rsidRPr="00177D8E" w:rsidRDefault="008660CC" w:rsidP="00177D8E">
      <w:pPr>
        <w:spacing w:line="480" w:lineRule="auto"/>
        <w:ind w:left="720" w:hanging="720"/>
        <w:rPr>
          <w:color w:val="000000" w:themeColor="text1"/>
          <w:sz w:val="24"/>
          <w:szCs w:val="24"/>
        </w:rPr>
      </w:pPr>
      <w:r w:rsidRPr="00177D8E">
        <w:rPr>
          <w:color w:val="000000" w:themeColor="text1"/>
          <w:sz w:val="24"/>
          <w:szCs w:val="24"/>
        </w:rPr>
        <w:t xml:space="preserve">  </w:t>
      </w:r>
      <w:proofErr w:type="spellStart"/>
      <w:r w:rsidRPr="00177D8E">
        <w:rPr>
          <w:color w:val="000000" w:themeColor="text1"/>
          <w:sz w:val="24"/>
          <w:szCs w:val="24"/>
        </w:rPr>
        <w:t>Beißert</w:t>
      </w:r>
      <w:proofErr w:type="spellEnd"/>
      <w:r w:rsidRPr="00177D8E">
        <w:rPr>
          <w:color w:val="000000" w:themeColor="text1"/>
          <w:sz w:val="24"/>
          <w:szCs w:val="24"/>
        </w:rPr>
        <w:t xml:space="preserve">, H. M., &amp; </w:t>
      </w:r>
      <w:proofErr w:type="spellStart"/>
      <w:r w:rsidRPr="00177D8E">
        <w:rPr>
          <w:color w:val="000000" w:themeColor="text1"/>
          <w:sz w:val="24"/>
          <w:szCs w:val="24"/>
        </w:rPr>
        <w:t>Hasselhorn</w:t>
      </w:r>
      <w:proofErr w:type="spellEnd"/>
      <w:r w:rsidRPr="00177D8E">
        <w:rPr>
          <w:color w:val="000000" w:themeColor="text1"/>
          <w:sz w:val="24"/>
          <w:szCs w:val="24"/>
        </w:rPr>
        <w:t xml:space="preserve">, M. (2016). Individual Differences in Moral Development: Does Intelligence Really Affect Children’s Moral Reasoning and Moral Emotions? Frontiers in Psychology, 7, 1961–1961. </w:t>
      </w:r>
      <w:hyperlink r:id="rId6" w:history="1">
        <w:r w:rsidRPr="00177D8E">
          <w:rPr>
            <w:rStyle w:val="Hyperlink"/>
            <w:sz w:val="24"/>
            <w:szCs w:val="24"/>
          </w:rPr>
          <w:t>https://doi.org/10.3389/fpsyg.2016.01961</w:t>
        </w:r>
      </w:hyperlink>
      <w:r w:rsidRPr="00177D8E">
        <w:rPr>
          <w:color w:val="000000" w:themeColor="text1"/>
          <w:sz w:val="24"/>
          <w:szCs w:val="24"/>
        </w:rPr>
        <w:t xml:space="preserve"> </w:t>
      </w:r>
    </w:p>
    <w:p w14:paraId="0CA3DE64" w14:textId="2F983950" w:rsidR="008066E7" w:rsidRPr="00177D8E" w:rsidRDefault="008066E7" w:rsidP="00177D8E">
      <w:pPr>
        <w:spacing w:line="480" w:lineRule="auto"/>
        <w:ind w:left="720" w:hanging="720"/>
        <w:rPr>
          <w:color w:val="000000" w:themeColor="text1"/>
          <w:sz w:val="24"/>
          <w:szCs w:val="24"/>
        </w:rPr>
      </w:pPr>
      <w:r w:rsidRPr="00177D8E">
        <w:rPr>
          <w:color w:val="000000" w:themeColor="text1"/>
          <w:sz w:val="24"/>
          <w:szCs w:val="24"/>
        </w:rPr>
        <w:t xml:space="preserve">  Boom, J. (1989). Different Conceptions of Stage in Theories of Cognitive and Moral Development. Journal of Moral Education, 18(3), 208. </w:t>
      </w:r>
    </w:p>
    <w:p w14:paraId="296414D3" w14:textId="11166A30" w:rsidR="00620908" w:rsidRPr="00177D8E" w:rsidRDefault="00620908" w:rsidP="00177D8E">
      <w:pPr>
        <w:spacing w:line="480" w:lineRule="auto"/>
        <w:ind w:left="720" w:hanging="720"/>
        <w:rPr>
          <w:color w:val="000000" w:themeColor="text1"/>
          <w:sz w:val="24"/>
          <w:szCs w:val="24"/>
        </w:rPr>
      </w:pPr>
      <w:r w:rsidRPr="00177D8E">
        <w:rPr>
          <w:color w:val="000000" w:themeColor="text1"/>
          <w:sz w:val="24"/>
          <w:szCs w:val="24"/>
        </w:rPr>
        <w:t xml:space="preserve">  Cortese, A. J. (1984). The Sociology of Moral Judgment: Social and Ethnic Factors. </w:t>
      </w:r>
    </w:p>
    <w:p w14:paraId="5F79FD0F" w14:textId="4A118B59" w:rsidR="00D15E44" w:rsidRPr="00177D8E" w:rsidRDefault="00D15E44" w:rsidP="00177D8E">
      <w:pPr>
        <w:spacing w:line="480" w:lineRule="auto"/>
        <w:ind w:left="720" w:hanging="720"/>
        <w:rPr>
          <w:color w:val="000000" w:themeColor="text1"/>
          <w:sz w:val="24"/>
          <w:szCs w:val="24"/>
        </w:rPr>
      </w:pPr>
      <w:r w:rsidRPr="00177D8E">
        <w:rPr>
          <w:color w:val="000000" w:themeColor="text1"/>
          <w:sz w:val="24"/>
          <w:szCs w:val="24"/>
        </w:rPr>
        <w:t xml:space="preserve">  Czyzowska, D., &amp; Niemczynski, A. (1996). Universality of Socio‐moral Development: a cross‐sectional study in Poland. Journal of Moral Education, 25(4), 441–453. </w:t>
      </w:r>
      <w:hyperlink r:id="rId7" w:history="1">
        <w:r w:rsidRPr="00177D8E">
          <w:rPr>
            <w:rStyle w:val="Hyperlink"/>
            <w:sz w:val="24"/>
            <w:szCs w:val="24"/>
          </w:rPr>
          <w:t>https://doi.org/10.1080/0305724960250405</w:t>
        </w:r>
      </w:hyperlink>
      <w:r w:rsidRPr="00177D8E">
        <w:rPr>
          <w:color w:val="000000" w:themeColor="text1"/>
          <w:sz w:val="24"/>
          <w:szCs w:val="24"/>
        </w:rPr>
        <w:t xml:space="preserve"> </w:t>
      </w:r>
    </w:p>
    <w:p w14:paraId="2DBA19CA" w14:textId="189E9FF1" w:rsidR="00F22E17" w:rsidRPr="00177D8E" w:rsidRDefault="008A1D61" w:rsidP="00177D8E">
      <w:pPr>
        <w:spacing w:line="480" w:lineRule="auto"/>
        <w:ind w:left="720" w:hanging="720"/>
        <w:rPr>
          <w:color w:val="000000" w:themeColor="text1"/>
          <w:sz w:val="24"/>
          <w:szCs w:val="24"/>
        </w:rPr>
      </w:pPr>
      <w:r w:rsidRPr="00177D8E">
        <w:rPr>
          <w:color w:val="000000" w:themeColor="text1"/>
          <w:sz w:val="24"/>
          <w:szCs w:val="24"/>
        </w:rPr>
        <w:t xml:space="preserve">  Dorota Czyżowska. (2008). O </w:t>
      </w:r>
      <w:proofErr w:type="spellStart"/>
      <w:r w:rsidRPr="00177D8E">
        <w:rPr>
          <w:color w:val="000000" w:themeColor="text1"/>
          <w:sz w:val="24"/>
          <w:szCs w:val="24"/>
        </w:rPr>
        <w:t>celu</w:t>
      </w:r>
      <w:proofErr w:type="spellEnd"/>
      <w:r w:rsidRPr="00177D8E">
        <w:rPr>
          <w:color w:val="000000" w:themeColor="text1"/>
          <w:sz w:val="24"/>
          <w:szCs w:val="24"/>
        </w:rPr>
        <w:t xml:space="preserve"> </w:t>
      </w:r>
      <w:proofErr w:type="spellStart"/>
      <w:r w:rsidRPr="00177D8E">
        <w:rPr>
          <w:color w:val="000000" w:themeColor="text1"/>
          <w:sz w:val="24"/>
          <w:szCs w:val="24"/>
        </w:rPr>
        <w:t>i</w:t>
      </w:r>
      <w:proofErr w:type="spellEnd"/>
      <w:r w:rsidRPr="00177D8E">
        <w:rPr>
          <w:color w:val="000000" w:themeColor="text1"/>
          <w:sz w:val="24"/>
          <w:szCs w:val="24"/>
        </w:rPr>
        <w:t xml:space="preserve"> </w:t>
      </w:r>
      <w:proofErr w:type="spellStart"/>
      <w:r w:rsidRPr="00177D8E">
        <w:rPr>
          <w:color w:val="000000" w:themeColor="text1"/>
          <w:sz w:val="24"/>
          <w:szCs w:val="24"/>
        </w:rPr>
        <w:t>granicach</w:t>
      </w:r>
      <w:proofErr w:type="spellEnd"/>
      <w:r w:rsidRPr="00177D8E">
        <w:rPr>
          <w:color w:val="000000" w:themeColor="text1"/>
          <w:sz w:val="24"/>
          <w:szCs w:val="24"/>
        </w:rPr>
        <w:t xml:space="preserve"> </w:t>
      </w:r>
      <w:proofErr w:type="spellStart"/>
      <w:r w:rsidRPr="00177D8E">
        <w:rPr>
          <w:color w:val="000000" w:themeColor="text1"/>
          <w:sz w:val="24"/>
          <w:szCs w:val="24"/>
        </w:rPr>
        <w:t>rozwoju</w:t>
      </w:r>
      <w:proofErr w:type="spellEnd"/>
      <w:r w:rsidRPr="00177D8E">
        <w:rPr>
          <w:color w:val="000000" w:themeColor="text1"/>
          <w:sz w:val="24"/>
          <w:szCs w:val="24"/>
        </w:rPr>
        <w:t xml:space="preserve"> </w:t>
      </w:r>
      <w:proofErr w:type="spellStart"/>
      <w:r w:rsidRPr="00177D8E">
        <w:rPr>
          <w:color w:val="000000" w:themeColor="text1"/>
          <w:sz w:val="24"/>
          <w:szCs w:val="24"/>
        </w:rPr>
        <w:t>moralnego</w:t>
      </w:r>
      <w:proofErr w:type="spellEnd"/>
      <w:r w:rsidRPr="00177D8E">
        <w:rPr>
          <w:color w:val="000000" w:themeColor="text1"/>
          <w:sz w:val="24"/>
          <w:szCs w:val="24"/>
        </w:rPr>
        <w:t xml:space="preserve"> (ON THE PURPOSE AND BOUNDARIES OF MORAL DEVELOPMENT). Analiza </w:t>
      </w:r>
      <w:proofErr w:type="spellStart"/>
      <w:r w:rsidRPr="00177D8E">
        <w:rPr>
          <w:color w:val="000000" w:themeColor="text1"/>
          <w:sz w:val="24"/>
          <w:szCs w:val="24"/>
        </w:rPr>
        <w:t>i</w:t>
      </w:r>
      <w:proofErr w:type="spellEnd"/>
      <w:r w:rsidRPr="00177D8E">
        <w:rPr>
          <w:color w:val="000000" w:themeColor="text1"/>
          <w:sz w:val="24"/>
          <w:szCs w:val="24"/>
        </w:rPr>
        <w:t xml:space="preserve"> </w:t>
      </w:r>
      <w:proofErr w:type="spellStart"/>
      <w:r w:rsidRPr="00177D8E">
        <w:rPr>
          <w:color w:val="000000" w:themeColor="text1"/>
          <w:sz w:val="24"/>
          <w:szCs w:val="24"/>
        </w:rPr>
        <w:t>Egzystencja</w:t>
      </w:r>
      <w:proofErr w:type="spellEnd"/>
      <w:r w:rsidRPr="00177D8E">
        <w:rPr>
          <w:color w:val="000000" w:themeColor="text1"/>
          <w:sz w:val="24"/>
          <w:szCs w:val="24"/>
        </w:rPr>
        <w:t xml:space="preserve">, 8, 85–101. </w:t>
      </w:r>
    </w:p>
    <w:p w14:paraId="19505DF4" w14:textId="3B509E0E" w:rsidR="00F22E17" w:rsidRPr="00177D8E" w:rsidRDefault="00F22E17" w:rsidP="00177D8E">
      <w:pPr>
        <w:spacing w:line="480" w:lineRule="auto"/>
        <w:ind w:left="720" w:hanging="720"/>
        <w:rPr>
          <w:color w:val="000000" w:themeColor="text1"/>
          <w:sz w:val="24"/>
          <w:szCs w:val="24"/>
        </w:rPr>
      </w:pPr>
      <w:r w:rsidRPr="00177D8E">
        <w:rPr>
          <w:color w:val="000000" w:themeColor="text1"/>
          <w:sz w:val="24"/>
          <w:szCs w:val="24"/>
        </w:rPr>
        <w:t xml:space="preserve">  Falikowski, A. (1982). Kohlberg’s Moral Development Program: Its Limitations and Ethical Exclusiveness. Alberta Journal of Educational Research, 28(1), 77. </w:t>
      </w:r>
    </w:p>
    <w:p w14:paraId="32A5B722" w14:textId="1D097C85" w:rsidR="00F52DAF" w:rsidRPr="00177D8E" w:rsidRDefault="00F52DAF" w:rsidP="00177D8E">
      <w:pPr>
        <w:spacing w:line="480" w:lineRule="auto"/>
        <w:ind w:left="720" w:hanging="720"/>
        <w:rPr>
          <w:color w:val="000000" w:themeColor="text1"/>
          <w:sz w:val="24"/>
          <w:szCs w:val="24"/>
        </w:rPr>
      </w:pPr>
      <w:r w:rsidRPr="00177D8E">
        <w:rPr>
          <w:color w:val="000000" w:themeColor="text1"/>
          <w:sz w:val="24"/>
          <w:szCs w:val="24"/>
        </w:rPr>
        <w:lastRenderedPageBreak/>
        <w:t xml:space="preserve">  Gibbs, J. C., Basinger, K. S., Grime, R. L., &amp; </w:t>
      </w:r>
      <w:proofErr w:type="spellStart"/>
      <w:r w:rsidRPr="00177D8E">
        <w:rPr>
          <w:color w:val="000000" w:themeColor="text1"/>
          <w:sz w:val="24"/>
          <w:szCs w:val="24"/>
        </w:rPr>
        <w:t>Snarey</w:t>
      </w:r>
      <w:proofErr w:type="spellEnd"/>
      <w:r w:rsidRPr="00177D8E">
        <w:rPr>
          <w:color w:val="000000" w:themeColor="text1"/>
          <w:sz w:val="24"/>
          <w:szCs w:val="24"/>
        </w:rPr>
        <w:t>, J. R. (2007). Moral judgment development across cultures: Revisiting Kohlberg’s universality claims. Developmental Review, 27(4), 443–500. https://doi.org/10.1016/j.dr.2007.04.001</w:t>
      </w:r>
    </w:p>
    <w:p w14:paraId="4C646100" w14:textId="6CC86315" w:rsidR="00123C42" w:rsidRPr="00177D8E" w:rsidRDefault="007C7153" w:rsidP="00177D8E">
      <w:pPr>
        <w:spacing w:line="480" w:lineRule="auto"/>
        <w:ind w:left="720" w:hanging="720"/>
        <w:rPr>
          <w:color w:val="000000" w:themeColor="text1"/>
          <w:sz w:val="24"/>
          <w:szCs w:val="24"/>
        </w:rPr>
      </w:pPr>
      <w:r w:rsidRPr="00177D8E">
        <w:rPr>
          <w:color w:val="000000" w:themeColor="text1"/>
          <w:sz w:val="24"/>
          <w:szCs w:val="24"/>
        </w:rPr>
        <w:t xml:space="preserve">  Gibbs, J. C. (2019). Moral development and </w:t>
      </w:r>
      <w:proofErr w:type="gramStart"/>
      <w:r w:rsidRPr="00177D8E">
        <w:rPr>
          <w:color w:val="000000" w:themeColor="text1"/>
          <w:sz w:val="24"/>
          <w:szCs w:val="24"/>
        </w:rPr>
        <w:t>reality :</w:t>
      </w:r>
      <w:proofErr w:type="gramEnd"/>
      <w:r w:rsidRPr="00177D8E">
        <w:rPr>
          <w:color w:val="000000" w:themeColor="text1"/>
          <w:sz w:val="24"/>
          <w:szCs w:val="24"/>
        </w:rPr>
        <w:t xml:space="preserve"> beyond the theories of Kohlberg, Hoffman, and Haidt (Fourth edition.). Oxford University Press. </w:t>
      </w:r>
      <w:hyperlink r:id="rId8" w:history="1">
        <w:r w:rsidRPr="00177D8E">
          <w:rPr>
            <w:rStyle w:val="Hyperlink"/>
            <w:sz w:val="24"/>
            <w:szCs w:val="24"/>
          </w:rPr>
          <w:t>https://doi.org/10.1093/oso/9780190878214.001.0001</w:t>
        </w:r>
      </w:hyperlink>
      <w:r w:rsidRPr="00177D8E">
        <w:rPr>
          <w:color w:val="000000" w:themeColor="text1"/>
          <w:sz w:val="24"/>
          <w:szCs w:val="24"/>
        </w:rPr>
        <w:t xml:space="preserve"> </w:t>
      </w:r>
    </w:p>
    <w:p w14:paraId="03788282" w14:textId="493CFC57" w:rsidR="00123C42" w:rsidRPr="00177D8E" w:rsidRDefault="00123C42" w:rsidP="00177D8E">
      <w:pPr>
        <w:spacing w:line="480" w:lineRule="auto"/>
        <w:ind w:left="720" w:hanging="720"/>
        <w:rPr>
          <w:color w:val="000000" w:themeColor="text1"/>
          <w:sz w:val="24"/>
          <w:szCs w:val="24"/>
        </w:rPr>
      </w:pPr>
      <w:r w:rsidRPr="00177D8E">
        <w:rPr>
          <w:color w:val="000000" w:themeColor="text1"/>
          <w:sz w:val="24"/>
          <w:szCs w:val="24"/>
        </w:rPr>
        <w:t xml:space="preserve">  Haidt, J., &amp; Graham, J. (2007). When Morality Opposes Justice: Conservatives Have Moral Intuitions that Liberals may not </w:t>
      </w:r>
      <w:r w:rsidR="00B541DC">
        <w:rPr>
          <w:color w:val="000000" w:themeColor="text1"/>
          <w:sz w:val="24"/>
          <w:szCs w:val="24"/>
        </w:rPr>
        <w:t>Recognise</w:t>
      </w:r>
      <w:r w:rsidRPr="00177D8E">
        <w:rPr>
          <w:color w:val="000000" w:themeColor="text1"/>
          <w:sz w:val="24"/>
          <w:szCs w:val="24"/>
        </w:rPr>
        <w:t xml:space="preserve">. Social Justice Research, 20(1), 98–116. </w:t>
      </w:r>
      <w:hyperlink r:id="rId9" w:history="1">
        <w:r w:rsidRPr="00177D8E">
          <w:rPr>
            <w:rStyle w:val="Hyperlink"/>
            <w:sz w:val="24"/>
            <w:szCs w:val="24"/>
          </w:rPr>
          <w:t>https://doi.org/10.1007/s11211-007-0034-z</w:t>
        </w:r>
      </w:hyperlink>
      <w:r w:rsidRPr="00177D8E">
        <w:rPr>
          <w:color w:val="000000" w:themeColor="text1"/>
          <w:sz w:val="24"/>
          <w:szCs w:val="24"/>
        </w:rPr>
        <w:t xml:space="preserve"> </w:t>
      </w:r>
    </w:p>
    <w:p w14:paraId="3624CA85" w14:textId="77777777" w:rsidR="0021011A" w:rsidRPr="00177D8E" w:rsidRDefault="0021011A" w:rsidP="00177D8E">
      <w:pPr>
        <w:spacing w:line="480" w:lineRule="auto"/>
        <w:ind w:left="720" w:hanging="720"/>
        <w:rPr>
          <w:color w:val="000000" w:themeColor="text1"/>
          <w:sz w:val="24"/>
          <w:szCs w:val="24"/>
        </w:rPr>
      </w:pPr>
    </w:p>
    <w:p w14:paraId="6941B1AC" w14:textId="3B5583D1" w:rsidR="0021011A" w:rsidRPr="00177D8E" w:rsidRDefault="0021011A" w:rsidP="00177D8E">
      <w:pPr>
        <w:spacing w:line="480" w:lineRule="auto"/>
        <w:ind w:left="720" w:hanging="720"/>
        <w:rPr>
          <w:color w:val="000000" w:themeColor="text1"/>
          <w:sz w:val="24"/>
          <w:szCs w:val="24"/>
        </w:rPr>
      </w:pPr>
      <w:r w:rsidRPr="00177D8E">
        <w:rPr>
          <w:color w:val="000000" w:themeColor="text1"/>
          <w:sz w:val="24"/>
          <w:szCs w:val="24"/>
        </w:rPr>
        <w:t xml:space="preserve">  Heilbrun Jr, A. B., &amp; Georges, M. (1990). The Measurement of Principled Morality by the Kohlberg Moral Dilemma Questionnaire. Journal of Personality Assessment, 55(1–2), 183–194. </w:t>
      </w:r>
      <w:hyperlink r:id="rId10" w:history="1">
        <w:r w:rsidRPr="00177D8E">
          <w:rPr>
            <w:rStyle w:val="Hyperlink"/>
            <w:sz w:val="24"/>
            <w:szCs w:val="24"/>
          </w:rPr>
          <w:t>https://doi.org/10.1080/00223891.1990.9674057</w:t>
        </w:r>
      </w:hyperlink>
      <w:r w:rsidRPr="00177D8E">
        <w:rPr>
          <w:color w:val="000000" w:themeColor="text1"/>
          <w:sz w:val="24"/>
          <w:szCs w:val="24"/>
        </w:rPr>
        <w:t xml:space="preserve"> </w:t>
      </w:r>
    </w:p>
    <w:p w14:paraId="16BCB74D" w14:textId="58D2D620" w:rsidR="00F475F2" w:rsidRPr="00177D8E" w:rsidRDefault="00160C41" w:rsidP="00177D8E">
      <w:pPr>
        <w:spacing w:line="480" w:lineRule="auto"/>
        <w:ind w:left="720" w:hanging="720"/>
        <w:rPr>
          <w:color w:val="000000" w:themeColor="text1"/>
          <w:sz w:val="24"/>
          <w:szCs w:val="24"/>
        </w:rPr>
      </w:pPr>
      <w:r w:rsidRPr="00177D8E">
        <w:rPr>
          <w:color w:val="000000" w:themeColor="text1"/>
          <w:sz w:val="24"/>
          <w:szCs w:val="24"/>
        </w:rPr>
        <w:t xml:space="preserve">  Huang, X. (1993). Moral universality in Lawrence Kohlberg’s theory of moral development. ProQuest Dissertations &amp; Theses. </w:t>
      </w:r>
    </w:p>
    <w:p w14:paraId="0C42588D" w14:textId="60D0CAF4" w:rsidR="00F475F2" w:rsidRPr="00177D8E" w:rsidRDefault="00F475F2" w:rsidP="00177D8E">
      <w:pPr>
        <w:spacing w:line="480" w:lineRule="auto"/>
        <w:ind w:left="720" w:hanging="720"/>
        <w:rPr>
          <w:color w:val="000000" w:themeColor="text1"/>
          <w:sz w:val="24"/>
          <w:szCs w:val="24"/>
        </w:rPr>
      </w:pPr>
      <w:r w:rsidRPr="00177D8E">
        <w:rPr>
          <w:color w:val="000000" w:themeColor="text1"/>
          <w:sz w:val="24"/>
          <w:szCs w:val="24"/>
        </w:rPr>
        <w:t xml:space="preserve">  Jensen, L. A. (2020). The Development of Moral Reasoning: From Common Beginnings to Diverse Life Course Pathways. In L. A. Jensen (Ed.), The Oxford Handbook of Moral Development. Oxford University Press. https://doi.org/10.1093/oxfordhb/9780190676049.013.13</w:t>
      </w:r>
    </w:p>
    <w:p w14:paraId="1710B013" w14:textId="1C881935" w:rsidR="00B64740" w:rsidRPr="00177D8E" w:rsidRDefault="00B64740" w:rsidP="00177D8E">
      <w:pPr>
        <w:spacing w:line="480" w:lineRule="auto"/>
        <w:ind w:left="720" w:hanging="720"/>
        <w:rPr>
          <w:color w:val="000000" w:themeColor="text1"/>
          <w:sz w:val="24"/>
          <w:szCs w:val="24"/>
        </w:rPr>
      </w:pPr>
      <w:r w:rsidRPr="00177D8E">
        <w:rPr>
          <w:color w:val="000000" w:themeColor="text1"/>
          <w:sz w:val="24"/>
          <w:szCs w:val="24"/>
        </w:rPr>
        <w:t xml:space="preserve">  Jaurigue, R. (1991). I Feel Like an Armadillo: A Look at College Seniors and Recent Graduates Using Erik Erikson’s Model of “Identity Versus Role-Diffusion.” </w:t>
      </w:r>
      <w:hyperlink r:id="rId11" w:history="1">
        <w:r w:rsidR="0052311B" w:rsidRPr="00177D8E">
          <w:rPr>
            <w:rStyle w:val="Hyperlink"/>
            <w:sz w:val="24"/>
            <w:szCs w:val="24"/>
          </w:rPr>
          <w:t>https://librarysearch.uwtsd.ac.uk/permalink/44WHELF_UWTSD/lrq2gq/cdi_eric_primary_ED336675</w:t>
        </w:r>
      </w:hyperlink>
      <w:r w:rsidR="0052311B" w:rsidRPr="00177D8E">
        <w:rPr>
          <w:color w:val="000000" w:themeColor="text1"/>
          <w:sz w:val="24"/>
          <w:szCs w:val="24"/>
        </w:rPr>
        <w:t xml:space="preserve"> </w:t>
      </w:r>
    </w:p>
    <w:p w14:paraId="7C8A59E0" w14:textId="2B940F1A" w:rsidR="0049781B" w:rsidRPr="00177D8E" w:rsidRDefault="00F8674B" w:rsidP="00177D8E">
      <w:pPr>
        <w:spacing w:line="480" w:lineRule="auto"/>
        <w:ind w:left="720" w:hanging="720"/>
        <w:rPr>
          <w:color w:val="000000" w:themeColor="text1"/>
          <w:sz w:val="24"/>
          <w:szCs w:val="24"/>
        </w:rPr>
      </w:pPr>
      <w:r w:rsidRPr="00177D8E">
        <w:rPr>
          <w:color w:val="000000" w:themeColor="text1"/>
          <w:sz w:val="24"/>
          <w:szCs w:val="24"/>
        </w:rPr>
        <w:t xml:space="preserve">  Kazlauskas, E., &amp; Briedis, M. (2008). KOGNITYVIOJI PSICHOLOGIJA IR MORALĖS FILOSOFIJA: AR TVIRTOS KOGNITYVINËS IR MORALINĖS RAIDOS PARALELĖS? Problems / </w:t>
      </w:r>
      <w:proofErr w:type="spellStart"/>
      <w:r w:rsidRPr="00177D8E">
        <w:rPr>
          <w:color w:val="000000" w:themeColor="text1"/>
          <w:sz w:val="24"/>
          <w:szCs w:val="24"/>
        </w:rPr>
        <w:t>Problemos</w:t>
      </w:r>
      <w:proofErr w:type="spellEnd"/>
      <w:r w:rsidRPr="00177D8E">
        <w:rPr>
          <w:color w:val="000000" w:themeColor="text1"/>
          <w:sz w:val="24"/>
          <w:szCs w:val="24"/>
        </w:rPr>
        <w:t xml:space="preserve">, 74(74), 150–161. </w:t>
      </w:r>
      <w:hyperlink r:id="rId12" w:history="1">
        <w:r w:rsidRPr="00177D8E">
          <w:rPr>
            <w:rStyle w:val="Hyperlink"/>
            <w:sz w:val="24"/>
            <w:szCs w:val="24"/>
          </w:rPr>
          <w:t>https://doi.org/10.15388/Problemos.2008.0.1988</w:t>
        </w:r>
      </w:hyperlink>
      <w:r w:rsidRPr="00177D8E">
        <w:rPr>
          <w:color w:val="000000" w:themeColor="text1"/>
          <w:sz w:val="24"/>
          <w:szCs w:val="24"/>
        </w:rPr>
        <w:t xml:space="preserve"> </w:t>
      </w:r>
    </w:p>
    <w:p w14:paraId="3D42C670" w14:textId="7CE51159" w:rsidR="0049781B" w:rsidRPr="00177D8E" w:rsidRDefault="0049781B" w:rsidP="00177D8E">
      <w:pPr>
        <w:spacing w:line="480" w:lineRule="auto"/>
        <w:ind w:left="720" w:hanging="720"/>
        <w:rPr>
          <w:color w:val="000000" w:themeColor="text1"/>
          <w:sz w:val="24"/>
          <w:szCs w:val="24"/>
        </w:rPr>
      </w:pPr>
      <w:r w:rsidRPr="00177D8E">
        <w:rPr>
          <w:color w:val="000000" w:themeColor="text1"/>
          <w:sz w:val="24"/>
          <w:szCs w:val="24"/>
        </w:rPr>
        <w:t xml:space="preserve">  Locke, D. (1979). Cognitive Stages or Developmental Phases? A Critique of Kohlberg’s Stage-Structural Theory of Moral Reasoning. Journal of Moral Education, 8(3), 168–181. </w:t>
      </w:r>
      <w:hyperlink r:id="rId13" w:history="1">
        <w:r w:rsidRPr="00177D8E">
          <w:rPr>
            <w:rStyle w:val="Hyperlink"/>
            <w:sz w:val="24"/>
            <w:szCs w:val="24"/>
          </w:rPr>
          <w:t>https://doi.org/10.1080/0305724790080303</w:t>
        </w:r>
      </w:hyperlink>
      <w:r w:rsidRPr="00177D8E">
        <w:rPr>
          <w:color w:val="000000" w:themeColor="text1"/>
          <w:sz w:val="24"/>
          <w:szCs w:val="24"/>
        </w:rPr>
        <w:t xml:space="preserve"> </w:t>
      </w:r>
    </w:p>
    <w:p w14:paraId="3B4975AA" w14:textId="4192C6B5" w:rsidR="00305414" w:rsidRPr="00177D8E" w:rsidRDefault="004673C8" w:rsidP="00177D8E">
      <w:pPr>
        <w:spacing w:line="480" w:lineRule="auto"/>
        <w:ind w:left="720" w:hanging="720"/>
        <w:rPr>
          <w:color w:val="000000" w:themeColor="text1"/>
          <w:sz w:val="24"/>
          <w:szCs w:val="24"/>
        </w:rPr>
      </w:pPr>
      <w:r w:rsidRPr="00177D8E">
        <w:rPr>
          <w:color w:val="000000" w:themeColor="text1"/>
          <w:sz w:val="24"/>
          <w:szCs w:val="24"/>
        </w:rPr>
        <w:t xml:space="preserve">  Mathes, E. W. (2021). An evolutionary perspective on Kohlberg’s theory of moral development. Current Psychology (New Brunswick, N.J.), 40(8), 3908–3921. </w:t>
      </w:r>
      <w:hyperlink r:id="rId14" w:history="1">
        <w:r w:rsidRPr="00177D8E">
          <w:rPr>
            <w:rStyle w:val="Hyperlink"/>
            <w:sz w:val="24"/>
            <w:szCs w:val="24"/>
          </w:rPr>
          <w:t>https://doi.org/10.1007/s12144-019-00348-0</w:t>
        </w:r>
      </w:hyperlink>
      <w:r w:rsidRPr="00177D8E">
        <w:rPr>
          <w:color w:val="000000" w:themeColor="text1"/>
          <w:sz w:val="24"/>
          <w:szCs w:val="24"/>
        </w:rPr>
        <w:t xml:space="preserve"> </w:t>
      </w:r>
    </w:p>
    <w:p w14:paraId="6110DBC4" w14:textId="7A3783C3" w:rsidR="00305414" w:rsidRPr="00177D8E" w:rsidRDefault="00305414" w:rsidP="00177D8E">
      <w:pPr>
        <w:spacing w:line="480" w:lineRule="auto"/>
        <w:ind w:left="720" w:hanging="720"/>
        <w:rPr>
          <w:color w:val="000000" w:themeColor="text1"/>
          <w:sz w:val="24"/>
          <w:szCs w:val="24"/>
        </w:rPr>
      </w:pPr>
      <w:r w:rsidRPr="00177D8E">
        <w:rPr>
          <w:color w:val="000000" w:themeColor="text1"/>
          <w:sz w:val="24"/>
          <w:szCs w:val="24"/>
        </w:rPr>
        <w:t xml:space="preserve">  </w:t>
      </w:r>
      <w:proofErr w:type="spellStart"/>
      <w:r w:rsidRPr="00177D8E">
        <w:rPr>
          <w:color w:val="000000" w:themeColor="text1"/>
          <w:sz w:val="24"/>
          <w:szCs w:val="24"/>
        </w:rPr>
        <w:t>Markoulis</w:t>
      </w:r>
      <w:proofErr w:type="spellEnd"/>
      <w:r w:rsidRPr="00177D8E">
        <w:rPr>
          <w:color w:val="000000" w:themeColor="text1"/>
          <w:sz w:val="24"/>
          <w:szCs w:val="24"/>
        </w:rPr>
        <w:t xml:space="preserve">, D. (1989). Postformal and Postconventional Reasoning in Educationally Advanced Adults. The Journal of Genetic Psychology, 150(4), 427–439. </w:t>
      </w:r>
      <w:hyperlink r:id="rId15" w:history="1">
        <w:r w:rsidR="00177D8E" w:rsidRPr="0034152F">
          <w:rPr>
            <w:rStyle w:val="Hyperlink"/>
            <w:sz w:val="24"/>
            <w:szCs w:val="24"/>
          </w:rPr>
          <w:t>https://doi.org/10.1080/00221325.1989.9914608</w:t>
        </w:r>
      </w:hyperlink>
      <w:r w:rsidR="00177D8E">
        <w:rPr>
          <w:color w:val="000000" w:themeColor="text1"/>
          <w:sz w:val="24"/>
          <w:szCs w:val="24"/>
        </w:rPr>
        <w:t xml:space="preserve"> </w:t>
      </w:r>
    </w:p>
    <w:p w14:paraId="22966B15" w14:textId="1399A933" w:rsidR="00CC38D9" w:rsidRPr="00177D8E" w:rsidRDefault="00CC38D9" w:rsidP="00177D8E">
      <w:pPr>
        <w:spacing w:line="480" w:lineRule="auto"/>
        <w:ind w:left="720" w:hanging="720"/>
        <w:rPr>
          <w:color w:val="000000" w:themeColor="text1"/>
          <w:sz w:val="24"/>
          <w:szCs w:val="24"/>
        </w:rPr>
      </w:pPr>
      <w:r w:rsidRPr="00177D8E">
        <w:rPr>
          <w:color w:val="000000" w:themeColor="text1"/>
          <w:sz w:val="24"/>
          <w:szCs w:val="24"/>
        </w:rPr>
        <w:t xml:space="preserve">  </w:t>
      </w:r>
      <w:proofErr w:type="spellStart"/>
      <w:r w:rsidRPr="00177D8E">
        <w:rPr>
          <w:color w:val="000000" w:themeColor="text1"/>
          <w:sz w:val="24"/>
          <w:szCs w:val="24"/>
        </w:rPr>
        <w:t>Minnameier</w:t>
      </w:r>
      <w:proofErr w:type="spellEnd"/>
      <w:r w:rsidRPr="00177D8E">
        <w:rPr>
          <w:color w:val="000000" w:themeColor="text1"/>
          <w:sz w:val="24"/>
          <w:szCs w:val="24"/>
        </w:rPr>
        <w:t xml:space="preserve">, G. (2001). A New “Stairway to Moral Heaven”? A systematic reconstruction of stages of moral thinking based on a Piagetian “logic” of cognitive development. Journal of Moral Education, 30(4), 317–337. </w:t>
      </w:r>
      <w:hyperlink r:id="rId16" w:history="1">
        <w:r w:rsidRPr="00177D8E">
          <w:rPr>
            <w:rStyle w:val="Hyperlink"/>
            <w:sz w:val="24"/>
            <w:szCs w:val="24"/>
          </w:rPr>
          <w:t>https://doi.org/10.1080/03057240120094823</w:t>
        </w:r>
      </w:hyperlink>
      <w:r w:rsidRPr="00177D8E">
        <w:rPr>
          <w:color w:val="000000" w:themeColor="text1"/>
          <w:sz w:val="24"/>
          <w:szCs w:val="24"/>
        </w:rPr>
        <w:t xml:space="preserve"> </w:t>
      </w:r>
    </w:p>
    <w:p w14:paraId="6BAA7D9B" w14:textId="2E776096" w:rsidR="00696E15" w:rsidRPr="00177D8E" w:rsidRDefault="00FE7901" w:rsidP="00177D8E">
      <w:pPr>
        <w:spacing w:line="480" w:lineRule="auto"/>
        <w:ind w:left="720" w:hanging="720"/>
        <w:rPr>
          <w:color w:val="000000" w:themeColor="text1"/>
          <w:sz w:val="24"/>
          <w:szCs w:val="24"/>
        </w:rPr>
      </w:pPr>
      <w:r w:rsidRPr="00177D8E">
        <w:rPr>
          <w:color w:val="000000" w:themeColor="text1"/>
          <w:sz w:val="24"/>
          <w:szCs w:val="24"/>
        </w:rPr>
        <w:t xml:space="preserve">  Moody-Adams, M. (2025). Revisiting Kohlberg’s account of moral maturity and moral development: The 2024 Kohlberg Memorial Lecture. Journal of Moral Education, 54(2), 133–147. </w:t>
      </w:r>
      <w:hyperlink r:id="rId17" w:history="1">
        <w:r w:rsidRPr="00177D8E">
          <w:rPr>
            <w:rStyle w:val="Hyperlink"/>
            <w:sz w:val="24"/>
            <w:szCs w:val="24"/>
          </w:rPr>
          <w:t>https://doi.org/10.1080/03057240.2025.2479750</w:t>
        </w:r>
      </w:hyperlink>
      <w:r w:rsidRPr="00177D8E">
        <w:rPr>
          <w:color w:val="000000" w:themeColor="text1"/>
          <w:sz w:val="24"/>
          <w:szCs w:val="24"/>
        </w:rPr>
        <w:t xml:space="preserve"> </w:t>
      </w:r>
      <w:r w:rsidR="00696E15" w:rsidRPr="00177D8E">
        <w:rPr>
          <w:color w:val="000000" w:themeColor="text1"/>
          <w:sz w:val="24"/>
          <w:szCs w:val="24"/>
        </w:rPr>
        <w:t xml:space="preserve"> </w:t>
      </w:r>
    </w:p>
    <w:p w14:paraId="2C977606" w14:textId="77777777" w:rsidR="00A35C4D" w:rsidRPr="00177D8E" w:rsidRDefault="00A35C4D" w:rsidP="00177D8E">
      <w:pPr>
        <w:spacing w:line="480" w:lineRule="auto"/>
        <w:ind w:left="720" w:hanging="720"/>
        <w:rPr>
          <w:color w:val="000000" w:themeColor="text1"/>
          <w:sz w:val="24"/>
          <w:szCs w:val="24"/>
        </w:rPr>
      </w:pPr>
    </w:p>
    <w:p w14:paraId="314F97B7" w14:textId="16BFACFA" w:rsidR="00A35C4D" w:rsidRPr="00177D8E" w:rsidRDefault="00A35C4D" w:rsidP="00177D8E">
      <w:pPr>
        <w:spacing w:line="480" w:lineRule="auto"/>
        <w:ind w:left="720" w:hanging="720"/>
        <w:rPr>
          <w:color w:val="000000" w:themeColor="text1"/>
          <w:sz w:val="24"/>
          <w:szCs w:val="24"/>
        </w:rPr>
      </w:pPr>
      <w:r w:rsidRPr="00177D8E">
        <w:rPr>
          <w:color w:val="000000" w:themeColor="text1"/>
          <w:sz w:val="24"/>
          <w:szCs w:val="24"/>
        </w:rPr>
        <w:lastRenderedPageBreak/>
        <w:t xml:space="preserve">  MUUSS, R. E. (1988). Carol Gilligan’s theory of sex differences in the development of moral reasoning during adolescence. Adolescence, 23(89), 229–243. </w:t>
      </w:r>
    </w:p>
    <w:p w14:paraId="5432D595" w14:textId="06A193C8" w:rsidR="00696E15" w:rsidRPr="00177D8E" w:rsidRDefault="00696E15" w:rsidP="00177D8E">
      <w:pPr>
        <w:spacing w:line="480" w:lineRule="auto"/>
        <w:ind w:left="720" w:hanging="720"/>
        <w:rPr>
          <w:color w:val="000000" w:themeColor="text1"/>
          <w:sz w:val="24"/>
          <w:szCs w:val="24"/>
        </w:rPr>
      </w:pPr>
      <w:r w:rsidRPr="00177D8E">
        <w:rPr>
          <w:color w:val="000000" w:themeColor="text1"/>
          <w:sz w:val="24"/>
          <w:szCs w:val="24"/>
        </w:rPr>
        <w:t xml:space="preserve">  N.A. Baykovskaya. (2013). Development of L. Kohlberg’s idea of moral formation of cross-cultural universality of judgments in modern research. </w:t>
      </w:r>
      <w:proofErr w:type="spellStart"/>
      <w:r w:rsidRPr="00177D8E">
        <w:rPr>
          <w:color w:val="000000" w:themeColor="text1"/>
          <w:sz w:val="24"/>
          <w:szCs w:val="24"/>
        </w:rPr>
        <w:t>Psihologiceskaâ</w:t>
      </w:r>
      <w:proofErr w:type="spellEnd"/>
      <w:r w:rsidRPr="00177D8E">
        <w:rPr>
          <w:color w:val="000000" w:themeColor="text1"/>
          <w:sz w:val="24"/>
          <w:szCs w:val="24"/>
        </w:rPr>
        <w:t xml:space="preserve"> Nauka </w:t>
      </w:r>
      <w:proofErr w:type="spellStart"/>
      <w:r w:rsidRPr="00177D8E">
        <w:rPr>
          <w:color w:val="000000" w:themeColor="text1"/>
          <w:sz w:val="24"/>
          <w:szCs w:val="24"/>
        </w:rPr>
        <w:t>i</w:t>
      </w:r>
      <w:proofErr w:type="spellEnd"/>
      <w:r w:rsidRPr="00177D8E">
        <w:rPr>
          <w:color w:val="000000" w:themeColor="text1"/>
          <w:sz w:val="24"/>
          <w:szCs w:val="24"/>
        </w:rPr>
        <w:t xml:space="preserve"> </w:t>
      </w:r>
      <w:proofErr w:type="spellStart"/>
      <w:r w:rsidRPr="00177D8E">
        <w:rPr>
          <w:color w:val="000000" w:themeColor="text1"/>
          <w:sz w:val="24"/>
          <w:szCs w:val="24"/>
        </w:rPr>
        <w:t>Obrazovanie</w:t>
      </w:r>
      <w:proofErr w:type="spellEnd"/>
      <w:r w:rsidRPr="00177D8E">
        <w:rPr>
          <w:color w:val="000000" w:themeColor="text1"/>
          <w:sz w:val="24"/>
          <w:szCs w:val="24"/>
        </w:rPr>
        <w:t xml:space="preserve"> (2007), 2, 190–202.</w:t>
      </w:r>
    </w:p>
    <w:p w14:paraId="45B86B27" w14:textId="5815E50F" w:rsidR="00C454FA" w:rsidRPr="00177D8E" w:rsidRDefault="00594A77" w:rsidP="00177D8E">
      <w:pPr>
        <w:spacing w:line="480" w:lineRule="auto"/>
        <w:ind w:left="720" w:hanging="720"/>
        <w:rPr>
          <w:color w:val="000000" w:themeColor="text1"/>
          <w:sz w:val="24"/>
          <w:szCs w:val="24"/>
        </w:rPr>
      </w:pPr>
      <w:r w:rsidRPr="00177D8E">
        <w:rPr>
          <w:color w:val="000000" w:themeColor="text1"/>
          <w:sz w:val="24"/>
          <w:szCs w:val="24"/>
        </w:rPr>
        <w:t xml:space="preserve">  Rest, J. R., Narvaez, D., </w:t>
      </w:r>
      <w:proofErr w:type="spellStart"/>
      <w:r w:rsidRPr="00177D8E">
        <w:rPr>
          <w:color w:val="000000" w:themeColor="text1"/>
          <w:sz w:val="24"/>
          <w:szCs w:val="24"/>
        </w:rPr>
        <w:t>Thoma</w:t>
      </w:r>
      <w:proofErr w:type="spellEnd"/>
      <w:r w:rsidRPr="00177D8E">
        <w:rPr>
          <w:color w:val="000000" w:themeColor="text1"/>
          <w:sz w:val="24"/>
          <w:szCs w:val="24"/>
        </w:rPr>
        <w:t xml:space="preserve">, S. J., &amp; Bebeau, M. J. (2000). A Neo-Kohlbergian Approach to Morality Research. Journal of Moral Education, 29(4), 381–395. </w:t>
      </w:r>
      <w:hyperlink r:id="rId18" w:history="1">
        <w:r w:rsidRPr="00177D8E">
          <w:rPr>
            <w:rStyle w:val="Hyperlink"/>
            <w:sz w:val="24"/>
            <w:szCs w:val="24"/>
          </w:rPr>
          <w:t>https://doi.org/10.1080/713679390</w:t>
        </w:r>
      </w:hyperlink>
      <w:r w:rsidRPr="00177D8E">
        <w:rPr>
          <w:color w:val="000000" w:themeColor="text1"/>
          <w:sz w:val="24"/>
          <w:szCs w:val="24"/>
        </w:rPr>
        <w:t xml:space="preserve"> </w:t>
      </w:r>
    </w:p>
    <w:p w14:paraId="1028BFD0" w14:textId="095F9896" w:rsidR="00E12043" w:rsidRPr="00177D8E" w:rsidRDefault="00C454FA" w:rsidP="00177D8E">
      <w:pPr>
        <w:spacing w:line="480" w:lineRule="auto"/>
        <w:ind w:left="720" w:hanging="720"/>
        <w:rPr>
          <w:color w:val="000000" w:themeColor="text1"/>
          <w:sz w:val="24"/>
          <w:szCs w:val="24"/>
        </w:rPr>
      </w:pPr>
      <w:r w:rsidRPr="00177D8E">
        <w:rPr>
          <w:color w:val="000000" w:themeColor="text1"/>
          <w:sz w:val="24"/>
          <w:szCs w:val="24"/>
        </w:rPr>
        <w:t xml:space="preserve">  Sachdeva, S., Singh, P., &amp; Medin, D. (2011). Culture and the quest for universal principles in moral reasoning. International Journal of Psychology, 46(3), 161–176. </w:t>
      </w:r>
      <w:hyperlink r:id="rId19" w:history="1">
        <w:r w:rsidR="00DF3B6A" w:rsidRPr="00177D8E">
          <w:rPr>
            <w:rStyle w:val="Hyperlink"/>
            <w:sz w:val="24"/>
            <w:szCs w:val="24"/>
          </w:rPr>
          <w:t>https://doi.org/10.1080/00207594.2011.568486</w:t>
        </w:r>
      </w:hyperlink>
    </w:p>
    <w:p w14:paraId="74B3EDB6" w14:textId="4BA07562" w:rsidR="00E12043" w:rsidRPr="00177D8E" w:rsidRDefault="00E12043" w:rsidP="00177D8E">
      <w:pPr>
        <w:spacing w:line="480" w:lineRule="auto"/>
        <w:ind w:left="720" w:hanging="720"/>
        <w:rPr>
          <w:color w:val="000000" w:themeColor="text1"/>
          <w:sz w:val="24"/>
          <w:szCs w:val="24"/>
        </w:rPr>
      </w:pPr>
      <w:r w:rsidRPr="00177D8E">
        <w:rPr>
          <w:color w:val="000000" w:themeColor="text1"/>
          <w:sz w:val="24"/>
          <w:szCs w:val="24"/>
        </w:rPr>
        <w:t xml:space="preserve">  Sham, F. M., </w:t>
      </w:r>
      <w:proofErr w:type="spellStart"/>
      <w:r w:rsidRPr="00177D8E">
        <w:rPr>
          <w:color w:val="000000" w:themeColor="text1"/>
          <w:sz w:val="24"/>
          <w:szCs w:val="24"/>
        </w:rPr>
        <w:t>Yaqin</w:t>
      </w:r>
      <w:proofErr w:type="spellEnd"/>
      <w:r w:rsidRPr="00177D8E">
        <w:rPr>
          <w:color w:val="000000" w:themeColor="text1"/>
          <w:sz w:val="24"/>
          <w:szCs w:val="24"/>
        </w:rPr>
        <w:t xml:space="preserve">, A., &amp; </w:t>
      </w:r>
      <w:proofErr w:type="spellStart"/>
      <w:r w:rsidRPr="00177D8E">
        <w:rPr>
          <w:color w:val="000000" w:themeColor="text1"/>
          <w:sz w:val="24"/>
          <w:szCs w:val="24"/>
        </w:rPr>
        <w:t>Wachidah</w:t>
      </w:r>
      <w:proofErr w:type="spellEnd"/>
      <w:r w:rsidRPr="00177D8E">
        <w:rPr>
          <w:color w:val="000000" w:themeColor="text1"/>
          <w:sz w:val="24"/>
          <w:szCs w:val="24"/>
        </w:rPr>
        <w:t xml:space="preserve">, H. N. (2021). Moral Reasoning Theory: Between Kohlberg’s and al-Ghazali’s Perspective. International Journal of Islamic Thought, 20, 25–33. </w:t>
      </w:r>
      <w:hyperlink r:id="rId20" w:history="1">
        <w:r w:rsidRPr="00177D8E">
          <w:rPr>
            <w:rStyle w:val="Hyperlink"/>
            <w:sz w:val="24"/>
            <w:szCs w:val="24"/>
          </w:rPr>
          <w:t>https://doi.org/10.24035/ijit.20.2021.207</w:t>
        </w:r>
      </w:hyperlink>
      <w:r w:rsidRPr="00177D8E">
        <w:rPr>
          <w:color w:val="000000" w:themeColor="text1"/>
          <w:sz w:val="24"/>
          <w:szCs w:val="24"/>
        </w:rPr>
        <w:t xml:space="preserve"> </w:t>
      </w:r>
    </w:p>
    <w:p w14:paraId="7B22C394" w14:textId="37D91D6F" w:rsidR="00DF3B6A" w:rsidRPr="00177D8E" w:rsidRDefault="00DF3B6A" w:rsidP="00177D8E">
      <w:pPr>
        <w:spacing w:line="480" w:lineRule="auto"/>
        <w:ind w:left="720" w:hanging="720"/>
        <w:rPr>
          <w:color w:val="000000" w:themeColor="text1"/>
          <w:sz w:val="24"/>
          <w:szCs w:val="24"/>
        </w:rPr>
      </w:pPr>
      <w:r w:rsidRPr="00177D8E">
        <w:rPr>
          <w:color w:val="000000" w:themeColor="text1"/>
          <w:sz w:val="24"/>
          <w:szCs w:val="24"/>
        </w:rPr>
        <w:t xml:space="preserve">  </w:t>
      </w:r>
      <w:proofErr w:type="spellStart"/>
      <w:r w:rsidRPr="00177D8E">
        <w:rPr>
          <w:color w:val="000000" w:themeColor="text1"/>
          <w:sz w:val="24"/>
          <w:szCs w:val="24"/>
        </w:rPr>
        <w:t>Shweder</w:t>
      </w:r>
      <w:proofErr w:type="spellEnd"/>
      <w:r w:rsidRPr="00177D8E">
        <w:rPr>
          <w:color w:val="000000" w:themeColor="text1"/>
          <w:sz w:val="24"/>
          <w:szCs w:val="24"/>
        </w:rPr>
        <w:t xml:space="preserve">, R. A., &amp; Power, S. A. (2013). Robust Cultural Pluralism: An Interview </w:t>
      </w:r>
      <w:proofErr w:type="gramStart"/>
      <w:r w:rsidRPr="00177D8E">
        <w:rPr>
          <w:color w:val="000000" w:themeColor="text1"/>
          <w:sz w:val="24"/>
          <w:szCs w:val="24"/>
        </w:rPr>
        <w:t>With</w:t>
      </w:r>
      <w:proofErr w:type="gramEnd"/>
      <w:r w:rsidRPr="00177D8E">
        <w:rPr>
          <w:color w:val="000000" w:themeColor="text1"/>
          <w:sz w:val="24"/>
          <w:szCs w:val="24"/>
        </w:rPr>
        <w:t xml:space="preserve"> Professor Richard A. </w:t>
      </w:r>
      <w:proofErr w:type="spellStart"/>
      <w:r w:rsidRPr="00177D8E">
        <w:rPr>
          <w:color w:val="000000" w:themeColor="text1"/>
          <w:sz w:val="24"/>
          <w:szCs w:val="24"/>
        </w:rPr>
        <w:t>Shweder</w:t>
      </w:r>
      <w:proofErr w:type="spellEnd"/>
      <w:r w:rsidRPr="00177D8E">
        <w:rPr>
          <w:color w:val="000000" w:themeColor="text1"/>
          <w:sz w:val="24"/>
          <w:szCs w:val="24"/>
        </w:rPr>
        <w:t xml:space="preserve">. Europe’s Journal of Psychology, 9(4), 671–686. </w:t>
      </w:r>
      <w:hyperlink r:id="rId21" w:history="1">
        <w:r w:rsidRPr="00177D8E">
          <w:rPr>
            <w:rStyle w:val="Hyperlink"/>
            <w:sz w:val="24"/>
            <w:szCs w:val="24"/>
          </w:rPr>
          <w:t>https://doi.org/10.5964/ejop.v9i4.718</w:t>
        </w:r>
      </w:hyperlink>
      <w:r w:rsidRPr="00177D8E">
        <w:rPr>
          <w:color w:val="000000" w:themeColor="text1"/>
          <w:sz w:val="24"/>
          <w:szCs w:val="24"/>
        </w:rPr>
        <w:t xml:space="preserve"> </w:t>
      </w:r>
    </w:p>
    <w:p w14:paraId="15F24BD8" w14:textId="4C39EADB" w:rsidR="00EF46BB" w:rsidRPr="00177D8E" w:rsidRDefault="00EF46BB" w:rsidP="00177D8E">
      <w:pPr>
        <w:spacing w:line="480" w:lineRule="auto"/>
        <w:ind w:left="720" w:hanging="720"/>
        <w:rPr>
          <w:color w:val="000000" w:themeColor="text1"/>
          <w:sz w:val="24"/>
          <w:szCs w:val="24"/>
        </w:rPr>
      </w:pPr>
      <w:r w:rsidRPr="00177D8E">
        <w:rPr>
          <w:color w:val="000000" w:themeColor="text1"/>
          <w:sz w:val="24"/>
          <w:szCs w:val="24"/>
        </w:rPr>
        <w:t xml:space="preserve">  Simpson, E. L. (1974). Moral Development Research. Human Development, 17(2), 81–106. </w:t>
      </w:r>
      <w:hyperlink r:id="rId22" w:history="1">
        <w:r w:rsidRPr="00177D8E">
          <w:rPr>
            <w:rStyle w:val="Hyperlink"/>
            <w:sz w:val="24"/>
            <w:szCs w:val="24"/>
          </w:rPr>
          <w:t>https://doi.org/10.1159/000271335</w:t>
        </w:r>
      </w:hyperlink>
      <w:r w:rsidRPr="00177D8E">
        <w:rPr>
          <w:color w:val="000000" w:themeColor="text1"/>
          <w:sz w:val="24"/>
          <w:szCs w:val="24"/>
        </w:rPr>
        <w:t xml:space="preserve"> </w:t>
      </w:r>
    </w:p>
    <w:p w14:paraId="66A3DED9" w14:textId="77777777" w:rsidR="005550D7" w:rsidRPr="00177D8E" w:rsidRDefault="005550D7" w:rsidP="00177D8E">
      <w:pPr>
        <w:spacing w:line="480" w:lineRule="auto"/>
        <w:ind w:left="720" w:hanging="720"/>
        <w:rPr>
          <w:color w:val="000000" w:themeColor="text1"/>
          <w:sz w:val="24"/>
          <w:szCs w:val="24"/>
        </w:rPr>
      </w:pPr>
    </w:p>
    <w:p w14:paraId="3FB269EE" w14:textId="4C05824B" w:rsidR="00624A09" w:rsidRPr="00177D8E" w:rsidRDefault="005550D7" w:rsidP="00177D8E">
      <w:pPr>
        <w:spacing w:line="480" w:lineRule="auto"/>
        <w:ind w:left="720" w:hanging="720"/>
        <w:rPr>
          <w:color w:val="000000" w:themeColor="text1"/>
          <w:sz w:val="24"/>
          <w:szCs w:val="24"/>
        </w:rPr>
      </w:pPr>
      <w:r w:rsidRPr="00177D8E">
        <w:rPr>
          <w:color w:val="000000" w:themeColor="text1"/>
          <w:sz w:val="24"/>
          <w:szCs w:val="24"/>
        </w:rPr>
        <w:lastRenderedPageBreak/>
        <w:t xml:space="preserve">  Stander, V., &amp; Jensen, L. (1993). The Relationship of Value Orientation to Moral Cognition: Gender and Cultural Differences in the United States and China Explored. Journal of Cross-Cultural Psychology, 24(1), 42–52. </w:t>
      </w:r>
      <w:hyperlink r:id="rId23" w:history="1">
        <w:r w:rsidRPr="00177D8E">
          <w:rPr>
            <w:rStyle w:val="Hyperlink"/>
            <w:sz w:val="24"/>
            <w:szCs w:val="24"/>
          </w:rPr>
          <w:t>https://doi.org/10.1177/0022022193241003</w:t>
        </w:r>
      </w:hyperlink>
      <w:r w:rsidRPr="00177D8E">
        <w:rPr>
          <w:color w:val="000000" w:themeColor="text1"/>
          <w:sz w:val="24"/>
          <w:szCs w:val="24"/>
        </w:rPr>
        <w:t xml:space="preserve"> </w:t>
      </w:r>
    </w:p>
    <w:p w14:paraId="4B77E04A" w14:textId="6469768F" w:rsidR="006E69A6" w:rsidRPr="00177D8E" w:rsidRDefault="00624A09" w:rsidP="00177D8E">
      <w:pPr>
        <w:spacing w:line="480" w:lineRule="auto"/>
        <w:ind w:left="720" w:hanging="720"/>
        <w:rPr>
          <w:color w:val="000000" w:themeColor="text1"/>
          <w:sz w:val="24"/>
          <w:szCs w:val="24"/>
        </w:rPr>
      </w:pPr>
      <w:r w:rsidRPr="00177D8E">
        <w:rPr>
          <w:color w:val="000000" w:themeColor="text1"/>
          <w:sz w:val="24"/>
          <w:szCs w:val="24"/>
        </w:rPr>
        <w:t xml:space="preserve">  Thompson, R. A. (2012). Whither the Preconventional Child? Toward a Life-Span Moral Development Theory. Child Development Perspectives, 6(4), 423–429. </w:t>
      </w:r>
      <w:hyperlink r:id="rId24" w:history="1">
        <w:r w:rsidRPr="00177D8E">
          <w:rPr>
            <w:rStyle w:val="Hyperlink"/>
            <w:sz w:val="24"/>
            <w:szCs w:val="24"/>
          </w:rPr>
          <w:t>https://doi.org/10.1111/j.1750-8606.2012.00245.x</w:t>
        </w:r>
      </w:hyperlink>
      <w:r w:rsidRPr="00177D8E">
        <w:rPr>
          <w:color w:val="000000" w:themeColor="text1"/>
          <w:sz w:val="24"/>
          <w:szCs w:val="24"/>
        </w:rPr>
        <w:t xml:space="preserve"> </w:t>
      </w:r>
    </w:p>
    <w:p w14:paraId="091E7C8D" w14:textId="6B252B58" w:rsidR="00EF1E6C" w:rsidRPr="00177D8E" w:rsidRDefault="006E69A6" w:rsidP="00177D8E">
      <w:pPr>
        <w:spacing w:line="480" w:lineRule="auto"/>
        <w:ind w:left="720" w:hanging="720"/>
        <w:rPr>
          <w:color w:val="000000" w:themeColor="text1"/>
          <w:sz w:val="24"/>
          <w:szCs w:val="24"/>
        </w:rPr>
      </w:pPr>
      <w:r w:rsidRPr="00177D8E">
        <w:rPr>
          <w:color w:val="000000" w:themeColor="text1"/>
          <w:sz w:val="24"/>
          <w:szCs w:val="24"/>
        </w:rPr>
        <w:t xml:space="preserve">  Volovchuk, N. M. (2024). Balancing Universality and Cultural Diversity in the Search for Inclusive Moral Frameworks. </w:t>
      </w:r>
      <w:proofErr w:type="spellStart"/>
      <w:r w:rsidRPr="00177D8E">
        <w:rPr>
          <w:color w:val="000000" w:themeColor="text1"/>
          <w:sz w:val="24"/>
          <w:szCs w:val="24"/>
        </w:rPr>
        <w:t>Antropologìnì</w:t>
      </w:r>
      <w:proofErr w:type="spellEnd"/>
      <w:r w:rsidRPr="00177D8E">
        <w:rPr>
          <w:color w:val="000000" w:themeColor="text1"/>
          <w:sz w:val="24"/>
          <w:szCs w:val="24"/>
        </w:rPr>
        <w:t xml:space="preserve"> </w:t>
      </w:r>
      <w:proofErr w:type="spellStart"/>
      <w:r w:rsidRPr="00177D8E">
        <w:rPr>
          <w:color w:val="000000" w:themeColor="text1"/>
          <w:sz w:val="24"/>
          <w:szCs w:val="24"/>
        </w:rPr>
        <w:t>Vimìri</w:t>
      </w:r>
      <w:proofErr w:type="spellEnd"/>
      <w:r w:rsidRPr="00177D8E">
        <w:rPr>
          <w:color w:val="000000" w:themeColor="text1"/>
          <w:sz w:val="24"/>
          <w:szCs w:val="24"/>
        </w:rPr>
        <w:t xml:space="preserve"> </w:t>
      </w:r>
      <w:proofErr w:type="spellStart"/>
      <w:r w:rsidRPr="00177D8E">
        <w:rPr>
          <w:color w:val="000000" w:themeColor="text1"/>
          <w:sz w:val="24"/>
          <w:szCs w:val="24"/>
        </w:rPr>
        <w:t>Fìlosofs’kih</w:t>
      </w:r>
      <w:proofErr w:type="spellEnd"/>
      <w:r w:rsidRPr="00177D8E">
        <w:rPr>
          <w:color w:val="000000" w:themeColor="text1"/>
          <w:sz w:val="24"/>
          <w:szCs w:val="24"/>
        </w:rPr>
        <w:t xml:space="preserve"> Doslìden’, 26, 71–82. </w:t>
      </w:r>
      <w:hyperlink r:id="rId25" w:history="1">
        <w:r w:rsidRPr="00177D8E">
          <w:rPr>
            <w:rStyle w:val="Hyperlink"/>
            <w:sz w:val="24"/>
            <w:szCs w:val="24"/>
          </w:rPr>
          <w:t>https://doi.org/10.15802/ampr.v0i26.319704</w:t>
        </w:r>
      </w:hyperlink>
      <w:r w:rsidRPr="00177D8E">
        <w:rPr>
          <w:color w:val="000000" w:themeColor="text1"/>
          <w:sz w:val="24"/>
          <w:szCs w:val="24"/>
        </w:rPr>
        <w:t xml:space="preserve"> </w:t>
      </w:r>
    </w:p>
    <w:p w14:paraId="759C461A" w14:textId="365C64AD" w:rsidR="00FE29CA" w:rsidRPr="00177D8E" w:rsidRDefault="00EF1E6C" w:rsidP="00177D8E">
      <w:pPr>
        <w:spacing w:line="480" w:lineRule="auto"/>
        <w:ind w:left="720" w:hanging="720"/>
        <w:rPr>
          <w:color w:val="000000" w:themeColor="text1"/>
          <w:sz w:val="24"/>
          <w:szCs w:val="24"/>
        </w:rPr>
      </w:pPr>
      <w:r w:rsidRPr="00177D8E">
        <w:rPr>
          <w:color w:val="000000" w:themeColor="text1"/>
          <w:sz w:val="24"/>
          <w:szCs w:val="24"/>
        </w:rPr>
        <w:t xml:space="preserve">, H. (1977). Some Consequences of Replicating Kohlberg’s Original Moral Development Study on a British Sample. Journal of Moral Education, 7(1), 32–39. </w:t>
      </w:r>
      <w:hyperlink r:id="rId26" w:history="1">
        <w:r w:rsidRPr="00177D8E">
          <w:rPr>
            <w:rStyle w:val="Hyperlink"/>
            <w:sz w:val="24"/>
            <w:szCs w:val="24"/>
          </w:rPr>
          <w:t>https://doi.org/10.1080/0305724770070104</w:t>
        </w:r>
      </w:hyperlink>
      <w:r w:rsidRPr="00177D8E">
        <w:rPr>
          <w:color w:val="000000" w:themeColor="text1"/>
          <w:sz w:val="24"/>
          <w:szCs w:val="24"/>
        </w:rPr>
        <w:t xml:space="preserve"> </w:t>
      </w:r>
    </w:p>
    <w:p w14:paraId="41DFE800" w14:textId="1475C033" w:rsidR="00FE29CA" w:rsidRPr="00177D8E" w:rsidRDefault="00FE29CA" w:rsidP="00177D8E">
      <w:pPr>
        <w:spacing w:line="480" w:lineRule="auto"/>
        <w:ind w:left="720" w:hanging="720"/>
        <w:rPr>
          <w:color w:val="000000" w:themeColor="text1"/>
          <w:sz w:val="24"/>
          <w:szCs w:val="24"/>
        </w:rPr>
      </w:pPr>
      <w:r w:rsidRPr="00177D8E">
        <w:rPr>
          <w:color w:val="000000" w:themeColor="text1"/>
          <w:sz w:val="24"/>
          <w:szCs w:val="24"/>
        </w:rPr>
        <w:t xml:space="preserve">  Weinreich, H. (1977). Some Consequences of Replicating Kohlberg’s Original Moral Development Study on a British Sample. Journal of Moral Education, 7(1), 32–39. </w:t>
      </w:r>
      <w:hyperlink r:id="rId27" w:history="1">
        <w:r w:rsidRPr="00177D8E">
          <w:rPr>
            <w:rStyle w:val="Hyperlink"/>
            <w:sz w:val="24"/>
            <w:szCs w:val="24"/>
          </w:rPr>
          <w:t>https://doi.org/10.1080/0305724770070104</w:t>
        </w:r>
      </w:hyperlink>
      <w:r w:rsidRPr="00177D8E">
        <w:rPr>
          <w:color w:val="000000" w:themeColor="text1"/>
          <w:sz w:val="24"/>
          <w:szCs w:val="24"/>
        </w:rPr>
        <w:t xml:space="preserve"> </w:t>
      </w:r>
    </w:p>
    <w:p w14:paraId="102F1855" w14:textId="54E928FD" w:rsidR="00EF1E6C" w:rsidRPr="00177D8E" w:rsidRDefault="00EF0248" w:rsidP="00177D8E">
      <w:pPr>
        <w:spacing w:line="480" w:lineRule="auto"/>
        <w:ind w:left="720" w:hanging="720"/>
        <w:rPr>
          <w:color w:val="000000" w:themeColor="text1"/>
          <w:sz w:val="24"/>
          <w:szCs w:val="24"/>
        </w:rPr>
      </w:pPr>
      <w:r w:rsidRPr="00177D8E">
        <w:rPr>
          <w:color w:val="000000" w:themeColor="text1"/>
          <w:sz w:val="24"/>
          <w:szCs w:val="24"/>
        </w:rPr>
        <w:t xml:space="preserve">  West, J. D., &amp; </w:t>
      </w:r>
      <w:proofErr w:type="spellStart"/>
      <w:r w:rsidRPr="00177D8E">
        <w:rPr>
          <w:color w:val="000000" w:themeColor="text1"/>
          <w:sz w:val="24"/>
          <w:szCs w:val="24"/>
        </w:rPr>
        <w:t>Bursor</w:t>
      </w:r>
      <w:proofErr w:type="spellEnd"/>
      <w:r w:rsidRPr="00177D8E">
        <w:rPr>
          <w:color w:val="000000" w:themeColor="text1"/>
          <w:sz w:val="24"/>
          <w:szCs w:val="24"/>
        </w:rPr>
        <w:t>, D. E. (1984). Gilligan and Kohlberg: Gender Issue in Moral Development. Journal of Humanistic Education and Development, 22(4), 134.</w:t>
      </w:r>
    </w:p>
    <w:p w14:paraId="2B276E83" w14:textId="34181EDE" w:rsidR="00823F60" w:rsidRPr="00177D8E" w:rsidRDefault="00823F60" w:rsidP="00177D8E">
      <w:pPr>
        <w:spacing w:line="480" w:lineRule="auto"/>
        <w:ind w:left="720" w:hanging="720"/>
        <w:rPr>
          <w:color w:val="000000" w:themeColor="text1"/>
          <w:sz w:val="24"/>
          <w:szCs w:val="24"/>
        </w:rPr>
      </w:pPr>
      <w:r w:rsidRPr="00177D8E">
        <w:rPr>
          <w:color w:val="000000" w:themeColor="text1"/>
          <w:sz w:val="24"/>
          <w:szCs w:val="24"/>
        </w:rPr>
        <w:t xml:space="preserve">  </w:t>
      </w:r>
      <w:proofErr w:type="spellStart"/>
      <w:r w:rsidRPr="00177D8E">
        <w:rPr>
          <w:color w:val="000000" w:themeColor="text1"/>
          <w:sz w:val="24"/>
          <w:szCs w:val="24"/>
        </w:rPr>
        <w:t>Ylä</w:t>
      </w:r>
      <w:proofErr w:type="spellEnd"/>
      <w:r w:rsidRPr="00177D8E">
        <w:rPr>
          <w:color w:val="000000" w:themeColor="text1"/>
          <w:sz w:val="24"/>
          <w:szCs w:val="24"/>
        </w:rPr>
        <w:t xml:space="preserve">-Anttila, T. (2023). Comparative moral principles: justifications, values, and foundations. Humanities &amp; Social Sciences Communications, 10(1), Article 199. </w:t>
      </w:r>
      <w:hyperlink r:id="rId28" w:history="1">
        <w:r w:rsidRPr="00177D8E">
          <w:rPr>
            <w:rStyle w:val="Hyperlink"/>
            <w:sz w:val="24"/>
            <w:szCs w:val="24"/>
          </w:rPr>
          <w:t>https://doi.org/10.1057/s41599-023-01684-0</w:t>
        </w:r>
      </w:hyperlink>
      <w:r w:rsidRPr="00177D8E">
        <w:rPr>
          <w:color w:val="000000" w:themeColor="text1"/>
          <w:sz w:val="24"/>
          <w:szCs w:val="24"/>
        </w:rPr>
        <w:t xml:space="preserve"> </w:t>
      </w:r>
    </w:p>
    <w:p w14:paraId="70742CDD" w14:textId="20EF9FCB" w:rsidR="004340EB" w:rsidRPr="00177D8E" w:rsidRDefault="004340EB" w:rsidP="00177D8E">
      <w:pPr>
        <w:spacing w:line="480" w:lineRule="auto"/>
        <w:ind w:left="720" w:hanging="720"/>
        <w:rPr>
          <w:color w:val="000000" w:themeColor="text1"/>
          <w:sz w:val="24"/>
          <w:szCs w:val="24"/>
        </w:rPr>
      </w:pPr>
      <w:r w:rsidRPr="00177D8E">
        <w:rPr>
          <w:color w:val="000000" w:themeColor="text1"/>
          <w:sz w:val="24"/>
          <w:szCs w:val="24"/>
        </w:rPr>
        <w:t xml:space="preserve">  </w:t>
      </w:r>
    </w:p>
    <w:sectPr w:rsidR="004340EB" w:rsidRPr="00177D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FB5"/>
    <w:rsid w:val="00003B50"/>
    <w:rsid w:val="00015362"/>
    <w:rsid w:val="00020C51"/>
    <w:rsid w:val="00021886"/>
    <w:rsid w:val="0002302D"/>
    <w:rsid w:val="00036E09"/>
    <w:rsid w:val="00046E80"/>
    <w:rsid w:val="0004753B"/>
    <w:rsid w:val="00056ADF"/>
    <w:rsid w:val="00057B9B"/>
    <w:rsid w:val="000800B5"/>
    <w:rsid w:val="00080248"/>
    <w:rsid w:val="00090084"/>
    <w:rsid w:val="00093589"/>
    <w:rsid w:val="00094BAB"/>
    <w:rsid w:val="000A347B"/>
    <w:rsid w:val="000A6465"/>
    <w:rsid w:val="000B2F63"/>
    <w:rsid w:val="000B5452"/>
    <w:rsid w:val="000C09BD"/>
    <w:rsid w:val="000C5A3C"/>
    <w:rsid w:val="000D18AA"/>
    <w:rsid w:val="000D2851"/>
    <w:rsid w:val="000D4C2C"/>
    <w:rsid w:val="000D5D58"/>
    <w:rsid w:val="000E5521"/>
    <w:rsid w:val="000F121E"/>
    <w:rsid w:val="000F5E39"/>
    <w:rsid w:val="00106391"/>
    <w:rsid w:val="00111B59"/>
    <w:rsid w:val="001142C5"/>
    <w:rsid w:val="00123C42"/>
    <w:rsid w:val="001247E3"/>
    <w:rsid w:val="00124C26"/>
    <w:rsid w:val="00130AA7"/>
    <w:rsid w:val="00133BDB"/>
    <w:rsid w:val="001424B1"/>
    <w:rsid w:val="001437E8"/>
    <w:rsid w:val="001554D4"/>
    <w:rsid w:val="00155684"/>
    <w:rsid w:val="001578D9"/>
    <w:rsid w:val="00160C41"/>
    <w:rsid w:val="00164F2E"/>
    <w:rsid w:val="00177D8E"/>
    <w:rsid w:val="00181864"/>
    <w:rsid w:val="001850D5"/>
    <w:rsid w:val="001A76B4"/>
    <w:rsid w:val="001A7E86"/>
    <w:rsid w:val="001B3CF8"/>
    <w:rsid w:val="001B58CD"/>
    <w:rsid w:val="001B65B5"/>
    <w:rsid w:val="001C0C2F"/>
    <w:rsid w:val="001C429C"/>
    <w:rsid w:val="001C5132"/>
    <w:rsid w:val="001C66BB"/>
    <w:rsid w:val="001C6913"/>
    <w:rsid w:val="001D1708"/>
    <w:rsid w:val="001D216D"/>
    <w:rsid w:val="001D7153"/>
    <w:rsid w:val="001E0CEA"/>
    <w:rsid w:val="001E4540"/>
    <w:rsid w:val="001E5E43"/>
    <w:rsid w:val="001E6B7F"/>
    <w:rsid w:val="001E6E69"/>
    <w:rsid w:val="002076BE"/>
    <w:rsid w:val="0021011A"/>
    <w:rsid w:val="00211C53"/>
    <w:rsid w:val="002231ED"/>
    <w:rsid w:val="002236AC"/>
    <w:rsid w:val="00224941"/>
    <w:rsid w:val="00230210"/>
    <w:rsid w:val="00231E13"/>
    <w:rsid w:val="0023269F"/>
    <w:rsid w:val="00232927"/>
    <w:rsid w:val="00233016"/>
    <w:rsid w:val="00236FA2"/>
    <w:rsid w:val="00240B43"/>
    <w:rsid w:val="0024670B"/>
    <w:rsid w:val="002524B5"/>
    <w:rsid w:val="00256747"/>
    <w:rsid w:val="00256B6F"/>
    <w:rsid w:val="002619D5"/>
    <w:rsid w:val="00264E58"/>
    <w:rsid w:val="00267987"/>
    <w:rsid w:val="00275878"/>
    <w:rsid w:val="0028518A"/>
    <w:rsid w:val="002857BF"/>
    <w:rsid w:val="00285F05"/>
    <w:rsid w:val="00287179"/>
    <w:rsid w:val="002918C0"/>
    <w:rsid w:val="002A368F"/>
    <w:rsid w:val="002B1869"/>
    <w:rsid w:val="002B391E"/>
    <w:rsid w:val="002B3FBF"/>
    <w:rsid w:val="002C447F"/>
    <w:rsid w:val="002C6AA9"/>
    <w:rsid w:val="002D0866"/>
    <w:rsid w:val="002E2F0C"/>
    <w:rsid w:val="00300190"/>
    <w:rsid w:val="00304FA6"/>
    <w:rsid w:val="00305414"/>
    <w:rsid w:val="00307F70"/>
    <w:rsid w:val="003107E7"/>
    <w:rsid w:val="00314196"/>
    <w:rsid w:val="00323837"/>
    <w:rsid w:val="00324E54"/>
    <w:rsid w:val="003308B4"/>
    <w:rsid w:val="0033151A"/>
    <w:rsid w:val="00342C5E"/>
    <w:rsid w:val="00345E5B"/>
    <w:rsid w:val="003524E3"/>
    <w:rsid w:val="00353424"/>
    <w:rsid w:val="00357BE6"/>
    <w:rsid w:val="00362DA5"/>
    <w:rsid w:val="00367262"/>
    <w:rsid w:val="003702EC"/>
    <w:rsid w:val="0037677B"/>
    <w:rsid w:val="00377464"/>
    <w:rsid w:val="00377807"/>
    <w:rsid w:val="00381472"/>
    <w:rsid w:val="003847D1"/>
    <w:rsid w:val="00386E22"/>
    <w:rsid w:val="0039180A"/>
    <w:rsid w:val="003924F6"/>
    <w:rsid w:val="00392D45"/>
    <w:rsid w:val="003A12DF"/>
    <w:rsid w:val="003A4D5F"/>
    <w:rsid w:val="003C017D"/>
    <w:rsid w:val="003C2F25"/>
    <w:rsid w:val="003D753E"/>
    <w:rsid w:val="003E0ED3"/>
    <w:rsid w:val="003F035C"/>
    <w:rsid w:val="003F1940"/>
    <w:rsid w:val="003F1C45"/>
    <w:rsid w:val="00407444"/>
    <w:rsid w:val="004107EF"/>
    <w:rsid w:val="00411D54"/>
    <w:rsid w:val="00416091"/>
    <w:rsid w:val="00417B46"/>
    <w:rsid w:val="00420989"/>
    <w:rsid w:val="0042682D"/>
    <w:rsid w:val="004340EB"/>
    <w:rsid w:val="004362F0"/>
    <w:rsid w:val="00437E9A"/>
    <w:rsid w:val="0044167D"/>
    <w:rsid w:val="00442547"/>
    <w:rsid w:val="00446E09"/>
    <w:rsid w:val="00453170"/>
    <w:rsid w:val="004673C8"/>
    <w:rsid w:val="00485D98"/>
    <w:rsid w:val="00491D8B"/>
    <w:rsid w:val="00493819"/>
    <w:rsid w:val="004960E8"/>
    <w:rsid w:val="0049781B"/>
    <w:rsid w:val="004A09DA"/>
    <w:rsid w:val="004A0F79"/>
    <w:rsid w:val="004A1617"/>
    <w:rsid w:val="004A1E6E"/>
    <w:rsid w:val="004C1C0F"/>
    <w:rsid w:val="004C79FA"/>
    <w:rsid w:val="004D1788"/>
    <w:rsid w:val="004E3FE5"/>
    <w:rsid w:val="004F6703"/>
    <w:rsid w:val="00507F75"/>
    <w:rsid w:val="00510C3C"/>
    <w:rsid w:val="00520045"/>
    <w:rsid w:val="0052311B"/>
    <w:rsid w:val="00524717"/>
    <w:rsid w:val="0052519D"/>
    <w:rsid w:val="00527499"/>
    <w:rsid w:val="00527524"/>
    <w:rsid w:val="00527BE1"/>
    <w:rsid w:val="00527D32"/>
    <w:rsid w:val="0054122A"/>
    <w:rsid w:val="00542F6F"/>
    <w:rsid w:val="00545A9F"/>
    <w:rsid w:val="00546EFF"/>
    <w:rsid w:val="00553200"/>
    <w:rsid w:val="00553A5E"/>
    <w:rsid w:val="005550D7"/>
    <w:rsid w:val="00566957"/>
    <w:rsid w:val="005710AE"/>
    <w:rsid w:val="00574713"/>
    <w:rsid w:val="00577932"/>
    <w:rsid w:val="00593593"/>
    <w:rsid w:val="00593B9E"/>
    <w:rsid w:val="00594A77"/>
    <w:rsid w:val="00595375"/>
    <w:rsid w:val="005A232B"/>
    <w:rsid w:val="005A407E"/>
    <w:rsid w:val="005A4F12"/>
    <w:rsid w:val="005B7779"/>
    <w:rsid w:val="005B7B1F"/>
    <w:rsid w:val="005C0AE9"/>
    <w:rsid w:val="005C27B8"/>
    <w:rsid w:val="005C4F0A"/>
    <w:rsid w:val="005C58B4"/>
    <w:rsid w:val="005C7646"/>
    <w:rsid w:val="005D450F"/>
    <w:rsid w:val="005D4F5D"/>
    <w:rsid w:val="005F254A"/>
    <w:rsid w:val="00600075"/>
    <w:rsid w:val="0060246A"/>
    <w:rsid w:val="006068AC"/>
    <w:rsid w:val="00607E3A"/>
    <w:rsid w:val="006162C5"/>
    <w:rsid w:val="00620908"/>
    <w:rsid w:val="00622CFE"/>
    <w:rsid w:val="00624A09"/>
    <w:rsid w:val="006263BF"/>
    <w:rsid w:val="00626EC9"/>
    <w:rsid w:val="00631588"/>
    <w:rsid w:val="00634824"/>
    <w:rsid w:val="00637045"/>
    <w:rsid w:val="0065568B"/>
    <w:rsid w:val="00657CC1"/>
    <w:rsid w:val="00676AF0"/>
    <w:rsid w:val="00676EC0"/>
    <w:rsid w:val="00685A69"/>
    <w:rsid w:val="006879C8"/>
    <w:rsid w:val="006927C0"/>
    <w:rsid w:val="00692E1B"/>
    <w:rsid w:val="00696E15"/>
    <w:rsid w:val="006A3258"/>
    <w:rsid w:val="006A3F0E"/>
    <w:rsid w:val="006A7F41"/>
    <w:rsid w:val="006B3535"/>
    <w:rsid w:val="006C3037"/>
    <w:rsid w:val="006D1F55"/>
    <w:rsid w:val="006D5AD7"/>
    <w:rsid w:val="006E43F5"/>
    <w:rsid w:val="006E53F0"/>
    <w:rsid w:val="006E69A6"/>
    <w:rsid w:val="006F229E"/>
    <w:rsid w:val="006F6689"/>
    <w:rsid w:val="00700B2D"/>
    <w:rsid w:val="007017F2"/>
    <w:rsid w:val="00701F81"/>
    <w:rsid w:val="007050DE"/>
    <w:rsid w:val="00712136"/>
    <w:rsid w:val="00744966"/>
    <w:rsid w:val="00744CC0"/>
    <w:rsid w:val="00754922"/>
    <w:rsid w:val="00761DA5"/>
    <w:rsid w:val="00766C2E"/>
    <w:rsid w:val="0076753A"/>
    <w:rsid w:val="0077153C"/>
    <w:rsid w:val="00772BDF"/>
    <w:rsid w:val="00785D8B"/>
    <w:rsid w:val="0078628C"/>
    <w:rsid w:val="00793E6C"/>
    <w:rsid w:val="00795637"/>
    <w:rsid w:val="00796AEB"/>
    <w:rsid w:val="007A4F2F"/>
    <w:rsid w:val="007B48C4"/>
    <w:rsid w:val="007B543E"/>
    <w:rsid w:val="007C4F53"/>
    <w:rsid w:val="007C7153"/>
    <w:rsid w:val="007D2C79"/>
    <w:rsid w:val="007E0D46"/>
    <w:rsid w:val="007E3E08"/>
    <w:rsid w:val="007F43BC"/>
    <w:rsid w:val="007F4F08"/>
    <w:rsid w:val="007F52A6"/>
    <w:rsid w:val="007F7089"/>
    <w:rsid w:val="0080485D"/>
    <w:rsid w:val="0080490A"/>
    <w:rsid w:val="008066E7"/>
    <w:rsid w:val="00811A8E"/>
    <w:rsid w:val="00812EEF"/>
    <w:rsid w:val="00823F60"/>
    <w:rsid w:val="00830515"/>
    <w:rsid w:val="0083200C"/>
    <w:rsid w:val="00834A95"/>
    <w:rsid w:val="00834F36"/>
    <w:rsid w:val="008375FF"/>
    <w:rsid w:val="00844996"/>
    <w:rsid w:val="00845A12"/>
    <w:rsid w:val="008533E9"/>
    <w:rsid w:val="008546AB"/>
    <w:rsid w:val="00864465"/>
    <w:rsid w:val="00864F0E"/>
    <w:rsid w:val="008660CC"/>
    <w:rsid w:val="00867E32"/>
    <w:rsid w:val="00874745"/>
    <w:rsid w:val="008766B0"/>
    <w:rsid w:val="00883677"/>
    <w:rsid w:val="008875A0"/>
    <w:rsid w:val="00887728"/>
    <w:rsid w:val="008A1D61"/>
    <w:rsid w:val="008A4D9A"/>
    <w:rsid w:val="008B0307"/>
    <w:rsid w:val="008B3603"/>
    <w:rsid w:val="008C13CC"/>
    <w:rsid w:val="008C5C95"/>
    <w:rsid w:val="008E52BC"/>
    <w:rsid w:val="008E611F"/>
    <w:rsid w:val="008F0948"/>
    <w:rsid w:val="008F5A87"/>
    <w:rsid w:val="0090426B"/>
    <w:rsid w:val="00906334"/>
    <w:rsid w:val="009106E3"/>
    <w:rsid w:val="00910CEC"/>
    <w:rsid w:val="0091472B"/>
    <w:rsid w:val="0091483F"/>
    <w:rsid w:val="009239A1"/>
    <w:rsid w:val="0092460B"/>
    <w:rsid w:val="00925A87"/>
    <w:rsid w:val="00945D27"/>
    <w:rsid w:val="00956E12"/>
    <w:rsid w:val="009577F5"/>
    <w:rsid w:val="009620B7"/>
    <w:rsid w:val="009629A8"/>
    <w:rsid w:val="00962E59"/>
    <w:rsid w:val="00963A0A"/>
    <w:rsid w:val="00973378"/>
    <w:rsid w:val="00973CF4"/>
    <w:rsid w:val="00977FA1"/>
    <w:rsid w:val="0098388A"/>
    <w:rsid w:val="0098566A"/>
    <w:rsid w:val="009965BB"/>
    <w:rsid w:val="00996C87"/>
    <w:rsid w:val="009A054B"/>
    <w:rsid w:val="009B2D57"/>
    <w:rsid w:val="009B68FB"/>
    <w:rsid w:val="009B7207"/>
    <w:rsid w:val="009B79CF"/>
    <w:rsid w:val="009C306E"/>
    <w:rsid w:val="009C369F"/>
    <w:rsid w:val="009D2118"/>
    <w:rsid w:val="009D2E08"/>
    <w:rsid w:val="009D5A79"/>
    <w:rsid w:val="009E153B"/>
    <w:rsid w:val="009F1799"/>
    <w:rsid w:val="009F6C18"/>
    <w:rsid w:val="00A032C1"/>
    <w:rsid w:val="00A06914"/>
    <w:rsid w:val="00A07DB3"/>
    <w:rsid w:val="00A11EE9"/>
    <w:rsid w:val="00A1718A"/>
    <w:rsid w:val="00A17894"/>
    <w:rsid w:val="00A25F14"/>
    <w:rsid w:val="00A30A31"/>
    <w:rsid w:val="00A339E6"/>
    <w:rsid w:val="00A339FB"/>
    <w:rsid w:val="00A35C4D"/>
    <w:rsid w:val="00A4065A"/>
    <w:rsid w:val="00A4183C"/>
    <w:rsid w:val="00A5441C"/>
    <w:rsid w:val="00A61798"/>
    <w:rsid w:val="00A8239E"/>
    <w:rsid w:val="00A96B16"/>
    <w:rsid w:val="00A97A8B"/>
    <w:rsid w:val="00AA071F"/>
    <w:rsid w:val="00AA3ECB"/>
    <w:rsid w:val="00AA65A7"/>
    <w:rsid w:val="00AA740A"/>
    <w:rsid w:val="00AB1EA7"/>
    <w:rsid w:val="00AB4CFC"/>
    <w:rsid w:val="00AB6644"/>
    <w:rsid w:val="00AC3E99"/>
    <w:rsid w:val="00AD2A99"/>
    <w:rsid w:val="00AD46D5"/>
    <w:rsid w:val="00AE5D92"/>
    <w:rsid w:val="00AE6273"/>
    <w:rsid w:val="00B00331"/>
    <w:rsid w:val="00B0125C"/>
    <w:rsid w:val="00B15036"/>
    <w:rsid w:val="00B154C8"/>
    <w:rsid w:val="00B2178B"/>
    <w:rsid w:val="00B43178"/>
    <w:rsid w:val="00B541DC"/>
    <w:rsid w:val="00B64740"/>
    <w:rsid w:val="00B66C97"/>
    <w:rsid w:val="00B67936"/>
    <w:rsid w:val="00B72682"/>
    <w:rsid w:val="00B72FC9"/>
    <w:rsid w:val="00B80A35"/>
    <w:rsid w:val="00B816AB"/>
    <w:rsid w:val="00B94F5F"/>
    <w:rsid w:val="00B94F7C"/>
    <w:rsid w:val="00BA159C"/>
    <w:rsid w:val="00BA34FC"/>
    <w:rsid w:val="00BA414F"/>
    <w:rsid w:val="00BB189A"/>
    <w:rsid w:val="00BD2245"/>
    <w:rsid w:val="00BD3327"/>
    <w:rsid w:val="00BD3E33"/>
    <w:rsid w:val="00BD3F1B"/>
    <w:rsid w:val="00BE2385"/>
    <w:rsid w:val="00BE35C1"/>
    <w:rsid w:val="00BE46C4"/>
    <w:rsid w:val="00BE5807"/>
    <w:rsid w:val="00BF63BE"/>
    <w:rsid w:val="00BF7D8F"/>
    <w:rsid w:val="00C1172E"/>
    <w:rsid w:val="00C17170"/>
    <w:rsid w:val="00C20A1D"/>
    <w:rsid w:val="00C22F0B"/>
    <w:rsid w:val="00C23FAC"/>
    <w:rsid w:val="00C2445B"/>
    <w:rsid w:val="00C247E0"/>
    <w:rsid w:val="00C250C6"/>
    <w:rsid w:val="00C261D3"/>
    <w:rsid w:val="00C26BAD"/>
    <w:rsid w:val="00C27AF3"/>
    <w:rsid w:val="00C319A4"/>
    <w:rsid w:val="00C4111E"/>
    <w:rsid w:val="00C445B7"/>
    <w:rsid w:val="00C44946"/>
    <w:rsid w:val="00C454FA"/>
    <w:rsid w:val="00C503C2"/>
    <w:rsid w:val="00C5142F"/>
    <w:rsid w:val="00C614A0"/>
    <w:rsid w:val="00C667D3"/>
    <w:rsid w:val="00C71ED6"/>
    <w:rsid w:val="00C727CF"/>
    <w:rsid w:val="00C9174E"/>
    <w:rsid w:val="00C9784B"/>
    <w:rsid w:val="00CA0A01"/>
    <w:rsid w:val="00CA765E"/>
    <w:rsid w:val="00CB7367"/>
    <w:rsid w:val="00CC1C18"/>
    <w:rsid w:val="00CC38D9"/>
    <w:rsid w:val="00CC3EB6"/>
    <w:rsid w:val="00CC5C3F"/>
    <w:rsid w:val="00CD1468"/>
    <w:rsid w:val="00CD2EEC"/>
    <w:rsid w:val="00CD77F6"/>
    <w:rsid w:val="00CE36C9"/>
    <w:rsid w:val="00CE6365"/>
    <w:rsid w:val="00CF67B6"/>
    <w:rsid w:val="00D035B7"/>
    <w:rsid w:val="00D1080E"/>
    <w:rsid w:val="00D12370"/>
    <w:rsid w:val="00D12B7D"/>
    <w:rsid w:val="00D13E29"/>
    <w:rsid w:val="00D140E3"/>
    <w:rsid w:val="00D15E44"/>
    <w:rsid w:val="00D2135A"/>
    <w:rsid w:val="00D258B5"/>
    <w:rsid w:val="00D369EA"/>
    <w:rsid w:val="00D40842"/>
    <w:rsid w:val="00D42913"/>
    <w:rsid w:val="00D44A90"/>
    <w:rsid w:val="00D45240"/>
    <w:rsid w:val="00D5389A"/>
    <w:rsid w:val="00D707C0"/>
    <w:rsid w:val="00D73052"/>
    <w:rsid w:val="00D741A2"/>
    <w:rsid w:val="00D74DD5"/>
    <w:rsid w:val="00D80DF9"/>
    <w:rsid w:val="00D92540"/>
    <w:rsid w:val="00D93DA6"/>
    <w:rsid w:val="00D976CC"/>
    <w:rsid w:val="00DA22F0"/>
    <w:rsid w:val="00DA2E52"/>
    <w:rsid w:val="00DA566D"/>
    <w:rsid w:val="00DB4051"/>
    <w:rsid w:val="00DB4CA6"/>
    <w:rsid w:val="00DC2446"/>
    <w:rsid w:val="00DC6C46"/>
    <w:rsid w:val="00DC76DD"/>
    <w:rsid w:val="00DD09D0"/>
    <w:rsid w:val="00DD437A"/>
    <w:rsid w:val="00DD4A78"/>
    <w:rsid w:val="00DE28B3"/>
    <w:rsid w:val="00DF3B6A"/>
    <w:rsid w:val="00DF609D"/>
    <w:rsid w:val="00E12043"/>
    <w:rsid w:val="00E1397B"/>
    <w:rsid w:val="00E13ECA"/>
    <w:rsid w:val="00E156F4"/>
    <w:rsid w:val="00E16205"/>
    <w:rsid w:val="00E163DD"/>
    <w:rsid w:val="00E20516"/>
    <w:rsid w:val="00E24C1F"/>
    <w:rsid w:val="00E41DBB"/>
    <w:rsid w:val="00E53D08"/>
    <w:rsid w:val="00E5775B"/>
    <w:rsid w:val="00E60651"/>
    <w:rsid w:val="00E65E82"/>
    <w:rsid w:val="00E67F0B"/>
    <w:rsid w:val="00E76F28"/>
    <w:rsid w:val="00E85CFC"/>
    <w:rsid w:val="00E916CF"/>
    <w:rsid w:val="00E91B4F"/>
    <w:rsid w:val="00E95DBD"/>
    <w:rsid w:val="00E96E8E"/>
    <w:rsid w:val="00EA27FE"/>
    <w:rsid w:val="00EB6686"/>
    <w:rsid w:val="00EC3975"/>
    <w:rsid w:val="00ED1524"/>
    <w:rsid w:val="00ED1FB5"/>
    <w:rsid w:val="00ED5331"/>
    <w:rsid w:val="00ED6125"/>
    <w:rsid w:val="00EE63AB"/>
    <w:rsid w:val="00EF0248"/>
    <w:rsid w:val="00EF1C5F"/>
    <w:rsid w:val="00EF1E6C"/>
    <w:rsid w:val="00EF46BB"/>
    <w:rsid w:val="00EF6BC2"/>
    <w:rsid w:val="00F01ED2"/>
    <w:rsid w:val="00F024B0"/>
    <w:rsid w:val="00F10C60"/>
    <w:rsid w:val="00F1790C"/>
    <w:rsid w:val="00F22237"/>
    <w:rsid w:val="00F22751"/>
    <w:rsid w:val="00F22E17"/>
    <w:rsid w:val="00F258DC"/>
    <w:rsid w:val="00F3115F"/>
    <w:rsid w:val="00F31520"/>
    <w:rsid w:val="00F43C88"/>
    <w:rsid w:val="00F43CA1"/>
    <w:rsid w:val="00F475F2"/>
    <w:rsid w:val="00F52DAF"/>
    <w:rsid w:val="00F61C79"/>
    <w:rsid w:val="00F6349B"/>
    <w:rsid w:val="00F64249"/>
    <w:rsid w:val="00F73A27"/>
    <w:rsid w:val="00F747AD"/>
    <w:rsid w:val="00F75334"/>
    <w:rsid w:val="00F75ED8"/>
    <w:rsid w:val="00F83205"/>
    <w:rsid w:val="00F84071"/>
    <w:rsid w:val="00F84F26"/>
    <w:rsid w:val="00F8674B"/>
    <w:rsid w:val="00F95FCF"/>
    <w:rsid w:val="00FA187A"/>
    <w:rsid w:val="00FB092D"/>
    <w:rsid w:val="00FB12FF"/>
    <w:rsid w:val="00FB4C60"/>
    <w:rsid w:val="00FB62CC"/>
    <w:rsid w:val="00FC259D"/>
    <w:rsid w:val="00FC52A9"/>
    <w:rsid w:val="00FC72BA"/>
    <w:rsid w:val="00FC7B14"/>
    <w:rsid w:val="00FD19B5"/>
    <w:rsid w:val="00FD22F6"/>
    <w:rsid w:val="00FD5211"/>
    <w:rsid w:val="00FD5DA8"/>
    <w:rsid w:val="00FD7B78"/>
    <w:rsid w:val="00FE29CA"/>
    <w:rsid w:val="00FE5968"/>
    <w:rsid w:val="00FE7901"/>
    <w:rsid w:val="00FF69E6"/>
    <w:rsid w:val="00FF7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D53CE"/>
  <w15:chartTrackingRefBased/>
  <w15:docId w15:val="{4CFA3080-1036-40B2-8590-A2D881BB3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1FB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D1FB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D1FB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D1FB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D1FB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D1F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1F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1F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1F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1FB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D1FB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D1FB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D1FB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D1FB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D1F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1F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1F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1FB5"/>
    <w:rPr>
      <w:rFonts w:eastAsiaTheme="majorEastAsia" w:cstheme="majorBidi"/>
      <w:color w:val="272727" w:themeColor="text1" w:themeTint="D8"/>
    </w:rPr>
  </w:style>
  <w:style w:type="paragraph" w:styleId="Title">
    <w:name w:val="Title"/>
    <w:basedOn w:val="Normal"/>
    <w:next w:val="Normal"/>
    <w:link w:val="TitleChar"/>
    <w:uiPriority w:val="10"/>
    <w:qFormat/>
    <w:rsid w:val="00ED1F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1F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1F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1F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1FB5"/>
    <w:pPr>
      <w:spacing w:before="160"/>
      <w:jc w:val="center"/>
    </w:pPr>
    <w:rPr>
      <w:i/>
      <w:iCs/>
      <w:color w:val="404040" w:themeColor="text1" w:themeTint="BF"/>
    </w:rPr>
  </w:style>
  <w:style w:type="character" w:customStyle="1" w:styleId="QuoteChar">
    <w:name w:val="Quote Char"/>
    <w:basedOn w:val="DefaultParagraphFont"/>
    <w:link w:val="Quote"/>
    <w:uiPriority w:val="29"/>
    <w:rsid w:val="00ED1FB5"/>
    <w:rPr>
      <w:i/>
      <w:iCs/>
      <w:color w:val="404040" w:themeColor="text1" w:themeTint="BF"/>
    </w:rPr>
  </w:style>
  <w:style w:type="paragraph" w:styleId="ListParagraph">
    <w:name w:val="List Paragraph"/>
    <w:basedOn w:val="Normal"/>
    <w:uiPriority w:val="34"/>
    <w:qFormat/>
    <w:rsid w:val="00ED1FB5"/>
    <w:pPr>
      <w:ind w:left="720"/>
      <w:contextualSpacing/>
    </w:pPr>
  </w:style>
  <w:style w:type="character" w:styleId="IntenseEmphasis">
    <w:name w:val="Intense Emphasis"/>
    <w:basedOn w:val="DefaultParagraphFont"/>
    <w:uiPriority w:val="21"/>
    <w:qFormat/>
    <w:rsid w:val="00ED1FB5"/>
    <w:rPr>
      <w:i/>
      <w:iCs/>
      <w:color w:val="2F5496" w:themeColor="accent1" w:themeShade="BF"/>
    </w:rPr>
  </w:style>
  <w:style w:type="paragraph" w:styleId="IntenseQuote">
    <w:name w:val="Intense Quote"/>
    <w:basedOn w:val="Normal"/>
    <w:next w:val="Normal"/>
    <w:link w:val="IntenseQuoteChar"/>
    <w:uiPriority w:val="30"/>
    <w:qFormat/>
    <w:rsid w:val="00ED1FB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D1FB5"/>
    <w:rPr>
      <w:i/>
      <w:iCs/>
      <w:color w:val="2F5496" w:themeColor="accent1" w:themeShade="BF"/>
    </w:rPr>
  </w:style>
  <w:style w:type="character" w:styleId="IntenseReference">
    <w:name w:val="Intense Reference"/>
    <w:basedOn w:val="DefaultParagraphFont"/>
    <w:uiPriority w:val="32"/>
    <w:qFormat/>
    <w:rsid w:val="00ED1FB5"/>
    <w:rPr>
      <w:b/>
      <w:bCs/>
      <w:smallCaps/>
      <w:color w:val="2F5496" w:themeColor="accent1" w:themeShade="BF"/>
      <w:spacing w:val="5"/>
    </w:rPr>
  </w:style>
  <w:style w:type="character" w:styleId="Hyperlink">
    <w:name w:val="Hyperlink"/>
    <w:basedOn w:val="DefaultParagraphFont"/>
    <w:uiPriority w:val="99"/>
    <w:unhideWhenUsed/>
    <w:rsid w:val="00FE7901"/>
    <w:rPr>
      <w:color w:val="0563C1" w:themeColor="hyperlink"/>
      <w:u w:val="single"/>
    </w:rPr>
  </w:style>
  <w:style w:type="character" w:styleId="UnresolvedMention">
    <w:name w:val="Unresolved Mention"/>
    <w:basedOn w:val="DefaultParagraphFont"/>
    <w:uiPriority w:val="99"/>
    <w:semiHidden/>
    <w:unhideWhenUsed/>
    <w:rsid w:val="00FE79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oso/9780190878214.001.0001" TargetMode="External"/><Relationship Id="rId13" Type="http://schemas.openxmlformats.org/officeDocument/2006/relationships/hyperlink" Target="https://doi.org/10.1080/0305724790080303" TargetMode="External"/><Relationship Id="rId18" Type="http://schemas.openxmlformats.org/officeDocument/2006/relationships/hyperlink" Target="https://doi.org/10.1080/713679390" TargetMode="External"/><Relationship Id="rId26" Type="http://schemas.openxmlformats.org/officeDocument/2006/relationships/hyperlink" Target="https://doi.org/10.1080/0305724770070104" TargetMode="External"/><Relationship Id="rId3" Type="http://schemas.openxmlformats.org/officeDocument/2006/relationships/webSettings" Target="webSettings.xml"/><Relationship Id="rId21" Type="http://schemas.openxmlformats.org/officeDocument/2006/relationships/hyperlink" Target="https://doi.org/10.5964/ejop.v9i4.718" TargetMode="External"/><Relationship Id="rId7" Type="http://schemas.openxmlformats.org/officeDocument/2006/relationships/hyperlink" Target="https://doi.org/10.1080/0305724960250405" TargetMode="External"/><Relationship Id="rId12" Type="http://schemas.openxmlformats.org/officeDocument/2006/relationships/hyperlink" Target="https://doi.org/10.15388/Problemos.2008.0.1988" TargetMode="External"/><Relationship Id="rId17" Type="http://schemas.openxmlformats.org/officeDocument/2006/relationships/hyperlink" Target="https://doi.org/10.1080/03057240.2025.2479750" TargetMode="External"/><Relationship Id="rId25" Type="http://schemas.openxmlformats.org/officeDocument/2006/relationships/hyperlink" Target="https://doi.org/10.15802/ampr.v0i26.319704" TargetMode="External"/><Relationship Id="rId2" Type="http://schemas.openxmlformats.org/officeDocument/2006/relationships/settings" Target="settings.xml"/><Relationship Id="rId16" Type="http://schemas.openxmlformats.org/officeDocument/2006/relationships/hyperlink" Target="https://doi.org/10.1080/03057240120094823" TargetMode="External"/><Relationship Id="rId20" Type="http://schemas.openxmlformats.org/officeDocument/2006/relationships/hyperlink" Target="https://doi.org/10.24035/ijit.20.2021.207"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3389/fpsyg.2016.01961" TargetMode="External"/><Relationship Id="rId11" Type="http://schemas.openxmlformats.org/officeDocument/2006/relationships/hyperlink" Target="https://librarysearch.uwtsd.ac.uk/permalink/44WHELF_UWTSD/lrq2gq/cdi_eric_primary_ED336675" TargetMode="External"/><Relationship Id="rId24" Type="http://schemas.openxmlformats.org/officeDocument/2006/relationships/hyperlink" Target="https://doi.org/10.1111/j.1750-8606.2012.00245.x" TargetMode="External"/><Relationship Id="rId5" Type="http://schemas.openxmlformats.org/officeDocument/2006/relationships/hyperlink" Target="https://doi.org/10.1080/0305724022000029626" TargetMode="External"/><Relationship Id="rId15" Type="http://schemas.openxmlformats.org/officeDocument/2006/relationships/hyperlink" Target="https://doi.org/10.1080/00221325.1989.9914608" TargetMode="External"/><Relationship Id="rId23" Type="http://schemas.openxmlformats.org/officeDocument/2006/relationships/hyperlink" Target="https://doi.org/10.1177/0022022193241003" TargetMode="External"/><Relationship Id="rId28" Type="http://schemas.openxmlformats.org/officeDocument/2006/relationships/hyperlink" Target="https://doi.org/10.1057/s41599-023-01684-0" TargetMode="External"/><Relationship Id="rId10" Type="http://schemas.openxmlformats.org/officeDocument/2006/relationships/hyperlink" Target="https://doi.org/10.1080/00223891.1990.9674057" TargetMode="External"/><Relationship Id="rId19" Type="http://schemas.openxmlformats.org/officeDocument/2006/relationships/hyperlink" Target="https://doi.org/10.1080/00207594.2011.568486" TargetMode="External"/><Relationship Id="rId4" Type="http://schemas.openxmlformats.org/officeDocument/2006/relationships/hyperlink" Target="https://doi.org/10.1080/0305724970260404" TargetMode="External"/><Relationship Id="rId9" Type="http://schemas.openxmlformats.org/officeDocument/2006/relationships/hyperlink" Target="https://doi.org/10.1007/s11211-007-0034-z" TargetMode="External"/><Relationship Id="rId14" Type="http://schemas.openxmlformats.org/officeDocument/2006/relationships/hyperlink" Target="https://doi.org/10.1007/s12144-019-00348-0" TargetMode="External"/><Relationship Id="rId22" Type="http://schemas.openxmlformats.org/officeDocument/2006/relationships/hyperlink" Target="https://doi.org/10.1159/000271335" TargetMode="External"/><Relationship Id="rId27" Type="http://schemas.openxmlformats.org/officeDocument/2006/relationships/hyperlink" Target="https://doi.org/10.1080/0305724770070104"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6134</TotalTime>
  <Pages>18</Pages>
  <Words>4509</Words>
  <Characters>25707</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Bretos</dc:creator>
  <cp:keywords/>
  <dc:description/>
  <cp:lastModifiedBy>Ruby Bretos</cp:lastModifiedBy>
  <cp:revision>541</cp:revision>
  <dcterms:created xsi:type="dcterms:W3CDTF">2026-03-01T13:49:00Z</dcterms:created>
  <dcterms:modified xsi:type="dcterms:W3CDTF">2026-03-13T11:05:00Z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01f1af9c-4fa5-41b7-826c-556e34aebbbc</vt:lpwstr>
  </property>
</Properties>
</file>