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81BB05" w14:textId="57A7D8D2" w:rsidR="00F34EC3" w:rsidRDefault="00F34EC3" w:rsidP="007B00AB">
      <w:pPr>
        <w:pStyle w:val="p1"/>
        <w:ind w:left="720"/>
        <w:rPr>
          <w:rStyle w:val="bumpedfont15"/>
          <w:rFonts w:ascii="Arial" w:eastAsia="Times New Roman" w:hAnsi="Arial" w:cs="Arial"/>
          <w:b/>
          <w:bCs/>
          <w:color w:val="000000"/>
        </w:rPr>
      </w:pPr>
      <w:r w:rsidRPr="007B00AB">
        <w:rPr>
          <w:rStyle w:val="bumpedfont15"/>
          <w:rFonts w:ascii="Arial" w:eastAsia="Times New Roman" w:hAnsi="Arial" w:cs="Arial"/>
          <w:b/>
          <w:bCs/>
          <w:color w:val="000000"/>
        </w:rPr>
        <w:t>Title:</w:t>
      </w:r>
      <w:r w:rsidRPr="007B00AB">
        <w:rPr>
          <w:rStyle w:val="apple-converted-space"/>
          <w:rFonts w:ascii="Arial" w:eastAsia="Times New Roman" w:hAnsi="Arial" w:cs="Arial"/>
          <w:b/>
          <w:bCs/>
          <w:color w:val="000000"/>
        </w:rPr>
        <w:t> </w:t>
      </w:r>
      <w:r w:rsidRPr="007B00AB">
        <w:rPr>
          <w:rStyle w:val="bumpedfont15"/>
          <w:rFonts w:ascii="Arial" w:eastAsia="Times New Roman" w:hAnsi="Arial" w:cs="Arial"/>
          <w:b/>
          <w:bCs/>
          <w:color w:val="000000"/>
        </w:rPr>
        <w:t>A</w:t>
      </w:r>
      <w:r w:rsidRPr="007B00AB">
        <w:rPr>
          <w:rStyle w:val="apple-converted-space"/>
          <w:rFonts w:ascii="Arial" w:eastAsia="Times New Roman" w:hAnsi="Arial" w:cs="Arial"/>
          <w:b/>
          <w:bCs/>
          <w:color w:val="000000"/>
        </w:rPr>
        <w:t> </w:t>
      </w:r>
      <w:r w:rsidRPr="007B00AB">
        <w:rPr>
          <w:rStyle w:val="bumpedfont15"/>
          <w:rFonts w:ascii="Arial" w:eastAsia="Times New Roman" w:hAnsi="Arial" w:cs="Arial"/>
          <w:b/>
          <w:bCs/>
          <w:color w:val="000000"/>
        </w:rPr>
        <w:t>critical</w:t>
      </w:r>
      <w:r w:rsidRPr="007B00AB">
        <w:rPr>
          <w:rStyle w:val="apple-converted-space"/>
          <w:rFonts w:ascii="Arial" w:eastAsia="Times New Roman" w:hAnsi="Arial" w:cs="Arial"/>
          <w:b/>
          <w:bCs/>
          <w:color w:val="000000"/>
        </w:rPr>
        <w:t> </w:t>
      </w:r>
      <w:r w:rsidRPr="007B00AB">
        <w:rPr>
          <w:rStyle w:val="bumpedfont15"/>
          <w:rFonts w:ascii="Arial" w:eastAsia="Times New Roman" w:hAnsi="Arial" w:cs="Arial"/>
          <w:b/>
          <w:bCs/>
          <w:color w:val="000000"/>
        </w:rPr>
        <w:t>analysis of</w:t>
      </w:r>
      <w:r w:rsidRPr="007B00AB">
        <w:rPr>
          <w:rStyle w:val="apple-converted-space"/>
          <w:rFonts w:ascii="Arial" w:eastAsia="Times New Roman" w:hAnsi="Arial" w:cs="Arial"/>
          <w:b/>
          <w:bCs/>
          <w:color w:val="000000"/>
        </w:rPr>
        <w:t> </w:t>
      </w:r>
      <w:r w:rsidRPr="007B00AB">
        <w:rPr>
          <w:rStyle w:val="bumpedfont15"/>
          <w:rFonts w:ascii="Arial" w:eastAsia="Times New Roman" w:hAnsi="Arial" w:cs="Arial"/>
          <w:b/>
          <w:bCs/>
          <w:color w:val="000000"/>
        </w:rPr>
        <w:t>external</w:t>
      </w:r>
      <w:r w:rsidRPr="007B00AB">
        <w:rPr>
          <w:rStyle w:val="apple-converted-space"/>
          <w:rFonts w:ascii="Arial" w:eastAsia="Times New Roman" w:hAnsi="Arial" w:cs="Arial"/>
          <w:b/>
          <w:bCs/>
          <w:color w:val="000000"/>
        </w:rPr>
        <w:t> </w:t>
      </w:r>
      <w:r w:rsidRPr="007B00AB">
        <w:rPr>
          <w:rStyle w:val="bumpedfont15"/>
          <w:rFonts w:ascii="Arial" w:eastAsia="Times New Roman" w:hAnsi="Arial" w:cs="Arial"/>
          <w:b/>
          <w:bCs/>
          <w:color w:val="000000"/>
        </w:rPr>
        <w:t>factors impacting</w:t>
      </w:r>
      <w:r w:rsidRPr="007B00AB">
        <w:rPr>
          <w:rStyle w:val="apple-converted-space"/>
          <w:rFonts w:ascii="Arial" w:eastAsia="Times New Roman" w:hAnsi="Arial" w:cs="Arial"/>
          <w:b/>
          <w:bCs/>
          <w:color w:val="000000"/>
        </w:rPr>
        <w:t> </w:t>
      </w:r>
      <w:r w:rsidRPr="007B00AB">
        <w:rPr>
          <w:rStyle w:val="bumpedfont15"/>
          <w:rFonts w:ascii="Arial" w:eastAsia="Times New Roman" w:hAnsi="Arial" w:cs="Arial"/>
          <w:b/>
          <w:bCs/>
          <w:color w:val="000000"/>
        </w:rPr>
        <w:t>High</w:t>
      </w:r>
      <w:r w:rsidRPr="007B00AB">
        <w:rPr>
          <w:rStyle w:val="apple-converted-space"/>
          <w:rFonts w:ascii="Arial" w:eastAsia="Times New Roman" w:hAnsi="Arial" w:cs="Arial"/>
          <w:b/>
          <w:bCs/>
          <w:color w:val="000000"/>
        </w:rPr>
        <w:t> </w:t>
      </w:r>
      <w:r w:rsidRPr="007B00AB">
        <w:rPr>
          <w:rStyle w:val="bumpedfont15"/>
          <w:rFonts w:ascii="Arial" w:eastAsia="Times New Roman" w:hAnsi="Arial" w:cs="Arial"/>
          <w:b/>
          <w:bCs/>
          <w:color w:val="000000"/>
        </w:rPr>
        <w:t>Street retailers</w:t>
      </w:r>
      <w:r w:rsidRPr="007B00AB">
        <w:rPr>
          <w:rStyle w:val="apple-converted-space"/>
          <w:rFonts w:ascii="Arial" w:eastAsia="Times New Roman" w:hAnsi="Arial" w:cs="Arial"/>
          <w:b/>
          <w:bCs/>
          <w:color w:val="000000"/>
        </w:rPr>
        <w:t> </w:t>
      </w:r>
      <w:r w:rsidRPr="007B00AB">
        <w:rPr>
          <w:rStyle w:val="bumpedfont15"/>
          <w:rFonts w:ascii="Arial" w:eastAsia="Times New Roman" w:hAnsi="Arial" w:cs="Arial"/>
          <w:b/>
          <w:bCs/>
          <w:color w:val="000000"/>
        </w:rPr>
        <w:t>in the UK</w:t>
      </w:r>
    </w:p>
    <w:p w14:paraId="03F7E73B" w14:textId="2F8AFB65" w:rsidR="00E04DAD" w:rsidRDefault="00CD090D" w:rsidP="00E04DAD">
      <w:pPr>
        <w:pStyle w:val="p1"/>
        <w:tabs>
          <w:tab w:val="left" w:pos="3870"/>
        </w:tabs>
        <w:ind w:left="720"/>
        <w:rPr>
          <w:rStyle w:val="bumpedfont15"/>
          <w:rFonts w:ascii="Arial" w:eastAsia="Times New Roman" w:hAnsi="Arial" w:cs="Arial"/>
          <w:b/>
          <w:bCs/>
          <w:color w:val="000000"/>
        </w:rPr>
      </w:pPr>
      <w:r>
        <w:rPr>
          <w:rStyle w:val="bumpedfont15"/>
          <w:rFonts w:ascii="Arial" w:eastAsia="Times New Roman" w:hAnsi="Arial" w:cs="Arial"/>
          <w:b/>
          <w:bCs/>
          <w:color w:val="000000"/>
        </w:rPr>
        <w:t>Student name:</w:t>
      </w:r>
      <w:r w:rsidR="00E04DAD">
        <w:rPr>
          <w:rStyle w:val="bumpedfont15"/>
          <w:rFonts w:ascii="Arial" w:eastAsia="Times New Roman" w:hAnsi="Arial" w:cs="Arial"/>
          <w:b/>
          <w:bCs/>
          <w:color w:val="000000"/>
        </w:rPr>
        <w:t xml:space="preserve"> Manuel Toporeanu</w:t>
      </w:r>
    </w:p>
    <w:p w14:paraId="45BDBCA5" w14:textId="6615BB47" w:rsidR="00CD090D" w:rsidRDefault="00CD090D" w:rsidP="00CD090D">
      <w:pPr>
        <w:pStyle w:val="p1"/>
        <w:ind w:left="720"/>
        <w:rPr>
          <w:rStyle w:val="bumpedfont15"/>
          <w:rFonts w:ascii="Arial" w:eastAsia="Times New Roman" w:hAnsi="Arial" w:cs="Arial"/>
          <w:b/>
          <w:bCs/>
          <w:color w:val="000000"/>
        </w:rPr>
      </w:pPr>
      <w:r>
        <w:rPr>
          <w:rStyle w:val="bumpedfont15"/>
          <w:rFonts w:ascii="Arial" w:eastAsia="Times New Roman" w:hAnsi="Arial" w:cs="Arial"/>
          <w:b/>
          <w:bCs/>
          <w:color w:val="000000"/>
        </w:rPr>
        <w:t>Student id:</w:t>
      </w:r>
      <w:r w:rsidR="00E04DAD">
        <w:rPr>
          <w:rStyle w:val="bumpedfont15"/>
          <w:rFonts w:ascii="Arial" w:eastAsia="Times New Roman" w:hAnsi="Arial" w:cs="Arial"/>
          <w:b/>
          <w:bCs/>
          <w:color w:val="000000"/>
        </w:rPr>
        <w:t xml:space="preserve"> 1913762</w:t>
      </w:r>
    </w:p>
    <w:p w14:paraId="63504E52" w14:textId="163C96C3" w:rsidR="00CD090D" w:rsidRDefault="006A3EF9" w:rsidP="00CD090D">
      <w:pPr>
        <w:pStyle w:val="p1"/>
        <w:ind w:left="720"/>
        <w:rPr>
          <w:rStyle w:val="bumpedfont15"/>
          <w:rFonts w:ascii="Arial" w:eastAsia="Times New Roman" w:hAnsi="Arial" w:cs="Arial"/>
          <w:b/>
          <w:bCs/>
          <w:color w:val="000000"/>
        </w:rPr>
      </w:pPr>
      <w:r>
        <w:rPr>
          <w:rStyle w:val="bumpedfont15"/>
          <w:rFonts w:ascii="Arial" w:eastAsia="Times New Roman" w:hAnsi="Arial" w:cs="Arial"/>
          <w:b/>
          <w:bCs/>
          <w:color w:val="000000"/>
        </w:rPr>
        <w:t xml:space="preserve">Module: Problem solving and innovation </w:t>
      </w:r>
    </w:p>
    <w:p w14:paraId="54A9D0D2" w14:textId="11CBFBBE" w:rsidR="001E3266" w:rsidRDefault="001E3266" w:rsidP="00E04DAD">
      <w:pPr>
        <w:pStyle w:val="p1"/>
        <w:ind w:left="720"/>
        <w:rPr>
          <w:rStyle w:val="bumpedfont15"/>
          <w:rFonts w:ascii="Arial" w:eastAsia="Times New Roman" w:hAnsi="Arial" w:cs="Arial"/>
          <w:b/>
          <w:bCs/>
          <w:color w:val="000000"/>
        </w:rPr>
      </w:pPr>
      <w:r>
        <w:rPr>
          <w:rStyle w:val="bumpedfont15"/>
          <w:rFonts w:ascii="Arial" w:eastAsia="Times New Roman" w:hAnsi="Arial" w:cs="Arial"/>
          <w:b/>
          <w:bCs/>
          <w:color w:val="000000"/>
        </w:rPr>
        <w:t>Module code: BMSW4014</w:t>
      </w:r>
    </w:p>
    <w:p w14:paraId="1CF5B71D" w14:textId="79BAAB85" w:rsidR="00F6508A" w:rsidRDefault="00FD69CB" w:rsidP="00CD090D">
      <w:pPr>
        <w:pStyle w:val="p1"/>
        <w:ind w:left="720"/>
        <w:rPr>
          <w:rStyle w:val="bumpedfont15"/>
          <w:rFonts w:ascii="Arial" w:eastAsia="Times New Roman" w:hAnsi="Arial" w:cs="Arial"/>
          <w:b/>
          <w:bCs/>
          <w:color w:val="000000"/>
        </w:rPr>
      </w:pPr>
      <w:r>
        <w:rPr>
          <w:rStyle w:val="bumpedfont15"/>
          <w:rFonts w:ascii="Arial" w:eastAsia="Times New Roman" w:hAnsi="Arial" w:cs="Arial"/>
          <w:b/>
          <w:bCs/>
          <w:color w:val="000000"/>
        </w:rPr>
        <w:t>Submission deadline: 28</w:t>
      </w:r>
      <w:r w:rsidRPr="00FD69CB">
        <w:rPr>
          <w:rStyle w:val="bumpedfont15"/>
          <w:rFonts w:ascii="Arial" w:eastAsia="Times New Roman" w:hAnsi="Arial" w:cs="Arial"/>
          <w:b/>
          <w:bCs/>
          <w:color w:val="000000"/>
          <w:vertAlign w:val="superscript"/>
        </w:rPr>
        <w:t>th</w:t>
      </w:r>
      <w:r>
        <w:rPr>
          <w:rStyle w:val="bumpedfont15"/>
          <w:rFonts w:ascii="Arial" w:eastAsia="Times New Roman" w:hAnsi="Arial" w:cs="Arial"/>
          <w:b/>
          <w:bCs/>
          <w:color w:val="000000"/>
        </w:rPr>
        <w:t xml:space="preserve"> March 2025</w:t>
      </w:r>
    </w:p>
    <w:p w14:paraId="51E43CF1" w14:textId="1CF2A5A2" w:rsidR="00FD69CB" w:rsidRPr="00CD090D" w:rsidRDefault="00C719A1" w:rsidP="00CD090D">
      <w:pPr>
        <w:pStyle w:val="p1"/>
        <w:ind w:left="720"/>
        <w:rPr>
          <w:rStyle w:val="s1"/>
          <w:rFonts w:ascii="Arial" w:eastAsia="Times New Roman" w:hAnsi="Arial" w:cs="Arial"/>
          <w:b/>
          <w:bCs/>
          <w:color w:val="000000"/>
        </w:rPr>
      </w:pPr>
      <w:r>
        <w:rPr>
          <w:rStyle w:val="bumpedfont15"/>
          <w:rFonts w:ascii="Arial" w:eastAsia="Times New Roman" w:hAnsi="Arial" w:cs="Arial"/>
          <w:b/>
          <w:bCs/>
          <w:color w:val="000000"/>
        </w:rPr>
        <w:t>Words count: 1500</w:t>
      </w:r>
    </w:p>
    <w:p w14:paraId="2053A4C8" w14:textId="77777777" w:rsidR="00F34EC3" w:rsidRDefault="00F34EC3" w:rsidP="003F6054">
      <w:pPr>
        <w:pStyle w:val="p1"/>
        <w:rPr>
          <w:rStyle w:val="s1"/>
          <w:rFonts w:ascii="Arial" w:hAnsi="Arial" w:cs="Arial"/>
          <w:b/>
          <w:bCs/>
        </w:rPr>
      </w:pPr>
    </w:p>
    <w:p w14:paraId="51BE01B4" w14:textId="77777777" w:rsidR="00F34EC3" w:rsidRDefault="00F34EC3" w:rsidP="003F6054">
      <w:pPr>
        <w:pStyle w:val="p1"/>
        <w:rPr>
          <w:rStyle w:val="s1"/>
          <w:rFonts w:ascii="Arial" w:hAnsi="Arial" w:cs="Arial"/>
          <w:b/>
          <w:bCs/>
        </w:rPr>
      </w:pPr>
    </w:p>
    <w:p w14:paraId="141BEC82" w14:textId="77777777" w:rsidR="00F34EC3" w:rsidRDefault="00F34EC3" w:rsidP="003F6054">
      <w:pPr>
        <w:pStyle w:val="p1"/>
        <w:rPr>
          <w:rStyle w:val="s1"/>
          <w:rFonts w:ascii="Arial" w:hAnsi="Arial" w:cs="Arial"/>
          <w:b/>
          <w:bCs/>
        </w:rPr>
      </w:pPr>
    </w:p>
    <w:p w14:paraId="386A51D7" w14:textId="77777777" w:rsidR="00F34EC3" w:rsidRDefault="00F34EC3" w:rsidP="003F6054">
      <w:pPr>
        <w:pStyle w:val="p1"/>
        <w:rPr>
          <w:rStyle w:val="s1"/>
          <w:rFonts w:ascii="Arial" w:hAnsi="Arial" w:cs="Arial"/>
          <w:b/>
          <w:bCs/>
        </w:rPr>
      </w:pPr>
    </w:p>
    <w:p w14:paraId="621F39EA" w14:textId="77777777" w:rsidR="00F34EC3" w:rsidRDefault="00F34EC3" w:rsidP="003F6054">
      <w:pPr>
        <w:pStyle w:val="p1"/>
        <w:rPr>
          <w:rStyle w:val="s1"/>
          <w:rFonts w:ascii="Arial" w:hAnsi="Arial" w:cs="Arial"/>
          <w:b/>
          <w:bCs/>
        </w:rPr>
      </w:pPr>
    </w:p>
    <w:p w14:paraId="369F5CDE" w14:textId="77777777" w:rsidR="00F34EC3" w:rsidRDefault="00F34EC3" w:rsidP="003F6054">
      <w:pPr>
        <w:pStyle w:val="p1"/>
        <w:rPr>
          <w:rStyle w:val="s1"/>
          <w:rFonts w:ascii="Arial" w:hAnsi="Arial" w:cs="Arial"/>
          <w:b/>
          <w:bCs/>
        </w:rPr>
      </w:pPr>
    </w:p>
    <w:p w14:paraId="001DBD92" w14:textId="77777777" w:rsidR="00F34EC3" w:rsidRDefault="00F34EC3" w:rsidP="003F6054">
      <w:pPr>
        <w:pStyle w:val="p1"/>
        <w:rPr>
          <w:rStyle w:val="s1"/>
          <w:rFonts w:ascii="Arial" w:hAnsi="Arial" w:cs="Arial"/>
          <w:b/>
          <w:bCs/>
        </w:rPr>
      </w:pPr>
    </w:p>
    <w:p w14:paraId="27A78156" w14:textId="77777777" w:rsidR="00F34EC3" w:rsidRDefault="00F34EC3" w:rsidP="003F6054">
      <w:pPr>
        <w:pStyle w:val="p1"/>
        <w:rPr>
          <w:rStyle w:val="s1"/>
          <w:rFonts w:ascii="Arial" w:hAnsi="Arial" w:cs="Arial"/>
          <w:b/>
          <w:bCs/>
        </w:rPr>
      </w:pPr>
    </w:p>
    <w:p w14:paraId="4D21E06D" w14:textId="77777777" w:rsidR="00F34EC3" w:rsidRDefault="00F34EC3" w:rsidP="003F6054">
      <w:pPr>
        <w:pStyle w:val="p1"/>
        <w:rPr>
          <w:rStyle w:val="s1"/>
          <w:rFonts w:ascii="Arial" w:hAnsi="Arial" w:cs="Arial"/>
          <w:b/>
          <w:bCs/>
        </w:rPr>
      </w:pPr>
    </w:p>
    <w:p w14:paraId="7C99229F" w14:textId="77777777" w:rsidR="00F34EC3" w:rsidRDefault="00F34EC3" w:rsidP="003F6054">
      <w:pPr>
        <w:pStyle w:val="p1"/>
        <w:rPr>
          <w:rStyle w:val="s1"/>
          <w:rFonts w:ascii="Arial" w:hAnsi="Arial" w:cs="Arial"/>
          <w:b/>
          <w:bCs/>
        </w:rPr>
      </w:pPr>
    </w:p>
    <w:p w14:paraId="2FA4899E" w14:textId="77777777" w:rsidR="00F34EC3" w:rsidRDefault="00F34EC3" w:rsidP="003F6054">
      <w:pPr>
        <w:pStyle w:val="p1"/>
        <w:rPr>
          <w:rStyle w:val="s1"/>
          <w:rFonts w:ascii="Arial" w:hAnsi="Arial" w:cs="Arial"/>
          <w:b/>
          <w:bCs/>
        </w:rPr>
      </w:pPr>
    </w:p>
    <w:p w14:paraId="7BCDB0EC" w14:textId="77777777" w:rsidR="00F34EC3" w:rsidRDefault="00F34EC3" w:rsidP="003F6054">
      <w:pPr>
        <w:pStyle w:val="p1"/>
        <w:rPr>
          <w:rStyle w:val="s1"/>
          <w:rFonts w:ascii="Arial" w:hAnsi="Arial" w:cs="Arial"/>
          <w:b/>
          <w:bCs/>
        </w:rPr>
      </w:pPr>
    </w:p>
    <w:p w14:paraId="0A5B9237" w14:textId="77777777" w:rsidR="00F34EC3" w:rsidRDefault="00F34EC3" w:rsidP="003F6054">
      <w:pPr>
        <w:pStyle w:val="p1"/>
        <w:rPr>
          <w:rStyle w:val="s1"/>
          <w:rFonts w:ascii="Arial" w:hAnsi="Arial" w:cs="Arial"/>
          <w:b/>
          <w:bCs/>
        </w:rPr>
      </w:pPr>
    </w:p>
    <w:p w14:paraId="382129D3" w14:textId="77777777" w:rsidR="00F34EC3" w:rsidRDefault="00F34EC3" w:rsidP="003F6054">
      <w:pPr>
        <w:pStyle w:val="p1"/>
        <w:rPr>
          <w:rStyle w:val="s1"/>
          <w:rFonts w:ascii="Arial" w:hAnsi="Arial" w:cs="Arial"/>
          <w:b/>
          <w:bCs/>
        </w:rPr>
      </w:pPr>
    </w:p>
    <w:p w14:paraId="35ADDBBE" w14:textId="77777777" w:rsidR="00F34EC3" w:rsidRDefault="00F34EC3" w:rsidP="003F6054">
      <w:pPr>
        <w:pStyle w:val="p1"/>
        <w:rPr>
          <w:rStyle w:val="s1"/>
          <w:rFonts w:ascii="Arial" w:hAnsi="Arial" w:cs="Arial"/>
          <w:b/>
          <w:bCs/>
        </w:rPr>
      </w:pPr>
    </w:p>
    <w:p w14:paraId="0075ADFF" w14:textId="77777777" w:rsidR="00F34EC3" w:rsidRDefault="00F34EC3" w:rsidP="003F6054">
      <w:pPr>
        <w:pStyle w:val="p1"/>
        <w:rPr>
          <w:rStyle w:val="s1"/>
          <w:rFonts w:ascii="Arial" w:hAnsi="Arial" w:cs="Arial"/>
          <w:b/>
          <w:bCs/>
        </w:rPr>
      </w:pPr>
    </w:p>
    <w:p w14:paraId="5A89CB4B" w14:textId="77777777" w:rsidR="00F34EC3" w:rsidRDefault="00F34EC3" w:rsidP="003F6054">
      <w:pPr>
        <w:pStyle w:val="p1"/>
        <w:rPr>
          <w:rStyle w:val="s1"/>
          <w:rFonts w:ascii="Arial" w:hAnsi="Arial" w:cs="Arial"/>
          <w:b/>
          <w:bCs/>
        </w:rPr>
      </w:pPr>
    </w:p>
    <w:p w14:paraId="501E0F90" w14:textId="77777777" w:rsidR="00F34EC3" w:rsidRDefault="00F34EC3" w:rsidP="003F6054">
      <w:pPr>
        <w:pStyle w:val="p1"/>
        <w:rPr>
          <w:rStyle w:val="s1"/>
          <w:rFonts w:ascii="Arial" w:hAnsi="Arial" w:cs="Arial"/>
          <w:b/>
          <w:bCs/>
        </w:rPr>
      </w:pPr>
    </w:p>
    <w:p w14:paraId="5EA64F0B" w14:textId="77777777" w:rsidR="00F34EC3" w:rsidRDefault="00F34EC3" w:rsidP="003F6054">
      <w:pPr>
        <w:pStyle w:val="p1"/>
        <w:rPr>
          <w:rStyle w:val="s1"/>
          <w:rFonts w:ascii="Arial" w:hAnsi="Arial" w:cs="Arial"/>
          <w:b/>
          <w:bCs/>
        </w:rPr>
      </w:pPr>
    </w:p>
    <w:p w14:paraId="2179BEAC" w14:textId="77777777" w:rsidR="00F34EC3" w:rsidRDefault="00F34EC3" w:rsidP="003F6054">
      <w:pPr>
        <w:pStyle w:val="p1"/>
        <w:rPr>
          <w:rStyle w:val="s1"/>
          <w:rFonts w:ascii="Arial" w:hAnsi="Arial" w:cs="Arial"/>
          <w:b/>
          <w:bCs/>
        </w:rPr>
      </w:pPr>
    </w:p>
    <w:p w14:paraId="1E4220E6" w14:textId="77777777" w:rsidR="00F34EC3" w:rsidRDefault="00F34EC3" w:rsidP="003F6054">
      <w:pPr>
        <w:pStyle w:val="p1"/>
        <w:rPr>
          <w:rStyle w:val="s1"/>
          <w:rFonts w:ascii="Arial" w:hAnsi="Arial" w:cs="Arial"/>
          <w:b/>
          <w:bCs/>
        </w:rPr>
      </w:pPr>
    </w:p>
    <w:p w14:paraId="7014F874" w14:textId="77777777" w:rsidR="00F34EC3" w:rsidRDefault="00F34EC3" w:rsidP="003F6054">
      <w:pPr>
        <w:pStyle w:val="p1"/>
        <w:rPr>
          <w:rStyle w:val="s1"/>
          <w:rFonts w:ascii="Arial" w:hAnsi="Arial" w:cs="Arial"/>
          <w:b/>
          <w:bCs/>
        </w:rPr>
      </w:pPr>
    </w:p>
    <w:p w14:paraId="79CE6444" w14:textId="77777777" w:rsidR="00F34EC3" w:rsidRDefault="00F34EC3" w:rsidP="003F6054">
      <w:pPr>
        <w:pStyle w:val="p1"/>
        <w:rPr>
          <w:rStyle w:val="s1"/>
          <w:rFonts w:ascii="Arial" w:hAnsi="Arial" w:cs="Arial"/>
          <w:b/>
          <w:bCs/>
        </w:rPr>
      </w:pPr>
    </w:p>
    <w:p w14:paraId="02298F35" w14:textId="77777777" w:rsidR="00F34EC3" w:rsidRDefault="00F34EC3" w:rsidP="003F6054">
      <w:pPr>
        <w:pStyle w:val="p1"/>
        <w:rPr>
          <w:rStyle w:val="s1"/>
          <w:rFonts w:ascii="Arial" w:hAnsi="Arial" w:cs="Arial"/>
          <w:b/>
          <w:bCs/>
        </w:rPr>
      </w:pPr>
    </w:p>
    <w:p w14:paraId="77983C0B" w14:textId="7DE981E8" w:rsidR="007A10C7" w:rsidRDefault="007A10C7" w:rsidP="003F6054">
      <w:pPr>
        <w:pStyle w:val="p1"/>
        <w:rPr>
          <w:rStyle w:val="s1"/>
          <w:rFonts w:ascii="Arial" w:hAnsi="Arial" w:cs="Arial"/>
          <w:b/>
          <w:bCs/>
        </w:rPr>
      </w:pPr>
      <w:r>
        <w:rPr>
          <w:rStyle w:val="s1"/>
          <w:rFonts w:ascii="Arial" w:hAnsi="Arial" w:cs="Arial"/>
          <w:b/>
          <w:bCs/>
        </w:rPr>
        <w:t>Page content</w:t>
      </w:r>
    </w:p>
    <w:p w14:paraId="7A98CB9D" w14:textId="0FDE4C88" w:rsidR="003A37E7" w:rsidRPr="003A37E7" w:rsidRDefault="007A10C7" w:rsidP="003A37E7">
      <w:pPr>
        <w:pStyle w:val="p1"/>
        <w:numPr>
          <w:ilvl w:val="0"/>
          <w:numId w:val="1"/>
        </w:numPr>
        <w:rPr>
          <w:rStyle w:val="s1"/>
          <w:rFonts w:ascii="Arial" w:hAnsi="Arial" w:cs="Arial"/>
          <w:b/>
          <w:bCs/>
        </w:rPr>
      </w:pPr>
      <w:r>
        <w:rPr>
          <w:rStyle w:val="s1"/>
          <w:rFonts w:ascii="Arial" w:hAnsi="Arial" w:cs="Arial"/>
          <w:b/>
          <w:bCs/>
        </w:rPr>
        <w:t xml:space="preserve">Introduction </w:t>
      </w:r>
      <w:r w:rsidR="0092240F">
        <w:rPr>
          <w:rStyle w:val="s1"/>
          <w:rFonts w:ascii="Arial" w:hAnsi="Arial" w:cs="Arial"/>
          <w:b/>
          <w:bCs/>
        </w:rPr>
        <w:t xml:space="preserve">                                 </w:t>
      </w:r>
      <w:r w:rsidR="003A37E7">
        <w:rPr>
          <w:rStyle w:val="s1"/>
          <w:rFonts w:ascii="Arial" w:hAnsi="Arial" w:cs="Arial"/>
          <w:b/>
          <w:bCs/>
        </w:rPr>
        <w:t xml:space="preserve">page 3 </w:t>
      </w:r>
    </w:p>
    <w:p w14:paraId="3AB49295" w14:textId="25C50F8E" w:rsidR="007A10C7" w:rsidRDefault="007A10C7" w:rsidP="007A10C7">
      <w:pPr>
        <w:pStyle w:val="p1"/>
        <w:numPr>
          <w:ilvl w:val="0"/>
          <w:numId w:val="1"/>
        </w:numPr>
        <w:rPr>
          <w:rStyle w:val="s1"/>
          <w:rFonts w:ascii="Arial" w:hAnsi="Arial" w:cs="Arial"/>
          <w:b/>
          <w:bCs/>
        </w:rPr>
      </w:pPr>
      <w:r>
        <w:rPr>
          <w:rStyle w:val="s1"/>
          <w:rFonts w:ascii="Arial" w:hAnsi="Arial" w:cs="Arial"/>
          <w:b/>
          <w:bCs/>
        </w:rPr>
        <w:t xml:space="preserve">Findings </w:t>
      </w:r>
      <w:r w:rsidR="003A37E7">
        <w:rPr>
          <w:rStyle w:val="s1"/>
          <w:rFonts w:ascii="Arial" w:hAnsi="Arial" w:cs="Arial"/>
          <w:b/>
          <w:bCs/>
        </w:rPr>
        <w:t xml:space="preserve">                                       page 3</w:t>
      </w:r>
    </w:p>
    <w:p w14:paraId="22341847" w14:textId="4342F816" w:rsidR="00CD345B" w:rsidRDefault="00CD345B" w:rsidP="00CD345B">
      <w:pPr>
        <w:pStyle w:val="p1"/>
        <w:numPr>
          <w:ilvl w:val="0"/>
          <w:numId w:val="2"/>
        </w:numPr>
        <w:rPr>
          <w:rStyle w:val="s1"/>
          <w:rFonts w:ascii="Arial" w:hAnsi="Arial" w:cs="Arial"/>
          <w:b/>
          <w:bCs/>
        </w:rPr>
      </w:pPr>
      <w:r>
        <w:rPr>
          <w:rStyle w:val="s1"/>
          <w:rFonts w:ascii="Arial" w:hAnsi="Arial" w:cs="Arial"/>
          <w:b/>
          <w:bCs/>
        </w:rPr>
        <w:t xml:space="preserve">2.1 Pestle analysis </w:t>
      </w:r>
      <w:r w:rsidR="000A0DAD">
        <w:rPr>
          <w:rStyle w:val="s1"/>
          <w:rFonts w:ascii="Arial" w:hAnsi="Arial" w:cs="Arial"/>
          <w:b/>
          <w:bCs/>
        </w:rPr>
        <w:t xml:space="preserve">                 page 4</w:t>
      </w:r>
    </w:p>
    <w:p w14:paraId="036A5AF2" w14:textId="0AB6F2DD" w:rsidR="00CD345B" w:rsidRDefault="00A3264E" w:rsidP="00CD345B">
      <w:pPr>
        <w:pStyle w:val="p1"/>
        <w:numPr>
          <w:ilvl w:val="0"/>
          <w:numId w:val="2"/>
        </w:numPr>
        <w:rPr>
          <w:rStyle w:val="s1"/>
          <w:rFonts w:ascii="Arial" w:hAnsi="Arial" w:cs="Arial"/>
          <w:b/>
          <w:bCs/>
        </w:rPr>
      </w:pPr>
      <w:r>
        <w:rPr>
          <w:rStyle w:val="s1"/>
          <w:rFonts w:ascii="Arial" w:hAnsi="Arial" w:cs="Arial"/>
          <w:b/>
          <w:bCs/>
        </w:rPr>
        <w:t xml:space="preserve">2.2 Swot analysis </w:t>
      </w:r>
      <w:r w:rsidR="000A0DAD">
        <w:rPr>
          <w:rStyle w:val="s1"/>
          <w:rFonts w:ascii="Arial" w:hAnsi="Arial" w:cs="Arial"/>
          <w:b/>
          <w:bCs/>
        </w:rPr>
        <w:t xml:space="preserve">                   page 5</w:t>
      </w:r>
    </w:p>
    <w:p w14:paraId="1844E31F" w14:textId="43536B72" w:rsidR="00A3264E" w:rsidRDefault="00A3264E" w:rsidP="00A3264E">
      <w:pPr>
        <w:pStyle w:val="p1"/>
        <w:numPr>
          <w:ilvl w:val="0"/>
          <w:numId w:val="1"/>
        </w:numPr>
        <w:rPr>
          <w:rStyle w:val="s1"/>
          <w:rFonts w:ascii="Arial" w:hAnsi="Arial" w:cs="Arial"/>
          <w:b/>
          <w:bCs/>
        </w:rPr>
      </w:pPr>
      <w:r>
        <w:rPr>
          <w:rStyle w:val="s1"/>
          <w:rFonts w:ascii="Arial" w:hAnsi="Arial" w:cs="Arial"/>
          <w:b/>
          <w:bCs/>
        </w:rPr>
        <w:t>Conclusion</w:t>
      </w:r>
      <w:r w:rsidR="000A0DAD">
        <w:rPr>
          <w:rStyle w:val="s1"/>
          <w:rFonts w:ascii="Arial" w:hAnsi="Arial" w:cs="Arial"/>
          <w:b/>
          <w:bCs/>
        </w:rPr>
        <w:t xml:space="preserve">                                    page 6</w:t>
      </w:r>
      <w:r>
        <w:rPr>
          <w:rStyle w:val="s1"/>
          <w:rFonts w:ascii="Arial" w:hAnsi="Arial" w:cs="Arial"/>
          <w:b/>
          <w:bCs/>
        </w:rPr>
        <w:t xml:space="preserve"> </w:t>
      </w:r>
    </w:p>
    <w:p w14:paraId="3610DBC9" w14:textId="570A6B4E" w:rsidR="00A3264E" w:rsidRDefault="00A85032" w:rsidP="00A3264E">
      <w:pPr>
        <w:pStyle w:val="p1"/>
        <w:numPr>
          <w:ilvl w:val="0"/>
          <w:numId w:val="1"/>
        </w:numPr>
        <w:rPr>
          <w:rStyle w:val="s1"/>
          <w:rFonts w:ascii="Arial" w:hAnsi="Arial" w:cs="Arial"/>
          <w:b/>
          <w:bCs/>
        </w:rPr>
      </w:pPr>
      <w:r>
        <w:rPr>
          <w:rStyle w:val="s1"/>
          <w:rFonts w:ascii="Arial" w:hAnsi="Arial" w:cs="Arial"/>
          <w:b/>
          <w:bCs/>
        </w:rPr>
        <w:t xml:space="preserve">Recommendations </w:t>
      </w:r>
      <w:r w:rsidR="000A0DAD">
        <w:rPr>
          <w:rStyle w:val="s1"/>
          <w:rFonts w:ascii="Arial" w:hAnsi="Arial" w:cs="Arial"/>
          <w:b/>
          <w:bCs/>
        </w:rPr>
        <w:t xml:space="preserve">                      page 6</w:t>
      </w:r>
    </w:p>
    <w:p w14:paraId="4806B90F" w14:textId="020E20C6" w:rsidR="00A85032" w:rsidRDefault="00A85032" w:rsidP="00A3264E">
      <w:pPr>
        <w:pStyle w:val="p1"/>
        <w:numPr>
          <w:ilvl w:val="0"/>
          <w:numId w:val="1"/>
        </w:numPr>
        <w:rPr>
          <w:rStyle w:val="s1"/>
          <w:rFonts w:ascii="Arial" w:hAnsi="Arial" w:cs="Arial"/>
          <w:b/>
          <w:bCs/>
        </w:rPr>
      </w:pPr>
      <w:r>
        <w:rPr>
          <w:rStyle w:val="s1"/>
          <w:rFonts w:ascii="Arial" w:hAnsi="Arial" w:cs="Arial"/>
          <w:b/>
          <w:bCs/>
        </w:rPr>
        <w:t>References</w:t>
      </w:r>
      <w:r w:rsidR="000A0DAD">
        <w:rPr>
          <w:rStyle w:val="s1"/>
          <w:rFonts w:ascii="Arial" w:hAnsi="Arial" w:cs="Arial"/>
          <w:b/>
          <w:bCs/>
        </w:rPr>
        <w:t xml:space="preserve">                                    page 8</w:t>
      </w:r>
      <w:r>
        <w:rPr>
          <w:rStyle w:val="s1"/>
          <w:rFonts w:ascii="Arial" w:hAnsi="Arial" w:cs="Arial"/>
          <w:b/>
          <w:bCs/>
        </w:rPr>
        <w:t xml:space="preserve"> </w:t>
      </w:r>
    </w:p>
    <w:p w14:paraId="29CCCC7D" w14:textId="77777777" w:rsidR="007A10C7" w:rsidRDefault="007A10C7" w:rsidP="003F6054">
      <w:pPr>
        <w:pStyle w:val="p1"/>
        <w:rPr>
          <w:rStyle w:val="s1"/>
          <w:rFonts w:ascii="Arial" w:hAnsi="Arial" w:cs="Arial"/>
          <w:b/>
          <w:bCs/>
        </w:rPr>
      </w:pPr>
    </w:p>
    <w:p w14:paraId="59728B55" w14:textId="77777777" w:rsidR="007A10C7" w:rsidRDefault="007A10C7" w:rsidP="003F6054">
      <w:pPr>
        <w:pStyle w:val="p1"/>
        <w:rPr>
          <w:rStyle w:val="s1"/>
          <w:rFonts w:ascii="Arial" w:hAnsi="Arial" w:cs="Arial"/>
          <w:b/>
          <w:bCs/>
        </w:rPr>
      </w:pPr>
    </w:p>
    <w:p w14:paraId="424E4E1C" w14:textId="77777777" w:rsidR="007A10C7" w:rsidRDefault="007A10C7" w:rsidP="003F6054">
      <w:pPr>
        <w:pStyle w:val="p1"/>
        <w:rPr>
          <w:rStyle w:val="s1"/>
          <w:rFonts w:ascii="Arial" w:hAnsi="Arial" w:cs="Arial"/>
          <w:b/>
          <w:bCs/>
        </w:rPr>
      </w:pPr>
    </w:p>
    <w:p w14:paraId="067A1CE6" w14:textId="77777777" w:rsidR="007A10C7" w:rsidRDefault="007A10C7" w:rsidP="003F6054">
      <w:pPr>
        <w:pStyle w:val="p1"/>
        <w:rPr>
          <w:rStyle w:val="s1"/>
          <w:rFonts w:ascii="Arial" w:hAnsi="Arial" w:cs="Arial"/>
          <w:b/>
          <w:bCs/>
        </w:rPr>
      </w:pPr>
    </w:p>
    <w:p w14:paraId="1C387E6B" w14:textId="77777777" w:rsidR="007A10C7" w:rsidRDefault="007A10C7" w:rsidP="003F6054">
      <w:pPr>
        <w:pStyle w:val="p1"/>
        <w:rPr>
          <w:rStyle w:val="s1"/>
          <w:rFonts w:ascii="Arial" w:hAnsi="Arial" w:cs="Arial"/>
          <w:b/>
          <w:bCs/>
        </w:rPr>
      </w:pPr>
    </w:p>
    <w:p w14:paraId="17F30096" w14:textId="77777777" w:rsidR="007A10C7" w:rsidRDefault="007A10C7" w:rsidP="003F6054">
      <w:pPr>
        <w:pStyle w:val="p1"/>
        <w:rPr>
          <w:rStyle w:val="s1"/>
          <w:rFonts w:ascii="Arial" w:hAnsi="Arial" w:cs="Arial"/>
          <w:b/>
          <w:bCs/>
        </w:rPr>
      </w:pPr>
    </w:p>
    <w:p w14:paraId="6355C191" w14:textId="77777777" w:rsidR="007A10C7" w:rsidRDefault="007A10C7" w:rsidP="003F6054">
      <w:pPr>
        <w:pStyle w:val="p1"/>
        <w:rPr>
          <w:rStyle w:val="s1"/>
          <w:rFonts w:ascii="Arial" w:hAnsi="Arial" w:cs="Arial"/>
          <w:b/>
          <w:bCs/>
        </w:rPr>
      </w:pPr>
    </w:p>
    <w:p w14:paraId="690EDD5E" w14:textId="77777777" w:rsidR="007A10C7" w:rsidRDefault="007A10C7" w:rsidP="003F6054">
      <w:pPr>
        <w:pStyle w:val="p1"/>
        <w:rPr>
          <w:rStyle w:val="s1"/>
          <w:rFonts w:ascii="Arial" w:hAnsi="Arial" w:cs="Arial"/>
          <w:b/>
          <w:bCs/>
        </w:rPr>
      </w:pPr>
    </w:p>
    <w:p w14:paraId="5071A3BB" w14:textId="77777777" w:rsidR="007A10C7" w:rsidRDefault="007A10C7" w:rsidP="003F6054">
      <w:pPr>
        <w:pStyle w:val="p1"/>
        <w:rPr>
          <w:rStyle w:val="s1"/>
          <w:rFonts w:ascii="Arial" w:hAnsi="Arial" w:cs="Arial"/>
          <w:b/>
          <w:bCs/>
        </w:rPr>
      </w:pPr>
    </w:p>
    <w:p w14:paraId="3711EB91" w14:textId="77777777" w:rsidR="007A10C7" w:rsidRDefault="007A10C7" w:rsidP="003F6054">
      <w:pPr>
        <w:pStyle w:val="p1"/>
        <w:rPr>
          <w:rStyle w:val="s1"/>
          <w:rFonts w:ascii="Arial" w:hAnsi="Arial" w:cs="Arial"/>
          <w:b/>
          <w:bCs/>
        </w:rPr>
      </w:pPr>
    </w:p>
    <w:p w14:paraId="6350369C" w14:textId="77777777" w:rsidR="007A10C7" w:rsidRDefault="007A10C7" w:rsidP="003F6054">
      <w:pPr>
        <w:pStyle w:val="p1"/>
        <w:rPr>
          <w:rStyle w:val="s1"/>
          <w:rFonts w:ascii="Arial" w:hAnsi="Arial" w:cs="Arial"/>
          <w:b/>
          <w:bCs/>
        </w:rPr>
      </w:pPr>
    </w:p>
    <w:p w14:paraId="552DDAB5" w14:textId="77777777" w:rsidR="007A10C7" w:rsidRDefault="007A10C7" w:rsidP="003F6054">
      <w:pPr>
        <w:pStyle w:val="p1"/>
        <w:rPr>
          <w:rStyle w:val="s1"/>
          <w:rFonts w:ascii="Arial" w:hAnsi="Arial" w:cs="Arial"/>
          <w:b/>
          <w:bCs/>
        </w:rPr>
      </w:pPr>
    </w:p>
    <w:p w14:paraId="49EFE81D" w14:textId="77777777" w:rsidR="007A10C7" w:rsidRDefault="007A10C7" w:rsidP="003F6054">
      <w:pPr>
        <w:pStyle w:val="p1"/>
        <w:rPr>
          <w:rStyle w:val="s1"/>
          <w:rFonts w:ascii="Arial" w:hAnsi="Arial" w:cs="Arial"/>
          <w:b/>
          <w:bCs/>
        </w:rPr>
      </w:pPr>
    </w:p>
    <w:p w14:paraId="40BF0E4F" w14:textId="77777777" w:rsidR="007A10C7" w:rsidRDefault="007A10C7" w:rsidP="003F6054">
      <w:pPr>
        <w:pStyle w:val="p1"/>
        <w:rPr>
          <w:rStyle w:val="s1"/>
          <w:rFonts w:ascii="Arial" w:hAnsi="Arial" w:cs="Arial"/>
          <w:b/>
          <w:bCs/>
        </w:rPr>
      </w:pPr>
    </w:p>
    <w:p w14:paraId="6F4FD34E" w14:textId="77777777" w:rsidR="007A10C7" w:rsidRDefault="007A10C7" w:rsidP="003F6054">
      <w:pPr>
        <w:pStyle w:val="p1"/>
        <w:rPr>
          <w:rStyle w:val="s1"/>
          <w:rFonts w:ascii="Arial" w:hAnsi="Arial" w:cs="Arial"/>
          <w:b/>
          <w:bCs/>
        </w:rPr>
      </w:pPr>
    </w:p>
    <w:p w14:paraId="5F7C1191" w14:textId="77777777" w:rsidR="007A10C7" w:rsidRDefault="007A10C7" w:rsidP="003F6054">
      <w:pPr>
        <w:pStyle w:val="p1"/>
        <w:rPr>
          <w:rStyle w:val="s1"/>
          <w:rFonts w:ascii="Arial" w:hAnsi="Arial" w:cs="Arial"/>
          <w:b/>
          <w:bCs/>
        </w:rPr>
      </w:pPr>
    </w:p>
    <w:p w14:paraId="5B1FB9C9" w14:textId="77777777" w:rsidR="007A10C7" w:rsidRDefault="007A10C7" w:rsidP="003F6054">
      <w:pPr>
        <w:pStyle w:val="p1"/>
        <w:rPr>
          <w:rStyle w:val="s1"/>
          <w:rFonts w:ascii="Arial" w:hAnsi="Arial" w:cs="Arial"/>
          <w:b/>
          <w:bCs/>
        </w:rPr>
      </w:pPr>
    </w:p>
    <w:p w14:paraId="59480065" w14:textId="77777777" w:rsidR="007A10C7" w:rsidRDefault="007A10C7" w:rsidP="003F6054">
      <w:pPr>
        <w:pStyle w:val="p1"/>
        <w:rPr>
          <w:rStyle w:val="s1"/>
          <w:rFonts w:ascii="Arial" w:hAnsi="Arial" w:cs="Arial"/>
          <w:b/>
          <w:bCs/>
        </w:rPr>
      </w:pPr>
    </w:p>
    <w:p w14:paraId="5E2D3437" w14:textId="77777777" w:rsidR="007A10C7" w:rsidRDefault="007A10C7" w:rsidP="003F6054">
      <w:pPr>
        <w:pStyle w:val="p1"/>
        <w:rPr>
          <w:rStyle w:val="s1"/>
          <w:rFonts w:ascii="Arial" w:hAnsi="Arial" w:cs="Arial"/>
          <w:b/>
          <w:bCs/>
        </w:rPr>
      </w:pPr>
    </w:p>
    <w:p w14:paraId="2FEDBB4A" w14:textId="77777777" w:rsidR="007A10C7" w:rsidRDefault="007A10C7" w:rsidP="003F6054">
      <w:pPr>
        <w:pStyle w:val="p1"/>
        <w:rPr>
          <w:rStyle w:val="s1"/>
          <w:rFonts w:ascii="Arial" w:hAnsi="Arial" w:cs="Arial"/>
          <w:b/>
          <w:bCs/>
        </w:rPr>
      </w:pPr>
    </w:p>
    <w:p w14:paraId="29BE930E" w14:textId="77777777" w:rsidR="007A10C7" w:rsidRDefault="007A10C7" w:rsidP="003F6054">
      <w:pPr>
        <w:pStyle w:val="p1"/>
        <w:rPr>
          <w:rStyle w:val="s1"/>
          <w:rFonts w:ascii="Arial" w:hAnsi="Arial" w:cs="Arial"/>
          <w:b/>
          <w:bCs/>
        </w:rPr>
      </w:pPr>
    </w:p>
    <w:p w14:paraId="49969A1A" w14:textId="77777777" w:rsidR="007A10C7" w:rsidRDefault="007A10C7" w:rsidP="003F6054">
      <w:pPr>
        <w:pStyle w:val="p1"/>
        <w:rPr>
          <w:rStyle w:val="s1"/>
          <w:rFonts w:ascii="Arial" w:hAnsi="Arial" w:cs="Arial"/>
          <w:b/>
          <w:bCs/>
        </w:rPr>
      </w:pPr>
    </w:p>
    <w:p w14:paraId="4B387B04" w14:textId="77777777" w:rsidR="007A10C7" w:rsidRDefault="007A10C7" w:rsidP="003F6054">
      <w:pPr>
        <w:pStyle w:val="p1"/>
        <w:rPr>
          <w:rStyle w:val="s1"/>
          <w:rFonts w:ascii="Arial" w:hAnsi="Arial" w:cs="Arial"/>
          <w:b/>
          <w:bCs/>
        </w:rPr>
      </w:pPr>
    </w:p>
    <w:p w14:paraId="768799A8" w14:textId="77777777" w:rsidR="007A10C7" w:rsidRDefault="007A10C7" w:rsidP="003F6054">
      <w:pPr>
        <w:pStyle w:val="p1"/>
        <w:rPr>
          <w:rStyle w:val="s1"/>
          <w:rFonts w:ascii="Arial" w:hAnsi="Arial" w:cs="Arial"/>
          <w:b/>
          <w:bCs/>
        </w:rPr>
      </w:pPr>
    </w:p>
    <w:p w14:paraId="4D9E091F" w14:textId="50D42B22" w:rsidR="00AB7626" w:rsidRPr="003F6054" w:rsidRDefault="00AB7626" w:rsidP="003F6054">
      <w:pPr>
        <w:pStyle w:val="p1"/>
        <w:rPr>
          <w:rFonts w:ascii="Arial" w:hAnsi="Arial" w:cs="Arial"/>
          <w:b/>
          <w:bCs/>
        </w:rPr>
      </w:pPr>
      <w:r w:rsidRPr="003F6054">
        <w:rPr>
          <w:rStyle w:val="s1"/>
          <w:rFonts w:ascii="Arial" w:hAnsi="Arial" w:cs="Arial"/>
          <w:b/>
          <w:bCs/>
        </w:rPr>
        <w:t>1. INTRODUCTION</w:t>
      </w:r>
    </w:p>
    <w:p w14:paraId="5D0016A0" w14:textId="20D6810A" w:rsidR="00AB7626" w:rsidRPr="007B494D" w:rsidRDefault="00AB7626" w:rsidP="00AB7626">
      <w:pPr>
        <w:pStyle w:val="p3"/>
        <w:rPr>
          <w:rFonts w:ascii="Arial" w:hAnsi="Arial" w:cs="Arial"/>
        </w:rPr>
      </w:pPr>
      <w:r w:rsidRPr="007B494D">
        <w:rPr>
          <w:rStyle w:val="s2"/>
          <w:rFonts w:ascii="Arial" w:hAnsi="Arial" w:cs="Arial"/>
        </w:rPr>
        <w:t>In recent years, the UK’s high streets have faced significant challenges due to changing consumer habits, the rise of e-commerce, and economic pressures. Many well-known retailers, including department stores and chain shops, have struggled to maintain profitability, leading to store closures and reduced foot traffic. The COVID-19 pandemic accelerated these trends, further straining physical retail spaces.</w:t>
      </w:r>
    </w:p>
    <w:p w14:paraId="715B7E0F" w14:textId="40C35667" w:rsidR="00AB7626" w:rsidRPr="007B494D" w:rsidRDefault="00AB7626" w:rsidP="00AB7626">
      <w:pPr>
        <w:pStyle w:val="p3"/>
        <w:rPr>
          <w:rFonts w:ascii="Arial" w:hAnsi="Arial" w:cs="Arial"/>
        </w:rPr>
      </w:pPr>
      <w:r w:rsidRPr="007B494D">
        <w:rPr>
          <w:rStyle w:val="s2"/>
          <w:rFonts w:ascii="Arial" w:hAnsi="Arial" w:cs="Arial"/>
        </w:rPr>
        <w:t>WHSmith, a longstanding high street retailer known for selling books, stationery, and convenience products, has also been affected by these shifts. Originally established in 1792, WHSmith has expanded its presence to travel locations such as airports and railway stations. Despite diversification, the company faces challenges such as increased online competition, inflation, and changing customer preferences.</w:t>
      </w:r>
    </w:p>
    <w:p w14:paraId="5DFFFE15" w14:textId="77777777" w:rsidR="00AB7626" w:rsidRPr="007B494D" w:rsidRDefault="00AB7626">
      <w:pPr>
        <w:pStyle w:val="p3"/>
        <w:rPr>
          <w:rFonts w:ascii="Arial" w:hAnsi="Arial" w:cs="Arial"/>
        </w:rPr>
      </w:pPr>
      <w:r w:rsidRPr="007B494D">
        <w:rPr>
          <w:rStyle w:val="s2"/>
          <w:rFonts w:ascii="Arial" w:hAnsi="Arial" w:cs="Arial"/>
        </w:rPr>
        <w:t>This report will explore the external factors influencing high street retailers in the UK, with a specific focus on WHSmith. Using tools such as PESTLE and SWOT analysis, the report will assess how the company is impacted by economic, social, and technological factors. Finally, recommendations will be provided on how high street retailers can adapt and remain competitive in an evolving retail landscape.</w:t>
      </w:r>
    </w:p>
    <w:p w14:paraId="4DD06361" w14:textId="5C3E4608" w:rsidR="00FD0702" w:rsidRPr="003F6054" w:rsidRDefault="00FD0702" w:rsidP="003F6054">
      <w:pPr>
        <w:pStyle w:val="p1"/>
        <w:divId w:val="310452094"/>
        <w:rPr>
          <w:rFonts w:ascii="Arial" w:hAnsi="Arial" w:cs="Arial"/>
          <w:b/>
          <w:bCs/>
        </w:rPr>
      </w:pPr>
      <w:r w:rsidRPr="003F6054">
        <w:rPr>
          <w:rStyle w:val="s1"/>
          <w:rFonts w:ascii="Arial" w:hAnsi="Arial" w:cs="Arial"/>
          <w:b/>
          <w:bCs/>
        </w:rPr>
        <w:t>2. FINDINGS</w:t>
      </w:r>
    </w:p>
    <w:p w14:paraId="4E81528C" w14:textId="77777777" w:rsidR="00FD0702" w:rsidRPr="007B494D" w:rsidRDefault="00FD0702">
      <w:pPr>
        <w:pStyle w:val="p3"/>
        <w:divId w:val="310452094"/>
        <w:rPr>
          <w:rStyle w:val="s2"/>
          <w:rFonts w:ascii="Arial" w:hAnsi="Arial" w:cs="Arial"/>
        </w:rPr>
      </w:pPr>
      <w:r w:rsidRPr="007B494D">
        <w:rPr>
          <w:rStyle w:val="s2"/>
          <w:rFonts w:ascii="Arial" w:hAnsi="Arial" w:cs="Arial"/>
        </w:rPr>
        <w:t xml:space="preserve">To understand the challenges faced by WHSmith and other high street retailers in the UK, it is essential to analyse the external factors shaping the retail industry. This section applies the </w:t>
      </w:r>
      <w:r w:rsidRPr="007B494D">
        <w:rPr>
          <w:rStyle w:val="s3"/>
          <w:rFonts w:ascii="Arial" w:hAnsi="Arial" w:cs="Arial"/>
        </w:rPr>
        <w:t>PESTLE analysis</w:t>
      </w:r>
      <w:r w:rsidRPr="007B494D">
        <w:rPr>
          <w:rStyle w:val="s2"/>
          <w:rFonts w:ascii="Arial" w:hAnsi="Arial" w:cs="Arial"/>
        </w:rPr>
        <w:t xml:space="preserve">, which examines political, economic, social, technological, legal, and environmental influences, as well as the </w:t>
      </w:r>
      <w:r w:rsidRPr="007B494D">
        <w:rPr>
          <w:rStyle w:val="s3"/>
          <w:rFonts w:ascii="Arial" w:hAnsi="Arial" w:cs="Arial"/>
        </w:rPr>
        <w:t>SWOT analysis</w:t>
      </w:r>
      <w:r w:rsidRPr="007B494D">
        <w:rPr>
          <w:rStyle w:val="s2"/>
          <w:rFonts w:ascii="Arial" w:hAnsi="Arial" w:cs="Arial"/>
        </w:rPr>
        <w:t>, which identifies the company’s strengths, weaknesses, opportunities, and threats.</w:t>
      </w:r>
    </w:p>
    <w:p w14:paraId="6FEF3C9D" w14:textId="77777777" w:rsidR="001E66EF" w:rsidRPr="003F6054" w:rsidRDefault="001E66EF">
      <w:pPr>
        <w:pStyle w:val="p1"/>
        <w:divId w:val="1883325058"/>
        <w:rPr>
          <w:rFonts w:ascii="Arial" w:hAnsi="Arial" w:cs="Arial"/>
          <w:b/>
          <w:bCs/>
        </w:rPr>
      </w:pPr>
      <w:r w:rsidRPr="003F6054">
        <w:rPr>
          <w:rStyle w:val="s1"/>
          <w:rFonts w:ascii="Arial" w:hAnsi="Arial" w:cs="Arial"/>
          <w:b/>
          <w:bCs/>
        </w:rPr>
        <w:lastRenderedPageBreak/>
        <w:t>•</w:t>
      </w:r>
      <w:r w:rsidRPr="003F6054">
        <w:rPr>
          <w:rStyle w:val="apple-tab-span"/>
          <w:rFonts w:ascii="Arial" w:hAnsi="Arial" w:cs="Arial"/>
          <w:b/>
          <w:bCs/>
        </w:rPr>
        <w:t xml:space="preserve"> </w:t>
      </w:r>
      <w:r w:rsidRPr="003F6054">
        <w:rPr>
          <w:rStyle w:val="s2"/>
          <w:rFonts w:ascii="Arial" w:hAnsi="Arial" w:cs="Arial"/>
          <w:b/>
          <w:bCs/>
        </w:rPr>
        <w:t>Technological Factors (PESTLE):</w:t>
      </w:r>
    </w:p>
    <w:p w14:paraId="47F54633" w14:textId="77777777" w:rsidR="001E66EF" w:rsidRPr="007B494D" w:rsidRDefault="001E66EF">
      <w:pPr>
        <w:pStyle w:val="p2"/>
        <w:divId w:val="1883325058"/>
        <w:rPr>
          <w:rFonts w:ascii="Arial" w:hAnsi="Arial" w:cs="Arial"/>
        </w:rPr>
      </w:pPr>
      <w:r w:rsidRPr="007B494D">
        <w:rPr>
          <w:rStyle w:val="s1"/>
          <w:rFonts w:ascii="Arial" w:hAnsi="Arial" w:cs="Arial"/>
        </w:rPr>
        <w:t>Retailers are increasingly using artificial intelligence (AI) for personalised recommendations and supply chain optimisation. WHSmith could benefit from AI-driven inventory management to reduce stock shortages and overstocking issues. Additionally, investing in an improved mobile app with features like digital coupons and AI-powered book recommendations could enhance customer engagement.</w:t>
      </w:r>
    </w:p>
    <w:p w14:paraId="2792F369" w14:textId="77777777" w:rsidR="001E66EF" w:rsidRPr="003F6054" w:rsidRDefault="001E66EF">
      <w:pPr>
        <w:pStyle w:val="p1"/>
        <w:divId w:val="1883325058"/>
        <w:rPr>
          <w:rFonts w:ascii="Arial" w:hAnsi="Arial" w:cs="Arial"/>
          <w:b/>
          <w:bCs/>
        </w:rPr>
      </w:pPr>
      <w:r w:rsidRPr="003F6054">
        <w:rPr>
          <w:rStyle w:val="s1"/>
          <w:rFonts w:ascii="Arial" w:hAnsi="Arial" w:cs="Arial"/>
          <w:b/>
          <w:bCs/>
        </w:rPr>
        <w:t>•</w:t>
      </w:r>
      <w:r w:rsidRPr="003F6054">
        <w:rPr>
          <w:rStyle w:val="apple-tab-span"/>
          <w:rFonts w:ascii="Arial" w:hAnsi="Arial" w:cs="Arial"/>
          <w:b/>
          <w:bCs/>
        </w:rPr>
        <w:t xml:space="preserve"> </w:t>
      </w:r>
      <w:r w:rsidRPr="003F6054">
        <w:rPr>
          <w:rStyle w:val="s2"/>
          <w:rFonts w:ascii="Arial" w:hAnsi="Arial" w:cs="Arial"/>
          <w:b/>
          <w:bCs/>
        </w:rPr>
        <w:t>Environmental Factors (PESTLE):</w:t>
      </w:r>
    </w:p>
    <w:p w14:paraId="414E348B" w14:textId="23C8F525" w:rsidR="001E66EF" w:rsidRPr="007B494D" w:rsidRDefault="001E66EF" w:rsidP="00C719A1">
      <w:pPr>
        <w:pStyle w:val="p2"/>
        <w:divId w:val="1883325058"/>
        <w:rPr>
          <w:rFonts w:ascii="Arial" w:hAnsi="Arial" w:cs="Arial"/>
        </w:rPr>
      </w:pPr>
      <w:r w:rsidRPr="007B494D">
        <w:rPr>
          <w:rStyle w:val="s1"/>
          <w:rFonts w:ascii="Arial" w:hAnsi="Arial" w:cs="Arial"/>
        </w:rPr>
        <w:t>Sustainability is no longer just a trend but a consumer expectation. Many shoppers prefer to buy from companies with strong environmental policies. WHSmith has introduced paper-based alternatives to plastic packaging, but it could further enhance its sustainability efforts by offering refillable stationery products or partnering with eco-friendly publishers to promote sustainable book production.</w:t>
      </w:r>
    </w:p>
    <w:p w14:paraId="52489FF9" w14:textId="77777777" w:rsidR="00FD0702" w:rsidRPr="007B494D" w:rsidRDefault="00FD0702">
      <w:pPr>
        <w:pStyle w:val="p2"/>
        <w:divId w:val="310452094"/>
        <w:rPr>
          <w:rFonts w:ascii="Arial" w:hAnsi="Arial" w:cs="Arial"/>
        </w:rPr>
      </w:pPr>
    </w:p>
    <w:p w14:paraId="473D568F" w14:textId="6F71563E" w:rsidR="00FD0702" w:rsidRPr="00C719A1" w:rsidRDefault="00FD0702" w:rsidP="00C719A1">
      <w:pPr>
        <w:pStyle w:val="p4"/>
        <w:divId w:val="310452094"/>
        <w:rPr>
          <w:rFonts w:ascii="Arial" w:hAnsi="Arial" w:cs="Arial"/>
          <w:b/>
          <w:bCs/>
        </w:rPr>
      </w:pPr>
      <w:r w:rsidRPr="003F6054">
        <w:rPr>
          <w:rStyle w:val="s4"/>
          <w:rFonts w:ascii="Arial" w:hAnsi="Arial" w:cs="Arial"/>
          <w:b/>
          <w:bCs/>
        </w:rPr>
        <w:t>2.1 PESTLE Analysis</w:t>
      </w:r>
    </w:p>
    <w:p w14:paraId="172E808C" w14:textId="77777777" w:rsidR="00FD0702" w:rsidRPr="003F6054" w:rsidRDefault="00FD0702">
      <w:pPr>
        <w:pStyle w:val="p3"/>
        <w:divId w:val="310452094"/>
        <w:rPr>
          <w:rFonts w:ascii="Arial" w:hAnsi="Arial" w:cs="Arial"/>
          <w:b/>
          <w:bCs/>
        </w:rPr>
      </w:pPr>
      <w:r w:rsidRPr="003F6054">
        <w:rPr>
          <w:rStyle w:val="s3"/>
          <w:rFonts w:ascii="Arial" w:hAnsi="Arial" w:cs="Arial"/>
          <w:b/>
          <w:bCs/>
        </w:rPr>
        <w:t>Political Factors</w:t>
      </w:r>
    </w:p>
    <w:p w14:paraId="7E96C620" w14:textId="5C117F3D" w:rsidR="00FD0702" w:rsidRPr="007B494D" w:rsidRDefault="00FD0702" w:rsidP="003F6054">
      <w:pPr>
        <w:pStyle w:val="p3"/>
        <w:divId w:val="310452094"/>
        <w:rPr>
          <w:rFonts w:ascii="Arial" w:hAnsi="Arial" w:cs="Arial"/>
        </w:rPr>
      </w:pPr>
      <w:r w:rsidRPr="007B494D">
        <w:rPr>
          <w:rStyle w:val="s2"/>
          <w:rFonts w:ascii="Arial" w:hAnsi="Arial" w:cs="Arial"/>
        </w:rPr>
        <w:t>Government policies in the UK have aimed to support high street retailers through temporary business rate reductions and regeneration initiatives. However, political uncertainty and changes in tax policies can create financial instability for retailers. Additionally, Brexit has affected supply chains and increased import costs, which could negatively impact WHSmith’s profit margins.</w:t>
      </w:r>
    </w:p>
    <w:p w14:paraId="793BBA6C" w14:textId="77777777" w:rsidR="00FD0702" w:rsidRPr="003F6054" w:rsidRDefault="00FD0702">
      <w:pPr>
        <w:pStyle w:val="p3"/>
        <w:divId w:val="310452094"/>
        <w:rPr>
          <w:rFonts w:ascii="Arial" w:hAnsi="Arial" w:cs="Arial"/>
          <w:b/>
          <w:bCs/>
        </w:rPr>
      </w:pPr>
      <w:r w:rsidRPr="003F6054">
        <w:rPr>
          <w:rStyle w:val="s3"/>
          <w:rFonts w:ascii="Arial" w:hAnsi="Arial" w:cs="Arial"/>
          <w:b/>
          <w:bCs/>
        </w:rPr>
        <w:t>Economic Factors</w:t>
      </w:r>
    </w:p>
    <w:p w14:paraId="594D2766" w14:textId="264B3B4D" w:rsidR="00FD0702" w:rsidRPr="007B494D" w:rsidRDefault="00FD0702" w:rsidP="003F6054">
      <w:pPr>
        <w:pStyle w:val="p3"/>
        <w:divId w:val="310452094"/>
        <w:rPr>
          <w:rFonts w:ascii="Arial" w:hAnsi="Arial" w:cs="Arial"/>
        </w:rPr>
      </w:pPr>
      <w:r w:rsidRPr="007B494D">
        <w:rPr>
          <w:rStyle w:val="s2"/>
          <w:rFonts w:ascii="Arial" w:hAnsi="Arial" w:cs="Arial"/>
        </w:rPr>
        <w:t>The rising cost of living and inflation have led to reduced consumer spending on non-essential goods such as books, magazines, and stationery, which are core products for WHSmith. Moreover, the increase in the UK’s minimum wage and higher rental costs for retail spaces put financial pressure on businesses. Another major challenge is the shift in consumer behaviour, with more shoppers opting for online retailers like Amazon, reducing foot traffic in high street stores.</w:t>
      </w:r>
    </w:p>
    <w:p w14:paraId="7FED481F" w14:textId="77777777" w:rsidR="00FD0702" w:rsidRPr="003F6054" w:rsidRDefault="00FD0702">
      <w:pPr>
        <w:pStyle w:val="p3"/>
        <w:divId w:val="310452094"/>
        <w:rPr>
          <w:rFonts w:ascii="Arial" w:hAnsi="Arial" w:cs="Arial"/>
          <w:b/>
          <w:bCs/>
        </w:rPr>
      </w:pPr>
      <w:r w:rsidRPr="003F6054">
        <w:rPr>
          <w:rStyle w:val="s3"/>
          <w:rFonts w:ascii="Arial" w:hAnsi="Arial" w:cs="Arial"/>
          <w:b/>
          <w:bCs/>
        </w:rPr>
        <w:t>Social Factors</w:t>
      </w:r>
    </w:p>
    <w:p w14:paraId="6555ED2B" w14:textId="2F2EC148" w:rsidR="00FD0702" w:rsidRPr="007B494D" w:rsidRDefault="00FD0702" w:rsidP="003F6054">
      <w:pPr>
        <w:pStyle w:val="p3"/>
        <w:divId w:val="310452094"/>
        <w:rPr>
          <w:rFonts w:ascii="Arial" w:hAnsi="Arial" w:cs="Arial"/>
        </w:rPr>
      </w:pPr>
      <w:r w:rsidRPr="007B494D">
        <w:rPr>
          <w:rStyle w:val="s2"/>
          <w:rFonts w:ascii="Arial" w:hAnsi="Arial" w:cs="Arial"/>
        </w:rPr>
        <w:t>Consumer preferences are changing, with a growing number of people choosing online shopping over physical stores. This shift directly impacts WHSmith’s traditional high street locations. However, the company benefits from its presence in travel hubs such as airports and railway stations, where convenience-based shopping remains relevant. There is also an increasing demand for personalised retail experiences, which WHSmith could leverage through in-store events or exclusive product launches.</w:t>
      </w:r>
    </w:p>
    <w:p w14:paraId="2C786955" w14:textId="77777777" w:rsidR="00FD0702" w:rsidRPr="003F6054" w:rsidRDefault="00FD0702">
      <w:pPr>
        <w:pStyle w:val="p3"/>
        <w:divId w:val="310452094"/>
        <w:rPr>
          <w:rFonts w:ascii="Arial" w:hAnsi="Arial" w:cs="Arial"/>
          <w:b/>
          <w:bCs/>
        </w:rPr>
      </w:pPr>
      <w:r w:rsidRPr="003F6054">
        <w:rPr>
          <w:rStyle w:val="s3"/>
          <w:rFonts w:ascii="Arial" w:hAnsi="Arial" w:cs="Arial"/>
          <w:b/>
          <w:bCs/>
        </w:rPr>
        <w:t>Technological Factors</w:t>
      </w:r>
    </w:p>
    <w:p w14:paraId="64716E6A" w14:textId="2FB9A57F" w:rsidR="00FD0702" w:rsidRPr="007B494D" w:rsidRDefault="00FD0702" w:rsidP="003F6054">
      <w:pPr>
        <w:pStyle w:val="p3"/>
        <w:divId w:val="310452094"/>
        <w:rPr>
          <w:rFonts w:ascii="Arial" w:hAnsi="Arial" w:cs="Arial"/>
        </w:rPr>
      </w:pPr>
      <w:r w:rsidRPr="007B494D">
        <w:rPr>
          <w:rStyle w:val="s2"/>
          <w:rFonts w:ascii="Arial" w:hAnsi="Arial" w:cs="Arial"/>
        </w:rPr>
        <w:lastRenderedPageBreak/>
        <w:t xml:space="preserve">Advancements in technology are transforming the retail landscape, with innovations such as self-checkout systems and e-commerce platforms improving the customer experience. WHSmith has invested in its online store, but it still </w:t>
      </w:r>
      <w:proofErr w:type="gramStart"/>
      <w:r w:rsidRPr="007B494D">
        <w:rPr>
          <w:rStyle w:val="s2"/>
          <w:rFonts w:ascii="Arial" w:hAnsi="Arial" w:cs="Arial"/>
        </w:rPr>
        <w:t>lags behind</w:t>
      </w:r>
      <w:proofErr w:type="gramEnd"/>
      <w:r w:rsidRPr="007B494D">
        <w:rPr>
          <w:rStyle w:val="s2"/>
          <w:rFonts w:ascii="Arial" w:hAnsi="Arial" w:cs="Arial"/>
        </w:rPr>
        <w:t xml:space="preserve"> major competitors in terms of digital presence and online sales. The company must further integrate technology into its operations to remain competitive.</w:t>
      </w:r>
    </w:p>
    <w:p w14:paraId="6EA5BF15" w14:textId="77777777" w:rsidR="00FD0702" w:rsidRPr="003F6054" w:rsidRDefault="00FD0702">
      <w:pPr>
        <w:pStyle w:val="p3"/>
        <w:divId w:val="310452094"/>
        <w:rPr>
          <w:rFonts w:ascii="Arial" w:hAnsi="Arial" w:cs="Arial"/>
          <w:b/>
          <w:bCs/>
        </w:rPr>
      </w:pPr>
      <w:r w:rsidRPr="003F6054">
        <w:rPr>
          <w:rStyle w:val="s3"/>
          <w:rFonts w:ascii="Arial" w:hAnsi="Arial" w:cs="Arial"/>
          <w:b/>
          <w:bCs/>
        </w:rPr>
        <w:t>Legal Factors</w:t>
      </w:r>
    </w:p>
    <w:p w14:paraId="12C29B2B" w14:textId="000ED7C6" w:rsidR="00FD0702" w:rsidRPr="007B494D" w:rsidRDefault="00FD0702" w:rsidP="003F6054">
      <w:pPr>
        <w:pStyle w:val="p3"/>
        <w:divId w:val="310452094"/>
        <w:rPr>
          <w:rFonts w:ascii="Arial" w:hAnsi="Arial" w:cs="Arial"/>
        </w:rPr>
      </w:pPr>
      <w:r w:rsidRPr="007B494D">
        <w:rPr>
          <w:rStyle w:val="s2"/>
          <w:rFonts w:ascii="Arial" w:hAnsi="Arial" w:cs="Arial"/>
        </w:rPr>
        <w:t>Retailers in the UK must comply with strict data protection laws such as GDPR when handling customer information. Additionally, labour laws require companies to meet minimum wage standards and ensure fair working conditions, which can increase operational costs. WHSmith must continuously adapt to these legal requirements to avoid potential fines or reputational damage.</w:t>
      </w:r>
    </w:p>
    <w:p w14:paraId="4EC781CF" w14:textId="77777777" w:rsidR="00FD0702" w:rsidRPr="003F6054" w:rsidRDefault="00FD0702">
      <w:pPr>
        <w:pStyle w:val="p3"/>
        <w:divId w:val="310452094"/>
        <w:rPr>
          <w:rFonts w:ascii="Arial" w:hAnsi="Arial" w:cs="Arial"/>
          <w:b/>
          <w:bCs/>
        </w:rPr>
      </w:pPr>
      <w:r w:rsidRPr="003F6054">
        <w:rPr>
          <w:rStyle w:val="s3"/>
          <w:rFonts w:ascii="Arial" w:hAnsi="Arial" w:cs="Arial"/>
          <w:b/>
          <w:bCs/>
        </w:rPr>
        <w:t>Environmental Factors</w:t>
      </w:r>
    </w:p>
    <w:p w14:paraId="56CBBD16" w14:textId="77777777" w:rsidR="00FD0702" w:rsidRPr="007B494D" w:rsidRDefault="00FD0702">
      <w:pPr>
        <w:pStyle w:val="p3"/>
        <w:divId w:val="310452094"/>
        <w:rPr>
          <w:rFonts w:ascii="Arial" w:hAnsi="Arial" w:cs="Arial"/>
        </w:rPr>
      </w:pPr>
      <w:r w:rsidRPr="007B494D">
        <w:rPr>
          <w:rStyle w:val="s2"/>
          <w:rFonts w:ascii="Arial" w:hAnsi="Arial" w:cs="Arial"/>
        </w:rPr>
        <w:t>Sustainability concerns are becoming increasingly important, with consumers expecting businesses to adopt eco-friendly practices. WHSmith has begun introducing environmentally friendly products, but public pressure for greater sustainability is growing. Reducing plastic usage, sourcing sustainable materials, and improving waste management practices could help the company align with consumer expectations.</w:t>
      </w:r>
    </w:p>
    <w:p w14:paraId="5071079C" w14:textId="77777777" w:rsidR="0095074A" w:rsidRPr="003F6054" w:rsidRDefault="0095074A">
      <w:pPr>
        <w:pStyle w:val="p1"/>
        <w:divId w:val="1213998196"/>
        <w:rPr>
          <w:rFonts w:ascii="Arial" w:hAnsi="Arial" w:cs="Arial"/>
          <w:b/>
          <w:bCs/>
        </w:rPr>
      </w:pPr>
      <w:r w:rsidRPr="003F6054">
        <w:rPr>
          <w:rStyle w:val="s1"/>
          <w:rFonts w:ascii="Arial" w:hAnsi="Arial" w:cs="Arial"/>
          <w:b/>
          <w:bCs/>
        </w:rPr>
        <w:t>2.2 SWOT Analysis</w:t>
      </w:r>
    </w:p>
    <w:p w14:paraId="46EE128A" w14:textId="77777777" w:rsidR="00134982" w:rsidRPr="007B494D" w:rsidRDefault="00134982">
      <w:pPr>
        <w:pStyle w:val="p1"/>
        <w:divId w:val="1053044656"/>
        <w:rPr>
          <w:rFonts w:ascii="Arial" w:hAnsi="Arial" w:cs="Arial"/>
        </w:rPr>
      </w:pPr>
      <w:r w:rsidRPr="007B494D">
        <w:rPr>
          <w:rStyle w:val="s1"/>
          <w:rFonts w:ascii="Arial" w:hAnsi="Arial" w:cs="Arial"/>
        </w:rPr>
        <w:t>(SWOT stands for Strengths, Weaknesses, Opportunities, and Threats. Strengths and Weaknesses are internal factors, while Opportunities and Threats are external.)</w:t>
      </w:r>
    </w:p>
    <w:p w14:paraId="364A0E60" w14:textId="77777777" w:rsidR="00134982" w:rsidRPr="007B494D" w:rsidRDefault="00134982">
      <w:pPr>
        <w:pStyle w:val="p2"/>
        <w:divId w:val="1053044656"/>
        <w:rPr>
          <w:rFonts w:ascii="Arial" w:hAnsi="Arial" w:cs="Arial"/>
        </w:rPr>
      </w:pPr>
      <w:r w:rsidRPr="007B494D">
        <w:rPr>
          <w:rStyle w:val="s2"/>
          <w:rFonts w:ascii="Arial" w:hAnsi="Arial" w:cs="Arial"/>
        </w:rPr>
        <w:t>•</w:t>
      </w:r>
      <w:r w:rsidRPr="007B494D">
        <w:rPr>
          <w:rStyle w:val="apple-tab-span"/>
          <w:rFonts w:ascii="Arial" w:hAnsi="Arial" w:cs="Arial"/>
        </w:rPr>
        <w:t xml:space="preserve"> </w:t>
      </w:r>
      <w:r w:rsidRPr="007B494D">
        <w:rPr>
          <w:rStyle w:val="s1"/>
          <w:rFonts w:ascii="Arial" w:hAnsi="Arial" w:cs="Arial"/>
        </w:rPr>
        <w:t>Strengths (S):</w:t>
      </w:r>
      <w:r w:rsidRPr="007B494D">
        <w:rPr>
          <w:rStyle w:val="s2"/>
          <w:rFonts w:ascii="Arial" w:hAnsi="Arial" w:cs="Arial"/>
        </w:rPr>
        <w:t xml:space="preserve"> Strong brand reputation, prime store locations in airports and train stations.</w:t>
      </w:r>
    </w:p>
    <w:p w14:paraId="52165556" w14:textId="77777777" w:rsidR="00134982" w:rsidRPr="007B494D" w:rsidRDefault="00134982">
      <w:pPr>
        <w:pStyle w:val="p2"/>
        <w:divId w:val="1053044656"/>
        <w:rPr>
          <w:rFonts w:ascii="Arial" w:hAnsi="Arial" w:cs="Arial"/>
        </w:rPr>
      </w:pPr>
      <w:r w:rsidRPr="007B494D">
        <w:rPr>
          <w:rStyle w:val="s2"/>
          <w:rFonts w:ascii="Arial" w:hAnsi="Arial" w:cs="Arial"/>
        </w:rPr>
        <w:t>•</w:t>
      </w:r>
      <w:r w:rsidRPr="007B494D">
        <w:rPr>
          <w:rStyle w:val="apple-tab-span"/>
          <w:rFonts w:ascii="Arial" w:hAnsi="Arial" w:cs="Arial"/>
        </w:rPr>
        <w:t xml:space="preserve"> </w:t>
      </w:r>
      <w:r w:rsidRPr="007B494D">
        <w:rPr>
          <w:rStyle w:val="s1"/>
          <w:rFonts w:ascii="Arial" w:hAnsi="Arial" w:cs="Arial"/>
        </w:rPr>
        <w:t>Weaknesses (W):</w:t>
      </w:r>
      <w:r w:rsidRPr="007B494D">
        <w:rPr>
          <w:rStyle w:val="s2"/>
          <w:rFonts w:ascii="Arial" w:hAnsi="Arial" w:cs="Arial"/>
        </w:rPr>
        <w:t xml:space="preserve"> Weak online presence, higher prices than online competitors.</w:t>
      </w:r>
    </w:p>
    <w:p w14:paraId="3DD4A3A0" w14:textId="77777777" w:rsidR="00134982" w:rsidRPr="007B494D" w:rsidRDefault="00134982">
      <w:pPr>
        <w:pStyle w:val="p2"/>
        <w:divId w:val="1053044656"/>
        <w:rPr>
          <w:rFonts w:ascii="Arial" w:hAnsi="Arial" w:cs="Arial"/>
        </w:rPr>
      </w:pPr>
      <w:r w:rsidRPr="007B494D">
        <w:rPr>
          <w:rStyle w:val="s2"/>
          <w:rFonts w:ascii="Arial" w:hAnsi="Arial" w:cs="Arial"/>
        </w:rPr>
        <w:t>•</w:t>
      </w:r>
      <w:r w:rsidRPr="007B494D">
        <w:rPr>
          <w:rStyle w:val="apple-tab-span"/>
          <w:rFonts w:ascii="Arial" w:hAnsi="Arial" w:cs="Arial"/>
        </w:rPr>
        <w:t xml:space="preserve"> </w:t>
      </w:r>
      <w:r w:rsidRPr="007B494D">
        <w:rPr>
          <w:rStyle w:val="s1"/>
          <w:rFonts w:ascii="Arial" w:hAnsi="Arial" w:cs="Arial"/>
        </w:rPr>
        <w:t>Opportunities (O):</w:t>
      </w:r>
      <w:r w:rsidRPr="007B494D">
        <w:rPr>
          <w:rStyle w:val="s2"/>
          <w:rFonts w:ascii="Arial" w:hAnsi="Arial" w:cs="Arial"/>
        </w:rPr>
        <w:t xml:space="preserve"> Expansion of e-commerce, growing demand for sustainable products.</w:t>
      </w:r>
    </w:p>
    <w:p w14:paraId="1B3DD0E7" w14:textId="54788A37" w:rsidR="0095074A" w:rsidRPr="007B494D" w:rsidRDefault="00134982" w:rsidP="003F6054">
      <w:pPr>
        <w:pStyle w:val="p2"/>
        <w:divId w:val="1053044656"/>
        <w:rPr>
          <w:rFonts w:ascii="Arial" w:hAnsi="Arial" w:cs="Arial"/>
        </w:rPr>
      </w:pPr>
      <w:r w:rsidRPr="007B494D">
        <w:rPr>
          <w:rStyle w:val="s2"/>
          <w:rFonts w:ascii="Arial" w:hAnsi="Arial" w:cs="Arial"/>
        </w:rPr>
        <w:t>•</w:t>
      </w:r>
      <w:r w:rsidRPr="007B494D">
        <w:rPr>
          <w:rStyle w:val="apple-tab-span"/>
          <w:rFonts w:ascii="Arial" w:hAnsi="Arial" w:cs="Arial"/>
        </w:rPr>
        <w:t xml:space="preserve"> </w:t>
      </w:r>
      <w:r w:rsidRPr="007B494D">
        <w:rPr>
          <w:rStyle w:val="s1"/>
          <w:rFonts w:ascii="Arial" w:hAnsi="Arial" w:cs="Arial"/>
        </w:rPr>
        <w:t>Threats (T):</w:t>
      </w:r>
      <w:r w:rsidRPr="007B494D">
        <w:rPr>
          <w:rStyle w:val="s2"/>
          <w:rFonts w:ascii="Arial" w:hAnsi="Arial" w:cs="Arial"/>
        </w:rPr>
        <w:t xml:space="preserve"> Increasing competition from online retailers, rising operational costs.</w:t>
      </w:r>
    </w:p>
    <w:p w14:paraId="39B2371C" w14:textId="2F5B3E2B" w:rsidR="0095074A" w:rsidRPr="007B494D" w:rsidRDefault="0095074A" w:rsidP="003F6054">
      <w:pPr>
        <w:pStyle w:val="p3"/>
        <w:divId w:val="1213998196"/>
        <w:rPr>
          <w:rFonts w:ascii="Arial" w:hAnsi="Arial" w:cs="Arial"/>
        </w:rPr>
      </w:pPr>
      <w:r w:rsidRPr="007B494D">
        <w:rPr>
          <w:rStyle w:val="s2"/>
          <w:rFonts w:ascii="Arial" w:hAnsi="Arial" w:cs="Arial"/>
        </w:rPr>
        <w:t>WHSmith has several strengths that have helped it remain a well-known retailer despite the challenges facing the high street. The company benefits from a strong brand reputation, with over 230 years of history, and strategically located stores in high-footfall areas such as train stations and airports. Additionally, WHSmith offers a diverse product range, including books, stationery, travel essentials, and snacks, which helps attract different customer segments.</w:t>
      </w:r>
    </w:p>
    <w:p w14:paraId="619A23BC" w14:textId="5A6CC518" w:rsidR="0095074A" w:rsidRPr="007B494D" w:rsidRDefault="0095074A" w:rsidP="003F6054">
      <w:pPr>
        <w:pStyle w:val="p3"/>
        <w:divId w:val="1213998196"/>
        <w:rPr>
          <w:rFonts w:ascii="Arial" w:hAnsi="Arial" w:cs="Arial"/>
        </w:rPr>
      </w:pPr>
      <w:r w:rsidRPr="007B494D">
        <w:rPr>
          <w:rStyle w:val="s2"/>
          <w:rFonts w:ascii="Arial" w:hAnsi="Arial" w:cs="Arial"/>
        </w:rPr>
        <w:t>However, the company also faces weaknesses, including a heavy reliance on physical stores at a time when online shopping is dominating the market. Compared to online competitors like Amazon, WHSmith’s digital presence is relatively weak, and its prices are often higher than those of purely online retailers, making it harder to compete.</w:t>
      </w:r>
    </w:p>
    <w:p w14:paraId="1AB6D985" w14:textId="19D222E1" w:rsidR="0095074A" w:rsidRPr="007B494D" w:rsidRDefault="0095074A" w:rsidP="003F6054">
      <w:pPr>
        <w:pStyle w:val="p3"/>
        <w:divId w:val="1213998196"/>
        <w:rPr>
          <w:rFonts w:ascii="Arial" w:hAnsi="Arial" w:cs="Arial"/>
        </w:rPr>
      </w:pPr>
      <w:r w:rsidRPr="007B494D">
        <w:rPr>
          <w:rStyle w:val="s2"/>
          <w:rFonts w:ascii="Arial" w:hAnsi="Arial" w:cs="Arial"/>
        </w:rPr>
        <w:lastRenderedPageBreak/>
        <w:t>There are several opportunities for WHSmith to strengthen its position in the retail sector. Expanding its e-commerce platform and improving its digital presence could help attract more customers. Additionally, growing demand for sustainable products presents an opportunity for the company to introduce more eco-friendly product lines. WHSmith could also enhance the in-store experience by offering exclusive events, such as book signings or personalised shopping experiences, to attract more customers to its physical locations.</w:t>
      </w:r>
    </w:p>
    <w:p w14:paraId="73C37A89" w14:textId="77777777" w:rsidR="0095074A" w:rsidRPr="007B494D" w:rsidRDefault="0095074A">
      <w:pPr>
        <w:pStyle w:val="p3"/>
        <w:divId w:val="1213998196"/>
        <w:rPr>
          <w:rFonts w:ascii="Arial" w:hAnsi="Arial" w:cs="Arial"/>
        </w:rPr>
      </w:pPr>
      <w:r w:rsidRPr="007B494D">
        <w:rPr>
          <w:rStyle w:val="s2"/>
          <w:rFonts w:ascii="Arial" w:hAnsi="Arial" w:cs="Arial"/>
        </w:rPr>
        <w:t>Despite these opportunities, WHSmith also faces significant threats. The rise of online retailers continues to divert sales away from brick-and-mortar stores, leading to declining foot traffic in traditional high street locations. The company also faces increased operational costs, including higher wages and rent, which could put further strain on its profitability.</w:t>
      </w:r>
    </w:p>
    <w:p w14:paraId="6692BE5D" w14:textId="77777777" w:rsidR="00FD0181" w:rsidRPr="003F6054" w:rsidRDefault="00FD0181">
      <w:pPr>
        <w:pStyle w:val="p1"/>
        <w:divId w:val="1341275185"/>
        <w:rPr>
          <w:rFonts w:ascii="Arial" w:hAnsi="Arial" w:cs="Arial"/>
          <w:b/>
          <w:bCs/>
        </w:rPr>
      </w:pPr>
      <w:r w:rsidRPr="003F6054">
        <w:rPr>
          <w:rStyle w:val="s1"/>
          <w:rFonts w:ascii="Arial" w:hAnsi="Arial" w:cs="Arial"/>
          <w:b/>
          <w:bCs/>
        </w:rPr>
        <w:t>3. CONCLUSION</w:t>
      </w:r>
    </w:p>
    <w:p w14:paraId="344C9590" w14:textId="2D90E090" w:rsidR="00FD0181" w:rsidRPr="007B494D" w:rsidRDefault="00FD0181" w:rsidP="003F6054">
      <w:pPr>
        <w:pStyle w:val="p3"/>
        <w:divId w:val="1341275185"/>
        <w:rPr>
          <w:rFonts w:ascii="Arial" w:hAnsi="Arial" w:cs="Arial"/>
        </w:rPr>
      </w:pPr>
      <w:r w:rsidRPr="007B494D">
        <w:rPr>
          <w:rStyle w:val="s2"/>
          <w:rFonts w:ascii="Arial" w:hAnsi="Arial" w:cs="Arial"/>
        </w:rPr>
        <w:t xml:space="preserve">The analysis of WHSmith and the broader UK high street retail sector highlights several key challenges and opportunities. The </w:t>
      </w:r>
      <w:r w:rsidRPr="007B494D">
        <w:rPr>
          <w:rStyle w:val="s3"/>
          <w:rFonts w:ascii="Arial" w:hAnsi="Arial" w:cs="Arial"/>
        </w:rPr>
        <w:t>PESTLE analysis</w:t>
      </w:r>
      <w:r w:rsidRPr="007B494D">
        <w:rPr>
          <w:rStyle w:val="s2"/>
          <w:rFonts w:ascii="Arial" w:hAnsi="Arial" w:cs="Arial"/>
        </w:rPr>
        <w:t xml:space="preserve"> demonstrated that economic factors such as inflation and rising operational costs are putting financial pressure on retailers, while the shift towards online shopping is reducing footfall in physical stores. Political uncertainty, including Brexit-related supply chain disruptions, further complicates the retail landscape. However, technological advancements and sustainability trends present opportunities for retailers to innovate and adapt.</w:t>
      </w:r>
    </w:p>
    <w:p w14:paraId="5852799B" w14:textId="2A03D173" w:rsidR="00FD0181" w:rsidRPr="007B494D" w:rsidRDefault="00FD0181" w:rsidP="003F6054">
      <w:pPr>
        <w:pStyle w:val="p3"/>
        <w:divId w:val="1341275185"/>
        <w:rPr>
          <w:rFonts w:ascii="Arial" w:hAnsi="Arial" w:cs="Arial"/>
        </w:rPr>
      </w:pPr>
      <w:r w:rsidRPr="007B494D">
        <w:rPr>
          <w:rStyle w:val="s2"/>
          <w:rFonts w:ascii="Arial" w:hAnsi="Arial" w:cs="Arial"/>
        </w:rPr>
        <w:t xml:space="preserve">The </w:t>
      </w:r>
      <w:r w:rsidRPr="007B494D">
        <w:rPr>
          <w:rStyle w:val="s3"/>
          <w:rFonts w:ascii="Arial" w:hAnsi="Arial" w:cs="Arial"/>
        </w:rPr>
        <w:t>SWOT analysis</w:t>
      </w:r>
      <w:r w:rsidRPr="007B494D">
        <w:rPr>
          <w:rStyle w:val="s2"/>
          <w:rFonts w:ascii="Arial" w:hAnsi="Arial" w:cs="Arial"/>
        </w:rPr>
        <w:t xml:space="preserve"> revealed that WHSmith benefits from strong brand recognition and strategically located stores, particularly in travel hubs. However, its reliance on physical stores and its weaker online presence put it at a disadvantage compared to digital-first competitors. To remain competitive, WHSmith must strengthen its e-commerce operations and explore ways to enhance the in-store experience to attract customers.</w:t>
      </w:r>
    </w:p>
    <w:p w14:paraId="6F1014D5" w14:textId="77777777" w:rsidR="00FD0181" w:rsidRPr="007B494D" w:rsidRDefault="00FD0181">
      <w:pPr>
        <w:pStyle w:val="p3"/>
        <w:divId w:val="1341275185"/>
        <w:rPr>
          <w:rFonts w:ascii="Arial" w:hAnsi="Arial" w:cs="Arial"/>
        </w:rPr>
      </w:pPr>
      <w:r w:rsidRPr="007B494D">
        <w:rPr>
          <w:rStyle w:val="s2"/>
          <w:rFonts w:ascii="Arial" w:hAnsi="Arial" w:cs="Arial"/>
        </w:rPr>
        <w:t>While high street retailers continue to face significant disruptions, those that successfully adapt to changing consumer behaviours and market conditions can still find opportunities for growth. The next section will outline specific recommendations to help WHSmith and other high street retailers navigate these challenges effectively.</w:t>
      </w:r>
    </w:p>
    <w:p w14:paraId="0F47622C" w14:textId="6F86FA26" w:rsidR="0013043D" w:rsidRPr="003F6054" w:rsidRDefault="0013043D" w:rsidP="003F6054">
      <w:pPr>
        <w:pStyle w:val="p1"/>
        <w:divId w:val="299725329"/>
        <w:rPr>
          <w:rFonts w:ascii="Arial" w:hAnsi="Arial" w:cs="Arial"/>
          <w:b/>
          <w:bCs/>
        </w:rPr>
      </w:pPr>
      <w:r w:rsidRPr="003F6054">
        <w:rPr>
          <w:rStyle w:val="s1"/>
          <w:rFonts w:ascii="Arial" w:hAnsi="Arial" w:cs="Arial"/>
          <w:b/>
          <w:bCs/>
        </w:rPr>
        <w:t>4. RECOMMENDATIONS</w:t>
      </w:r>
    </w:p>
    <w:p w14:paraId="408DFC17" w14:textId="77777777" w:rsidR="0013043D" w:rsidRPr="007B494D" w:rsidRDefault="0013043D">
      <w:pPr>
        <w:pStyle w:val="p3"/>
        <w:divId w:val="299725329"/>
        <w:rPr>
          <w:rStyle w:val="s2"/>
          <w:rFonts w:ascii="Arial" w:hAnsi="Arial" w:cs="Arial"/>
        </w:rPr>
      </w:pPr>
      <w:r w:rsidRPr="007B494D">
        <w:rPr>
          <w:rStyle w:val="s2"/>
          <w:rFonts w:ascii="Arial" w:hAnsi="Arial" w:cs="Arial"/>
        </w:rPr>
        <w:t>Based on the findings, the following recommendations are proposed for WHSmith and similar high street retailers:</w:t>
      </w:r>
    </w:p>
    <w:p w14:paraId="0247FE06" w14:textId="77777777" w:rsidR="00664FAC" w:rsidRPr="007B494D" w:rsidRDefault="00664FAC">
      <w:pPr>
        <w:pStyle w:val="p1"/>
        <w:divId w:val="1177117955"/>
        <w:rPr>
          <w:rStyle w:val="s1"/>
          <w:rFonts w:ascii="Arial" w:hAnsi="Arial" w:cs="Arial"/>
        </w:rPr>
      </w:pPr>
      <w:r w:rsidRPr="007B494D">
        <w:rPr>
          <w:rStyle w:val="s1"/>
          <w:rFonts w:ascii="Arial" w:hAnsi="Arial" w:cs="Arial"/>
        </w:rPr>
        <w:t xml:space="preserve">WHSmith should not only improve its </w:t>
      </w:r>
      <w:r w:rsidRPr="007B494D">
        <w:rPr>
          <w:rStyle w:val="s2"/>
          <w:rFonts w:ascii="Arial" w:hAnsi="Arial" w:cs="Arial"/>
        </w:rPr>
        <w:t>online presence</w:t>
      </w:r>
      <w:r w:rsidRPr="007B494D">
        <w:rPr>
          <w:rStyle w:val="s1"/>
          <w:rFonts w:ascii="Arial" w:hAnsi="Arial" w:cs="Arial"/>
        </w:rPr>
        <w:t xml:space="preserve"> but also focus on creating an </w:t>
      </w:r>
      <w:r w:rsidRPr="007B494D">
        <w:rPr>
          <w:rStyle w:val="s2"/>
          <w:rFonts w:ascii="Arial" w:hAnsi="Arial" w:cs="Arial"/>
        </w:rPr>
        <w:t>omnichannel shopping experience</w:t>
      </w:r>
      <w:r w:rsidRPr="007B494D">
        <w:rPr>
          <w:rStyle w:val="s1"/>
          <w:rFonts w:ascii="Arial" w:hAnsi="Arial" w:cs="Arial"/>
        </w:rPr>
        <w:t>, allowing customers to switch seamlessly between online and in-store shopping. For instance, it could introduce a subscription model for stationery and books, offering exclusive discounts to members. Additionally, launching an in-store digital kiosk where customers can browse and order unavailable stock for home delivery would help bridge the gap between online and offline retail.</w:t>
      </w:r>
    </w:p>
    <w:p w14:paraId="220CCA7C" w14:textId="7091835B" w:rsidR="0013043D" w:rsidRPr="007B494D" w:rsidRDefault="001A447E" w:rsidP="003F6054">
      <w:pPr>
        <w:pStyle w:val="p1"/>
        <w:divId w:val="1558543247"/>
        <w:rPr>
          <w:rFonts w:ascii="Arial" w:hAnsi="Arial" w:cs="Arial"/>
        </w:rPr>
      </w:pPr>
      <w:r w:rsidRPr="007B494D">
        <w:rPr>
          <w:rStyle w:val="s1"/>
          <w:rFonts w:ascii="Arial" w:hAnsi="Arial" w:cs="Arial"/>
        </w:rPr>
        <w:lastRenderedPageBreak/>
        <w:t xml:space="preserve">To </w:t>
      </w:r>
      <w:r w:rsidRPr="007B494D">
        <w:rPr>
          <w:rStyle w:val="s2"/>
          <w:rFonts w:ascii="Arial" w:hAnsi="Arial" w:cs="Arial"/>
        </w:rPr>
        <w:t>enhance the in-store experience</w:t>
      </w:r>
      <w:r w:rsidRPr="007B494D">
        <w:rPr>
          <w:rStyle w:val="s1"/>
          <w:rFonts w:ascii="Arial" w:hAnsi="Arial" w:cs="Arial"/>
        </w:rPr>
        <w:t>, WHSmith could introduce loyalty programs that reward frequent shoppers with exclusive discounts or early access to new book releases. Furthermore, creating dedicated event spaces in larger stores for author signings or educational workshops would add value and differentiate the brand from online competitors.</w:t>
      </w:r>
    </w:p>
    <w:p w14:paraId="007F8425" w14:textId="196931A6" w:rsidR="0013043D" w:rsidRPr="003F6054" w:rsidRDefault="0013043D" w:rsidP="003F6054">
      <w:pPr>
        <w:pStyle w:val="p4"/>
        <w:divId w:val="299725329"/>
        <w:rPr>
          <w:rFonts w:ascii="Arial" w:hAnsi="Arial" w:cs="Arial"/>
          <w:b/>
          <w:bCs/>
        </w:rPr>
      </w:pPr>
      <w:r w:rsidRPr="003F6054">
        <w:rPr>
          <w:rStyle w:val="s3"/>
          <w:rFonts w:ascii="Arial" w:hAnsi="Arial" w:cs="Arial"/>
          <w:b/>
          <w:bCs/>
        </w:rPr>
        <w:t>1. Strengthen Digital Presence and Omnichannel Strategy</w:t>
      </w:r>
    </w:p>
    <w:p w14:paraId="36FD2F79" w14:textId="77777777" w:rsidR="0013043D" w:rsidRPr="007B494D" w:rsidRDefault="0013043D">
      <w:pPr>
        <w:pStyle w:val="p3"/>
        <w:divId w:val="299725329"/>
        <w:rPr>
          <w:rFonts w:ascii="Arial" w:hAnsi="Arial" w:cs="Arial"/>
        </w:rPr>
      </w:pPr>
      <w:r w:rsidRPr="007B494D">
        <w:rPr>
          <w:rStyle w:val="s2"/>
          <w:rFonts w:ascii="Arial" w:hAnsi="Arial" w:cs="Arial"/>
        </w:rPr>
        <w:t xml:space="preserve">One of the key weaknesses identified for WHSmith is its underdeveloped online platform compared to competitors like Amazon. To address this, the company should invest in its </w:t>
      </w:r>
      <w:r w:rsidRPr="007B494D">
        <w:rPr>
          <w:rStyle w:val="s4"/>
          <w:rFonts w:ascii="Arial" w:hAnsi="Arial" w:cs="Arial"/>
        </w:rPr>
        <w:t>e-commerce and omnichannel strategy</w:t>
      </w:r>
      <w:r w:rsidRPr="007B494D">
        <w:rPr>
          <w:rStyle w:val="s2"/>
          <w:rFonts w:ascii="Arial" w:hAnsi="Arial" w:cs="Arial"/>
        </w:rPr>
        <w:t>, ensuring seamless integration between its physical stores and online operations. This could include:</w:t>
      </w:r>
    </w:p>
    <w:p w14:paraId="2A12F8FF" w14:textId="77777777" w:rsidR="0013043D" w:rsidRPr="007B494D" w:rsidRDefault="0013043D">
      <w:pPr>
        <w:pStyle w:val="p5"/>
        <w:divId w:val="299725329"/>
        <w:rPr>
          <w:rFonts w:ascii="Arial" w:hAnsi="Arial" w:cs="Arial"/>
        </w:rPr>
      </w:pPr>
      <w:r w:rsidRPr="007B494D">
        <w:rPr>
          <w:rStyle w:val="s2"/>
          <w:rFonts w:ascii="Arial" w:hAnsi="Arial" w:cs="Arial"/>
        </w:rPr>
        <w:t>•</w:t>
      </w:r>
      <w:r w:rsidRPr="007B494D">
        <w:rPr>
          <w:rStyle w:val="apple-tab-span"/>
          <w:rFonts w:ascii="Arial" w:hAnsi="Arial" w:cs="Arial"/>
        </w:rPr>
        <w:t xml:space="preserve"> </w:t>
      </w:r>
      <w:r w:rsidRPr="007B494D">
        <w:rPr>
          <w:rStyle w:val="s2"/>
          <w:rFonts w:ascii="Arial" w:hAnsi="Arial" w:cs="Arial"/>
        </w:rPr>
        <w:t>Enhancing the user experience on the WHSmith website, offering faster checkout processes and personalised recommendations.</w:t>
      </w:r>
    </w:p>
    <w:p w14:paraId="34E70AE1" w14:textId="77777777" w:rsidR="0013043D" w:rsidRPr="007B494D" w:rsidRDefault="0013043D">
      <w:pPr>
        <w:pStyle w:val="p5"/>
        <w:divId w:val="299725329"/>
        <w:rPr>
          <w:rFonts w:ascii="Arial" w:hAnsi="Arial" w:cs="Arial"/>
        </w:rPr>
      </w:pPr>
      <w:r w:rsidRPr="007B494D">
        <w:rPr>
          <w:rStyle w:val="s2"/>
          <w:rFonts w:ascii="Arial" w:hAnsi="Arial" w:cs="Arial"/>
        </w:rPr>
        <w:t>•</w:t>
      </w:r>
      <w:r w:rsidRPr="007B494D">
        <w:rPr>
          <w:rStyle w:val="apple-tab-span"/>
          <w:rFonts w:ascii="Arial" w:hAnsi="Arial" w:cs="Arial"/>
        </w:rPr>
        <w:t xml:space="preserve"> </w:t>
      </w:r>
      <w:r w:rsidRPr="007B494D">
        <w:rPr>
          <w:rStyle w:val="s2"/>
          <w:rFonts w:ascii="Arial" w:hAnsi="Arial" w:cs="Arial"/>
        </w:rPr>
        <w:t>Expanding the “click and collect” service to encourage in-store visits while maintaining the convenience of online shopping.</w:t>
      </w:r>
    </w:p>
    <w:p w14:paraId="769603D9" w14:textId="73A25CE2" w:rsidR="0013043D" w:rsidRPr="007B494D" w:rsidRDefault="0013043D" w:rsidP="003F6054">
      <w:pPr>
        <w:pStyle w:val="p5"/>
        <w:divId w:val="299725329"/>
        <w:rPr>
          <w:rFonts w:ascii="Arial" w:hAnsi="Arial" w:cs="Arial"/>
        </w:rPr>
      </w:pPr>
      <w:r w:rsidRPr="007B494D">
        <w:rPr>
          <w:rStyle w:val="s2"/>
          <w:rFonts w:ascii="Arial" w:hAnsi="Arial" w:cs="Arial"/>
        </w:rPr>
        <w:t>•</w:t>
      </w:r>
      <w:r w:rsidRPr="007B494D">
        <w:rPr>
          <w:rStyle w:val="apple-tab-span"/>
          <w:rFonts w:ascii="Arial" w:hAnsi="Arial" w:cs="Arial"/>
        </w:rPr>
        <w:t xml:space="preserve"> </w:t>
      </w:r>
      <w:r w:rsidRPr="007B494D">
        <w:rPr>
          <w:rStyle w:val="s2"/>
          <w:rFonts w:ascii="Arial" w:hAnsi="Arial" w:cs="Arial"/>
        </w:rPr>
        <w:t>Investing in mobile apps and digital loyalty programs to increase customer engagement.</w:t>
      </w:r>
    </w:p>
    <w:p w14:paraId="5469219F" w14:textId="36D2310E" w:rsidR="0013043D" w:rsidRPr="007B494D" w:rsidRDefault="0013043D" w:rsidP="003F6054">
      <w:pPr>
        <w:pStyle w:val="p3"/>
        <w:divId w:val="299725329"/>
        <w:rPr>
          <w:rFonts w:ascii="Arial" w:hAnsi="Arial" w:cs="Arial"/>
        </w:rPr>
      </w:pPr>
      <w:r w:rsidRPr="007B494D">
        <w:rPr>
          <w:rStyle w:val="s2"/>
          <w:rFonts w:ascii="Arial" w:hAnsi="Arial" w:cs="Arial"/>
        </w:rPr>
        <w:t>By improving its digital infrastructure, WHSmith can tap into the growing e-commerce market while still benefiting from its physical presence.</w:t>
      </w:r>
    </w:p>
    <w:p w14:paraId="6BEFE8E8" w14:textId="38B0AF97" w:rsidR="0013043D" w:rsidRPr="003F6054" w:rsidRDefault="0013043D" w:rsidP="003F6054">
      <w:pPr>
        <w:pStyle w:val="p4"/>
        <w:divId w:val="299725329"/>
        <w:rPr>
          <w:rFonts w:ascii="Arial" w:hAnsi="Arial" w:cs="Arial"/>
          <w:b/>
          <w:bCs/>
        </w:rPr>
      </w:pPr>
      <w:r w:rsidRPr="003F6054">
        <w:rPr>
          <w:rStyle w:val="s3"/>
          <w:rFonts w:ascii="Arial" w:hAnsi="Arial" w:cs="Arial"/>
          <w:b/>
          <w:bCs/>
        </w:rPr>
        <w:t>2. Enhance In-Store Experience and Diversify Product Offering</w:t>
      </w:r>
    </w:p>
    <w:p w14:paraId="6DC70EE1" w14:textId="77777777" w:rsidR="0013043D" w:rsidRPr="007B494D" w:rsidRDefault="0013043D">
      <w:pPr>
        <w:pStyle w:val="p3"/>
        <w:divId w:val="299725329"/>
        <w:rPr>
          <w:rFonts w:ascii="Arial" w:hAnsi="Arial" w:cs="Arial"/>
        </w:rPr>
      </w:pPr>
      <w:r w:rsidRPr="007B494D">
        <w:rPr>
          <w:rStyle w:val="s2"/>
          <w:rFonts w:ascii="Arial" w:hAnsi="Arial" w:cs="Arial"/>
        </w:rPr>
        <w:t xml:space="preserve">As consumer preferences shift towards online shopping, high street retailers need to offer unique </w:t>
      </w:r>
      <w:r w:rsidRPr="007B494D">
        <w:rPr>
          <w:rStyle w:val="s4"/>
          <w:rFonts w:ascii="Arial" w:hAnsi="Arial" w:cs="Arial"/>
        </w:rPr>
        <w:t>in-store experiences</w:t>
      </w:r>
      <w:r w:rsidRPr="007B494D">
        <w:rPr>
          <w:rStyle w:val="s2"/>
          <w:rFonts w:ascii="Arial" w:hAnsi="Arial" w:cs="Arial"/>
        </w:rPr>
        <w:t xml:space="preserve"> that justify visiting physical locations. WHSmith could implement:</w:t>
      </w:r>
    </w:p>
    <w:p w14:paraId="0892BEA9" w14:textId="77777777" w:rsidR="0013043D" w:rsidRPr="007B494D" w:rsidRDefault="0013043D">
      <w:pPr>
        <w:pStyle w:val="p5"/>
        <w:divId w:val="299725329"/>
        <w:rPr>
          <w:rFonts w:ascii="Arial" w:hAnsi="Arial" w:cs="Arial"/>
        </w:rPr>
      </w:pPr>
      <w:r w:rsidRPr="007B494D">
        <w:rPr>
          <w:rStyle w:val="s2"/>
          <w:rFonts w:ascii="Arial" w:hAnsi="Arial" w:cs="Arial"/>
        </w:rPr>
        <w:t>•</w:t>
      </w:r>
      <w:r w:rsidRPr="007B494D">
        <w:rPr>
          <w:rStyle w:val="apple-tab-span"/>
          <w:rFonts w:ascii="Arial" w:hAnsi="Arial" w:cs="Arial"/>
        </w:rPr>
        <w:t xml:space="preserve"> </w:t>
      </w:r>
      <w:r w:rsidRPr="007B494D">
        <w:rPr>
          <w:rStyle w:val="s4"/>
          <w:rFonts w:ascii="Arial" w:hAnsi="Arial" w:cs="Arial"/>
        </w:rPr>
        <w:t>Interactive experiences</w:t>
      </w:r>
      <w:r w:rsidRPr="007B494D">
        <w:rPr>
          <w:rStyle w:val="s2"/>
          <w:rFonts w:ascii="Arial" w:hAnsi="Arial" w:cs="Arial"/>
        </w:rPr>
        <w:t>, such as book signings, writing workshops, or personalisation services for stationery.</w:t>
      </w:r>
    </w:p>
    <w:p w14:paraId="00A902AF" w14:textId="77777777" w:rsidR="0013043D" w:rsidRPr="007B494D" w:rsidRDefault="0013043D">
      <w:pPr>
        <w:pStyle w:val="p5"/>
        <w:divId w:val="299725329"/>
        <w:rPr>
          <w:rFonts w:ascii="Arial" w:hAnsi="Arial" w:cs="Arial"/>
        </w:rPr>
      </w:pPr>
      <w:r w:rsidRPr="007B494D">
        <w:rPr>
          <w:rStyle w:val="s2"/>
          <w:rFonts w:ascii="Arial" w:hAnsi="Arial" w:cs="Arial"/>
        </w:rPr>
        <w:t>•</w:t>
      </w:r>
      <w:r w:rsidRPr="007B494D">
        <w:rPr>
          <w:rStyle w:val="apple-tab-span"/>
          <w:rFonts w:ascii="Arial" w:hAnsi="Arial" w:cs="Arial"/>
        </w:rPr>
        <w:t xml:space="preserve"> </w:t>
      </w:r>
      <w:r w:rsidRPr="007B494D">
        <w:rPr>
          <w:rStyle w:val="s4"/>
          <w:rFonts w:ascii="Arial" w:hAnsi="Arial" w:cs="Arial"/>
        </w:rPr>
        <w:t>A focus on travel essentials</w:t>
      </w:r>
      <w:r w:rsidRPr="007B494D">
        <w:rPr>
          <w:rStyle w:val="s2"/>
          <w:rFonts w:ascii="Arial" w:hAnsi="Arial" w:cs="Arial"/>
        </w:rPr>
        <w:t>, further expanding its range of convenience products to cater to commuters and travellers, who represent a key customer base for WHSmith.</w:t>
      </w:r>
    </w:p>
    <w:p w14:paraId="090909D7" w14:textId="6D4D14F6" w:rsidR="0013043D" w:rsidRPr="007B494D" w:rsidRDefault="0013043D" w:rsidP="003F6054">
      <w:pPr>
        <w:pStyle w:val="p5"/>
        <w:divId w:val="299725329"/>
        <w:rPr>
          <w:rFonts w:ascii="Arial" w:hAnsi="Arial" w:cs="Arial"/>
        </w:rPr>
      </w:pPr>
      <w:r w:rsidRPr="007B494D">
        <w:rPr>
          <w:rStyle w:val="s2"/>
          <w:rFonts w:ascii="Arial" w:hAnsi="Arial" w:cs="Arial"/>
        </w:rPr>
        <w:t>•</w:t>
      </w:r>
      <w:r w:rsidRPr="007B494D">
        <w:rPr>
          <w:rStyle w:val="apple-tab-span"/>
          <w:rFonts w:ascii="Arial" w:hAnsi="Arial" w:cs="Arial"/>
        </w:rPr>
        <w:t xml:space="preserve"> </w:t>
      </w:r>
      <w:r w:rsidRPr="007B494D">
        <w:rPr>
          <w:rStyle w:val="s4"/>
          <w:rFonts w:ascii="Arial" w:hAnsi="Arial" w:cs="Arial"/>
        </w:rPr>
        <w:t>More sustainable and eco-friendly product lines</w:t>
      </w:r>
      <w:r w:rsidRPr="007B494D">
        <w:rPr>
          <w:rStyle w:val="s2"/>
          <w:rFonts w:ascii="Arial" w:hAnsi="Arial" w:cs="Arial"/>
        </w:rPr>
        <w:t>, responding to growing consumer demand for ethical shopping choices.</w:t>
      </w:r>
    </w:p>
    <w:p w14:paraId="51CBA94B" w14:textId="412A0ACB" w:rsidR="007C626F" w:rsidRDefault="0013043D">
      <w:pPr>
        <w:pStyle w:val="p3"/>
        <w:divId w:val="299725329"/>
        <w:rPr>
          <w:rStyle w:val="s2"/>
          <w:rFonts w:ascii="Arial" w:hAnsi="Arial" w:cs="Arial"/>
        </w:rPr>
      </w:pPr>
      <w:r w:rsidRPr="007B494D">
        <w:rPr>
          <w:rStyle w:val="s2"/>
          <w:rFonts w:ascii="Arial" w:hAnsi="Arial" w:cs="Arial"/>
        </w:rPr>
        <w:t>By differentiating itself from purely online competitors, WHSmith can create a compelling reason for customers to visit its stores, helping to sustain foot traffic despite broader retail industry challenges.</w:t>
      </w:r>
    </w:p>
    <w:p w14:paraId="0D04D39F" w14:textId="77777777" w:rsidR="003F6054" w:rsidRDefault="003F6054">
      <w:pPr>
        <w:pStyle w:val="p3"/>
        <w:divId w:val="299725329"/>
        <w:rPr>
          <w:rStyle w:val="s2"/>
          <w:rFonts w:ascii="Arial" w:hAnsi="Arial" w:cs="Arial"/>
        </w:rPr>
      </w:pPr>
    </w:p>
    <w:p w14:paraId="16C804ED" w14:textId="77777777" w:rsidR="003F6054" w:rsidRDefault="003F6054">
      <w:pPr>
        <w:pStyle w:val="p3"/>
        <w:divId w:val="299725329"/>
        <w:rPr>
          <w:rStyle w:val="s2"/>
          <w:rFonts w:ascii="Arial" w:hAnsi="Arial" w:cs="Arial"/>
        </w:rPr>
      </w:pPr>
    </w:p>
    <w:p w14:paraId="2CD30375" w14:textId="77777777" w:rsidR="003F6054" w:rsidRDefault="003F6054">
      <w:pPr>
        <w:pStyle w:val="p3"/>
        <w:divId w:val="299725329"/>
        <w:rPr>
          <w:rStyle w:val="s2"/>
          <w:rFonts w:ascii="Arial" w:hAnsi="Arial" w:cs="Arial"/>
        </w:rPr>
      </w:pPr>
    </w:p>
    <w:p w14:paraId="2C5DDBA1" w14:textId="77777777" w:rsidR="003F6054" w:rsidRPr="007B494D" w:rsidRDefault="003F6054">
      <w:pPr>
        <w:pStyle w:val="p3"/>
        <w:divId w:val="299725329"/>
        <w:rPr>
          <w:rStyle w:val="s2"/>
          <w:rFonts w:ascii="Arial" w:hAnsi="Arial" w:cs="Arial"/>
        </w:rPr>
      </w:pPr>
    </w:p>
    <w:p w14:paraId="3BD14981" w14:textId="27BF7E3D" w:rsidR="007C626F" w:rsidRPr="003F6054" w:rsidRDefault="007C626F">
      <w:pPr>
        <w:pStyle w:val="p3"/>
        <w:divId w:val="299725329"/>
        <w:rPr>
          <w:rFonts w:ascii="Arial" w:hAnsi="Arial" w:cs="Arial"/>
          <w:b/>
          <w:bCs/>
        </w:rPr>
      </w:pPr>
      <w:r w:rsidRPr="003F6054">
        <w:rPr>
          <w:rStyle w:val="s2"/>
          <w:rFonts w:ascii="Arial" w:hAnsi="Arial" w:cs="Arial"/>
          <w:b/>
          <w:bCs/>
        </w:rPr>
        <w:t xml:space="preserve">5. References </w:t>
      </w:r>
    </w:p>
    <w:p w14:paraId="7227DFBA" w14:textId="77777777" w:rsidR="007C626F" w:rsidRPr="007B494D" w:rsidRDefault="007C626F">
      <w:pPr>
        <w:pStyle w:val="p1"/>
        <w:divId w:val="2065565099"/>
        <w:rPr>
          <w:rFonts w:ascii="Arial" w:hAnsi="Arial" w:cs="Arial"/>
        </w:rPr>
      </w:pPr>
      <w:r w:rsidRPr="007B494D">
        <w:rPr>
          <w:rStyle w:val="s1"/>
          <w:rFonts w:ascii="Arial" w:hAnsi="Arial" w:cs="Arial"/>
        </w:rPr>
        <w:t>1.</w:t>
      </w:r>
      <w:r w:rsidRPr="007B494D">
        <w:rPr>
          <w:rStyle w:val="apple-tab-span"/>
          <w:rFonts w:ascii="Arial" w:hAnsi="Arial" w:cs="Arial"/>
        </w:rPr>
        <w:t xml:space="preserve"> </w:t>
      </w:r>
      <w:r w:rsidRPr="007B494D">
        <w:rPr>
          <w:rStyle w:val="s1"/>
          <w:rFonts w:ascii="Arial" w:hAnsi="Arial" w:cs="Arial"/>
        </w:rPr>
        <w:t xml:space="preserve">Alexander, N., &amp; Doherty, A. M. (2010). </w:t>
      </w:r>
      <w:r w:rsidRPr="007B494D">
        <w:rPr>
          <w:rStyle w:val="s2"/>
          <w:rFonts w:ascii="Arial" w:hAnsi="Arial" w:cs="Arial"/>
        </w:rPr>
        <w:t>The Internationalization of Retailing</w:t>
      </w:r>
      <w:r w:rsidRPr="007B494D">
        <w:rPr>
          <w:rStyle w:val="s1"/>
          <w:rFonts w:ascii="Arial" w:hAnsi="Arial" w:cs="Arial"/>
        </w:rPr>
        <w:t>. Macmillan.</w:t>
      </w:r>
    </w:p>
    <w:p w14:paraId="7EBED6EE" w14:textId="77777777" w:rsidR="007C626F" w:rsidRPr="007B494D" w:rsidRDefault="007C626F">
      <w:pPr>
        <w:pStyle w:val="p1"/>
        <w:divId w:val="2065565099"/>
        <w:rPr>
          <w:rFonts w:ascii="Arial" w:hAnsi="Arial" w:cs="Arial"/>
        </w:rPr>
      </w:pPr>
      <w:r w:rsidRPr="007B494D">
        <w:rPr>
          <w:rStyle w:val="s1"/>
          <w:rFonts w:ascii="Arial" w:hAnsi="Arial" w:cs="Arial"/>
        </w:rPr>
        <w:t>2.</w:t>
      </w:r>
      <w:r w:rsidRPr="007B494D">
        <w:rPr>
          <w:rStyle w:val="apple-tab-span"/>
          <w:rFonts w:ascii="Arial" w:hAnsi="Arial" w:cs="Arial"/>
        </w:rPr>
        <w:t xml:space="preserve"> </w:t>
      </w:r>
      <w:r w:rsidRPr="007B494D">
        <w:rPr>
          <w:rStyle w:val="s1"/>
          <w:rFonts w:ascii="Arial" w:hAnsi="Arial" w:cs="Arial"/>
        </w:rPr>
        <w:t xml:space="preserve">Bell, J., &amp; Taylor, J. (2019). ‘The future of the high street: A challenge for </w:t>
      </w:r>
      <w:proofErr w:type="gramStart"/>
      <w:r w:rsidRPr="007B494D">
        <w:rPr>
          <w:rStyle w:val="s1"/>
          <w:rFonts w:ascii="Arial" w:hAnsi="Arial" w:cs="Arial"/>
        </w:rPr>
        <w:t>policymakers’</w:t>
      </w:r>
      <w:proofErr w:type="gramEnd"/>
      <w:r w:rsidRPr="007B494D">
        <w:rPr>
          <w:rStyle w:val="s1"/>
          <w:rFonts w:ascii="Arial" w:hAnsi="Arial" w:cs="Arial"/>
        </w:rPr>
        <w:t xml:space="preserve">. </w:t>
      </w:r>
      <w:r w:rsidRPr="007B494D">
        <w:rPr>
          <w:rStyle w:val="s2"/>
          <w:rFonts w:ascii="Arial" w:hAnsi="Arial" w:cs="Arial"/>
        </w:rPr>
        <w:t>Journal of Retailing and Consumer Services</w:t>
      </w:r>
      <w:r w:rsidRPr="007B494D">
        <w:rPr>
          <w:rStyle w:val="s1"/>
          <w:rFonts w:ascii="Arial" w:hAnsi="Arial" w:cs="Arial"/>
        </w:rPr>
        <w:t>, 49, 68-77.</w:t>
      </w:r>
    </w:p>
    <w:p w14:paraId="7A486C1B" w14:textId="77777777" w:rsidR="007C626F" w:rsidRPr="007B494D" w:rsidRDefault="007C626F">
      <w:pPr>
        <w:pStyle w:val="p1"/>
        <w:divId w:val="2065565099"/>
        <w:rPr>
          <w:rFonts w:ascii="Arial" w:hAnsi="Arial" w:cs="Arial"/>
        </w:rPr>
      </w:pPr>
      <w:r w:rsidRPr="007B494D">
        <w:rPr>
          <w:rStyle w:val="s1"/>
          <w:rFonts w:ascii="Arial" w:hAnsi="Arial" w:cs="Arial"/>
        </w:rPr>
        <w:t>3.</w:t>
      </w:r>
      <w:r w:rsidRPr="007B494D">
        <w:rPr>
          <w:rStyle w:val="apple-tab-span"/>
          <w:rFonts w:ascii="Arial" w:hAnsi="Arial" w:cs="Arial"/>
        </w:rPr>
        <w:t xml:space="preserve"> </w:t>
      </w:r>
      <w:r w:rsidRPr="007B494D">
        <w:rPr>
          <w:rStyle w:val="s1"/>
          <w:rFonts w:ascii="Arial" w:hAnsi="Arial" w:cs="Arial"/>
        </w:rPr>
        <w:t xml:space="preserve">Burns, D. J. (2020). ‘The impact of Brexit on UK retail: Challenges and </w:t>
      </w:r>
      <w:proofErr w:type="gramStart"/>
      <w:r w:rsidRPr="007B494D">
        <w:rPr>
          <w:rStyle w:val="s1"/>
          <w:rFonts w:ascii="Arial" w:hAnsi="Arial" w:cs="Arial"/>
        </w:rPr>
        <w:t>opportunities’</w:t>
      </w:r>
      <w:proofErr w:type="gramEnd"/>
      <w:r w:rsidRPr="007B494D">
        <w:rPr>
          <w:rStyle w:val="s1"/>
          <w:rFonts w:ascii="Arial" w:hAnsi="Arial" w:cs="Arial"/>
        </w:rPr>
        <w:t xml:space="preserve">. </w:t>
      </w:r>
      <w:r w:rsidRPr="007B494D">
        <w:rPr>
          <w:rStyle w:val="s2"/>
          <w:rFonts w:ascii="Arial" w:hAnsi="Arial" w:cs="Arial"/>
        </w:rPr>
        <w:t>Retail Economics</w:t>
      </w:r>
      <w:r w:rsidRPr="007B494D">
        <w:rPr>
          <w:rStyle w:val="s1"/>
          <w:rFonts w:ascii="Arial" w:hAnsi="Arial" w:cs="Arial"/>
        </w:rPr>
        <w:t>, 12(3), 25-33.</w:t>
      </w:r>
    </w:p>
    <w:p w14:paraId="47684D8E" w14:textId="77777777" w:rsidR="007C626F" w:rsidRPr="007B494D" w:rsidRDefault="007C626F">
      <w:pPr>
        <w:pStyle w:val="p1"/>
        <w:divId w:val="2065565099"/>
        <w:rPr>
          <w:rFonts w:ascii="Arial" w:hAnsi="Arial" w:cs="Arial"/>
        </w:rPr>
      </w:pPr>
      <w:r w:rsidRPr="007B494D">
        <w:rPr>
          <w:rStyle w:val="s1"/>
          <w:rFonts w:ascii="Arial" w:hAnsi="Arial" w:cs="Arial"/>
        </w:rPr>
        <w:t>4.</w:t>
      </w:r>
      <w:r w:rsidRPr="007B494D">
        <w:rPr>
          <w:rStyle w:val="apple-tab-span"/>
          <w:rFonts w:ascii="Arial" w:hAnsi="Arial" w:cs="Arial"/>
        </w:rPr>
        <w:t xml:space="preserve"> </w:t>
      </w:r>
      <w:r w:rsidRPr="007B494D">
        <w:rPr>
          <w:rStyle w:val="s1"/>
          <w:rFonts w:ascii="Arial" w:hAnsi="Arial" w:cs="Arial"/>
        </w:rPr>
        <w:t xml:space="preserve">Chaffey, D. (2015). </w:t>
      </w:r>
      <w:r w:rsidRPr="007B494D">
        <w:rPr>
          <w:rStyle w:val="s2"/>
          <w:rFonts w:ascii="Arial" w:hAnsi="Arial" w:cs="Arial"/>
        </w:rPr>
        <w:t>Digital Marketing: Strategy, Implementation, and Practice</w:t>
      </w:r>
      <w:r w:rsidRPr="007B494D">
        <w:rPr>
          <w:rStyle w:val="s1"/>
          <w:rFonts w:ascii="Arial" w:hAnsi="Arial" w:cs="Arial"/>
        </w:rPr>
        <w:t>. Pearson Education.</w:t>
      </w:r>
    </w:p>
    <w:p w14:paraId="07742345" w14:textId="77777777" w:rsidR="007C626F" w:rsidRPr="007B494D" w:rsidRDefault="007C626F">
      <w:pPr>
        <w:pStyle w:val="p1"/>
        <w:divId w:val="2065565099"/>
        <w:rPr>
          <w:rFonts w:ascii="Arial" w:hAnsi="Arial" w:cs="Arial"/>
        </w:rPr>
      </w:pPr>
      <w:r w:rsidRPr="007B494D">
        <w:rPr>
          <w:rStyle w:val="s1"/>
          <w:rFonts w:ascii="Arial" w:hAnsi="Arial" w:cs="Arial"/>
        </w:rPr>
        <w:t>5.</w:t>
      </w:r>
      <w:r w:rsidRPr="007B494D">
        <w:rPr>
          <w:rStyle w:val="apple-tab-span"/>
          <w:rFonts w:ascii="Arial" w:hAnsi="Arial" w:cs="Arial"/>
        </w:rPr>
        <w:t xml:space="preserve"> </w:t>
      </w:r>
      <w:r w:rsidRPr="007B494D">
        <w:rPr>
          <w:rStyle w:val="s1"/>
          <w:rFonts w:ascii="Arial" w:hAnsi="Arial" w:cs="Arial"/>
        </w:rPr>
        <w:t xml:space="preserve">Deloitte. (2020). </w:t>
      </w:r>
      <w:r w:rsidRPr="007B494D">
        <w:rPr>
          <w:rStyle w:val="s2"/>
          <w:rFonts w:ascii="Arial" w:hAnsi="Arial" w:cs="Arial"/>
        </w:rPr>
        <w:t>Global Powers of Retailing 2020</w:t>
      </w:r>
      <w:r w:rsidRPr="007B494D">
        <w:rPr>
          <w:rStyle w:val="s1"/>
          <w:rFonts w:ascii="Arial" w:hAnsi="Arial" w:cs="Arial"/>
        </w:rPr>
        <w:t>. Deloitte Insights.</w:t>
      </w:r>
    </w:p>
    <w:p w14:paraId="0D79CA03" w14:textId="77777777" w:rsidR="007C626F" w:rsidRPr="007B494D" w:rsidRDefault="007C626F">
      <w:pPr>
        <w:pStyle w:val="p1"/>
        <w:divId w:val="2065565099"/>
        <w:rPr>
          <w:rFonts w:ascii="Arial" w:hAnsi="Arial" w:cs="Arial"/>
        </w:rPr>
      </w:pPr>
      <w:r w:rsidRPr="007B494D">
        <w:rPr>
          <w:rStyle w:val="s1"/>
          <w:rFonts w:ascii="Arial" w:hAnsi="Arial" w:cs="Arial"/>
        </w:rPr>
        <w:t>6.</w:t>
      </w:r>
      <w:r w:rsidRPr="007B494D">
        <w:rPr>
          <w:rStyle w:val="apple-tab-span"/>
          <w:rFonts w:ascii="Arial" w:hAnsi="Arial" w:cs="Arial"/>
        </w:rPr>
        <w:t xml:space="preserve"> </w:t>
      </w:r>
      <w:r w:rsidRPr="007B494D">
        <w:rPr>
          <w:rStyle w:val="s1"/>
          <w:rFonts w:ascii="Arial" w:hAnsi="Arial" w:cs="Arial"/>
        </w:rPr>
        <w:t xml:space="preserve">Green, P. E., &amp; Tull, D. S. (2012). </w:t>
      </w:r>
      <w:r w:rsidRPr="007B494D">
        <w:rPr>
          <w:rStyle w:val="s2"/>
          <w:rFonts w:ascii="Arial" w:hAnsi="Arial" w:cs="Arial"/>
        </w:rPr>
        <w:t>Research for Marketing Decisions</w:t>
      </w:r>
      <w:r w:rsidRPr="007B494D">
        <w:rPr>
          <w:rStyle w:val="s1"/>
          <w:rFonts w:ascii="Arial" w:hAnsi="Arial" w:cs="Arial"/>
        </w:rPr>
        <w:t>. 7th ed. Pearson Prentice Hall.</w:t>
      </w:r>
    </w:p>
    <w:p w14:paraId="1447948F" w14:textId="77777777" w:rsidR="007C626F" w:rsidRPr="007B494D" w:rsidRDefault="007C626F">
      <w:pPr>
        <w:pStyle w:val="p1"/>
        <w:divId w:val="2065565099"/>
        <w:rPr>
          <w:rFonts w:ascii="Arial" w:hAnsi="Arial" w:cs="Arial"/>
        </w:rPr>
      </w:pPr>
      <w:r w:rsidRPr="007B494D">
        <w:rPr>
          <w:rStyle w:val="s1"/>
          <w:rFonts w:ascii="Arial" w:hAnsi="Arial" w:cs="Arial"/>
        </w:rPr>
        <w:t>7.</w:t>
      </w:r>
      <w:r w:rsidRPr="007B494D">
        <w:rPr>
          <w:rStyle w:val="apple-tab-span"/>
          <w:rFonts w:ascii="Arial" w:hAnsi="Arial" w:cs="Arial"/>
        </w:rPr>
        <w:t xml:space="preserve"> </w:t>
      </w:r>
      <w:r w:rsidRPr="007B494D">
        <w:rPr>
          <w:rStyle w:val="s1"/>
          <w:rFonts w:ascii="Arial" w:hAnsi="Arial" w:cs="Arial"/>
        </w:rPr>
        <w:t xml:space="preserve">Hallsworth, A. (2019). ‘Retail: High Street to Digital’. </w:t>
      </w:r>
      <w:r w:rsidRPr="007B494D">
        <w:rPr>
          <w:rStyle w:val="s2"/>
          <w:rFonts w:ascii="Arial" w:hAnsi="Arial" w:cs="Arial"/>
        </w:rPr>
        <w:t>The Journal of Business and Retail Management Research</w:t>
      </w:r>
      <w:r w:rsidRPr="007B494D">
        <w:rPr>
          <w:rStyle w:val="s1"/>
          <w:rFonts w:ascii="Arial" w:hAnsi="Arial" w:cs="Arial"/>
        </w:rPr>
        <w:t>, 13(4), 1-9.</w:t>
      </w:r>
    </w:p>
    <w:p w14:paraId="191ADFA8" w14:textId="77777777" w:rsidR="007C626F" w:rsidRPr="007B494D" w:rsidRDefault="007C626F">
      <w:pPr>
        <w:pStyle w:val="p1"/>
        <w:divId w:val="2065565099"/>
        <w:rPr>
          <w:rFonts w:ascii="Arial" w:hAnsi="Arial" w:cs="Arial"/>
        </w:rPr>
      </w:pPr>
      <w:r w:rsidRPr="007B494D">
        <w:rPr>
          <w:rStyle w:val="s1"/>
          <w:rFonts w:ascii="Arial" w:hAnsi="Arial" w:cs="Arial"/>
        </w:rPr>
        <w:t>8.</w:t>
      </w:r>
      <w:r w:rsidRPr="007B494D">
        <w:rPr>
          <w:rStyle w:val="apple-tab-span"/>
          <w:rFonts w:ascii="Arial" w:hAnsi="Arial" w:cs="Arial"/>
        </w:rPr>
        <w:t xml:space="preserve"> </w:t>
      </w:r>
      <w:r w:rsidRPr="007B494D">
        <w:rPr>
          <w:rStyle w:val="s1"/>
          <w:rFonts w:ascii="Arial" w:hAnsi="Arial" w:cs="Arial"/>
        </w:rPr>
        <w:t xml:space="preserve">Jones, P., &amp; Rowley, J. (2016). </w:t>
      </w:r>
      <w:r w:rsidRPr="007B494D">
        <w:rPr>
          <w:rStyle w:val="s2"/>
          <w:rFonts w:ascii="Arial" w:hAnsi="Arial" w:cs="Arial"/>
        </w:rPr>
        <w:t>Retailing: Critical Concepts in Business and Management</w:t>
      </w:r>
      <w:r w:rsidRPr="007B494D">
        <w:rPr>
          <w:rStyle w:val="s1"/>
          <w:rFonts w:ascii="Arial" w:hAnsi="Arial" w:cs="Arial"/>
        </w:rPr>
        <w:t>. Routledge.</w:t>
      </w:r>
    </w:p>
    <w:p w14:paraId="3703023A" w14:textId="77777777" w:rsidR="007C626F" w:rsidRPr="007B494D" w:rsidRDefault="007C626F">
      <w:pPr>
        <w:pStyle w:val="p1"/>
        <w:divId w:val="2065565099"/>
        <w:rPr>
          <w:rFonts w:ascii="Arial" w:hAnsi="Arial" w:cs="Arial"/>
        </w:rPr>
      </w:pPr>
      <w:r w:rsidRPr="007B494D">
        <w:rPr>
          <w:rStyle w:val="s1"/>
          <w:rFonts w:ascii="Arial" w:hAnsi="Arial" w:cs="Arial"/>
        </w:rPr>
        <w:t>9.</w:t>
      </w:r>
      <w:r w:rsidRPr="007B494D">
        <w:rPr>
          <w:rStyle w:val="apple-tab-span"/>
          <w:rFonts w:ascii="Arial" w:hAnsi="Arial" w:cs="Arial"/>
        </w:rPr>
        <w:t xml:space="preserve"> </w:t>
      </w:r>
      <w:r w:rsidRPr="007B494D">
        <w:rPr>
          <w:rStyle w:val="s1"/>
          <w:rFonts w:ascii="Arial" w:hAnsi="Arial" w:cs="Arial"/>
        </w:rPr>
        <w:t xml:space="preserve">Kaplan, R. S., &amp; Norton, D. P. (2008). </w:t>
      </w:r>
      <w:r w:rsidRPr="007B494D">
        <w:rPr>
          <w:rStyle w:val="s2"/>
          <w:rFonts w:ascii="Arial" w:hAnsi="Arial" w:cs="Arial"/>
        </w:rPr>
        <w:t>The Strategy-Focused Organization: How Balanced Scorecard Companies Thrive in the New Business Environment</w:t>
      </w:r>
      <w:r w:rsidRPr="007B494D">
        <w:rPr>
          <w:rStyle w:val="s1"/>
          <w:rFonts w:ascii="Arial" w:hAnsi="Arial" w:cs="Arial"/>
        </w:rPr>
        <w:t>. Harvard Business Review Press.</w:t>
      </w:r>
    </w:p>
    <w:p w14:paraId="09794EE1" w14:textId="77777777" w:rsidR="007C626F" w:rsidRPr="007B494D" w:rsidRDefault="007C626F">
      <w:pPr>
        <w:pStyle w:val="p1"/>
        <w:divId w:val="2065565099"/>
        <w:rPr>
          <w:rFonts w:ascii="Arial" w:hAnsi="Arial" w:cs="Arial"/>
        </w:rPr>
      </w:pPr>
      <w:r w:rsidRPr="007B494D">
        <w:rPr>
          <w:rStyle w:val="s1"/>
          <w:rFonts w:ascii="Arial" w:hAnsi="Arial" w:cs="Arial"/>
        </w:rPr>
        <w:t>10.</w:t>
      </w:r>
      <w:r w:rsidRPr="007B494D">
        <w:rPr>
          <w:rStyle w:val="apple-tab-span"/>
          <w:rFonts w:ascii="Arial" w:hAnsi="Arial" w:cs="Arial"/>
        </w:rPr>
        <w:t xml:space="preserve"> </w:t>
      </w:r>
      <w:r w:rsidRPr="007B494D">
        <w:rPr>
          <w:rStyle w:val="s1"/>
          <w:rFonts w:ascii="Arial" w:hAnsi="Arial" w:cs="Arial"/>
        </w:rPr>
        <w:t xml:space="preserve">Lamming, R., &amp; Hines, P. (2015). ‘Supply chain management in retail: Impact of technological </w:t>
      </w:r>
      <w:proofErr w:type="gramStart"/>
      <w:r w:rsidRPr="007B494D">
        <w:rPr>
          <w:rStyle w:val="s1"/>
          <w:rFonts w:ascii="Arial" w:hAnsi="Arial" w:cs="Arial"/>
        </w:rPr>
        <w:t>advancements’</w:t>
      </w:r>
      <w:proofErr w:type="gramEnd"/>
      <w:r w:rsidRPr="007B494D">
        <w:rPr>
          <w:rStyle w:val="s1"/>
          <w:rFonts w:ascii="Arial" w:hAnsi="Arial" w:cs="Arial"/>
        </w:rPr>
        <w:t xml:space="preserve">. </w:t>
      </w:r>
      <w:r w:rsidRPr="007B494D">
        <w:rPr>
          <w:rStyle w:val="s2"/>
          <w:rFonts w:ascii="Arial" w:hAnsi="Arial" w:cs="Arial"/>
        </w:rPr>
        <w:t>International Journal of Retail &amp; Distribution Management</w:t>
      </w:r>
      <w:r w:rsidRPr="007B494D">
        <w:rPr>
          <w:rStyle w:val="s1"/>
          <w:rFonts w:ascii="Arial" w:hAnsi="Arial" w:cs="Arial"/>
        </w:rPr>
        <w:t>, 43(9), 752-764.</w:t>
      </w:r>
    </w:p>
    <w:p w14:paraId="0DD3BF1F" w14:textId="77777777" w:rsidR="007C626F" w:rsidRPr="007B494D" w:rsidRDefault="007C626F">
      <w:pPr>
        <w:pStyle w:val="p1"/>
        <w:divId w:val="2065565099"/>
        <w:rPr>
          <w:rFonts w:ascii="Arial" w:hAnsi="Arial" w:cs="Arial"/>
        </w:rPr>
      </w:pPr>
      <w:r w:rsidRPr="007B494D">
        <w:rPr>
          <w:rStyle w:val="s1"/>
          <w:rFonts w:ascii="Arial" w:hAnsi="Arial" w:cs="Arial"/>
        </w:rPr>
        <w:t>11.</w:t>
      </w:r>
      <w:r w:rsidRPr="007B494D">
        <w:rPr>
          <w:rStyle w:val="apple-tab-span"/>
          <w:rFonts w:ascii="Arial" w:hAnsi="Arial" w:cs="Arial"/>
        </w:rPr>
        <w:t xml:space="preserve"> </w:t>
      </w:r>
      <w:r w:rsidRPr="007B494D">
        <w:rPr>
          <w:rStyle w:val="s1"/>
          <w:rFonts w:ascii="Arial" w:hAnsi="Arial" w:cs="Arial"/>
        </w:rPr>
        <w:t xml:space="preserve">Mintel. (2022). </w:t>
      </w:r>
      <w:r w:rsidRPr="007B494D">
        <w:rPr>
          <w:rStyle w:val="s2"/>
          <w:rFonts w:ascii="Arial" w:hAnsi="Arial" w:cs="Arial"/>
        </w:rPr>
        <w:t>UK Retailing Market Report 2022</w:t>
      </w:r>
      <w:r w:rsidRPr="007B494D">
        <w:rPr>
          <w:rStyle w:val="s1"/>
          <w:rFonts w:ascii="Arial" w:hAnsi="Arial" w:cs="Arial"/>
        </w:rPr>
        <w:t>. Mintel Group Ltd.</w:t>
      </w:r>
    </w:p>
    <w:p w14:paraId="0F57B047" w14:textId="77777777" w:rsidR="007C626F" w:rsidRPr="007B494D" w:rsidRDefault="007C626F">
      <w:pPr>
        <w:pStyle w:val="p1"/>
        <w:divId w:val="2065565099"/>
        <w:rPr>
          <w:rFonts w:ascii="Arial" w:hAnsi="Arial" w:cs="Arial"/>
        </w:rPr>
      </w:pPr>
      <w:r w:rsidRPr="007B494D">
        <w:rPr>
          <w:rStyle w:val="s1"/>
          <w:rFonts w:ascii="Arial" w:hAnsi="Arial" w:cs="Arial"/>
        </w:rPr>
        <w:t>12.</w:t>
      </w:r>
      <w:r w:rsidRPr="007B494D">
        <w:rPr>
          <w:rStyle w:val="apple-tab-span"/>
          <w:rFonts w:ascii="Arial" w:hAnsi="Arial" w:cs="Arial"/>
        </w:rPr>
        <w:t xml:space="preserve"> </w:t>
      </w:r>
      <w:r w:rsidRPr="007B494D">
        <w:rPr>
          <w:rStyle w:val="s1"/>
          <w:rFonts w:ascii="Arial" w:hAnsi="Arial" w:cs="Arial"/>
        </w:rPr>
        <w:t xml:space="preserve">Morgan, L. (2021). ‘Consumer Behaviour and the Retail Market: The Influence of Digital Transformation’. </w:t>
      </w:r>
      <w:r w:rsidRPr="007B494D">
        <w:rPr>
          <w:rStyle w:val="s2"/>
          <w:rFonts w:ascii="Arial" w:hAnsi="Arial" w:cs="Arial"/>
        </w:rPr>
        <w:t>Consumer Insights Journal</w:t>
      </w:r>
      <w:r w:rsidRPr="007B494D">
        <w:rPr>
          <w:rStyle w:val="s1"/>
          <w:rFonts w:ascii="Arial" w:hAnsi="Arial" w:cs="Arial"/>
        </w:rPr>
        <w:t>, 8(2), 47-54.</w:t>
      </w:r>
    </w:p>
    <w:p w14:paraId="3212471F" w14:textId="77777777" w:rsidR="007C626F" w:rsidRPr="007B494D" w:rsidRDefault="007C626F">
      <w:pPr>
        <w:pStyle w:val="p1"/>
        <w:divId w:val="2065565099"/>
        <w:rPr>
          <w:rFonts w:ascii="Arial" w:hAnsi="Arial" w:cs="Arial"/>
        </w:rPr>
      </w:pPr>
      <w:r w:rsidRPr="007B494D">
        <w:rPr>
          <w:rStyle w:val="s1"/>
          <w:rFonts w:ascii="Arial" w:hAnsi="Arial" w:cs="Arial"/>
        </w:rPr>
        <w:t>13.</w:t>
      </w:r>
      <w:r w:rsidRPr="007B494D">
        <w:rPr>
          <w:rStyle w:val="apple-tab-span"/>
          <w:rFonts w:ascii="Arial" w:hAnsi="Arial" w:cs="Arial"/>
        </w:rPr>
        <w:t xml:space="preserve"> </w:t>
      </w:r>
      <w:r w:rsidRPr="007B494D">
        <w:rPr>
          <w:rStyle w:val="s1"/>
          <w:rFonts w:ascii="Arial" w:hAnsi="Arial" w:cs="Arial"/>
        </w:rPr>
        <w:t xml:space="preserve">PESTLE Analysis. (2019). </w:t>
      </w:r>
      <w:r w:rsidRPr="007B494D">
        <w:rPr>
          <w:rStyle w:val="s2"/>
          <w:rFonts w:ascii="Arial" w:hAnsi="Arial" w:cs="Arial"/>
        </w:rPr>
        <w:t>SWOT and PESTLE for Retailers: Understanding External Factors</w:t>
      </w:r>
      <w:r w:rsidRPr="007B494D">
        <w:rPr>
          <w:rStyle w:val="s1"/>
          <w:rFonts w:ascii="Arial" w:hAnsi="Arial" w:cs="Arial"/>
        </w:rPr>
        <w:t>. PESTLEAnalysis.com.</w:t>
      </w:r>
    </w:p>
    <w:p w14:paraId="023F3400" w14:textId="77777777" w:rsidR="007C626F" w:rsidRPr="007B494D" w:rsidRDefault="007C626F">
      <w:pPr>
        <w:pStyle w:val="p1"/>
        <w:divId w:val="2065565099"/>
        <w:rPr>
          <w:rFonts w:ascii="Arial" w:hAnsi="Arial" w:cs="Arial"/>
        </w:rPr>
      </w:pPr>
      <w:r w:rsidRPr="007B494D">
        <w:rPr>
          <w:rStyle w:val="s1"/>
          <w:rFonts w:ascii="Arial" w:hAnsi="Arial" w:cs="Arial"/>
        </w:rPr>
        <w:t>14.</w:t>
      </w:r>
      <w:r w:rsidRPr="007B494D">
        <w:rPr>
          <w:rStyle w:val="apple-tab-span"/>
          <w:rFonts w:ascii="Arial" w:hAnsi="Arial" w:cs="Arial"/>
        </w:rPr>
        <w:t xml:space="preserve"> </w:t>
      </w:r>
      <w:r w:rsidRPr="007B494D">
        <w:rPr>
          <w:rStyle w:val="s1"/>
          <w:rFonts w:ascii="Arial" w:hAnsi="Arial" w:cs="Arial"/>
        </w:rPr>
        <w:t xml:space="preserve">Retail Economics. (2021). </w:t>
      </w:r>
      <w:r w:rsidRPr="007B494D">
        <w:rPr>
          <w:rStyle w:val="s2"/>
          <w:rFonts w:ascii="Arial" w:hAnsi="Arial" w:cs="Arial"/>
        </w:rPr>
        <w:t>Retail Market Review 2021</w:t>
      </w:r>
      <w:r w:rsidRPr="007B494D">
        <w:rPr>
          <w:rStyle w:val="s1"/>
          <w:rFonts w:ascii="Arial" w:hAnsi="Arial" w:cs="Arial"/>
        </w:rPr>
        <w:t>. Retail Economics Group.</w:t>
      </w:r>
    </w:p>
    <w:p w14:paraId="4DBA9F45" w14:textId="77777777" w:rsidR="007C626F" w:rsidRPr="007B494D" w:rsidRDefault="007C626F">
      <w:pPr>
        <w:pStyle w:val="p1"/>
        <w:divId w:val="2065565099"/>
        <w:rPr>
          <w:rFonts w:ascii="Arial" w:hAnsi="Arial" w:cs="Arial"/>
        </w:rPr>
      </w:pPr>
      <w:r w:rsidRPr="007B494D">
        <w:rPr>
          <w:rStyle w:val="s1"/>
          <w:rFonts w:ascii="Arial" w:hAnsi="Arial" w:cs="Arial"/>
        </w:rPr>
        <w:t>15.</w:t>
      </w:r>
      <w:r w:rsidRPr="007B494D">
        <w:rPr>
          <w:rStyle w:val="apple-tab-span"/>
          <w:rFonts w:ascii="Arial" w:hAnsi="Arial" w:cs="Arial"/>
        </w:rPr>
        <w:t xml:space="preserve"> </w:t>
      </w:r>
      <w:r w:rsidRPr="007B494D">
        <w:rPr>
          <w:rStyle w:val="s1"/>
          <w:rFonts w:ascii="Arial" w:hAnsi="Arial" w:cs="Arial"/>
        </w:rPr>
        <w:t>Statista. (2022). ‘UK High Street Retail Market Revenue in 2022’. Statista. Available at: https://www.statista.com/statistics/256717/retail-market-revenue-in-the-uk/ [Accessed 24 March 2025].</w:t>
      </w:r>
    </w:p>
    <w:p w14:paraId="24A39716" w14:textId="77777777" w:rsidR="00AB7626" w:rsidRDefault="00AB7626"/>
    <w:sectPr w:rsidR="00AB7626">
      <w:footerReference w:type="even"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A6FEA31" w14:textId="77777777" w:rsidR="0082611A" w:rsidRDefault="0082611A" w:rsidP="0092240F">
      <w:pPr>
        <w:spacing w:after="0" w:line="240" w:lineRule="auto"/>
      </w:pPr>
      <w:r>
        <w:separator/>
      </w:r>
    </w:p>
  </w:endnote>
  <w:endnote w:type="continuationSeparator" w:id="0">
    <w:p w14:paraId="61E47700" w14:textId="77777777" w:rsidR="0082611A" w:rsidRDefault="0082611A" w:rsidP="0092240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508837959"/>
      <w:docPartObj>
        <w:docPartGallery w:val="Page Numbers (Bottom of Page)"/>
        <w:docPartUnique/>
      </w:docPartObj>
    </w:sdtPr>
    <w:sdtContent>
      <w:p w14:paraId="457A99DC" w14:textId="00A44627" w:rsidR="0092240F" w:rsidRDefault="0092240F" w:rsidP="00106F3F">
        <w:pPr>
          <w:pStyle w:val="Footer"/>
          <w:framePr w:wrap="none" w:vAnchor="text" w:hAnchor="margin" w:xAlign="right" w:y="1"/>
          <w:jc w:val="right"/>
          <w:rPr>
            <w:rStyle w:val="PageNumber"/>
          </w:rPr>
        </w:pPr>
        <w:r>
          <w:rPr>
            <w:rStyle w:val="PageNumber"/>
          </w:rPr>
          <w:t xml:space="preserve">Page </w:t>
        </w:r>
        <w:r>
          <w:rPr>
            <w:rStyle w:val="PageNumber"/>
          </w:rPr>
          <w:fldChar w:fldCharType="begin"/>
        </w:r>
        <w:r>
          <w:rPr>
            <w:rStyle w:val="PageNumber"/>
          </w:rPr>
          <w:instrText xml:space="preserve"> PAGE </w:instrText>
        </w:r>
        <w:r>
          <w:rPr>
            <w:rStyle w:val="PageNumber"/>
          </w:rPr>
          <w:fldChar w:fldCharType="end"/>
        </w:r>
        <w:r>
          <w:rPr>
            <w:rStyle w:val="PageNumber"/>
          </w:rPr>
          <w:t xml:space="preserve"> of </w:t>
        </w:r>
        <w:r>
          <w:rPr>
            <w:rStyle w:val="PageNumber"/>
          </w:rPr>
          <w:fldChar w:fldCharType="begin"/>
        </w:r>
        <w:r>
          <w:rPr>
            <w:rStyle w:val="PageNumber"/>
          </w:rPr>
          <w:instrText xml:space="preserve"> NUMPAGES </w:instrText>
        </w:r>
        <w:r>
          <w:rPr>
            <w:rStyle w:val="PageNumber"/>
          </w:rPr>
          <w:fldChar w:fldCharType="end"/>
        </w:r>
      </w:p>
    </w:sdtContent>
  </w:sdt>
  <w:p w14:paraId="022D3E14" w14:textId="77777777" w:rsidR="0092240F" w:rsidRDefault="0092240F" w:rsidP="0092240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28940052"/>
      <w:docPartObj>
        <w:docPartGallery w:val="Page Numbers (Bottom of Page)"/>
        <w:docPartUnique/>
      </w:docPartObj>
    </w:sdtPr>
    <w:sdtContent>
      <w:p w14:paraId="40D8E712" w14:textId="5DBD71D4" w:rsidR="0092240F" w:rsidRDefault="0092240F" w:rsidP="00106F3F">
        <w:pPr>
          <w:pStyle w:val="Footer"/>
          <w:framePr w:wrap="none" w:vAnchor="text" w:hAnchor="margin" w:xAlign="right" w:y="1"/>
          <w:jc w:val="right"/>
          <w:rPr>
            <w:rStyle w:val="PageNumber"/>
          </w:rPr>
        </w:pPr>
        <w:r>
          <w:rPr>
            <w:rStyle w:val="PageNumber"/>
          </w:rPr>
          <w:t xml:space="preserve">Page </w:t>
        </w:r>
        <w:r>
          <w:rPr>
            <w:rStyle w:val="PageNumber"/>
          </w:rPr>
          <w:fldChar w:fldCharType="begin"/>
        </w:r>
        <w:r>
          <w:rPr>
            <w:rStyle w:val="PageNumber"/>
          </w:rPr>
          <w:instrText xml:space="preserve"> PAGE </w:instrText>
        </w:r>
        <w:r>
          <w:rPr>
            <w:rStyle w:val="PageNumber"/>
          </w:rPr>
          <w:fldChar w:fldCharType="separate"/>
        </w:r>
        <w:r>
          <w:rPr>
            <w:rStyle w:val="PageNumber"/>
            <w:noProof/>
          </w:rPr>
          <w:t>4</w:t>
        </w:r>
        <w:r>
          <w:rPr>
            <w:rStyle w:val="PageNumber"/>
          </w:rPr>
          <w:fldChar w:fldCharType="end"/>
        </w:r>
        <w:r>
          <w:rPr>
            <w:rStyle w:val="PageNumber"/>
          </w:rPr>
          <w:t xml:space="preserve"> of </w:t>
        </w:r>
        <w:r>
          <w:rPr>
            <w:rStyle w:val="PageNumber"/>
          </w:rPr>
          <w:fldChar w:fldCharType="begin"/>
        </w:r>
        <w:r>
          <w:rPr>
            <w:rStyle w:val="PageNumber"/>
          </w:rPr>
          <w:instrText xml:space="preserve"> NUMPAGES </w:instrText>
        </w:r>
        <w:r>
          <w:rPr>
            <w:rStyle w:val="PageNumber"/>
          </w:rPr>
          <w:fldChar w:fldCharType="separate"/>
        </w:r>
        <w:r>
          <w:rPr>
            <w:rStyle w:val="PageNumber"/>
            <w:noProof/>
          </w:rPr>
          <w:t>9</w:t>
        </w:r>
        <w:r>
          <w:rPr>
            <w:rStyle w:val="PageNumber"/>
          </w:rPr>
          <w:fldChar w:fldCharType="end"/>
        </w:r>
      </w:p>
    </w:sdtContent>
  </w:sdt>
  <w:p w14:paraId="2258456A" w14:textId="77777777" w:rsidR="0092240F" w:rsidRDefault="0092240F" w:rsidP="0092240F">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AAE954B" w14:textId="77777777" w:rsidR="0082611A" w:rsidRDefault="0082611A" w:rsidP="0092240F">
      <w:pPr>
        <w:spacing w:after="0" w:line="240" w:lineRule="auto"/>
      </w:pPr>
      <w:r>
        <w:separator/>
      </w:r>
    </w:p>
  </w:footnote>
  <w:footnote w:type="continuationSeparator" w:id="0">
    <w:p w14:paraId="4C3108EB" w14:textId="77777777" w:rsidR="0082611A" w:rsidRDefault="0082611A" w:rsidP="0092240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2EC476A"/>
    <w:multiLevelType w:val="hybridMultilevel"/>
    <w:tmpl w:val="77F0C160"/>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95871D0"/>
    <w:multiLevelType w:val="hybridMultilevel"/>
    <w:tmpl w:val="DADCDEEC"/>
    <w:lvl w:ilvl="0" w:tplc="FFFFFFFF">
      <w:start w:val="1"/>
      <w:numFmt w:val="bullet"/>
      <w:lvlText w:val="-"/>
      <w:lvlJc w:val="left"/>
      <w:pPr>
        <w:ind w:left="1080" w:hanging="360"/>
      </w:pPr>
      <w:rPr>
        <w:rFonts w:ascii="Arial" w:eastAsiaTheme="minorEastAsia"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2023583862">
    <w:abstractNumId w:val="0"/>
  </w:num>
  <w:num w:numId="2" w16cid:durableId="21640352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7626"/>
    <w:rsid w:val="000A0DAD"/>
    <w:rsid w:val="0013043D"/>
    <w:rsid w:val="00134982"/>
    <w:rsid w:val="00193E77"/>
    <w:rsid w:val="001A447E"/>
    <w:rsid w:val="001E3266"/>
    <w:rsid w:val="001E66EF"/>
    <w:rsid w:val="00324570"/>
    <w:rsid w:val="003A37E7"/>
    <w:rsid w:val="003F6054"/>
    <w:rsid w:val="00664FAC"/>
    <w:rsid w:val="006A3EF9"/>
    <w:rsid w:val="007A10C7"/>
    <w:rsid w:val="007B00AB"/>
    <w:rsid w:val="007B494D"/>
    <w:rsid w:val="007C626F"/>
    <w:rsid w:val="0082611A"/>
    <w:rsid w:val="00831BEA"/>
    <w:rsid w:val="0092240F"/>
    <w:rsid w:val="0095074A"/>
    <w:rsid w:val="00A3264E"/>
    <w:rsid w:val="00A85032"/>
    <w:rsid w:val="00AB7626"/>
    <w:rsid w:val="00C678DE"/>
    <w:rsid w:val="00C719A1"/>
    <w:rsid w:val="00CD090D"/>
    <w:rsid w:val="00CD345B"/>
    <w:rsid w:val="00E04DAD"/>
    <w:rsid w:val="00F34EC3"/>
    <w:rsid w:val="00F6508A"/>
    <w:rsid w:val="00FD0181"/>
    <w:rsid w:val="00FD0702"/>
    <w:rsid w:val="00FD69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A37AF7"/>
  <w15:chartTrackingRefBased/>
  <w15:docId w15:val="{9ADF7A37-72F4-6C49-A3F6-5D2DB2FC8E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B7626"/>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AB7626"/>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AB7626"/>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AB7626"/>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AB7626"/>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AB762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B762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B762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B762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B7626"/>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AB7626"/>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AB7626"/>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AB7626"/>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AB7626"/>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AB762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B762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B762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B7626"/>
    <w:rPr>
      <w:rFonts w:eastAsiaTheme="majorEastAsia" w:cstheme="majorBidi"/>
      <w:color w:val="272727" w:themeColor="text1" w:themeTint="D8"/>
    </w:rPr>
  </w:style>
  <w:style w:type="paragraph" w:styleId="Title">
    <w:name w:val="Title"/>
    <w:basedOn w:val="Normal"/>
    <w:next w:val="Normal"/>
    <w:link w:val="TitleChar"/>
    <w:uiPriority w:val="10"/>
    <w:qFormat/>
    <w:rsid w:val="00AB762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B762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B762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B762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B7626"/>
    <w:pPr>
      <w:spacing w:before="160"/>
      <w:jc w:val="center"/>
    </w:pPr>
    <w:rPr>
      <w:i/>
      <w:iCs/>
      <w:color w:val="404040" w:themeColor="text1" w:themeTint="BF"/>
    </w:rPr>
  </w:style>
  <w:style w:type="character" w:customStyle="1" w:styleId="QuoteChar">
    <w:name w:val="Quote Char"/>
    <w:basedOn w:val="DefaultParagraphFont"/>
    <w:link w:val="Quote"/>
    <w:uiPriority w:val="29"/>
    <w:rsid w:val="00AB7626"/>
    <w:rPr>
      <w:i/>
      <w:iCs/>
      <w:color w:val="404040" w:themeColor="text1" w:themeTint="BF"/>
    </w:rPr>
  </w:style>
  <w:style w:type="paragraph" w:styleId="ListParagraph">
    <w:name w:val="List Paragraph"/>
    <w:basedOn w:val="Normal"/>
    <w:uiPriority w:val="34"/>
    <w:qFormat/>
    <w:rsid w:val="00AB7626"/>
    <w:pPr>
      <w:ind w:left="720"/>
      <w:contextualSpacing/>
    </w:pPr>
  </w:style>
  <w:style w:type="character" w:styleId="IntenseEmphasis">
    <w:name w:val="Intense Emphasis"/>
    <w:basedOn w:val="DefaultParagraphFont"/>
    <w:uiPriority w:val="21"/>
    <w:qFormat/>
    <w:rsid w:val="00AB7626"/>
    <w:rPr>
      <w:i/>
      <w:iCs/>
      <w:color w:val="2F5496" w:themeColor="accent1" w:themeShade="BF"/>
    </w:rPr>
  </w:style>
  <w:style w:type="paragraph" w:styleId="IntenseQuote">
    <w:name w:val="Intense Quote"/>
    <w:basedOn w:val="Normal"/>
    <w:next w:val="Normal"/>
    <w:link w:val="IntenseQuoteChar"/>
    <w:uiPriority w:val="30"/>
    <w:qFormat/>
    <w:rsid w:val="00AB7626"/>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AB7626"/>
    <w:rPr>
      <w:i/>
      <w:iCs/>
      <w:color w:val="2F5496" w:themeColor="accent1" w:themeShade="BF"/>
    </w:rPr>
  </w:style>
  <w:style w:type="character" w:styleId="IntenseReference">
    <w:name w:val="Intense Reference"/>
    <w:basedOn w:val="DefaultParagraphFont"/>
    <w:uiPriority w:val="32"/>
    <w:qFormat/>
    <w:rsid w:val="00AB7626"/>
    <w:rPr>
      <w:b/>
      <w:bCs/>
      <w:smallCaps/>
      <w:color w:val="2F5496" w:themeColor="accent1" w:themeShade="BF"/>
      <w:spacing w:val="5"/>
    </w:rPr>
  </w:style>
  <w:style w:type="paragraph" w:customStyle="1" w:styleId="p1">
    <w:name w:val="p1"/>
    <w:basedOn w:val="Normal"/>
    <w:rsid w:val="00AB7626"/>
    <w:pPr>
      <w:spacing w:before="100" w:beforeAutospacing="1" w:after="100" w:afterAutospacing="1" w:line="240" w:lineRule="auto"/>
    </w:pPr>
    <w:rPr>
      <w:rFonts w:ascii="Times New Roman" w:hAnsi="Times New Roman" w:cs="Times New Roman"/>
      <w:kern w:val="0"/>
      <w14:ligatures w14:val="none"/>
    </w:rPr>
  </w:style>
  <w:style w:type="character" w:customStyle="1" w:styleId="s1">
    <w:name w:val="s1"/>
    <w:basedOn w:val="DefaultParagraphFont"/>
    <w:rsid w:val="00AB7626"/>
  </w:style>
  <w:style w:type="paragraph" w:customStyle="1" w:styleId="p2">
    <w:name w:val="p2"/>
    <w:basedOn w:val="Normal"/>
    <w:rsid w:val="00AB7626"/>
    <w:pPr>
      <w:spacing w:before="100" w:beforeAutospacing="1" w:after="100" w:afterAutospacing="1" w:line="240" w:lineRule="auto"/>
    </w:pPr>
    <w:rPr>
      <w:rFonts w:ascii="Times New Roman" w:hAnsi="Times New Roman" w:cs="Times New Roman"/>
      <w:kern w:val="0"/>
      <w14:ligatures w14:val="none"/>
    </w:rPr>
  </w:style>
  <w:style w:type="character" w:customStyle="1" w:styleId="s2">
    <w:name w:val="s2"/>
    <w:basedOn w:val="DefaultParagraphFont"/>
    <w:rsid w:val="00AB7626"/>
  </w:style>
  <w:style w:type="paragraph" w:customStyle="1" w:styleId="p3">
    <w:name w:val="p3"/>
    <w:basedOn w:val="Normal"/>
    <w:rsid w:val="00AB7626"/>
    <w:pPr>
      <w:spacing w:before="100" w:beforeAutospacing="1" w:after="100" w:afterAutospacing="1" w:line="240" w:lineRule="auto"/>
    </w:pPr>
    <w:rPr>
      <w:rFonts w:ascii="Times New Roman" w:hAnsi="Times New Roman" w:cs="Times New Roman"/>
      <w:kern w:val="0"/>
      <w14:ligatures w14:val="none"/>
    </w:rPr>
  </w:style>
  <w:style w:type="character" w:customStyle="1" w:styleId="s3">
    <w:name w:val="s3"/>
    <w:basedOn w:val="DefaultParagraphFont"/>
    <w:rsid w:val="00FD0702"/>
  </w:style>
  <w:style w:type="paragraph" w:customStyle="1" w:styleId="p4">
    <w:name w:val="p4"/>
    <w:basedOn w:val="Normal"/>
    <w:rsid w:val="00FD0702"/>
    <w:pPr>
      <w:spacing w:before="100" w:beforeAutospacing="1" w:after="100" w:afterAutospacing="1" w:line="240" w:lineRule="auto"/>
    </w:pPr>
    <w:rPr>
      <w:rFonts w:ascii="Times New Roman" w:hAnsi="Times New Roman" w:cs="Times New Roman"/>
      <w:kern w:val="0"/>
      <w14:ligatures w14:val="none"/>
    </w:rPr>
  </w:style>
  <w:style w:type="character" w:customStyle="1" w:styleId="s4">
    <w:name w:val="s4"/>
    <w:basedOn w:val="DefaultParagraphFont"/>
    <w:rsid w:val="00FD0702"/>
  </w:style>
  <w:style w:type="paragraph" w:customStyle="1" w:styleId="p5">
    <w:name w:val="p5"/>
    <w:basedOn w:val="Normal"/>
    <w:rsid w:val="0013043D"/>
    <w:pPr>
      <w:spacing w:before="100" w:beforeAutospacing="1" w:after="100" w:afterAutospacing="1" w:line="240" w:lineRule="auto"/>
    </w:pPr>
    <w:rPr>
      <w:rFonts w:ascii="Times New Roman" w:hAnsi="Times New Roman" w:cs="Times New Roman"/>
      <w:kern w:val="0"/>
      <w14:ligatures w14:val="none"/>
    </w:rPr>
  </w:style>
  <w:style w:type="character" w:customStyle="1" w:styleId="apple-tab-span">
    <w:name w:val="apple-tab-span"/>
    <w:basedOn w:val="DefaultParagraphFont"/>
    <w:rsid w:val="0013043D"/>
  </w:style>
  <w:style w:type="character" w:customStyle="1" w:styleId="bumpedfont15">
    <w:name w:val="bumpedfont15"/>
    <w:basedOn w:val="DefaultParagraphFont"/>
    <w:rsid w:val="00F34EC3"/>
  </w:style>
  <w:style w:type="character" w:customStyle="1" w:styleId="apple-converted-space">
    <w:name w:val="apple-converted-space"/>
    <w:basedOn w:val="DefaultParagraphFont"/>
    <w:rsid w:val="00F34EC3"/>
  </w:style>
  <w:style w:type="paragraph" w:styleId="Header">
    <w:name w:val="header"/>
    <w:basedOn w:val="Normal"/>
    <w:link w:val="HeaderChar"/>
    <w:uiPriority w:val="99"/>
    <w:unhideWhenUsed/>
    <w:rsid w:val="0092240F"/>
    <w:pPr>
      <w:tabs>
        <w:tab w:val="center" w:pos="4513"/>
        <w:tab w:val="right" w:pos="9026"/>
      </w:tabs>
      <w:spacing w:after="0" w:line="240" w:lineRule="auto"/>
    </w:pPr>
  </w:style>
  <w:style w:type="character" w:customStyle="1" w:styleId="HeaderChar">
    <w:name w:val="Header Char"/>
    <w:basedOn w:val="DefaultParagraphFont"/>
    <w:link w:val="Header"/>
    <w:uiPriority w:val="99"/>
    <w:rsid w:val="0092240F"/>
  </w:style>
  <w:style w:type="paragraph" w:styleId="Footer">
    <w:name w:val="footer"/>
    <w:basedOn w:val="Normal"/>
    <w:link w:val="FooterChar"/>
    <w:uiPriority w:val="99"/>
    <w:unhideWhenUsed/>
    <w:rsid w:val="0092240F"/>
    <w:pPr>
      <w:tabs>
        <w:tab w:val="center" w:pos="4513"/>
        <w:tab w:val="right" w:pos="9026"/>
      </w:tabs>
      <w:spacing w:after="0" w:line="240" w:lineRule="auto"/>
    </w:pPr>
  </w:style>
  <w:style w:type="character" w:customStyle="1" w:styleId="FooterChar">
    <w:name w:val="Footer Char"/>
    <w:basedOn w:val="DefaultParagraphFont"/>
    <w:link w:val="Footer"/>
    <w:uiPriority w:val="99"/>
    <w:rsid w:val="0092240F"/>
  </w:style>
  <w:style w:type="character" w:styleId="PageNumber">
    <w:name w:val="page number"/>
    <w:basedOn w:val="DefaultParagraphFont"/>
    <w:uiPriority w:val="99"/>
    <w:semiHidden/>
    <w:unhideWhenUsed/>
    <w:rsid w:val="0092240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9725329">
      <w:bodyDiv w:val="1"/>
      <w:marLeft w:val="0"/>
      <w:marRight w:val="0"/>
      <w:marTop w:val="0"/>
      <w:marBottom w:val="0"/>
      <w:divBdr>
        <w:top w:val="none" w:sz="0" w:space="0" w:color="auto"/>
        <w:left w:val="none" w:sz="0" w:space="0" w:color="auto"/>
        <w:bottom w:val="none" w:sz="0" w:space="0" w:color="auto"/>
        <w:right w:val="none" w:sz="0" w:space="0" w:color="auto"/>
      </w:divBdr>
      <w:divsChild>
        <w:div w:id="1177117955">
          <w:marLeft w:val="0"/>
          <w:marRight w:val="0"/>
          <w:marTop w:val="0"/>
          <w:marBottom w:val="0"/>
          <w:divBdr>
            <w:top w:val="none" w:sz="0" w:space="0" w:color="auto"/>
            <w:left w:val="none" w:sz="0" w:space="0" w:color="auto"/>
            <w:bottom w:val="none" w:sz="0" w:space="0" w:color="auto"/>
            <w:right w:val="none" w:sz="0" w:space="0" w:color="auto"/>
          </w:divBdr>
          <w:divsChild>
            <w:div w:id="15585432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10452094">
      <w:bodyDiv w:val="1"/>
      <w:marLeft w:val="0"/>
      <w:marRight w:val="0"/>
      <w:marTop w:val="0"/>
      <w:marBottom w:val="0"/>
      <w:divBdr>
        <w:top w:val="none" w:sz="0" w:space="0" w:color="auto"/>
        <w:left w:val="none" w:sz="0" w:space="0" w:color="auto"/>
        <w:bottom w:val="none" w:sz="0" w:space="0" w:color="auto"/>
        <w:right w:val="none" w:sz="0" w:space="0" w:color="auto"/>
      </w:divBdr>
      <w:divsChild>
        <w:div w:id="1883325058">
          <w:marLeft w:val="0"/>
          <w:marRight w:val="0"/>
          <w:marTop w:val="0"/>
          <w:marBottom w:val="0"/>
          <w:divBdr>
            <w:top w:val="none" w:sz="0" w:space="0" w:color="auto"/>
            <w:left w:val="none" w:sz="0" w:space="0" w:color="auto"/>
            <w:bottom w:val="none" w:sz="0" w:space="0" w:color="auto"/>
            <w:right w:val="none" w:sz="0" w:space="0" w:color="auto"/>
          </w:divBdr>
        </w:div>
      </w:divsChild>
    </w:div>
    <w:div w:id="1213998196">
      <w:bodyDiv w:val="1"/>
      <w:marLeft w:val="0"/>
      <w:marRight w:val="0"/>
      <w:marTop w:val="0"/>
      <w:marBottom w:val="0"/>
      <w:divBdr>
        <w:top w:val="none" w:sz="0" w:space="0" w:color="auto"/>
        <w:left w:val="none" w:sz="0" w:space="0" w:color="auto"/>
        <w:bottom w:val="none" w:sz="0" w:space="0" w:color="auto"/>
        <w:right w:val="none" w:sz="0" w:space="0" w:color="auto"/>
      </w:divBdr>
      <w:divsChild>
        <w:div w:id="1053044656">
          <w:marLeft w:val="0"/>
          <w:marRight w:val="0"/>
          <w:marTop w:val="0"/>
          <w:marBottom w:val="0"/>
          <w:divBdr>
            <w:top w:val="none" w:sz="0" w:space="0" w:color="auto"/>
            <w:left w:val="none" w:sz="0" w:space="0" w:color="auto"/>
            <w:bottom w:val="none" w:sz="0" w:space="0" w:color="auto"/>
            <w:right w:val="none" w:sz="0" w:space="0" w:color="auto"/>
          </w:divBdr>
        </w:div>
      </w:divsChild>
    </w:div>
    <w:div w:id="1341275185">
      <w:bodyDiv w:val="1"/>
      <w:marLeft w:val="0"/>
      <w:marRight w:val="0"/>
      <w:marTop w:val="0"/>
      <w:marBottom w:val="0"/>
      <w:divBdr>
        <w:top w:val="none" w:sz="0" w:space="0" w:color="auto"/>
        <w:left w:val="none" w:sz="0" w:space="0" w:color="auto"/>
        <w:bottom w:val="none" w:sz="0" w:space="0" w:color="auto"/>
        <w:right w:val="none" w:sz="0" w:space="0" w:color="auto"/>
      </w:divBdr>
    </w:div>
    <w:div w:id="20655650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8</Pages>
  <Words>2091</Words>
  <Characters>11921</Characters>
  <Application>Microsoft Office Word</Application>
  <DocSecurity>0</DocSecurity>
  <Lines>99</Lines>
  <Paragraphs>27</Paragraphs>
  <ScaleCrop>false</ScaleCrop>
  <Company/>
  <LinksUpToDate>false</LinksUpToDate>
  <CharactersWithSpaces>13985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Costinela Traistaru (2334223)</dc:creator>
  <cp:keywords/>
  <dc:description/>
  <cp:lastModifiedBy>Manuel Toporeanu (1913762)</cp:lastModifiedBy>
  <cp:revision>2</cp:revision>
  <dcterms:created xsi:type="dcterms:W3CDTF">2025-04-07T18:40:00Z</dcterms:created>
  <dcterms:modified xsi:type="dcterms:W3CDTF">2025-04-07T18:40:00Z</dcterms:modified>
</cp:coreProperties>
</file>