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40"/>
          <w:szCs w:val="40"/>
        </w:rPr>
      </w:pPr>
      <w:r w:rsidDel="00000000" w:rsidR="00000000" w:rsidRPr="00000000">
        <w:rPr>
          <w:sz w:val="40"/>
          <w:szCs w:val="40"/>
          <w:rtl w:val="0"/>
        </w:rPr>
        <w:t xml:space="preserve">L4 - Introduction to Web and Database Concepts</w:t>
      </w:r>
    </w:p>
    <w:p w:rsidR="00000000" w:rsidDel="00000000" w:rsidP="00000000" w:rsidRDefault="00000000" w:rsidRPr="00000000" w14:paraId="00000002">
      <w:pPr>
        <w:rPr>
          <w:sz w:val="40"/>
          <w:szCs w:val="40"/>
        </w:rPr>
      </w:pPr>
      <w:r w:rsidDel="00000000" w:rsidR="00000000" w:rsidRPr="00000000">
        <w:rPr>
          <w:rtl w:val="0"/>
        </w:rPr>
      </w:r>
    </w:p>
    <w:p w:rsidR="00000000" w:rsidDel="00000000" w:rsidP="00000000" w:rsidRDefault="00000000" w:rsidRPr="00000000" w14:paraId="00000003">
      <w:pPr>
        <w:rPr>
          <w:sz w:val="40"/>
          <w:szCs w:val="40"/>
        </w:rPr>
      </w:pPr>
      <w:r w:rsidDel="00000000" w:rsidR="00000000" w:rsidRPr="00000000">
        <w:rPr>
          <w:sz w:val="40"/>
          <w:szCs w:val="40"/>
          <w:rtl w:val="0"/>
        </w:rPr>
        <w:t xml:space="preserve">Module Assignment</w:t>
      </w:r>
    </w:p>
    <w:p w:rsidR="00000000" w:rsidDel="00000000" w:rsidP="00000000" w:rsidRDefault="00000000" w:rsidRPr="00000000" w14:paraId="00000004">
      <w:pPr>
        <w:rPr>
          <w:sz w:val="40"/>
          <w:szCs w:val="40"/>
        </w:rPr>
      </w:pPr>
      <w:r w:rsidDel="00000000" w:rsidR="00000000" w:rsidRPr="00000000">
        <w:rPr>
          <w:rtl w:val="0"/>
        </w:rPr>
      </w:r>
    </w:p>
    <w:p w:rsidR="00000000" w:rsidDel="00000000" w:rsidP="00000000" w:rsidRDefault="00000000" w:rsidRPr="00000000" w14:paraId="00000005">
      <w:pPr>
        <w:rPr>
          <w:sz w:val="40"/>
          <w:szCs w:val="40"/>
        </w:rPr>
      </w:pPr>
      <w:r w:rsidDel="00000000" w:rsidR="00000000" w:rsidRPr="00000000">
        <w:rPr>
          <w:sz w:val="40"/>
          <w:szCs w:val="40"/>
          <w:rtl w:val="0"/>
        </w:rPr>
        <w:t xml:space="preserve">Student: Harry Owen</w:t>
      </w:r>
    </w:p>
    <w:p w:rsidR="00000000" w:rsidDel="00000000" w:rsidP="00000000" w:rsidRDefault="00000000" w:rsidRPr="00000000" w14:paraId="00000006">
      <w:pPr>
        <w:rPr>
          <w:sz w:val="40"/>
          <w:szCs w:val="40"/>
        </w:rPr>
      </w:pPr>
      <w:r w:rsidDel="00000000" w:rsidR="00000000" w:rsidRPr="00000000">
        <w:rPr>
          <w:sz w:val="40"/>
          <w:szCs w:val="40"/>
          <w:rtl w:val="0"/>
        </w:rPr>
        <w:t xml:space="preserve">No: 2213114</w:t>
      </w:r>
    </w:p>
    <w:p w:rsidR="00000000" w:rsidDel="00000000" w:rsidP="00000000" w:rsidRDefault="00000000" w:rsidRPr="00000000" w14:paraId="00000007">
      <w:pPr>
        <w:rPr>
          <w:sz w:val="40"/>
          <w:szCs w:val="40"/>
          <w:u w:val="single"/>
        </w:rPr>
      </w:pPr>
      <w:r w:rsidDel="00000000" w:rsidR="00000000" w:rsidRPr="00000000">
        <w:rPr>
          <w:rtl w:val="0"/>
        </w:rPr>
      </w:r>
    </w:p>
    <w:p w:rsidR="00000000" w:rsidDel="00000000" w:rsidP="00000000" w:rsidRDefault="00000000" w:rsidRPr="00000000" w14:paraId="00000008">
      <w:pPr>
        <w:rPr>
          <w:u w:val="single"/>
        </w:rPr>
      </w:pPr>
      <w:r w:rsidDel="00000000" w:rsidR="00000000" w:rsidRPr="00000000">
        <w:rPr>
          <w:rtl w:val="0"/>
        </w:rPr>
      </w:r>
    </w:p>
    <w:p w:rsidR="00000000" w:rsidDel="00000000" w:rsidP="00000000" w:rsidRDefault="00000000" w:rsidRPr="00000000" w14:paraId="00000009">
      <w:pPr>
        <w:rPr>
          <w:u w:val="single"/>
        </w:rPr>
      </w:pPr>
      <w:r w:rsidDel="00000000" w:rsidR="00000000" w:rsidRPr="00000000">
        <w:rPr>
          <w:rtl w:val="0"/>
        </w:rPr>
      </w:r>
    </w:p>
    <w:p w:rsidR="00000000" w:rsidDel="00000000" w:rsidP="00000000" w:rsidRDefault="00000000" w:rsidRPr="00000000" w14:paraId="0000000A">
      <w:pPr>
        <w:rPr>
          <w:u w:val="single"/>
        </w:rPr>
      </w:pPr>
      <w:r w:rsidDel="00000000" w:rsidR="00000000" w:rsidRPr="00000000">
        <w:rPr>
          <w:rtl w:val="0"/>
        </w:rPr>
      </w:r>
    </w:p>
    <w:p w:rsidR="00000000" w:rsidDel="00000000" w:rsidP="00000000" w:rsidRDefault="00000000" w:rsidRPr="00000000" w14:paraId="0000000B">
      <w:pPr>
        <w:rPr>
          <w:u w:val="single"/>
        </w:rPr>
      </w:pPr>
      <w:r w:rsidDel="00000000" w:rsidR="00000000" w:rsidRPr="00000000">
        <w:rPr>
          <w:rtl w:val="0"/>
        </w:rPr>
      </w:r>
    </w:p>
    <w:p w:rsidR="00000000" w:rsidDel="00000000" w:rsidP="00000000" w:rsidRDefault="00000000" w:rsidRPr="00000000" w14:paraId="0000000C">
      <w:pPr>
        <w:rPr>
          <w:u w:val="single"/>
        </w:rPr>
      </w:pPr>
      <w:r w:rsidDel="00000000" w:rsidR="00000000" w:rsidRPr="00000000">
        <w:rPr>
          <w:rtl w:val="0"/>
        </w:rPr>
      </w:r>
    </w:p>
    <w:p w:rsidR="00000000" w:rsidDel="00000000" w:rsidP="00000000" w:rsidRDefault="00000000" w:rsidRPr="00000000" w14:paraId="0000000D">
      <w:pPr>
        <w:rPr>
          <w:u w:val="single"/>
        </w:rPr>
      </w:pPr>
      <w:r w:rsidDel="00000000" w:rsidR="00000000" w:rsidRPr="00000000">
        <w:rPr>
          <w:rtl w:val="0"/>
        </w:rPr>
      </w:r>
    </w:p>
    <w:p w:rsidR="00000000" w:rsidDel="00000000" w:rsidP="00000000" w:rsidRDefault="00000000" w:rsidRPr="00000000" w14:paraId="0000000E">
      <w:pPr>
        <w:rPr>
          <w:u w:val="single"/>
        </w:rPr>
      </w:pPr>
      <w:r w:rsidDel="00000000" w:rsidR="00000000" w:rsidRPr="00000000">
        <w:rPr>
          <w:rtl w:val="0"/>
        </w:rPr>
      </w:r>
    </w:p>
    <w:p w:rsidR="00000000" w:rsidDel="00000000" w:rsidP="00000000" w:rsidRDefault="00000000" w:rsidRPr="00000000" w14:paraId="0000000F">
      <w:pPr>
        <w:rPr>
          <w:u w:val="single"/>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rtl w:val="0"/>
        </w:rPr>
      </w:r>
    </w:p>
    <w:p w:rsidR="00000000" w:rsidDel="00000000" w:rsidP="00000000" w:rsidRDefault="00000000" w:rsidRPr="00000000" w14:paraId="00000011">
      <w:pPr>
        <w:rPr>
          <w:u w:val="single"/>
        </w:rPr>
      </w:pPr>
      <w:r w:rsidDel="00000000" w:rsidR="00000000" w:rsidRPr="00000000">
        <w:rPr>
          <w:rtl w:val="0"/>
        </w:rPr>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rtl w:val="0"/>
        </w:rPr>
      </w:r>
    </w:p>
    <w:p w:rsidR="00000000" w:rsidDel="00000000" w:rsidP="00000000" w:rsidRDefault="00000000" w:rsidRPr="00000000" w14:paraId="00000014">
      <w:pPr>
        <w:rPr>
          <w:u w:val="single"/>
        </w:rPr>
      </w:pPr>
      <w:r w:rsidDel="00000000" w:rsidR="00000000" w:rsidRPr="00000000">
        <w:rPr>
          <w:rtl w:val="0"/>
        </w:rPr>
      </w:r>
    </w:p>
    <w:p w:rsidR="00000000" w:rsidDel="00000000" w:rsidP="00000000" w:rsidRDefault="00000000" w:rsidRPr="00000000" w14:paraId="00000015">
      <w:pPr>
        <w:rPr>
          <w:u w:val="single"/>
        </w:rPr>
      </w:pPr>
      <w:r w:rsidDel="00000000" w:rsidR="00000000" w:rsidRPr="00000000">
        <w:rPr>
          <w:rtl w:val="0"/>
        </w:rPr>
      </w:r>
    </w:p>
    <w:p w:rsidR="00000000" w:rsidDel="00000000" w:rsidP="00000000" w:rsidRDefault="00000000" w:rsidRPr="00000000" w14:paraId="00000016">
      <w:pPr>
        <w:rPr>
          <w:u w:val="single"/>
        </w:rPr>
      </w:pPr>
      <w:r w:rsidDel="00000000" w:rsidR="00000000" w:rsidRPr="00000000">
        <w:rPr>
          <w:rtl w:val="0"/>
        </w:rPr>
      </w:r>
    </w:p>
    <w:p w:rsidR="00000000" w:rsidDel="00000000" w:rsidP="00000000" w:rsidRDefault="00000000" w:rsidRPr="00000000" w14:paraId="00000017">
      <w:pPr>
        <w:rPr>
          <w:u w:val="single"/>
        </w:rPr>
      </w:pPr>
      <w:r w:rsidDel="00000000" w:rsidR="00000000" w:rsidRPr="00000000">
        <w:rPr>
          <w:rtl w:val="0"/>
        </w:rPr>
      </w:r>
    </w:p>
    <w:p w:rsidR="00000000" w:rsidDel="00000000" w:rsidP="00000000" w:rsidRDefault="00000000" w:rsidRPr="00000000" w14:paraId="00000018">
      <w:pPr>
        <w:rPr>
          <w:u w:val="single"/>
        </w:rPr>
      </w:pPr>
      <w:r w:rsidDel="00000000" w:rsidR="00000000" w:rsidRPr="00000000">
        <w:rPr>
          <w:rtl w:val="0"/>
        </w:rPr>
      </w:r>
    </w:p>
    <w:p w:rsidR="00000000" w:rsidDel="00000000" w:rsidP="00000000" w:rsidRDefault="00000000" w:rsidRPr="00000000" w14:paraId="00000019">
      <w:pPr>
        <w:rPr>
          <w:u w:val="single"/>
        </w:rPr>
      </w:pPr>
      <w:r w:rsidDel="00000000" w:rsidR="00000000" w:rsidRPr="00000000">
        <w:rPr>
          <w:rtl w:val="0"/>
        </w:rPr>
      </w:r>
    </w:p>
    <w:p w:rsidR="00000000" w:rsidDel="00000000" w:rsidP="00000000" w:rsidRDefault="00000000" w:rsidRPr="00000000" w14:paraId="0000001A">
      <w:pPr>
        <w:rPr>
          <w:u w:val="single"/>
        </w:rPr>
      </w:pPr>
      <w:r w:rsidDel="00000000" w:rsidR="00000000" w:rsidRPr="00000000">
        <w:rPr>
          <w:rtl w:val="0"/>
        </w:rPr>
      </w:r>
    </w:p>
    <w:p w:rsidR="00000000" w:rsidDel="00000000" w:rsidP="00000000" w:rsidRDefault="00000000" w:rsidRPr="00000000" w14:paraId="0000001B">
      <w:pPr>
        <w:rPr>
          <w:u w:val="single"/>
        </w:rPr>
      </w:pPr>
      <w:r w:rsidDel="00000000" w:rsidR="00000000" w:rsidRPr="00000000">
        <w:rPr>
          <w:rtl w:val="0"/>
        </w:rPr>
      </w:r>
    </w:p>
    <w:p w:rsidR="00000000" w:rsidDel="00000000" w:rsidP="00000000" w:rsidRDefault="00000000" w:rsidRPr="00000000" w14:paraId="0000001C">
      <w:pPr>
        <w:rPr>
          <w:u w:val="single"/>
        </w:rPr>
      </w:pPr>
      <w:r w:rsidDel="00000000" w:rsidR="00000000" w:rsidRPr="00000000">
        <w:rPr>
          <w:rtl w:val="0"/>
        </w:rPr>
      </w:r>
    </w:p>
    <w:p w:rsidR="00000000" w:rsidDel="00000000" w:rsidP="00000000" w:rsidRDefault="00000000" w:rsidRPr="00000000" w14:paraId="0000001D">
      <w:pPr>
        <w:rPr>
          <w:u w:val="single"/>
        </w:rPr>
      </w:pPr>
      <w:r w:rsidDel="00000000" w:rsidR="00000000" w:rsidRPr="00000000">
        <w:rPr>
          <w:rtl w:val="0"/>
        </w:rPr>
      </w:r>
    </w:p>
    <w:p w:rsidR="00000000" w:rsidDel="00000000" w:rsidP="00000000" w:rsidRDefault="00000000" w:rsidRPr="00000000" w14:paraId="0000001E">
      <w:pPr>
        <w:rPr>
          <w:u w:val="single"/>
        </w:rPr>
      </w:pPr>
      <w:r w:rsidDel="00000000" w:rsidR="00000000" w:rsidRPr="00000000">
        <w:rPr>
          <w:rtl w:val="0"/>
        </w:rPr>
      </w:r>
    </w:p>
    <w:p w:rsidR="00000000" w:rsidDel="00000000" w:rsidP="00000000" w:rsidRDefault="00000000" w:rsidRPr="00000000" w14:paraId="0000001F">
      <w:pPr>
        <w:rPr>
          <w:u w:val="single"/>
        </w:rPr>
      </w:pPr>
      <w:r w:rsidDel="00000000" w:rsidR="00000000" w:rsidRPr="00000000">
        <w:rPr>
          <w:rtl w:val="0"/>
        </w:rPr>
      </w:r>
    </w:p>
    <w:p w:rsidR="00000000" w:rsidDel="00000000" w:rsidP="00000000" w:rsidRDefault="00000000" w:rsidRPr="00000000" w14:paraId="00000020">
      <w:pPr>
        <w:rPr>
          <w:u w:val="single"/>
        </w:rPr>
      </w:pPr>
      <w:r w:rsidDel="00000000" w:rsidR="00000000" w:rsidRPr="00000000">
        <w:rPr>
          <w:rtl w:val="0"/>
        </w:rPr>
      </w:r>
    </w:p>
    <w:p w:rsidR="00000000" w:rsidDel="00000000" w:rsidP="00000000" w:rsidRDefault="00000000" w:rsidRPr="00000000" w14:paraId="00000021">
      <w:pPr>
        <w:rPr>
          <w:u w:val="single"/>
        </w:rPr>
      </w:pPr>
      <w:r w:rsidDel="00000000" w:rsidR="00000000" w:rsidRPr="00000000">
        <w:rPr>
          <w:rtl w:val="0"/>
        </w:rPr>
      </w:r>
    </w:p>
    <w:p w:rsidR="00000000" w:rsidDel="00000000" w:rsidP="00000000" w:rsidRDefault="00000000" w:rsidRPr="00000000" w14:paraId="00000022">
      <w:pPr>
        <w:rPr>
          <w:u w:val="single"/>
        </w:rPr>
      </w:pP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rtl w:val="0"/>
        </w:rPr>
      </w:r>
    </w:p>
    <w:p w:rsidR="00000000" w:rsidDel="00000000" w:rsidP="00000000" w:rsidRDefault="00000000" w:rsidRPr="00000000" w14:paraId="00000024">
      <w:pPr>
        <w:rPr>
          <w:u w:val="single"/>
        </w:rPr>
      </w:pPr>
      <w:r w:rsidDel="00000000" w:rsidR="00000000" w:rsidRPr="00000000">
        <w:rPr>
          <w:rtl w:val="0"/>
        </w:rPr>
      </w:r>
    </w:p>
    <w:p w:rsidR="00000000" w:rsidDel="00000000" w:rsidP="00000000" w:rsidRDefault="00000000" w:rsidRPr="00000000" w14:paraId="00000025">
      <w:pPr>
        <w:rPr>
          <w:u w:val="single"/>
        </w:rPr>
      </w:pPr>
      <w:r w:rsidDel="00000000" w:rsidR="00000000" w:rsidRPr="00000000">
        <w:rPr>
          <w:rtl w:val="0"/>
        </w:rPr>
      </w:r>
    </w:p>
    <w:p w:rsidR="00000000" w:rsidDel="00000000" w:rsidP="00000000" w:rsidRDefault="00000000" w:rsidRPr="00000000" w14:paraId="00000026">
      <w:pPr>
        <w:rPr>
          <w:sz w:val="40"/>
          <w:szCs w:val="40"/>
        </w:rPr>
      </w:pPr>
      <w:r w:rsidDel="00000000" w:rsidR="00000000" w:rsidRPr="00000000">
        <w:rPr>
          <w:sz w:val="40"/>
          <w:szCs w:val="40"/>
          <w:rtl w:val="0"/>
        </w:rPr>
        <w:t xml:space="preserve">May 2023</w:t>
      </w:r>
    </w:p>
    <w:p w:rsidR="00000000" w:rsidDel="00000000" w:rsidP="00000000" w:rsidRDefault="00000000" w:rsidRPr="00000000" w14:paraId="00000027">
      <w:pPr>
        <w:rPr>
          <w:u w:val="single"/>
        </w:rPr>
      </w:pPr>
      <w:r w:rsidDel="00000000" w:rsidR="00000000" w:rsidRPr="00000000">
        <w:rPr>
          <w:rtl w:val="0"/>
        </w:rPr>
      </w:r>
    </w:p>
    <w:p w:rsidR="00000000" w:rsidDel="00000000" w:rsidP="00000000" w:rsidRDefault="00000000" w:rsidRPr="00000000" w14:paraId="00000028">
      <w:pPr>
        <w:rPr>
          <w:u w:val="single"/>
        </w:rPr>
      </w:pPr>
      <w:r w:rsidDel="00000000" w:rsidR="00000000" w:rsidRPr="00000000">
        <w:rPr>
          <w:rtl w:val="0"/>
        </w:rPr>
      </w:r>
    </w:p>
    <w:p w:rsidR="00000000" w:rsidDel="00000000" w:rsidP="00000000" w:rsidRDefault="00000000" w:rsidRPr="00000000" w14:paraId="00000029">
      <w:pPr>
        <w:rPr>
          <w:u w:val="single"/>
        </w:rPr>
      </w:pPr>
      <w:r w:rsidDel="00000000" w:rsidR="00000000" w:rsidRPr="00000000">
        <w:rPr>
          <w:rtl w:val="0"/>
        </w:rPr>
      </w:r>
    </w:p>
    <w:p w:rsidR="00000000" w:rsidDel="00000000" w:rsidP="00000000" w:rsidRDefault="00000000" w:rsidRPr="00000000" w14:paraId="0000002A">
      <w:pPr>
        <w:rPr>
          <w:sz w:val="48"/>
          <w:szCs w:val="48"/>
        </w:rPr>
      </w:pPr>
      <w:r w:rsidDel="00000000" w:rsidR="00000000" w:rsidRPr="00000000">
        <w:rPr>
          <w:sz w:val="48"/>
          <w:szCs w:val="48"/>
          <w:rtl w:val="0"/>
        </w:rPr>
        <w:t xml:space="preserve">Table of Contents</w:t>
      </w:r>
    </w:p>
    <w:p w:rsidR="00000000" w:rsidDel="00000000" w:rsidP="00000000" w:rsidRDefault="00000000" w:rsidRPr="00000000" w14:paraId="0000002B">
      <w:pPr>
        <w:numPr>
          <w:ilvl w:val="0"/>
          <w:numId w:val="3"/>
        </w:numPr>
        <w:ind w:left="720" w:hanging="360"/>
        <w:rPr>
          <w:sz w:val="48"/>
          <w:szCs w:val="48"/>
          <w:u w:val="none"/>
        </w:rPr>
      </w:pPr>
      <w:r w:rsidDel="00000000" w:rsidR="00000000" w:rsidRPr="00000000">
        <w:rPr>
          <w:sz w:val="48"/>
          <w:szCs w:val="48"/>
          <w:rtl w:val="0"/>
        </w:rPr>
        <w:t xml:space="preserve">Introduction</w:t>
      </w:r>
    </w:p>
    <w:p w:rsidR="00000000" w:rsidDel="00000000" w:rsidP="00000000" w:rsidRDefault="00000000" w:rsidRPr="00000000" w14:paraId="0000002C">
      <w:pPr>
        <w:numPr>
          <w:ilvl w:val="0"/>
          <w:numId w:val="3"/>
        </w:numPr>
        <w:ind w:left="720" w:hanging="360"/>
        <w:rPr>
          <w:sz w:val="48"/>
          <w:szCs w:val="48"/>
          <w:u w:val="none"/>
        </w:rPr>
      </w:pPr>
      <w:r w:rsidDel="00000000" w:rsidR="00000000" w:rsidRPr="00000000">
        <w:rPr>
          <w:sz w:val="48"/>
          <w:szCs w:val="48"/>
          <w:rtl w:val="0"/>
        </w:rPr>
        <w:t xml:space="preserve">Requirements</w:t>
      </w:r>
    </w:p>
    <w:p w:rsidR="00000000" w:rsidDel="00000000" w:rsidP="00000000" w:rsidRDefault="00000000" w:rsidRPr="00000000" w14:paraId="0000002D">
      <w:pPr>
        <w:numPr>
          <w:ilvl w:val="0"/>
          <w:numId w:val="3"/>
        </w:numPr>
        <w:ind w:left="720" w:hanging="360"/>
        <w:rPr>
          <w:sz w:val="48"/>
          <w:szCs w:val="48"/>
          <w:u w:val="none"/>
        </w:rPr>
      </w:pPr>
      <w:r w:rsidDel="00000000" w:rsidR="00000000" w:rsidRPr="00000000">
        <w:rPr>
          <w:sz w:val="48"/>
          <w:szCs w:val="48"/>
          <w:rtl w:val="0"/>
        </w:rPr>
        <w:t xml:space="preserve">Implementation</w:t>
      </w:r>
    </w:p>
    <w:p w:rsidR="00000000" w:rsidDel="00000000" w:rsidP="00000000" w:rsidRDefault="00000000" w:rsidRPr="00000000" w14:paraId="0000002E">
      <w:pPr>
        <w:numPr>
          <w:ilvl w:val="0"/>
          <w:numId w:val="3"/>
        </w:numPr>
        <w:ind w:left="720" w:hanging="360"/>
        <w:rPr>
          <w:sz w:val="48"/>
          <w:szCs w:val="48"/>
          <w:u w:val="none"/>
        </w:rPr>
      </w:pPr>
      <w:r w:rsidDel="00000000" w:rsidR="00000000" w:rsidRPr="00000000">
        <w:rPr>
          <w:sz w:val="48"/>
          <w:szCs w:val="48"/>
          <w:rtl w:val="0"/>
        </w:rPr>
        <w:t xml:space="preserve">Evaluation</w:t>
      </w:r>
    </w:p>
    <w:p w:rsidR="00000000" w:rsidDel="00000000" w:rsidP="00000000" w:rsidRDefault="00000000" w:rsidRPr="00000000" w14:paraId="0000002F">
      <w:pPr>
        <w:numPr>
          <w:ilvl w:val="0"/>
          <w:numId w:val="3"/>
        </w:numPr>
        <w:ind w:left="720" w:hanging="360"/>
        <w:rPr>
          <w:sz w:val="48"/>
          <w:szCs w:val="48"/>
          <w:u w:val="none"/>
        </w:rPr>
      </w:pPr>
      <w:r w:rsidDel="00000000" w:rsidR="00000000" w:rsidRPr="00000000">
        <w:rPr>
          <w:sz w:val="48"/>
          <w:szCs w:val="48"/>
          <w:rtl w:val="0"/>
        </w:rPr>
        <w:t xml:space="preserve">References</w:t>
      </w:r>
    </w:p>
    <w:p w:rsidR="00000000" w:rsidDel="00000000" w:rsidP="00000000" w:rsidRDefault="00000000" w:rsidRPr="00000000" w14:paraId="00000030">
      <w:pPr>
        <w:rPr>
          <w:sz w:val="48"/>
          <w:szCs w:val="48"/>
        </w:rPr>
      </w:pPr>
      <w:r w:rsidDel="00000000" w:rsidR="00000000" w:rsidRPr="00000000">
        <w:rPr>
          <w:rtl w:val="0"/>
        </w:rPr>
      </w:r>
    </w:p>
    <w:p w:rsidR="00000000" w:rsidDel="00000000" w:rsidP="00000000" w:rsidRDefault="00000000" w:rsidRPr="00000000" w14:paraId="00000031">
      <w:pPr>
        <w:rPr>
          <w:sz w:val="54"/>
          <w:szCs w:val="54"/>
          <w:u w:val="single"/>
        </w:rPr>
      </w:pPr>
      <w:r w:rsidDel="00000000" w:rsidR="00000000" w:rsidRPr="00000000">
        <w:rPr>
          <w:sz w:val="54"/>
          <w:szCs w:val="54"/>
          <w:u w:val="single"/>
          <w:rtl w:val="0"/>
        </w:rPr>
        <w:t xml:space="preserve">Introduction</w:t>
      </w:r>
    </w:p>
    <w:p w:rsidR="00000000" w:rsidDel="00000000" w:rsidP="00000000" w:rsidRDefault="00000000" w:rsidRPr="00000000" w14:paraId="00000032">
      <w:pPr>
        <w:rPr>
          <w:sz w:val="54"/>
          <w:szCs w:val="54"/>
          <w:u w:val="single"/>
        </w:rPr>
      </w:pPr>
      <w:r w:rsidDel="00000000" w:rsidR="00000000" w:rsidRPr="00000000">
        <w:rPr>
          <w:rtl w:val="0"/>
        </w:rPr>
      </w:r>
    </w:p>
    <w:p w:rsidR="00000000" w:rsidDel="00000000" w:rsidP="00000000" w:rsidRDefault="00000000" w:rsidRPr="00000000" w14:paraId="00000033">
      <w:pPr>
        <w:rPr>
          <w:sz w:val="28"/>
          <w:szCs w:val="28"/>
        </w:rPr>
      </w:pPr>
      <w:r w:rsidDel="00000000" w:rsidR="00000000" w:rsidRPr="00000000">
        <w:rPr>
          <w:sz w:val="28"/>
          <w:szCs w:val="28"/>
          <w:rtl w:val="0"/>
        </w:rPr>
        <w:t xml:space="preserve">Within this report, I outline the design elements of my website for a fictional consultancy business, Link Consulting. </w:t>
      </w:r>
    </w:p>
    <w:p w:rsidR="00000000" w:rsidDel="00000000" w:rsidP="00000000" w:rsidRDefault="00000000" w:rsidRPr="00000000" w14:paraId="00000034">
      <w:pPr>
        <w:rPr>
          <w:sz w:val="28"/>
          <w:szCs w:val="28"/>
        </w:rPr>
      </w:pPr>
      <w:r w:rsidDel="00000000" w:rsidR="00000000" w:rsidRPr="00000000">
        <w:rPr>
          <w:rtl w:val="0"/>
        </w:rPr>
      </w:r>
    </w:p>
    <w:p w:rsidR="00000000" w:rsidDel="00000000" w:rsidP="00000000" w:rsidRDefault="00000000" w:rsidRPr="00000000" w14:paraId="00000035">
      <w:pPr>
        <w:rPr>
          <w:sz w:val="28"/>
          <w:szCs w:val="28"/>
        </w:rPr>
      </w:pPr>
      <w:r w:rsidDel="00000000" w:rsidR="00000000" w:rsidRPr="00000000">
        <w:rPr>
          <w:sz w:val="28"/>
          <w:szCs w:val="28"/>
          <w:rtl w:val="0"/>
        </w:rPr>
        <w:t xml:space="preserve">I outline requirements for the website, including the purpose of the website and the target audience. </w:t>
      </w:r>
    </w:p>
    <w:p w:rsidR="00000000" w:rsidDel="00000000" w:rsidP="00000000" w:rsidRDefault="00000000" w:rsidRPr="00000000" w14:paraId="00000036">
      <w:pPr>
        <w:rPr>
          <w:sz w:val="28"/>
          <w:szCs w:val="28"/>
        </w:rPr>
      </w:pPr>
      <w:r w:rsidDel="00000000" w:rsidR="00000000" w:rsidRPr="00000000">
        <w:rPr>
          <w:rtl w:val="0"/>
        </w:rPr>
      </w:r>
    </w:p>
    <w:p w:rsidR="00000000" w:rsidDel="00000000" w:rsidP="00000000" w:rsidRDefault="00000000" w:rsidRPr="00000000" w14:paraId="00000037">
      <w:pPr>
        <w:rPr>
          <w:sz w:val="28"/>
          <w:szCs w:val="28"/>
        </w:rPr>
      </w:pPr>
      <w:r w:rsidDel="00000000" w:rsidR="00000000" w:rsidRPr="00000000">
        <w:rPr>
          <w:sz w:val="28"/>
          <w:szCs w:val="28"/>
          <w:rtl w:val="0"/>
        </w:rPr>
        <w:t xml:space="preserve">I have included screenshots from my site and my validated coder. </w:t>
      </w:r>
    </w:p>
    <w:p w:rsidR="00000000" w:rsidDel="00000000" w:rsidP="00000000" w:rsidRDefault="00000000" w:rsidRPr="00000000" w14:paraId="00000038">
      <w:pPr>
        <w:rPr>
          <w:sz w:val="28"/>
          <w:szCs w:val="28"/>
        </w:rPr>
      </w:pPr>
      <w:r w:rsidDel="00000000" w:rsidR="00000000" w:rsidRPr="00000000">
        <w:rPr>
          <w:rtl w:val="0"/>
        </w:rPr>
      </w:r>
    </w:p>
    <w:p w:rsidR="00000000" w:rsidDel="00000000" w:rsidP="00000000" w:rsidRDefault="00000000" w:rsidRPr="00000000" w14:paraId="00000039">
      <w:pPr>
        <w:rPr>
          <w:sz w:val="28"/>
          <w:szCs w:val="28"/>
        </w:rPr>
      </w:pPr>
      <w:r w:rsidDel="00000000" w:rsidR="00000000" w:rsidRPr="00000000">
        <w:rPr>
          <w:sz w:val="28"/>
          <w:szCs w:val="28"/>
          <w:rtl w:val="0"/>
        </w:rPr>
        <w:t xml:space="preserve">Finally, I evaluate the importance of SEO, web accessibility and usefulness and use this principles to review my own site.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u w:val="single"/>
        </w:rPr>
      </w:pPr>
      <w:r w:rsidDel="00000000" w:rsidR="00000000" w:rsidRPr="00000000">
        <w:rPr>
          <w:u w:val="single"/>
          <w:rtl w:val="0"/>
        </w:rPr>
        <w:t xml:space="preserve">Requirements</w:t>
      </w:r>
    </w:p>
    <w:p w:rsidR="00000000" w:rsidDel="00000000" w:rsidP="00000000" w:rsidRDefault="00000000" w:rsidRPr="00000000" w14:paraId="0000004A">
      <w:pPr>
        <w:rPr>
          <w:u w:val="single"/>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I have designed a website for a software consulting company called ‘Link Consulting’ who work with small to medium sized businesses who want to invest in software in order to expand. The website is designed to advertise Link Consulting’s services. Which includes, researching, procuring and implementing software. The website also outlines the different types of sectors they work with, members of the Link Consulting team and a contact page as a source for new business enquiries.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The website is targeted at corporate clients, including business owners and IT managers who are starting to make investments to improve their IT infrastructure.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u w:val="single"/>
        </w:rPr>
      </w:pPr>
      <w:r w:rsidDel="00000000" w:rsidR="00000000" w:rsidRPr="00000000">
        <w:rPr>
          <w:u w:val="single"/>
          <w:rtl w:val="0"/>
        </w:rPr>
        <w:t xml:space="preserve">Implementation</w:t>
      </w:r>
    </w:p>
    <w:p w:rsidR="00000000" w:rsidDel="00000000" w:rsidP="00000000" w:rsidRDefault="00000000" w:rsidRPr="00000000" w14:paraId="00000050">
      <w:pPr>
        <w:rPr>
          <w:u w:val="single"/>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Home page with image carousel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jc w:val="center"/>
        <w:rPr/>
      </w:pPr>
      <w:r w:rsidDel="00000000" w:rsidR="00000000" w:rsidRPr="00000000">
        <w:rPr/>
        <w:drawing>
          <wp:inline distB="114300" distT="114300" distL="114300" distR="114300">
            <wp:extent cx="5014913" cy="2830386"/>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014913" cy="2830386"/>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jc w:val="center"/>
        <w:rPr/>
      </w:pPr>
      <w:r w:rsidDel="00000000" w:rsidR="00000000" w:rsidRPr="00000000">
        <w:rPr/>
        <w:drawing>
          <wp:inline distB="114300" distT="114300" distL="114300" distR="114300">
            <wp:extent cx="5005388" cy="2826963"/>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005388" cy="2826963"/>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Services Page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jc w:val="center"/>
        <w:rPr/>
      </w:pPr>
      <w:r w:rsidDel="00000000" w:rsidR="00000000" w:rsidRPr="00000000">
        <w:rPr/>
        <w:drawing>
          <wp:inline distB="114300" distT="114300" distL="114300" distR="114300">
            <wp:extent cx="6176963" cy="3205028"/>
            <wp:effectExtent b="0" l="0" r="0" t="0"/>
            <wp:docPr id="8"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6176963" cy="3205028"/>
                    </a:xfrm>
                    <a:prstGeom prst="rect"/>
                    <a:ln/>
                  </pic:spPr>
                </pic:pic>
              </a:graphicData>
            </a:graphic>
          </wp:inline>
        </w:drawing>
      </w:r>
      <w:r w:rsidDel="00000000" w:rsidR="00000000" w:rsidRPr="00000000">
        <w:rPr/>
        <w:drawing>
          <wp:inline distB="114300" distT="114300" distL="114300" distR="114300">
            <wp:extent cx="6194817" cy="2934387"/>
            <wp:effectExtent b="0" l="0" r="0" t="0"/>
            <wp:docPr id="7"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6194817" cy="2934387"/>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u w:val="single"/>
        </w:rPr>
      </w:pPr>
      <w:r w:rsidDel="00000000" w:rsidR="00000000" w:rsidRPr="00000000">
        <w:rPr>
          <w:u w:val="single"/>
          <w:rtl w:val="0"/>
        </w:rPr>
        <w:t xml:space="preserve">About Page</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drawing>
          <wp:inline distB="114300" distT="114300" distL="114300" distR="114300">
            <wp:extent cx="6131704" cy="3155148"/>
            <wp:effectExtent b="0" l="0" r="0" t="0"/>
            <wp:docPr id="6"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6131704" cy="3155148"/>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u w:val="single"/>
        </w:rPr>
      </w:pPr>
      <w:r w:rsidDel="00000000" w:rsidR="00000000" w:rsidRPr="00000000">
        <w:rPr>
          <w:u w:val="single"/>
          <w:rtl w:val="0"/>
        </w:rPr>
        <w:t xml:space="preserve">Contact Page</w:t>
      </w:r>
    </w:p>
    <w:p w:rsidR="00000000" w:rsidDel="00000000" w:rsidP="00000000" w:rsidRDefault="00000000" w:rsidRPr="00000000" w14:paraId="0000006F">
      <w:pPr>
        <w:rPr>
          <w:u w:val="single"/>
        </w:rPr>
      </w:pPr>
      <w:r w:rsidDel="00000000" w:rsidR="00000000" w:rsidRPr="00000000">
        <w:rPr>
          <w:rtl w:val="0"/>
        </w:rPr>
      </w:r>
    </w:p>
    <w:p w:rsidR="00000000" w:rsidDel="00000000" w:rsidP="00000000" w:rsidRDefault="00000000" w:rsidRPr="00000000" w14:paraId="00000070">
      <w:pPr>
        <w:rPr>
          <w:u w:val="single"/>
        </w:rPr>
      </w:pPr>
      <w:r w:rsidDel="00000000" w:rsidR="00000000" w:rsidRPr="00000000">
        <w:rPr>
          <w:u w:val="single"/>
        </w:rPr>
        <w:drawing>
          <wp:inline distB="114300" distT="114300" distL="114300" distR="114300">
            <wp:extent cx="6026668" cy="2854737"/>
            <wp:effectExtent b="0" l="0" r="0" t="0"/>
            <wp:docPr id="5"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6026668" cy="2854737"/>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u w:val="single"/>
        </w:rPr>
      </w:pPr>
      <w:r w:rsidDel="00000000" w:rsidR="00000000" w:rsidRPr="00000000">
        <w:rPr>
          <w:rtl w:val="0"/>
        </w:rPr>
      </w:r>
    </w:p>
    <w:p w:rsidR="00000000" w:rsidDel="00000000" w:rsidP="00000000" w:rsidRDefault="00000000" w:rsidRPr="00000000" w14:paraId="00000072">
      <w:pPr>
        <w:rPr>
          <w:u w:val="single"/>
        </w:rPr>
      </w:pPr>
      <w:r w:rsidDel="00000000" w:rsidR="00000000" w:rsidRPr="00000000">
        <w:rPr>
          <w:rtl w:val="0"/>
        </w:rPr>
      </w:r>
    </w:p>
    <w:p w:rsidR="00000000" w:rsidDel="00000000" w:rsidP="00000000" w:rsidRDefault="00000000" w:rsidRPr="00000000" w14:paraId="00000073">
      <w:pPr>
        <w:rPr>
          <w:u w:val="single"/>
        </w:rPr>
      </w:pPr>
      <w:r w:rsidDel="00000000" w:rsidR="00000000" w:rsidRPr="00000000">
        <w:rPr>
          <w:rtl w:val="0"/>
        </w:rPr>
      </w:r>
    </w:p>
    <w:p w:rsidR="00000000" w:rsidDel="00000000" w:rsidP="00000000" w:rsidRDefault="00000000" w:rsidRPr="00000000" w14:paraId="00000074">
      <w:pPr>
        <w:rPr>
          <w:u w:val="single"/>
        </w:rPr>
      </w:pPr>
      <w:r w:rsidDel="00000000" w:rsidR="00000000" w:rsidRPr="00000000">
        <w:rPr>
          <w:u w:val="single"/>
          <w:rtl w:val="0"/>
        </w:rPr>
        <w:t xml:space="preserve">HTML Validation</w:t>
      </w:r>
    </w:p>
    <w:p w:rsidR="00000000" w:rsidDel="00000000" w:rsidP="00000000" w:rsidRDefault="00000000" w:rsidRPr="00000000" w14:paraId="00000075">
      <w:pPr>
        <w:rPr>
          <w:u w:val="single"/>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When I first validated my HTML, the only warings I received were in relation to img elements.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drawing>
          <wp:inline distB="114300" distT="114300" distL="114300" distR="114300">
            <wp:extent cx="5731200" cy="609600"/>
            <wp:effectExtent b="0" l="0" r="0" t="0"/>
            <wp:docPr id="3"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5731200" cy="609600"/>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rPr>
          <w:u w:val="single"/>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Upon researching the error, it stated that spaces weren’t allowed in the url. However, as I was referencing svg files in my website folder, I replaced the white spaces with %20, which eliminated the error codes.  </w:t>
      </w:r>
    </w:p>
    <w:p w:rsidR="00000000" w:rsidDel="00000000" w:rsidP="00000000" w:rsidRDefault="00000000" w:rsidRPr="00000000" w14:paraId="0000007B">
      <w:pPr>
        <w:rPr>
          <w:u w:val="single"/>
        </w:rPr>
      </w:pPr>
      <w:r w:rsidDel="00000000" w:rsidR="00000000" w:rsidRPr="00000000">
        <w:rPr>
          <w:rtl w:val="0"/>
        </w:rPr>
      </w:r>
    </w:p>
    <w:p w:rsidR="00000000" w:rsidDel="00000000" w:rsidP="00000000" w:rsidRDefault="00000000" w:rsidRPr="00000000" w14:paraId="0000007C">
      <w:pPr>
        <w:rPr>
          <w:u w:val="single"/>
        </w:rPr>
      </w:pPr>
      <w:r w:rsidDel="00000000" w:rsidR="00000000" w:rsidRPr="00000000">
        <w:rPr>
          <w:u w:val="single"/>
        </w:rPr>
        <w:drawing>
          <wp:inline distB="114300" distT="114300" distL="114300" distR="114300">
            <wp:extent cx="5731200" cy="1955800"/>
            <wp:effectExtent b="0" l="0" r="0" t="0"/>
            <wp:docPr id="1"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731200" cy="19558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u w:val="single"/>
        </w:rPr>
      </w:pPr>
      <w:r w:rsidDel="00000000" w:rsidR="00000000" w:rsidRPr="00000000">
        <w:rPr>
          <w:u w:val="single"/>
          <w:rtl w:val="0"/>
        </w:rPr>
        <w:t xml:space="preserve">CSS Validation</w:t>
      </w:r>
    </w:p>
    <w:p w:rsidR="00000000" w:rsidDel="00000000" w:rsidP="00000000" w:rsidRDefault="00000000" w:rsidRPr="00000000" w14:paraId="0000007E">
      <w:pPr>
        <w:rPr>
          <w:u w:val="single"/>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As I’m using Bootstraps CCS, I’m not required to validate the code. </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b w:val="1"/>
        </w:rPr>
      </w:pPr>
      <w:r w:rsidDel="00000000" w:rsidR="00000000" w:rsidRPr="00000000">
        <w:rPr>
          <w:b w:val="1"/>
          <w:rtl w:val="0"/>
        </w:rPr>
        <w:t xml:space="preserve">Evaluation</w:t>
      </w:r>
    </w:p>
    <w:p w:rsidR="00000000" w:rsidDel="00000000" w:rsidP="00000000" w:rsidRDefault="00000000" w:rsidRPr="00000000" w14:paraId="00000082">
      <w:pPr>
        <w:rPr>
          <w:b w:val="1"/>
        </w:rPr>
      </w:pPr>
      <w:r w:rsidDel="00000000" w:rsidR="00000000" w:rsidRPr="00000000">
        <w:rPr>
          <w:rtl w:val="0"/>
        </w:rPr>
      </w:r>
    </w:p>
    <w:p w:rsidR="00000000" w:rsidDel="00000000" w:rsidP="00000000" w:rsidRDefault="00000000" w:rsidRPr="00000000" w14:paraId="00000083">
      <w:pPr>
        <w:rPr>
          <w:b w:val="1"/>
        </w:rPr>
      </w:pPr>
      <w:r w:rsidDel="00000000" w:rsidR="00000000" w:rsidRPr="00000000">
        <w:rPr>
          <w:b w:val="1"/>
          <w:rtl w:val="0"/>
        </w:rPr>
        <w:t xml:space="preserve">Usability</w:t>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Usability, which is often referred to as ‘UX’ (user experience), encompasses how your website is accessible to the end user. 99 Designs [1], describe 5 key principles to consider when designing a website’s usability.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numPr>
          <w:ilvl w:val="0"/>
          <w:numId w:val="4"/>
        </w:numPr>
        <w:ind w:left="720" w:hanging="360"/>
        <w:rPr>
          <w:b w:val="1"/>
          <w:u w:val="none"/>
        </w:rPr>
      </w:pPr>
      <w:r w:rsidDel="00000000" w:rsidR="00000000" w:rsidRPr="00000000">
        <w:rPr>
          <w:rtl w:val="0"/>
        </w:rPr>
        <w:t xml:space="preserve">Availability</w:t>
      </w:r>
    </w:p>
    <w:p w:rsidR="00000000" w:rsidDel="00000000" w:rsidP="00000000" w:rsidRDefault="00000000" w:rsidRPr="00000000" w14:paraId="00000088">
      <w:pPr>
        <w:rPr/>
      </w:pPr>
      <w:r w:rsidDel="00000000" w:rsidR="00000000" w:rsidRPr="00000000">
        <w:rPr>
          <w:rtl w:val="0"/>
        </w:rPr>
        <w:t xml:space="preserve">Web Designers must consider how the website can be accessed by the end user. For example, some websites are only available on Google Chrome, as some browsers don’t support the newest HTML. Additionally, you must also consider the devices users will be accessing your website and whether the content is responsive enough to accommodate them.</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numPr>
          <w:ilvl w:val="0"/>
          <w:numId w:val="4"/>
        </w:numPr>
        <w:ind w:left="720" w:hanging="360"/>
        <w:rPr>
          <w:u w:val="none"/>
        </w:rPr>
      </w:pPr>
      <w:r w:rsidDel="00000000" w:rsidR="00000000" w:rsidRPr="00000000">
        <w:rPr>
          <w:rtl w:val="0"/>
        </w:rPr>
        <w:t xml:space="preserve">Clarity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 It’s important not to distract the end user from the core purpose of the website. If you’re advertising services, it’s important to make sure your content is relevant to your core services, otherwise you could confuse your end-user. </w:t>
      </w:r>
    </w:p>
    <w:p w:rsidR="00000000" w:rsidDel="00000000" w:rsidP="00000000" w:rsidRDefault="00000000" w:rsidRPr="00000000" w14:paraId="0000008D">
      <w:pPr>
        <w:numPr>
          <w:ilvl w:val="0"/>
          <w:numId w:val="4"/>
        </w:numPr>
        <w:ind w:left="720" w:hanging="360"/>
        <w:rPr>
          <w:u w:val="none"/>
        </w:rPr>
      </w:pPr>
      <w:r w:rsidDel="00000000" w:rsidR="00000000" w:rsidRPr="00000000">
        <w:rPr>
          <w:rtl w:val="0"/>
        </w:rPr>
        <w:t xml:space="preserve">Recognition</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This principle describes how quickly an end-user can get used to navigating through a website. It’s important to make the nav-bar menu accessible and clear routes to return to the home page.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numPr>
          <w:ilvl w:val="0"/>
          <w:numId w:val="4"/>
        </w:numPr>
        <w:ind w:left="720" w:hanging="360"/>
        <w:rPr>
          <w:u w:val="none"/>
        </w:rPr>
      </w:pPr>
      <w:r w:rsidDel="00000000" w:rsidR="00000000" w:rsidRPr="00000000">
        <w:rPr>
          <w:rtl w:val="0"/>
        </w:rPr>
        <w:t xml:space="preserve">Credibility</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This principle describes whether the end-user can trust the content on your website. Therefore, if you are advertising your business, you can consider adding testimonials from previous customers/clients. When I am looking at software, I often look at their website to see if they have recognisable and credible customers. </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numPr>
          <w:ilvl w:val="0"/>
          <w:numId w:val="4"/>
        </w:numPr>
        <w:ind w:left="720" w:hanging="360"/>
        <w:rPr>
          <w:u w:val="none"/>
        </w:rPr>
      </w:pPr>
      <w:r w:rsidDel="00000000" w:rsidR="00000000" w:rsidRPr="00000000">
        <w:rPr>
          <w:rtl w:val="0"/>
        </w:rPr>
        <w:t xml:space="preserve">Relevance</w:t>
      </w:r>
    </w:p>
    <w:p w:rsidR="00000000" w:rsidDel="00000000" w:rsidP="00000000" w:rsidRDefault="00000000" w:rsidRPr="00000000" w14:paraId="00000096">
      <w:pPr>
        <w:ind w:left="720" w:firstLine="0"/>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This principle relates to how engaging your content is for the end-user and whether it relates to what they were searching for before finding your website. Therefore, it is important to have content that relates to the overall purpose of the website. </w:t>
      </w:r>
    </w:p>
    <w:p w:rsidR="00000000" w:rsidDel="00000000" w:rsidP="00000000" w:rsidRDefault="00000000" w:rsidRPr="00000000" w14:paraId="00000098">
      <w:pPr>
        <w:rPr>
          <w:b w:val="1"/>
        </w:rPr>
      </w:pPr>
      <w:r w:rsidDel="00000000" w:rsidR="00000000" w:rsidRPr="00000000">
        <w:rPr>
          <w:rtl w:val="0"/>
        </w:rPr>
      </w:r>
    </w:p>
    <w:p w:rsidR="00000000" w:rsidDel="00000000" w:rsidP="00000000" w:rsidRDefault="00000000" w:rsidRPr="00000000" w14:paraId="00000099">
      <w:pPr>
        <w:rPr>
          <w:b w:val="1"/>
        </w:rPr>
      </w:pPr>
      <w:r w:rsidDel="00000000" w:rsidR="00000000" w:rsidRPr="00000000">
        <w:rPr>
          <w:rtl w:val="0"/>
        </w:rPr>
      </w:r>
    </w:p>
    <w:p w:rsidR="00000000" w:rsidDel="00000000" w:rsidP="00000000" w:rsidRDefault="00000000" w:rsidRPr="00000000" w14:paraId="0000009A">
      <w:pPr>
        <w:rPr>
          <w:b w:val="1"/>
        </w:rPr>
      </w:pPr>
      <w:r w:rsidDel="00000000" w:rsidR="00000000" w:rsidRPr="00000000">
        <w:rPr>
          <w:b w:val="1"/>
          <w:rtl w:val="0"/>
        </w:rPr>
        <w:t xml:space="preserve">[1]“The principles of website usability,” </w:t>
      </w:r>
      <w:r w:rsidDel="00000000" w:rsidR="00000000" w:rsidRPr="00000000">
        <w:rPr>
          <w:b w:val="1"/>
          <w:i w:val="1"/>
          <w:rtl w:val="0"/>
        </w:rPr>
        <w:t xml:space="preserve">99designs</w:t>
      </w:r>
      <w:r w:rsidDel="00000000" w:rsidR="00000000" w:rsidRPr="00000000">
        <w:rPr>
          <w:b w:val="1"/>
          <w:rtl w:val="0"/>
        </w:rPr>
        <w:t xml:space="preserve">, Jan. 15, 2021. https://99designs.com/blog/web-digital/website-usability-principles/</w:t>
      </w:r>
    </w:p>
    <w:p w:rsidR="00000000" w:rsidDel="00000000" w:rsidP="00000000" w:rsidRDefault="00000000" w:rsidRPr="00000000" w14:paraId="0000009B">
      <w:pPr>
        <w:spacing w:after="240" w:before="240" w:lineRule="auto"/>
        <w:rPr>
          <w:b w:val="1"/>
        </w:rPr>
      </w:pPr>
      <w:r w:rsidDel="00000000" w:rsidR="00000000" w:rsidRPr="00000000">
        <w:rPr>
          <w:b w:val="1"/>
          <w:rtl w:val="0"/>
        </w:rPr>
        <w:t xml:space="preserve">‌</w:t>
      </w:r>
    </w:p>
    <w:p w:rsidR="00000000" w:rsidDel="00000000" w:rsidP="00000000" w:rsidRDefault="00000000" w:rsidRPr="00000000" w14:paraId="0000009C">
      <w:pPr>
        <w:spacing w:after="240" w:before="240" w:lineRule="auto"/>
        <w:rPr/>
      </w:pPr>
      <w:r w:rsidDel="00000000" w:rsidR="00000000" w:rsidRPr="00000000">
        <w:rPr>
          <w:b w:val="1"/>
          <w:rtl w:val="0"/>
        </w:rPr>
        <w:t xml:space="preserve">Website Accessibility</w:t>
      </w:r>
      <w:r w:rsidDel="00000000" w:rsidR="00000000" w:rsidRPr="00000000">
        <w:rPr>
          <w:rtl w:val="0"/>
        </w:rPr>
      </w:r>
    </w:p>
    <w:p w:rsidR="00000000" w:rsidDel="00000000" w:rsidP="00000000" w:rsidRDefault="00000000" w:rsidRPr="00000000" w14:paraId="0000009D">
      <w:pPr>
        <w:spacing w:after="240" w:before="240" w:lineRule="auto"/>
        <w:rPr/>
      </w:pPr>
      <w:r w:rsidDel="00000000" w:rsidR="00000000" w:rsidRPr="00000000">
        <w:rPr>
          <w:rtl w:val="0"/>
        </w:rPr>
        <w:t xml:space="preserve">Web accessibility pertains to your website and its content and how user friendly it is for all potential visitors, including those with disabilities and require additional aids to access content online. </w:t>
      </w:r>
    </w:p>
    <w:p w:rsidR="00000000" w:rsidDel="00000000" w:rsidP="00000000" w:rsidRDefault="00000000" w:rsidRPr="00000000" w14:paraId="0000009E">
      <w:pPr>
        <w:spacing w:after="240" w:before="240" w:lineRule="auto"/>
        <w:rPr/>
      </w:pPr>
      <w:r w:rsidDel="00000000" w:rsidR="00000000" w:rsidRPr="00000000">
        <w:rPr>
          <w:rtl w:val="0"/>
        </w:rPr>
        <w:t xml:space="preserve">A common method to making a website more accessible is incorporation text alternatives, such as ‘alt text’, when adding imagery. This will support ‘Screen Readers’, which are used by user with visual impairments. </w:t>
      </w:r>
    </w:p>
    <w:p w:rsidR="00000000" w:rsidDel="00000000" w:rsidP="00000000" w:rsidRDefault="00000000" w:rsidRPr="00000000" w14:paraId="0000009F">
      <w:pPr>
        <w:spacing w:after="240" w:before="240" w:lineRule="auto"/>
        <w:rPr/>
      </w:pPr>
      <w:r w:rsidDel="00000000" w:rsidR="00000000" w:rsidRPr="00000000">
        <w:rPr>
          <w:rtl w:val="0"/>
        </w:rPr>
        <w:t xml:space="preserve">Amani Ali, of nomensa.com [2], lists a basic usability check that you can consider before publishing your website. </w:t>
      </w:r>
    </w:p>
    <w:p w:rsidR="00000000" w:rsidDel="00000000" w:rsidP="00000000" w:rsidRDefault="00000000" w:rsidRPr="00000000" w14:paraId="000000A0">
      <w:pPr>
        <w:numPr>
          <w:ilvl w:val="0"/>
          <w:numId w:val="2"/>
        </w:numPr>
        <w:spacing w:after="0" w:afterAutospacing="0" w:before="240" w:lineRule="auto"/>
        <w:ind w:left="720" w:hanging="360"/>
        <w:rPr>
          <w:u w:val="none"/>
        </w:rPr>
      </w:pPr>
      <w:r w:rsidDel="00000000" w:rsidR="00000000" w:rsidRPr="00000000">
        <w:rPr>
          <w:rtl w:val="0"/>
        </w:rPr>
        <w:t xml:space="preserve">Can you navigate with a keyboard alone? - This is in place to accommodate those with physical injury or disability, where using a keyboard and mouse simultaneously is too difficult. </w:t>
      </w:r>
    </w:p>
    <w:p w:rsidR="00000000" w:rsidDel="00000000" w:rsidP="00000000" w:rsidRDefault="00000000" w:rsidRPr="00000000" w14:paraId="000000A1">
      <w:pPr>
        <w:numPr>
          <w:ilvl w:val="0"/>
          <w:numId w:val="2"/>
        </w:numPr>
        <w:spacing w:after="0" w:afterAutospacing="0" w:before="0" w:beforeAutospacing="0" w:lineRule="auto"/>
        <w:ind w:left="720" w:hanging="360"/>
        <w:rPr>
          <w:u w:val="none"/>
        </w:rPr>
      </w:pPr>
      <w:r w:rsidDel="00000000" w:rsidR="00000000" w:rsidRPr="00000000">
        <w:rPr>
          <w:rtl w:val="0"/>
        </w:rPr>
        <w:t xml:space="preserve">Does it work with a screen reader? - A screen reader is an application that aids people with visual impairments to use a computer.</w:t>
      </w:r>
    </w:p>
    <w:p w:rsidR="00000000" w:rsidDel="00000000" w:rsidP="00000000" w:rsidRDefault="00000000" w:rsidRPr="00000000" w14:paraId="000000A2">
      <w:pPr>
        <w:numPr>
          <w:ilvl w:val="0"/>
          <w:numId w:val="2"/>
        </w:numPr>
        <w:spacing w:after="0" w:afterAutospacing="0" w:before="0" w:beforeAutospacing="0" w:lineRule="auto"/>
        <w:ind w:left="720" w:hanging="360"/>
        <w:rPr>
          <w:u w:val="none"/>
        </w:rPr>
      </w:pPr>
      <w:r w:rsidDel="00000000" w:rsidR="00000000" w:rsidRPr="00000000">
        <w:rPr>
          <w:rtl w:val="0"/>
        </w:rPr>
        <w:t xml:space="preserve">Is the functionality and content still stable when using a screen magnifier / zoom? - Screen magnifiers increase the font size and objects on screen. Screen magnifiers are mainly used by people who have reduced vision but a screen reader is not necessary.</w:t>
      </w:r>
    </w:p>
    <w:p w:rsidR="00000000" w:rsidDel="00000000" w:rsidP="00000000" w:rsidRDefault="00000000" w:rsidRPr="00000000" w14:paraId="000000A3">
      <w:pPr>
        <w:numPr>
          <w:ilvl w:val="0"/>
          <w:numId w:val="2"/>
        </w:numPr>
        <w:spacing w:after="240" w:before="0" w:beforeAutospacing="0" w:lineRule="auto"/>
        <w:ind w:left="720" w:hanging="360"/>
        <w:rPr>
          <w:u w:val="none"/>
        </w:rPr>
      </w:pPr>
      <w:r w:rsidDel="00000000" w:rsidR="00000000" w:rsidRPr="00000000">
        <w:rPr>
          <w:rtl w:val="0"/>
        </w:rPr>
        <w:t xml:space="preserve">Is it easy to understand? - It is important to make sure the layout of the website is easy to navigate and the content is easy to read.</w:t>
      </w:r>
    </w:p>
    <w:p w:rsidR="00000000" w:rsidDel="00000000" w:rsidP="00000000" w:rsidRDefault="00000000" w:rsidRPr="00000000" w14:paraId="000000A4">
      <w:pPr>
        <w:spacing w:after="240" w:before="240" w:lineRule="auto"/>
        <w:rPr>
          <w:b w:val="1"/>
        </w:rPr>
      </w:pPr>
      <w:r w:rsidDel="00000000" w:rsidR="00000000" w:rsidRPr="00000000">
        <w:rPr>
          <w:b w:val="1"/>
          <w:rtl w:val="0"/>
        </w:rPr>
        <w:t xml:space="preserve">Search Engine Optimisation</w:t>
      </w:r>
    </w:p>
    <w:p w:rsidR="00000000" w:rsidDel="00000000" w:rsidP="00000000" w:rsidRDefault="00000000" w:rsidRPr="00000000" w14:paraId="000000A5">
      <w:pPr>
        <w:rPr/>
      </w:pPr>
      <w:r w:rsidDel="00000000" w:rsidR="00000000" w:rsidRPr="00000000">
        <w:rPr>
          <w:rtl w:val="0"/>
        </w:rPr>
        <w:t xml:space="preserve">Search engine optimisation (SEO) is a process for ensuring your website achieves maximum visibility on search engines, like Google or Bing. </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By appearing in search engine results, your website is more likely to attract more visitors. Therefore, this may increase a company’s online presence and attract more customers to their services. </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Vlado Pavlik of Semrush Blog, explains that SEO is about creating relevant and high quality content that fulfils the search needs of the end user. The article also explains how the order of search results impact the traffic to a website.</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Appearing first in a search result may provide you 10 times more traffic than the website placing 10th in the list. </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drawing>
          <wp:inline distB="114300" distT="114300" distL="114300" distR="114300">
            <wp:extent cx="5731200" cy="3695700"/>
            <wp:effectExtent b="0" l="0" r="0" t="0"/>
            <wp:docPr id="9"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731200" cy="3695700"/>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ind w:left="0" w:firstLine="0"/>
        <w:rPr/>
      </w:pPr>
      <w:r w:rsidDel="00000000" w:rsidR="00000000" w:rsidRPr="00000000">
        <w:rPr>
          <w:rtl w:val="0"/>
        </w:rPr>
        <w:t xml:space="preserve">Keyword research is an important part of improving your SEO. This process is ensuring your website includes keywords that users are more likely to input into a search engine, increasing your visibility. </w:t>
      </w:r>
    </w:p>
    <w:p w:rsidR="00000000" w:rsidDel="00000000" w:rsidP="00000000" w:rsidRDefault="00000000" w:rsidRPr="00000000" w14:paraId="000000B0">
      <w:pPr>
        <w:ind w:left="0" w:firstLine="0"/>
        <w:rPr/>
      </w:pPr>
      <w:r w:rsidDel="00000000" w:rsidR="00000000" w:rsidRPr="00000000">
        <w:rPr>
          <w:rtl w:val="0"/>
        </w:rPr>
      </w:r>
    </w:p>
    <w:p w:rsidR="00000000" w:rsidDel="00000000" w:rsidP="00000000" w:rsidRDefault="00000000" w:rsidRPr="00000000" w14:paraId="000000B1">
      <w:pPr>
        <w:ind w:left="0" w:firstLine="0"/>
        <w:rPr/>
      </w:pPr>
      <w:r w:rsidDel="00000000" w:rsidR="00000000" w:rsidRPr="00000000">
        <w:rPr>
          <w:rtl w:val="0"/>
        </w:rPr>
      </w:r>
    </w:p>
    <w:p w:rsidR="00000000" w:rsidDel="00000000" w:rsidP="00000000" w:rsidRDefault="00000000" w:rsidRPr="00000000" w14:paraId="000000B2">
      <w:pPr>
        <w:ind w:left="0" w:firstLine="0"/>
        <w:rPr/>
      </w:pPr>
      <w:r w:rsidDel="00000000" w:rsidR="00000000" w:rsidRPr="00000000">
        <w:rPr>
          <w:rtl w:val="0"/>
        </w:rPr>
      </w:r>
    </w:p>
    <w:p w:rsidR="00000000" w:rsidDel="00000000" w:rsidP="00000000" w:rsidRDefault="00000000" w:rsidRPr="00000000" w14:paraId="000000B3">
      <w:pPr>
        <w:ind w:left="0" w:firstLine="0"/>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6.B</w:t>
      </w:r>
    </w:p>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I am evaluating my own website, based on the 4 principles of The Web Content Accessibility Guidelines: </w:t>
      </w:r>
    </w:p>
    <w:p w:rsidR="00000000" w:rsidDel="00000000" w:rsidP="00000000" w:rsidRDefault="00000000" w:rsidRPr="00000000" w14:paraId="000000B9">
      <w:pPr>
        <w:numPr>
          <w:ilvl w:val="0"/>
          <w:numId w:val="1"/>
        </w:numPr>
        <w:pBdr>
          <w:top w:color="auto" w:space="0" w:sz="0" w:val="none"/>
          <w:bottom w:color="auto" w:space="0" w:sz="0" w:val="none"/>
          <w:right w:color="auto" w:space="0" w:sz="0" w:val="none"/>
          <w:between w:color="auto" w:space="0" w:sz="0" w:val="none"/>
        </w:pBdr>
        <w:shd w:fill="ffffff" w:val="clear"/>
        <w:spacing w:after="380" w:before="300" w:line="315.7896" w:lineRule="auto"/>
        <w:ind w:left="1020" w:hanging="360"/>
      </w:pPr>
      <w:r w:rsidDel="00000000" w:rsidR="00000000" w:rsidRPr="00000000">
        <w:rPr>
          <w:color w:val="0b0c0c"/>
          <w:sz w:val="29"/>
          <w:szCs w:val="29"/>
          <w:rtl w:val="0"/>
        </w:rPr>
        <w:t xml:space="preserve">Perceivable</w:t>
      </w:r>
    </w:p>
    <w:p w:rsidR="00000000" w:rsidDel="00000000" w:rsidP="00000000" w:rsidRDefault="00000000" w:rsidRPr="00000000" w14:paraId="000000BA">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On my website, I have ensured to include ‘alt text’ with all images, which will aid users accessing my website with a screen reader. I have also made sure not to use images containing text that a screen reader would not detect. </w:t>
      </w:r>
    </w:p>
    <w:p w:rsidR="00000000" w:rsidDel="00000000" w:rsidP="00000000" w:rsidRDefault="00000000" w:rsidRPr="00000000" w14:paraId="000000BB">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I have made sure to use black text with a white background and the website is responsive and can be adapted to different screen types. </w:t>
      </w:r>
    </w:p>
    <w:p w:rsidR="00000000" w:rsidDel="00000000" w:rsidP="00000000" w:rsidRDefault="00000000" w:rsidRPr="00000000" w14:paraId="000000BC">
      <w:pPr>
        <w:numPr>
          <w:ilvl w:val="0"/>
          <w:numId w:val="1"/>
        </w:numPr>
        <w:pBdr>
          <w:top w:color="auto" w:space="0" w:sz="0" w:val="none"/>
          <w:bottom w:color="auto" w:space="0" w:sz="0" w:val="none"/>
          <w:right w:color="auto" w:space="0" w:sz="0" w:val="none"/>
          <w:between w:color="auto" w:space="0" w:sz="0" w:val="none"/>
        </w:pBdr>
        <w:shd w:fill="ffffff" w:val="clear"/>
        <w:spacing w:after="380" w:before="300" w:line="315.7896" w:lineRule="auto"/>
        <w:ind w:left="1020" w:hanging="360"/>
      </w:pPr>
      <w:r w:rsidDel="00000000" w:rsidR="00000000" w:rsidRPr="00000000">
        <w:rPr>
          <w:color w:val="0b0c0c"/>
          <w:sz w:val="29"/>
          <w:szCs w:val="29"/>
          <w:rtl w:val="0"/>
        </w:rPr>
        <w:t xml:space="preserve">Operable</w:t>
      </w:r>
    </w:p>
    <w:p w:rsidR="00000000" w:rsidDel="00000000" w:rsidP="00000000" w:rsidRDefault="00000000" w:rsidRPr="00000000" w14:paraId="000000BD">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My website is operable by people who may be accessing with a keyboard only. The menu can be accessed by the tab and shift key. Links can be selected with the enter key and escape to cancel. </w:t>
      </w:r>
    </w:p>
    <w:p w:rsidR="00000000" w:rsidDel="00000000" w:rsidP="00000000" w:rsidRDefault="00000000" w:rsidRPr="00000000" w14:paraId="000000BE">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I have used headings on all sections to ensure they are clearly labelled. </w:t>
      </w:r>
    </w:p>
    <w:p w:rsidR="00000000" w:rsidDel="00000000" w:rsidP="00000000" w:rsidRDefault="00000000" w:rsidRPr="00000000" w14:paraId="000000BF">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On my services page, I have included a button at the top of the page, which will  direct users to the content at the bottom. </w:t>
      </w:r>
    </w:p>
    <w:p w:rsidR="00000000" w:rsidDel="00000000" w:rsidP="00000000" w:rsidRDefault="00000000" w:rsidRPr="00000000" w14:paraId="000000C0">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rtl w:val="0"/>
        </w:rPr>
      </w:r>
    </w:p>
    <w:p w:rsidR="00000000" w:rsidDel="00000000" w:rsidP="00000000" w:rsidRDefault="00000000" w:rsidRPr="00000000" w14:paraId="000000C1">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rtl w:val="0"/>
        </w:rPr>
      </w:r>
    </w:p>
    <w:p w:rsidR="00000000" w:rsidDel="00000000" w:rsidP="00000000" w:rsidRDefault="00000000" w:rsidRPr="00000000" w14:paraId="000000C2">
      <w:pPr>
        <w:numPr>
          <w:ilvl w:val="0"/>
          <w:numId w:val="1"/>
        </w:numPr>
        <w:pBdr>
          <w:top w:color="auto" w:space="0" w:sz="0" w:val="none"/>
          <w:bottom w:color="auto" w:space="0" w:sz="0" w:val="none"/>
          <w:right w:color="auto" w:space="0" w:sz="0" w:val="none"/>
          <w:between w:color="auto" w:space="0" w:sz="0" w:val="none"/>
        </w:pBdr>
        <w:shd w:fill="ffffff" w:val="clear"/>
        <w:spacing w:after="380" w:before="300" w:line="315.7896" w:lineRule="auto"/>
        <w:ind w:left="1020" w:hanging="360"/>
      </w:pPr>
      <w:r w:rsidDel="00000000" w:rsidR="00000000" w:rsidRPr="00000000">
        <w:rPr>
          <w:color w:val="0b0c0c"/>
          <w:sz w:val="29"/>
          <w:szCs w:val="29"/>
          <w:rtl w:val="0"/>
        </w:rPr>
        <w:t xml:space="preserve">Understandable</w:t>
      </w:r>
    </w:p>
    <w:p w:rsidR="00000000" w:rsidDel="00000000" w:rsidP="00000000" w:rsidRDefault="00000000" w:rsidRPr="00000000" w14:paraId="000000C3">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Within my contact page, I have labelled the input fields, used placeholders with examples and a clear submit button. </w:t>
      </w:r>
    </w:p>
    <w:p w:rsidR="00000000" w:rsidDel="00000000" w:rsidP="00000000" w:rsidRDefault="00000000" w:rsidRPr="00000000" w14:paraId="000000C4">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In my home page I have included an image carousel that rotates automatically. I have also used the Bootstrap grid system to make sure my layout organised and responsive for different screen types. </w:t>
      </w:r>
    </w:p>
    <w:p w:rsidR="00000000" w:rsidDel="00000000" w:rsidP="00000000" w:rsidRDefault="00000000" w:rsidRPr="00000000" w14:paraId="000000C5">
      <w:pPr>
        <w:numPr>
          <w:ilvl w:val="0"/>
          <w:numId w:val="1"/>
        </w:numPr>
        <w:pBdr>
          <w:top w:color="auto" w:space="0" w:sz="0" w:val="none"/>
          <w:bottom w:color="auto" w:space="0" w:sz="0" w:val="none"/>
          <w:right w:color="auto" w:space="0" w:sz="0" w:val="none"/>
          <w:between w:color="auto" w:space="0" w:sz="0" w:val="none"/>
        </w:pBdr>
        <w:shd w:fill="ffffff" w:val="clear"/>
        <w:spacing w:after="380" w:before="300" w:line="315.7896" w:lineRule="auto"/>
        <w:ind w:left="1020" w:hanging="360"/>
      </w:pPr>
      <w:r w:rsidDel="00000000" w:rsidR="00000000" w:rsidRPr="00000000">
        <w:rPr>
          <w:color w:val="0b0c0c"/>
          <w:sz w:val="29"/>
          <w:szCs w:val="29"/>
          <w:rtl w:val="0"/>
        </w:rPr>
        <w:t xml:space="preserve">Robust</w:t>
      </w:r>
    </w:p>
    <w:p w:rsidR="00000000" w:rsidDel="00000000" w:rsidP="00000000" w:rsidRDefault="00000000" w:rsidRPr="00000000" w14:paraId="000000C6">
      <w:pPr>
        <w:pBdr>
          <w:top w:color="auto" w:space="0" w:sz="0" w:val="none"/>
          <w:bottom w:color="auto" w:space="0" w:sz="0" w:val="none"/>
          <w:right w:color="auto" w:space="0" w:sz="0" w:val="none"/>
          <w:between w:color="auto" w:space="0" w:sz="0" w:val="none"/>
        </w:pBdr>
        <w:shd w:fill="ffffff" w:val="clear"/>
        <w:spacing w:after="380" w:before="300" w:line="315.7896" w:lineRule="auto"/>
        <w:ind w:left="720" w:firstLine="0"/>
        <w:rPr>
          <w:color w:val="0b0c0c"/>
          <w:sz w:val="29"/>
          <w:szCs w:val="29"/>
        </w:rPr>
      </w:pPr>
      <w:r w:rsidDel="00000000" w:rsidR="00000000" w:rsidRPr="00000000">
        <w:rPr>
          <w:color w:val="0b0c0c"/>
          <w:sz w:val="29"/>
          <w:szCs w:val="29"/>
          <w:rtl w:val="0"/>
        </w:rPr>
        <w:t xml:space="preserve">As a mac user, I have tested my website on two browsers, Google Chrome and Safari. Both work as expected is responsive to the Chrome and Safari mobile applications. </w:t>
      </w:r>
    </w:p>
    <w:p w:rsidR="00000000" w:rsidDel="00000000" w:rsidP="00000000" w:rsidRDefault="00000000" w:rsidRPr="00000000" w14:paraId="000000C7">
      <w:pPr>
        <w:rPr/>
      </w:pPr>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[1]“The principles of website usability,” </w:t>
      </w:r>
      <w:r w:rsidDel="00000000" w:rsidR="00000000" w:rsidRPr="00000000">
        <w:rPr>
          <w:i w:val="1"/>
          <w:rtl w:val="0"/>
        </w:rPr>
        <w:t xml:space="preserve">99designs</w:t>
      </w:r>
      <w:r w:rsidDel="00000000" w:rsidR="00000000" w:rsidRPr="00000000">
        <w:rPr>
          <w:rtl w:val="0"/>
        </w:rPr>
        <w:t xml:space="preserve">, Jan. 15, 2021. https://99designs.com/blog/web-digital/website-usability-principles/</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[2]“Nomensa | What is web accessibility?,” </w:t>
      </w:r>
      <w:r w:rsidDel="00000000" w:rsidR="00000000" w:rsidRPr="00000000">
        <w:rPr>
          <w:i w:val="1"/>
          <w:rtl w:val="0"/>
        </w:rPr>
        <w:t xml:space="preserve">www.nomensa.com</w:t>
      </w:r>
      <w:r w:rsidDel="00000000" w:rsidR="00000000" w:rsidRPr="00000000">
        <w:rPr>
          <w:rtl w:val="0"/>
        </w:rPr>
        <w:t xml:space="preserve">. https://www.nomensa.com/blog/what-web-accessibility</w:t>
      </w:r>
    </w:p>
    <w:p w:rsidR="00000000" w:rsidDel="00000000" w:rsidP="00000000" w:rsidRDefault="00000000" w:rsidRPr="00000000" w14:paraId="000000CC">
      <w:pPr>
        <w:spacing w:after="240" w:before="240" w:lineRule="auto"/>
        <w:rPr/>
      </w:pPr>
      <w:r w:rsidDel="00000000" w:rsidR="00000000" w:rsidRPr="00000000">
        <w:rPr>
          <w:rtl w:val="0"/>
        </w:rPr>
        <w:t xml:space="preserve">‌[3]K. Lyons, “What is SEO? Introduction to Search Engine Optimization [2020],” </w:t>
      </w:r>
      <w:r w:rsidDel="00000000" w:rsidR="00000000" w:rsidRPr="00000000">
        <w:rPr>
          <w:i w:val="1"/>
          <w:rtl w:val="0"/>
        </w:rPr>
        <w:t xml:space="preserve">Semrush Blog</w:t>
      </w:r>
      <w:r w:rsidDel="00000000" w:rsidR="00000000" w:rsidRPr="00000000">
        <w:rPr>
          <w:rtl w:val="0"/>
        </w:rPr>
        <w:t xml:space="preserve">, Feb. 09, 2022. https://www.semrush.com/blog/what-is-seo/</w:t>
      </w:r>
    </w:p>
    <w:p w:rsidR="00000000" w:rsidDel="00000000" w:rsidP="00000000" w:rsidRDefault="00000000" w:rsidRPr="00000000" w14:paraId="000000CD">
      <w:pPr>
        <w:spacing w:after="240" w:before="240" w:lineRule="auto"/>
        <w:rPr/>
      </w:pPr>
      <w:r w:rsidDel="00000000" w:rsidR="00000000" w:rsidRPr="00000000">
        <w:rPr>
          <w:rtl w:val="0"/>
        </w:rPr>
        <w:t xml:space="preserve">‌</w:t>
      </w:r>
    </w:p>
    <w:p w:rsidR="00000000" w:rsidDel="00000000" w:rsidP="00000000" w:rsidRDefault="00000000" w:rsidRPr="00000000" w14:paraId="000000CE">
      <w:pPr>
        <w:spacing w:after="240" w:before="240" w:lineRule="auto"/>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sectPr>
      <w:headerReference r:id="rId1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0b0c0c"/>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4.png"/><Relationship Id="rId13" Type="http://schemas.openxmlformats.org/officeDocument/2006/relationships/image" Target="media/image5.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eader" Target="header1.xml"/><Relationship Id="rId14" Type="http://schemas.openxmlformats.org/officeDocument/2006/relationships/image" Target="media/image9.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