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6244ED3" w14:textId="049A83D2" w:rsidR="009B47AE" w:rsidRPr="00C91802" w:rsidRDefault="00C91802" w:rsidP="00C91802">
      <w:pPr>
        <w:pStyle w:val="AssignBody"/>
        <w:jc w:val="center"/>
        <w:rPr>
          <w:b/>
          <w:sz w:val="36"/>
          <w:szCs w:val="36"/>
          <w:u w:val="single"/>
        </w:rPr>
      </w:pPr>
      <w:r w:rsidRPr="00C91802">
        <w:rPr>
          <w:b/>
          <w:sz w:val="36"/>
          <w:szCs w:val="36"/>
          <w:u w:val="single"/>
          <w:lang w:val="en-US"/>
        </w:rPr>
        <w:t xml:space="preserve">Understanding how the learner, the school and the local community work together to deliver one of the four purposes of </w:t>
      </w:r>
      <w:bookmarkStart w:id="0" w:name="_GoBack"/>
      <w:bookmarkEnd w:id="0"/>
      <w:r w:rsidRPr="00C91802">
        <w:rPr>
          <w:b/>
          <w:sz w:val="36"/>
          <w:szCs w:val="36"/>
          <w:u w:val="single"/>
          <w:lang w:val="en-US"/>
        </w:rPr>
        <w:t>the new curriculum: a video presentation that critically examines this process</w:t>
      </w:r>
    </w:p>
    <w:p w14:paraId="04B332E0" w14:textId="77777777" w:rsidR="009B47AE" w:rsidRDefault="009B47AE" w:rsidP="00CD1240">
      <w:pPr>
        <w:pStyle w:val="AssignBody"/>
      </w:pPr>
    </w:p>
    <w:p w14:paraId="7648F229" w14:textId="774ED779" w:rsidR="00E611D9" w:rsidRDefault="009B47AE" w:rsidP="009B47AE">
      <w:pPr>
        <w:pStyle w:val="AssignBody"/>
      </w:pPr>
      <w:r w:rsidRPr="009B47AE">
        <w:rPr>
          <w:b/>
        </w:rPr>
        <w:t>Video link:</w:t>
      </w:r>
      <w:r>
        <w:t xml:space="preserve"> </w:t>
      </w:r>
      <w:hyperlink r:id="rId12" w:history="1">
        <w:r w:rsidR="00C91802" w:rsidRPr="00982A59">
          <w:rPr>
            <w:rStyle w:val="Hyperlink"/>
          </w:rPr>
          <w:t>https://uowtsd-my.sharepoint.com/:f:/g/personal/1605099_student_uwtsd_ac_uk/EoqTG-d0r0BEhXrVv4PO</w:t>
        </w:r>
        <w:r w:rsidR="00C91802" w:rsidRPr="00982A59">
          <w:rPr>
            <w:rStyle w:val="Hyperlink"/>
          </w:rPr>
          <w:t>v</w:t>
        </w:r>
        <w:r w:rsidR="00C91802" w:rsidRPr="00982A59">
          <w:rPr>
            <w:rStyle w:val="Hyperlink"/>
          </w:rPr>
          <w:t>y0BaNL4p_jVZ2v4OhY8zMIfig?e=l7e5ia</w:t>
        </w:r>
      </w:hyperlink>
    </w:p>
    <w:p w14:paraId="5F9AFA69" w14:textId="77777777" w:rsidR="00C91802" w:rsidRDefault="00C91802" w:rsidP="009B47AE">
      <w:pPr>
        <w:pStyle w:val="AssignBody"/>
      </w:pPr>
    </w:p>
    <w:p w14:paraId="0D2F6EA6" w14:textId="6DEDE11E" w:rsidR="00E611D9" w:rsidRDefault="009B47AE" w:rsidP="00E611D9">
      <w:pPr>
        <w:pStyle w:val="AssignBody"/>
        <w:rPr>
          <w:b/>
        </w:rPr>
      </w:pPr>
      <w:r w:rsidRPr="009B47AE">
        <w:rPr>
          <w:b/>
        </w:rPr>
        <w:t>Reference list</w:t>
      </w:r>
      <w:r>
        <w:rPr>
          <w:b/>
        </w:rPr>
        <w:t>:</w:t>
      </w:r>
    </w:p>
    <w:p w14:paraId="040376E7" w14:textId="77777777" w:rsidR="00000000" w:rsidRPr="00C91802" w:rsidRDefault="00C91802" w:rsidP="00C91802">
      <w:pPr>
        <w:pStyle w:val="AssignBody"/>
        <w:numPr>
          <w:ilvl w:val="0"/>
          <w:numId w:val="1"/>
        </w:numPr>
      </w:pPr>
      <w:proofErr w:type="spellStart"/>
      <w:r w:rsidRPr="00C91802">
        <w:t>Beng</w:t>
      </w:r>
      <w:proofErr w:type="spellEnd"/>
      <w:r w:rsidRPr="00C91802">
        <w:t xml:space="preserve"> </w:t>
      </w:r>
      <w:proofErr w:type="spellStart"/>
      <w:r w:rsidRPr="00C91802">
        <w:t>Huat</w:t>
      </w:r>
      <w:proofErr w:type="spellEnd"/>
      <w:r w:rsidRPr="00C91802">
        <w:t xml:space="preserve"> See and </w:t>
      </w:r>
      <w:proofErr w:type="spellStart"/>
      <w:r w:rsidRPr="00C91802">
        <w:t>Dimitra</w:t>
      </w:r>
      <w:proofErr w:type="spellEnd"/>
      <w:r w:rsidRPr="00C91802">
        <w:t xml:space="preserve"> </w:t>
      </w:r>
      <w:proofErr w:type="spellStart"/>
      <w:r w:rsidRPr="00C91802">
        <w:t>Kokotsaki</w:t>
      </w:r>
      <w:proofErr w:type="spellEnd"/>
      <w:r w:rsidRPr="00C91802">
        <w:t xml:space="preserve"> (Durham University). (2015). </w:t>
      </w:r>
      <w:r w:rsidRPr="00C91802">
        <w:rPr>
          <w:i/>
          <w:iCs/>
        </w:rPr>
        <w:t>Impact of arts education on the cognitive and non-cognitive outcomes of school-aged ch</w:t>
      </w:r>
      <w:r w:rsidRPr="00C91802">
        <w:rPr>
          <w:i/>
          <w:iCs/>
        </w:rPr>
        <w:t>ildren.</w:t>
      </w:r>
      <w:r w:rsidRPr="00C91802">
        <w:t xml:space="preserve"> Available: </w:t>
      </w:r>
      <w:hyperlink r:id="rId13" w:history="1">
        <w:r w:rsidRPr="00C91802">
          <w:rPr>
            <w:rStyle w:val="Hyperlink"/>
          </w:rPr>
          <w:t>https://nawr.cymru/wp-content/uploads/resource_ima</w:t>
        </w:r>
        <w:r w:rsidRPr="00C91802">
          <w:rPr>
            <w:rStyle w:val="Hyperlink"/>
          </w:rPr>
          <w:t>ges/12/Arts_Education_Review%20EEF.pdf</w:t>
        </w:r>
      </w:hyperlink>
      <w:r w:rsidRPr="00C91802">
        <w:t>. Last accessed 1st April 2020</w:t>
      </w:r>
    </w:p>
    <w:p w14:paraId="13F54068" w14:textId="77777777" w:rsidR="00000000" w:rsidRPr="00C91802" w:rsidRDefault="00C91802" w:rsidP="00C91802">
      <w:pPr>
        <w:pStyle w:val="AssignBody"/>
        <w:numPr>
          <w:ilvl w:val="0"/>
          <w:numId w:val="1"/>
        </w:numPr>
      </w:pPr>
      <w:r w:rsidRPr="00C91802">
        <w:t>Connolly, M.K., Quinn, E. and Redding, E. (2011) ‘Danc</w:t>
      </w:r>
      <w:r w:rsidRPr="00C91802">
        <w:t>e 4 your life: exploring the health and well-being implications of a contemporary dance intervention for female adolescents’ </w:t>
      </w:r>
      <w:r w:rsidRPr="00C91802">
        <w:rPr>
          <w:i/>
          <w:iCs/>
        </w:rPr>
        <w:t>Research in Dance Education</w:t>
      </w:r>
      <w:r w:rsidRPr="00C91802">
        <w:t>, 12(1), pp.53–66</w:t>
      </w:r>
    </w:p>
    <w:p w14:paraId="42B48A02" w14:textId="77777777" w:rsidR="00000000" w:rsidRPr="00C91802" w:rsidRDefault="00C91802" w:rsidP="00C91802">
      <w:pPr>
        <w:pStyle w:val="AssignBody"/>
        <w:numPr>
          <w:ilvl w:val="0"/>
          <w:numId w:val="1"/>
        </w:numPr>
      </w:pPr>
      <w:r w:rsidRPr="00C91802">
        <w:t>Donaldson (2015).</w:t>
      </w:r>
    </w:p>
    <w:p w14:paraId="231F395B" w14:textId="77777777" w:rsidR="00000000" w:rsidRPr="00C91802" w:rsidRDefault="00C91802" w:rsidP="00C91802">
      <w:pPr>
        <w:pStyle w:val="AssignBody"/>
        <w:numPr>
          <w:ilvl w:val="0"/>
          <w:numId w:val="1"/>
        </w:numPr>
      </w:pPr>
      <w:proofErr w:type="spellStart"/>
      <w:r w:rsidRPr="00C91802">
        <w:rPr>
          <w:lang w:val="en-US"/>
        </w:rPr>
        <w:t>Estyn</w:t>
      </w:r>
      <w:proofErr w:type="spellEnd"/>
      <w:r w:rsidRPr="00C91802">
        <w:rPr>
          <w:lang w:val="en-US"/>
        </w:rPr>
        <w:t>. (2017). </w:t>
      </w:r>
      <w:r w:rsidRPr="00C91802">
        <w:rPr>
          <w:i/>
          <w:iCs/>
          <w:lang w:val="en-US"/>
        </w:rPr>
        <w:t>A report on </w:t>
      </w:r>
      <w:proofErr w:type="spellStart"/>
      <w:r w:rsidRPr="00C91802">
        <w:rPr>
          <w:i/>
          <w:iCs/>
          <w:lang w:val="en-US"/>
        </w:rPr>
        <w:t>Glan</w:t>
      </w:r>
      <w:proofErr w:type="spellEnd"/>
      <w:r w:rsidRPr="00C91802">
        <w:rPr>
          <w:i/>
          <w:iCs/>
          <w:lang w:val="en-US"/>
        </w:rPr>
        <w:t>-y-</w:t>
      </w:r>
      <w:proofErr w:type="spellStart"/>
      <w:r w:rsidRPr="00C91802">
        <w:rPr>
          <w:i/>
          <w:iCs/>
          <w:lang w:val="en-US"/>
        </w:rPr>
        <w:t>Môr</w:t>
      </w:r>
      <w:proofErr w:type="spellEnd"/>
      <w:r w:rsidRPr="00C91802">
        <w:rPr>
          <w:i/>
          <w:iCs/>
          <w:lang w:val="en-US"/>
        </w:rPr>
        <w:t xml:space="preserve"> School </w:t>
      </w:r>
      <w:proofErr w:type="spellStart"/>
      <w:r w:rsidRPr="00C91802">
        <w:rPr>
          <w:i/>
          <w:iCs/>
          <w:lang w:val="en-US"/>
        </w:rPr>
        <w:t>Heol</w:t>
      </w:r>
      <w:proofErr w:type="spellEnd"/>
      <w:r w:rsidRPr="00C91802">
        <w:rPr>
          <w:i/>
          <w:iCs/>
          <w:lang w:val="en-US"/>
        </w:rPr>
        <w:t> </w:t>
      </w:r>
      <w:proofErr w:type="spellStart"/>
      <w:r w:rsidRPr="00C91802">
        <w:rPr>
          <w:i/>
          <w:iCs/>
          <w:lang w:val="en-US"/>
        </w:rPr>
        <w:t>Elfed</w:t>
      </w:r>
      <w:proofErr w:type="spellEnd"/>
      <w:r w:rsidRPr="00C91802">
        <w:rPr>
          <w:i/>
          <w:iCs/>
          <w:lang w:val="en-US"/>
        </w:rPr>
        <w:t> Burry Port Carmarthenshire SA16 0AL.</w:t>
      </w:r>
      <w:r w:rsidRPr="00C91802">
        <w:rPr>
          <w:lang w:val="en-US"/>
        </w:rPr>
        <w:t> Available: </w:t>
      </w:r>
      <w:hyperlink r:id="rId14" w:history="1">
        <w:r w:rsidRPr="00C91802">
          <w:rPr>
            <w:rStyle w:val="Hyperlink"/>
            <w:lang w:val="en-US"/>
          </w:rPr>
          <w:t>https://www.estyn.gov.wales/</w:t>
        </w:r>
      </w:hyperlink>
      <w:r w:rsidRPr="00C91802">
        <w:rPr>
          <w:lang w:val="en-US"/>
        </w:rPr>
        <w:t xml:space="preserve"> Last </w:t>
      </w:r>
      <w:r w:rsidRPr="00C91802">
        <w:rPr>
          <w:lang w:val="en-US"/>
        </w:rPr>
        <w:t>accessed 1st April 2020</w:t>
      </w:r>
    </w:p>
    <w:p w14:paraId="7FE82E99" w14:textId="77777777" w:rsidR="00000000" w:rsidRPr="00C91802" w:rsidRDefault="00C91802" w:rsidP="00C91802">
      <w:pPr>
        <w:pStyle w:val="AssignBody"/>
        <w:numPr>
          <w:ilvl w:val="0"/>
          <w:numId w:val="1"/>
        </w:numPr>
      </w:pPr>
      <w:r w:rsidRPr="00C91802">
        <w:rPr>
          <w:lang w:val="en-US"/>
        </w:rPr>
        <w:t>First Response </w:t>
      </w:r>
      <w:proofErr w:type="gramStart"/>
      <w:r w:rsidRPr="00C91802">
        <w:rPr>
          <w:lang w:val="en-US"/>
        </w:rPr>
        <w:t>Training . </w:t>
      </w:r>
      <w:proofErr w:type="gramEnd"/>
      <w:r w:rsidRPr="00C91802">
        <w:rPr>
          <w:lang w:val="en-US"/>
        </w:rPr>
        <w:t>(2016). </w:t>
      </w:r>
      <w:r w:rsidRPr="00C91802">
        <w:rPr>
          <w:i/>
          <w:iCs/>
          <w:lang w:val="en-US"/>
        </w:rPr>
        <w:t>The importance of effective leadership in schools.</w:t>
      </w:r>
      <w:r w:rsidRPr="00C91802">
        <w:rPr>
          <w:lang w:val="en-US"/>
        </w:rPr>
        <w:t xml:space="preserve"> Available: </w:t>
      </w:r>
      <w:hyperlink r:id="rId15" w:history="1">
        <w:r w:rsidRPr="00C91802">
          <w:rPr>
            <w:rStyle w:val="Hyperlink"/>
            <w:lang w:val="en-US"/>
          </w:rPr>
          <w:t>https://www.firstresponsetraining.com/news/the-importance-of-effective-leadership-in-schools/</w:t>
        </w:r>
      </w:hyperlink>
      <w:r w:rsidRPr="00C91802">
        <w:rPr>
          <w:lang w:val="en-US"/>
        </w:rPr>
        <w:t>. Las</w:t>
      </w:r>
      <w:r w:rsidRPr="00C91802">
        <w:rPr>
          <w:lang w:val="en-US"/>
        </w:rPr>
        <w:t>t accessed 1st April 2020.</w:t>
      </w:r>
    </w:p>
    <w:p w14:paraId="09509BEC" w14:textId="77777777" w:rsidR="00000000" w:rsidRPr="00C91802" w:rsidRDefault="00C91802" w:rsidP="00C91802">
      <w:pPr>
        <w:pStyle w:val="AssignBody"/>
        <w:numPr>
          <w:ilvl w:val="0"/>
          <w:numId w:val="1"/>
        </w:numPr>
      </w:pPr>
      <w:proofErr w:type="spellStart"/>
      <w:r w:rsidRPr="00C91802">
        <w:t>Kreutz</w:t>
      </w:r>
      <w:proofErr w:type="spellEnd"/>
      <w:r w:rsidRPr="00C91802">
        <w:t>, G., </w:t>
      </w:r>
      <w:proofErr w:type="spellStart"/>
      <w:r w:rsidRPr="00C91802">
        <w:t>Bongard</w:t>
      </w:r>
      <w:proofErr w:type="spellEnd"/>
      <w:r w:rsidRPr="00C91802">
        <w:t>, S, </w:t>
      </w:r>
      <w:proofErr w:type="spellStart"/>
      <w:r w:rsidRPr="00C91802">
        <w:t>Rohrmann</w:t>
      </w:r>
      <w:proofErr w:type="spellEnd"/>
      <w:r w:rsidRPr="00C91802">
        <w:t>, S., Grebe, D., Bastian, H.G. &amp; </w:t>
      </w:r>
      <w:proofErr w:type="spellStart"/>
      <w:r w:rsidRPr="00C91802">
        <w:t>Hodapp</w:t>
      </w:r>
      <w:proofErr w:type="spellEnd"/>
      <w:r w:rsidRPr="00C91802">
        <w:t>, V. (2004) </w:t>
      </w:r>
      <w:r w:rsidRPr="00C91802">
        <w:rPr>
          <w:i/>
          <w:iCs/>
        </w:rPr>
        <w:t xml:space="preserve">Effects of </w:t>
      </w:r>
      <w:r w:rsidRPr="00C91802">
        <w:rPr>
          <w:i/>
          <w:iCs/>
        </w:rPr>
        <w:t>choir singing or listening on secretory immunoglobulin A, cortisol and emotional state</w:t>
      </w:r>
      <w:proofErr w:type="gramStart"/>
      <w:r w:rsidRPr="00C91802">
        <w:rPr>
          <w:i/>
          <w:iCs/>
        </w:rPr>
        <w:t>,</w:t>
      </w:r>
      <w:r w:rsidRPr="00C91802">
        <w:t> </w:t>
      </w:r>
      <w:proofErr w:type="gramEnd"/>
      <w:r w:rsidRPr="00C91802">
        <w:t>Journal of Behavioural Medicine, 27(6), 623-635.</w:t>
      </w:r>
    </w:p>
    <w:p w14:paraId="747A556B" w14:textId="77777777" w:rsidR="00000000" w:rsidRPr="00C91802" w:rsidRDefault="00C91802" w:rsidP="00C91802">
      <w:pPr>
        <w:pStyle w:val="AssignBody"/>
        <w:numPr>
          <w:ilvl w:val="0"/>
          <w:numId w:val="1"/>
        </w:numPr>
      </w:pPr>
      <w:proofErr w:type="spellStart"/>
      <w:r w:rsidRPr="00C91802">
        <w:t>Leadbetter</w:t>
      </w:r>
      <w:proofErr w:type="spellEnd"/>
      <w:r w:rsidRPr="00C91802">
        <w:t>, C. and O’Connor, N. (2013) </w:t>
      </w:r>
      <w:r w:rsidRPr="00C91802">
        <w:rPr>
          <w:i/>
          <w:iCs/>
        </w:rPr>
        <w:t>Healthy Attendance? The Impact of Cultural Engagement and Sports Participation on Health and Satisfaction with Life in Scotland</w:t>
      </w:r>
      <w:proofErr w:type="gramStart"/>
      <w:r w:rsidRPr="00C91802">
        <w:rPr>
          <w:i/>
          <w:iCs/>
        </w:rPr>
        <w:t>.</w:t>
      </w:r>
      <w:r w:rsidRPr="00C91802">
        <w:t> </w:t>
      </w:r>
      <w:proofErr w:type="gramEnd"/>
      <w:r w:rsidRPr="00C91802">
        <w:t>Scottish Government Social Research.</w:t>
      </w:r>
    </w:p>
    <w:p w14:paraId="142BDBEA" w14:textId="77777777" w:rsidR="00000000" w:rsidRPr="00C91802" w:rsidRDefault="00C91802" w:rsidP="00C91802">
      <w:pPr>
        <w:pStyle w:val="AssignBody"/>
        <w:numPr>
          <w:ilvl w:val="0"/>
          <w:numId w:val="1"/>
        </w:numPr>
      </w:pPr>
      <w:r w:rsidRPr="00C91802">
        <w:t>National Assembly for Wales Children, Young People and Education Committee. (2018)</w:t>
      </w:r>
      <w:proofErr w:type="gramStart"/>
      <w:r w:rsidRPr="00C91802">
        <w:t>. </w:t>
      </w:r>
      <w:proofErr w:type="gramEnd"/>
      <w:r w:rsidRPr="00C91802">
        <w:rPr>
          <w:i/>
          <w:iCs/>
        </w:rPr>
        <w:t xml:space="preserve">Mind over matter A report on the step change needed in emotional and mental health support for children and young people in </w:t>
      </w:r>
      <w:r w:rsidRPr="00C91802">
        <w:rPr>
          <w:i/>
          <w:iCs/>
        </w:rPr>
        <w:lastRenderedPageBreak/>
        <w:t>Wales.</w:t>
      </w:r>
      <w:r w:rsidRPr="00C91802">
        <w:t> </w:t>
      </w:r>
      <w:r w:rsidRPr="00C91802">
        <w:t>A</w:t>
      </w:r>
      <w:r w:rsidRPr="00C91802">
        <w:t xml:space="preserve">vailable: </w:t>
      </w:r>
      <w:hyperlink r:id="rId16" w:history="1">
        <w:r w:rsidRPr="00C91802">
          <w:rPr>
            <w:rStyle w:val="Hyperlink"/>
          </w:rPr>
          <w:t>https://www.assembly.wales/laid%20documents/cr-ld11522/cr-ld11522-e.pdf</w:t>
        </w:r>
      </w:hyperlink>
      <w:r w:rsidRPr="00C91802">
        <w:t>. Last accessed 1st April 2020.</w:t>
      </w:r>
    </w:p>
    <w:p w14:paraId="71A0652A" w14:textId="77777777" w:rsidR="00000000" w:rsidRPr="00C91802" w:rsidRDefault="00C91802" w:rsidP="00C91802">
      <w:pPr>
        <w:pStyle w:val="AssignBody"/>
        <w:numPr>
          <w:ilvl w:val="0"/>
          <w:numId w:val="1"/>
        </w:numPr>
      </w:pPr>
      <w:r w:rsidRPr="00C91802">
        <w:t>Professor Graham Donaldson CB. (2015). Successful Futures</w:t>
      </w:r>
      <w:proofErr w:type="gramStart"/>
      <w:r w:rsidRPr="00C91802">
        <w:t>. </w:t>
      </w:r>
      <w:proofErr w:type="gramEnd"/>
      <w:r w:rsidRPr="00C91802">
        <w:rPr>
          <w:i/>
          <w:iCs/>
        </w:rPr>
        <w:t>Independent Review of Curriculum and Assessment Arrangements in Wales</w:t>
      </w:r>
      <w:r w:rsidRPr="00C91802">
        <w:t>. 1 (1), 21-32.</w:t>
      </w:r>
    </w:p>
    <w:p w14:paraId="59E2398D" w14:textId="1C784F58" w:rsidR="00C91802" w:rsidRPr="00C91802" w:rsidRDefault="00C91802" w:rsidP="00E611D9">
      <w:pPr>
        <w:pStyle w:val="AssignBody"/>
        <w:numPr>
          <w:ilvl w:val="0"/>
          <w:numId w:val="1"/>
        </w:numPr>
      </w:pPr>
      <w:proofErr w:type="spellStart"/>
      <w:r w:rsidRPr="00C91802">
        <w:t>Senedd</w:t>
      </w:r>
      <w:proofErr w:type="spellEnd"/>
      <w:r w:rsidRPr="00C91802">
        <w:t> Research. (2015)</w:t>
      </w:r>
      <w:proofErr w:type="gramStart"/>
      <w:r w:rsidRPr="00C91802">
        <w:t>. </w:t>
      </w:r>
      <w:proofErr w:type="gramEnd"/>
      <w:r w:rsidRPr="00C91802">
        <w:rPr>
          <w:i/>
          <w:iCs/>
        </w:rPr>
        <w:t>Donaldson Review: The ‘purpos</w:t>
      </w:r>
      <w:r w:rsidRPr="00C91802">
        <w:rPr>
          <w:i/>
          <w:iCs/>
        </w:rPr>
        <w:t>es’ and content of a Curriculum for Wales.</w:t>
      </w:r>
      <w:r w:rsidRPr="00C91802">
        <w:t> </w:t>
      </w:r>
      <w:r w:rsidRPr="00C91802">
        <w:t xml:space="preserve">Available: </w:t>
      </w:r>
      <w:hyperlink r:id="rId17" w:history="1">
        <w:r w:rsidRPr="00C91802">
          <w:rPr>
            <w:rStyle w:val="Hyperlink"/>
          </w:rPr>
          <w:t>https://seneddresearch.blog/2015/03/17/donaldson-review-the-purposes-and-content-of-a-curriculum-for-wales/</w:t>
        </w:r>
      </w:hyperlink>
      <w:r w:rsidRPr="00C91802">
        <w:t>. Last accessed 1st April 2020.</w:t>
      </w:r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even" r:id="rId18"/>
      <w:headerReference w:type="default" r:id="rId19"/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6E26480B" w14:textId="77777777" w:rsidR="00B67895" w:rsidRDefault="00B67895" w:rsidP="00E611D9">
      <w:pPr>
        <w:spacing w:after="0" w:line="240" w:lineRule="auto"/>
      </w:pPr>
      <w:r>
        <w:separator/>
      </w:r>
    </w:p>
  </w:endnote>
  <w:endnote w:type="continuationSeparator" w:id="0">
    <w:p w14:paraId="0FD77398" w14:textId="77777777" w:rsidR="00B67895" w:rsidRDefault="00B67895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09F" w:csb1="00000000"/>
  </w:font>
  <w:font w:name="游ゴシック Light">
    <w:panose1 w:val="00000000000000000000"/>
    <w:charset w:val="80"/>
    <w:family w:val="roman"/>
    <w:notTrueType/>
    <w:pitch w:val="default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游明朝">
    <w:panose1 w:val="00000000000000000000"/>
    <w:charset w:val="80"/>
    <w:family w:val="roman"/>
    <w:notTrueType/>
    <w:pitch w:val="default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91802">
          <w:rPr>
            <w:noProof/>
          </w:rPr>
          <w:t>2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51639A59" w14:textId="77777777" w:rsidR="00B67895" w:rsidRDefault="00B67895" w:rsidP="00E611D9">
      <w:pPr>
        <w:spacing w:after="0" w:line="240" w:lineRule="auto"/>
      </w:pPr>
      <w:r>
        <w:separator/>
      </w:r>
    </w:p>
  </w:footnote>
  <w:footnote w:type="continuationSeparator" w:id="0">
    <w:p w14:paraId="2AED970F" w14:textId="77777777" w:rsidR="00B67895" w:rsidRDefault="00B67895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1B96E1A" w14:textId="77777777" w:rsidR="00C91802" w:rsidRDefault="00C91802">
    <w:pPr>
      <w:pStyle w:val="Header"/>
    </w:pPr>
    <w:sdt>
      <w:sdtPr>
        <w:id w:val="171999623"/>
        <w:placeholder>
          <w:docPart w:val="789B3A05045D5F4590F96869217B3185"/>
        </w:placeholder>
        <w:temporary/>
        <w:showingPlcHdr/>
      </w:sdtPr>
      <w:sdtContent>
        <w:r>
          <w:t>[Type text]</w:t>
        </w:r>
      </w:sdtContent>
    </w:sdt>
    <w:r>
      <w:ptab w:relativeTo="margin" w:alignment="center" w:leader="none"/>
    </w:r>
    <w:sdt>
      <w:sdtPr>
        <w:id w:val="171999624"/>
        <w:placeholder>
          <w:docPart w:val="8F7ED6FF9E477A4487E6FE2137B79978"/>
        </w:placeholder>
        <w:temporary/>
        <w:showingPlcHdr/>
      </w:sdtPr>
      <w:sdtContent>
        <w:r>
          <w:t>[Type text]</w:t>
        </w:r>
      </w:sdtContent>
    </w:sdt>
    <w:r>
      <w:ptab w:relativeTo="margin" w:alignment="right" w:leader="none"/>
    </w:r>
    <w:sdt>
      <w:sdtPr>
        <w:id w:val="171999625"/>
        <w:placeholder>
          <w:docPart w:val="7681229F82735447AED1C76C7CD57061"/>
        </w:placeholder>
        <w:temporary/>
        <w:showingPlcHdr/>
      </w:sdtPr>
      <w:sdtContent>
        <w:r>
          <w:t>[Type text]</w:t>
        </w:r>
      </w:sdtContent>
    </w:sdt>
  </w:p>
  <w:p w14:paraId="4C98AD30" w14:textId="77777777" w:rsidR="00C91802" w:rsidRDefault="00C91802">
    <w:pPr>
      <w:pStyle w:val="Header"/>
    </w:pPr>
  </w:p>
</w:hdr>
</file>

<file path=word/header2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4E99668" w14:textId="6AC0EF58" w:rsidR="00C91802" w:rsidRDefault="00C91802">
    <w:pPr>
      <w:pStyle w:val="Header"/>
    </w:pPr>
    <w:r>
      <w:t>ECAD7003 Part A</w:t>
    </w:r>
    <w:r>
      <w:ptab w:relativeTo="margin" w:alignment="center" w:leader="none"/>
    </w:r>
    <w:r>
      <w:ptab w:relativeTo="margin" w:alignment="right" w:leader="none"/>
    </w:r>
    <w:r>
      <w:t>Student Number: 1605099</w:t>
    </w:r>
  </w:p>
  <w:p w14:paraId="31028CA5" w14:textId="5CE5A80A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61E2A65"/>
    <w:multiLevelType w:val="hybridMultilevel"/>
    <w:tmpl w:val="295049CC"/>
    <w:lvl w:ilvl="0" w:tplc="8814E39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A1C5BE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77CFED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00830A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80AAA4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CF6A71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50482C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95C581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E2A453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D1240"/>
    <w:rsid w:val="00044331"/>
    <w:rsid w:val="00087FFD"/>
    <w:rsid w:val="002229F0"/>
    <w:rsid w:val="003B567F"/>
    <w:rsid w:val="003E55AE"/>
    <w:rsid w:val="00433F17"/>
    <w:rsid w:val="005956FB"/>
    <w:rsid w:val="006419C3"/>
    <w:rsid w:val="00691A46"/>
    <w:rsid w:val="006B5861"/>
    <w:rsid w:val="00817F7A"/>
    <w:rsid w:val="009B47AE"/>
    <w:rsid w:val="00AD4EBD"/>
    <w:rsid w:val="00B67895"/>
    <w:rsid w:val="00BC651E"/>
    <w:rsid w:val="00C91802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1"/>
    </o:shapelayout>
  </w:shapeDefaults>
  <w:decimalSymbol w:val="."/>
  <w:listSeparator w:val=","/>
  <w14:docId w14:val="0233774D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91802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2D4F8E" w:themeColor="accent1" w:themeShade="B5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C91802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C91802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C91802"/>
    <w:rPr>
      <w:rFonts w:asciiTheme="majorHAnsi" w:eastAsiaTheme="majorEastAsia" w:hAnsiTheme="majorHAnsi" w:cstheme="majorBidi"/>
      <w:b/>
      <w:bCs/>
      <w:color w:val="2D4F8E" w:themeColor="accent1" w:themeShade="B5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C91802"/>
    <w:pPr>
      <w:spacing w:line="276" w:lineRule="auto"/>
      <w:outlineLvl w:val="9"/>
    </w:pPr>
    <w:rPr>
      <w:color w:val="2F5496" w:themeColor="accent1" w:themeShade="BF"/>
      <w:sz w:val="28"/>
      <w:szCs w:val="28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91802"/>
    <w:pPr>
      <w:spacing w:after="0" w:line="240" w:lineRule="auto"/>
    </w:pPr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91802"/>
    <w:rPr>
      <w:rFonts w:ascii="Lucida Grande" w:hAnsi="Lucida Grande" w:cs="Lucida Grande"/>
      <w:sz w:val="18"/>
      <w:szCs w:val="18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C91802"/>
    <w:pPr>
      <w:spacing w:before="120" w:after="0"/>
    </w:pPr>
    <w:rPr>
      <w:b/>
      <w:sz w:val="24"/>
      <w:szCs w:val="24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91802"/>
    <w:pPr>
      <w:spacing w:after="0"/>
      <w:ind w:left="220"/>
    </w:pPr>
    <w:rPr>
      <w:b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91802"/>
    <w:pPr>
      <w:spacing w:after="0"/>
      <w:ind w:left="44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C91802"/>
    <w:pPr>
      <w:spacing w:after="0"/>
      <w:ind w:left="66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91802"/>
    <w:pPr>
      <w:spacing w:after="0"/>
      <w:ind w:left="88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91802"/>
    <w:pPr>
      <w:spacing w:after="0"/>
      <w:ind w:left="11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91802"/>
    <w:pPr>
      <w:spacing w:after="0"/>
      <w:ind w:left="132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91802"/>
    <w:pPr>
      <w:spacing w:after="0"/>
      <w:ind w:left="154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91802"/>
    <w:pPr>
      <w:spacing w:after="0"/>
      <w:ind w:left="1760"/>
    </w:pPr>
    <w:rPr>
      <w:sz w:val="20"/>
      <w:szCs w:val="20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91802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2D4F8E" w:themeColor="accent1" w:themeShade="B5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C91802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C91802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C91802"/>
    <w:rPr>
      <w:rFonts w:asciiTheme="majorHAnsi" w:eastAsiaTheme="majorEastAsia" w:hAnsiTheme="majorHAnsi" w:cstheme="majorBidi"/>
      <w:b/>
      <w:bCs/>
      <w:color w:val="2D4F8E" w:themeColor="accent1" w:themeShade="B5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C91802"/>
    <w:pPr>
      <w:spacing w:line="276" w:lineRule="auto"/>
      <w:outlineLvl w:val="9"/>
    </w:pPr>
    <w:rPr>
      <w:color w:val="2F5496" w:themeColor="accent1" w:themeShade="BF"/>
      <w:sz w:val="28"/>
      <w:szCs w:val="28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91802"/>
    <w:pPr>
      <w:spacing w:after="0" w:line="240" w:lineRule="auto"/>
    </w:pPr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91802"/>
    <w:rPr>
      <w:rFonts w:ascii="Lucida Grande" w:hAnsi="Lucida Grande" w:cs="Lucida Grande"/>
      <w:sz w:val="18"/>
      <w:szCs w:val="18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C91802"/>
    <w:pPr>
      <w:spacing w:before="120" w:after="0"/>
    </w:pPr>
    <w:rPr>
      <w:b/>
      <w:sz w:val="24"/>
      <w:szCs w:val="24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91802"/>
    <w:pPr>
      <w:spacing w:after="0"/>
      <w:ind w:left="220"/>
    </w:pPr>
    <w:rPr>
      <w:b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91802"/>
    <w:pPr>
      <w:spacing w:after="0"/>
      <w:ind w:left="44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C91802"/>
    <w:pPr>
      <w:spacing w:after="0"/>
      <w:ind w:left="66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91802"/>
    <w:pPr>
      <w:spacing w:after="0"/>
      <w:ind w:left="88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91802"/>
    <w:pPr>
      <w:spacing w:after="0"/>
      <w:ind w:left="11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91802"/>
    <w:pPr>
      <w:spacing w:after="0"/>
      <w:ind w:left="132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91802"/>
    <w:pPr>
      <w:spacing w:after="0"/>
      <w:ind w:left="154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91802"/>
    <w:pPr>
      <w:spacing w:after="0"/>
      <w:ind w:left="176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153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9733817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6534935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4049625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900278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6469727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2458852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2393326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359575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9957541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2025178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webSettings" Target="webSettings.xml"/><Relationship Id="rId20" Type="http://schemas.openxmlformats.org/officeDocument/2006/relationships/footer" Target="footer1.xml"/><Relationship Id="rId21" Type="http://schemas.openxmlformats.org/officeDocument/2006/relationships/fontTable" Target="fontTable.xml"/><Relationship Id="rId22" Type="http://schemas.openxmlformats.org/officeDocument/2006/relationships/glossaryDocument" Target="glossary/document.xml"/><Relationship Id="rId23" Type="http://schemas.openxmlformats.org/officeDocument/2006/relationships/theme" Target="theme/theme1.xml"/><Relationship Id="rId10" Type="http://schemas.openxmlformats.org/officeDocument/2006/relationships/footnotes" Target="footnotes.xml"/><Relationship Id="rId11" Type="http://schemas.openxmlformats.org/officeDocument/2006/relationships/endnotes" Target="endnotes.xml"/><Relationship Id="rId12" Type="http://schemas.openxmlformats.org/officeDocument/2006/relationships/hyperlink" Target="https://uowtsd-my.sharepoint.com/:f:/g/personal/1605099_student_uwtsd_ac_uk/EoqTG-d0r0BEhXrVv4POvy0BaNL4p_jVZ2v4OhY8zMIfig?e=l7e5ia" TargetMode="External"/><Relationship Id="rId13" Type="http://schemas.openxmlformats.org/officeDocument/2006/relationships/hyperlink" Target="https://nawr.cymru/wp-content/uploads/resource_images/12/Arts_Education_Review%20EEF.pdf" TargetMode="External"/><Relationship Id="rId14" Type="http://schemas.openxmlformats.org/officeDocument/2006/relationships/hyperlink" Target="https://www.estyn.gov.wales/provider/ysgol-glan-y-mor-school" TargetMode="External"/><Relationship Id="rId15" Type="http://schemas.openxmlformats.org/officeDocument/2006/relationships/hyperlink" Target="https://www.firstresponsetraining.com/news/the-importance-of-effective-leadership-in-schools/" TargetMode="External"/><Relationship Id="rId16" Type="http://schemas.openxmlformats.org/officeDocument/2006/relationships/hyperlink" Target="https://www.assembly.wales/laid%20documents/cr-ld11522/cr-ld11522-e.pdf" TargetMode="External"/><Relationship Id="rId17" Type="http://schemas.openxmlformats.org/officeDocument/2006/relationships/hyperlink" Target="https://seneddresearch.blog/2015/03/17/donaldson-review-the-purposes-and-content-of-a-curriculum-for-wales/" TargetMode="External"/><Relationship Id="rId18" Type="http://schemas.openxmlformats.org/officeDocument/2006/relationships/header" Target="header1.xml"/><Relationship Id="rId19" Type="http://schemas.openxmlformats.org/officeDocument/2006/relationships/header" Target="header2.xml"/><Relationship Id="rId1" Type="http://schemas.openxmlformats.org/officeDocument/2006/relationships/customXml" Target="../customXml/item1.xml"/><Relationship Id="rId2" Type="http://schemas.openxmlformats.org/officeDocument/2006/relationships/customXml" Target="../customXml/item2.xml"/><Relationship Id="rId3" Type="http://schemas.openxmlformats.org/officeDocument/2006/relationships/customXml" Target="../customXml/item3.xml"/><Relationship Id="rId4" Type="http://schemas.openxmlformats.org/officeDocument/2006/relationships/customXml" Target="../customXml/item4.xml"/><Relationship Id="rId5" Type="http://schemas.openxmlformats.org/officeDocument/2006/relationships/numbering" Target="numbering.xml"/><Relationship Id="rId6" Type="http://schemas.openxmlformats.org/officeDocument/2006/relationships/styles" Target="styles.xml"/><Relationship Id="rId7" Type="http://schemas.microsoft.com/office/2007/relationships/stylesWithEffects" Target="stylesWithEffects.xml"/><Relationship Id="rId8" Type="http://schemas.openxmlformats.org/officeDocument/2006/relationships/settings" Target="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glossary/document.xml><?xml version="1.0" encoding="utf-8"?>
<w:glossary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Parts>
    <w:docPart>
      <w:docPartPr>
        <w:name w:val="789B3A05045D5F4590F96869217B318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AB7D95B-E1EC-344E-9575-D71AFB692B5F}"/>
      </w:docPartPr>
      <w:docPartBody>
        <w:p w14:paraId="7FE9001D" w14:textId="124ADF6D" w:rsidR="00000000" w:rsidRDefault="008D284B" w:rsidP="008D284B">
          <w:pPr>
            <w:pStyle w:val="789B3A05045D5F4590F96869217B3185"/>
          </w:pPr>
          <w:r>
            <w:t>[Type text]</w:t>
          </w:r>
        </w:p>
      </w:docPartBody>
    </w:docPart>
    <w:docPart>
      <w:docPartPr>
        <w:name w:val="8F7ED6FF9E477A4487E6FE2137B7997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15A4E6F-EAD7-6F47-A853-9507277645E8}"/>
      </w:docPartPr>
      <w:docPartBody>
        <w:p w14:paraId="0F1D96E9" w14:textId="6E2DB975" w:rsidR="00000000" w:rsidRDefault="008D284B" w:rsidP="008D284B">
          <w:pPr>
            <w:pStyle w:val="8F7ED6FF9E477A4487E6FE2137B79978"/>
          </w:pPr>
          <w:r>
            <w:t>[Type text]</w:t>
          </w:r>
        </w:p>
      </w:docPartBody>
    </w:docPart>
    <w:docPart>
      <w:docPartPr>
        <w:name w:val="7681229F82735447AED1C76C7CD5706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60E53A0-797C-D542-8C32-AA3E09750456}"/>
      </w:docPartPr>
      <w:docPartBody>
        <w:p w14:paraId="67718103" w14:textId="2F09063A" w:rsidR="00000000" w:rsidRDefault="008D284B" w:rsidP="008D284B">
          <w:pPr>
            <w:pStyle w:val="7681229F82735447AED1C76C7CD57061"/>
          </w:pPr>
          <w:r>
            <w:t>[Type text]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09F" w:csb1="00000000"/>
  </w:font>
  <w:font w:name="游ゴシック Light">
    <w:panose1 w:val="00000000000000000000"/>
    <w:charset w:val="80"/>
    <w:family w:val="roman"/>
    <w:notTrueType/>
    <w:pitch w:val="default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游明朝">
    <w:panose1 w:val="00000000000000000000"/>
    <w:charset w:val="80"/>
    <w:family w:val="roman"/>
    <w:notTrueType/>
    <w:pitch w:val="default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D284B"/>
    <w:rsid w:val="008D28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efaultImageDpi w14:val="300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AB6AE59C6B4074AAF3B0B831CFFD9D9">
    <w:name w:val="7AB6AE59C6B4074AAF3B0B831CFFD9D9"/>
    <w:rsid w:val="008D284B"/>
  </w:style>
  <w:style w:type="paragraph" w:customStyle="1" w:styleId="E3215F7BA71BE4419C51E88CFCBAD69D">
    <w:name w:val="E3215F7BA71BE4419C51E88CFCBAD69D"/>
    <w:rsid w:val="008D284B"/>
  </w:style>
  <w:style w:type="paragraph" w:customStyle="1" w:styleId="17A13164EAEBE64389E8780A6F3A7395">
    <w:name w:val="17A13164EAEBE64389E8780A6F3A7395"/>
    <w:rsid w:val="008D284B"/>
  </w:style>
  <w:style w:type="paragraph" w:customStyle="1" w:styleId="92206FC6A01C244C92EA6F0EA666CE08">
    <w:name w:val="92206FC6A01C244C92EA6F0EA666CE08"/>
    <w:rsid w:val="008D284B"/>
  </w:style>
  <w:style w:type="paragraph" w:customStyle="1" w:styleId="953D295626DEC14988DB7CCA3BAAC115">
    <w:name w:val="953D295626DEC14988DB7CCA3BAAC115"/>
    <w:rsid w:val="008D284B"/>
  </w:style>
  <w:style w:type="paragraph" w:customStyle="1" w:styleId="761907C95E0E9E4BB7D271EE62F70ECD">
    <w:name w:val="761907C95E0E9E4BB7D271EE62F70ECD"/>
    <w:rsid w:val="008D284B"/>
  </w:style>
  <w:style w:type="paragraph" w:customStyle="1" w:styleId="17104BCE0FB6A94FBDD6C9B88327DB7A">
    <w:name w:val="17104BCE0FB6A94FBDD6C9B88327DB7A"/>
    <w:rsid w:val="008D284B"/>
  </w:style>
  <w:style w:type="paragraph" w:customStyle="1" w:styleId="285238A09A75FA4897CE500F162CE0E0">
    <w:name w:val="285238A09A75FA4897CE500F162CE0E0"/>
    <w:rsid w:val="008D284B"/>
  </w:style>
  <w:style w:type="paragraph" w:customStyle="1" w:styleId="608AA2295040DB4FBB533D2052F2BC8B">
    <w:name w:val="608AA2295040DB4FBB533D2052F2BC8B"/>
    <w:rsid w:val="008D284B"/>
  </w:style>
  <w:style w:type="paragraph" w:customStyle="1" w:styleId="9F594AABFF2C734BB0CF8C1D1AC7BEB2">
    <w:name w:val="9F594AABFF2C734BB0CF8C1D1AC7BEB2"/>
    <w:rsid w:val="008D284B"/>
  </w:style>
  <w:style w:type="paragraph" w:customStyle="1" w:styleId="1463F37CBE205A459B66B22F57D82896">
    <w:name w:val="1463F37CBE205A459B66B22F57D82896"/>
    <w:rsid w:val="008D284B"/>
  </w:style>
  <w:style w:type="paragraph" w:customStyle="1" w:styleId="0A850AFCA2E6114C8CEF33B7300524AF">
    <w:name w:val="0A850AFCA2E6114C8CEF33B7300524AF"/>
    <w:rsid w:val="008D284B"/>
  </w:style>
  <w:style w:type="paragraph" w:customStyle="1" w:styleId="C3E80C5285BE43488BBCFB6D1EC733B4">
    <w:name w:val="C3E80C5285BE43488BBCFB6D1EC733B4"/>
    <w:rsid w:val="008D284B"/>
  </w:style>
  <w:style w:type="paragraph" w:customStyle="1" w:styleId="ECCABADC9E3DAD48919435D7AE66C01F">
    <w:name w:val="ECCABADC9E3DAD48919435D7AE66C01F"/>
    <w:rsid w:val="008D284B"/>
  </w:style>
  <w:style w:type="paragraph" w:customStyle="1" w:styleId="C38E1B355FEDBE4CB83AC88390291C8A">
    <w:name w:val="C38E1B355FEDBE4CB83AC88390291C8A"/>
    <w:rsid w:val="008D284B"/>
  </w:style>
  <w:style w:type="paragraph" w:customStyle="1" w:styleId="5D95E8AC7AB3A04FB52F2B3511CB9042">
    <w:name w:val="5D95E8AC7AB3A04FB52F2B3511CB9042"/>
    <w:rsid w:val="008D284B"/>
  </w:style>
  <w:style w:type="paragraph" w:customStyle="1" w:styleId="17D2D1BF09D85A47A551426886030F2E">
    <w:name w:val="17D2D1BF09D85A47A551426886030F2E"/>
    <w:rsid w:val="008D284B"/>
  </w:style>
  <w:style w:type="paragraph" w:customStyle="1" w:styleId="EE3A1C8DA9432E409816118F4ADC6F24">
    <w:name w:val="EE3A1C8DA9432E409816118F4ADC6F24"/>
    <w:rsid w:val="008D284B"/>
  </w:style>
  <w:style w:type="paragraph" w:customStyle="1" w:styleId="789B3A05045D5F4590F96869217B3185">
    <w:name w:val="789B3A05045D5F4590F96869217B3185"/>
    <w:rsid w:val="008D284B"/>
  </w:style>
  <w:style w:type="paragraph" w:customStyle="1" w:styleId="8F7ED6FF9E477A4487E6FE2137B79978">
    <w:name w:val="8F7ED6FF9E477A4487E6FE2137B79978"/>
    <w:rsid w:val="008D284B"/>
  </w:style>
  <w:style w:type="paragraph" w:customStyle="1" w:styleId="7681229F82735447AED1C76C7CD57061">
    <w:name w:val="7681229F82735447AED1C76C7CD57061"/>
    <w:rsid w:val="008D284B"/>
  </w:style>
  <w:style w:type="paragraph" w:customStyle="1" w:styleId="6400300D60001849BB1A9341FD954324">
    <w:name w:val="6400300D60001849BB1A9341FD954324"/>
    <w:rsid w:val="008D284B"/>
  </w:style>
  <w:style w:type="paragraph" w:customStyle="1" w:styleId="CC277126BD660743BDAB44169F0F5EE4">
    <w:name w:val="CC277126BD660743BDAB44169F0F5EE4"/>
    <w:rsid w:val="008D284B"/>
  </w:style>
  <w:style w:type="paragraph" w:customStyle="1" w:styleId="C2445183A7CAEB448D0098C2BCF75139">
    <w:name w:val="C2445183A7CAEB448D0098C2BCF75139"/>
    <w:rsid w:val="008D284B"/>
  </w:style>
</w:styles>
</file>

<file path=word/glossary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AB6AE59C6B4074AAF3B0B831CFFD9D9">
    <w:name w:val="7AB6AE59C6B4074AAF3B0B831CFFD9D9"/>
    <w:rsid w:val="008D284B"/>
  </w:style>
  <w:style w:type="paragraph" w:customStyle="1" w:styleId="E3215F7BA71BE4419C51E88CFCBAD69D">
    <w:name w:val="E3215F7BA71BE4419C51E88CFCBAD69D"/>
    <w:rsid w:val="008D284B"/>
  </w:style>
  <w:style w:type="paragraph" w:customStyle="1" w:styleId="17A13164EAEBE64389E8780A6F3A7395">
    <w:name w:val="17A13164EAEBE64389E8780A6F3A7395"/>
    <w:rsid w:val="008D284B"/>
  </w:style>
  <w:style w:type="paragraph" w:customStyle="1" w:styleId="92206FC6A01C244C92EA6F0EA666CE08">
    <w:name w:val="92206FC6A01C244C92EA6F0EA666CE08"/>
    <w:rsid w:val="008D284B"/>
  </w:style>
  <w:style w:type="paragraph" w:customStyle="1" w:styleId="953D295626DEC14988DB7CCA3BAAC115">
    <w:name w:val="953D295626DEC14988DB7CCA3BAAC115"/>
    <w:rsid w:val="008D284B"/>
  </w:style>
  <w:style w:type="paragraph" w:customStyle="1" w:styleId="761907C95E0E9E4BB7D271EE62F70ECD">
    <w:name w:val="761907C95E0E9E4BB7D271EE62F70ECD"/>
    <w:rsid w:val="008D284B"/>
  </w:style>
  <w:style w:type="paragraph" w:customStyle="1" w:styleId="17104BCE0FB6A94FBDD6C9B88327DB7A">
    <w:name w:val="17104BCE0FB6A94FBDD6C9B88327DB7A"/>
    <w:rsid w:val="008D284B"/>
  </w:style>
  <w:style w:type="paragraph" w:customStyle="1" w:styleId="285238A09A75FA4897CE500F162CE0E0">
    <w:name w:val="285238A09A75FA4897CE500F162CE0E0"/>
    <w:rsid w:val="008D284B"/>
  </w:style>
  <w:style w:type="paragraph" w:customStyle="1" w:styleId="608AA2295040DB4FBB533D2052F2BC8B">
    <w:name w:val="608AA2295040DB4FBB533D2052F2BC8B"/>
    <w:rsid w:val="008D284B"/>
  </w:style>
  <w:style w:type="paragraph" w:customStyle="1" w:styleId="9F594AABFF2C734BB0CF8C1D1AC7BEB2">
    <w:name w:val="9F594AABFF2C734BB0CF8C1D1AC7BEB2"/>
    <w:rsid w:val="008D284B"/>
  </w:style>
  <w:style w:type="paragraph" w:customStyle="1" w:styleId="1463F37CBE205A459B66B22F57D82896">
    <w:name w:val="1463F37CBE205A459B66B22F57D82896"/>
    <w:rsid w:val="008D284B"/>
  </w:style>
  <w:style w:type="paragraph" w:customStyle="1" w:styleId="0A850AFCA2E6114C8CEF33B7300524AF">
    <w:name w:val="0A850AFCA2E6114C8CEF33B7300524AF"/>
    <w:rsid w:val="008D284B"/>
  </w:style>
  <w:style w:type="paragraph" w:customStyle="1" w:styleId="C3E80C5285BE43488BBCFB6D1EC733B4">
    <w:name w:val="C3E80C5285BE43488BBCFB6D1EC733B4"/>
    <w:rsid w:val="008D284B"/>
  </w:style>
  <w:style w:type="paragraph" w:customStyle="1" w:styleId="ECCABADC9E3DAD48919435D7AE66C01F">
    <w:name w:val="ECCABADC9E3DAD48919435D7AE66C01F"/>
    <w:rsid w:val="008D284B"/>
  </w:style>
  <w:style w:type="paragraph" w:customStyle="1" w:styleId="C38E1B355FEDBE4CB83AC88390291C8A">
    <w:name w:val="C38E1B355FEDBE4CB83AC88390291C8A"/>
    <w:rsid w:val="008D284B"/>
  </w:style>
  <w:style w:type="paragraph" w:customStyle="1" w:styleId="5D95E8AC7AB3A04FB52F2B3511CB9042">
    <w:name w:val="5D95E8AC7AB3A04FB52F2B3511CB9042"/>
    <w:rsid w:val="008D284B"/>
  </w:style>
  <w:style w:type="paragraph" w:customStyle="1" w:styleId="17D2D1BF09D85A47A551426886030F2E">
    <w:name w:val="17D2D1BF09D85A47A551426886030F2E"/>
    <w:rsid w:val="008D284B"/>
  </w:style>
  <w:style w:type="paragraph" w:customStyle="1" w:styleId="EE3A1C8DA9432E409816118F4ADC6F24">
    <w:name w:val="EE3A1C8DA9432E409816118F4ADC6F24"/>
    <w:rsid w:val="008D284B"/>
  </w:style>
  <w:style w:type="paragraph" w:customStyle="1" w:styleId="789B3A05045D5F4590F96869217B3185">
    <w:name w:val="789B3A05045D5F4590F96869217B3185"/>
    <w:rsid w:val="008D284B"/>
  </w:style>
  <w:style w:type="paragraph" w:customStyle="1" w:styleId="8F7ED6FF9E477A4487E6FE2137B79978">
    <w:name w:val="8F7ED6FF9E477A4487E6FE2137B79978"/>
    <w:rsid w:val="008D284B"/>
  </w:style>
  <w:style w:type="paragraph" w:customStyle="1" w:styleId="7681229F82735447AED1C76C7CD57061">
    <w:name w:val="7681229F82735447AED1C76C7CD57061"/>
    <w:rsid w:val="008D284B"/>
  </w:style>
  <w:style w:type="paragraph" w:customStyle="1" w:styleId="6400300D60001849BB1A9341FD954324">
    <w:name w:val="6400300D60001849BB1A9341FD954324"/>
    <w:rsid w:val="008D284B"/>
  </w:style>
  <w:style w:type="paragraph" w:customStyle="1" w:styleId="CC277126BD660743BDAB44169F0F5EE4">
    <w:name w:val="CC277126BD660743BDAB44169F0F5EE4"/>
    <w:rsid w:val="008D284B"/>
  </w:style>
  <w:style w:type="paragraph" w:customStyle="1" w:styleId="C2445183A7CAEB448D0098C2BCF75139">
    <w:name w:val="C2445183A7CAEB448D0098C2BCF75139"/>
    <w:rsid w:val="008D284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604B7E03-95C6-7947-9D8E-8CE57C03590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460</Words>
  <Characters>2628</Characters>
  <Application>Microsoft Macintosh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3082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Felicity Gardner </cp:lastModifiedBy>
  <cp:revision>2</cp:revision>
  <dcterms:created xsi:type="dcterms:W3CDTF">2020-04-16T13:56:00Z</dcterms:created>
  <dcterms:modified xsi:type="dcterms:W3CDTF">2020-04-16T13:56:00Z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