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Default Extension="tiff" ContentType="image/tif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1968851696"/>
        <w:docPartObj>
          <w:docPartGallery w:val="Cover Pages"/>
          <w:docPartUnique/>
        </w:docPartObj>
      </w:sdtPr>
      <w:sdtContent>
        <w:p w14:paraId="0D34FA7F" w14:textId="030D922C" w:rsidR="0021716A" w:rsidRDefault="0021716A">
          <w:r>
            <w:rPr>
              <w:noProof/>
            </w:rPr>
            <mc:AlternateContent>
              <mc:Choice Requires="wpg">
                <w:drawing>
                  <wp:anchor distT="0" distB="0" distL="114300" distR="114300" simplePos="0" relativeHeight="251661312" behindDoc="0" locked="0" layoutInCell="1" allowOverlap="1" wp14:anchorId="447A9362" wp14:editId="5C1B19C1">
                    <wp:simplePos x="0" y="0"/>
                    <wp:positionH relativeFrom="page">
                      <wp:align>right</wp:align>
                    </wp:positionH>
                    <wp:positionV relativeFrom="page">
                      <wp:align>bottom</wp:align>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rPr>
                                    <w:alias w:val="Author"/>
                                    <w:tag w:val=""/>
                                    <w:id w:val="926464017"/>
                                    <w:dataBinding w:prefixMappings="xmlns:ns0='http://purl.org/dc/elements/1.1/' xmlns:ns1='http://schemas.openxmlformats.org/package/2006/metadata/core-properties' " w:xpath="/ns1:coreProperties[1]/ns0:creator[1]" w:storeItemID="{6C3C8BC8-F283-45AE-878A-BAB7291924A1}"/>
                                    <w15:appearance w15:val="hidden"/>
                                    <w:text/>
                                  </w:sdtPr>
                                  <w:sdtContent>
                                    <w:p w14:paraId="0959509C" w14:textId="5F5E29C9" w:rsidR="00F642AF" w:rsidRDefault="00F642AF">
                                      <w:pPr>
                                        <w:pStyle w:val="NoSpacing"/>
                                        <w:spacing w:after="240"/>
                                        <w:jc w:val="right"/>
                                        <w:rPr>
                                          <w:color w:val="44546A" w:themeColor="text2"/>
                                          <w:spacing w:val="10"/>
                                          <w:sz w:val="36"/>
                                          <w:szCs w:val="36"/>
                                        </w:rPr>
                                      </w:pPr>
                                      <w:r>
                                        <w:rPr>
                                          <w:color w:val="44546A" w:themeColor="text2"/>
                                          <w:spacing w:val="10"/>
                                          <w:sz w:val="36"/>
                                          <w:szCs w:val="36"/>
                                        </w:rPr>
                                        <w:t>Stephenson Richard Harold</w:t>
                                      </w:r>
                                    </w:p>
                                  </w:sdtContent>
                                </w:sdt>
                                <w:p w14:paraId="42761649" w14:textId="656BA263" w:rsidR="00F642AF" w:rsidRDefault="00F642AF">
                                  <w:pPr>
                                    <w:pStyle w:val="NoSpacing"/>
                                    <w:jc w:val="right"/>
                                    <w:rPr>
                                      <w:color w:val="44546A" w:themeColor="text2"/>
                                      <w:spacing w:val="10"/>
                                      <w:sz w:val="28"/>
                                      <w:szCs w:val="28"/>
                                    </w:rPr>
                                  </w:pPr>
                                  <w:sdt>
                                    <w:sdtPr>
                                      <w:rPr>
                                        <w:color w:val="44546A" w:themeColor="text2"/>
                                        <w:spacing w:val="10"/>
                                        <w:sz w:val="28"/>
                                        <w:szCs w:val="28"/>
                                      </w:rPr>
                                      <w:alias w:val="Company"/>
                                      <w:tag w:val=""/>
                                      <w:id w:val="-884869421"/>
                                      <w:dataBinding w:prefixMappings="xmlns:ns0='http://schemas.openxmlformats.org/officeDocument/2006/extended-properties' " w:xpath="/ns0:Properties[1]/ns0:Company[1]" w:storeItemID="{6668398D-A668-4E3E-A5EB-62B293D839F1}"/>
                                      <w15:appearance w15:val="hidden"/>
                                      <w:text/>
                                    </w:sdtPr>
                                    <w:sdtContent>
                                      <w:r>
                                        <w:rPr>
                                          <w:color w:val="44546A" w:themeColor="text2"/>
                                          <w:spacing w:val="10"/>
                                          <w:sz w:val="28"/>
                                          <w:szCs w:val="28"/>
                                        </w:rPr>
                                        <w:t>P146092</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47A9362" id="Group_x0020_454" o:spid="_x0000_s1026"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22,3374136"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">
                    <v:group id="Group_x0020_455" o:spid="_x0000_s1027" style="position:absolute;left:2038350;width:2633472;height:3374136" coordsize="2628900,3371850" o:gfxdata="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">
                      <v:shape id="Freeform_x0020_456" o:spid="_x0000_s1028" style="position:absolute;width:2133600;height:2867025;visibility:visible;mso-wrap-style:square;v-text-anchor:top" coordsize="1344,1806"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fi93rwwAA&#10;ANwAAAAPAAAAZHJzL2Rvd25yZXYueG1sRI9Ba8JAFITvQv/D8gq96aZiRFJXkRZRvCWm0OMj+5qE&#10;Zt+G3VVTf70rCB6HmfmGWa4H04kzOd9aVvA+SUAQV1a3XCsoj9vxAoQPyBo7y6TgnzysVy+jJWba&#10;XjincxFqESHsM1TQhNBnUvqqIYN+Ynvi6P1aZzBE6WqpHV4i3HRymiRzabDluNBgT58NVX/FyShw&#10;+fch3xRY7k5s6KdIv2S6vyr19jpsPkAEGsIz/GjvtYJZOof7mXgE5OoG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Bfi93rwwAAANwAAAAPAAAAAAAAAAAAAAAAAJcCAABkcnMvZG93&#10;bnJldi54bWxQSwUGAAAAAAQABAD1AAAAhwMAAAAA&#10;" path="m1344,1806l0,1806,,1641,1176,1641,1176,,1344,,1344,1806xe" fillcolor="#44546a [3215]" stroked="f">
                        <v:path arrowok="t" o:connecttype="custom" o:connectlocs="2133600,2867025;0,2867025;0,2605088;1866900,2605088;1866900,0;2133600,0;2133600,2867025" o:connectangles="0,0,0,0,0,0,0"/>
                      </v:shape>
                      <v:rect id="Rectangle_x0020_457" o:spid="_x0000_s1029" style="position:absolute;left:9525;width:2619375;height:3371850;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" filled="f" stroked="f" strokeweight="1pt"/>
                    </v:group>
                    <v:shapetype id="_x0000_t202" coordsize="21600,21600" o:spt="202" path="m0,0l0,21600,21600,21600,21600,0xe">
                      <v:stroke joinstyle="miter"/>
                      <v:path gradientshapeok="t" o:connecttype="rect"/>
                    </v:shapetype>
                    <v:shape id="Text_x0020_Box_x0020_458" o:spid="_x0000_s1030" type="#_x0000_t202" style="position:absolute;top:1104900;width:3904218;height:1504950;visibility:visible;mso-wrap-style:square;v-text-anchor:bottom"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" filled="f" stroked="f" strokeweight=".5pt">
                      <v:textbox inset="0,0,36pt,36pt">
                        <w:txbxContent>
                          <w:sdt>
                            <w:sdtPr>
                              <w:rPr>
                                <w:color w:val="44546A" w:themeColor="text2"/>
                                <w:spacing w:val="10"/>
                                <w:sz w:val="36"/>
                                <w:szCs w:val="36"/>
                              </w:rPr>
                              <w:alias w:val="Author"/>
                              <w:tag w:val=""/>
                              <w:id w:val="926464017"/>
                              <w:dataBinding w:prefixMappings="xmlns:ns0='http://purl.org/dc/elements/1.1/' xmlns:ns1='http://schemas.openxmlformats.org/package/2006/metadata/core-properties' " w:xpath="/ns1:coreProperties[1]/ns0:creator[1]" w:storeItemID="{6C3C8BC8-F283-45AE-878A-BAB7291924A1}"/>
                              <w15:appearance w15:val="hidden"/>
                              <w:text/>
                            </w:sdtPr>
                            <w:sdtContent>
                              <w:p w14:paraId="0959509C" w14:textId="5F5E29C9" w:rsidR="00F642AF" w:rsidRDefault="00F642AF">
                                <w:pPr>
                                  <w:pStyle w:val="NoSpacing"/>
                                  <w:spacing w:after="240"/>
                                  <w:jc w:val="right"/>
                                  <w:rPr>
                                    <w:color w:val="44546A" w:themeColor="text2"/>
                                    <w:spacing w:val="10"/>
                                    <w:sz w:val="36"/>
                                    <w:szCs w:val="36"/>
                                  </w:rPr>
                                </w:pPr>
                                <w:r>
                                  <w:rPr>
                                    <w:color w:val="44546A" w:themeColor="text2"/>
                                    <w:spacing w:val="10"/>
                                    <w:sz w:val="36"/>
                                    <w:szCs w:val="36"/>
                                  </w:rPr>
                                  <w:t>Stephenson Richard Harold</w:t>
                                </w:r>
                              </w:p>
                            </w:sdtContent>
                          </w:sdt>
                          <w:p w14:paraId="42761649" w14:textId="656BA263" w:rsidR="00F642AF" w:rsidRDefault="00F642AF">
                            <w:pPr>
                              <w:pStyle w:val="NoSpacing"/>
                              <w:jc w:val="right"/>
                              <w:rPr>
                                <w:color w:val="44546A" w:themeColor="text2"/>
                                <w:spacing w:val="10"/>
                                <w:sz w:val="28"/>
                                <w:szCs w:val="28"/>
                              </w:rPr>
                            </w:pPr>
                            <w:sdt>
                              <w:sdtPr>
                                <w:rPr>
                                  <w:color w:val="44546A" w:themeColor="text2"/>
                                  <w:spacing w:val="10"/>
                                  <w:sz w:val="28"/>
                                  <w:szCs w:val="28"/>
                                </w:rPr>
                                <w:alias w:val="Company"/>
                                <w:tag w:val=""/>
                                <w:id w:val="-884869421"/>
                                <w:dataBinding w:prefixMappings="xmlns:ns0='http://schemas.openxmlformats.org/officeDocument/2006/extended-properties' " w:xpath="/ns0:Properties[1]/ns0:Company[1]" w:storeItemID="{6668398D-A668-4E3E-A5EB-62B293D839F1}"/>
                                <w15:appearance w15:val="hidden"/>
                                <w:text/>
                              </w:sdtPr>
                              <w:sdtContent>
                                <w:r>
                                  <w:rPr>
                                    <w:color w:val="44546A" w:themeColor="text2"/>
                                    <w:spacing w:val="10"/>
                                    <w:sz w:val="28"/>
                                    <w:szCs w:val="28"/>
                                  </w:rPr>
                                  <w:t>P146092</w:t>
                                </w:r>
                              </w:sdtContent>
                            </w:sdt>
                          </w:p>
                        </w:txbxContent>
                      </v:textbox>
                    </v:shape>
                    <w10:wrap anchorx="page" anchory="page"/>
                  </v:group>
                </w:pict>
              </mc:Fallback>
            </mc:AlternateContent>
          </w:r>
          <w:r>
            <w:rPr>
              <w:noProof/>
            </w:rPr>
            <mc:AlternateContent>
              <mc:Choice Requires="wpg">
                <w:drawing>
                  <wp:anchor distT="0" distB="0" distL="114300" distR="114300" simplePos="0" relativeHeight="251660288" behindDoc="0" locked="0" layoutInCell="1" allowOverlap="1" wp14:anchorId="78EB7FB9" wp14:editId="4283844D">
                    <wp:simplePos x="0" y="0"/>
                    <wp:positionH relativeFrom="page">
                      <wp:align>left</wp:align>
                    </wp:positionH>
                    <wp:positionV relativeFrom="page">
                      <wp:align>top</wp:align>
                    </wp:positionV>
                    <wp:extent cx="6382512" cy="3401568"/>
                    <wp:effectExtent l="0" t="0" r="0" b="889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382512" cy="3401568"/>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Theme="majorHAnsi" w:hAnsiTheme="majorHAnsi"/>
                                      <w:color w:val="44546A" w:themeColor="text2"/>
                                      <w:spacing w:val="10"/>
                                      <w:sz w:val="36"/>
                                      <w:szCs w:val="36"/>
                                    </w:rPr>
                                    <w:alias w:val="Subtitle"/>
                                    <w:tag w:val=""/>
                                    <w:id w:val="1580095126"/>
                                    <w:dataBinding w:prefixMappings="xmlns:ns0='http://purl.org/dc/elements/1.1/' xmlns:ns1='http://schemas.openxmlformats.org/package/2006/metadata/core-properties' " w:xpath="/ns1:coreProperties[1]/ns0:subject[1]" w:storeItemID="{6C3C8BC8-F283-45AE-878A-BAB7291924A1}"/>
                                    <w15:appearance w15:val="hidden"/>
                                    <w:text/>
                                  </w:sdtPr>
                                  <w:sdtContent>
                                    <w:p w14:paraId="42BE76F0" w14:textId="68401A89" w:rsidR="00F642AF" w:rsidRDefault="00F642AF">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A Critical Analysis of Budgeting Techniques Within the UK Entertainment Industry</w:t>
                                      </w:r>
                                    </w:p>
                                  </w:sdtContent>
                                </w:sdt>
                                <w:sdt>
                                  <w:sdtPr>
                                    <w:rPr>
                                      <w:rFonts w:asciiTheme="majorHAnsi" w:hAnsiTheme="majorHAnsi"/>
                                      <w:caps/>
                                      <w:color w:val="44546A" w:themeColor="text2"/>
                                      <w:sz w:val="72"/>
                                      <w:szCs w:val="96"/>
                                    </w:rPr>
                                    <w:alias w:val="Title"/>
                                    <w:tag w:val=""/>
                                    <w:id w:val="-62486302"/>
                                    <w:dataBinding w:prefixMappings="xmlns:ns0='http://purl.org/dc/elements/1.1/' xmlns:ns1='http://schemas.openxmlformats.org/package/2006/metadata/core-properties' " w:xpath="/ns1:coreProperties[1]/ns0:title[1]" w:storeItemID="{6C3C8BC8-F283-45AE-878A-BAB7291924A1}"/>
                                    <w15:appearance w15:val="hidden"/>
                                    <w:text/>
                                  </w:sdtPr>
                                  <w:sdtContent>
                                    <w:p w14:paraId="1FE5AAD5" w14:textId="14E42238" w:rsidR="00F642AF" w:rsidRDefault="00F642AF">
                                      <w:pPr>
                                        <w:pStyle w:val="NoSpacing"/>
                                        <w:spacing w:line="216" w:lineRule="auto"/>
                                        <w:rPr>
                                          <w:rFonts w:asciiTheme="majorHAnsi" w:hAnsiTheme="majorHAnsi"/>
                                          <w:caps/>
                                          <w:color w:val="44546A" w:themeColor="text2"/>
                                          <w:sz w:val="96"/>
                                          <w:szCs w:val="96"/>
                                        </w:rPr>
                                      </w:pPr>
                                      <w:r w:rsidRPr="0078339C">
                                        <w:rPr>
                                          <w:rFonts w:asciiTheme="majorHAnsi" w:hAnsiTheme="majorHAnsi"/>
                                          <w:caps/>
                                          <w:color w:val="44546A" w:themeColor="text2"/>
                                          <w:sz w:val="72"/>
                                          <w:szCs w:val="96"/>
                                        </w:rPr>
                                        <w:t>Dissertation research proposal</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8EB7FB9" id="Group_x0020_459" o:spid="_x0000_s1031" alt="Title: Title and subtitle with crop mark graphic" style="position:absolute;margin-left:0;margin-top:0;width:502.55pt;height:267.85pt;z-index:251660288;mso-position-horizontal:left;mso-position-horizontal-relative:page;mso-position-vertical:top;mso-position-vertical-relative:page;mso-width-relative:margin;mso-height-relative:margin" coordsize="6381750,3401568"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">
                    <v:group id="Group_x0020_460" o:spid="_x0000_s1032" style="position:absolute;width:2642616;height:3401568" coordsize="2642616,3401568" o:gfxdata="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">
                      <v:shape id="Freeform_x0020_461" o:spid="_x0000_s1033" style="position:absolute;left:504825;top:504825;width:2133600;height:2867025;visibility:visible;mso-wrap-style:square;v-text-anchor:top" coordsize="1344,1806"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eDo8iwgAA&#10;ANwAAAAPAAAAZHJzL2Rvd25yZXYueG1sRI9Bi8IwFITvwv6H8Bb2pqmiIl2jiCKKt1aFPT6aZ1ts&#10;XkoStbu/fiMIHoeZ+YaZLzvTiDs5X1tWMBwkIIgLq2suFZyO2/4MhA/IGhvLpOCXPCwXH705pto+&#10;OKN7HkoRIexTVFCF0KZS+qIig35gW+LoXawzGKJ0pdQOHxFuGjlKkqk0WHNcqLCldUXFNb8ZBS47&#10;H7JVjqfdjQ395JONnOz/lPr67FbfIAJ14R1+tfdawXg6hOeZeATk4h8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B4OjyLCAAAA3AAAAA8AAAAAAAAAAAAAAAAAlwIAAGRycy9kb3du&#10;cmV2LnhtbFBLBQYAAAAABAAEAPUAAACGAwAAAAA=&#10;" path="m168,1806l0,1806,,,1344,,1344,165,168,165,168,1806xe" fillcolor="#44546a [3215]" stroked="f">
                        <v:path arrowok="t" o:connecttype="custom" o:connectlocs="266700,2867025;0,2867025;0,0;2133600,0;2133600,261938;266700,261938;266700,2867025" o:connectangles="0,0,0,0,0,0,0"/>
                      </v:shape>
                      <v:rect id="Rectangle_x0020_462" o:spid="_x0000_s1034" style="position:absolute;width:2642616;height:3401568;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" filled="f" stroked="f" strokeweight="1pt"/>
                    </v:group>
                    <v:shape id="Text_x0020_Box_x0020_463" o:spid="_x0000_s1035" type="#_x0000_t202" style="position:absolute;left:771525;top:762000;width:5610225;height:2591435;visibility:visible;mso-wrap-style:square;v-text-anchor:bottom"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" filled="f" stroked="f" strokeweight=".5pt">
                      <v:textbox inset="36pt,36pt,0,0">
                        <w:txbxContent>
                          <w:sdt>
                            <w:sdtPr>
                              <w:rPr>
                                <w:rFonts w:asciiTheme="majorHAnsi" w:hAnsiTheme="majorHAnsi"/>
                                <w:color w:val="44546A" w:themeColor="text2"/>
                                <w:spacing w:val="10"/>
                                <w:sz w:val="36"/>
                                <w:szCs w:val="36"/>
                              </w:rPr>
                              <w:alias w:val="Subtitle"/>
                              <w:tag w:val=""/>
                              <w:id w:val="1580095126"/>
                              <w:dataBinding w:prefixMappings="xmlns:ns0='http://purl.org/dc/elements/1.1/' xmlns:ns1='http://schemas.openxmlformats.org/package/2006/metadata/core-properties' " w:xpath="/ns1:coreProperties[1]/ns0:subject[1]" w:storeItemID="{6C3C8BC8-F283-45AE-878A-BAB7291924A1}"/>
                              <w15:appearance w15:val="hidden"/>
                              <w:text/>
                            </w:sdtPr>
                            <w:sdtContent>
                              <w:p w14:paraId="42BE76F0" w14:textId="68401A89" w:rsidR="00F642AF" w:rsidRDefault="00F642AF">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A Critical Analysis of Budgeting Techniques Within the UK Entertainment Industry</w:t>
                                </w:r>
                              </w:p>
                            </w:sdtContent>
                          </w:sdt>
                          <w:sdt>
                            <w:sdtPr>
                              <w:rPr>
                                <w:rFonts w:asciiTheme="majorHAnsi" w:hAnsiTheme="majorHAnsi"/>
                                <w:caps/>
                                <w:color w:val="44546A" w:themeColor="text2"/>
                                <w:sz w:val="72"/>
                                <w:szCs w:val="96"/>
                              </w:rPr>
                              <w:alias w:val="Title"/>
                              <w:tag w:val=""/>
                              <w:id w:val="-62486302"/>
                              <w:dataBinding w:prefixMappings="xmlns:ns0='http://purl.org/dc/elements/1.1/' xmlns:ns1='http://schemas.openxmlformats.org/package/2006/metadata/core-properties' " w:xpath="/ns1:coreProperties[1]/ns0:title[1]" w:storeItemID="{6C3C8BC8-F283-45AE-878A-BAB7291924A1}"/>
                              <w15:appearance w15:val="hidden"/>
                              <w:text/>
                            </w:sdtPr>
                            <w:sdtContent>
                              <w:p w14:paraId="1FE5AAD5" w14:textId="14E42238" w:rsidR="00F642AF" w:rsidRDefault="00F642AF">
                                <w:pPr>
                                  <w:pStyle w:val="NoSpacing"/>
                                  <w:spacing w:line="216" w:lineRule="auto"/>
                                  <w:rPr>
                                    <w:rFonts w:asciiTheme="majorHAnsi" w:hAnsiTheme="majorHAnsi"/>
                                    <w:caps/>
                                    <w:color w:val="44546A" w:themeColor="text2"/>
                                    <w:sz w:val="96"/>
                                    <w:szCs w:val="96"/>
                                  </w:rPr>
                                </w:pPr>
                                <w:r w:rsidRPr="0078339C">
                                  <w:rPr>
                                    <w:rFonts w:asciiTheme="majorHAnsi" w:hAnsiTheme="majorHAnsi"/>
                                    <w:caps/>
                                    <w:color w:val="44546A" w:themeColor="text2"/>
                                    <w:sz w:val="72"/>
                                    <w:szCs w:val="96"/>
                                  </w:rPr>
                                  <w:t>Dissertation research proposal</w:t>
                                </w:r>
                              </w:p>
                            </w:sdtContent>
                          </w:sdt>
                        </w:txbxContent>
                      </v:textbox>
                    </v:shape>
                    <w10:wrap anchorx="page" anchory="page"/>
                  </v:group>
                </w:pict>
              </mc:Fallback>
            </mc:AlternateContent>
          </w:r>
          <w:r>
            <w:rPr>
              <w:noProof/>
            </w:rPr>
            <mc:AlternateContent>
              <mc:Choice Requires="wps">
                <w:drawing>
                  <wp:anchor distT="0" distB="0" distL="114300" distR="114300" simplePos="0" relativeHeight="251659264" behindDoc="1" locked="0" layoutInCell="1" allowOverlap="1" wp14:anchorId="0FDCDE5D" wp14:editId="274B5B18">
                    <wp:simplePos x="0" y="0"/>
                    <wp:positionH relativeFrom="page">
                      <wp:align>center</wp:align>
                    </wp:positionH>
                    <wp:positionV relativeFrom="page">
                      <wp:align>center</wp:align>
                    </wp:positionV>
                    <wp:extent cx="7315200" cy="9601200"/>
                    <wp:effectExtent l="0" t="0" r="1270" b="571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07AE10CB" id="Rectangle_x0020_464"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" fillcolor="#e7e6e6 [3214]" stroked="f">
                    <w10:wrap anchorx="page" anchory="page"/>
                  </v:rect>
                </w:pict>
              </mc:Fallback>
            </mc:AlternateContent>
          </w:r>
        </w:p>
        <w:p w14:paraId="7D4DE5AF" w14:textId="10F2823C" w:rsidR="0021716A" w:rsidRDefault="0021716A">
          <w:r>
            <w:br w:type="page"/>
          </w:r>
        </w:p>
      </w:sdtContent>
    </w:sdt>
    <w:sdt>
      <w:sdtPr>
        <w:rPr>
          <w:lang w:val="en-GB"/>
        </w:rPr>
        <w:id w:val="1412740329"/>
        <w:docPartObj>
          <w:docPartGallery w:val="Table of Contents"/>
          <w:docPartUnique/>
        </w:docPartObj>
      </w:sdtPr>
      <w:sdtEndPr>
        <w:rPr>
          <w:rFonts w:ascii="Arial" w:eastAsiaTheme="minorHAnsi" w:hAnsi="Arial" w:cs="Arial"/>
          <w:color w:val="000000" w:themeColor="text1"/>
          <w:sz w:val="24"/>
          <w:szCs w:val="24"/>
        </w:rPr>
      </w:sdtEndPr>
      <w:sdtContent>
        <w:p w14:paraId="48A3A002" w14:textId="500D5249" w:rsidR="00A411E5" w:rsidRPr="005A4D46" w:rsidRDefault="00A411E5" w:rsidP="005A4D46">
          <w:pPr>
            <w:pStyle w:val="TOCHeading"/>
            <w:spacing w:line="360" w:lineRule="auto"/>
            <w:jc w:val="both"/>
            <w:rPr>
              <w:rFonts w:ascii="Arial" w:hAnsi="Arial" w:cs="Arial"/>
              <w:color w:val="000000" w:themeColor="text1"/>
              <w:sz w:val="24"/>
              <w:szCs w:val="24"/>
              <w:lang w:val="en-GB"/>
            </w:rPr>
          </w:pPr>
          <w:r w:rsidRPr="005A4D46">
            <w:rPr>
              <w:rFonts w:ascii="Arial" w:hAnsi="Arial" w:cs="Arial"/>
              <w:color w:val="000000" w:themeColor="text1"/>
              <w:sz w:val="24"/>
              <w:szCs w:val="24"/>
              <w:lang w:val="en-GB"/>
            </w:rPr>
            <w:t>Table of Contents</w:t>
          </w:r>
        </w:p>
        <w:p w14:paraId="4EB55CAB" w14:textId="77777777" w:rsidR="00CB7EE2" w:rsidRPr="005A4D46" w:rsidRDefault="00A411E5" w:rsidP="005A4D46">
          <w:pPr>
            <w:pStyle w:val="TOC1"/>
            <w:tabs>
              <w:tab w:val="left" w:pos="480"/>
              <w:tab w:val="right" w:leader="dot" w:pos="9010"/>
            </w:tabs>
            <w:spacing w:line="360" w:lineRule="auto"/>
            <w:jc w:val="both"/>
            <w:rPr>
              <w:rFonts w:ascii="Arial" w:eastAsiaTheme="minorEastAsia" w:hAnsi="Arial" w:cs="Arial"/>
              <w:b w:val="0"/>
              <w:noProof/>
              <w:color w:val="000000" w:themeColor="text1"/>
            </w:rPr>
          </w:pPr>
          <w:r w:rsidRPr="005A4D46">
            <w:rPr>
              <w:rFonts w:ascii="Arial" w:hAnsi="Arial" w:cs="Arial"/>
              <w:b w:val="0"/>
              <w:color w:val="000000" w:themeColor="text1"/>
              <w:lang w:val="en-GB"/>
            </w:rPr>
            <w:fldChar w:fldCharType="begin"/>
          </w:r>
          <w:r w:rsidRPr="005A4D46">
            <w:rPr>
              <w:rFonts w:ascii="Arial" w:hAnsi="Arial" w:cs="Arial"/>
              <w:color w:val="000000" w:themeColor="text1"/>
              <w:lang w:val="en-GB"/>
            </w:rPr>
            <w:instrText xml:space="preserve"> TOC \o "1-3" \h \z \u </w:instrText>
          </w:r>
          <w:r w:rsidRPr="005A4D46">
            <w:rPr>
              <w:rFonts w:ascii="Arial" w:hAnsi="Arial" w:cs="Arial"/>
              <w:b w:val="0"/>
              <w:color w:val="000000" w:themeColor="text1"/>
              <w:lang w:val="en-GB"/>
            </w:rPr>
            <w:fldChar w:fldCharType="separate"/>
          </w:r>
          <w:hyperlink w:anchor="_Toc498972528" w:history="1">
            <w:r w:rsidR="00CB7EE2" w:rsidRPr="005A4D46">
              <w:rPr>
                <w:rStyle w:val="Hyperlink"/>
                <w:rFonts w:ascii="Arial" w:hAnsi="Arial" w:cs="Arial"/>
                <w:noProof/>
                <w:color w:val="000000" w:themeColor="text1"/>
                <w:lang w:val="en-GB"/>
              </w:rPr>
              <w:t>1.</w:t>
            </w:r>
            <w:r w:rsidR="00CB7EE2" w:rsidRPr="005A4D46">
              <w:rPr>
                <w:rFonts w:ascii="Arial" w:eastAsiaTheme="minorEastAsia" w:hAnsi="Arial" w:cs="Arial"/>
                <w:b w:val="0"/>
                <w:noProof/>
                <w:color w:val="000000" w:themeColor="text1"/>
              </w:rPr>
              <w:tab/>
            </w:r>
            <w:r w:rsidR="00CB7EE2" w:rsidRPr="005A4D46">
              <w:rPr>
                <w:rStyle w:val="Hyperlink"/>
                <w:rFonts w:ascii="Arial" w:hAnsi="Arial" w:cs="Arial"/>
                <w:noProof/>
                <w:color w:val="000000" w:themeColor="text1"/>
                <w:lang w:val="en-GB"/>
              </w:rPr>
              <w:t>Introduction</w:t>
            </w:r>
            <w:r w:rsidR="00CB7EE2" w:rsidRPr="005A4D46">
              <w:rPr>
                <w:rFonts w:ascii="Arial" w:hAnsi="Arial" w:cs="Arial"/>
                <w:noProof/>
                <w:webHidden/>
                <w:color w:val="000000" w:themeColor="text1"/>
              </w:rPr>
              <w:tab/>
            </w:r>
            <w:r w:rsidR="00CB7EE2" w:rsidRPr="005A4D46">
              <w:rPr>
                <w:rFonts w:ascii="Arial" w:hAnsi="Arial" w:cs="Arial"/>
                <w:noProof/>
                <w:webHidden/>
                <w:color w:val="000000" w:themeColor="text1"/>
              </w:rPr>
              <w:fldChar w:fldCharType="begin"/>
            </w:r>
            <w:r w:rsidR="00CB7EE2" w:rsidRPr="005A4D46">
              <w:rPr>
                <w:rFonts w:ascii="Arial" w:hAnsi="Arial" w:cs="Arial"/>
                <w:noProof/>
                <w:webHidden/>
                <w:color w:val="000000" w:themeColor="text1"/>
              </w:rPr>
              <w:instrText xml:space="preserve"> PAGEREF _Toc498972528 \h </w:instrText>
            </w:r>
            <w:r w:rsidR="00CB7EE2" w:rsidRPr="005A4D46">
              <w:rPr>
                <w:rFonts w:ascii="Arial" w:hAnsi="Arial" w:cs="Arial"/>
                <w:noProof/>
                <w:webHidden/>
                <w:color w:val="000000" w:themeColor="text1"/>
              </w:rPr>
            </w:r>
            <w:r w:rsidR="00CB7EE2" w:rsidRPr="005A4D46">
              <w:rPr>
                <w:rFonts w:ascii="Arial" w:hAnsi="Arial" w:cs="Arial"/>
                <w:noProof/>
                <w:webHidden/>
                <w:color w:val="000000" w:themeColor="text1"/>
              </w:rPr>
              <w:fldChar w:fldCharType="separate"/>
            </w:r>
            <w:r w:rsidR="00CB7EE2" w:rsidRPr="005A4D46">
              <w:rPr>
                <w:rFonts w:ascii="Arial" w:hAnsi="Arial" w:cs="Arial"/>
                <w:noProof/>
                <w:webHidden/>
                <w:color w:val="000000" w:themeColor="text1"/>
              </w:rPr>
              <w:t>3</w:t>
            </w:r>
            <w:r w:rsidR="00CB7EE2" w:rsidRPr="005A4D46">
              <w:rPr>
                <w:rFonts w:ascii="Arial" w:hAnsi="Arial" w:cs="Arial"/>
                <w:noProof/>
                <w:webHidden/>
                <w:color w:val="000000" w:themeColor="text1"/>
              </w:rPr>
              <w:fldChar w:fldCharType="end"/>
            </w:r>
          </w:hyperlink>
        </w:p>
        <w:p w14:paraId="1EB0F326" w14:textId="77777777" w:rsidR="00CB7EE2" w:rsidRPr="005A4D46" w:rsidRDefault="00CB7EE2" w:rsidP="005A4D46">
          <w:pPr>
            <w:pStyle w:val="TOC2"/>
            <w:tabs>
              <w:tab w:val="left" w:pos="960"/>
              <w:tab w:val="right" w:leader="dot" w:pos="9010"/>
            </w:tabs>
            <w:spacing w:line="360" w:lineRule="auto"/>
            <w:jc w:val="both"/>
            <w:rPr>
              <w:rFonts w:ascii="Arial" w:eastAsiaTheme="minorEastAsia" w:hAnsi="Arial" w:cs="Arial"/>
              <w:b w:val="0"/>
              <w:noProof/>
              <w:color w:val="000000" w:themeColor="text1"/>
              <w:sz w:val="24"/>
              <w:szCs w:val="24"/>
            </w:rPr>
          </w:pPr>
          <w:hyperlink w:anchor="_Toc498972529" w:history="1">
            <w:r w:rsidRPr="005A4D46">
              <w:rPr>
                <w:rStyle w:val="Hyperlink"/>
                <w:rFonts w:ascii="Arial" w:hAnsi="Arial" w:cs="Arial"/>
                <w:noProof/>
                <w:color w:val="000000" w:themeColor="text1"/>
                <w:sz w:val="24"/>
                <w:szCs w:val="24"/>
                <w:lang w:val="en-GB"/>
              </w:rPr>
              <w:t>1.1</w:t>
            </w:r>
            <w:r w:rsidRPr="005A4D46">
              <w:rPr>
                <w:rFonts w:ascii="Arial" w:eastAsiaTheme="minorEastAsia" w:hAnsi="Arial" w:cs="Arial"/>
                <w:b w:val="0"/>
                <w:noProof/>
                <w:color w:val="000000" w:themeColor="text1"/>
                <w:sz w:val="24"/>
                <w:szCs w:val="24"/>
              </w:rPr>
              <w:tab/>
            </w:r>
            <w:r w:rsidRPr="005A4D46">
              <w:rPr>
                <w:rStyle w:val="Hyperlink"/>
                <w:rFonts w:ascii="Arial" w:hAnsi="Arial" w:cs="Arial"/>
                <w:noProof/>
                <w:color w:val="000000" w:themeColor="text1"/>
                <w:sz w:val="24"/>
                <w:szCs w:val="24"/>
                <w:lang w:val="en-GB"/>
              </w:rPr>
              <w:t>Rationale</w:t>
            </w:r>
            <w:r w:rsidRPr="005A4D46">
              <w:rPr>
                <w:rFonts w:ascii="Arial" w:hAnsi="Arial" w:cs="Arial"/>
                <w:noProof/>
                <w:webHidden/>
                <w:color w:val="000000" w:themeColor="text1"/>
                <w:sz w:val="24"/>
                <w:szCs w:val="24"/>
              </w:rPr>
              <w:tab/>
            </w:r>
            <w:r w:rsidRPr="005A4D46">
              <w:rPr>
                <w:rFonts w:ascii="Arial" w:hAnsi="Arial" w:cs="Arial"/>
                <w:noProof/>
                <w:webHidden/>
                <w:color w:val="000000" w:themeColor="text1"/>
                <w:sz w:val="24"/>
                <w:szCs w:val="24"/>
              </w:rPr>
              <w:fldChar w:fldCharType="begin"/>
            </w:r>
            <w:r w:rsidRPr="005A4D46">
              <w:rPr>
                <w:rFonts w:ascii="Arial" w:hAnsi="Arial" w:cs="Arial"/>
                <w:noProof/>
                <w:webHidden/>
                <w:color w:val="000000" w:themeColor="text1"/>
                <w:sz w:val="24"/>
                <w:szCs w:val="24"/>
              </w:rPr>
              <w:instrText xml:space="preserve"> PAGEREF _Toc498972529 \h </w:instrText>
            </w:r>
            <w:r w:rsidRPr="005A4D46">
              <w:rPr>
                <w:rFonts w:ascii="Arial" w:hAnsi="Arial" w:cs="Arial"/>
                <w:noProof/>
                <w:webHidden/>
                <w:color w:val="000000" w:themeColor="text1"/>
                <w:sz w:val="24"/>
                <w:szCs w:val="24"/>
              </w:rPr>
            </w:r>
            <w:r w:rsidRPr="005A4D46">
              <w:rPr>
                <w:rFonts w:ascii="Arial" w:hAnsi="Arial" w:cs="Arial"/>
                <w:noProof/>
                <w:webHidden/>
                <w:color w:val="000000" w:themeColor="text1"/>
                <w:sz w:val="24"/>
                <w:szCs w:val="24"/>
              </w:rPr>
              <w:fldChar w:fldCharType="separate"/>
            </w:r>
            <w:r w:rsidRPr="005A4D46">
              <w:rPr>
                <w:rFonts w:ascii="Arial" w:hAnsi="Arial" w:cs="Arial"/>
                <w:noProof/>
                <w:webHidden/>
                <w:color w:val="000000" w:themeColor="text1"/>
                <w:sz w:val="24"/>
                <w:szCs w:val="24"/>
              </w:rPr>
              <w:t>3</w:t>
            </w:r>
            <w:r w:rsidRPr="005A4D46">
              <w:rPr>
                <w:rFonts w:ascii="Arial" w:hAnsi="Arial" w:cs="Arial"/>
                <w:noProof/>
                <w:webHidden/>
                <w:color w:val="000000" w:themeColor="text1"/>
                <w:sz w:val="24"/>
                <w:szCs w:val="24"/>
              </w:rPr>
              <w:fldChar w:fldCharType="end"/>
            </w:r>
          </w:hyperlink>
        </w:p>
        <w:p w14:paraId="056CC948" w14:textId="77777777" w:rsidR="00CB7EE2" w:rsidRPr="005A4D46" w:rsidRDefault="00CB7EE2" w:rsidP="005A4D46">
          <w:pPr>
            <w:pStyle w:val="TOC2"/>
            <w:tabs>
              <w:tab w:val="left" w:pos="960"/>
              <w:tab w:val="right" w:leader="dot" w:pos="9010"/>
            </w:tabs>
            <w:spacing w:line="360" w:lineRule="auto"/>
            <w:jc w:val="both"/>
            <w:rPr>
              <w:rFonts w:ascii="Arial" w:eastAsiaTheme="minorEastAsia" w:hAnsi="Arial" w:cs="Arial"/>
              <w:b w:val="0"/>
              <w:noProof/>
              <w:color w:val="000000" w:themeColor="text1"/>
              <w:sz w:val="24"/>
              <w:szCs w:val="24"/>
            </w:rPr>
          </w:pPr>
          <w:hyperlink w:anchor="_Toc498972530" w:history="1">
            <w:r w:rsidRPr="005A4D46">
              <w:rPr>
                <w:rStyle w:val="Hyperlink"/>
                <w:rFonts w:ascii="Arial" w:hAnsi="Arial" w:cs="Arial"/>
                <w:noProof/>
                <w:color w:val="000000" w:themeColor="text1"/>
                <w:sz w:val="24"/>
                <w:szCs w:val="24"/>
                <w:lang w:val="en-GB"/>
              </w:rPr>
              <w:t>1.2</w:t>
            </w:r>
            <w:r w:rsidRPr="005A4D46">
              <w:rPr>
                <w:rFonts w:ascii="Arial" w:eastAsiaTheme="minorEastAsia" w:hAnsi="Arial" w:cs="Arial"/>
                <w:b w:val="0"/>
                <w:noProof/>
                <w:color w:val="000000" w:themeColor="text1"/>
                <w:sz w:val="24"/>
                <w:szCs w:val="24"/>
              </w:rPr>
              <w:tab/>
            </w:r>
            <w:r w:rsidRPr="005A4D46">
              <w:rPr>
                <w:rStyle w:val="Hyperlink"/>
                <w:rFonts w:ascii="Arial" w:hAnsi="Arial" w:cs="Arial"/>
                <w:noProof/>
                <w:color w:val="000000" w:themeColor="text1"/>
                <w:sz w:val="24"/>
                <w:szCs w:val="24"/>
                <w:lang w:val="en-GB"/>
              </w:rPr>
              <w:t>Background</w:t>
            </w:r>
            <w:r w:rsidRPr="005A4D46">
              <w:rPr>
                <w:rFonts w:ascii="Arial" w:hAnsi="Arial" w:cs="Arial"/>
                <w:noProof/>
                <w:webHidden/>
                <w:color w:val="000000" w:themeColor="text1"/>
                <w:sz w:val="24"/>
                <w:szCs w:val="24"/>
              </w:rPr>
              <w:tab/>
            </w:r>
            <w:r w:rsidRPr="005A4D46">
              <w:rPr>
                <w:rFonts w:ascii="Arial" w:hAnsi="Arial" w:cs="Arial"/>
                <w:noProof/>
                <w:webHidden/>
                <w:color w:val="000000" w:themeColor="text1"/>
                <w:sz w:val="24"/>
                <w:szCs w:val="24"/>
              </w:rPr>
              <w:fldChar w:fldCharType="begin"/>
            </w:r>
            <w:r w:rsidRPr="005A4D46">
              <w:rPr>
                <w:rFonts w:ascii="Arial" w:hAnsi="Arial" w:cs="Arial"/>
                <w:noProof/>
                <w:webHidden/>
                <w:color w:val="000000" w:themeColor="text1"/>
                <w:sz w:val="24"/>
                <w:szCs w:val="24"/>
              </w:rPr>
              <w:instrText xml:space="preserve"> PAGEREF _Toc498972530 \h </w:instrText>
            </w:r>
            <w:r w:rsidRPr="005A4D46">
              <w:rPr>
                <w:rFonts w:ascii="Arial" w:hAnsi="Arial" w:cs="Arial"/>
                <w:noProof/>
                <w:webHidden/>
                <w:color w:val="000000" w:themeColor="text1"/>
                <w:sz w:val="24"/>
                <w:szCs w:val="24"/>
              </w:rPr>
            </w:r>
            <w:r w:rsidRPr="005A4D46">
              <w:rPr>
                <w:rFonts w:ascii="Arial" w:hAnsi="Arial" w:cs="Arial"/>
                <w:noProof/>
                <w:webHidden/>
                <w:color w:val="000000" w:themeColor="text1"/>
                <w:sz w:val="24"/>
                <w:szCs w:val="24"/>
              </w:rPr>
              <w:fldChar w:fldCharType="separate"/>
            </w:r>
            <w:r w:rsidRPr="005A4D46">
              <w:rPr>
                <w:rFonts w:ascii="Arial" w:hAnsi="Arial" w:cs="Arial"/>
                <w:noProof/>
                <w:webHidden/>
                <w:color w:val="000000" w:themeColor="text1"/>
                <w:sz w:val="24"/>
                <w:szCs w:val="24"/>
              </w:rPr>
              <w:t>5</w:t>
            </w:r>
            <w:r w:rsidRPr="005A4D46">
              <w:rPr>
                <w:rFonts w:ascii="Arial" w:hAnsi="Arial" w:cs="Arial"/>
                <w:noProof/>
                <w:webHidden/>
                <w:color w:val="000000" w:themeColor="text1"/>
                <w:sz w:val="24"/>
                <w:szCs w:val="24"/>
              </w:rPr>
              <w:fldChar w:fldCharType="end"/>
            </w:r>
          </w:hyperlink>
        </w:p>
        <w:p w14:paraId="397285C8" w14:textId="77777777" w:rsidR="00CB7EE2" w:rsidRPr="005A4D46" w:rsidRDefault="00CB7EE2" w:rsidP="005A4D46">
          <w:pPr>
            <w:pStyle w:val="TOC2"/>
            <w:tabs>
              <w:tab w:val="left" w:pos="960"/>
              <w:tab w:val="right" w:leader="dot" w:pos="9010"/>
            </w:tabs>
            <w:spacing w:line="360" w:lineRule="auto"/>
            <w:jc w:val="both"/>
            <w:rPr>
              <w:rFonts w:ascii="Arial" w:eastAsiaTheme="minorEastAsia" w:hAnsi="Arial" w:cs="Arial"/>
              <w:b w:val="0"/>
              <w:noProof/>
              <w:color w:val="000000" w:themeColor="text1"/>
              <w:sz w:val="24"/>
              <w:szCs w:val="24"/>
            </w:rPr>
          </w:pPr>
          <w:hyperlink w:anchor="_Toc498972531" w:history="1">
            <w:r w:rsidRPr="005A4D46">
              <w:rPr>
                <w:rStyle w:val="Hyperlink"/>
                <w:rFonts w:ascii="Arial" w:hAnsi="Arial" w:cs="Arial"/>
                <w:noProof/>
                <w:color w:val="000000" w:themeColor="text1"/>
                <w:sz w:val="24"/>
                <w:szCs w:val="24"/>
                <w:lang w:val="en-GB"/>
              </w:rPr>
              <w:t>1.3</w:t>
            </w:r>
            <w:r w:rsidRPr="005A4D46">
              <w:rPr>
                <w:rFonts w:ascii="Arial" w:eastAsiaTheme="minorEastAsia" w:hAnsi="Arial" w:cs="Arial"/>
                <w:b w:val="0"/>
                <w:noProof/>
                <w:color w:val="000000" w:themeColor="text1"/>
                <w:sz w:val="24"/>
                <w:szCs w:val="24"/>
              </w:rPr>
              <w:tab/>
            </w:r>
            <w:r w:rsidRPr="005A4D46">
              <w:rPr>
                <w:rStyle w:val="Hyperlink"/>
                <w:rFonts w:ascii="Arial" w:hAnsi="Arial" w:cs="Arial"/>
                <w:noProof/>
                <w:color w:val="000000" w:themeColor="text1"/>
                <w:sz w:val="24"/>
                <w:szCs w:val="24"/>
                <w:lang w:val="en-GB"/>
              </w:rPr>
              <w:t>Aims and Objectives</w:t>
            </w:r>
            <w:r w:rsidRPr="005A4D46">
              <w:rPr>
                <w:rFonts w:ascii="Arial" w:hAnsi="Arial" w:cs="Arial"/>
                <w:noProof/>
                <w:webHidden/>
                <w:color w:val="000000" w:themeColor="text1"/>
                <w:sz w:val="24"/>
                <w:szCs w:val="24"/>
              </w:rPr>
              <w:tab/>
            </w:r>
            <w:r w:rsidRPr="005A4D46">
              <w:rPr>
                <w:rFonts w:ascii="Arial" w:hAnsi="Arial" w:cs="Arial"/>
                <w:noProof/>
                <w:webHidden/>
                <w:color w:val="000000" w:themeColor="text1"/>
                <w:sz w:val="24"/>
                <w:szCs w:val="24"/>
              </w:rPr>
              <w:fldChar w:fldCharType="begin"/>
            </w:r>
            <w:r w:rsidRPr="005A4D46">
              <w:rPr>
                <w:rFonts w:ascii="Arial" w:hAnsi="Arial" w:cs="Arial"/>
                <w:noProof/>
                <w:webHidden/>
                <w:color w:val="000000" w:themeColor="text1"/>
                <w:sz w:val="24"/>
                <w:szCs w:val="24"/>
              </w:rPr>
              <w:instrText xml:space="preserve"> PAGEREF _Toc498972531 \h </w:instrText>
            </w:r>
            <w:r w:rsidRPr="005A4D46">
              <w:rPr>
                <w:rFonts w:ascii="Arial" w:hAnsi="Arial" w:cs="Arial"/>
                <w:noProof/>
                <w:webHidden/>
                <w:color w:val="000000" w:themeColor="text1"/>
                <w:sz w:val="24"/>
                <w:szCs w:val="24"/>
              </w:rPr>
            </w:r>
            <w:r w:rsidRPr="005A4D46">
              <w:rPr>
                <w:rFonts w:ascii="Arial" w:hAnsi="Arial" w:cs="Arial"/>
                <w:noProof/>
                <w:webHidden/>
                <w:color w:val="000000" w:themeColor="text1"/>
                <w:sz w:val="24"/>
                <w:szCs w:val="24"/>
              </w:rPr>
              <w:fldChar w:fldCharType="separate"/>
            </w:r>
            <w:r w:rsidRPr="005A4D46">
              <w:rPr>
                <w:rFonts w:ascii="Arial" w:hAnsi="Arial" w:cs="Arial"/>
                <w:noProof/>
                <w:webHidden/>
                <w:color w:val="000000" w:themeColor="text1"/>
                <w:sz w:val="24"/>
                <w:szCs w:val="24"/>
              </w:rPr>
              <w:t>6</w:t>
            </w:r>
            <w:r w:rsidRPr="005A4D46">
              <w:rPr>
                <w:rFonts w:ascii="Arial" w:hAnsi="Arial" w:cs="Arial"/>
                <w:noProof/>
                <w:webHidden/>
                <w:color w:val="000000" w:themeColor="text1"/>
                <w:sz w:val="24"/>
                <w:szCs w:val="24"/>
              </w:rPr>
              <w:fldChar w:fldCharType="end"/>
            </w:r>
          </w:hyperlink>
        </w:p>
        <w:p w14:paraId="79830D17" w14:textId="77777777" w:rsidR="00CB7EE2" w:rsidRPr="005A4D46" w:rsidRDefault="00CB7EE2" w:rsidP="005A4D46">
          <w:pPr>
            <w:pStyle w:val="TOC1"/>
            <w:tabs>
              <w:tab w:val="left" w:pos="480"/>
              <w:tab w:val="right" w:leader="dot" w:pos="9010"/>
            </w:tabs>
            <w:spacing w:line="360" w:lineRule="auto"/>
            <w:jc w:val="both"/>
            <w:rPr>
              <w:rFonts w:ascii="Arial" w:eastAsiaTheme="minorEastAsia" w:hAnsi="Arial" w:cs="Arial"/>
              <w:b w:val="0"/>
              <w:noProof/>
              <w:color w:val="000000" w:themeColor="text1"/>
            </w:rPr>
          </w:pPr>
          <w:hyperlink w:anchor="_Toc498972532" w:history="1">
            <w:r w:rsidRPr="005A4D46">
              <w:rPr>
                <w:rStyle w:val="Hyperlink"/>
                <w:rFonts w:ascii="Arial" w:hAnsi="Arial" w:cs="Arial"/>
                <w:noProof/>
                <w:color w:val="000000" w:themeColor="text1"/>
                <w:lang w:val="en-GB"/>
              </w:rPr>
              <w:t>2.</w:t>
            </w:r>
            <w:r w:rsidRPr="005A4D46">
              <w:rPr>
                <w:rFonts w:ascii="Arial" w:eastAsiaTheme="minorEastAsia" w:hAnsi="Arial" w:cs="Arial"/>
                <w:b w:val="0"/>
                <w:noProof/>
                <w:color w:val="000000" w:themeColor="text1"/>
              </w:rPr>
              <w:tab/>
            </w:r>
            <w:r w:rsidRPr="005A4D46">
              <w:rPr>
                <w:rStyle w:val="Hyperlink"/>
                <w:rFonts w:ascii="Arial" w:hAnsi="Arial" w:cs="Arial"/>
                <w:noProof/>
                <w:color w:val="000000" w:themeColor="text1"/>
                <w:lang w:val="en-GB"/>
              </w:rPr>
              <w:t>Research Design</w:t>
            </w:r>
            <w:r w:rsidRPr="005A4D46">
              <w:rPr>
                <w:rFonts w:ascii="Arial" w:hAnsi="Arial" w:cs="Arial"/>
                <w:noProof/>
                <w:webHidden/>
                <w:color w:val="000000" w:themeColor="text1"/>
              </w:rPr>
              <w:tab/>
            </w:r>
            <w:r w:rsidRPr="005A4D46">
              <w:rPr>
                <w:rFonts w:ascii="Arial" w:hAnsi="Arial" w:cs="Arial"/>
                <w:noProof/>
                <w:webHidden/>
                <w:color w:val="000000" w:themeColor="text1"/>
              </w:rPr>
              <w:fldChar w:fldCharType="begin"/>
            </w:r>
            <w:r w:rsidRPr="005A4D46">
              <w:rPr>
                <w:rFonts w:ascii="Arial" w:hAnsi="Arial" w:cs="Arial"/>
                <w:noProof/>
                <w:webHidden/>
                <w:color w:val="000000" w:themeColor="text1"/>
              </w:rPr>
              <w:instrText xml:space="preserve"> PAGEREF _Toc498972532 \h </w:instrText>
            </w:r>
            <w:r w:rsidRPr="005A4D46">
              <w:rPr>
                <w:rFonts w:ascii="Arial" w:hAnsi="Arial" w:cs="Arial"/>
                <w:noProof/>
                <w:webHidden/>
                <w:color w:val="000000" w:themeColor="text1"/>
              </w:rPr>
            </w:r>
            <w:r w:rsidRPr="005A4D46">
              <w:rPr>
                <w:rFonts w:ascii="Arial" w:hAnsi="Arial" w:cs="Arial"/>
                <w:noProof/>
                <w:webHidden/>
                <w:color w:val="000000" w:themeColor="text1"/>
              </w:rPr>
              <w:fldChar w:fldCharType="separate"/>
            </w:r>
            <w:r w:rsidRPr="005A4D46">
              <w:rPr>
                <w:rFonts w:ascii="Arial" w:hAnsi="Arial" w:cs="Arial"/>
                <w:noProof/>
                <w:webHidden/>
                <w:color w:val="000000" w:themeColor="text1"/>
              </w:rPr>
              <w:t>7</w:t>
            </w:r>
            <w:r w:rsidRPr="005A4D46">
              <w:rPr>
                <w:rFonts w:ascii="Arial" w:hAnsi="Arial" w:cs="Arial"/>
                <w:noProof/>
                <w:webHidden/>
                <w:color w:val="000000" w:themeColor="text1"/>
              </w:rPr>
              <w:fldChar w:fldCharType="end"/>
            </w:r>
          </w:hyperlink>
        </w:p>
        <w:p w14:paraId="339A177A" w14:textId="77777777" w:rsidR="00CB7EE2" w:rsidRPr="005A4D46" w:rsidRDefault="00CB7EE2" w:rsidP="005A4D46">
          <w:pPr>
            <w:pStyle w:val="TOC2"/>
            <w:tabs>
              <w:tab w:val="left" w:pos="960"/>
              <w:tab w:val="right" w:leader="dot" w:pos="9010"/>
            </w:tabs>
            <w:spacing w:line="360" w:lineRule="auto"/>
            <w:jc w:val="both"/>
            <w:rPr>
              <w:rFonts w:ascii="Arial" w:eastAsiaTheme="minorEastAsia" w:hAnsi="Arial" w:cs="Arial"/>
              <w:b w:val="0"/>
              <w:noProof/>
              <w:color w:val="000000" w:themeColor="text1"/>
              <w:sz w:val="24"/>
              <w:szCs w:val="24"/>
            </w:rPr>
          </w:pPr>
          <w:hyperlink w:anchor="_Toc498972533" w:history="1">
            <w:r w:rsidRPr="005A4D46">
              <w:rPr>
                <w:rStyle w:val="Hyperlink"/>
                <w:rFonts w:ascii="Arial" w:hAnsi="Arial" w:cs="Arial"/>
                <w:noProof/>
                <w:color w:val="000000" w:themeColor="text1"/>
                <w:sz w:val="24"/>
                <w:szCs w:val="24"/>
                <w:lang w:val="en-GB"/>
              </w:rPr>
              <w:t>2.1</w:t>
            </w:r>
            <w:r w:rsidRPr="005A4D46">
              <w:rPr>
                <w:rFonts w:ascii="Arial" w:eastAsiaTheme="minorEastAsia" w:hAnsi="Arial" w:cs="Arial"/>
                <w:b w:val="0"/>
                <w:noProof/>
                <w:color w:val="000000" w:themeColor="text1"/>
                <w:sz w:val="24"/>
                <w:szCs w:val="24"/>
              </w:rPr>
              <w:tab/>
            </w:r>
            <w:r w:rsidRPr="005A4D46">
              <w:rPr>
                <w:rStyle w:val="Hyperlink"/>
                <w:rFonts w:ascii="Arial" w:hAnsi="Arial" w:cs="Arial"/>
                <w:noProof/>
                <w:color w:val="000000" w:themeColor="text1"/>
                <w:sz w:val="24"/>
                <w:szCs w:val="24"/>
                <w:lang w:val="en-GB"/>
              </w:rPr>
              <w:t>Methodology</w:t>
            </w:r>
            <w:r w:rsidRPr="005A4D46">
              <w:rPr>
                <w:rFonts w:ascii="Arial" w:hAnsi="Arial" w:cs="Arial"/>
                <w:noProof/>
                <w:webHidden/>
                <w:color w:val="000000" w:themeColor="text1"/>
                <w:sz w:val="24"/>
                <w:szCs w:val="24"/>
              </w:rPr>
              <w:tab/>
            </w:r>
            <w:r w:rsidRPr="005A4D46">
              <w:rPr>
                <w:rFonts w:ascii="Arial" w:hAnsi="Arial" w:cs="Arial"/>
                <w:noProof/>
                <w:webHidden/>
                <w:color w:val="000000" w:themeColor="text1"/>
                <w:sz w:val="24"/>
                <w:szCs w:val="24"/>
              </w:rPr>
              <w:fldChar w:fldCharType="begin"/>
            </w:r>
            <w:r w:rsidRPr="005A4D46">
              <w:rPr>
                <w:rFonts w:ascii="Arial" w:hAnsi="Arial" w:cs="Arial"/>
                <w:noProof/>
                <w:webHidden/>
                <w:color w:val="000000" w:themeColor="text1"/>
                <w:sz w:val="24"/>
                <w:szCs w:val="24"/>
              </w:rPr>
              <w:instrText xml:space="preserve"> PAGEREF _Toc498972533 \h </w:instrText>
            </w:r>
            <w:r w:rsidRPr="005A4D46">
              <w:rPr>
                <w:rFonts w:ascii="Arial" w:hAnsi="Arial" w:cs="Arial"/>
                <w:noProof/>
                <w:webHidden/>
                <w:color w:val="000000" w:themeColor="text1"/>
                <w:sz w:val="24"/>
                <w:szCs w:val="24"/>
              </w:rPr>
            </w:r>
            <w:r w:rsidRPr="005A4D46">
              <w:rPr>
                <w:rFonts w:ascii="Arial" w:hAnsi="Arial" w:cs="Arial"/>
                <w:noProof/>
                <w:webHidden/>
                <w:color w:val="000000" w:themeColor="text1"/>
                <w:sz w:val="24"/>
                <w:szCs w:val="24"/>
              </w:rPr>
              <w:fldChar w:fldCharType="separate"/>
            </w:r>
            <w:r w:rsidRPr="005A4D46">
              <w:rPr>
                <w:rFonts w:ascii="Arial" w:hAnsi="Arial" w:cs="Arial"/>
                <w:noProof/>
                <w:webHidden/>
                <w:color w:val="000000" w:themeColor="text1"/>
                <w:sz w:val="24"/>
                <w:szCs w:val="24"/>
              </w:rPr>
              <w:t>7</w:t>
            </w:r>
            <w:r w:rsidRPr="005A4D46">
              <w:rPr>
                <w:rFonts w:ascii="Arial" w:hAnsi="Arial" w:cs="Arial"/>
                <w:noProof/>
                <w:webHidden/>
                <w:color w:val="000000" w:themeColor="text1"/>
                <w:sz w:val="24"/>
                <w:szCs w:val="24"/>
              </w:rPr>
              <w:fldChar w:fldCharType="end"/>
            </w:r>
          </w:hyperlink>
        </w:p>
        <w:p w14:paraId="3983815B" w14:textId="77777777" w:rsidR="00CB7EE2" w:rsidRPr="005A4D46" w:rsidRDefault="00CB7EE2" w:rsidP="005A4D46">
          <w:pPr>
            <w:pStyle w:val="TOC2"/>
            <w:tabs>
              <w:tab w:val="left" w:pos="960"/>
              <w:tab w:val="right" w:leader="dot" w:pos="9010"/>
            </w:tabs>
            <w:spacing w:line="360" w:lineRule="auto"/>
            <w:jc w:val="both"/>
            <w:rPr>
              <w:rFonts w:ascii="Arial" w:eastAsiaTheme="minorEastAsia" w:hAnsi="Arial" w:cs="Arial"/>
              <w:b w:val="0"/>
              <w:noProof/>
              <w:color w:val="000000" w:themeColor="text1"/>
              <w:sz w:val="24"/>
              <w:szCs w:val="24"/>
            </w:rPr>
          </w:pPr>
          <w:hyperlink w:anchor="_Toc498972534" w:history="1">
            <w:r w:rsidRPr="005A4D46">
              <w:rPr>
                <w:rStyle w:val="Hyperlink"/>
                <w:rFonts w:ascii="Arial" w:hAnsi="Arial" w:cs="Arial"/>
                <w:noProof/>
                <w:color w:val="000000" w:themeColor="text1"/>
                <w:sz w:val="24"/>
                <w:szCs w:val="24"/>
                <w:lang w:val="en-GB"/>
              </w:rPr>
              <w:t>2.2</w:t>
            </w:r>
            <w:r w:rsidRPr="005A4D46">
              <w:rPr>
                <w:rFonts w:ascii="Arial" w:eastAsiaTheme="minorEastAsia" w:hAnsi="Arial" w:cs="Arial"/>
                <w:b w:val="0"/>
                <w:noProof/>
                <w:color w:val="000000" w:themeColor="text1"/>
                <w:sz w:val="24"/>
                <w:szCs w:val="24"/>
              </w:rPr>
              <w:tab/>
            </w:r>
            <w:r w:rsidRPr="005A4D46">
              <w:rPr>
                <w:rStyle w:val="Hyperlink"/>
                <w:rFonts w:ascii="Arial" w:hAnsi="Arial" w:cs="Arial"/>
                <w:noProof/>
                <w:color w:val="000000" w:themeColor="text1"/>
                <w:sz w:val="24"/>
                <w:szCs w:val="24"/>
                <w:lang w:val="en-GB"/>
              </w:rPr>
              <w:t>Philosophy</w:t>
            </w:r>
            <w:r w:rsidRPr="005A4D46">
              <w:rPr>
                <w:rFonts w:ascii="Arial" w:hAnsi="Arial" w:cs="Arial"/>
                <w:noProof/>
                <w:webHidden/>
                <w:color w:val="000000" w:themeColor="text1"/>
                <w:sz w:val="24"/>
                <w:szCs w:val="24"/>
              </w:rPr>
              <w:tab/>
            </w:r>
            <w:r w:rsidRPr="005A4D46">
              <w:rPr>
                <w:rFonts w:ascii="Arial" w:hAnsi="Arial" w:cs="Arial"/>
                <w:noProof/>
                <w:webHidden/>
                <w:color w:val="000000" w:themeColor="text1"/>
                <w:sz w:val="24"/>
                <w:szCs w:val="24"/>
              </w:rPr>
              <w:fldChar w:fldCharType="begin"/>
            </w:r>
            <w:r w:rsidRPr="005A4D46">
              <w:rPr>
                <w:rFonts w:ascii="Arial" w:hAnsi="Arial" w:cs="Arial"/>
                <w:noProof/>
                <w:webHidden/>
                <w:color w:val="000000" w:themeColor="text1"/>
                <w:sz w:val="24"/>
                <w:szCs w:val="24"/>
              </w:rPr>
              <w:instrText xml:space="preserve"> PAGEREF _Toc498972534 \h </w:instrText>
            </w:r>
            <w:r w:rsidRPr="005A4D46">
              <w:rPr>
                <w:rFonts w:ascii="Arial" w:hAnsi="Arial" w:cs="Arial"/>
                <w:noProof/>
                <w:webHidden/>
                <w:color w:val="000000" w:themeColor="text1"/>
                <w:sz w:val="24"/>
                <w:szCs w:val="24"/>
              </w:rPr>
            </w:r>
            <w:r w:rsidRPr="005A4D46">
              <w:rPr>
                <w:rFonts w:ascii="Arial" w:hAnsi="Arial" w:cs="Arial"/>
                <w:noProof/>
                <w:webHidden/>
                <w:color w:val="000000" w:themeColor="text1"/>
                <w:sz w:val="24"/>
                <w:szCs w:val="24"/>
              </w:rPr>
              <w:fldChar w:fldCharType="separate"/>
            </w:r>
            <w:r w:rsidRPr="005A4D46">
              <w:rPr>
                <w:rFonts w:ascii="Arial" w:hAnsi="Arial" w:cs="Arial"/>
                <w:noProof/>
                <w:webHidden/>
                <w:color w:val="000000" w:themeColor="text1"/>
                <w:sz w:val="24"/>
                <w:szCs w:val="24"/>
              </w:rPr>
              <w:t>8</w:t>
            </w:r>
            <w:r w:rsidRPr="005A4D46">
              <w:rPr>
                <w:rFonts w:ascii="Arial" w:hAnsi="Arial" w:cs="Arial"/>
                <w:noProof/>
                <w:webHidden/>
                <w:color w:val="000000" w:themeColor="text1"/>
                <w:sz w:val="24"/>
                <w:szCs w:val="24"/>
              </w:rPr>
              <w:fldChar w:fldCharType="end"/>
            </w:r>
          </w:hyperlink>
        </w:p>
        <w:p w14:paraId="05065854" w14:textId="77777777" w:rsidR="00CB7EE2" w:rsidRPr="005A4D46" w:rsidRDefault="00CB7EE2" w:rsidP="005A4D46">
          <w:pPr>
            <w:pStyle w:val="TOC2"/>
            <w:tabs>
              <w:tab w:val="left" w:pos="960"/>
              <w:tab w:val="right" w:leader="dot" w:pos="9010"/>
            </w:tabs>
            <w:spacing w:line="360" w:lineRule="auto"/>
            <w:jc w:val="both"/>
            <w:rPr>
              <w:rFonts w:ascii="Arial" w:eastAsiaTheme="minorEastAsia" w:hAnsi="Arial" w:cs="Arial"/>
              <w:b w:val="0"/>
              <w:noProof/>
              <w:color w:val="000000" w:themeColor="text1"/>
              <w:sz w:val="24"/>
              <w:szCs w:val="24"/>
            </w:rPr>
          </w:pPr>
          <w:hyperlink w:anchor="_Toc498972535" w:history="1">
            <w:r w:rsidRPr="005A4D46">
              <w:rPr>
                <w:rStyle w:val="Hyperlink"/>
                <w:rFonts w:ascii="Arial" w:hAnsi="Arial" w:cs="Arial"/>
                <w:noProof/>
                <w:color w:val="000000" w:themeColor="text1"/>
                <w:sz w:val="24"/>
                <w:szCs w:val="24"/>
                <w:lang w:val="en-GB"/>
              </w:rPr>
              <w:t>2.3</w:t>
            </w:r>
            <w:r w:rsidRPr="005A4D46">
              <w:rPr>
                <w:rFonts w:ascii="Arial" w:eastAsiaTheme="minorEastAsia" w:hAnsi="Arial" w:cs="Arial"/>
                <w:b w:val="0"/>
                <w:noProof/>
                <w:color w:val="000000" w:themeColor="text1"/>
                <w:sz w:val="24"/>
                <w:szCs w:val="24"/>
              </w:rPr>
              <w:tab/>
            </w:r>
            <w:r w:rsidRPr="005A4D46">
              <w:rPr>
                <w:rStyle w:val="Hyperlink"/>
                <w:rFonts w:ascii="Arial" w:hAnsi="Arial" w:cs="Arial"/>
                <w:noProof/>
                <w:color w:val="000000" w:themeColor="text1"/>
                <w:sz w:val="24"/>
                <w:szCs w:val="24"/>
                <w:lang w:val="en-GB"/>
              </w:rPr>
              <w:t>Research Approach</w:t>
            </w:r>
            <w:r w:rsidRPr="005A4D46">
              <w:rPr>
                <w:rFonts w:ascii="Arial" w:hAnsi="Arial" w:cs="Arial"/>
                <w:noProof/>
                <w:webHidden/>
                <w:color w:val="000000" w:themeColor="text1"/>
                <w:sz w:val="24"/>
                <w:szCs w:val="24"/>
              </w:rPr>
              <w:tab/>
            </w:r>
            <w:r w:rsidRPr="005A4D46">
              <w:rPr>
                <w:rFonts w:ascii="Arial" w:hAnsi="Arial" w:cs="Arial"/>
                <w:noProof/>
                <w:webHidden/>
                <w:color w:val="000000" w:themeColor="text1"/>
                <w:sz w:val="24"/>
                <w:szCs w:val="24"/>
              </w:rPr>
              <w:fldChar w:fldCharType="begin"/>
            </w:r>
            <w:r w:rsidRPr="005A4D46">
              <w:rPr>
                <w:rFonts w:ascii="Arial" w:hAnsi="Arial" w:cs="Arial"/>
                <w:noProof/>
                <w:webHidden/>
                <w:color w:val="000000" w:themeColor="text1"/>
                <w:sz w:val="24"/>
                <w:szCs w:val="24"/>
              </w:rPr>
              <w:instrText xml:space="preserve"> PAGEREF _Toc498972535 \h </w:instrText>
            </w:r>
            <w:r w:rsidRPr="005A4D46">
              <w:rPr>
                <w:rFonts w:ascii="Arial" w:hAnsi="Arial" w:cs="Arial"/>
                <w:noProof/>
                <w:webHidden/>
                <w:color w:val="000000" w:themeColor="text1"/>
                <w:sz w:val="24"/>
                <w:szCs w:val="24"/>
              </w:rPr>
            </w:r>
            <w:r w:rsidRPr="005A4D46">
              <w:rPr>
                <w:rFonts w:ascii="Arial" w:hAnsi="Arial" w:cs="Arial"/>
                <w:noProof/>
                <w:webHidden/>
                <w:color w:val="000000" w:themeColor="text1"/>
                <w:sz w:val="24"/>
                <w:szCs w:val="24"/>
              </w:rPr>
              <w:fldChar w:fldCharType="separate"/>
            </w:r>
            <w:r w:rsidRPr="005A4D46">
              <w:rPr>
                <w:rFonts w:ascii="Arial" w:hAnsi="Arial" w:cs="Arial"/>
                <w:noProof/>
                <w:webHidden/>
                <w:color w:val="000000" w:themeColor="text1"/>
                <w:sz w:val="24"/>
                <w:szCs w:val="24"/>
              </w:rPr>
              <w:t>8</w:t>
            </w:r>
            <w:r w:rsidRPr="005A4D46">
              <w:rPr>
                <w:rFonts w:ascii="Arial" w:hAnsi="Arial" w:cs="Arial"/>
                <w:noProof/>
                <w:webHidden/>
                <w:color w:val="000000" w:themeColor="text1"/>
                <w:sz w:val="24"/>
                <w:szCs w:val="24"/>
              </w:rPr>
              <w:fldChar w:fldCharType="end"/>
            </w:r>
          </w:hyperlink>
        </w:p>
        <w:p w14:paraId="5F7740F1" w14:textId="77777777" w:rsidR="00CB7EE2" w:rsidRPr="005A4D46" w:rsidRDefault="00CB7EE2" w:rsidP="005A4D46">
          <w:pPr>
            <w:pStyle w:val="TOC2"/>
            <w:tabs>
              <w:tab w:val="left" w:pos="960"/>
              <w:tab w:val="right" w:leader="dot" w:pos="9010"/>
            </w:tabs>
            <w:spacing w:line="360" w:lineRule="auto"/>
            <w:jc w:val="both"/>
            <w:rPr>
              <w:rFonts w:ascii="Arial" w:eastAsiaTheme="minorEastAsia" w:hAnsi="Arial" w:cs="Arial"/>
              <w:b w:val="0"/>
              <w:noProof/>
              <w:color w:val="000000" w:themeColor="text1"/>
              <w:sz w:val="24"/>
              <w:szCs w:val="24"/>
            </w:rPr>
          </w:pPr>
          <w:hyperlink w:anchor="_Toc498972536" w:history="1">
            <w:r w:rsidRPr="005A4D46">
              <w:rPr>
                <w:rStyle w:val="Hyperlink"/>
                <w:rFonts w:ascii="Arial" w:hAnsi="Arial" w:cs="Arial"/>
                <w:noProof/>
                <w:color w:val="000000" w:themeColor="text1"/>
                <w:sz w:val="24"/>
                <w:szCs w:val="24"/>
                <w:lang w:val="en-GB"/>
              </w:rPr>
              <w:t>2.4</w:t>
            </w:r>
            <w:r w:rsidRPr="005A4D46">
              <w:rPr>
                <w:rFonts w:ascii="Arial" w:eastAsiaTheme="minorEastAsia" w:hAnsi="Arial" w:cs="Arial"/>
                <w:b w:val="0"/>
                <w:noProof/>
                <w:color w:val="000000" w:themeColor="text1"/>
                <w:sz w:val="24"/>
                <w:szCs w:val="24"/>
              </w:rPr>
              <w:tab/>
            </w:r>
            <w:r w:rsidRPr="005A4D46">
              <w:rPr>
                <w:rStyle w:val="Hyperlink"/>
                <w:rFonts w:ascii="Arial" w:hAnsi="Arial" w:cs="Arial"/>
                <w:noProof/>
                <w:color w:val="000000" w:themeColor="text1"/>
                <w:sz w:val="24"/>
                <w:szCs w:val="24"/>
                <w:lang w:val="en-GB"/>
              </w:rPr>
              <w:t>Research Strategy and Method</w:t>
            </w:r>
            <w:r w:rsidRPr="005A4D46">
              <w:rPr>
                <w:rFonts w:ascii="Arial" w:hAnsi="Arial" w:cs="Arial"/>
                <w:noProof/>
                <w:webHidden/>
                <w:color w:val="000000" w:themeColor="text1"/>
                <w:sz w:val="24"/>
                <w:szCs w:val="24"/>
              </w:rPr>
              <w:tab/>
            </w:r>
            <w:r w:rsidRPr="005A4D46">
              <w:rPr>
                <w:rFonts w:ascii="Arial" w:hAnsi="Arial" w:cs="Arial"/>
                <w:noProof/>
                <w:webHidden/>
                <w:color w:val="000000" w:themeColor="text1"/>
                <w:sz w:val="24"/>
                <w:szCs w:val="24"/>
              </w:rPr>
              <w:fldChar w:fldCharType="begin"/>
            </w:r>
            <w:r w:rsidRPr="005A4D46">
              <w:rPr>
                <w:rFonts w:ascii="Arial" w:hAnsi="Arial" w:cs="Arial"/>
                <w:noProof/>
                <w:webHidden/>
                <w:color w:val="000000" w:themeColor="text1"/>
                <w:sz w:val="24"/>
                <w:szCs w:val="24"/>
              </w:rPr>
              <w:instrText xml:space="preserve"> PAGEREF _Toc498972536 \h </w:instrText>
            </w:r>
            <w:r w:rsidRPr="005A4D46">
              <w:rPr>
                <w:rFonts w:ascii="Arial" w:hAnsi="Arial" w:cs="Arial"/>
                <w:noProof/>
                <w:webHidden/>
                <w:color w:val="000000" w:themeColor="text1"/>
                <w:sz w:val="24"/>
                <w:szCs w:val="24"/>
              </w:rPr>
            </w:r>
            <w:r w:rsidRPr="005A4D46">
              <w:rPr>
                <w:rFonts w:ascii="Arial" w:hAnsi="Arial" w:cs="Arial"/>
                <w:noProof/>
                <w:webHidden/>
                <w:color w:val="000000" w:themeColor="text1"/>
                <w:sz w:val="24"/>
                <w:szCs w:val="24"/>
              </w:rPr>
              <w:fldChar w:fldCharType="separate"/>
            </w:r>
            <w:r w:rsidRPr="005A4D46">
              <w:rPr>
                <w:rFonts w:ascii="Arial" w:hAnsi="Arial" w:cs="Arial"/>
                <w:noProof/>
                <w:webHidden/>
                <w:color w:val="000000" w:themeColor="text1"/>
                <w:sz w:val="24"/>
                <w:szCs w:val="24"/>
              </w:rPr>
              <w:t>8</w:t>
            </w:r>
            <w:r w:rsidRPr="005A4D46">
              <w:rPr>
                <w:rFonts w:ascii="Arial" w:hAnsi="Arial" w:cs="Arial"/>
                <w:noProof/>
                <w:webHidden/>
                <w:color w:val="000000" w:themeColor="text1"/>
                <w:sz w:val="24"/>
                <w:szCs w:val="24"/>
              </w:rPr>
              <w:fldChar w:fldCharType="end"/>
            </w:r>
          </w:hyperlink>
        </w:p>
        <w:p w14:paraId="7D0340C1" w14:textId="77777777" w:rsidR="00CB7EE2" w:rsidRPr="005A4D46" w:rsidRDefault="00CB7EE2" w:rsidP="005A4D46">
          <w:pPr>
            <w:pStyle w:val="TOC2"/>
            <w:tabs>
              <w:tab w:val="left" w:pos="960"/>
              <w:tab w:val="right" w:leader="dot" w:pos="9010"/>
            </w:tabs>
            <w:spacing w:line="360" w:lineRule="auto"/>
            <w:jc w:val="both"/>
            <w:rPr>
              <w:rFonts w:ascii="Arial" w:eastAsiaTheme="minorEastAsia" w:hAnsi="Arial" w:cs="Arial"/>
              <w:b w:val="0"/>
              <w:noProof/>
              <w:color w:val="000000" w:themeColor="text1"/>
              <w:sz w:val="24"/>
              <w:szCs w:val="24"/>
            </w:rPr>
          </w:pPr>
          <w:hyperlink w:anchor="_Toc498972537" w:history="1">
            <w:r w:rsidRPr="005A4D46">
              <w:rPr>
                <w:rStyle w:val="Hyperlink"/>
                <w:rFonts w:ascii="Arial" w:hAnsi="Arial" w:cs="Arial"/>
                <w:noProof/>
                <w:color w:val="000000" w:themeColor="text1"/>
                <w:sz w:val="24"/>
                <w:szCs w:val="24"/>
                <w:lang w:val="en-GB"/>
              </w:rPr>
              <w:t>2.5</w:t>
            </w:r>
            <w:r w:rsidRPr="005A4D46">
              <w:rPr>
                <w:rFonts w:ascii="Arial" w:eastAsiaTheme="minorEastAsia" w:hAnsi="Arial" w:cs="Arial"/>
                <w:b w:val="0"/>
                <w:noProof/>
                <w:color w:val="000000" w:themeColor="text1"/>
                <w:sz w:val="24"/>
                <w:szCs w:val="24"/>
              </w:rPr>
              <w:tab/>
            </w:r>
            <w:r w:rsidRPr="005A4D46">
              <w:rPr>
                <w:rStyle w:val="Hyperlink"/>
                <w:rFonts w:ascii="Arial" w:hAnsi="Arial" w:cs="Arial"/>
                <w:noProof/>
                <w:color w:val="000000" w:themeColor="text1"/>
                <w:sz w:val="24"/>
                <w:szCs w:val="24"/>
                <w:lang w:val="en-GB"/>
              </w:rPr>
              <w:t>Sample</w:t>
            </w:r>
            <w:r w:rsidRPr="005A4D46">
              <w:rPr>
                <w:rFonts w:ascii="Arial" w:hAnsi="Arial" w:cs="Arial"/>
                <w:noProof/>
                <w:webHidden/>
                <w:color w:val="000000" w:themeColor="text1"/>
                <w:sz w:val="24"/>
                <w:szCs w:val="24"/>
              </w:rPr>
              <w:tab/>
            </w:r>
            <w:r w:rsidRPr="005A4D46">
              <w:rPr>
                <w:rFonts w:ascii="Arial" w:hAnsi="Arial" w:cs="Arial"/>
                <w:noProof/>
                <w:webHidden/>
                <w:color w:val="000000" w:themeColor="text1"/>
                <w:sz w:val="24"/>
                <w:szCs w:val="24"/>
              </w:rPr>
              <w:fldChar w:fldCharType="begin"/>
            </w:r>
            <w:r w:rsidRPr="005A4D46">
              <w:rPr>
                <w:rFonts w:ascii="Arial" w:hAnsi="Arial" w:cs="Arial"/>
                <w:noProof/>
                <w:webHidden/>
                <w:color w:val="000000" w:themeColor="text1"/>
                <w:sz w:val="24"/>
                <w:szCs w:val="24"/>
              </w:rPr>
              <w:instrText xml:space="preserve"> PAGEREF _Toc498972537 \h </w:instrText>
            </w:r>
            <w:r w:rsidRPr="005A4D46">
              <w:rPr>
                <w:rFonts w:ascii="Arial" w:hAnsi="Arial" w:cs="Arial"/>
                <w:noProof/>
                <w:webHidden/>
                <w:color w:val="000000" w:themeColor="text1"/>
                <w:sz w:val="24"/>
                <w:szCs w:val="24"/>
              </w:rPr>
            </w:r>
            <w:r w:rsidRPr="005A4D46">
              <w:rPr>
                <w:rFonts w:ascii="Arial" w:hAnsi="Arial" w:cs="Arial"/>
                <w:noProof/>
                <w:webHidden/>
                <w:color w:val="000000" w:themeColor="text1"/>
                <w:sz w:val="24"/>
                <w:szCs w:val="24"/>
              </w:rPr>
              <w:fldChar w:fldCharType="separate"/>
            </w:r>
            <w:r w:rsidRPr="005A4D46">
              <w:rPr>
                <w:rFonts w:ascii="Arial" w:hAnsi="Arial" w:cs="Arial"/>
                <w:noProof/>
                <w:webHidden/>
                <w:color w:val="000000" w:themeColor="text1"/>
                <w:sz w:val="24"/>
                <w:szCs w:val="24"/>
              </w:rPr>
              <w:t>9</w:t>
            </w:r>
            <w:r w:rsidRPr="005A4D46">
              <w:rPr>
                <w:rFonts w:ascii="Arial" w:hAnsi="Arial" w:cs="Arial"/>
                <w:noProof/>
                <w:webHidden/>
                <w:color w:val="000000" w:themeColor="text1"/>
                <w:sz w:val="24"/>
                <w:szCs w:val="24"/>
              </w:rPr>
              <w:fldChar w:fldCharType="end"/>
            </w:r>
          </w:hyperlink>
        </w:p>
        <w:p w14:paraId="00D818D7" w14:textId="77777777" w:rsidR="00CB7EE2" w:rsidRPr="005A4D46" w:rsidRDefault="00CB7EE2" w:rsidP="005A4D46">
          <w:pPr>
            <w:pStyle w:val="TOC2"/>
            <w:tabs>
              <w:tab w:val="left" w:pos="960"/>
              <w:tab w:val="right" w:leader="dot" w:pos="9010"/>
            </w:tabs>
            <w:spacing w:line="360" w:lineRule="auto"/>
            <w:jc w:val="both"/>
            <w:rPr>
              <w:rFonts w:ascii="Arial" w:eastAsiaTheme="minorEastAsia" w:hAnsi="Arial" w:cs="Arial"/>
              <w:b w:val="0"/>
              <w:noProof/>
              <w:color w:val="000000" w:themeColor="text1"/>
              <w:sz w:val="24"/>
              <w:szCs w:val="24"/>
            </w:rPr>
          </w:pPr>
          <w:hyperlink w:anchor="_Toc498972538" w:history="1">
            <w:r w:rsidRPr="005A4D46">
              <w:rPr>
                <w:rStyle w:val="Hyperlink"/>
                <w:rFonts w:ascii="Arial" w:hAnsi="Arial" w:cs="Arial"/>
                <w:noProof/>
                <w:color w:val="000000" w:themeColor="text1"/>
                <w:sz w:val="24"/>
                <w:szCs w:val="24"/>
                <w:lang w:val="en-GB"/>
              </w:rPr>
              <w:t>2.6</w:t>
            </w:r>
            <w:r w:rsidRPr="005A4D46">
              <w:rPr>
                <w:rFonts w:ascii="Arial" w:eastAsiaTheme="minorEastAsia" w:hAnsi="Arial" w:cs="Arial"/>
                <w:b w:val="0"/>
                <w:noProof/>
                <w:color w:val="000000" w:themeColor="text1"/>
                <w:sz w:val="24"/>
                <w:szCs w:val="24"/>
              </w:rPr>
              <w:tab/>
            </w:r>
            <w:r w:rsidRPr="005A4D46">
              <w:rPr>
                <w:rStyle w:val="Hyperlink"/>
                <w:rFonts w:ascii="Arial" w:hAnsi="Arial" w:cs="Arial"/>
                <w:noProof/>
                <w:color w:val="000000" w:themeColor="text1"/>
                <w:sz w:val="24"/>
                <w:szCs w:val="24"/>
                <w:lang w:val="en-GB"/>
              </w:rPr>
              <w:t>Data Collection Methods and Analysis</w:t>
            </w:r>
            <w:r w:rsidRPr="005A4D46">
              <w:rPr>
                <w:rFonts w:ascii="Arial" w:hAnsi="Arial" w:cs="Arial"/>
                <w:noProof/>
                <w:webHidden/>
                <w:color w:val="000000" w:themeColor="text1"/>
                <w:sz w:val="24"/>
                <w:szCs w:val="24"/>
              </w:rPr>
              <w:tab/>
            </w:r>
            <w:r w:rsidRPr="005A4D46">
              <w:rPr>
                <w:rFonts w:ascii="Arial" w:hAnsi="Arial" w:cs="Arial"/>
                <w:noProof/>
                <w:webHidden/>
                <w:color w:val="000000" w:themeColor="text1"/>
                <w:sz w:val="24"/>
                <w:szCs w:val="24"/>
              </w:rPr>
              <w:fldChar w:fldCharType="begin"/>
            </w:r>
            <w:r w:rsidRPr="005A4D46">
              <w:rPr>
                <w:rFonts w:ascii="Arial" w:hAnsi="Arial" w:cs="Arial"/>
                <w:noProof/>
                <w:webHidden/>
                <w:color w:val="000000" w:themeColor="text1"/>
                <w:sz w:val="24"/>
                <w:szCs w:val="24"/>
              </w:rPr>
              <w:instrText xml:space="preserve"> PAGEREF _Toc498972538 \h </w:instrText>
            </w:r>
            <w:r w:rsidRPr="005A4D46">
              <w:rPr>
                <w:rFonts w:ascii="Arial" w:hAnsi="Arial" w:cs="Arial"/>
                <w:noProof/>
                <w:webHidden/>
                <w:color w:val="000000" w:themeColor="text1"/>
                <w:sz w:val="24"/>
                <w:szCs w:val="24"/>
              </w:rPr>
            </w:r>
            <w:r w:rsidRPr="005A4D46">
              <w:rPr>
                <w:rFonts w:ascii="Arial" w:hAnsi="Arial" w:cs="Arial"/>
                <w:noProof/>
                <w:webHidden/>
                <w:color w:val="000000" w:themeColor="text1"/>
                <w:sz w:val="24"/>
                <w:szCs w:val="24"/>
              </w:rPr>
              <w:fldChar w:fldCharType="separate"/>
            </w:r>
            <w:r w:rsidRPr="005A4D46">
              <w:rPr>
                <w:rFonts w:ascii="Arial" w:hAnsi="Arial" w:cs="Arial"/>
                <w:noProof/>
                <w:webHidden/>
                <w:color w:val="000000" w:themeColor="text1"/>
                <w:sz w:val="24"/>
                <w:szCs w:val="24"/>
              </w:rPr>
              <w:t>9</w:t>
            </w:r>
            <w:r w:rsidRPr="005A4D46">
              <w:rPr>
                <w:rFonts w:ascii="Arial" w:hAnsi="Arial" w:cs="Arial"/>
                <w:noProof/>
                <w:webHidden/>
                <w:color w:val="000000" w:themeColor="text1"/>
                <w:sz w:val="24"/>
                <w:szCs w:val="24"/>
              </w:rPr>
              <w:fldChar w:fldCharType="end"/>
            </w:r>
          </w:hyperlink>
        </w:p>
        <w:p w14:paraId="7D3D92CB" w14:textId="77777777" w:rsidR="00CB7EE2" w:rsidRPr="005A4D46" w:rsidRDefault="00CB7EE2" w:rsidP="005A4D46">
          <w:pPr>
            <w:pStyle w:val="TOC2"/>
            <w:tabs>
              <w:tab w:val="left" w:pos="960"/>
              <w:tab w:val="right" w:leader="dot" w:pos="9010"/>
            </w:tabs>
            <w:spacing w:line="360" w:lineRule="auto"/>
            <w:jc w:val="both"/>
            <w:rPr>
              <w:rFonts w:ascii="Arial" w:eastAsiaTheme="minorEastAsia" w:hAnsi="Arial" w:cs="Arial"/>
              <w:b w:val="0"/>
              <w:noProof/>
              <w:color w:val="000000" w:themeColor="text1"/>
              <w:sz w:val="24"/>
              <w:szCs w:val="24"/>
            </w:rPr>
          </w:pPr>
          <w:hyperlink w:anchor="_Toc498972539" w:history="1">
            <w:r w:rsidRPr="005A4D46">
              <w:rPr>
                <w:rStyle w:val="Hyperlink"/>
                <w:rFonts w:ascii="Arial" w:hAnsi="Arial" w:cs="Arial"/>
                <w:noProof/>
                <w:color w:val="000000" w:themeColor="text1"/>
                <w:sz w:val="24"/>
                <w:szCs w:val="24"/>
                <w:lang w:val="en-GB"/>
              </w:rPr>
              <w:t>2.7</w:t>
            </w:r>
            <w:r w:rsidRPr="005A4D46">
              <w:rPr>
                <w:rFonts w:ascii="Arial" w:eastAsiaTheme="minorEastAsia" w:hAnsi="Arial" w:cs="Arial"/>
                <w:b w:val="0"/>
                <w:noProof/>
                <w:color w:val="000000" w:themeColor="text1"/>
                <w:sz w:val="24"/>
                <w:szCs w:val="24"/>
              </w:rPr>
              <w:tab/>
            </w:r>
            <w:r w:rsidRPr="005A4D46">
              <w:rPr>
                <w:rStyle w:val="Hyperlink"/>
                <w:rFonts w:ascii="Arial" w:hAnsi="Arial" w:cs="Arial"/>
                <w:noProof/>
                <w:color w:val="000000" w:themeColor="text1"/>
                <w:sz w:val="24"/>
                <w:szCs w:val="24"/>
                <w:lang w:val="en-GB"/>
              </w:rPr>
              <w:t>Limitations and Ethical Considerations</w:t>
            </w:r>
            <w:r w:rsidRPr="005A4D46">
              <w:rPr>
                <w:rFonts w:ascii="Arial" w:hAnsi="Arial" w:cs="Arial"/>
                <w:noProof/>
                <w:webHidden/>
                <w:color w:val="000000" w:themeColor="text1"/>
                <w:sz w:val="24"/>
                <w:szCs w:val="24"/>
              </w:rPr>
              <w:tab/>
            </w:r>
            <w:r w:rsidRPr="005A4D46">
              <w:rPr>
                <w:rFonts w:ascii="Arial" w:hAnsi="Arial" w:cs="Arial"/>
                <w:noProof/>
                <w:webHidden/>
                <w:color w:val="000000" w:themeColor="text1"/>
                <w:sz w:val="24"/>
                <w:szCs w:val="24"/>
              </w:rPr>
              <w:fldChar w:fldCharType="begin"/>
            </w:r>
            <w:r w:rsidRPr="005A4D46">
              <w:rPr>
                <w:rFonts w:ascii="Arial" w:hAnsi="Arial" w:cs="Arial"/>
                <w:noProof/>
                <w:webHidden/>
                <w:color w:val="000000" w:themeColor="text1"/>
                <w:sz w:val="24"/>
                <w:szCs w:val="24"/>
              </w:rPr>
              <w:instrText xml:space="preserve"> PAGEREF _Toc498972539 \h </w:instrText>
            </w:r>
            <w:r w:rsidRPr="005A4D46">
              <w:rPr>
                <w:rFonts w:ascii="Arial" w:hAnsi="Arial" w:cs="Arial"/>
                <w:noProof/>
                <w:webHidden/>
                <w:color w:val="000000" w:themeColor="text1"/>
                <w:sz w:val="24"/>
                <w:szCs w:val="24"/>
              </w:rPr>
            </w:r>
            <w:r w:rsidRPr="005A4D46">
              <w:rPr>
                <w:rFonts w:ascii="Arial" w:hAnsi="Arial" w:cs="Arial"/>
                <w:noProof/>
                <w:webHidden/>
                <w:color w:val="000000" w:themeColor="text1"/>
                <w:sz w:val="24"/>
                <w:szCs w:val="24"/>
              </w:rPr>
              <w:fldChar w:fldCharType="separate"/>
            </w:r>
            <w:r w:rsidRPr="005A4D46">
              <w:rPr>
                <w:rFonts w:ascii="Arial" w:hAnsi="Arial" w:cs="Arial"/>
                <w:noProof/>
                <w:webHidden/>
                <w:color w:val="000000" w:themeColor="text1"/>
                <w:sz w:val="24"/>
                <w:szCs w:val="24"/>
              </w:rPr>
              <w:t>10</w:t>
            </w:r>
            <w:r w:rsidRPr="005A4D46">
              <w:rPr>
                <w:rFonts w:ascii="Arial" w:hAnsi="Arial" w:cs="Arial"/>
                <w:noProof/>
                <w:webHidden/>
                <w:color w:val="000000" w:themeColor="text1"/>
                <w:sz w:val="24"/>
                <w:szCs w:val="24"/>
              </w:rPr>
              <w:fldChar w:fldCharType="end"/>
            </w:r>
          </w:hyperlink>
        </w:p>
        <w:p w14:paraId="3E3579C5" w14:textId="77777777" w:rsidR="00CB7EE2" w:rsidRPr="005A4D46" w:rsidRDefault="00CB7EE2" w:rsidP="005A4D46">
          <w:pPr>
            <w:pStyle w:val="TOC3"/>
            <w:tabs>
              <w:tab w:val="left" w:pos="1200"/>
              <w:tab w:val="right" w:leader="dot" w:pos="9010"/>
            </w:tabs>
            <w:spacing w:line="360" w:lineRule="auto"/>
            <w:jc w:val="both"/>
            <w:rPr>
              <w:rFonts w:ascii="Arial" w:eastAsiaTheme="minorEastAsia" w:hAnsi="Arial" w:cs="Arial"/>
              <w:noProof/>
              <w:color w:val="000000" w:themeColor="text1"/>
              <w:sz w:val="24"/>
              <w:szCs w:val="24"/>
            </w:rPr>
          </w:pPr>
          <w:hyperlink w:anchor="_Toc498972540" w:history="1">
            <w:r w:rsidRPr="005A4D46">
              <w:rPr>
                <w:rStyle w:val="Hyperlink"/>
                <w:rFonts w:ascii="Arial" w:hAnsi="Arial" w:cs="Arial"/>
                <w:noProof/>
                <w:color w:val="000000" w:themeColor="text1"/>
                <w:sz w:val="24"/>
                <w:szCs w:val="24"/>
                <w:lang w:val="en-GB"/>
              </w:rPr>
              <w:t>2.7.1</w:t>
            </w:r>
            <w:r w:rsidRPr="005A4D46">
              <w:rPr>
                <w:rFonts w:ascii="Arial" w:eastAsiaTheme="minorEastAsia" w:hAnsi="Arial" w:cs="Arial"/>
                <w:noProof/>
                <w:color w:val="000000" w:themeColor="text1"/>
                <w:sz w:val="24"/>
                <w:szCs w:val="24"/>
              </w:rPr>
              <w:tab/>
            </w:r>
            <w:r w:rsidRPr="005A4D46">
              <w:rPr>
                <w:rStyle w:val="Hyperlink"/>
                <w:rFonts w:ascii="Arial" w:hAnsi="Arial" w:cs="Arial"/>
                <w:noProof/>
                <w:color w:val="000000" w:themeColor="text1"/>
                <w:sz w:val="24"/>
                <w:szCs w:val="24"/>
                <w:lang w:val="en-GB"/>
              </w:rPr>
              <w:t>Resource limitations</w:t>
            </w:r>
            <w:r w:rsidRPr="005A4D46">
              <w:rPr>
                <w:rFonts w:ascii="Arial" w:hAnsi="Arial" w:cs="Arial"/>
                <w:noProof/>
                <w:webHidden/>
                <w:color w:val="000000" w:themeColor="text1"/>
                <w:sz w:val="24"/>
                <w:szCs w:val="24"/>
              </w:rPr>
              <w:tab/>
            </w:r>
            <w:r w:rsidRPr="005A4D46">
              <w:rPr>
                <w:rFonts w:ascii="Arial" w:hAnsi="Arial" w:cs="Arial"/>
                <w:noProof/>
                <w:webHidden/>
                <w:color w:val="000000" w:themeColor="text1"/>
                <w:sz w:val="24"/>
                <w:szCs w:val="24"/>
              </w:rPr>
              <w:fldChar w:fldCharType="begin"/>
            </w:r>
            <w:r w:rsidRPr="005A4D46">
              <w:rPr>
                <w:rFonts w:ascii="Arial" w:hAnsi="Arial" w:cs="Arial"/>
                <w:noProof/>
                <w:webHidden/>
                <w:color w:val="000000" w:themeColor="text1"/>
                <w:sz w:val="24"/>
                <w:szCs w:val="24"/>
              </w:rPr>
              <w:instrText xml:space="preserve"> PAGEREF _Toc498972540 \h </w:instrText>
            </w:r>
            <w:r w:rsidRPr="005A4D46">
              <w:rPr>
                <w:rFonts w:ascii="Arial" w:hAnsi="Arial" w:cs="Arial"/>
                <w:noProof/>
                <w:webHidden/>
                <w:color w:val="000000" w:themeColor="text1"/>
                <w:sz w:val="24"/>
                <w:szCs w:val="24"/>
              </w:rPr>
            </w:r>
            <w:r w:rsidRPr="005A4D46">
              <w:rPr>
                <w:rFonts w:ascii="Arial" w:hAnsi="Arial" w:cs="Arial"/>
                <w:noProof/>
                <w:webHidden/>
                <w:color w:val="000000" w:themeColor="text1"/>
                <w:sz w:val="24"/>
                <w:szCs w:val="24"/>
              </w:rPr>
              <w:fldChar w:fldCharType="separate"/>
            </w:r>
            <w:r w:rsidRPr="005A4D46">
              <w:rPr>
                <w:rFonts w:ascii="Arial" w:hAnsi="Arial" w:cs="Arial"/>
                <w:noProof/>
                <w:webHidden/>
                <w:color w:val="000000" w:themeColor="text1"/>
                <w:sz w:val="24"/>
                <w:szCs w:val="24"/>
              </w:rPr>
              <w:t>10</w:t>
            </w:r>
            <w:r w:rsidRPr="005A4D46">
              <w:rPr>
                <w:rFonts w:ascii="Arial" w:hAnsi="Arial" w:cs="Arial"/>
                <w:noProof/>
                <w:webHidden/>
                <w:color w:val="000000" w:themeColor="text1"/>
                <w:sz w:val="24"/>
                <w:szCs w:val="24"/>
              </w:rPr>
              <w:fldChar w:fldCharType="end"/>
            </w:r>
          </w:hyperlink>
        </w:p>
        <w:p w14:paraId="248D61E5" w14:textId="77777777" w:rsidR="00CB7EE2" w:rsidRPr="005A4D46" w:rsidRDefault="00CB7EE2" w:rsidP="005A4D46">
          <w:pPr>
            <w:pStyle w:val="TOC3"/>
            <w:tabs>
              <w:tab w:val="left" w:pos="1200"/>
              <w:tab w:val="right" w:leader="dot" w:pos="9010"/>
            </w:tabs>
            <w:spacing w:line="360" w:lineRule="auto"/>
            <w:jc w:val="both"/>
            <w:rPr>
              <w:rFonts w:ascii="Arial" w:eastAsiaTheme="minorEastAsia" w:hAnsi="Arial" w:cs="Arial"/>
              <w:noProof/>
              <w:color w:val="000000" w:themeColor="text1"/>
              <w:sz w:val="24"/>
              <w:szCs w:val="24"/>
            </w:rPr>
          </w:pPr>
          <w:hyperlink w:anchor="_Toc498972541" w:history="1">
            <w:r w:rsidRPr="005A4D46">
              <w:rPr>
                <w:rStyle w:val="Hyperlink"/>
                <w:rFonts w:ascii="Arial" w:hAnsi="Arial" w:cs="Arial"/>
                <w:noProof/>
                <w:color w:val="000000" w:themeColor="text1"/>
                <w:sz w:val="24"/>
                <w:szCs w:val="24"/>
                <w:lang w:val="en-GB"/>
              </w:rPr>
              <w:t>2.7.2</w:t>
            </w:r>
            <w:r w:rsidRPr="005A4D46">
              <w:rPr>
                <w:rFonts w:ascii="Arial" w:eastAsiaTheme="minorEastAsia" w:hAnsi="Arial" w:cs="Arial"/>
                <w:noProof/>
                <w:color w:val="000000" w:themeColor="text1"/>
                <w:sz w:val="24"/>
                <w:szCs w:val="24"/>
              </w:rPr>
              <w:tab/>
            </w:r>
            <w:r w:rsidRPr="005A4D46">
              <w:rPr>
                <w:rStyle w:val="Hyperlink"/>
                <w:rFonts w:ascii="Arial" w:hAnsi="Arial" w:cs="Arial"/>
                <w:noProof/>
                <w:color w:val="000000" w:themeColor="text1"/>
                <w:sz w:val="24"/>
                <w:szCs w:val="24"/>
                <w:lang w:val="en-GB"/>
              </w:rPr>
              <w:t>Ethical Considerations</w:t>
            </w:r>
            <w:r w:rsidRPr="005A4D46">
              <w:rPr>
                <w:rFonts w:ascii="Arial" w:hAnsi="Arial" w:cs="Arial"/>
                <w:noProof/>
                <w:webHidden/>
                <w:color w:val="000000" w:themeColor="text1"/>
                <w:sz w:val="24"/>
                <w:szCs w:val="24"/>
              </w:rPr>
              <w:tab/>
            </w:r>
            <w:r w:rsidRPr="005A4D46">
              <w:rPr>
                <w:rFonts w:ascii="Arial" w:hAnsi="Arial" w:cs="Arial"/>
                <w:noProof/>
                <w:webHidden/>
                <w:color w:val="000000" w:themeColor="text1"/>
                <w:sz w:val="24"/>
                <w:szCs w:val="24"/>
              </w:rPr>
              <w:fldChar w:fldCharType="begin"/>
            </w:r>
            <w:r w:rsidRPr="005A4D46">
              <w:rPr>
                <w:rFonts w:ascii="Arial" w:hAnsi="Arial" w:cs="Arial"/>
                <w:noProof/>
                <w:webHidden/>
                <w:color w:val="000000" w:themeColor="text1"/>
                <w:sz w:val="24"/>
                <w:szCs w:val="24"/>
              </w:rPr>
              <w:instrText xml:space="preserve"> PAGEREF _Toc498972541 \h </w:instrText>
            </w:r>
            <w:r w:rsidRPr="005A4D46">
              <w:rPr>
                <w:rFonts w:ascii="Arial" w:hAnsi="Arial" w:cs="Arial"/>
                <w:noProof/>
                <w:webHidden/>
                <w:color w:val="000000" w:themeColor="text1"/>
                <w:sz w:val="24"/>
                <w:szCs w:val="24"/>
              </w:rPr>
            </w:r>
            <w:r w:rsidRPr="005A4D46">
              <w:rPr>
                <w:rFonts w:ascii="Arial" w:hAnsi="Arial" w:cs="Arial"/>
                <w:noProof/>
                <w:webHidden/>
                <w:color w:val="000000" w:themeColor="text1"/>
                <w:sz w:val="24"/>
                <w:szCs w:val="24"/>
              </w:rPr>
              <w:fldChar w:fldCharType="separate"/>
            </w:r>
            <w:r w:rsidRPr="005A4D46">
              <w:rPr>
                <w:rFonts w:ascii="Arial" w:hAnsi="Arial" w:cs="Arial"/>
                <w:noProof/>
                <w:webHidden/>
                <w:color w:val="000000" w:themeColor="text1"/>
                <w:sz w:val="24"/>
                <w:szCs w:val="24"/>
              </w:rPr>
              <w:t>10</w:t>
            </w:r>
            <w:r w:rsidRPr="005A4D46">
              <w:rPr>
                <w:rFonts w:ascii="Arial" w:hAnsi="Arial" w:cs="Arial"/>
                <w:noProof/>
                <w:webHidden/>
                <w:color w:val="000000" w:themeColor="text1"/>
                <w:sz w:val="24"/>
                <w:szCs w:val="24"/>
              </w:rPr>
              <w:fldChar w:fldCharType="end"/>
            </w:r>
          </w:hyperlink>
        </w:p>
        <w:p w14:paraId="5EF1542C" w14:textId="77777777" w:rsidR="00CB7EE2" w:rsidRPr="005A4D46" w:rsidRDefault="00CB7EE2" w:rsidP="005A4D46">
          <w:pPr>
            <w:pStyle w:val="TOC2"/>
            <w:tabs>
              <w:tab w:val="left" w:pos="960"/>
              <w:tab w:val="right" w:leader="dot" w:pos="9010"/>
            </w:tabs>
            <w:spacing w:line="360" w:lineRule="auto"/>
            <w:jc w:val="both"/>
            <w:rPr>
              <w:rFonts w:ascii="Arial" w:eastAsiaTheme="minorEastAsia" w:hAnsi="Arial" w:cs="Arial"/>
              <w:b w:val="0"/>
              <w:noProof/>
              <w:color w:val="000000" w:themeColor="text1"/>
              <w:sz w:val="24"/>
              <w:szCs w:val="24"/>
            </w:rPr>
          </w:pPr>
          <w:hyperlink w:anchor="_Toc498972542" w:history="1">
            <w:r w:rsidRPr="005A4D46">
              <w:rPr>
                <w:rStyle w:val="Hyperlink"/>
                <w:rFonts w:ascii="Arial" w:hAnsi="Arial" w:cs="Arial"/>
                <w:noProof/>
                <w:color w:val="000000" w:themeColor="text1"/>
                <w:sz w:val="24"/>
                <w:szCs w:val="24"/>
                <w:lang w:val="en-GB"/>
              </w:rPr>
              <w:t>2.8</w:t>
            </w:r>
            <w:r w:rsidRPr="005A4D46">
              <w:rPr>
                <w:rFonts w:ascii="Arial" w:eastAsiaTheme="minorEastAsia" w:hAnsi="Arial" w:cs="Arial"/>
                <w:b w:val="0"/>
                <w:noProof/>
                <w:color w:val="000000" w:themeColor="text1"/>
                <w:sz w:val="24"/>
                <w:szCs w:val="24"/>
              </w:rPr>
              <w:tab/>
            </w:r>
            <w:r w:rsidRPr="005A4D46">
              <w:rPr>
                <w:rStyle w:val="Hyperlink"/>
                <w:rFonts w:ascii="Arial" w:hAnsi="Arial" w:cs="Arial"/>
                <w:noProof/>
                <w:color w:val="000000" w:themeColor="text1"/>
                <w:sz w:val="24"/>
                <w:szCs w:val="24"/>
                <w:lang w:val="en-GB"/>
              </w:rPr>
              <w:t>Reliability and Validity</w:t>
            </w:r>
            <w:r w:rsidRPr="005A4D46">
              <w:rPr>
                <w:rFonts w:ascii="Arial" w:hAnsi="Arial" w:cs="Arial"/>
                <w:noProof/>
                <w:webHidden/>
                <w:color w:val="000000" w:themeColor="text1"/>
                <w:sz w:val="24"/>
                <w:szCs w:val="24"/>
              </w:rPr>
              <w:tab/>
            </w:r>
            <w:r w:rsidRPr="005A4D46">
              <w:rPr>
                <w:rFonts w:ascii="Arial" w:hAnsi="Arial" w:cs="Arial"/>
                <w:noProof/>
                <w:webHidden/>
                <w:color w:val="000000" w:themeColor="text1"/>
                <w:sz w:val="24"/>
                <w:szCs w:val="24"/>
              </w:rPr>
              <w:fldChar w:fldCharType="begin"/>
            </w:r>
            <w:r w:rsidRPr="005A4D46">
              <w:rPr>
                <w:rFonts w:ascii="Arial" w:hAnsi="Arial" w:cs="Arial"/>
                <w:noProof/>
                <w:webHidden/>
                <w:color w:val="000000" w:themeColor="text1"/>
                <w:sz w:val="24"/>
                <w:szCs w:val="24"/>
              </w:rPr>
              <w:instrText xml:space="preserve"> PAGEREF _Toc498972542 \h </w:instrText>
            </w:r>
            <w:r w:rsidRPr="005A4D46">
              <w:rPr>
                <w:rFonts w:ascii="Arial" w:hAnsi="Arial" w:cs="Arial"/>
                <w:noProof/>
                <w:webHidden/>
                <w:color w:val="000000" w:themeColor="text1"/>
                <w:sz w:val="24"/>
                <w:szCs w:val="24"/>
              </w:rPr>
            </w:r>
            <w:r w:rsidRPr="005A4D46">
              <w:rPr>
                <w:rFonts w:ascii="Arial" w:hAnsi="Arial" w:cs="Arial"/>
                <w:noProof/>
                <w:webHidden/>
                <w:color w:val="000000" w:themeColor="text1"/>
                <w:sz w:val="24"/>
                <w:szCs w:val="24"/>
              </w:rPr>
              <w:fldChar w:fldCharType="separate"/>
            </w:r>
            <w:r w:rsidRPr="005A4D46">
              <w:rPr>
                <w:rFonts w:ascii="Arial" w:hAnsi="Arial" w:cs="Arial"/>
                <w:noProof/>
                <w:webHidden/>
                <w:color w:val="000000" w:themeColor="text1"/>
                <w:sz w:val="24"/>
                <w:szCs w:val="24"/>
              </w:rPr>
              <w:t>10</w:t>
            </w:r>
            <w:r w:rsidRPr="005A4D46">
              <w:rPr>
                <w:rFonts w:ascii="Arial" w:hAnsi="Arial" w:cs="Arial"/>
                <w:noProof/>
                <w:webHidden/>
                <w:color w:val="000000" w:themeColor="text1"/>
                <w:sz w:val="24"/>
                <w:szCs w:val="24"/>
              </w:rPr>
              <w:fldChar w:fldCharType="end"/>
            </w:r>
          </w:hyperlink>
        </w:p>
        <w:p w14:paraId="6B370ED9" w14:textId="77777777" w:rsidR="00CB7EE2" w:rsidRPr="005A4D46" w:rsidRDefault="00CB7EE2" w:rsidP="005A4D46">
          <w:pPr>
            <w:pStyle w:val="TOC1"/>
            <w:tabs>
              <w:tab w:val="left" w:pos="480"/>
              <w:tab w:val="right" w:leader="dot" w:pos="9010"/>
            </w:tabs>
            <w:spacing w:line="360" w:lineRule="auto"/>
            <w:jc w:val="both"/>
            <w:rPr>
              <w:rFonts w:ascii="Arial" w:eastAsiaTheme="minorEastAsia" w:hAnsi="Arial" w:cs="Arial"/>
              <w:b w:val="0"/>
              <w:noProof/>
              <w:color w:val="000000" w:themeColor="text1"/>
            </w:rPr>
          </w:pPr>
          <w:hyperlink w:anchor="_Toc498972543" w:history="1">
            <w:r w:rsidRPr="005A4D46">
              <w:rPr>
                <w:rStyle w:val="Hyperlink"/>
                <w:rFonts w:ascii="Arial" w:hAnsi="Arial" w:cs="Arial"/>
                <w:noProof/>
                <w:color w:val="000000" w:themeColor="text1"/>
                <w:lang w:val="en-GB"/>
              </w:rPr>
              <w:t>3.</w:t>
            </w:r>
            <w:r w:rsidRPr="005A4D46">
              <w:rPr>
                <w:rFonts w:ascii="Arial" w:eastAsiaTheme="minorEastAsia" w:hAnsi="Arial" w:cs="Arial"/>
                <w:b w:val="0"/>
                <w:noProof/>
                <w:color w:val="000000" w:themeColor="text1"/>
              </w:rPr>
              <w:tab/>
            </w:r>
            <w:r w:rsidRPr="005A4D46">
              <w:rPr>
                <w:rStyle w:val="Hyperlink"/>
                <w:rFonts w:ascii="Arial" w:hAnsi="Arial" w:cs="Arial"/>
                <w:noProof/>
                <w:color w:val="000000" w:themeColor="text1"/>
                <w:lang w:val="en-GB"/>
              </w:rPr>
              <w:t>Resources and Planning</w:t>
            </w:r>
            <w:r w:rsidRPr="005A4D46">
              <w:rPr>
                <w:rFonts w:ascii="Arial" w:hAnsi="Arial" w:cs="Arial"/>
                <w:noProof/>
                <w:webHidden/>
                <w:color w:val="000000" w:themeColor="text1"/>
              </w:rPr>
              <w:tab/>
            </w:r>
            <w:r w:rsidRPr="005A4D46">
              <w:rPr>
                <w:rFonts w:ascii="Arial" w:hAnsi="Arial" w:cs="Arial"/>
                <w:noProof/>
                <w:webHidden/>
                <w:color w:val="000000" w:themeColor="text1"/>
              </w:rPr>
              <w:fldChar w:fldCharType="begin"/>
            </w:r>
            <w:r w:rsidRPr="005A4D46">
              <w:rPr>
                <w:rFonts w:ascii="Arial" w:hAnsi="Arial" w:cs="Arial"/>
                <w:noProof/>
                <w:webHidden/>
                <w:color w:val="000000" w:themeColor="text1"/>
              </w:rPr>
              <w:instrText xml:space="preserve"> PAGEREF _Toc498972543 \h </w:instrText>
            </w:r>
            <w:r w:rsidRPr="005A4D46">
              <w:rPr>
                <w:rFonts w:ascii="Arial" w:hAnsi="Arial" w:cs="Arial"/>
                <w:noProof/>
                <w:webHidden/>
                <w:color w:val="000000" w:themeColor="text1"/>
              </w:rPr>
            </w:r>
            <w:r w:rsidRPr="005A4D46">
              <w:rPr>
                <w:rFonts w:ascii="Arial" w:hAnsi="Arial" w:cs="Arial"/>
                <w:noProof/>
                <w:webHidden/>
                <w:color w:val="000000" w:themeColor="text1"/>
              </w:rPr>
              <w:fldChar w:fldCharType="separate"/>
            </w:r>
            <w:r w:rsidRPr="005A4D46">
              <w:rPr>
                <w:rFonts w:ascii="Arial" w:hAnsi="Arial" w:cs="Arial"/>
                <w:noProof/>
                <w:webHidden/>
                <w:color w:val="000000" w:themeColor="text1"/>
              </w:rPr>
              <w:t>11</w:t>
            </w:r>
            <w:r w:rsidRPr="005A4D46">
              <w:rPr>
                <w:rFonts w:ascii="Arial" w:hAnsi="Arial" w:cs="Arial"/>
                <w:noProof/>
                <w:webHidden/>
                <w:color w:val="000000" w:themeColor="text1"/>
              </w:rPr>
              <w:fldChar w:fldCharType="end"/>
            </w:r>
          </w:hyperlink>
        </w:p>
        <w:p w14:paraId="3A418621" w14:textId="77777777" w:rsidR="00CB7EE2" w:rsidRPr="005A4D46" w:rsidRDefault="00CB7EE2" w:rsidP="005A4D46">
          <w:pPr>
            <w:pStyle w:val="TOC2"/>
            <w:tabs>
              <w:tab w:val="left" w:pos="960"/>
              <w:tab w:val="right" w:leader="dot" w:pos="9010"/>
            </w:tabs>
            <w:spacing w:line="360" w:lineRule="auto"/>
            <w:jc w:val="both"/>
            <w:rPr>
              <w:rFonts w:ascii="Arial" w:eastAsiaTheme="minorEastAsia" w:hAnsi="Arial" w:cs="Arial"/>
              <w:b w:val="0"/>
              <w:noProof/>
              <w:color w:val="000000" w:themeColor="text1"/>
              <w:sz w:val="24"/>
              <w:szCs w:val="24"/>
            </w:rPr>
          </w:pPr>
          <w:hyperlink w:anchor="_Toc498972544" w:history="1">
            <w:r w:rsidRPr="005A4D46">
              <w:rPr>
                <w:rStyle w:val="Hyperlink"/>
                <w:rFonts w:ascii="Arial" w:hAnsi="Arial" w:cs="Arial"/>
                <w:noProof/>
                <w:color w:val="000000" w:themeColor="text1"/>
                <w:sz w:val="24"/>
                <w:szCs w:val="24"/>
                <w:lang w:val="en-GB"/>
              </w:rPr>
              <w:t>3.1</w:t>
            </w:r>
            <w:r w:rsidRPr="005A4D46">
              <w:rPr>
                <w:rFonts w:ascii="Arial" w:eastAsiaTheme="minorEastAsia" w:hAnsi="Arial" w:cs="Arial"/>
                <w:b w:val="0"/>
                <w:noProof/>
                <w:color w:val="000000" w:themeColor="text1"/>
                <w:sz w:val="24"/>
                <w:szCs w:val="24"/>
              </w:rPr>
              <w:tab/>
            </w:r>
            <w:r w:rsidRPr="005A4D46">
              <w:rPr>
                <w:rStyle w:val="Hyperlink"/>
                <w:rFonts w:ascii="Arial" w:hAnsi="Arial" w:cs="Arial"/>
                <w:noProof/>
                <w:color w:val="000000" w:themeColor="text1"/>
                <w:sz w:val="24"/>
                <w:szCs w:val="24"/>
                <w:lang w:val="en-GB"/>
              </w:rPr>
              <w:t>Resources</w:t>
            </w:r>
            <w:r w:rsidRPr="005A4D46">
              <w:rPr>
                <w:rFonts w:ascii="Arial" w:hAnsi="Arial" w:cs="Arial"/>
                <w:noProof/>
                <w:webHidden/>
                <w:color w:val="000000" w:themeColor="text1"/>
                <w:sz w:val="24"/>
                <w:szCs w:val="24"/>
              </w:rPr>
              <w:tab/>
            </w:r>
            <w:r w:rsidRPr="005A4D46">
              <w:rPr>
                <w:rFonts w:ascii="Arial" w:hAnsi="Arial" w:cs="Arial"/>
                <w:noProof/>
                <w:webHidden/>
                <w:color w:val="000000" w:themeColor="text1"/>
                <w:sz w:val="24"/>
                <w:szCs w:val="24"/>
              </w:rPr>
              <w:fldChar w:fldCharType="begin"/>
            </w:r>
            <w:r w:rsidRPr="005A4D46">
              <w:rPr>
                <w:rFonts w:ascii="Arial" w:hAnsi="Arial" w:cs="Arial"/>
                <w:noProof/>
                <w:webHidden/>
                <w:color w:val="000000" w:themeColor="text1"/>
                <w:sz w:val="24"/>
                <w:szCs w:val="24"/>
              </w:rPr>
              <w:instrText xml:space="preserve"> PAGEREF _Toc498972544 \h </w:instrText>
            </w:r>
            <w:r w:rsidRPr="005A4D46">
              <w:rPr>
                <w:rFonts w:ascii="Arial" w:hAnsi="Arial" w:cs="Arial"/>
                <w:noProof/>
                <w:webHidden/>
                <w:color w:val="000000" w:themeColor="text1"/>
                <w:sz w:val="24"/>
                <w:szCs w:val="24"/>
              </w:rPr>
            </w:r>
            <w:r w:rsidRPr="005A4D46">
              <w:rPr>
                <w:rFonts w:ascii="Arial" w:hAnsi="Arial" w:cs="Arial"/>
                <w:noProof/>
                <w:webHidden/>
                <w:color w:val="000000" w:themeColor="text1"/>
                <w:sz w:val="24"/>
                <w:szCs w:val="24"/>
              </w:rPr>
              <w:fldChar w:fldCharType="separate"/>
            </w:r>
            <w:r w:rsidRPr="005A4D46">
              <w:rPr>
                <w:rFonts w:ascii="Arial" w:hAnsi="Arial" w:cs="Arial"/>
                <w:noProof/>
                <w:webHidden/>
                <w:color w:val="000000" w:themeColor="text1"/>
                <w:sz w:val="24"/>
                <w:szCs w:val="24"/>
              </w:rPr>
              <w:t>11</w:t>
            </w:r>
            <w:r w:rsidRPr="005A4D46">
              <w:rPr>
                <w:rFonts w:ascii="Arial" w:hAnsi="Arial" w:cs="Arial"/>
                <w:noProof/>
                <w:webHidden/>
                <w:color w:val="000000" w:themeColor="text1"/>
                <w:sz w:val="24"/>
                <w:szCs w:val="24"/>
              </w:rPr>
              <w:fldChar w:fldCharType="end"/>
            </w:r>
          </w:hyperlink>
        </w:p>
        <w:p w14:paraId="7EC37E05" w14:textId="77777777" w:rsidR="00CB7EE2" w:rsidRPr="005A4D46" w:rsidRDefault="00CB7EE2" w:rsidP="005A4D46">
          <w:pPr>
            <w:pStyle w:val="TOC2"/>
            <w:tabs>
              <w:tab w:val="left" w:pos="960"/>
              <w:tab w:val="right" w:leader="dot" w:pos="9010"/>
            </w:tabs>
            <w:spacing w:line="360" w:lineRule="auto"/>
            <w:jc w:val="both"/>
            <w:rPr>
              <w:rFonts w:ascii="Arial" w:eastAsiaTheme="minorEastAsia" w:hAnsi="Arial" w:cs="Arial"/>
              <w:b w:val="0"/>
              <w:noProof/>
              <w:color w:val="000000" w:themeColor="text1"/>
              <w:sz w:val="24"/>
              <w:szCs w:val="24"/>
            </w:rPr>
          </w:pPr>
          <w:hyperlink w:anchor="_Toc498972545" w:history="1">
            <w:r w:rsidRPr="005A4D46">
              <w:rPr>
                <w:rStyle w:val="Hyperlink"/>
                <w:rFonts w:ascii="Arial" w:hAnsi="Arial" w:cs="Arial"/>
                <w:noProof/>
                <w:color w:val="000000" w:themeColor="text1"/>
                <w:sz w:val="24"/>
                <w:szCs w:val="24"/>
                <w:lang w:val="en-GB"/>
              </w:rPr>
              <w:t>3.2</w:t>
            </w:r>
            <w:r w:rsidRPr="005A4D46">
              <w:rPr>
                <w:rFonts w:ascii="Arial" w:eastAsiaTheme="minorEastAsia" w:hAnsi="Arial" w:cs="Arial"/>
                <w:b w:val="0"/>
                <w:noProof/>
                <w:color w:val="000000" w:themeColor="text1"/>
                <w:sz w:val="24"/>
                <w:szCs w:val="24"/>
              </w:rPr>
              <w:tab/>
            </w:r>
            <w:r w:rsidRPr="005A4D46">
              <w:rPr>
                <w:rStyle w:val="Hyperlink"/>
                <w:rFonts w:ascii="Arial" w:hAnsi="Arial" w:cs="Arial"/>
                <w:noProof/>
                <w:color w:val="000000" w:themeColor="text1"/>
                <w:sz w:val="24"/>
                <w:szCs w:val="24"/>
                <w:lang w:val="en-GB"/>
              </w:rPr>
              <w:t>Gantt Chart</w:t>
            </w:r>
            <w:r w:rsidRPr="005A4D46">
              <w:rPr>
                <w:rFonts w:ascii="Arial" w:hAnsi="Arial" w:cs="Arial"/>
                <w:noProof/>
                <w:webHidden/>
                <w:color w:val="000000" w:themeColor="text1"/>
                <w:sz w:val="24"/>
                <w:szCs w:val="24"/>
              </w:rPr>
              <w:tab/>
            </w:r>
            <w:r w:rsidRPr="005A4D46">
              <w:rPr>
                <w:rFonts w:ascii="Arial" w:hAnsi="Arial" w:cs="Arial"/>
                <w:noProof/>
                <w:webHidden/>
                <w:color w:val="000000" w:themeColor="text1"/>
                <w:sz w:val="24"/>
                <w:szCs w:val="24"/>
              </w:rPr>
              <w:fldChar w:fldCharType="begin"/>
            </w:r>
            <w:r w:rsidRPr="005A4D46">
              <w:rPr>
                <w:rFonts w:ascii="Arial" w:hAnsi="Arial" w:cs="Arial"/>
                <w:noProof/>
                <w:webHidden/>
                <w:color w:val="000000" w:themeColor="text1"/>
                <w:sz w:val="24"/>
                <w:szCs w:val="24"/>
              </w:rPr>
              <w:instrText xml:space="preserve"> PAGEREF _Toc498972545 \h </w:instrText>
            </w:r>
            <w:r w:rsidRPr="005A4D46">
              <w:rPr>
                <w:rFonts w:ascii="Arial" w:hAnsi="Arial" w:cs="Arial"/>
                <w:noProof/>
                <w:webHidden/>
                <w:color w:val="000000" w:themeColor="text1"/>
                <w:sz w:val="24"/>
                <w:szCs w:val="24"/>
              </w:rPr>
            </w:r>
            <w:r w:rsidRPr="005A4D46">
              <w:rPr>
                <w:rFonts w:ascii="Arial" w:hAnsi="Arial" w:cs="Arial"/>
                <w:noProof/>
                <w:webHidden/>
                <w:color w:val="000000" w:themeColor="text1"/>
                <w:sz w:val="24"/>
                <w:szCs w:val="24"/>
              </w:rPr>
              <w:fldChar w:fldCharType="separate"/>
            </w:r>
            <w:r w:rsidRPr="005A4D46">
              <w:rPr>
                <w:rFonts w:ascii="Arial" w:hAnsi="Arial" w:cs="Arial"/>
                <w:noProof/>
                <w:webHidden/>
                <w:color w:val="000000" w:themeColor="text1"/>
                <w:sz w:val="24"/>
                <w:szCs w:val="24"/>
              </w:rPr>
              <w:t>11</w:t>
            </w:r>
            <w:r w:rsidRPr="005A4D46">
              <w:rPr>
                <w:rFonts w:ascii="Arial" w:hAnsi="Arial" w:cs="Arial"/>
                <w:noProof/>
                <w:webHidden/>
                <w:color w:val="000000" w:themeColor="text1"/>
                <w:sz w:val="24"/>
                <w:szCs w:val="24"/>
              </w:rPr>
              <w:fldChar w:fldCharType="end"/>
            </w:r>
          </w:hyperlink>
        </w:p>
        <w:p w14:paraId="2CC68472" w14:textId="77777777" w:rsidR="00CB7EE2" w:rsidRPr="005A4D46" w:rsidRDefault="00CB7EE2" w:rsidP="005A4D46">
          <w:pPr>
            <w:pStyle w:val="TOC1"/>
            <w:tabs>
              <w:tab w:val="left" w:pos="480"/>
              <w:tab w:val="right" w:leader="dot" w:pos="9010"/>
            </w:tabs>
            <w:spacing w:line="360" w:lineRule="auto"/>
            <w:jc w:val="both"/>
            <w:rPr>
              <w:rFonts w:ascii="Arial" w:eastAsiaTheme="minorEastAsia" w:hAnsi="Arial" w:cs="Arial"/>
              <w:b w:val="0"/>
              <w:noProof/>
              <w:color w:val="000000" w:themeColor="text1"/>
            </w:rPr>
          </w:pPr>
          <w:hyperlink w:anchor="_Toc498972546" w:history="1">
            <w:r w:rsidRPr="005A4D46">
              <w:rPr>
                <w:rStyle w:val="Hyperlink"/>
                <w:rFonts w:ascii="Arial" w:hAnsi="Arial" w:cs="Arial"/>
                <w:noProof/>
                <w:color w:val="000000" w:themeColor="text1"/>
                <w:lang w:val="en-GB"/>
              </w:rPr>
              <w:t>4.</w:t>
            </w:r>
            <w:r w:rsidRPr="005A4D46">
              <w:rPr>
                <w:rFonts w:ascii="Arial" w:eastAsiaTheme="minorEastAsia" w:hAnsi="Arial" w:cs="Arial"/>
                <w:b w:val="0"/>
                <w:noProof/>
                <w:color w:val="000000" w:themeColor="text1"/>
              </w:rPr>
              <w:tab/>
            </w:r>
            <w:r w:rsidRPr="005A4D46">
              <w:rPr>
                <w:rStyle w:val="Hyperlink"/>
                <w:rFonts w:ascii="Arial" w:hAnsi="Arial" w:cs="Arial"/>
                <w:noProof/>
                <w:color w:val="000000" w:themeColor="text1"/>
                <w:lang w:val="en-GB"/>
              </w:rPr>
              <w:t>Conclusion</w:t>
            </w:r>
            <w:r w:rsidRPr="005A4D46">
              <w:rPr>
                <w:rFonts w:ascii="Arial" w:hAnsi="Arial" w:cs="Arial"/>
                <w:noProof/>
                <w:webHidden/>
                <w:color w:val="000000" w:themeColor="text1"/>
              </w:rPr>
              <w:tab/>
            </w:r>
            <w:r w:rsidRPr="005A4D46">
              <w:rPr>
                <w:rFonts w:ascii="Arial" w:hAnsi="Arial" w:cs="Arial"/>
                <w:noProof/>
                <w:webHidden/>
                <w:color w:val="000000" w:themeColor="text1"/>
              </w:rPr>
              <w:fldChar w:fldCharType="begin"/>
            </w:r>
            <w:r w:rsidRPr="005A4D46">
              <w:rPr>
                <w:rFonts w:ascii="Arial" w:hAnsi="Arial" w:cs="Arial"/>
                <w:noProof/>
                <w:webHidden/>
                <w:color w:val="000000" w:themeColor="text1"/>
              </w:rPr>
              <w:instrText xml:space="preserve"> PAGEREF _Toc498972546 \h </w:instrText>
            </w:r>
            <w:r w:rsidRPr="005A4D46">
              <w:rPr>
                <w:rFonts w:ascii="Arial" w:hAnsi="Arial" w:cs="Arial"/>
                <w:noProof/>
                <w:webHidden/>
                <w:color w:val="000000" w:themeColor="text1"/>
              </w:rPr>
            </w:r>
            <w:r w:rsidRPr="005A4D46">
              <w:rPr>
                <w:rFonts w:ascii="Arial" w:hAnsi="Arial" w:cs="Arial"/>
                <w:noProof/>
                <w:webHidden/>
                <w:color w:val="000000" w:themeColor="text1"/>
              </w:rPr>
              <w:fldChar w:fldCharType="separate"/>
            </w:r>
            <w:r w:rsidRPr="005A4D46">
              <w:rPr>
                <w:rFonts w:ascii="Arial" w:hAnsi="Arial" w:cs="Arial"/>
                <w:noProof/>
                <w:webHidden/>
                <w:color w:val="000000" w:themeColor="text1"/>
              </w:rPr>
              <w:t>12</w:t>
            </w:r>
            <w:r w:rsidRPr="005A4D46">
              <w:rPr>
                <w:rFonts w:ascii="Arial" w:hAnsi="Arial" w:cs="Arial"/>
                <w:noProof/>
                <w:webHidden/>
                <w:color w:val="000000" w:themeColor="text1"/>
              </w:rPr>
              <w:fldChar w:fldCharType="end"/>
            </w:r>
          </w:hyperlink>
        </w:p>
        <w:p w14:paraId="56D3E25A" w14:textId="77777777" w:rsidR="00CB7EE2" w:rsidRPr="005A4D46" w:rsidRDefault="00CB7EE2" w:rsidP="005A4D46">
          <w:pPr>
            <w:pStyle w:val="TOC1"/>
            <w:tabs>
              <w:tab w:val="left" w:pos="480"/>
              <w:tab w:val="right" w:leader="dot" w:pos="9010"/>
            </w:tabs>
            <w:spacing w:line="360" w:lineRule="auto"/>
            <w:jc w:val="both"/>
            <w:rPr>
              <w:rFonts w:ascii="Arial" w:eastAsiaTheme="minorEastAsia" w:hAnsi="Arial" w:cs="Arial"/>
              <w:b w:val="0"/>
              <w:noProof/>
              <w:color w:val="000000" w:themeColor="text1"/>
            </w:rPr>
          </w:pPr>
          <w:hyperlink w:anchor="_Toc498972547" w:history="1">
            <w:r w:rsidRPr="005A4D46">
              <w:rPr>
                <w:rStyle w:val="Hyperlink"/>
                <w:rFonts w:ascii="Arial" w:hAnsi="Arial" w:cs="Arial"/>
                <w:noProof/>
                <w:color w:val="000000" w:themeColor="text1"/>
                <w:lang w:val="en-GB"/>
              </w:rPr>
              <w:t>5.</w:t>
            </w:r>
            <w:r w:rsidRPr="005A4D46">
              <w:rPr>
                <w:rFonts w:ascii="Arial" w:eastAsiaTheme="minorEastAsia" w:hAnsi="Arial" w:cs="Arial"/>
                <w:b w:val="0"/>
                <w:noProof/>
                <w:color w:val="000000" w:themeColor="text1"/>
              </w:rPr>
              <w:tab/>
            </w:r>
            <w:r w:rsidRPr="005A4D46">
              <w:rPr>
                <w:rStyle w:val="Hyperlink"/>
                <w:rFonts w:ascii="Arial" w:hAnsi="Arial" w:cs="Arial"/>
                <w:noProof/>
                <w:color w:val="000000" w:themeColor="text1"/>
                <w:lang w:val="en-GB"/>
              </w:rPr>
              <w:t>References</w:t>
            </w:r>
            <w:r w:rsidRPr="005A4D46">
              <w:rPr>
                <w:rFonts w:ascii="Arial" w:hAnsi="Arial" w:cs="Arial"/>
                <w:noProof/>
                <w:webHidden/>
                <w:color w:val="000000" w:themeColor="text1"/>
              </w:rPr>
              <w:tab/>
            </w:r>
            <w:r w:rsidRPr="005A4D46">
              <w:rPr>
                <w:rFonts w:ascii="Arial" w:hAnsi="Arial" w:cs="Arial"/>
                <w:noProof/>
                <w:webHidden/>
                <w:color w:val="000000" w:themeColor="text1"/>
              </w:rPr>
              <w:fldChar w:fldCharType="begin"/>
            </w:r>
            <w:r w:rsidRPr="005A4D46">
              <w:rPr>
                <w:rFonts w:ascii="Arial" w:hAnsi="Arial" w:cs="Arial"/>
                <w:noProof/>
                <w:webHidden/>
                <w:color w:val="000000" w:themeColor="text1"/>
              </w:rPr>
              <w:instrText xml:space="preserve"> PAGEREF _Toc498972547 \h </w:instrText>
            </w:r>
            <w:r w:rsidRPr="005A4D46">
              <w:rPr>
                <w:rFonts w:ascii="Arial" w:hAnsi="Arial" w:cs="Arial"/>
                <w:noProof/>
                <w:webHidden/>
                <w:color w:val="000000" w:themeColor="text1"/>
              </w:rPr>
            </w:r>
            <w:r w:rsidRPr="005A4D46">
              <w:rPr>
                <w:rFonts w:ascii="Arial" w:hAnsi="Arial" w:cs="Arial"/>
                <w:noProof/>
                <w:webHidden/>
                <w:color w:val="000000" w:themeColor="text1"/>
              </w:rPr>
              <w:fldChar w:fldCharType="separate"/>
            </w:r>
            <w:r w:rsidRPr="005A4D46">
              <w:rPr>
                <w:rFonts w:ascii="Arial" w:hAnsi="Arial" w:cs="Arial"/>
                <w:noProof/>
                <w:webHidden/>
                <w:color w:val="000000" w:themeColor="text1"/>
              </w:rPr>
              <w:t>13</w:t>
            </w:r>
            <w:r w:rsidRPr="005A4D46">
              <w:rPr>
                <w:rFonts w:ascii="Arial" w:hAnsi="Arial" w:cs="Arial"/>
                <w:noProof/>
                <w:webHidden/>
                <w:color w:val="000000" w:themeColor="text1"/>
              </w:rPr>
              <w:fldChar w:fldCharType="end"/>
            </w:r>
          </w:hyperlink>
        </w:p>
        <w:p w14:paraId="483E557A" w14:textId="708C43AE" w:rsidR="00A411E5" w:rsidRPr="005A4D46" w:rsidRDefault="00A411E5" w:rsidP="005A4D46">
          <w:pPr>
            <w:spacing w:line="360" w:lineRule="auto"/>
            <w:jc w:val="both"/>
            <w:rPr>
              <w:rFonts w:ascii="Arial" w:hAnsi="Arial" w:cs="Arial"/>
              <w:color w:val="000000" w:themeColor="text1"/>
              <w:lang w:val="en-GB"/>
            </w:rPr>
          </w:pPr>
          <w:r w:rsidRPr="005A4D46">
            <w:rPr>
              <w:rFonts w:ascii="Arial" w:hAnsi="Arial" w:cs="Arial"/>
              <w:b/>
              <w:bCs/>
              <w:color w:val="000000" w:themeColor="text1"/>
              <w:lang w:val="en-GB"/>
            </w:rPr>
            <w:fldChar w:fldCharType="end"/>
          </w:r>
        </w:p>
      </w:sdtContent>
    </w:sdt>
    <w:p w14:paraId="7D5A6298" w14:textId="1FB5463F" w:rsidR="00A57C58" w:rsidRPr="005A4D46" w:rsidRDefault="00A57C58" w:rsidP="005A4D46">
      <w:pPr>
        <w:spacing w:line="360" w:lineRule="auto"/>
        <w:jc w:val="both"/>
        <w:rPr>
          <w:rFonts w:ascii="Arial" w:hAnsi="Arial" w:cs="Arial"/>
          <w:color w:val="000000" w:themeColor="text1"/>
          <w:lang w:val="en-GB"/>
        </w:rPr>
      </w:pPr>
      <w:r w:rsidRPr="005A4D46">
        <w:rPr>
          <w:rFonts w:ascii="Arial" w:hAnsi="Arial" w:cs="Arial"/>
          <w:color w:val="000000" w:themeColor="text1"/>
          <w:lang w:val="en-GB"/>
        </w:rPr>
        <w:br w:type="page"/>
      </w:r>
    </w:p>
    <w:p w14:paraId="0854919E" w14:textId="02D63EF9" w:rsidR="00A57C58" w:rsidRPr="00A762C6" w:rsidRDefault="00A57C58" w:rsidP="005A4D46">
      <w:pPr>
        <w:pStyle w:val="Heading1"/>
        <w:numPr>
          <w:ilvl w:val="0"/>
          <w:numId w:val="2"/>
        </w:numPr>
        <w:spacing w:line="360" w:lineRule="auto"/>
        <w:jc w:val="both"/>
        <w:rPr>
          <w:rFonts w:ascii="Arial" w:hAnsi="Arial" w:cs="Arial"/>
          <w:color w:val="000000" w:themeColor="text1"/>
          <w:sz w:val="24"/>
          <w:szCs w:val="24"/>
          <w:lang w:val="en-GB"/>
        </w:rPr>
      </w:pPr>
      <w:bookmarkStart w:id="0" w:name="_Toc498972528"/>
      <w:r w:rsidRPr="00A762C6">
        <w:rPr>
          <w:rFonts w:ascii="Arial" w:hAnsi="Arial" w:cs="Arial"/>
          <w:color w:val="000000" w:themeColor="text1"/>
          <w:sz w:val="24"/>
          <w:szCs w:val="24"/>
          <w:lang w:val="en-GB"/>
        </w:rPr>
        <w:lastRenderedPageBreak/>
        <w:t>Introduction</w:t>
      </w:r>
      <w:bookmarkEnd w:id="0"/>
    </w:p>
    <w:p w14:paraId="1F26F76B" w14:textId="77777777" w:rsidR="00235B0B" w:rsidRPr="00A762C6" w:rsidRDefault="00235B0B" w:rsidP="005A4D46">
      <w:pPr>
        <w:spacing w:line="360" w:lineRule="auto"/>
        <w:jc w:val="both"/>
        <w:rPr>
          <w:rFonts w:ascii="Arial" w:hAnsi="Arial" w:cs="Arial"/>
          <w:color w:val="000000" w:themeColor="text1"/>
          <w:lang w:val="en-GB"/>
        </w:rPr>
      </w:pPr>
    </w:p>
    <w:sdt>
      <w:sdtPr>
        <w:rPr>
          <w:rFonts w:ascii="Arial" w:hAnsi="Arial" w:cs="Arial"/>
          <w:color w:val="000000" w:themeColor="text1"/>
          <w:spacing w:val="10"/>
          <w:sz w:val="24"/>
          <w:szCs w:val="24"/>
          <w:lang w:val="en-GB"/>
        </w:rPr>
        <w:alias w:val="Subtitle"/>
        <w:tag w:val=""/>
        <w:id w:val="-329367620"/>
        <w:dataBinding w:prefixMappings="xmlns:ns0='http://purl.org/dc/elements/1.1/' xmlns:ns1='http://schemas.openxmlformats.org/package/2006/metadata/core-properties' " w:xpath="/ns1:coreProperties[1]/ns0:subject[1]" w:storeItemID="{6C3C8BC8-F283-45AE-878A-BAB7291924A1}"/>
        <w15:appearance w15:val="hidden"/>
        <w:text/>
      </w:sdtPr>
      <w:sdtContent>
        <w:p w14:paraId="39F12C8E" w14:textId="474E6C38" w:rsidR="00664B1B" w:rsidRPr="00A762C6" w:rsidRDefault="00D770E3" w:rsidP="005A4D46">
          <w:pPr>
            <w:pStyle w:val="NoSpacing"/>
            <w:pBdr>
              <w:top w:val="single" w:sz="4" w:space="1" w:color="auto"/>
              <w:bottom w:val="single" w:sz="4" w:space="1" w:color="auto"/>
            </w:pBdr>
            <w:spacing w:after="240" w:line="360" w:lineRule="auto"/>
            <w:jc w:val="both"/>
            <w:rPr>
              <w:rFonts w:ascii="Arial" w:hAnsi="Arial" w:cs="Arial"/>
              <w:color w:val="000000" w:themeColor="text1"/>
              <w:spacing w:val="10"/>
              <w:sz w:val="24"/>
              <w:szCs w:val="24"/>
              <w:lang w:val="en-GB"/>
            </w:rPr>
          </w:pPr>
          <w:r w:rsidRPr="00A762C6">
            <w:rPr>
              <w:rFonts w:ascii="Arial" w:hAnsi="Arial" w:cs="Arial"/>
              <w:color w:val="000000" w:themeColor="text1"/>
              <w:spacing w:val="10"/>
              <w:sz w:val="24"/>
              <w:szCs w:val="24"/>
              <w:lang w:val="en-GB"/>
            </w:rPr>
            <w:t xml:space="preserve">A Critical Analysis of Budgeting Techniques Within the </w:t>
          </w:r>
          <w:r w:rsidR="000B149F" w:rsidRPr="00A762C6">
            <w:rPr>
              <w:rFonts w:ascii="Arial" w:hAnsi="Arial" w:cs="Arial"/>
              <w:color w:val="000000" w:themeColor="text1"/>
              <w:spacing w:val="10"/>
              <w:sz w:val="24"/>
              <w:szCs w:val="24"/>
              <w:lang w:val="en-GB"/>
            </w:rPr>
            <w:t xml:space="preserve">UK </w:t>
          </w:r>
          <w:r w:rsidRPr="00A762C6">
            <w:rPr>
              <w:rFonts w:ascii="Arial" w:hAnsi="Arial" w:cs="Arial"/>
              <w:color w:val="000000" w:themeColor="text1"/>
              <w:spacing w:val="10"/>
              <w:sz w:val="24"/>
              <w:szCs w:val="24"/>
              <w:lang w:val="en-GB"/>
            </w:rPr>
            <w:t>Entertainment Industry</w:t>
          </w:r>
        </w:p>
      </w:sdtContent>
    </w:sdt>
    <w:p w14:paraId="0B5C0BE5" w14:textId="77777777" w:rsidR="00380942" w:rsidRPr="00A762C6" w:rsidRDefault="00380942" w:rsidP="005A4D46">
      <w:pPr>
        <w:pStyle w:val="Heading2"/>
        <w:spacing w:line="360" w:lineRule="auto"/>
        <w:jc w:val="both"/>
        <w:rPr>
          <w:rFonts w:ascii="Arial" w:hAnsi="Arial" w:cs="Arial"/>
          <w:color w:val="000000" w:themeColor="text1"/>
          <w:sz w:val="24"/>
          <w:szCs w:val="24"/>
          <w:lang w:val="en-GB"/>
        </w:rPr>
      </w:pPr>
    </w:p>
    <w:p w14:paraId="553BB579" w14:textId="581210A7" w:rsidR="00235B0B" w:rsidRPr="00A762C6" w:rsidRDefault="00235B0B" w:rsidP="005A4D46">
      <w:pPr>
        <w:pStyle w:val="Heading2"/>
        <w:numPr>
          <w:ilvl w:val="1"/>
          <w:numId w:val="2"/>
        </w:numPr>
        <w:spacing w:line="360" w:lineRule="auto"/>
        <w:jc w:val="both"/>
        <w:rPr>
          <w:rFonts w:ascii="Arial" w:hAnsi="Arial" w:cs="Arial"/>
          <w:color w:val="000000" w:themeColor="text1"/>
          <w:sz w:val="24"/>
          <w:szCs w:val="24"/>
          <w:lang w:val="en-GB"/>
        </w:rPr>
      </w:pPr>
      <w:bookmarkStart w:id="1" w:name="_Toc498972529"/>
      <w:r w:rsidRPr="00A762C6">
        <w:rPr>
          <w:rFonts w:ascii="Arial" w:hAnsi="Arial" w:cs="Arial"/>
          <w:color w:val="000000" w:themeColor="text1"/>
          <w:sz w:val="24"/>
          <w:szCs w:val="24"/>
          <w:lang w:val="en-GB"/>
        </w:rPr>
        <w:t>Rationale</w:t>
      </w:r>
      <w:bookmarkEnd w:id="1"/>
    </w:p>
    <w:p w14:paraId="5760F2A9" w14:textId="77777777" w:rsidR="00B72661" w:rsidRPr="00A762C6" w:rsidRDefault="00B72661" w:rsidP="005A4D46">
      <w:pPr>
        <w:spacing w:line="360" w:lineRule="auto"/>
        <w:jc w:val="both"/>
        <w:rPr>
          <w:rFonts w:ascii="Arial" w:hAnsi="Arial" w:cs="Arial"/>
          <w:color w:val="000000" w:themeColor="text1"/>
          <w:lang w:val="en-GB"/>
        </w:rPr>
      </w:pPr>
    </w:p>
    <w:p w14:paraId="4CFFEE17" w14:textId="10F95C83" w:rsidR="0028175E" w:rsidRPr="00A762C6" w:rsidRDefault="00D137B8" w:rsidP="005A4D46">
      <w:pPr>
        <w:spacing w:line="360" w:lineRule="auto"/>
        <w:jc w:val="both"/>
        <w:rPr>
          <w:rFonts w:ascii="Arial" w:hAnsi="Arial" w:cs="Arial"/>
          <w:color w:val="000000" w:themeColor="text1"/>
          <w:lang w:val="en-GB"/>
        </w:rPr>
      </w:pPr>
      <w:r w:rsidRPr="00A762C6">
        <w:rPr>
          <w:rFonts w:ascii="Arial" w:hAnsi="Arial" w:cs="Arial"/>
          <w:color w:val="000000" w:themeColor="text1"/>
          <w:lang w:val="en-GB"/>
        </w:rPr>
        <w:t>B</w:t>
      </w:r>
      <w:r w:rsidR="001C5DA5" w:rsidRPr="00A762C6">
        <w:rPr>
          <w:rFonts w:ascii="Arial" w:hAnsi="Arial" w:cs="Arial"/>
          <w:color w:val="000000" w:themeColor="text1"/>
          <w:lang w:val="en-GB"/>
        </w:rPr>
        <w:t>udget</w:t>
      </w:r>
      <w:r w:rsidRPr="00A762C6">
        <w:rPr>
          <w:rFonts w:ascii="Arial" w:hAnsi="Arial" w:cs="Arial"/>
          <w:color w:val="000000" w:themeColor="text1"/>
          <w:lang w:val="en-GB"/>
        </w:rPr>
        <w:t>ing</w:t>
      </w:r>
      <w:r w:rsidR="001C5DA5" w:rsidRPr="00A762C6">
        <w:rPr>
          <w:rFonts w:ascii="Arial" w:hAnsi="Arial" w:cs="Arial"/>
          <w:color w:val="000000" w:themeColor="text1"/>
          <w:lang w:val="en-GB"/>
        </w:rPr>
        <w:t xml:space="preserve"> is a tool used by managers to aid in the measurement and</w:t>
      </w:r>
      <w:r w:rsidR="004E72AA" w:rsidRPr="00A762C6">
        <w:rPr>
          <w:rFonts w:ascii="Arial" w:hAnsi="Arial" w:cs="Arial"/>
          <w:color w:val="000000" w:themeColor="text1"/>
          <w:lang w:val="en-GB"/>
        </w:rPr>
        <w:t xml:space="preserve"> </w:t>
      </w:r>
      <w:r w:rsidR="001C5DA5" w:rsidRPr="00A762C6">
        <w:rPr>
          <w:rFonts w:ascii="Arial" w:hAnsi="Arial" w:cs="Arial"/>
          <w:color w:val="000000" w:themeColor="text1"/>
          <w:lang w:val="en-GB"/>
        </w:rPr>
        <w:t xml:space="preserve">prediction </w:t>
      </w:r>
      <w:r w:rsidR="0072147D" w:rsidRPr="00A762C6">
        <w:rPr>
          <w:rFonts w:ascii="Arial" w:hAnsi="Arial" w:cs="Arial"/>
          <w:color w:val="000000" w:themeColor="text1"/>
          <w:lang w:val="en-GB"/>
        </w:rPr>
        <w:t>process</w:t>
      </w:r>
      <w:r w:rsidR="004E72AA" w:rsidRPr="00A762C6">
        <w:rPr>
          <w:rFonts w:ascii="Arial" w:hAnsi="Arial" w:cs="Arial"/>
          <w:color w:val="000000" w:themeColor="text1"/>
          <w:lang w:val="en-GB"/>
        </w:rPr>
        <w:t>es</w:t>
      </w:r>
      <w:r w:rsidR="001C5DA5" w:rsidRPr="00A762C6">
        <w:rPr>
          <w:rFonts w:ascii="Arial" w:hAnsi="Arial" w:cs="Arial"/>
          <w:color w:val="000000" w:themeColor="text1"/>
          <w:lang w:val="en-GB"/>
        </w:rPr>
        <w:t xml:space="preserve"> of future financial </w:t>
      </w:r>
      <w:r w:rsidR="0028175E" w:rsidRPr="00A762C6">
        <w:rPr>
          <w:rFonts w:ascii="Arial" w:hAnsi="Arial" w:cs="Arial"/>
          <w:color w:val="000000" w:themeColor="text1"/>
          <w:lang w:val="en-GB"/>
        </w:rPr>
        <w:t>periods</w:t>
      </w:r>
      <w:r w:rsidR="00D97C49" w:rsidRPr="00A762C6">
        <w:rPr>
          <w:rFonts w:ascii="Arial" w:hAnsi="Arial" w:cs="Arial"/>
          <w:color w:val="000000" w:themeColor="text1"/>
          <w:lang w:val="en-GB"/>
        </w:rPr>
        <w:t xml:space="preserve"> </w:t>
      </w:r>
      <w:sdt>
        <w:sdtPr>
          <w:rPr>
            <w:rFonts w:ascii="Arial" w:hAnsi="Arial" w:cs="Arial"/>
            <w:color w:val="000000" w:themeColor="text1"/>
            <w:lang w:val="en-GB"/>
          </w:rPr>
          <w:id w:val="1352998506"/>
          <w:citation/>
        </w:sdtPr>
        <w:sdtContent>
          <w:r w:rsidR="00D97C49" w:rsidRPr="00A762C6">
            <w:rPr>
              <w:rFonts w:ascii="Arial" w:hAnsi="Arial" w:cs="Arial"/>
              <w:color w:val="000000" w:themeColor="text1"/>
              <w:lang w:val="en-GB"/>
            </w:rPr>
            <w:fldChar w:fldCharType="begin"/>
          </w:r>
          <w:r w:rsidR="00D97C49" w:rsidRPr="00A762C6">
            <w:rPr>
              <w:rFonts w:ascii="Arial" w:hAnsi="Arial" w:cs="Arial"/>
              <w:color w:val="000000" w:themeColor="text1"/>
              <w:lang w:val="en-GB"/>
            </w:rPr>
            <w:instrText xml:space="preserve"> CITATION Web05 \l 2057 </w:instrText>
          </w:r>
          <w:r w:rsidR="00D97C49" w:rsidRPr="00A762C6">
            <w:rPr>
              <w:rFonts w:ascii="Arial" w:hAnsi="Arial" w:cs="Arial"/>
              <w:color w:val="000000" w:themeColor="text1"/>
              <w:lang w:val="en-GB"/>
            </w:rPr>
            <w:fldChar w:fldCharType="separate"/>
          </w:r>
          <w:r w:rsidR="00D97C49" w:rsidRPr="00A762C6">
            <w:rPr>
              <w:rFonts w:ascii="Arial" w:hAnsi="Arial" w:cs="Arial"/>
              <w:color w:val="000000" w:themeColor="text1"/>
              <w:lang w:val="en-GB"/>
            </w:rPr>
            <w:t>(Weber &amp; Stefan, 2005)</w:t>
          </w:r>
          <w:r w:rsidR="00D97C49" w:rsidRPr="00A762C6">
            <w:rPr>
              <w:rFonts w:ascii="Arial" w:hAnsi="Arial" w:cs="Arial"/>
              <w:color w:val="000000" w:themeColor="text1"/>
              <w:lang w:val="en-GB"/>
            </w:rPr>
            <w:fldChar w:fldCharType="end"/>
          </w:r>
        </w:sdtContent>
      </w:sdt>
      <w:r w:rsidR="0028175E" w:rsidRPr="00A762C6">
        <w:rPr>
          <w:rFonts w:ascii="Arial" w:hAnsi="Arial" w:cs="Arial"/>
          <w:color w:val="000000" w:themeColor="text1"/>
          <w:lang w:val="en-GB"/>
        </w:rPr>
        <w:t xml:space="preserve">. The concepts and opinions </w:t>
      </w:r>
      <w:r w:rsidR="00524B2D" w:rsidRPr="00A762C6">
        <w:rPr>
          <w:rFonts w:ascii="Arial" w:hAnsi="Arial" w:cs="Arial"/>
          <w:color w:val="000000" w:themeColor="text1"/>
          <w:lang w:val="en-GB"/>
        </w:rPr>
        <w:t>of</w:t>
      </w:r>
      <w:r w:rsidR="001C5DA5" w:rsidRPr="00A762C6">
        <w:rPr>
          <w:rFonts w:ascii="Arial" w:hAnsi="Arial" w:cs="Arial"/>
          <w:color w:val="000000" w:themeColor="text1"/>
          <w:lang w:val="en-GB"/>
        </w:rPr>
        <w:t xml:space="preserve"> budgeting in its traditi</w:t>
      </w:r>
      <w:r w:rsidR="004E72AA" w:rsidRPr="00A762C6">
        <w:rPr>
          <w:rFonts w:ascii="Arial" w:hAnsi="Arial" w:cs="Arial"/>
          <w:color w:val="000000" w:themeColor="text1"/>
          <w:lang w:val="en-GB"/>
        </w:rPr>
        <w:t>onal sens</w:t>
      </w:r>
      <w:r w:rsidR="0028175E" w:rsidRPr="00A762C6">
        <w:rPr>
          <w:rFonts w:ascii="Arial" w:hAnsi="Arial" w:cs="Arial"/>
          <w:color w:val="000000" w:themeColor="text1"/>
          <w:lang w:val="en-GB"/>
        </w:rPr>
        <w:t xml:space="preserve">e </w:t>
      </w:r>
      <w:r w:rsidR="004E72AA" w:rsidRPr="00A762C6">
        <w:rPr>
          <w:rFonts w:ascii="Arial" w:hAnsi="Arial" w:cs="Arial"/>
          <w:color w:val="000000" w:themeColor="text1"/>
          <w:lang w:val="en-GB"/>
        </w:rPr>
        <w:t>however</w:t>
      </w:r>
      <w:r w:rsidR="0028175E" w:rsidRPr="00A762C6">
        <w:rPr>
          <w:rFonts w:ascii="Arial" w:hAnsi="Arial" w:cs="Arial"/>
          <w:color w:val="000000" w:themeColor="text1"/>
          <w:lang w:val="en-GB"/>
        </w:rPr>
        <w:t>, have</w:t>
      </w:r>
      <w:r w:rsidR="001C5DA5" w:rsidRPr="00A762C6">
        <w:rPr>
          <w:rFonts w:ascii="Arial" w:hAnsi="Arial" w:cs="Arial"/>
          <w:color w:val="000000" w:themeColor="text1"/>
          <w:lang w:val="en-GB"/>
        </w:rPr>
        <w:t xml:space="preserve"> evolved over time to the point where some </w:t>
      </w:r>
      <w:r w:rsidR="004E72AA" w:rsidRPr="00A762C6">
        <w:rPr>
          <w:rFonts w:ascii="Arial" w:hAnsi="Arial" w:cs="Arial"/>
          <w:color w:val="000000" w:themeColor="text1"/>
          <w:lang w:val="en-GB"/>
        </w:rPr>
        <w:t>critiques</w:t>
      </w:r>
      <w:r w:rsidR="001C5DA5" w:rsidRPr="00A762C6">
        <w:rPr>
          <w:rFonts w:ascii="Arial" w:hAnsi="Arial" w:cs="Arial"/>
          <w:color w:val="000000" w:themeColor="text1"/>
          <w:lang w:val="en-GB"/>
        </w:rPr>
        <w:t xml:space="preserve"> have argued that the entire concept of the traditional budget is seen </w:t>
      </w:r>
      <w:r w:rsidR="0028175E" w:rsidRPr="00A762C6">
        <w:rPr>
          <w:rFonts w:ascii="Arial" w:hAnsi="Arial" w:cs="Arial"/>
          <w:color w:val="000000" w:themeColor="text1"/>
          <w:lang w:val="en-GB"/>
        </w:rPr>
        <w:t xml:space="preserve">to be counter productive </w:t>
      </w:r>
      <w:r w:rsidR="001C5DA5" w:rsidRPr="00A762C6">
        <w:rPr>
          <w:rFonts w:ascii="Arial" w:hAnsi="Arial" w:cs="Arial"/>
          <w:color w:val="000000" w:themeColor="text1"/>
          <w:lang w:val="en-GB"/>
        </w:rPr>
        <w:t xml:space="preserve">to overall business </w:t>
      </w:r>
      <w:r w:rsidR="0028175E" w:rsidRPr="00A762C6">
        <w:rPr>
          <w:rFonts w:ascii="Arial" w:hAnsi="Arial" w:cs="Arial"/>
          <w:color w:val="000000" w:themeColor="text1"/>
          <w:lang w:val="en-GB"/>
        </w:rPr>
        <w:t>operation in the modern business environment</w:t>
      </w:r>
      <w:r w:rsidR="00D97C49" w:rsidRPr="00A762C6">
        <w:rPr>
          <w:rFonts w:ascii="Arial" w:hAnsi="Arial" w:cs="Arial"/>
          <w:color w:val="000000" w:themeColor="text1"/>
          <w:lang w:val="en-GB"/>
        </w:rPr>
        <w:t xml:space="preserve"> </w:t>
      </w:r>
      <w:sdt>
        <w:sdtPr>
          <w:rPr>
            <w:rFonts w:ascii="Arial" w:hAnsi="Arial" w:cs="Arial"/>
            <w:color w:val="000000" w:themeColor="text1"/>
            <w:lang w:val="en-GB"/>
          </w:rPr>
          <w:id w:val="1946725147"/>
          <w:citation/>
        </w:sdtPr>
        <w:sdtContent>
          <w:r w:rsidR="00D97C49" w:rsidRPr="00A762C6">
            <w:rPr>
              <w:rFonts w:ascii="Arial" w:hAnsi="Arial" w:cs="Arial"/>
              <w:color w:val="000000" w:themeColor="text1"/>
              <w:lang w:val="en-GB"/>
            </w:rPr>
            <w:fldChar w:fldCharType="begin"/>
          </w:r>
          <w:r w:rsidR="00D97C49" w:rsidRPr="00A762C6">
            <w:rPr>
              <w:rFonts w:ascii="Arial" w:hAnsi="Arial" w:cs="Arial"/>
              <w:color w:val="000000" w:themeColor="text1"/>
              <w:lang w:val="en-GB"/>
            </w:rPr>
            <w:instrText xml:space="preserve"> CITATION Hop031 \l 2057 </w:instrText>
          </w:r>
          <w:r w:rsidR="00D97C49" w:rsidRPr="00A762C6">
            <w:rPr>
              <w:rFonts w:ascii="Arial" w:hAnsi="Arial" w:cs="Arial"/>
              <w:color w:val="000000" w:themeColor="text1"/>
              <w:lang w:val="en-GB"/>
            </w:rPr>
            <w:fldChar w:fldCharType="separate"/>
          </w:r>
          <w:r w:rsidR="00D97C49" w:rsidRPr="00A762C6">
            <w:rPr>
              <w:rFonts w:ascii="Arial" w:hAnsi="Arial" w:cs="Arial"/>
              <w:color w:val="000000" w:themeColor="text1"/>
              <w:lang w:val="en-GB"/>
            </w:rPr>
            <w:t>(Hope &amp; Fraser, 2003)</w:t>
          </w:r>
          <w:r w:rsidR="00D97C49" w:rsidRPr="00A762C6">
            <w:rPr>
              <w:rFonts w:ascii="Arial" w:hAnsi="Arial" w:cs="Arial"/>
              <w:color w:val="000000" w:themeColor="text1"/>
              <w:lang w:val="en-GB"/>
            </w:rPr>
            <w:fldChar w:fldCharType="end"/>
          </w:r>
        </w:sdtContent>
      </w:sdt>
      <w:r w:rsidR="00D97C49" w:rsidRPr="00A762C6">
        <w:rPr>
          <w:rFonts w:ascii="Arial" w:hAnsi="Arial" w:cs="Arial"/>
          <w:color w:val="000000" w:themeColor="text1"/>
          <w:lang w:val="en-GB"/>
        </w:rPr>
        <w:t xml:space="preserve">. </w:t>
      </w:r>
      <w:r w:rsidR="0028175E" w:rsidRPr="00A762C6">
        <w:rPr>
          <w:rFonts w:ascii="Arial" w:hAnsi="Arial" w:cs="Arial"/>
          <w:color w:val="000000" w:themeColor="text1"/>
          <w:lang w:val="en-GB"/>
        </w:rPr>
        <w:t xml:space="preserve">From conducting extensive research into this topic, </w:t>
      </w:r>
      <w:r w:rsidR="005C3553" w:rsidRPr="00A762C6">
        <w:rPr>
          <w:rFonts w:ascii="Arial" w:hAnsi="Arial" w:cs="Arial"/>
          <w:color w:val="000000" w:themeColor="text1"/>
          <w:lang w:val="en-GB"/>
        </w:rPr>
        <w:t xml:space="preserve">conclusions can be made </w:t>
      </w:r>
      <w:r w:rsidR="004E72AA" w:rsidRPr="00A762C6">
        <w:rPr>
          <w:rFonts w:ascii="Arial" w:hAnsi="Arial" w:cs="Arial"/>
          <w:color w:val="000000" w:themeColor="text1"/>
          <w:lang w:val="en-GB"/>
        </w:rPr>
        <w:t>in relation to the advantages and likewise</w:t>
      </w:r>
      <w:r w:rsidR="005C3553" w:rsidRPr="00A762C6">
        <w:rPr>
          <w:rFonts w:ascii="Arial" w:hAnsi="Arial" w:cs="Arial"/>
          <w:color w:val="000000" w:themeColor="text1"/>
          <w:lang w:val="en-GB"/>
        </w:rPr>
        <w:t xml:space="preserve"> the </w:t>
      </w:r>
      <w:r w:rsidR="004E72AA" w:rsidRPr="00A762C6">
        <w:rPr>
          <w:rFonts w:ascii="Arial" w:hAnsi="Arial" w:cs="Arial"/>
          <w:color w:val="000000" w:themeColor="text1"/>
          <w:lang w:val="en-GB"/>
        </w:rPr>
        <w:t xml:space="preserve">disadvantages of the </w:t>
      </w:r>
      <w:r w:rsidR="005C3553" w:rsidRPr="00A762C6">
        <w:rPr>
          <w:rFonts w:ascii="Arial" w:hAnsi="Arial" w:cs="Arial"/>
          <w:color w:val="000000" w:themeColor="text1"/>
          <w:lang w:val="en-GB"/>
        </w:rPr>
        <w:t>budget in a general business sense however</w:t>
      </w:r>
      <w:r w:rsidR="009769F8" w:rsidRPr="00A762C6">
        <w:rPr>
          <w:rFonts w:ascii="Arial" w:hAnsi="Arial" w:cs="Arial"/>
          <w:color w:val="000000" w:themeColor="text1"/>
          <w:lang w:val="en-GB"/>
        </w:rPr>
        <w:t>,</w:t>
      </w:r>
      <w:r w:rsidR="005C3553" w:rsidRPr="00A762C6">
        <w:rPr>
          <w:rFonts w:ascii="Arial" w:hAnsi="Arial" w:cs="Arial"/>
          <w:color w:val="000000" w:themeColor="text1"/>
          <w:lang w:val="en-GB"/>
        </w:rPr>
        <w:t xml:space="preserve"> there appears to be a relatively</w:t>
      </w:r>
      <w:r w:rsidR="004E72AA" w:rsidRPr="00A762C6">
        <w:rPr>
          <w:rFonts w:ascii="Arial" w:hAnsi="Arial" w:cs="Arial"/>
          <w:color w:val="000000" w:themeColor="text1"/>
          <w:lang w:val="en-GB"/>
        </w:rPr>
        <w:t xml:space="preserve"> limited extent</w:t>
      </w:r>
      <w:r w:rsidR="005C3553" w:rsidRPr="00A762C6">
        <w:rPr>
          <w:rFonts w:ascii="Arial" w:hAnsi="Arial" w:cs="Arial"/>
          <w:color w:val="000000" w:themeColor="text1"/>
          <w:lang w:val="en-GB"/>
        </w:rPr>
        <w:t xml:space="preserve"> of research conducted when looking at budgeting </w:t>
      </w:r>
      <w:r w:rsidR="00B71C6B" w:rsidRPr="00A762C6">
        <w:rPr>
          <w:rFonts w:ascii="Arial" w:hAnsi="Arial" w:cs="Arial"/>
          <w:color w:val="000000" w:themeColor="text1"/>
          <w:lang w:val="en-GB"/>
        </w:rPr>
        <w:t xml:space="preserve">approaches </w:t>
      </w:r>
      <w:r w:rsidR="005C3553" w:rsidRPr="00A762C6">
        <w:rPr>
          <w:rFonts w:ascii="Arial" w:hAnsi="Arial" w:cs="Arial"/>
          <w:color w:val="000000" w:themeColor="text1"/>
          <w:lang w:val="en-GB"/>
        </w:rPr>
        <w:t xml:space="preserve">and their </w:t>
      </w:r>
      <w:r w:rsidR="00687D32" w:rsidRPr="00A762C6">
        <w:rPr>
          <w:rFonts w:ascii="Arial" w:hAnsi="Arial" w:cs="Arial"/>
          <w:color w:val="000000" w:themeColor="text1"/>
          <w:lang w:val="en-GB"/>
        </w:rPr>
        <w:t xml:space="preserve">relative </w:t>
      </w:r>
      <w:r w:rsidR="005C3553" w:rsidRPr="00A762C6">
        <w:rPr>
          <w:rFonts w:ascii="Arial" w:hAnsi="Arial" w:cs="Arial"/>
          <w:color w:val="000000" w:themeColor="text1"/>
          <w:lang w:val="en-GB"/>
        </w:rPr>
        <w:t xml:space="preserve">effectiveness </w:t>
      </w:r>
      <w:r w:rsidR="00C2443B" w:rsidRPr="00A762C6">
        <w:rPr>
          <w:rFonts w:ascii="Arial" w:hAnsi="Arial" w:cs="Arial"/>
          <w:color w:val="000000" w:themeColor="text1"/>
          <w:lang w:val="en-GB"/>
        </w:rPr>
        <w:t>in specific industries.</w:t>
      </w:r>
      <w:r w:rsidR="005C3553" w:rsidRPr="00A762C6">
        <w:rPr>
          <w:rFonts w:ascii="Arial" w:hAnsi="Arial" w:cs="Arial"/>
          <w:color w:val="000000" w:themeColor="text1"/>
          <w:lang w:val="en-GB"/>
        </w:rPr>
        <w:t xml:space="preserve">  </w:t>
      </w:r>
    </w:p>
    <w:p w14:paraId="7616E10D" w14:textId="165438D9" w:rsidR="00AD01E9" w:rsidRPr="00A762C6" w:rsidRDefault="001C5DA5" w:rsidP="005A4D46">
      <w:pPr>
        <w:spacing w:line="360" w:lineRule="auto"/>
        <w:jc w:val="both"/>
        <w:rPr>
          <w:rFonts w:ascii="Arial" w:hAnsi="Arial" w:cs="Arial"/>
          <w:color w:val="000000" w:themeColor="text1"/>
          <w:lang w:val="en-GB"/>
        </w:rPr>
      </w:pPr>
      <w:r w:rsidRPr="00A762C6">
        <w:rPr>
          <w:rFonts w:ascii="Arial" w:hAnsi="Arial" w:cs="Arial"/>
          <w:color w:val="000000" w:themeColor="text1"/>
          <w:lang w:val="en-GB"/>
        </w:rPr>
        <w:t xml:space="preserve"> As such, the rationale underpinning </w:t>
      </w:r>
      <w:r w:rsidR="00C2443B" w:rsidRPr="00A762C6">
        <w:rPr>
          <w:rFonts w:ascii="Arial" w:hAnsi="Arial" w:cs="Arial"/>
          <w:color w:val="000000" w:themeColor="text1"/>
          <w:lang w:val="en-GB"/>
        </w:rPr>
        <w:t xml:space="preserve">this </w:t>
      </w:r>
      <w:r w:rsidR="00524B2D" w:rsidRPr="00A762C6">
        <w:rPr>
          <w:rFonts w:ascii="Arial" w:hAnsi="Arial" w:cs="Arial"/>
          <w:color w:val="000000" w:themeColor="text1"/>
          <w:lang w:val="en-GB"/>
        </w:rPr>
        <w:t xml:space="preserve">proposed </w:t>
      </w:r>
      <w:r w:rsidR="00C2443B" w:rsidRPr="00A762C6">
        <w:rPr>
          <w:rFonts w:ascii="Arial" w:hAnsi="Arial" w:cs="Arial"/>
          <w:color w:val="000000" w:themeColor="text1"/>
          <w:lang w:val="en-GB"/>
        </w:rPr>
        <w:t xml:space="preserve">research is to build on </w:t>
      </w:r>
      <w:r w:rsidR="004E72AA" w:rsidRPr="00A762C6">
        <w:rPr>
          <w:rFonts w:ascii="Arial" w:hAnsi="Arial" w:cs="Arial"/>
          <w:color w:val="000000" w:themeColor="text1"/>
          <w:lang w:val="en-GB"/>
        </w:rPr>
        <w:t>current academic theories and conclusions that surround the topic of budgeting</w:t>
      </w:r>
      <w:r w:rsidR="00FF48DA" w:rsidRPr="00A762C6">
        <w:rPr>
          <w:rFonts w:ascii="Arial" w:hAnsi="Arial" w:cs="Arial"/>
          <w:color w:val="000000" w:themeColor="text1"/>
          <w:lang w:val="en-GB"/>
        </w:rPr>
        <w:t xml:space="preserve"> by conducting research </w:t>
      </w:r>
      <w:r w:rsidR="00524B2D" w:rsidRPr="00A762C6">
        <w:rPr>
          <w:rFonts w:ascii="Arial" w:hAnsi="Arial" w:cs="Arial"/>
          <w:color w:val="000000" w:themeColor="text1"/>
          <w:lang w:val="en-GB"/>
        </w:rPr>
        <w:t xml:space="preserve">on </w:t>
      </w:r>
      <w:r w:rsidR="00FF48DA" w:rsidRPr="00A762C6">
        <w:rPr>
          <w:rFonts w:ascii="Arial" w:hAnsi="Arial" w:cs="Arial"/>
          <w:color w:val="000000" w:themeColor="text1"/>
          <w:lang w:val="en-GB"/>
        </w:rPr>
        <w:t xml:space="preserve">and </w:t>
      </w:r>
      <w:r w:rsidR="004E72AA" w:rsidRPr="00A762C6">
        <w:rPr>
          <w:rFonts w:ascii="Arial" w:hAnsi="Arial" w:cs="Arial"/>
          <w:color w:val="000000" w:themeColor="text1"/>
          <w:lang w:val="en-GB"/>
        </w:rPr>
        <w:t>critically</w:t>
      </w:r>
      <w:r w:rsidR="00FF48DA" w:rsidRPr="00A762C6">
        <w:rPr>
          <w:rFonts w:ascii="Arial" w:hAnsi="Arial" w:cs="Arial"/>
          <w:color w:val="000000" w:themeColor="text1"/>
          <w:lang w:val="en-GB"/>
        </w:rPr>
        <w:t xml:space="preserve"> </w:t>
      </w:r>
      <w:r w:rsidR="004E72AA" w:rsidRPr="00A762C6">
        <w:rPr>
          <w:rFonts w:ascii="Arial" w:hAnsi="Arial" w:cs="Arial"/>
          <w:color w:val="000000" w:themeColor="text1"/>
          <w:lang w:val="en-GB"/>
        </w:rPr>
        <w:t>evaluating</w:t>
      </w:r>
      <w:r w:rsidR="00FF48DA" w:rsidRPr="00A762C6">
        <w:rPr>
          <w:rFonts w:ascii="Arial" w:hAnsi="Arial" w:cs="Arial"/>
          <w:color w:val="000000" w:themeColor="text1"/>
          <w:lang w:val="en-GB"/>
        </w:rPr>
        <w:t xml:space="preserve"> the effectiveness of budgeting </w:t>
      </w:r>
      <w:r w:rsidR="004E72AA" w:rsidRPr="00A762C6">
        <w:rPr>
          <w:rFonts w:ascii="Arial" w:hAnsi="Arial" w:cs="Arial"/>
          <w:color w:val="000000" w:themeColor="text1"/>
          <w:lang w:val="en-GB"/>
        </w:rPr>
        <w:t>techniques</w:t>
      </w:r>
      <w:r w:rsidR="009769F8" w:rsidRPr="00A762C6">
        <w:rPr>
          <w:rFonts w:ascii="Arial" w:hAnsi="Arial" w:cs="Arial"/>
          <w:color w:val="000000" w:themeColor="text1"/>
          <w:lang w:val="en-GB"/>
        </w:rPr>
        <w:t xml:space="preserve"> within</w:t>
      </w:r>
      <w:r w:rsidR="00FF48DA" w:rsidRPr="00A762C6">
        <w:rPr>
          <w:rFonts w:ascii="Arial" w:hAnsi="Arial" w:cs="Arial"/>
          <w:color w:val="000000" w:themeColor="text1"/>
          <w:lang w:val="en-GB"/>
        </w:rPr>
        <w:t xml:space="preserve"> a specific </w:t>
      </w:r>
      <w:r w:rsidR="004E72AA" w:rsidRPr="00A762C6">
        <w:rPr>
          <w:rFonts w:ascii="Arial" w:hAnsi="Arial" w:cs="Arial"/>
          <w:color w:val="000000" w:themeColor="text1"/>
          <w:lang w:val="en-GB"/>
        </w:rPr>
        <w:t>industry.</w:t>
      </w:r>
    </w:p>
    <w:p w14:paraId="46A20957" w14:textId="7E46DF25" w:rsidR="009769F8" w:rsidRPr="00A762C6" w:rsidRDefault="009769F8" w:rsidP="005A4D46">
      <w:pPr>
        <w:spacing w:line="360" w:lineRule="auto"/>
        <w:jc w:val="both"/>
        <w:rPr>
          <w:rFonts w:ascii="Arial" w:hAnsi="Arial" w:cs="Arial"/>
          <w:color w:val="000000" w:themeColor="text1"/>
          <w:lang w:val="en-GB"/>
        </w:rPr>
      </w:pPr>
      <w:r w:rsidRPr="00A762C6">
        <w:rPr>
          <w:rFonts w:ascii="Arial" w:hAnsi="Arial" w:cs="Arial"/>
          <w:color w:val="000000" w:themeColor="text1"/>
          <w:lang w:val="en-GB"/>
        </w:rPr>
        <w:t>For the purpose of this research</w:t>
      </w:r>
      <w:r w:rsidR="00FC7B9C" w:rsidRPr="00A762C6">
        <w:rPr>
          <w:rFonts w:ascii="Arial" w:hAnsi="Arial" w:cs="Arial"/>
          <w:color w:val="000000" w:themeColor="text1"/>
          <w:lang w:val="en-GB"/>
        </w:rPr>
        <w:t>,</w:t>
      </w:r>
      <w:r w:rsidRPr="00A762C6">
        <w:rPr>
          <w:rFonts w:ascii="Arial" w:hAnsi="Arial" w:cs="Arial"/>
          <w:color w:val="000000" w:themeColor="text1"/>
          <w:lang w:val="en-GB"/>
        </w:rPr>
        <w:t xml:space="preserve"> </w:t>
      </w:r>
      <w:r w:rsidR="00FC7B9C" w:rsidRPr="00A762C6">
        <w:rPr>
          <w:rFonts w:ascii="Arial" w:hAnsi="Arial" w:cs="Arial"/>
          <w:color w:val="000000" w:themeColor="text1"/>
          <w:lang w:val="en-GB"/>
        </w:rPr>
        <w:t xml:space="preserve">an evaluation of the effectiveness of budgeting within the </w:t>
      </w:r>
      <w:r w:rsidR="000B149F" w:rsidRPr="00A762C6">
        <w:rPr>
          <w:rFonts w:ascii="Arial" w:hAnsi="Arial" w:cs="Arial"/>
          <w:color w:val="000000" w:themeColor="text1"/>
          <w:lang w:val="en-GB"/>
        </w:rPr>
        <w:t xml:space="preserve">UK </w:t>
      </w:r>
      <w:r w:rsidR="00FC7B9C" w:rsidRPr="00A762C6">
        <w:rPr>
          <w:rFonts w:ascii="Arial" w:hAnsi="Arial" w:cs="Arial"/>
          <w:color w:val="000000" w:themeColor="text1"/>
          <w:lang w:val="en-GB"/>
        </w:rPr>
        <w:t>entertainment industry will be conducted.</w:t>
      </w:r>
    </w:p>
    <w:p w14:paraId="7FEB856D" w14:textId="3F4D3DD2" w:rsidR="000B149F" w:rsidRPr="00A762C6" w:rsidRDefault="00535F43" w:rsidP="005A4D46">
      <w:pPr>
        <w:spacing w:line="360" w:lineRule="auto"/>
        <w:jc w:val="both"/>
        <w:rPr>
          <w:rFonts w:ascii="Arial" w:hAnsi="Arial" w:cs="Arial"/>
          <w:color w:val="000000" w:themeColor="text1"/>
          <w:lang w:val="en-GB"/>
        </w:rPr>
      </w:pPr>
      <w:r w:rsidRPr="00A762C6">
        <w:rPr>
          <w:rFonts w:ascii="Arial" w:hAnsi="Arial" w:cs="Arial"/>
          <w:color w:val="000000" w:themeColor="text1"/>
          <w:lang w:val="en-GB"/>
        </w:rPr>
        <w:t xml:space="preserve">The entertainment Industry </w:t>
      </w:r>
      <w:r w:rsidR="001A2D19" w:rsidRPr="00A762C6">
        <w:rPr>
          <w:rFonts w:ascii="Arial" w:hAnsi="Arial" w:cs="Arial"/>
          <w:color w:val="000000" w:themeColor="text1"/>
          <w:lang w:val="en-GB"/>
        </w:rPr>
        <w:t xml:space="preserve">is vast and diverse encompassing a significant </w:t>
      </w:r>
      <w:r w:rsidR="003B1442" w:rsidRPr="00A762C6">
        <w:rPr>
          <w:rFonts w:ascii="Arial" w:hAnsi="Arial" w:cs="Arial"/>
          <w:color w:val="000000" w:themeColor="text1"/>
          <w:lang w:val="en-GB"/>
        </w:rPr>
        <w:t xml:space="preserve">number of competing products and </w:t>
      </w:r>
      <w:r w:rsidR="001A2D19" w:rsidRPr="00A762C6">
        <w:rPr>
          <w:rFonts w:ascii="Arial" w:hAnsi="Arial" w:cs="Arial"/>
          <w:color w:val="000000" w:themeColor="text1"/>
          <w:lang w:val="en-GB"/>
        </w:rPr>
        <w:t>services</w:t>
      </w:r>
      <w:r w:rsidR="00B66DB6" w:rsidRPr="00A762C6">
        <w:rPr>
          <w:rFonts w:ascii="Arial" w:hAnsi="Arial" w:cs="Arial"/>
          <w:color w:val="000000" w:themeColor="text1"/>
          <w:lang w:val="en-GB"/>
        </w:rPr>
        <w:t xml:space="preserve"> </w:t>
      </w:r>
      <w:sdt>
        <w:sdtPr>
          <w:rPr>
            <w:rFonts w:ascii="Arial" w:hAnsi="Arial" w:cs="Arial"/>
            <w:color w:val="000000" w:themeColor="text1"/>
            <w:lang w:val="en-GB"/>
          </w:rPr>
          <w:id w:val="759876428"/>
          <w:citation/>
        </w:sdtPr>
        <w:sdtContent>
          <w:r w:rsidR="00F85919" w:rsidRPr="00A762C6">
            <w:rPr>
              <w:rFonts w:ascii="Arial" w:hAnsi="Arial" w:cs="Arial"/>
              <w:color w:val="000000" w:themeColor="text1"/>
              <w:lang w:val="en-GB"/>
            </w:rPr>
            <w:fldChar w:fldCharType="begin"/>
          </w:r>
          <w:r w:rsidR="00F85919" w:rsidRPr="00A762C6">
            <w:rPr>
              <w:rFonts w:ascii="Arial" w:hAnsi="Arial" w:cs="Arial"/>
              <w:color w:val="000000" w:themeColor="text1"/>
              <w:lang w:val="en-GB"/>
            </w:rPr>
            <w:instrText xml:space="preserve"> CITATION Mos09 \l 2057 </w:instrText>
          </w:r>
          <w:r w:rsidR="00F85919" w:rsidRPr="00A762C6">
            <w:rPr>
              <w:rFonts w:ascii="Arial" w:hAnsi="Arial" w:cs="Arial"/>
              <w:color w:val="000000" w:themeColor="text1"/>
              <w:lang w:val="en-GB"/>
            </w:rPr>
            <w:fldChar w:fldCharType="separate"/>
          </w:r>
          <w:r w:rsidR="00F85919" w:rsidRPr="00A762C6">
            <w:rPr>
              <w:rFonts w:ascii="Arial" w:hAnsi="Arial" w:cs="Arial"/>
              <w:color w:val="000000" w:themeColor="text1"/>
              <w:lang w:val="en-GB"/>
            </w:rPr>
            <w:t>(Moss, 2009)</w:t>
          </w:r>
          <w:r w:rsidR="00F85919" w:rsidRPr="00A762C6">
            <w:rPr>
              <w:rFonts w:ascii="Arial" w:hAnsi="Arial" w:cs="Arial"/>
              <w:color w:val="000000" w:themeColor="text1"/>
              <w:lang w:val="en-GB"/>
            </w:rPr>
            <w:fldChar w:fldCharType="end"/>
          </w:r>
        </w:sdtContent>
      </w:sdt>
      <w:r w:rsidR="00B66DB6" w:rsidRPr="00A762C6">
        <w:rPr>
          <w:rFonts w:ascii="Arial" w:hAnsi="Arial" w:cs="Arial"/>
          <w:color w:val="000000" w:themeColor="text1"/>
          <w:lang w:val="en-GB"/>
        </w:rPr>
        <w:t xml:space="preserve">. This </w:t>
      </w:r>
      <w:r w:rsidR="00B51AAC" w:rsidRPr="00A762C6">
        <w:rPr>
          <w:rFonts w:ascii="Arial" w:hAnsi="Arial" w:cs="Arial"/>
          <w:color w:val="000000" w:themeColor="text1"/>
          <w:lang w:val="en-GB"/>
        </w:rPr>
        <w:t>highly</w:t>
      </w:r>
      <w:r w:rsidR="00B66DB6" w:rsidRPr="00A762C6">
        <w:rPr>
          <w:rFonts w:ascii="Arial" w:hAnsi="Arial" w:cs="Arial"/>
          <w:color w:val="000000" w:themeColor="text1"/>
          <w:lang w:val="en-GB"/>
        </w:rPr>
        <w:t xml:space="preserve"> competitive industry is one </w:t>
      </w:r>
      <w:r w:rsidR="00687D32" w:rsidRPr="00A762C6">
        <w:rPr>
          <w:rFonts w:ascii="Arial" w:hAnsi="Arial" w:cs="Arial"/>
          <w:color w:val="000000" w:themeColor="text1"/>
          <w:lang w:val="en-GB"/>
        </w:rPr>
        <w:t>that</w:t>
      </w:r>
      <w:r w:rsidR="00B66DB6" w:rsidRPr="00A762C6">
        <w:rPr>
          <w:rFonts w:ascii="Arial" w:hAnsi="Arial" w:cs="Arial"/>
          <w:color w:val="000000" w:themeColor="text1"/>
          <w:lang w:val="en-GB"/>
        </w:rPr>
        <w:t xml:space="preserve"> has undergone an extensive </w:t>
      </w:r>
      <w:r w:rsidR="00B51AAC" w:rsidRPr="00A762C6">
        <w:rPr>
          <w:rFonts w:ascii="Arial" w:hAnsi="Arial" w:cs="Arial"/>
          <w:color w:val="000000" w:themeColor="text1"/>
          <w:lang w:val="en-GB"/>
        </w:rPr>
        <w:t>evolutionary</w:t>
      </w:r>
      <w:r w:rsidR="00B66DB6" w:rsidRPr="00A762C6">
        <w:rPr>
          <w:rFonts w:ascii="Arial" w:hAnsi="Arial" w:cs="Arial"/>
          <w:color w:val="000000" w:themeColor="text1"/>
          <w:lang w:val="en-GB"/>
        </w:rPr>
        <w:t xml:space="preserve"> journey</w:t>
      </w:r>
      <w:r w:rsidR="00DD7AB2" w:rsidRPr="00A762C6">
        <w:rPr>
          <w:rFonts w:ascii="Arial" w:hAnsi="Arial" w:cs="Arial"/>
          <w:color w:val="000000" w:themeColor="text1"/>
          <w:lang w:val="en-GB"/>
        </w:rPr>
        <w:t xml:space="preserve">, </w:t>
      </w:r>
      <w:r w:rsidR="00524B2D" w:rsidRPr="00A762C6">
        <w:rPr>
          <w:rFonts w:ascii="Arial" w:hAnsi="Arial" w:cs="Arial"/>
          <w:color w:val="000000" w:themeColor="text1"/>
          <w:lang w:val="en-GB"/>
        </w:rPr>
        <w:t>and its evolution</w:t>
      </w:r>
      <w:r w:rsidR="00B66DB6" w:rsidRPr="00A762C6">
        <w:rPr>
          <w:rFonts w:ascii="Arial" w:hAnsi="Arial" w:cs="Arial"/>
          <w:color w:val="000000" w:themeColor="text1"/>
          <w:lang w:val="en-GB"/>
        </w:rPr>
        <w:t xml:space="preserve"> has been acce</w:t>
      </w:r>
      <w:r w:rsidR="00B51AAC" w:rsidRPr="00A762C6">
        <w:rPr>
          <w:rFonts w:ascii="Arial" w:hAnsi="Arial" w:cs="Arial"/>
          <w:color w:val="000000" w:themeColor="text1"/>
          <w:lang w:val="en-GB"/>
        </w:rPr>
        <w:t>ler</w:t>
      </w:r>
      <w:r w:rsidR="00B66DB6" w:rsidRPr="00A762C6">
        <w:rPr>
          <w:rFonts w:ascii="Arial" w:hAnsi="Arial" w:cs="Arial"/>
          <w:color w:val="000000" w:themeColor="text1"/>
          <w:lang w:val="en-GB"/>
        </w:rPr>
        <w:t>ated</w:t>
      </w:r>
      <w:r w:rsidR="00524B2D" w:rsidRPr="00A762C6">
        <w:rPr>
          <w:rFonts w:ascii="Arial" w:hAnsi="Arial" w:cs="Arial"/>
          <w:color w:val="000000" w:themeColor="text1"/>
          <w:lang w:val="en-GB"/>
        </w:rPr>
        <w:t xml:space="preserve"> even more so</w:t>
      </w:r>
      <w:r w:rsidR="00B66DB6" w:rsidRPr="00A762C6">
        <w:rPr>
          <w:rFonts w:ascii="Arial" w:hAnsi="Arial" w:cs="Arial"/>
          <w:color w:val="000000" w:themeColor="text1"/>
          <w:lang w:val="en-GB"/>
        </w:rPr>
        <w:t xml:space="preserve"> in recent times due to the </w:t>
      </w:r>
      <w:r w:rsidR="00984CC0" w:rsidRPr="00A762C6">
        <w:rPr>
          <w:rFonts w:ascii="Arial" w:hAnsi="Arial" w:cs="Arial"/>
          <w:color w:val="000000" w:themeColor="text1"/>
          <w:lang w:val="en-GB"/>
        </w:rPr>
        <w:t xml:space="preserve">rise and prominence </w:t>
      </w:r>
      <w:r w:rsidR="00055FA1" w:rsidRPr="00A762C6">
        <w:rPr>
          <w:rFonts w:ascii="Arial" w:hAnsi="Arial" w:cs="Arial"/>
          <w:color w:val="000000" w:themeColor="text1"/>
          <w:lang w:val="en-GB"/>
        </w:rPr>
        <w:t>of new technologies and</w:t>
      </w:r>
      <w:r w:rsidR="00B51AAC" w:rsidRPr="00A762C6">
        <w:rPr>
          <w:rFonts w:ascii="Arial" w:hAnsi="Arial" w:cs="Arial"/>
          <w:color w:val="000000" w:themeColor="text1"/>
          <w:lang w:val="en-GB"/>
        </w:rPr>
        <w:t xml:space="preserve"> </w:t>
      </w:r>
      <w:r w:rsidR="00055FA1" w:rsidRPr="00A762C6">
        <w:rPr>
          <w:rFonts w:ascii="Arial" w:hAnsi="Arial" w:cs="Arial"/>
          <w:color w:val="000000" w:themeColor="text1"/>
          <w:lang w:val="en-GB"/>
        </w:rPr>
        <w:t xml:space="preserve">innovations, both of which have contributed to major shifts in </w:t>
      </w:r>
      <w:r w:rsidR="00984CC0" w:rsidRPr="00A762C6">
        <w:rPr>
          <w:rFonts w:ascii="Arial" w:hAnsi="Arial" w:cs="Arial"/>
          <w:color w:val="000000" w:themeColor="text1"/>
          <w:lang w:val="en-GB"/>
        </w:rPr>
        <w:t>consumer trends</w:t>
      </w:r>
      <w:r w:rsidR="00055FA1" w:rsidRPr="00A762C6">
        <w:rPr>
          <w:rFonts w:ascii="Arial" w:hAnsi="Arial" w:cs="Arial"/>
          <w:color w:val="000000" w:themeColor="text1"/>
          <w:lang w:val="en-GB"/>
        </w:rPr>
        <w:t xml:space="preserve"> within the industry</w:t>
      </w:r>
      <w:r w:rsidR="00984CC0" w:rsidRPr="00A762C6">
        <w:rPr>
          <w:rFonts w:ascii="Arial" w:hAnsi="Arial" w:cs="Arial"/>
          <w:color w:val="000000" w:themeColor="text1"/>
          <w:lang w:val="en-GB"/>
        </w:rPr>
        <w:t xml:space="preserve"> </w:t>
      </w:r>
      <w:sdt>
        <w:sdtPr>
          <w:rPr>
            <w:rFonts w:ascii="Arial" w:hAnsi="Arial" w:cs="Arial"/>
            <w:color w:val="000000" w:themeColor="text1"/>
            <w:lang w:val="en-GB"/>
          </w:rPr>
          <w:id w:val="1291794474"/>
          <w:citation/>
        </w:sdtPr>
        <w:sdtContent>
          <w:r w:rsidR="00F85919" w:rsidRPr="00A762C6">
            <w:rPr>
              <w:rFonts w:ascii="Arial" w:hAnsi="Arial" w:cs="Arial"/>
              <w:color w:val="000000" w:themeColor="text1"/>
              <w:lang w:val="en-GB"/>
            </w:rPr>
            <w:fldChar w:fldCharType="begin"/>
          </w:r>
          <w:r w:rsidR="00F85919" w:rsidRPr="00A762C6">
            <w:rPr>
              <w:rFonts w:ascii="Arial" w:hAnsi="Arial" w:cs="Arial"/>
              <w:color w:val="000000" w:themeColor="text1"/>
              <w:lang w:val="en-GB"/>
            </w:rPr>
            <w:instrText xml:space="preserve"> CITATION Mos09 \l 2057 </w:instrText>
          </w:r>
          <w:r w:rsidR="00F85919" w:rsidRPr="00A762C6">
            <w:rPr>
              <w:rFonts w:ascii="Arial" w:hAnsi="Arial" w:cs="Arial"/>
              <w:color w:val="000000" w:themeColor="text1"/>
              <w:lang w:val="en-GB"/>
            </w:rPr>
            <w:fldChar w:fldCharType="separate"/>
          </w:r>
          <w:r w:rsidR="00F85919" w:rsidRPr="00A762C6">
            <w:rPr>
              <w:rFonts w:ascii="Arial" w:hAnsi="Arial" w:cs="Arial"/>
              <w:color w:val="000000" w:themeColor="text1"/>
              <w:lang w:val="en-GB"/>
            </w:rPr>
            <w:t>(Moss, 2009)</w:t>
          </w:r>
          <w:r w:rsidR="00F85919" w:rsidRPr="00A762C6">
            <w:rPr>
              <w:rFonts w:ascii="Arial" w:hAnsi="Arial" w:cs="Arial"/>
              <w:color w:val="000000" w:themeColor="text1"/>
              <w:lang w:val="en-GB"/>
            </w:rPr>
            <w:fldChar w:fldCharType="end"/>
          </w:r>
        </w:sdtContent>
      </w:sdt>
      <w:r w:rsidR="00F85919" w:rsidRPr="00A762C6">
        <w:rPr>
          <w:rFonts w:ascii="Arial" w:hAnsi="Arial" w:cs="Arial"/>
          <w:color w:val="000000" w:themeColor="text1"/>
          <w:lang w:val="en-GB"/>
        </w:rPr>
        <w:t>.</w:t>
      </w:r>
    </w:p>
    <w:p w14:paraId="206A991F" w14:textId="03CB7EF7" w:rsidR="00AD01E9" w:rsidRPr="00A762C6" w:rsidRDefault="009F58C8" w:rsidP="005A4D46">
      <w:pPr>
        <w:spacing w:line="360" w:lineRule="auto"/>
        <w:jc w:val="both"/>
        <w:rPr>
          <w:rFonts w:ascii="Arial" w:hAnsi="Arial" w:cs="Arial"/>
          <w:color w:val="000000" w:themeColor="text1"/>
          <w:lang w:val="en-GB"/>
        </w:rPr>
      </w:pPr>
      <w:r w:rsidRPr="00A762C6">
        <w:rPr>
          <w:rFonts w:ascii="Arial" w:hAnsi="Arial" w:cs="Arial"/>
          <w:color w:val="000000" w:themeColor="text1"/>
          <w:lang w:val="en-GB"/>
        </w:rPr>
        <w:t xml:space="preserve">Evans </w:t>
      </w:r>
      <w:sdt>
        <w:sdtPr>
          <w:rPr>
            <w:rFonts w:ascii="Arial" w:hAnsi="Arial" w:cs="Arial"/>
            <w:color w:val="000000" w:themeColor="text1"/>
            <w:lang w:val="en-GB"/>
          </w:rPr>
          <w:id w:val="84892741"/>
          <w:citation/>
        </w:sdtPr>
        <w:sdtContent>
          <w:r w:rsidR="008A3953" w:rsidRPr="00A762C6">
            <w:rPr>
              <w:rFonts w:ascii="Arial" w:hAnsi="Arial" w:cs="Arial"/>
              <w:color w:val="000000" w:themeColor="text1"/>
              <w:lang w:val="en-GB"/>
            </w:rPr>
            <w:fldChar w:fldCharType="begin"/>
          </w:r>
          <w:r w:rsidRPr="00A762C6">
            <w:rPr>
              <w:rFonts w:ascii="Arial" w:hAnsi="Arial" w:cs="Arial"/>
              <w:color w:val="000000" w:themeColor="text1"/>
              <w:lang w:val="en-GB"/>
            </w:rPr>
            <w:instrText xml:space="preserve">CITATION Eva09 \n  \l 2057 </w:instrText>
          </w:r>
          <w:r w:rsidR="008A3953" w:rsidRPr="00A762C6">
            <w:rPr>
              <w:rFonts w:ascii="Arial" w:hAnsi="Arial" w:cs="Arial"/>
              <w:color w:val="000000" w:themeColor="text1"/>
              <w:lang w:val="en-GB"/>
            </w:rPr>
            <w:fldChar w:fldCharType="separate"/>
          </w:r>
          <w:r w:rsidRPr="00A762C6">
            <w:rPr>
              <w:rFonts w:ascii="Arial" w:hAnsi="Arial" w:cs="Arial"/>
              <w:color w:val="000000" w:themeColor="text1"/>
              <w:lang w:val="en-GB"/>
            </w:rPr>
            <w:t>(2009)</w:t>
          </w:r>
          <w:r w:rsidR="008A3953" w:rsidRPr="00A762C6">
            <w:rPr>
              <w:rFonts w:ascii="Arial" w:hAnsi="Arial" w:cs="Arial"/>
              <w:color w:val="000000" w:themeColor="text1"/>
              <w:lang w:val="en-GB"/>
            </w:rPr>
            <w:fldChar w:fldCharType="end"/>
          </w:r>
        </w:sdtContent>
      </w:sdt>
      <w:r w:rsidRPr="00A762C6">
        <w:rPr>
          <w:rFonts w:ascii="Arial" w:hAnsi="Arial" w:cs="Arial"/>
          <w:color w:val="000000" w:themeColor="text1"/>
          <w:lang w:val="en-GB"/>
        </w:rPr>
        <w:t xml:space="preserve"> </w:t>
      </w:r>
      <w:r w:rsidR="00173B5C" w:rsidRPr="00A762C6">
        <w:rPr>
          <w:rFonts w:ascii="Arial" w:hAnsi="Arial" w:cs="Arial"/>
          <w:color w:val="000000" w:themeColor="text1"/>
          <w:lang w:val="en-GB"/>
        </w:rPr>
        <w:t>argues t</w:t>
      </w:r>
      <w:r w:rsidR="004670E5" w:rsidRPr="00A762C6">
        <w:rPr>
          <w:rFonts w:ascii="Arial" w:hAnsi="Arial" w:cs="Arial"/>
          <w:color w:val="000000" w:themeColor="text1"/>
          <w:lang w:val="en-GB"/>
        </w:rPr>
        <w:t>hat consumers have a limit on the amount of time they are able allocate to engaging in entertainment and in such a saturated market</w:t>
      </w:r>
      <w:r w:rsidR="00B71C6B" w:rsidRPr="00A762C6">
        <w:rPr>
          <w:rFonts w:ascii="Arial" w:hAnsi="Arial" w:cs="Arial"/>
          <w:color w:val="000000" w:themeColor="text1"/>
          <w:lang w:val="en-GB"/>
        </w:rPr>
        <w:t xml:space="preserve">, </w:t>
      </w:r>
      <w:r w:rsidR="004670E5" w:rsidRPr="00A762C6">
        <w:rPr>
          <w:rFonts w:ascii="Arial" w:hAnsi="Arial" w:cs="Arial"/>
          <w:color w:val="000000" w:themeColor="text1"/>
          <w:lang w:val="en-GB"/>
        </w:rPr>
        <w:t>in order for one segment to grow another segment must decline.</w:t>
      </w:r>
    </w:p>
    <w:p w14:paraId="6F223EAC" w14:textId="77777777" w:rsidR="00B71C6B" w:rsidRPr="00A762C6" w:rsidRDefault="00B71C6B" w:rsidP="005A4D46">
      <w:pPr>
        <w:spacing w:line="360" w:lineRule="auto"/>
        <w:jc w:val="both"/>
        <w:rPr>
          <w:rFonts w:ascii="Arial" w:hAnsi="Arial" w:cs="Arial"/>
          <w:color w:val="000000" w:themeColor="text1"/>
          <w:lang w:val="en-GB"/>
        </w:rPr>
      </w:pPr>
    </w:p>
    <w:p w14:paraId="543176B7" w14:textId="77777777" w:rsidR="00B71C6B" w:rsidRPr="00A762C6" w:rsidRDefault="00115C18" w:rsidP="005A4D46">
      <w:pPr>
        <w:spacing w:line="360" w:lineRule="auto"/>
        <w:jc w:val="both"/>
        <w:rPr>
          <w:rFonts w:ascii="Arial" w:hAnsi="Arial" w:cs="Arial"/>
          <w:color w:val="000000" w:themeColor="text1"/>
          <w:lang w:val="en-GB"/>
        </w:rPr>
      </w:pPr>
      <w:r w:rsidRPr="00A762C6">
        <w:rPr>
          <w:rFonts w:ascii="Arial" w:hAnsi="Arial" w:cs="Arial"/>
          <w:color w:val="000000" w:themeColor="text1"/>
          <w:lang w:val="en-GB"/>
        </w:rPr>
        <w:lastRenderedPageBreak/>
        <w:t xml:space="preserve">The entertainment industry is of particular interest </w:t>
      </w:r>
      <w:r w:rsidR="00B71C6B" w:rsidRPr="00A762C6">
        <w:rPr>
          <w:rFonts w:ascii="Arial" w:hAnsi="Arial" w:cs="Arial"/>
          <w:color w:val="000000" w:themeColor="text1"/>
          <w:lang w:val="en-GB"/>
        </w:rPr>
        <w:t>within</w:t>
      </w:r>
      <w:r w:rsidR="009F58C8" w:rsidRPr="00A762C6">
        <w:rPr>
          <w:rFonts w:ascii="Arial" w:hAnsi="Arial" w:cs="Arial"/>
          <w:color w:val="000000" w:themeColor="text1"/>
          <w:lang w:val="en-GB"/>
        </w:rPr>
        <w:t xml:space="preserve"> this research </w:t>
      </w:r>
      <w:r w:rsidR="00835868" w:rsidRPr="00A762C6">
        <w:rPr>
          <w:rFonts w:ascii="Arial" w:hAnsi="Arial" w:cs="Arial"/>
          <w:color w:val="000000" w:themeColor="text1"/>
          <w:lang w:val="en-GB"/>
        </w:rPr>
        <w:t>because not only is it highly competitive but additionally highly reactive to shifts in consumer trends, new technologies and innovations</w:t>
      </w:r>
      <w:r w:rsidR="009F58C8" w:rsidRPr="00A762C6">
        <w:rPr>
          <w:rFonts w:ascii="Arial" w:hAnsi="Arial" w:cs="Arial"/>
          <w:color w:val="000000" w:themeColor="text1"/>
          <w:lang w:val="en-GB"/>
        </w:rPr>
        <w:t xml:space="preserve"> all of which have the potential to create turbulence and unpredictability within the market. </w:t>
      </w:r>
    </w:p>
    <w:p w14:paraId="65961A79" w14:textId="08A42021" w:rsidR="009F58C8" w:rsidRPr="00A762C6" w:rsidRDefault="009F58C8" w:rsidP="005A4D46">
      <w:pPr>
        <w:spacing w:line="360" w:lineRule="auto"/>
        <w:jc w:val="both"/>
        <w:rPr>
          <w:rFonts w:ascii="Arial" w:hAnsi="Arial" w:cs="Arial"/>
          <w:color w:val="000000" w:themeColor="text1"/>
          <w:lang w:val="en-GB"/>
        </w:rPr>
      </w:pPr>
      <w:r w:rsidRPr="00A762C6">
        <w:rPr>
          <w:rFonts w:ascii="Arial" w:hAnsi="Arial" w:cs="Arial"/>
          <w:color w:val="000000" w:themeColor="text1"/>
          <w:lang w:val="en-GB"/>
        </w:rPr>
        <w:t xml:space="preserve">Given that the budget in its traditional sense is </w:t>
      </w:r>
      <w:r w:rsidR="00C4672E" w:rsidRPr="00A762C6">
        <w:rPr>
          <w:rFonts w:ascii="Arial" w:hAnsi="Arial" w:cs="Arial"/>
          <w:color w:val="000000" w:themeColor="text1"/>
          <w:lang w:val="en-GB"/>
        </w:rPr>
        <w:t>concerned</w:t>
      </w:r>
      <w:r w:rsidRPr="00A762C6">
        <w:rPr>
          <w:rFonts w:ascii="Arial" w:hAnsi="Arial" w:cs="Arial"/>
          <w:color w:val="000000" w:themeColor="text1"/>
          <w:lang w:val="en-GB"/>
        </w:rPr>
        <w:t xml:space="preserve"> with prediction and estimat</w:t>
      </w:r>
      <w:r w:rsidR="00C4672E" w:rsidRPr="00A762C6">
        <w:rPr>
          <w:rFonts w:ascii="Arial" w:hAnsi="Arial" w:cs="Arial"/>
          <w:color w:val="000000" w:themeColor="text1"/>
          <w:lang w:val="en-GB"/>
        </w:rPr>
        <w:t xml:space="preserve">ion it is possible to argue that </w:t>
      </w:r>
      <w:r w:rsidRPr="00A762C6">
        <w:rPr>
          <w:rFonts w:ascii="Arial" w:hAnsi="Arial" w:cs="Arial"/>
          <w:color w:val="000000" w:themeColor="text1"/>
          <w:lang w:val="en-GB"/>
        </w:rPr>
        <w:t xml:space="preserve">stable, predictable markets </w:t>
      </w:r>
      <w:r w:rsidR="00C4672E" w:rsidRPr="00A762C6">
        <w:rPr>
          <w:rFonts w:ascii="Arial" w:hAnsi="Arial" w:cs="Arial"/>
          <w:color w:val="000000" w:themeColor="text1"/>
          <w:lang w:val="en-GB"/>
        </w:rPr>
        <w:t>with an element of certainty are more suit</w:t>
      </w:r>
      <w:r w:rsidR="00E345F8" w:rsidRPr="00A762C6">
        <w:rPr>
          <w:rFonts w:ascii="Arial" w:hAnsi="Arial" w:cs="Arial"/>
          <w:color w:val="000000" w:themeColor="text1"/>
          <w:lang w:val="en-GB"/>
        </w:rPr>
        <w:t>ed to its functionality which is in complete contrast with scenario found in the entertainment industry.</w:t>
      </w:r>
    </w:p>
    <w:p w14:paraId="26ADA867" w14:textId="77777777" w:rsidR="00B71C6B" w:rsidRPr="00A762C6" w:rsidRDefault="00B71C6B" w:rsidP="005A4D46">
      <w:pPr>
        <w:spacing w:line="360" w:lineRule="auto"/>
        <w:jc w:val="both"/>
        <w:rPr>
          <w:rFonts w:ascii="Arial" w:hAnsi="Arial" w:cs="Arial"/>
          <w:color w:val="000000" w:themeColor="text1"/>
          <w:lang w:val="en-GB"/>
        </w:rPr>
      </w:pPr>
    </w:p>
    <w:p w14:paraId="22CDDBE6" w14:textId="7E207E4C" w:rsidR="00E345F8" w:rsidRPr="00A762C6" w:rsidRDefault="00E345F8" w:rsidP="005A4D46">
      <w:pPr>
        <w:spacing w:line="360" w:lineRule="auto"/>
        <w:jc w:val="both"/>
        <w:rPr>
          <w:rFonts w:ascii="Arial" w:hAnsi="Arial" w:cs="Arial"/>
          <w:color w:val="000000" w:themeColor="text1"/>
          <w:lang w:val="en-GB"/>
        </w:rPr>
      </w:pPr>
      <w:r w:rsidRPr="00A762C6">
        <w:rPr>
          <w:rFonts w:ascii="Arial" w:hAnsi="Arial" w:cs="Arial"/>
          <w:color w:val="000000" w:themeColor="text1"/>
          <w:lang w:val="en-GB"/>
        </w:rPr>
        <w:t xml:space="preserve">As such, the proposal for research conducted in this dissertation will look to explore </w:t>
      </w:r>
      <w:r w:rsidR="00182ADB" w:rsidRPr="00A762C6">
        <w:rPr>
          <w:rFonts w:ascii="Arial" w:hAnsi="Arial" w:cs="Arial"/>
          <w:color w:val="000000" w:themeColor="text1"/>
          <w:lang w:val="en-GB"/>
        </w:rPr>
        <w:t>the</w:t>
      </w:r>
      <w:r w:rsidRPr="00A762C6">
        <w:rPr>
          <w:rFonts w:ascii="Arial" w:hAnsi="Arial" w:cs="Arial"/>
          <w:color w:val="000000" w:themeColor="text1"/>
          <w:lang w:val="en-GB"/>
        </w:rPr>
        <w:t xml:space="preserve"> budgeting techniques </w:t>
      </w:r>
      <w:r w:rsidR="00182ADB" w:rsidRPr="00A762C6">
        <w:rPr>
          <w:rFonts w:ascii="Arial" w:hAnsi="Arial" w:cs="Arial"/>
          <w:color w:val="000000" w:themeColor="text1"/>
          <w:lang w:val="en-GB"/>
        </w:rPr>
        <w:t xml:space="preserve">that </w:t>
      </w:r>
      <w:r w:rsidRPr="00A762C6">
        <w:rPr>
          <w:rFonts w:ascii="Arial" w:hAnsi="Arial" w:cs="Arial"/>
          <w:color w:val="000000" w:themeColor="text1"/>
          <w:lang w:val="en-GB"/>
        </w:rPr>
        <w:t xml:space="preserve">are being utilised within the entertainment industry and to an extent </w:t>
      </w:r>
      <w:r w:rsidR="00182ADB" w:rsidRPr="00A762C6">
        <w:rPr>
          <w:rFonts w:ascii="Arial" w:hAnsi="Arial" w:cs="Arial"/>
          <w:color w:val="000000" w:themeColor="text1"/>
          <w:lang w:val="en-GB"/>
        </w:rPr>
        <w:t>evaluate</w:t>
      </w:r>
      <w:r w:rsidRPr="00A762C6">
        <w:rPr>
          <w:rFonts w:ascii="Arial" w:hAnsi="Arial" w:cs="Arial"/>
          <w:color w:val="000000" w:themeColor="text1"/>
          <w:lang w:val="en-GB"/>
        </w:rPr>
        <w:t xml:space="preserve"> their effectiveness as tool</w:t>
      </w:r>
      <w:r w:rsidR="00143A73" w:rsidRPr="00A762C6">
        <w:rPr>
          <w:rFonts w:ascii="Arial" w:hAnsi="Arial" w:cs="Arial"/>
          <w:color w:val="000000" w:themeColor="text1"/>
          <w:lang w:val="en-GB"/>
        </w:rPr>
        <w:t>s</w:t>
      </w:r>
      <w:r w:rsidRPr="00A762C6">
        <w:rPr>
          <w:rFonts w:ascii="Arial" w:hAnsi="Arial" w:cs="Arial"/>
          <w:color w:val="000000" w:themeColor="text1"/>
          <w:lang w:val="en-GB"/>
        </w:rPr>
        <w:t xml:space="preserve"> for </w:t>
      </w:r>
      <w:r w:rsidR="00182ADB" w:rsidRPr="00A762C6">
        <w:rPr>
          <w:rFonts w:ascii="Arial" w:hAnsi="Arial" w:cs="Arial"/>
          <w:color w:val="000000" w:themeColor="text1"/>
          <w:lang w:val="en-GB"/>
        </w:rPr>
        <w:t xml:space="preserve">prediction and </w:t>
      </w:r>
      <w:r w:rsidRPr="00A762C6">
        <w:rPr>
          <w:rFonts w:ascii="Arial" w:hAnsi="Arial" w:cs="Arial"/>
          <w:color w:val="000000" w:themeColor="text1"/>
          <w:lang w:val="en-GB"/>
        </w:rPr>
        <w:t xml:space="preserve">measurement and the subsequent </w:t>
      </w:r>
      <w:r w:rsidR="00182ADB" w:rsidRPr="00A762C6">
        <w:rPr>
          <w:rFonts w:ascii="Arial" w:hAnsi="Arial" w:cs="Arial"/>
          <w:color w:val="000000" w:themeColor="text1"/>
          <w:lang w:val="en-GB"/>
        </w:rPr>
        <w:t>consequences of those predictions and estimations thereafter.</w:t>
      </w:r>
    </w:p>
    <w:p w14:paraId="0A41EB32" w14:textId="77777777" w:rsidR="009F58C8" w:rsidRPr="00A762C6" w:rsidRDefault="009F58C8" w:rsidP="005A4D46">
      <w:pPr>
        <w:spacing w:line="360" w:lineRule="auto"/>
        <w:jc w:val="both"/>
        <w:rPr>
          <w:rFonts w:ascii="Arial" w:hAnsi="Arial" w:cs="Arial"/>
          <w:color w:val="000000" w:themeColor="text1"/>
          <w:lang w:val="en-GB"/>
        </w:rPr>
      </w:pPr>
    </w:p>
    <w:p w14:paraId="002F5C2A" w14:textId="77777777" w:rsidR="009F58C8" w:rsidRPr="00A762C6" w:rsidRDefault="009F58C8" w:rsidP="005A4D46">
      <w:pPr>
        <w:spacing w:line="360" w:lineRule="auto"/>
        <w:jc w:val="both"/>
        <w:rPr>
          <w:rFonts w:ascii="Arial" w:hAnsi="Arial" w:cs="Arial"/>
          <w:color w:val="000000" w:themeColor="text1"/>
          <w:lang w:val="en-GB"/>
        </w:rPr>
      </w:pPr>
    </w:p>
    <w:p w14:paraId="40030F19" w14:textId="3F9A228B" w:rsidR="00115C18" w:rsidRPr="00A762C6" w:rsidRDefault="00835868" w:rsidP="005A4D46">
      <w:pPr>
        <w:spacing w:line="360" w:lineRule="auto"/>
        <w:jc w:val="both"/>
        <w:rPr>
          <w:rFonts w:ascii="Arial" w:hAnsi="Arial" w:cs="Arial"/>
          <w:color w:val="000000" w:themeColor="text1"/>
          <w:lang w:val="en-GB"/>
        </w:rPr>
      </w:pPr>
      <w:r w:rsidRPr="00A762C6">
        <w:rPr>
          <w:rFonts w:ascii="Arial" w:hAnsi="Arial" w:cs="Arial"/>
          <w:color w:val="000000" w:themeColor="text1"/>
          <w:lang w:val="en-GB"/>
        </w:rPr>
        <w:t xml:space="preserve"> </w:t>
      </w:r>
    </w:p>
    <w:p w14:paraId="31A96761" w14:textId="77777777" w:rsidR="001035A4" w:rsidRPr="00A762C6" w:rsidRDefault="001035A4" w:rsidP="005A4D46">
      <w:pPr>
        <w:spacing w:line="360" w:lineRule="auto"/>
        <w:jc w:val="both"/>
        <w:rPr>
          <w:rFonts w:ascii="Arial" w:hAnsi="Arial" w:cs="Arial"/>
          <w:color w:val="000000" w:themeColor="text1"/>
          <w:lang w:val="en-GB"/>
        </w:rPr>
      </w:pPr>
    </w:p>
    <w:p w14:paraId="77EF7B68" w14:textId="14733E37" w:rsidR="00235B0B" w:rsidRPr="00A762C6" w:rsidRDefault="00235B0B" w:rsidP="005A4D46">
      <w:pPr>
        <w:spacing w:line="360" w:lineRule="auto"/>
        <w:jc w:val="both"/>
        <w:rPr>
          <w:rFonts w:ascii="Arial" w:eastAsiaTheme="majorEastAsia" w:hAnsi="Arial" w:cs="Arial"/>
          <w:color w:val="000000" w:themeColor="text1"/>
          <w:lang w:val="en-GB"/>
        </w:rPr>
      </w:pPr>
      <w:r w:rsidRPr="00A762C6">
        <w:rPr>
          <w:rFonts w:ascii="Arial" w:hAnsi="Arial" w:cs="Arial"/>
          <w:color w:val="000000" w:themeColor="text1"/>
          <w:lang w:val="en-GB"/>
        </w:rPr>
        <w:br w:type="page"/>
      </w:r>
    </w:p>
    <w:p w14:paraId="4815CA48" w14:textId="58706C5A" w:rsidR="007C5CD4" w:rsidRPr="00A762C6" w:rsidRDefault="00235B0B" w:rsidP="005A4D46">
      <w:pPr>
        <w:pStyle w:val="Heading2"/>
        <w:numPr>
          <w:ilvl w:val="1"/>
          <w:numId w:val="2"/>
        </w:numPr>
        <w:spacing w:line="360" w:lineRule="auto"/>
        <w:jc w:val="both"/>
        <w:rPr>
          <w:rFonts w:ascii="Arial" w:hAnsi="Arial" w:cs="Arial"/>
          <w:color w:val="000000" w:themeColor="text1"/>
          <w:sz w:val="24"/>
          <w:szCs w:val="24"/>
          <w:lang w:val="en-GB"/>
        </w:rPr>
      </w:pPr>
      <w:bookmarkStart w:id="2" w:name="_Toc498972530"/>
      <w:r w:rsidRPr="00A762C6">
        <w:rPr>
          <w:rFonts w:ascii="Arial" w:hAnsi="Arial" w:cs="Arial"/>
          <w:color w:val="000000" w:themeColor="text1"/>
          <w:sz w:val="24"/>
          <w:szCs w:val="24"/>
          <w:lang w:val="en-GB"/>
        </w:rPr>
        <w:lastRenderedPageBreak/>
        <w:t>Background</w:t>
      </w:r>
      <w:bookmarkEnd w:id="2"/>
    </w:p>
    <w:p w14:paraId="2AD4E6D8" w14:textId="77777777" w:rsidR="00EE2FD9" w:rsidRPr="00A762C6" w:rsidRDefault="00EE2FD9" w:rsidP="005A4D46">
      <w:pPr>
        <w:spacing w:line="360" w:lineRule="auto"/>
        <w:jc w:val="both"/>
        <w:rPr>
          <w:rFonts w:ascii="Arial" w:hAnsi="Arial" w:cs="Arial"/>
          <w:color w:val="000000" w:themeColor="text1"/>
          <w:lang w:val="en-GB"/>
        </w:rPr>
      </w:pPr>
    </w:p>
    <w:p w14:paraId="065EBC0C" w14:textId="586A808B" w:rsidR="00670F6E" w:rsidRPr="00A762C6" w:rsidRDefault="00377A5F" w:rsidP="005A4D46">
      <w:pPr>
        <w:spacing w:line="360" w:lineRule="auto"/>
        <w:jc w:val="both"/>
        <w:rPr>
          <w:rFonts w:ascii="Arial" w:hAnsi="Arial" w:cs="Arial"/>
          <w:color w:val="000000" w:themeColor="text1"/>
          <w:lang w:val="en-GB"/>
        </w:rPr>
      </w:pPr>
      <w:r w:rsidRPr="00A762C6">
        <w:rPr>
          <w:rFonts w:ascii="Arial" w:hAnsi="Arial" w:cs="Arial"/>
          <w:color w:val="000000" w:themeColor="text1"/>
          <w:lang w:val="en-GB"/>
        </w:rPr>
        <w:t>Budgeting in its traditio</w:t>
      </w:r>
      <w:r w:rsidR="00F01519" w:rsidRPr="00A762C6">
        <w:rPr>
          <w:rFonts w:ascii="Arial" w:hAnsi="Arial" w:cs="Arial"/>
          <w:color w:val="000000" w:themeColor="text1"/>
          <w:lang w:val="en-GB"/>
        </w:rPr>
        <w:t xml:space="preserve">nal form is considered to be one of the most significant management tools </w:t>
      </w:r>
      <w:r w:rsidRPr="00A762C6">
        <w:rPr>
          <w:rFonts w:ascii="Arial" w:hAnsi="Arial" w:cs="Arial"/>
          <w:color w:val="000000" w:themeColor="text1"/>
          <w:lang w:val="en-GB"/>
        </w:rPr>
        <w:t>utilised</w:t>
      </w:r>
      <w:r w:rsidR="00DA05F8" w:rsidRPr="00A762C6">
        <w:rPr>
          <w:rFonts w:ascii="Arial" w:hAnsi="Arial" w:cs="Arial"/>
          <w:color w:val="000000" w:themeColor="text1"/>
          <w:lang w:val="en-GB"/>
        </w:rPr>
        <w:t xml:space="preserve"> in order to best </w:t>
      </w:r>
      <w:r w:rsidR="00D97C49" w:rsidRPr="00A762C6">
        <w:rPr>
          <w:rFonts w:ascii="Arial" w:hAnsi="Arial" w:cs="Arial"/>
          <w:color w:val="000000" w:themeColor="text1"/>
          <w:lang w:val="en-GB"/>
        </w:rPr>
        <w:t>guide</w:t>
      </w:r>
      <w:r w:rsidR="00F01519" w:rsidRPr="00A762C6">
        <w:rPr>
          <w:rFonts w:ascii="Arial" w:hAnsi="Arial" w:cs="Arial"/>
          <w:color w:val="000000" w:themeColor="text1"/>
          <w:lang w:val="en-GB"/>
        </w:rPr>
        <w:t xml:space="preserve"> and control an organisations direction, measure its </w:t>
      </w:r>
      <w:r w:rsidRPr="00A762C6">
        <w:rPr>
          <w:rFonts w:ascii="Arial" w:hAnsi="Arial" w:cs="Arial"/>
          <w:color w:val="000000" w:themeColor="text1"/>
          <w:lang w:val="en-GB"/>
        </w:rPr>
        <w:t>perform</w:t>
      </w:r>
      <w:r w:rsidR="001D3FF0" w:rsidRPr="00A762C6">
        <w:rPr>
          <w:rFonts w:ascii="Arial" w:hAnsi="Arial" w:cs="Arial"/>
          <w:color w:val="000000" w:themeColor="text1"/>
          <w:lang w:val="en-GB"/>
        </w:rPr>
        <w:t>ance</w:t>
      </w:r>
      <w:r w:rsidR="002D1E16" w:rsidRPr="00A762C6">
        <w:rPr>
          <w:rFonts w:ascii="Arial" w:hAnsi="Arial" w:cs="Arial"/>
          <w:color w:val="000000" w:themeColor="text1"/>
          <w:lang w:val="en-GB"/>
        </w:rPr>
        <w:t xml:space="preserve"> </w:t>
      </w:r>
      <w:r w:rsidR="001D3FF0" w:rsidRPr="00A762C6">
        <w:rPr>
          <w:rFonts w:ascii="Arial" w:hAnsi="Arial" w:cs="Arial"/>
          <w:color w:val="000000" w:themeColor="text1"/>
          <w:lang w:val="en-GB"/>
        </w:rPr>
        <w:t>and</w:t>
      </w:r>
      <w:r w:rsidR="00F01519" w:rsidRPr="00A762C6">
        <w:rPr>
          <w:rFonts w:ascii="Arial" w:hAnsi="Arial" w:cs="Arial"/>
          <w:color w:val="000000" w:themeColor="text1"/>
          <w:lang w:val="en-GB"/>
        </w:rPr>
        <w:t xml:space="preserve"> motivate its </w:t>
      </w:r>
      <w:r w:rsidR="001D3FF0" w:rsidRPr="00A762C6">
        <w:rPr>
          <w:rFonts w:ascii="Arial" w:hAnsi="Arial" w:cs="Arial"/>
          <w:color w:val="000000" w:themeColor="text1"/>
          <w:lang w:val="en-GB"/>
        </w:rPr>
        <w:t>employees</w:t>
      </w:r>
      <w:r w:rsidR="00F01519" w:rsidRPr="00A762C6">
        <w:rPr>
          <w:rFonts w:ascii="Arial" w:hAnsi="Arial" w:cs="Arial"/>
          <w:color w:val="000000" w:themeColor="text1"/>
          <w:lang w:val="en-GB"/>
        </w:rPr>
        <w:t xml:space="preserve"> through </w:t>
      </w:r>
      <w:r w:rsidRPr="00A762C6">
        <w:rPr>
          <w:rFonts w:ascii="Arial" w:hAnsi="Arial" w:cs="Arial"/>
          <w:color w:val="000000" w:themeColor="text1"/>
          <w:lang w:val="en-GB"/>
        </w:rPr>
        <w:t>performance</w:t>
      </w:r>
      <w:r w:rsidR="00F01519" w:rsidRPr="00A762C6">
        <w:rPr>
          <w:rFonts w:ascii="Arial" w:hAnsi="Arial" w:cs="Arial"/>
          <w:color w:val="000000" w:themeColor="text1"/>
          <w:lang w:val="en-GB"/>
        </w:rPr>
        <w:t xml:space="preserve"> related ince</w:t>
      </w:r>
      <w:r w:rsidRPr="00A762C6">
        <w:rPr>
          <w:rFonts w:ascii="Arial" w:hAnsi="Arial" w:cs="Arial"/>
          <w:color w:val="000000" w:themeColor="text1"/>
          <w:lang w:val="en-GB"/>
        </w:rPr>
        <w:t>n</w:t>
      </w:r>
      <w:r w:rsidR="00F01519" w:rsidRPr="00A762C6">
        <w:rPr>
          <w:rFonts w:ascii="Arial" w:hAnsi="Arial" w:cs="Arial"/>
          <w:color w:val="000000" w:themeColor="text1"/>
          <w:lang w:val="en-GB"/>
        </w:rPr>
        <w:t xml:space="preserve">tives </w:t>
      </w:r>
      <w:sdt>
        <w:sdtPr>
          <w:rPr>
            <w:rFonts w:ascii="Arial" w:hAnsi="Arial" w:cs="Arial"/>
            <w:color w:val="000000" w:themeColor="text1"/>
            <w:lang w:val="en-GB"/>
          </w:rPr>
          <w:id w:val="289483876"/>
          <w:citation/>
        </w:sdtPr>
        <w:sdtContent>
          <w:r w:rsidR="001D3FF0" w:rsidRPr="00A762C6">
            <w:rPr>
              <w:rFonts w:ascii="Arial" w:hAnsi="Arial" w:cs="Arial"/>
              <w:color w:val="000000" w:themeColor="text1"/>
              <w:lang w:val="en-GB"/>
            </w:rPr>
            <w:fldChar w:fldCharType="begin"/>
          </w:r>
          <w:r w:rsidR="001D3FF0" w:rsidRPr="00A762C6">
            <w:rPr>
              <w:rFonts w:ascii="Arial" w:hAnsi="Arial" w:cs="Arial"/>
              <w:color w:val="000000" w:themeColor="text1"/>
              <w:lang w:val="en-GB"/>
            </w:rPr>
            <w:instrText xml:space="preserve">CITATION And05 \l 2057 </w:instrText>
          </w:r>
          <w:r w:rsidR="001D3FF0" w:rsidRPr="00A762C6">
            <w:rPr>
              <w:rFonts w:ascii="Arial" w:hAnsi="Arial" w:cs="Arial"/>
              <w:color w:val="000000" w:themeColor="text1"/>
              <w:lang w:val="en-GB"/>
            </w:rPr>
            <w:fldChar w:fldCharType="separate"/>
          </w:r>
          <w:r w:rsidR="001D3FF0" w:rsidRPr="00A762C6">
            <w:rPr>
              <w:rFonts w:ascii="Arial" w:hAnsi="Arial" w:cs="Arial"/>
              <w:color w:val="000000" w:themeColor="text1"/>
              <w:lang w:val="en-GB"/>
            </w:rPr>
            <w:t>(de Waal, 2005)</w:t>
          </w:r>
          <w:r w:rsidR="001D3FF0" w:rsidRPr="00A762C6">
            <w:rPr>
              <w:rFonts w:ascii="Arial" w:hAnsi="Arial" w:cs="Arial"/>
              <w:color w:val="000000" w:themeColor="text1"/>
              <w:lang w:val="en-GB"/>
            </w:rPr>
            <w:fldChar w:fldCharType="end"/>
          </w:r>
        </w:sdtContent>
      </w:sdt>
      <w:r w:rsidR="001D3FF0" w:rsidRPr="00A762C6">
        <w:rPr>
          <w:rFonts w:ascii="Arial" w:hAnsi="Arial" w:cs="Arial"/>
          <w:color w:val="000000" w:themeColor="text1"/>
          <w:lang w:val="en-GB"/>
        </w:rPr>
        <w:t>. In the traditional sense budgeting involves top-down planning for financial performance</w:t>
      </w:r>
      <w:r w:rsidR="00CC17F0" w:rsidRPr="00A762C6">
        <w:rPr>
          <w:rFonts w:ascii="Arial" w:hAnsi="Arial" w:cs="Arial"/>
          <w:color w:val="000000" w:themeColor="text1"/>
          <w:lang w:val="en-GB"/>
        </w:rPr>
        <w:t xml:space="preserve"> and is intended as a control tool for operational expenditure </w:t>
      </w:r>
      <w:sdt>
        <w:sdtPr>
          <w:rPr>
            <w:rFonts w:ascii="Arial" w:hAnsi="Arial" w:cs="Arial"/>
            <w:color w:val="000000" w:themeColor="text1"/>
            <w:lang w:val="en-GB"/>
          </w:rPr>
          <w:id w:val="555737438"/>
          <w:citation/>
        </w:sdtPr>
        <w:sdtContent>
          <w:r w:rsidR="00CC17F0" w:rsidRPr="00A762C6">
            <w:rPr>
              <w:rFonts w:ascii="Arial" w:hAnsi="Arial" w:cs="Arial"/>
              <w:color w:val="000000" w:themeColor="text1"/>
              <w:lang w:val="en-GB"/>
            </w:rPr>
            <w:fldChar w:fldCharType="begin"/>
          </w:r>
          <w:r w:rsidR="00CC17F0" w:rsidRPr="00A762C6">
            <w:rPr>
              <w:rFonts w:ascii="Arial" w:hAnsi="Arial" w:cs="Arial"/>
              <w:color w:val="000000" w:themeColor="text1"/>
              <w:lang w:val="en-GB"/>
            </w:rPr>
            <w:instrText xml:space="preserve"> CITATION Bun95 \l 2057 </w:instrText>
          </w:r>
          <w:r w:rsidR="00CC17F0" w:rsidRPr="00A762C6">
            <w:rPr>
              <w:rFonts w:ascii="Arial" w:hAnsi="Arial" w:cs="Arial"/>
              <w:color w:val="000000" w:themeColor="text1"/>
              <w:lang w:val="en-GB"/>
            </w:rPr>
            <w:fldChar w:fldCharType="separate"/>
          </w:r>
          <w:r w:rsidR="00CC17F0" w:rsidRPr="00A762C6">
            <w:rPr>
              <w:rFonts w:ascii="Arial" w:hAnsi="Arial" w:cs="Arial"/>
              <w:color w:val="000000" w:themeColor="text1"/>
              <w:lang w:val="en-GB"/>
            </w:rPr>
            <w:t>(Bunce, et al., 1995)</w:t>
          </w:r>
          <w:r w:rsidR="00CC17F0" w:rsidRPr="00A762C6">
            <w:rPr>
              <w:rFonts w:ascii="Arial" w:hAnsi="Arial" w:cs="Arial"/>
              <w:color w:val="000000" w:themeColor="text1"/>
              <w:lang w:val="en-GB"/>
            </w:rPr>
            <w:fldChar w:fldCharType="end"/>
          </w:r>
        </w:sdtContent>
      </w:sdt>
      <w:r w:rsidR="00CC17F0" w:rsidRPr="00A762C6">
        <w:rPr>
          <w:rFonts w:ascii="Arial" w:hAnsi="Arial" w:cs="Arial"/>
          <w:color w:val="000000" w:themeColor="text1"/>
          <w:lang w:val="en-GB"/>
        </w:rPr>
        <w:t>.</w:t>
      </w:r>
    </w:p>
    <w:p w14:paraId="7B60DE7D" w14:textId="3E7E3B94" w:rsidR="00670F6E" w:rsidRPr="00A762C6" w:rsidRDefault="00C55E40" w:rsidP="005A4D46">
      <w:pPr>
        <w:spacing w:line="360" w:lineRule="auto"/>
        <w:jc w:val="both"/>
        <w:rPr>
          <w:rFonts w:ascii="Arial" w:hAnsi="Arial" w:cs="Arial"/>
          <w:color w:val="000000" w:themeColor="text1"/>
          <w:lang w:val="en-GB"/>
        </w:rPr>
      </w:pPr>
      <w:r w:rsidRPr="00A762C6">
        <w:rPr>
          <w:rFonts w:ascii="Arial" w:hAnsi="Arial" w:cs="Arial"/>
          <w:color w:val="000000" w:themeColor="text1"/>
          <w:lang w:val="en-GB"/>
        </w:rPr>
        <w:t xml:space="preserve">There has been extensive research conducted into the field </w:t>
      </w:r>
      <w:r w:rsidR="007F1BC0" w:rsidRPr="00A762C6">
        <w:rPr>
          <w:rFonts w:ascii="Arial" w:hAnsi="Arial" w:cs="Arial"/>
          <w:color w:val="000000" w:themeColor="text1"/>
          <w:lang w:val="en-GB"/>
        </w:rPr>
        <w:t xml:space="preserve">of </w:t>
      </w:r>
      <w:r w:rsidRPr="00A762C6">
        <w:rPr>
          <w:rFonts w:ascii="Arial" w:hAnsi="Arial" w:cs="Arial"/>
          <w:color w:val="000000" w:themeColor="text1"/>
          <w:lang w:val="en-GB"/>
        </w:rPr>
        <w:t xml:space="preserve">budgeting </w:t>
      </w:r>
      <w:sdt>
        <w:sdtPr>
          <w:rPr>
            <w:rFonts w:ascii="Arial" w:hAnsi="Arial" w:cs="Arial"/>
            <w:color w:val="000000" w:themeColor="text1"/>
            <w:lang w:val="en-GB"/>
          </w:rPr>
          <w:id w:val="-1509514181"/>
          <w:citation/>
        </w:sdtPr>
        <w:sdtContent>
          <w:r w:rsidR="007F1BC0" w:rsidRPr="00A762C6">
            <w:rPr>
              <w:rFonts w:ascii="Arial" w:hAnsi="Arial" w:cs="Arial"/>
              <w:color w:val="000000" w:themeColor="text1"/>
              <w:lang w:val="en-GB"/>
            </w:rPr>
            <w:fldChar w:fldCharType="begin"/>
          </w:r>
          <w:r w:rsidR="007F1BC0" w:rsidRPr="00A762C6">
            <w:rPr>
              <w:rFonts w:ascii="Arial" w:hAnsi="Arial" w:cs="Arial"/>
              <w:color w:val="000000" w:themeColor="text1"/>
              <w:lang w:val="en-GB"/>
            </w:rPr>
            <w:instrText xml:space="preserve"> CITATION Cov03 \l 2057 </w:instrText>
          </w:r>
          <w:r w:rsidR="007F1BC0" w:rsidRPr="00A762C6">
            <w:rPr>
              <w:rFonts w:ascii="Arial" w:hAnsi="Arial" w:cs="Arial"/>
              <w:color w:val="000000" w:themeColor="text1"/>
              <w:lang w:val="en-GB"/>
            </w:rPr>
            <w:fldChar w:fldCharType="separate"/>
          </w:r>
          <w:r w:rsidR="007F1BC0" w:rsidRPr="00A762C6">
            <w:rPr>
              <w:rFonts w:ascii="Arial" w:hAnsi="Arial" w:cs="Arial"/>
              <w:color w:val="000000" w:themeColor="text1"/>
              <w:lang w:val="en-GB"/>
            </w:rPr>
            <w:t>(Covaleski, et al., 2003)</w:t>
          </w:r>
          <w:r w:rsidR="007F1BC0" w:rsidRPr="00A762C6">
            <w:rPr>
              <w:rFonts w:ascii="Arial" w:hAnsi="Arial" w:cs="Arial"/>
              <w:color w:val="000000" w:themeColor="text1"/>
              <w:lang w:val="en-GB"/>
            </w:rPr>
            <w:fldChar w:fldCharType="end"/>
          </w:r>
        </w:sdtContent>
      </w:sdt>
      <w:r w:rsidR="00AB1C4E" w:rsidRPr="00A762C6">
        <w:rPr>
          <w:rFonts w:ascii="Arial" w:hAnsi="Arial" w:cs="Arial"/>
          <w:color w:val="000000" w:themeColor="text1"/>
          <w:lang w:val="en-GB"/>
        </w:rPr>
        <w:t xml:space="preserve"> </w:t>
      </w:r>
      <w:r w:rsidRPr="00A762C6">
        <w:rPr>
          <w:rFonts w:ascii="Arial" w:hAnsi="Arial" w:cs="Arial"/>
          <w:color w:val="000000" w:themeColor="text1"/>
          <w:lang w:val="en-GB"/>
        </w:rPr>
        <w:t xml:space="preserve">with the general </w:t>
      </w:r>
      <w:r w:rsidR="00850818" w:rsidRPr="00A762C6">
        <w:rPr>
          <w:rFonts w:ascii="Arial" w:hAnsi="Arial" w:cs="Arial"/>
          <w:color w:val="000000" w:themeColor="text1"/>
          <w:lang w:val="en-GB"/>
        </w:rPr>
        <w:t>consensus</w:t>
      </w:r>
      <w:r w:rsidRPr="00A762C6">
        <w:rPr>
          <w:rFonts w:ascii="Arial" w:hAnsi="Arial" w:cs="Arial"/>
          <w:color w:val="000000" w:themeColor="text1"/>
          <w:lang w:val="en-GB"/>
        </w:rPr>
        <w:t xml:space="preserve"> amongst ac</w:t>
      </w:r>
      <w:r w:rsidR="007F1BC0" w:rsidRPr="00A762C6">
        <w:rPr>
          <w:rFonts w:ascii="Arial" w:hAnsi="Arial" w:cs="Arial"/>
          <w:color w:val="000000" w:themeColor="text1"/>
          <w:lang w:val="en-GB"/>
        </w:rPr>
        <w:t>ademics and industry professionals</w:t>
      </w:r>
      <w:r w:rsidRPr="00A762C6">
        <w:rPr>
          <w:rFonts w:ascii="Arial" w:hAnsi="Arial" w:cs="Arial"/>
          <w:color w:val="000000" w:themeColor="text1"/>
          <w:lang w:val="en-GB"/>
        </w:rPr>
        <w:t xml:space="preserve"> being critical of </w:t>
      </w:r>
      <w:r w:rsidR="00AB1C4E" w:rsidRPr="00A762C6">
        <w:rPr>
          <w:rFonts w:ascii="Arial" w:hAnsi="Arial" w:cs="Arial"/>
          <w:color w:val="000000" w:themeColor="text1"/>
          <w:lang w:val="en-GB"/>
        </w:rPr>
        <w:t xml:space="preserve">its arguably outdated practices </w:t>
      </w:r>
      <w:sdt>
        <w:sdtPr>
          <w:rPr>
            <w:rFonts w:ascii="Arial" w:hAnsi="Arial" w:cs="Arial"/>
            <w:color w:val="000000" w:themeColor="text1"/>
            <w:lang w:val="en-GB"/>
          </w:rPr>
          <w:id w:val="159983357"/>
          <w:citation/>
        </w:sdtPr>
        <w:sdtContent>
          <w:r w:rsidR="00EC3F67" w:rsidRPr="00A762C6">
            <w:rPr>
              <w:rFonts w:ascii="Arial" w:hAnsi="Arial" w:cs="Arial"/>
              <w:color w:val="000000" w:themeColor="text1"/>
              <w:lang w:val="en-GB"/>
            </w:rPr>
            <w:fldChar w:fldCharType="begin"/>
          </w:r>
          <w:r w:rsidR="00EC3F67" w:rsidRPr="00A762C6">
            <w:rPr>
              <w:rFonts w:ascii="Arial" w:hAnsi="Arial" w:cs="Arial"/>
              <w:color w:val="000000" w:themeColor="text1"/>
              <w:lang w:val="en-GB"/>
            </w:rPr>
            <w:instrText xml:space="preserve"> CITATION Bou041 \l 2057 </w:instrText>
          </w:r>
          <w:r w:rsidR="00EC3F67" w:rsidRPr="00A762C6">
            <w:rPr>
              <w:rFonts w:ascii="Arial" w:hAnsi="Arial" w:cs="Arial"/>
              <w:color w:val="000000" w:themeColor="text1"/>
              <w:lang w:val="en-GB"/>
            </w:rPr>
            <w:fldChar w:fldCharType="separate"/>
          </w:r>
          <w:r w:rsidR="00EC3F67" w:rsidRPr="00A762C6">
            <w:rPr>
              <w:rFonts w:ascii="Arial" w:hAnsi="Arial" w:cs="Arial"/>
              <w:color w:val="000000" w:themeColor="text1"/>
              <w:lang w:val="en-GB"/>
            </w:rPr>
            <w:t>(Bourne, 2004)</w:t>
          </w:r>
          <w:r w:rsidR="00EC3F67" w:rsidRPr="00A762C6">
            <w:rPr>
              <w:rFonts w:ascii="Arial" w:hAnsi="Arial" w:cs="Arial"/>
              <w:color w:val="000000" w:themeColor="text1"/>
              <w:lang w:val="en-GB"/>
            </w:rPr>
            <w:fldChar w:fldCharType="end"/>
          </w:r>
        </w:sdtContent>
      </w:sdt>
      <w:r w:rsidR="00EC3F67" w:rsidRPr="00A762C6">
        <w:rPr>
          <w:rFonts w:ascii="Arial" w:hAnsi="Arial" w:cs="Arial"/>
          <w:color w:val="000000" w:themeColor="text1"/>
          <w:lang w:val="en-GB"/>
        </w:rPr>
        <w:t>.</w:t>
      </w:r>
      <w:r w:rsidR="00850818" w:rsidRPr="00A762C6">
        <w:rPr>
          <w:rFonts w:ascii="Arial" w:hAnsi="Arial" w:cs="Arial"/>
          <w:color w:val="000000" w:themeColor="text1"/>
          <w:lang w:val="en-GB"/>
        </w:rPr>
        <w:t xml:space="preserve"> According to Bourne </w:t>
      </w:r>
      <w:sdt>
        <w:sdtPr>
          <w:rPr>
            <w:rFonts w:ascii="Arial" w:hAnsi="Arial" w:cs="Arial"/>
            <w:color w:val="000000" w:themeColor="text1"/>
            <w:lang w:val="en-GB"/>
          </w:rPr>
          <w:id w:val="1800183549"/>
          <w:citation/>
        </w:sdtPr>
        <w:sdtContent>
          <w:r w:rsidR="00850818" w:rsidRPr="00A762C6">
            <w:rPr>
              <w:rFonts w:ascii="Arial" w:hAnsi="Arial" w:cs="Arial"/>
              <w:color w:val="000000" w:themeColor="text1"/>
              <w:lang w:val="en-GB"/>
            </w:rPr>
            <w:fldChar w:fldCharType="begin"/>
          </w:r>
          <w:r w:rsidR="00850818" w:rsidRPr="00A762C6">
            <w:rPr>
              <w:rFonts w:ascii="Arial" w:hAnsi="Arial" w:cs="Arial"/>
              <w:color w:val="000000" w:themeColor="text1"/>
              <w:lang w:val="en-GB"/>
            </w:rPr>
            <w:instrText xml:space="preserve">CITATION Bou041 \n  \l 2057 </w:instrText>
          </w:r>
          <w:r w:rsidR="00850818" w:rsidRPr="00A762C6">
            <w:rPr>
              <w:rFonts w:ascii="Arial" w:hAnsi="Arial" w:cs="Arial"/>
              <w:color w:val="000000" w:themeColor="text1"/>
              <w:lang w:val="en-GB"/>
            </w:rPr>
            <w:fldChar w:fldCharType="separate"/>
          </w:r>
          <w:r w:rsidR="00850818" w:rsidRPr="00A762C6">
            <w:rPr>
              <w:rFonts w:ascii="Arial" w:hAnsi="Arial" w:cs="Arial"/>
              <w:color w:val="000000" w:themeColor="text1"/>
              <w:lang w:val="en-GB"/>
            </w:rPr>
            <w:t>(2004)</w:t>
          </w:r>
          <w:r w:rsidR="00850818" w:rsidRPr="00A762C6">
            <w:rPr>
              <w:rFonts w:ascii="Arial" w:hAnsi="Arial" w:cs="Arial"/>
              <w:color w:val="000000" w:themeColor="text1"/>
              <w:lang w:val="en-GB"/>
            </w:rPr>
            <w:fldChar w:fldCharType="end"/>
          </w:r>
        </w:sdtContent>
      </w:sdt>
      <w:r w:rsidR="00850818" w:rsidRPr="00A762C6">
        <w:rPr>
          <w:rFonts w:ascii="Arial" w:hAnsi="Arial" w:cs="Arial"/>
          <w:color w:val="000000" w:themeColor="text1"/>
          <w:lang w:val="en-GB"/>
        </w:rPr>
        <w:t xml:space="preserve"> </w:t>
      </w:r>
      <w:r w:rsidR="00354E72" w:rsidRPr="00A762C6">
        <w:rPr>
          <w:rFonts w:ascii="Arial" w:hAnsi="Arial" w:cs="Arial"/>
          <w:color w:val="000000" w:themeColor="text1"/>
          <w:lang w:val="en-GB"/>
        </w:rPr>
        <w:t xml:space="preserve">criticisms of the traditional approach to budgeting typically centre around an overly costly, time consuming process that is easily distorted by ‘gaming’ and is far too focused on cost control. </w:t>
      </w:r>
    </w:p>
    <w:p w14:paraId="0BC07748" w14:textId="30164F7B" w:rsidR="00354E72" w:rsidRPr="00A762C6" w:rsidRDefault="00354E72" w:rsidP="005A4D46">
      <w:pPr>
        <w:spacing w:line="360" w:lineRule="auto"/>
        <w:jc w:val="both"/>
        <w:rPr>
          <w:rFonts w:ascii="Arial" w:hAnsi="Arial" w:cs="Arial"/>
          <w:color w:val="000000" w:themeColor="text1"/>
          <w:lang w:val="en-GB"/>
        </w:rPr>
      </w:pPr>
      <w:r w:rsidRPr="00A762C6">
        <w:rPr>
          <w:rFonts w:ascii="Arial" w:hAnsi="Arial" w:cs="Arial"/>
          <w:color w:val="000000" w:themeColor="text1"/>
          <w:lang w:val="en-GB"/>
        </w:rPr>
        <w:t xml:space="preserve">Perhaps the most widespread </w:t>
      </w:r>
      <w:r w:rsidR="009D2FE9" w:rsidRPr="00A762C6">
        <w:rPr>
          <w:rFonts w:ascii="Arial" w:hAnsi="Arial" w:cs="Arial"/>
          <w:color w:val="000000" w:themeColor="text1"/>
          <w:lang w:val="en-GB"/>
        </w:rPr>
        <w:t>criticism</w:t>
      </w:r>
      <w:r w:rsidRPr="00A762C6">
        <w:rPr>
          <w:rFonts w:ascii="Arial" w:hAnsi="Arial" w:cs="Arial"/>
          <w:color w:val="000000" w:themeColor="text1"/>
          <w:lang w:val="en-GB"/>
        </w:rPr>
        <w:t xml:space="preserve"> of budgeting </w:t>
      </w:r>
      <w:r w:rsidR="009D2FE9" w:rsidRPr="00A762C6">
        <w:rPr>
          <w:rFonts w:ascii="Arial" w:hAnsi="Arial" w:cs="Arial"/>
          <w:color w:val="000000" w:themeColor="text1"/>
          <w:lang w:val="en-GB"/>
        </w:rPr>
        <w:t>amongst</w:t>
      </w:r>
      <w:r w:rsidRPr="00A762C6">
        <w:rPr>
          <w:rFonts w:ascii="Arial" w:hAnsi="Arial" w:cs="Arial"/>
          <w:color w:val="000000" w:themeColor="text1"/>
          <w:lang w:val="en-GB"/>
        </w:rPr>
        <w:t xml:space="preserve"> researchers </w:t>
      </w:r>
      <w:r w:rsidR="00DA05F8" w:rsidRPr="00A762C6">
        <w:rPr>
          <w:rFonts w:ascii="Arial" w:hAnsi="Arial" w:cs="Arial"/>
          <w:color w:val="000000" w:themeColor="text1"/>
          <w:lang w:val="en-GB"/>
        </w:rPr>
        <w:t>and</w:t>
      </w:r>
      <w:r w:rsidRPr="00A762C6">
        <w:rPr>
          <w:rFonts w:ascii="Arial" w:hAnsi="Arial" w:cs="Arial"/>
          <w:color w:val="000000" w:themeColor="text1"/>
          <w:lang w:val="en-GB"/>
        </w:rPr>
        <w:t xml:space="preserve"> one that is </w:t>
      </w:r>
      <w:r w:rsidR="00DA05F8" w:rsidRPr="00A762C6">
        <w:rPr>
          <w:rFonts w:ascii="Arial" w:hAnsi="Arial" w:cs="Arial"/>
          <w:color w:val="000000" w:themeColor="text1"/>
          <w:lang w:val="en-GB"/>
        </w:rPr>
        <w:t xml:space="preserve">shared </w:t>
      </w:r>
      <w:r w:rsidRPr="00A762C6">
        <w:rPr>
          <w:rFonts w:ascii="Arial" w:hAnsi="Arial" w:cs="Arial"/>
          <w:color w:val="000000" w:themeColor="text1"/>
          <w:lang w:val="en-GB"/>
        </w:rPr>
        <w:t xml:space="preserve">by </w:t>
      </w:r>
      <w:r w:rsidR="009D2FE9" w:rsidRPr="00A762C6">
        <w:rPr>
          <w:rFonts w:ascii="Arial" w:hAnsi="Arial" w:cs="Arial"/>
          <w:color w:val="000000" w:themeColor="text1"/>
          <w:lang w:val="en-GB"/>
        </w:rPr>
        <w:t>Ekholm and Wallin</w:t>
      </w:r>
      <w:sdt>
        <w:sdtPr>
          <w:rPr>
            <w:rFonts w:ascii="Arial" w:hAnsi="Arial" w:cs="Arial"/>
            <w:color w:val="000000" w:themeColor="text1"/>
            <w:lang w:val="en-GB"/>
          </w:rPr>
          <w:id w:val="1214927105"/>
          <w:citation/>
        </w:sdtPr>
        <w:sdtContent>
          <w:r w:rsidR="009D2FE9" w:rsidRPr="00A762C6">
            <w:rPr>
              <w:rFonts w:ascii="Arial" w:hAnsi="Arial" w:cs="Arial"/>
              <w:color w:val="000000" w:themeColor="text1"/>
              <w:lang w:val="en-GB"/>
            </w:rPr>
            <w:fldChar w:fldCharType="begin"/>
          </w:r>
          <w:r w:rsidR="009D2FE9" w:rsidRPr="00A762C6">
            <w:rPr>
              <w:rFonts w:ascii="Arial" w:hAnsi="Arial" w:cs="Arial"/>
              <w:color w:val="000000" w:themeColor="text1"/>
              <w:lang w:val="en-GB"/>
            </w:rPr>
            <w:instrText xml:space="preserve">CITATION Ekh00 \n  \l 2057 </w:instrText>
          </w:r>
          <w:r w:rsidR="009D2FE9" w:rsidRPr="00A762C6">
            <w:rPr>
              <w:rFonts w:ascii="Arial" w:hAnsi="Arial" w:cs="Arial"/>
              <w:color w:val="000000" w:themeColor="text1"/>
              <w:lang w:val="en-GB"/>
            </w:rPr>
            <w:fldChar w:fldCharType="separate"/>
          </w:r>
          <w:r w:rsidR="009D2FE9" w:rsidRPr="00A762C6">
            <w:rPr>
              <w:rFonts w:ascii="Arial" w:hAnsi="Arial" w:cs="Arial"/>
              <w:color w:val="000000" w:themeColor="text1"/>
              <w:lang w:val="en-GB"/>
            </w:rPr>
            <w:t xml:space="preserve"> (2000)</w:t>
          </w:r>
          <w:r w:rsidR="009D2FE9" w:rsidRPr="00A762C6">
            <w:rPr>
              <w:rFonts w:ascii="Arial" w:hAnsi="Arial" w:cs="Arial"/>
              <w:color w:val="000000" w:themeColor="text1"/>
              <w:lang w:val="en-GB"/>
            </w:rPr>
            <w:fldChar w:fldCharType="end"/>
          </w:r>
        </w:sdtContent>
      </w:sdt>
      <w:r w:rsidR="00DA05F8" w:rsidRPr="00A762C6">
        <w:rPr>
          <w:rFonts w:ascii="Arial" w:hAnsi="Arial" w:cs="Arial"/>
          <w:color w:val="000000" w:themeColor="text1"/>
          <w:lang w:val="en-GB"/>
        </w:rPr>
        <w:t>,</w:t>
      </w:r>
      <w:r w:rsidRPr="00A762C6">
        <w:rPr>
          <w:rFonts w:ascii="Arial" w:hAnsi="Arial" w:cs="Arial"/>
          <w:color w:val="000000" w:themeColor="text1"/>
          <w:lang w:val="en-GB"/>
        </w:rPr>
        <w:t xml:space="preserve"> is that in its traditional form, the budget is too rigid </w:t>
      </w:r>
      <w:r w:rsidR="009D2FE9" w:rsidRPr="00A762C6">
        <w:rPr>
          <w:rFonts w:ascii="Arial" w:hAnsi="Arial" w:cs="Arial"/>
          <w:color w:val="000000" w:themeColor="text1"/>
          <w:lang w:val="en-GB"/>
        </w:rPr>
        <w:t xml:space="preserve">and incapable of meeting the demands of the modern business environment. This argument </w:t>
      </w:r>
      <w:r w:rsidR="00C356F1" w:rsidRPr="00A762C6">
        <w:rPr>
          <w:rFonts w:ascii="Arial" w:hAnsi="Arial" w:cs="Arial"/>
          <w:color w:val="000000" w:themeColor="text1"/>
          <w:lang w:val="en-GB"/>
        </w:rPr>
        <w:t>is one that is shared by</w:t>
      </w:r>
      <w:r w:rsidR="00113B24" w:rsidRPr="00A762C6">
        <w:rPr>
          <w:rFonts w:ascii="Arial" w:hAnsi="Arial" w:cs="Arial"/>
          <w:color w:val="000000" w:themeColor="text1"/>
          <w:lang w:val="en-GB"/>
        </w:rPr>
        <w:t xml:space="preserve"> Hope and Fraser</w:t>
      </w:r>
      <w:r w:rsidR="00C356F1" w:rsidRPr="00A762C6">
        <w:rPr>
          <w:rFonts w:ascii="Arial" w:hAnsi="Arial" w:cs="Arial"/>
          <w:color w:val="000000" w:themeColor="text1"/>
          <w:lang w:val="en-GB"/>
        </w:rPr>
        <w:t xml:space="preserve"> </w:t>
      </w:r>
      <w:sdt>
        <w:sdtPr>
          <w:rPr>
            <w:rFonts w:ascii="Arial" w:hAnsi="Arial" w:cs="Arial"/>
            <w:color w:val="000000" w:themeColor="text1"/>
            <w:lang w:val="en-GB"/>
          </w:rPr>
          <w:id w:val="-9377884"/>
          <w:citation/>
        </w:sdtPr>
        <w:sdtContent>
          <w:r w:rsidR="0031520E" w:rsidRPr="00A762C6">
            <w:rPr>
              <w:rFonts w:ascii="Arial" w:hAnsi="Arial" w:cs="Arial"/>
              <w:color w:val="000000" w:themeColor="text1"/>
              <w:lang w:val="en-GB"/>
            </w:rPr>
            <w:fldChar w:fldCharType="begin"/>
          </w:r>
          <w:r w:rsidR="00113B24" w:rsidRPr="00A762C6">
            <w:rPr>
              <w:rFonts w:ascii="Arial" w:hAnsi="Arial" w:cs="Arial"/>
              <w:color w:val="000000" w:themeColor="text1"/>
              <w:lang w:val="en-GB"/>
            </w:rPr>
            <w:instrText xml:space="preserve">CITATION Hop031 \n  \l 2057 </w:instrText>
          </w:r>
          <w:r w:rsidR="0031520E" w:rsidRPr="00A762C6">
            <w:rPr>
              <w:rFonts w:ascii="Arial" w:hAnsi="Arial" w:cs="Arial"/>
              <w:color w:val="000000" w:themeColor="text1"/>
              <w:lang w:val="en-GB"/>
            </w:rPr>
            <w:fldChar w:fldCharType="separate"/>
          </w:r>
          <w:r w:rsidR="00113B24" w:rsidRPr="00A762C6">
            <w:rPr>
              <w:rFonts w:ascii="Arial" w:hAnsi="Arial" w:cs="Arial"/>
              <w:color w:val="000000" w:themeColor="text1"/>
              <w:lang w:val="en-GB"/>
            </w:rPr>
            <w:t>(2003)</w:t>
          </w:r>
          <w:r w:rsidR="0031520E" w:rsidRPr="00A762C6">
            <w:rPr>
              <w:rFonts w:ascii="Arial" w:hAnsi="Arial" w:cs="Arial"/>
              <w:color w:val="000000" w:themeColor="text1"/>
              <w:lang w:val="en-GB"/>
            </w:rPr>
            <w:fldChar w:fldCharType="end"/>
          </w:r>
        </w:sdtContent>
      </w:sdt>
      <w:r w:rsidR="00113B24" w:rsidRPr="00A762C6">
        <w:rPr>
          <w:rFonts w:ascii="Arial" w:hAnsi="Arial" w:cs="Arial"/>
          <w:color w:val="000000" w:themeColor="text1"/>
          <w:lang w:val="en-GB"/>
        </w:rPr>
        <w:t xml:space="preserve"> </w:t>
      </w:r>
      <w:r w:rsidR="00C356F1" w:rsidRPr="00A762C6">
        <w:rPr>
          <w:rFonts w:ascii="Arial" w:hAnsi="Arial" w:cs="Arial"/>
          <w:color w:val="000000" w:themeColor="text1"/>
          <w:lang w:val="en-GB"/>
        </w:rPr>
        <w:t>who contest</w:t>
      </w:r>
      <w:r w:rsidR="008A34EA" w:rsidRPr="00A762C6">
        <w:rPr>
          <w:rFonts w:ascii="Arial" w:hAnsi="Arial" w:cs="Arial"/>
          <w:color w:val="000000" w:themeColor="text1"/>
          <w:lang w:val="en-GB"/>
        </w:rPr>
        <w:t xml:space="preserve"> that the tradi</w:t>
      </w:r>
      <w:r w:rsidR="00C356F1" w:rsidRPr="00A762C6">
        <w:rPr>
          <w:rFonts w:ascii="Arial" w:hAnsi="Arial" w:cs="Arial"/>
          <w:color w:val="000000" w:themeColor="text1"/>
          <w:lang w:val="en-GB"/>
        </w:rPr>
        <w:t>t</w:t>
      </w:r>
      <w:r w:rsidR="008A34EA" w:rsidRPr="00A762C6">
        <w:rPr>
          <w:rFonts w:ascii="Arial" w:hAnsi="Arial" w:cs="Arial"/>
          <w:color w:val="000000" w:themeColor="text1"/>
          <w:lang w:val="en-GB"/>
        </w:rPr>
        <w:t>io</w:t>
      </w:r>
      <w:r w:rsidR="00C356F1" w:rsidRPr="00A762C6">
        <w:rPr>
          <w:rFonts w:ascii="Arial" w:hAnsi="Arial" w:cs="Arial"/>
          <w:color w:val="000000" w:themeColor="text1"/>
          <w:lang w:val="en-GB"/>
        </w:rPr>
        <w:t xml:space="preserve">nal budget is only applicable </w:t>
      </w:r>
      <w:r w:rsidR="008A34EA" w:rsidRPr="00A762C6">
        <w:rPr>
          <w:rFonts w:ascii="Arial" w:hAnsi="Arial" w:cs="Arial"/>
          <w:color w:val="000000" w:themeColor="text1"/>
          <w:lang w:val="en-GB"/>
        </w:rPr>
        <w:t xml:space="preserve">in </w:t>
      </w:r>
      <w:r w:rsidR="00C356F1" w:rsidRPr="00A762C6">
        <w:rPr>
          <w:rFonts w:ascii="Arial" w:hAnsi="Arial" w:cs="Arial"/>
          <w:color w:val="000000" w:themeColor="text1"/>
          <w:lang w:val="en-GB"/>
        </w:rPr>
        <w:t xml:space="preserve">a </w:t>
      </w:r>
      <w:r w:rsidR="008A34EA" w:rsidRPr="00A762C6">
        <w:rPr>
          <w:rFonts w:ascii="Arial" w:hAnsi="Arial" w:cs="Arial"/>
          <w:color w:val="000000" w:themeColor="text1"/>
          <w:lang w:val="en-GB"/>
        </w:rPr>
        <w:t xml:space="preserve">somewhat </w:t>
      </w:r>
      <w:r w:rsidR="00C356F1" w:rsidRPr="00A762C6">
        <w:rPr>
          <w:rFonts w:ascii="Arial" w:hAnsi="Arial" w:cs="Arial"/>
          <w:color w:val="000000" w:themeColor="text1"/>
          <w:lang w:val="en-GB"/>
        </w:rPr>
        <w:t xml:space="preserve">predictable </w:t>
      </w:r>
      <w:r w:rsidR="008A34EA" w:rsidRPr="00A762C6">
        <w:rPr>
          <w:rFonts w:ascii="Arial" w:hAnsi="Arial" w:cs="Arial"/>
          <w:color w:val="000000" w:themeColor="text1"/>
          <w:lang w:val="en-GB"/>
        </w:rPr>
        <w:t xml:space="preserve">stable </w:t>
      </w:r>
      <w:r w:rsidR="00C356F1" w:rsidRPr="00A762C6">
        <w:rPr>
          <w:rFonts w:ascii="Arial" w:hAnsi="Arial" w:cs="Arial"/>
          <w:color w:val="000000" w:themeColor="text1"/>
          <w:lang w:val="en-GB"/>
        </w:rPr>
        <w:t xml:space="preserve">environment </w:t>
      </w:r>
      <w:r w:rsidR="008A34EA" w:rsidRPr="00A762C6">
        <w:rPr>
          <w:rFonts w:ascii="Arial" w:hAnsi="Arial" w:cs="Arial"/>
          <w:color w:val="000000" w:themeColor="text1"/>
          <w:lang w:val="en-GB"/>
        </w:rPr>
        <w:t>and is essentially redundant in todays extremely turbulent unpredictable markets.</w:t>
      </w:r>
    </w:p>
    <w:p w14:paraId="45363D02" w14:textId="77777777" w:rsidR="00283FFE" w:rsidRDefault="00283FFE" w:rsidP="005A4D46">
      <w:pPr>
        <w:spacing w:line="360" w:lineRule="auto"/>
        <w:jc w:val="both"/>
        <w:rPr>
          <w:rFonts w:ascii="Arial" w:hAnsi="Arial" w:cs="Arial"/>
          <w:color w:val="000000" w:themeColor="text1"/>
          <w:lang w:val="en-GB"/>
        </w:rPr>
      </w:pPr>
    </w:p>
    <w:p w14:paraId="78488075" w14:textId="217A5853" w:rsidR="004D227B" w:rsidRPr="00A762C6" w:rsidRDefault="00684A1C" w:rsidP="005A4D46">
      <w:pPr>
        <w:spacing w:line="360" w:lineRule="auto"/>
        <w:jc w:val="both"/>
        <w:rPr>
          <w:rFonts w:ascii="Arial" w:hAnsi="Arial" w:cs="Arial"/>
          <w:color w:val="000000" w:themeColor="text1"/>
          <w:lang w:val="en-GB"/>
        </w:rPr>
      </w:pPr>
      <w:r w:rsidRPr="00A762C6">
        <w:rPr>
          <w:rFonts w:ascii="Arial" w:hAnsi="Arial" w:cs="Arial"/>
          <w:color w:val="000000" w:themeColor="text1"/>
          <w:lang w:val="en-GB"/>
        </w:rPr>
        <w:t xml:space="preserve">However, </w:t>
      </w:r>
      <w:r w:rsidR="004D227B" w:rsidRPr="00A762C6">
        <w:rPr>
          <w:rFonts w:ascii="Arial" w:hAnsi="Arial" w:cs="Arial"/>
          <w:color w:val="000000" w:themeColor="text1"/>
          <w:lang w:val="en-GB"/>
        </w:rPr>
        <w:t xml:space="preserve">there are those that argue that the traditional budget is still essential to modern business. </w:t>
      </w:r>
      <w:r w:rsidR="00467B2F" w:rsidRPr="00A762C6">
        <w:rPr>
          <w:rFonts w:ascii="Arial" w:hAnsi="Arial" w:cs="Arial"/>
          <w:color w:val="000000" w:themeColor="text1"/>
          <w:lang w:val="en-GB"/>
        </w:rPr>
        <w:t xml:space="preserve">Research carried out by </w:t>
      </w:r>
      <w:r w:rsidRPr="00A762C6">
        <w:rPr>
          <w:rFonts w:ascii="Arial" w:hAnsi="Arial" w:cs="Arial"/>
          <w:color w:val="000000" w:themeColor="text1"/>
          <w:lang w:val="en-GB"/>
        </w:rPr>
        <w:t>Dugdale and Lyne</w:t>
      </w:r>
      <w:sdt>
        <w:sdtPr>
          <w:rPr>
            <w:rFonts w:ascii="Arial" w:hAnsi="Arial" w:cs="Arial"/>
            <w:color w:val="000000" w:themeColor="text1"/>
            <w:lang w:val="en-GB"/>
          </w:rPr>
          <w:id w:val="1301345002"/>
          <w:citation/>
        </w:sdtPr>
        <w:sdtContent>
          <w:r w:rsidR="00467B2F" w:rsidRPr="00A762C6">
            <w:rPr>
              <w:rFonts w:ascii="Arial" w:hAnsi="Arial" w:cs="Arial"/>
              <w:color w:val="000000" w:themeColor="text1"/>
              <w:lang w:val="en-GB"/>
            </w:rPr>
            <w:fldChar w:fldCharType="begin"/>
          </w:r>
          <w:r w:rsidR="00467B2F" w:rsidRPr="00A762C6">
            <w:rPr>
              <w:rFonts w:ascii="Arial" w:hAnsi="Arial" w:cs="Arial"/>
              <w:color w:val="000000" w:themeColor="text1"/>
              <w:lang w:val="en-GB"/>
            </w:rPr>
            <w:instrText xml:space="preserve">CITATION Dug06 \n  \l 2057 </w:instrText>
          </w:r>
          <w:r w:rsidR="00467B2F" w:rsidRPr="00A762C6">
            <w:rPr>
              <w:rFonts w:ascii="Arial" w:hAnsi="Arial" w:cs="Arial"/>
              <w:color w:val="000000" w:themeColor="text1"/>
              <w:lang w:val="en-GB"/>
            </w:rPr>
            <w:fldChar w:fldCharType="separate"/>
          </w:r>
          <w:r w:rsidR="00467B2F" w:rsidRPr="00A762C6">
            <w:rPr>
              <w:rFonts w:ascii="Arial" w:hAnsi="Arial" w:cs="Arial"/>
              <w:color w:val="000000" w:themeColor="text1"/>
              <w:lang w:val="en-GB"/>
            </w:rPr>
            <w:t xml:space="preserve"> (2006)</w:t>
          </w:r>
          <w:r w:rsidR="00467B2F" w:rsidRPr="00A762C6">
            <w:rPr>
              <w:rFonts w:ascii="Arial" w:hAnsi="Arial" w:cs="Arial"/>
              <w:color w:val="000000" w:themeColor="text1"/>
              <w:lang w:val="en-GB"/>
            </w:rPr>
            <w:fldChar w:fldCharType="end"/>
          </w:r>
        </w:sdtContent>
      </w:sdt>
      <w:r w:rsidRPr="00A762C6">
        <w:rPr>
          <w:rFonts w:ascii="Arial" w:hAnsi="Arial" w:cs="Arial"/>
          <w:color w:val="000000" w:themeColor="text1"/>
          <w:lang w:val="en-GB"/>
        </w:rPr>
        <w:t xml:space="preserve"> who surveyed managers from 40 companies in the UK found that the traditional budget was still a key tool used to aid organisations co-ordinate, control and motivate.</w:t>
      </w:r>
      <w:r w:rsidR="00D67C47" w:rsidRPr="00A762C6">
        <w:rPr>
          <w:rFonts w:ascii="Arial" w:hAnsi="Arial" w:cs="Arial"/>
          <w:color w:val="000000" w:themeColor="text1"/>
          <w:lang w:val="en-GB"/>
        </w:rPr>
        <w:t xml:space="preserve"> </w:t>
      </w:r>
      <w:r w:rsidR="001226E1" w:rsidRPr="00A762C6">
        <w:rPr>
          <w:rFonts w:ascii="Arial" w:hAnsi="Arial" w:cs="Arial"/>
          <w:color w:val="000000" w:themeColor="text1"/>
          <w:lang w:val="en-GB"/>
        </w:rPr>
        <w:t xml:space="preserve">This argument is one that is shared by the research of Libby and Murray </w:t>
      </w:r>
      <w:sdt>
        <w:sdtPr>
          <w:rPr>
            <w:rFonts w:ascii="Arial" w:hAnsi="Arial" w:cs="Arial"/>
            <w:color w:val="000000" w:themeColor="text1"/>
            <w:lang w:val="en-GB"/>
          </w:rPr>
          <w:id w:val="1170595114"/>
          <w:citation/>
        </w:sdtPr>
        <w:sdtContent>
          <w:r w:rsidR="001226E1" w:rsidRPr="00A762C6">
            <w:rPr>
              <w:rFonts w:ascii="Arial" w:hAnsi="Arial" w:cs="Arial"/>
              <w:color w:val="000000" w:themeColor="text1"/>
              <w:lang w:val="en-GB"/>
            </w:rPr>
            <w:fldChar w:fldCharType="begin"/>
          </w:r>
          <w:r w:rsidR="001226E1" w:rsidRPr="00A762C6">
            <w:rPr>
              <w:rFonts w:ascii="Arial" w:hAnsi="Arial" w:cs="Arial"/>
              <w:color w:val="000000" w:themeColor="text1"/>
              <w:lang w:val="en-GB"/>
            </w:rPr>
            <w:instrText xml:space="preserve">CITATION Lib10 \n  \l 2057 </w:instrText>
          </w:r>
          <w:r w:rsidR="001226E1" w:rsidRPr="00A762C6">
            <w:rPr>
              <w:rFonts w:ascii="Arial" w:hAnsi="Arial" w:cs="Arial"/>
              <w:color w:val="000000" w:themeColor="text1"/>
              <w:lang w:val="en-GB"/>
            </w:rPr>
            <w:fldChar w:fldCharType="separate"/>
          </w:r>
          <w:r w:rsidR="001226E1" w:rsidRPr="00A762C6">
            <w:rPr>
              <w:rFonts w:ascii="Arial" w:hAnsi="Arial" w:cs="Arial"/>
              <w:color w:val="000000" w:themeColor="text1"/>
              <w:lang w:val="en-GB"/>
            </w:rPr>
            <w:t>(2010)</w:t>
          </w:r>
          <w:r w:rsidR="001226E1" w:rsidRPr="00A762C6">
            <w:rPr>
              <w:rFonts w:ascii="Arial" w:hAnsi="Arial" w:cs="Arial"/>
              <w:color w:val="000000" w:themeColor="text1"/>
              <w:lang w:val="en-GB"/>
            </w:rPr>
            <w:fldChar w:fldCharType="end"/>
          </w:r>
        </w:sdtContent>
      </w:sdt>
      <w:r w:rsidR="001226E1" w:rsidRPr="00A762C6">
        <w:rPr>
          <w:rFonts w:ascii="Arial" w:hAnsi="Arial" w:cs="Arial"/>
          <w:color w:val="000000" w:themeColor="text1"/>
          <w:lang w:val="en-GB"/>
        </w:rPr>
        <w:t xml:space="preserve"> who</w:t>
      </w:r>
      <w:r w:rsidR="00DA05F8" w:rsidRPr="00A762C6">
        <w:rPr>
          <w:rFonts w:ascii="Arial" w:hAnsi="Arial" w:cs="Arial"/>
          <w:color w:val="000000" w:themeColor="text1"/>
          <w:lang w:val="en-GB"/>
        </w:rPr>
        <w:t>,</w:t>
      </w:r>
      <w:r w:rsidR="001226E1" w:rsidRPr="00A762C6">
        <w:rPr>
          <w:rFonts w:ascii="Arial" w:hAnsi="Arial" w:cs="Arial"/>
          <w:color w:val="000000" w:themeColor="text1"/>
          <w:lang w:val="en-GB"/>
        </w:rPr>
        <w:t xml:space="preserve"> after conducting </w:t>
      </w:r>
      <w:r w:rsidR="00DA05F8" w:rsidRPr="00A762C6">
        <w:rPr>
          <w:rFonts w:ascii="Arial" w:hAnsi="Arial" w:cs="Arial"/>
          <w:color w:val="000000" w:themeColor="text1"/>
          <w:lang w:val="en-GB"/>
        </w:rPr>
        <w:t xml:space="preserve">more than </w:t>
      </w:r>
      <w:r w:rsidR="001226E1" w:rsidRPr="00A762C6">
        <w:rPr>
          <w:rFonts w:ascii="Arial" w:hAnsi="Arial" w:cs="Arial"/>
          <w:color w:val="000000" w:themeColor="text1"/>
          <w:lang w:val="en-GB"/>
        </w:rPr>
        <w:t xml:space="preserve">500 </w:t>
      </w:r>
      <w:r w:rsidR="00DA05F8" w:rsidRPr="00A762C6">
        <w:rPr>
          <w:rFonts w:ascii="Arial" w:hAnsi="Arial" w:cs="Arial"/>
          <w:color w:val="000000" w:themeColor="text1"/>
          <w:lang w:val="en-GB"/>
        </w:rPr>
        <w:t xml:space="preserve">surveys with </w:t>
      </w:r>
      <w:r w:rsidR="001226E1" w:rsidRPr="00A762C6">
        <w:rPr>
          <w:rFonts w:ascii="Arial" w:hAnsi="Arial" w:cs="Arial"/>
          <w:color w:val="000000" w:themeColor="text1"/>
          <w:lang w:val="en-GB"/>
        </w:rPr>
        <w:t>senior managers of US and Canadian based companies found that budgeting systems continue to play a key role in firms controls systems and that the majority of organisations had no plans to abandon the practice.</w:t>
      </w:r>
    </w:p>
    <w:p w14:paraId="4CCF5DCD" w14:textId="77777777" w:rsidR="00283FFE" w:rsidRDefault="00283FFE" w:rsidP="005A4D46">
      <w:pPr>
        <w:spacing w:line="360" w:lineRule="auto"/>
        <w:jc w:val="both"/>
        <w:rPr>
          <w:rFonts w:ascii="Arial" w:hAnsi="Arial" w:cs="Arial"/>
          <w:color w:val="000000" w:themeColor="text1"/>
          <w:lang w:val="en-GB"/>
        </w:rPr>
      </w:pPr>
    </w:p>
    <w:p w14:paraId="7E9326CE" w14:textId="7AB0E066" w:rsidR="00EE762A" w:rsidRPr="00A762C6" w:rsidRDefault="00EE762A" w:rsidP="005A4D46">
      <w:pPr>
        <w:spacing w:line="360" w:lineRule="auto"/>
        <w:jc w:val="both"/>
        <w:rPr>
          <w:rFonts w:ascii="Arial" w:hAnsi="Arial" w:cs="Arial"/>
          <w:color w:val="000000" w:themeColor="text1"/>
          <w:lang w:val="en-GB"/>
        </w:rPr>
      </w:pPr>
      <w:r w:rsidRPr="00A762C6">
        <w:rPr>
          <w:rFonts w:ascii="Arial" w:hAnsi="Arial" w:cs="Arial"/>
          <w:color w:val="000000" w:themeColor="text1"/>
          <w:lang w:val="en-GB"/>
        </w:rPr>
        <w:t xml:space="preserve">The before mentioned criticisms of the traditional approach to budgeting have given rise to new ideas and concepts that surround the topic such as those associated with the better budgeting and beyond </w:t>
      </w:r>
      <w:r w:rsidR="00505F75" w:rsidRPr="00A762C6">
        <w:rPr>
          <w:rFonts w:ascii="Arial" w:hAnsi="Arial" w:cs="Arial"/>
          <w:color w:val="000000" w:themeColor="text1"/>
          <w:lang w:val="en-GB"/>
        </w:rPr>
        <w:t>budgeting</w:t>
      </w:r>
      <w:r w:rsidRPr="00A762C6">
        <w:rPr>
          <w:rFonts w:ascii="Arial" w:hAnsi="Arial" w:cs="Arial"/>
          <w:color w:val="000000" w:themeColor="text1"/>
          <w:lang w:val="en-GB"/>
        </w:rPr>
        <w:t xml:space="preserve"> </w:t>
      </w:r>
      <w:r w:rsidR="00505F75" w:rsidRPr="00A762C6">
        <w:rPr>
          <w:rFonts w:ascii="Arial" w:hAnsi="Arial" w:cs="Arial"/>
          <w:color w:val="000000" w:themeColor="text1"/>
          <w:lang w:val="en-GB"/>
        </w:rPr>
        <w:t>approaches.</w:t>
      </w:r>
      <w:r w:rsidR="00AB35AC" w:rsidRPr="00A762C6">
        <w:rPr>
          <w:rFonts w:ascii="Arial" w:hAnsi="Arial" w:cs="Arial"/>
          <w:color w:val="000000" w:themeColor="text1"/>
          <w:lang w:val="en-GB"/>
        </w:rPr>
        <w:t xml:space="preserve"> </w:t>
      </w:r>
      <w:r w:rsidR="00411F38" w:rsidRPr="00A762C6">
        <w:rPr>
          <w:rFonts w:ascii="Arial" w:hAnsi="Arial" w:cs="Arial"/>
          <w:color w:val="000000" w:themeColor="text1"/>
          <w:lang w:val="en-GB"/>
        </w:rPr>
        <w:t xml:space="preserve">These new approaches which are far removed from that of the traditional approach are said to be increasingly </w:t>
      </w:r>
      <w:r w:rsidR="00411F38" w:rsidRPr="00A762C6">
        <w:rPr>
          <w:rFonts w:ascii="Arial" w:hAnsi="Arial" w:cs="Arial"/>
          <w:color w:val="000000" w:themeColor="text1"/>
          <w:lang w:val="en-GB"/>
        </w:rPr>
        <w:lastRenderedPageBreak/>
        <w:t xml:space="preserve">fluid and dynamic and thus better meet the needs of the modern business environment </w:t>
      </w:r>
      <w:sdt>
        <w:sdtPr>
          <w:rPr>
            <w:rFonts w:ascii="Arial" w:hAnsi="Arial" w:cs="Arial"/>
            <w:color w:val="000000" w:themeColor="text1"/>
            <w:lang w:val="en-GB"/>
          </w:rPr>
          <w:id w:val="-1559627905"/>
          <w:citation/>
        </w:sdtPr>
        <w:sdtContent>
          <w:r w:rsidR="00411F38" w:rsidRPr="00A762C6">
            <w:rPr>
              <w:rFonts w:ascii="Arial" w:hAnsi="Arial" w:cs="Arial"/>
              <w:color w:val="000000" w:themeColor="text1"/>
              <w:lang w:val="en-GB"/>
            </w:rPr>
            <w:fldChar w:fldCharType="begin"/>
          </w:r>
          <w:r w:rsidR="00411F38" w:rsidRPr="00A762C6">
            <w:rPr>
              <w:rFonts w:ascii="Arial" w:hAnsi="Arial" w:cs="Arial"/>
              <w:color w:val="000000" w:themeColor="text1"/>
              <w:lang w:val="en-GB"/>
            </w:rPr>
            <w:instrText xml:space="preserve"> CITATION ACC151 \l 2057 </w:instrText>
          </w:r>
          <w:r w:rsidR="00411F38" w:rsidRPr="00A762C6">
            <w:rPr>
              <w:rFonts w:ascii="Arial" w:hAnsi="Arial" w:cs="Arial"/>
              <w:color w:val="000000" w:themeColor="text1"/>
              <w:lang w:val="en-GB"/>
            </w:rPr>
            <w:fldChar w:fldCharType="separate"/>
          </w:r>
          <w:r w:rsidR="00411F38" w:rsidRPr="00A762C6">
            <w:rPr>
              <w:rFonts w:ascii="Arial" w:hAnsi="Arial" w:cs="Arial"/>
              <w:color w:val="000000" w:themeColor="text1"/>
              <w:lang w:val="en-GB"/>
            </w:rPr>
            <w:t>(ACCA, 2015)</w:t>
          </w:r>
          <w:r w:rsidR="00411F38" w:rsidRPr="00A762C6">
            <w:rPr>
              <w:rFonts w:ascii="Arial" w:hAnsi="Arial" w:cs="Arial"/>
              <w:color w:val="000000" w:themeColor="text1"/>
              <w:lang w:val="en-GB"/>
            </w:rPr>
            <w:fldChar w:fldCharType="end"/>
          </w:r>
        </w:sdtContent>
      </w:sdt>
      <w:r w:rsidR="00411F38" w:rsidRPr="00A762C6">
        <w:rPr>
          <w:rFonts w:ascii="Arial" w:hAnsi="Arial" w:cs="Arial"/>
          <w:color w:val="000000" w:themeColor="text1"/>
          <w:lang w:val="en-GB"/>
        </w:rPr>
        <w:t>.</w:t>
      </w:r>
      <w:r w:rsidR="001D3ECB" w:rsidRPr="00A762C6">
        <w:rPr>
          <w:rFonts w:ascii="Arial" w:hAnsi="Arial" w:cs="Arial"/>
          <w:color w:val="000000" w:themeColor="text1"/>
          <w:lang w:val="en-GB"/>
        </w:rPr>
        <w:t xml:space="preserve"> The argument</w:t>
      </w:r>
      <w:r w:rsidR="008C2A55" w:rsidRPr="00A762C6">
        <w:rPr>
          <w:rFonts w:ascii="Arial" w:hAnsi="Arial" w:cs="Arial"/>
          <w:color w:val="000000" w:themeColor="text1"/>
          <w:lang w:val="en-GB"/>
        </w:rPr>
        <w:t>s</w:t>
      </w:r>
      <w:r w:rsidR="001D3ECB" w:rsidRPr="00A762C6">
        <w:rPr>
          <w:rFonts w:ascii="Arial" w:hAnsi="Arial" w:cs="Arial"/>
          <w:color w:val="000000" w:themeColor="text1"/>
          <w:lang w:val="en-GB"/>
        </w:rPr>
        <w:t xml:space="preserve"> </w:t>
      </w:r>
      <w:r w:rsidR="008C2A55" w:rsidRPr="00A762C6">
        <w:rPr>
          <w:rFonts w:ascii="Arial" w:hAnsi="Arial" w:cs="Arial"/>
          <w:color w:val="000000" w:themeColor="text1"/>
          <w:lang w:val="en-GB"/>
        </w:rPr>
        <w:t xml:space="preserve">for a beyond budgeting approach to management is additionally shared by </w:t>
      </w:r>
      <w:r w:rsidR="001D3ECB" w:rsidRPr="00A762C6">
        <w:rPr>
          <w:rFonts w:ascii="Arial" w:hAnsi="Arial" w:cs="Arial"/>
          <w:color w:val="000000" w:themeColor="text1"/>
          <w:lang w:val="en-GB"/>
        </w:rPr>
        <w:t xml:space="preserve"> </w:t>
      </w:r>
      <w:r w:rsidR="008C2A55" w:rsidRPr="00A762C6">
        <w:rPr>
          <w:rFonts w:ascii="Arial" w:hAnsi="Arial" w:cs="Arial"/>
          <w:color w:val="000000" w:themeColor="text1"/>
          <w:lang w:val="en-GB"/>
        </w:rPr>
        <w:t xml:space="preserve">Bogsnes </w:t>
      </w:r>
      <w:sdt>
        <w:sdtPr>
          <w:rPr>
            <w:rFonts w:ascii="Arial" w:hAnsi="Arial" w:cs="Arial"/>
            <w:color w:val="000000" w:themeColor="text1"/>
            <w:lang w:val="en-GB"/>
          </w:rPr>
          <w:id w:val="145565580"/>
          <w:citation/>
        </w:sdtPr>
        <w:sdtContent>
          <w:r w:rsidR="008C2A55" w:rsidRPr="00A762C6">
            <w:rPr>
              <w:rFonts w:ascii="Arial" w:hAnsi="Arial" w:cs="Arial"/>
              <w:color w:val="000000" w:themeColor="text1"/>
              <w:lang w:val="en-GB"/>
            </w:rPr>
            <w:fldChar w:fldCharType="begin"/>
          </w:r>
          <w:r w:rsidR="008C2A55" w:rsidRPr="00A762C6">
            <w:rPr>
              <w:rFonts w:ascii="Arial" w:hAnsi="Arial" w:cs="Arial"/>
              <w:color w:val="000000" w:themeColor="text1"/>
              <w:lang w:val="en-GB"/>
            </w:rPr>
            <w:instrText xml:space="preserve">CITATION Bog161 \n  \l 2057 </w:instrText>
          </w:r>
          <w:r w:rsidR="008C2A55" w:rsidRPr="00A762C6">
            <w:rPr>
              <w:rFonts w:ascii="Arial" w:hAnsi="Arial" w:cs="Arial"/>
              <w:color w:val="000000" w:themeColor="text1"/>
              <w:lang w:val="en-GB"/>
            </w:rPr>
            <w:fldChar w:fldCharType="separate"/>
          </w:r>
          <w:r w:rsidR="008C2A55" w:rsidRPr="00A762C6">
            <w:rPr>
              <w:rFonts w:ascii="Arial" w:hAnsi="Arial" w:cs="Arial"/>
              <w:color w:val="000000" w:themeColor="text1"/>
              <w:lang w:val="en-GB"/>
            </w:rPr>
            <w:t>(2016)</w:t>
          </w:r>
          <w:r w:rsidR="008C2A55" w:rsidRPr="00A762C6">
            <w:rPr>
              <w:rFonts w:ascii="Arial" w:hAnsi="Arial" w:cs="Arial"/>
              <w:color w:val="000000" w:themeColor="text1"/>
              <w:lang w:val="en-GB"/>
            </w:rPr>
            <w:fldChar w:fldCharType="end"/>
          </w:r>
        </w:sdtContent>
      </w:sdt>
      <w:r w:rsidR="008C2A55" w:rsidRPr="00A762C6">
        <w:rPr>
          <w:rFonts w:ascii="Arial" w:hAnsi="Arial" w:cs="Arial"/>
          <w:color w:val="000000" w:themeColor="text1"/>
          <w:lang w:val="en-GB"/>
        </w:rPr>
        <w:t xml:space="preserve"> who reiterates the early criticisms of the traditional approach and argues that the beyond budgeting approach eliminates such problems allowing the modern business to prosper.</w:t>
      </w:r>
    </w:p>
    <w:p w14:paraId="6FFE0DA0" w14:textId="6D9B290A" w:rsidR="00E958CD" w:rsidRPr="00A762C6" w:rsidRDefault="00E958CD" w:rsidP="005A4D46">
      <w:pPr>
        <w:spacing w:line="360" w:lineRule="auto"/>
        <w:jc w:val="both"/>
        <w:rPr>
          <w:rFonts w:ascii="Arial" w:hAnsi="Arial" w:cs="Arial"/>
          <w:color w:val="000000" w:themeColor="text1"/>
          <w:lang w:val="en-GB"/>
        </w:rPr>
      </w:pPr>
      <w:r w:rsidRPr="00A762C6">
        <w:rPr>
          <w:rFonts w:ascii="Arial" w:hAnsi="Arial" w:cs="Arial"/>
          <w:color w:val="000000" w:themeColor="text1"/>
          <w:lang w:val="en-GB"/>
        </w:rPr>
        <w:t xml:space="preserve">Based on the before mentioned characteristics of the </w:t>
      </w:r>
      <w:r w:rsidR="000A7706" w:rsidRPr="00A762C6">
        <w:rPr>
          <w:rFonts w:ascii="Arial" w:hAnsi="Arial" w:cs="Arial"/>
          <w:color w:val="000000" w:themeColor="text1"/>
          <w:lang w:val="en-GB"/>
        </w:rPr>
        <w:t>entertainment</w:t>
      </w:r>
      <w:r w:rsidRPr="00A762C6">
        <w:rPr>
          <w:rFonts w:ascii="Arial" w:hAnsi="Arial" w:cs="Arial"/>
          <w:color w:val="000000" w:themeColor="text1"/>
          <w:lang w:val="en-GB"/>
        </w:rPr>
        <w:t xml:space="preserve"> industry </w:t>
      </w:r>
      <w:r w:rsidR="009272E5" w:rsidRPr="00A762C6">
        <w:rPr>
          <w:rFonts w:ascii="Arial" w:hAnsi="Arial" w:cs="Arial"/>
          <w:color w:val="000000" w:themeColor="text1"/>
          <w:lang w:val="en-GB"/>
        </w:rPr>
        <w:t xml:space="preserve">being a </w:t>
      </w:r>
      <w:r w:rsidR="000A7706" w:rsidRPr="00A762C6">
        <w:rPr>
          <w:rFonts w:ascii="Arial" w:hAnsi="Arial" w:cs="Arial"/>
          <w:color w:val="000000" w:themeColor="text1"/>
          <w:lang w:val="en-GB"/>
        </w:rPr>
        <w:t>highly</w:t>
      </w:r>
      <w:r w:rsidR="009272E5" w:rsidRPr="00A762C6">
        <w:rPr>
          <w:rFonts w:ascii="Arial" w:hAnsi="Arial" w:cs="Arial"/>
          <w:color w:val="000000" w:themeColor="text1"/>
          <w:lang w:val="en-GB"/>
        </w:rPr>
        <w:t xml:space="preserve"> competitive, unpredictable market, the proposed research conducted within this dissertation study will look to explore </w:t>
      </w:r>
      <w:r w:rsidR="000A7706" w:rsidRPr="00A762C6">
        <w:rPr>
          <w:rFonts w:ascii="Arial" w:hAnsi="Arial" w:cs="Arial"/>
          <w:color w:val="000000" w:themeColor="text1"/>
          <w:lang w:val="en-GB"/>
        </w:rPr>
        <w:t xml:space="preserve">the </w:t>
      </w:r>
      <w:r w:rsidR="009272E5" w:rsidRPr="00A762C6">
        <w:rPr>
          <w:rFonts w:ascii="Arial" w:hAnsi="Arial" w:cs="Arial"/>
          <w:color w:val="000000" w:themeColor="text1"/>
          <w:lang w:val="en-GB"/>
        </w:rPr>
        <w:t xml:space="preserve">budgeting approaches being used to best meet the needs of such an industry and subsequently </w:t>
      </w:r>
      <w:r w:rsidR="00DA05F8" w:rsidRPr="00A762C6">
        <w:rPr>
          <w:rFonts w:ascii="Arial" w:hAnsi="Arial" w:cs="Arial"/>
          <w:color w:val="000000" w:themeColor="text1"/>
          <w:lang w:val="en-GB"/>
        </w:rPr>
        <w:t xml:space="preserve">look </w:t>
      </w:r>
      <w:r w:rsidR="009272E5" w:rsidRPr="00A762C6">
        <w:rPr>
          <w:rFonts w:ascii="Arial" w:hAnsi="Arial" w:cs="Arial"/>
          <w:color w:val="000000" w:themeColor="text1"/>
          <w:lang w:val="en-GB"/>
        </w:rPr>
        <w:t>evaluate their effectiveness as a means to measure performance, control costs and motivate em</w:t>
      </w:r>
      <w:r w:rsidR="009B233E" w:rsidRPr="00A762C6">
        <w:rPr>
          <w:rFonts w:ascii="Arial" w:hAnsi="Arial" w:cs="Arial"/>
          <w:color w:val="000000" w:themeColor="text1"/>
          <w:lang w:val="en-GB"/>
        </w:rPr>
        <w:t>ployees.</w:t>
      </w:r>
    </w:p>
    <w:p w14:paraId="4E446236" w14:textId="77777777" w:rsidR="00670F6E" w:rsidRPr="00A762C6" w:rsidRDefault="00670F6E" w:rsidP="005A4D46">
      <w:pPr>
        <w:spacing w:line="360" w:lineRule="auto"/>
        <w:jc w:val="both"/>
        <w:rPr>
          <w:rFonts w:ascii="Arial" w:hAnsi="Arial" w:cs="Arial"/>
          <w:color w:val="000000" w:themeColor="text1"/>
          <w:lang w:val="en-GB"/>
        </w:rPr>
      </w:pPr>
    </w:p>
    <w:p w14:paraId="5A8B4A70" w14:textId="77777777" w:rsidR="00670F6E" w:rsidRPr="00A762C6" w:rsidRDefault="00670F6E" w:rsidP="005A4D46">
      <w:pPr>
        <w:spacing w:line="360" w:lineRule="auto"/>
        <w:jc w:val="both"/>
        <w:rPr>
          <w:rFonts w:ascii="Arial" w:hAnsi="Arial" w:cs="Arial"/>
          <w:color w:val="000000" w:themeColor="text1"/>
          <w:lang w:val="en-GB"/>
        </w:rPr>
      </w:pPr>
    </w:p>
    <w:p w14:paraId="6BF99C6C" w14:textId="7BE13606" w:rsidR="007C5CD4" w:rsidRPr="00A762C6" w:rsidRDefault="007C5CD4" w:rsidP="005A4D46">
      <w:pPr>
        <w:spacing w:line="360" w:lineRule="auto"/>
        <w:jc w:val="both"/>
        <w:rPr>
          <w:rFonts w:ascii="Arial" w:eastAsiaTheme="majorEastAsia" w:hAnsi="Arial" w:cs="Arial"/>
          <w:color w:val="000000" w:themeColor="text1"/>
          <w:lang w:val="en-GB"/>
        </w:rPr>
      </w:pPr>
      <w:r w:rsidRPr="00A762C6">
        <w:rPr>
          <w:rFonts w:ascii="Arial" w:hAnsi="Arial" w:cs="Arial"/>
          <w:color w:val="000000" w:themeColor="text1"/>
          <w:lang w:val="en-GB"/>
        </w:rPr>
        <w:br w:type="page"/>
      </w:r>
    </w:p>
    <w:p w14:paraId="6B3B2E69" w14:textId="6625F008" w:rsidR="00235B0B" w:rsidRPr="00A762C6" w:rsidRDefault="007C5CD4" w:rsidP="005A4D46">
      <w:pPr>
        <w:pStyle w:val="Heading2"/>
        <w:numPr>
          <w:ilvl w:val="1"/>
          <w:numId w:val="2"/>
        </w:numPr>
        <w:spacing w:line="360" w:lineRule="auto"/>
        <w:jc w:val="both"/>
        <w:rPr>
          <w:rFonts w:ascii="Arial" w:hAnsi="Arial" w:cs="Arial"/>
          <w:color w:val="000000" w:themeColor="text1"/>
          <w:sz w:val="24"/>
          <w:szCs w:val="24"/>
          <w:lang w:val="en-GB"/>
        </w:rPr>
      </w:pPr>
      <w:bookmarkStart w:id="3" w:name="_Toc498972531"/>
      <w:r w:rsidRPr="00A762C6">
        <w:rPr>
          <w:rFonts w:ascii="Arial" w:hAnsi="Arial" w:cs="Arial"/>
          <w:color w:val="000000" w:themeColor="text1"/>
          <w:sz w:val="24"/>
          <w:szCs w:val="24"/>
          <w:lang w:val="en-GB"/>
        </w:rPr>
        <w:lastRenderedPageBreak/>
        <w:t>Aims and Objectives</w:t>
      </w:r>
      <w:bookmarkEnd w:id="3"/>
    </w:p>
    <w:p w14:paraId="06FE106A" w14:textId="77777777" w:rsidR="00235B0B" w:rsidRPr="00A762C6" w:rsidRDefault="00235B0B" w:rsidP="005A4D46">
      <w:pPr>
        <w:spacing w:line="360" w:lineRule="auto"/>
        <w:ind w:left="360"/>
        <w:jc w:val="both"/>
        <w:rPr>
          <w:rFonts w:ascii="Arial" w:hAnsi="Arial" w:cs="Arial"/>
          <w:color w:val="000000" w:themeColor="text1"/>
          <w:lang w:val="en-GB"/>
        </w:rPr>
      </w:pPr>
    </w:p>
    <w:p w14:paraId="08FD6693" w14:textId="77777777" w:rsidR="001B5A56" w:rsidRPr="00A762C6" w:rsidRDefault="00424844" w:rsidP="005A4D46">
      <w:pPr>
        <w:spacing w:line="360" w:lineRule="auto"/>
        <w:jc w:val="both"/>
        <w:rPr>
          <w:rFonts w:ascii="Arial" w:hAnsi="Arial" w:cs="Arial"/>
          <w:color w:val="000000" w:themeColor="text1"/>
          <w:lang w:val="en-GB"/>
        </w:rPr>
      </w:pPr>
      <w:r w:rsidRPr="00A762C6">
        <w:rPr>
          <w:rFonts w:ascii="Arial" w:hAnsi="Arial" w:cs="Arial"/>
          <w:color w:val="000000" w:themeColor="text1"/>
          <w:lang w:val="en-GB"/>
        </w:rPr>
        <w:t>The overriding aim of this disse</w:t>
      </w:r>
      <w:r w:rsidR="001B5A56" w:rsidRPr="00A762C6">
        <w:rPr>
          <w:rFonts w:ascii="Arial" w:hAnsi="Arial" w:cs="Arial"/>
          <w:color w:val="000000" w:themeColor="text1"/>
          <w:lang w:val="en-GB"/>
        </w:rPr>
        <w:t>rtation is to critically analyse and evaluate the budgeting techniques of organisations operating within the UK entertainment industry. In order to best fulfil this aim and facilitated through extensive research surrounding the subject, this dissertation will look to meet the following objectives:</w:t>
      </w:r>
    </w:p>
    <w:p w14:paraId="7C31B810" w14:textId="77777777" w:rsidR="001B5A56" w:rsidRPr="00A762C6" w:rsidRDefault="001B5A56" w:rsidP="005A4D46">
      <w:pPr>
        <w:spacing w:line="360" w:lineRule="auto"/>
        <w:jc w:val="both"/>
        <w:rPr>
          <w:rFonts w:ascii="Arial" w:hAnsi="Arial" w:cs="Arial"/>
          <w:color w:val="000000" w:themeColor="text1"/>
          <w:lang w:val="en-GB"/>
        </w:rPr>
      </w:pPr>
    </w:p>
    <w:p w14:paraId="6A213D37" w14:textId="77777777" w:rsidR="00690306" w:rsidRPr="00A762C6" w:rsidRDefault="001B5A56" w:rsidP="005A4D46">
      <w:pPr>
        <w:pStyle w:val="ListParagraph"/>
        <w:numPr>
          <w:ilvl w:val="0"/>
          <w:numId w:val="3"/>
        </w:numPr>
        <w:spacing w:line="360" w:lineRule="auto"/>
        <w:jc w:val="both"/>
        <w:rPr>
          <w:rFonts w:ascii="Arial" w:hAnsi="Arial" w:cs="Arial"/>
          <w:color w:val="000000" w:themeColor="text1"/>
          <w:lang w:val="en-GB"/>
        </w:rPr>
      </w:pPr>
      <w:r w:rsidRPr="00A762C6">
        <w:rPr>
          <w:rFonts w:ascii="Arial" w:hAnsi="Arial" w:cs="Arial"/>
          <w:color w:val="000000" w:themeColor="text1"/>
          <w:lang w:val="en-GB"/>
        </w:rPr>
        <w:t xml:space="preserve">Conduct research into the development and importance of the traditional budget and </w:t>
      </w:r>
      <w:r w:rsidR="00690306" w:rsidRPr="00A762C6">
        <w:rPr>
          <w:rFonts w:ascii="Arial" w:hAnsi="Arial" w:cs="Arial"/>
          <w:color w:val="000000" w:themeColor="text1"/>
          <w:lang w:val="en-GB"/>
        </w:rPr>
        <w:t>explore how the concepts and principals associated with the traditional approach have evolved over time to better serve the contemporary business environment.</w:t>
      </w:r>
    </w:p>
    <w:p w14:paraId="37FDF470" w14:textId="77777777" w:rsidR="00FF4521" w:rsidRPr="00A762C6" w:rsidRDefault="00C07A82" w:rsidP="005A4D46">
      <w:pPr>
        <w:pStyle w:val="ListParagraph"/>
        <w:numPr>
          <w:ilvl w:val="0"/>
          <w:numId w:val="3"/>
        </w:numPr>
        <w:spacing w:line="360" w:lineRule="auto"/>
        <w:jc w:val="both"/>
        <w:rPr>
          <w:rFonts w:ascii="Arial" w:hAnsi="Arial" w:cs="Arial"/>
          <w:color w:val="000000" w:themeColor="text1"/>
          <w:lang w:val="en-GB"/>
        </w:rPr>
      </w:pPr>
      <w:r w:rsidRPr="00A762C6">
        <w:rPr>
          <w:rFonts w:ascii="Arial" w:hAnsi="Arial" w:cs="Arial"/>
          <w:color w:val="000000" w:themeColor="text1"/>
          <w:lang w:val="en-GB"/>
        </w:rPr>
        <w:t xml:space="preserve">Investigate the budgeting </w:t>
      </w:r>
      <w:r w:rsidR="001D270D" w:rsidRPr="00A762C6">
        <w:rPr>
          <w:rFonts w:ascii="Arial" w:hAnsi="Arial" w:cs="Arial"/>
          <w:color w:val="000000" w:themeColor="text1"/>
          <w:lang w:val="en-GB"/>
        </w:rPr>
        <w:t>approaches</w:t>
      </w:r>
      <w:r w:rsidRPr="00A762C6">
        <w:rPr>
          <w:rFonts w:ascii="Arial" w:hAnsi="Arial" w:cs="Arial"/>
          <w:color w:val="000000" w:themeColor="text1"/>
          <w:lang w:val="en-GB"/>
        </w:rPr>
        <w:t xml:space="preserve"> </w:t>
      </w:r>
      <w:r w:rsidR="001D270D" w:rsidRPr="00A762C6">
        <w:rPr>
          <w:rFonts w:ascii="Arial" w:hAnsi="Arial" w:cs="Arial"/>
          <w:color w:val="000000" w:themeColor="text1"/>
          <w:lang w:val="en-GB"/>
        </w:rPr>
        <w:t xml:space="preserve">utilised within the entertainment industry </w:t>
      </w:r>
      <w:r w:rsidR="00FF4521" w:rsidRPr="00A762C6">
        <w:rPr>
          <w:rFonts w:ascii="Arial" w:hAnsi="Arial" w:cs="Arial"/>
          <w:color w:val="000000" w:themeColor="text1"/>
          <w:lang w:val="en-GB"/>
        </w:rPr>
        <w:t>and evaluate their effectiveness on the bases of performance measurement, cost control and employee motivation.</w:t>
      </w:r>
    </w:p>
    <w:p w14:paraId="624B7A17" w14:textId="7073D2E6" w:rsidR="00A57C58" w:rsidRPr="00A762C6" w:rsidRDefault="00FF4521" w:rsidP="005A4D46">
      <w:pPr>
        <w:pStyle w:val="ListParagraph"/>
        <w:numPr>
          <w:ilvl w:val="0"/>
          <w:numId w:val="3"/>
        </w:numPr>
        <w:spacing w:line="360" w:lineRule="auto"/>
        <w:jc w:val="both"/>
        <w:rPr>
          <w:rFonts w:ascii="Arial" w:hAnsi="Arial" w:cs="Arial"/>
          <w:color w:val="000000" w:themeColor="text1"/>
          <w:lang w:val="en-GB"/>
        </w:rPr>
      </w:pPr>
      <w:r w:rsidRPr="00A762C6">
        <w:rPr>
          <w:rFonts w:ascii="Arial" w:hAnsi="Arial" w:cs="Arial"/>
          <w:color w:val="000000" w:themeColor="text1"/>
          <w:lang w:val="en-GB"/>
        </w:rPr>
        <w:t>Provide recommendations on the continued use of budgeting within the entertainment industry based on the finding formulated within the research.</w:t>
      </w:r>
      <w:r w:rsidR="00A57C58" w:rsidRPr="00A762C6">
        <w:rPr>
          <w:rFonts w:ascii="Arial" w:hAnsi="Arial" w:cs="Arial"/>
          <w:color w:val="000000" w:themeColor="text1"/>
          <w:lang w:val="en-GB"/>
        </w:rPr>
        <w:br w:type="page"/>
      </w:r>
    </w:p>
    <w:p w14:paraId="395E4103" w14:textId="16C9AC6B" w:rsidR="00235B0B" w:rsidRPr="00A762C6" w:rsidRDefault="00A57C58" w:rsidP="005A4D46">
      <w:pPr>
        <w:pStyle w:val="Heading1"/>
        <w:numPr>
          <w:ilvl w:val="0"/>
          <w:numId w:val="2"/>
        </w:numPr>
        <w:spacing w:line="360" w:lineRule="auto"/>
        <w:jc w:val="both"/>
        <w:rPr>
          <w:rFonts w:ascii="Arial" w:hAnsi="Arial" w:cs="Arial"/>
          <w:color w:val="000000" w:themeColor="text1"/>
          <w:sz w:val="24"/>
          <w:szCs w:val="24"/>
          <w:lang w:val="en-GB"/>
        </w:rPr>
      </w:pPr>
      <w:bookmarkStart w:id="4" w:name="_Toc498972532"/>
      <w:r w:rsidRPr="00A762C6">
        <w:rPr>
          <w:rFonts w:ascii="Arial" w:hAnsi="Arial" w:cs="Arial"/>
          <w:color w:val="000000" w:themeColor="text1"/>
          <w:sz w:val="24"/>
          <w:szCs w:val="24"/>
          <w:lang w:val="en-GB"/>
        </w:rPr>
        <w:lastRenderedPageBreak/>
        <w:t>Research Design</w:t>
      </w:r>
      <w:bookmarkEnd w:id="4"/>
    </w:p>
    <w:p w14:paraId="6FF0F038" w14:textId="77777777" w:rsidR="00235B0B" w:rsidRPr="00A762C6" w:rsidRDefault="00235B0B" w:rsidP="005A4D46">
      <w:pPr>
        <w:spacing w:line="360" w:lineRule="auto"/>
        <w:jc w:val="both"/>
        <w:rPr>
          <w:rFonts w:ascii="Arial" w:hAnsi="Arial" w:cs="Arial"/>
          <w:color w:val="000000" w:themeColor="text1"/>
          <w:lang w:val="en-GB"/>
        </w:rPr>
      </w:pPr>
    </w:p>
    <w:p w14:paraId="093C9646" w14:textId="00358AEF" w:rsidR="00235B0B" w:rsidRPr="00A762C6" w:rsidRDefault="00235B0B" w:rsidP="005A4D46">
      <w:pPr>
        <w:pStyle w:val="Heading2"/>
        <w:numPr>
          <w:ilvl w:val="1"/>
          <w:numId w:val="2"/>
        </w:numPr>
        <w:spacing w:line="360" w:lineRule="auto"/>
        <w:jc w:val="both"/>
        <w:rPr>
          <w:rFonts w:ascii="Arial" w:hAnsi="Arial" w:cs="Arial"/>
          <w:color w:val="000000" w:themeColor="text1"/>
          <w:sz w:val="24"/>
          <w:szCs w:val="24"/>
          <w:lang w:val="en-GB"/>
        </w:rPr>
      </w:pPr>
      <w:bookmarkStart w:id="5" w:name="_Toc498972533"/>
      <w:r w:rsidRPr="00A762C6">
        <w:rPr>
          <w:rFonts w:ascii="Arial" w:hAnsi="Arial" w:cs="Arial"/>
          <w:color w:val="000000" w:themeColor="text1"/>
          <w:sz w:val="24"/>
          <w:szCs w:val="24"/>
          <w:lang w:val="en-GB"/>
        </w:rPr>
        <w:t>Methodology</w:t>
      </w:r>
      <w:bookmarkEnd w:id="5"/>
    </w:p>
    <w:p w14:paraId="59C8EB64" w14:textId="77777777" w:rsidR="00FB0BAF" w:rsidRPr="00A762C6" w:rsidRDefault="00FB0BAF" w:rsidP="005A4D46">
      <w:pPr>
        <w:spacing w:line="360" w:lineRule="auto"/>
        <w:jc w:val="both"/>
        <w:rPr>
          <w:rFonts w:ascii="Arial" w:hAnsi="Arial" w:cs="Arial"/>
          <w:color w:val="000000" w:themeColor="text1"/>
          <w:lang w:val="en-GB"/>
        </w:rPr>
      </w:pPr>
    </w:p>
    <w:p w14:paraId="4024F96E" w14:textId="483EE415" w:rsidR="00FB0BAF" w:rsidRPr="00A762C6" w:rsidRDefault="001B40D4" w:rsidP="005A4D46">
      <w:pPr>
        <w:spacing w:line="360" w:lineRule="auto"/>
        <w:jc w:val="both"/>
        <w:rPr>
          <w:rFonts w:ascii="Arial" w:hAnsi="Arial" w:cs="Arial"/>
          <w:color w:val="000000" w:themeColor="text1"/>
          <w:lang w:val="en-GB"/>
        </w:rPr>
      </w:pPr>
      <w:r w:rsidRPr="00A762C6">
        <w:rPr>
          <w:rFonts w:ascii="Arial" w:hAnsi="Arial" w:cs="Arial"/>
          <w:color w:val="000000" w:themeColor="text1"/>
          <w:lang w:val="en-GB"/>
        </w:rPr>
        <w:t xml:space="preserve">Research can be defined as </w:t>
      </w:r>
      <w:r w:rsidR="0093177B" w:rsidRPr="00A762C6">
        <w:rPr>
          <w:rFonts w:ascii="Arial" w:hAnsi="Arial" w:cs="Arial"/>
          <w:color w:val="000000" w:themeColor="text1"/>
          <w:lang w:val="en-GB"/>
        </w:rPr>
        <w:t>an enquir</w:t>
      </w:r>
      <w:r w:rsidR="002E3E72" w:rsidRPr="00A762C6">
        <w:rPr>
          <w:rFonts w:ascii="Arial" w:hAnsi="Arial" w:cs="Arial"/>
          <w:color w:val="000000" w:themeColor="text1"/>
          <w:lang w:val="en-GB"/>
        </w:rPr>
        <w:t xml:space="preserve">y process which is both highly organised and systematic and follows a logical pathway using empirical information in order to explore a proposed question or test hypotheses  </w:t>
      </w:r>
      <w:sdt>
        <w:sdtPr>
          <w:rPr>
            <w:rFonts w:ascii="Arial" w:hAnsi="Arial" w:cs="Arial"/>
            <w:color w:val="000000" w:themeColor="text1"/>
            <w:lang w:val="en-GB"/>
          </w:rPr>
          <w:id w:val="-1342392972"/>
          <w:citation/>
        </w:sdtPr>
        <w:sdtContent>
          <w:r w:rsidR="002E3E72" w:rsidRPr="00A762C6">
            <w:rPr>
              <w:rFonts w:ascii="Arial" w:hAnsi="Arial" w:cs="Arial"/>
              <w:color w:val="000000" w:themeColor="text1"/>
              <w:lang w:val="en-GB"/>
            </w:rPr>
            <w:fldChar w:fldCharType="begin"/>
          </w:r>
          <w:r w:rsidR="002E3E72" w:rsidRPr="00A762C6">
            <w:rPr>
              <w:rFonts w:ascii="Arial" w:hAnsi="Arial" w:cs="Arial"/>
              <w:color w:val="000000" w:themeColor="text1"/>
              <w:lang w:val="en-GB"/>
            </w:rPr>
            <w:instrText xml:space="preserve"> CITATION Pun16 \l 2057 </w:instrText>
          </w:r>
          <w:r w:rsidR="002E3E72" w:rsidRPr="00A762C6">
            <w:rPr>
              <w:rFonts w:ascii="Arial" w:hAnsi="Arial" w:cs="Arial"/>
              <w:color w:val="000000" w:themeColor="text1"/>
              <w:lang w:val="en-GB"/>
            </w:rPr>
            <w:fldChar w:fldCharType="separate"/>
          </w:r>
          <w:r w:rsidR="002E3E72" w:rsidRPr="00A762C6">
            <w:rPr>
              <w:rFonts w:ascii="Arial" w:hAnsi="Arial" w:cs="Arial"/>
              <w:color w:val="000000" w:themeColor="text1"/>
              <w:lang w:val="en-GB"/>
            </w:rPr>
            <w:t>(Punch, 2016)</w:t>
          </w:r>
          <w:r w:rsidR="002E3E72" w:rsidRPr="00A762C6">
            <w:rPr>
              <w:rFonts w:ascii="Arial" w:hAnsi="Arial" w:cs="Arial"/>
              <w:color w:val="000000" w:themeColor="text1"/>
              <w:lang w:val="en-GB"/>
            </w:rPr>
            <w:fldChar w:fldCharType="end"/>
          </w:r>
        </w:sdtContent>
      </w:sdt>
      <w:r w:rsidR="004B5BAA" w:rsidRPr="00A762C6">
        <w:rPr>
          <w:rFonts w:ascii="Arial" w:hAnsi="Arial" w:cs="Arial"/>
          <w:color w:val="000000" w:themeColor="text1"/>
          <w:lang w:val="en-GB"/>
        </w:rPr>
        <w:t xml:space="preserve">. Research is conducted in order to satisfy a problem and is done so objectively </w:t>
      </w:r>
      <w:r w:rsidR="00570CFD" w:rsidRPr="00A762C6">
        <w:rPr>
          <w:rFonts w:ascii="Arial" w:hAnsi="Arial" w:cs="Arial"/>
          <w:color w:val="000000" w:themeColor="text1"/>
          <w:lang w:val="en-GB"/>
        </w:rPr>
        <w:t xml:space="preserve">by the collection of data and facts which provide evidence in solving the researchers initial problem </w:t>
      </w:r>
      <w:sdt>
        <w:sdtPr>
          <w:rPr>
            <w:rFonts w:ascii="Arial" w:hAnsi="Arial" w:cs="Arial"/>
            <w:color w:val="000000" w:themeColor="text1"/>
            <w:lang w:val="en-GB"/>
          </w:rPr>
          <w:id w:val="7344289"/>
          <w:citation/>
        </w:sdtPr>
        <w:sdtContent>
          <w:r w:rsidR="00570CFD" w:rsidRPr="00A762C6">
            <w:rPr>
              <w:rFonts w:ascii="Arial" w:hAnsi="Arial" w:cs="Arial"/>
              <w:color w:val="000000" w:themeColor="text1"/>
              <w:lang w:val="en-GB"/>
            </w:rPr>
            <w:fldChar w:fldCharType="begin"/>
          </w:r>
          <w:r w:rsidR="00570CFD" w:rsidRPr="00A762C6">
            <w:rPr>
              <w:rFonts w:ascii="Arial" w:hAnsi="Arial" w:cs="Arial"/>
              <w:color w:val="000000" w:themeColor="text1"/>
              <w:lang w:val="en-GB"/>
            </w:rPr>
            <w:instrText xml:space="preserve"> CITATION Ari06 \l 2057 </w:instrText>
          </w:r>
          <w:r w:rsidR="00570CFD" w:rsidRPr="00A762C6">
            <w:rPr>
              <w:rFonts w:ascii="Arial" w:hAnsi="Arial" w:cs="Arial"/>
              <w:color w:val="000000" w:themeColor="text1"/>
              <w:lang w:val="en-GB"/>
            </w:rPr>
            <w:fldChar w:fldCharType="separate"/>
          </w:r>
          <w:r w:rsidR="00570CFD" w:rsidRPr="00A762C6">
            <w:rPr>
              <w:rFonts w:ascii="Arial" w:hAnsi="Arial" w:cs="Arial"/>
              <w:color w:val="000000" w:themeColor="text1"/>
              <w:lang w:val="en-GB"/>
            </w:rPr>
            <w:t>(Ariola, 2006)</w:t>
          </w:r>
          <w:r w:rsidR="00570CFD" w:rsidRPr="00A762C6">
            <w:rPr>
              <w:rFonts w:ascii="Arial" w:hAnsi="Arial" w:cs="Arial"/>
              <w:color w:val="000000" w:themeColor="text1"/>
              <w:lang w:val="en-GB"/>
            </w:rPr>
            <w:fldChar w:fldCharType="end"/>
          </w:r>
        </w:sdtContent>
      </w:sdt>
      <w:r w:rsidR="00570CFD" w:rsidRPr="00A762C6">
        <w:rPr>
          <w:rFonts w:ascii="Arial" w:hAnsi="Arial" w:cs="Arial"/>
          <w:color w:val="000000" w:themeColor="text1"/>
          <w:lang w:val="en-GB"/>
        </w:rPr>
        <w:t>.</w:t>
      </w:r>
      <w:r w:rsidR="00D04BCF" w:rsidRPr="00A762C6">
        <w:rPr>
          <w:rFonts w:ascii="Arial" w:hAnsi="Arial" w:cs="Arial"/>
          <w:color w:val="000000" w:themeColor="text1"/>
          <w:lang w:val="en-GB"/>
        </w:rPr>
        <w:t xml:space="preserve"> </w:t>
      </w:r>
    </w:p>
    <w:p w14:paraId="1232F71E" w14:textId="2FF5362F" w:rsidR="00D04BCF" w:rsidRPr="00A762C6" w:rsidRDefault="00D04BCF" w:rsidP="005A4D46">
      <w:pPr>
        <w:spacing w:line="360" w:lineRule="auto"/>
        <w:jc w:val="both"/>
        <w:rPr>
          <w:rFonts w:ascii="Arial" w:hAnsi="Arial" w:cs="Arial"/>
          <w:color w:val="000000" w:themeColor="text1"/>
          <w:lang w:val="en-GB"/>
        </w:rPr>
      </w:pPr>
      <w:r w:rsidRPr="00A762C6">
        <w:rPr>
          <w:rFonts w:ascii="Arial" w:hAnsi="Arial" w:cs="Arial"/>
          <w:color w:val="000000" w:themeColor="text1"/>
          <w:lang w:val="en-GB"/>
        </w:rPr>
        <w:t xml:space="preserve">One universal approach to the formulation of an effective research strategy was developed by </w:t>
      </w:r>
      <w:r w:rsidR="00C047C5" w:rsidRPr="00A762C6">
        <w:rPr>
          <w:rFonts w:ascii="Arial" w:hAnsi="Arial" w:cs="Arial"/>
          <w:color w:val="000000" w:themeColor="text1"/>
          <w:lang w:val="en-GB"/>
        </w:rPr>
        <w:t xml:space="preserve">Saunders, et al., </w:t>
      </w:r>
      <w:sdt>
        <w:sdtPr>
          <w:rPr>
            <w:rFonts w:ascii="Arial" w:hAnsi="Arial" w:cs="Arial"/>
            <w:color w:val="000000" w:themeColor="text1"/>
            <w:lang w:val="en-GB"/>
          </w:rPr>
          <w:id w:val="-1590919226"/>
          <w:citation/>
        </w:sdtPr>
        <w:sdtContent>
          <w:r w:rsidRPr="00A762C6">
            <w:rPr>
              <w:rFonts w:ascii="Arial" w:hAnsi="Arial" w:cs="Arial"/>
              <w:color w:val="000000" w:themeColor="text1"/>
              <w:lang w:val="en-GB"/>
            </w:rPr>
            <w:fldChar w:fldCharType="begin"/>
          </w:r>
          <w:r w:rsidR="00C047C5" w:rsidRPr="00A762C6">
            <w:rPr>
              <w:rFonts w:ascii="Arial" w:hAnsi="Arial" w:cs="Arial"/>
              <w:color w:val="000000" w:themeColor="text1"/>
              <w:lang w:val="en-GB"/>
            </w:rPr>
            <w:instrText xml:space="preserve">CITATION Sau \n  \l 2057 </w:instrText>
          </w:r>
          <w:r w:rsidRPr="00A762C6">
            <w:rPr>
              <w:rFonts w:ascii="Arial" w:hAnsi="Arial" w:cs="Arial"/>
              <w:color w:val="000000" w:themeColor="text1"/>
              <w:lang w:val="en-GB"/>
            </w:rPr>
            <w:fldChar w:fldCharType="separate"/>
          </w:r>
          <w:r w:rsidR="00C047C5" w:rsidRPr="00A762C6">
            <w:rPr>
              <w:rFonts w:ascii="Arial" w:hAnsi="Arial" w:cs="Arial"/>
              <w:color w:val="000000" w:themeColor="text1"/>
              <w:lang w:val="en-GB"/>
            </w:rPr>
            <w:t>(2007)</w:t>
          </w:r>
          <w:r w:rsidRPr="00A762C6">
            <w:rPr>
              <w:rFonts w:ascii="Arial" w:hAnsi="Arial" w:cs="Arial"/>
              <w:color w:val="000000" w:themeColor="text1"/>
              <w:lang w:val="en-GB"/>
            </w:rPr>
            <w:fldChar w:fldCharType="end"/>
          </w:r>
        </w:sdtContent>
      </w:sdt>
      <w:r w:rsidR="00C047C5" w:rsidRPr="00A762C6">
        <w:rPr>
          <w:rFonts w:ascii="Arial" w:hAnsi="Arial" w:cs="Arial"/>
          <w:color w:val="000000" w:themeColor="text1"/>
          <w:lang w:val="en-GB"/>
        </w:rPr>
        <w:t xml:space="preserve"> entitled ‘The Research Onion’ as depicted in figure 2.1.</w:t>
      </w:r>
    </w:p>
    <w:p w14:paraId="30F4873E" w14:textId="77777777" w:rsidR="00C047C5" w:rsidRPr="00A762C6" w:rsidRDefault="00C047C5" w:rsidP="005A4D46">
      <w:pPr>
        <w:spacing w:line="360" w:lineRule="auto"/>
        <w:jc w:val="both"/>
        <w:rPr>
          <w:rFonts w:ascii="Arial" w:hAnsi="Arial" w:cs="Arial"/>
          <w:color w:val="000000" w:themeColor="text1"/>
          <w:lang w:val="en-GB"/>
        </w:rPr>
      </w:pPr>
    </w:p>
    <w:p w14:paraId="64BF52DE" w14:textId="1839D021" w:rsidR="00C047C5" w:rsidRPr="00A762C6" w:rsidRDefault="00C047C5" w:rsidP="005A4D46">
      <w:pPr>
        <w:spacing w:line="360" w:lineRule="auto"/>
        <w:jc w:val="both"/>
        <w:rPr>
          <w:rFonts w:ascii="Arial" w:hAnsi="Arial" w:cs="Arial"/>
          <w:color w:val="000000" w:themeColor="text1"/>
          <w:lang w:val="en-GB"/>
        </w:rPr>
      </w:pPr>
      <w:r w:rsidRPr="00A762C6">
        <w:rPr>
          <w:rFonts w:ascii="Arial" w:hAnsi="Arial" w:cs="Arial"/>
          <w:color w:val="000000" w:themeColor="text1"/>
          <w:lang w:val="en-GB"/>
        </w:rPr>
        <w:drawing>
          <wp:inline distT="0" distB="0" distL="0" distR="0" wp14:anchorId="08F18663" wp14:editId="49A50F72">
            <wp:extent cx="4481195" cy="287651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17561" cy="2899859"/>
                    </a:xfrm>
                    <a:prstGeom prst="rect">
                      <a:avLst/>
                    </a:prstGeom>
                    <a:noFill/>
                    <a:ln>
                      <a:noFill/>
                    </a:ln>
                  </pic:spPr>
                </pic:pic>
              </a:graphicData>
            </a:graphic>
          </wp:inline>
        </w:drawing>
      </w:r>
    </w:p>
    <w:p w14:paraId="6E075346" w14:textId="35D93607" w:rsidR="00C047C5" w:rsidRPr="00A762C6" w:rsidRDefault="00C047C5" w:rsidP="005A4D46">
      <w:pPr>
        <w:spacing w:line="360" w:lineRule="auto"/>
        <w:jc w:val="both"/>
        <w:rPr>
          <w:rFonts w:ascii="Arial" w:hAnsi="Arial" w:cs="Arial"/>
          <w:color w:val="000000" w:themeColor="text1"/>
          <w:lang w:val="en-GB"/>
        </w:rPr>
      </w:pPr>
      <w:r w:rsidRPr="00A762C6">
        <w:rPr>
          <w:rFonts w:ascii="Arial" w:hAnsi="Arial" w:cs="Arial"/>
          <w:color w:val="000000" w:themeColor="text1"/>
          <w:lang w:val="en-GB"/>
        </w:rPr>
        <w:t xml:space="preserve">Figure 2.1 – The Research Onion. Source: </w:t>
      </w:r>
      <w:sdt>
        <w:sdtPr>
          <w:rPr>
            <w:rFonts w:ascii="Arial" w:hAnsi="Arial" w:cs="Arial"/>
            <w:color w:val="000000" w:themeColor="text1"/>
            <w:lang w:val="en-GB"/>
          </w:rPr>
          <w:id w:val="-750043076"/>
          <w:citation/>
        </w:sdtPr>
        <w:sdtContent>
          <w:r w:rsidRPr="00A762C6">
            <w:rPr>
              <w:rFonts w:ascii="Arial" w:hAnsi="Arial" w:cs="Arial"/>
              <w:color w:val="000000" w:themeColor="text1"/>
              <w:lang w:val="en-GB"/>
            </w:rPr>
            <w:fldChar w:fldCharType="begin"/>
          </w:r>
          <w:r w:rsidRPr="00A762C6">
            <w:rPr>
              <w:rFonts w:ascii="Arial" w:hAnsi="Arial" w:cs="Arial"/>
              <w:color w:val="000000" w:themeColor="text1"/>
              <w:lang w:val="en-GB"/>
            </w:rPr>
            <w:instrText xml:space="preserve"> CITATION Sau \l 2057 </w:instrText>
          </w:r>
          <w:r w:rsidRPr="00A762C6">
            <w:rPr>
              <w:rFonts w:ascii="Arial" w:hAnsi="Arial" w:cs="Arial"/>
              <w:color w:val="000000" w:themeColor="text1"/>
              <w:lang w:val="en-GB"/>
            </w:rPr>
            <w:fldChar w:fldCharType="separate"/>
          </w:r>
          <w:r w:rsidRPr="00A762C6">
            <w:rPr>
              <w:rFonts w:ascii="Arial" w:hAnsi="Arial" w:cs="Arial"/>
              <w:color w:val="000000" w:themeColor="text1"/>
              <w:lang w:val="en-GB"/>
            </w:rPr>
            <w:t>(Saunders, et al., 2007)</w:t>
          </w:r>
          <w:r w:rsidRPr="00A762C6">
            <w:rPr>
              <w:rFonts w:ascii="Arial" w:hAnsi="Arial" w:cs="Arial"/>
              <w:color w:val="000000" w:themeColor="text1"/>
              <w:lang w:val="en-GB"/>
            </w:rPr>
            <w:fldChar w:fldCharType="end"/>
          </w:r>
        </w:sdtContent>
      </w:sdt>
      <w:r w:rsidRPr="00A762C6">
        <w:rPr>
          <w:rFonts w:ascii="Arial" w:hAnsi="Arial" w:cs="Arial"/>
          <w:color w:val="000000" w:themeColor="text1"/>
          <w:lang w:val="en-GB"/>
        </w:rPr>
        <w:t>.</w:t>
      </w:r>
    </w:p>
    <w:p w14:paraId="0840B7D6" w14:textId="77777777" w:rsidR="00C047C5" w:rsidRPr="00A762C6" w:rsidRDefault="00C047C5" w:rsidP="005A4D46">
      <w:pPr>
        <w:spacing w:line="360" w:lineRule="auto"/>
        <w:jc w:val="both"/>
        <w:rPr>
          <w:rFonts w:ascii="Arial" w:hAnsi="Arial" w:cs="Arial"/>
          <w:color w:val="000000" w:themeColor="text1"/>
          <w:lang w:val="en-GB"/>
        </w:rPr>
      </w:pPr>
    </w:p>
    <w:p w14:paraId="5D15DA3B" w14:textId="567D9614" w:rsidR="00C047C5" w:rsidRPr="00A762C6" w:rsidRDefault="00B573FA" w:rsidP="005A4D46">
      <w:pPr>
        <w:spacing w:line="360" w:lineRule="auto"/>
        <w:jc w:val="both"/>
        <w:rPr>
          <w:rFonts w:ascii="Arial" w:hAnsi="Arial" w:cs="Arial"/>
          <w:color w:val="000000" w:themeColor="text1"/>
          <w:lang w:val="en-GB"/>
        </w:rPr>
      </w:pPr>
      <w:r w:rsidRPr="00A762C6">
        <w:rPr>
          <w:rFonts w:ascii="Arial" w:hAnsi="Arial" w:cs="Arial"/>
          <w:color w:val="000000" w:themeColor="text1"/>
          <w:lang w:val="en-GB"/>
        </w:rPr>
        <w:t xml:space="preserve">As </w:t>
      </w:r>
      <w:r w:rsidR="00194F07" w:rsidRPr="00A762C6">
        <w:rPr>
          <w:rFonts w:ascii="Arial" w:hAnsi="Arial" w:cs="Arial"/>
          <w:color w:val="000000" w:themeColor="text1"/>
          <w:lang w:val="en-GB"/>
        </w:rPr>
        <w:t xml:space="preserve">illustrated in Figure 2.1 The Research Onion is comprised of layers relating to a particular stage of research. By following these layers through to the centre section of the ‘Onion’  Saunders, et al., </w:t>
      </w:r>
      <w:sdt>
        <w:sdtPr>
          <w:rPr>
            <w:rFonts w:ascii="Arial" w:hAnsi="Arial" w:cs="Arial"/>
            <w:color w:val="000000" w:themeColor="text1"/>
            <w:lang w:val="en-GB"/>
          </w:rPr>
          <w:id w:val="-411010249"/>
          <w:citation/>
        </w:sdtPr>
        <w:sdtContent>
          <w:r w:rsidR="00194F07" w:rsidRPr="00A762C6">
            <w:rPr>
              <w:rFonts w:ascii="Arial" w:hAnsi="Arial" w:cs="Arial"/>
              <w:color w:val="000000" w:themeColor="text1"/>
              <w:lang w:val="en-GB"/>
            </w:rPr>
            <w:fldChar w:fldCharType="begin"/>
          </w:r>
          <w:r w:rsidR="00194F07" w:rsidRPr="00A762C6">
            <w:rPr>
              <w:rFonts w:ascii="Arial" w:hAnsi="Arial" w:cs="Arial"/>
              <w:color w:val="000000" w:themeColor="text1"/>
              <w:lang w:val="en-GB"/>
            </w:rPr>
            <w:instrText xml:space="preserve">CITATION Sau \n  \l 2057 </w:instrText>
          </w:r>
          <w:r w:rsidR="00194F07" w:rsidRPr="00A762C6">
            <w:rPr>
              <w:rFonts w:ascii="Arial" w:hAnsi="Arial" w:cs="Arial"/>
              <w:color w:val="000000" w:themeColor="text1"/>
              <w:lang w:val="en-GB"/>
            </w:rPr>
            <w:fldChar w:fldCharType="separate"/>
          </w:r>
          <w:r w:rsidR="00194F07" w:rsidRPr="00A762C6">
            <w:rPr>
              <w:rFonts w:ascii="Arial" w:hAnsi="Arial" w:cs="Arial"/>
              <w:color w:val="000000" w:themeColor="text1"/>
              <w:lang w:val="en-GB"/>
            </w:rPr>
            <w:t>(2007)</w:t>
          </w:r>
          <w:r w:rsidR="00194F07" w:rsidRPr="00A762C6">
            <w:rPr>
              <w:rFonts w:ascii="Arial" w:hAnsi="Arial" w:cs="Arial"/>
              <w:color w:val="000000" w:themeColor="text1"/>
              <w:lang w:val="en-GB"/>
            </w:rPr>
            <w:fldChar w:fldCharType="end"/>
          </w:r>
        </w:sdtContent>
      </w:sdt>
      <w:r w:rsidR="00566079" w:rsidRPr="00A762C6">
        <w:rPr>
          <w:rFonts w:ascii="Arial" w:hAnsi="Arial" w:cs="Arial"/>
          <w:color w:val="000000" w:themeColor="text1"/>
          <w:lang w:val="en-GB"/>
        </w:rPr>
        <w:t xml:space="preserve"> argues that a clear pathway for</w:t>
      </w:r>
      <w:r w:rsidR="00194F07" w:rsidRPr="00A762C6">
        <w:rPr>
          <w:rFonts w:ascii="Arial" w:hAnsi="Arial" w:cs="Arial"/>
          <w:color w:val="000000" w:themeColor="text1"/>
          <w:lang w:val="en-GB"/>
        </w:rPr>
        <w:t xml:space="preserve"> developing an effective research strategy can be achieved. In essence this strategy provides a best practice system</w:t>
      </w:r>
      <w:r w:rsidR="00546831" w:rsidRPr="00A762C6">
        <w:rPr>
          <w:rFonts w:ascii="Arial" w:hAnsi="Arial" w:cs="Arial"/>
          <w:color w:val="000000" w:themeColor="text1"/>
          <w:lang w:val="en-GB"/>
        </w:rPr>
        <w:t xml:space="preserve"> for </w:t>
      </w:r>
      <w:r w:rsidR="00194F07" w:rsidRPr="00A762C6">
        <w:rPr>
          <w:rFonts w:ascii="Arial" w:hAnsi="Arial" w:cs="Arial"/>
          <w:color w:val="000000" w:themeColor="text1"/>
          <w:lang w:val="en-GB"/>
        </w:rPr>
        <w:t xml:space="preserve">research design that ultimately provides the researcher with the best possible data and analysis </w:t>
      </w:r>
      <w:r w:rsidR="00546831" w:rsidRPr="00A762C6">
        <w:rPr>
          <w:rFonts w:ascii="Arial" w:hAnsi="Arial" w:cs="Arial"/>
          <w:color w:val="000000" w:themeColor="text1"/>
          <w:lang w:val="en-GB"/>
        </w:rPr>
        <w:t>in order to</w:t>
      </w:r>
      <w:r w:rsidR="00194F07" w:rsidRPr="00A762C6">
        <w:rPr>
          <w:rFonts w:ascii="Arial" w:hAnsi="Arial" w:cs="Arial"/>
          <w:color w:val="000000" w:themeColor="text1"/>
          <w:lang w:val="en-GB"/>
        </w:rPr>
        <w:t xml:space="preserve"> satisfy the overall research question.</w:t>
      </w:r>
    </w:p>
    <w:p w14:paraId="2AF3572E" w14:textId="77777777" w:rsidR="00546831" w:rsidRPr="00A762C6" w:rsidRDefault="00546831" w:rsidP="005A4D46">
      <w:pPr>
        <w:spacing w:line="360" w:lineRule="auto"/>
        <w:jc w:val="both"/>
        <w:rPr>
          <w:rFonts w:ascii="Arial" w:hAnsi="Arial" w:cs="Arial"/>
          <w:color w:val="000000" w:themeColor="text1"/>
          <w:lang w:val="en-GB"/>
        </w:rPr>
      </w:pPr>
    </w:p>
    <w:p w14:paraId="09939A47" w14:textId="51E84FA6" w:rsidR="00F0673B" w:rsidRPr="00A762C6" w:rsidRDefault="00546831" w:rsidP="005A4D46">
      <w:pPr>
        <w:spacing w:line="360" w:lineRule="auto"/>
        <w:jc w:val="both"/>
        <w:rPr>
          <w:rFonts w:ascii="Arial" w:hAnsi="Arial" w:cs="Arial"/>
          <w:color w:val="000000" w:themeColor="text1"/>
          <w:lang w:val="en-GB"/>
        </w:rPr>
      </w:pPr>
      <w:r w:rsidRPr="00A762C6">
        <w:rPr>
          <w:rFonts w:ascii="Arial" w:hAnsi="Arial" w:cs="Arial"/>
          <w:color w:val="000000" w:themeColor="text1"/>
          <w:lang w:val="en-GB"/>
        </w:rPr>
        <w:t>For the purpos</w:t>
      </w:r>
      <w:r w:rsidR="0099524D" w:rsidRPr="00A762C6">
        <w:rPr>
          <w:rFonts w:ascii="Arial" w:hAnsi="Arial" w:cs="Arial"/>
          <w:color w:val="000000" w:themeColor="text1"/>
          <w:lang w:val="en-GB"/>
        </w:rPr>
        <w:t xml:space="preserve">e of this research proposal, a systematic </w:t>
      </w:r>
      <w:r w:rsidRPr="00A762C6">
        <w:rPr>
          <w:rFonts w:ascii="Arial" w:hAnsi="Arial" w:cs="Arial"/>
          <w:color w:val="000000" w:themeColor="text1"/>
          <w:lang w:val="en-GB"/>
        </w:rPr>
        <w:t xml:space="preserve">pathway </w:t>
      </w:r>
      <w:r w:rsidR="0099524D" w:rsidRPr="00A762C6">
        <w:rPr>
          <w:rFonts w:ascii="Arial" w:hAnsi="Arial" w:cs="Arial"/>
          <w:color w:val="000000" w:themeColor="text1"/>
          <w:lang w:val="en-GB"/>
        </w:rPr>
        <w:t xml:space="preserve">will be chosen using the layers </w:t>
      </w:r>
      <w:r w:rsidRPr="00A762C6">
        <w:rPr>
          <w:rFonts w:ascii="Arial" w:hAnsi="Arial" w:cs="Arial"/>
          <w:color w:val="000000" w:themeColor="text1"/>
          <w:lang w:val="en-GB"/>
        </w:rPr>
        <w:t xml:space="preserve">depicted in figure 2.1 </w:t>
      </w:r>
      <w:r w:rsidR="0099524D" w:rsidRPr="00A762C6">
        <w:rPr>
          <w:rFonts w:ascii="Arial" w:hAnsi="Arial" w:cs="Arial"/>
          <w:color w:val="000000" w:themeColor="text1"/>
          <w:lang w:val="en-GB"/>
        </w:rPr>
        <w:t>that will help develop a</w:t>
      </w:r>
      <w:r w:rsidRPr="00A762C6">
        <w:rPr>
          <w:rFonts w:ascii="Arial" w:hAnsi="Arial" w:cs="Arial"/>
          <w:color w:val="000000" w:themeColor="text1"/>
          <w:lang w:val="en-GB"/>
        </w:rPr>
        <w:t xml:space="preserve"> research design</w:t>
      </w:r>
      <w:r w:rsidR="002C786C" w:rsidRPr="00A762C6">
        <w:rPr>
          <w:rFonts w:ascii="Arial" w:hAnsi="Arial" w:cs="Arial"/>
          <w:color w:val="000000" w:themeColor="text1"/>
          <w:lang w:val="en-GB"/>
        </w:rPr>
        <w:t xml:space="preserve"> </w:t>
      </w:r>
      <w:r w:rsidR="0099524D" w:rsidRPr="00A762C6">
        <w:rPr>
          <w:rFonts w:ascii="Arial" w:hAnsi="Arial" w:cs="Arial"/>
          <w:color w:val="000000" w:themeColor="text1"/>
          <w:lang w:val="en-GB"/>
        </w:rPr>
        <w:t>and methodology best suited to meeting the objectives set out in the research question.</w:t>
      </w:r>
    </w:p>
    <w:p w14:paraId="7E9242E5" w14:textId="77777777" w:rsidR="00F0673B" w:rsidRPr="00A762C6" w:rsidRDefault="00F0673B" w:rsidP="005A4D46">
      <w:pPr>
        <w:spacing w:line="360" w:lineRule="auto"/>
        <w:jc w:val="both"/>
        <w:rPr>
          <w:rFonts w:ascii="Arial" w:hAnsi="Arial" w:cs="Arial"/>
          <w:color w:val="000000" w:themeColor="text1"/>
          <w:lang w:val="en-GB"/>
        </w:rPr>
      </w:pPr>
    </w:p>
    <w:p w14:paraId="78C8CECD" w14:textId="2F19BE2D" w:rsidR="00235B0B" w:rsidRPr="00A762C6" w:rsidRDefault="00235B0B" w:rsidP="005A4D46">
      <w:pPr>
        <w:pStyle w:val="Heading2"/>
        <w:numPr>
          <w:ilvl w:val="1"/>
          <w:numId w:val="2"/>
        </w:numPr>
        <w:spacing w:line="360" w:lineRule="auto"/>
        <w:jc w:val="both"/>
        <w:rPr>
          <w:rFonts w:ascii="Arial" w:hAnsi="Arial" w:cs="Arial"/>
          <w:color w:val="000000" w:themeColor="text1"/>
          <w:sz w:val="24"/>
          <w:szCs w:val="24"/>
          <w:lang w:val="en-GB"/>
        </w:rPr>
      </w:pPr>
      <w:bookmarkStart w:id="6" w:name="_Toc498972534"/>
      <w:r w:rsidRPr="00A762C6">
        <w:rPr>
          <w:rFonts w:ascii="Arial" w:hAnsi="Arial" w:cs="Arial"/>
          <w:color w:val="000000" w:themeColor="text1"/>
          <w:sz w:val="24"/>
          <w:szCs w:val="24"/>
          <w:lang w:val="en-GB"/>
        </w:rPr>
        <w:t>Philosophy</w:t>
      </w:r>
      <w:bookmarkEnd w:id="6"/>
    </w:p>
    <w:p w14:paraId="71E7D65B" w14:textId="77777777" w:rsidR="00C456FD" w:rsidRPr="00A762C6" w:rsidRDefault="00C456FD" w:rsidP="005A4D46">
      <w:pPr>
        <w:spacing w:line="360" w:lineRule="auto"/>
        <w:jc w:val="both"/>
        <w:rPr>
          <w:rFonts w:ascii="Arial" w:hAnsi="Arial" w:cs="Arial"/>
          <w:color w:val="000000" w:themeColor="text1"/>
          <w:lang w:val="en-GB"/>
        </w:rPr>
      </w:pPr>
    </w:p>
    <w:p w14:paraId="66175E7D" w14:textId="1D5A26BA" w:rsidR="00C456FD" w:rsidRPr="00A762C6" w:rsidRDefault="00C456FD" w:rsidP="005A4D46">
      <w:pPr>
        <w:spacing w:line="360" w:lineRule="auto"/>
        <w:jc w:val="both"/>
        <w:rPr>
          <w:rFonts w:ascii="Arial" w:hAnsi="Arial" w:cs="Arial"/>
          <w:color w:val="000000" w:themeColor="text1"/>
          <w:lang w:val="en-GB"/>
        </w:rPr>
      </w:pPr>
      <w:r w:rsidRPr="00A762C6">
        <w:rPr>
          <w:rFonts w:ascii="Arial" w:hAnsi="Arial" w:cs="Arial"/>
          <w:color w:val="000000" w:themeColor="text1"/>
          <w:lang w:val="en-GB"/>
        </w:rPr>
        <w:t xml:space="preserve">Saunders, et al., </w:t>
      </w:r>
      <w:sdt>
        <w:sdtPr>
          <w:rPr>
            <w:rFonts w:ascii="Arial" w:hAnsi="Arial" w:cs="Arial"/>
            <w:color w:val="000000" w:themeColor="text1"/>
            <w:lang w:val="en-GB"/>
          </w:rPr>
          <w:id w:val="-1833432692"/>
          <w:citation/>
        </w:sdtPr>
        <w:sdtContent>
          <w:r w:rsidRPr="00A762C6">
            <w:rPr>
              <w:rFonts w:ascii="Arial" w:hAnsi="Arial" w:cs="Arial"/>
              <w:color w:val="000000" w:themeColor="text1"/>
              <w:lang w:val="en-GB"/>
            </w:rPr>
            <w:fldChar w:fldCharType="begin"/>
          </w:r>
          <w:r w:rsidRPr="00A762C6">
            <w:rPr>
              <w:rFonts w:ascii="Arial" w:hAnsi="Arial" w:cs="Arial"/>
              <w:color w:val="000000" w:themeColor="text1"/>
              <w:lang w:val="en-GB"/>
            </w:rPr>
            <w:instrText xml:space="preserve">CITATION Sau \n  \l 2057 </w:instrText>
          </w:r>
          <w:r w:rsidRPr="00A762C6">
            <w:rPr>
              <w:rFonts w:ascii="Arial" w:hAnsi="Arial" w:cs="Arial"/>
              <w:color w:val="000000" w:themeColor="text1"/>
              <w:lang w:val="en-GB"/>
            </w:rPr>
            <w:fldChar w:fldCharType="separate"/>
          </w:r>
          <w:r w:rsidRPr="00A762C6">
            <w:rPr>
              <w:rFonts w:ascii="Arial" w:hAnsi="Arial" w:cs="Arial"/>
              <w:color w:val="000000" w:themeColor="text1"/>
              <w:lang w:val="en-GB"/>
            </w:rPr>
            <w:t>(2007)</w:t>
          </w:r>
          <w:r w:rsidRPr="00A762C6">
            <w:rPr>
              <w:rFonts w:ascii="Arial" w:hAnsi="Arial" w:cs="Arial"/>
              <w:color w:val="000000" w:themeColor="text1"/>
              <w:lang w:val="en-GB"/>
            </w:rPr>
            <w:fldChar w:fldCharType="end"/>
          </w:r>
        </w:sdtContent>
      </w:sdt>
      <w:r w:rsidRPr="00A762C6">
        <w:rPr>
          <w:rFonts w:ascii="Arial" w:hAnsi="Arial" w:cs="Arial"/>
          <w:color w:val="000000" w:themeColor="text1"/>
          <w:lang w:val="en-GB"/>
        </w:rPr>
        <w:t xml:space="preserve"> argues that the two main philosophies that make up the ontological framework are positivism and interpretivism. Positivism </w:t>
      </w:r>
      <w:r w:rsidR="00A41A89" w:rsidRPr="00A762C6">
        <w:rPr>
          <w:rFonts w:ascii="Arial" w:hAnsi="Arial" w:cs="Arial"/>
          <w:color w:val="000000" w:themeColor="text1"/>
          <w:lang w:val="en-GB"/>
        </w:rPr>
        <w:t xml:space="preserve">ideology assumes that reality exists independent of social or moral considerations where as the interpretivism ideology values these </w:t>
      </w:r>
      <w:r w:rsidR="00A20543" w:rsidRPr="00A762C6">
        <w:rPr>
          <w:rFonts w:ascii="Arial" w:hAnsi="Arial" w:cs="Arial"/>
          <w:color w:val="000000" w:themeColor="text1"/>
          <w:lang w:val="en-GB"/>
        </w:rPr>
        <w:t>interpretations</w:t>
      </w:r>
      <w:r w:rsidR="00A41A89" w:rsidRPr="00A762C6">
        <w:rPr>
          <w:rFonts w:ascii="Arial" w:hAnsi="Arial" w:cs="Arial"/>
          <w:color w:val="000000" w:themeColor="text1"/>
          <w:lang w:val="en-GB"/>
        </w:rPr>
        <w:t xml:space="preserve"> through placing</w:t>
      </w:r>
      <w:r w:rsidR="00A20543" w:rsidRPr="00A762C6">
        <w:rPr>
          <w:rFonts w:ascii="Arial" w:hAnsi="Arial" w:cs="Arial"/>
          <w:color w:val="000000" w:themeColor="text1"/>
          <w:lang w:val="en-GB"/>
        </w:rPr>
        <w:t xml:space="preserve"> </w:t>
      </w:r>
      <w:r w:rsidR="00DD25EE" w:rsidRPr="00A762C6">
        <w:rPr>
          <w:rFonts w:ascii="Arial" w:hAnsi="Arial" w:cs="Arial"/>
          <w:color w:val="000000" w:themeColor="text1"/>
          <w:lang w:val="en-GB"/>
        </w:rPr>
        <w:t>significance on individual perception and how individuals arrive at particular conclusions.</w:t>
      </w:r>
      <w:r w:rsidR="00A41A89" w:rsidRPr="00A762C6">
        <w:rPr>
          <w:rFonts w:ascii="Arial" w:hAnsi="Arial" w:cs="Arial"/>
          <w:color w:val="000000" w:themeColor="text1"/>
          <w:lang w:val="en-GB"/>
        </w:rPr>
        <w:t xml:space="preserve"> </w:t>
      </w:r>
    </w:p>
    <w:p w14:paraId="60A03B4D" w14:textId="1F433F80" w:rsidR="002C786C" w:rsidRPr="00A762C6" w:rsidRDefault="00126900" w:rsidP="005A4D46">
      <w:pPr>
        <w:spacing w:line="360" w:lineRule="auto"/>
        <w:jc w:val="both"/>
        <w:rPr>
          <w:rFonts w:ascii="Arial" w:hAnsi="Arial" w:cs="Arial"/>
          <w:color w:val="000000" w:themeColor="text1"/>
          <w:lang w:val="en-GB"/>
        </w:rPr>
      </w:pPr>
      <w:r w:rsidRPr="00A762C6">
        <w:rPr>
          <w:rFonts w:ascii="Arial" w:hAnsi="Arial" w:cs="Arial"/>
          <w:color w:val="000000" w:themeColor="text1"/>
          <w:lang w:val="en-GB"/>
        </w:rPr>
        <w:t xml:space="preserve">The Philosophy taken for the purpose of this research is in main positivism as in order to best meet the objectives set out in the research question an objective approach will be applied through the utilisation of </w:t>
      </w:r>
      <w:r w:rsidR="00AC1474" w:rsidRPr="00A762C6">
        <w:rPr>
          <w:rFonts w:ascii="Arial" w:hAnsi="Arial" w:cs="Arial"/>
          <w:color w:val="000000" w:themeColor="text1"/>
          <w:lang w:val="en-GB"/>
        </w:rPr>
        <w:t>quantitative</w:t>
      </w:r>
      <w:r w:rsidRPr="00A762C6">
        <w:rPr>
          <w:rFonts w:ascii="Arial" w:hAnsi="Arial" w:cs="Arial"/>
          <w:color w:val="000000" w:themeColor="text1"/>
          <w:lang w:val="en-GB"/>
        </w:rPr>
        <w:t xml:space="preserve"> data to analyse statistical information. However</w:t>
      </w:r>
      <w:r w:rsidR="00AC1474" w:rsidRPr="00A762C6">
        <w:rPr>
          <w:rFonts w:ascii="Arial" w:hAnsi="Arial" w:cs="Arial"/>
          <w:color w:val="000000" w:themeColor="text1"/>
          <w:lang w:val="en-GB"/>
        </w:rPr>
        <w:t>,</w:t>
      </w:r>
      <w:r w:rsidRPr="00A762C6">
        <w:rPr>
          <w:rFonts w:ascii="Arial" w:hAnsi="Arial" w:cs="Arial"/>
          <w:color w:val="000000" w:themeColor="text1"/>
          <w:lang w:val="en-GB"/>
        </w:rPr>
        <w:t xml:space="preserve"> there will be elements of the interpretivism philosophy incorporated </w:t>
      </w:r>
      <w:r w:rsidR="00AD1467" w:rsidRPr="00A762C6">
        <w:rPr>
          <w:rFonts w:ascii="Arial" w:hAnsi="Arial" w:cs="Arial"/>
          <w:color w:val="000000" w:themeColor="text1"/>
          <w:lang w:val="en-GB"/>
        </w:rPr>
        <w:t xml:space="preserve">specifically when looking to </w:t>
      </w:r>
      <w:r w:rsidR="00AC1474" w:rsidRPr="00A762C6">
        <w:rPr>
          <w:rFonts w:ascii="Arial" w:hAnsi="Arial" w:cs="Arial"/>
          <w:color w:val="000000" w:themeColor="text1"/>
          <w:lang w:val="en-GB"/>
        </w:rPr>
        <w:t>explore</w:t>
      </w:r>
      <w:r w:rsidR="00AD1467" w:rsidRPr="00A762C6">
        <w:rPr>
          <w:rFonts w:ascii="Arial" w:hAnsi="Arial" w:cs="Arial"/>
          <w:color w:val="000000" w:themeColor="text1"/>
          <w:lang w:val="en-GB"/>
        </w:rPr>
        <w:t xml:space="preserve"> the affects of budgeting at a motivation tool. </w:t>
      </w:r>
      <w:r w:rsidR="00AC1474" w:rsidRPr="00A762C6">
        <w:rPr>
          <w:rFonts w:ascii="Arial" w:hAnsi="Arial" w:cs="Arial"/>
          <w:color w:val="000000" w:themeColor="text1"/>
          <w:lang w:val="en-GB"/>
        </w:rPr>
        <w:t>In these cases, rich qualit</w:t>
      </w:r>
      <w:r w:rsidR="00AD1467" w:rsidRPr="00A762C6">
        <w:rPr>
          <w:rFonts w:ascii="Arial" w:hAnsi="Arial" w:cs="Arial"/>
          <w:color w:val="000000" w:themeColor="text1"/>
          <w:lang w:val="en-GB"/>
        </w:rPr>
        <w:t>a</w:t>
      </w:r>
      <w:r w:rsidR="00AC1474" w:rsidRPr="00A762C6">
        <w:rPr>
          <w:rFonts w:ascii="Arial" w:hAnsi="Arial" w:cs="Arial"/>
          <w:color w:val="000000" w:themeColor="text1"/>
          <w:lang w:val="en-GB"/>
        </w:rPr>
        <w:t>ti</w:t>
      </w:r>
      <w:r w:rsidR="00AD1467" w:rsidRPr="00A762C6">
        <w:rPr>
          <w:rFonts w:ascii="Arial" w:hAnsi="Arial" w:cs="Arial"/>
          <w:color w:val="000000" w:themeColor="text1"/>
          <w:lang w:val="en-GB"/>
        </w:rPr>
        <w:t xml:space="preserve">ve data will account for a significant portion of the data where the exploration and perceptions of </w:t>
      </w:r>
      <w:r w:rsidR="00AC1474" w:rsidRPr="00A762C6">
        <w:rPr>
          <w:rFonts w:ascii="Arial" w:hAnsi="Arial" w:cs="Arial"/>
          <w:color w:val="000000" w:themeColor="text1"/>
          <w:lang w:val="en-GB"/>
        </w:rPr>
        <w:t>opinions</w:t>
      </w:r>
      <w:r w:rsidR="00AD1467" w:rsidRPr="00A762C6">
        <w:rPr>
          <w:rFonts w:ascii="Arial" w:hAnsi="Arial" w:cs="Arial"/>
          <w:color w:val="000000" w:themeColor="text1"/>
          <w:lang w:val="en-GB"/>
        </w:rPr>
        <w:t xml:space="preserve"> will be considered.</w:t>
      </w:r>
      <w:r w:rsidRPr="00A762C6">
        <w:rPr>
          <w:rFonts w:ascii="Arial" w:hAnsi="Arial" w:cs="Arial"/>
          <w:color w:val="000000" w:themeColor="text1"/>
          <w:lang w:val="en-GB"/>
        </w:rPr>
        <w:t xml:space="preserve"> </w:t>
      </w:r>
      <w:r w:rsidR="00AC1474" w:rsidRPr="00A762C6">
        <w:rPr>
          <w:rFonts w:ascii="Arial" w:hAnsi="Arial" w:cs="Arial"/>
          <w:color w:val="000000" w:themeColor="text1"/>
          <w:lang w:val="en-GB"/>
        </w:rPr>
        <w:t>As both positivism and elements of interpretivism will be incorporated within the research philosophy it may be more applicable to categorise the o</w:t>
      </w:r>
      <w:r w:rsidR="00C456FD" w:rsidRPr="00A762C6">
        <w:rPr>
          <w:rFonts w:ascii="Arial" w:hAnsi="Arial" w:cs="Arial"/>
          <w:color w:val="000000" w:themeColor="text1"/>
          <w:lang w:val="en-GB"/>
        </w:rPr>
        <w:t>verall philosophy as pragmatism.</w:t>
      </w:r>
    </w:p>
    <w:p w14:paraId="5209E4ED" w14:textId="77777777" w:rsidR="002C786C" w:rsidRPr="00A762C6" w:rsidRDefault="002C786C" w:rsidP="005A4D46">
      <w:pPr>
        <w:spacing w:line="360" w:lineRule="auto"/>
        <w:jc w:val="both"/>
        <w:rPr>
          <w:rFonts w:ascii="Arial" w:hAnsi="Arial" w:cs="Arial"/>
          <w:color w:val="000000" w:themeColor="text1"/>
          <w:lang w:val="en-GB"/>
        </w:rPr>
      </w:pPr>
    </w:p>
    <w:p w14:paraId="4AB2951E" w14:textId="0E48AA62" w:rsidR="00235B0B" w:rsidRPr="00A762C6" w:rsidRDefault="00235B0B" w:rsidP="005A4D46">
      <w:pPr>
        <w:pStyle w:val="Heading2"/>
        <w:numPr>
          <w:ilvl w:val="1"/>
          <w:numId w:val="2"/>
        </w:numPr>
        <w:spacing w:line="360" w:lineRule="auto"/>
        <w:jc w:val="both"/>
        <w:rPr>
          <w:rFonts w:ascii="Arial" w:hAnsi="Arial" w:cs="Arial"/>
          <w:color w:val="000000" w:themeColor="text1"/>
          <w:sz w:val="24"/>
          <w:szCs w:val="24"/>
          <w:lang w:val="en-GB"/>
        </w:rPr>
      </w:pPr>
      <w:bookmarkStart w:id="7" w:name="_Toc498972535"/>
      <w:r w:rsidRPr="00A762C6">
        <w:rPr>
          <w:rFonts w:ascii="Arial" w:hAnsi="Arial" w:cs="Arial"/>
          <w:color w:val="000000" w:themeColor="text1"/>
          <w:sz w:val="24"/>
          <w:szCs w:val="24"/>
          <w:lang w:val="en-GB"/>
        </w:rPr>
        <w:t>Research Approach</w:t>
      </w:r>
      <w:bookmarkEnd w:id="7"/>
    </w:p>
    <w:p w14:paraId="1E364581" w14:textId="77777777" w:rsidR="00F652ED" w:rsidRPr="00A762C6" w:rsidRDefault="00F652ED" w:rsidP="005A4D46">
      <w:pPr>
        <w:spacing w:line="360" w:lineRule="auto"/>
        <w:jc w:val="both"/>
        <w:rPr>
          <w:rFonts w:ascii="Arial" w:hAnsi="Arial" w:cs="Arial"/>
          <w:color w:val="000000" w:themeColor="text1"/>
          <w:lang w:val="en-GB"/>
        </w:rPr>
      </w:pPr>
    </w:p>
    <w:p w14:paraId="6CF1D2A1" w14:textId="77777777" w:rsidR="009C6112" w:rsidRPr="00A762C6" w:rsidRDefault="00062511" w:rsidP="005A4D46">
      <w:pPr>
        <w:spacing w:line="360" w:lineRule="auto"/>
        <w:jc w:val="both"/>
        <w:rPr>
          <w:rFonts w:ascii="Arial" w:hAnsi="Arial" w:cs="Arial"/>
          <w:color w:val="000000" w:themeColor="text1"/>
          <w:lang w:val="en-GB"/>
        </w:rPr>
      </w:pPr>
      <w:r w:rsidRPr="00A762C6">
        <w:rPr>
          <w:rFonts w:ascii="Arial" w:hAnsi="Arial" w:cs="Arial"/>
          <w:color w:val="000000" w:themeColor="text1"/>
          <w:lang w:val="en-GB"/>
        </w:rPr>
        <w:t xml:space="preserve">According to </w:t>
      </w:r>
      <w:r w:rsidR="009C6112" w:rsidRPr="00A762C6">
        <w:rPr>
          <w:rFonts w:ascii="Arial" w:hAnsi="Arial" w:cs="Arial"/>
          <w:color w:val="000000" w:themeColor="text1"/>
          <w:lang w:val="en-GB"/>
        </w:rPr>
        <w:t xml:space="preserve">Ritchie, et al., </w:t>
      </w:r>
      <w:sdt>
        <w:sdtPr>
          <w:rPr>
            <w:rFonts w:ascii="Arial" w:hAnsi="Arial" w:cs="Arial"/>
            <w:color w:val="000000" w:themeColor="text1"/>
            <w:lang w:val="en-GB"/>
          </w:rPr>
          <w:id w:val="-47684238"/>
          <w:citation/>
        </w:sdtPr>
        <w:sdtContent>
          <w:r w:rsidR="009C6112" w:rsidRPr="00A762C6">
            <w:rPr>
              <w:rFonts w:ascii="Arial" w:hAnsi="Arial" w:cs="Arial"/>
              <w:color w:val="000000" w:themeColor="text1"/>
              <w:lang w:val="en-GB"/>
            </w:rPr>
            <w:fldChar w:fldCharType="begin"/>
          </w:r>
          <w:r w:rsidR="009C6112" w:rsidRPr="00A762C6">
            <w:rPr>
              <w:rFonts w:ascii="Arial" w:hAnsi="Arial" w:cs="Arial"/>
              <w:color w:val="000000" w:themeColor="text1"/>
              <w:lang w:val="en-GB"/>
            </w:rPr>
            <w:instrText xml:space="preserve">CITATION Rit13 \n  \l 2057 </w:instrText>
          </w:r>
          <w:r w:rsidR="009C6112" w:rsidRPr="00A762C6">
            <w:rPr>
              <w:rFonts w:ascii="Arial" w:hAnsi="Arial" w:cs="Arial"/>
              <w:color w:val="000000" w:themeColor="text1"/>
              <w:lang w:val="en-GB"/>
            </w:rPr>
            <w:fldChar w:fldCharType="separate"/>
          </w:r>
          <w:r w:rsidR="009C6112" w:rsidRPr="00A762C6">
            <w:rPr>
              <w:rFonts w:ascii="Arial" w:hAnsi="Arial" w:cs="Arial"/>
              <w:color w:val="000000" w:themeColor="text1"/>
              <w:lang w:val="en-GB"/>
            </w:rPr>
            <w:t>(2013)</w:t>
          </w:r>
          <w:r w:rsidR="009C6112" w:rsidRPr="00A762C6">
            <w:rPr>
              <w:rFonts w:ascii="Arial" w:hAnsi="Arial" w:cs="Arial"/>
              <w:color w:val="000000" w:themeColor="text1"/>
              <w:lang w:val="en-GB"/>
            </w:rPr>
            <w:fldChar w:fldCharType="end"/>
          </w:r>
        </w:sdtContent>
      </w:sdt>
      <w:r w:rsidR="009C6112" w:rsidRPr="00A762C6">
        <w:rPr>
          <w:rFonts w:ascii="Arial" w:hAnsi="Arial" w:cs="Arial"/>
          <w:color w:val="000000" w:themeColor="text1"/>
          <w:lang w:val="en-GB"/>
        </w:rPr>
        <w:t xml:space="preserve"> t</w:t>
      </w:r>
      <w:r w:rsidR="00357CA5" w:rsidRPr="00A762C6">
        <w:rPr>
          <w:rFonts w:ascii="Arial" w:hAnsi="Arial" w:cs="Arial"/>
          <w:color w:val="000000" w:themeColor="text1"/>
          <w:lang w:val="en-GB"/>
        </w:rPr>
        <w:t xml:space="preserve">he deductive </w:t>
      </w:r>
      <w:r w:rsidRPr="00A762C6">
        <w:rPr>
          <w:rFonts w:ascii="Arial" w:hAnsi="Arial" w:cs="Arial"/>
          <w:color w:val="000000" w:themeColor="text1"/>
          <w:lang w:val="en-GB"/>
        </w:rPr>
        <w:t xml:space="preserve">approach </w:t>
      </w:r>
      <w:r w:rsidR="009C6112" w:rsidRPr="00A762C6">
        <w:rPr>
          <w:rFonts w:ascii="Arial" w:hAnsi="Arial" w:cs="Arial"/>
          <w:color w:val="000000" w:themeColor="text1"/>
          <w:lang w:val="en-GB"/>
        </w:rPr>
        <w:t xml:space="preserve">to research </w:t>
      </w:r>
      <w:r w:rsidRPr="00A762C6">
        <w:rPr>
          <w:rFonts w:ascii="Arial" w:hAnsi="Arial" w:cs="Arial"/>
          <w:color w:val="000000" w:themeColor="text1"/>
          <w:lang w:val="en-GB"/>
        </w:rPr>
        <w:t xml:space="preserve">is a theory based logical process for generating hypothesis </w:t>
      </w:r>
      <w:r w:rsidR="009C6112" w:rsidRPr="00A762C6">
        <w:rPr>
          <w:rFonts w:ascii="Arial" w:hAnsi="Arial" w:cs="Arial"/>
          <w:color w:val="000000" w:themeColor="text1"/>
          <w:lang w:val="en-GB"/>
        </w:rPr>
        <w:t xml:space="preserve">which is </w:t>
      </w:r>
      <w:r w:rsidRPr="00A762C6">
        <w:rPr>
          <w:rFonts w:ascii="Arial" w:hAnsi="Arial" w:cs="Arial"/>
          <w:color w:val="000000" w:themeColor="text1"/>
          <w:lang w:val="en-GB"/>
        </w:rPr>
        <w:t>in contrast to the inductive approach where the researcher looks for patterns and associations derived from observations of the world.</w:t>
      </w:r>
      <w:r w:rsidR="009C6112" w:rsidRPr="00A762C6">
        <w:rPr>
          <w:rFonts w:ascii="Arial" w:hAnsi="Arial" w:cs="Arial"/>
          <w:color w:val="000000" w:themeColor="text1"/>
          <w:lang w:val="en-GB"/>
        </w:rPr>
        <w:t xml:space="preserve"> </w:t>
      </w:r>
    </w:p>
    <w:p w14:paraId="23153956" w14:textId="44DAB170" w:rsidR="00F652ED" w:rsidRPr="00A762C6" w:rsidRDefault="009C6112" w:rsidP="005A4D46">
      <w:pPr>
        <w:spacing w:line="360" w:lineRule="auto"/>
        <w:jc w:val="both"/>
        <w:rPr>
          <w:rFonts w:ascii="Arial" w:hAnsi="Arial" w:cs="Arial"/>
          <w:color w:val="000000" w:themeColor="text1"/>
          <w:lang w:val="en-GB"/>
        </w:rPr>
      </w:pPr>
      <w:r w:rsidRPr="00A762C6">
        <w:rPr>
          <w:rFonts w:ascii="Arial" w:hAnsi="Arial" w:cs="Arial"/>
          <w:color w:val="000000" w:themeColor="text1"/>
          <w:lang w:val="en-GB"/>
        </w:rPr>
        <w:t xml:space="preserve">The research conducted for the purpose of satisfying the proposed objectives will follow a deductive approach where the pre-existing theories that surround budgeting will be developed and tested within the entertainment industry and hypothesis will be made based on these findings. </w:t>
      </w:r>
      <w:r w:rsidR="00A275D7" w:rsidRPr="00A762C6">
        <w:rPr>
          <w:rFonts w:ascii="Arial" w:hAnsi="Arial" w:cs="Arial"/>
          <w:color w:val="000000" w:themeColor="text1"/>
          <w:lang w:val="en-GB"/>
        </w:rPr>
        <w:t xml:space="preserve">This approach is one where the theory </w:t>
      </w:r>
      <w:r w:rsidR="00CB7EE2" w:rsidRPr="00A762C6">
        <w:rPr>
          <w:rFonts w:ascii="Arial" w:hAnsi="Arial" w:cs="Arial"/>
          <w:color w:val="000000" w:themeColor="text1"/>
          <w:lang w:val="en-GB"/>
        </w:rPr>
        <w:t>guides</w:t>
      </w:r>
      <w:r w:rsidR="00A275D7" w:rsidRPr="00A762C6">
        <w:rPr>
          <w:rFonts w:ascii="Arial" w:hAnsi="Arial" w:cs="Arial"/>
          <w:color w:val="000000" w:themeColor="text1"/>
          <w:lang w:val="en-GB"/>
        </w:rPr>
        <w:t xml:space="preserve"> the </w:t>
      </w:r>
      <w:r w:rsidR="003620E0" w:rsidRPr="00A762C6">
        <w:rPr>
          <w:rFonts w:ascii="Arial" w:hAnsi="Arial" w:cs="Arial"/>
          <w:color w:val="000000" w:themeColor="text1"/>
          <w:lang w:val="en-GB"/>
        </w:rPr>
        <w:t>research rather than the theory being a product of research as depicted in figure 2.2.</w:t>
      </w:r>
    </w:p>
    <w:p w14:paraId="14D5E557" w14:textId="1B47234F" w:rsidR="00CB7EE2" w:rsidRPr="00A762C6" w:rsidRDefault="00CB7EE2" w:rsidP="005A4D46">
      <w:pPr>
        <w:spacing w:line="360" w:lineRule="auto"/>
        <w:jc w:val="both"/>
        <w:rPr>
          <w:rFonts w:ascii="Arial" w:hAnsi="Arial" w:cs="Arial"/>
          <w:color w:val="000000" w:themeColor="text1"/>
          <w:lang w:val="en-GB"/>
        </w:rPr>
      </w:pPr>
      <w:r w:rsidRPr="00A762C6">
        <w:rPr>
          <w:rFonts w:ascii="Arial" w:hAnsi="Arial" w:cs="Arial"/>
          <w:color w:val="000000" w:themeColor="text1"/>
          <w:lang w:val="en-GB"/>
        </w:rPr>
        <w:lastRenderedPageBreak/>
        <w:drawing>
          <wp:anchor distT="0" distB="0" distL="114300" distR="114300" simplePos="0" relativeHeight="251663360" behindDoc="0" locked="0" layoutInCell="1" allowOverlap="1" wp14:anchorId="0EBA6E8F" wp14:editId="778C0436">
            <wp:simplePos x="0" y="0"/>
            <wp:positionH relativeFrom="column">
              <wp:posOffset>17030</wp:posOffset>
            </wp:positionH>
            <wp:positionV relativeFrom="paragraph">
              <wp:posOffset>107661</wp:posOffset>
            </wp:positionV>
            <wp:extent cx="2453986" cy="3165152"/>
            <wp:effectExtent l="0" t="0" r="10160" b="1016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2453986" cy="3165152"/>
                    </a:xfrm>
                    <a:prstGeom prst="rect">
                      <a:avLst/>
                    </a:prstGeom>
                  </pic:spPr>
                </pic:pic>
              </a:graphicData>
            </a:graphic>
            <wp14:sizeRelH relativeFrom="page">
              <wp14:pctWidth>0</wp14:pctWidth>
            </wp14:sizeRelH>
            <wp14:sizeRelV relativeFrom="page">
              <wp14:pctHeight>0</wp14:pctHeight>
            </wp14:sizeRelV>
          </wp:anchor>
        </w:drawing>
      </w:r>
    </w:p>
    <w:p w14:paraId="6CCBF14D" w14:textId="29A4330C" w:rsidR="00CB7EE2" w:rsidRPr="00A762C6" w:rsidRDefault="00CB7EE2" w:rsidP="005A4D46">
      <w:pPr>
        <w:spacing w:line="360" w:lineRule="auto"/>
        <w:jc w:val="both"/>
        <w:rPr>
          <w:rFonts w:ascii="Arial" w:hAnsi="Arial" w:cs="Arial"/>
          <w:color w:val="000000" w:themeColor="text1"/>
          <w:lang w:val="en-GB"/>
        </w:rPr>
      </w:pPr>
    </w:p>
    <w:p w14:paraId="5D6B292C" w14:textId="53082FBF" w:rsidR="003620E0" w:rsidRPr="00A762C6" w:rsidRDefault="003620E0" w:rsidP="005A4D46">
      <w:pPr>
        <w:spacing w:line="360" w:lineRule="auto"/>
        <w:jc w:val="both"/>
        <w:rPr>
          <w:rFonts w:ascii="Arial" w:hAnsi="Arial" w:cs="Arial"/>
          <w:color w:val="000000" w:themeColor="text1"/>
          <w:lang w:val="en-GB"/>
        </w:rPr>
      </w:pPr>
    </w:p>
    <w:p w14:paraId="626A82D0" w14:textId="303767BD" w:rsidR="003620E0" w:rsidRPr="00A762C6" w:rsidRDefault="003620E0" w:rsidP="005A4D46">
      <w:pPr>
        <w:spacing w:line="360" w:lineRule="auto"/>
        <w:jc w:val="both"/>
        <w:rPr>
          <w:rFonts w:ascii="Arial" w:hAnsi="Arial" w:cs="Arial"/>
          <w:color w:val="000000" w:themeColor="text1"/>
          <w:lang w:val="en-GB"/>
        </w:rPr>
      </w:pPr>
    </w:p>
    <w:p w14:paraId="46E5B7E3" w14:textId="111C19CB" w:rsidR="009C6112" w:rsidRPr="00A762C6" w:rsidRDefault="009C6112" w:rsidP="005A4D46">
      <w:pPr>
        <w:spacing w:line="360" w:lineRule="auto"/>
        <w:jc w:val="both"/>
        <w:rPr>
          <w:rFonts w:ascii="Arial" w:hAnsi="Arial" w:cs="Arial"/>
          <w:color w:val="000000" w:themeColor="text1"/>
          <w:lang w:val="en-GB"/>
        </w:rPr>
      </w:pPr>
    </w:p>
    <w:p w14:paraId="29B73CB2" w14:textId="77777777" w:rsidR="00CB7EE2" w:rsidRPr="00A762C6" w:rsidRDefault="00CB7EE2" w:rsidP="005A4D46">
      <w:pPr>
        <w:spacing w:line="360" w:lineRule="auto"/>
        <w:jc w:val="both"/>
        <w:rPr>
          <w:rFonts w:ascii="Arial" w:hAnsi="Arial" w:cs="Arial"/>
          <w:color w:val="000000" w:themeColor="text1"/>
          <w:lang w:val="en-GB"/>
        </w:rPr>
      </w:pPr>
    </w:p>
    <w:p w14:paraId="75A04144" w14:textId="65EC7877" w:rsidR="00CB7EE2" w:rsidRPr="00A762C6" w:rsidRDefault="00CB7EE2" w:rsidP="005A4D46">
      <w:pPr>
        <w:spacing w:line="360" w:lineRule="auto"/>
        <w:jc w:val="both"/>
        <w:rPr>
          <w:rFonts w:ascii="Arial" w:hAnsi="Arial" w:cs="Arial"/>
          <w:color w:val="000000" w:themeColor="text1"/>
          <w:lang w:val="en-GB"/>
        </w:rPr>
      </w:pPr>
    </w:p>
    <w:p w14:paraId="1FF4CE48" w14:textId="73F1D1FF" w:rsidR="00CB7EE2" w:rsidRPr="00A762C6" w:rsidRDefault="00CB7EE2" w:rsidP="005A4D46">
      <w:pPr>
        <w:spacing w:line="360" w:lineRule="auto"/>
        <w:jc w:val="both"/>
        <w:rPr>
          <w:rFonts w:ascii="Arial" w:hAnsi="Arial" w:cs="Arial"/>
          <w:color w:val="000000" w:themeColor="text1"/>
          <w:lang w:val="en-GB"/>
        </w:rPr>
      </w:pPr>
    </w:p>
    <w:p w14:paraId="0D9A6E4F" w14:textId="77777777" w:rsidR="00CB7EE2" w:rsidRPr="00A762C6" w:rsidRDefault="00CB7EE2" w:rsidP="005A4D46">
      <w:pPr>
        <w:spacing w:line="360" w:lineRule="auto"/>
        <w:jc w:val="both"/>
        <w:rPr>
          <w:rFonts w:ascii="Arial" w:hAnsi="Arial" w:cs="Arial"/>
          <w:color w:val="000000" w:themeColor="text1"/>
          <w:lang w:val="en-GB"/>
        </w:rPr>
      </w:pPr>
    </w:p>
    <w:p w14:paraId="7886917B" w14:textId="53B995E6" w:rsidR="00CB7EE2" w:rsidRPr="00A762C6" w:rsidRDefault="00CB7EE2" w:rsidP="005A4D46">
      <w:pPr>
        <w:spacing w:line="360" w:lineRule="auto"/>
        <w:jc w:val="both"/>
        <w:rPr>
          <w:rFonts w:ascii="Arial" w:hAnsi="Arial" w:cs="Arial"/>
          <w:color w:val="000000" w:themeColor="text1"/>
          <w:lang w:val="en-GB"/>
        </w:rPr>
      </w:pPr>
    </w:p>
    <w:p w14:paraId="5D881225" w14:textId="2CB7B06A" w:rsidR="00CB7EE2" w:rsidRPr="00A762C6" w:rsidRDefault="00CB7EE2" w:rsidP="005A4D46">
      <w:pPr>
        <w:spacing w:line="360" w:lineRule="auto"/>
        <w:jc w:val="both"/>
        <w:rPr>
          <w:rFonts w:ascii="Arial" w:hAnsi="Arial" w:cs="Arial"/>
          <w:color w:val="000000" w:themeColor="text1"/>
          <w:lang w:val="en-GB"/>
        </w:rPr>
      </w:pPr>
    </w:p>
    <w:p w14:paraId="482CF606" w14:textId="77777777" w:rsidR="00CB7EE2" w:rsidRPr="00A762C6" w:rsidRDefault="00CB7EE2" w:rsidP="005A4D46">
      <w:pPr>
        <w:spacing w:line="360" w:lineRule="auto"/>
        <w:jc w:val="both"/>
        <w:rPr>
          <w:rFonts w:ascii="Arial" w:hAnsi="Arial" w:cs="Arial"/>
          <w:color w:val="000000" w:themeColor="text1"/>
          <w:lang w:val="en-GB"/>
        </w:rPr>
      </w:pPr>
    </w:p>
    <w:p w14:paraId="7FE7232F" w14:textId="2B8EC580" w:rsidR="00CB7EE2" w:rsidRPr="00A762C6" w:rsidRDefault="00CB7EE2" w:rsidP="005A4D46">
      <w:pPr>
        <w:spacing w:line="360" w:lineRule="auto"/>
        <w:jc w:val="both"/>
        <w:rPr>
          <w:rFonts w:ascii="Arial" w:hAnsi="Arial" w:cs="Arial"/>
          <w:color w:val="000000" w:themeColor="text1"/>
          <w:lang w:val="en-GB"/>
        </w:rPr>
      </w:pPr>
    </w:p>
    <w:p w14:paraId="16B9EC1C" w14:textId="0B1C8C12" w:rsidR="00CB7EE2" w:rsidRPr="00A762C6" w:rsidRDefault="00CB7EE2" w:rsidP="005A4D46">
      <w:pPr>
        <w:spacing w:line="360" w:lineRule="auto"/>
        <w:jc w:val="both"/>
        <w:rPr>
          <w:rFonts w:ascii="Arial" w:hAnsi="Arial" w:cs="Arial"/>
          <w:color w:val="000000" w:themeColor="text1"/>
          <w:lang w:val="en-GB"/>
        </w:rPr>
      </w:pPr>
      <w:r w:rsidRPr="00A762C6">
        <w:rPr>
          <w:rFonts w:ascii="Arial" w:hAnsi="Arial" w:cs="Arial"/>
          <w:color w:val="000000" w:themeColor="text1"/>
          <w:lang w:val="en-GB"/>
        </w:rPr>
        <w:t xml:space="preserve">Figure 2.2 – The Process of deduction. Source: </w:t>
      </w:r>
      <w:r w:rsidRPr="00A762C6">
        <w:rPr>
          <w:rFonts w:ascii="Arial" w:hAnsi="Arial" w:cs="Arial"/>
          <w:color w:val="000000" w:themeColor="text1"/>
          <w:lang w:val="en-GB"/>
        </w:rPr>
        <w:t xml:space="preserve">Bryman and Bell </w:t>
      </w:r>
      <w:sdt>
        <w:sdtPr>
          <w:rPr>
            <w:rFonts w:ascii="Arial" w:hAnsi="Arial" w:cs="Arial"/>
            <w:color w:val="000000" w:themeColor="text1"/>
            <w:lang w:val="en-GB"/>
          </w:rPr>
          <w:id w:val="1836881936"/>
          <w:citation/>
        </w:sdtPr>
        <w:sdtContent>
          <w:r w:rsidRPr="00A762C6">
            <w:rPr>
              <w:rFonts w:ascii="Arial" w:hAnsi="Arial" w:cs="Arial"/>
              <w:color w:val="000000" w:themeColor="text1"/>
              <w:lang w:val="en-GB"/>
            </w:rPr>
            <w:fldChar w:fldCharType="begin"/>
          </w:r>
          <w:r w:rsidRPr="00A762C6">
            <w:rPr>
              <w:rFonts w:ascii="Arial" w:hAnsi="Arial" w:cs="Arial"/>
              <w:color w:val="000000" w:themeColor="text1"/>
              <w:lang w:val="en-GB"/>
            </w:rPr>
            <w:instrText xml:space="preserve">CITATION Bry15 \n  \l 2057 </w:instrText>
          </w:r>
          <w:r w:rsidRPr="00A762C6">
            <w:rPr>
              <w:rFonts w:ascii="Arial" w:hAnsi="Arial" w:cs="Arial"/>
              <w:color w:val="000000" w:themeColor="text1"/>
              <w:lang w:val="en-GB"/>
            </w:rPr>
            <w:fldChar w:fldCharType="separate"/>
          </w:r>
          <w:r w:rsidRPr="00A762C6">
            <w:rPr>
              <w:rFonts w:ascii="Arial" w:hAnsi="Arial" w:cs="Arial"/>
              <w:color w:val="000000" w:themeColor="text1"/>
              <w:lang w:val="en-GB"/>
            </w:rPr>
            <w:t>(2015)</w:t>
          </w:r>
          <w:r w:rsidRPr="00A762C6">
            <w:rPr>
              <w:rFonts w:ascii="Arial" w:hAnsi="Arial" w:cs="Arial"/>
              <w:color w:val="000000" w:themeColor="text1"/>
              <w:lang w:val="en-GB"/>
            </w:rPr>
            <w:fldChar w:fldCharType="end"/>
          </w:r>
        </w:sdtContent>
      </w:sdt>
      <w:r w:rsidRPr="00A762C6">
        <w:rPr>
          <w:rFonts w:ascii="Arial" w:hAnsi="Arial" w:cs="Arial"/>
          <w:color w:val="000000" w:themeColor="text1"/>
          <w:lang w:val="en-GB"/>
        </w:rPr>
        <w:t>.</w:t>
      </w:r>
    </w:p>
    <w:p w14:paraId="55919E08" w14:textId="77777777" w:rsidR="00112165" w:rsidRPr="00A762C6" w:rsidRDefault="00112165" w:rsidP="005A4D46">
      <w:pPr>
        <w:spacing w:line="360" w:lineRule="auto"/>
        <w:jc w:val="both"/>
        <w:rPr>
          <w:rFonts w:ascii="Arial" w:hAnsi="Arial" w:cs="Arial"/>
          <w:color w:val="000000" w:themeColor="text1"/>
          <w:lang w:val="en-GB"/>
        </w:rPr>
      </w:pPr>
    </w:p>
    <w:p w14:paraId="1E91A7C9" w14:textId="77777777" w:rsidR="00112165" w:rsidRPr="00A762C6" w:rsidRDefault="00112165" w:rsidP="005A4D46">
      <w:pPr>
        <w:spacing w:line="360" w:lineRule="auto"/>
        <w:jc w:val="both"/>
        <w:rPr>
          <w:rFonts w:ascii="Arial" w:hAnsi="Arial" w:cs="Arial"/>
          <w:color w:val="000000" w:themeColor="text1"/>
          <w:lang w:val="en-GB"/>
        </w:rPr>
      </w:pPr>
    </w:p>
    <w:p w14:paraId="4DBB98E1" w14:textId="1BF851D3" w:rsidR="006C157A" w:rsidRPr="00A762C6" w:rsidRDefault="00DA5624" w:rsidP="005A4D46">
      <w:pPr>
        <w:pStyle w:val="Heading2"/>
        <w:numPr>
          <w:ilvl w:val="1"/>
          <w:numId w:val="2"/>
        </w:numPr>
        <w:spacing w:line="360" w:lineRule="auto"/>
        <w:jc w:val="both"/>
        <w:rPr>
          <w:rFonts w:ascii="Arial" w:hAnsi="Arial" w:cs="Arial"/>
          <w:color w:val="000000" w:themeColor="text1"/>
          <w:sz w:val="24"/>
          <w:szCs w:val="24"/>
          <w:lang w:val="en-GB"/>
        </w:rPr>
      </w:pPr>
      <w:bookmarkStart w:id="8" w:name="_Toc498972536"/>
      <w:r w:rsidRPr="00A762C6">
        <w:rPr>
          <w:rFonts w:ascii="Arial" w:hAnsi="Arial" w:cs="Arial"/>
          <w:color w:val="000000" w:themeColor="text1"/>
          <w:sz w:val="24"/>
          <w:szCs w:val="24"/>
          <w:lang w:val="en-GB"/>
        </w:rPr>
        <w:t xml:space="preserve">Research </w:t>
      </w:r>
      <w:r w:rsidR="00235B0B" w:rsidRPr="00A762C6">
        <w:rPr>
          <w:rFonts w:ascii="Arial" w:hAnsi="Arial" w:cs="Arial"/>
          <w:color w:val="000000" w:themeColor="text1"/>
          <w:sz w:val="24"/>
          <w:szCs w:val="24"/>
          <w:lang w:val="en-GB"/>
        </w:rPr>
        <w:t>Strategy</w:t>
      </w:r>
      <w:r w:rsidR="001A3D7E" w:rsidRPr="00A762C6">
        <w:rPr>
          <w:rFonts w:ascii="Arial" w:hAnsi="Arial" w:cs="Arial"/>
          <w:color w:val="000000" w:themeColor="text1"/>
          <w:sz w:val="24"/>
          <w:szCs w:val="24"/>
          <w:lang w:val="en-GB"/>
        </w:rPr>
        <w:t xml:space="preserve"> and Method</w:t>
      </w:r>
      <w:bookmarkEnd w:id="8"/>
      <w:r w:rsidR="001A3D7E" w:rsidRPr="00A762C6">
        <w:rPr>
          <w:rFonts w:ascii="Arial" w:hAnsi="Arial" w:cs="Arial"/>
          <w:color w:val="000000" w:themeColor="text1"/>
          <w:sz w:val="24"/>
          <w:szCs w:val="24"/>
          <w:lang w:val="en-GB"/>
        </w:rPr>
        <w:t xml:space="preserve"> </w:t>
      </w:r>
    </w:p>
    <w:p w14:paraId="3AC92690" w14:textId="7944609A" w:rsidR="009C6112" w:rsidRPr="00A762C6" w:rsidRDefault="009C6112" w:rsidP="005A4D46">
      <w:pPr>
        <w:spacing w:line="360" w:lineRule="auto"/>
        <w:jc w:val="both"/>
        <w:rPr>
          <w:rFonts w:ascii="Arial" w:hAnsi="Arial" w:cs="Arial"/>
          <w:color w:val="000000" w:themeColor="text1"/>
          <w:lang w:val="en-GB"/>
        </w:rPr>
      </w:pPr>
    </w:p>
    <w:p w14:paraId="51D928BF" w14:textId="39DD6C76" w:rsidR="009C6112" w:rsidRPr="00A762C6" w:rsidRDefault="006C157A" w:rsidP="005A4D46">
      <w:pPr>
        <w:spacing w:line="360" w:lineRule="auto"/>
        <w:jc w:val="both"/>
        <w:rPr>
          <w:rFonts w:ascii="Arial" w:hAnsi="Arial" w:cs="Arial"/>
          <w:color w:val="000000" w:themeColor="text1"/>
          <w:lang w:val="en-GB"/>
        </w:rPr>
      </w:pPr>
      <w:r w:rsidRPr="00A762C6">
        <w:rPr>
          <w:rFonts w:ascii="Arial" w:hAnsi="Arial" w:cs="Arial"/>
          <w:color w:val="000000" w:themeColor="text1"/>
          <w:lang w:val="en-GB"/>
        </w:rPr>
        <w:t xml:space="preserve">According to Saunders, et al., </w:t>
      </w:r>
      <w:sdt>
        <w:sdtPr>
          <w:rPr>
            <w:rFonts w:ascii="Arial" w:hAnsi="Arial" w:cs="Arial"/>
            <w:color w:val="000000" w:themeColor="text1"/>
            <w:lang w:val="en-GB"/>
          </w:rPr>
          <w:id w:val="992373686"/>
          <w:citation/>
        </w:sdtPr>
        <w:sdtContent>
          <w:r w:rsidRPr="00A762C6">
            <w:rPr>
              <w:rFonts w:ascii="Arial" w:hAnsi="Arial" w:cs="Arial"/>
              <w:color w:val="000000" w:themeColor="text1"/>
              <w:lang w:val="en-GB"/>
            </w:rPr>
            <w:fldChar w:fldCharType="begin"/>
          </w:r>
          <w:r w:rsidRPr="00A762C6">
            <w:rPr>
              <w:rFonts w:ascii="Arial" w:hAnsi="Arial" w:cs="Arial"/>
              <w:color w:val="000000" w:themeColor="text1"/>
              <w:lang w:val="en-GB"/>
            </w:rPr>
            <w:instrText xml:space="preserve">CITATION Sau \n  \l 2057 </w:instrText>
          </w:r>
          <w:r w:rsidRPr="00A762C6">
            <w:rPr>
              <w:rFonts w:ascii="Arial" w:hAnsi="Arial" w:cs="Arial"/>
              <w:color w:val="000000" w:themeColor="text1"/>
              <w:lang w:val="en-GB"/>
            </w:rPr>
            <w:fldChar w:fldCharType="separate"/>
          </w:r>
          <w:r w:rsidRPr="00A762C6">
            <w:rPr>
              <w:rFonts w:ascii="Arial" w:hAnsi="Arial" w:cs="Arial"/>
              <w:color w:val="000000" w:themeColor="text1"/>
              <w:lang w:val="en-GB"/>
            </w:rPr>
            <w:t>(2007)</w:t>
          </w:r>
          <w:r w:rsidRPr="00A762C6">
            <w:rPr>
              <w:rFonts w:ascii="Arial" w:hAnsi="Arial" w:cs="Arial"/>
              <w:color w:val="000000" w:themeColor="text1"/>
              <w:lang w:val="en-GB"/>
            </w:rPr>
            <w:fldChar w:fldCharType="end"/>
          </w:r>
        </w:sdtContent>
      </w:sdt>
      <w:r w:rsidRPr="00A762C6">
        <w:rPr>
          <w:rFonts w:ascii="Arial" w:hAnsi="Arial" w:cs="Arial"/>
          <w:color w:val="000000" w:themeColor="text1"/>
          <w:lang w:val="en-GB"/>
        </w:rPr>
        <w:t xml:space="preserve"> the research strategy refers</w:t>
      </w:r>
      <w:r w:rsidR="00A157E0">
        <w:rPr>
          <w:rFonts w:ascii="Arial" w:hAnsi="Arial" w:cs="Arial"/>
          <w:color w:val="000000" w:themeColor="text1"/>
          <w:lang w:val="en-GB"/>
        </w:rPr>
        <w:t xml:space="preserve"> to</w:t>
      </w:r>
      <w:r w:rsidRPr="00A762C6">
        <w:rPr>
          <w:rFonts w:ascii="Arial" w:hAnsi="Arial" w:cs="Arial"/>
          <w:color w:val="000000" w:themeColor="text1"/>
          <w:lang w:val="en-GB"/>
        </w:rPr>
        <w:t xml:space="preserve"> how the researcher intends to carry out the research and by what means in terms </w:t>
      </w:r>
      <w:r w:rsidR="00340EF5" w:rsidRPr="00A762C6">
        <w:rPr>
          <w:rFonts w:ascii="Arial" w:hAnsi="Arial" w:cs="Arial"/>
          <w:color w:val="000000" w:themeColor="text1"/>
          <w:lang w:val="en-GB"/>
        </w:rPr>
        <w:t xml:space="preserve">of </w:t>
      </w:r>
      <w:r w:rsidRPr="00A762C6">
        <w:rPr>
          <w:rFonts w:ascii="Arial" w:hAnsi="Arial" w:cs="Arial"/>
          <w:color w:val="000000" w:themeColor="text1"/>
          <w:lang w:val="en-GB"/>
        </w:rPr>
        <w:t xml:space="preserve">the tools and techniques </w:t>
      </w:r>
      <w:r w:rsidR="00A157E0">
        <w:rPr>
          <w:rFonts w:ascii="Arial" w:hAnsi="Arial" w:cs="Arial"/>
          <w:color w:val="000000" w:themeColor="text1"/>
          <w:lang w:val="en-GB"/>
        </w:rPr>
        <w:t xml:space="preserve">are </w:t>
      </w:r>
      <w:r w:rsidRPr="00A762C6">
        <w:rPr>
          <w:rFonts w:ascii="Arial" w:hAnsi="Arial" w:cs="Arial"/>
          <w:color w:val="000000" w:themeColor="text1"/>
          <w:lang w:val="en-GB"/>
        </w:rPr>
        <w:t xml:space="preserve">utilised to facilitate this process. As depicted in figure 2.1 there are five potential techniques put forward by Saunders, et al., </w:t>
      </w:r>
      <w:sdt>
        <w:sdtPr>
          <w:rPr>
            <w:rFonts w:ascii="Arial" w:hAnsi="Arial" w:cs="Arial"/>
            <w:color w:val="000000" w:themeColor="text1"/>
            <w:lang w:val="en-GB"/>
          </w:rPr>
          <w:id w:val="483438084"/>
          <w:citation/>
        </w:sdtPr>
        <w:sdtContent>
          <w:r w:rsidRPr="00A762C6">
            <w:rPr>
              <w:rFonts w:ascii="Arial" w:hAnsi="Arial" w:cs="Arial"/>
              <w:color w:val="000000" w:themeColor="text1"/>
              <w:lang w:val="en-GB"/>
            </w:rPr>
            <w:fldChar w:fldCharType="begin"/>
          </w:r>
          <w:r w:rsidRPr="00A762C6">
            <w:rPr>
              <w:rFonts w:ascii="Arial" w:hAnsi="Arial" w:cs="Arial"/>
              <w:color w:val="000000" w:themeColor="text1"/>
              <w:lang w:val="en-GB"/>
            </w:rPr>
            <w:instrText xml:space="preserve">CITATION Sau \n  \l 2057 </w:instrText>
          </w:r>
          <w:r w:rsidRPr="00A762C6">
            <w:rPr>
              <w:rFonts w:ascii="Arial" w:hAnsi="Arial" w:cs="Arial"/>
              <w:color w:val="000000" w:themeColor="text1"/>
              <w:lang w:val="en-GB"/>
            </w:rPr>
            <w:fldChar w:fldCharType="separate"/>
          </w:r>
          <w:r w:rsidRPr="00A762C6">
            <w:rPr>
              <w:rFonts w:ascii="Arial" w:hAnsi="Arial" w:cs="Arial"/>
              <w:color w:val="000000" w:themeColor="text1"/>
              <w:lang w:val="en-GB"/>
            </w:rPr>
            <w:t>(2007)</w:t>
          </w:r>
          <w:r w:rsidRPr="00A762C6">
            <w:rPr>
              <w:rFonts w:ascii="Arial" w:hAnsi="Arial" w:cs="Arial"/>
              <w:color w:val="000000" w:themeColor="text1"/>
              <w:lang w:val="en-GB"/>
            </w:rPr>
            <w:fldChar w:fldCharType="end"/>
          </w:r>
        </w:sdtContent>
      </w:sdt>
      <w:r w:rsidR="00340EF5" w:rsidRPr="00A762C6">
        <w:rPr>
          <w:rFonts w:ascii="Arial" w:hAnsi="Arial" w:cs="Arial"/>
          <w:color w:val="000000" w:themeColor="text1"/>
          <w:lang w:val="en-GB"/>
        </w:rPr>
        <w:t xml:space="preserve"> for the collection of primary data</w:t>
      </w:r>
      <w:r w:rsidRPr="00A762C6">
        <w:rPr>
          <w:rFonts w:ascii="Arial" w:hAnsi="Arial" w:cs="Arial"/>
          <w:color w:val="000000" w:themeColor="text1"/>
          <w:lang w:val="en-GB"/>
        </w:rPr>
        <w:t xml:space="preserve">. </w:t>
      </w:r>
    </w:p>
    <w:p w14:paraId="353463F1" w14:textId="1780729E" w:rsidR="006C157A" w:rsidRPr="00A762C6" w:rsidRDefault="006C157A" w:rsidP="005A4D46">
      <w:pPr>
        <w:spacing w:line="360" w:lineRule="auto"/>
        <w:jc w:val="both"/>
        <w:rPr>
          <w:rFonts w:ascii="Arial" w:hAnsi="Arial" w:cs="Arial"/>
          <w:color w:val="000000" w:themeColor="text1"/>
          <w:lang w:val="en-GB"/>
        </w:rPr>
      </w:pPr>
      <w:r w:rsidRPr="00A762C6">
        <w:rPr>
          <w:rFonts w:ascii="Arial" w:hAnsi="Arial" w:cs="Arial"/>
          <w:color w:val="000000" w:themeColor="text1"/>
          <w:lang w:val="en-GB"/>
        </w:rPr>
        <w:t>This study will look to utilise surveys in the forms o</w:t>
      </w:r>
      <w:r w:rsidR="00F54027" w:rsidRPr="00A762C6">
        <w:rPr>
          <w:rFonts w:ascii="Arial" w:hAnsi="Arial" w:cs="Arial"/>
          <w:color w:val="000000" w:themeColor="text1"/>
          <w:lang w:val="en-GB"/>
        </w:rPr>
        <w:t>f questionnaires and interviews</w:t>
      </w:r>
      <w:r w:rsidR="00340EF5" w:rsidRPr="00A762C6">
        <w:rPr>
          <w:rFonts w:ascii="Arial" w:hAnsi="Arial" w:cs="Arial"/>
          <w:color w:val="000000" w:themeColor="text1"/>
          <w:lang w:val="en-GB"/>
        </w:rPr>
        <w:t xml:space="preserve"> and </w:t>
      </w:r>
      <w:r w:rsidR="00F54027" w:rsidRPr="00A762C6">
        <w:rPr>
          <w:rFonts w:ascii="Arial" w:hAnsi="Arial" w:cs="Arial"/>
          <w:color w:val="000000" w:themeColor="text1"/>
          <w:lang w:val="en-GB"/>
        </w:rPr>
        <w:t>in addition company financial reports will be reviewed and compared and the findings incorporated into the analysis.</w:t>
      </w:r>
      <w:r w:rsidR="003620E0" w:rsidRPr="00A762C6">
        <w:rPr>
          <w:rFonts w:ascii="Arial" w:hAnsi="Arial" w:cs="Arial"/>
          <w:color w:val="000000" w:themeColor="text1"/>
          <w:lang w:val="en-GB"/>
        </w:rPr>
        <w:t xml:space="preserve"> </w:t>
      </w:r>
    </w:p>
    <w:p w14:paraId="2B294FE3" w14:textId="1760EC33" w:rsidR="003620E0" w:rsidRPr="00A762C6" w:rsidRDefault="003620E0" w:rsidP="005A4D46">
      <w:pPr>
        <w:spacing w:line="360" w:lineRule="auto"/>
        <w:jc w:val="both"/>
        <w:rPr>
          <w:rFonts w:ascii="Arial" w:hAnsi="Arial" w:cs="Arial"/>
          <w:color w:val="000000" w:themeColor="text1"/>
          <w:lang w:val="en-GB"/>
        </w:rPr>
      </w:pPr>
      <w:r w:rsidRPr="00A762C6">
        <w:rPr>
          <w:rFonts w:ascii="Arial" w:hAnsi="Arial" w:cs="Arial"/>
          <w:color w:val="000000" w:themeColor="text1"/>
          <w:lang w:val="en-GB"/>
        </w:rPr>
        <w:t xml:space="preserve">According to </w:t>
      </w:r>
      <w:r w:rsidR="00DB47D0" w:rsidRPr="00A762C6">
        <w:rPr>
          <w:rFonts w:ascii="Arial" w:hAnsi="Arial" w:cs="Arial"/>
          <w:color w:val="000000" w:themeColor="text1"/>
          <w:lang w:val="en-GB"/>
        </w:rPr>
        <w:t>Bryman and Bell</w:t>
      </w:r>
      <w:r w:rsidRPr="00A762C6">
        <w:rPr>
          <w:rFonts w:ascii="Arial" w:hAnsi="Arial" w:cs="Arial"/>
          <w:color w:val="000000" w:themeColor="text1"/>
          <w:lang w:val="en-GB"/>
        </w:rPr>
        <w:t xml:space="preserve"> </w:t>
      </w:r>
      <w:sdt>
        <w:sdtPr>
          <w:rPr>
            <w:rFonts w:ascii="Arial" w:hAnsi="Arial" w:cs="Arial"/>
            <w:color w:val="000000" w:themeColor="text1"/>
            <w:lang w:val="en-GB"/>
          </w:rPr>
          <w:id w:val="739378592"/>
          <w:citation/>
        </w:sdtPr>
        <w:sdtContent>
          <w:r w:rsidR="00DB47D0" w:rsidRPr="00A762C6">
            <w:rPr>
              <w:rFonts w:ascii="Arial" w:hAnsi="Arial" w:cs="Arial"/>
              <w:color w:val="000000" w:themeColor="text1"/>
              <w:lang w:val="en-GB"/>
            </w:rPr>
            <w:fldChar w:fldCharType="begin"/>
          </w:r>
          <w:r w:rsidR="00DB47D0" w:rsidRPr="00A762C6">
            <w:rPr>
              <w:rFonts w:ascii="Arial" w:hAnsi="Arial" w:cs="Arial"/>
              <w:color w:val="000000" w:themeColor="text1"/>
              <w:lang w:val="en-GB"/>
            </w:rPr>
            <w:instrText xml:space="preserve">CITATION Bry15 \n  \l 2057 </w:instrText>
          </w:r>
          <w:r w:rsidR="00DB47D0" w:rsidRPr="00A762C6">
            <w:rPr>
              <w:rFonts w:ascii="Arial" w:hAnsi="Arial" w:cs="Arial"/>
              <w:color w:val="000000" w:themeColor="text1"/>
              <w:lang w:val="en-GB"/>
            </w:rPr>
            <w:fldChar w:fldCharType="separate"/>
          </w:r>
          <w:r w:rsidR="00DB47D0" w:rsidRPr="00A762C6">
            <w:rPr>
              <w:rFonts w:ascii="Arial" w:hAnsi="Arial" w:cs="Arial"/>
              <w:color w:val="000000" w:themeColor="text1"/>
              <w:lang w:val="en-GB"/>
            </w:rPr>
            <w:t>(2015)</w:t>
          </w:r>
          <w:r w:rsidR="00DB47D0" w:rsidRPr="00A762C6">
            <w:rPr>
              <w:rFonts w:ascii="Arial" w:hAnsi="Arial" w:cs="Arial"/>
              <w:color w:val="000000" w:themeColor="text1"/>
              <w:lang w:val="en-GB"/>
            </w:rPr>
            <w:fldChar w:fldCharType="end"/>
          </w:r>
        </w:sdtContent>
      </w:sdt>
      <w:r w:rsidR="00DB47D0" w:rsidRPr="00A762C6">
        <w:rPr>
          <w:rFonts w:ascii="Arial" w:hAnsi="Arial" w:cs="Arial"/>
          <w:color w:val="000000" w:themeColor="text1"/>
          <w:lang w:val="en-GB"/>
        </w:rPr>
        <w:t xml:space="preserve"> </w:t>
      </w:r>
      <w:r w:rsidRPr="00A762C6">
        <w:rPr>
          <w:rFonts w:ascii="Arial" w:hAnsi="Arial" w:cs="Arial"/>
          <w:color w:val="000000" w:themeColor="text1"/>
          <w:lang w:val="en-GB"/>
        </w:rPr>
        <w:t xml:space="preserve">surveys are typically associated with the collection of qualitative data </w:t>
      </w:r>
      <w:r w:rsidR="00DB47D0" w:rsidRPr="00A762C6">
        <w:rPr>
          <w:rFonts w:ascii="Arial" w:hAnsi="Arial" w:cs="Arial"/>
          <w:color w:val="000000" w:themeColor="text1"/>
          <w:lang w:val="en-GB"/>
        </w:rPr>
        <w:t xml:space="preserve">and are used as means to collect large quantities of soft data for use in statistical analysis. This type of survey will be utilised to gain statistical, objective information (in line with the positivism </w:t>
      </w:r>
      <w:r w:rsidR="00216977" w:rsidRPr="00A762C6">
        <w:rPr>
          <w:rFonts w:ascii="Arial" w:hAnsi="Arial" w:cs="Arial"/>
          <w:color w:val="000000" w:themeColor="text1"/>
          <w:lang w:val="en-GB"/>
        </w:rPr>
        <w:t>philosophy) on the effectiveness of budgeting within the entrainment industry and will primarily be deployed in analysing the effectiveness of the the budgets capability to deliver on cost control and motivation.</w:t>
      </w:r>
    </w:p>
    <w:p w14:paraId="3ABAECD7" w14:textId="294D9C6E" w:rsidR="003E7B87" w:rsidRPr="00A762C6" w:rsidRDefault="00216977" w:rsidP="005A4D46">
      <w:pPr>
        <w:spacing w:line="360" w:lineRule="auto"/>
        <w:jc w:val="both"/>
        <w:rPr>
          <w:rFonts w:ascii="Arial" w:hAnsi="Arial" w:cs="Arial"/>
          <w:color w:val="000000" w:themeColor="text1"/>
          <w:lang w:val="en-GB"/>
        </w:rPr>
      </w:pPr>
      <w:r w:rsidRPr="00A762C6">
        <w:rPr>
          <w:rFonts w:ascii="Arial" w:hAnsi="Arial" w:cs="Arial"/>
          <w:color w:val="000000" w:themeColor="text1"/>
          <w:lang w:val="en-GB"/>
        </w:rPr>
        <w:lastRenderedPageBreak/>
        <w:t xml:space="preserve">A </w:t>
      </w:r>
      <w:r w:rsidR="00E77514" w:rsidRPr="00A762C6">
        <w:rPr>
          <w:rFonts w:ascii="Arial" w:hAnsi="Arial" w:cs="Arial"/>
          <w:color w:val="000000" w:themeColor="text1"/>
          <w:lang w:val="en-GB"/>
        </w:rPr>
        <w:t>qual</w:t>
      </w:r>
      <w:r w:rsidRPr="00A762C6">
        <w:rPr>
          <w:rFonts w:ascii="Arial" w:hAnsi="Arial" w:cs="Arial"/>
          <w:color w:val="000000" w:themeColor="text1"/>
          <w:lang w:val="en-GB"/>
        </w:rPr>
        <w:t xml:space="preserve">itative approach will additionally be utilised in the form of interviews providing a hard, rich alternative to the </w:t>
      </w:r>
      <w:r w:rsidR="00E77514" w:rsidRPr="00A762C6">
        <w:rPr>
          <w:rFonts w:ascii="Arial" w:hAnsi="Arial" w:cs="Arial"/>
          <w:color w:val="000000" w:themeColor="text1"/>
          <w:lang w:val="en-GB"/>
        </w:rPr>
        <w:t xml:space="preserve">quantitative </w:t>
      </w:r>
      <w:r w:rsidRPr="00A762C6">
        <w:rPr>
          <w:rFonts w:ascii="Arial" w:hAnsi="Arial" w:cs="Arial"/>
          <w:color w:val="000000" w:themeColor="text1"/>
          <w:lang w:val="en-GB"/>
        </w:rPr>
        <w:t xml:space="preserve">research </w:t>
      </w:r>
      <w:r w:rsidR="00E77514" w:rsidRPr="00A762C6">
        <w:rPr>
          <w:rFonts w:ascii="Arial" w:hAnsi="Arial" w:cs="Arial"/>
          <w:color w:val="000000" w:themeColor="text1"/>
          <w:lang w:val="en-GB"/>
        </w:rPr>
        <w:t xml:space="preserve">data </w:t>
      </w:r>
      <w:r w:rsidRPr="00A762C6">
        <w:rPr>
          <w:rFonts w:ascii="Arial" w:hAnsi="Arial" w:cs="Arial"/>
          <w:color w:val="000000" w:themeColor="text1"/>
          <w:lang w:val="en-GB"/>
        </w:rPr>
        <w:t xml:space="preserve">and subsequent analysis. The research conducted will initially focus on the interview process of managers </w:t>
      </w:r>
      <w:r w:rsidR="00EF166B" w:rsidRPr="00A762C6">
        <w:rPr>
          <w:rFonts w:ascii="Arial" w:hAnsi="Arial" w:cs="Arial"/>
          <w:color w:val="000000" w:themeColor="text1"/>
          <w:lang w:val="en-GB"/>
        </w:rPr>
        <w:t>working wit</w:t>
      </w:r>
      <w:r w:rsidR="00E77514" w:rsidRPr="00A762C6">
        <w:rPr>
          <w:rFonts w:ascii="Arial" w:hAnsi="Arial" w:cs="Arial"/>
          <w:color w:val="000000" w:themeColor="text1"/>
          <w:lang w:val="en-GB"/>
        </w:rPr>
        <w:t>h</w:t>
      </w:r>
      <w:r w:rsidR="00EF166B" w:rsidRPr="00A762C6">
        <w:rPr>
          <w:rFonts w:ascii="Arial" w:hAnsi="Arial" w:cs="Arial"/>
          <w:color w:val="000000" w:themeColor="text1"/>
          <w:lang w:val="en-GB"/>
        </w:rPr>
        <w:t xml:space="preserve">in the </w:t>
      </w:r>
      <w:r w:rsidR="00E77514" w:rsidRPr="00A762C6">
        <w:rPr>
          <w:rFonts w:ascii="Arial" w:hAnsi="Arial" w:cs="Arial"/>
          <w:color w:val="000000" w:themeColor="text1"/>
          <w:lang w:val="en-GB"/>
        </w:rPr>
        <w:t>entertainment</w:t>
      </w:r>
      <w:r w:rsidR="00EF166B" w:rsidRPr="00A762C6">
        <w:rPr>
          <w:rFonts w:ascii="Arial" w:hAnsi="Arial" w:cs="Arial"/>
          <w:color w:val="000000" w:themeColor="text1"/>
          <w:lang w:val="en-GB"/>
        </w:rPr>
        <w:t xml:space="preserve"> industry. The themes and opinions obtained from this qualit</w:t>
      </w:r>
      <w:r w:rsidR="00E77514" w:rsidRPr="00A762C6">
        <w:rPr>
          <w:rFonts w:ascii="Arial" w:hAnsi="Arial" w:cs="Arial"/>
          <w:color w:val="000000" w:themeColor="text1"/>
          <w:lang w:val="en-GB"/>
        </w:rPr>
        <w:t>ati</w:t>
      </w:r>
      <w:r w:rsidR="00EF166B" w:rsidRPr="00A762C6">
        <w:rPr>
          <w:rFonts w:ascii="Arial" w:hAnsi="Arial" w:cs="Arial"/>
          <w:color w:val="000000" w:themeColor="text1"/>
          <w:lang w:val="en-GB"/>
        </w:rPr>
        <w:t xml:space="preserve">ve data will </w:t>
      </w:r>
      <w:r w:rsidR="00E77514" w:rsidRPr="00A762C6">
        <w:rPr>
          <w:rFonts w:ascii="Arial" w:hAnsi="Arial" w:cs="Arial"/>
          <w:color w:val="000000" w:themeColor="text1"/>
          <w:lang w:val="en-GB"/>
        </w:rPr>
        <w:t xml:space="preserve">then be further explored and analysed from a quantitative standpoint through statistical analysis gained from questionnaires aimed at lower level employees working in entertainment based organisations. Both the qualitative and quantitative results will then be compared for a greater detailed analysis. </w:t>
      </w:r>
    </w:p>
    <w:p w14:paraId="5345BCA2" w14:textId="14C46852" w:rsidR="00C10F30" w:rsidRPr="00A762C6" w:rsidRDefault="00530C10" w:rsidP="005A4D46">
      <w:pPr>
        <w:spacing w:line="360" w:lineRule="auto"/>
        <w:jc w:val="both"/>
        <w:rPr>
          <w:rFonts w:ascii="Arial" w:hAnsi="Arial" w:cs="Arial"/>
          <w:color w:val="000000" w:themeColor="text1"/>
          <w:lang w:val="en-GB"/>
        </w:rPr>
      </w:pPr>
      <w:r w:rsidRPr="00A762C6">
        <w:rPr>
          <w:rFonts w:ascii="Arial" w:hAnsi="Arial" w:cs="Arial"/>
          <w:color w:val="000000" w:themeColor="text1"/>
          <w:lang w:val="en-GB"/>
        </w:rPr>
        <w:t>Both the qualit</w:t>
      </w:r>
      <w:r w:rsidR="003E7B87" w:rsidRPr="00A762C6">
        <w:rPr>
          <w:rFonts w:ascii="Arial" w:hAnsi="Arial" w:cs="Arial"/>
          <w:color w:val="000000" w:themeColor="text1"/>
          <w:lang w:val="en-GB"/>
        </w:rPr>
        <w:t>ativ</w:t>
      </w:r>
      <w:r w:rsidRPr="00A762C6">
        <w:rPr>
          <w:rFonts w:ascii="Arial" w:hAnsi="Arial" w:cs="Arial"/>
          <w:color w:val="000000" w:themeColor="text1"/>
          <w:lang w:val="en-GB"/>
        </w:rPr>
        <w:t xml:space="preserve">e and quantitative data </w:t>
      </w:r>
      <w:r w:rsidR="00A157E0">
        <w:rPr>
          <w:rFonts w:ascii="Arial" w:hAnsi="Arial" w:cs="Arial"/>
          <w:color w:val="000000" w:themeColor="text1"/>
          <w:lang w:val="en-GB"/>
        </w:rPr>
        <w:t>techniques coupled</w:t>
      </w:r>
      <w:r w:rsidR="003E7B87" w:rsidRPr="00A762C6">
        <w:rPr>
          <w:rFonts w:ascii="Arial" w:hAnsi="Arial" w:cs="Arial"/>
          <w:color w:val="000000" w:themeColor="text1"/>
          <w:lang w:val="en-GB"/>
        </w:rPr>
        <w:t xml:space="preserve"> with the review of organisational financial reports will allow for a mixed methods triangulation de</w:t>
      </w:r>
      <w:r w:rsidR="0042262E" w:rsidRPr="00A762C6">
        <w:rPr>
          <w:rFonts w:ascii="Arial" w:hAnsi="Arial" w:cs="Arial"/>
          <w:color w:val="000000" w:themeColor="text1"/>
          <w:lang w:val="en-GB"/>
        </w:rPr>
        <w:t>sign</w:t>
      </w:r>
      <w:r w:rsidR="00A157E0">
        <w:rPr>
          <w:rFonts w:ascii="Arial" w:hAnsi="Arial" w:cs="Arial"/>
          <w:color w:val="000000" w:themeColor="text1"/>
          <w:lang w:val="en-GB"/>
        </w:rPr>
        <w:t xml:space="preserve"> to the research</w:t>
      </w:r>
      <w:r w:rsidR="0042262E" w:rsidRPr="00A762C6">
        <w:rPr>
          <w:rFonts w:ascii="Arial" w:hAnsi="Arial" w:cs="Arial"/>
          <w:color w:val="000000" w:themeColor="text1"/>
          <w:lang w:val="en-GB"/>
        </w:rPr>
        <w:t xml:space="preserve">. </w:t>
      </w:r>
    </w:p>
    <w:p w14:paraId="05987433" w14:textId="1B2E6C3E" w:rsidR="0063171A" w:rsidRPr="00A762C6" w:rsidRDefault="0063171A" w:rsidP="005A4D46">
      <w:pPr>
        <w:spacing w:line="360" w:lineRule="auto"/>
        <w:jc w:val="both"/>
        <w:rPr>
          <w:rFonts w:ascii="Arial" w:hAnsi="Arial" w:cs="Arial"/>
          <w:color w:val="000000" w:themeColor="text1"/>
          <w:lang w:val="en-GB"/>
        </w:rPr>
      </w:pPr>
    </w:p>
    <w:p w14:paraId="51D96A00" w14:textId="727980D8" w:rsidR="00235B0B" w:rsidRPr="00A762C6" w:rsidRDefault="00235B0B" w:rsidP="005A4D46">
      <w:pPr>
        <w:pStyle w:val="Heading2"/>
        <w:numPr>
          <w:ilvl w:val="1"/>
          <w:numId w:val="2"/>
        </w:numPr>
        <w:spacing w:line="360" w:lineRule="auto"/>
        <w:jc w:val="both"/>
        <w:rPr>
          <w:rFonts w:ascii="Arial" w:hAnsi="Arial" w:cs="Arial"/>
          <w:color w:val="000000" w:themeColor="text1"/>
          <w:sz w:val="24"/>
          <w:szCs w:val="24"/>
          <w:lang w:val="en-GB"/>
        </w:rPr>
      </w:pPr>
      <w:bookmarkStart w:id="9" w:name="_Toc498972537"/>
      <w:r w:rsidRPr="00A762C6">
        <w:rPr>
          <w:rFonts w:ascii="Arial" w:hAnsi="Arial" w:cs="Arial"/>
          <w:color w:val="000000" w:themeColor="text1"/>
          <w:sz w:val="24"/>
          <w:szCs w:val="24"/>
          <w:lang w:val="en-GB"/>
        </w:rPr>
        <w:t>Sample</w:t>
      </w:r>
      <w:bookmarkEnd w:id="9"/>
    </w:p>
    <w:p w14:paraId="29F6ACEC" w14:textId="46C9D844" w:rsidR="0042262E" w:rsidRPr="00A762C6" w:rsidRDefault="0042262E" w:rsidP="005A4D46">
      <w:pPr>
        <w:spacing w:line="360" w:lineRule="auto"/>
        <w:jc w:val="both"/>
        <w:rPr>
          <w:rFonts w:ascii="Arial" w:hAnsi="Arial" w:cs="Arial"/>
          <w:color w:val="000000" w:themeColor="text1"/>
          <w:lang w:val="en-GB"/>
        </w:rPr>
      </w:pPr>
    </w:p>
    <w:p w14:paraId="78687FBC" w14:textId="092B58B8" w:rsidR="003567B6" w:rsidRPr="00A762C6" w:rsidRDefault="008C048F" w:rsidP="005A4D46">
      <w:pPr>
        <w:spacing w:line="360" w:lineRule="auto"/>
        <w:jc w:val="both"/>
        <w:rPr>
          <w:rFonts w:ascii="Arial" w:hAnsi="Arial" w:cs="Arial"/>
          <w:color w:val="000000" w:themeColor="text1"/>
          <w:lang w:val="en-GB"/>
        </w:rPr>
      </w:pPr>
      <w:r w:rsidRPr="00A762C6">
        <w:rPr>
          <w:rFonts w:ascii="Arial" w:hAnsi="Arial" w:cs="Arial"/>
          <w:color w:val="000000" w:themeColor="text1"/>
          <w:lang w:val="en-GB"/>
        </w:rPr>
        <w:t>Due to constraints such as</w:t>
      </w:r>
      <w:r w:rsidR="006E06AA" w:rsidRPr="00A762C6">
        <w:rPr>
          <w:rFonts w:ascii="Arial" w:hAnsi="Arial" w:cs="Arial"/>
          <w:color w:val="000000" w:themeColor="text1"/>
          <w:lang w:val="en-GB"/>
        </w:rPr>
        <w:t xml:space="preserve"> those associated</w:t>
      </w:r>
      <w:r w:rsidR="00554CAC" w:rsidRPr="00A762C6">
        <w:rPr>
          <w:rFonts w:ascii="Arial" w:hAnsi="Arial" w:cs="Arial"/>
          <w:color w:val="000000" w:themeColor="text1"/>
          <w:lang w:val="en-GB"/>
        </w:rPr>
        <w:t xml:space="preserve"> time and costs, and the fact that most populations are impractical in terms of their size, most researchers seek to conduct their research on a sample</w:t>
      </w:r>
      <w:r w:rsidR="00A157E0">
        <w:rPr>
          <w:rFonts w:ascii="Arial" w:hAnsi="Arial" w:cs="Arial"/>
          <w:color w:val="000000" w:themeColor="text1"/>
          <w:lang w:val="en-GB"/>
        </w:rPr>
        <w:t xml:space="preserve"> population</w:t>
      </w:r>
      <w:r w:rsidR="00554CAC" w:rsidRPr="00A762C6">
        <w:rPr>
          <w:rFonts w:ascii="Arial" w:hAnsi="Arial" w:cs="Arial"/>
          <w:color w:val="000000" w:themeColor="text1"/>
          <w:lang w:val="en-GB"/>
        </w:rPr>
        <w:t xml:space="preserve"> </w:t>
      </w:r>
      <w:sdt>
        <w:sdtPr>
          <w:rPr>
            <w:rFonts w:ascii="Arial" w:hAnsi="Arial" w:cs="Arial"/>
            <w:color w:val="000000" w:themeColor="text1"/>
            <w:lang w:val="en-GB"/>
          </w:rPr>
          <w:id w:val="958152895"/>
          <w:citation/>
        </w:sdtPr>
        <w:sdtContent>
          <w:r w:rsidR="00554CAC" w:rsidRPr="00A762C6">
            <w:rPr>
              <w:rFonts w:ascii="Arial" w:hAnsi="Arial" w:cs="Arial"/>
              <w:color w:val="000000" w:themeColor="text1"/>
              <w:lang w:val="en-GB"/>
            </w:rPr>
            <w:fldChar w:fldCharType="begin"/>
          </w:r>
          <w:r w:rsidR="00554CAC" w:rsidRPr="00A762C6">
            <w:rPr>
              <w:rFonts w:ascii="Arial" w:hAnsi="Arial" w:cs="Arial"/>
              <w:color w:val="000000" w:themeColor="text1"/>
              <w:lang w:val="en-GB"/>
            </w:rPr>
            <w:instrText xml:space="preserve"> CITATION Sau \l 2057 </w:instrText>
          </w:r>
          <w:r w:rsidR="00554CAC" w:rsidRPr="00A762C6">
            <w:rPr>
              <w:rFonts w:ascii="Arial" w:hAnsi="Arial" w:cs="Arial"/>
              <w:color w:val="000000" w:themeColor="text1"/>
              <w:lang w:val="en-GB"/>
            </w:rPr>
            <w:fldChar w:fldCharType="separate"/>
          </w:r>
          <w:r w:rsidR="00554CAC" w:rsidRPr="00A762C6">
            <w:rPr>
              <w:rFonts w:ascii="Arial" w:hAnsi="Arial" w:cs="Arial"/>
              <w:color w:val="000000" w:themeColor="text1"/>
              <w:lang w:val="en-GB"/>
            </w:rPr>
            <w:t>(Saunders, et al., 2007)</w:t>
          </w:r>
          <w:r w:rsidR="00554CAC" w:rsidRPr="00A762C6">
            <w:rPr>
              <w:rFonts w:ascii="Arial" w:hAnsi="Arial" w:cs="Arial"/>
              <w:color w:val="000000" w:themeColor="text1"/>
              <w:lang w:val="en-GB"/>
            </w:rPr>
            <w:fldChar w:fldCharType="end"/>
          </w:r>
        </w:sdtContent>
      </w:sdt>
      <w:r w:rsidR="00554CAC" w:rsidRPr="00A762C6">
        <w:rPr>
          <w:rFonts w:ascii="Arial" w:hAnsi="Arial" w:cs="Arial"/>
          <w:color w:val="000000" w:themeColor="text1"/>
          <w:lang w:val="en-GB"/>
        </w:rPr>
        <w:t xml:space="preserve">. Researchers should seek to construct a sample that can best represent </w:t>
      </w:r>
      <w:r w:rsidR="00A157E0">
        <w:rPr>
          <w:rFonts w:ascii="Arial" w:hAnsi="Arial" w:cs="Arial"/>
          <w:color w:val="000000" w:themeColor="text1"/>
          <w:lang w:val="en-GB"/>
        </w:rPr>
        <w:t xml:space="preserve">the wider population </w:t>
      </w:r>
      <w:r w:rsidR="00554CAC" w:rsidRPr="00A762C6">
        <w:rPr>
          <w:rFonts w:ascii="Arial" w:hAnsi="Arial" w:cs="Arial"/>
          <w:color w:val="000000" w:themeColor="text1"/>
          <w:lang w:val="en-GB"/>
        </w:rPr>
        <w:t xml:space="preserve">and therefore act as a microcosm to increase both the reliability and validity of the data collected </w:t>
      </w:r>
      <w:sdt>
        <w:sdtPr>
          <w:rPr>
            <w:rFonts w:ascii="Arial" w:hAnsi="Arial" w:cs="Arial"/>
            <w:color w:val="000000" w:themeColor="text1"/>
            <w:lang w:val="en-GB"/>
          </w:rPr>
          <w:id w:val="-306699136"/>
          <w:citation/>
        </w:sdtPr>
        <w:sdtContent>
          <w:r w:rsidR="00554CAC" w:rsidRPr="00A762C6">
            <w:rPr>
              <w:rFonts w:ascii="Arial" w:hAnsi="Arial" w:cs="Arial"/>
              <w:color w:val="000000" w:themeColor="text1"/>
              <w:lang w:val="en-GB"/>
            </w:rPr>
            <w:fldChar w:fldCharType="begin"/>
          </w:r>
          <w:r w:rsidR="00554CAC" w:rsidRPr="00A762C6">
            <w:rPr>
              <w:rFonts w:ascii="Arial" w:hAnsi="Arial" w:cs="Arial"/>
              <w:color w:val="000000" w:themeColor="text1"/>
              <w:lang w:val="en-GB"/>
            </w:rPr>
            <w:instrText xml:space="preserve"> CITATION Bry15 \l 2057 </w:instrText>
          </w:r>
          <w:r w:rsidR="00554CAC" w:rsidRPr="00A762C6">
            <w:rPr>
              <w:rFonts w:ascii="Arial" w:hAnsi="Arial" w:cs="Arial"/>
              <w:color w:val="000000" w:themeColor="text1"/>
              <w:lang w:val="en-GB"/>
            </w:rPr>
            <w:fldChar w:fldCharType="separate"/>
          </w:r>
          <w:r w:rsidR="00554CAC" w:rsidRPr="00A762C6">
            <w:rPr>
              <w:rFonts w:ascii="Arial" w:hAnsi="Arial" w:cs="Arial"/>
              <w:color w:val="000000" w:themeColor="text1"/>
              <w:lang w:val="en-GB"/>
            </w:rPr>
            <w:t>(Bryman &amp; Bell, 2015)</w:t>
          </w:r>
          <w:r w:rsidR="00554CAC" w:rsidRPr="00A762C6">
            <w:rPr>
              <w:rFonts w:ascii="Arial" w:hAnsi="Arial" w:cs="Arial"/>
              <w:color w:val="000000" w:themeColor="text1"/>
              <w:lang w:val="en-GB"/>
            </w:rPr>
            <w:fldChar w:fldCharType="end"/>
          </w:r>
        </w:sdtContent>
      </w:sdt>
      <w:r w:rsidR="00554CAC" w:rsidRPr="00A762C6">
        <w:rPr>
          <w:rFonts w:ascii="Arial" w:hAnsi="Arial" w:cs="Arial"/>
          <w:color w:val="000000" w:themeColor="text1"/>
          <w:lang w:val="en-GB"/>
        </w:rPr>
        <w:t xml:space="preserve">. </w:t>
      </w:r>
    </w:p>
    <w:p w14:paraId="035256F2" w14:textId="60D28D25" w:rsidR="003567B6" w:rsidRPr="00A762C6" w:rsidRDefault="003567B6" w:rsidP="005A4D46">
      <w:pPr>
        <w:spacing w:line="360" w:lineRule="auto"/>
        <w:jc w:val="both"/>
        <w:rPr>
          <w:rFonts w:ascii="Arial" w:hAnsi="Arial" w:cs="Arial"/>
          <w:color w:val="000000" w:themeColor="text1"/>
          <w:lang w:val="en-GB"/>
        </w:rPr>
      </w:pPr>
    </w:p>
    <w:p w14:paraId="77549287" w14:textId="2130BCB2" w:rsidR="0042262E" w:rsidRPr="00A762C6" w:rsidRDefault="0070288E" w:rsidP="005A4D46">
      <w:pPr>
        <w:spacing w:line="360" w:lineRule="auto"/>
        <w:jc w:val="both"/>
        <w:rPr>
          <w:rFonts w:ascii="Arial" w:hAnsi="Arial" w:cs="Arial"/>
          <w:color w:val="000000" w:themeColor="text1"/>
          <w:lang w:val="en-GB"/>
        </w:rPr>
      </w:pPr>
      <w:r w:rsidRPr="00A762C6">
        <w:rPr>
          <w:rFonts w:ascii="Arial" w:hAnsi="Arial" w:cs="Arial"/>
          <w:color w:val="000000" w:themeColor="text1"/>
          <w:lang w:val="en-GB"/>
        </w:rPr>
        <w:t xml:space="preserve">There are a number of variations in the types of samples that can be obtained however, for the purpose of this research a convenient sample is proposed. </w:t>
      </w:r>
      <w:r w:rsidR="0051499D" w:rsidRPr="00A762C6">
        <w:rPr>
          <w:rFonts w:ascii="Arial" w:hAnsi="Arial" w:cs="Arial"/>
          <w:color w:val="000000" w:themeColor="text1"/>
          <w:lang w:val="en-GB"/>
        </w:rPr>
        <w:t xml:space="preserve">A </w:t>
      </w:r>
      <w:r w:rsidR="00274BF6" w:rsidRPr="00A762C6">
        <w:rPr>
          <w:rFonts w:ascii="Arial" w:hAnsi="Arial" w:cs="Arial"/>
          <w:color w:val="000000" w:themeColor="text1"/>
          <w:lang w:val="en-GB"/>
        </w:rPr>
        <w:t>convenient</w:t>
      </w:r>
      <w:r w:rsidR="0051499D" w:rsidRPr="00A762C6">
        <w:rPr>
          <w:rFonts w:ascii="Arial" w:hAnsi="Arial" w:cs="Arial"/>
          <w:color w:val="000000" w:themeColor="text1"/>
          <w:lang w:val="en-GB"/>
        </w:rPr>
        <w:t xml:space="preserve"> Sample is </w:t>
      </w:r>
      <w:r w:rsidR="00304E9B" w:rsidRPr="00A762C6">
        <w:rPr>
          <w:rFonts w:ascii="Arial" w:hAnsi="Arial" w:cs="Arial"/>
          <w:color w:val="000000" w:themeColor="text1"/>
          <w:lang w:val="en-GB"/>
        </w:rPr>
        <w:t xml:space="preserve">a non-random population </w:t>
      </w:r>
      <w:r w:rsidR="003567B6" w:rsidRPr="00A762C6">
        <w:rPr>
          <w:rFonts w:ascii="Arial" w:hAnsi="Arial" w:cs="Arial"/>
          <w:color w:val="000000" w:themeColor="text1"/>
          <w:lang w:val="en-GB"/>
        </w:rPr>
        <w:t xml:space="preserve">sample </w:t>
      </w:r>
      <w:r w:rsidR="00304E9B" w:rsidRPr="00A762C6">
        <w:rPr>
          <w:rFonts w:ascii="Arial" w:hAnsi="Arial" w:cs="Arial"/>
          <w:color w:val="000000" w:themeColor="text1"/>
          <w:lang w:val="en-GB"/>
        </w:rPr>
        <w:t>where</w:t>
      </w:r>
      <w:r w:rsidR="00274BF6" w:rsidRPr="00A762C6">
        <w:rPr>
          <w:rFonts w:ascii="Arial" w:hAnsi="Arial" w:cs="Arial"/>
          <w:color w:val="000000" w:themeColor="text1"/>
          <w:lang w:val="en-GB"/>
        </w:rPr>
        <w:t xml:space="preserve"> the governing rules </w:t>
      </w:r>
      <w:r w:rsidR="00304E9B" w:rsidRPr="00A762C6">
        <w:rPr>
          <w:rFonts w:ascii="Arial" w:hAnsi="Arial" w:cs="Arial"/>
          <w:color w:val="000000" w:themeColor="text1"/>
          <w:lang w:val="en-GB"/>
        </w:rPr>
        <w:t>that b</w:t>
      </w:r>
      <w:r w:rsidR="003567B6" w:rsidRPr="00A762C6">
        <w:rPr>
          <w:rFonts w:ascii="Arial" w:hAnsi="Arial" w:cs="Arial"/>
          <w:color w:val="000000" w:themeColor="text1"/>
          <w:lang w:val="en-GB"/>
        </w:rPr>
        <w:t>ind it are reduced for the purpose</w:t>
      </w:r>
      <w:r w:rsidR="00304E9B" w:rsidRPr="00A762C6">
        <w:rPr>
          <w:rFonts w:ascii="Arial" w:hAnsi="Arial" w:cs="Arial"/>
          <w:color w:val="000000" w:themeColor="text1"/>
          <w:lang w:val="en-GB"/>
        </w:rPr>
        <w:t xml:space="preserve"> of </w:t>
      </w:r>
      <w:r w:rsidR="003567B6" w:rsidRPr="00A762C6">
        <w:rPr>
          <w:rFonts w:ascii="Arial" w:hAnsi="Arial" w:cs="Arial"/>
          <w:color w:val="000000" w:themeColor="text1"/>
          <w:lang w:val="en-GB"/>
        </w:rPr>
        <w:t xml:space="preserve">greater </w:t>
      </w:r>
      <w:r w:rsidR="00304E9B" w:rsidRPr="00A762C6">
        <w:rPr>
          <w:rFonts w:ascii="Arial" w:hAnsi="Arial" w:cs="Arial"/>
          <w:color w:val="000000" w:themeColor="text1"/>
          <w:lang w:val="en-GB"/>
        </w:rPr>
        <w:t xml:space="preserve">convenience </w:t>
      </w:r>
      <w:r w:rsidR="00274BF6" w:rsidRPr="00A762C6">
        <w:rPr>
          <w:rFonts w:ascii="Arial" w:hAnsi="Arial" w:cs="Arial"/>
          <w:color w:val="000000" w:themeColor="text1"/>
          <w:lang w:val="en-GB"/>
        </w:rPr>
        <w:t xml:space="preserve">and as such the relative costs and time constraints </w:t>
      </w:r>
      <w:r w:rsidR="00304E9B" w:rsidRPr="00A762C6">
        <w:rPr>
          <w:rFonts w:ascii="Arial" w:hAnsi="Arial" w:cs="Arial"/>
          <w:color w:val="000000" w:themeColor="text1"/>
          <w:lang w:val="en-GB"/>
        </w:rPr>
        <w:t xml:space="preserve">that are </w:t>
      </w:r>
      <w:r w:rsidR="00274BF6" w:rsidRPr="00A762C6">
        <w:rPr>
          <w:rFonts w:ascii="Arial" w:hAnsi="Arial" w:cs="Arial"/>
          <w:color w:val="000000" w:themeColor="text1"/>
          <w:lang w:val="en-GB"/>
        </w:rPr>
        <w:t>associated with other sample type</w:t>
      </w:r>
      <w:r w:rsidR="00304E9B" w:rsidRPr="00A762C6">
        <w:rPr>
          <w:rFonts w:ascii="Arial" w:hAnsi="Arial" w:cs="Arial"/>
          <w:color w:val="000000" w:themeColor="text1"/>
          <w:lang w:val="en-GB"/>
        </w:rPr>
        <w:t>s are</w:t>
      </w:r>
      <w:r w:rsidR="00274BF6" w:rsidRPr="00A762C6">
        <w:rPr>
          <w:rFonts w:ascii="Arial" w:hAnsi="Arial" w:cs="Arial"/>
          <w:color w:val="000000" w:themeColor="text1"/>
          <w:lang w:val="en-GB"/>
        </w:rPr>
        <w:t xml:space="preserve"> reduced </w:t>
      </w:r>
      <w:sdt>
        <w:sdtPr>
          <w:rPr>
            <w:rFonts w:ascii="Arial" w:hAnsi="Arial" w:cs="Arial"/>
            <w:color w:val="000000" w:themeColor="text1"/>
            <w:lang w:val="en-GB"/>
          </w:rPr>
          <w:id w:val="784004161"/>
          <w:citation/>
        </w:sdtPr>
        <w:sdtContent>
          <w:r w:rsidR="0051499D" w:rsidRPr="00A762C6">
            <w:rPr>
              <w:rFonts w:ascii="Arial" w:hAnsi="Arial" w:cs="Arial"/>
              <w:color w:val="000000" w:themeColor="text1"/>
              <w:lang w:val="en-GB"/>
            </w:rPr>
            <w:fldChar w:fldCharType="begin"/>
          </w:r>
          <w:r w:rsidR="0051499D" w:rsidRPr="00A762C6">
            <w:rPr>
              <w:rFonts w:ascii="Arial" w:hAnsi="Arial" w:cs="Arial"/>
              <w:color w:val="000000" w:themeColor="text1"/>
              <w:lang w:val="en-GB"/>
            </w:rPr>
            <w:instrText xml:space="preserve"> CITATION Fin03 \l 2057 </w:instrText>
          </w:r>
          <w:r w:rsidR="0051499D" w:rsidRPr="00A762C6">
            <w:rPr>
              <w:rFonts w:ascii="Arial" w:hAnsi="Arial" w:cs="Arial"/>
              <w:color w:val="000000" w:themeColor="text1"/>
              <w:lang w:val="en-GB"/>
            </w:rPr>
            <w:fldChar w:fldCharType="separate"/>
          </w:r>
          <w:r w:rsidR="0051499D" w:rsidRPr="00A762C6">
            <w:rPr>
              <w:rFonts w:ascii="Arial" w:hAnsi="Arial" w:cs="Arial"/>
              <w:color w:val="000000" w:themeColor="text1"/>
              <w:lang w:val="en-GB"/>
            </w:rPr>
            <w:t>(Fink, 2003)</w:t>
          </w:r>
          <w:r w:rsidR="0051499D" w:rsidRPr="00A762C6">
            <w:rPr>
              <w:rFonts w:ascii="Arial" w:hAnsi="Arial" w:cs="Arial"/>
              <w:color w:val="000000" w:themeColor="text1"/>
              <w:lang w:val="en-GB"/>
            </w:rPr>
            <w:fldChar w:fldCharType="end"/>
          </w:r>
        </w:sdtContent>
      </w:sdt>
      <w:r w:rsidR="00274BF6" w:rsidRPr="00A762C6">
        <w:rPr>
          <w:rFonts w:ascii="Arial" w:hAnsi="Arial" w:cs="Arial"/>
          <w:color w:val="000000" w:themeColor="text1"/>
          <w:lang w:val="en-GB"/>
        </w:rPr>
        <w:t xml:space="preserve">. </w:t>
      </w:r>
      <w:r w:rsidR="00304E9B" w:rsidRPr="00A762C6">
        <w:rPr>
          <w:rFonts w:ascii="Arial" w:hAnsi="Arial" w:cs="Arial"/>
          <w:color w:val="000000" w:themeColor="text1"/>
          <w:lang w:val="en-GB"/>
        </w:rPr>
        <w:t>Due to the time and cost limitations associated with this dissertation study and because of the specific population segment needed (Employees working within the entertainment industry) a convenient sample will be utilised in order to best satisfy the overall objectives whilst additionally taking into account the limitation</w:t>
      </w:r>
      <w:r w:rsidR="00A157E0">
        <w:rPr>
          <w:rFonts w:ascii="Arial" w:hAnsi="Arial" w:cs="Arial"/>
          <w:color w:val="000000" w:themeColor="text1"/>
          <w:lang w:val="en-GB"/>
        </w:rPr>
        <w:t>s associated with limited recourses</w:t>
      </w:r>
      <w:r w:rsidR="00304E9B" w:rsidRPr="00A762C6">
        <w:rPr>
          <w:rFonts w:ascii="Arial" w:hAnsi="Arial" w:cs="Arial"/>
          <w:color w:val="000000" w:themeColor="text1"/>
          <w:lang w:val="en-GB"/>
        </w:rPr>
        <w:t>.</w:t>
      </w:r>
    </w:p>
    <w:p w14:paraId="0286391C" w14:textId="23CDB892" w:rsidR="0042262E" w:rsidRPr="00A762C6" w:rsidRDefault="0042262E" w:rsidP="005A4D46">
      <w:pPr>
        <w:spacing w:line="360" w:lineRule="auto"/>
        <w:jc w:val="both"/>
        <w:rPr>
          <w:rFonts w:ascii="Arial" w:hAnsi="Arial" w:cs="Arial"/>
          <w:color w:val="000000" w:themeColor="text1"/>
          <w:lang w:val="en-GB"/>
        </w:rPr>
      </w:pPr>
    </w:p>
    <w:p w14:paraId="7B5DEACF" w14:textId="77777777" w:rsidR="00112165" w:rsidRPr="00A762C6" w:rsidRDefault="00112165" w:rsidP="005A4D46">
      <w:pPr>
        <w:spacing w:line="360" w:lineRule="auto"/>
        <w:jc w:val="both"/>
        <w:rPr>
          <w:rFonts w:ascii="Arial" w:hAnsi="Arial" w:cs="Arial"/>
          <w:color w:val="000000" w:themeColor="text1"/>
          <w:lang w:val="en-GB"/>
        </w:rPr>
      </w:pPr>
    </w:p>
    <w:p w14:paraId="3F66A4D2" w14:textId="2038FEA0" w:rsidR="00235B0B" w:rsidRPr="00A762C6" w:rsidRDefault="00235B0B" w:rsidP="005A4D46">
      <w:pPr>
        <w:pStyle w:val="Heading2"/>
        <w:numPr>
          <w:ilvl w:val="1"/>
          <w:numId w:val="2"/>
        </w:numPr>
        <w:spacing w:line="360" w:lineRule="auto"/>
        <w:jc w:val="both"/>
        <w:rPr>
          <w:rFonts w:ascii="Arial" w:hAnsi="Arial" w:cs="Arial"/>
          <w:color w:val="000000" w:themeColor="text1"/>
          <w:sz w:val="24"/>
          <w:szCs w:val="24"/>
          <w:lang w:val="en-GB"/>
        </w:rPr>
      </w:pPr>
      <w:bookmarkStart w:id="10" w:name="_Toc498972538"/>
      <w:r w:rsidRPr="00A762C6">
        <w:rPr>
          <w:rFonts w:ascii="Arial" w:hAnsi="Arial" w:cs="Arial"/>
          <w:color w:val="000000" w:themeColor="text1"/>
          <w:sz w:val="24"/>
          <w:szCs w:val="24"/>
          <w:lang w:val="en-GB"/>
        </w:rPr>
        <w:lastRenderedPageBreak/>
        <w:t>Data Collection</w:t>
      </w:r>
      <w:r w:rsidR="00F642AF" w:rsidRPr="00A762C6">
        <w:rPr>
          <w:rFonts w:ascii="Arial" w:hAnsi="Arial" w:cs="Arial"/>
          <w:color w:val="000000" w:themeColor="text1"/>
          <w:sz w:val="24"/>
          <w:szCs w:val="24"/>
          <w:lang w:val="en-GB"/>
        </w:rPr>
        <w:t xml:space="preserve"> Methods</w:t>
      </w:r>
      <w:r w:rsidR="00622569" w:rsidRPr="00A762C6">
        <w:rPr>
          <w:rFonts w:ascii="Arial" w:hAnsi="Arial" w:cs="Arial"/>
          <w:color w:val="000000" w:themeColor="text1"/>
          <w:sz w:val="24"/>
          <w:szCs w:val="24"/>
          <w:lang w:val="en-GB"/>
        </w:rPr>
        <w:t xml:space="preserve"> and </w:t>
      </w:r>
      <w:r w:rsidR="003A78CC" w:rsidRPr="00A762C6">
        <w:rPr>
          <w:rFonts w:ascii="Arial" w:hAnsi="Arial" w:cs="Arial"/>
          <w:color w:val="000000" w:themeColor="text1"/>
          <w:sz w:val="24"/>
          <w:szCs w:val="24"/>
          <w:lang w:val="en-GB"/>
        </w:rPr>
        <w:t>Analysis</w:t>
      </w:r>
      <w:bookmarkEnd w:id="10"/>
      <w:r w:rsidR="003A78CC" w:rsidRPr="00A762C6">
        <w:rPr>
          <w:rFonts w:ascii="Arial" w:hAnsi="Arial" w:cs="Arial"/>
          <w:color w:val="000000" w:themeColor="text1"/>
          <w:sz w:val="24"/>
          <w:szCs w:val="24"/>
          <w:lang w:val="en-GB"/>
        </w:rPr>
        <w:t xml:space="preserve"> </w:t>
      </w:r>
    </w:p>
    <w:p w14:paraId="64AED3C2" w14:textId="60C9601A" w:rsidR="00F642AF" w:rsidRPr="00A762C6" w:rsidRDefault="00F642AF" w:rsidP="005A4D46">
      <w:pPr>
        <w:spacing w:line="360" w:lineRule="auto"/>
        <w:jc w:val="both"/>
        <w:rPr>
          <w:rFonts w:ascii="Arial" w:hAnsi="Arial" w:cs="Arial"/>
          <w:color w:val="000000" w:themeColor="text1"/>
          <w:lang w:val="en-GB"/>
        </w:rPr>
      </w:pPr>
    </w:p>
    <w:p w14:paraId="21FE9737" w14:textId="5EA2FBB5" w:rsidR="00F642AF" w:rsidRPr="00A762C6" w:rsidRDefault="00F642AF" w:rsidP="005A4D46">
      <w:pPr>
        <w:spacing w:line="360" w:lineRule="auto"/>
        <w:jc w:val="both"/>
        <w:rPr>
          <w:rFonts w:ascii="Arial" w:hAnsi="Arial" w:cs="Arial"/>
          <w:color w:val="000000" w:themeColor="text1"/>
          <w:lang w:val="en-GB"/>
        </w:rPr>
      </w:pPr>
      <w:r w:rsidRPr="00A762C6">
        <w:rPr>
          <w:rFonts w:ascii="Arial" w:hAnsi="Arial" w:cs="Arial"/>
          <w:color w:val="000000" w:themeColor="text1"/>
          <w:lang w:val="en-GB"/>
        </w:rPr>
        <w:t>This</w:t>
      </w:r>
      <w:r w:rsidR="006C124B" w:rsidRPr="00A762C6">
        <w:rPr>
          <w:rFonts w:ascii="Arial" w:hAnsi="Arial" w:cs="Arial"/>
          <w:color w:val="000000" w:themeColor="text1"/>
          <w:lang w:val="en-GB"/>
        </w:rPr>
        <w:t xml:space="preserve"> study proposes to use a mixed-</w:t>
      </w:r>
      <w:r w:rsidRPr="00A762C6">
        <w:rPr>
          <w:rFonts w:ascii="Arial" w:hAnsi="Arial" w:cs="Arial"/>
          <w:color w:val="000000" w:themeColor="text1"/>
          <w:lang w:val="en-GB"/>
        </w:rPr>
        <w:t xml:space="preserve">methods triangulation design where interviews, questionnaires and the review of financial reports will provide a varied data and analysis on the use of budgeting within the entertainment industry. By adopting this triangulation design the pre-existing theories associated with budgeting can be tested and compared with data collected using multiple techniques in the hope that the outcomes will either compliment or contrast from one another and provide a more insightful discussion and meaningful analysis. </w:t>
      </w:r>
    </w:p>
    <w:p w14:paraId="364307D8" w14:textId="7E0B9424" w:rsidR="003A78CC" w:rsidRPr="00A762C6" w:rsidRDefault="00E23E91" w:rsidP="005A4D46">
      <w:pPr>
        <w:spacing w:line="360" w:lineRule="auto"/>
        <w:jc w:val="both"/>
        <w:rPr>
          <w:rFonts w:ascii="Arial" w:hAnsi="Arial" w:cs="Arial"/>
          <w:color w:val="000000" w:themeColor="text1"/>
          <w:lang w:val="en-GB"/>
        </w:rPr>
      </w:pPr>
      <w:r w:rsidRPr="00A762C6">
        <w:rPr>
          <w:rFonts w:ascii="Arial" w:hAnsi="Arial" w:cs="Arial"/>
          <w:color w:val="000000" w:themeColor="text1"/>
          <w:lang w:val="en-GB"/>
        </w:rPr>
        <w:t xml:space="preserve">The data analysis technique proposed in this study will share similarities with that of the confirmatory data analysis in that the data obtained from the research will be compared with that of the pre-existing findings and theories related to budgeting </w:t>
      </w:r>
      <w:sdt>
        <w:sdtPr>
          <w:rPr>
            <w:rFonts w:ascii="Arial" w:hAnsi="Arial" w:cs="Arial"/>
            <w:color w:val="000000" w:themeColor="text1"/>
            <w:lang w:val="en-GB"/>
          </w:rPr>
          <w:id w:val="1764020542"/>
          <w:citation/>
        </w:sdtPr>
        <w:sdtContent>
          <w:r w:rsidRPr="00A762C6">
            <w:rPr>
              <w:rFonts w:ascii="Arial" w:hAnsi="Arial" w:cs="Arial"/>
              <w:color w:val="000000" w:themeColor="text1"/>
              <w:lang w:val="en-GB"/>
            </w:rPr>
            <w:fldChar w:fldCharType="begin"/>
          </w:r>
          <w:r w:rsidRPr="00A762C6">
            <w:rPr>
              <w:rFonts w:ascii="Arial" w:hAnsi="Arial" w:cs="Arial"/>
              <w:color w:val="000000" w:themeColor="text1"/>
              <w:lang w:val="en-GB"/>
            </w:rPr>
            <w:instrText xml:space="preserve"> CITATION Hoa03 \l 2057 </w:instrText>
          </w:r>
          <w:r w:rsidRPr="00A762C6">
            <w:rPr>
              <w:rFonts w:ascii="Arial" w:hAnsi="Arial" w:cs="Arial"/>
              <w:color w:val="000000" w:themeColor="text1"/>
              <w:lang w:val="en-GB"/>
            </w:rPr>
            <w:fldChar w:fldCharType="separate"/>
          </w:r>
          <w:r w:rsidRPr="00A762C6">
            <w:rPr>
              <w:rFonts w:ascii="Arial" w:hAnsi="Arial" w:cs="Arial"/>
              <w:color w:val="000000" w:themeColor="text1"/>
              <w:lang w:val="en-GB"/>
            </w:rPr>
            <w:t>(Hoaglin, 2003)</w:t>
          </w:r>
          <w:r w:rsidRPr="00A762C6">
            <w:rPr>
              <w:rFonts w:ascii="Arial" w:hAnsi="Arial" w:cs="Arial"/>
              <w:color w:val="000000" w:themeColor="text1"/>
              <w:lang w:val="en-GB"/>
            </w:rPr>
            <w:fldChar w:fldCharType="end"/>
          </w:r>
        </w:sdtContent>
      </w:sdt>
      <w:r w:rsidRPr="00A762C6">
        <w:rPr>
          <w:rFonts w:ascii="Arial" w:hAnsi="Arial" w:cs="Arial"/>
          <w:color w:val="000000" w:themeColor="text1"/>
          <w:lang w:val="en-GB"/>
        </w:rPr>
        <w:t>.</w:t>
      </w:r>
    </w:p>
    <w:p w14:paraId="6C1718EC" w14:textId="5D05F33F" w:rsidR="006C124B" w:rsidRPr="00A762C6" w:rsidRDefault="006774F5" w:rsidP="005A4D46">
      <w:pPr>
        <w:spacing w:line="360" w:lineRule="auto"/>
        <w:jc w:val="both"/>
        <w:rPr>
          <w:rFonts w:ascii="Arial" w:hAnsi="Arial" w:cs="Arial"/>
          <w:color w:val="000000" w:themeColor="text1"/>
          <w:lang w:val="en-GB"/>
        </w:rPr>
      </w:pPr>
      <w:r w:rsidRPr="00A762C6">
        <w:rPr>
          <w:rFonts w:ascii="Arial" w:hAnsi="Arial" w:cs="Arial"/>
          <w:color w:val="000000" w:themeColor="text1"/>
          <w:lang w:val="en-GB"/>
        </w:rPr>
        <w:t>The use of spreadsheets, statistical analysis and graphs will be utilised in order to aid in this comparative analysis.</w:t>
      </w:r>
    </w:p>
    <w:p w14:paraId="4D2405F0" w14:textId="77777777" w:rsidR="006C124B" w:rsidRPr="00A762C6" w:rsidRDefault="006C124B" w:rsidP="005A4D46">
      <w:pPr>
        <w:spacing w:line="360" w:lineRule="auto"/>
        <w:jc w:val="both"/>
        <w:rPr>
          <w:rFonts w:ascii="Arial" w:hAnsi="Arial" w:cs="Arial"/>
          <w:color w:val="000000" w:themeColor="text1"/>
          <w:lang w:val="en-GB"/>
        </w:rPr>
      </w:pPr>
    </w:p>
    <w:p w14:paraId="29C25F03" w14:textId="6C716753" w:rsidR="00235B0B" w:rsidRPr="00A762C6" w:rsidRDefault="00235B0B" w:rsidP="005A4D46">
      <w:pPr>
        <w:pStyle w:val="Heading2"/>
        <w:numPr>
          <w:ilvl w:val="1"/>
          <w:numId w:val="2"/>
        </w:numPr>
        <w:spacing w:line="360" w:lineRule="auto"/>
        <w:jc w:val="both"/>
        <w:rPr>
          <w:rFonts w:ascii="Arial" w:hAnsi="Arial" w:cs="Arial"/>
          <w:color w:val="000000" w:themeColor="text1"/>
          <w:sz w:val="24"/>
          <w:szCs w:val="24"/>
          <w:lang w:val="en-GB"/>
        </w:rPr>
      </w:pPr>
      <w:bookmarkStart w:id="11" w:name="_Toc498972539"/>
      <w:r w:rsidRPr="00A762C6">
        <w:rPr>
          <w:rFonts w:ascii="Arial" w:hAnsi="Arial" w:cs="Arial"/>
          <w:color w:val="000000" w:themeColor="text1"/>
          <w:sz w:val="24"/>
          <w:szCs w:val="24"/>
          <w:lang w:val="en-GB"/>
        </w:rPr>
        <w:t>Limitations and Ethical Considerations</w:t>
      </w:r>
      <w:bookmarkEnd w:id="11"/>
    </w:p>
    <w:p w14:paraId="08541025" w14:textId="77777777" w:rsidR="006774F5" w:rsidRPr="00A762C6" w:rsidRDefault="006774F5" w:rsidP="005A4D46">
      <w:pPr>
        <w:spacing w:line="360" w:lineRule="auto"/>
        <w:jc w:val="both"/>
        <w:rPr>
          <w:rFonts w:ascii="Arial" w:hAnsi="Arial" w:cs="Arial"/>
          <w:color w:val="000000" w:themeColor="text1"/>
          <w:lang w:val="en-GB"/>
        </w:rPr>
      </w:pPr>
    </w:p>
    <w:p w14:paraId="306B0A04" w14:textId="61C4F82F" w:rsidR="00235B0B" w:rsidRPr="00A762C6" w:rsidRDefault="006774F5" w:rsidP="005A4D46">
      <w:pPr>
        <w:pStyle w:val="Heading3"/>
        <w:numPr>
          <w:ilvl w:val="2"/>
          <w:numId w:val="2"/>
        </w:numPr>
        <w:spacing w:line="360" w:lineRule="auto"/>
        <w:jc w:val="both"/>
        <w:rPr>
          <w:rFonts w:ascii="Arial" w:hAnsi="Arial" w:cs="Arial"/>
          <w:color w:val="000000" w:themeColor="text1"/>
          <w:lang w:val="en-GB"/>
        </w:rPr>
      </w:pPr>
      <w:bookmarkStart w:id="12" w:name="_Toc498972540"/>
      <w:r w:rsidRPr="00A762C6">
        <w:rPr>
          <w:rFonts w:ascii="Arial" w:hAnsi="Arial" w:cs="Arial"/>
          <w:color w:val="000000" w:themeColor="text1"/>
          <w:lang w:val="en-GB"/>
        </w:rPr>
        <w:t>Resource limitations</w:t>
      </w:r>
      <w:bookmarkEnd w:id="12"/>
      <w:r w:rsidRPr="00A762C6">
        <w:rPr>
          <w:rFonts w:ascii="Arial" w:hAnsi="Arial" w:cs="Arial"/>
          <w:color w:val="000000" w:themeColor="text1"/>
          <w:lang w:val="en-GB"/>
        </w:rPr>
        <w:t xml:space="preserve"> </w:t>
      </w:r>
      <w:r w:rsidR="00D932CA" w:rsidRPr="00A762C6">
        <w:rPr>
          <w:rFonts w:ascii="Arial" w:hAnsi="Arial" w:cs="Arial"/>
          <w:color w:val="000000" w:themeColor="text1"/>
          <w:lang w:val="en-GB"/>
        </w:rPr>
        <w:t xml:space="preserve"> </w:t>
      </w:r>
    </w:p>
    <w:p w14:paraId="3819D3F8" w14:textId="77777777" w:rsidR="006774F5" w:rsidRPr="00A762C6" w:rsidRDefault="006774F5" w:rsidP="005A4D46">
      <w:pPr>
        <w:spacing w:line="360" w:lineRule="auto"/>
        <w:jc w:val="both"/>
        <w:rPr>
          <w:rFonts w:ascii="Arial" w:hAnsi="Arial" w:cs="Arial"/>
          <w:color w:val="000000" w:themeColor="text1"/>
          <w:lang w:val="en-GB"/>
        </w:rPr>
      </w:pPr>
    </w:p>
    <w:p w14:paraId="4FB5C083" w14:textId="74D8E8A5" w:rsidR="006774F5" w:rsidRPr="00A762C6" w:rsidRDefault="006774F5" w:rsidP="005A4D46">
      <w:pPr>
        <w:spacing w:line="360" w:lineRule="auto"/>
        <w:jc w:val="both"/>
        <w:rPr>
          <w:rFonts w:ascii="Arial" w:hAnsi="Arial" w:cs="Arial"/>
          <w:color w:val="000000" w:themeColor="text1"/>
          <w:lang w:val="en-GB"/>
        </w:rPr>
      </w:pPr>
      <w:r w:rsidRPr="00A762C6">
        <w:rPr>
          <w:rFonts w:ascii="Arial" w:hAnsi="Arial" w:cs="Arial"/>
          <w:color w:val="000000" w:themeColor="text1"/>
          <w:lang w:val="en-GB"/>
        </w:rPr>
        <w:t xml:space="preserve">Due to the relatively limited time and lack of recourses available in terms of a budget the extent of the research conducted will be hindered to some degree. A direct consequence of of this lack of </w:t>
      </w:r>
      <w:r w:rsidR="00AF269A" w:rsidRPr="00A762C6">
        <w:rPr>
          <w:rFonts w:ascii="Arial" w:hAnsi="Arial" w:cs="Arial"/>
          <w:color w:val="000000" w:themeColor="text1"/>
          <w:lang w:val="en-GB"/>
        </w:rPr>
        <w:t xml:space="preserve">recourses is evident in the proposed convenient sample </w:t>
      </w:r>
      <w:r w:rsidR="000415E7" w:rsidRPr="00A762C6">
        <w:rPr>
          <w:rFonts w:ascii="Arial" w:hAnsi="Arial" w:cs="Arial"/>
          <w:color w:val="000000" w:themeColor="text1"/>
          <w:lang w:val="en-GB"/>
        </w:rPr>
        <w:t xml:space="preserve">type </w:t>
      </w:r>
      <w:r w:rsidR="00AF269A" w:rsidRPr="00A762C6">
        <w:rPr>
          <w:rFonts w:ascii="Arial" w:hAnsi="Arial" w:cs="Arial"/>
          <w:color w:val="000000" w:themeColor="text1"/>
          <w:lang w:val="en-GB"/>
        </w:rPr>
        <w:t>where there is a risk that the sample will not be a true and fair reflection of the wider population. As such it may be possible to question both the reliability and validity of the conclusions formulated.</w:t>
      </w:r>
    </w:p>
    <w:p w14:paraId="62FAA577" w14:textId="77777777" w:rsidR="00AF269A" w:rsidRPr="00A762C6" w:rsidRDefault="00AF269A" w:rsidP="005A4D46">
      <w:pPr>
        <w:spacing w:line="360" w:lineRule="auto"/>
        <w:jc w:val="both"/>
        <w:rPr>
          <w:rFonts w:ascii="Arial" w:hAnsi="Arial" w:cs="Arial"/>
          <w:color w:val="000000" w:themeColor="text1"/>
          <w:lang w:val="en-GB"/>
        </w:rPr>
      </w:pPr>
    </w:p>
    <w:p w14:paraId="118793B4" w14:textId="64891846" w:rsidR="000D3668" w:rsidRPr="00A762C6" w:rsidRDefault="000D3668" w:rsidP="005A4D46">
      <w:pPr>
        <w:pStyle w:val="Heading3"/>
        <w:numPr>
          <w:ilvl w:val="2"/>
          <w:numId w:val="2"/>
        </w:numPr>
        <w:spacing w:line="360" w:lineRule="auto"/>
        <w:jc w:val="both"/>
        <w:rPr>
          <w:rFonts w:ascii="Arial" w:hAnsi="Arial" w:cs="Arial"/>
          <w:color w:val="000000" w:themeColor="text1"/>
          <w:lang w:val="en-GB"/>
        </w:rPr>
      </w:pPr>
      <w:bookmarkStart w:id="13" w:name="_Toc498972541"/>
      <w:r w:rsidRPr="00A762C6">
        <w:rPr>
          <w:rFonts w:ascii="Arial" w:hAnsi="Arial" w:cs="Arial"/>
          <w:color w:val="000000" w:themeColor="text1"/>
          <w:lang w:val="en-GB"/>
        </w:rPr>
        <w:t>Ethical Considerations</w:t>
      </w:r>
      <w:bookmarkEnd w:id="13"/>
    </w:p>
    <w:p w14:paraId="7AE30392" w14:textId="77777777" w:rsidR="000415E7" w:rsidRPr="00A762C6" w:rsidRDefault="000415E7" w:rsidP="005A4D46">
      <w:pPr>
        <w:spacing w:line="360" w:lineRule="auto"/>
        <w:jc w:val="both"/>
        <w:rPr>
          <w:rFonts w:ascii="Arial" w:hAnsi="Arial" w:cs="Arial"/>
          <w:color w:val="000000" w:themeColor="text1"/>
          <w:lang w:val="en-GB"/>
        </w:rPr>
      </w:pPr>
    </w:p>
    <w:p w14:paraId="720CEC7A" w14:textId="1BD9E1F2" w:rsidR="000415E7" w:rsidRPr="00A762C6" w:rsidRDefault="00EB44BB" w:rsidP="005A4D46">
      <w:pPr>
        <w:spacing w:line="360" w:lineRule="auto"/>
        <w:jc w:val="both"/>
        <w:rPr>
          <w:rFonts w:ascii="Arial" w:hAnsi="Arial" w:cs="Arial"/>
          <w:color w:val="000000" w:themeColor="text1"/>
          <w:lang w:val="en-GB"/>
        </w:rPr>
      </w:pPr>
      <w:r w:rsidRPr="00A762C6">
        <w:rPr>
          <w:rFonts w:ascii="Arial" w:hAnsi="Arial" w:cs="Arial"/>
          <w:color w:val="000000" w:themeColor="text1"/>
          <w:lang w:val="en-GB"/>
        </w:rPr>
        <w:t>According to</w:t>
      </w:r>
      <w:r w:rsidR="003C0B87" w:rsidRPr="00A762C6">
        <w:rPr>
          <w:rFonts w:ascii="Arial" w:hAnsi="Arial" w:cs="Arial"/>
          <w:color w:val="000000" w:themeColor="text1"/>
          <w:lang w:val="en-GB"/>
        </w:rPr>
        <w:t xml:space="preserve"> Rodgers </w:t>
      </w:r>
      <w:sdt>
        <w:sdtPr>
          <w:rPr>
            <w:rFonts w:ascii="Arial" w:hAnsi="Arial" w:cs="Arial"/>
            <w:color w:val="000000" w:themeColor="text1"/>
            <w:lang w:val="en-GB"/>
          </w:rPr>
          <w:id w:val="441032154"/>
          <w:citation/>
        </w:sdtPr>
        <w:sdtContent>
          <w:r w:rsidR="003C0B87" w:rsidRPr="00A762C6">
            <w:rPr>
              <w:rFonts w:ascii="Arial" w:hAnsi="Arial" w:cs="Arial"/>
              <w:color w:val="000000" w:themeColor="text1"/>
              <w:lang w:val="en-GB"/>
            </w:rPr>
            <w:fldChar w:fldCharType="begin"/>
          </w:r>
          <w:r w:rsidR="003C0B87" w:rsidRPr="00A762C6">
            <w:rPr>
              <w:rFonts w:ascii="Arial" w:hAnsi="Arial" w:cs="Arial"/>
              <w:color w:val="000000" w:themeColor="text1"/>
              <w:lang w:val="en-GB"/>
            </w:rPr>
            <w:instrText xml:space="preserve">CITATION Rod87 \n  \l 2057 </w:instrText>
          </w:r>
          <w:r w:rsidR="003C0B87" w:rsidRPr="00A762C6">
            <w:rPr>
              <w:rFonts w:ascii="Arial" w:hAnsi="Arial" w:cs="Arial"/>
              <w:color w:val="000000" w:themeColor="text1"/>
              <w:lang w:val="en-GB"/>
            </w:rPr>
            <w:fldChar w:fldCharType="separate"/>
          </w:r>
          <w:r w:rsidR="003C0B87" w:rsidRPr="00A762C6">
            <w:rPr>
              <w:rFonts w:ascii="Arial" w:hAnsi="Arial" w:cs="Arial"/>
              <w:color w:val="000000" w:themeColor="text1"/>
              <w:lang w:val="en-GB"/>
            </w:rPr>
            <w:t>(1987)</w:t>
          </w:r>
          <w:r w:rsidR="003C0B87" w:rsidRPr="00A762C6">
            <w:rPr>
              <w:rFonts w:ascii="Arial" w:hAnsi="Arial" w:cs="Arial"/>
              <w:color w:val="000000" w:themeColor="text1"/>
              <w:lang w:val="en-GB"/>
            </w:rPr>
            <w:fldChar w:fldCharType="end"/>
          </w:r>
        </w:sdtContent>
      </w:sdt>
      <w:r w:rsidRPr="00A762C6">
        <w:rPr>
          <w:rFonts w:ascii="Arial" w:hAnsi="Arial" w:cs="Arial"/>
          <w:color w:val="000000" w:themeColor="text1"/>
          <w:lang w:val="en-GB"/>
        </w:rPr>
        <w:t xml:space="preserve"> the scrutiny on ethical considerations in research has dramatically </w:t>
      </w:r>
      <w:r w:rsidR="00893097" w:rsidRPr="00A762C6">
        <w:rPr>
          <w:rFonts w:ascii="Arial" w:hAnsi="Arial" w:cs="Arial"/>
          <w:color w:val="000000" w:themeColor="text1"/>
          <w:lang w:val="en-GB"/>
        </w:rPr>
        <w:t xml:space="preserve">increased since the early 1940’s </w:t>
      </w:r>
      <w:r w:rsidRPr="00A762C6">
        <w:rPr>
          <w:rFonts w:ascii="Arial" w:hAnsi="Arial" w:cs="Arial"/>
          <w:color w:val="000000" w:themeColor="text1"/>
          <w:lang w:val="en-GB"/>
        </w:rPr>
        <w:t xml:space="preserve">due to a number of high profile malpractice cases. </w:t>
      </w:r>
      <w:r w:rsidR="00C85D26" w:rsidRPr="00A762C6">
        <w:rPr>
          <w:rFonts w:ascii="Arial" w:hAnsi="Arial" w:cs="Arial"/>
          <w:color w:val="000000" w:themeColor="text1"/>
          <w:lang w:val="en-GB"/>
        </w:rPr>
        <w:t xml:space="preserve">Ethics has become increasingly significant to conducting effective and meaningful research and must consider the protection of human participants, the </w:t>
      </w:r>
      <w:r w:rsidR="00C85D26" w:rsidRPr="00A762C6">
        <w:rPr>
          <w:rFonts w:ascii="Arial" w:hAnsi="Arial" w:cs="Arial"/>
          <w:color w:val="000000" w:themeColor="text1"/>
          <w:lang w:val="en-GB"/>
        </w:rPr>
        <w:lastRenderedPageBreak/>
        <w:t xml:space="preserve">participants consent to take part, the capacity of the participant in terms of their competence in taking part, clear communication of information and the voluntariness of participants </w:t>
      </w:r>
      <w:sdt>
        <w:sdtPr>
          <w:rPr>
            <w:rFonts w:ascii="Arial" w:hAnsi="Arial" w:cs="Arial"/>
            <w:color w:val="000000" w:themeColor="text1"/>
            <w:lang w:val="en-GB"/>
          </w:rPr>
          <w:id w:val="-718515333"/>
          <w:citation/>
        </w:sdtPr>
        <w:sdtContent>
          <w:r w:rsidR="00C85D26" w:rsidRPr="00A762C6">
            <w:rPr>
              <w:rFonts w:ascii="Arial" w:hAnsi="Arial" w:cs="Arial"/>
              <w:color w:val="000000" w:themeColor="text1"/>
              <w:lang w:val="en-GB"/>
            </w:rPr>
            <w:fldChar w:fldCharType="begin"/>
          </w:r>
          <w:r w:rsidR="00C85D26" w:rsidRPr="00A762C6">
            <w:rPr>
              <w:rFonts w:ascii="Arial" w:hAnsi="Arial" w:cs="Arial"/>
              <w:color w:val="000000" w:themeColor="text1"/>
              <w:lang w:val="en-GB"/>
            </w:rPr>
            <w:instrText xml:space="preserve"> CITATION Sag07 \l 2057 </w:instrText>
          </w:r>
          <w:r w:rsidR="00C85D26" w:rsidRPr="00A762C6">
            <w:rPr>
              <w:rFonts w:ascii="Arial" w:hAnsi="Arial" w:cs="Arial"/>
              <w:color w:val="000000" w:themeColor="text1"/>
              <w:lang w:val="en-GB"/>
            </w:rPr>
            <w:fldChar w:fldCharType="separate"/>
          </w:r>
          <w:r w:rsidR="00C85D26" w:rsidRPr="00A762C6">
            <w:rPr>
              <w:rFonts w:ascii="Arial" w:hAnsi="Arial" w:cs="Arial"/>
              <w:color w:val="000000" w:themeColor="text1"/>
              <w:lang w:val="en-GB"/>
            </w:rPr>
            <w:t>(Sage Publications, 2007)</w:t>
          </w:r>
          <w:r w:rsidR="00C85D26" w:rsidRPr="00A762C6">
            <w:rPr>
              <w:rFonts w:ascii="Arial" w:hAnsi="Arial" w:cs="Arial"/>
              <w:color w:val="000000" w:themeColor="text1"/>
              <w:lang w:val="en-GB"/>
            </w:rPr>
            <w:fldChar w:fldCharType="end"/>
          </w:r>
        </w:sdtContent>
      </w:sdt>
      <w:r w:rsidR="00C85D26" w:rsidRPr="00A762C6">
        <w:rPr>
          <w:rFonts w:ascii="Arial" w:hAnsi="Arial" w:cs="Arial"/>
          <w:color w:val="000000" w:themeColor="text1"/>
          <w:lang w:val="en-GB"/>
        </w:rPr>
        <w:t xml:space="preserve">. All research conducted as part of </w:t>
      </w:r>
      <w:r w:rsidR="00074B84">
        <w:rPr>
          <w:rFonts w:ascii="Arial" w:hAnsi="Arial" w:cs="Arial"/>
          <w:color w:val="000000" w:themeColor="text1"/>
          <w:lang w:val="en-GB"/>
        </w:rPr>
        <w:t xml:space="preserve">this </w:t>
      </w:r>
      <w:r w:rsidR="00C85D26" w:rsidRPr="00A762C6">
        <w:rPr>
          <w:rFonts w:ascii="Arial" w:hAnsi="Arial" w:cs="Arial"/>
          <w:color w:val="000000" w:themeColor="text1"/>
          <w:lang w:val="en-GB"/>
        </w:rPr>
        <w:t xml:space="preserve">study will follow stringent </w:t>
      </w:r>
      <w:r w:rsidR="002527A0" w:rsidRPr="00A762C6">
        <w:rPr>
          <w:rFonts w:ascii="Arial" w:hAnsi="Arial" w:cs="Arial"/>
          <w:color w:val="000000" w:themeColor="text1"/>
          <w:lang w:val="en-GB"/>
        </w:rPr>
        <w:t xml:space="preserve">ethical regulations </w:t>
      </w:r>
      <w:r w:rsidR="00074B84">
        <w:rPr>
          <w:rFonts w:ascii="Arial" w:hAnsi="Arial" w:cs="Arial"/>
          <w:color w:val="000000" w:themeColor="text1"/>
          <w:lang w:val="en-GB"/>
        </w:rPr>
        <w:t>which are</w:t>
      </w:r>
      <w:r w:rsidR="002527A0" w:rsidRPr="00A762C6">
        <w:rPr>
          <w:rFonts w:ascii="Arial" w:hAnsi="Arial" w:cs="Arial"/>
          <w:color w:val="000000" w:themeColor="text1"/>
          <w:lang w:val="en-GB"/>
        </w:rPr>
        <w:t xml:space="preserve"> supported by an ethics document.</w:t>
      </w:r>
    </w:p>
    <w:p w14:paraId="7421F55E" w14:textId="5A5C1F60" w:rsidR="002527A0" w:rsidRPr="00A762C6" w:rsidRDefault="002527A0" w:rsidP="005A4D46">
      <w:pPr>
        <w:spacing w:line="360" w:lineRule="auto"/>
        <w:jc w:val="both"/>
        <w:rPr>
          <w:rFonts w:ascii="Arial" w:hAnsi="Arial" w:cs="Arial"/>
          <w:color w:val="000000" w:themeColor="text1"/>
          <w:lang w:val="en-GB"/>
        </w:rPr>
      </w:pPr>
      <w:r w:rsidRPr="00A762C6">
        <w:rPr>
          <w:rFonts w:ascii="Arial" w:hAnsi="Arial" w:cs="Arial"/>
          <w:color w:val="000000" w:themeColor="text1"/>
          <w:lang w:val="en-GB"/>
        </w:rPr>
        <w:t xml:space="preserve">Before conducting the research all participant will be made fully aware of the details of the research, its purpose and its </w:t>
      </w:r>
      <w:r w:rsidR="00AB0E68" w:rsidRPr="00A762C6">
        <w:rPr>
          <w:rFonts w:ascii="Arial" w:hAnsi="Arial" w:cs="Arial"/>
          <w:color w:val="000000" w:themeColor="text1"/>
          <w:lang w:val="en-GB"/>
        </w:rPr>
        <w:t>underlying aims and objectives</w:t>
      </w:r>
      <w:r w:rsidRPr="00A762C6">
        <w:rPr>
          <w:rFonts w:ascii="Arial" w:hAnsi="Arial" w:cs="Arial"/>
          <w:color w:val="000000" w:themeColor="text1"/>
          <w:lang w:val="en-GB"/>
        </w:rPr>
        <w:t xml:space="preserve">. All participants taking part in the study will not be younger than 18 years and as such will be legally capable of providing their own consent to take part in the research study. </w:t>
      </w:r>
      <w:r w:rsidR="0063441C" w:rsidRPr="00A762C6">
        <w:rPr>
          <w:rFonts w:ascii="Arial" w:hAnsi="Arial" w:cs="Arial"/>
          <w:color w:val="000000" w:themeColor="text1"/>
          <w:lang w:val="en-GB"/>
        </w:rPr>
        <w:t>Confidentially</w:t>
      </w:r>
      <w:r w:rsidRPr="00A762C6">
        <w:rPr>
          <w:rFonts w:ascii="Arial" w:hAnsi="Arial" w:cs="Arial"/>
          <w:color w:val="000000" w:themeColor="text1"/>
          <w:lang w:val="en-GB"/>
        </w:rPr>
        <w:t xml:space="preserve"> of both </w:t>
      </w:r>
      <w:r w:rsidR="00074B84">
        <w:rPr>
          <w:rFonts w:ascii="Arial" w:hAnsi="Arial" w:cs="Arial"/>
          <w:color w:val="000000" w:themeColor="text1"/>
          <w:lang w:val="en-GB"/>
        </w:rPr>
        <w:t>participant</w:t>
      </w:r>
      <w:r w:rsidRPr="00A762C6">
        <w:rPr>
          <w:rFonts w:ascii="Arial" w:hAnsi="Arial" w:cs="Arial"/>
          <w:color w:val="000000" w:themeColor="text1"/>
          <w:lang w:val="en-GB"/>
        </w:rPr>
        <w:t xml:space="preserve"> information and that of the information within the study will uphold and </w:t>
      </w:r>
      <w:r w:rsidR="0063441C" w:rsidRPr="00A762C6">
        <w:rPr>
          <w:rFonts w:ascii="Arial" w:hAnsi="Arial" w:cs="Arial"/>
          <w:color w:val="000000" w:themeColor="text1"/>
          <w:lang w:val="en-GB"/>
        </w:rPr>
        <w:t>adhere</w:t>
      </w:r>
      <w:r w:rsidRPr="00A762C6">
        <w:rPr>
          <w:rFonts w:ascii="Arial" w:hAnsi="Arial" w:cs="Arial"/>
          <w:color w:val="000000" w:themeColor="text1"/>
          <w:lang w:val="en-GB"/>
        </w:rPr>
        <w:t xml:space="preserve"> to the strict </w:t>
      </w:r>
      <w:r w:rsidR="0063441C" w:rsidRPr="00A762C6">
        <w:rPr>
          <w:rFonts w:ascii="Arial" w:hAnsi="Arial" w:cs="Arial"/>
          <w:color w:val="000000" w:themeColor="text1"/>
          <w:lang w:val="en-GB"/>
        </w:rPr>
        <w:t>confidentiality</w:t>
      </w:r>
      <w:r w:rsidRPr="00A762C6">
        <w:rPr>
          <w:rFonts w:ascii="Arial" w:hAnsi="Arial" w:cs="Arial"/>
          <w:color w:val="000000" w:themeColor="text1"/>
          <w:lang w:val="en-GB"/>
        </w:rPr>
        <w:t xml:space="preserve"> regulations as outlined in the </w:t>
      </w:r>
      <w:r w:rsidR="0063441C" w:rsidRPr="00A762C6">
        <w:rPr>
          <w:rFonts w:ascii="Arial" w:hAnsi="Arial" w:cs="Arial"/>
          <w:color w:val="000000" w:themeColor="text1"/>
          <w:lang w:val="en-GB"/>
        </w:rPr>
        <w:t>accompanying ethics form.</w:t>
      </w:r>
    </w:p>
    <w:p w14:paraId="2B03FF9D" w14:textId="77777777" w:rsidR="00AF269A" w:rsidRPr="00A762C6" w:rsidRDefault="00AF269A" w:rsidP="005A4D46">
      <w:pPr>
        <w:spacing w:line="360" w:lineRule="auto"/>
        <w:jc w:val="both"/>
        <w:rPr>
          <w:rFonts w:ascii="Arial" w:hAnsi="Arial" w:cs="Arial"/>
          <w:color w:val="000000" w:themeColor="text1"/>
          <w:lang w:val="en-GB"/>
        </w:rPr>
      </w:pPr>
    </w:p>
    <w:p w14:paraId="7A752DE9" w14:textId="53FDA868" w:rsidR="000D3668" w:rsidRPr="00A762C6" w:rsidRDefault="000D3668" w:rsidP="005A4D46">
      <w:pPr>
        <w:pStyle w:val="Heading2"/>
        <w:numPr>
          <w:ilvl w:val="1"/>
          <w:numId w:val="2"/>
        </w:numPr>
        <w:spacing w:line="360" w:lineRule="auto"/>
        <w:jc w:val="both"/>
        <w:rPr>
          <w:rFonts w:ascii="Arial" w:hAnsi="Arial" w:cs="Arial"/>
          <w:color w:val="000000" w:themeColor="text1"/>
          <w:sz w:val="24"/>
          <w:szCs w:val="24"/>
          <w:lang w:val="en-GB"/>
        </w:rPr>
      </w:pPr>
      <w:bookmarkStart w:id="14" w:name="_Toc498972542"/>
      <w:r w:rsidRPr="00A762C6">
        <w:rPr>
          <w:rFonts w:ascii="Arial" w:hAnsi="Arial" w:cs="Arial"/>
          <w:color w:val="000000" w:themeColor="text1"/>
          <w:sz w:val="24"/>
          <w:szCs w:val="24"/>
          <w:lang w:val="en-GB"/>
        </w:rPr>
        <w:t>Reliability and Validity</w:t>
      </w:r>
      <w:bookmarkEnd w:id="14"/>
    </w:p>
    <w:p w14:paraId="49338600" w14:textId="77777777" w:rsidR="00A556A0" w:rsidRPr="00A762C6" w:rsidRDefault="00A556A0" w:rsidP="005A4D46">
      <w:pPr>
        <w:spacing w:line="360" w:lineRule="auto"/>
        <w:jc w:val="both"/>
        <w:rPr>
          <w:rFonts w:ascii="Arial" w:hAnsi="Arial" w:cs="Arial"/>
          <w:color w:val="000000" w:themeColor="text1"/>
          <w:lang w:val="en-GB"/>
        </w:rPr>
      </w:pPr>
    </w:p>
    <w:p w14:paraId="58A8922E" w14:textId="7F626E5D" w:rsidR="00A556A0" w:rsidRPr="00A762C6" w:rsidRDefault="00A556A0" w:rsidP="005A4D46">
      <w:pPr>
        <w:spacing w:line="360" w:lineRule="auto"/>
        <w:jc w:val="both"/>
        <w:rPr>
          <w:rFonts w:ascii="Arial" w:hAnsi="Arial" w:cs="Arial"/>
          <w:color w:val="000000" w:themeColor="text1"/>
          <w:lang w:val="en-GB"/>
        </w:rPr>
      </w:pPr>
      <w:r w:rsidRPr="00A762C6">
        <w:rPr>
          <w:rFonts w:ascii="Arial" w:hAnsi="Arial" w:cs="Arial"/>
          <w:color w:val="000000" w:themeColor="text1"/>
          <w:lang w:val="en-GB"/>
        </w:rPr>
        <w:t xml:space="preserve">Both reliability and validity are of significant importance to the process and subsequent outcomes of research because </w:t>
      </w:r>
      <w:r w:rsidR="00796324" w:rsidRPr="00A762C6">
        <w:rPr>
          <w:rFonts w:ascii="Arial" w:hAnsi="Arial" w:cs="Arial"/>
          <w:color w:val="000000" w:themeColor="text1"/>
          <w:lang w:val="en-GB"/>
        </w:rPr>
        <w:t>they refer t</w:t>
      </w:r>
      <w:r w:rsidR="00074B84">
        <w:rPr>
          <w:rFonts w:ascii="Arial" w:hAnsi="Arial" w:cs="Arial"/>
          <w:color w:val="000000" w:themeColor="text1"/>
          <w:lang w:val="en-GB"/>
        </w:rPr>
        <w:t>o</w:t>
      </w:r>
      <w:r w:rsidR="00796324" w:rsidRPr="00A762C6">
        <w:rPr>
          <w:rFonts w:ascii="Arial" w:hAnsi="Arial" w:cs="Arial"/>
          <w:color w:val="000000" w:themeColor="text1"/>
          <w:lang w:val="en-GB"/>
        </w:rPr>
        <w:t xml:space="preserve"> how well </w:t>
      </w:r>
      <w:r w:rsidR="00074B84">
        <w:rPr>
          <w:rFonts w:ascii="Arial" w:hAnsi="Arial" w:cs="Arial"/>
          <w:color w:val="000000" w:themeColor="text1"/>
          <w:lang w:val="en-GB"/>
        </w:rPr>
        <w:t>the research has</w:t>
      </w:r>
      <w:r w:rsidR="00796324" w:rsidRPr="00A762C6">
        <w:rPr>
          <w:rFonts w:ascii="Arial" w:hAnsi="Arial" w:cs="Arial"/>
          <w:color w:val="000000" w:themeColor="text1"/>
          <w:lang w:val="en-GB"/>
        </w:rPr>
        <w:t xml:space="preserve"> been able to meet the objectives </w:t>
      </w:r>
      <w:r w:rsidR="00220B54" w:rsidRPr="00A762C6">
        <w:rPr>
          <w:rFonts w:ascii="Arial" w:hAnsi="Arial" w:cs="Arial"/>
          <w:color w:val="000000" w:themeColor="text1"/>
          <w:lang w:val="en-GB"/>
        </w:rPr>
        <w:t xml:space="preserve">as well as </w:t>
      </w:r>
      <w:r w:rsidR="00074B84">
        <w:rPr>
          <w:rFonts w:ascii="Arial" w:hAnsi="Arial" w:cs="Arial"/>
          <w:color w:val="000000" w:themeColor="text1"/>
          <w:lang w:val="en-GB"/>
        </w:rPr>
        <w:t xml:space="preserve">the </w:t>
      </w:r>
      <w:r w:rsidR="00220B54" w:rsidRPr="00A762C6">
        <w:rPr>
          <w:rFonts w:ascii="Arial" w:hAnsi="Arial" w:cs="Arial"/>
          <w:color w:val="000000" w:themeColor="text1"/>
          <w:lang w:val="en-GB"/>
        </w:rPr>
        <w:t>credibility</w:t>
      </w:r>
      <w:r w:rsidR="00796324" w:rsidRPr="00A762C6">
        <w:rPr>
          <w:rFonts w:ascii="Arial" w:hAnsi="Arial" w:cs="Arial"/>
          <w:color w:val="000000" w:themeColor="text1"/>
          <w:lang w:val="en-GB"/>
        </w:rPr>
        <w:t xml:space="preserve"> of the findings </w:t>
      </w:r>
      <w:sdt>
        <w:sdtPr>
          <w:rPr>
            <w:rFonts w:ascii="Arial" w:hAnsi="Arial" w:cs="Arial"/>
            <w:color w:val="000000" w:themeColor="text1"/>
            <w:lang w:val="en-GB"/>
          </w:rPr>
          <w:id w:val="-561406045"/>
          <w:citation/>
        </w:sdtPr>
        <w:sdtContent>
          <w:r w:rsidR="00796324" w:rsidRPr="00A762C6">
            <w:rPr>
              <w:rFonts w:ascii="Arial" w:hAnsi="Arial" w:cs="Arial"/>
              <w:color w:val="000000" w:themeColor="text1"/>
              <w:lang w:val="en-GB"/>
            </w:rPr>
            <w:fldChar w:fldCharType="begin"/>
          </w:r>
          <w:r w:rsidR="00796324" w:rsidRPr="00A762C6">
            <w:rPr>
              <w:rFonts w:ascii="Arial" w:hAnsi="Arial" w:cs="Arial"/>
              <w:color w:val="000000" w:themeColor="text1"/>
              <w:lang w:val="en-GB"/>
            </w:rPr>
            <w:instrText xml:space="preserve"> CITATION Kir86 \l 2057 </w:instrText>
          </w:r>
          <w:r w:rsidR="00796324" w:rsidRPr="00A762C6">
            <w:rPr>
              <w:rFonts w:ascii="Arial" w:hAnsi="Arial" w:cs="Arial"/>
              <w:color w:val="000000" w:themeColor="text1"/>
              <w:lang w:val="en-GB"/>
            </w:rPr>
            <w:fldChar w:fldCharType="separate"/>
          </w:r>
          <w:r w:rsidR="00796324" w:rsidRPr="00A762C6">
            <w:rPr>
              <w:rFonts w:ascii="Arial" w:hAnsi="Arial" w:cs="Arial"/>
              <w:color w:val="000000" w:themeColor="text1"/>
              <w:lang w:val="en-GB"/>
            </w:rPr>
            <w:t>(Kirk &amp; Miller, 1986)</w:t>
          </w:r>
          <w:r w:rsidR="00796324" w:rsidRPr="00A762C6">
            <w:rPr>
              <w:rFonts w:ascii="Arial" w:hAnsi="Arial" w:cs="Arial"/>
              <w:color w:val="000000" w:themeColor="text1"/>
              <w:lang w:val="en-GB"/>
            </w:rPr>
            <w:fldChar w:fldCharType="end"/>
          </w:r>
        </w:sdtContent>
      </w:sdt>
      <w:r w:rsidR="00796324" w:rsidRPr="00A762C6">
        <w:rPr>
          <w:rFonts w:ascii="Arial" w:hAnsi="Arial" w:cs="Arial"/>
          <w:color w:val="000000" w:themeColor="text1"/>
          <w:lang w:val="en-GB"/>
        </w:rPr>
        <w:t>. Reliability is concerned with the repeatability of the findings where as Validity is concerned with the accuracy of what the findings represent.</w:t>
      </w:r>
    </w:p>
    <w:p w14:paraId="2D19496D" w14:textId="7D22B500" w:rsidR="00220B54" w:rsidRPr="00A762C6" w:rsidRDefault="00220B54" w:rsidP="005A4D46">
      <w:pPr>
        <w:spacing w:line="360" w:lineRule="auto"/>
        <w:jc w:val="both"/>
        <w:rPr>
          <w:rFonts w:ascii="Arial" w:hAnsi="Arial" w:cs="Arial"/>
          <w:color w:val="000000" w:themeColor="text1"/>
          <w:lang w:val="en-GB"/>
        </w:rPr>
      </w:pPr>
      <w:r w:rsidRPr="00A762C6">
        <w:rPr>
          <w:rFonts w:ascii="Arial" w:hAnsi="Arial" w:cs="Arial"/>
          <w:color w:val="000000" w:themeColor="text1"/>
          <w:lang w:val="en-GB"/>
        </w:rPr>
        <w:t>It is important for this research to consider the threats to the reliability and validity of the findings through trying limit error and bias in the results and additionally asserting that the correct research design and methodology is in place to best satisfy the objectives of the research question.</w:t>
      </w:r>
    </w:p>
    <w:p w14:paraId="745DADB4" w14:textId="6EE7AF0D" w:rsidR="00235B0B" w:rsidRPr="00A762C6" w:rsidRDefault="00235B0B" w:rsidP="005A4D46">
      <w:pPr>
        <w:pStyle w:val="Heading2"/>
        <w:spacing w:line="360" w:lineRule="auto"/>
        <w:ind w:left="360"/>
        <w:jc w:val="both"/>
        <w:rPr>
          <w:rFonts w:ascii="Arial" w:hAnsi="Arial" w:cs="Arial"/>
          <w:color w:val="000000" w:themeColor="text1"/>
          <w:sz w:val="24"/>
          <w:szCs w:val="24"/>
          <w:lang w:val="en-GB"/>
        </w:rPr>
      </w:pPr>
    </w:p>
    <w:p w14:paraId="22F94A7C" w14:textId="77777777" w:rsidR="00A57C58" w:rsidRPr="00A762C6" w:rsidRDefault="00A57C58" w:rsidP="005A4D46">
      <w:pPr>
        <w:spacing w:line="360" w:lineRule="auto"/>
        <w:jc w:val="both"/>
        <w:rPr>
          <w:rFonts w:ascii="Arial" w:hAnsi="Arial" w:cs="Arial"/>
          <w:color w:val="000000" w:themeColor="text1"/>
          <w:lang w:val="en-GB"/>
        </w:rPr>
      </w:pPr>
      <w:r w:rsidRPr="00A762C6">
        <w:rPr>
          <w:rFonts w:ascii="Arial" w:hAnsi="Arial" w:cs="Arial"/>
          <w:color w:val="000000" w:themeColor="text1"/>
          <w:lang w:val="en-GB"/>
        </w:rPr>
        <w:br w:type="page"/>
      </w:r>
    </w:p>
    <w:p w14:paraId="24508825" w14:textId="6082879C" w:rsidR="006E035C" w:rsidRPr="00A762C6" w:rsidRDefault="00A57C58" w:rsidP="005A4D46">
      <w:pPr>
        <w:pStyle w:val="Heading1"/>
        <w:numPr>
          <w:ilvl w:val="0"/>
          <w:numId w:val="2"/>
        </w:numPr>
        <w:spacing w:line="360" w:lineRule="auto"/>
        <w:jc w:val="both"/>
        <w:rPr>
          <w:rFonts w:ascii="Arial" w:hAnsi="Arial" w:cs="Arial"/>
          <w:color w:val="000000" w:themeColor="text1"/>
          <w:sz w:val="24"/>
          <w:szCs w:val="24"/>
          <w:lang w:val="en-GB"/>
        </w:rPr>
      </w:pPr>
      <w:bookmarkStart w:id="15" w:name="_Toc498972543"/>
      <w:r w:rsidRPr="00A762C6">
        <w:rPr>
          <w:rFonts w:ascii="Arial" w:hAnsi="Arial" w:cs="Arial"/>
          <w:color w:val="000000" w:themeColor="text1"/>
          <w:sz w:val="24"/>
          <w:szCs w:val="24"/>
          <w:lang w:val="en-GB"/>
        </w:rPr>
        <w:lastRenderedPageBreak/>
        <w:t>Resources and Planning</w:t>
      </w:r>
      <w:bookmarkEnd w:id="15"/>
    </w:p>
    <w:p w14:paraId="218CE44D" w14:textId="77777777" w:rsidR="00112165" w:rsidRPr="00A762C6" w:rsidRDefault="00112165" w:rsidP="00112165">
      <w:pPr>
        <w:rPr>
          <w:lang w:val="en-GB"/>
        </w:rPr>
      </w:pPr>
    </w:p>
    <w:p w14:paraId="4083A74B" w14:textId="1B55A735" w:rsidR="006E035C" w:rsidRPr="00A762C6" w:rsidRDefault="006E035C" w:rsidP="005A4D46">
      <w:pPr>
        <w:pStyle w:val="Heading2"/>
        <w:numPr>
          <w:ilvl w:val="1"/>
          <w:numId w:val="2"/>
        </w:numPr>
        <w:spacing w:line="360" w:lineRule="auto"/>
        <w:jc w:val="both"/>
        <w:rPr>
          <w:rFonts w:ascii="Arial" w:hAnsi="Arial" w:cs="Arial"/>
          <w:color w:val="000000" w:themeColor="text1"/>
          <w:sz w:val="24"/>
          <w:szCs w:val="24"/>
          <w:lang w:val="en-GB"/>
        </w:rPr>
      </w:pPr>
      <w:bookmarkStart w:id="16" w:name="_Toc498972544"/>
      <w:r w:rsidRPr="00A762C6">
        <w:rPr>
          <w:rFonts w:ascii="Arial" w:hAnsi="Arial" w:cs="Arial"/>
          <w:color w:val="000000" w:themeColor="text1"/>
          <w:sz w:val="24"/>
          <w:szCs w:val="24"/>
          <w:lang w:val="en-GB"/>
        </w:rPr>
        <w:t>Resources</w:t>
      </w:r>
      <w:bookmarkEnd w:id="16"/>
    </w:p>
    <w:p w14:paraId="3786BFB4" w14:textId="77777777" w:rsidR="00220B54" w:rsidRPr="00A762C6" w:rsidRDefault="00220B54" w:rsidP="005A4D46">
      <w:pPr>
        <w:spacing w:line="360" w:lineRule="auto"/>
        <w:jc w:val="both"/>
        <w:rPr>
          <w:rFonts w:ascii="Arial" w:hAnsi="Arial" w:cs="Arial"/>
          <w:color w:val="000000" w:themeColor="text1"/>
          <w:lang w:val="en-GB"/>
        </w:rPr>
      </w:pPr>
    </w:p>
    <w:p w14:paraId="47753C39" w14:textId="36F95561" w:rsidR="00220B54" w:rsidRPr="00A762C6" w:rsidRDefault="00220B54" w:rsidP="005A4D46">
      <w:pPr>
        <w:spacing w:line="360" w:lineRule="auto"/>
        <w:jc w:val="both"/>
        <w:rPr>
          <w:rFonts w:ascii="Arial" w:hAnsi="Arial" w:cs="Arial"/>
          <w:color w:val="000000" w:themeColor="text1"/>
          <w:lang w:val="en-GB"/>
        </w:rPr>
      </w:pPr>
      <w:r w:rsidRPr="00A762C6">
        <w:rPr>
          <w:rFonts w:ascii="Arial" w:hAnsi="Arial" w:cs="Arial"/>
          <w:color w:val="000000" w:themeColor="text1"/>
          <w:lang w:val="en-GB"/>
        </w:rPr>
        <w:t xml:space="preserve">This report will look to </w:t>
      </w:r>
      <w:r w:rsidR="0043520A" w:rsidRPr="00A762C6">
        <w:rPr>
          <w:rFonts w:ascii="Arial" w:hAnsi="Arial" w:cs="Arial"/>
          <w:color w:val="000000" w:themeColor="text1"/>
          <w:lang w:val="en-GB"/>
        </w:rPr>
        <w:t>utilize</w:t>
      </w:r>
      <w:r w:rsidRPr="00A762C6">
        <w:rPr>
          <w:rFonts w:ascii="Arial" w:hAnsi="Arial" w:cs="Arial"/>
          <w:color w:val="000000" w:themeColor="text1"/>
          <w:lang w:val="en-GB"/>
        </w:rPr>
        <w:t xml:space="preserve"> all </w:t>
      </w:r>
      <w:r w:rsidR="0043520A" w:rsidRPr="00A762C6">
        <w:rPr>
          <w:rFonts w:ascii="Arial" w:hAnsi="Arial" w:cs="Arial"/>
          <w:color w:val="000000" w:themeColor="text1"/>
          <w:lang w:val="en-GB"/>
        </w:rPr>
        <w:t>recourses</w:t>
      </w:r>
      <w:r w:rsidRPr="00A762C6">
        <w:rPr>
          <w:rFonts w:ascii="Arial" w:hAnsi="Arial" w:cs="Arial"/>
          <w:color w:val="000000" w:themeColor="text1"/>
          <w:lang w:val="en-GB"/>
        </w:rPr>
        <w:t xml:space="preserve"> available that will aid in the collection, analysis and </w:t>
      </w:r>
      <w:r w:rsidR="0043520A" w:rsidRPr="00A762C6">
        <w:rPr>
          <w:rFonts w:ascii="Arial" w:hAnsi="Arial" w:cs="Arial"/>
          <w:color w:val="000000" w:themeColor="text1"/>
          <w:lang w:val="en-GB"/>
        </w:rPr>
        <w:t>presentation</w:t>
      </w:r>
      <w:r w:rsidRPr="00A762C6">
        <w:rPr>
          <w:rFonts w:ascii="Arial" w:hAnsi="Arial" w:cs="Arial"/>
          <w:color w:val="000000" w:themeColor="text1"/>
          <w:lang w:val="en-GB"/>
        </w:rPr>
        <w:t xml:space="preserve"> of the proposed research. </w:t>
      </w:r>
      <w:r w:rsidR="0043520A" w:rsidRPr="00A762C6">
        <w:rPr>
          <w:rFonts w:ascii="Arial" w:hAnsi="Arial" w:cs="Arial"/>
          <w:color w:val="000000" w:themeColor="text1"/>
          <w:lang w:val="en-GB"/>
        </w:rPr>
        <w:t>Secondary r</w:t>
      </w:r>
      <w:r w:rsidRPr="00A762C6">
        <w:rPr>
          <w:rFonts w:ascii="Arial" w:hAnsi="Arial" w:cs="Arial"/>
          <w:color w:val="000000" w:themeColor="text1"/>
          <w:lang w:val="en-GB"/>
        </w:rPr>
        <w:t xml:space="preserve">ecourses in the form of </w:t>
      </w:r>
      <w:r w:rsidR="0043520A" w:rsidRPr="00A762C6">
        <w:rPr>
          <w:rFonts w:ascii="Arial" w:hAnsi="Arial" w:cs="Arial"/>
          <w:color w:val="000000" w:themeColor="text1"/>
          <w:lang w:val="en-GB"/>
        </w:rPr>
        <w:t>textbooks</w:t>
      </w:r>
      <w:r w:rsidRPr="00A762C6">
        <w:rPr>
          <w:rFonts w:ascii="Arial" w:hAnsi="Arial" w:cs="Arial"/>
          <w:color w:val="000000" w:themeColor="text1"/>
          <w:lang w:val="en-GB"/>
        </w:rPr>
        <w:t xml:space="preserve">, academic </w:t>
      </w:r>
      <w:r w:rsidR="0043520A" w:rsidRPr="00A762C6">
        <w:rPr>
          <w:rFonts w:ascii="Arial" w:hAnsi="Arial" w:cs="Arial"/>
          <w:color w:val="000000" w:themeColor="text1"/>
          <w:lang w:val="en-GB"/>
        </w:rPr>
        <w:t>journals</w:t>
      </w:r>
      <w:r w:rsidRPr="00A762C6">
        <w:rPr>
          <w:rFonts w:ascii="Arial" w:hAnsi="Arial" w:cs="Arial"/>
          <w:color w:val="000000" w:themeColor="text1"/>
          <w:lang w:val="en-GB"/>
        </w:rPr>
        <w:t xml:space="preserve">, academic reports </w:t>
      </w:r>
      <w:r w:rsidR="0043520A" w:rsidRPr="00A762C6">
        <w:rPr>
          <w:rFonts w:ascii="Arial" w:hAnsi="Arial" w:cs="Arial"/>
          <w:color w:val="000000" w:themeColor="text1"/>
          <w:lang w:val="en-GB"/>
        </w:rPr>
        <w:t xml:space="preserve">and those found on professional websites such as company financials will all </w:t>
      </w:r>
      <w:bookmarkStart w:id="17" w:name="_GoBack"/>
      <w:bookmarkEnd w:id="17"/>
      <w:r w:rsidR="0043520A" w:rsidRPr="00A762C6">
        <w:rPr>
          <w:rFonts w:ascii="Arial" w:hAnsi="Arial" w:cs="Arial"/>
          <w:color w:val="000000" w:themeColor="text1"/>
          <w:lang w:val="en-GB"/>
        </w:rPr>
        <w:t xml:space="preserve">be </w:t>
      </w:r>
      <w:r w:rsidR="00074B84">
        <w:rPr>
          <w:rFonts w:ascii="Arial" w:hAnsi="Arial" w:cs="Arial"/>
          <w:color w:val="000000" w:themeColor="text1"/>
          <w:lang w:val="en-GB"/>
        </w:rPr>
        <w:t>utilis</w:t>
      </w:r>
      <w:r w:rsidR="0043520A" w:rsidRPr="00A762C6">
        <w:rPr>
          <w:rFonts w:ascii="Arial" w:hAnsi="Arial" w:cs="Arial"/>
          <w:color w:val="000000" w:themeColor="text1"/>
          <w:lang w:val="en-GB"/>
        </w:rPr>
        <w:t>ed in the formulation of of the study.</w:t>
      </w:r>
    </w:p>
    <w:p w14:paraId="0CEBC774" w14:textId="77777777" w:rsidR="00220B54" w:rsidRPr="00A762C6" w:rsidRDefault="00220B54" w:rsidP="005A4D46">
      <w:pPr>
        <w:spacing w:line="360" w:lineRule="auto"/>
        <w:jc w:val="both"/>
        <w:rPr>
          <w:rFonts w:ascii="Arial" w:hAnsi="Arial" w:cs="Arial"/>
          <w:color w:val="000000" w:themeColor="text1"/>
          <w:lang w:val="en-GB"/>
        </w:rPr>
      </w:pPr>
    </w:p>
    <w:p w14:paraId="15B5B666" w14:textId="2A4037D4" w:rsidR="006E035C" w:rsidRPr="00A762C6" w:rsidRDefault="006E035C" w:rsidP="005A4D46">
      <w:pPr>
        <w:pStyle w:val="Heading2"/>
        <w:numPr>
          <w:ilvl w:val="1"/>
          <w:numId w:val="2"/>
        </w:numPr>
        <w:spacing w:line="360" w:lineRule="auto"/>
        <w:jc w:val="both"/>
        <w:rPr>
          <w:rFonts w:ascii="Arial" w:hAnsi="Arial" w:cs="Arial"/>
          <w:color w:val="000000" w:themeColor="text1"/>
          <w:sz w:val="24"/>
          <w:szCs w:val="24"/>
          <w:lang w:val="en-GB"/>
        </w:rPr>
      </w:pPr>
      <w:bookmarkStart w:id="18" w:name="_Toc498972545"/>
      <w:r w:rsidRPr="00A762C6">
        <w:rPr>
          <w:rFonts w:ascii="Arial" w:hAnsi="Arial" w:cs="Arial"/>
          <w:color w:val="000000" w:themeColor="text1"/>
          <w:sz w:val="24"/>
          <w:szCs w:val="24"/>
          <w:lang w:val="en-GB"/>
        </w:rPr>
        <w:t>Gantt Chart</w:t>
      </w:r>
      <w:bookmarkEnd w:id="18"/>
    </w:p>
    <w:p w14:paraId="005D50AF" w14:textId="77777777" w:rsidR="0043520A" w:rsidRPr="00A762C6" w:rsidRDefault="0043520A" w:rsidP="005A4D46">
      <w:pPr>
        <w:spacing w:line="360" w:lineRule="auto"/>
        <w:jc w:val="both"/>
        <w:rPr>
          <w:rFonts w:ascii="Arial" w:hAnsi="Arial" w:cs="Arial"/>
          <w:color w:val="000000" w:themeColor="text1"/>
          <w:lang w:val="en-GB"/>
        </w:rPr>
      </w:pPr>
    </w:p>
    <w:p w14:paraId="26ED92C5" w14:textId="38F3D870" w:rsidR="0059329B" w:rsidRPr="00A762C6" w:rsidRDefault="00BE6524" w:rsidP="005A4D46">
      <w:pPr>
        <w:spacing w:line="360" w:lineRule="auto"/>
        <w:jc w:val="both"/>
        <w:rPr>
          <w:rFonts w:ascii="Arial" w:hAnsi="Arial" w:cs="Arial"/>
          <w:color w:val="000000" w:themeColor="text1"/>
          <w:lang w:val="en-GB"/>
        </w:rPr>
      </w:pPr>
      <w:r w:rsidRPr="00A762C6">
        <w:rPr>
          <w:rFonts w:ascii="Arial" w:hAnsi="Arial" w:cs="Arial"/>
          <w:color w:val="000000" w:themeColor="text1"/>
          <w:lang w:val="en-GB"/>
        </w:rPr>
        <w:t>One planning technique that this study will use to manage deadlines and ensure works are kept up to date is the Gantt Chart. The Gantt chart is a projection tool which plots a timescale against a list of activities as shown below in figure 3.1.</w:t>
      </w:r>
    </w:p>
    <w:p w14:paraId="26291540" w14:textId="19C99474" w:rsidR="0059329B" w:rsidRPr="00A762C6" w:rsidRDefault="0059329B" w:rsidP="005A4D46">
      <w:pPr>
        <w:spacing w:line="360" w:lineRule="auto"/>
        <w:jc w:val="both"/>
        <w:rPr>
          <w:rFonts w:ascii="Arial" w:hAnsi="Arial" w:cs="Arial"/>
          <w:color w:val="000000" w:themeColor="text1"/>
          <w:lang w:val="en-GB"/>
        </w:rPr>
      </w:pPr>
    </w:p>
    <w:p w14:paraId="6CEE8E11" w14:textId="6550DEC9" w:rsidR="008E3456" w:rsidRPr="00A762C6" w:rsidRDefault="00112165" w:rsidP="005A4D46">
      <w:pPr>
        <w:spacing w:line="360" w:lineRule="auto"/>
        <w:jc w:val="both"/>
        <w:rPr>
          <w:rFonts w:ascii="Arial" w:hAnsi="Arial" w:cs="Arial"/>
          <w:color w:val="000000" w:themeColor="text1"/>
          <w:lang w:val="en-GB"/>
        </w:rPr>
      </w:pPr>
      <w:r w:rsidRPr="00A762C6">
        <w:rPr>
          <w:rFonts w:ascii="Arial" w:hAnsi="Arial" w:cs="Arial"/>
          <w:color w:val="000000" w:themeColor="text1"/>
          <w:lang w:val="en-GB"/>
        </w:rPr>
        <w:drawing>
          <wp:anchor distT="0" distB="0" distL="114300" distR="114300" simplePos="0" relativeHeight="251662336" behindDoc="0" locked="0" layoutInCell="1" allowOverlap="1" wp14:anchorId="20E6865C" wp14:editId="4BFCEE67">
            <wp:simplePos x="0" y="0"/>
            <wp:positionH relativeFrom="column">
              <wp:posOffset>-59805</wp:posOffset>
            </wp:positionH>
            <wp:positionV relativeFrom="paragraph">
              <wp:posOffset>169025</wp:posOffset>
            </wp:positionV>
            <wp:extent cx="5727700" cy="4189730"/>
            <wp:effectExtent l="0" t="0" r="12700" b="127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5727700" cy="4189730"/>
                    </a:xfrm>
                    <a:prstGeom prst="rect">
                      <a:avLst/>
                    </a:prstGeom>
                  </pic:spPr>
                </pic:pic>
              </a:graphicData>
            </a:graphic>
            <wp14:sizeRelH relativeFrom="page">
              <wp14:pctWidth>0</wp14:pctWidth>
            </wp14:sizeRelH>
            <wp14:sizeRelV relativeFrom="page">
              <wp14:pctHeight>0</wp14:pctHeight>
            </wp14:sizeRelV>
          </wp:anchor>
        </w:drawing>
      </w:r>
    </w:p>
    <w:p w14:paraId="7DF574B8" w14:textId="7EC4D56B" w:rsidR="008E3456" w:rsidRPr="00A762C6" w:rsidRDefault="008E3456" w:rsidP="005A4D46">
      <w:pPr>
        <w:spacing w:line="360" w:lineRule="auto"/>
        <w:jc w:val="both"/>
        <w:rPr>
          <w:rFonts w:ascii="Arial" w:hAnsi="Arial" w:cs="Arial"/>
          <w:color w:val="000000" w:themeColor="text1"/>
          <w:lang w:val="en-GB"/>
        </w:rPr>
      </w:pPr>
    </w:p>
    <w:p w14:paraId="4C8BAA62" w14:textId="27A1EC25" w:rsidR="008E3456" w:rsidRPr="00A762C6" w:rsidRDefault="008E3456" w:rsidP="005A4D46">
      <w:pPr>
        <w:spacing w:line="360" w:lineRule="auto"/>
        <w:jc w:val="both"/>
        <w:rPr>
          <w:rFonts w:ascii="Arial" w:hAnsi="Arial" w:cs="Arial"/>
          <w:color w:val="000000" w:themeColor="text1"/>
          <w:lang w:val="en-GB"/>
        </w:rPr>
      </w:pPr>
    </w:p>
    <w:p w14:paraId="23875422" w14:textId="6E514C62" w:rsidR="008E3456" w:rsidRPr="00A762C6" w:rsidRDefault="008E3456" w:rsidP="005A4D46">
      <w:pPr>
        <w:spacing w:line="360" w:lineRule="auto"/>
        <w:jc w:val="both"/>
        <w:rPr>
          <w:rFonts w:ascii="Arial" w:hAnsi="Arial" w:cs="Arial"/>
          <w:color w:val="000000" w:themeColor="text1"/>
          <w:lang w:val="en-GB"/>
        </w:rPr>
      </w:pPr>
    </w:p>
    <w:p w14:paraId="19B354B1" w14:textId="22B2610A" w:rsidR="008E3456" w:rsidRPr="00A762C6" w:rsidRDefault="008E3456" w:rsidP="005A4D46">
      <w:pPr>
        <w:spacing w:line="360" w:lineRule="auto"/>
        <w:jc w:val="both"/>
        <w:rPr>
          <w:rFonts w:ascii="Arial" w:hAnsi="Arial" w:cs="Arial"/>
          <w:color w:val="000000" w:themeColor="text1"/>
          <w:lang w:val="en-GB"/>
        </w:rPr>
      </w:pPr>
    </w:p>
    <w:p w14:paraId="0FC4C54F" w14:textId="597B260F" w:rsidR="008E3456" w:rsidRPr="00A762C6" w:rsidRDefault="008E3456" w:rsidP="005A4D46">
      <w:pPr>
        <w:spacing w:line="360" w:lineRule="auto"/>
        <w:jc w:val="both"/>
        <w:rPr>
          <w:rFonts w:ascii="Arial" w:hAnsi="Arial" w:cs="Arial"/>
          <w:color w:val="000000" w:themeColor="text1"/>
          <w:lang w:val="en-GB"/>
        </w:rPr>
      </w:pPr>
    </w:p>
    <w:p w14:paraId="0AD22FF9" w14:textId="77777777" w:rsidR="008E3456" w:rsidRPr="00A762C6" w:rsidRDefault="008E3456" w:rsidP="005A4D46">
      <w:pPr>
        <w:spacing w:line="360" w:lineRule="auto"/>
        <w:jc w:val="both"/>
        <w:rPr>
          <w:rFonts w:ascii="Arial" w:hAnsi="Arial" w:cs="Arial"/>
          <w:color w:val="000000" w:themeColor="text1"/>
          <w:lang w:val="en-GB"/>
        </w:rPr>
      </w:pPr>
    </w:p>
    <w:p w14:paraId="3C870B22" w14:textId="77777777" w:rsidR="008E3456" w:rsidRPr="00A762C6" w:rsidRDefault="008E3456" w:rsidP="005A4D46">
      <w:pPr>
        <w:spacing w:line="360" w:lineRule="auto"/>
        <w:jc w:val="both"/>
        <w:rPr>
          <w:rFonts w:ascii="Arial" w:hAnsi="Arial" w:cs="Arial"/>
          <w:color w:val="000000" w:themeColor="text1"/>
          <w:lang w:val="en-GB"/>
        </w:rPr>
      </w:pPr>
    </w:p>
    <w:p w14:paraId="23C2E4DE" w14:textId="77777777" w:rsidR="008E3456" w:rsidRPr="00A762C6" w:rsidRDefault="008E3456" w:rsidP="005A4D46">
      <w:pPr>
        <w:spacing w:line="360" w:lineRule="auto"/>
        <w:jc w:val="both"/>
        <w:rPr>
          <w:rFonts w:ascii="Arial" w:hAnsi="Arial" w:cs="Arial"/>
          <w:color w:val="000000" w:themeColor="text1"/>
          <w:lang w:val="en-GB"/>
        </w:rPr>
      </w:pPr>
    </w:p>
    <w:p w14:paraId="06D2DBCA" w14:textId="77777777" w:rsidR="008E3456" w:rsidRPr="00A762C6" w:rsidRDefault="008E3456" w:rsidP="005A4D46">
      <w:pPr>
        <w:spacing w:line="360" w:lineRule="auto"/>
        <w:jc w:val="both"/>
        <w:rPr>
          <w:rFonts w:ascii="Arial" w:hAnsi="Arial" w:cs="Arial"/>
          <w:color w:val="000000" w:themeColor="text1"/>
          <w:lang w:val="en-GB"/>
        </w:rPr>
      </w:pPr>
    </w:p>
    <w:p w14:paraId="62467E44" w14:textId="77777777" w:rsidR="008E3456" w:rsidRPr="00A762C6" w:rsidRDefault="008E3456" w:rsidP="005A4D46">
      <w:pPr>
        <w:spacing w:line="360" w:lineRule="auto"/>
        <w:jc w:val="both"/>
        <w:rPr>
          <w:rFonts w:ascii="Arial" w:hAnsi="Arial" w:cs="Arial"/>
          <w:color w:val="000000" w:themeColor="text1"/>
          <w:lang w:val="en-GB"/>
        </w:rPr>
      </w:pPr>
    </w:p>
    <w:p w14:paraId="4566E526" w14:textId="77777777" w:rsidR="008E3456" w:rsidRPr="00A762C6" w:rsidRDefault="008E3456" w:rsidP="005A4D46">
      <w:pPr>
        <w:spacing w:line="360" w:lineRule="auto"/>
        <w:jc w:val="both"/>
        <w:rPr>
          <w:rFonts w:ascii="Arial" w:hAnsi="Arial" w:cs="Arial"/>
          <w:color w:val="000000" w:themeColor="text1"/>
          <w:lang w:val="en-GB"/>
        </w:rPr>
      </w:pPr>
    </w:p>
    <w:p w14:paraId="1771B29B" w14:textId="77777777" w:rsidR="008E3456" w:rsidRPr="00A762C6" w:rsidRDefault="008E3456" w:rsidP="005A4D46">
      <w:pPr>
        <w:spacing w:line="360" w:lineRule="auto"/>
        <w:jc w:val="both"/>
        <w:rPr>
          <w:rFonts w:ascii="Arial" w:hAnsi="Arial" w:cs="Arial"/>
          <w:color w:val="000000" w:themeColor="text1"/>
          <w:lang w:val="en-GB"/>
        </w:rPr>
      </w:pPr>
    </w:p>
    <w:p w14:paraId="364C8BDD" w14:textId="77777777" w:rsidR="008E3456" w:rsidRPr="00A762C6" w:rsidRDefault="008E3456" w:rsidP="005A4D46">
      <w:pPr>
        <w:spacing w:line="360" w:lineRule="auto"/>
        <w:jc w:val="both"/>
        <w:rPr>
          <w:rFonts w:ascii="Arial" w:hAnsi="Arial" w:cs="Arial"/>
          <w:color w:val="000000" w:themeColor="text1"/>
          <w:lang w:val="en-GB"/>
        </w:rPr>
      </w:pPr>
    </w:p>
    <w:p w14:paraId="63CCCA55" w14:textId="77777777" w:rsidR="00112165" w:rsidRPr="00A762C6" w:rsidRDefault="00112165" w:rsidP="005A4D46">
      <w:pPr>
        <w:spacing w:line="360" w:lineRule="auto"/>
        <w:jc w:val="both"/>
        <w:rPr>
          <w:rFonts w:ascii="Arial" w:hAnsi="Arial" w:cs="Arial"/>
          <w:color w:val="000000" w:themeColor="text1"/>
          <w:lang w:val="en-GB"/>
        </w:rPr>
      </w:pPr>
    </w:p>
    <w:p w14:paraId="427B0036" w14:textId="77777777" w:rsidR="00112165" w:rsidRPr="00A762C6" w:rsidRDefault="00112165" w:rsidP="005A4D46">
      <w:pPr>
        <w:spacing w:line="360" w:lineRule="auto"/>
        <w:jc w:val="both"/>
        <w:rPr>
          <w:rFonts w:ascii="Arial" w:hAnsi="Arial" w:cs="Arial"/>
          <w:color w:val="000000" w:themeColor="text1"/>
          <w:lang w:val="en-GB"/>
        </w:rPr>
      </w:pPr>
    </w:p>
    <w:p w14:paraId="03C3EF96" w14:textId="77777777" w:rsidR="00112165" w:rsidRPr="00A762C6" w:rsidRDefault="00112165" w:rsidP="005A4D46">
      <w:pPr>
        <w:spacing w:line="360" w:lineRule="auto"/>
        <w:jc w:val="both"/>
        <w:rPr>
          <w:rFonts w:ascii="Arial" w:hAnsi="Arial" w:cs="Arial"/>
          <w:color w:val="000000" w:themeColor="text1"/>
          <w:lang w:val="en-GB"/>
        </w:rPr>
      </w:pPr>
    </w:p>
    <w:p w14:paraId="57052A55" w14:textId="5AFE7B54" w:rsidR="00A57C58" w:rsidRPr="00A762C6" w:rsidRDefault="008E3456" w:rsidP="005A4D46">
      <w:pPr>
        <w:spacing w:line="360" w:lineRule="auto"/>
        <w:jc w:val="both"/>
        <w:rPr>
          <w:rFonts w:ascii="Arial" w:hAnsi="Arial" w:cs="Arial"/>
          <w:color w:val="000000" w:themeColor="text1"/>
          <w:lang w:val="en-GB"/>
        </w:rPr>
      </w:pPr>
      <w:r w:rsidRPr="00A762C6">
        <w:rPr>
          <w:rFonts w:ascii="Arial" w:hAnsi="Arial" w:cs="Arial"/>
          <w:color w:val="000000" w:themeColor="text1"/>
          <w:lang w:val="en-GB"/>
        </w:rPr>
        <w:t>Figure 3.1 – Gantt Chart</w:t>
      </w:r>
    </w:p>
    <w:p w14:paraId="1F82A6DD" w14:textId="5B9BDC05" w:rsidR="000A2D23" w:rsidRPr="005A4D46" w:rsidRDefault="00A57C58" w:rsidP="005A4D46">
      <w:pPr>
        <w:pStyle w:val="Heading1"/>
        <w:numPr>
          <w:ilvl w:val="0"/>
          <w:numId w:val="2"/>
        </w:numPr>
        <w:spacing w:line="360" w:lineRule="auto"/>
        <w:jc w:val="both"/>
        <w:rPr>
          <w:rFonts w:ascii="Arial" w:hAnsi="Arial" w:cs="Arial"/>
          <w:color w:val="000000" w:themeColor="text1"/>
          <w:sz w:val="24"/>
          <w:szCs w:val="24"/>
          <w:lang w:val="en-GB"/>
        </w:rPr>
      </w:pPr>
      <w:bookmarkStart w:id="19" w:name="_Toc498972547"/>
      <w:r w:rsidRPr="005A4D46">
        <w:rPr>
          <w:rFonts w:ascii="Arial" w:hAnsi="Arial" w:cs="Arial"/>
          <w:color w:val="000000" w:themeColor="text1"/>
          <w:sz w:val="24"/>
          <w:szCs w:val="24"/>
          <w:lang w:val="en-GB"/>
        </w:rPr>
        <w:lastRenderedPageBreak/>
        <w:t>References</w:t>
      </w:r>
      <w:bookmarkEnd w:id="19"/>
      <w:r w:rsidRPr="005A4D46">
        <w:rPr>
          <w:rFonts w:ascii="Arial" w:hAnsi="Arial" w:cs="Arial"/>
          <w:color w:val="000000" w:themeColor="text1"/>
          <w:sz w:val="24"/>
          <w:szCs w:val="24"/>
          <w:lang w:val="en-GB"/>
        </w:rPr>
        <w:t xml:space="preserve"> </w:t>
      </w:r>
    </w:p>
    <w:p w14:paraId="221CC1A8" w14:textId="77777777" w:rsidR="005A4D46" w:rsidRPr="005A4D46" w:rsidRDefault="005A4D46" w:rsidP="005A4D46">
      <w:pPr>
        <w:spacing w:line="360" w:lineRule="auto"/>
        <w:jc w:val="both"/>
        <w:rPr>
          <w:rFonts w:ascii="Arial" w:hAnsi="Arial" w:cs="Arial"/>
          <w:color w:val="000000" w:themeColor="text1"/>
        </w:rPr>
      </w:pPr>
    </w:p>
    <w:sdt>
      <w:sdtPr>
        <w:rPr>
          <w:rFonts w:ascii="Arial" w:hAnsi="Arial" w:cs="Arial"/>
          <w:color w:val="000000" w:themeColor="text1"/>
          <w:sz w:val="24"/>
          <w:szCs w:val="24"/>
        </w:rPr>
        <w:id w:val="195125398"/>
        <w:docPartObj>
          <w:docPartGallery w:val="Bibliographies"/>
          <w:docPartUnique/>
        </w:docPartObj>
      </w:sdtPr>
      <w:sdtEndPr>
        <w:rPr>
          <w:rFonts w:eastAsiaTheme="minorHAnsi"/>
        </w:rPr>
      </w:sdtEndPr>
      <w:sdtContent>
        <w:p w14:paraId="1E445613" w14:textId="6D6CE66C" w:rsidR="005A4D46" w:rsidRPr="005A4D46" w:rsidRDefault="005A4D46" w:rsidP="005A4D46">
          <w:pPr>
            <w:pStyle w:val="Heading1"/>
            <w:spacing w:line="360" w:lineRule="auto"/>
            <w:jc w:val="both"/>
            <w:rPr>
              <w:rFonts w:ascii="Arial" w:hAnsi="Arial" w:cs="Arial"/>
              <w:color w:val="000000" w:themeColor="text1"/>
              <w:sz w:val="24"/>
              <w:szCs w:val="24"/>
            </w:rPr>
          </w:pPr>
          <w:r w:rsidRPr="005A4D46">
            <w:rPr>
              <w:rFonts w:ascii="Arial" w:hAnsi="Arial" w:cs="Arial"/>
              <w:color w:val="000000" w:themeColor="text1"/>
              <w:sz w:val="24"/>
              <w:szCs w:val="24"/>
            </w:rPr>
            <w:t>Bibliography</w:t>
          </w:r>
        </w:p>
        <w:sdt>
          <w:sdtPr>
            <w:rPr>
              <w:rFonts w:ascii="Arial" w:hAnsi="Arial" w:cs="Arial"/>
              <w:color w:val="000000" w:themeColor="text1"/>
            </w:rPr>
            <w:id w:val="111145805"/>
            <w:bibliography/>
          </w:sdtPr>
          <w:sdtContent>
            <w:p w14:paraId="2E393ECC" w14:textId="77777777" w:rsidR="005A4D46" w:rsidRPr="005A4D46" w:rsidRDefault="005A4D46" w:rsidP="005A4D46">
              <w:pPr>
                <w:pStyle w:val="Bibliography"/>
                <w:spacing w:line="360" w:lineRule="auto"/>
                <w:jc w:val="both"/>
                <w:rPr>
                  <w:rFonts w:ascii="Arial" w:hAnsi="Arial" w:cs="Arial"/>
                  <w:noProof/>
                  <w:color w:val="000000" w:themeColor="text1"/>
                </w:rPr>
              </w:pPr>
              <w:r w:rsidRPr="005A4D46">
                <w:rPr>
                  <w:rFonts w:ascii="Arial" w:hAnsi="Arial" w:cs="Arial"/>
                  <w:color w:val="000000" w:themeColor="text1"/>
                </w:rPr>
                <w:fldChar w:fldCharType="begin"/>
              </w:r>
              <w:r w:rsidRPr="005A4D46">
                <w:rPr>
                  <w:rFonts w:ascii="Arial" w:hAnsi="Arial" w:cs="Arial"/>
                  <w:color w:val="000000" w:themeColor="text1"/>
                </w:rPr>
                <w:instrText xml:space="preserve"> BIBLIOGRAPHY </w:instrText>
              </w:r>
              <w:r w:rsidRPr="005A4D46">
                <w:rPr>
                  <w:rFonts w:ascii="Arial" w:hAnsi="Arial" w:cs="Arial"/>
                  <w:color w:val="000000" w:themeColor="text1"/>
                </w:rPr>
                <w:fldChar w:fldCharType="separate"/>
              </w:r>
              <w:r w:rsidRPr="005A4D46">
                <w:rPr>
                  <w:rFonts w:ascii="Arial" w:hAnsi="Arial" w:cs="Arial"/>
                  <w:noProof/>
                  <w:color w:val="000000" w:themeColor="text1"/>
                </w:rPr>
                <w:t xml:space="preserve">ACCA, 2015. </w:t>
              </w:r>
              <w:r w:rsidRPr="005A4D46">
                <w:rPr>
                  <w:rFonts w:ascii="Arial" w:hAnsi="Arial" w:cs="Arial"/>
                  <w:i/>
                  <w:iCs/>
                  <w:noProof/>
                  <w:color w:val="000000" w:themeColor="text1"/>
                </w:rPr>
                <w:t xml:space="preserve">Beyond Budgeting. </w:t>
              </w:r>
              <w:r w:rsidRPr="005A4D46">
                <w:rPr>
                  <w:rFonts w:ascii="Arial" w:hAnsi="Arial" w:cs="Arial"/>
                  <w:noProof/>
                  <w:color w:val="000000" w:themeColor="text1"/>
                </w:rPr>
                <w:t xml:space="preserve">[Online] </w:t>
              </w:r>
              <w:r w:rsidRPr="005A4D46">
                <w:rPr>
                  <w:rFonts w:ascii="Arial" w:hAnsi="Arial" w:cs="Arial"/>
                  <w:noProof/>
                  <w:color w:val="000000" w:themeColor="text1"/>
                </w:rPr>
                <w:br/>
                <w:t xml:space="preserve">Available at: </w:t>
              </w:r>
              <w:r w:rsidRPr="005A4D46">
                <w:rPr>
                  <w:rFonts w:ascii="Arial" w:hAnsi="Arial" w:cs="Arial"/>
                  <w:noProof/>
                  <w:color w:val="000000" w:themeColor="text1"/>
                  <w:u w:val="single"/>
                </w:rPr>
                <w:t>http://www.accaglobal.com/uk/en/student/exam-support-resources/professional-exams-study-resources/p5/technical-articles/beyond-budgeting.html</w:t>
              </w:r>
              <w:r w:rsidRPr="005A4D46">
                <w:rPr>
                  <w:rFonts w:ascii="Arial" w:hAnsi="Arial" w:cs="Arial"/>
                  <w:noProof/>
                  <w:color w:val="000000" w:themeColor="text1"/>
                </w:rPr>
                <w:br/>
                <w:t>[Accessed 18 November 2017].</w:t>
              </w:r>
            </w:p>
            <w:p w14:paraId="652AD82C" w14:textId="77777777" w:rsidR="005A4D46" w:rsidRPr="005A4D46" w:rsidRDefault="005A4D46" w:rsidP="005A4D46">
              <w:pPr>
                <w:pStyle w:val="Bibliography"/>
                <w:spacing w:line="360" w:lineRule="auto"/>
                <w:jc w:val="both"/>
                <w:rPr>
                  <w:rFonts w:ascii="Arial" w:hAnsi="Arial" w:cs="Arial"/>
                  <w:noProof/>
                  <w:color w:val="000000" w:themeColor="text1"/>
                </w:rPr>
              </w:pPr>
              <w:r w:rsidRPr="005A4D46">
                <w:rPr>
                  <w:rFonts w:ascii="Arial" w:hAnsi="Arial" w:cs="Arial"/>
                  <w:noProof/>
                  <w:color w:val="000000" w:themeColor="text1"/>
                </w:rPr>
                <w:t xml:space="preserve">Ariola, M. M., 2006. </w:t>
              </w:r>
              <w:r w:rsidRPr="005A4D46">
                <w:rPr>
                  <w:rFonts w:ascii="Arial" w:hAnsi="Arial" w:cs="Arial"/>
                  <w:i/>
                  <w:iCs/>
                  <w:noProof/>
                  <w:color w:val="000000" w:themeColor="text1"/>
                </w:rPr>
                <w:t xml:space="preserve">Principals and Methods of Research. </w:t>
              </w:r>
              <w:r w:rsidRPr="005A4D46">
                <w:rPr>
                  <w:rFonts w:ascii="Arial" w:hAnsi="Arial" w:cs="Arial"/>
                  <w:noProof/>
                  <w:color w:val="000000" w:themeColor="text1"/>
                </w:rPr>
                <w:t>1st ed. Manila: Rex Book Store.</w:t>
              </w:r>
            </w:p>
            <w:p w14:paraId="37B3F570" w14:textId="77777777" w:rsidR="005A4D46" w:rsidRPr="005A4D46" w:rsidRDefault="005A4D46" w:rsidP="005A4D46">
              <w:pPr>
                <w:pStyle w:val="Bibliography"/>
                <w:spacing w:line="360" w:lineRule="auto"/>
                <w:jc w:val="both"/>
                <w:rPr>
                  <w:rFonts w:ascii="Arial" w:hAnsi="Arial" w:cs="Arial"/>
                  <w:noProof/>
                  <w:color w:val="000000" w:themeColor="text1"/>
                </w:rPr>
              </w:pPr>
              <w:r w:rsidRPr="005A4D46">
                <w:rPr>
                  <w:rFonts w:ascii="Arial" w:hAnsi="Arial" w:cs="Arial"/>
                  <w:noProof/>
                  <w:color w:val="000000" w:themeColor="text1"/>
                </w:rPr>
                <w:t xml:space="preserve">Bogsnes, B., 2016. </w:t>
              </w:r>
              <w:r w:rsidRPr="005A4D46">
                <w:rPr>
                  <w:rFonts w:ascii="Arial" w:hAnsi="Arial" w:cs="Arial"/>
                  <w:i/>
                  <w:iCs/>
                  <w:noProof/>
                  <w:color w:val="000000" w:themeColor="text1"/>
                </w:rPr>
                <w:t xml:space="preserve">Implemeting Beyond Budgeting. </w:t>
              </w:r>
              <w:r w:rsidRPr="005A4D46">
                <w:rPr>
                  <w:rFonts w:ascii="Arial" w:hAnsi="Arial" w:cs="Arial"/>
                  <w:noProof/>
                  <w:color w:val="000000" w:themeColor="text1"/>
                </w:rPr>
                <w:t>2nd ed. New Jersey: John Wiley &amp; Sons.</w:t>
              </w:r>
            </w:p>
            <w:p w14:paraId="0DDBA148" w14:textId="77777777" w:rsidR="005A4D46" w:rsidRPr="005A4D46" w:rsidRDefault="005A4D46" w:rsidP="005A4D46">
              <w:pPr>
                <w:pStyle w:val="Bibliography"/>
                <w:spacing w:line="360" w:lineRule="auto"/>
                <w:jc w:val="both"/>
                <w:rPr>
                  <w:rFonts w:ascii="Arial" w:hAnsi="Arial" w:cs="Arial"/>
                  <w:noProof/>
                  <w:color w:val="000000" w:themeColor="text1"/>
                </w:rPr>
              </w:pPr>
              <w:r w:rsidRPr="005A4D46">
                <w:rPr>
                  <w:rFonts w:ascii="Arial" w:hAnsi="Arial" w:cs="Arial"/>
                  <w:noProof/>
                  <w:color w:val="000000" w:themeColor="text1"/>
                </w:rPr>
                <w:t xml:space="preserve">Bourne, M., 2004. </w:t>
              </w:r>
              <w:r w:rsidRPr="005A4D46">
                <w:rPr>
                  <w:rFonts w:ascii="Arial" w:hAnsi="Arial" w:cs="Arial"/>
                  <w:i/>
                  <w:iCs/>
                  <w:noProof/>
                  <w:color w:val="000000" w:themeColor="text1"/>
                </w:rPr>
                <w:t xml:space="preserve">Better Budgeting: A report on the Better Budgeting forum from CIMA and ICAEW, </w:t>
              </w:r>
              <w:r w:rsidRPr="005A4D46">
                <w:rPr>
                  <w:rFonts w:ascii="Arial" w:hAnsi="Arial" w:cs="Arial"/>
                  <w:noProof/>
                  <w:color w:val="000000" w:themeColor="text1"/>
                </w:rPr>
                <w:t>s.l.: ICAEW.</w:t>
              </w:r>
            </w:p>
            <w:p w14:paraId="3DC70798" w14:textId="77777777" w:rsidR="005A4D46" w:rsidRPr="005A4D46" w:rsidRDefault="005A4D46" w:rsidP="005A4D46">
              <w:pPr>
                <w:pStyle w:val="Bibliography"/>
                <w:spacing w:line="360" w:lineRule="auto"/>
                <w:jc w:val="both"/>
                <w:rPr>
                  <w:rFonts w:ascii="Arial" w:hAnsi="Arial" w:cs="Arial"/>
                  <w:noProof/>
                  <w:color w:val="000000" w:themeColor="text1"/>
                </w:rPr>
              </w:pPr>
              <w:r w:rsidRPr="005A4D46">
                <w:rPr>
                  <w:rFonts w:ascii="Arial" w:hAnsi="Arial" w:cs="Arial"/>
                  <w:noProof/>
                  <w:color w:val="000000" w:themeColor="text1"/>
                </w:rPr>
                <w:t xml:space="preserve">Bryman, A. &amp; Bell, E., 2015. </w:t>
              </w:r>
              <w:r w:rsidRPr="005A4D46">
                <w:rPr>
                  <w:rFonts w:ascii="Arial" w:hAnsi="Arial" w:cs="Arial"/>
                  <w:i/>
                  <w:iCs/>
                  <w:noProof/>
                  <w:color w:val="000000" w:themeColor="text1"/>
                </w:rPr>
                <w:t xml:space="preserve">Business Research Methods. </w:t>
              </w:r>
              <w:r w:rsidRPr="005A4D46">
                <w:rPr>
                  <w:rFonts w:ascii="Arial" w:hAnsi="Arial" w:cs="Arial"/>
                  <w:noProof/>
                  <w:color w:val="000000" w:themeColor="text1"/>
                </w:rPr>
                <w:t>4th ed. Oxford: Oxford University Press.</w:t>
              </w:r>
            </w:p>
            <w:p w14:paraId="177B3427" w14:textId="77777777" w:rsidR="005A4D46" w:rsidRPr="005A4D46" w:rsidRDefault="005A4D46" w:rsidP="005A4D46">
              <w:pPr>
                <w:pStyle w:val="Bibliography"/>
                <w:spacing w:line="360" w:lineRule="auto"/>
                <w:jc w:val="both"/>
                <w:rPr>
                  <w:rFonts w:ascii="Arial" w:hAnsi="Arial" w:cs="Arial"/>
                  <w:noProof/>
                  <w:color w:val="000000" w:themeColor="text1"/>
                </w:rPr>
              </w:pPr>
              <w:r w:rsidRPr="005A4D46">
                <w:rPr>
                  <w:rFonts w:ascii="Arial" w:hAnsi="Arial" w:cs="Arial"/>
                  <w:noProof/>
                  <w:color w:val="000000" w:themeColor="text1"/>
                </w:rPr>
                <w:t xml:space="preserve">Bunce, P., Fraser, R. &amp; Woodcock, L., 1995. Advanced Budgeting: A Journey to Advanced Management Systems. </w:t>
              </w:r>
              <w:r w:rsidRPr="005A4D46">
                <w:rPr>
                  <w:rFonts w:ascii="Arial" w:hAnsi="Arial" w:cs="Arial"/>
                  <w:i/>
                  <w:iCs/>
                  <w:noProof/>
                  <w:color w:val="000000" w:themeColor="text1"/>
                </w:rPr>
                <w:t xml:space="preserve">Management Accounting Research, </w:t>
              </w:r>
              <w:r w:rsidRPr="005A4D46">
                <w:rPr>
                  <w:rFonts w:ascii="Arial" w:hAnsi="Arial" w:cs="Arial"/>
                  <w:noProof/>
                  <w:color w:val="000000" w:themeColor="text1"/>
                </w:rPr>
                <w:t>6(3), pp. 253-265.</w:t>
              </w:r>
            </w:p>
            <w:p w14:paraId="6C8C7F27" w14:textId="77777777" w:rsidR="005A4D46" w:rsidRPr="005A4D46" w:rsidRDefault="005A4D46" w:rsidP="005A4D46">
              <w:pPr>
                <w:pStyle w:val="Bibliography"/>
                <w:spacing w:line="360" w:lineRule="auto"/>
                <w:jc w:val="both"/>
                <w:rPr>
                  <w:rFonts w:ascii="Arial" w:hAnsi="Arial" w:cs="Arial"/>
                  <w:noProof/>
                  <w:color w:val="000000" w:themeColor="text1"/>
                </w:rPr>
              </w:pPr>
              <w:r w:rsidRPr="005A4D46">
                <w:rPr>
                  <w:rFonts w:ascii="Arial" w:hAnsi="Arial" w:cs="Arial"/>
                  <w:noProof/>
                  <w:color w:val="000000" w:themeColor="text1"/>
                </w:rPr>
                <w:t xml:space="preserve">Covaleski, M. A., Evans, J. H., Luft, J. L. &amp; Shields, M. D., 2003. Budgeting Research: Three Theoretical Perspectives and Criteria for Selective Integration. Journal of Management Accounting Research. </w:t>
              </w:r>
              <w:r w:rsidRPr="005A4D46">
                <w:rPr>
                  <w:rFonts w:ascii="Arial" w:hAnsi="Arial" w:cs="Arial"/>
                  <w:i/>
                  <w:iCs/>
                  <w:noProof/>
                  <w:color w:val="000000" w:themeColor="text1"/>
                </w:rPr>
                <w:t xml:space="preserve">Journal of Management Accounting Research, </w:t>
              </w:r>
              <w:r w:rsidRPr="005A4D46">
                <w:rPr>
                  <w:rFonts w:ascii="Arial" w:hAnsi="Arial" w:cs="Arial"/>
                  <w:noProof/>
                  <w:color w:val="000000" w:themeColor="text1"/>
                </w:rPr>
                <w:t>15(1), pp. 3-49.</w:t>
              </w:r>
            </w:p>
            <w:p w14:paraId="64F6E3D7" w14:textId="77777777" w:rsidR="005A4D46" w:rsidRPr="005A4D46" w:rsidRDefault="005A4D46" w:rsidP="005A4D46">
              <w:pPr>
                <w:pStyle w:val="Bibliography"/>
                <w:spacing w:line="360" w:lineRule="auto"/>
                <w:jc w:val="both"/>
                <w:rPr>
                  <w:rFonts w:ascii="Arial" w:hAnsi="Arial" w:cs="Arial"/>
                  <w:noProof/>
                  <w:color w:val="000000" w:themeColor="text1"/>
                </w:rPr>
              </w:pPr>
              <w:r w:rsidRPr="005A4D46">
                <w:rPr>
                  <w:rFonts w:ascii="Arial" w:hAnsi="Arial" w:cs="Arial"/>
                  <w:noProof/>
                  <w:color w:val="000000" w:themeColor="text1"/>
                </w:rPr>
                <w:t xml:space="preserve">de Waal, A. A., 2005. Is your organisation ready for beyond budgeting?. </w:t>
              </w:r>
              <w:r w:rsidRPr="005A4D46">
                <w:rPr>
                  <w:rFonts w:ascii="Arial" w:hAnsi="Arial" w:cs="Arial"/>
                  <w:i/>
                  <w:iCs/>
                  <w:noProof/>
                  <w:color w:val="000000" w:themeColor="text1"/>
                </w:rPr>
                <w:t xml:space="preserve">Measuring Business Excellence, </w:t>
              </w:r>
              <w:r w:rsidRPr="005A4D46">
                <w:rPr>
                  <w:rFonts w:ascii="Arial" w:hAnsi="Arial" w:cs="Arial"/>
                  <w:noProof/>
                  <w:color w:val="000000" w:themeColor="text1"/>
                </w:rPr>
                <w:t>9(2), pp. 56-67.</w:t>
              </w:r>
            </w:p>
            <w:p w14:paraId="6E8FA5DD" w14:textId="77777777" w:rsidR="005A4D46" w:rsidRPr="005A4D46" w:rsidRDefault="005A4D46" w:rsidP="005A4D46">
              <w:pPr>
                <w:pStyle w:val="Bibliography"/>
                <w:spacing w:line="360" w:lineRule="auto"/>
                <w:jc w:val="both"/>
                <w:rPr>
                  <w:rFonts w:ascii="Arial" w:hAnsi="Arial" w:cs="Arial"/>
                  <w:noProof/>
                  <w:color w:val="000000" w:themeColor="text1"/>
                </w:rPr>
              </w:pPr>
              <w:r w:rsidRPr="005A4D46">
                <w:rPr>
                  <w:rFonts w:ascii="Arial" w:hAnsi="Arial" w:cs="Arial"/>
                  <w:noProof/>
                  <w:color w:val="000000" w:themeColor="text1"/>
                </w:rPr>
                <w:t xml:space="preserve">Dugdale, D. &amp; Lyne, S., 2006. Budegting. </w:t>
              </w:r>
              <w:r w:rsidRPr="005A4D46">
                <w:rPr>
                  <w:rFonts w:ascii="Arial" w:hAnsi="Arial" w:cs="Arial"/>
                  <w:i/>
                  <w:iCs/>
                  <w:noProof/>
                  <w:color w:val="000000" w:themeColor="text1"/>
                </w:rPr>
                <w:t xml:space="preserve">Financial Managemnt , </w:t>
              </w:r>
              <w:r w:rsidRPr="005A4D46">
                <w:rPr>
                  <w:rFonts w:ascii="Arial" w:hAnsi="Arial" w:cs="Arial"/>
                  <w:noProof/>
                  <w:color w:val="000000" w:themeColor="text1"/>
                </w:rPr>
                <w:t>pp. 32-35.</w:t>
              </w:r>
            </w:p>
            <w:p w14:paraId="17DB0BAB" w14:textId="77777777" w:rsidR="005A4D46" w:rsidRPr="005A4D46" w:rsidRDefault="005A4D46" w:rsidP="005A4D46">
              <w:pPr>
                <w:pStyle w:val="Bibliography"/>
                <w:spacing w:line="360" w:lineRule="auto"/>
                <w:jc w:val="both"/>
                <w:rPr>
                  <w:rFonts w:ascii="Arial" w:hAnsi="Arial" w:cs="Arial"/>
                  <w:noProof/>
                  <w:color w:val="000000" w:themeColor="text1"/>
                </w:rPr>
              </w:pPr>
              <w:r w:rsidRPr="005A4D46">
                <w:rPr>
                  <w:rFonts w:ascii="Arial" w:hAnsi="Arial" w:cs="Arial"/>
                  <w:noProof/>
                  <w:color w:val="000000" w:themeColor="text1"/>
                </w:rPr>
                <w:t xml:space="preserve">Ekholm, B.-G. &amp; Wallin, J., 2000. Is the Annual Budget Really Dead?. </w:t>
              </w:r>
              <w:r w:rsidRPr="005A4D46">
                <w:rPr>
                  <w:rFonts w:ascii="Arial" w:hAnsi="Arial" w:cs="Arial"/>
                  <w:i/>
                  <w:iCs/>
                  <w:noProof/>
                  <w:color w:val="000000" w:themeColor="text1"/>
                </w:rPr>
                <w:t xml:space="preserve">European Accounting Review, </w:t>
              </w:r>
              <w:r w:rsidRPr="005A4D46">
                <w:rPr>
                  <w:rFonts w:ascii="Arial" w:hAnsi="Arial" w:cs="Arial"/>
                  <w:noProof/>
                  <w:color w:val="000000" w:themeColor="text1"/>
                </w:rPr>
                <w:t>9(4), pp. 519-539.</w:t>
              </w:r>
            </w:p>
            <w:p w14:paraId="495B66AD" w14:textId="77777777" w:rsidR="005A4D46" w:rsidRPr="005A4D46" w:rsidRDefault="005A4D46" w:rsidP="005A4D46">
              <w:pPr>
                <w:pStyle w:val="Bibliography"/>
                <w:spacing w:line="360" w:lineRule="auto"/>
                <w:jc w:val="both"/>
                <w:rPr>
                  <w:rFonts w:ascii="Arial" w:hAnsi="Arial" w:cs="Arial"/>
                  <w:noProof/>
                  <w:color w:val="000000" w:themeColor="text1"/>
                </w:rPr>
              </w:pPr>
              <w:r w:rsidRPr="005A4D46">
                <w:rPr>
                  <w:rFonts w:ascii="Arial" w:hAnsi="Arial" w:cs="Arial"/>
                  <w:noProof/>
                  <w:color w:val="000000" w:themeColor="text1"/>
                </w:rPr>
                <w:t xml:space="preserve">Evans, B. B., 2009. </w:t>
              </w:r>
              <w:r w:rsidRPr="005A4D46">
                <w:rPr>
                  <w:rFonts w:ascii="Arial" w:hAnsi="Arial" w:cs="Arial"/>
                  <w:i/>
                  <w:iCs/>
                  <w:noProof/>
                  <w:color w:val="000000" w:themeColor="text1"/>
                </w:rPr>
                <w:t xml:space="preserve">An Introduction to the Entertainment Industry. </w:t>
              </w:r>
              <w:r w:rsidRPr="005A4D46">
                <w:rPr>
                  <w:rFonts w:ascii="Arial" w:hAnsi="Arial" w:cs="Arial"/>
                  <w:noProof/>
                  <w:color w:val="000000" w:themeColor="text1"/>
                </w:rPr>
                <w:t>1st ed. New York: Peter Lang Publishing Inc.</w:t>
              </w:r>
            </w:p>
            <w:p w14:paraId="527EE698" w14:textId="77777777" w:rsidR="005A4D46" w:rsidRPr="005A4D46" w:rsidRDefault="005A4D46" w:rsidP="005A4D46">
              <w:pPr>
                <w:pStyle w:val="Bibliography"/>
                <w:spacing w:line="360" w:lineRule="auto"/>
                <w:jc w:val="both"/>
                <w:rPr>
                  <w:rFonts w:ascii="Arial" w:hAnsi="Arial" w:cs="Arial"/>
                  <w:noProof/>
                  <w:color w:val="000000" w:themeColor="text1"/>
                </w:rPr>
              </w:pPr>
              <w:r w:rsidRPr="005A4D46">
                <w:rPr>
                  <w:rFonts w:ascii="Arial" w:hAnsi="Arial" w:cs="Arial"/>
                  <w:noProof/>
                  <w:color w:val="000000" w:themeColor="text1"/>
                </w:rPr>
                <w:t xml:space="preserve">Fink, A., 2003. </w:t>
              </w:r>
              <w:r w:rsidRPr="005A4D46">
                <w:rPr>
                  <w:rFonts w:ascii="Arial" w:hAnsi="Arial" w:cs="Arial"/>
                  <w:i/>
                  <w:iCs/>
                  <w:noProof/>
                  <w:color w:val="000000" w:themeColor="text1"/>
                </w:rPr>
                <w:t xml:space="preserve">How to Sample in Surveys. </w:t>
              </w:r>
              <w:r w:rsidRPr="005A4D46">
                <w:rPr>
                  <w:rFonts w:ascii="Arial" w:hAnsi="Arial" w:cs="Arial"/>
                  <w:noProof/>
                  <w:color w:val="000000" w:themeColor="text1"/>
                </w:rPr>
                <w:t>2nd ed. London: Sage Publications.</w:t>
              </w:r>
            </w:p>
            <w:p w14:paraId="696136B3" w14:textId="77777777" w:rsidR="005A4D46" w:rsidRPr="005A4D46" w:rsidRDefault="005A4D46" w:rsidP="005A4D46">
              <w:pPr>
                <w:pStyle w:val="Bibliography"/>
                <w:spacing w:line="360" w:lineRule="auto"/>
                <w:jc w:val="both"/>
                <w:rPr>
                  <w:rFonts w:ascii="Arial" w:hAnsi="Arial" w:cs="Arial"/>
                  <w:noProof/>
                  <w:color w:val="000000" w:themeColor="text1"/>
                </w:rPr>
              </w:pPr>
              <w:r w:rsidRPr="005A4D46">
                <w:rPr>
                  <w:rFonts w:ascii="Arial" w:hAnsi="Arial" w:cs="Arial"/>
                  <w:noProof/>
                  <w:color w:val="000000" w:themeColor="text1"/>
                </w:rPr>
                <w:t xml:space="preserve">Hoaglin, D. C., 2003. John W. Tukey and Data Analysis. </w:t>
              </w:r>
              <w:r w:rsidRPr="005A4D46">
                <w:rPr>
                  <w:rFonts w:ascii="Arial" w:hAnsi="Arial" w:cs="Arial"/>
                  <w:i/>
                  <w:iCs/>
                  <w:noProof/>
                  <w:color w:val="000000" w:themeColor="text1"/>
                </w:rPr>
                <w:t xml:space="preserve">Statistical Science, </w:t>
              </w:r>
              <w:r w:rsidRPr="005A4D46">
                <w:rPr>
                  <w:rFonts w:ascii="Arial" w:hAnsi="Arial" w:cs="Arial"/>
                  <w:noProof/>
                  <w:color w:val="000000" w:themeColor="text1"/>
                </w:rPr>
                <w:t>18(3), pp. 311-318.</w:t>
              </w:r>
            </w:p>
            <w:p w14:paraId="517C56EE" w14:textId="77777777" w:rsidR="005A4D46" w:rsidRPr="005A4D46" w:rsidRDefault="005A4D46" w:rsidP="005A4D46">
              <w:pPr>
                <w:pStyle w:val="Bibliography"/>
                <w:spacing w:line="360" w:lineRule="auto"/>
                <w:jc w:val="both"/>
                <w:rPr>
                  <w:rFonts w:ascii="Arial" w:hAnsi="Arial" w:cs="Arial"/>
                  <w:noProof/>
                  <w:color w:val="000000" w:themeColor="text1"/>
                </w:rPr>
              </w:pPr>
              <w:r w:rsidRPr="005A4D46">
                <w:rPr>
                  <w:rFonts w:ascii="Arial" w:hAnsi="Arial" w:cs="Arial"/>
                  <w:noProof/>
                  <w:color w:val="000000" w:themeColor="text1"/>
                </w:rPr>
                <w:lastRenderedPageBreak/>
                <w:t xml:space="preserve">Hope, J. &amp; Fraser, R., 2003. Who Needs Budgets. </w:t>
              </w:r>
              <w:r w:rsidRPr="005A4D46">
                <w:rPr>
                  <w:rFonts w:ascii="Arial" w:hAnsi="Arial" w:cs="Arial"/>
                  <w:i/>
                  <w:iCs/>
                  <w:noProof/>
                  <w:color w:val="000000" w:themeColor="text1"/>
                </w:rPr>
                <w:t xml:space="preserve">Havard Business Review, </w:t>
              </w:r>
              <w:r w:rsidRPr="005A4D46">
                <w:rPr>
                  <w:rFonts w:ascii="Arial" w:hAnsi="Arial" w:cs="Arial"/>
                  <w:noProof/>
                  <w:color w:val="000000" w:themeColor="text1"/>
                </w:rPr>
                <w:t>81(2), pp. 108-115.</w:t>
              </w:r>
            </w:p>
            <w:p w14:paraId="2A1FC380" w14:textId="77777777" w:rsidR="005A4D46" w:rsidRPr="005A4D46" w:rsidRDefault="005A4D46" w:rsidP="005A4D46">
              <w:pPr>
                <w:pStyle w:val="Bibliography"/>
                <w:spacing w:line="360" w:lineRule="auto"/>
                <w:jc w:val="both"/>
                <w:rPr>
                  <w:rFonts w:ascii="Arial" w:hAnsi="Arial" w:cs="Arial"/>
                  <w:noProof/>
                  <w:color w:val="000000" w:themeColor="text1"/>
                </w:rPr>
              </w:pPr>
              <w:r w:rsidRPr="005A4D46">
                <w:rPr>
                  <w:rFonts w:ascii="Arial" w:hAnsi="Arial" w:cs="Arial"/>
                  <w:noProof/>
                  <w:color w:val="000000" w:themeColor="text1"/>
                </w:rPr>
                <w:t xml:space="preserve">Kirk, J. &amp; Miller, M. L., 1986. </w:t>
              </w:r>
              <w:r w:rsidRPr="005A4D46">
                <w:rPr>
                  <w:rFonts w:ascii="Arial" w:hAnsi="Arial" w:cs="Arial"/>
                  <w:i/>
                  <w:iCs/>
                  <w:noProof/>
                  <w:color w:val="000000" w:themeColor="text1"/>
                </w:rPr>
                <w:t xml:space="preserve">Reliability and Validity in Qualitative Research. </w:t>
              </w:r>
              <w:r w:rsidRPr="005A4D46">
                <w:rPr>
                  <w:rFonts w:ascii="Arial" w:hAnsi="Arial" w:cs="Arial"/>
                  <w:noProof/>
                  <w:color w:val="000000" w:themeColor="text1"/>
                </w:rPr>
                <w:t>1st ed. London: sage.</w:t>
              </w:r>
            </w:p>
            <w:p w14:paraId="1F9BD394" w14:textId="77777777" w:rsidR="005A4D46" w:rsidRPr="005A4D46" w:rsidRDefault="005A4D46" w:rsidP="005A4D46">
              <w:pPr>
                <w:pStyle w:val="Bibliography"/>
                <w:spacing w:line="360" w:lineRule="auto"/>
                <w:jc w:val="both"/>
                <w:rPr>
                  <w:rFonts w:ascii="Arial" w:hAnsi="Arial" w:cs="Arial"/>
                  <w:noProof/>
                  <w:color w:val="000000" w:themeColor="text1"/>
                </w:rPr>
              </w:pPr>
              <w:r w:rsidRPr="005A4D46">
                <w:rPr>
                  <w:rFonts w:ascii="Arial" w:hAnsi="Arial" w:cs="Arial"/>
                  <w:noProof/>
                  <w:color w:val="000000" w:themeColor="text1"/>
                </w:rPr>
                <w:t xml:space="preserve">Libby, T. &amp; Murray, L. R., 2010. Beyond budgeting or budgeting reconsidered? A survey of North-American budgeting practice. </w:t>
              </w:r>
              <w:r w:rsidRPr="005A4D46">
                <w:rPr>
                  <w:rFonts w:ascii="Arial" w:hAnsi="Arial" w:cs="Arial"/>
                  <w:i/>
                  <w:iCs/>
                  <w:noProof/>
                  <w:color w:val="000000" w:themeColor="text1"/>
                </w:rPr>
                <w:t xml:space="preserve">Management Accounting Research, </w:t>
              </w:r>
              <w:r w:rsidRPr="005A4D46">
                <w:rPr>
                  <w:rFonts w:ascii="Arial" w:hAnsi="Arial" w:cs="Arial"/>
                  <w:noProof/>
                  <w:color w:val="000000" w:themeColor="text1"/>
                </w:rPr>
                <w:t>Volume 21, pp. 56-75.</w:t>
              </w:r>
            </w:p>
            <w:p w14:paraId="38109295" w14:textId="77777777" w:rsidR="005A4D46" w:rsidRPr="005A4D46" w:rsidRDefault="005A4D46" w:rsidP="005A4D46">
              <w:pPr>
                <w:pStyle w:val="Bibliography"/>
                <w:spacing w:line="360" w:lineRule="auto"/>
                <w:jc w:val="both"/>
                <w:rPr>
                  <w:rFonts w:ascii="Arial" w:hAnsi="Arial" w:cs="Arial"/>
                  <w:noProof/>
                  <w:color w:val="000000" w:themeColor="text1"/>
                </w:rPr>
              </w:pPr>
              <w:r w:rsidRPr="005A4D46">
                <w:rPr>
                  <w:rFonts w:ascii="Arial" w:hAnsi="Arial" w:cs="Arial"/>
                  <w:noProof/>
                  <w:color w:val="000000" w:themeColor="text1"/>
                </w:rPr>
                <w:t xml:space="preserve">Moss, S., 2009. </w:t>
              </w:r>
              <w:r w:rsidRPr="005A4D46">
                <w:rPr>
                  <w:rFonts w:ascii="Arial" w:hAnsi="Arial" w:cs="Arial"/>
                  <w:i/>
                  <w:iCs/>
                  <w:noProof/>
                  <w:color w:val="000000" w:themeColor="text1"/>
                </w:rPr>
                <w:t xml:space="preserve">The Entertainment Industry: An Introduction. </w:t>
              </w:r>
              <w:r w:rsidRPr="005A4D46">
                <w:rPr>
                  <w:rFonts w:ascii="Arial" w:hAnsi="Arial" w:cs="Arial"/>
                  <w:noProof/>
                  <w:color w:val="000000" w:themeColor="text1"/>
                </w:rPr>
                <w:t>1st ed. Wallington: CAB Interntaional.</w:t>
              </w:r>
            </w:p>
            <w:p w14:paraId="6ED43259" w14:textId="77777777" w:rsidR="005A4D46" w:rsidRPr="005A4D46" w:rsidRDefault="005A4D46" w:rsidP="005A4D46">
              <w:pPr>
                <w:pStyle w:val="Bibliography"/>
                <w:spacing w:line="360" w:lineRule="auto"/>
                <w:jc w:val="both"/>
                <w:rPr>
                  <w:rFonts w:ascii="Arial" w:hAnsi="Arial" w:cs="Arial"/>
                  <w:noProof/>
                  <w:color w:val="000000" w:themeColor="text1"/>
                </w:rPr>
              </w:pPr>
              <w:r w:rsidRPr="005A4D46">
                <w:rPr>
                  <w:rFonts w:ascii="Arial" w:hAnsi="Arial" w:cs="Arial"/>
                  <w:noProof/>
                  <w:color w:val="000000" w:themeColor="text1"/>
                </w:rPr>
                <w:t xml:space="preserve">Punch, K. F., 2016. </w:t>
              </w:r>
              <w:r w:rsidRPr="005A4D46">
                <w:rPr>
                  <w:rFonts w:ascii="Arial" w:hAnsi="Arial" w:cs="Arial"/>
                  <w:i/>
                  <w:iCs/>
                  <w:noProof/>
                  <w:color w:val="000000" w:themeColor="text1"/>
                </w:rPr>
                <w:t xml:space="preserve">Developing Effective Research Proposals. </w:t>
              </w:r>
              <w:r w:rsidRPr="005A4D46">
                <w:rPr>
                  <w:rFonts w:ascii="Arial" w:hAnsi="Arial" w:cs="Arial"/>
                  <w:noProof/>
                  <w:color w:val="000000" w:themeColor="text1"/>
                </w:rPr>
                <w:t>3rd ed. London: Sage Publications Inc.</w:t>
              </w:r>
            </w:p>
            <w:p w14:paraId="5D9C6077" w14:textId="77777777" w:rsidR="005A4D46" w:rsidRPr="005A4D46" w:rsidRDefault="005A4D46" w:rsidP="005A4D46">
              <w:pPr>
                <w:pStyle w:val="Bibliography"/>
                <w:spacing w:line="360" w:lineRule="auto"/>
                <w:jc w:val="both"/>
                <w:rPr>
                  <w:rFonts w:ascii="Arial" w:hAnsi="Arial" w:cs="Arial"/>
                  <w:noProof/>
                  <w:color w:val="000000" w:themeColor="text1"/>
                </w:rPr>
              </w:pPr>
              <w:r w:rsidRPr="005A4D46">
                <w:rPr>
                  <w:rFonts w:ascii="Arial" w:hAnsi="Arial" w:cs="Arial"/>
                  <w:noProof/>
                  <w:color w:val="000000" w:themeColor="text1"/>
                </w:rPr>
                <w:t xml:space="preserve">Ritchie, J., Lewis, J., Nicholls, C. M. &amp; Ormston, R., 2013. </w:t>
              </w:r>
              <w:r w:rsidRPr="005A4D46">
                <w:rPr>
                  <w:rFonts w:ascii="Arial" w:hAnsi="Arial" w:cs="Arial"/>
                  <w:i/>
                  <w:iCs/>
                  <w:noProof/>
                  <w:color w:val="000000" w:themeColor="text1"/>
                </w:rPr>
                <w:t xml:space="preserve">A GUIDE FOR SOCIAL SCIENCE STUDENTS AND RESEARCHERS, </w:t>
              </w:r>
              <w:r w:rsidRPr="005A4D46">
                <w:rPr>
                  <w:rFonts w:ascii="Arial" w:hAnsi="Arial" w:cs="Arial"/>
                  <w:noProof/>
                  <w:color w:val="000000" w:themeColor="text1"/>
                </w:rPr>
                <w:t>London: Sage.</w:t>
              </w:r>
            </w:p>
            <w:p w14:paraId="532D90DE" w14:textId="77777777" w:rsidR="005A4D46" w:rsidRPr="005A4D46" w:rsidRDefault="005A4D46" w:rsidP="005A4D46">
              <w:pPr>
                <w:pStyle w:val="Bibliography"/>
                <w:spacing w:line="360" w:lineRule="auto"/>
                <w:jc w:val="both"/>
                <w:rPr>
                  <w:rFonts w:ascii="Arial" w:hAnsi="Arial" w:cs="Arial"/>
                  <w:noProof/>
                  <w:color w:val="000000" w:themeColor="text1"/>
                </w:rPr>
              </w:pPr>
              <w:r w:rsidRPr="005A4D46">
                <w:rPr>
                  <w:rFonts w:ascii="Arial" w:hAnsi="Arial" w:cs="Arial"/>
                  <w:noProof/>
                  <w:color w:val="000000" w:themeColor="text1"/>
                </w:rPr>
                <w:t xml:space="preserve">Rodgers, B., 1987. Ethical Considerations in Research. </w:t>
              </w:r>
              <w:r w:rsidRPr="005A4D46">
                <w:rPr>
                  <w:rFonts w:ascii="Arial" w:hAnsi="Arial" w:cs="Arial"/>
                  <w:i/>
                  <w:iCs/>
                  <w:noProof/>
                  <w:color w:val="000000" w:themeColor="text1"/>
                </w:rPr>
                <w:t xml:space="preserve">Research Article, </w:t>
              </w:r>
              <w:r w:rsidRPr="005A4D46">
                <w:rPr>
                  <w:rFonts w:ascii="Arial" w:hAnsi="Arial" w:cs="Arial"/>
                  <w:noProof/>
                  <w:color w:val="000000" w:themeColor="text1"/>
                </w:rPr>
                <w:t>35(10), pp. 465-458.</w:t>
              </w:r>
            </w:p>
            <w:p w14:paraId="161B741C" w14:textId="77777777" w:rsidR="005A4D46" w:rsidRPr="005A4D46" w:rsidRDefault="005A4D46" w:rsidP="005A4D46">
              <w:pPr>
                <w:pStyle w:val="Bibliography"/>
                <w:spacing w:line="360" w:lineRule="auto"/>
                <w:jc w:val="both"/>
                <w:rPr>
                  <w:rFonts w:ascii="Arial" w:hAnsi="Arial" w:cs="Arial"/>
                  <w:noProof/>
                  <w:color w:val="000000" w:themeColor="text1"/>
                </w:rPr>
              </w:pPr>
              <w:r w:rsidRPr="005A4D46">
                <w:rPr>
                  <w:rFonts w:ascii="Arial" w:hAnsi="Arial" w:cs="Arial"/>
                  <w:noProof/>
                  <w:color w:val="000000" w:themeColor="text1"/>
                </w:rPr>
                <w:t xml:space="preserve">Sage Publications, 2007. </w:t>
              </w:r>
              <w:r w:rsidRPr="005A4D46">
                <w:rPr>
                  <w:rFonts w:ascii="Arial" w:hAnsi="Arial" w:cs="Arial"/>
                  <w:i/>
                  <w:iCs/>
                  <w:noProof/>
                  <w:color w:val="000000" w:themeColor="text1"/>
                </w:rPr>
                <w:t xml:space="preserve">ETHICAL ISSUES IN CONDUCTING RESEARCH, </w:t>
              </w:r>
              <w:r w:rsidRPr="005A4D46">
                <w:rPr>
                  <w:rFonts w:ascii="Arial" w:hAnsi="Arial" w:cs="Arial"/>
                  <w:noProof/>
                  <w:color w:val="000000" w:themeColor="text1"/>
                </w:rPr>
                <w:t>London: Sage.</w:t>
              </w:r>
            </w:p>
            <w:p w14:paraId="36421962" w14:textId="77777777" w:rsidR="005A4D46" w:rsidRPr="005A4D46" w:rsidRDefault="005A4D46" w:rsidP="005A4D46">
              <w:pPr>
                <w:pStyle w:val="Bibliography"/>
                <w:spacing w:line="360" w:lineRule="auto"/>
                <w:jc w:val="both"/>
                <w:rPr>
                  <w:rFonts w:ascii="Arial" w:hAnsi="Arial" w:cs="Arial"/>
                  <w:noProof/>
                  <w:color w:val="000000" w:themeColor="text1"/>
                </w:rPr>
              </w:pPr>
              <w:r w:rsidRPr="005A4D46">
                <w:rPr>
                  <w:rFonts w:ascii="Arial" w:hAnsi="Arial" w:cs="Arial"/>
                  <w:noProof/>
                  <w:color w:val="000000" w:themeColor="text1"/>
                </w:rPr>
                <w:t xml:space="preserve">Saunders, M., Lewis, P. &amp; Thornhill, A., 2007. </w:t>
              </w:r>
              <w:r w:rsidRPr="005A4D46">
                <w:rPr>
                  <w:rFonts w:ascii="Arial" w:hAnsi="Arial" w:cs="Arial"/>
                  <w:i/>
                  <w:iCs/>
                  <w:noProof/>
                  <w:color w:val="000000" w:themeColor="text1"/>
                </w:rPr>
                <w:t xml:space="preserve">research Methods for Business Students. </w:t>
              </w:r>
              <w:r w:rsidRPr="005A4D46">
                <w:rPr>
                  <w:rFonts w:ascii="Arial" w:hAnsi="Arial" w:cs="Arial"/>
                  <w:noProof/>
                  <w:color w:val="000000" w:themeColor="text1"/>
                </w:rPr>
                <w:t>6th ed. London: Pearson.</w:t>
              </w:r>
            </w:p>
            <w:p w14:paraId="20D49BD2" w14:textId="77777777" w:rsidR="005A4D46" w:rsidRPr="005A4D46" w:rsidRDefault="005A4D46" w:rsidP="005A4D46">
              <w:pPr>
                <w:pStyle w:val="Bibliography"/>
                <w:spacing w:line="360" w:lineRule="auto"/>
                <w:jc w:val="both"/>
                <w:rPr>
                  <w:rFonts w:ascii="Arial" w:hAnsi="Arial" w:cs="Arial"/>
                  <w:noProof/>
                  <w:color w:val="000000" w:themeColor="text1"/>
                </w:rPr>
              </w:pPr>
              <w:r w:rsidRPr="005A4D46">
                <w:rPr>
                  <w:rFonts w:ascii="Arial" w:hAnsi="Arial" w:cs="Arial"/>
                  <w:noProof/>
                  <w:color w:val="000000" w:themeColor="text1"/>
                </w:rPr>
                <w:t xml:space="preserve">Weber, J. &amp; Stefan, L., 2005. BUDGETING, BETTER BUDGETING, OR BEYOND BUDGETING. </w:t>
              </w:r>
              <w:r w:rsidRPr="005A4D46">
                <w:rPr>
                  <w:rFonts w:ascii="Arial" w:hAnsi="Arial" w:cs="Arial"/>
                  <w:i/>
                  <w:iCs/>
                  <w:noProof/>
                  <w:color w:val="000000" w:themeColor="text1"/>
                </w:rPr>
                <w:t xml:space="preserve">Cost Management, </w:t>
              </w:r>
              <w:r w:rsidRPr="005A4D46">
                <w:rPr>
                  <w:rFonts w:ascii="Arial" w:hAnsi="Arial" w:cs="Arial"/>
                  <w:noProof/>
                  <w:color w:val="000000" w:themeColor="text1"/>
                </w:rPr>
                <w:t>19(2), pp. 20-28.</w:t>
              </w:r>
            </w:p>
            <w:p w14:paraId="3EA6CD13" w14:textId="176A8B40" w:rsidR="005A4D46" w:rsidRPr="005A4D46" w:rsidRDefault="005A4D46" w:rsidP="005A4D46">
              <w:pPr>
                <w:spacing w:line="360" w:lineRule="auto"/>
                <w:jc w:val="both"/>
                <w:rPr>
                  <w:rFonts w:ascii="Arial" w:hAnsi="Arial" w:cs="Arial"/>
                  <w:color w:val="000000" w:themeColor="text1"/>
                </w:rPr>
              </w:pPr>
              <w:r w:rsidRPr="005A4D46">
                <w:rPr>
                  <w:rFonts w:ascii="Arial" w:hAnsi="Arial" w:cs="Arial"/>
                  <w:b/>
                  <w:bCs/>
                  <w:noProof/>
                  <w:color w:val="000000" w:themeColor="text1"/>
                </w:rPr>
                <w:fldChar w:fldCharType="end"/>
              </w:r>
            </w:p>
          </w:sdtContent>
        </w:sdt>
      </w:sdtContent>
    </w:sdt>
    <w:p w14:paraId="443E1316" w14:textId="77777777" w:rsidR="005A4D46" w:rsidRPr="005A4D46" w:rsidRDefault="005A4D46" w:rsidP="005A4D46"/>
    <w:sectPr w:rsidR="005A4D46" w:rsidRPr="005A4D46" w:rsidSect="0021716A">
      <w:headerReference w:type="even" r:id="rId11"/>
      <w:headerReference w:type="default" r:id="rId12"/>
      <w:pgSz w:w="11900" w:h="16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4F9FE86" w14:textId="77777777" w:rsidR="008558EC" w:rsidRDefault="008558EC" w:rsidP="00664B1B">
      <w:r>
        <w:separator/>
      </w:r>
    </w:p>
  </w:endnote>
  <w:endnote w:type="continuationSeparator" w:id="0">
    <w:p w14:paraId="04AF7EB1" w14:textId="77777777" w:rsidR="008558EC" w:rsidRDefault="008558EC" w:rsidP="00664B1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C43E13A" w14:textId="77777777" w:rsidR="008558EC" w:rsidRDefault="008558EC" w:rsidP="00664B1B">
      <w:r>
        <w:separator/>
      </w:r>
    </w:p>
  </w:footnote>
  <w:footnote w:type="continuationSeparator" w:id="0">
    <w:p w14:paraId="3E8C0DFC" w14:textId="77777777" w:rsidR="008558EC" w:rsidRDefault="008558EC" w:rsidP="00664B1B">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3E3E4DC" w14:textId="77777777" w:rsidR="00F642AF" w:rsidRDefault="00F642AF" w:rsidP="000A2D23">
    <w:pPr>
      <w:pStyle w:val="Head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37BBEA0C" w14:textId="77777777" w:rsidR="00F642AF" w:rsidRDefault="00F642AF" w:rsidP="00ED1F53">
    <w:pPr>
      <w:pStyle w:val="Header"/>
      <w:ind w:right="360"/>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250233E" w14:textId="77777777" w:rsidR="00F642AF" w:rsidRDefault="00F642AF" w:rsidP="000A2D23">
    <w:pPr>
      <w:pStyle w:val="Head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074B84">
      <w:rPr>
        <w:rStyle w:val="PageNumber"/>
        <w:noProof/>
      </w:rPr>
      <w:t>2</w:t>
    </w:r>
    <w:r>
      <w:rPr>
        <w:rStyle w:val="PageNumber"/>
      </w:rPr>
      <w:fldChar w:fldCharType="end"/>
    </w:r>
  </w:p>
  <w:p w14:paraId="6EFAF770" w14:textId="2F780B47" w:rsidR="00F642AF" w:rsidRDefault="00F642AF" w:rsidP="00ED1F53">
    <w:pPr>
      <w:spacing w:line="264" w:lineRule="auto"/>
      <w:ind w:right="360"/>
    </w:pPr>
    <w:r>
      <w:rPr>
        <w:noProof/>
        <w:color w:val="000000"/>
      </w:rPr>
      <mc:AlternateContent>
        <mc:Choice Requires="wps">
          <w:drawing>
            <wp:anchor distT="0" distB="0" distL="114300" distR="114300" simplePos="0" relativeHeight="251659264" behindDoc="0" locked="0" layoutInCell="1" allowOverlap="1" wp14:anchorId="2CF36B04" wp14:editId="5A01CBE1">
              <wp:simplePos x="0" y="0"/>
              <wp:positionH relativeFrom="page">
                <wp:align>center</wp:align>
              </wp:positionH>
              <wp:positionV relativeFrom="page">
                <wp:align>center</wp:align>
              </wp:positionV>
              <wp:extent cx="7376160" cy="9555480"/>
              <wp:effectExtent l="0" t="0" r="26670" b="26670"/>
              <wp:wrapNone/>
              <wp:docPr id="222" name="Rectangle 222"/>
              <wp:cNvGraphicFramePr/>
              <a:graphic xmlns:a="http://schemas.openxmlformats.org/drawingml/2006/main">
                <a:graphicData uri="http://schemas.microsoft.com/office/word/2010/wordprocessingShape">
                  <wps:wsp>
                    <wps:cNvSpPr/>
                    <wps:spPr>
                      <a:xfrm>
                        <a:off x="0" y="0"/>
                        <a:ext cx="7376160" cy="955548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6D6F5201" id="Rectangle_x0020_222" o:spid="_x0000_s1026" style="position:absolute;margin-left:0;margin-top:0;width:580.8pt;height:752.4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" filled="f" strokecolor="#747070 [1614]" strokeweight="1.25pt">
              <w10:wrap anchorx="page" anchory="page"/>
            </v:rect>
          </w:pict>
        </mc:Fallback>
      </mc:AlternateContent>
    </w:r>
    <w:sdt>
      <w:sdtPr>
        <w:rPr>
          <w:color w:val="5B9BD5" w:themeColor="accent1"/>
          <w:sz w:val="20"/>
          <w:szCs w:val="20"/>
        </w:rPr>
        <w:alias w:val="Title"/>
        <w:id w:val="15524250"/>
        <w:placeholder>
          <w:docPart w:val="9C8A593D5BDBA84C93127AA4ACA494C7"/>
        </w:placeholder>
        <w:dataBinding w:prefixMappings="xmlns:ns0='http://schemas.openxmlformats.org/package/2006/metadata/core-properties' xmlns:ns1='http://purl.org/dc/elements/1.1/'" w:xpath="/ns0:coreProperties[1]/ns1:title[1]" w:storeItemID="{6C3C8BC8-F283-45AE-878A-BAB7291924A1}"/>
        <w:text/>
      </w:sdtPr>
      <w:sdtContent>
        <w:r>
          <w:rPr>
            <w:color w:val="5B9BD5" w:themeColor="accent1"/>
            <w:sz w:val="20"/>
            <w:szCs w:val="20"/>
          </w:rPr>
          <w:t>Dissertation research proposal</w:t>
        </w:r>
      </w:sdtContent>
    </w:sdt>
  </w:p>
  <w:p w14:paraId="3DCEFDDB" w14:textId="77777777" w:rsidR="00F642AF" w:rsidRDefault="00F642AF">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A6E350F"/>
    <w:multiLevelType w:val="hybridMultilevel"/>
    <w:tmpl w:val="955693E8"/>
    <w:lvl w:ilvl="0" w:tplc="04090001">
      <w:start w:val="1"/>
      <w:numFmt w:val="bullet"/>
      <w:lvlText w:val=""/>
      <w:lvlJc w:val="left"/>
      <w:pPr>
        <w:ind w:left="778" w:hanging="360"/>
      </w:pPr>
      <w:rPr>
        <w:rFonts w:ascii="Symbol" w:hAnsi="Symbol" w:hint="default"/>
      </w:rPr>
    </w:lvl>
    <w:lvl w:ilvl="1" w:tplc="04090003" w:tentative="1">
      <w:start w:val="1"/>
      <w:numFmt w:val="bullet"/>
      <w:lvlText w:val="o"/>
      <w:lvlJc w:val="left"/>
      <w:pPr>
        <w:ind w:left="1498" w:hanging="360"/>
      </w:pPr>
      <w:rPr>
        <w:rFonts w:ascii="Courier New" w:hAnsi="Courier New" w:cs="Courier New" w:hint="default"/>
      </w:rPr>
    </w:lvl>
    <w:lvl w:ilvl="2" w:tplc="04090005" w:tentative="1">
      <w:start w:val="1"/>
      <w:numFmt w:val="bullet"/>
      <w:lvlText w:val=""/>
      <w:lvlJc w:val="left"/>
      <w:pPr>
        <w:ind w:left="2218" w:hanging="360"/>
      </w:pPr>
      <w:rPr>
        <w:rFonts w:ascii="Wingdings" w:hAnsi="Wingdings" w:hint="default"/>
      </w:rPr>
    </w:lvl>
    <w:lvl w:ilvl="3" w:tplc="04090001" w:tentative="1">
      <w:start w:val="1"/>
      <w:numFmt w:val="bullet"/>
      <w:lvlText w:val=""/>
      <w:lvlJc w:val="left"/>
      <w:pPr>
        <w:ind w:left="2938" w:hanging="360"/>
      </w:pPr>
      <w:rPr>
        <w:rFonts w:ascii="Symbol" w:hAnsi="Symbol" w:hint="default"/>
      </w:rPr>
    </w:lvl>
    <w:lvl w:ilvl="4" w:tplc="04090003" w:tentative="1">
      <w:start w:val="1"/>
      <w:numFmt w:val="bullet"/>
      <w:lvlText w:val="o"/>
      <w:lvlJc w:val="left"/>
      <w:pPr>
        <w:ind w:left="3658" w:hanging="360"/>
      </w:pPr>
      <w:rPr>
        <w:rFonts w:ascii="Courier New" w:hAnsi="Courier New" w:cs="Courier New" w:hint="default"/>
      </w:rPr>
    </w:lvl>
    <w:lvl w:ilvl="5" w:tplc="04090005" w:tentative="1">
      <w:start w:val="1"/>
      <w:numFmt w:val="bullet"/>
      <w:lvlText w:val=""/>
      <w:lvlJc w:val="left"/>
      <w:pPr>
        <w:ind w:left="4378" w:hanging="360"/>
      </w:pPr>
      <w:rPr>
        <w:rFonts w:ascii="Wingdings" w:hAnsi="Wingdings" w:hint="default"/>
      </w:rPr>
    </w:lvl>
    <w:lvl w:ilvl="6" w:tplc="04090001" w:tentative="1">
      <w:start w:val="1"/>
      <w:numFmt w:val="bullet"/>
      <w:lvlText w:val=""/>
      <w:lvlJc w:val="left"/>
      <w:pPr>
        <w:ind w:left="5098" w:hanging="360"/>
      </w:pPr>
      <w:rPr>
        <w:rFonts w:ascii="Symbol" w:hAnsi="Symbol" w:hint="default"/>
      </w:rPr>
    </w:lvl>
    <w:lvl w:ilvl="7" w:tplc="04090003" w:tentative="1">
      <w:start w:val="1"/>
      <w:numFmt w:val="bullet"/>
      <w:lvlText w:val="o"/>
      <w:lvlJc w:val="left"/>
      <w:pPr>
        <w:ind w:left="5818" w:hanging="360"/>
      </w:pPr>
      <w:rPr>
        <w:rFonts w:ascii="Courier New" w:hAnsi="Courier New" w:cs="Courier New" w:hint="default"/>
      </w:rPr>
    </w:lvl>
    <w:lvl w:ilvl="8" w:tplc="04090005" w:tentative="1">
      <w:start w:val="1"/>
      <w:numFmt w:val="bullet"/>
      <w:lvlText w:val=""/>
      <w:lvlJc w:val="left"/>
      <w:pPr>
        <w:ind w:left="6538" w:hanging="360"/>
      </w:pPr>
      <w:rPr>
        <w:rFonts w:ascii="Wingdings" w:hAnsi="Wingdings" w:hint="default"/>
      </w:rPr>
    </w:lvl>
  </w:abstractNum>
  <w:abstractNum w:abstractNumId="1">
    <w:nsid w:val="703912AA"/>
    <w:multiLevelType w:val="multilevel"/>
    <w:tmpl w:val="76A2B91E"/>
    <w:lvl w:ilvl="0">
      <w:start w:val="1"/>
      <w:numFmt w:val="decimal"/>
      <w:lvlText w:val="%1."/>
      <w:lvlJc w:val="left"/>
      <w:pPr>
        <w:ind w:left="720" w:hanging="360"/>
      </w:pPr>
      <w:rPr>
        <w:rFonts w:hint="default"/>
      </w:rPr>
    </w:lvl>
    <w:lvl w:ilvl="1">
      <w:start w:val="1"/>
      <w:numFmt w:val="decimal"/>
      <w:isLgl/>
      <w:lvlText w:val="%1.%2"/>
      <w:lvlJc w:val="left"/>
      <w:pPr>
        <w:ind w:left="740" w:hanging="3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
    <w:nsid w:val="735A0A85"/>
    <w:multiLevelType w:val="hybridMultilevel"/>
    <w:tmpl w:val="B63461B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0"/>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15235"/>
    <w:rsid w:val="000415E7"/>
    <w:rsid w:val="00055FA1"/>
    <w:rsid w:val="00062511"/>
    <w:rsid w:val="00074B84"/>
    <w:rsid w:val="000A2D23"/>
    <w:rsid w:val="000A7706"/>
    <w:rsid w:val="000B149F"/>
    <w:rsid w:val="000C5E2F"/>
    <w:rsid w:val="000D3668"/>
    <w:rsid w:val="001035A4"/>
    <w:rsid w:val="00112165"/>
    <w:rsid w:val="00113B24"/>
    <w:rsid w:val="00115C18"/>
    <w:rsid w:val="001226E1"/>
    <w:rsid w:val="00126900"/>
    <w:rsid w:val="00143A73"/>
    <w:rsid w:val="00173B5C"/>
    <w:rsid w:val="00182249"/>
    <w:rsid w:val="00182ADB"/>
    <w:rsid w:val="00194F07"/>
    <w:rsid w:val="001A2D19"/>
    <w:rsid w:val="001A3D7E"/>
    <w:rsid w:val="001B40D4"/>
    <w:rsid w:val="001B5A56"/>
    <w:rsid w:val="001C5DA5"/>
    <w:rsid w:val="001D270D"/>
    <w:rsid w:val="001D3ECB"/>
    <w:rsid w:val="001D3FF0"/>
    <w:rsid w:val="00215235"/>
    <w:rsid w:val="00216977"/>
    <w:rsid w:val="0021716A"/>
    <w:rsid w:val="00220B54"/>
    <w:rsid w:val="00235B0B"/>
    <w:rsid w:val="002527A0"/>
    <w:rsid w:val="00274BF6"/>
    <w:rsid w:val="0028175E"/>
    <w:rsid w:val="00283FFE"/>
    <w:rsid w:val="002C576A"/>
    <w:rsid w:val="002C786C"/>
    <w:rsid w:val="002D1E16"/>
    <w:rsid w:val="002E3E72"/>
    <w:rsid w:val="002F4A70"/>
    <w:rsid w:val="00304E9B"/>
    <w:rsid w:val="0031520E"/>
    <w:rsid w:val="00340EF5"/>
    <w:rsid w:val="00341BE8"/>
    <w:rsid w:val="00354E72"/>
    <w:rsid w:val="003567B6"/>
    <w:rsid w:val="00357CA5"/>
    <w:rsid w:val="003620E0"/>
    <w:rsid w:val="00377A5F"/>
    <w:rsid w:val="00380942"/>
    <w:rsid w:val="003A78CC"/>
    <w:rsid w:val="003B1442"/>
    <w:rsid w:val="003C0B87"/>
    <w:rsid w:val="003D6A0C"/>
    <w:rsid w:val="003E7B87"/>
    <w:rsid w:val="00411F38"/>
    <w:rsid w:val="00422606"/>
    <w:rsid w:val="0042262E"/>
    <w:rsid w:val="00424844"/>
    <w:rsid w:val="0043520A"/>
    <w:rsid w:val="004670E5"/>
    <w:rsid w:val="00467B2F"/>
    <w:rsid w:val="004B5BAA"/>
    <w:rsid w:val="004D227B"/>
    <w:rsid w:val="004E72AA"/>
    <w:rsid w:val="00505F75"/>
    <w:rsid w:val="0051499D"/>
    <w:rsid w:val="00524B2D"/>
    <w:rsid w:val="00530C10"/>
    <w:rsid w:val="00535F43"/>
    <w:rsid w:val="00545669"/>
    <w:rsid w:val="00546831"/>
    <w:rsid w:val="00554CAC"/>
    <w:rsid w:val="00566079"/>
    <w:rsid w:val="00570CFD"/>
    <w:rsid w:val="005806C8"/>
    <w:rsid w:val="0059329B"/>
    <w:rsid w:val="005A4D46"/>
    <w:rsid w:val="005B31C8"/>
    <w:rsid w:val="005C3553"/>
    <w:rsid w:val="00622569"/>
    <w:rsid w:val="0063171A"/>
    <w:rsid w:val="0063441C"/>
    <w:rsid w:val="006576F3"/>
    <w:rsid w:val="00664B1B"/>
    <w:rsid w:val="00670F6E"/>
    <w:rsid w:val="006774F5"/>
    <w:rsid w:val="00684A1C"/>
    <w:rsid w:val="00687D32"/>
    <w:rsid w:val="00690306"/>
    <w:rsid w:val="006C124B"/>
    <w:rsid w:val="006C157A"/>
    <w:rsid w:val="006E035C"/>
    <w:rsid w:val="006E06AA"/>
    <w:rsid w:val="0070288E"/>
    <w:rsid w:val="0072147D"/>
    <w:rsid w:val="00762BDC"/>
    <w:rsid w:val="0078339C"/>
    <w:rsid w:val="00796324"/>
    <w:rsid w:val="007B36EE"/>
    <w:rsid w:val="007C5CD4"/>
    <w:rsid w:val="007F1BC0"/>
    <w:rsid w:val="00835868"/>
    <w:rsid w:val="00850818"/>
    <w:rsid w:val="008558EC"/>
    <w:rsid w:val="0086549E"/>
    <w:rsid w:val="008859C2"/>
    <w:rsid w:val="00893097"/>
    <w:rsid w:val="008A34EA"/>
    <w:rsid w:val="008A3953"/>
    <w:rsid w:val="008C048F"/>
    <w:rsid w:val="008C2A55"/>
    <w:rsid w:val="008E3456"/>
    <w:rsid w:val="008F68CA"/>
    <w:rsid w:val="009272E5"/>
    <w:rsid w:val="0093177B"/>
    <w:rsid w:val="009769F8"/>
    <w:rsid w:val="00984CC0"/>
    <w:rsid w:val="0099524D"/>
    <w:rsid w:val="009B233E"/>
    <w:rsid w:val="009B5548"/>
    <w:rsid w:val="009C6112"/>
    <w:rsid w:val="009D2FE9"/>
    <w:rsid w:val="009F58C8"/>
    <w:rsid w:val="00A157E0"/>
    <w:rsid w:val="00A20543"/>
    <w:rsid w:val="00A275D7"/>
    <w:rsid w:val="00A32A7C"/>
    <w:rsid w:val="00A411E5"/>
    <w:rsid w:val="00A41A89"/>
    <w:rsid w:val="00A556A0"/>
    <w:rsid w:val="00A57C58"/>
    <w:rsid w:val="00A762C6"/>
    <w:rsid w:val="00AB0E68"/>
    <w:rsid w:val="00AB1C4E"/>
    <w:rsid w:val="00AB35AC"/>
    <w:rsid w:val="00AC1474"/>
    <w:rsid w:val="00AC78C2"/>
    <w:rsid w:val="00AD01E9"/>
    <w:rsid w:val="00AD1467"/>
    <w:rsid w:val="00AF269A"/>
    <w:rsid w:val="00B51AAC"/>
    <w:rsid w:val="00B5343B"/>
    <w:rsid w:val="00B573FA"/>
    <w:rsid w:val="00B66DB6"/>
    <w:rsid w:val="00B71C6B"/>
    <w:rsid w:val="00B72661"/>
    <w:rsid w:val="00BA793C"/>
    <w:rsid w:val="00BB60DA"/>
    <w:rsid w:val="00BE6524"/>
    <w:rsid w:val="00C047C5"/>
    <w:rsid w:val="00C07A82"/>
    <w:rsid w:val="00C10F30"/>
    <w:rsid w:val="00C2443B"/>
    <w:rsid w:val="00C356F1"/>
    <w:rsid w:val="00C456FD"/>
    <w:rsid w:val="00C4672E"/>
    <w:rsid w:val="00C55E40"/>
    <w:rsid w:val="00C85D26"/>
    <w:rsid w:val="00C92436"/>
    <w:rsid w:val="00C97A8F"/>
    <w:rsid w:val="00CB7EE2"/>
    <w:rsid w:val="00CC17F0"/>
    <w:rsid w:val="00D04BCF"/>
    <w:rsid w:val="00D137B8"/>
    <w:rsid w:val="00D23587"/>
    <w:rsid w:val="00D25A4C"/>
    <w:rsid w:val="00D45F96"/>
    <w:rsid w:val="00D67C47"/>
    <w:rsid w:val="00D770E3"/>
    <w:rsid w:val="00D90FC3"/>
    <w:rsid w:val="00D932CA"/>
    <w:rsid w:val="00D97C49"/>
    <w:rsid w:val="00DA05F8"/>
    <w:rsid w:val="00DA5624"/>
    <w:rsid w:val="00DB47D0"/>
    <w:rsid w:val="00DD25EE"/>
    <w:rsid w:val="00DD7AB2"/>
    <w:rsid w:val="00E23E91"/>
    <w:rsid w:val="00E345F8"/>
    <w:rsid w:val="00E760CE"/>
    <w:rsid w:val="00E77514"/>
    <w:rsid w:val="00E826E4"/>
    <w:rsid w:val="00E958CD"/>
    <w:rsid w:val="00EB44BB"/>
    <w:rsid w:val="00EC3F67"/>
    <w:rsid w:val="00ED1F53"/>
    <w:rsid w:val="00EE2FD9"/>
    <w:rsid w:val="00EE762A"/>
    <w:rsid w:val="00EF166B"/>
    <w:rsid w:val="00F00139"/>
    <w:rsid w:val="00F01519"/>
    <w:rsid w:val="00F0673B"/>
    <w:rsid w:val="00F54027"/>
    <w:rsid w:val="00F63ABF"/>
    <w:rsid w:val="00F642AF"/>
    <w:rsid w:val="00F652ED"/>
    <w:rsid w:val="00F85919"/>
    <w:rsid w:val="00FB0BAF"/>
    <w:rsid w:val="00FC7B9C"/>
    <w:rsid w:val="00FF4521"/>
    <w:rsid w:val="00FF48D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7BB636"/>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A57C58"/>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235B0B"/>
    <w:pPr>
      <w:keepNext/>
      <w:keepLines/>
      <w:spacing w:before="4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235B0B"/>
    <w:pPr>
      <w:keepNext/>
      <w:keepLines/>
      <w:spacing w:before="40"/>
      <w:outlineLvl w:val="2"/>
    </w:pPr>
    <w:rPr>
      <w:rFonts w:asciiTheme="majorHAnsi" w:eastAsiaTheme="majorEastAsia" w:hAnsiTheme="majorHAnsi" w:cstheme="majorBidi"/>
      <w:color w:val="1F4D78"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1716A"/>
    <w:rPr>
      <w:rFonts w:eastAsiaTheme="minorEastAsia"/>
      <w:sz w:val="22"/>
      <w:szCs w:val="22"/>
      <w:lang w:eastAsia="zh-CN"/>
    </w:rPr>
  </w:style>
  <w:style w:type="character" w:customStyle="1" w:styleId="NoSpacingChar">
    <w:name w:val="No Spacing Char"/>
    <w:basedOn w:val="DefaultParagraphFont"/>
    <w:link w:val="NoSpacing"/>
    <w:uiPriority w:val="1"/>
    <w:rsid w:val="0021716A"/>
    <w:rPr>
      <w:rFonts w:eastAsiaTheme="minorEastAsia"/>
      <w:sz w:val="22"/>
      <w:szCs w:val="22"/>
      <w:lang w:eastAsia="zh-CN"/>
    </w:rPr>
  </w:style>
  <w:style w:type="paragraph" w:styleId="ListParagraph">
    <w:name w:val="List Paragraph"/>
    <w:basedOn w:val="Normal"/>
    <w:uiPriority w:val="34"/>
    <w:qFormat/>
    <w:rsid w:val="00A57C58"/>
    <w:pPr>
      <w:ind w:left="720"/>
      <w:contextualSpacing/>
    </w:pPr>
  </w:style>
  <w:style w:type="character" w:customStyle="1" w:styleId="Heading1Char">
    <w:name w:val="Heading 1 Char"/>
    <w:basedOn w:val="DefaultParagraphFont"/>
    <w:link w:val="Heading1"/>
    <w:uiPriority w:val="9"/>
    <w:rsid w:val="00A57C58"/>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235B0B"/>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235B0B"/>
    <w:rPr>
      <w:rFonts w:asciiTheme="majorHAnsi" w:eastAsiaTheme="majorEastAsia" w:hAnsiTheme="majorHAnsi" w:cstheme="majorBidi"/>
      <w:color w:val="1F4D78" w:themeColor="accent1" w:themeShade="7F"/>
    </w:rPr>
  </w:style>
  <w:style w:type="paragraph" w:styleId="TOCHeading">
    <w:name w:val="TOC Heading"/>
    <w:basedOn w:val="Heading1"/>
    <w:next w:val="Normal"/>
    <w:uiPriority w:val="39"/>
    <w:unhideWhenUsed/>
    <w:qFormat/>
    <w:rsid w:val="00A411E5"/>
    <w:pPr>
      <w:spacing w:before="480" w:line="276" w:lineRule="auto"/>
      <w:outlineLvl w:val="9"/>
    </w:pPr>
    <w:rPr>
      <w:b/>
      <w:bCs/>
      <w:sz w:val="28"/>
      <w:szCs w:val="28"/>
    </w:rPr>
  </w:style>
  <w:style w:type="paragraph" w:styleId="TOC1">
    <w:name w:val="toc 1"/>
    <w:basedOn w:val="Normal"/>
    <w:next w:val="Normal"/>
    <w:autoRedefine/>
    <w:uiPriority w:val="39"/>
    <w:unhideWhenUsed/>
    <w:rsid w:val="00A411E5"/>
    <w:pPr>
      <w:spacing w:before="120"/>
    </w:pPr>
    <w:rPr>
      <w:b/>
    </w:rPr>
  </w:style>
  <w:style w:type="paragraph" w:styleId="TOC2">
    <w:name w:val="toc 2"/>
    <w:basedOn w:val="Normal"/>
    <w:next w:val="Normal"/>
    <w:autoRedefine/>
    <w:uiPriority w:val="39"/>
    <w:unhideWhenUsed/>
    <w:rsid w:val="00A411E5"/>
    <w:pPr>
      <w:ind w:left="240"/>
    </w:pPr>
    <w:rPr>
      <w:b/>
      <w:sz w:val="22"/>
      <w:szCs w:val="22"/>
    </w:rPr>
  </w:style>
  <w:style w:type="paragraph" w:styleId="TOC3">
    <w:name w:val="toc 3"/>
    <w:basedOn w:val="Normal"/>
    <w:next w:val="Normal"/>
    <w:autoRedefine/>
    <w:uiPriority w:val="39"/>
    <w:unhideWhenUsed/>
    <w:rsid w:val="00A411E5"/>
    <w:pPr>
      <w:ind w:left="480"/>
    </w:pPr>
    <w:rPr>
      <w:sz w:val="22"/>
      <w:szCs w:val="22"/>
    </w:rPr>
  </w:style>
  <w:style w:type="character" w:styleId="Hyperlink">
    <w:name w:val="Hyperlink"/>
    <w:basedOn w:val="DefaultParagraphFont"/>
    <w:uiPriority w:val="99"/>
    <w:unhideWhenUsed/>
    <w:rsid w:val="00A411E5"/>
    <w:rPr>
      <w:color w:val="0563C1" w:themeColor="hyperlink"/>
      <w:u w:val="single"/>
    </w:rPr>
  </w:style>
  <w:style w:type="paragraph" w:styleId="TOC4">
    <w:name w:val="toc 4"/>
    <w:basedOn w:val="Normal"/>
    <w:next w:val="Normal"/>
    <w:autoRedefine/>
    <w:uiPriority w:val="39"/>
    <w:semiHidden/>
    <w:unhideWhenUsed/>
    <w:rsid w:val="00A411E5"/>
    <w:pPr>
      <w:ind w:left="720"/>
    </w:pPr>
    <w:rPr>
      <w:sz w:val="20"/>
      <w:szCs w:val="20"/>
    </w:rPr>
  </w:style>
  <w:style w:type="paragraph" w:styleId="TOC5">
    <w:name w:val="toc 5"/>
    <w:basedOn w:val="Normal"/>
    <w:next w:val="Normal"/>
    <w:autoRedefine/>
    <w:uiPriority w:val="39"/>
    <w:semiHidden/>
    <w:unhideWhenUsed/>
    <w:rsid w:val="00A411E5"/>
    <w:pPr>
      <w:ind w:left="960"/>
    </w:pPr>
    <w:rPr>
      <w:sz w:val="20"/>
      <w:szCs w:val="20"/>
    </w:rPr>
  </w:style>
  <w:style w:type="paragraph" w:styleId="TOC6">
    <w:name w:val="toc 6"/>
    <w:basedOn w:val="Normal"/>
    <w:next w:val="Normal"/>
    <w:autoRedefine/>
    <w:uiPriority w:val="39"/>
    <w:semiHidden/>
    <w:unhideWhenUsed/>
    <w:rsid w:val="00A411E5"/>
    <w:pPr>
      <w:ind w:left="1200"/>
    </w:pPr>
    <w:rPr>
      <w:sz w:val="20"/>
      <w:szCs w:val="20"/>
    </w:rPr>
  </w:style>
  <w:style w:type="paragraph" w:styleId="TOC7">
    <w:name w:val="toc 7"/>
    <w:basedOn w:val="Normal"/>
    <w:next w:val="Normal"/>
    <w:autoRedefine/>
    <w:uiPriority w:val="39"/>
    <w:semiHidden/>
    <w:unhideWhenUsed/>
    <w:rsid w:val="00A411E5"/>
    <w:pPr>
      <w:ind w:left="1440"/>
    </w:pPr>
    <w:rPr>
      <w:sz w:val="20"/>
      <w:szCs w:val="20"/>
    </w:rPr>
  </w:style>
  <w:style w:type="paragraph" w:styleId="TOC8">
    <w:name w:val="toc 8"/>
    <w:basedOn w:val="Normal"/>
    <w:next w:val="Normal"/>
    <w:autoRedefine/>
    <w:uiPriority w:val="39"/>
    <w:semiHidden/>
    <w:unhideWhenUsed/>
    <w:rsid w:val="00A411E5"/>
    <w:pPr>
      <w:ind w:left="1680"/>
    </w:pPr>
    <w:rPr>
      <w:sz w:val="20"/>
      <w:szCs w:val="20"/>
    </w:rPr>
  </w:style>
  <w:style w:type="paragraph" w:styleId="TOC9">
    <w:name w:val="toc 9"/>
    <w:basedOn w:val="Normal"/>
    <w:next w:val="Normal"/>
    <w:autoRedefine/>
    <w:uiPriority w:val="39"/>
    <w:semiHidden/>
    <w:unhideWhenUsed/>
    <w:rsid w:val="00A411E5"/>
    <w:pPr>
      <w:ind w:left="1920"/>
    </w:pPr>
    <w:rPr>
      <w:sz w:val="20"/>
      <w:szCs w:val="20"/>
    </w:rPr>
  </w:style>
  <w:style w:type="paragraph" w:styleId="Header">
    <w:name w:val="header"/>
    <w:basedOn w:val="Normal"/>
    <w:link w:val="HeaderChar"/>
    <w:uiPriority w:val="99"/>
    <w:unhideWhenUsed/>
    <w:rsid w:val="00664B1B"/>
    <w:pPr>
      <w:tabs>
        <w:tab w:val="center" w:pos="4513"/>
        <w:tab w:val="right" w:pos="9026"/>
      </w:tabs>
    </w:pPr>
  </w:style>
  <w:style w:type="character" w:customStyle="1" w:styleId="HeaderChar">
    <w:name w:val="Header Char"/>
    <w:basedOn w:val="DefaultParagraphFont"/>
    <w:link w:val="Header"/>
    <w:uiPriority w:val="99"/>
    <w:rsid w:val="00664B1B"/>
  </w:style>
  <w:style w:type="paragraph" w:styleId="Footer">
    <w:name w:val="footer"/>
    <w:basedOn w:val="Normal"/>
    <w:link w:val="FooterChar"/>
    <w:uiPriority w:val="99"/>
    <w:unhideWhenUsed/>
    <w:rsid w:val="00664B1B"/>
    <w:pPr>
      <w:tabs>
        <w:tab w:val="center" w:pos="4513"/>
        <w:tab w:val="right" w:pos="9026"/>
      </w:tabs>
    </w:pPr>
  </w:style>
  <w:style w:type="character" w:customStyle="1" w:styleId="FooterChar">
    <w:name w:val="Footer Char"/>
    <w:basedOn w:val="DefaultParagraphFont"/>
    <w:link w:val="Footer"/>
    <w:uiPriority w:val="99"/>
    <w:rsid w:val="00664B1B"/>
  </w:style>
  <w:style w:type="character" w:styleId="PageNumber">
    <w:name w:val="page number"/>
    <w:basedOn w:val="DefaultParagraphFont"/>
    <w:uiPriority w:val="99"/>
    <w:semiHidden/>
    <w:unhideWhenUsed/>
    <w:rsid w:val="00ED1F53"/>
  </w:style>
  <w:style w:type="paragraph" w:styleId="Bibliography">
    <w:name w:val="Bibliography"/>
    <w:basedOn w:val="Normal"/>
    <w:next w:val="Normal"/>
    <w:uiPriority w:val="37"/>
    <w:unhideWhenUsed/>
    <w:rsid w:val="005A4D4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9745915">
      <w:bodyDiv w:val="1"/>
      <w:marLeft w:val="0"/>
      <w:marRight w:val="0"/>
      <w:marTop w:val="0"/>
      <w:marBottom w:val="0"/>
      <w:divBdr>
        <w:top w:val="none" w:sz="0" w:space="0" w:color="auto"/>
        <w:left w:val="none" w:sz="0" w:space="0" w:color="auto"/>
        <w:bottom w:val="none" w:sz="0" w:space="0" w:color="auto"/>
        <w:right w:val="none" w:sz="0" w:space="0" w:color="auto"/>
      </w:divBdr>
    </w:div>
    <w:div w:id="45954229">
      <w:bodyDiv w:val="1"/>
      <w:marLeft w:val="0"/>
      <w:marRight w:val="0"/>
      <w:marTop w:val="0"/>
      <w:marBottom w:val="0"/>
      <w:divBdr>
        <w:top w:val="none" w:sz="0" w:space="0" w:color="auto"/>
        <w:left w:val="none" w:sz="0" w:space="0" w:color="auto"/>
        <w:bottom w:val="none" w:sz="0" w:space="0" w:color="auto"/>
        <w:right w:val="none" w:sz="0" w:space="0" w:color="auto"/>
      </w:divBdr>
    </w:div>
    <w:div w:id="122357762">
      <w:bodyDiv w:val="1"/>
      <w:marLeft w:val="0"/>
      <w:marRight w:val="0"/>
      <w:marTop w:val="0"/>
      <w:marBottom w:val="0"/>
      <w:divBdr>
        <w:top w:val="none" w:sz="0" w:space="0" w:color="auto"/>
        <w:left w:val="none" w:sz="0" w:space="0" w:color="auto"/>
        <w:bottom w:val="none" w:sz="0" w:space="0" w:color="auto"/>
        <w:right w:val="none" w:sz="0" w:space="0" w:color="auto"/>
      </w:divBdr>
    </w:div>
    <w:div w:id="218176850">
      <w:bodyDiv w:val="1"/>
      <w:marLeft w:val="0"/>
      <w:marRight w:val="0"/>
      <w:marTop w:val="0"/>
      <w:marBottom w:val="0"/>
      <w:divBdr>
        <w:top w:val="none" w:sz="0" w:space="0" w:color="auto"/>
        <w:left w:val="none" w:sz="0" w:space="0" w:color="auto"/>
        <w:bottom w:val="none" w:sz="0" w:space="0" w:color="auto"/>
        <w:right w:val="none" w:sz="0" w:space="0" w:color="auto"/>
      </w:divBdr>
    </w:div>
    <w:div w:id="343676437">
      <w:bodyDiv w:val="1"/>
      <w:marLeft w:val="0"/>
      <w:marRight w:val="0"/>
      <w:marTop w:val="0"/>
      <w:marBottom w:val="0"/>
      <w:divBdr>
        <w:top w:val="none" w:sz="0" w:space="0" w:color="auto"/>
        <w:left w:val="none" w:sz="0" w:space="0" w:color="auto"/>
        <w:bottom w:val="none" w:sz="0" w:space="0" w:color="auto"/>
        <w:right w:val="none" w:sz="0" w:space="0" w:color="auto"/>
      </w:divBdr>
    </w:div>
    <w:div w:id="367225066">
      <w:bodyDiv w:val="1"/>
      <w:marLeft w:val="0"/>
      <w:marRight w:val="0"/>
      <w:marTop w:val="0"/>
      <w:marBottom w:val="0"/>
      <w:divBdr>
        <w:top w:val="none" w:sz="0" w:space="0" w:color="auto"/>
        <w:left w:val="none" w:sz="0" w:space="0" w:color="auto"/>
        <w:bottom w:val="none" w:sz="0" w:space="0" w:color="auto"/>
        <w:right w:val="none" w:sz="0" w:space="0" w:color="auto"/>
      </w:divBdr>
    </w:div>
    <w:div w:id="416169865">
      <w:bodyDiv w:val="1"/>
      <w:marLeft w:val="0"/>
      <w:marRight w:val="0"/>
      <w:marTop w:val="0"/>
      <w:marBottom w:val="0"/>
      <w:divBdr>
        <w:top w:val="none" w:sz="0" w:space="0" w:color="auto"/>
        <w:left w:val="none" w:sz="0" w:space="0" w:color="auto"/>
        <w:bottom w:val="none" w:sz="0" w:space="0" w:color="auto"/>
        <w:right w:val="none" w:sz="0" w:space="0" w:color="auto"/>
      </w:divBdr>
    </w:div>
    <w:div w:id="521666754">
      <w:bodyDiv w:val="1"/>
      <w:marLeft w:val="0"/>
      <w:marRight w:val="0"/>
      <w:marTop w:val="0"/>
      <w:marBottom w:val="0"/>
      <w:divBdr>
        <w:top w:val="none" w:sz="0" w:space="0" w:color="auto"/>
        <w:left w:val="none" w:sz="0" w:space="0" w:color="auto"/>
        <w:bottom w:val="none" w:sz="0" w:space="0" w:color="auto"/>
        <w:right w:val="none" w:sz="0" w:space="0" w:color="auto"/>
      </w:divBdr>
    </w:div>
    <w:div w:id="523373345">
      <w:bodyDiv w:val="1"/>
      <w:marLeft w:val="0"/>
      <w:marRight w:val="0"/>
      <w:marTop w:val="0"/>
      <w:marBottom w:val="0"/>
      <w:divBdr>
        <w:top w:val="none" w:sz="0" w:space="0" w:color="auto"/>
        <w:left w:val="none" w:sz="0" w:space="0" w:color="auto"/>
        <w:bottom w:val="none" w:sz="0" w:space="0" w:color="auto"/>
        <w:right w:val="none" w:sz="0" w:space="0" w:color="auto"/>
      </w:divBdr>
    </w:div>
    <w:div w:id="538251129">
      <w:bodyDiv w:val="1"/>
      <w:marLeft w:val="0"/>
      <w:marRight w:val="0"/>
      <w:marTop w:val="0"/>
      <w:marBottom w:val="0"/>
      <w:divBdr>
        <w:top w:val="none" w:sz="0" w:space="0" w:color="auto"/>
        <w:left w:val="none" w:sz="0" w:space="0" w:color="auto"/>
        <w:bottom w:val="none" w:sz="0" w:space="0" w:color="auto"/>
        <w:right w:val="none" w:sz="0" w:space="0" w:color="auto"/>
      </w:divBdr>
    </w:div>
    <w:div w:id="577011141">
      <w:bodyDiv w:val="1"/>
      <w:marLeft w:val="0"/>
      <w:marRight w:val="0"/>
      <w:marTop w:val="0"/>
      <w:marBottom w:val="0"/>
      <w:divBdr>
        <w:top w:val="none" w:sz="0" w:space="0" w:color="auto"/>
        <w:left w:val="none" w:sz="0" w:space="0" w:color="auto"/>
        <w:bottom w:val="none" w:sz="0" w:space="0" w:color="auto"/>
        <w:right w:val="none" w:sz="0" w:space="0" w:color="auto"/>
      </w:divBdr>
    </w:div>
    <w:div w:id="594870319">
      <w:bodyDiv w:val="1"/>
      <w:marLeft w:val="0"/>
      <w:marRight w:val="0"/>
      <w:marTop w:val="0"/>
      <w:marBottom w:val="0"/>
      <w:divBdr>
        <w:top w:val="none" w:sz="0" w:space="0" w:color="auto"/>
        <w:left w:val="none" w:sz="0" w:space="0" w:color="auto"/>
        <w:bottom w:val="none" w:sz="0" w:space="0" w:color="auto"/>
        <w:right w:val="none" w:sz="0" w:space="0" w:color="auto"/>
      </w:divBdr>
    </w:div>
    <w:div w:id="612128287">
      <w:bodyDiv w:val="1"/>
      <w:marLeft w:val="0"/>
      <w:marRight w:val="0"/>
      <w:marTop w:val="0"/>
      <w:marBottom w:val="0"/>
      <w:divBdr>
        <w:top w:val="none" w:sz="0" w:space="0" w:color="auto"/>
        <w:left w:val="none" w:sz="0" w:space="0" w:color="auto"/>
        <w:bottom w:val="none" w:sz="0" w:space="0" w:color="auto"/>
        <w:right w:val="none" w:sz="0" w:space="0" w:color="auto"/>
      </w:divBdr>
    </w:div>
    <w:div w:id="612857510">
      <w:bodyDiv w:val="1"/>
      <w:marLeft w:val="0"/>
      <w:marRight w:val="0"/>
      <w:marTop w:val="0"/>
      <w:marBottom w:val="0"/>
      <w:divBdr>
        <w:top w:val="none" w:sz="0" w:space="0" w:color="auto"/>
        <w:left w:val="none" w:sz="0" w:space="0" w:color="auto"/>
        <w:bottom w:val="none" w:sz="0" w:space="0" w:color="auto"/>
        <w:right w:val="none" w:sz="0" w:space="0" w:color="auto"/>
      </w:divBdr>
    </w:div>
    <w:div w:id="631332347">
      <w:bodyDiv w:val="1"/>
      <w:marLeft w:val="0"/>
      <w:marRight w:val="0"/>
      <w:marTop w:val="0"/>
      <w:marBottom w:val="0"/>
      <w:divBdr>
        <w:top w:val="none" w:sz="0" w:space="0" w:color="auto"/>
        <w:left w:val="none" w:sz="0" w:space="0" w:color="auto"/>
        <w:bottom w:val="none" w:sz="0" w:space="0" w:color="auto"/>
        <w:right w:val="none" w:sz="0" w:space="0" w:color="auto"/>
      </w:divBdr>
    </w:div>
    <w:div w:id="698437108">
      <w:bodyDiv w:val="1"/>
      <w:marLeft w:val="0"/>
      <w:marRight w:val="0"/>
      <w:marTop w:val="0"/>
      <w:marBottom w:val="0"/>
      <w:divBdr>
        <w:top w:val="none" w:sz="0" w:space="0" w:color="auto"/>
        <w:left w:val="none" w:sz="0" w:space="0" w:color="auto"/>
        <w:bottom w:val="none" w:sz="0" w:space="0" w:color="auto"/>
        <w:right w:val="none" w:sz="0" w:space="0" w:color="auto"/>
      </w:divBdr>
    </w:div>
    <w:div w:id="706835590">
      <w:bodyDiv w:val="1"/>
      <w:marLeft w:val="0"/>
      <w:marRight w:val="0"/>
      <w:marTop w:val="0"/>
      <w:marBottom w:val="0"/>
      <w:divBdr>
        <w:top w:val="none" w:sz="0" w:space="0" w:color="auto"/>
        <w:left w:val="none" w:sz="0" w:space="0" w:color="auto"/>
        <w:bottom w:val="none" w:sz="0" w:space="0" w:color="auto"/>
        <w:right w:val="none" w:sz="0" w:space="0" w:color="auto"/>
      </w:divBdr>
    </w:div>
    <w:div w:id="738134554">
      <w:bodyDiv w:val="1"/>
      <w:marLeft w:val="0"/>
      <w:marRight w:val="0"/>
      <w:marTop w:val="0"/>
      <w:marBottom w:val="0"/>
      <w:divBdr>
        <w:top w:val="none" w:sz="0" w:space="0" w:color="auto"/>
        <w:left w:val="none" w:sz="0" w:space="0" w:color="auto"/>
        <w:bottom w:val="none" w:sz="0" w:space="0" w:color="auto"/>
        <w:right w:val="none" w:sz="0" w:space="0" w:color="auto"/>
      </w:divBdr>
    </w:div>
    <w:div w:id="832064471">
      <w:bodyDiv w:val="1"/>
      <w:marLeft w:val="0"/>
      <w:marRight w:val="0"/>
      <w:marTop w:val="0"/>
      <w:marBottom w:val="0"/>
      <w:divBdr>
        <w:top w:val="none" w:sz="0" w:space="0" w:color="auto"/>
        <w:left w:val="none" w:sz="0" w:space="0" w:color="auto"/>
        <w:bottom w:val="none" w:sz="0" w:space="0" w:color="auto"/>
        <w:right w:val="none" w:sz="0" w:space="0" w:color="auto"/>
      </w:divBdr>
    </w:div>
    <w:div w:id="832985936">
      <w:bodyDiv w:val="1"/>
      <w:marLeft w:val="0"/>
      <w:marRight w:val="0"/>
      <w:marTop w:val="0"/>
      <w:marBottom w:val="0"/>
      <w:divBdr>
        <w:top w:val="none" w:sz="0" w:space="0" w:color="auto"/>
        <w:left w:val="none" w:sz="0" w:space="0" w:color="auto"/>
        <w:bottom w:val="none" w:sz="0" w:space="0" w:color="auto"/>
        <w:right w:val="none" w:sz="0" w:space="0" w:color="auto"/>
      </w:divBdr>
    </w:div>
    <w:div w:id="864174964">
      <w:bodyDiv w:val="1"/>
      <w:marLeft w:val="0"/>
      <w:marRight w:val="0"/>
      <w:marTop w:val="0"/>
      <w:marBottom w:val="0"/>
      <w:divBdr>
        <w:top w:val="none" w:sz="0" w:space="0" w:color="auto"/>
        <w:left w:val="none" w:sz="0" w:space="0" w:color="auto"/>
        <w:bottom w:val="none" w:sz="0" w:space="0" w:color="auto"/>
        <w:right w:val="none" w:sz="0" w:space="0" w:color="auto"/>
      </w:divBdr>
    </w:div>
    <w:div w:id="871303848">
      <w:bodyDiv w:val="1"/>
      <w:marLeft w:val="0"/>
      <w:marRight w:val="0"/>
      <w:marTop w:val="0"/>
      <w:marBottom w:val="0"/>
      <w:divBdr>
        <w:top w:val="none" w:sz="0" w:space="0" w:color="auto"/>
        <w:left w:val="none" w:sz="0" w:space="0" w:color="auto"/>
        <w:bottom w:val="none" w:sz="0" w:space="0" w:color="auto"/>
        <w:right w:val="none" w:sz="0" w:space="0" w:color="auto"/>
      </w:divBdr>
    </w:div>
    <w:div w:id="879785225">
      <w:bodyDiv w:val="1"/>
      <w:marLeft w:val="0"/>
      <w:marRight w:val="0"/>
      <w:marTop w:val="0"/>
      <w:marBottom w:val="0"/>
      <w:divBdr>
        <w:top w:val="none" w:sz="0" w:space="0" w:color="auto"/>
        <w:left w:val="none" w:sz="0" w:space="0" w:color="auto"/>
        <w:bottom w:val="none" w:sz="0" w:space="0" w:color="auto"/>
        <w:right w:val="none" w:sz="0" w:space="0" w:color="auto"/>
      </w:divBdr>
    </w:div>
    <w:div w:id="916325020">
      <w:bodyDiv w:val="1"/>
      <w:marLeft w:val="0"/>
      <w:marRight w:val="0"/>
      <w:marTop w:val="0"/>
      <w:marBottom w:val="0"/>
      <w:divBdr>
        <w:top w:val="none" w:sz="0" w:space="0" w:color="auto"/>
        <w:left w:val="none" w:sz="0" w:space="0" w:color="auto"/>
        <w:bottom w:val="none" w:sz="0" w:space="0" w:color="auto"/>
        <w:right w:val="none" w:sz="0" w:space="0" w:color="auto"/>
      </w:divBdr>
    </w:div>
    <w:div w:id="956521723">
      <w:bodyDiv w:val="1"/>
      <w:marLeft w:val="0"/>
      <w:marRight w:val="0"/>
      <w:marTop w:val="0"/>
      <w:marBottom w:val="0"/>
      <w:divBdr>
        <w:top w:val="none" w:sz="0" w:space="0" w:color="auto"/>
        <w:left w:val="none" w:sz="0" w:space="0" w:color="auto"/>
        <w:bottom w:val="none" w:sz="0" w:space="0" w:color="auto"/>
        <w:right w:val="none" w:sz="0" w:space="0" w:color="auto"/>
      </w:divBdr>
    </w:div>
    <w:div w:id="1025792308">
      <w:bodyDiv w:val="1"/>
      <w:marLeft w:val="0"/>
      <w:marRight w:val="0"/>
      <w:marTop w:val="0"/>
      <w:marBottom w:val="0"/>
      <w:divBdr>
        <w:top w:val="none" w:sz="0" w:space="0" w:color="auto"/>
        <w:left w:val="none" w:sz="0" w:space="0" w:color="auto"/>
        <w:bottom w:val="none" w:sz="0" w:space="0" w:color="auto"/>
        <w:right w:val="none" w:sz="0" w:space="0" w:color="auto"/>
      </w:divBdr>
    </w:div>
    <w:div w:id="1037512938">
      <w:bodyDiv w:val="1"/>
      <w:marLeft w:val="0"/>
      <w:marRight w:val="0"/>
      <w:marTop w:val="0"/>
      <w:marBottom w:val="0"/>
      <w:divBdr>
        <w:top w:val="none" w:sz="0" w:space="0" w:color="auto"/>
        <w:left w:val="none" w:sz="0" w:space="0" w:color="auto"/>
        <w:bottom w:val="none" w:sz="0" w:space="0" w:color="auto"/>
        <w:right w:val="none" w:sz="0" w:space="0" w:color="auto"/>
      </w:divBdr>
    </w:div>
    <w:div w:id="1121649511">
      <w:bodyDiv w:val="1"/>
      <w:marLeft w:val="0"/>
      <w:marRight w:val="0"/>
      <w:marTop w:val="0"/>
      <w:marBottom w:val="0"/>
      <w:divBdr>
        <w:top w:val="none" w:sz="0" w:space="0" w:color="auto"/>
        <w:left w:val="none" w:sz="0" w:space="0" w:color="auto"/>
        <w:bottom w:val="none" w:sz="0" w:space="0" w:color="auto"/>
        <w:right w:val="none" w:sz="0" w:space="0" w:color="auto"/>
      </w:divBdr>
    </w:div>
    <w:div w:id="1226798389">
      <w:bodyDiv w:val="1"/>
      <w:marLeft w:val="0"/>
      <w:marRight w:val="0"/>
      <w:marTop w:val="0"/>
      <w:marBottom w:val="0"/>
      <w:divBdr>
        <w:top w:val="none" w:sz="0" w:space="0" w:color="auto"/>
        <w:left w:val="none" w:sz="0" w:space="0" w:color="auto"/>
        <w:bottom w:val="none" w:sz="0" w:space="0" w:color="auto"/>
        <w:right w:val="none" w:sz="0" w:space="0" w:color="auto"/>
      </w:divBdr>
    </w:div>
    <w:div w:id="1244415848">
      <w:bodyDiv w:val="1"/>
      <w:marLeft w:val="0"/>
      <w:marRight w:val="0"/>
      <w:marTop w:val="0"/>
      <w:marBottom w:val="0"/>
      <w:divBdr>
        <w:top w:val="none" w:sz="0" w:space="0" w:color="auto"/>
        <w:left w:val="none" w:sz="0" w:space="0" w:color="auto"/>
        <w:bottom w:val="none" w:sz="0" w:space="0" w:color="auto"/>
        <w:right w:val="none" w:sz="0" w:space="0" w:color="auto"/>
      </w:divBdr>
    </w:div>
    <w:div w:id="1245408183">
      <w:bodyDiv w:val="1"/>
      <w:marLeft w:val="0"/>
      <w:marRight w:val="0"/>
      <w:marTop w:val="0"/>
      <w:marBottom w:val="0"/>
      <w:divBdr>
        <w:top w:val="none" w:sz="0" w:space="0" w:color="auto"/>
        <w:left w:val="none" w:sz="0" w:space="0" w:color="auto"/>
        <w:bottom w:val="none" w:sz="0" w:space="0" w:color="auto"/>
        <w:right w:val="none" w:sz="0" w:space="0" w:color="auto"/>
      </w:divBdr>
    </w:div>
    <w:div w:id="1246456205">
      <w:bodyDiv w:val="1"/>
      <w:marLeft w:val="0"/>
      <w:marRight w:val="0"/>
      <w:marTop w:val="0"/>
      <w:marBottom w:val="0"/>
      <w:divBdr>
        <w:top w:val="none" w:sz="0" w:space="0" w:color="auto"/>
        <w:left w:val="none" w:sz="0" w:space="0" w:color="auto"/>
        <w:bottom w:val="none" w:sz="0" w:space="0" w:color="auto"/>
        <w:right w:val="none" w:sz="0" w:space="0" w:color="auto"/>
      </w:divBdr>
    </w:div>
    <w:div w:id="1291130430">
      <w:bodyDiv w:val="1"/>
      <w:marLeft w:val="0"/>
      <w:marRight w:val="0"/>
      <w:marTop w:val="0"/>
      <w:marBottom w:val="0"/>
      <w:divBdr>
        <w:top w:val="none" w:sz="0" w:space="0" w:color="auto"/>
        <w:left w:val="none" w:sz="0" w:space="0" w:color="auto"/>
        <w:bottom w:val="none" w:sz="0" w:space="0" w:color="auto"/>
        <w:right w:val="none" w:sz="0" w:space="0" w:color="auto"/>
      </w:divBdr>
    </w:div>
    <w:div w:id="1308047748">
      <w:bodyDiv w:val="1"/>
      <w:marLeft w:val="0"/>
      <w:marRight w:val="0"/>
      <w:marTop w:val="0"/>
      <w:marBottom w:val="0"/>
      <w:divBdr>
        <w:top w:val="none" w:sz="0" w:space="0" w:color="auto"/>
        <w:left w:val="none" w:sz="0" w:space="0" w:color="auto"/>
        <w:bottom w:val="none" w:sz="0" w:space="0" w:color="auto"/>
        <w:right w:val="none" w:sz="0" w:space="0" w:color="auto"/>
      </w:divBdr>
    </w:div>
    <w:div w:id="1335449245">
      <w:bodyDiv w:val="1"/>
      <w:marLeft w:val="0"/>
      <w:marRight w:val="0"/>
      <w:marTop w:val="0"/>
      <w:marBottom w:val="0"/>
      <w:divBdr>
        <w:top w:val="none" w:sz="0" w:space="0" w:color="auto"/>
        <w:left w:val="none" w:sz="0" w:space="0" w:color="auto"/>
        <w:bottom w:val="none" w:sz="0" w:space="0" w:color="auto"/>
        <w:right w:val="none" w:sz="0" w:space="0" w:color="auto"/>
      </w:divBdr>
    </w:div>
    <w:div w:id="1438476868">
      <w:bodyDiv w:val="1"/>
      <w:marLeft w:val="0"/>
      <w:marRight w:val="0"/>
      <w:marTop w:val="0"/>
      <w:marBottom w:val="0"/>
      <w:divBdr>
        <w:top w:val="none" w:sz="0" w:space="0" w:color="auto"/>
        <w:left w:val="none" w:sz="0" w:space="0" w:color="auto"/>
        <w:bottom w:val="none" w:sz="0" w:space="0" w:color="auto"/>
        <w:right w:val="none" w:sz="0" w:space="0" w:color="auto"/>
      </w:divBdr>
    </w:div>
    <w:div w:id="1444573802">
      <w:bodyDiv w:val="1"/>
      <w:marLeft w:val="0"/>
      <w:marRight w:val="0"/>
      <w:marTop w:val="0"/>
      <w:marBottom w:val="0"/>
      <w:divBdr>
        <w:top w:val="none" w:sz="0" w:space="0" w:color="auto"/>
        <w:left w:val="none" w:sz="0" w:space="0" w:color="auto"/>
        <w:bottom w:val="none" w:sz="0" w:space="0" w:color="auto"/>
        <w:right w:val="none" w:sz="0" w:space="0" w:color="auto"/>
      </w:divBdr>
    </w:div>
    <w:div w:id="1466892577">
      <w:bodyDiv w:val="1"/>
      <w:marLeft w:val="0"/>
      <w:marRight w:val="0"/>
      <w:marTop w:val="0"/>
      <w:marBottom w:val="0"/>
      <w:divBdr>
        <w:top w:val="none" w:sz="0" w:space="0" w:color="auto"/>
        <w:left w:val="none" w:sz="0" w:space="0" w:color="auto"/>
        <w:bottom w:val="none" w:sz="0" w:space="0" w:color="auto"/>
        <w:right w:val="none" w:sz="0" w:space="0" w:color="auto"/>
      </w:divBdr>
    </w:div>
    <w:div w:id="1500466716">
      <w:bodyDiv w:val="1"/>
      <w:marLeft w:val="0"/>
      <w:marRight w:val="0"/>
      <w:marTop w:val="0"/>
      <w:marBottom w:val="0"/>
      <w:divBdr>
        <w:top w:val="none" w:sz="0" w:space="0" w:color="auto"/>
        <w:left w:val="none" w:sz="0" w:space="0" w:color="auto"/>
        <w:bottom w:val="none" w:sz="0" w:space="0" w:color="auto"/>
        <w:right w:val="none" w:sz="0" w:space="0" w:color="auto"/>
      </w:divBdr>
    </w:div>
    <w:div w:id="1554535511">
      <w:bodyDiv w:val="1"/>
      <w:marLeft w:val="0"/>
      <w:marRight w:val="0"/>
      <w:marTop w:val="0"/>
      <w:marBottom w:val="0"/>
      <w:divBdr>
        <w:top w:val="none" w:sz="0" w:space="0" w:color="auto"/>
        <w:left w:val="none" w:sz="0" w:space="0" w:color="auto"/>
        <w:bottom w:val="none" w:sz="0" w:space="0" w:color="auto"/>
        <w:right w:val="none" w:sz="0" w:space="0" w:color="auto"/>
      </w:divBdr>
    </w:div>
    <w:div w:id="1556504488">
      <w:bodyDiv w:val="1"/>
      <w:marLeft w:val="0"/>
      <w:marRight w:val="0"/>
      <w:marTop w:val="0"/>
      <w:marBottom w:val="0"/>
      <w:divBdr>
        <w:top w:val="none" w:sz="0" w:space="0" w:color="auto"/>
        <w:left w:val="none" w:sz="0" w:space="0" w:color="auto"/>
        <w:bottom w:val="none" w:sz="0" w:space="0" w:color="auto"/>
        <w:right w:val="none" w:sz="0" w:space="0" w:color="auto"/>
      </w:divBdr>
    </w:div>
    <w:div w:id="1564950367">
      <w:bodyDiv w:val="1"/>
      <w:marLeft w:val="0"/>
      <w:marRight w:val="0"/>
      <w:marTop w:val="0"/>
      <w:marBottom w:val="0"/>
      <w:divBdr>
        <w:top w:val="none" w:sz="0" w:space="0" w:color="auto"/>
        <w:left w:val="none" w:sz="0" w:space="0" w:color="auto"/>
        <w:bottom w:val="none" w:sz="0" w:space="0" w:color="auto"/>
        <w:right w:val="none" w:sz="0" w:space="0" w:color="auto"/>
      </w:divBdr>
    </w:div>
    <w:div w:id="1577127792">
      <w:bodyDiv w:val="1"/>
      <w:marLeft w:val="0"/>
      <w:marRight w:val="0"/>
      <w:marTop w:val="0"/>
      <w:marBottom w:val="0"/>
      <w:divBdr>
        <w:top w:val="none" w:sz="0" w:space="0" w:color="auto"/>
        <w:left w:val="none" w:sz="0" w:space="0" w:color="auto"/>
        <w:bottom w:val="none" w:sz="0" w:space="0" w:color="auto"/>
        <w:right w:val="none" w:sz="0" w:space="0" w:color="auto"/>
      </w:divBdr>
    </w:div>
    <w:div w:id="1609505160">
      <w:bodyDiv w:val="1"/>
      <w:marLeft w:val="0"/>
      <w:marRight w:val="0"/>
      <w:marTop w:val="0"/>
      <w:marBottom w:val="0"/>
      <w:divBdr>
        <w:top w:val="none" w:sz="0" w:space="0" w:color="auto"/>
        <w:left w:val="none" w:sz="0" w:space="0" w:color="auto"/>
        <w:bottom w:val="none" w:sz="0" w:space="0" w:color="auto"/>
        <w:right w:val="none" w:sz="0" w:space="0" w:color="auto"/>
      </w:divBdr>
    </w:div>
    <w:div w:id="1615210189">
      <w:bodyDiv w:val="1"/>
      <w:marLeft w:val="0"/>
      <w:marRight w:val="0"/>
      <w:marTop w:val="0"/>
      <w:marBottom w:val="0"/>
      <w:divBdr>
        <w:top w:val="none" w:sz="0" w:space="0" w:color="auto"/>
        <w:left w:val="none" w:sz="0" w:space="0" w:color="auto"/>
        <w:bottom w:val="none" w:sz="0" w:space="0" w:color="auto"/>
        <w:right w:val="none" w:sz="0" w:space="0" w:color="auto"/>
      </w:divBdr>
    </w:div>
    <w:div w:id="1616403257">
      <w:bodyDiv w:val="1"/>
      <w:marLeft w:val="0"/>
      <w:marRight w:val="0"/>
      <w:marTop w:val="0"/>
      <w:marBottom w:val="0"/>
      <w:divBdr>
        <w:top w:val="none" w:sz="0" w:space="0" w:color="auto"/>
        <w:left w:val="none" w:sz="0" w:space="0" w:color="auto"/>
        <w:bottom w:val="none" w:sz="0" w:space="0" w:color="auto"/>
        <w:right w:val="none" w:sz="0" w:space="0" w:color="auto"/>
      </w:divBdr>
    </w:div>
    <w:div w:id="1677657258">
      <w:bodyDiv w:val="1"/>
      <w:marLeft w:val="0"/>
      <w:marRight w:val="0"/>
      <w:marTop w:val="0"/>
      <w:marBottom w:val="0"/>
      <w:divBdr>
        <w:top w:val="none" w:sz="0" w:space="0" w:color="auto"/>
        <w:left w:val="none" w:sz="0" w:space="0" w:color="auto"/>
        <w:bottom w:val="none" w:sz="0" w:space="0" w:color="auto"/>
        <w:right w:val="none" w:sz="0" w:space="0" w:color="auto"/>
      </w:divBdr>
    </w:div>
    <w:div w:id="1698971828">
      <w:bodyDiv w:val="1"/>
      <w:marLeft w:val="0"/>
      <w:marRight w:val="0"/>
      <w:marTop w:val="0"/>
      <w:marBottom w:val="0"/>
      <w:divBdr>
        <w:top w:val="none" w:sz="0" w:space="0" w:color="auto"/>
        <w:left w:val="none" w:sz="0" w:space="0" w:color="auto"/>
        <w:bottom w:val="none" w:sz="0" w:space="0" w:color="auto"/>
        <w:right w:val="none" w:sz="0" w:space="0" w:color="auto"/>
      </w:divBdr>
    </w:div>
    <w:div w:id="1700083225">
      <w:bodyDiv w:val="1"/>
      <w:marLeft w:val="0"/>
      <w:marRight w:val="0"/>
      <w:marTop w:val="0"/>
      <w:marBottom w:val="0"/>
      <w:divBdr>
        <w:top w:val="none" w:sz="0" w:space="0" w:color="auto"/>
        <w:left w:val="none" w:sz="0" w:space="0" w:color="auto"/>
        <w:bottom w:val="none" w:sz="0" w:space="0" w:color="auto"/>
        <w:right w:val="none" w:sz="0" w:space="0" w:color="auto"/>
      </w:divBdr>
    </w:div>
    <w:div w:id="1719279763">
      <w:bodyDiv w:val="1"/>
      <w:marLeft w:val="0"/>
      <w:marRight w:val="0"/>
      <w:marTop w:val="0"/>
      <w:marBottom w:val="0"/>
      <w:divBdr>
        <w:top w:val="none" w:sz="0" w:space="0" w:color="auto"/>
        <w:left w:val="none" w:sz="0" w:space="0" w:color="auto"/>
        <w:bottom w:val="none" w:sz="0" w:space="0" w:color="auto"/>
        <w:right w:val="none" w:sz="0" w:space="0" w:color="auto"/>
      </w:divBdr>
    </w:div>
    <w:div w:id="1772123057">
      <w:bodyDiv w:val="1"/>
      <w:marLeft w:val="0"/>
      <w:marRight w:val="0"/>
      <w:marTop w:val="0"/>
      <w:marBottom w:val="0"/>
      <w:divBdr>
        <w:top w:val="none" w:sz="0" w:space="0" w:color="auto"/>
        <w:left w:val="none" w:sz="0" w:space="0" w:color="auto"/>
        <w:bottom w:val="none" w:sz="0" w:space="0" w:color="auto"/>
        <w:right w:val="none" w:sz="0" w:space="0" w:color="auto"/>
      </w:divBdr>
    </w:div>
    <w:div w:id="1810396996">
      <w:bodyDiv w:val="1"/>
      <w:marLeft w:val="0"/>
      <w:marRight w:val="0"/>
      <w:marTop w:val="0"/>
      <w:marBottom w:val="0"/>
      <w:divBdr>
        <w:top w:val="none" w:sz="0" w:space="0" w:color="auto"/>
        <w:left w:val="none" w:sz="0" w:space="0" w:color="auto"/>
        <w:bottom w:val="none" w:sz="0" w:space="0" w:color="auto"/>
        <w:right w:val="none" w:sz="0" w:space="0" w:color="auto"/>
      </w:divBdr>
    </w:div>
    <w:div w:id="1877692333">
      <w:bodyDiv w:val="1"/>
      <w:marLeft w:val="0"/>
      <w:marRight w:val="0"/>
      <w:marTop w:val="0"/>
      <w:marBottom w:val="0"/>
      <w:divBdr>
        <w:top w:val="none" w:sz="0" w:space="0" w:color="auto"/>
        <w:left w:val="none" w:sz="0" w:space="0" w:color="auto"/>
        <w:bottom w:val="none" w:sz="0" w:space="0" w:color="auto"/>
        <w:right w:val="none" w:sz="0" w:space="0" w:color="auto"/>
      </w:divBdr>
    </w:div>
    <w:div w:id="1883250832">
      <w:bodyDiv w:val="1"/>
      <w:marLeft w:val="0"/>
      <w:marRight w:val="0"/>
      <w:marTop w:val="0"/>
      <w:marBottom w:val="0"/>
      <w:divBdr>
        <w:top w:val="none" w:sz="0" w:space="0" w:color="auto"/>
        <w:left w:val="none" w:sz="0" w:space="0" w:color="auto"/>
        <w:bottom w:val="none" w:sz="0" w:space="0" w:color="auto"/>
        <w:right w:val="none" w:sz="0" w:space="0" w:color="auto"/>
      </w:divBdr>
    </w:div>
    <w:div w:id="1913615407">
      <w:bodyDiv w:val="1"/>
      <w:marLeft w:val="0"/>
      <w:marRight w:val="0"/>
      <w:marTop w:val="0"/>
      <w:marBottom w:val="0"/>
      <w:divBdr>
        <w:top w:val="none" w:sz="0" w:space="0" w:color="auto"/>
        <w:left w:val="none" w:sz="0" w:space="0" w:color="auto"/>
        <w:bottom w:val="none" w:sz="0" w:space="0" w:color="auto"/>
        <w:right w:val="none" w:sz="0" w:space="0" w:color="auto"/>
      </w:divBdr>
    </w:div>
    <w:div w:id="1915360799">
      <w:bodyDiv w:val="1"/>
      <w:marLeft w:val="0"/>
      <w:marRight w:val="0"/>
      <w:marTop w:val="0"/>
      <w:marBottom w:val="0"/>
      <w:divBdr>
        <w:top w:val="none" w:sz="0" w:space="0" w:color="auto"/>
        <w:left w:val="none" w:sz="0" w:space="0" w:color="auto"/>
        <w:bottom w:val="none" w:sz="0" w:space="0" w:color="auto"/>
        <w:right w:val="none" w:sz="0" w:space="0" w:color="auto"/>
      </w:divBdr>
    </w:div>
    <w:div w:id="1942450923">
      <w:bodyDiv w:val="1"/>
      <w:marLeft w:val="0"/>
      <w:marRight w:val="0"/>
      <w:marTop w:val="0"/>
      <w:marBottom w:val="0"/>
      <w:divBdr>
        <w:top w:val="none" w:sz="0" w:space="0" w:color="auto"/>
        <w:left w:val="none" w:sz="0" w:space="0" w:color="auto"/>
        <w:bottom w:val="none" w:sz="0" w:space="0" w:color="auto"/>
        <w:right w:val="none" w:sz="0" w:space="0" w:color="auto"/>
      </w:divBdr>
    </w:div>
    <w:div w:id="1962571865">
      <w:bodyDiv w:val="1"/>
      <w:marLeft w:val="0"/>
      <w:marRight w:val="0"/>
      <w:marTop w:val="0"/>
      <w:marBottom w:val="0"/>
      <w:divBdr>
        <w:top w:val="none" w:sz="0" w:space="0" w:color="auto"/>
        <w:left w:val="none" w:sz="0" w:space="0" w:color="auto"/>
        <w:bottom w:val="none" w:sz="0" w:space="0" w:color="auto"/>
        <w:right w:val="none" w:sz="0" w:space="0" w:color="auto"/>
      </w:divBdr>
    </w:div>
    <w:div w:id="1982927676">
      <w:bodyDiv w:val="1"/>
      <w:marLeft w:val="0"/>
      <w:marRight w:val="0"/>
      <w:marTop w:val="0"/>
      <w:marBottom w:val="0"/>
      <w:divBdr>
        <w:top w:val="none" w:sz="0" w:space="0" w:color="auto"/>
        <w:left w:val="none" w:sz="0" w:space="0" w:color="auto"/>
        <w:bottom w:val="none" w:sz="0" w:space="0" w:color="auto"/>
        <w:right w:val="none" w:sz="0" w:space="0" w:color="auto"/>
      </w:divBdr>
    </w:div>
    <w:div w:id="1985087772">
      <w:bodyDiv w:val="1"/>
      <w:marLeft w:val="0"/>
      <w:marRight w:val="0"/>
      <w:marTop w:val="0"/>
      <w:marBottom w:val="0"/>
      <w:divBdr>
        <w:top w:val="none" w:sz="0" w:space="0" w:color="auto"/>
        <w:left w:val="none" w:sz="0" w:space="0" w:color="auto"/>
        <w:bottom w:val="none" w:sz="0" w:space="0" w:color="auto"/>
        <w:right w:val="none" w:sz="0" w:space="0" w:color="auto"/>
      </w:divBdr>
    </w:div>
    <w:div w:id="2031446466">
      <w:bodyDiv w:val="1"/>
      <w:marLeft w:val="0"/>
      <w:marRight w:val="0"/>
      <w:marTop w:val="0"/>
      <w:marBottom w:val="0"/>
      <w:divBdr>
        <w:top w:val="none" w:sz="0" w:space="0" w:color="auto"/>
        <w:left w:val="none" w:sz="0" w:space="0" w:color="auto"/>
        <w:bottom w:val="none" w:sz="0" w:space="0" w:color="auto"/>
        <w:right w:val="none" w:sz="0" w:space="0" w:color="auto"/>
      </w:divBdr>
    </w:div>
    <w:div w:id="2054886211">
      <w:bodyDiv w:val="1"/>
      <w:marLeft w:val="0"/>
      <w:marRight w:val="0"/>
      <w:marTop w:val="0"/>
      <w:marBottom w:val="0"/>
      <w:divBdr>
        <w:top w:val="none" w:sz="0" w:space="0" w:color="auto"/>
        <w:left w:val="none" w:sz="0" w:space="0" w:color="auto"/>
        <w:bottom w:val="none" w:sz="0" w:space="0" w:color="auto"/>
        <w:right w:val="none" w:sz="0" w:space="0" w:color="auto"/>
      </w:divBdr>
    </w:div>
    <w:div w:id="2109421155">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header" Target="header1.xml"/><Relationship Id="rId12" Type="http://schemas.openxmlformats.org/officeDocument/2006/relationships/header" Target="header2.xml"/><Relationship Id="rId13" Type="http://schemas.openxmlformats.org/officeDocument/2006/relationships/fontTable" Target="fontTable.xml"/><Relationship Id="rId14" Type="http://schemas.openxmlformats.org/officeDocument/2006/relationships/glossaryDocument" Target="glossary/document.xml"/><Relationship Id="rId15"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eg"/><Relationship Id="rId9" Type="http://schemas.openxmlformats.org/officeDocument/2006/relationships/image" Target="media/image2.tiff"/><Relationship Id="rId10" Type="http://schemas.openxmlformats.org/officeDocument/2006/relationships/image" Target="media/image3.tiff"/></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ntTable" Target="fontTable.xml"/><Relationship Id="rId1" Type="http://schemas.openxmlformats.org/officeDocument/2006/relationships/styles" Target="styles.xml"/><Relationship Id="rId2" Type="http://schemas.openxmlformats.org/officeDocument/2006/relationships/settings" Target="settings.xml"/></Relationships>
</file>

<file path=word/glossary/document.xml><?xml version="1.0" encoding="utf-8"?>
<w:glossary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F03FC"/>
    <w:rsid w:val="00CF03F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C8A593D5BDBA84C93127AA4ACA494C7">
    <w:name w:val="9C8A593D5BDBA84C93127AA4ACA494C7"/>
    <w:rsid w:val="00CF03FC"/>
  </w:style>
  <w:style w:type="paragraph" w:customStyle="1" w:styleId="51EAF90864CF1D46A244144EAA3777ED">
    <w:name w:val="51EAF90864CF1D46A244144EAA3777ED"/>
    <w:rsid w:val="00CF03F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b:Source>
    <b:Tag>Mos09</b:Tag>
    <b:SourceType>Book</b:SourceType>
    <b:Guid>{79EA3076-8FC1-8146-8C9F-BF5460194007}</b:Guid>
    <b:Title>The Entertainment Industry: An Introduction</b:Title>
    <b:City>Wallington</b:City>
    <b:Publisher>CAB Interntaional</b:Publisher>
    <b:Year>2009</b:Year>
    <b:Edition>1st</b:Edition>
    <b:Author>
      <b:Author>
        <b:NameList>
          <b:Person>
            <b:Last>Moss</b:Last>
            <b:First>Stuart</b:First>
          </b:Person>
        </b:NameList>
      </b:Author>
    </b:Author>
    <b:RefOrder>3</b:RefOrder>
  </b:Source>
  <b:Source>
    <b:Tag>Eva09</b:Tag>
    <b:SourceType>Book</b:SourceType>
    <b:Guid>{41E3D63E-C135-B049-BF83-336D21099171}</b:Guid>
    <b:Title>An Introduction to the Entertainment Industry</b:Title>
    <b:City>New York</b:City>
    <b:Publisher>Peter Lang Publishing Inc</b:Publisher>
    <b:Year>2009</b:Year>
    <b:Edition>1st</b:Edition>
    <b:Author>
      <b:Author>
        <b:NameList>
          <b:Person>
            <b:Last>Evans</b:Last>
            <b:Middle>Bimgham</b:Middle>
            <b:First>Beth</b:First>
          </b:Person>
        </b:NameList>
      </b:Author>
    </b:Author>
    <b:RefOrder>4</b:RefOrder>
  </b:Source>
  <b:Source>
    <b:Tag>And05</b:Tag>
    <b:SourceType>JournalArticle</b:SourceType>
    <b:Guid>{763C0BA5-0F5F-9447-8AC9-3D3AE642610D}</b:Guid>
    <b:Title>Is your organisation ready for beyond budgeting?</b:Title>
    <b:Year>2005</b:Year>
    <b:Volume>9</b:Volume>
    <b:Pages>56-67</b:Pages>
    <b:JournalName>Measuring Business Excellence</b:JournalName>
    <b:Issue>2</b:Issue>
    <b:Author>
      <b:Author>
        <b:NameList>
          <b:Person>
            <b:Last>de Waal</b:Last>
            <b:Middle>A</b:Middle>
            <b:First>Andre</b:First>
          </b:Person>
        </b:NameList>
      </b:Author>
    </b:Author>
    <b:RefOrder>5</b:RefOrder>
  </b:Source>
  <b:Source>
    <b:Tag>Bun95</b:Tag>
    <b:SourceType>JournalArticle</b:SourceType>
    <b:Guid>{3FD3BB76-57DF-1442-ADBB-5DDA8A249F25}</b:Guid>
    <b:Title>Advanced Budgeting: A Journey to Advanced Management Systems</b:Title>
    <b:JournalName>Management Accounting Research</b:JournalName>
    <b:Year>1995</b:Year>
    <b:Volume>6</b:Volume>
    <b:Issue>3</b:Issue>
    <b:Pages>253-265</b:Pages>
    <b:Author>
      <b:Author>
        <b:NameList>
          <b:Person>
            <b:Last>Bunce</b:Last>
            <b:First>Peter</b:First>
          </b:Person>
          <b:Person>
            <b:Last>Fraser</b:Last>
            <b:First>Robin</b:First>
          </b:Person>
          <b:Person>
            <b:Last>Woodcock</b:Last>
            <b:First>Lionel</b:First>
          </b:Person>
        </b:NameList>
      </b:Author>
    </b:Author>
    <b:RefOrder>6</b:RefOrder>
  </b:Source>
  <b:Source>
    <b:Tag>Cov03</b:Tag>
    <b:SourceType>JournalArticle</b:SourceType>
    <b:Guid>{221641A6-0A24-3F40-BBE9-2EB05A5D6F11}</b:Guid>
    <b:Title>Budgeting Research: Three Theoretical Perspectives and Criteria for Selective Integration. Journal of Management Accounting Research</b:Title>
    <b:JournalName>Journal of Management Accounting Research</b:JournalName>
    <b:Year>2003</b:Year>
    <b:Volume>15</b:Volume>
    <b:Issue>1</b:Issue>
    <b:Pages>3-49</b:Pages>
    <b:Author>
      <b:Author>
        <b:NameList>
          <b:Person>
            <b:Last>Covaleski</b:Last>
            <b:Middle>A</b:Middle>
            <b:First>Mark</b:First>
          </b:Person>
          <b:Person>
            <b:Last>Evans</b:Last>
            <b:Middle>H</b:Middle>
            <b:First>John</b:First>
          </b:Person>
          <b:Person>
            <b:Last>Luft</b:Last>
            <b:Middle>L</b:Middle>
            <b:First>Joan</b:First>
          </b:Person>
          <b:Person>
            <b:Last>Shields</b:Last>
            <b:Middle>D</b:Middle>
            <b:First>Michael</b:First>
          </b:Person>
        </b:NameList>
      </b:Author>
    </b:Author>
    <b:RefOrder>7</b:RefOrder>
  </b:Source>
  <b:Source>
    <b:Tag>Bou041</b:Tag>
    <b:SourceType>Report</b:SourceType>
    <b:Guid>{871338BA-D825-404C-9AE5-062E0ADDED63}</b:Guid>
    <b:Title>Better Budgeting: A report on the Better Budgeting forum from CIMA and ICAEW</b:Title>
    <b:Publisher>ICAEW</b:Publisher>
    <b:Year>2004</b:Year>
    <b:Author>
      <b:Author>
        <b:NameList>
          <b:Person>
            <b:Last>Bourne</b:Last>
            <b:First>Mike</b:First>
          </b:Person>
        </b:NameList>
      </b:Author>
    </b:Author>
    <b:RefOrder>8</b:RefOrder>
  </b:Source>
  <b:Source>
    <b:Tag>Ekh00</b:Tag>
    <b:SourceType>JournalArticle</b:SourceType>
    <b:Guid>{E0ED6CA1-51E3-BE44-A86A-F255B3AFBD15}</b:Guid>
    <b:Title>Is the Annual Budget Really Dead?</b:Title>
    <b:Year>2000</b:Year>
    <b:Pages>519-539</b:Pages>
    <b:JournalName>European Accounting Review</b:JournalName>
    <b:Volume>9</b:Volume>
    <b:Issue>4</b:Issue>
    <b:Author>
      <b:Author>
        <b:NameList>
          <b:Person>
            <b:Last>Ekholm</b:Last>
            <b:First>Bo-Goran</b:First>
          </b:Person>
          <b:Person>
            <b:Last>Wallin</b:Last>
            <b:First>Jan</b:First>
          </b:Person>
        </b:NameList>
      </b:Author>
    </b:Author>
    <b:RefOrder>9</b:RefOrder>
  </b:Source>
  <b:Source>
    <b:Tag>Hop031</b:Tag>
    <b:SourceType>JournalArticle</b:SourceType>
    <b:Guid>{6276DA89-7223-FE4D-9B18-44DA82EB3C0A}</b:Guid>
    <b:Title>Who Needs Budgets</b:Title>
    <b:JournalName>Havard Business Review</b:JournalName>
    <b:Year>2003</b:Year>
    <b:Volume>81</b:Volume>
    <b:Issue>2</b:Issue>
    <b:Pages>108-115</b:Pages>
    <b:Author>
      <b:Author>
        <b:NameList>
          <b:Person>
            <b:Last>Hope</b:Last>
            <b:First>Jeremy </b:First>
          </b:Person>
          <b:Person>
            <b:Last>Fraser</b:Last>
            <b:First>Robin</b:First>
          </b:Person>
        </b:NameList>
      </b:Author>
    </b:Author>
    <b:RefOrder>2</b:RefOrder>
  </b:Source>
  <b:Source>
    <b:Tag>Dug06</b:Tag>
    <b:SourceType>JournalArticle</b:SourceType>
    <b:Guid>{C6199B4B-E15D-0E48-A38A-1E2D17AE161D}</b:Guid>
    <b:Title>Budegting</b:Title>
    <b:JournalName>Financial Managemnt </b:JournalName>
    <b:Year>2006</b:Year>
    <b:Pages>32-35</b:Pages>
    <b:Author>
      <b:Author>
        <b:NameList>
          <b:Person>
            <b:Last>Dugdale</b:Last>
            <b:First>David</b:First>
          </b:Person>
          <b:Person>
            <b:Last>Lyne</b:Last>
            <b:First>Stephen</b:First>
          </b:Person>
        </b:NameList>
      </b:Author>
    </b:Author>
    <b:RefOrder>10</b:RefOrder>
  </b:Source>
  <b:Source>
    <b:Tag>Lib10</b:Tag>
    <b:SourceType>JournalArticle</b:SourceType>
    <b:Guid>{BB0B5DE4-FD4B-774C-B7B8-F0F45EF946A2}</b:Guid>
    <b:Title>Beyond budgeting or budgeting reconsidered? A survey of North-American budgeting practice</b:Title>
    <b:JournalName>Management Accounting Research</b:JournalName>
    <b:Year>2010</b:Year>
    <b:Volume>21</b:Volume>
    <b:Pages>56-75</b:Pages>
    <b:Author>
      <b:Author>
        <b:NameList>
          <b:Person>
            <b:Last>Libby</b:Last>
            <b:First>Theresa</b:First>
          </b:Person>
          <b:Person>
            <b:Last>Murray</b:Last>
            <b:Middle>R</b:Middle>
            <b:First>Lindsay</b:First>
          </b:Person>
        </b:NameList>
      </b:Author>
    </b:Author>
    <b:RefOrder>11</b:RefOrder>
  </b:Source>
  <b:Source>
    <b:Tag>ACC151</b:Tag>
    <b:SourceType>InternetSite</b:SourceType>
    <b:Guid>{4CFDD550-685F-D148-8208-542312ABFAB1}</b:Guid>
    <b:Title>Beyond Budgeting</b:Title>
    <b:Year>2015</b:Year>
    <b:Author>
      <b:Author>
        <b:Corporate>ACCA</b:Corporate>
      </b:Author>
    </b:Author>
    <b:URL>http://www.accaglobal.com/uk/en/student/exam-support-resources/professional-exams-study-resources/p5/technical-articles/beyond-budgeting.html</b:URL>
    <b:YearAccessed>2017</b:YearAccessed>
    <b:MonthAccessed>November</b:MonthAccessed>
    <b:DayAccessed>18</b:DayAccessed>
    <b:RefOrder>12</b:RefOrder>
  </b:Source>
  <b:Source>
    <b:Tag>Bog161</b:Tag>
    <b:SourceType>Book</b:SourceType>
    <b:Guid>{D7BB0F6D-DFA4-9345-A42F-C4060BF842E2}</b:Guid>
    <b:Title>Implemeting Beyond Budgeting </b:Title>
    <b:Year>2016</b:Year>
    <b:City>New Jersey</b:City>
    <b:Publisher>John Wiley &amp; Sons</b:Publisher>
    <b:Edition>2nd</b:Edition>
    <b:Author>
      <b:Author>
        <b:NameList>
          <b:Person>
            <b:Last>Bogsnes</b:Last>
            <b:First>Bjarte</b:First>
          </b:Person>
        </b:NameList>
      </b:Author>
    </b:Author>
    <b:RefOrder>13</b:RefOrder>
  </b:Source>
  <b:Source>
    <b:Tag>Web05</b:Tag>
    <b:SourceType>JournalArticle</b:SourceType>
    <b:Guid>{57887610-32B3-D34D-B397-622A58D90312}</b:Guid>
    <b:Title>BUDGETING, BETTER BUDGETING, OR BEYOND BUDGETING</b:Title>
    <b:Year>2005</b:Year>
    <b:Pages>20-28</b:Pages>
    <b:Author>
      <b:Author>
        <b:NameList>
          <b:Person>
            <b:Last>Weber</b:Last>
            <b:First>Jurgen</b:First>
          </b:Person>
          <b:Person>
            <b:Last>Stefan</b:Last>
            <b:First>Linder</b:First>
          </b:Person>
        </b:NameList>
      </b:Author>
    </b:Author>
    <b:JournalName>Cost Management</b:JournalName>
    <b:Volume>19</b:Volume>
    <b:Issue>2</b:Issue>
    <b:RefOrder>1</b:RefOrder>
  </b:Source>
  <b:Source>
    <b:Tag>Pun16</b:Tag>
    <b:SourceType>Book</b:SourceType>
    <b:Guid>{1A7EB5B1-E835-7C4F-AFCD-BEFC73259BE1}</b:Guid>
    <b:Title>Developing Effective Research Proposals</b:Title>
    <b:City>London</b:City>
    <b:Publisher>Sage Publications Inc</b:Publisher>
    <b:Year>2016</b:Year>
    <b:Edition>3rd</b:Edition>
    <b:Author>
      <b:Author>
        <b:NameList>
          <b:Person>
            <b:Last>Punch</b:Last>
            <b:Middle>F</b:Middle>
            <b:First>Keith</b:First>
          </b:Person>
        </b:NameList>
      </b:Author>
    </b:Author>
    <b:RefOrder>14</b:RefOrder>
  </b:Source>
  <b:Source>
    <b:Tag>Ari06</b:Tag>
    <b:SourceType>Book</b:SourceType>
    <b:Guid>{480EDC7A-FBA0-2F4C-AC34-9304202E968D}</b:Guid>
    <b:Title>Principals and Methods of Research</b:Title>
    <b:City>Manila</b:City>
    <b:Publisher>Rex Book Store</b:Publisher>
    <b:Year>2006</b:Year>
    <b:Edition>1st</b:Edition>
    <b:Author>
      <b:Author>
        <b:NameList>
          <b:Person>
            <b:Last>Ariola</b:Last>
            <b:Middle>M</b:Middle>
            <b:First>Mariano</b:First>
          </b:Person>
        </b:NameList>
      </b:Author>
    </b:Author>
    <b:RefOrder>15</b:RefOrder>
  </b:Source>
  <b:Source>
    <b:Tag>Sau</b:Tag>
    <b:SourceType>Book</b:SourceType>
    <b:Guid>{1A9F0809-53AD-5E45-ACA2-45B85028F50F}</b:Guid>
    <b:Title>research Methods for Business Students</b:Title>
    <b:City>London</b:City>
    <b:Publisher>Pearson</b:Publisher>
    <b:Edition>6th</b:Edition>
    <b:Author>
      <b:Author>
        <b:NameList>
          <b:Person>
            <b:Last>Saunders</b:Last>
            <b:First>M</b:First>
          </b:Person>
          <b:Person>
            <b:Last>Lewis</b:Last>
            <b:First>P</b:First>
          </b:Person>
          <b:Person>
            <b:Last>Thornhill</b:Last>
            <b:First>A</b:First>
          </b:Person>
        </b:NameList>
      </b:Author>
    </b:Author>
    <b:Year>2007</b:Year>
    <b:RefOrder>16</b:RefOrder>
  </b:Source>
  <b:Source>
    <b:Tag>Rit13</b:Tag>
    <b:SourceType>Report</b:SourceType>
    <b:Guid>{830E516F-58CE-9646-A1EB-1A5637DE1928}</b:Guid>
    <b:Title>A GUIDE FOR SOCIAL SCIENCE STUDENTS AND RESEARCHERS</b:Title>
    <b:City>London</b:City>
    <b:Publisher>Sage</b:Publisher>
    <b:Year>2013</b:Year>
    <b:Author>
      <b:Author>
        <b:NameList>
          <b:Person>
            <b:Last>Ritchie</b:Last>
            <b:First>Jane</b:First>
          </b:Person>
          <b:Person>
            <b:Last>Lewis</b:Last>
            <b:First>Jane</b:First>
          </b:Person>
          <b:Person>
            <b:Last>Nicholls</b:Last>
            <b:Middle>Mcnaughton</b:Middle>
            <b:First>Carol</b:First>
          </b:Person>
          <b:Person>
            <b:Last>Ormston</b:Last>
            <b:First>Rachel</b:First>
          </b:Person>
        </b:NameList>
      </b:Author>
    </b:Author>
    <b:RefOrder>17</b:RefOrder>
  </b:Source>
  <b:Source>
    <b:Tag>Bry15</b:Tag>
    <b:SourceType>Book</b:SourceType>
    <b:Guid>{2BAE86AE-71E3-8245-84B2-00BD705F8DC6}</b:Guid>
    <b:Title>Business Research Methods</b:Title>
    <b:Publisher>Oxford University Press</b:Publisher>
    <b:City>Oxford</b:City>
    <b:Year>2015</b:Year>
    <b:Edition>4th</b:Edition>
    <b:Author>
      <b:Author>
        <b:NameList>
          <b:Person>
            <b:Last>Bryman</b:Last>
            <b:First>Alan</b:First>
          </b:Person>
          <b:Person>
            <b:Last>Bell</b:Last>
            <b:First>Emma</b:First>
          </b:Person>
        </b:NameList>
      </b:Author>
    </b:Author>
    <b:RefOrder>18</b:RefOrder>
  </b:Source>
  <b:Source>
    <b:Tag>Fin03</b:Tag>
    <b:SourceType>Book</b:SourceType>
    <b:Guid>{95CDFE00-0F6A-2949-A61B-3ACC6BB8108B}</b:Guid>
    <b:Title>How to Sample in Surveys</b:Title>
    <b:City>London</b:City>
    <b:Publisher>Sage Publications</b:Publisher>
    <b:Year>2003</b:Year>
    <b:Edition>2nd</b:Edition>
    <b:Author>
      <b:Author>
        <b:NameList>
          <b:Person>
            <b:Last>Fink</b:Last>
            <b:First>Arlene</b:First>
          </b:Person>
        </b:NameList>
      </b:Author>
    </b:Author>
    <b:RefOrder>19</b:RefOrder>
  </b:Source>
  <b:Source>
    <b:Tag>Hoa03</b:Tag>
    <b:SourceType>JournalArticle</b:SourceType>
    <b:Guid>{B2EDDE3A-76AA-5E41-9E09-47196AD65EFA}</b:Guid>
    <b:Title>John W. Tukey and Data Analysis</b:Title>
    <b:Year>2003</b:Year>
    <b:Volume>18</b:Volume>
    <b:Pages>311-318</b:Pages>
    <b:JournalName>Statistical Science</b:JournalName>
    <b:Issue>3</b:Issue>
    <b:Author>
      <b:Author>
        <b:NameList>
          <b:Person>
            <b:Last>Hoaglin</b:Last>
            <b:Middle>C</b:Middle>
            <b:First>David</b:First>
          </b:Person>
        </b:NameList>
      </b:Author>
    </b:Author>
    <b:RefOrder>20</b:RefOrder>
  </b:Source>
  <b:Source>
    <b:Tag>Rod87</b:Tag>
    <b:SourceType>JournalArticle</b:SourceType>
    <b:Guid>{FA065415-9FE0-0046-BD9D-7512B1D26DD7}</b:Guid>
    <b:Title>Ethical Considerations in Research</b:Title>
    <b:JournalName>Research Article</b:JournalName>
    <b:Year>1987</b:Year>
    <b:Volume>35</b:Volume>
    <b:Issue>10</b:Issue>
    <b:Pages>465-458</b:Pages>
    <b:Author>
      <b:Author>
        <b:NameList>
          <b:Person>
            <b:Last>Rodgers</b:Last>
            <b:First>Bonnie</b:First>
          </b:Person>
        </b:NameList>
      </b:Author>
    </b:Author>
    <b:RefOrder>21</b:RefOrder>
  </b:Source>
  <b:Source>
    <b:Tag>Sag07</b:Tag>
    <b:SourceType>Report</b:SourceType>
    <b:Guid>{07AB2DC4-54C5-094A-A5DA-9CEFE99538E3}</b:Guid>
    <b:Title>ETHICAL ISSUES IN CONDUCTING RESEARCH</b:Title>
    <b:Publisher>Sage</b:Publisher>
    <b:City>London</b:City>
    <b:Year>2007</b:Year>
    <b:Author>
      <b:Author>
        <b:Corporate>Sage Publications</b:Corporate>
      </b:Author>
    </b:Author>
    <b:RefOrder>22</b:RefOrder>
  </b:Source>
  <b:Source>
    <b:Tag>Kir86</b:Tag>
    <b:SourceType>Book</b:SourceType>
    <b:Guid>{F2132C19-118E-4142-80EB-139CB34F9CAC}</b:Guid>
    <b:Title>Reliability and Validity in Qualitative Research</b:Title>
    <b:Publisher>sage</b:Publisher>
    <b:City>London</b:City>
    <b:Year>1986</b:Year>
    <b:Edition>1st</b:Edition>
    <b:Author>
      <b:Author>
        <b:NameList>
          <b:Person>
            <b:Last>Kirk</b:Last>
            <b:First>Jerome</b:First>
          </b:Person>
          <b:Person>
            <b:Last>Miller</b:Last>
            <b:Middle>L</b:Middle>
            <b:First>Marc</b:First>
          </b:Person>
        </b:NameList>
      </b:Author>
    </b:Author>
    <b:RefOrder>23</b:RefOrder>
  </b:Source>
</b:Sources>
</file>

<file path=customXml/itemProps1.xml><?xml version="1.0" encoding="utf-8"?>
<ds:datastoreItem xmlns:ds="http://schemas.openxmlformats.org/officeDocument/2006/customXml" ds:itemID="{7B2A8B58-6054-8C47-A165-5998F15BDB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1027</TotalTime>
  <Pages>16</Pages>
  <Words>3512</Words>
  <Characters>20024</Characters>
  <Application>Microsoft Macintosh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Dissertation research proposal</vt:lpstr>
    </vt:vector>
  </TitlesOfParts>
  <Company>P146092</Company>
  <LinksUpToDate>false</LinksUpToDate>
  <CharactersWithSpaces>23490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research proposal</dc:title>
  <dc:subject>A Critical Analysis of Budgeting Techniques Within the UK Entertainment Industry</dc:subject>
  <dc:creator>Stephenson Richard Harold</dc:creator>
  <cp:keywords/>
  <dc:description/>
  <cp:lastModifiedBy>Stephenson Richard Harold</cp:lastModifiedBy>
  <cp:revision>85</cp:revision>
  <dcterms:created xsi:type="dcterms:W3CDTF">2017-11-18T13:14:00Z</dcterms:created>
  <dcterms:modified xsi:type="dcterms:W3CDTF">2017-11-20T20:53:00Z</dcterms:modified>
</cp:coreProperties>
</file>