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44091A" w:rsidR="002F434E" w:rsidP="00511DAA" w:rsidRDefault="002F434E" w14:paraId="672A6659" wp14:textId="77777777">
      <w:pPr>
        <w:spacing w:after="0" w:line="360" w:lineRule="auto"/>
        <w:rPr>
          <w:rFonts w:cstheme="minorHAnsi"/>
          <w:szCs w:val="24"/>
        </w:rPr>
      </w:pPr>
    </w:p>
    <w:p xmlns:wp14="http://schemas.microsoft.com/office/word/2010/wordml" w:rsidRPr="0044091A" w:rsidR="002F434E" w:rsidP="587187AE" w:rsidRDefault="002F434E" w14:paraId="0A7436A8" wp14:textId="79D840F3">
      <w:pPr>
        <w:spacing w:after="0" w:line="360" w:lineRule="auto"/>
        <w:jc w:val="left"/>
        <w:rPr>
          <w:rFonts w:cs="Calibri" w:cstheme="minorAscii"/>
        </w:rPr>
      </w:pPr>
      <w:r w:rsidRPr="587187AE" w:rsidR="587187AE">
        <w:rPr>
          <w:rFonts w:cs="Calibri" w:cstheme="minorAscii"/>
        </w:rPr>
        <w:t>Name: Syeda Rena Begum</w:t>
      </w:r>
    </w:p>
    <w:p w:rsidR="587187AE" w:rsidP="587187AE" w:rsidRDefault="587187AE" w14:paraId="19085BD6" w14:textId="728780B3">
      <w:pPr>
        <w:pStyle w:val="Normal"/>
        <w:spacing w:after="0" w:line="360" w:lineRule="auto"/>
        <w:jc w:val="left"/>
        <w:rPr>
          <w:rFonts w:cs="Calibri" w:cstheme="minorAscii"/>
        </w:rPr>
      </w:pPr>
      <w:r w:rsidRPr="587187AE" w:rsidR="587187AE">
        <w:rPr>
          <w:rFonts w:cs="Calibri" w:cstheme="minorAscii"/>
        </w:rPr>
        <w:t>Student ID: 2119459</w:t>
      </w:r>
    </w:p>
    <w:p w:rsidR="587187AE" w:rsidP="587187AE" w:rsidRDefault="587187AE" w14:paraId="1C6E030B" w14:textId="003CA6F5">
      <w:pPr>
        <w:pStyle w:val="Normal"/>
        <w:spacing w:after="0" w:line="360" w:lineRule="auto"/>
        <w:jc w:val="left"/>
        <w:rPr>
          <w:rFonts w:cs="Calibri" w:cstheme="minorAscii"/>
        </w:rPr>
      </w:pPr>
      <w:r w:rsidRPr="587187AE" w:rsidR="587187AE">
        <w:rPr>
          <w:rFonts w:cs="Calibri" w:cstheme="minorAscii"/>
        </w:rPr>
        <w:t>Module: Marketing Essentials BMIH4005 RESIT</w:t>
      </w:r>
    </w:p>
    <w:p w:rsidR="587187AE" w:rsidP="587187AE" w:rsidRDefault="587187AE" w14:paraId="40032F5E" w14:textId="585B0FA3">
      <w:pPr>
        <w:pStyle w:val="Normal"/>
        <w:spacing w:after="0" w:line="360" w:lineRule="auto"/>
        <w:jc w:val="left"/>
        <w:rPr>
          <w:rFonts w:cs="Calibri" w:cstheme="minorAscii"/>
        </w:rPr>
      </w:pPr>
      <w:r w:rsidRPr="587187AE" w:rsidR="587187AE">
        <w:rPr>
          <w:rFonts w:cs="Calibri" w:cstheme="minorAscii"/>
        </w:rPr>
        <w:t>Lecturer: Chris Wilkin</w:t>
      </w:r>
    </w:p>
    <w:p w:rsidR="587187AE" w:rsidP="587187AE" w:rsidRDefault="587187AE" w14:paraId="606E5498" w14:textId="3730E72C">
      <w:pPr>
        <w:pStyle w:val="Normal"/>
        <w:spacing w:after="0" w:line="360" w:lineRule="auto"/>
        <w:jc w:val="left"/>
        <w:rPr>
          <w:rFonts w:cs="Calibri" w:cstheme="minorAscii"/>
        </w:rPr>
      </w:pPr>
      <w:r w:rsidRPr="587187AE" w:rsidR="587187AE">
        <w:rPr>
          <w:rFonts w:cs="Calibri" w:cstheme="minorAscii"/>
        </w:rPr>
        <w:t>Assignment: Presentation &amp; Supporting Marketing Plan</w:t>
      </w:r>
    </w:p>
    <w:p w:rsidR="587187AE" w:rsidP="587187AE" w:rsidRDefault="587187AE" w14:paraId="0E64A43E" w14:textId="3C99B485">
      <w:pPr>
        <w:pStyle w:val="Normal"/>
        <w:spacing w:after="0" w:line="360" w:lineRule="auto"/>
        <w:jc w:val="left"/>
        <w:rPr>
          <w:rFonts w:cs="Calibri" w:cstheme="minorAscii"/>
        </w:rPr>
      </w:pPr>
    </w:p>
    <w:p w:rsidR="587187AE" w:rsidP="587187AE" w:rsidRDefault="587187AE" w14:paraId="3B36791A" w14:textId="67339FE0">
      <w:pPr>
        <w:pStyle w:val="Normal"/>
        <w:spacing w:after="0" w:line="360" w:lineRule="auto"/>
        <w:jc w:val="left"/>
        <w:rPr>
          <w:rFonts w:cs="Calibri" w:cstheme="minorAscii"/>
        </w:rPr>
      </w:pPr>
    </w:p>
    <w:p w:rsidR="587187AE" w:rsidP="587187AE" w:rsidRDefault="587187AE" w14:paraId="29068949" w14:textId="3A987311">
      <w:pPr>
        <w:pStyle w:val="Normal"/>
        <w:spacing w:after="0" w:line="360" w:lineRule="auto"/>
        <w:jc w:val="left"/>
        <w:rPr>
          <w:rFonts w:cs="Calibri" w:cstheme="minorAscii"/>
        </w:rPr>
      </w:pPr>
    </w:p>
    <w:p w:rsidR="587187AE" w:rsidP="587187AE" w:rsidRDefault="587187AE" w14:paraId="0B015758" w14:textId="7B8B3EB0">
      <w:pPr>
        <w:pStyle w:val="Normal"/>
        <w:spacing w:after="0" w:line="360" w:lineRule="auto"/>
        <w:jc w:val="left"/>
        <w:rPr>
          <w:rFonts w:cs="Calibri" w:cstheme="minorAscii"/>
        </w:rPr>
      </w:pPr>
    </w:p>
    <w:p w:rsidR="587187AE" w:rsidP="587187AE" w:rsidRDefault="587187AE" w14:paraId="53147A72" w14:textId="0F53D0CF">
      <w:pPr>
        <w:pStyle w:val="Normal"/>
        <w:spacing w:after="0" w:line="360" w:lineRule="auto"/>
        <w:jc w:val="left"/>
        <w:rPr>
          <w:rFonts w:cs="Calibri" w:cstheme="minorAscii"/>
        </w:rPr>
      </w:pPr>
    </w:p>
    <w:p xmlns:wp14="http://schemas.microsoft.com/office/word/2010/wordml" w:rsidRPr="0044091A" w:rsidR="00375394" w:rsidP="0044091A" w:rsidRDefault="002F434E" w14:paraId="0A37501D" wp14:textId="77777777">
      <w:pPr>
        <w:spacing w:after="0" w:line="360" w:lineRule="auto"/>
        <w:jc w:val="left"/>
        <w:rPr>
          <w:rFonts w:cstheme="minorHAnsi"/>
          <w:szCs w:val="24"/>
        </w:rPr>
      </w:pPr>
      <w:r w:rsidRPr="0044091A">
        <w:rPr>
          <w:rFonts w:cstheme="minorHAnsi"/>
          <w:szCs w:val="24"/>
        </w:rPr>
        <w:br w:type="page"/>
      </w:r>
    </w:p>
    <w:sdt>
      <w:sdtPr>
        <w:rPr>
          <w:rFonts w:asciiTheme="minorHAnsi" w:hAnsiTheme="minorHAnsi" w:eastAsiaTheme="minorHAnsi" w:cstheme="minorHAnsi"/>
          <w:b w:val="0"/>
          <w:bCs w:val="0"/>
          <w:color w:val="auto"/>
          <w:sz w:val="24"/>
          <w:szCs w:val="24"/>
          <w:lang w:val="en-GB" w:eastAsia="en-US"/>
        </w:rPr>
        <w:id w:val="-1870287285"/>
        <w:docPartObj>
          <w:docPartGallery w:val="Table of Contents"/>
          <w:docPartUnique/>
        </w:docPartObj>
      </w:sdtPr>
      <w:sdtEndPr>
        <w:rPr>
          <w:noProof/>
        </w:rPr>
      </w:sdtEndPr>
      <w:sdtContent>
        <w:p xmlns:wp14="http://schemas.microsoft.com/office/word/2010/wordml" w:rsidRPr="0044091A" w:rsidR="0044091A" w:rsidP="0044091A" w:rsidRDefault="0044091A" w14:paraId="406425CA" wp14:textId="77777777">
          <w:pPr>
            <w:pStyle w:val="TOCHeading"/>
            <w:spacing w:before="0" w:line="360" w:lineRule="auto"/>
            <w:rPr>
              <w:rFonts w:asciiTheme="minorHAnsi" w:hAnsiTheme="minorHAnsi" w:cstheme="minorHAnsi"/>
              <w:color w:val="auto"/>
              <w:sz w:val="24"/>
              <w:szCs w:val="24"/>
            </w:rPr>
          </w:pPr>
          <w:r w:rsidRPr="0044091A">
            <w:rPr>
              <w:rFonts w:asciiTheme="minorHAnsi" w:hAnsiTheme="minorHAnsi" w:cstheme="minorHAnsi"/>
              <w:color w:val="auto"/>
              <w:sz w:val="24"/>
              <w:szCs w:val="24"/>
            </w:rPr>
            <w:t>Contents</w:t>
          </w:r>
        </w:p>
        <w:p xmlns:wp14="http://schemas.microsoft.com/office/word/2010/wordml" w:rsidRPr="00CB609E" w:rsidR="0044091A" w:rsidP="0044091A" w:rsidRDefault="007B4D90" w14:paraId="36F771E3" wp14:textId="77777777">
          <w:pPr>
            <w:pStyle w:val="TOC1"/>
            <w:tabs>
              <w:tab w:val="right" w:leader="dot" w:pos="9350"/>
            </w:tabs>
            <w:spacing w:after="0" w:line="360" w:lineRule="auto"/>
            <w:rPr>
              <w:rFonts w:cstheme="minorHAnsi"/>
              <w:noProof/>
              <w:szCs w:val="24"/>
            </w:rPr>
          </w:pPr>
          <w:r w:rsidRPr="007B4D90">
            <w:rPr>
              <w:rFonts w:cstheme="minorHAnsi"/>
              <w:szCs w:val="24"/>
            </w:rPr>
            <w:fldChar w:fldCharType="begin"/>
          </w:r>
          <w:r w:rsidRPr="00CB609E" w:rsidR="0044091A">
            <w:rPr>
              <w:rFonts w:cstheme="minorHAnsi"/>
              <w:szCs w:val="24"/>
            </w:rPr>
            <w:instrText xml:space="preserve"> TOC \o "1-3" \h \z \u </w:instrText>
          </w:r>
          <w:r w:rsidRPr="007B4D90">
            <w:rPr>
              <w:rFonts w:cstheme="minorHAnsi"/>
              <w:szCs w:val="24"/>
            </w:rPr>
            <w:fldChar w:fldCharType="separate"/>
          </w:r>
          <w:hyperlink w:history="1" w:anchor="_Toc117982015">
            <w:r w:rsidRPr="00CB609E" w:rsidR="0044091A">
              <w:rPr>
                <w:rStyle w:val="Hyperlink"/>
                <w:rFonts w:cstheme="minorHAnsi"/>
                <w:noProof/>
                <w:szCs w:val="24"/>
                <w:shd w:val="clear" w:color="auto" w:fill="FFFFFF"/>
              </w:rPr>
              <w:t>1.0 Introduction</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_Toc117982015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3</w:t>
            </w:r>
            <w:r w:rsidRPr="00CB609E">
              <w:rPr>
                <w:rFonts w:cstheme="minorHAnsi"/>
                <w:noProof/>
                <w:webHidden/>
                <w:szCs w:val="24"/>
              </w:rPr>
              <w:fldChar w:fldCharType="end"/>
            </w:r>
          </w:hyperlink>
        </w:p>
        <w:p xmlns:wp14="http://schemas.microsoft.com/office/word/2010/wordml" w:rsidRPr="00CB609E" w:rsidR="0044091A" w:rsidP="0044091A" w:rsidRDefault="007B4D90" w14:paraId="4A642D2B" wp14:textId="77777777">
          <w:pPr>
            <w:pStyle w:val="TOC1"/>
            <w:tabs>
              <w:tab w:val="right" w:leader="dot" w:pos="9350"/>
            </w:tabs>
            <w:spacing w:after="0" w:line="360" w:lineRule="auto"/>
            <w:rPr>
              <w:rFonts w:cstheme="minorHAnsi"/>
              <w:noProof/>
              <w:szCs w:val="24"/>
            </w:rPr>
          </w:pPr>
          <w:hyperlink w:history="1" w:anchor="_Toc117982016">
            <w:r w:rsidRPr="00CB609E" w:rsidR="0044091A">
              <w:rPr>
                <w:rStyle w:val="Hyperlink"/>
                <w:rFonts w:cstheme="minorHAnsi"/>
                <w:noProof/>
                <w:szCs w:val="24"/>
                <w:shd w:val="clear" w:color="auto" w:fill="FFFFFF"/>
              </w:rPr>
              <w:t>2.0 The Marketing Mix</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_Toc117982016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3</w:t>
            </w:r>
            <w:r w:rsidRPr="00CB609E">
              <w:rPr>
                <w:rFonts w:cstheme="minorHAnsi"/>
                <w:noProof/>
                <w:webHidden/>
                <w:szCs w:val="24"/>
              </w:rPr>
              <w:fldChar w:fldCharType="end"/>
            </w:r>
          </w:hyperlink>
        </w:p>
        <w:p xmlns:wp14="http://schemas.microsoft.com/office/word/2010/wordml" w:rsidRPr="00CB609E" w:rsidR="0044091A" w:rsidP="0044091A" w:rsidRDefault="007B4D90" w14:paraId="0A0D7BF3" wp14:textId="77777777">
          <w:pPr>
            <w:pStyle w:val="TOC2"/>
            <w:tabs>
              <w:tab w:val="right" w:leader="dot" w:pos="9350"/>
            </w:tabs>
            <w:spacing w:after="0" w:line="360" w:lineRule="auto"/>
            <w:rPr>
              <w:rFonts w:cstheme="minorHAnsi"/>
              <w:noProof/>
              <w:szCs w:val="24"/>
            </w:rPr>
          </w:pPr>
          <w:hyperlink w:history="1" w:anchor="_Toc117982017">
            <w:r w:rsidRPr="00CB609E" w:rsidR="0044091A">
              <w:rPr>
                <w:rStyle w:val="Hyperlink"/>
                <w:rFonts w:cstheme="minorHAnsi"/>
                <w:noProof/>
                <w:szCs w:val="24"/>
                <w:shd w:val="clear" w:color="auto" w:fill="FFFFFF"/>
              </w:rPr>
              <w:t>2.1 JW Marriot Downtown Huston product strategy</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_Toc117982017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3</w:t>
            </w:r>
            <w:r w:rsidRPr="00CB609E">
              <w:rPr>
                <w:rFonts w:cstheme="minorHAnsi"/>
                <w:noProof/>
                <w:webHidden/>
                <w:szCs w:val="24"/>
              </w:rPr>
              <w:fldChar w:fldCharType="end"/>
            </w:r>
          </w:hyperlink>
        </w:p>
        <w:p xmlns:wp14="http://schemas.microsoft.com/office/word/2010/wordml" w:rsidRPr="00CB609E" w:rsidR="0044091A" w:rsidP="0044091A" w:rsidRDefault="007B4D90" w14:paraId="51CD12A0" wp14:textId="77777777">
          <w:pPr>
            <w:pStyle w:val="TOC2"/>
            <w:tabs>
              <w:tab w:val="right" w:leader="dot" w:pos="9350"/>
            </w:tabs>
            <w:spacing w:after="0" w:line="360" w:lineRule="auto"/>
            <w:rPr>
              <w:rFonts w:cstheme="minorHAnsi"/>
              <w:noProof/>
              <w:szCs w:val="24"/>
            </w:rPr>
          </w:pPr>
          <w:hyperlink w:history="1" w:anchor="_Toc117982018">
            <w:r w:rsidRPr="00CB609E" w:rsidR="0044091A">
              <w:rPr>
                <w:rStyle w:val="Hyperlink"/>
                <w:rFonts w:cstheme="minorHAnsi"/>
                <w:noProof/>
                <w:szCs w:val="24"/>
                <w:shd w:val="clear" w:color="auto" w:fill="FFFFFF"/>
              </w:rPr>
              <w:t>2.2 JW Marriot Downtown Huston product strategy</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_Toc117982018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3</w:t>
            </w:r>
            <w:r w:rsidRPr="00CB609E">
              <w:rPr>
                <w:rFonts w:cstheme="minorHAnsi"/>
                <w:noProof/>
                <w:webHidden/>
                <w:szCs w:val="24"/>
              </w:rPr>
              <w:fldChar w:fldCharType="end"/>
            </w:r>
          </w:hyperlink>
        </w:p>
        <w:p xmlns:wp14="http://schemas.microsoft.com/office/word/2010/wordml" w:rsidRPr="00CB609E" w:rsidR="0044091A" w:rsidP="0044091A" w:rsidRDefault="007B4D90" w14:paraId="6E1FB9D8" wp14:textId="77777777">
          <w:pPr>
            <w:pStyle w:val="TOC2"/>
            <w:tabs>
              <w:tab w:val="right" w:leader="dot" w:pos="9350"/>
            </w:tabs>
            <w:spacing w:after="0" w:line="360" w:lineRule="auto"/>
            <w:rPr>
              <w:rFonts w:cstheme="minorHAnsi"/>
              <w:noProof/>
              <w:szCs w:val="24"/>
            </w:rPr>
          </w:pPr>
          <w:hyperlink w:history="1" w:anchor="_Toc117982019">
            <w:r w:rsidRPr="00CB609E" w:rsidR="0044091A">
              <w:rPr>
                <w:rStyle w:val="Hyperlink"/>
                <w:rFonts w:cstheme="minorHAnsi"/>
                <w:noProof/>
                <w:szCs w:val="24"/>
                <w:shd w:val="clear" w:color="auto" w:fill="FFFFFF"/>
              </w:rPr>
              <w:t>2.3 JW Marriot Downtown Huston place strategy</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_Toc117982019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3</w:t>
            </w:r>
            <w:r w:rsidRPr="00CB609E">
              <w:rPr>
                <w:rFonts w:cstheme="minorHAnsi"/>
                <w:noProof/>
                <w:webHidden/>
                <w:szCs w:val="24"/>
              </w:rPr>
              <w:fldChar w:fldCharType="end"/>
            </w:r>
          </w:hyperlink>
        </w:p>
        <w:p xmlns:wp14="http://schemas.microsoft.com/office/word/2010/wordml" w:rsidRPr="00CB609E" w:rsidR="0044091A" w:rsidP="0044091A" w:rsidRDefault="007B4D90" w14:paraId="70C1EFEC" wp14:textId="77777777">
          <w:pPr>
            <w:pStyle w:val="TOC2"/>
            <w:tabs>
              <w:tab w:val="right" w:leader="dot" w:pos="9350"/>
            </w:tabs>
            <w:spacing w:after="0" w:line="360" w:lineRule="auto"/>
            <w:rPr>
              <w:rFonts w:cstheme="minorHAnsi"/>
              <w:noProof/>
              <w:szCs w:val="24"/>
            </w:rPr>
          </w:pPr>
          <w:hyperlink w:history="1" w:anchor="_Toc117982020">
            <w:r w:rsidRPr="00CB609E" w:rsidR="0044091A">
              <w:rPr>
                <w:rStyle w:val="Hyperlink"/>
                <w:rFonts w:cstheme="minorHAnsi"/>
                <w:noProof/>
                <w:szCs w:val="24"/>
                <w:shd w:val="clear" w:color="auto" w:fill="FFFFFF"/>
              </w:rPr>
              <w:t>2.4 JW Marriot Downtown Huston promotion strategy</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_Toc117982020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6B4B9B34" wp14:textId="77777777">
          <w:pPr>
            <w:pStyle w:val="TOC1"/>
            <w:tabs>
              <w:tab w:val="right" w:leader="dot" w:pos="9350"/>
            </w:tabs>
            <w:spacing w:after="0" w:line="360" w:lineRule="auto"/>
            <w:rPr>
              <w:rFonts w:cstheme="minorHAnsi"/>
              <w:noProof/>
              <w:szCs w:val="24"/>
            </w:rPr>
          </w:pPr>
          <w:hyperlink w:history="1" w:anchor="_Toc117982021">
            <w:r w:rsidRPr="00CB609E" w:rsidR="0044091A">
              <w:rPr>
                <w:rStyle w:val="Hyperlink"/>
                <w:rFonts w:cstheme="minorHAnsi"/>
                <w:noProof/>
                <w:szCs w:val="24"/>
              </w:rPr>
              <w:t>3.0 The Marketing Environment (Micro) SWOT ANALYSIS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_Toc117982021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21069973" wp14:textId="77777777">
          <w:pPr>
            <w:pStyle w:val="TOC2"/>
            <w:tabs>
              <w:tab w:val="right" w:leader="dot" w:pos="9350"/>
            </w:tabs>
            <w:spacing w:after="0" w:line="360" w:lineRule="auto"/>
            <w:rPr>
              <w:rFonts w:cstheme="minorHAnsi"/>
              <w:noProof/>
              <w:szCs w:val="24"/>
            </w:rPr>
          </w:pPr>
          <w:hyperlink w:history="1" w:anchor="_Toc117982022">
            <w:r w:rsidRPr="00CB609E" w:rsidR="0044091A">
              <w:rPr>
                <w:rStyle w:val="Hyperlink"/>
                <w:rFonts w:cstheme="minorHAnsi"/>
                <w:noProof/>
                <w:szCs w:val="24"/>
              </w:rPr>
              <w:t>3.1 Strengths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_Toc117982022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0933D7A0" wp14:textId="77777777">
          <w:pPr>
            <w:pStyle w:val="TOC2"/>
            <w:tabs>
              <w:tab w:val="right" w:leader="dot" w:pos="9350"/>
            </w:tabs>
            <w:spacing w:after="0" w:line="360" w:lineRule="auto"/>
            <w:rPr>
              <w:rFonts w:cstheme="minorHAnsi"/>
              <w:noProof/>
              <w:szCs w:val="24"/>
            </w:rPr>
          </w:pPr>
          <w:hyperlink w:history="1" w:anchor="_Toc117982023">
            <w:r w:rsidRPr="00CB609E" w:rsidR="0044091A">
              <w:rPr>
                <w:rStyle w:val="Hyperlink"/>
                <w:rFonts w:cstheme="minorHAnsi"/>
                <w:noProof/>
                <w:szCs w:val="24"/>
              </w:rPr>
              <w:t>3.2 Weaknesses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_Toc117982023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6AB75CA3" wp14:textId="77777777">
          <w:pPr>
            <w:pStyle w:val="TOC2"/>
            <w:tabs>
              <w:tab w:val="right" w:leader="dot" w:pos="9350"/>
            </w:tabs>
            <w:spacing w:after="0" w:line="360" w:lineRule="auto"/>
            <w:rPr>
              <w:rFonts w:cstheme="minorHAnsi"/>
              <w:noProof/>
              <w:szCs w:val="24"/>
            </w:rPr>
          </w:pPr>
          <w:hyperlink w:history="1" w:anchor="_Toc117982024">
            <w:r w:rsidRPr="00CB609E" w:rsidR="0044091A">
              <w:rPr>
                <w:rStyle w:val="Hyperlink"/>
                <w:rFonts w:cstheme="minorHAnsi"/>
                <w:noProof/>
                <w:szCs w:val="24"/>
                <w:shd w:val="clear" w:color="auto" w:fill="FFFFFF"/>
              </w:rPr>
              <w:t>3.3 Opportunities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_Toc117982024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645F8A48" wp14:textId="77777777">
          <w:pPr>
            <w:pStyle w:val="TOC2"/>
            <w:tabs>
              <w:tab w:val="left" w:pos="880"/>
              <w:tab w:val="right" w:leader="dot" w:pos="9350"/>
            </w:tabs>
            <w:spacing w:after="0" w:line="360" w:lineRule="auto"/>
            <w:rPr>
              <w:rFonts w:cstheme="minorHAnsi"/>
              <w:noProof/>
              <w:szCs w:val="24"/>
            </w:rPr>
          </w:pPr>
          <w:hyperlink w:history="1" w:anchor="_Toc117982025">
            <w:r w:rsidRPr="00CB609E" w:rsidR="0044091A">
              <w:rPr>
                <w:rStyle w:val="Hyperlink"/>
                <w:rFonts w:cstheme="minorHAnsi"/>
                <w:noProof/>
                <w:szCs w:val="24"/>
              </w:rPr>
              <w:t>3.4</w:t>
            </w:r>
            <w:r w:rsidRPr="00CB609E" w:rsidR="0044091A">
              <w:rPr>
                <w:rFonts w:cstheme="minorHAnsi"/>
                <w:noProof/>
                <w:szCs w:val="24"/>
              </w:rPr>
              <w:tab/>
            </w:r>
            <w:r w:rsidRPr="00CB609E" w:rsidR="0044091A">
              <w:rPr>
                <w:rStyle w:val="Hyperlink"/>
                <w:rFonts w:cstheme="minorHAnsi"/>
                <w:noProof/>
                <w:szCs w:val="24"/>
              </w:rPr>
              <w:t>Threats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_Toc117982025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2160577D" wp14:textId="77777777">
          <w:pPr>
            <w:pStyle w:val="TOC1"/>
            <w:tabs>
              <w:tab w:val="right" w:leader="dot" w:pos="9350"/>
            </w:tabs>
            <w:spacing w:after="0" w:line="360" w:lineRule="auto"/>
            <w:rPr>
              <w:rFonts w:cstheme="minorHAnsi"/>
              <w:noProof/>
              <w:szCs w:val="24"/>
            </w:rPr>
          </w:pPr>
          <w:hyperlink w:history="1" w:anchor="_Toc117982026">
            <w:r w:rsidRPr="00CB609E" w:rsidR="0044091A">
              <w:rPr>
                <w:rStyle w:val="Hyperlink"/>
                <w:rFonts w:cstheme="minorHAnsi"/>
                <w:noProof/>
                <w:szCs w:val="24"/>
              </w:rPr>
              <w:t>4.0 The Marketing Environment (Macro) PESTLE ANALYSIS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_Toc117982026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4</w:t>
            </w:r>
            <w:r w:rsidRPr="00CB609E">
              <w:rPr>
                <w:rFonts w:cstheme="minorHAnsi"/>
                <w:noProof/>
                <w:webHidden/>
                <w:szCs w:val="24"/>
              </w:rPr>
              <w:fldChar w:fldCharType="end"/>
            </w:r>
          </w:hyperlink>
        </w:p>
        <w:p xmlns:wp14="http://schemas.microsoft.com/office/word/2010/wordml" w:rsidRPr="00CB609E" w:rsidR="0044091A" w:rsidP="0044091A" w:rsidRDefault="007B4D90" w14:paraId="67D53F3D" wp14:textId="77777777">
          <w:pPr>
            <w:pStyle w:val="TOC2"/>
            <w:tabs>
              <w:tab w:val="right" w:leader="dot" w:pos="9350"/>
            </w:tabs>
            <w:spacing w:after="0" w:line="360" w:lineRule="auto"/>
            <w:rPr>
              <w:rFonts w:cstheme="minorHAnsi"/>
              <w:noProof/>
              <w:szCs w:val="24"/>
            </w:rPr>
          </w:pPr>
          <w:hyperlink w:history="1" w:anchor="_Toc117982027">
            <w:r w:rsidRPr="00CB609E" w:rsidR="0044091A">
              <w:rPr>
                <w:rStyle w:val="Hyperlink"/>
                <w:rFonts w:cstheme="minorHAnsi"/>
                <w:noProof/>
                <w:szCs w:val="24"/>
              </w:rPr>
              <w:t>4.1 Political Factors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_Toc117982027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5</w:t>
            </w:r>
            <w:r w:rsidRPr="00CB609E">
              <w:rPr>
                <w:rFonts w:cstheme="minorHAnsi"/>
                <w:noProof/>
                <w:webHidden/>
                <w:szCs w:val="24"/>
              </w:rPr>
              <w:fldChar w:fldCharType="end"/>
            </w:r>
          </w:hyperlink>
        </w:p>
        <w:p xmlns:wp14="http://schemas.microsoft.com/office/word/2010/wordml" w:rsidRPr="00CB609E" w:rsidR="0044091A" w:rsidP="0044091A" w:rsidRDefault="007B4D90" w14:paraId="4425B517" wp14:textId="77777777">
          <w:pPr>
            <w:pStyle w:val="TOC2"/>
            <w:tabs>
              <w:tab w:val="right" w:leader="dot" w:pos="9350"/>
            </w:tabs>
            <w:spacing w:after="0" w:line="360" w:lineRule="auto"/>
            <w:rPr>
              <w:rFonts w:cstheme="minorHAnsi"/>
              <w:noProof/>
              <w:szCs w:val="24"/>
            </w:rPr>
          </w:pPr>
          <w:hyperlink w:history="1" w:anchor="_Toc117982028">
            <w:r w:rsidRPr="00CB609E" w:rsidR="0044091A">
              <w:rPr>
                <w:rStyle w:val="Hyperlink"/>
                <w:rFonts w:cstheme="minorHAnsi"/>
                <w:noProof/>
                <w:szCs w:val="24"/>
                <w:shd w:val="clear" w:color="auto" w:fill="FFFFFF"/>
              </w:rPr>
              <w:t>4.2 Economic Factors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_Toc117982028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5</w:t>
            </w:r>
            <w:r w:rsidRPr="00CB609E">
              <w:rPr>
                <w:rFonts w:cstheme="minorHAnsi"/>
                <w:noProof/>
                <w:webHidden/>
                <w:szCs w:val="24"/>
              </w:rPr>
              <w:fldChar w:fldCharType="end"/>
            </w:r>
          </w:hyperlink>
        </w:p>
        <w:p xmlns:wp14="http://schemas.microsoft.com/office/word/2010/wordml" w:rsidRPr="00CB609E" w:rsidR="0044091A" w:rsidP="0044091A" w:rsidRDefault="007B4D90" w14:paraId="2452FDCD" wp14:textId="77777777">
          <w:pPr>
            <w:pStyle w:val="TOC2"/>
            <w:tabs>
              <w:tab w:val="right" w:leader="dot" w:pos="9350"/>
            </w:tabs>
            <w:spacing w:after="0" w:line="360" w:lineRule="auto"/>
            <w:rPr>
              <w:rFonts w:cstheme="minorHAnsi"/>
              <w:noProof/>
              <w:szCs w:val="24"/>
            </w:rPr>
          </w:pPr>
          <w:hyperlink w:history="1" w:anchor="_Toc117982029">
            <w:r w:rsidRPr="00CB609E" w:rsidR="0044091A">
              <w:rPr>
                <w:rStyle w:val="Hyperlink"/>
                <w:rFonts w:cstheme="minorHAnsi"/>
                <w:noProof/>
                <w:szCs w:val="24"/>
                <w:shd w:val="clear" w:color="auto" w:fill="FFFFFF"/>
              </w:rPr>
              <w:t>4.3 Social Factors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_Toc117982029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5</w:t>
            </w:r>
            <w:r w:rsidRPr="00CB609E">
              <w:rPr>
                <w:rFonts w:cstheme="minorHAnsi"/>
                <w:noProof/>
                <w:webHidden/>
                <w:szCs w:val="24"/>
              </w:rPr>
              <w:fldChar w:fldCharType="end"/>
            </w:r>
          </w:hyperlink>
        </w:p>
        <w:p xmlns:wp14="http://schemas.microsoft.com/office/word/2010/wordml" w:rsidRPr="00CB609E" w:rsidR="0044091A" w:rsidP="0044091A" w:rsidRDefault="007B4D90" w14:paraId="72E356FF" wp14:textId="77777777">
          <w:pPr>
            <w:pStyle w:val="TOC2"/>
            <w:tabs>
              <w:tab w:val="right" w:leader="dot" w:pos="9350"/>
            </w:tabs>
            <w:spacing w:after="0" w:line="360" w:lineRule="auto"/>
            <w:rPr>
              <w:rFonts w:cstheme="minorHAnsi"/>
              <w:noProof/>
              <w:szCs w:val="24"/>
            </w:rPr>
          </w:pPr>
          <w:hyperlink w:history="1" w:anchor="_Toc117982030">
            <w:r w:rsidRPr="00CB609E" w:rsidR="0044091A">
              <w:rPr>
                <w:rStyle w:val="Hyperlink"/>
                <w:rFonts w:cstheme="minorHAnsi"/>
                <w:noProof/>
                <w:szCs w:val="24"/>
                <w:shd w:val="clear" w:color="auto" w:fill="FFFFFF"/>
              </w:rPr>
              <w:t>4.4 Technological Factors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_Toc117982030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5</w:t>
            </w:r>
            <w:r w:rsidRPr="00CB609E">
              <w:rPr>
                <w:rFonts w:cstheme="minorHAnsi"/>
                <w:noProof/>
                <w:webHidden/>
                <w:szCs w:val="24"/>
              </w:rPr>
              <w:fldChar w:fldCharType="end"/>
            </w:r>
          </w:hyperlink>
        </w:p>
        <w:p xmlns:wp14="http://schemas.microsoft.com/office/word/2010/wordml" w:rsidRPr="00CB609E" w:rsidR="0044091A" w:rsidP="0044091A" w:rsidRDefault="007B4D90" w14:paraId="43DE0E34" wp14:textId="77777777">
          <w:pPr>
            <w:pStyle w:val="TOC2"/>
            <w:tabs>
              <w:tab w:val="right" w:leader="dot" w:pos="9350"/>
            </w:tabs>
            <w:spacing w:after="0" w:line="360" w:lineRule="auto"/>
            <w:rPr>
              <w:rFonts w:cstheme="minorHAnsi"/>
              <w:noProof/>
              <w:szCs w:val="24"/>
            </w:rPr>
          </w:pPr>
          <w:hyperlink w:history="1" w:anchor="_Toc117982031">
            <w:r w:rsidRPr="00CB609E" w:rsidR="0044091A">
              <w:rPr>
                <w:rStyle w:val="Hyperlink"/>
                <w:rFonts w:cstheme="minorHAnsi"/>
                <w:noProof/>
                <w:szCs w:val="24"/>
                <w:shd w:val="clear" w:color="auto" w:fill="FFFFFF"/>
              </w:rPr>
              <w:t>4.5 Economic Factors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_Toc117982031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5</w:t>
            </w:r>
            <w:r w:rsidRPr="00CB609E">
              <w:rPr>
                <w:rFonts w:cstheme="minorHAnsi"/>
                <w:noProof/>
                <w:webHidden/>
                <w:szCs w:val="24"/>
              </w:rPr>
              <w:fldChar w:fldCharType="end"/>
            </w:r>
          </w:hyperlink>
        </w:p>
        <w:p xmlns:wp14="http://schemas.microsoft.com/office/word/2010/wordml" w:rsidRPr="00CB609E" w:rsidR="0044091A" w:rsidP="0044091A" w:rsidRDefault="007B4D90" w14:paraId="09B62E84" wp14:textId="77777777">
          <w:pPr>
            <w:pStyle w:val="TOC2"/>
            <w:tabs>
              <w:tab w:val="right" w:leader="dot" w:pos="9350"/>
            </w:tabs>
            <w:spacing w:after="0" w:line="360" w:lineRule="auto"/>
            <w:rPr>
              <w:rFonts w:cstheme="minorHAnsi"/>
              <w:noProof/>
              <w:szCs w:val="24"/>
            </w:rPr>
          </w:pPr>
          <w:hyperlink w:history="1" w:anchor="_Toc117982032">
            <w:r w:rsidRPr="00CB609E" w:rsidR="0044091A">
              <w:rPr>
                <w:rStyle w:val="Hyperlink"/>
                <w:rFonts w:cstheme="minorHAnsi"/>
                <w:noProof/>
                <w:szCs w:val="24"/>
                <w:shd w:val="clear" w:color="auto" w:fill="FFFFFF"/>
              </w:rPr>
              <w:t>4.6 Legal Factors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_Toc117982032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5</w:t>
            </w:r>
            <w:r w:rsidRPr="00CB609E">
              <w:rPr>
                <w:rFonts w:cstheme="minorHAnsi"/>
                <w:noProof/>
                <w:webHidden/>
                <w:szCs w:val="24"/>
              </w:rPr>
              <w:fldChar w:fldCharType="end"/>
            </w:r>
          </w:hyperlink>
        </w:p>
        <w:p xmlns:wp14="http://schemas.microsoft.com/office/word/2010/wordml" w:rsidRPr="00CB609E" w:rsidR="0044091A" w:rsidP="0044091A" w:rsidRDefault="007B4D90" w14:paraId="5EC2D94F" wp14:textId="77777777">
          <w:pPr>
            <w:pStyle w:val="TOC1"/>
            <w:tabs>
              <w:tab w:val="right" w:leader="dot" w:pos="9350"/>
            </w:tabs>
            <w:spacing w:after="0" w:line="360" w:lineRule="auto"/>
            <w:rPr>
              <w:rFonts w:cstheme="minorHAnsi"/>
              <w:noProof/>
              <w:szCs w:val="24"/>
            </w:rPr>
          </w:pPr>
          <w:hyperlink w:history="1" w:anchor="_Toc117982033">
            <w:r w:rsidRPr="00CB609E" w:rsidR="0044091A">
              <w:rPr>
                <w:rStyle w:val="Hyperlink"/>
                <w:rFonts w:cstheme="minorHAnsi"/>
                <w:noProof/>
                <w:szCs w:val="24"/>
              </w:rPr>
              <w:t>5.0 Creating Customer Value and Engagement</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_Toc117982033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6</w:t>
            </w:r>
            <w:r w:rsidRPr="00CB609E">
              <w:rPr>
                <w:rFonts w:cstheme="minorHAnsi"/>
                <w:noProof/>
                <w:webHidden/>
                <w:szCs w:val="24"/>
              </w:rPr>
              <w:fldChar w:fldCharType="end"/>
            </w:r>
          </w:hyperlink>
        </w:p>
        <w:p xmlns:wp14="http://schemas.microsoft.com/office/word/2010/wordml" w:rsidRPr="00CB609E" w:rsidR="0044091A" w:rsidP="0044091A" w:rsidRDefault="007B4D90" w14:paraId="0E7DDD64" wp14:textId="77777777">
          <w:pPr>
            <w:pStyle w:val="TOC1"/>
            <w:tabs>
              <w:tab w:val="right" w:leader="dot" w:pos="9350"/>
            </w:tabs>
            <w:spacing w:after="0" w:line="360" w:lineRule="auto"/>
            <w:rPr>
              <w:rFonts w:cstheme="minorHAnsi"/>
              <w:noProof/>
              <w:szCs w:val="24"/>
            </w:rPr>
          </w:pPr>
          <w:hyperlink w:history="1" w:anchor="_Toc117982034">
            <w:r w:rsidRPr="00CB609E" w:rsidR="0044091A">
              <w:rPr>
                <w:rStyle w:val="Hyperlink"/>
                <w:rFonts w:cstheme="minorHAnsi"/>
                <w:noProof/>
                <w:szCs w:val="24"/>
              </w:rPr>
              <w:t>6.0 Conclusion</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_Toc117982034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6</w:t>
            </w:r>
            <w:r w:rsidRPr="00CB609E">
              <w:rPr>
                <w:rFonts w:cstheme="minorHAnsi"/>
                <w:noProof/>
                <w:webHidden/>
                <w:szCs w:val="24"/>
              </w:rPr>
              <w:fldChar w:fldCharType="end"/>
            </w:r>
          </w:hyperlink>
        </w:p>
        <w:p xmlns:wp14="http://schemas.microsoft.com/office/word/2010/wordml" w:rsidRPr="00CB609E" w:rsidR="0044091A" w:rsidP="0044091A" w:rsidRDefault="007B4D90" w14:paraId="4E016C97" wp14:textId="77777777">
          <w:pPr>
            <w:pStyle w:val="TOC1"/>
            <w:tabs>
              <w:tab w:val="right" w:leader="dot" w:pos="9350"/>
            </w:tabs>
            <w:spacing w:after="0" w:line="360" w:lineRule="auto"/>
            <w:rPr>
              <w:rFonts w:cstheme="minorHAnsi"/>
              <w:noProof/>
              <w:szCs w:val="24"/>
            </w:rPr>
          </w:pPr>
          <w:hyperlink w:history="1" w:anchor="_Toc117982035">
            <w:r w:rsidRPr="00CB609E" w:rsidR="0044091A">
              <w:rPr>
                <w:rStyle w:val="Hyperlink"/>
                <w:rFonts w:cstheme="minorHAnsi"/>
                <w:noProof/>
                <w:szCs w:val="24"/>
              </w:rPr>
              <w:t>7.0 References</w:t>
            </w:r>
            <w:r w:rsidRPr="00CB609E" w:rsidR="0044091A">
              <w:rPr>
                <w:rFonts w:cstheme="minorHAnsi"/>
                <w:noProof/>
                <w:webHidden/>
                <w:szCs w:val="24"/>
              </w:rPr>
              <w:tab/>
            </w:r>
            <w:r w:rsidRPr="00CB609E">
              <w:rPr>
                <w:rFonts w:cstheme="minorHAnsi"/>
                <w:noProof/>
                <w:webHidden/>
                <w:szCs w:val="24"/>
              </w:rPr>
              <w:fldChar w:fldCharType="begin"/>
            </w:r>
            <w:r w:rsidRPr="00CB609E" w:rsidR="0044091A">
              <w:rPr>
                <w:rFonts w:cstheme="minorHAnsi"/>
                <w:noProof/>
                <w:webHidden/>
                <w:szCs w:val="24"/>
              </w:rPr>
              <w:instrText xml:space="preserve"> PAGEREF _Toc117982035 \h </w:instrText>
            </w:r>
            <w:r w:rsidRPr="00CB609E">
              <w:rPr>
                <w:rFonts w:cstheme="minorHAnsi"/>
                <w:noProof/>
                <w:webHidden/>
                <w:szCs w:val="24"/>
              </w:rPr>
            </w:r>
            <w:r w:rsidRPr="00CB609E">
              <w:rPr>
                <w:rFonts w:cstheme="minorHAnsi"/>
                <w:noProof/>
                <w:webHidden/>
                <w:szCs w:val="24"/>
              </w:rPr>
              <w:fldChar w:fldCharType="separate"/>
            </w:r>
            <w:r w:rsidRPr="00CB609E" w:rsidR="0044091A">
              <w:rPr>
                <w:rFonts w:cstheme="minorHAnsi"/>
                <w:noProof/>
                <w:webHidden/>
                <w:szCs w:val="24"/>
              </w:rPr>
              <w:t>7</w:t>
            </w:r>
            <w:r w:rsidRPr="00CB609E">
              <w:rPr>
                <w:rFonts w:cstheme="minorHAnsi"/>
                <w:noProof/>
                <w:webHidden/>
                <w:szCs w:val="24"/>
              </w:rPr>
              <w:fldChar w:fldCharType="end"/>
            </w:r>
          </w:hyperlink>
        </w:p>
        <w:p xmlns:wp14="http://schemas.microsoft.com/office/word/2010/wordml" w:rsidRPr="0044091A" w:rsidR="0044091A" w:rsidP="0044091A" w:rsidRDefault="007B4D90" w14:paraId="5DAB6C7B" wp14:textId="77777777">
          <w:pPr>
            <w:spacing w:after="0" w:line="360" w:lineRule="auto"/>
            <w:rPr>
              <w:rFonts w:cstheme="minorHAnsi"/>
              <w:szCs w:val="24"/>
            </w:rPr>
          </w:pPr>
          <w:r w:rsidRPr="00CB609E">
            <w:rPr>
              <w:rFonts w:cstheme="minorHAnsi"/>
              <w:b/>
              <w:bCs/>
              <w:noProof/>
              <w:szCs w:val="24"/>
            </w:rPr>
            <w:fldChar w:fldCharType="end"/>
          </w:r>
        </w:p>
      </w:sdtContent>
    </w:sdt>
    <w:p xmlns:wp14="http://schemas.microsoft.com/office/word/2010/wordml" w:rsidRPr="0044091A" w:rsidR="00375394" w:rsidP="0044091A" w:rsidRDefault="00375394" w14:paraId="02EB378F" wp14:textId="77777777">
      <w:pPr>
        <w:spacing w:after="0" w:line="360" w:lineRule="auto"/>
        <w:jc w:val="left"/>
        <w:rPr>
          <w:rFonts w:eastAsiaTheme="majorEastAsia" w:cstheme="minorHAnsi"/>
          <w:b/>
          <w:bCs/>
          <w:color w:val="365F91" w:themeColor="accent1" w:themeShade="BF"/>
          <w:szCs w:val="24"/>
        </w:rPr>
      </w:pPr>
      <w:r w:rsidRPr="0044091A">
        <w:rPr>
          <w:rFonts w:cstheme="minorHAnsi"/>
          <w:szCs w:val="24"/>
        </w:rPr>
        <w:br w:type="page"/>
      </w:r>
    </w:p>
    <w:p xmlns:wp14="http://schemas.microsoft.com/office/word/2010/wordml" w:rsidRPr="0044091A" w:rsidR="00375394" w:rsidP="0044091A" w:rsidRDefault="00375394" w14:paraId="4206D24D" wp14:textId="77777777">
      <w:pPr>
        <w:pStyle w:val="Heading1"/>
        <w:spacing w:before="0" w:line="360" w:lineRule="auto"/>
        <w:rPr>
          <w:rFonts w:asciiTheme="minorHAnsi" w:hAnsiTheme="minorHAnsi" w:cstheme="minorHAnsi"/>
          <w:i/>
          <w:color w:val="auto"/>
          <w:sz w:val="24"/>
          <w:szCs w:val="24"/>
          <w:shd w:val="clear" w:color="auto" w:fill="FFFFFF"/>
        </w:rPr>
      </w:pPr>
      <w:bookmarkStart w:name="_Toc117982015" w:id="0"/>
      <w:r w:rsidRPr="0044091A">
        <w:rPr>
          <w:rFonts w:asciiTheme="minorHAnsi" w:hAnsiTheme="minorHAnsi" w:cstheme="minorHAnsi"/>
          <w:i/>
          <w:color w:val="auto"/>
          <w:sz w:val="24"/>
          <w:szCs w:val="24"/>
          <w:shd w:val="clear" w:color="auto" w:fill="FFFFFF"/>
        </w:rPr>
        <w:lastRenderedPageBreak/>
        <w:t>1.0 Introduction</w:t>
      </w:r>
      <w:bookmarkEnd w:id="0"/>
    </w:p>
    <w:p xmlns:wp14="http://schemas.microsoft.com/office/word/2010/wordml" w:rsidR="00375394" w:rsidP="7A2B979E" w:rsidRDefault="00375394" w14:paraId="04EC678B" wp14:textId="77777777">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The JW Marriot Downtown Houston is a hotel owned by Marriot International. It is located in Downtown Houston, United States on the main street of 806. At first, it was known as Carter Building due to its tallest structure. Numerous centres and parks are near this hotel which includes Minute Maid Park, </w:t>
      </w:r>
      <w:r w:rsidRPr="7A2B979E">
        <w:rPr>
          <w:rStyle w:val="heading-component-see-more-text"/>
          <w:rFonts w:cs="Calibri" w:cstheme="minorAscii"/>
          <w:color w:val="1C1C1C"/>
          <w:shd w:val="clear" w:color="auto" w:fill="FFFFFF"/>
        </w:rPr>
        <w:t xml:space="preserve">the George R. Brown Convention Centre, NRG Stadium and the Texas Medical Centre. The </w:t>
      </w:r>
      <w:r w:rsidRPr="7A2B979E">
        <w:rPr>
          <w:rFonts w:cs="Calibri" w:cstheme="minorAscii"/>
          <w:color w:val="202122"/>
          <w:shd w:val="clear" w:color="auto" w:fill="FFFFFF"/>
        </w:rPr>
        <w:t xml:space="preserve">JW Marriot Downtown Houston is one of the successful and well-known hotels of JW Marriot. Over many years the marketing plan of the hotel has a huge share of its success in terms of winning the hearts of millions of tourists with the generation of high revenue. Moreover, this case study will discuss JW Marriot Downtown Houston's marketing plan and digital advertisement strategies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{"citationID":"M1KTR9IT","properties":{"formattedCitation":"(Ferrell, Hartline and Hochstein, 2021)","plainCitation":"(Ferrell, Hartline and Hochstein, 2021)","noteIndex":0},"citationItems":[{"id":439,"uris":["http://zotero.org/users/local/p5bWf649/items/9H8RKPRE"],"itemData":{"id":439,"type":"book","abstract":"Learn how to think and act like an effective marketer and forward-focused disruptor in today's dynamic, fast-paced business environment with Ferrell/Hartline/Hochstein’s MARKETING STRATEGY, 8E. You learn to develop long-term, customer-oriented marketing strategy and successful marketing plans with this edition's systematic, reader-friendly approach. The latest examples from organizations as familiar as Spotify, Nintendo and Microsoft work with updated vignettes and the latest research and data. New cases from Tesla, Netflix and even the recent COVID-19 pandemic clearly illustrate the need for marketers to think proactively and anticipate change. You examine today's trends, from strategic digital marketing tools and integrated marketing communication to new marketing models. This edition also discusses product labeling, social media segmentation, crisis preparedness and innovation in global marketing as you learn to analyze, plan and implement effective marketing strategies.Important Notice: Media content referenced within the product description or the product text may not be available in the ebook version.","ISBN":"978-0-357-51636-2","language":"en","note":"Google-Books-ID: SewfEAAAQBAJ","number-of-pages":"562","publisher":"Cengage Learning","source":"Google Books","title":"Marketing Strategy","author":[{"family":"Ferrell","given":"O. C."},{"family":"Hartline","given":"Michael"},{"family":"Hochstein","given":"Bryan W."}],"issued":{"date-parts":[["2021",3,3]]}}}],"schema":"https://github.com/citation-style-language/schema/raw/master/csl-citation.json"}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(Ferrell, Hartline and Hochstein, 2021)</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 xml:space="preserve">. </w:t>
      </w:r>
    </w:p>
    <w:p xmlns:wp14="http://schemas.microsoft.com/office/word/2010/wordml" w:rsidRPr="0044091A" w:rsidR="00511DAA" w:rsidP="0044091A" w:rsidRDefault="00511DAA" w14:paraId="6A05A809" wp14:textId="77777777">
      <w:pPr>
        <w:spacing w:after="0" w:line="360" w:lineRule="auto"/>
        <w:rPr>
          <w:rFonts w:cstheme="minorHAnsi"/>
          <w:color w:val="202122"/>
          <w:szCs w:val="24"/>
          <w:shd w:val="clear" w:color="auto" w:fill="FFFFFF"/>
        </w:rPr>
      </w:pPr>
    </w:p>
    <w:p xmlns:wp14="http://schemas.microsoft.com/office/word/2010/wordml" w:rsidRPr="0044091A" w:rsidR="00375394" w:rsidP="0044091A" w:rsidRDefault="00375394" w14:paraId="0DF48778" wp14:textId="77777777">
      <w:pPr>
        <w:pStyle w:val="Heading1"/>
        <w:spacing w:before="0" w:line="360" w:lineRule="auto"/>
        <w:rPr>
          <w:rStyle w:val="heading-component-see-more-text"/>
          <w:rFonts w:asciiTheme="minorHAnsi" w:hAnsiTheme="minorHAnsi" w:cstheme="minorHAnsi"/>
          <w:i/>
          <w:color w:val="auto"/>
          <w:sz w:val="24"/>
          <w:szCs w:val="24"/>
          <w:shd w:val="clear" w:color="auto" w:fill="FFFFFF"/>
        </w:rPr>
      </w:pPr>
      <w:bookmarkStart w:name="_Toc117982016" w:id="1"/>
      <w:r w:rsidRPr="0044091A">
        <w:rPr>
          <w:rStyle w:val="heading-component-see-more-text"/>
          <w:rFonts w:asciiTheme="minorHAnsi" w:hAnsiTheme="minorHAnsi" w:cstheme="minorHAnsi"/>
          <w:i/>
          <w:color w:val="auto"/>
          <w:sz w:val="24"/>
          <w:szCs w:val="24"/>
          <w:shd w:val="clear" w:color="auto" w:fill="FFFFFF"/>
        </w:rPr>
        <w:t>2.0 The Marketing Mix</w:t>
      </w:r>
      <w:bookmarkEnd w:id="1"/>
    </w:p>
    <w:p xmlns:wp14="http://schemas.microsoft.com/office/word/2010/wordml" w:rsidR="00375394" w:rsidP="7A2B979E" w:rsidRDefault="00375394" w14:paraId="3B919DAE" wp14:textId="77777777">
      <w:pPr>
        <w:spacing w:after="0" w:line="360" w:lineRule="auto"/>
        <w:rPr>
          <w:rFonts w:cs="Calibri" w:cstheme="minorAscii"/>
          <w:color w:val="202122"/>
          <w:shd w:val="clear" w:color="auto" w:fill="FFFFFF"/>
        </w:rPr>
      </w:pPr>
      <w:r w:rsidRPr="7A2B979E">
        <w:rPr>
          <w:rFonts w:cs="Calibri" w:cstheme="minorAscii"/>
        </w:rPr>
        <w:t xml:space="preserve">The marketing mix framework is used in the market plan to analyse the </w:t>
      </w:r>
      <w:r w:rsidRPr="7A2B979E">
        <w:rPr>
          <w:rFonts w:cs="Calibri" w:cstheme="minorAscii"/>
          <w:color w:val="202122"/>
          <w:shd w:val="clear" w:color="auto" w:fill="FFFFFF"/>
        </w:rPr>
        <w:t xml:space="preserve">JW Marriot Downtown Huston. It consists of 4Ps which are product, price, place and promotion. This market strategy will help this hotel to achieve success in the market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{"citationID":"62YnTQmG","properties":{"formattedCitation":"(Goi, 2009)","plainCitation":"(Goi, 2009)","noteIndex":0},"citationItems":[{"id":438,"uris":["http://zotero.org/users/local/p5bWf649/items/AWQ43K4V"],"itemData":{"id":438,"type":"article-journal","abstract":"The main objective of this study is to review the present marketing mix applies particularly to the marketing. This study provides an idea to the marketers and can be used as tools to assist them in pursuing their marketing objectives. Borden (1965) claims to be the first to have used the term marketing mix and that it was suggested to him by Culliton’s (1948). McCarthy (1964) offered marketing mix, often referred to as the 4Ps, as a means of translating marketing planning into practice (Bennett, 1997). Marketing mix is originating from the single P (price) of microeconomic theory (Chong, 2003). New Ps were introduced into the marketing scene in order to face up into a highly competitively charged environment (Low and Tan, 1995). Even, Möller (2006) presents an up-to-date picture of the current standing in the debate around the Mix as marketing paradigm and predominant marketing management tool by reviewing academic views from five marketing management sub-disciplines (consumer marketing, relationship marketing, services marketing, retail marketing and industrial marketing) and an emerging marketing (E-Commerce). The concept of 4Ps has been criticised by number of studies, examples Lauterborn (1990), Möller (2006), Popovic (2006) and Fakeideas (2008). However, in spite of its deficiencies, the 4Ps remain a staple of the marketing mix. The subsequent Ps have yet to overcome a consensus about eligibility and agreement over the practical application (Kent and Brown, 2006).","container-title":"International Journal of Marketing Studies","issue":"1","language":"en","page":"15","source":"Zotero","title":"A Review of Marketing Mix: 4Ps or More?","volume":"1","author":[{"family":"Goi","given":"Chai Lee"}],"issued":{"date-parts":[["2009"]]}}}],"schema":"https://github.com/citation-style-language/schema/raw/master/csl-citation.json"}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(Goi, 2009)</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w:t>
      </w:r>
    </w:p>
    <w:p xmlns:wp14="http://schemas.microsoft.com/office/word/2010/wordml" w:rsidRPr="0044091A" w:rsidR="00511DAA" w:rsidP="0044091A" w:rsidRDefault="00511DAA" w14:paraId="5A39BBE3" wp14:textId="77777777">
      <w:pPr>
        <w:spacing w:after="0" w:line="360" w:lineRule="auto"/>
        <w:rPr>
          <w:rFonts w:cstheme="minorHAnsi"/>
          <w:color w:val="202122"/>
          <w:szCs w:val="24"/>
          <w:shd w:val="clear" w:color="auto" w:fill="FFFFFF"/>
        </w:rPr>
      </w:pPr>
    </w:p>
    <w:p xmlns:wp14="http://schemas.microsoft.com/office/word/2010/wordml" w:rsidRPr="0044091A" w:rsidR="00375394" w:rsidP="0044091A" w:rsidRDefault="00375394" w14:paraId="3C59C415"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17" w:id="2"/>
      <w:r w:rsidRPr="0044091A">
        <w:rPr>
          <w:rFonts w:asciiTheme="minorHAnsi" w:hAnsiTheme="minorHAnsi" w:cstheme="minorHAnsi"/>
          <w:b w:val="0"/>
          <w:i/>
          <w:color w:val="auto"/>
          <w:sz w:val="24"/>
          <w:szCs w:val="24"/>
          <w:shd w:val="clear" w:color="auto" w:fill="FFFFFF"/>
        </w:rPr>
        <w:t>2.1 JW Marriot Downtown Huston product strategy</w:t>
      </w:r>
      <w:bookmarkEnd w:id="2"/>
    </w:p>
    <w:p xmlns:wp14="http://schemas.microsoft.com/office/word/2010/wordml" w:rsidR="00375394" w:rsidP="7A2B979E" w:rsidRDefault="00375394" w14:paraId="17EAF32C" wp14:textId="77777777">
      <w:pPr>
        <w:spacing w:after="0" w:line="360" w:lineRule="auto"/>
        <w:rPr>
          <w:rFonts w:cs="Calibri" w:cstheme="minorAscii"/>
          <w:color w:val="202124"/>
          <w:shd w:val="clear" w:color="auto" w:fill="FFFFFF"/>
        </w:rPr>
      </w:pPr>
      <w:r w:rsidRPr="7A2B979E">
        <w:rPr>
          <w:rFonts w:cs="Calibri" w:cstheme="minorAscii"/>
          <w:color w:val="202122"/>
          <w:shd w:val="clear" w:color="auto" w:fill="FFFFFF"/>
        </w:rPr>
        <w:t>JW Marriot Downtown Huston is one of the most renowned luxury hotels in Houston and the main product in the marketing mix framework is its hospitality services. The hospitality services provided by this hotel include</w:t>
      </w:r>
      <w:r w:rsidRPr="7A2B979E" w:rsidR="005A1E89">
        <w:rPr>
          <w:rFonts w:cs="Calibri" w:cstheme="minorAscii"/>
          <w:color w:val="202122"/>
          <w:shd w:val="clear" w:color="auto" w:fill="FFFFFF"/>
        </w:rPr>
        <w:t xml:space="preserve"> the services of hotel rooms, rental transport and packages of fight and rooms. </w:t>
      </w:r>
      <w:r w:rsidRPr="7A2B979E">
        <w:rPr>
          <w:rFonts w:cs="Calibri" w:cstheme="minorAscii"/>
          <w:color w:val="202124"/>
          <w:shd w:val="clear" w:color="auto" w:fill="FFFFFF"/>
        </w:rPr>
        <w:t xml:space="preserve">The maximum revenue produced by this hotel is their core product i.e., hotels and this is the main reason behind the satisfaction of the customers’ demands. Every brand plays a crucial role to make a company recognizable and this hotel comes under the category of the famous brand JW Marriot which is owned by famous Marriot International </w:t>
      </w:r>
      <w:r w:rsidRPr="7A2B979E" w:rsidR="007B4D90">
        <w:rPr>
          <w:rFonts w:cs="Calibri" w:cstheme="minorAscii"/>
          <w:color w:val="202124"/>
          <w:shd w:val="clear" w:color="auto" w:fill="FFFFFF"/>
        </w:rPr>
        <w:fldChar w:fldCharType="begin"/>
      </w:r>
      <w:r w:rsidRPr="7A2B979E" w:rsidR="004965F2">
        <w:rPr>
          <w:rFonts w:cs="Calibri" w:cstheme="minorAscii"/>
          <w:color w:val="202124"/>
          <w:shd w:val="clear" w:color="auto" w:fill="FFFFFF"/>
        </w:rPr>
        <w:instrText xml:space="preserve"> ADDIN ZOTERO_ITEM CSL_CITATION {"citationID":"Gthfoxrg","properties":{"formattedCitation":"(David and David, 2017)","plainCitation":"(David and David, 2017)","noteIndex":0},"citationItems":[{"id":445,"uris":["http://zotero.org/users/local/p5bWf649/items/YQ3KX57Y"],"itemData":{"id":445,"type":"book","call-number":"HD30.28 .D3785 2017","edition":"Sixteenth edition","event-place":"Boston","ISBN":"978-0-13-416784-8","language":"en","number-of-pages":"393","publisher":"Pearson","publisher-place":"Boston","source":"Library of Congress ISBN","title":"Strategic management: a competitive advantage approach","title-short":"Strategic management","author":[{"family":"David","given":"Fred R."},{"family":"David","given":"Forest R."}],"issued":{"date-parts":[["2017"]]}}}],"schema":"https://github.com/citation-style-language/schema/raw/master/csl-citation.json"} </w:instrText>
      </w:r>
      <w:r w:rsidRPr="7A2B979E" w:rsidR="007B4D90">
        <w:rPr>
          <w:rFonts w:cs="Calibri" w:cstheme="minorAscii"/>
          <w:color w:val="202124"/>
          <w:shd w:val="clear" w:color="auto" w:fill="FFFFFF"/>
        </w:rPr>
        <w:fldChar w:fldCharType="separate"/>
      </w:r>
      <w:r w:rsidRPr="7A2B979E" w:rsidR="004965F2">
        <w:rPr>
          <w:rFonts w:cs="Calibri" w:cstheme="minorAscii"/>
        </w:rPr>
        <w:t>(David and David, 2017)</w:t>
      </w:r>
      <w:r w:rsidRPr="7A2B979E" w:rsidR="007B4D90">
        <w:rPr>
          <w:rFonts w:cs="Calibri" w:cstheme="minorAscii"/>
          <w:color w:val="202124"/>
          <w:shd w:val="clear" w:color="auto" w:fill="FFFFFF"/>
        </w:rPr>
        <w:fldChar w:fldCharType="end"/>
      </w:r>
      <w:r w:rsidRPr="7A2B979E">
        <w:rPr>
          <w:rFonts w:cs="Calibri" w:cstheme="minorAscii"/>
          <w:color w:val="202124"/>
          <w:shd w:val="clear" w:color="auto" w:fill="FFFFFF"/>
        </w:rPr>
        <w:t xml:space="preserve">. </w:t>
      </w:r>
    </w:p>
    <w:p xmlns:wp14="http://schemas.microsoft.com/office/word/2010/wordml" w:rsidRPr="005A1E89" w:rsidR="00511DAA" w:rsidP="0044091A" w:rsidRDefault="00511DAA" w14:paraId="41C8F396" wp14:textId="77777777">
      <w:pPr>
        <w:spacing w:after="0" w:line="360" w:lineRule="auto"/>
        <w:rPr>
          <w:rFonts w:cstheme="minorHAnsi"/>
          <w:color w:val="202122"/>
          <w:szCs w:val="24"/>
          <w:shd w:val="clear" w:color="auto" w:fill="FFFFFF"/>
        </w:rPr>
      </w:pPr>
    </w:p>
    <w:p xmlns:wp14="http://schemas.microsoft.com/office/word/2010/wordml" w:rsidRPr="0044091A" w:rsidR="00375394" w:rsidP="0044091A" w:rsidRDefault="00375394" w14:paraId="277B4DBA"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18" w:id="3"/>
      <w:r w:rsidRPr="0044091A">
        <w:rPr>
          <w:rFonts w:asciiTheme="minorHAnsi" w:hAnsiTheme="minorHAnsi" w:cstheme="minorHAnsi"/>
          <w:b w:val="0"/>
          <w:i/>
          <w:color w:val="auto"/>
          <w:sz w:val="24"/>
          <w:szCs w:val="24"/>
          <w:shd w:val="clear" w:color="auto" w:fill="FFFFFF"/>
        </w:rPr>
        <w:t>2.2 JW Marriot Downtown Huston product strategy</w:t>
      </w:r>
      <w:bookmarkEnd w:id="3"/>
    </w:p>
    <w:p xmlns:wp14="http://schemas.microsoft.com/office/word/2010/wordml" w:rsidR="00375394" w:rsidP="0044091A" w:rsidRDefault="00375394" w14:paraId="228E4FF7" wp14:textId="77777777">
      <w:pPr>
        <w:spacing w:after="0" w:line="360" w:lineRule="auto"/>
        <w:rPr>
          <w:rFonts w:cstheme="minorHAnsi"/>
          <w:color w:val="202122"/>
          <w:szCs w:val="24"/>
          <w:shd w:val="clear" w:color="auto" w:fill="FFFFFF"/>
        </w:rPr>
      </w:pPr>
      <w:r w:rsidRPr="0044091A">
        <w:rPr>
          <w:rFonts w:cstheme="minorHAnsi"/>
          <w:color w:val="202122"/>
          <w:szCs w:val="24"/>
          <w:shd w:val="clear" w:color="auto" w:fill="FFFFFF"/>
        </w:rPr>
        <w:t xml:space="preserve">The prices of JW Marriot Downtown Houston hotel vary according to its room and suite types and size and more importantly its customers. The main aim of the hotel is to provide quality </w:t>
      </w:r>
      <w:r w:rsidRPr="0044091A">
        <w:rPr>
          <w:rFonts w:cstheme="minorHAnsi"/>
          <w:color w:val="202122"/>
          <w:szCs w:val="24"/>
          <w:shd w:val="clear" w:color="auto" w:fill="FFFFFF"/>
        </w:rPr>
        <w:lastRenderedPageBreak/>
        <w:t>services at a reasonable price. This hotel determines the prices of its services by keeping its brand's value and also the product strategy to enhance its strategy. The price of this hotel varies according to the demands of the customers and to maintain the charges incurred in advancement and maintenance. The products and services of JW Marriot Downtown Houston hotel follow a different strategy that's why their prices vary according to the situations and the behaviour of their competitors</w:t>
      </w:r>
      <w:r w:rsidRPr="0044091A" w:rsidR="007B4D90">
        <w:rPr>
          <w:rFonts w:cstheme="minorHAnsi"/>
          <w:color w:val="202122"/>
          <w:szCs w:val="24"/>
          <w:shd w:val="clear" w:color="auto" w:fill="FFFFFF"/>
        </w:rPr>
        <w:fldChar w:fldCharType="begin"/>
      </w:r>
      <w:r w:rsidRPr="0044091A" w:rsidR="004965F2">
        <w:rPr>
          <w:rFonts w:cstheme="minorHAnsi"/>
          <w:color w:val="202122"/>
          <w:szCs w:val="24"/>
          <w:shd w:val="clear" w:color="auto" w:fill="FFFFFF"/>
        </w:rPr>
        <w:instrText xml:space="preserve"> ADDIN ZOTERO_ITEM CSL_CITATION {"citationID":"EQZdKD5H","properties":{"formattedCitation":"(Diaz {\\i{}et al.}, 2021)","plainCitation":"(Diaz et al., 2021)","noteIndex":0},"citationItems":[{"id":441,"uris":["http://zotero.org/users/local/p5bWf649/items/9XMIXPUG"],"itemData":{"id":441,"type":"article-journal","abstract":"Purpose This paper aims to analyze the evolution of digital and smart technologies and their relationship with different themes within marketing journals. In addition, this study has included the evolution of digital and smart technologies in relevant International Marketing (IM)/International Business (IB) journals to describe the impact of technology on this specific area to draw some interesting conclusions. Design/methodology/approach A bibliometric approach is applied in this research using science mapping analysis to visualize and reveal the evolution of smart and digital technologies in this specific academic area. Findings By combining science maps with performance indicators, the results of this study suggest that new technologies are related to eight main topics within marketing journals: implementation-completion, perceptions, behavior, market competition, adoption-diffusion model, social media, competitive advantage and disruptive technology. Additionally, this work provides new avenues for future research. When analyzing IM and IB journals, the findings highlight six thematic areas: perceptions-eWOM relationship, innovative foreign markets, performance determinants, Japan, industrial research and China. Originality/value This study contributes theoretically to developing and describing a framework for research in smart and digital technologies in the general marketing and international marketing/business fields. It adds a coherent perspective on the points of contact in marketing evolution, where smart technology has a meaningful role. This study outlines the changing questions surrounding the touchpoints as well as emerging research topics.","container-title":"International Marketing Review","DOI":"10.1108/IMR-12-2020-0307","ISSN":"0265-1335","issue":"5","note":"publisher: Emerald Publishing Limited","page":"1122-1150","source":"Emerald Insight","title":"Digital tools and smart technologies in marketing: a thematic evolution","title-short":"Digital tools and smart technologies in marketing","volume":"39","author":[{"family":"Diaz","given":"Estrella"},{"family":"Esteban","given":"Águeda"},{"family":"Carranza Vallejo","given":"Rocío"},{"family":"Martín-Consuegra Navarro","given":"David"}],"issued":{"date-parts":[["2021",1,1]]}}}],"schema":"https://github.com/citation-style-language/schema/raw/master/csl-citation.json"} </w:instrText>
      </w:r>
      <w:r w:rsidRPr="0044091A" w:rsidR="007B4D90">
        <w:rPr>
          <w:rFonts w:cstheme="minorHAnsi"/>
          <w:color w:val="202122"/>
          <w:szCs w:val="24"/>
          <w:shd w:val="clear" w:color="auto" w:fill="FFFFFF"/>
        </w:rPr>
        <w:fldChar w:fldCharType="separate"/>
      </w:r>
      <w:r w:rsidRPr="0044091A" w:rsidR="004965F2">
        <w:rPr>
          <w:rFonts w:cstheme="minorHAnsi"/>
          <w:szCs w:val="24"/>
        </w:rPr>
        <w:t xml:space="preserve">(Diaz </w:t>
      </w:r>
      <w:r w:rsidRPr="0044091A" w:rsidR="004965F2">
        <w:rPr>
          <w:rFonts w:cstheme="minorHAnsi"/>
          <w:i/>
          <w:iCs/>
          <w:szCs w:val="24"/>
        </w:rPr>
        <w:t>et al.</w:t>
      </w:r>
      <w:r w:rsidRPr="0044091A" w:rsidR="004965F2">
        <w:rPr>
          <w:rFonts w:cstheme="minorHAnsi"/>
          <w:szCs w:val="24"/>
        </w:rPr>
        <w:t>, 2021)</w:t>
      </w:r>
      <w:r w:rsidRPr="0044091A" w:rsidR="007B4D90">
        <w:rPr>
          <w:rFonts w:cstheme="minorHAnsi"/>
          <w:color w:val="202122"/>
          <w:szCs w:val="24"/>
          <w:shd w:val="clear" w:color="auto" w:fill="FFFFFF"/>
        </w:rPr>
        <w:fldChar w:fldCharType="end"/>
      </w:r>
      <w:r w:rsidRPr="0044091A">
        <w:rPr>
          <w:rFonts w:cstheme="minorHAnsi"/>
          <w:color w:val="202122"/>
          <w:szCs w:val="24"/>
          <w:shd w:val="clear" w:color="auto" w:fill="FFFFFF"/>
        </w:rPr>
        <w:t>.</w:t>
      </w:r>
    </w:p>
    <w:p xmlns:wp14="http://schemas.microsoft.com/office/word/2010/wordml" w:rsidRPr="0044091A" w:rsidR="00511DAA" w:rsidP="0044091A" w:rsidRDefault="00511DAA" w14:paraId="72A3D3EC" wp14:textId="77777777">
      <w:pPr>
        <w:spacing w:after="0" w:line="360" w:lineRule="auto"/>
        <w:rPr>
          <w:rFonts w:cstheme="minorHAnsi"/>
          <w:color w:val="202122"/>
          <w:szCs w:val="24"/>
          <w:shd w:val="clear" w:color="auto" w:fill="FFFFFF"/>
        </w:rPr>
      </w:pPr>
    </w:p>
    <w:p xmlns:wp14="http://schemas.microsoft.com/office/word/2010/wordml" w:rsidRPr="0044091A" w:rsidR="00375394" w:rsidP="0044091A" w:rsidRDefault="00375394" w14:paraId="0292D4F7"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19" w:id="4"/>
      <w:r w:rsidRPr="0044091A">
        <w:rPr>
          <w:rFonts w:asciiTheme="minorHAnsi" w:hAnsiTheme="minorHAnsi" w:cstheme="minorHAnsi"/>
          <w:b w:val="0"/>
          <w:i/>
          <w:color w:val="auto"/>
          <w:sz w:val="24"/>
          <w:szCs w:val="24"/>
          <w:shd w:val="clear" w:color="auto" w:fill="FFFFFF"/>
        </w:rPr>
        <w:t>2.3 JW Marriot Downtown Huston place strategy</w:t>
      </w:r>
      <w:bookmarkEnd w:id="4"/>
    </w:p>
    <w:p xmlns:wp14="http://schemas.microsoft.com/office/word/2010/wordml" w:rsidR="00375394" w:rsidP="7A2B979E" w:rsidRDefault="00375394" w14:paraId="4550C379" wp14:textId="737848A9">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JW Marriot Downtown Houston hotel is </w:t>
      </w:r>
      <w:r w:rsidRPr="7A2B979E" w:rsidR="005A1E89">
        <w:rPr>
          <w:rFonts w:cs="Calibri" w:cstheme="minorAscii"/>
          <w:color w:val="202122"/>
          <w:shd w:val="clear" w:color="auto" w:fill="FFFFFF"/>
        </w:rPr>
        <w:t>establish</w:t>
      </w:r>
      <w:r w:rsidRPr="7A2B979E" w:rsidR="005A1E89">
        <w:rPr>
          <w:rFonts w:cs="Calibri" w:cstheme="minorAscii"/>
          <w:color w:val="202122"/>
          <w:shd w:val="clear" w:color="auto" w:fill="FFFFFF"/>
        </w:rPr>
        <w:t>ed</w:t>
      </w:r>
      <w:r w:rsidRPr="7A2B979E">
        <w:rPr>
          <w:rFonts w:cs="Calibri" w:cstheme="minorAscii"/>
          <w:color w:val="202122"/>
          <w:shd w:val="clear" w:color="auto" w:fill="FFFFFF"/>
        </w:rPr>
        <w:t xml:space="preserve"> in the </w:t>
      </w:r>
      <w:r w:rsidRPr="7A2B979E" w:rsidR="005A1E89">
        <w:rPr>
          <w:rFonts w:cs="Calibri" w:cstheme="minorAscii"/>
          <w:color w:val="202122"/>
          <w:shd w:val="clear" w:color="auto" w:fill="FFFFFF"/>
        </w:rPr>
        <w:t>core</w:t>
      </w:r>
      <w:r w:rsidRPr="7A2B979E">
        <w:rPr>
          <w:rFonts w:cs="Calibri" w:cstheme="minorAscii"/>
          <w:color w:val="202122"/>
          <w:shd w:val="clear" w:color="auto" w:fill="FFFFFF"/>
        </w:rPr>
        <w:t xml:space="preserve"> of Houston and it is </w:t>
      </w:r>
      <w:proofErr w:type="spellStart"/>
      <w:r w:rsidRPr="7A2B979E" w:rsidR="005A1E89">
        <w:rPr>
          <w:rFonts w:cs="Calibri" w:cstheme="minorAscii"/>
          <w:color w:val="202122"/>
          <w:shd w:val="clear" w:color="auto" w:fill="FFFFFF"/>
        </w:rPr>
        <w:t>nearby</w:t>
      </w:r>
      <w:r w:rsidRPr="7A2B979E" w:rsidR="005A1E89">
        <w:rPr>
          <w:rFonts w:cs="Calibri" w:cstheme="minorAscii"/>
          <w:color w:val="202122"/>
          <w:shd w:val="clear" w:color="auto" w:fill="FFFFFF"/>
        </w:rPr>
        <w:t xml:space="preserve">to</w:t>
      </w:r>
      <w:proofErr w:type="spellEnd"/>
      <w:r w:rsidRPr="7A2B979E" w:rsidR="005A1E89">
        <w:rPr>
          <w:rFonts w:cs="Calibri" w:cstheme="minorAscii"/>
          <w:color w:val="202122"/>
          <w:shd w:val="clear" w:color="auto" w:fill="FFFFFF"/>
        </w:rPr>
        <w:t xml:space="preserve"> </w:t>
      </w:r>
      <w:r w:rsidRPr="7A2B979E">
        <w:rPr>
          <w:rFonts w:cs="Calibri" w:cstheme="minorAscii"/>
          <w:color w:val="202122"/>
          <w:shd w:val="clear" w:color="auto" w:fill="FFFFFF"/>
        </w:rPr>
        <w:t xml:space="preserve">Minute Maid Park, Downtown Aquarium, George </w:t>
      </w:r>
      <w:proofErr w:type="spellStart"/>
      <w:r w:rsidRPr="7A2B979E">
        <w:rPr>
          <w:rFonts w:cs="Calibri" w:cstheme="minorAscii"/>
          <w:color w:val="202122"/>
          <w:shd w:val="clear" w:color="auto" w:fill="FFFFFF"/>
        </w:rPr>
        <w:t>R.Brown</w:t>
      </w:r>
      <w:proofErr w:type="spellEnd"/>
      <w:r w:rsidRPr="7A2B979E">
        <w:rPr>
          <w:rFonts w:cs="Calibri" w:cstheme="minorAscii"/>
          <w:color w:val="202122"/>
          <w:shd w:val="clear" w:color="auto" w:fill="FFFFFF"/>
        </w:rPr>
        <w:t xml:space="preserve"> Convention Center and Toyota Center. This location-specific hotel gives various advantages to grab the attention of numerous customers to stay and book the hotel. Moreover, the JW Marriot Downtown Houston hotel has adopted the mix channel strategy which results in a large population of customers with huge revenue, consistent growth and providing adequate services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{"citationID":"SG1P763q","properties":{"formattedCitation":"(Beckers, Risselada and Verhoef, 2014)","plainCitation":"(Beckers, Risselada and Verhoef, 2014)","noteIndex":0},"citationItems":[{"id":457,"uris":["http://zotero.org/users/local/p5bWf649/items/P9BYS9ER"],"itemData":{"id":457,"type":"article-journal","abstract":"\"Chapter 6: Customer engagement: a new frontier in customer value management\" published on 28 Feb 2014 by Edward Elgar Publishing.","container-title":"Handbook of Service Marketing Research","language":"en_US","note":"ISBN: 9780857938855\npublisher: Edward Elgar Publishing\nsection: Handbook of Service Marketing Research","page":"97-120","source":"www.elgaronline.com","title":"Customer engagement: a new frontier in customer value management","title-short":"Customer engagement","author":[{"family":"Beckers","given":"Sander F. M."},{"family":"Risselada","given":"Hans"},{"family":"Verhoef","given":"Peter C."}],"issued":{"date-parts":[["2014",2,28]]}}}],"schema":"https://github.com/citation-style-language/schema/raw/master/csl-citation.json"}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(Beckers, Risselada and Verhoef, 2014)</w:t>
      </w:r>
      <w:r w:rsidRPr="7A2B979E" w:rsidR="007B4D90">
        <w:rPr>
          <w:rFonts w:cs="Calibri" w:cstheme="minorAscii"/>
          <w:color w:val="202122"/>
          <w:shd w:val="clear" w:color="auto" w:fill="FFFFFF"/>
        </w:rPr>
        <w:fldChar w:fldCharType="end"/>
      </w:r>
      <w:r w:rsidRPr="7A2B979E" w:rsidR="00626829">
        <w:rPr>
          <w:rFonts w:cs="Calibri" w:cstheme="minorAscii"/>
          <w:color w:val="202122"/>
          <w:shd w:val="clear" w:color="auto" w:fill="FFFFFF"/>
        </w:rPr>
        <w:t>.</w:t>
      </w:r>
    </w:p>
    <w:p xmlns:wp14="http://schemas.microsoft.com/office/word/2010/wordml" w:rsidRPr="0044091A" w:rsidR="00511DAA" w:rsidP="0044091A" w:rsidRDefault="00511DAA" w14:paraId="0D0B940D" wp14:textId="77777777">
      <w:pPr>
        <w:spacing w:after="0" w:line="360" w:lineRule="auto"/>
        <w:rPr>
          <w:rFonts w:cstheme="minorHAnsi"/>
          <w:color w:val="202122"/>
          <w:szCs w:val="24"/>
          <w:shd w:val="clear" w:color="auto" w:fill="FFFFFF"/>
        </w:rPr>
      </w:pPr>
    </w:p>
    <w:p xmlns:wp14="http://schemas.microsoft.com/office/word/2010/wordml" w:rsidRPr="0044091A" w:rsidR="00375394" w:rsidP="0044091A" w:rsidRDefault="00626829" w14:paraId="42287A13"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20" w:id="5"/>
      <w:r w:rsidRPr="0044091A">
        <w:rPr>
          <w:rFonts w:asciiTheme="minorHAnsi" w:hAnsiTheme="minorHAnsi" w:cstheme="minorHAnsi"/>
          <w:b w:val="0"/>
          <w:i/>
          <w:color w:val="auto"/>
          <w:sz w:val="24"/>
          <w:szCs w:val="24"/>
          <w:shd w:val="clear" w:color="auto" w:fill="FFFFFF"/>
        </w:rPr>
        <w:t>2.4</w:t>
      </w:r>
      <w:r w:rsidRPr="0044091A" w:rsidR="00375394">
        <w:rPr>
          <w:rFonts w:asciiTheme="minorHAnsi" w:hAnsiTheme="minorHAnsi" w:cstheme="minorHAnsi"/>
          <w:b w:val="0"/>
          <w:i/>
          <w:color w:val="auto"/>
          <w:sz w:val="24"/>
          <w:szCs w:val="24"/>
          <w:shd w:val="clear" w:color="auto" w:fill="FFFFFF"/>
        </w:rPr>
        <w:t xml:space="preserve"> JW Marriot Downtown Huston promotion strategy</w:t>
      </w:r>
      <w:bookmarkEnd w:id="5"/>
    </w:p>
    <w:p xmlns:wp14="http://schemas.microsoft.com/office/word/2010/wordml" w:rsidR="00375394" w:rsidP="7A2B979E" w:rsidRDefault="00375394" w14:paraId="63140029" wp14:textId="77777777">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The promotion strategy adopted by JW Marriot Downtown Houston hotel is to focus on the digital advertisement of its products and services. This hotel is part of an international brand that created its own website to grab the attention of the customers utilizing its products such as booking hotel rooms, wedding halls, conference rooms, and fitness centres with easy steps and procedures. For the purpose of the hotel's promotion, it advertises different videos, pictures and campaigns on different social media platforms. In addition, the hotel initiates different customer loyalty campaigns with promotional schemes and provides special benefits for its customers for the advertisement of the hotel's new products and services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{"citationID":"Phc1xhv6","properties":{"formattedCitation":"(Keller, 1999)","plainCitation":"(Keller, 1999)","noteIndex":0},"citationItems":[{"id":449,"uris":["http://zotero.org/users/local/p5bWf649/items/UE9QJ2W3"],"itemData":{"id":449,"type":"article-journal","abstract":"A key aspect of managing brand equity is the proper brand strategy. Brand names of products typically do not consist of only one name but often consist of a combination of different brand names and other brand elements. A branding strategy for a firm identifies which brand elements a firm chooses to apply across the various products it sells. This paper describes two important tools to help design and implement branding strategies — brand hierarchies and brand portfolios. Combining these tools with customer, company, competitive considerations can help a marketing manager formulate the optimal branding strategy.","container-title":"Journal of Brand Management","DOI":"10.1057/bm.1999.22","ISSN":"1479-1803","issue":"5","journalAbbreviation":"J Brand Manag","language":"en","page":"315-332","source":"Springer Link","title":"Designing and implementing branding strategies","volume":"6","author":[{"family":"Keller","given":"Kevin Lane"}],"issued":{"date-parts":[["1999",5,1]]}}}],"schema":"https://github.com/citation-style-language/schema/raw/master/csl-citation.json"}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(Keller, 1999)</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 xml:space="preserve">. </w:t>
      </w:r>
    </w:p>
    <w:p xmlns:wp14="http://schemas.microsoft.com/office/word/2010/wordml" w:rsidRPr="0044091A" w:rsidR="00511DAA" w:rsidP="0044091A" w:rsidRDefault="00511DAA" w14:paraId="0E27B00A" wp14:textId="77777777">
      <w:pPr>
        <w:spacing w:after="0" w:line="360" w:lineRule="auto"/>
        <w:rPr>
          <w:rFonts w:cstheme="minorHAnsi"/>
          <w:color w:val="202122"/>
          <w:szCs w:val="24"/>
          <w:shd w:val="clear" w:color="auto" w:fill="FFFFFF"/>
        </w:rPr>
      </w:pPr>
    </w:p>
    <w:p xmlns:wp14="http://schemas.microsoft.com/office/word/2010/wordml" w:rsidRPr="0044091A" w:rsidR="00A22E7E" w:rsidP="0044091A" w:rsidRDefault="00A22E7E" w14:paraId="6C1117B5" wp14:textId="77777777">
      <w:pPr>
        <w:pStyle w:val="Heading1"/>
        <w:spacing w:before="0" w:line="360" w:lineRule="auto"/>
        <w:rPr>
          <w:rFonts w:asciiTheme="minorHAnsi" w:hAnsiTheme="minorHAnsi" w:cstheme="minorHAnsi"/>
          <w:i/>
          <w:color w:val="auto"/>
          <w:sz w:val="24"/>
          <w:szCs w:val="24"/>
        </w:rPr>
      </w:pPr>
      <w:bookmarkStart w:name="_Toc117803179" w:id="6"/>
      <w:bookmarkStart w:name="_Toc117982021" w:id="7"/>
      <w:r w:rsidRPr="0044091A">
        <w:rPr>
          <w:rFonts w:asciiTheme="minorHAnsi" w:hAnsiTheme="minorHAnsi" w:cstheme="minorHAnsi"/>
          <w:i/>
          <w:color w:val="auto"/>
          <w:sz w:val="24"/>
          <w:szCs w:val="24"/>
        </w:rPr>
        <w:t>3.0 The Marketing Environment (Micro) SWOT ANALYSIS</w:t>
      </w:r>
      <w:bookmarkEnd w:id="6"/>
      <w:bookmarkEnd w:id="7"/>
    </w:p>
    <w:p xmlns:wp14="http://schemas.microsoft.com/office/word/2010/wordml" w:rsidRPr="0044091A" w:rsidR="00A22E7E" w:rsidP="7A2B979E" w:rsidRDefault="00A22E7E" w14:paraId="7C69D32A" wp14:textId="389D8BEC">
      <w:pPr>
        <w:spacing w:after="0" w:line="360" w:lineRule="auto"/>
        <w:rPr>
          <w:rFonts w:cs="Calibri" w:cstheme="minorAscii"/>
          <w:color w:val="202122"/>
          <w:shd w:val="clear" w:color="auto" w:fill="FFFFFF"/>
        </w:rPr>
      </w:pPr>
      <w:r w:rsidRPr="7A2B979E">
        <w:rPr>
          <w:rFonts w:eastAsia="Times New Roman" w:cs="Calibri" w:cstheme="minorAscii"/>
          <w:color w:val="000000"/>
        </w:rPr>
        <w:t xml:space="preserve">The SWOT Analysis of </w:t>
      </w:r>
      <w:r w:rsidRPr="7A2B979E">
        <w:rPr>
          <w:rFonts w:cs="Calibri" w:cstheme="minorAscii"/>
          <w:color w:val="202122"/>
          <w:shd w:val="clear" w:color="auto" w:fill="FFFFFF"/>
        </w:rPr>
        <w:t xml:space="preserve">JW Marriot Downtown Houston will help to </w:t>
      </w:r>
      <w:proofErr w:type="spellStart"/>
      <w:r w:rsidRPr="7A2B979E">
        <w:rPr>
          <w:rFonts w:cs="Calibri" w:cstheme="minorAscii"/>
          <w:color w:val="202122"/>
          <w:shd w:val="clear" w:color="auto" w:fill="FFFFFF"/>
        </w:rPr>
        <w:t>analyze</w:t>
      </w:r>
      <w:proofErr w:type="spellEnd"/>
      <w:r w:rsidRPr="7A2B979E">
        <w:rPr>
          <w:rFonts w:cs="Calibri" w:cstheme="minorAscii"/>
          <w:color w:val="202122"/>
          <w:shd w:val="clear" w:color="auto" w:fill="FFFFFF"/>
        </w:rPr>
        <w:t xml:space="preserve"> both the internal and external strategic factors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{"citationID":"TAMd24Kz","properties":{"formattedCitation":"(Nyarku and Agyapong, 2011)","plainCitation":"(Nyarku and Agyapong, 2011)","noteIndex":0},"citationItems":[{"id":453,"uris":["http://zotero.org/users/local/p5bWf649/items/9TKCJ8YL"],"itemData":{"id":453,"type":"article-journal","container-title":"Academic Leadership: The Online Journal","ISSN":"1533-7812","issue":"2","title":"Rediscovering SWOT Analysis: The Extended Version","title-short":"Rediscovering SWOT Analysis","URL":"https://scholars.fhsu.edu/alj/vol9/iss2/28","volume":"9","author":[{"family":"Nyarku","given":"Kwamena"},{"family":"Agyapong","given":"Gloria"}],"issued":{"date-parts":[["2011",4,1]]}}}],"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(Nyarku and Agyapong, 2011)</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w:t>
      </w:r>
    </w:p>
    <w:p w:rsidR="7A2B979E" w:rsidP="7A2B979E" w:rsidRDefault="7A2B979E" w14:paraId="1AE80C39" w14:textId="63004D5F">
      <w:pPr>
        <w:pStyle w:val="Normal"/>
        <w:spacing w:after="0" w:line="360" w:lineRule="auto"/>
        <w:rPr>
          <w:rFonts w:cs="Calibri" w:cstheme="minorAscii"/>
          <w:color w:val="202122"/>
        </w:rPr>
      </w:pPr>
    </w:p>
    <w:p xmlns:wp14="http://schemas.microsoft.com/office/word/2010/wordml" w:rsidRPr="0044091A" w:rsidR="00A22E7E" w:rsidP="0044091A" w:rsidRDefault="00A22E7E" w14:paraId="6688B1AF" wp14:textId="77777777">
      <w:pPr>
        <w:pStyle w:val="Heading2"/>
        <w:spacing w:before="0" w:line="360" w:lineRule="auto"/>
        <w:rPr>
          <w:rFonts w:asciiTheme="minorHAnsi" w:hAnsiTheme="minorHAnsi" w:cstheme="minorHAnsi"/>
          <w:b w:val="0"/>
          <w:i/>
          <w:color w:val="auto"/>
          <w:sz w:val="24"/>
          <w:szCs w:val="24"/>
        </w:rPr>
      </w:pPr>
      <w:bookmarkStart w:name="_Toc117982022" w:id="8"/>
      <w:r w:rsidRPr="0044091A">
        <w:rPr>
          <w:rFonts w:asciiTheme="minorHAnsi" w:hAnsiTheme="minorHAnsi" w:cstheme="minorHAnsi"/>
          <w:b w:val="0"/>
          <w:i/>
          <w:color w:val="auto"/>
          <w:sz w:val="24"/>
          <w:szCs w:val="24"/>
        </w:rPr>
        <w:lastRenderedPageBreak/>
        <w:t>3.1 Strengths</w:t>
      </w:r>
      <w:bookmarkEnd w:id="8"/>
    </w:p>
    <w:p xmlns:wp14="http://schemas.microsoft.com/office/word/2010/wordml" w:rsidR="00A22E7E" w:rsidP="0044091A" w:rsidRDefault="00A22E7E" w14:paraId="74F00A15" wp14:textId="77777777">
      <w:pPr>
        <w:spacing w:after="0" w:line="360" w:lineRule="auto"/>
        <w:rPr>
          <w:rFonts w:cstheme="minorHAnsi"/>
          <w:color w:val="202122"/>
          <w:szCs w:val="24"/>
          <w:shd w:val="clear" w:color="auto" w:fill="FFFFFF"/>
        </w:rPr>
      </w:pPr>
      <w:r w:rsidRPr="0044091A">
        <w:rPr>
          <w:rFonts w:cstheme="minorHAnsi"/>
          <w:color w:val="202122"/>
          <w:szCs w:val="24"/>
          <w:shd w:val="clear" w:color="auto" w:fill="FFFFFF"/>
        </w:rPr>
        <w:t>The JW Marriot Downtown Houston is famous in Houston as it is owned by Marriott that's why it is easy to advertise to attract numerous customers. This hotel is financially secure due to its best products and services for many years that's why it gained the trust of the public which automatically leads to enhancement in the market value.</w:t>
      </w:r>
    </w:p>
    <w:p xmlns:wp14="http://schemas.microsoft.com/office/word/2010/wordml" w:rsidRPr="0044091A" w:rsidR="00511DAA" w:rsidP="0044091A" w:rsidRDefault="00511DAA" w14:paraId="60061E4C" wp14:textId="77777777">
      <w:pPr>
        <w:spacing w:after="0" w:line="360" w:lineRule="auto"/>
        <w:rPr>
          <w:rFonts w:cstheme="minorHAnsi"/>
          <w:color w:val="202122"/>
          <w:szCs w:val="24"/>
          <w:shd w:val="clear" w:color="auto" w:fill="FFFFFF"/>
        </w:rPr>
      </w:pPr>
    </w:p>
    <w:p xmlns:wp14="http://schemas.microsoft.com/office/word/2010/wordml" w:rsidRPr="0044091A" w:rsidR="00A22E7E" w:rsidP="0044091A" w:rsidRDefault="00A22E7E" w14:paraId="568300F8" wp14:textId="77777777">
      <w:pPr>
        <w:pStyle w:val="Heading2"/>
        <w:spacing w:before="0" w:line="360" w:lineRule="auto"/>
        <w:rPr>
          <w:rFonts w:asciiTheme="minorHAnsi" w:hAnsiTheme="minorHAnsi" w:cstheme="minorHAnsi"/>
          <w:b w:val="0"/>
          <w:i/>
          <w:color w:val="auto"/>
          <w:sz w:val="24"/>
          <w:szCs w:val="24"/>
        </w:rPr>
      </w:pPr>
      <w:bookmarkStart w:name="_Toc117982023" w:id="9"/>
      <w:r w:rsidRPr="0044091A">
        <w:rPr>
          <w:rFonts w:asciiTheme="minorHAnsi" w:hAnsiTheme="minorHAnsi" w:cstheme="minorHAnsi"/>
          <w:b w:val="0"/>
          <w:i/>
          <w:color w:val="auto"/>
          <w:sz w:val="24"/>
          <w:szCs w:val="24"/>
        </w:rPr>
        <w:t>3.2 Weaknesses</w:t>
      </w:r>
      <w:bookmarkEnd w:id="9"/>
    </w:p>
    <w:p xmlns:wp14="http://schemas.microsoft.com/office/word/2010/wordml" w:rsidR="00A22E7E" w:rsidP="0044091A" w:rsidRDefault="00A22E7E" w14:paraId="0A0D890A" wp14:textId="77777777">
      <w:pPr>
        <w:spacing w:after="0" w:line="360" w:lineRule="auto"/>
        <w:rPr>
          <w:rFonts w:cstheme="minorHAnsi"/>
          <w:color w:val="202122"/>
          <w:szCs w:val="24"/>
          <w:shd w:val="clear" w:color="auto" w:fill="FFFFFF"/>
        </w:rPr>
      </w:pPr>
      <w:r w:rsidRPr="0044091A">
        <w:rPr>
          <w:rFonts w:cstheme="minorHAnsi"/>
          <w:color w:val="202122"/>
          <w:szCs w:val="24"/>
          <w:shd w:val="clear" w:color="auto" w:fill="FFFFFF"/>
        </w:rPr>
        <w:t>JW Marriot Downtown Houston should improve its technological sites as in the past data of numerous customers was exposed. That’s why the hotel should spend more on research and development to compete with other renowned brands.</w:t>
      </w:r>
    </w:p>
    <w:p xmlns:wp14="http://schemas.microsoft.com/office/word/2010/wordml" w:rsidRPr="0044091A" w:rsidR="00511DAA" w:rsidP="0044091A" w:rsidRDefault="00511DAA" w14:paraId="44EAFD9C" wp14:textId="77777777">
      <w:pPr>
        <w:spacing w:after="0" w:line="360" w:lineRule="auto"/>
        <w:rPr>
          <w:rFonts w:cstheme="minorHAnsi"/>
          <w:color w:val="202122"/>
          <w:szCs w:val="24"/>
          <w:shd w:val="clear" w:color="auto" w:fill="FFFFFF"/>
        </w:rPr>
      </w:pPr>
    </w:p>
    <w:p xmlns:wp14="http://schemas.microsoft.com/office/word/2010/wordml" w:rsidRPr="0044091A" w:rsidR="00A22E7E" w:rsidP="0044091A" w:rsidRDefault="00A22E7E" w14:paraId="56D6B7AD" wp14:textId="77777777">
      <w:pPr>
        <w:pStyle w:val="Heading2"/>
        <w:spacing w:before="0" w:line="360" w:lineRule="auto"/>
        <w:rPr>
          <w:rFonts w:asciiTheme="minorHAnsi" w:hAnsiTheme="minorHAnsi" w:cstheme="minorHAnsi"/>
          <w:b w:val="0"/>
          <w:i/>
          <w:color w:val="auto"/>
          <w:sz w:val="24"/>
          <w:szCs w:val="24"/>
        </w:rPr>
      </w:pPr>
      <w:bookmarkStart w:name="_Toc117982024" w:id="10"/>
      <w:r w:rsidRPr="0044091A">
        <w:rPr>
          <w:rFonts w:asciiTheme="minorHAnsi" w:hAnsiTheme="minorHAnsi" w:cstheme="minorHAnsi"/>
          <w:b w:val="0"/>
          <w:i/>
          <w:color w:val="auto"/>
          <w:sz w:val="24"/>
          <w:szCs w:val="24"/>
          <w:shd w:val="clear" w:color="auto" w:fill="FFFFFF"/>
        </w:rPr>
        <w:t>3.3 Opportunities</w:t>
      </w:r>
      <w:bookmarkEnd w:id="10"/>
    </w:p>
    <w:p xmlns:wp14="http://schemas.microsoft.com/office/word/2010/wordml" w:rsidR="00A22E7E" w:rsidP="0044091A" w:rsidRDefault="00A22E7E" w14:paraId="1FF0E821" wp14:textId="77777777">
      <w:pPr>
        <w:spacing w:after="0" w:line="360" w:lineRule="auto"/>
        <w:rPr>
          <w:rFonts w:cstheme="minorHAnsi"/>
          <w:szCs w:val="24"/>
        </w:rPr>
      </w:pPr>
      <w:r w:rsidRPr="0044091A">
        <w:rPr>
          <w:rFonts w:cstheme="minorHAnsi"/>
          <w:color w:val="202122"/>
          <w:szCs w:val="24"/>
          <w:shd w:val="clear" w:color="auto" w:fill="FFFFFF"/>
        </w:rPr>
        <w:t>JW Marriot Downtown Houston is demanding services with high-end hospitality which opens numerous opportunities</w:t>
      </w:r>
      <w:r w:rsidRPr="0044091A">
        <w:rPr>
          <w:rFonts w:cstheme="minorHAnsi"/>
          <w:szCs w:val="24"/>
        </w:rPr>
        <w:t xml:space="preserve"> as the rates of this hotel are too low due to which there is less risk of potential losses.</w:t>
      </w:r>
    </w:p>
    <w:p xmlns:wp14="http://schemas.microsoft.com/office/word/2010/wordml" w:rsidRPr="0044091A" w:rsidR="00511DAA" w:rsidP="0044091A" w:rsidRDefault="00511DAA" w14:paraId="4B94D5A5" wp14:textId="77777777">
      <w:pPr>
        <w:spacing w:after="0" w:line="360" w:lineRule="auto"/>
        <w:rPr>
          <w:rFonts w:cstheme="minorHAnsi"/>
          <w:szCs w:val="24"/>
        </w:rPr>
      </w:pPr>
    </w:p>
    <w:p xmlns:wp14="http://schemas.microsoft.com/office/word/2010/wordml" w:rsidRPr="0044091A" w:rsidR="00A22E7E" w:rsidP="0044091A" w:rsidRDefault="00A22E7E" w14:paraId="413022BA" wp14:textId="77777777">
      <w:pPr>
        <w:pStyle w:val="Heading2"/>
        <w:numPr>
          <w:ilvl w:val="1"/>
          <w:numId w:val="3"/>
        </w:numPr>
        <w:spacing w:before="0" w:line="360" w:lineRule="auto"/>
        <w:rPr>
          <w:rFonts w:asciiTheme="minorHAnsi" w:hAnsiTheme="minorHAnsi" w:cstheme="minorHAnsi"/>
          <w:b w:val="0"/>
          <w:i/>
          <w:color w:val="auto"/>
          <w:sz w:val="24"/>
          <w:szCs w:val="24"/>
        </w:rPr>
      </w:pPr>
      <w:bookmarkStart w:name="_Toc117982025" w:id="11"/>
      <w:r w:rsidRPr="0044091A">
        <w:rPr>
          <w:rFonts w:asciiTheme="minorHAnsi" w:hAnsiTheme="minorHAnsi" w:cstheme="minorHAnsi"/>
          <w:b w:val="0"/>
          <w:i/>
          <w:color w:val="auto"/>
          <w:sz w:val="24"/>
          <w:szCs w:val="24"/>
        </w:rPr>
        <w:t>Threats</w:t>
      </w:r>
      <w:bookmarkEnd w:id="11"/>
    </w:p>
    <w:p xmlns:wp14="http://schemas.microsoft.com/office/word/2010/wordml" w:rsidR="00A22E7E" w:rsidP="0044091A" w:rsidRDefault="00A22E7E" w14:paraId="32CE7CAA" wp14:textId="77777777">
      <w:pPr>
        <w:spacing w:after="0" w:line="360" w:lineRule="auto"/>
        <w:rPr>
          <w:rFonts w:cstheme="minorHAnsi"/>
          <w:color w:val="202122"/>
          <w:szCs w:val="24"/>
          <w:shd w:val="clear" w:color="auto" w:fill="FFFFFF"/>
        </w:rPr>
      </w:pPr>
      <w:r w:rsidRPr="0044091A">
        <w:rPr>
          <w:rFonts w:cstheme="minorHAnsi"/>
          <w:szCs w:val="24"/>
        </w:rPr>
        <w:t xml:space="preserve">The pandemic has had a negative impact on </w:t>
      </w:r>
      <w:r w:rsidRPr="0044091A">
        <w:rPr>
          <w:rFonts w:cstheme="minorHAnsi"/>
          <w:color w:val="202122"/>
          <w:szCs w:val="24"/>
          <w:shd w:val="clear" w:color="auto" w:fill="FFFFFF"/>
        </w:rPr>
        <w:t>JW Marriot Downtown Houston which results in a decline in customers. Further, this hotel is a part of the tourist industry that's why it is difficult to be competing with other hotels to have an equal market share.</w:t>
      </w:r>
      <w:bookmarkStart w:name="_Toc117803180" w:id="12"/>
    </w:p>
    <w:p xmlns:wp14="http://schemas.microsoft.com/office/word/2010/wordml" w:rsidRPr="0044091A" w:rsidR="00511DAA" w:rsidP="0044091A" w:rsidRDefault="00511DAA" w14:paraId="3DEEC669" wp14:textId="77777777">
      <w:pPr>
        <w:spacing w:after="0" w:line="360" w:lineRule="auto"/>
        <w:rPr>
          <w:rFonts w:cstheme="minorHAnsi"/>
          <w:color w:val="202122"/>
          <w:szCs w:val="24"/>
          <w:shd w:val="clear" w:color="auto" w:fill="FFFFFF"/>
        </w:rPr>
      </w:pPr>
    </w:p>
    <w:p xmlns:wp14="http://schemas.microsoft.com/office/word/2010/wordml" w:rsidRPr="0044091A" w:rsidR="00A22E7E" w:rsidP="0044091A" w:rsidRDefault="00A22E7E" w14:paraId="53ABF003" wp14:textId="77777777">
      <w:pPr>
        <w:pStyle w:val="Heading1"/>
        <w:spacing w:before="0" w:line="360" w:lineRule="auto"/>
        <w:rPr>
          <w:rFonts w:asciiTheme="minorHAnsi" w:hAnsiTheme="minorHAnsi" w:cstheme="minorHAnsi"/>
          <w:i/>
          <w:color w:val="auto"/>
          <w:sz w:val="24"/>
          <w:szCs w:val="24"/>
          <w:shd w:val="clear" w:color="auto" w:fill="FFFFFF"/>
        </w:rPr>
      </w:pPr>
      <w:bookmarkStart w:name="_Toc117982026" w:id="13"/>
      <w:r w:rsidRPr="0044091A">
        <w:rPr>
          <w:rFonts w:asciiTheme="minorHAnsi" w:hAnsiTheme="minorHAnsi" w:cstheme="minorHAnsi"/>
          <w:i/>
          <w:color w:val="auto"/>
          <w:sz w:val="24"/>
          <w:szCs w:val="24"/>
        </w:rPr>
        <w:t>4.0 The Marketing Environment (Macro) PESTLE ANALYSIS</w:t>
      </w:r>
      <w:bookmarkEnd w:id="12"/>
      <w:bookmarkEnd w:id="13"/>
    </w:p>
    <w:p xmlns:wp14="http://schemas.microsoft.com/office/word/2010/wordml" w:rsidR="00A22E7E" w:rsidP="7A2B979E" w:rsidRDefault="00A22E7E" w14:paraId="1E979CE4" wp14:textId="77777777">
      <w:pPr>
        <w:spacing w:after="0" w:line="360" w:lineRule="auto"/>
        <w:rPr>
          <w:rFonts w:cs="Calibri" w:cstheme="minorAscii"/>
          <w:color w:val="202122"/>
          <w:shd w:val="clear" w:color="auto" w:fill="FFFFFF"/>
        </w:rPr>
      </w:pPr>
      <w:r w:rsidRPr="7A2B979E">
        <w:rPr>
          <w:rFonts w:cs="Calibri" w:cstheme="minorAscii"/>
        </w:rPr>
        <w:t xml:space="preserve">The PESTLE analysis can help the </w:t>
      </w:r>
      <w:r w:rsidRPr="7A2B979E">
        <w:rPr>
          <w:rFonts w:cs="Calibri" w:cstheme="minorAscii"/>
          <w:color w:val="202122"/>
          <w:shd w:val="clear" w:color="auto" w:fill="FFFFFF"/>
        </w:rPr>
        <w:t xml:space="preserve">JW Marriot Downtown Huston to identify and improve the external factors including the political, economic, social, technological, legal and environmental factors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{"citationID":"xoXZhFHH","properties":{"formattedCitation":"(Yunus and Indrasari, 2017)","plainCitation":"(Yunus and Indrasari, 2017)","noteIndex":0},"citationItems":[{"id":461,"uris":["http://zotero.org/users/local/p5bWf649/items/WHTV3JU9"],"itemData":{"id":461,"type":"article-journal","abstract":"Script writing this article aims to describe the opportunities and challenges of the tourism industry in East Java.\nThe method used in writing this article is to use a variety of materials obtained in the review of books, journals and related electronic sites. Part on the performance achieved through descriptive analysis of data collected from the Department of Tourism and related agencies. The performance analysis is done by using graphs or tables. Challenges are provided based on a review of literature on the various articles about tourism in Indonesia\nThe perspective of the tourism industry in East Java still gives great hope for economic growth in the future, considering the tourism industry has always collaborated with the creative industries in the life cycle of the business, in which the two sectors are always involves perpetrators and instigators of its core SME sector, while in constellation of the Asean Economic Community (AEC)\nKeywords: Opportunities, challenges, tourism.","container-title":"International Journal of Economic Research","ISSN":"0972-9380","issue":"7","language":"en","note":"number: 7\npublisher: Serials Publications Pvt. Ltd","page":"277-291","source":"repository.unitomo.ac.id","title":"Opportunities and Challenges of Tourism Industry","volume":"14","author":[{"family":"Yunus","given":"Eddy"},{"family":"Indrasari","given":"Meithiana"}],"issued":{"date-parts":[["2017",5,23]]}}}],"schema":"https://github.com/citation-style-language/schema/raw/master/csl-citation.json"}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(Yunus and Indrasari, 2017)</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w:t>
      </w:r>
    </w:p>
    <w:p xmlns:wp14="http://schemas.microsoft.com/office/word/2010/wordml" w:rsidRPr="0044091A" w:rsidR="00511DAA" w:rsidP="0044091A" w:rsidRDefault="00511DAA" w14:paraId="3656B9AB" wp14:textId="77777777">
      <w:pPr>
        <w:spacing w:after="0" w:line="360" w:lineRule="auto"/>
        <w:rPr>
          <w:rFonts w:cstheme="minorHAnsi"/>
          <w:szCs w:val="24"/>
        </w:rPr>
      </w:pPr>
    </w:p>
    <w:p xmlns:wp14="http://schemas.microsoft.com/office/word/2010/wordml" w:rsidRPr="0044091A" w:rsidR="00A22E7E" w:rsidP="0044091A" w:rsidRDefault="00AE5B35" w14:paraId="190B8004" wp14:textId="77777777">
      <w:pPr>
        <w:pStyle w:val="Heading2"/>
        <w:spacing w:before="0" w:line="360" w:lineRule="auto"/>
        <w:rPr>
          <w:rFonts w:asciiTheme="minorHAnsi" w:hAnsiTheme="minorHAnsi" w:cstheme="minorHAnsi"/>
          <w:b w:val="0"/>
          <w:i/>
          <w:color w:val="auto"/>
          <w:sz w:val="24"/>
          <w:szCs w:val="24"/>
        </w:rPr>
      </w:pPr>
      <w:bookmarkStart w:name="_Toc117982027" w:id="14"/>
      <w:r w:rsidRPr="0044091A">
        <w:rPr>
          <w:rFonts w:asciiTheme="minorHAnsi" w:hAnsiTheme="minorHAnsi" w:cstheme="minorHAnsi"/>
          <w:b w:val="0"/>
          <w:i/>
          <w:color w:val="auto"/>
          <w:sz w:val="24"/>
          <w:szCs w:val="24"/>
        </w:rPr>
        <w:t xml:space="preserve">4.1 </w:t>
      </w:r>
      <w:r w:rsidRPr="0044091A" w:rsidR="00A22E7E">
        <w:rPr>
          <w:rFonts w:asciiTheme="minorHAnsi" w:hAnsiTheme="minorHAnsi" w:cstheme="minorHAnsi"/>
          <w:b w:val="0"/>
          <w:i/>
          <w:color w:val="auto"/>
          <w:sz w:val="24"/>
          <w:szCs w:val="24"/>
        </w:rPr>
        <w:t>Political Factors</w:t>
      </w:r>
      <w:bookmarkEnd w:id="14"/>
    </w:p>
    <w:p xmlns:wp14="http://schemas.microsoft.com/office/word/2010/wordml" w:rsidR="00A22E7E" w:rsidP="7A2B979E" w:rsidRDefault="00A22E7E" w14:paraId="380E5262" wp14:textId="77777777">
      <w:pPr>
        <w:spacing w:after="0" w:line="360" w:lineRule="auto"/>
        <w:rPr>
          <w:rFonts w:cs="Calibri" w:cstheme="minorAscii"/>
          <w:color w:val="202122"/>
          <w:shd w:val="clear" w:color="auto" w:fill="FFFFFF"/>
        </w:rPr>
      </w:pPr>
      <w:r w:rsidRPr="7A2B979E">
        <w:rPr>
          <w:rFonts w:cs="Calibri" w:cstheme="minorAscii"/>
        </w:rPr>
        <w:t xml:space="preserve">The political factors that affect </w:t>
      </w:r>
      <w:r w:rsidRPr="7A2B979E">
        <w:rPr>
          <w:rFonts w:cs="Calibri" w:cstheme="minorAscii"/>
          <w:color w:val="202122"/>
          <w:shd w:val="clear" w:color="auto" w:fill="FFFFFF"/>
        </w:rPr>
        <w:t xml:space="preserve">JW Marriot Downtown Houston include military conflicts, international relations and the danger of terrorism. There are high risks of terrorist attacks on </w:t>
      </w:r>
      <w:r w:rsidRPr="7A2B979E">
        <w:rPr>
          <w:rFonts w:cs="Calibri" w:cstheme="minorAscii"/>
          <w:color w:val="202122"/>
          <w:shd w:val="clear" w:color="auto" w:fill="FFFFFF"/>
        </w:rPr>
        <w:lastRenderedPageBreak/>
        <w:t xml:space="preserve">different tourist sites and resorts. This can decrease the number of customers causing disruption in international air travelling and demands for booking hotel rooms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{"citationID":"QZ6ZIa4A","properties":{"formattedCitation":"(Yunus and Indrasari, 2017)","plainCitation":"(Yunus and Indrasari, 2017)","noteIndex":0},"citationItems":[{"id":461,"uris":["http://zotero.org/users/local/p5bWf649/items/WHTV3JU9"],"itemData":{"id":461,"type":"article-journal","abstract":"Script writing this article aims to describe the opportunities and challenges of the tourism industry in East Java.\nThe method used in writing this article is to use a variety of materials obtained in the review of books, journals and related electronic sites. Part on the performance achieved through descriptive analysis of data collected from the Department of Tourism and related agencies. The performance analysis is done by using graphs or tables. Challenges are provided based on a review of literature on the various articles about tourism in Indonesia\nThe perspective of the tourism industry in East Java still gives great hope for economic growth in the future, considering the tourism industry has always collaborated with the creative industries in the life cycle of the business, in which the two sectors are always involves perpetrators and instigators of its core SME sector, while in constellation of the Asean Economic Community (AEC)\nKeywords: Opportunities, challenges, tourism.","container-title":"International Journal of Economic Research","ISSN":"0972-9380","issue":"7","language":"en","note":"number: 7\npublisher: Serials Publications Pvt. Ltd","page":"277-291","source":"repository.unitomo.ac.id","title":"Opportunities and Challenges of Tourism Industry","volume":"14","author":[{"family":"Yunus","given":"Eddy"},{"family":"Indrasari","given":"Meithiana"}],"issued":{"date-parts":[["2017",5,23]]}}}],"schema":"https://github.com/citation-style-language/schema/raw/master/csl-citation.json"}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(Yunus and Indrasari, 2017)</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 xml:space="preserve">. </w:t>
      </w:r>
    </w:p>
    <w:p xmlns:wp14="http://schemas.microsoft.com/office/word/2010/wordml" w:rsidRPr="0044091A" w:rsidR="00511DAA" w:rsidP="0044091A" w:rsidRDefault="00511DAA" w14:paraId="45FB0818" wp14:textId="77777777">
      <w:pPr>
        <w:spacing w:after="0" w:line="360" w:lineRule="auto"/>
        <w:rPr>
          <w:rFonts w:cstheme="minorHAnsi"/>
          <w:color w:val="202122"/>
          <w:szCs w:val="24"/>
          <w:shd w:val="clear" w:color="auto" w:fill="FFFFFF"/>
        </w:rPr>
      </w:pPr>
    </w:p>
    <w:p xmlns:wp14="http://schemas.microsoft.com/office/word/2010/wordml" w:rsidRPr="0044091A" w:rsidR="00A22E7E" w:rsidP="0044091A" w:rsidRDefault="00AE5B35" w14:paraId="203630F1"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28" w:id="15"/>
      <w:r w:rsidRPr="0044091A">
        <w:rPr>
          <w:rFonts w:asciiTheme="minorHAnsi" w:hAnsiTheme="minorHAnsi" w:cstheme="minorHAnsi"/>
          <w:b w:val="0"/>
          <w:i/>
          <w:color w:val="auto"/>
          <w:sz w:val="24"/>
          <w:szCs w:val="24"/>
          <w:shd w:val="clear" w:color="auto" w:fill="FFFFFF"/>
        </w:rPr>
        <w:t xml:space="preserve">4.2 </w:t>
      </w:r>
      <w:r w:rsidRPr="0044091A" w:rsidR="00A22E7E">
        <w:rPr>
          <w:rFonts w:asciiTheme="minorHAnsi" w:hAnsiTheme="minorHAnsi" w:cstheme="minorHAnsi"/>
          <w:b w:val="0"/>
          <w:i/>
          <w:color w:val="auto"/>
          <w:sz w:val="24"/>
          <w:szCs w:val="24"/>
          <w:shd w:val="clear" w:color="auto" w:fill="FFFFFF"/>
        </w:rPr>
        <w:t>Economic Factors</w:t>
      </w:r>
      <w:bookmarkEnd w:id="15"/>
    </w:p>
    <w:p xmlns:wp14="http://schemas.microsoft.com/office/word/2010/wordml" w:rsidR="00A22E7E" w:rsidP="0044091A" w:rsidRDefault="00A22E7E" w14:paraId="486AADAB" wp14:textId="77777777">
      <w:pPr>
        <w:spacing w:after="0" w:line="360" w:lineRule="auto"/>
        <w:rPr>
          <w:rFonts w:cstheme="minorHAnsi"/>
          <w:color w:val="202122"/>
          <w:szCs w:val="24"/>
          <w:shd w:val="clear" w:color="auto" w:fill="FFFFFF"/>
        </w:rPr>
      </w:pPr>
      <w:r w:rsidRPr="0044091A">
        <w:rPr>
          <w:rFonts w:cstheme="minorHAnsi"/>
          <w:color w:val="202122"/>
          <w:szCs w:val="24"/>
          <w:shd w:val="clear" w:color="auto" w:fill="FFFFFF"/>
        </w:rPr>
        <w:t xml:space="preserve">The economic factors also have an adverse impact on JW Marriot Downtown Houston due to the high exchange rate for the US dollar which discourages tourists to visit different destinations in the UK. An economic threat such as inequality in income reduces tourists' demands to travel and stay in hotels. </w:t>
      </w:r>
    </w:p>
    <w:p xmlns:wp14="http://schemas.microsoft.com/office/word/2010/wordml" w:rsidRPr="0044091A" w:rsidR="00511DAA" w:rsidP="0044091A" w:rsidRDefault="00511DAA" w14:paraId="049F31CB" wp14:textId="77777777">
      <w:pPr>
        <w:spacing w:after="0" w:line="360" w:lineRule="auto"/>
        <w:rPr>
          <w:rFonts w:cstheme="minorHAnsi"/>
          <w:color w:val="202122"/>
          <w:szCs w:val="24"/>
          <w:shd w:val="clear" w:color="auto" w:fill="FFFFFF"/>
        </w:rPr>
      </w:pPr>
    </w:p>
    <w:p xmlns:wp14="http://schemas.microsoft.com/office/word/2010/wordml" w:rsidRPr="0044091A" w:rsidR="00AE5B35" w:rsidP="0044091A" w:rsidRDefault="00AE5B35" w14:paraId="089A8FCC"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29" w:id="16"/>
      <w:r w:rsidRPr="0044091A">
        <w:rPr>
          <w:rFonts w:asciiTheme="minorHAnsi" w:hAnsiTheme="minorHAnsi" w:cstheme="minorHAnsi"/>
          <w:b w:val="0"/>
          <w:i/>
          <w:color w:val="auto"/>
          <w:sz w:val="24"/>
          <w:szCs w:val="24"/>
          <w:shd w:val="clear" w:color="auto" w:fill="FFFFFF"/>
        </w:rPr>
        <w:t>4.3 Social Factors</w:t>
      </w:r>
      <w:bookmarkEnd w:id="16"/>
    </w:p>
    <w:p xmlns:wp14="http://schemas.microsoft.com/office/word/2010/wordml" w:rsidR="00A22E7E" w:rsidP="0044091A" w:rsidRDefault="00A22E7E" w14:paraId="7CC7FB7A" wp14:textId="77777777">
      <w:pPr>
        <w:spacing w:after="0" w:line="360" w:lineRule="auto"/>
        <w:rPr>
          <w:rFonts w:cstheme="minorHAnsi"/>
          <w:color w:val="202122"/>
          <w:szCs w:val="24"/>
          <w:shd w:val="clear" w:color="auto" w:fill="FFFFFF"/>
        </w:rPr>
      </w:pPr>
      <w:r w:rsidRPr="0044091A">
        <w:rPr>
          <w:rFonts w:cstheme="minorHAnsi"/>
          <w:color w:val="202122"/>
          <w:szCs w:val="24"/>
          <w:shd w:val="clear" w:color="auto" w:fill="FFFFFF"/>
        </w:rPr>
        <w:t xml:space="preserve">The social and cultural factors have a positive impact on the JW Marriot Downtown Houston as numerous </w:t>
      </w:r>
      <w:r w:rsidRPr="0044091A" w:rsidR="00AE5B35">
        <w:rPr>
          <w:rFonts w:cstheme="minorHAnsi"/>
          <w:color w:val="202122"/>
          <w:szCs w:val="24"/>
          <w:shd w:val="clear" w:color="auto" w:fill="FFFFFF"/>
        </w:rPr>
        <w:t>people;</w:t>
      </w:r>
      <w:r w:rsidRPr="0044091A">
        <w:rPr>
          <w:rFonts w:cstheme="minorHAnsi"/>
          <w:color w:val="202122"/>
          <w:szCs w:val="24"/>
          <w:shd w:val="clear" w:color="auto" w:fill="FFFFFF"/>
        </w:rPr>
        <w:t xml:space="preserve"> especially Chinese and other international travellers are spending money to travel in different European countries. The growing population in these countries enhances the travel experiences such as different luxury hotels and packaged tours.</w:t>
      </w:r>
    </w:p>
    <w:p xmlns:wp14="http://schemas.microsoft.com/office/word/2010/wordml" w:rsidRPr="0044091A" w:rsidR="00511DAA" w:rsidP="0044091A" w:rsidRDefault="00511DAA" w14:paraId="53128261" wp14:textId="77777777">
      <w:pPr>
        <w:spacing w:after="0" w:line="360" w:lineRule="auto"/>
        <w:rPr>
          <w:rFonts w:cstheme="minorHAnsi"/>
          <w:color w:val="202122"/>
          <w:szCs w:val="24"/>
          <w:shd w:val="clear" w:color="auto" w:fill="FFFFFF"/>
        </w:rPr>
      </w:pPr>
    </w:p>
    <w:p xmlns:wp14="http://schemas.microsoft.com/office/word/2010/wordml" w:rsidRPr="0044091A" w:rsidR="00AE5B35" w:rsidP="0044091A" w:rsidRDefault="00AE5B35" w14:paraId="4F425DB5"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30" w:id="17"/>
      <w:r w:rsidRPr="0044091A">
        <w:rPr>
          <w:rFonts w:asciiTheme="minorHAnsi" w:hAnsiTheme="minorHAnsi" w:cstheme="minorHAnsi"/>
          <w:b w:val="0"/>
          <w:i/>
          <w:color w:val="auto"/>
          <w:sz w:val="24"/>
          <w:szCs w:val="24"/>
          <w:shd w:val="clear" w:color="auto" w:fill="FFFFFF"/>
        </w:rPr>
        <w:t>4.4 Technological Factors</w:t>
      </w:r>
      <w:bookmarkEnd w:id="17"/>
    </w:p>
    <w:p xmlns:wp14="http://schemas.microsoft.com/office/word/2010/wordml" w:rsidR="00A22E7E" w:rsidP="7A2B979E" w:rsidRDefault="00A22E7E" w14:paraId="79151C84" wp14:textId="77777777">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Technological factors also have a huge impact on the JW Marriot Downtown Houston in different forms such as online rental services. Online booking demands high costs which results in a decrease in profits that's why this hotel should reduce these operational costs and customer retention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{"citationID":"IF8T9x6p","properties":{"formattedCitation":"(Var and Gunn, 2020)","plainCitation":"(Var and Gunn, 2020)","noteIndex":0},"citationItems":[{"id":459,"uris":["http://zotero.org/users/local/p5bWf649/items/6DF75HV6"],"itemData":{"id":459,"type":"book","abstract":"As one of the fastest growing sectors of the economy since the 1950s, tourism has proved to be a complicated phenomenon, unlike any other economic producer. Over the last few decades, tourism has exerted increasing pressure on the land and negative social, environmental and economic impacts have surfaced as major issues. Positive guidelines for better planning are in demand by developers and designers who need new understandings of the breadth of tourism's complexity for their own success. Long considered the seminal work on tourism development, Tourism Planning provides a comprehensive, integrated overview of all aspects of tourism and the planning functions that accompany it, emphasizing concepts and principles for better planning.","edition":"4","event-place":"New York","ISBN":"978-1-00-306165-6","note":"DOI: 10.4324/9781003061656","number-of-pages":"464","publisher":"Routledge","publisher-place":"New York","title":"Tourism Planning: Basics, Concepts, Cases","title-short":"Tourism Planning","author":[{"family":"Var","given":"Turgut"},{"family":"Gunn","given":"Clare"}],"issued":{"date-parts":[["2020",10,15]]}}}],"schema":"https://github.com/citation-style-language/schema/raw/master/csl-citation.json"}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(Var and Gunn, 2020)</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w:t>
      </w:r>
    </w:p>
    <w:p xmlns:wp14="http://schemas.microsoft.com/office/word/2010/wordml" w:rsidRPr="0044091A" w:rsidR="00511DAA" w:rsidP="0044091A" w:rsidRDefault="00511DAA" w14:paraId="62486C05" wp14:textId="77777777">
      <w:pPr>
        <w:spacing w:after="0" w:line="360" w:lineRule="auto"/>
        <w:rPr>
          <w:rFonts w:cstheme="minorHAnsi"/>
          <w:color w:val="202122"/>
          <w:szCs w:val="24"/>
          <w:shd w:val="clear" w:color="auto" w:fill="FFFFFF"/>
        </w:rPr>
      </w:pPr>
    </w:p>
    <w:p xmlns:wp14="http://schemas.microsoft.com/office/word/2010/wordml" w:rsidRPr="0044091A" w:rsidR="00AE5B35" w:rsidP="0044091A" w:rsidRDefault="00AE5B35" w14:paraId="37D1184F"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31" w:id="18"/>
      <w:r w:rsidRPr="0044091A">
        <w:rPr>
          <w:rFonts w:asciiTheme="minorHAnsi" w:hAnsiTheme="minorHAnsi" w:cstheme="minorHAnsi"/>
          <w:b w:val="0"/>
          <w:i/>
          <w:color w:val="auto"/>
          <w:sz w:val="24"/>
          <w:szCs w:val="24"/>
          <w:shd w:val="clear" w:color="auto" w:fill="FFFFFF"/>
        </w:rPr>
        <w:t>4.5 Economic Factors</w:t>
      </w:r>
      <w:bookmarkEnd w:id="18"/>
    </w:p>
    <w:p xmlns:wp14="http://schemas.microsoft.com/office/word/2010/wordml" w:rsidR="00A22E7E" w:rsidP="7A2B979E" w:rsidRDefault="00A22E7E" w14:paraId="601DBFCA" wp14:textId="77777777">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The economic factors influencing this hotel include the recycling of waste products, using renewable technologies, climate and weather changes and different environmental regulations to provide eco-friendly products and services. Nowadays, recycling waste products is the business norm and JW Marriot Downtown Huston is located in an urban area that's why it should adopt the innovative practices of recycling. Further, it should use renewable technologies for its sustainability and enhance its brand image. The weather changes can also </w:t>
      </w:r>
      <w:r w:rsidRPr="7A2B979E">
        <w:rPr>
          <w:rFonts w:cs="Calibri" w:cstheme="minorAscii"/>
          <w:color w:val="202122"/>
          <w:shd w:val="clear" w:color="auto" w:fill="FFFFFF"/>
        </w:rPr>
        <w:lastRenderedPageBreak/>
        <w:t xml:space="preserve">affect the spending patterns of consumers causing changes in the hotel's marketing and product strategies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{"citationID":"hAzHHKcl","properties":{"formattedCitation":"(S\\uc0\\u246{}nmez {\\i{}et al.}, 2020)","plainCitation":"(Sönmez et al., 2020)","noteIndex":0},"citationItems":[{"id":456,"uris":["http://zotero.org/users/local/p5bWf649/items/CTQ8U6FG"],"itemData":{"id":456,"type":"article-journal","abstract":"The U.S. tourism and hospitality workforce is disproportionately represented by immigrants and minorities, particularly in low-wage jobs with adverse work conditions. Immigrant hotel and foodservice workers face excess chronic stress and related syndemic risks, exacerbated by social, political, and economic inequities. COVID-19 has suddenly intensified the stressful and already difficult circumstances of immigrant service sector workers. The travel and tourism sector is one of the hardest hit due to widespread travel restrictions and shelter-in-place orders designed to curb infection spread. Restrictions and lockdowns have devastated tourism-dependent destinations and displaced millions of vulnerable workers, causing them to lose their livelihoods. Compared to the general workforce, a sizeable increase in occupational stress has already been observed in the hospitality/tourism sector over the past 15–20 years. COVID-19 and related fears add further strains on immigrant hotel and foodservice workers, potentially exerting a significant toll on mental and physical health and safety.","container-title":"Tourism Management Perspectives","DOI":"10.1016/j.tmp.2020.100717","ISSN":"2211-9736","journalAbbreviation":"Tourism Management Perspectives","language":"en","page":"100717","source":"ScienceDirect","title":"Understanding the effects of COVID-19 on the health and safety of immigrant hospitality workers in the United States","volume":"35","author":[{"family":"Sönmez","given":"Sevil"},{"family":"Apostolopoulos","given":"Yorghos"},{"family":"Lemke","given":"Michael Kenneth"},{"family":"Hsieh","given":"Yu-Chin (Jerrie)"}],"issued":{"date-parts":[["2020",7,1]]}}}],"schema":"https://github.com/citation-style-language/schema/raw/master/csl-citation.json"}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 xml:space="preserve">(Sönmez </w:t>
      </w:r>
      <w:r w:rsidRPr="7A2B979E" w:rsidR="004965F2">
        <w:rPr>
          <w:rFonts w:cs="Calibri" w:cstheme="minorAscii"/>
          <w:i w:val="1"/>
          <w:iCs w:val="1"/>
        </w:rPr>
        <w:t>et al.</w:t>
      </w:r>
      <w:r w:rsidRPr="7A2B979E" w:rsidR="004965F2">
        <w:rPr>
          <w:rFonts w:cs="Calibri" w:cstheme="minorAscii"/>
        </w:rPr>
        <w:t>, 2020)</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w:t>
      </w:r>
    </w:p>
    <w:p xmlns:wp14="http://schemas.microsoft.com/office/word/2010/wordml" w:rsidRPr="0044091A" w:rsidR="00511DAA" w:rsidP="0044091A" w:rsidRDefault="00511DAA" w14:paraId="4101652C" wp14:textId="77777777">
      <w:pPr>
        <w:spacing w:after="0" w:line="360" w:lineRule="auto"/>
        <w:rPr>
          <w:rFonts w:cstheme="minorHAnsi"/>
          <w:color w:val="202122"/>
          <w:szCs w:val="24"/>
          <w:shd w:val="clear" w:color="auto" w:fill="FFFFFF"/>
        </w:rPr>
      </w:pPr>
    </w:p>
    <w:p xmlns:wp14="http://schemas.microsoft.com/office/word/2010/wordml" w:rsidRPr="0044091A" w:rsidR="00AE5B35" w:rsidP="0044091A" w:rsidRDefault="00AE5B35" w14:paraId="55880358" wp14:textId="77777777">
      <w:pPr>
        <w:pStyle w:val="Heading2"/>
        <w:spacing w:before="0" w:line="360" w:lineRule="auto"/>
        <w:rPr>
          <w:rFonts w:asciiTheme="minorHAnsi" w:hAnsiTheme="minorHAnsi" w:cstheme="minorHAnsi"/>
          <w:b w:val="0"/>
          <w:i/>
          <w:color w:val="auto"/>
          <w:sz w:val="24"/>
          <w:szCs w:val="24"/>
          <w:shd w:val="clear" w:color="auto" w:fill="FFFFFF"/>
        </w:rPr>
      </w:pPr>
      <w:bookmarkStart w:name="_Toc117982032" w:id="19"/>
      <w:r w:rsidRPr="0044091A">
        <w:rPr>
          <w:rFonts w:asciiTheme="minorHAnsi" w:hAnsiTheme="minorHAnsi" w:cstheme="minorHAnsi"/>
          <w:b w:val="0"/>
          <w:i/>
          <w:color w:val="auto"/>
          <w:sz w:val="24"/>
          <w:szCs w:val="24"/>
          <w:shd w:val="clear" w:color="auto" w:fill="FFFFFF"/>
        </w:rPr>
        <w:t>4.6 Legal Factors</w:t>
      </w:r>
      <w:bookmarkEnd w:id="19"/>
    </w:p>
    <w:p xmlns:wp14="http://schemas.microsoft.com/office/word/2010/wordml" w:rsidR="00A22E7E" w:rsidP="7A2B979E" w:rsidRDefault="00A22E7E" w14:paraId="1B2BFC33" wp14:textId="77777777">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The legal factors also influence the JW Marriot Downtown Huston in terms of protection laws for consumers and hotel employees. The hotel should follow the laws of labour safety for a secure workplace environment. In addition, it should study the data protection of consumers in terms of privacy and security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{"citationID":"AliXnwCm","properties":{"formattedCitation":"(Smith and Hanover, 2016)","plainCitation":"(Smith and Hanover, 2016)","noteIndex":0},"citationItems":[{"id":451,"uris":["http://zotero.org/users/local/p5bWf649/items/6YTJTA8S"],"itemData":{"id":451,"type":"book","abstract":"The most researched, documented, and comprehensive manifesto on experiential marketing. As customers take control over what, when, why, and how they buy products and services, brands face the complete breakdown and utter failure of passive marketing strategies designed more than a half-century ago. To connect with a new generation of customers, companies must embrace and deploy a new marketing mix, powered by a more effective discipline: experiences. Experiential marketing, the use of live, face-to-face engagements to connect with audiences, create relationships and drive brand affinity, has become the fastest-growing form of marketing in the world as the very companies that built their brands on the old Madison Avenue approach—including Coca-Cola, Nike, Microsoft, American Express and others—open the next chapter of marketing. . . as experiential brands. Using hundreds of case studies, exclusive research, and interviews with more than 150 global brands spanning a decade, global experiential marketing experts Kerry Smith and Dan Hanover present the most in-depth book ever written on how companies are using experiences as the anchor of reinvented marketing mixes. You’ll learn:  The history and fundamental principles of experiential marketing How top brands have reset marketing mixes as experience-driven portfolios The anatomy of a brand experience The psychology of engagement and experience design The 10 habits of highly experiential brands How to measure the impact of experiential marketing How to combine digital and social media in an experiential strategy The experiential marketing vocabulary How to begin converting to experiential marketing  Marketers still torn between outdated marketing models and the need to reinvent how they market in today’s customer-controlled economy will find the clarity they need to refine their marketing strategies, get a roadmap for putting their brands on a winning path, and walk away inspired to transition into experiential brands.","ISBN":"978-1-119-14587-5","language":"en","note":"Google-Books-ID: qeoGCwAAQBAJ","number-of-pages":"224","publisher":"John Wiley &amp; Sons","source":"Google Books","title":"Experiential Marketing: Secrets, Strategies, and Success Stories from the World's Greatest Brands","title-short":"Experiential Marketing","author":[{"family":"Smith","given":"Kerry"},{"family":"Hanover","given":"Dan"}],"issued":{"date-parts":[["2016",4,25]]}}}],"schema":"https://github.com/citation-style-language/schema/raw/master/csl-citation.json"}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(Smith and Hanover, 2016)</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 xml:space="preserve">. </w:t>
      </w:r>
    </w:p>
    <w:p xmlns:wp14="http://schemas.microsoft.com/office/word/2010/wordml" w:rsidRPr="0044091A" w:rsidR="00511DAA" w:rsidP="0044091A" w:rsidRDefault="00511DAA" w14:paraId="4B99056E" wp14:textId="77777777">
      <w:pPr>
        <w:spacing w:after="0" w:line="360" w:lineRule="auto"/>
        <w:rPr>
          <w:rFonts w:cstheme="minorHAnsi"/>
          <w:color w:val="202122"/>
          <w:szCs w:val="24"/>
          <w:shd w:val="clear" w:color="auto" w:fill="FFFFFF"/>
        </w:rPr>
      </w:pPr>
    </w:p>
    <w:p xmlns:wp14="http://schemas.microsoft.com/office/word/2010/wordml" w:rsidRPr="0044091A" w:rsidR="00AE5B35" w:rsidP="0044091A" w:rsidRDefault="00AE5B35" w14:paraId="023D4E41" wp14:textId="77777777">
      <w:pPr>
        <w:pStyle w:val="Heading1"/>
        <w:spacing w:before="0" w:line="360" w:lineRule="auto"/>
        <w:rPr>
          <w:rFonts w:asciiTheme="minorHAnsi" w:hAnsiTheme="minorHAnsi" w:cstheme="minorHAnsi"/>
          <w:i/>
          <w:color w:val="auto"/>
          <w:sz w:val="24"/>
          <w:szCs w:val="24"/>
        </w:rPr>
      </w:pPr>
      <w:bookmarkStart w:name="_Toc117803181" w:id="20"/>
      <w:bookmarkStart w:name="_Toc117982033" w:id="21"/>
      <w:r w:rsidRPr="0044091A">
        <w:rPr>
          <w:rStyle w:val="Heading1Char"/>
          <w:rFonts w:asciiTheme="minorHAnsi" w:hAnsiTheme="minorHAnsi" w:cstheme="minorHAnsi"/>
          <w:b/>
          <w:bCs/>
          <w:i/>
          <w:color w:val="auto"/>
          <w:sz w:val="24"/>
          <w:szCs w:val="24"/>
        </w:rPr>
        <w:t>5.0 Creating</w:t>
      </w:r>
      <w:r w:rsidRPr="0044091A">
        <w:rPr>
          <w:rFonts w:asciiTheme="minorHAnsi" w:hAnsiTheme="minorHAnsi" w:cstheme="minorHAnsi"/>
          <w:i/>
          <w:color w:val="auto"/>
          <w:sz w:val="24"/>
          <w:szCs w:val="24"/>
        </w:rPr>
        <w:t xml:space="preserve"> Customer Value and Engagement</w:t>
      </w:r>
      <w:bookmarkEnd w:id="20"/>
      <w:bookmarkEnd w:id="21"/>
    </w:p>
    <w:p xmlns:wp14="http://schemas.microsoft.com/office/word/2010/wordml" w:rsidR="00511DAA" w:rsidP="7A2B979E" w:rsidRDefault="00AE5B35" w14:paraId="36289885" wp14:textId="77777777">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In recent years, JW Marriot Downtown Houston is creating customer value and engagement by using online digital advertisements. It is focusing on the market more digitally to attract more customers which results in a good reputation for the hotel in the market.  Different ads were showcased in the forms of videos, images and campaigns on various social media platforms and on the hotel's website. In addition, these advertisements merely focus on the luxurious rooms, the hospitality services and the comfortable environment of the hotel. The hotel initiated various campaigns such as Golden Rule and Marriot Bonvoy and the main aim of these campaigns was to win the hearts of customers. The campaigns also benefit the customers by providing discounts and bonuses which results in continuous customer growth and a positive image of the hotel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{"citationID":"sMUYCLuQ","properties":{"formattedCitation":"(Mirel, 2014)","plainCitation":"(Mirel, 2014)","noteIndex":0},"citationItems":[{"id":450,"uris":["http://zotero.org/users/local/p5bWf649/items/RRGKXBB9"],"itemData":{"id":450,"type":"article-journal","abstract":"&lt;em&gt;Gale&lt;/em&gt; Academic OneFile includes Leader of the pack: BG Group Place epitomizes modern gr by Diana Mirel. Click to explore.","container-title":"Journal of Property Management","ISSN":"00223905","issue":"3","language":"English","note":"publisher: Institute of Real Estate Management","page":"32-34","source":"go.gale.com","title":"Leader of the pack: BG Group Place epitomizes modern green building as it reshapes its neighborhood in downtown Houston","title-short":"Leader of the pack","volume":"79","author":[{"family":"Mirel","given":"Diana"}],"issued":{"date-parts":[["2014",5,1]]}}}],"schema":"https://github.com/citation-style-language/schema/raw/master/csl-citation.json"}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(Mirel, 2014)</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w:t>
      </w:r>
    </w:p>
    <w:p xmlns:wp14="http://schemas.microsoft.com/office/word/2010/wordml" w:rsidRPr="0044091A" w:rsidR="00511DAA" w:rsidP="0044091A" w:rsidRDefault="00511DAA" w14:paraId="1299C43A" wp14:textId="77777777">
      <w:pPr>
        <w:spacing w:after="0" w:line="360" w:lineRule="auto"/>
        <w:rPr>
          <w:rFonts w:cstheme="minorHAnsi"/>
          <w:color w:val="202122"/>
          <w:szCs w:val="24"/>
          <w:shd w:val="clear" w:color="auto" w:fill="FFFFFF"/>
        </w:rPr>
      </w:pPr>
    </w:p>
    <w:p xmlns:wp14="http://schemas.microsoft.com/office/word/2010/wordml" w:rsidRPr="0044091A" w:rsidR="00AE5B35" w:rsidP="0044091A" w:rsidRDefault="00AE5B35" w14:paraId="7A509D67" wp14:textId="77777777">
      <w:pPr>
        <w:pStyle w:val="Heading1"/>
        <w:spacing w:before="0" w:line="360" w:lineRule="auto"/>
        <w:rPr>
          <w:rFonts w:asciiTheme="minorHAnsi" w:hAnsiTheme="minorHAnsi" w:cstheme="minorHAnsi"/>
          <w:i/>
          <w:sz w:val="24"/>
          <w:szCs w:val="24"/>
        </w:rPr>
      </w:pPr>
      <w:bookmarkStart w:name="_Toc117803182" w:id="22"/>
      <w:bookmarkStart w:name="_Toc117982034" w:id="23"/>
      <w:r w:rsidRPr="0044091A">
        <w:rPr>
          <w:rFonts w:asciiTheme="minorHAnsi" w:hAnsiTheme="minorHAnsi" w:cstheme="minorHAnsi"/>
          <w:i/>
          <w:color w:val="auto"/>
          <w:sz w:val="24"/>
          <w:szCs w:val="24"/>
        </w:rPr>
        <w:t>6.0 Conclusion</w:t>
      </w:r>
      <w:bookmarkEnd w:id="22"/>
      <w:bookmarkEnd w:id="23"/>
    </w:p>
    <w:p xmlns:wp14="http://schemas.microsoft.com/office/word/2010/wordml" w:rsidRPr="0044091A" w:rsidR="00AE5B35" w:rsidP="7A2B979E" w:rsidRDefault="00AE5B35" w14:paraId="4E417D05" wp14:textId="588AE1AF">
      <w:pPr>
        <w:spacing w:after="0" w:line="360" w:lineRule="auto"/>
        <w:rPr>
          <w:rFonts w:cs="Calibri" w:cstheme="minorAscii"/>
          <w:color w:val="202122"/>
          <w:shd w:val="clear" w:color="auto" w:fill="FFFFFF"/>
        </w:rPr>
      </w:pPr>
      <w:r w:rsidRPr="7A2B979E">
        <w:rPr>
          <w:rFonts w:cs="Calibri" w:cstheme="minorAscii"/>
          <w:color w:val="202122"/>
          <w:shd w:val="clear" w:color="auto" w:fill="FFFFFF"/>
        </w:rPr>
        <w:t xml:space="preserve">JW Marriot Downtown Houston is one of the most famous hotels in the world with a huge increase in customers due to its effective products and services. In recent years, it has also been the front position for online travel marketing and advertisement. </w:t>
      </w:r>
      <w:r w:rsidRPr="7A2B979E" w:rsidR="00DD3BEA">
        <w:rPr>
          <w:rFonts w:cs="Calibri" w:cstheme="minorAscii"/>
          <w:color w:val="202122"/>
          <w:shd w:val="clear" w:color="auto" w:fill="FFFFFF"/>
        </w:rPr>
        <w:t xml:space="preserve">Moreover, it used the techniques of digital marketing with proper strategies to promote its brand and one of the most preferred </w:t>
      </w:r>
      <w:r w:rsidRPr="7A2B979E" w:rsidR="00DD3BEA">
        <w:rPr>
          <w:rFonts w:cs="Calibri" w:cstheme="minorAscii"/>
          <w:color w:val="202122"/>
          <w:shd w:val="clear" w:color="auto" w:fill="FFFFFF"/>
        </w:rPr>
        <w:t xml:space="preserve">choices</w:t>
      </w:r>
      <w:r w:rsidRPr="7A2B979E" w:rsidR="00DD3BEA">
        <w:rPr>
          <w:rFonts w:cs="Calibri" w:cstheme="minorAscii"/>
          <w:color w:val="202122"/>
          <w:shd w:val="clear" w:color="auto" w:fill="FFFFFF"/>
        </w:rPr>
        <w:t xml:space="preserve"> for the customers in terms of luxury rooms and travels </w:t>
      </w:r>
      <w:r w:rsidRPr="7A2B979E" w:rsidR="007B4D90">
        <w:rPr>
          <w:rFonts w:cs="Calibri" w:cstheme="minorAscii"/>
          <w:color w:val="202122"/>
          <w:shd w:val="clear" w:color="auto" w:fill="FFFFFF"/>
        </w:rPr>
        <w:fldChar w:fldCharType="begin"/>
      </w:r>
      <w:r w:rsidRPr="7A2B979E" w:rsidR="004965F2">
        <w:rPr>
          <w:rFonts w:cs="Calibri" w:cstheme="minorAscii"/>
          <w:color w:val="202122"/>
          <w:shd w:val="clear" w:color="auto" w:fill="FFFFFF"/>
        </w:rPr>
        <w:instrText xml:space="preserve"> ADDIN ZOTERO_ITEM CSL_CITATION {"citationID":"ch8JA28r","properties":{"formattedCitation":"(Beckers, Risselada and Verhoef, 2014)","plainCitation":"(Beckers, Risselada and Verhoef, 2014)","noteIndex":0},"citationItems":[{"id":457,"uris":["http://zotero.org/users/local/p5bWf649/items/P9BYS9ER"],"itemData":{"id":457,"type":"article-journal","abstract":"\"Chapter 6: Customer engagement: a new frontier in customer value management\" published on 28 Feb 2014 by Edward Elgar Publishing.","container-title":"Handbook of Service Marketing Research","language":"en_US","note":"ISBN: 9780857938855\npublisher: Edward Elgar Publishing\nsection: Handbook of Service Marketing Research","page":"97-120","source":"www.elgaronline.com","title":"Customer engagement: a new frontier in customer value management","title-short":"Customer engagement","author":[{"family":"Beckers","given":"Sander F. M."},{"family":"Risselada","given":"Hans"},{"family":"Verhoef","given":"Peter C."}],"issued":{"date-parts":[["2014",2,28]]}}}],"schema":"https://github.com/citation-style-language/schema/raw/master/csl-citation.json"} </w:instrText>
      </w:r>
      <w:r w:rsidRPr="7A2B979E" w:rsidR="007B4D90">
        <w:rPr>
          <w:rFonts w:cs="Calibri" w:cstheme="minorAscii"/>
          <w:color w:val="202122"/>
          <w:shd w:val="clear" w:color="auto" w:fill="FFFFFF"/>
        </w:rPr>
        <w:fldChar w:fldCharType="separate"/>
      </w:r>
      <w:r w:rsidRPr="7A2B979E" w:rsidR="004965F2">
        <w:rPr>
          <w:rFonts w:cs="Calibri" w:cstheme="minorAscii"/>
        </w:rPr>
        <w:t>(Beckers, Risselada and Verhoef, 2014)</w:t>
      </w:r>
      <w:r w:rsidRPr="7A2B979E" w:rsidR="007B4D90">
        <w:rPr>
          <w:rFonts w:cs="Calibri" w:cstheme="minorAscii"/>
          <w:color w:val="202122"/>
          <w:shd w:val="clear" w:color="auto" w:fill="FFFFFF"/>
        </w:rPr>
        <w:fldChar w:fldCharType="end"/>
      </w:r>
      <w:r w:rsidRPr="7A2B979E">
        <w:rPr>
          <w:rFonts w:cs="Calibri" w:cstheme="minorAscii"/>
          <w:color w:val="202122"/>
          <w:shd w:val="clear" w:color="auto" w:fill="FFFFFF"/>
        </w:rPr>
        <w:t xml:space="preserve">. To achieve an extensive number of customers JW Marriot Downtown Houston adopted the marketing plans but still, it experiences different challenges such as </w:t>
      </w:r>
      <w:r w:rsidRPr="7A2B979E" w:rsidR="00DD3BEA">
        <w:rPr>
          <w:rFonts w:cs="Calibri" w:cstheme="minorAscii"/>
          <w:color w:val="202122"/>
          <w:shd w:val="clear" w:color="auto" w:fill="FFFFFF"/>
        </w:rPr>
        <w:t>generating</w:t>
      </w:r>
      <w:r w:rsidRPr="7A2B979E" w:rsidR="00DD3BEA">
        <w:rPr>
          <w:rFonts w:cs="Calibri" w:cstheme="minorAscii"/>
          <w:color w:val="202122"/>
          <w:shd w:val="clear" w:color="auto" w:fill="FFFFFF"/>
        </w:rPr>
        <w:t xml:space="preserve"> </w:t>
      </w:r>
      <w:r w:rsidRPr="7A2B979E" w:rsidR="00DD3BEA">
        <w:rPr>
          <w:rFonts w:cs="Calibri" w:cstheme="minorAscii"/>
          <w:color w:val="202122"/>
          <w:shd w:val="clear" w:color="auto" w:fill="FFFFFF"/>
        </w:rPr>
        <w:lastRenderedPageBreak/>
        <w:t>eye-catchy content, providing advertisements</w:t>
      </w:r>
      <w:r w:rsidRPr="7A2B979E">
        <w:rPr>
          <w:rFonts w:cs="Calibri" w:cstheme="minorAscii"/>
          <w:color w:val="202122"/>
          <w:shd w:val="clear" w:color="auto" w:fill="FFFFFF"/>
        </w:rPr>
        <w:t xml:space="preserve"> consistently, </w:t>
      </w:r>
      <w:r w:rsidRPr="7A2B979E" w:rsidR="00DD3BEA">
        <w:rPr>
          <w:rFonts w:cs="Calibri" w:cstheme="minorAscii"/>
          <w:color w:val="202122"/>
          <w:shd w:val="clear" w:color="auto" w:fill="FFFFFF"/>
        </w:rPr>
        <w:t>considering</w:t>
      </w:r>
      <w:r w:rsidRPr="7A2B979E">
        <w:rPr>
          <w:rFonts w:cs="Calibri" w:cstheme="minorAscii"/>
          <w:color w:val="202122"/>
          <w:shd w:val="clear" w:color="auto" w:fill="FFFFFF"/>
        </w:rPr>
        <w:t xml:space="preserve"> various </w:t>
      </w:r>
      <w:r w:rsidRPr="7A2B979E" w:rsidR="00DD3BEA">
        <w:rPr>
          <w:rFonts w:cs="Calibri" w:cstheme="minorAscii"/>
          <w:color w:val="202122"/>
          <w:shd w:val="clear" w:color="auto" w:fill="FFFFFF"/>
        </w:rPr>
        <w:t>customer</w:t>
      </w:r>
      <w:r w:rsidRPr="7A2B979E" w:rsidR="00DD3BEA">
        <w:rPr>
          <w:rFonts w:cs="Calibri" w:cstheme="minorAscii"/>
          <w:color w:val="202122"/>
          <w:shd w:val="clear" w:color="auto" w:fill="FFFFFF"/>
        </w:rPr>
        <w:t xml:space="preserve"> demands, </w:t>
      </w:r>
      <w:r w:rsidRPr="7A2B979E" w:rsidR="00511DAA">
        <w:rPr>
          <w:rFonts w:cs="Calibri" w:cstheme="minorAscii"/>
          <w:color w:val="202122"/>
          <w:shd w:val="clear" w:color="auto" w:fill="FFFFFF"/>
        </w:rPr>
        <w:t>and selecting</w:t>
      </w:r>
      <w:r w:rsidRPr="7A2B979E">
        <w:rPr>
          <w:rFonts w:cs="Calibri" w:cstheme="minorAscii"/>
          <w:color w:val="202122"/>
          <w:shd w:val="clear" w:color="auto" w:fill="FFFFFF"/>
        </w:rPr>
        <w:t xml:space="preserve"> the </w:t>
      </w:r>
      <w:r w:rsidRPr="7A2B979E" w:rsidR="00DD3BEA">
        <w:rPr>
          <w:rFonts w:cs="Calibri" w:cstheme="minorAscii"/>
          <w:color w:val="202122"/>
          <w:shd w:val="clear" w:color="auto" w:fill="FFFFFF"/>
        </w:rPr>
        <w:t>accurate</w:t>
      </w:r>
      <w:r w:rsidRPr="7A2B979E">
        <w:rPr>
          <w:rFonts w:cs="Calibri" w:cstheme="minorAscii"/>
          <w:color w:val="202122"/>
          <w:shd w:val="clear" w:color="auto" w:fill="FFFFFF"/>
        </w:rPr>
        <w:t xml:space="preserve"> channels and so on. Some crucial recommendations to overcome the marketing plane challenges includes introducing a consistent online reputation management campaign, increasing the number of customers, understanding the demands of buyers and lastly adopting effective digital marketing strategies.</w:t>
      </w:r>
    </w:p>
    <w:p xmlns:wp14="http://schemas.microsoft.com/office/word/2010/wordml" w:rsidRPr="0044091A" w:rsidR="00AE5B35" w:rsidP="0044091A" w:rsidRDefault="00AE5B35" w14:paraId="4DDBEF00" wp14:textId="77777777">
      <w:pPr>
        <w:spacing w:after="0" w:line="360" w:lineRule="auto"/>
        <w:rPr>
          <w:rFonts w:cstheme="minorHAnsi"/>
          <w:color w:val="202122"/>
          <w:szCs w:val="24"/>
          <w:shd w:val="clear" w:color="auto" w:fill="FFFFFF"/>
        </w:rPr>
      </w:pPr>
    </w:p>
    <w:p xmlns:wp14="http://schemas.microsoft.com/office/word/2010/wordml" w:rsidRPr="0044091A" w:rsidR="004965F2" w:rsidP="0044091A" w:rsidRDefault="004965F2" w14:paraId="3461D779" wp14:textId="77777777">
      <w:pPr>
        <w:spacing w:after="0" w:line="360" w:lineRule="auto"/>
        <w:rPr>
          <w:rFonts w:cstheme="minorHAnsi"/>
          <w:szCs w:val="24"/>
        </w:rPr>
      </w:pPr>
    </w:p>
    <w:p xmlns:wp14="http://schemas.microsoft.com/office/word/2010/wordml" w:rsidRPr="0044091A" w:rsidR="004965F2" w:rsidP="0044091A" w:rsidRDefault="004965F2" w14:paraId="35C92E7B" wp14:textId="77777777">
      <w:pPr>
        <w:pStyle w:val="Heading1"/>
        <w:spacing w:before="0" w:line="360" w:lineRule="auto"/>
        <w:rPr>
          <w:rFonts w:asciiTheme="minorHAnsi" w:hAnsiTheme="minorHAnsi" w:cstheme="minorHAnsi"/>
          <w:i/>
          <w:color w:val="auto"/>
          <w:sz w:val="24"/>
          <w:szCs w:val="24"/>
        </w:rPr>
      </w:pPr>
      <w:bookmarkStart w:name="_Toc117982035" w:id="24"/>
      <w:r w:rsidRPr="0044091A">
        <w:rPr>
          <w:rFonts w:asciiTheme="minorHAnsi" w:hAnsiTheme="minorHAnsi" w:cstheme="minorHAnsi"/>
          <w:i/>
          <w:color w:val="auto"/>
          <w:sz w:val="24"/>
          <w:szCs w:val="24"/>
        </w:rPr>
        <w:t>7.0 References</w:t>
      </w:r>
      <w:bookmarkEnd w:id="24"/>
    </w:p>
    <w:p xmlns:wp14="http://schemas.microsoft.com/office/word/2010/wordml" w:rsidRPr="0044091A" w:rsidR="004965F2" w:rsidP="0044091A" w:rsidRDefault="007B4D90" w14:paraId="46CBA98A" wp14:textId="77777777">
      <w:pPr>
        <w:pStyle w:val="Bibliography"/>
        <w:spacing w:after="0" w:line="360" w:lineRule="auto"/>
        <w:ind w:left="720" w:hanging="720"/>
        <w:rPr>
          <w:rFonts w:cstheme="minorHAnsi"/>
          <w:szCs w:val="24"/>
        </w:rPr>
      </w:pPr>
      <w:r w:rsidRPr="0044091A">
        <w:rPr>
          <w:rFonts w:cstheme="minorHAnsi"/>
          <w:szCs w:val="24"/>
        </w:rPr>
        <w:fldChar w:fldCharType="begin"/>
      </w:r>
      <w:r w:rsidRPr="0044091A" w:rsidR="004965F2">
        <w:rPr>
          <w:rFonts w:cstheme="minorHAnsi"/>
          <w:szCs w:val="24"/>
        </w:rPr>
        <w:instrText xml:space="preserve"> ADDIN ZOTERO_BIBL {"uncited":[],"omitted":[],"custom":[]} CSL_BIBLIOGRAPHY </w:instrText>
      </w:r>
      <w:r w:rsidRPr="0044091A">
        <w:rPr>
          <w:rFonts w:cstheme="minorHAnsi"/>
          <w:szCs w:val="24"/>
        </w:rPr>
        <w:fldChar w:fldCharType="separate"/>
      </w:r>
      <w:r w:rsidRPr="0044091A" w:rsidR="004965F2">
        <w:rPr>
          <w:rFonts w:cstheme="minorHAnsi"/>
          <w:szCs w:val="24"/>
        </w:rPr>
        <w:t xml:space="preserve">Beckers, S.F.M., Risselada, H. and Verhoef, P.C. (2014) ‘Customer engagement: a new frontier in customer value management’, </w:t>
      </w:r>
      <w:r w:rsidRPr="0044091A" w:rsidR="004965F2">
        <w:rPr>
          <w:rFonts w:cstheme="minorHAnsi"/>
          <w:i/>
          <w:iCs/>
          <w:szCs w:val="24"/>
        </w:rPr>
        <w:t>Handbook of Service Marketing Research</w:t>
      </w:r>
      <w:r w:rsidRPr="0044091A" w:rsidR="004965F2">
        <w:rPr>
          <w:rFonts w:cstheme="minorHAnsi"/>
          <w:szCs w:val="24"/>
        </w:rPr>
        <w:t>, pp. 97–120.</w:t>
      </w:r>
    </w:p>
    <w:p xmlns:wp14="http://schemas.microsoft.com/office/word/2010/wordml" w:rsidRPr="0044091A" w:rsidR="004965F2" w:rsidP="0044091A" w:rsidRDefault="004965F2" w14:paraId="05186BAF" wp14:textId="77777777">
      <w:pPr>
        <w:pStyle w:val="Bibliography"/>
        <w:spacing w:after="0" w:line="360" w:lineRule="auto"/>
        <w:ind w:left="720" w:hanging="720"/>
        <w:rPr>
          <w:rFonts w:cstheme="minorHAnsi"/>
          <w:szCs w:val="24"/>
        </w:rPr>
      </w:pPr>
      <w:r w:rsidRPr="0044091A">
        <w:rPr>
          <w:rFonts w:cstheme="minorHAnsi"/>
          <w:szCs w:val="24"/>
        </w:rPr>
        <w:t xml:space="preserve">David, Fred R. and David, Forest R. (2017) </w:t>
      </w:r>
      <w:r w:rsidRPr="0044091A">
        <w:rPr>
          <w:rFonts w:cstheme="minorHAnsi"/>
          <w:i/>
          <w:iCs/>
          <w:szCs w:val="24"/>
        </w:rPr>
        <w:t>Strategic management: a competitive advantage approach</w:t>
      </w:r>
      <w:r w:rsidRPr="0044091A">
        <w:rPr>
          <w:rFonts w:cstheme="minorHAnsi"/>
          <w:szCs w:val="24"/>
        </w:rPr>
        <w:t>. Sixteenth edition. Boston: Pearson.</w:t>
      </w:r>
    </w:p>
    <w:p xmlns:wp14="http://schemas.microsoft.com/office/word/2010/wordml" w:rsidRPr="0044091A" w:rsidR="0044091A" w:rsidP="0044091A" w:rsidRDefault="004965F2" w14:paraId="5685EBBD" wp14:textId="77777777">
      <w:pPr>
        <w:pStyle w:val="Bibliography"/>
        <w:spacing w:after="0" w:line="360" w:lineRule="auto"/>
        <w:ind w:left="720" w:hanging="720"/>
        <w:rPr>
          <w:rFonts w:cstheme="minorHAnsi"/>
          <w:i/>
          <w:iCs/>
          <w:szCs w:val="24"/>
        </w:rPr>
      </w:pPr>
      <w:r w:rsidRPr="0044091A">
        <w:rPr>
          <w:rFonts w:cstheme="minorHAnsi"/>
          <w:szCs w:val="24"/>
        </w:rPr>
        <w:t xml:space="preserve">Diaz, E. </w:t>
      </w:r>
      <w:r w:rsidRPr="0044091A">
        <w:rPr>
          <w:rFonts w:cstheme="minorHAnsi"/>
          <w:i/>
          <w:iCs/>
          <w:szCs w:val="24"/>
        </w:rPr>
        <w:t>et al.</w:t>
      </w:r>
      <w:r w:rsidRPr="0044091A">
        <w:rPr>
          <w:rFonts w:cstheme="minorHAnsi"/>
          <w:szCs w:val="24"/>
        </w:rPr>
        <w:t xml:space="preserve"> (2021) ‘Digital tools and smart technologies in marketing: a thematic evolution’, </w:t>
      </w:r>
      <w:r w:rsidRPr="0044091A">
        <w:rPr>
          <w:rFonts w:cstheme="minorHAnsi"/>
          <w:i/>
          <w:iCs/>
          <w:szCs w:val="24"/>
        </w:rPr>
        <w:t>International Marketing Review</w:t>
      </w:r>
      <w:r w:rsidRPr="0044091A" w:rsidR="0044091A">
        <w:rPr>
          <w:rFonts w:cstheme="minorHAnsi"/>
          <w:i/>
          <w:iCs/>
          <w:szCs w:val="24"/>
        </w:rPr>
        <w:t>.</w:t>
      </w:r>
    </w:p>
    <w:p xmlns:wp14="http://schemas.microsoft.com/office/word/2010/wordml" w:rsidRPr="0044091A" w:rsidR="004965F2" w:rsidP="0044091A" w:rsidRDefault="004965F2" w14:paraId="45E03F67" wp14:textId="77777777">
      <w:pPr>
        <w:pStyle w:val="Bibliography"/>
        <w:spacing w:after="0" w:line="360" w:lineRule="auto"/>
        <w:ind w:left="720" w:hanging="720"/>
        <w:rPr>
          <w:rFonts w:cstheme="minorHAnsi"/>
          <w:szCs w:val="24"/>
        </w:rPr>
      </w:pPr>
      <w:r w:rsidRPr="0044091A">
        <w:rPr>
          <w:rFonts w:cstheme="minorHAnsi"/>
          <w:szCs w:val="24"/>
        </w:rPr>
        <w:t xml:space="preserve">Ferrell, O.C., Hartline, M. and Hochstein, B.W. (2021) </w:t>
      </w:r>
      <w:r w:rsidRPr="0044091A">
        <w:rPr>
          <w:rFonts w:cstheme="minorHAnsi"/>
          <w:i/>
          <w:iCs/>
          <w:szCs w:val="24"/>
        </w:rPr>
        <w:t>Marketing Strategy</w:t>
      </w:r>
      <w:r w:rsidRPr="0044091A">
        <w:rPr>
          <w:rFonts w:cstheme="minorHAnsi"/>
          <w:szCs w:val="24"/>
        </w:rPr>
        <w:t>. Cengage Learning.</w:t>
      </w:r>
    </w:p>
    <w:p xmlns:wp14="http://schemas.microsoft.com/office/word/2010/wordml" w:rsidRPr="0044091A" w:rsidR="004965F2" w:rsidP="0044091A" w:rsidRDefault="004965F2" w14:paraId="6700B101" wp14:textId="77777777">
      <w:pPr>
        <w:pStyle w:val="Bibliography"/>
        <w:spacing w:after="0" w:line="360" w:lineRule="auto"/>
        <w:ind w:left="720" w:hanging="720"/>
        <w:rPr>
          <w:rFonts w:cstheme="minorHAnsi"/>
          <w:szCs w:val="24"/>
        </w:rPr>
      </w:pPr>
      <w:r w:rsidRPr="0044091A">
        <w:rPr>
          <w:rFonts w:cstheme="minorHAnsi"/>
          <w:szCs w:val="24"/>
        </w:rPr>
        <w:t xml:space="preserve">Goi, C.L. (2009) ‘A Review of Marketing Mix: 4Ps or More?’, </w:t>
      </w:r>
      <w:r w:rsidRPr="0044091A">
        <w:rPr>
          <w:rFonts w:cstheme="minorHAnsi"/>
          <w:i/>
          <w:iCs/>
          <w:szCs w:val="24"/>
        </w:rPr>
        <w:t>International Journal of Marketing Studies</w:t>
      </w:r>
      <w:r w:rsidRPr="0044091A">
        <w:rPr>
          <w:rFonts w:cstheme="minorHAnsi"/>
          <w:szCs w:val="24"/>
        </w:rPr>
        <w:t>, 1(1), p. 15.</w:t>
      </w:r>
    </w:p>
    <w:p xmlns:wp14="http://schemas.microsoft.com/office/word/2010/wordml" w:rsidRPr="0044091A" w:rsidR="004965F2" w:rsidP="0044091A" w:rsidRDefault="004965F2" w14:paraId="004D6DFD" wp14:textId="77777777">
      <w:pPr>
        <w:pStyle w:val="Bibliography"/>
        <w:spacing w:after="0" w:line="360" w:lineRule="auto"/>
        <w:ind w:left="720" w:hanging="720"/>
        <w:rPr>
          <w:rFonts w:cstheme="minorHAnsi"/>
          <w:szCs w:val="24"/>
        </w:rPr>
      </w:pPr>
      <w:r w:rsidRPr="0044091A">
        <w:rPr>
          <w:rFonts w:cstheme="minorHAnsi"/>
          <w:szCs w:val="24"/>
        </w:rPr>
        <w:t xml:space="preserve">Keller, K.L. (1999) ‘Designing and implementing branding strategies’, </w:t>
      </w:r>
      <w:r w:rsidRPr="0044091A">
        <w:rPr>
          <w:rFonts w:cstheme="minorHAnsi"/>
          <w:i/>
          <w:iCs/>
          <w:szCs w:val="24"/>
        </w:rPr>
        <w:t>Journal of Brand Management</w:t>
      </w:r>
      <w:r w:rsidRPr="0044091A" w:rsidR="0044091A">
        <w:rPr>
          <w:rFonts w:cstheme="minorHAnsi"/>
          <w:i/>
          <w:iCs/>
          <w:szCs w:val="24"/>
        </w:rPr>
        <w:t>.</w:t>
      </w:r>
    </w:p>
    <w:p xmlns:wp14="http://schemas.microsoft.com/office/word/2010/wordml" w:rsidRPr="0044091A" w:rsidR="004965F2" w:rsidP="0044091A" w:rsidRDefault="004965F2" w14:paraId="4B5C58A2" wp14:textId="77777777">
      <w:pPr>
        <w:pStyle w:val="Bibliography"/>
        <w:spacing w:after="0" w:line="360" w:lineRule="auto"/>
        <w:ind w:left="720" w:hanging="720"/>
        <w:rPr>
          <w:rFonts w:cstheme="minorHAnsi"/>
          <w:szCs w:val="24"/>
        </w:rPr>
      </w:pPr>
      <w:r w:rsidRPr="0044091A">
        <w:rPr>
          <w:rFonts w:cstheme="minorHAnsi"/>
          <w:szCs w:val="24"/>
        </w:rPr>
        <w:t xml:space="preserve">Mirel, D. (2014) ‘Leader of the pack: BG Group Place epitomizes modern green building as it reshapes its neighborhood in downtown Houston’, </w:t>
      </w:r>
      <w:r w:rsidRPr="0044091A">
        <w:rPr>
          <w:rFonts w:cstheme="minorHAnsi"/>
          <w:i/>
          <w:iCs/>
          <w:szCs w:val="24"/>
        </w:rPr>
        <w:t>Journal of Property Management</w:t>
      </w:r>
      <w:r w:rsidRPr="0044091A">
        <w:rPr>
          <w:rFonts w:cstheme="minorHAnsi"/>
          <w:szCs w:val="24"/>
        </w:rPr>
        <w:t>, 79(3), pp. 32–34.</w:t>
      </w:r>
    </w:p>
    <w:p xmlns:wp14="http://schemas.microsoft.com/office/word/2010/wordml" w:rsidRPr="0044091A" w:rsidR="0044091A" w:rsidP="0044091A" w:rsidRDefault="004965F2" w14:paraId="08C2363F" wp14:textId="77777777">
      <w:pPr>
        <w:pStyle w:val="Bibliography"/>
        <w:spacing w:after="0" w:line="360" w:lineRule="auto"/>
        <w:ind w:left="720" w:hanging="720"/>
        <w:rPr>
          <w:rFonts w:cstheme="minorHAnsi"/>
          <w:i/>
          <w:iCs/>
          <w:szCs w:val="24"/>
        </w:rPr>
      </w:pPr>
      <w:r w:rsidRPr="0044091A">
        <w:rPr>
          <w:rFonts w:cstheme="minorHAnsi"/>
          <w:szCs w:val="24"/>
        </w:rPr>
        <w:t xml:space="preserve">Nyarku, K. and Agyapong, G. (2011) ‘Rediscovering SWOT Analysis: The Extended Version’, </w:t>
      </w:r>
      <w:r w:rsidRPr="0044091A">
        <w:rPr>
          <w:rFonts w:cstheme="minorHAnsi"/>
          <w:i/>
          <w:iCs/>
          <w:szCs w:val="24"/>
        </w:rPr>
        <w:t>Academic Leadership: The Online Journa</w:t>
      </w:r>
      <w:r w:rsidRPr="0044091A" w:rsidR="0044091A">
        <w:rPr>
          <w:rFonts w:cstheme="minorHAnsi"/>
          <w:i/>
          <w:iCs/>
          <w:szCs w:val="24"/>
        </w:rPr>
        <w:t>l.</w:t>
      </w:r>
    </w:p>
    <w:p xmlns:wp14="http://schemas.microsoft.com/office/word/2010/wordml" w:rsidRPr="0044091A" w:rsidR="004965F2" w:rsidP="0044091A" w:rsidRDefault="004965F2" w14:paraId="1C812A31" wp14:textId="77777777">
      <w:pPr>
        <w:pStyle w:val="Bibliography"/>
        <w:spacing w:after="0" w:line="360" w:lineRule="auto"/>
        <w:ind w:left="720" w:hanging="720"/>
        <w:rPr>
          <w:rFonts w:cstheme="minorHAnsi"/>
          <w:szCs w:val="24"/>
        </w:rPr>
      </w:pPr>
      <w:r w:rsidRPr="0044091A">
        <w:rPr>
          <w:rFonts w:cstheme="minorHAnsi"/>
          <w:szCs w:val="24"/>
        </w:rPr>
        <w:t xml:space="preserve">Smith, K. and Hanover, D. (2016) </w:t>
      </w:r>
      <w:r w:rsidRPr="0044091A">
        <w:rPr>
          <w:rFonts w:cstheme="minorHAnsi"/>
          <w:i/>
          <w:iCs/>
          <w:szCs w:val="24"/>
        </w:rPr>
        <w:t>Experiential Marketing: Secrets, Strategies, and Success Stories from the World’s Greatest Brands</w:t>
      </w:r>
      <w:r w:rsidRPr="0044091A">
        <w:rPr>
          <w:rFonts w:cstheme="minorHAnsi"/>
          <w:szCs w:val="24"/>
        </w:rPr>
        <w:t>. John Wiley &amp; Sons.</w:t>
      </w:r>
    </w:p>
    <w:p xmlns:wp14="http://schemas.microsoft.com/office/word/2010/wordml" w:rsidRPr="0044091A" w:rsidR="004965F2" w:rsidP="0044091A" w:rsidRDefault="004965F2" w14:paraId="20629D75" wp14:textId="77777777">
      <w:pPr>
        <w:pStyle w:val="Bibliography"/>
        <w:spacing w:after="0" w:line="360" w:lineRule="auto"/>
        <w:ind w:left="720" w:hanging="720"/>
        <w:rPr>
          <w:rFonts w:cstheme="minorHAnsi"/>
          <w:i/>
          <w:iCs/>
          <w:szCs w:val="24"/>
        </w:rPr>
      </w:pPr>
      <w:r w:rsidRPr="0044091A">
        <w:rPr>
          <w:rFonts w:cstheme="minorHAnsi"/>
          <w:szCs w:val="24"/>
        </w:rPr>
        <w:t xml:space="preserve">Sönmez, S. </w:t>
      </w:r>
      <w:r w:rsidRPr="0044091A">
        <w:rPr>
          <w:rFonts w:cstheme="minorHAnsi"/>
          <w:i/>
          <w:iCs/>
          <w:szCs w:val="24"/>
        </w:rPr>
        <w:t>et al.</w:t>
      </w:r>
      <w:r w:rsidRPr="0044091A">
        <w:rPr>
          <w:rFonts w:cstheme="minorHAnsi"/>
          <w:szCs w:val="24"/>
        </w:rPr>
        <w:t xml:space="preserve"> (2020) ‘Understanding the effects of COVID-19 on the health and safety of immigrant hospitality workers in the United States’, </w:t>
      </w:r>
      <w:r w:rsidRPr="0044091A">
        <w:rPr>
          <w:rFonts w:cstheme="minorHAnsi"/>
          <w:i/>
          <w:iCs/>
          <w:szCs w:val="24"/>
        </w:rPr>
        <w:t>Tourism Management Perspectives.</w:t>
      </w:r>
    </w:p>
    <w:p xmlns:wp14="http://schemas.microsoft.com/office/word/2010/wordml" w:rsidRPr="0044091A" w:rsidR="004965F2" w:rsidP="0044091A" w:rsidRDefault="004965F2" w14:paraId="24EC83E4" wp14:textId="77777777">
      <w:pPr>
        <w:pStyle w:val="Bibliography"/>
        <w:spacing w:after="0" w:line="360" w:lineRule="auto"/>
        <w:ind w:left="720" w:hanging="720"/>
        <w:rPr>
          <w:rFonts w:cstheme="minorHAnsi"/>
          <w:szCs w:val="24"/>
        </w:rPr>
      </w:pPr>
      <w:r w:rsidRPr="0044091A">
        <w:rPr>
          <w:rFonts w:cstheme="minorHAnsi"/>
          <w:szCs w:val="24"/>
        </w:rPr>
        <w:lastRenderedPageBreak/>
        <w:t xml:space="preserve">Var, T. and Gunn, C. (2020) </w:t>
      </w:r>
      <w:r w:rsidRPr="0044091A">
        <w:rPr>
          <w:rFonts w:cstheme="minorHAnsi"/>
          <w:i/>
          <w:iCs/>
          <w:szCs w:val="24"/>
        </w:rPr>
        <w:t>Tourism Planning: Basics, Concepts, Cases</w:t>
      </w:r>
      <w:r w:rsidRPr="0044091A">
        <w:rPr>
          <w:rFonts w:cstheme="minorHAnsi"/>
          <w:szCs w:val="24"/>
        </w:rPr>
        <w:t xml:space="preserve">. 4th edn. New York: Routledge. </w:t>
      </w:r>
    </w:p>
    <w:p xmlns:wp14="http://schemas.microsoft.com/office/word/2010/wordml" w:rsidRPr="0044091A" w:rsidR="004965F2" w:rsidP="0044091A" w:rsidRDefault="004965F2" w14:paraId="3ABC5DD5" wp14:textId="77777777">
      <w:pPr>
        <w:pStyle w:val="Bibliography"/>
        <w:spacing w:after="0" w:line="360" w:lineRule="auto"/>
        <w:ind w:left="720" w:hanging="720"/>
        <w:rPr>
          <w:rFonts w:cstheme="minorHAnsi"/>
          <w:szCs w:val="24"/>
        </w:rPr>
      </w:pPr>
      <w:r w:rsidRPr="0044091A">
        <w:rPr>
          <w:rFonts w:cstheme="minorHAnsi"/>
          <w:szCs w:val="24"/>
        </w:rPr>
        <w:t xml:space="preserve">Yunus, E. and Indrasari, M. (2017) ‘Opportunities and Challenges of Tourism Industry’, </w:t>
      </w:r>
      <w:r w:rsidRPr="0044091A">
        <w:rPr>
          <w:rFonts w:cstheme="minorHAnsi"/>
          <w:i/>
          <w:iCs/>
          <w:szCs w:val="24"/>
        </w:rPr>
        <w:t>International Journal of Economic Research</w:t>
      </w:r>
      <w:r w:rsidRPr="0044091A">
        <w:rPr>
          <w:rFonts w:cstheme="minorHAnsi"/>
          <w:szCs w:val="24"/>
        </w:rPr>
        <w:t>, 14(7), pp. 277–291.</w:t>
      </w:r>
    </w:p>
    <w:p xmlns:wp14="http://schemas.microsoft.com/office/word/2010/wordml" w:rsidRPr="0044091A" w:rsidR="004965F2" w:rsidP="0044091A" w:rsidRDefault="007B4D90" w14:paraId="3CF2D8B6" wp14:textId="77777777">
      <w:pPr>
        <w:spacing w:after="0" w:line="360" w:lineRule="auto"/>
        <w:ind w:left="720" w:hanging="720"/>
        <w:rPr>
          <w:rFonts w:cstheme="minorHAnsi"/>
          <w:szCs w:val="24"/>
        </w:rPr>
      </w:pPr>
      <w:r w:rsidRPr="0044091A">
        <w:rPr>
          <w:rFonts w:cstheme="minorHAnsi"/>
          <w:szCs w:val="24"/>
        </w:rPr>
        <w:fldChar w:fldCharType="end"/>
      </w:r>
    </w:p>
    <w:p xmlns:wp14="http://schemas.microsoft.com/office/word/2010/wordml" w:rsidR="00CB609E" w:rsidRDefault="00CB609E" w14:paraId="0FB78278" wp14:textId="77777777">
      <w:pPr>
        <w:spacing w:after="200" w:line="276" w:lineRule="auto"/>
        <w:jc w:val="left"/>
        <w:rPr>
          <w:rFonts w:cstheme="minorHAnsi"/>
          <w:szCs w:val="24"/>
        </w:rPr>
      </w:pPr>
      <w:r>
        <w:rPr>
          <w:rFonts w:cstheme="minorHAnsi"/>
          <w:szCs w:val="24"/>
        </w:rPr>
        <w:br w:type="page"/>
      </w:r>
    </w:p>
    <w:p xmlns:wp14="http://schemas.microsoft.com/office/word/2010/wordml" w:rsidR="004965F2" w:rsidP="00CB609E" w:rsidRDefault="00CB609E" w14:paraId="40F0FE13" wp14:textId="77777777">
      <w:pPr>
        <w:pStyle w:val="Heading1"/>
        <w:jc w:val="center"/>
        <w:rPr>
          <w:rFonts w:asciiTheme="minorHAnsi" w:hAnsiTheme="minorHAnsi"/>
          <w:color w:val="000000" w:themeColor="text1"/>
          <w:sz w:val="24"/>
        </w:rPr>
      </w:pPr>
      <w:r w:rsidRPr="00CB609E">
        <w:rPr>
          <w:rFonts w:asciiTheme="minorHAnsi" w:hAnsiTheme="minorHAnsi"/>
          <w:color w:val="000000" w:themeColor="text1"/>
          <w:sz w:val="24"/>
        </w:rPr>
        <w:lastRenderedPageBreak/>
        <w:t>Part 2</w:t>
      </w:r>
    </w:p>
    <w:p xmlns:wp14="http://schemas.microsoft.com/office/word/2010/wordml" w:rsidR="00CB609E" w:rsidP="00CB609E" w:rsidRDefault="00CB609E" w14:paraId="1FC39945" wp14:textId="77777777">
      <w:r>
        <w:rPr>
          <w:noProof/>
          <w:lang w:eastAsia="en-GB"/>
        </w:rPr>
        <w:drawing>
          <wp:inline xmlns:wp14="http://schemas.microsoft.com/office/word/2010/wordprocessingDrawing" distT="0" distB="0" distL="0" distR="0" wp14:anchorId="6BFC452F" wp14:editId="7777777">
            <wp:extent cx="5943600" cy="3726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3726180"/>
                    </a:xfrm>
                    <a:prstGeom prst="rect">
                      <a:avLst/>
                    </a:prstGeom>
                  </pic:spPr>
                </pic:pic>
              </a:graphicData>
            </a:graphic>
          </wp:inline>
        </w:drawing>
      </w:r>
    </w:p>
    <w:p xmlns:wp14="http://schemas.microsoft.com/office/word/2010/wordml" w:rsidR="00CB609E" w:rsidP="00CB609E" w:rsidRDefault="00CB609E" w14:paraId="0562CB0E" wp14:textId="77777777">
      <w:r>
        <w:rPr>
          <w:noProof/>
          <w:lang w:eastAsia="en-GB"/>
        </w:rPr>
        <w:drawing>
          <wp:inline xmlns:wp14="http://schemas.microsoft.com/office/word/2010/wordprocessingDrawing" distT="0" distB="0" distL="0" distR="0" wp14:anchorId="5A20C907" wp14:editId="7777777">
            <wp:extent cx="5943600" cy="377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3771900"/>
                    </a:xfrm>
                    <a:prstGeom prst="rect">
                      <a:avLst/>
                    </a:prstGeom>
                  </pic:spPr>
                </pic:pic>
              </a:graphicData>
            </a:graphic>
          </wp:inline>
        </w:drawing>
      </w:r>
    </w:p>
    <w:p xmlns:wp14="http://schemas.microsoft.com/office/word/2010/wordml" w:rsidR="00CB609E" w:rsidP="00CB609E" w:rsidRDefault="00CB609E" w14:paraId="34CE0A41" wp14:textId="77777777">
      <w:r>
        <w:rPr>
          <w:noProof/>
          <w:lang w:eastAsia="en-GB"/>
        </w:rPr>
        <w:lastRenderedPageBreak/>
        <w:drawing>
          <wp:inline xmlns:wp14="http://schemas.microsoft.com/office/word/2010/wordprocessingDrawing" distT="0" distB="0" distL="0" distR="0" wp14:anchorId="03898F9A" wp14:editId="7777777">
            <wp:extent cx="5943600" cy="3893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3893820"/>
                    </a:xfrm>
                    <a:prstGeom prst="rect">
                      <a:avLst/>
                    </a:prstGeom>
                  </pic:spPr>
                </pic:pic>
              </a:graphicData>
            </a:graphic>
          </wp:inline>
        </w:drawing>
      </w:r>
    </w:p>
    <w:p xmlns:wp14="http://schemas.microsoft.com/office/word/2010/wordml" w:rsidR="00CB609E" w:rsidP="00CB609E" w:rsidRDefault="00CB609E" w14:paraId="62EBF3C5" wp14:textId="77777777">
      <w:r>
        <w:rPr>
          <w:noProof/>
          <w:lang w:eastAsia="en-GB"/>
        </w:rPr>
        <w:drawing>
          <wp:inline xmlns:wp14="http://schemas.microsoft.com/office/word/2010/wordprocessingDrawing" distT="0" distB="0" distL="0" distR="0" wp14:anchorId="2C9E6D76" wp14:editId="7777777">
            <wp:extent cx="5943600" cy="400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4000500"/>
                    </a:xfrm>
                    <a:prstGeom prst="rect">
                      <a:avLst/>
                    </a:prstGeom>
                  </pic:spPr>
                </pic:pic>
              </a:graphicData>
            </a:graphic>
          </wp:inline>
        </w:drawing>
      </w:r>
    </w:p>
    <w:p xmlns:wp14="http://schemas.microsoft.com/office/word/2010/wordml" w:rsidR="00CB609E" w:rsidP="00CB609E" w:rsidRDefault="00CB609E" w14:paraId="6D98A12B" wp14:textId="77777777">
      <w:r>
        <w:rPr>
          <w:noProof/>
          <w:lang w:eastAsia="en-GB"/>
        </w:rPr>
        <w:lastRenderedPageBreak/>
        <w:drawing>
          <wp:inline xmlns:wp14="http://schemas.microsoft.com/office/word/2010/wordprocessingDrawing" distT="0" distB="0" distL="0" distR="0" wp14:anchorId="699D21D0" wp14:editId="7777777">
            <wp:extent cx="5943600" cy="37490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png"/>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3749040"/>
                    </a:xfrm>
                    <a:prstGeom prst="rect">
                      <a:avLst/>
                    </a:prstGeom>
                  </pic:spPr>
                </pic:pic>
              </a:graphicData>
            </a:graphic>
          </wp:inline>
        </w:drawing>
      </w:r>
    </w:p>
    <w:p xmlns:wp14="http://schemas.microsoft.com/office/word/2010/wordml" w:rsidR="00CB609E" w:rsidP="00CB609E" w:rsidRDefault="00CB609E" w14:paraId="2946DB82" wp14:textId="77777777">
      <w:r>
        <w:rPr>
          <w:noProof/>
          <w:lang w:eastAsia="en-GB"/>
        </w:rPr>
        <w:drawing>
          <wp:inline xmlns:wp14="http://schemas.microsoft.com/office/word/2010/wordprocessingDrawing" distT="0" distB="0" distL="0" distR="0" wp14:anchorId="57B1B812" wp14:editId="7777777">
            <wp:extent cx="5943600" cy="3817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png"/>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3817620"/>
                    </a:xfrm>
                    <a:prstGeom prst="rect">
                      <a:avLst/>
                    </a:prstGeom>
                  </pic:spPr>
                </pic:pic>
              </a:graphicData>
            </a:graphic>
          </wp:inline>
        </w:drawing>
      </w:r>
    </w:p>
    <w:p xmlns:wp14="http://schemas.microsoft.com/office/word/2010/wordml" w:rsidR="00CB609E" w:rsidP="00CB609E" w:rsidRDefault="00CB609E" w14:paraId="5997CC1D" wp14:textId="77777777">
      <w:r>
        <w:rPr>
          <w:noProof/>
          <w:lang w:eastAsia="en-GB"/>
        </w:rPr>
        <w:lastRenderedPageBreak/>
        <w:drawing>
          <wp:inline xmlns:wp14="http://schemas.microsoft.com/office/word/2010/wordprocessingDrawing" distT="0" distB="0" distL="0" distR="0" wp14:anchorId="3146239B" wp14:editId="7777777">
            <wp:extent cx="5943600" cy="40233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pn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4023360"/>
                    </a:xfrm>
                    <a:prstGeom prst="rect">
                      <a:avLst/>
                    </a:prstGeom>
                  </pic:spPr>
                </pic:pic>
              </a:graphicData>
            </a:graphic>
          </wp:inline>
        </w:drawing>
      </w:r>
    </w:p>
    <w:p xmlns:wp14="http://schemas.microsoft.com/office/word/2010/wordml" w:rsidR="00CB609E" w:rsidP="00CB609E" w:rsidRDefault="00CB609E" w14:paraId="110FFD37" wp14:textId="77777777">
      <w:r>
        <w:rPr>
          <w:noProof/>
          <w:lang w:eastAsia="en-GB"/>
        </w:rPr>
        <w:drawing>
          <wp:inline xmlns:wp14="http://schemas.microsoft.com/office/word/2010/wordprocessingDrawing" distT="0" distB="0" distL="0" distR="0" wp14:anchorId="66B255A9" wp14:editId="7777777">
            <wp:extent cx="5943600" cy="38633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png"/>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3863340"/>
                    </a:xfrm>
                    <a:prstGeom prst="rect">
                      <a:avLst/>
                    </a:prstGeom>
                  </pic:spPr>
                </pic:pic>
              </a:graphicData>
            </a:graphic>
          </wp:inline>
        </w:drawing>
      </w:r>
    </w:p>
    <w:p xmlns:wp14="http://schemas.microsoft.com/office/word/2010/wordml" w:rsidRPr="00CB609E" w:rsidR="00CB609E" w:rsidP="00CB609E" w:rsidRDefault="00CB609E" w14:paraId="6B699379" wp14:textId="77777777">
      <w:bookmarkStart w:name="_GoBack" w:id="25"/>
      <w:r>
        <w:rPr>
          <w:noProof/>
          <w:lang w:eastAsia="en-GB"/>
        </w:rPr>
        <w:lastRenderedPageBreak/>
        <w:drawing>
          <wp:inline xmlns:wp14="http://schemas.microsoft.com/office/word/2010/wordprocessingDrawing" distT="0" distB="0" distL="0" distR="0" wp14:anchorId="613FEEF6" wp14:editId="7777777">
            <wp:extent cx="5943600" cy="4479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png"/>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3600" cy="4479925"/>
                    </a:xfrm>
                    <a:prstGeom prst="rect">
                      <a:avLst/>
                    </a:prstGeom>
                  </pic:spPr>
                </pic:pic>
              </a:graphicData>
            </a:graphic>
          </wp:inline>
        </w:drawing>
      </w:r>
      <w:bookmarkEnd w:id="25"/>
    </w:p>
    <w:sectPr w:rsidRPr="00CB609E" w:rsidR="00CB609E" w:rsidSect="00375394">
      <w:headerReference w:type="default" r:id="rId17"/>
      <w:pgSz w:w="12240" w:h="15840" w:orient="portrait"/>
      <w:pgMar w:top="1440" w:right="1440" w:bottom="1440" w:left="1440" w:header="720" w:footer="720" w:gutter="0"/>
      <w:cols w:space="720"/>
      <w:titlePg/>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556606" w:rsidP="002F434E" w:rsidRDefault="00556606" w14:paraId="3FE9F23F" wp14:textId="77777777">
      <w:pPr>
        <w:spacing w:after="0" w:line="240" w:lineRule="auto"/>
      </w:pPr>
      <w:r>
        <w:separator/>
      </w:r>
    </w:p>
  </w:endnote>
  <w:endnote w:type="continuationSeparator" w:id="1">
    <w:p xmlns:wp14="http://schemas.microsoft.com/office/word/2010/wordml" w:rsidR="00556606" w:rsidP="002F434E" w:rsidRDefault="00556606" w14:paraId="1F72F646"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556606" w:rsidP="002F434E" w:rsidRDefault="00556606" w14:paraId="08CE6F91" wp14:textId="77777777">
      <w:pPr>
        <w:spacing w:after="0" w:line="240" w:lineRule="auto"/>
      </w:pPr>
      <w:r>
        <w:separator/>
      </w:r>
    </w:p>
  </w:footnote>
  <w:footnote w:type="continuationSeparator" w:id="1">
    <w:p xmlns:wp14="http://schemas.microsoft.com/office/word/2010/wordml" w:rsidR="00556606" w:rsidP="002F434E" w:rsidRDefault="00556606" w14:paraId="61CDCEAD" wp14:textId="77777777">
      <w:pPr>
        <w:spacing w:after="0" w:line="240" w:lineRule="auto"/>
      </w:pPr>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2F434E" w:rsidP="00375394" w:rsidRDefault="00375394" w14:paraId="4B212294" wp14:textId="77777777">
    <w:pPr>
      <w:pStyle w:val="Header"/>
      <w:jc w:val="right"/>
    </w:pPr>
    <w:r>
      <w:t xml:space="preserve">MARKETING PLAN </w:t>
    </w:r>
    <w:r w:rsidR="007B4D90">
      <w:fldChar w:fldCharType="begin"/>
    </w:r>
    <w:r>
      <w:instrText xml:space="preserve"> PAGE   \* MERGEFORMAT </w:instrText>
    </w:r>
    <w:r w:rsidR="007B4D90">
      <w:fldChar w:fldCharType="separate"/>
    </w:r>
    <w:r w:rsidR="00511DAA">
      <w:rPr>
        <w:noProof/>
      </w:rPr>
      <w:t>14</w:t>
    </w:r>
    <w:r w:rsidR="007B4D90">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E434A"/>
    <w:multiLevelType w:val="multilevel"/>
    <w:tmpl w:val="63F2D0A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38E65AF"/>
    <w:multiLevelType w:val="multilevel"/>
    <w:tmpl w:val="E03E46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36D9674A"/>
    <w:multiLevelType w:val="multilevel"/>
    <w:tmpl w:val="AB0A3F7E"/>
    <w:lvl w:ilvl="0">
      <w:start w:val="5"/>
      <w:numFmt w:val="decimal"/>
      <w:lvlText w:val="%1.0"/>
      <w:lvlJc w:val="left"/>
      <w:pPr>
        <w:ind w:left="720" w:hanging="720"/>
      </w:pPr>
      <w:rPr>
        <w:rFonts w:hint="default"/>
        <w:b w:val="0"/>
        <w:i/>
      </w:rPr>
    </w:lvl>
    <w:lvl w:ilvl="1">
      <w:start w:val="1"/>
      <w:numFmt w:val="decimal"/>
      <w:lvlText w:val="%1.%2"/>
      <w:lvlJc w:val="left"/>
      <w:pPr>
        <w:ind w:left="1440" w:hanging="720"/>
      </w:pPr>
      <w:rPr>
        <w:rFonts w:hint="default"/>
        <w:b w:val="0"/>
        <w:i/>
      </w:rPr>
    </w:lvl>
    <w:lvl w:ilvl="2">
      <w:start w:val="1"/>
      <w:numFmt w:val="decimal"/>
      <w:lvlText w:val="%1.%2.%3"/>
      <w:lvlJc w:val="left"/>
      <w:pPr>
        <w:ind w:left="2160" w:hanging="720"/>
      </w:pPr>
      <w:rPr>
        <w:rFonts w:hint="default"/>
        <w:b w:val="0"/>
        <w:i/>
      </w:rPr>
    </w:lvl>
    <w:lvl w:ilvl="3">
      <w:start w:val="1"/>
      <w:numFmt w:val="decimal"/>
      <w:lvlText w:val="%1.%2.%3.%4"/>
      <w:lvlJc w:val="left"/>
      <w:pPr>
        <w:ind w:left="3240" w:hanging="1080"/>
      </w:pPr>
      <w:rPr>
        <w:rFonts w:hint="default"/>
        <w:b w:val="0"/>
        <w:i/>
      </w:rPr>
    </w:lvl>
    <w:lvl w:ilvl="4">
      <w:start w:val="1"/>
      <w:numFmt w:val="decimal"/>
      <w:lvlText w:val="%1.%2.%3.%4.%5"/>
      <w:lvlJc w:val="left"/>
      <w:pPr>
        <w:ind w:left="4320" w:hanging="1440"/>
      </w:pPr>
      <w:rPr>
        <w:rFonts w:hint="default"/>
        <w:b w:val="0"/>
        <w:i/>
      </w:rPr>
    </w:lvl>
    <w:lvl w:ilvl="5">
      <w:start w:val="1"/>
      <w:numFmt w:val="decimal"/>
      <w:lvlText w:val="%1.%2.%3.%4.%5.%6"/>
      <w:lvlJc w:val="left"/>
      <w:pPr>
        <w:ind w:left="5040" w:hanging="1440"/>
      </w:pPr>
      <w:rPr>
        <w:rFonts w:hint="default"/>
        <w:b w:val="0"/>
        <w:i/>
      </w:rPr>
    </w:lvl>
    <w:lvl w:ilvl="6">
      <w:start w:val="1"/>
      <w:numFmt w:val="decimal"/>
      <w:lvlText w:val="%1.%2.%3.%4.%5.%6.%7"/>
      <w:lvlJc w:val="left"/>
      <w:pPr>
        <w:ind w:left="6120" w:hanging="1800"/>
      </w:pPr>
      <w:rPr>
        <w:rFonts w:hint="default"/>
        <w:b w:val="0"/>
        <w:i/>
      </w:rPr>
    </w:lvl>
    <w:lvl w:ilvl="7">
      <w:start w:val="1"/>
      <w:numFmt w:val="decimal"/>
      <w:lvlText w:val="%1.%2.%3.%4.%5.%6.%7.%8"/>
      <w:lvlJc w:val="left"/>
      <w:pPr>
        <w:ind w:left="7200" w:hanging="2160"/>
      </w:pPr>
      <w:rPr>
        <w:rFonts w:hint="default"/>
        <w:b w:val="0"/>
        <w:i/>
      </w:rPr>
    </w:lvl>
    <w:lvl w:ilvl="8">
      <w:start w:val="1"/>
      <w:numFmt w:val="decimal"/>
      <w:lvlText w:val="%1.%2.%3.%4.%5.%6.%7.%8.%9"/>
      <w:lvlJc w:val="left"/>
      <w:pPr>
        <w:ind w:left="7920" w:hanging="2160"/>
      </w:pPr>
      <w:rPr>
        <w:rFonts w:hint="default"/>
        <w:b w:val="0"/>
        <w:i/>
      </w:rPr>
    </w:lvl>
  </w:abstractNum>
  <w:abstractNum w:abstractNumId="3">
    <w:nsid w:val="69397B65"/>
    <w:multiLevelType w:val="multilevel"/>
    <w:tmpl w:val="5ADE7FF4"/>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nsid w:val="72736A8D"/>
    <w:multiLevelType w:val="multilevel"/>
    <w:tmpl w:val="C310B98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hdrShapeDefaults>
    <o:shapedefaults v:ext="edit" spidmax="5122"/>
  </w:hdrShapeDefaults>
  <w:footnotePr>
    <w:footnote w:id="0"/>
    <w:footnote w:id="1"/>
  </w:footnotePr>
  <w:endnotePr>
    <w:endnote w:id="0"/>
    <w:endnote w:id="1"/>
  </w:endnotePr>
  <w:compat/>
  <w:rsids>
    <w:rsidRoot w:val="00D30F69"/>
    <w:rsid w:val="002F434E"/>
    <w:rsid w:val="00375394"/>
    <w:rsid w:val="0044091A"/>
    <w:rsid w:val="004965F2"/>
    <w:rsid w:val="00511DAA"/>
    <w:rsid w:val="00556606"/>
    <w:rsid w:val="005702F6"/>
    <w:rsid w:val="005A1E89"/>
    <w:rsid w:val="00626829"/>
    <w:rsid w:val="00701EA3"/>
    <w:rsid w:val="007B4D90"/>
    <w:rsid w:val="00887469"/>
    <w:rsid w:val="00964FF4"/>
    <w:rsid w:val="00A22E7E"/>
    <w:rsid w:val="00AE5B35"/>
    <w:rsid w:val="00BD5256"/>
    <w:rsid w:val="00CB609E"/>
    <w:rsid w:val="00D30F69"/>
    <w:rsid w:val="00DD3BEA"/>
    <w:rsid w:val="00E95F0B"/>
    <w:rsid w:val="587187AE"/>
    <w:rsid w:val="7A2B979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1DF3E5BA"/>
  <w15:docId w15:val="{F5EB4FBF-6E30-4DAF-9D4F-EB2BD7F9667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F434E"/>
    <w:pPr>
      <w:spacing w:after="160" w:line="252" w:lineRule="auto"/>
      <w:jc w:val="both"/>
    </w:pPr>
    <w:rPr>
      <w:sz w:val="24"/>
      <w:lang w:val="en-GB"/>
    </w:rPr>
  </w:style>
  <w:style w:type="paragraph" w:styleId="Heading1">
    <w:name w:val="heading 1"/>
    <w:basedOn w:val="Normal"/>
    <w:next w:val="Normal"/>
    <w:link w:val="Heading1Char"/>
    <w:uiPriority w:val="9"/>
    <w:qFormat/>
    <w:rsid w:val="00375394"/>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5394"/>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F434E"/>
    <w:pPr>
      <w:tabs>
        <w:tab w:val="center" w:pos="4680"/>
        <w:tab w:val="right" w:pos="9360"/>
      </w:tabs>
      <w:spacing w:after="0" w:line="240" w:lineRule="auto"/>
    </w:pPr>
  </w:style>
  <w:style w:type="character" w:styleId="HeaderChar" w:customStyle="1">
    <w:name w:val="Header Char"/>
    <w:basedOn w:val="DefaultParagraphFont"/>
    <w:link w:val="Header"/>
    <w:uiPriority w:val="99"/>
    <w:rsid w:val="002F434E"/>
    <w:rPr>
      <w:sz w:val="24"/>
      <w:lang w:val="en-GB"/>
    </w:rPr>
  </w:style>
  <w:style w:type="paragraph" w:styleId="Footer">
    <w:name w:val="footer"/>
    <w:basedOn w:val="Normal"/>
    <w:link w:val="FooterChar"/>
    <w:uiPriority w:val="99"/>
    <w:unhideWhenUsed/>
    <w:rsid w:val="002F434E"/>
    <w:pPr>
      <w:tabs>
        <w:tab w:val="center" w:pos="4680"/>
        <w:tab w:val="right" w:pos="9360"/>
      </w:tabs>
      <w:spacing w:after="0" w:line="240" w:lineRule="auto"/>
    </w:pPr>
  </w:style>
  <w:style w:type="character" w:styleId="FooterChar" w:customStyle="1">
    <w:name w:val="Footer Char"/>
    <w:basedOn w:val="DefaultParagraphFont"/>
    <w:link w:val="Footer"/>
    <w:uiPriority w:val="99"/>
    <w:rsid w:val="002F434E"/>
    <w:rPr>
      <w:sz w:val="24"/>
      <w:lang w:val="en-GB"/>
    </w:rPr>
  </w:style>
  <w:style w:type="character" w:styleId="Heading1Char" w:customStyle="1">
    <w:name w:val="Heading 1 Char"/>
    <w:basedOn w:val="DefaultParagraphFont"/>
    <w:link w:val="Heading1"/>
    <w:uiPriority w:val="9"/>
    <w:rsid w:val="00375394"/>
    <w:rPr>
      <w:rFonts w:asciiTheme="majorHAnsi" w:hAnsiTheme="majorHAnsi" w:eastAsiaTheme="majorEastAsia" w:cstheme="majorBidi"/>
      <w:b/>
      <w:bCs/>
      <w:color w:val="365F91" w:themeColor="accent1" w:themeShade="BF"/>
      <w:sz w:val="28"/>
      <w:szCs w:val="28"/>
      <w:lang w:val="en-GB"/>
    </w:rPr>
  </w:style>
  <w:style w:type="character" w:styleId="heading-component-see-more-text" w:customStyle="1">
    <w:name w:val="heading-component-see-more-text"/>
    <w:basedOn w:val="DefaultParagraphFont"/>
    <w:rsid w:val="00375394"/>
  </w:style>
  <w:style w:type="character" w:styleId="Heading2Char" w:customStyle="1">
    <w:name w:val="Heading 2 Char"/>
    <w:basedOn w:val="DefaultParagraphFont"/>
    <w:link w:val="Heading2"/>
    <w:uiPriority w:val="9"/>
    <w:rsid w:val="00375394"/>
    <w:rPr>
      <w:rFonts w:asciiTheme="majorHAnsi" w:hAnsiTheme="majorHAnsi" w:eastAsiaTheme="majorEastAsia" w:cstheme="majorBidi"/>
      <w:b/>
      <w:bCs/>
      <w:color w:val="4F81BD" w:themeColor="accent1"/>
      <w:sz w:val="26"/>
      <w:szCs w:val="26"/>
      <w:lang w:val="en-GB"/>
    </w:rPr>
  </w:style>
  <w:style w:type="paragraph" w:styleId="Bibliography">
    <w:name w:val="Bibliography"/>
    <w:basedOn w:val="Normal"/>
    <w:next w:val="Normal"/>
    <w:uiPriority w:val="37"/>
    <w:unhideWhenUsed/>
    <w:rsid w:val="004965F2"/>
    <w:pPr>
      <w:spacing w:after="240" w:line="240" w:lineRule="auto"/>
    </w:pPr>
  </w:style>
  <w:style w:type="paragraph" w:styleId="TOCHeading">
    <w:name w:val="TOC Heading"/>
    <w:basedOn w:val="Heading1"/>
    <w:next w:val="Normal"/>
    <w:uiPriority w:val="39"/>
    <w:semiHidden/>
    <w:unhideWhenUsed/>
    <w:qFormat/>
    <w:rsid w:val="0044091A"/>
    <w:pPr>
      <w:spacing w:line="276" w:lineRule="auto"/>
      <w:jc w:val="left"/>
      <w:outlineLvl w:val="9"/>
    </w:pPr>
    <w:rPr>
      <w:lang w:val="en-US" w:eastAsia="ja-JP"/>
    </w:rPr>
  </w:style>
  <w:style w:type="paragraph" w:styleId="TOC1">
    <w:name w:val="toc 1"/>
    <w:basedOn w:val="Normal"/>
    <w:next w:val="Normal"/>
    <w:autoRedefine/>
    <w:uiPriority w:val="39"/>
    <w:unhideWhenUsed/>
    <w:rsid w:val="0044091A"/>
    <w:pPr>
      <w:spacing w:after="100"/>
    </w:pPr>
  </w:style>
  <w:style w:type="paragraph" w:styleId="TOC2">
    <w:name w:val="toc 2"/>
    <w:basedOn w:val="Normal"/>
    <w:next w:val="Normal"/>
    <w:autoRedefine/>
    <w:uiPriority w:val="39"/>
    <w:unhideWhenUsed/>
    <w:rsid w:val="0044091A"/>
    <w:pPr>
      <w:spacing w:after="100"/>
      <w:ind w:left="240"/>
    </w:pPr>
  </w:style>
  <w:style w:type="character" w:styleId="Hyperlink">
    <w:name w:val="Hyperlink"/>
    <w:basedOn w:val="DefaultParagraphFont"/>
    <w:uiPriority w:val="99"/>
    <w:unhideWhenUsed/>
    <w:rsid w:val="0044091A"/>
    <w:rPr>
      <w:color w:val="0000FF" w:themeColor="hyperlink"/>
      <w:u w:val="single"/>
    </w:rPr>
  </w:style>
  <w:style w:type="paragraph" w:styleId="BalloonText">
    <w:name w:val="Balloon Text"/>
    <w:basedOn w:val="Normal"/>
    <w:link w:val="BalloonTextChar"/>
    <w:uiPriority w:val="99"/>
    <w:semiHidden/>
    <w:unhideWhenUsed/>
    <w:rsid w:val="0044091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4091A"/>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glossaryDocument" Target="glossary/document.xml" Id="R3d3d7555c7a748b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56d081c-70b8-4d29-aee0-054d989e6045}"/>
      </w:docPartPr>
      <w:docPartBody>
        <w:p w14:paraId="671591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9B52E-6574-407A-AF7D-4BADED5D3E3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Aleena_Amin</dc:creator>
  <lastModifiedBy>Reena Begum</lastModifiedBy>
  <revision>4</revision>
  <dcterms:created xsi:type="dcterms:W3CDTF">2022-10-31T21:57:00.0000000Z</dcterms:created>
  <dcterms:modified xsi:type="dcterms:W3CDTF">2022-11-01T17:39:55.0524510Z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id="wUV6vTvG"/&gt;&lt;style id="http://www.zotero.org/styles/harvard-cite-them-right" hasBibliography="1" bibliographyStyleHasBeenSet="1"/&gt;&lt;prefs&gt;&lt;pref name="fieldType" value="Field"/&gt;&lt;/prefs&gt;&lt;/data&gt;</vt:lpwstr>
  </property>
</Properties>
</file>