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87D379" w14:textId="2A56795F" w:rsidR="00710C31" w:rsidRDefault="00710C31" w:rsidP="00710C31">
      <w:pPr>
        <w:pStyle w:val="Heading1"/>
      </w:pPr>
      <w:r>
        <w:t>Future Skills Video Transcript Text</w:t>
      </w:r>
    </w:p>
    <w:p w14:paraId="00F42C97" w14:textId="478B0D3E" w:rsidR="00710C31" w:rsidRPr="00710C31" w:rsidRDefault="00710C31" w:rsidP="00710C31">
      <w:r w:rsidRPr="00710C31">
        <w:t>Welcome to a quick discussion about future skills. We know that the world is changing and it's changing rapidly. Not only in terms of new jobs and sectors, but also in terms of new skills. Three years ago, skills in AI were the realm of specialized computer scientists. Now, the Microsoft 2024 Work Trend Index reported that 66% of business leaders will not hire someone without any AI skills.</w:t>
      </w:r>
    </w:p>
    <w:p w14:paraId="325F538E" w14:textId="77777777" w:rsidR="00710C31" w:rsidRPr="00710C31" w:rsidRDefault="00710C31" w:rsidP="00710C31">
      <w:r w:rsidRPr="00710C31">
        <w:t>The world of work is changing, with new sectors and professions being created every year. In your sector or allied sectors, it is worth seeing what new jobs are coming, as well as the types of skills employers are asking for in vacancies. Before looking at the future, it is worth getting a sense of how your sector is doing currently. You can find this information in the Office for National Statistics website and the link for that is provided in the model.</w:t>
      </w:r>
    </w:p>
    <w:p w14:paraId="0E1538FF" w14:textId="77777777" w:rsidR="00710C31" w:rsidRPr="00710C31" w:rsidRDefault="00710C31" w:rsidP="00710C31">
      <w:r w:rsidRPr="00710C31">
        <w:t xml:space="preserve">One of the main issues the UK </w:t>
      </w:r>
      <w:proofErr w:type="spellStart"/>
      <w:r w:rsidRPr="00710C31">
        <w:t>labor</w:t>
      </w:r>
      <w:proofErr w:type="spellEnd"/>
      <w:r w:rsidRPr="00710C31">
        <w:t xml:space="preserve"> market is facing right now is that there are skills shortages, which affect both employability and current vacancies. The Department for Education Employers Skills survey, published in 2023, showed that across the UK, the number of companies and employers that cannot find the right people for their vacancies due to lack of skills has been growing significantly. This has both to do with a lack of skills in the market and the changing requirements of employers.</w:t>
      </w:r>
    </w:p>
    <w:p w14:paraId="5F383569" w14:textId="77777777" w:rsidR="00710C31" w:rsidRPr="00710C31" w:rsidRDefault="00710C31" w:rsidP="00710C31">
      <w:r w:rsidRPr="00710C31">
        <w:t>An important issue is that of skills gaps. In other words, where existing employees are not fully proficient in the skills necessary. This issue has been growing over the last decade, with most sectors suffering from higher skill gap density in the UK. As you would expect, the picture in the UK is part of the greater global picture, so it's not just this country.</w:t>
      </w:r>
    </w:p>
    <w:p w14:paraId="0A65EA22" w14:textId="77777777" w:rsidR="00710C31" w:rsidRPr="00710C31" w:rsidRDefault="00710C31" w:rsidP="00710C31">
      <w:r w:rsidRPr="00710C31">
        <w:t>There have been a number of publications over the last two years looking at future jobs and current and future skills needs, both for the UK and for the wider global picture. Let us see some highlights. The expectation is that many of the new jobs that will be created over the next ten years will be graduate jobs. The need is expected to be particularly high in Wales. The reasons for this need for more graduates are the effects of AI and the specific needs of the UK, due to the aging population and changing industries.</w:t>
      </w:r>
    </w:p>
    <w:p w14:paraId="02D3C238" w14:textId="77777777" w:rsidR="00710C31" w:rsidRPr="00710C31" w:rsidRDefault="00710C31" w:rsidP="00710C31">
      <w:r w:rsidRPr="00710C31">
        <w:t>The Skills Imperative 2035 has published a number of reports focusing on skills gaps and future need for skills. Currently, employers have been facing severe challenges due to lack of skills and that is a problem that is expected to grow. Employers are finding a lack of both technical skills and, importantly, essential skills for employment, such as leadership and teamwork.</w:t>
      </w:r>
    </w:p>
    <w:p w14:paraId="10CE83BC" w14:textId="77777777" w:rsidR="00710C31" w:rsidRPr="00710C31" w:rsidRDefault="00710C31" w:rsidP="00710C31">
      <w:r w:rsidRPr="00710C31">
        <w:t xml:space="preserve">Over the next few years, the changing global economy and the advent of new technologies led the World Economic Forum to expect considerable churn in the global </w:t>
      </w:r>
      <w:r w:rsidRPr="00710C31">
        <w:lastRenderedPageBreak/>
        <w:t>job market, with certain industries being particularly affected. It is important to remember that churn, particularly with the creation of new jobs, means greater need for new or improved skills.</w:t>
      </w:r>
    </w:p>
    <w:p w14:paraId="5DA08F46" w14:textId="77777777" w:rsidR="00710C31" w:rsidRPr="00710C31" w:rsidRDefault="00710C31" w:rsidP="00710C31">
      <w:r w:rsidRPr="00710C31">
        <w:t>As a highlight, it is expected that jobs relating to AI, analysis and data, as well as sustainability, will see considerable growth over the next few years, while clerical roles will decline sharply, primarily due to AI. When it comes to skills and attitude, analytical and creative thinking remain the top priorities for employers. The change comes just under the top, as AI and big data, as well as leadership, have overtaken other more traditional skills and attitudes. Still, note that resilience and agility remain high in the list of important skills, and so does technological literacy. Of interest is that continuing to be willing and able to learn remains in the top seven, as employers are predicting a very clear need for reskilling and upskilling in the near and medium future.</w:t>
      </w:r>
    </w:p>
    <w:p w14:paraId="73A56850" w14:textId="77777777" w:rsidR="00710C31" w:rsidRPr="00710C31" w:rsidRDefault="00710C31" w:rsidP="00710C31">
      <w:r w:rsidRPr="00710C31">
        <w:t>Looking specifically at the predictions for the UK within the global picture, AI will create jobs, but it will also lead to considerable loss of jobs due to automation. Jobs will be created in response to climate change and the green transition. That means that understanding of sustainability and the sustainability goals is fast becoming a necessary skill. To facilitate discussion in the training session, please go through the materials available on Moodle. It is particularly important that you consider the profiling of the future skills and expectations for the industry that best relates to your subject. Thank you.</w:t>
      </w:r>
    </w:p>
    <w:p w14:paraId="2B9FB6E1" w14:textId="77777777" w:rsidR="00710C31" w:rsidRPr="00710C31" w:rsidRDefault="00710C31" w:rsidP="00710C31">
      <w:r w:rsidRPr="00710C31">
        <w:pict w14:anchorId="34FCA4B8">
          <v:rect id="_x0000_i1038" style="width:0;height:1.5pt" o:hralign="center" o:hrstd="t" o:hr="t" fillcolor="#a0a0a0" stroked="f"/>
        </w:pict>
      </w:r>
    </w:p>
    <w:p w14:paraId="382BDE7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C31"/>
    <w:rsid w:val="005576AA"/>
    <w:rsid w:val="00710C31"/>
    <w:rsid w:val="00735053"/>
    <w:rsid w:val="008579FB"/>
    <w:rsid w:val="00AE00D1"/>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07096"/>
  <w15:chartTrackingRefBased/>
  <w15:docId w15:val="{91CBD7C2-A785-43A4-B923-C28C3CBAD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C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0C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0C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C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C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C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C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C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C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C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0C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0C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C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C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C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C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C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C31"/>
    <w:rPr>
      <w:rFonts w:eastAsiaTheme="majorEastAsia" w:cstheme="majorBidi"/>
      <w:color w:val="272727" w:themeColor="text1" w:themeTint="D8"/>
    </w:rPr>
  </w:style>
  <w:style w:type="paragraph" w:styleId="Title">
    <w:name w:val="Title"/>
    <w:basedOn w:val="Normal"/>
    <w:next w:val="Normal"/>
    <w:link w:val="TitleChar"/>
    <w:uiPriority w:val="10"/>
    <w:qFormat/>
    <w:rsid w:val="00710C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C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C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C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C31"/>
    <w:pPr>
      <w:spacing w:before="160"/>
      <w:jc w:val="center"/>
    </w:pPr>
    <w:rPr>
      <w:i/>
      <w:iCs/>
      <w:color w:val="404040" w:themeColor="text1" w:themeTint="BF"/>
    </w:rPr>
  </w:style>
  <w:style w:type="character" w:customStyle="1" w:styleId="QuoteChar">
    <w:name w:val="Quote Char"/>
    <w:basedOn w:val="DefaultParagraphFont"/>
    <w:link w:val="Quote"/>
    <w:uiPriority w:val="29"/>
    <w:rsid w:val="00710C31"/>
    <w:rPr>
      <w:i/>
      <w:iCs/>
      <w:color w:val="404040" w:themeColor="text1" w:themeTint="BF"/>
    </w:rPr>
  </w:style>
  <w:style w:type="paragraph" w:styleId="ListParagraph">
    <w:name w:val="List Paragraph"/>
    <w:basedOn w:val="Normal"/>
    <w:uiPriority w:val="34"/>
    <w:qFormat/>
    <w:rsid w:val="00710C31"/>
    <w:pPr>
      <w:ind w:left="720"/>
      <w:contextualSpacing/>
    </w:pPr>
  </w:style>
  <w:style w:type="character" w:styleId="IntenseEmphasis">
    <w:name w:val="Intense Emphasis"/>
    <w:basedOn w:val="DefaultParagraphFont"/>
    <w:uiPriority w:val="21"/>
    <w:qFormat/>
    <w:rsid w:val="00710C31"/>
    <w:rPr>
      <w:i/>
      <w:iCs/>
      <w:color w:val="0F4761" w:themeColor="accent1" w:themeShade="BF"/>
    </w:rPr>
  </w:style>
  <w:style w:type="paragraph" w:styleId="IntenseQuote">
    <w:name w:val="Intense Quote"/>
    <w:basedOn w:val="Normal"/>
    <w:next w:val="Normal"/>
    <w:link w:val="IntenseQuoteChar"/>
    <w:uiPriority w:val="30"/>
    <w:qFormat/>
    <w:rsid w:val="00710C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C31"/>
    <w:rPr>
      <w:i/>
      <w:iCs/>
      <w:color w:val="0F4761" w:themeColor="accent1" w:themeShade="BF"/>
    </w:rPr>
  </w:style>
  <w:style w:type="character" w:styleId="IntenseReference">
    <w:name w:val="Intense Reference"/>
    <w:basedOn w:val="DefaultParagraphFont"/>
    <w:uiPriority w:val="32"/>
    <w:qFormat/>
    <w:rsid w:val="00710C3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3718527">
      <w:bodyDiv w:val="1"/>
      <w:marLeft w:val="0"/>
      <w:marRight w:val="0"/>
      <w:marTop w:val="0"/>
      <w:marBottom w:val="0"/>
      <w:divBdr>
        <w:top w:val="none" w:sz="0" w:space="0" w:color="auto"/>
        <w:left w:val="none" w:sz="0" w:space="0" w:color="auto"/>
        <w:bottom w:val="none" w:sz="0" w:space="0" w:color="auto"/>
        <w:right w:val="none" w:sz="0" w:space="0" w:color="auto"/>
      </w:divBdr>
      <w:divsChild>
        <w:div w:id="62533090">
          <w:marLeft w:val="0"/>
          <w:marRight w:val="0"/>
          <w:marTop w:val="0"/>
          <w:marBottom w:val="0"/>
          <w:divBdr>
            <w:top w:val="none" w:sz="0" w:space="0" w:color="auto"/>
            <w:left w:val="none" w:sz="0" w:space="0" w:color="auto"/>
            <w:bottom w:val="none" w:sz="0" w:space="0" w:color="auto"/>
            <w:right w:val="none" w:sz="0" w:space="0" w:color="auto"/>
          </w:divBdr>
        </w:div>
      </w:divsChild>
    </w:div>
    <w:div w:id="1197425032">
      <w:bodyDiv w:val="1"/>
      <w:marLeft w:val="0"/>
      <w:marRight w:val="0"/>
      <w:marTop w:val="0"/>
      <w:marBottom w:val="0"/>
      <w:divBdr>
        <w:top w:val="none" w:sz="0" w:space="0" w:color="auto"/>
        <w:left w:val="none" w:sz="0" w:space="0" w:color="auto"/>
        <w:bottom w:val="none" w:sz="0" w:space="0" w:color="auto"/>
        <w:right w:val="none" w:sz="0" w:space="0" w:color="auto"/>
      </w:divBdr>
      <w:divsChild>
        <w:div w:id="1739937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661</Words>
  <Characters>3770</Characters>
  <Application>Microsoft Office Word</Application>
  <DocSecurity>0</DocSecurity>
  <Lines>31</Lines>
  <Paragraphs>8</Paragraphs>
  <ScaleCrop>false</ScaleCrop>
  <Company>University of Wales Trinity Saint David</Company>
  <LinksUpToDate>false</LinksUpToDate>
  <CharactersWithSpaces>4423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2024-12-13T09:16:00Z</dcterms:created>
  <dcterms:modified xsi:type="dcterms:W3CDTF">2024-12-13T09:17:00Z</dcterms:modified>
</cp:coreProperties>
</file>