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9BBF2" w14:textId="77777777" w:rsidR="0039418D" w:rsidRPr="00394895" w:rsidRDefault="0039418D" w:rsidP="002C7B5E">
      <w:pPr>
        <w:jc w:val="center"/>
        <w:rPr>
          <w:rFonts w:eastAsia="Times New Roman" w:cs="Times New Roman"/>
          <w:b/>
          <w:color w:val="000000" w:themeColor="text1"/>
          <w:sz w:val="32"/>
          <w:szCs w:val="32"/>
        </w:rPr>
      </w:pPr>
    </w:p>
    <w:p w14:paraId="33017DB0"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 xml:space="preserve">NAME: </w:t>
      </w:r>
      <w:proofErr w:type="spellStart"/>
      <w:r w:rsidRPr="007A74F0">
        <w:rPr>
          <w:rFonts w:eastAsia="Times New Roman" w:cs="Times New Roman"/>
          <w:b/>
          <w:color w:val="000000" w:themeColor="text1"/>
          <w:sz w:val="32"/>
          <w:szCs w:val="32"/>
        </w:rPr>
        <w:t>Agna</w:t>
      </w:r>
      <w:proofErr w:type="spellEnd"/>
      <w:r w:rsidRPr="007A74F0">
        <w:rPr>
          <w:rFonts w:eastAsia="Times New Roman" w:cs="Times New Roman"/>
          <w:b/>
          <w:color w:val="000000" w:themeColor="text1"/>
          <w:sz w:val="32"/>
          <w:szCs w:val="32"/>
        </w:rPr>
        <w:t xml:space="preserve"> </w:t>
      </w:r>
      <w:proofErr w:type="spellStart"/>
      <w:r w:rsidRPr="007A74F0">
        <w:rPr>
          <w:rFonts w:eastAsia="Times New Roman" w:cs="Times New Roman"/>
          <w:b/>
          <w:color w:val="000000" w:themeColor="text1"/>
          <w:sz w:val="32"/>
          <w:szCs w:val="32"/>
        </w:rPr>
        <w:t>mariya</w:t>
      </w:r>
      <w:proofErr w:type="spellEnd"/>
      <w:r w:rsidRPr="007A74F0">
        <w:rPr>
          <w:rFonts w:eastAsia="Times New Roman" w:cs="Times New Roman"/>
          <w:b/>
          <w:color w:val="000000" w:themeColor="text1"/>
          <w:sz w:val="32"/>
          <w:szCs w:val="32"/>
        </w:rPr>
        <w:t xml:space="preserve"> </w:t>
      </w:r>
      <w:proofErr w:type="spellStart"/>
      <w:r w:rsidRPr="007A74F0">
        <w:rPr>
          <w:rFonts w:eastAsia="Times New Roman" w:cs="Times New Roman"/>
          <w:b/>
          <w:color w:val="000000" w:themeColor="text1"/>
          <w:sz w:val="32"/>
          <w:szCs w:val="32"/>
        </w:rPr>
        <w:t>baiju</w:t>
      </w:r>
      <w:proofErr w:type="spellEnd"/>
    </w:p>
    <w:p w14:paraId="5B3F8ED8"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STUDENT NUMBER: 2130537</w:t>
      </w:r>
    </w:p>
    <w:p w14:paraId="3057E05E"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MODULE: LCMB7001</w:t>
      </w:r>
    </w:p>
    <w:p w14:paraId="36473F34"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 xml:space="preserve">LECTURER: </w:t>
      </w:r>
      <w:proofErr w:type="spellStart"/>
      <w:r w:rsidRPr="007A74F0">
        <w:rPr>
          <w:rFonts w:eastAsia="Times New Roman" w:cs="Times New Roman"/>
          <w:b/>
          <w:color w:val="000000" w:themeColor="text1"/>
          <w:sz w:val="32"/>
          <w:szCs w:val="32"/>
        </w:rPr>
        <w:t>Tushara</w:t>
      </w:r>
      <w:proofErr w:type="spellEnd"/>
      <w:r w:rsidRPr="007A74F0">
        <w:rPr>
          <w:rFonts w:eastAsia="Times New Roman" w:cs="Times New Roman"/>
          <w:b/>
          <w:color w:val="000000" w:themeColor="text1"/>
          <w:sz w:val="32"/>
          <w:szCs w:val="32"/>
        </w:rPr>
        <w:t xml:space="preserve"> </w:t>
      </w:r>
      <w:proofErr w:type="spellStart"/>
      <w:r w:rsidRPr="007A74F0">
        <w:rPr>
          <w:rFonts w:eastAsia="Times New Roman" w:cs="Times New Roman"/>
          <w:b/>
          <w:color w:val="000000" w:themeColor="text1"/>
          <w:sz w:val="32"/>
          <w:szCs w:val="32"/>
        </w:rPr>
        <w:t>Balendran</w:t>
      </w:r>
      <w:proofErr w:type="spellEnd"/>
    </w:p>
    <w:p w14:paraId="66508B8D"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COURSE: MBA General management</w:t>
      </w:r>
    </w:p>
    <w:p w14:paraId="3B067C03" w14:textId="77777777" w:rsidR="007A74F0" w:rsidRPr="007A74F0" w:rsidRDefault="007A74F0" w:rsidP="007A74F0">
      <w:pPr>
        <w:jc w:val="center"/>
        <w:rPr>
          <w:rFonts w:eastAsia="Times New Roman" w:cs="Times New Roman"/>
          <w:b/>
          <w:color w:val="000000" w:themeColor="text1"/>
          <w:sz w:val="32"/>
          <w:szCs w:val="32"/>
        </w:rPr>
      </w:pPr>
      <w:r w:rsidRPr="007A74F0">
        <w:rPr>
          <w:rFonts w:eastAsia="Times New Roman" w:cs="Times New Roman"/>
          <w:b/>
          <w:color w:val="000000" w:themeColor="text1"/>
          <w:sz w:val="32"/>
          <w:szCs w:val="32"/>
        </w:rPr>
        <w:t>SUBMISSION DATE:09/09/2022</w:t>
      </w:r>
    </w:p>
    <w:p w14:paraId="3A804CFC" w14:textId="73104E4C" w:rsidR="00DA6097" w:rsidRPr="00394895" w:rsidRDefault="007A74F0" w:rsidP="007A74F0">
      <w:pPr>
        <w:jc w:val="center"/>
        <w:rPr>
          <w:rFonts w:eastAsia="Times New Roman" w:cs="Times New Roman"/>
          <w:b/>
          <w:color w:val="000000" w:themeColor="text1"/>
          <w:szCs w:val="24"/>
        </w:rPr>
      </w:pPr>
      <w:r w:rsidRPr="007A74F0">
        <w:rPr>
          <w:rFonts w:eastAsia="Times New Roman" w:cs="Times New Roman"/>
          <w:b/>
          <w:color w:val="000000" w:themeColor="text1"/>
          <w:sz w:val="32"/>
          <w:szCs w:val="32"/>
        </w:rPr>
        <w:t>TITLE: Marketing Assignment 1</w:t>
      </w:r>
      <w:r w:rsidR="00DA6097" w:rsidRPr="00394895">
        <w:rPr>
          <w:rFonts w:eastAsia="Times New Roman" w:cs="Times New Roman"/>
          <w:b/>
          <w:color w:val="000000" w:themeColor="text1"/>
          <w:szCs w:val="24"/>
        </w:rPr>
        <w:br w:type="page"/>
      </w:r>
    </w:p>
    <w:sdt>
      <w:sdtPr>
        <w:rPr>
          <w:rFonts w:ascii="Times New Roman" w:eastAsia="Calibri" w:hAnsi="Times New Roman" w:cs="Calibri"/>
          <w:b w:val="0"/>
          <w:bCs w:val="0"/>
          <w:color w:val="000000" w:themeColor="text1"/>
          <w:sz w:val="24"/>
          <w:szCs w:val="22"/>
          <w:lang w:val="en-GB"/>
        </w:rPr>
        <w:id w:val="885588455"/>
        <w:docPartObj>
          <w:docPartGallery w:val="Table of Contents"/>
          <w:docPartUnique/>
        </w:docPartObj>
      </w:sdtPr>
      <w:sdtContent>
        <w:p w14:paraId="3A804CFD" w14:textId="77777777" w:rsidR="002C7B5E" w:rsidRPr="00394895" w:rsidRDefault="002C7B5E" w:rsidP="002C7B5E">
          <w:pPr>
            <w:pStyle w:val="TOCHeading"/>
            <w:jc w:val="center"/>
            <w:rPr>
              <w:color w:val="000000" w:themeColor="text1"/>
            </w:rPr>
          </w:pPr>
          <w:r w:rsidRPr="00394895">
            <w:rPr>
              <w:rFonts w:ascii="Times New Roman" w:hAnsi="Times New Roman" w:cs="Times New Roman"/>
              <w:color w:val="000000" w:themeColor="text1"/>
            </w:rPr>
            <w:t>Table of Contents</w:t>
          </w:r>
        </w:p>
        <w:p w14:paraId="3A804CFE" w14:textId="77777777" w:rsidR="00154F54" w:rsidRPr="00394895" w:rsidRDefault="00427B16">
          <w:pPr>
            <w:pStyle w:val="TOC1"/>
            <w:tabs>
              <w:tab w:val="right" w:leader="dot" w:pos="9350"/>
            </w:tabs>
            <w:rPr>
              <w:rFonts w:asciiTheme="minorHAnsi" w:eastAsiaTheme="minorEastAsia" w:hAnsiTheme="minorHAnsi" w:cstheme="minorBidi"/>
              <w:noProof/>
              <w:color w:val="000000" w:themeColor="text1"/>
              <w:sz w:val="22"/>
              <w:lang w:val="en-US"/>
            </w:rPr>
          </w:pPr>
          <w:r w:rsidRPr="00394895">
            <w:rPr>
              <w:color w:val="000000" w:themeColor="text1"/>
            </w:rPr>
            <w:fldChar w:fldCharType="begin"/>
          </w:r>
          <w:r w:rsidR="002C7B5E" w:rsidRPr="00394895">
            <w:rPr>
              <w:color w:val="000000" w:themeColor="text1"/>
            </w:rPr>
            <w:instrText xml:space="preserve"> TOC \o "1-3" \h \z \u </w:instrText>
          </w:r>
          <w:r w:rsidRPr="00394895">
            <w:rPr>
              <w:color w:val="000000" w:themeColor="text1"/>
            </w:rPr>
            <w:fldChar w:fldCharType="separate"/>
          </w:r>
          <w:hyperlink w:anchor="_Toc113372023" w:history="1">
            <w:r w:rsidR="00154F54" w:rsidRPr="00394895">
              <w:rPr>
                <w:rStyle w:val="Hyperlink"/>
                <w:noProof/>
                <w:color w:val="000000" w:themeColor="text1"/>
              </w:rPr>
              <w:t>1. Introduction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_Toc113372023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3</w:t>
            </w:r>
            <w:r w:rsidR="00154F54" w:rsidRPr="00394895">
              <w:rPr>
                <w:noProof/>
                <w:webHidden/>
                <w:color w:val="000000" w:themeColor="text1"/>
              </w:rPr>
              <w:fldChar w:fldCharType="end"/>
            </w:r>
          </w:hyperlink>
        </w:p>
        <w:p w14:paraId="3A804CFF"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4" w:history="1">
            <w:r w:rsidR="00154F54" w:rsidRPr="00394895">
              <w:rPr>
                <w:rStyle w:val="Hyperlink"/>
                <w:noProof/>
                <w:color w:val="000000" w:themeColor="text1"/>
              </w:rPr>
              <w:t>2. Overview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_Toc113372024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3</w:t>
            </w:r>
            <w:r w:rsidR="00154F54" w:rsidRPr="00394895">
              <w:rPr>
                <w:noProof/>
                <w:webHidden/>
                <w:color w:val="000000" w:themeColor="text1"/>
              </w:rPr>
              <w:fldChar w:fldCharType="end"/>
            </w:r>
          </w:hyperlink>
        </w:p>
        <w:p w14:paraId="3A804D00"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5" w:history="1">
            <w:r w:rsidR="00154F54" w:rsidRPr="00394895">
              <w:rPr>
                <w:rStyle w:val="Hyperlink"/>
                <w:noProof/>
                <w:color w:val="000000" w:themeColor="text1"/>
              </w:rPr>
              <w:t>3. Challenges faced by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_Toc113372025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4</w:t>
            </w:r>
            <w:r w:rsidR="00154F54" w:rsidRPr="00394895">
              <w:rPr>
                <w:noProof/>
                <w:webHidden/>
                <w:color w:val="000000" w:themeColor="text1"/>
              </w:rPr>
              <w:fldChar w:fldCharType="end"/>
            </w:r>
          </w:hyperlink>
        </w:p>
        <w:p w14:paraId="3A804D01"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6" w:history="1">
            <w:r w:rsidR="00154F54" w:rsidRPr="00394895">
              <w:rPr>
                <w:rStyle w:val="Hyperlink"/>
                <w:noProof/>
                <w:color w:val="000000" w:themeColor="text1"/>
              </w:rPr>
              <w:t>4. Present and efficient marketing strategies and system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_Toc113372026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5</w:t>
            </w:r>
            <w:r w:rsidR="00154F54" w:rsidRPr="00394895">
              <w:rPr>
                <w:noProof/>
                <w:webHidden/>
                <w:color w:val="000000" w:themeColor="text1"/>
              </w:rPr>
              <w:fldChar w:fldCharType="end"/>
            </w:r>
          </w:hyperlink>
        </w:p>
        <w:p w14:paraId="3A804D02"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27" w:history="1">
            <w:r w:rsidR="00154F54" w:rsidRPr="00394895">
              <w:rPr>
                <w:rStyle w:val="Hyperlink"/>
                <w:noProof/>
                <w:color w:val="000000" w:themeColor="text1"/>
              </w:rPr>
              <w:t>Strategic market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_Toc113372027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5</w:t>
            </w:r>
            <w:r w:rsidR="00154F54" w:rsidRPr="00394895">
              <w:rPr>
                <w:noProof/>
                <w:webHidden/>
                <w:color w:val="000000" w:themeColor="text1"/>
              </w:rPr>
              <w:fldChar w:fldCharType="end"/>
            </w:r>
          </w:hyperlink>
        </w:p>
        <w:p w14:paraId="3A804D03"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28" w:history="1">
            <w:r w:rsidR="00154F54" w:rsidRPr="00394895">
              <w:rPr>
                <w:rStyle w:val="Hyperlink"/>
                <w:noProof/>
                <w:color w:val="000000" w:themeColor="text1"/>
              </w:rPr>
              <w:t>Multi-brand strategy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_Toc113372028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6</w:t>
            </w:r>
            <w:r w:rsidR="00154F54" w:rsidRPr="00394895">
              <w:rPr>
                <w:noProof/>
                <w:webHidden/>
                <w:color w:val="000000" w:themeColor="text1"/>
              </w:rPr>
              <w:fldChar w:fldCharType="end"/>
            </w:r>
          </w:hyperlink>
        </w:p>
        <w:p w14:paraId="3A804D04"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29" w:history="1">
            <w:r w:rsidR="00154F54" w:rsidRPr="00394895">
              <w:rPr>
                <w:rStyle w:val="Hyperlink"/>
                <w:noProof/>
                <w:color w:val="000000" w:themeColor="text1"/>
              </w:rPr>
              <w:t>5. Differentiation of the value proposition of the organisation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_Toc113372029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6</w:t>
            </w:r>
            <w:r w:rsidR="00154F54" w:rsidRPr="00394895">
              <w:rPr>
                <w:noProof/>
                <w:webHidden/>
                <w:color w:val="000000" w:themeColor="text1"/>
              </w:rPr>
              <w:fldChar w:fldCharType="end"/>
            </w:r>
          </w:hyperlink>
        </w:p>
        <w:p w14:paraId="3A804D05"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0" w:history="1">
            <w:r w:rsidR="00154F54" w:rsidRPr="00394895">
              <w:rPr>
                <w:rStyle w:val="Hyperlink"/>
                <w:noProof/>
                <w:color w:val="000000" w:themeColor="text1"/>
              </w:rPr>
              <w:t>Social sustainability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_Toc113372030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7</w:t>
            </w:r>
            <w:r w:rsidR="00154F54" w:rsidRPr="00394895">
              <w:rPr>
                <w:noProof/>
                <w:webHidden/>
                <w:color w:val="000000" w:themeColor="text1"/>
              </w:rPr>
              <w:fldChar w:fldCharType="end"/>
            </w:r>
          </w:hyperlink>
        </w:p>
        <w:p w14:paraId="3A804D06"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1" w:history="1">
            <w:r w:rsidR="00154F54" w:rsidRPr="00394895">
              <w:rPr>
                <w:rStyle w:val="Hyperlink"/>
                <w:noProof/>
                <w:color w:val="000000" w:themeColor="text1"/>
              </w:rPr>
              <w:t>Allbirds x Adidas Futurecraft. Footprint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_Toc113372031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7</w:t>
            </w:r>
            <w:r w:rsidR="00154F54" w:rsidRPr="00394895">
              <w:rPr>
                <w:noProof/>
                <w:webHidden/>
                <w:color w:val="000000" w:themeColor="text1"/>
              </w:rPr>
              <w:fldChar w:fldCharType="end"/>
            </w:r>
          </w:hyperlink>
        </w:p>
        <w:p w14:paraId="3A804D07"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2" w:history="1">
            <w:r w:rsidR="00154F54" w:rsidRPr="00394895">
              <w:rPr>
                <w:rStyle w:val="Hyperlink"/>
                <w:noProof/>
                <w:color w:val="000000" w:themeColor="text1"/>
              </w:rPr>
              <w:t>Current business activity</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_Toc113372032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8"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3" w:history="1">
            <w:r w:rsidR="00154F54" w:rsidRPr="00394895">
              <w:rPr>
                <w:rStyle w:val="Hyperlink"/>
                <w:noProof/>
                <w:color w:val="000000" w:themeColor="text1"/>
              </w:rPr>
              <w:t>6.  Definition of communication</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_Toc113372033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9"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4" w:history="1">
            <w:r w:rsidR="00154F54" w:rsidRPr="00394895">
              <w:rPr>
                <w:rStyle w:val="Hyperlink"/>
                <w:noProof/>
                <w:color w:val="000000" w:themeColor="text1"/>
              </w:rPr>
              <w:t>Diagram and brief explanation of a communication model</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_Toc113372034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8</w:t>
            </w:r>
            <w:r w:rsidR="00154F54" w:rsidRPr="00394895">
              <w:rPr>
                <w:noProof/>
                <w:webHidden/>
                <w:color w:val="000000" w:themeColor="text1"/>
              </w:rPr>
              <w:fldChar w:fldCharType="end"/>
            </w:r>
          </w:hyperlink>
        </w:p>
        <w:p w14:paraId="3A804D0A" w14:textId="77777777" w:rsidR="00154F54" w:rsidRPr="00394895" w:rsidRDefault="00000000">
          <w:pPr>
            <w:pStyle w:val="TOC2"/>
            <w:tabs>
              <w:tab w:val="right" w:leader="dot" w:pos="9350"/>
            </w:tabs>
            <w:rPr>
              <w:rFonts w:asciiTheme="minorHAnsi" w:eastAsiaTheme="minorEastAsia" w:hAnsiTheme="minorHAnsi" w:cstheme="minorBidi"/>
              <w:noProof/>
              <w:color w:val="000000" w:themeColor="text1"/>
              <w:sz w:val="22"/>
              <w:lang w:val="en-US"/>
            </w:rPr>
          </w:pPr>
          <w:hyperlink w:anchor="_Toc113372035" w:history="1">
            <w:r w:rsidR="00154F54" w:rsidRPr="00394895">
              <w:rPr>
                <w:rStyle w:val="Hyperlink"/>
                <w:noProof/>
                <w:color w:val="000000" w:themeColor="text1"/>
              </w:rPr>
              <w:t>Definition of Integrated Marketing Communications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_Toc113372035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9</w:t>
            </w:r>
            <w:r w:rsidR="00154F54" w:rsidRPr="00394895">
              <w:rPr>
                <w:noProof/>
                <w:webHidden/>
                <w:color w:val="000000" w:themeColor="text1"/>
              </w:rPr>
              <w:fldChar w:fldCharType="end"/>
            </w:r>
          </w:hyperlink>
        </w:p>
        <w:p w14:paraId="3A804D0B"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6" w:history="1">
            <w:r w:rsidR="00154F54" w:rsidRPr="00394895">
              <w:rPr>
                <w:rStyle w:val="Hyperlink"/>
                <w:noProof/>
                <w:color w:val="000000" w:themeColor="text1"/>
              </w:rPr>
              <w:t>7. Recommendations for innovative marketing and promotional strategies for increasing brand awareness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_Toc113372036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10</w:t>
            </w:r>
            <w:r w:rsidR="00154F54" w:rsidRPr="00394895">
              <w:rPr>
                <w:noProof/>
                <w:webHidden/>
                <w:color w:val="000000" w:themeColor="text1"/>
              </w:rPr>
              <w:fldChar w:fldCharType="end"/>
            </w:r>
          </w:hyperlink>
        </w:p>
        <w:p w14:paraId="3A804D0C" w14:textId="77777777"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37" w:history="1">
            <w:r w:rsidR="00154F54" w:rsidRPr="00394895">
              <w:rPr>
                <w:rStyle w:val="Hyperlink"/>
                <w:noProof/>
                <w:color w:val="000000" w:themeColor="text1"/>
              </w:rPr>
              <w:t>8. Definition of branding and defining the brand equity of Adidas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_Toc113372037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11</w:t>
            </w:r>
            <w:r w:rsidR="00154F54" w:rsidRPr="00394895">
              <w:rPr>
                <w:noProof/>
                <w:webHidden/>
                <w:color w:val="000000" w:themeColor="text1"/>
              </w:rPr>
              <w:fldChar w:fldCharType="end"/>
            </w:r>
          </w:hyperlink>
        </w:p>
        <w:p w14:paraId="3A804D0D" w14:textId="6005C498" w:rsidR="00154F54" w:rsidRDefault="00000000">
          <w:pPr>
            <w:pStyle w:val="TOC1"/>
            <w:tabs>
              <w:tab w:val="right" w:leader="dot" w:pos="9350"/>
            </w:tabs>
            <w:rPr>
              <w:noProof/>
              <w:color w:val="000000" w:themeColor="text1"/>
            </w:rPr>
          </w:pPr>
          <w:hyperlink w:anchor="_Toc113372038" w:history="1">
            <w:r w:rsidR="00154F54" w:rsidRPr="00394895">
              <w:rPr>
                <w:rStyle w:val="Hyperlink"/>
                <w:noProof/>
                <w:color w:val="000000" w:themeColor="text1"/>
              </w:rPr>
              <w:t>9. Evaluation of the customer journey across various communication channels</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_Toc113372038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12</w:t>
            </w:r>
            <w:r w:rsidR="00154F54" w:rsidRPr="00394895">
              <w:rPr>
                <w:noProof/>
                <w:webHidden/>
                <w:color w:val="000000" w:themeColor="text1"/>
              </w:rPr>
              <w:fldChar w:fldCharType="end"/>
            </w:r>
          </w:hyperlink>
        </w:p>
        <w:p w14:paraId="5853EB03" w14:textId="519829F7" w:rsidR="00871D2B" w:rsidRPr="00871D2B" w:rsidRDefault="00871D2B" w:rsidP="00871D2B">
          <w:r>
            <w:t>10.Customer touchpoint………………………………………………………………………….</w:t>
          </w:r>
          <w:r w:rsidR="007A547F">
            <w:t>16</w:t>
          </w:r>
        </w:p>
        <w:p w14:paraId="3A804D0E" w14:textId="1668668A" w:rsidR="00154F54" w:rsidRDefault="00000000">
          <w:pPr>
            <w:pStyle w:val="TOC1"/>
            <w:tabs>
              <w:tab w:val="right" w:leader="dot" w:pos="9350"/>
            </w:tabs>
            <w:rPr>
              <w:noProof/>
              <w:color w:val="000000" w:themeColor="text1"/>
            </w:rPr>
          </w:pPr>
          <w:hyperlink w:anchor="_Toc113372039" w:history="1">
            <w:r w:rsidR="00154F54" w:rsidRPr="00394895">
              <w:rPr>
                <w:rStyle w:val="Hyperlink"/>
                <w:noProof/>
                <w:color w:val="000000" w:themeColor="text1"/>
              </w:rPr>
              <w:t>1</w:t>
            </w:r>
            <w:r w:rsidR="007A547F">
              <w:rPr>
                <w:rStyle w:val="Hyperlink"/>
                <w:noProof/>
                <w:color w:val="000000" w:themeColor="text1"/>
              </w:rPr>
              <w:t>1</w:t>
            </w:r>
            <w:r w:rsidR="00154F54" w:rsidRPr="00394895">
              <w:rPr>
                <w:rStyle w:val="Hyperlink"/>
                <w:noProof/>
                <w:color w:val="000000" w:themeColor="text1"/>
              </w:rPr>
              <w:t>. The Total Engagement Model of Adidas</w:t>
            </w:r>
            <w:r w:rsidR="00154F54" w:rsidRPr="00394895">
              <w:rPr>
                <w:noProof/>
                <w:webHidden/>
                <w:color w:val="000000" w:themeColor="text1"/>
              </w:rPr>
              <w:tab/>
            </w:r>
          </w:hyperlink>
          <w:r w:rsidR="007A547F">
            <w:rPr>
              <w:noProof/>
              <w:color w:val="000000" w:themeColor="text1"/>
            </w:rPr>
            <w:t>17</w:t>
          </w:r>
        </w:p>
        <w:p w14:paraId="5AED4805" w14:textId="30E7BA39" w:rsidR="007A547F" w:rsidRPr="007A547F" w:rsidRDefault="007A547F" w:rsidP="007A547F">
          <w:r>
            <w:t>12.recommentation……………………………………………………………………………….18</w:t>
          </w:r>
        </w:p>
        <w:p w14:paraId="3A804D0F" w14:textId="4DF18ACA"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40" w:history="1">
            <w:r w:rsidR="00154F54" w:rsidRPr="00394895">
              <w:rPr>
                <w:rStyle w:val="Hyperlink"/>
                <w:noProof/>
                <w:color w:val="000000" w:themeColor="text1"/>
              </w:rPr>
              <w:t>1</w:t>
            </w:r>
            <w:r w:rsidR="007A547F">
              <w:rPr>
                <w:rStyle w:val="Hyperlink"/>
                <w:noProof/>
                <w:color w:val="000000" w:themeColor="text1"/>
              </w:rPr>
              <w:t>3</w:t>
            </w:r>
            <w:r w:rsidR="00154F54" w:rsidRPr="00394895">
              <w:rPr>
                <w:rStyle w:val="Hyperlink"/>
                <w:noProof/>
                <w:color w:val="000000" w:themeColor="text1"/>
              </w:rPr>
              <w:t>. Conclusion</w:t>
            </w:r>
            <w:r w:rsidR="00154F54" w:rsidRPr="00394895">
              <w:rPr>
                <w:noProof/>
                <w:webHidden/>
                <w:color w:val="000000" w:themeColor="text1"/>
              </w:rPr>
              <w:tab/>
            </w:r>
            <w:r w:rsidR="007A547F">
              <w:rPr>
                <w:noProof/>
                <w:webHidden/>
                <w:color w:val="000000" w:themeColor="text1"/>
              </w:rPr>
              <w:t>18</w:t>
            </w:r>
          </w:hyperlink>
        </w:p>
        <w:p w14:paraId="3A804D10" w14:textId="5E733BC3" w:rsidR="00154F54" w:rsidRPr="00394895" w:rsidRDefault="00000000">
          <w:pPr>
            <w:pStyle w:val="TOC1"/>
            <w:tabs>
              <w:tab w:val="right" w:leader="dot" w:pos="9350"/>
            </w:tabs>
            <w:rPr>
              <w:rFonts w:asciiTheme="minorHAnsi" w:eastAsiaTheme="minorEastAsia" w:hAnsiTheme="minorHAnsi" w:cstheme="minorBidi"/>
              <w:noProof/>
              <w:color w:val="000000" w:themeColor="text1"/>
              <w:sz w:val="22"/>
              <w:lang w:val="en-US"/>
            </w:rPr>
          </w:pPr>
          <w:hyperlink w:anchor="_Toc113372041" w:history="1">
            <w:r w:rsidR="00154F54" w:rsidRPr="00394895">
              <w:rPr>
                <w:rStyle w:val="Hyperlink"/>
                <w:noProof/>
                <w:color w:val="000000" w:themeColor="text1"/>
              </w:rPr>
              <w:t>Reference List</w:t>
            </w:r>
            <w:r w:rsidR="00154F54" w:rsidRPr="00394895">
              <w:rPr>
                <w:noProof/>
                <w:webHidden/>
                <w:color w:val="000000" w:themeColor="text1"/>
              </w:rPr>
              <w:tab/>
            </w:r>
            <w:r w:rsidR="00154F54" w:rsidRPr="00394895">
              <w:rPr>
                <w:noProof/>
                <w:webHidden/>
                <w:color w:val="000000" w:themeColor="text1"/>
              </w:rPr>
              <w:fldChar w:fldCharType="begin"/>
            </w:r>
            <w:r w:rsidR="00154F54" w:rsidRPr="00394895">
              <w:rPr>
                <w:noProof/>
                <w:webHidden/>
                <w:color w:val="000000" w:themeColor="text1"/>
              </w:rPr>
              <w:instrText xml:space="preserve"> PAGEREF _Toc113372041 \h </w:instrText>
            </w:r>
            <w:r w:rsidR="00154F54" w:rsidRPr="00394895">
              <w:rPr>
                <w:noProof/>
                <w:webHidden/>
                <w:color w:val="000000" w:themeColor="text1"/>
              </w:rPr>
            </w:r>
            <w:r w:rsidR="00154F54" w:rsidRPr="00394895">
              <w:rPr>
                <w:noProof/>
                <w:webHidden/>
                <w:color w:val="000000" w:themeColor="text1"/>
              </w:rPr>
              <w:fldChar w:fldCharType="separate"/>
            </w:r>
            <w:r w:rsidR="00154F54" w:rsidRPr="00394895">
              <w:rPr>
                <w:noProof/>
                <w:webHidden/>
                <w:color w:val="000000" w:themeColor="text1"/>
              </w:rPr>
              <w:t>1</w:t>
            </w:r>
            <w:r w:rsidR="007A547F">
              <w:rPr>
                <w:noProof/>
                <w:webHidden/>
                <w:color w:val="000000" w:themeColor="text1"/>
              </w:rPr>
              <w:t>9</w:t>
            </w:r>
            <w:r w:rsidR="00154F54" w:rsidRPr="00394895">
              <w:rPr>
                <w:noProof/>
                <w:webHidden/>
                <w:color w:val="000000" w:themeColor="text1"/>
              </w:rPr>
              <w:fldChar w:fldCharType="end"/>
            </w:r>
          </w:hyperlink>
        </w:p>
        <w:p w14:paraId="3A804D11" w14:textId="77777777" w:rsidR="002C7B5E" w:rsidRPr="00394895" w:rsidRDefault="00427B16">
          <w:pPr>
            <w:rPr>
              <w:color w:val="000000" w:themeColor="text1"/>
            </w:rPr>
          </w:pPr>
          <w:r w:rsidRPr="00394895">
            <w:rPr>
              <w:color w:val="000000" w:themeColor="text1"/>
            </w:rPr>
            <w:fldChar w:fldCharType="end"/>
          </w:r>
        </w:p>
      </w:sdtContent>
    </w:sdt>
    <w:p w14:paraId="3A804D12" w14:textId="77777777" w:rsidR="00DA6097" w:rsidRPr="00394895" w:rsidRDefault="00DA6097">
      <w:pPr>
        <w:rPr>
          <w:rFonts w:eastAsia="Times New Roman" w:cs="Times New Roman"/>
          <w:b/>
          <w:color w:val="000000" w:themeColor="text1"/>
          <w:szCs w:val="24"/>
        </w:rPr>
      </w:pPr>
      <w:r w:rsidRPr="00394895">
        <w:rPr>
          <w:rFonts w:eastAsia="Times New Roman" w:cs="Times New Roman"/>
          <w:b/>
          <w:color w:val="000000" w:themeColor="text1"/>
          <w:szCs w:val="24"/>
        </w:rPr>
        <w:br w:type="page"/>
      </w:r>
    </w:p>
    <w:p w14:paraId="3A804D13" w14:textId="77777777" w:rsidR="005F4529" w:rsidRPr="00394895" w:rsidRDefault="008831FF" w:rsidP="00DA6097">
      <w:pPr>
        <w:pStyle w:val="Heading1"/>
        <w:rPr>
          <w:color w:val="000000" w:themeColor="text1"/>
        </w:rPr>
      </w:pPr>
      <w:bookmarkStart w:id="0" w:name="_Toc113372023"/>
      <w:r w:rsidRPr="00394895">
        <w:rPr>
          <w:color w:val="000000" w:themeColor="text1"/>
        </w:rPr>
        <w:lastRenderedPageBreak/>
        <w:t>1. Introduction</w:t>
      </w:r>
      <w:bookmarkEnd w:id="0"/>
    </w:p>
    <w:p w14:paraId="3A804D14"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Competition and challenges in the business field are increasing day by day and it provides both positive and negative impacts on business organisations. The positive thing is that competition provides a chance to companies to increase their potential abilities and include innovative approaches. On the other hand, the tough competition creates lots of challenges in doing business in the market. Therefore, business organisations focus on innovative and effective marketing strategies because it is the only way to distinguish the business from the competitors as well as make a unique position in the marketplace. Online marketing strategy is the new preference in the 21st century (</w:t>
      </w:r>
      <w:proofErr w:type="spellStart"/>
      <w:r w:rsidRPr="00394895">
        <w:rPr>
          <w:rFonts w:eastAsia="Arial" w:cs="Times New Roman"/>
          <w:color w:val="000000" w:themeColor="text1"/>
          <w:szCs w:val="24"/>
          <w:highlight w:val="white"/>
        </w:rPr>
        <w:t>Slootweg</w:t>
      </w:r>
      <w:proofErr w:type="spellEnd"/>
      <w:r w:rsidRPr="00394895">
        <w:rPr>
          <w:rFonts w:eastAsia="Arial" w:cs="Times New Roman"/>
          <w:color w:val="000000" w:themeColor="text1"/>
          <w:szCs w:val="24"/>
          <w:highlight w:val="white"/>
        </w:rPr>
        <w:t xml:space="preserve"> and </w:t>
      </w:r>
      <w:proofErr w:type="spellStart"/>
      <w:r w:rsidRPr="00394895">
        <w:rPr>
          <w:rFonts w:eastAsia="Arial" w:cs="Times New Roman"/>
          <w:color w:val="000000" w:themeColor="text1"/>
          <w:szCs w:val="24"/>
          <w:highlight w:val="white"/>
        </w:rPr>
        <w:t>Rowson</w:t>
      </w:r>
      <w:proofErr w:type="spellEnd"/>
      <w:r w:rsidRPr="00394895">
        <w:rPr>
          <w:rFonts w:eastAsia="Arial" w:cs="Times New Roman"/>
          <w:color w:val="000000" w:themeColor="text1"/>
          <w:szCs w:val="24"/>
          <w:highlight w:val="white"/>
        </w:rPr>
        <w:t xml:space="preserve"> 2018</w:t>
      </w:r>
      <w:r w:rsidRPr="00394895">
        <w:rPr>
          <w:rFonts w:eastAsia="Times New Roman" w:cs="Times New Roman"/>
          <w:color w:val="000000" w:themeColor="text1"/>
          <w:szCs w:val="24"/>
        </w:rPr>
        <w:t>).  The main aim of this assignment is to formulate some innovative marketing strategies for Adidas in order to increase brand awareness as well as meet the needs of stakeholders. The overview of the company is briefly explained in this assignment. Moreover, the present challenges of this company are also recognised.  Some focus is given to the present and efficient marketing strategies of this company.</w:t>
      </w:r>
    </w:p>
    <w:p w14:paraId="3A804D15" w14:textId="77777777" w:rsidR="005F4529" w:rsidRPr="00394895" w:rsidRDefault="008831FF" w:rsidP="00DA6097">
      <w:pPr>
        <w:pStyle w:val="Heading1"/>
        <w:rPr>
          <w:color w:val="000000" w:themeColor="text1"/>
        </w:rPr>
      </w:pPr>
      <w:bookmarkStart w:id="1" w:name="_Toc113372024"/>
      <w:r w:rsidRPr="00394895">
        <w:rPr>
          <w:color w:val="000000" w:themeColor="text1"/>
        </w:rPr>
        <w:t>2. Overview of Adidas</w:t>
      </w:r>
      <w:bookmarkEnd w:id="1"/>
      <w:r w:rsidRPr="00394895">
        <w:rPr>
          <w:color w:val="000000" w:themeColor="text1"/>
        </w:rPr>
        <w:t xml:space="preserve"> </w:t>
      </w:r>
    </w:p>
    <w:p w14:paraId="3A804D16" w14:textId="3EC99431"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 Adidas is one of the most recognised and popular footwear, sportswear and cloth manufacturing companies across the world and this company is known for its unique quality of garments and footwear. It is a German-</w:t>
      </w:r>
      <w:proofErr w:type="spellStart"/>
      <w:r w:rsidRPr="00394895">
        <w:rPr>
          <w:rFonts w:eastAsia="Times New Roman" w:cs="Times New Roman"/>
          <w:color w:val="000000" w:themeColor="text1"/>
          <w:szCs w:val="24"/>
        </w:rPr>
        <w:t>base</w:t>
      </w:r>
      <w:r w:rsidR="00394895" w:rsidRPr="00394895">
        <w:rPr>
          <w:rFonts w:eastAsia="Times New Roman" w:cs="Times New Roman"/>
          <w:color w:val="000000" w:themeColor="text1"/>
          <w:szCs w:val="24"/>
        </w:rPr>
        <w:t>a</w:t>
      </w:r>
      <w:r w:rsidRPr="00394895">
        <w:rPr>
          <w:rFonts w:eastAsia="Times New Roman" w:cs="Times New Roman"/>
          <w:color w:val="000000" w:themeColor="text1"/>
          <w:szCs w:val="24"/>
        </w:rPr>
        <w:t>d</w:t>
      </w:r>
      <w:proofErr w:type="spellEnd"/>
      <w:r w:rsidRPr="00394895">
        <w:rPr>
          <w:rFonts w:eastAsia="Times New Roman" w:cs="Times New Roman"/>
          <w:color w:val="000000" w:themeColor="text1"/>
          <w:szCs w:val="24"/>
        </w:rPr>
        <w:t xml:space="preserve"> multinational company which has multiple branches in different locations throughout the world (except in Russia and North Korea). The headquarters of this company is located in Bavaria, Germany.  In 1924 this company was founded by Adolf  </w:t>
      </w:r>
      <w:proofErr w:type="spellStart"/>
      <w:r w:rsidRPr="00394895">
        <w:rPr>
          <w:rFonts w:eastAsia="Times New Roman" w:cs="Times New Roman"/>
          <w:color w:val="000000" w:themeColor="text1"/>
          <w:szCs w:val="24"/>
        </w:rPr>
        <w:t>Dassier</w:t>
      </w:r>
      <w:proofErr w:type="spellEnd"/>
      <w:r w:rsidRPr="00394895">
        <w:rPr>
          <w:rFonts w:eastAsia="Times New Roman" w:cs="Times New Roman"/>
          <w:color w:val="000000" w:themeColor="text1"/>
          <w:szCs w:val="24"/>
        </w:rPr>
        <w:t xml:space="preserve"> (</w:t>
      </w:r>
      <w:r w:rsidRPr="00394895">
        <w:rPr>
          <w:rFonts w:eastAsia="Arial" w:cs="Times New Roman"/>
          <w:color w:val="000000" w:themeColor="text1"/>
          <w:szCs w:val="24"/>
          <w:highlight w:val="white"/>
        </w:rPr>
        <w:t>Adidas.com 2022</w:t>
      </w:r>
      <w:r w:rsidRPr="00394895">
        <w:rPr>
          <w:rFonts w:eastAsia="Times New Roman" w:cs="Times New Roman"/>
          <w:color w:val="000000" w:themeColor="text1"/>
          <w:szCs w:val="24"/>
        </w:rPr>
        <w:t>).  Adidas is considered as the largest sportswear manufacturing company in Europe. The mission</w:t>
      </w:r>
      <w:r w:rsidR="00190861" w:rsidRPr="00394895">
        <w:rPr>
          <w:rFonts w:eastAsia="Times New Roman" w:cs="Times New Roman"/>
          <w:color w:val="000000" w:themeColor="text1"/>
          <w:szCs w:val="24"/>
        </w:rPr>
        <w:t xml:space="preserve"> statement of this company is "</w:t>
      </w:r>
      <w:r w:rsidRPr="00394895">
        <w:rPr>
          <w:rFonts w:eastAsia="Times New Roman" w:cs="Times New Roman"/>
          <w:b/>
          <w:i/>
          <w:color w:val="000000" w:themeColor="text1"/>
          <w:szCs w:val="24"/>
        </w:rPr>
        <w:t>to be the best sports brand in the world and live our purpose</w:t>
      </w:r>
      <w:r w:rsidRPr="00394895">
        <w:rPr>
          <w:rFonts w:eastAsia="Times New Roman" w:cs="Times New Roman"/>
          <w:color w:val="000000" w:themeColor="text1"/>
          <w:szCs w:val="24"/>
        </w:rPr>
        <w:t>.” Moreover, this company also focuses on the four key values that are integrity, performance, diversity and passion (</w:t>
      </w:r>
      <w:r w:rsidRPr="00394895">
        <w:rPr>
          <w:rFonts w:eastAsia="Arial" w:cs="Times New Roman"/>
          <w:color w:val="000000" w:themeColor="text1"/>
          <w:szCs w:val="24"/>
          <w:highlight w:val="white"/>
        </w:rPr>
        <w:t>Adidas.com 2022</w:t>
      </w:r>
      <w:r w:rsidRPr="00394895">
        <w:rPr>
          <w:rFonts w:eastAsia="Times New Roman" w:cs="Times New Roman"/>
          <w:color w:val="000000" w:themeColor="text1"/>
          <w:szCs w:val="24"/>
        </w:rPr>
        <w:t xml:space="preserve">). These values are maintained by this company for motivating the employees and making the organisational culture innovative and positive. Thomas Rabe is the present Chairman of this company.  Adidas is also popular in the manufacturing of sports equipment and sports products. </w:t>
      </w:r>
    </w:p>
    <w:p w14:paraId="3A804D17"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The brand icon of this company is totally different from its competitors and the three stripes are the identical mark of this company.  This brand icon is used by this company in clothes and shoe design and it is a good strategy for marketing aid. The brand-building strategy and passion for </w:t>
      </w:r>
      <w:r w:rsidRPr="00394895">
        <w:rPr>
          <w:rFonts w:eastAsia="Times New Roman" w:cs="Times New Roman"/>
          <w:color w:val="000000" w:themeColor="text1"/>
          <w:szCs w:val="24"/>
        </w:rPr>
        <w:lastRenderedPageBreak/>
        <w:t xml:space="preserve">sports help this company to maintain the leading position in the global market. Adidas also holds an 8.33% stake in the football club Bayern </w:t>
      </w:r>
      <w:proofErr w:type="spellStart"/>
      <w:r w:rsidRPr="00394895">
        <w:rPr>
          <w:rFonts w:eastAsia="Times New Roman" w:cs="Times New Roman"/>
          <w:color w:val="000000" w:themeColor="text1"/>
          <w:szCs w:val="24"/>
        </w:rPr>
        <w:t>Munchen</w:t>
      </w:r>
      <w:proofErr w:type="spellEnd"/>
      <w:r w:rsidRPr="00394895">
        <w:rPr>
          <w:rFonts w:eastAsia="Times New Roman" w:cs="Times New Roman"/>
          <w:color w:val="000000" w:themeColor="text1"/>
          <w:szCs w:val="24"/>
        </w:rPr>
        <w:t>. The interest in sports distinguishes the brand identity of this company. Brand image and the standard quality of products maximise the sales vo</w:t>
      </w:r>
      <w:r w:rsidR="00DA6097" w:rsidRPr="00394895">
        <w:rPr>
          <w:rFonts w:eastAsia="Times New Roman" w:cs="Times New Roman"/>
          <w:color w:val="000000" w:themeColor="text1"/>
          <w:szCs w:val="24"/>
        </w:rPr>
        <w:t xml:space="preserve">lume of this company. In 2021, </w:t>
      </w:r>
      <w:r w:rsidRPr="00394895">
        <w:rPr>
          <w:rFonts w:eastAsia="Times New Roman" w:cs="Times New Roman"/>
          <w:color w:val="000000" w:themeColor="text1"/>
          <w:szCs w:val="24"/>
        </w:rPr>
        <w:t>the annual sales of this company were 21.23 million euros (</w:t>
      </w:r>
      <w:r w:rsidRPr="00394895">
        <w:rPr>
          <w:rFonts w:eastAsia="Arial" w:cs="Times New Roman"/>
          <w:color w:val="000000" w:themeColor="text1"/>
          <w:szCs w:val="24"/>
          <w:highlight w:val="white"/>
        </w:rPr>
        <w:t>Statista 2022</w:t>
      </w:r>
      <w:r w:rsidR="00DA6097" w:rsidRPr="00394895">
        <w:rPr>
          <w:rFonts w:eastAsia="Times New Roman" w:cs="Times New Roman"/>
          <w:color w:val="000000" w:themeColor="text1"/>
          <w:szCs w:val="24"/>
        </w:rPr>
        <w:t>). Moreover,</w:t>
      </w:r>
      <w:r w:rsidRPr="00394895">
        <w:rPr>
          <w:rFonts w:eastAsia="Times New Roman" w:cs="Times New Roman"/>
          <w:color w:val="000000" w:themeColor="text1"/>
          <w:szCs w:val="24"/>
        </w:rPr>
        <w:t xml:space="preserve"> in 2019 annual revenue of this company was $ 26.477 billion.  Nike is the toughest competitor of this company. It can also be mentioned that the E-Commerce revenue of this company has increased by 4% in this year which delivers a good impact on the annual sales and profit of this company. The company is determined and committed to changing lives through sports. </w:t>
      </w:r>
    </w:p>
    <w:p w14:paraId="3A804D18" w14:textId="77777777" w:rsidR="005F4529" w:rsidRPr="00394895" w:rsidRDefault="008831FF" w:rsidP="00DA6097">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drawing>
          <wp:inline distT="114300" distB="114300" distL="114300" distR="114300" wp14:anchorId="3A804D7C" wp14:editId="3A804D7D">
            <wp:extent cx="4876800" cy="3362325"/>
            <wp:effectExtent l="38100" t="57150" r="114300" b="1047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874108" cy="33604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A804D19" w14:textId="77777777" w:rsidR="005F4529" w:rsidRPr="00394895" w:rsidRDefault="008831FF" w:rsidP="00DA6097">
      <w:pPr>
        <w:shd w:val="clear" w:color="auto" w:fill="FFFFFF"/>
        <w:spacing w:after="160"/>
        <w:jc w:val="center"/>
        <w:rPr>
          <w:rFonts w:eastAsia="Times New Roman" w:cs="Times New Roman"/>
          <w:b/>
          <w:color w:val="000000" w:themeColor="text1"/>
          <w:szCs w:val="24"/>
        </w:rPr>
      </w:pPr>
      <w:r w:rsidRPr="00394895">
        <w:rPr>
          <w:rFonts w:eastAsia="Times New Roman" w:cs="Times New Roman"/>
          <w:b/>
          <w:color w:val="000000" w:themeColor="text1"/>
          <w:szCs w:val="24"/>
        </w:rPr>
        <w:t>Figure 1: Net sales volume of Adidas from 2009-2021</w:t>
      </w:r>
    </w:p>
    <w:p w14:paraId="3A804D1B" w14:textId="77777777" w:rsidR="005F4529" w:rsidRPr="00394895" w:rsidRDefault="008831FF" w:rsidP="00DA6097">
      <w:pPr>
        <w:pStyle w:val="Heading1"/>
        <w:rPr>
          <w:color w:val="000000" w:themeColor="text1"/>
        </w:rPr>
      </w:pPr>
      <w:bookmarkStart w:id="2" w:name="_Toc113372025"/>
      <w:r w:rsidRPr="00394895">
        <w:rPr>
          <w:color w:val="000000" w:themeColor="text1"/>
        </w:rPr>
        <w:t>3. Challenges faced by Adidas</w:t>
      </w:r>
      <w:bookmarkEnd w:id="2"/>
      <w:r w:rsidRPr="00394895">
        <w:rPr>
          <w:color w:val="000000" w:themeColor="text1"/>
        </w:rPr>
        <w:t xml:space="preserve"> </w:t>
      </w:r>
    </w:p>
    <w:p w14:paraId="3A804D1C"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Conducting business performance as well as maintaining a unique position in the marketplace is really a difficult job for any company because different market-related challenges are increasing day by day.  Adidas also faces various types of challenges in doing business. This company operates the global market and multi-layer transport and distribution channels. The weak </w:t>
      </w:r>
      <w:r w:rsidRPr="00394895">
        <w:rPr>
          <w:rFonts w:eastAsia="Times New Roman" w:cs="Times New Roman"/>
          <w:color w:val="000000" w:themeColor="text1"/>
          <w:szCs w:val="24"/>
        </w:rPr>
        <w:lastRenderedPageBreak/>
        <w:t xml:space="preserve">distribution network is the most critical challenge for this company.  The weak supply chain management is another big issue of this company.  Due to the supply chain disruption, the annual profit and sales of the product are decreasing and it delivers a poor and negative impact on the profits range of this company.  On the other hand, it can be also said that poor marketing strategy also creates challenges for this company to maintain a strong relationship with customers. The purchasing style of customers is changing and customers show </w:t>
      </w:r>
      <w:r w:rsidR="00DA6097" w:rsidRPr="00394895">
        <w:rPr>
          <w:rFonts w:eastAsia="Times New Roman" w:cs="Times New Roman"/>
          <w:color w:val="000000" w:themeColor="text1"/>
          <w:szCs w:val="24"/>
        </w:rPr>
        <w:t>individual product choices which make</w:t>
      </w:r>
      <w:r w:rsidRPr="00394895">
        <w:rPr>
          <w:rFonts w:eastAsia="Times New Roman" w:cs="Times New Roman"/>
          <w:color w:val="000000" w:themeColor="text1"/>
          <w:szCs w:val="24"/>
        </w:rPr>
        <w:t xml:space="preserve"> the product manufacturing process more difficult for this company. </w:t>
      </w:r>
    </w:p>
    <w:p w14:paraId="3A804D1D" w14:textId="77777777" w:rsidR="00AB456D"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The lack of effective planning in the manufacturing segment also creates the situation more difficult for this company to understand the actual demands and perspectives of customers. Some transformations and changes are also noticed in the money transfer section. Nowadays</w:t>
      </w:r>
      <w:r w:rsidR="00DA6097" w:rsidRPr="00394895">
        <w:rPr>
          <w:rFonts w:eastAsia="Times New Roman" w:cs="Times New Roman"/>
          <w:color w:val="000000" w:themeColor="text1"/>
          <w:szCs w:val="24"/>
        </w:rPr>
        <w:t>, customers</w:t>
      </w:r>
      <w:r w:rsidRPr="00394895">
        <w:rPr>
          <w:rFonts w:eastAsia="Times New Roman" w:cs="Times New Roman"/>
          <w:color w:val="000000" w:themeColor="text1"/>
          <w:szCs w:val="24"/>
        </w:rPr>
        <w:t xml:space="preserve"> like the E-Commerce platform for pursuing their products as well as transferring money. </w:t>
      </w:r>
      <w:r w:rsidRPr="00394895">
        <w:rPr>
          <w:rFonts w:eastAsia="Arial" w:cs="Times New Roman"/>
          <w:color w:val="000000" w:themeColor="text1"/>
          <w:szCs w:val="24"/>
          <w:highlight w:val="white"/>
        </w:rPr>
        <w:t xml:space="preserve">KAL and ABED ALGHANI </w:t>
      </w:r>
      <w:r w:rsidRPr="00394895">
        <w:rPr>
          <w:rFonts w:eastAsia="Times New Roman" w:cs="Times New Roman"/>
          <w:color w:val="000000" w:themeColor="text1"/>
          <w:szCs w:val="24"/>
        </w:rPr>
        <w:t>(2019) have mentioned that this company does not take any initiative to promote social commerce which is a prominent challenge in doing business in the sportswear</w:t>
      </w:r>
      <w:r w:rsidR="00190861" w:rsidRPr="00394895">
        <w:rPr>
          <w:rFonts w:eastAsia="Times New Roman" w:cs="Times New Roman"/>
          <w:color w:val="000000" w:themeColor="text1"/>
          <w:szCs w:val="24"/>
        </w:rPr>
        <w:t xml:space="preserve"> industry.  On the other hand, </w:t>
      </w:r>
      <w:r w:rsidRPr="00394895">
        <w:rPr>
          <w:rFonts w:eastAsia="Times New Roman" w:cs="Times New Roman"/>
          <w:color w:val="000000" w:themeColor="text1"/>
          <w:szCs w:val="24"/>
        </w:rPr>
        <w:t xml:space="preserve">the outbreak of the covid-19 pandemic has also interrupted the demand and sales for products in the global market.  The effect of this pandemic situation is still present. Moreover, it is the main cause of the profit decline of this company. Regarding this discussion, </w:t>
      </w:r>
      <w:proofErr w:type="spellStart"/>
      <w:r w:rsidRPr="00394895">
        <w:rPr>
          <w:rFonts w:eastAsia="Arial" w:cs="Times New Roman"/>
          <w:color w:val="000000" w:themeColor="text1"/>
          <w:szCs w:val="24"/>
          <w:highlight w:val="white"/>
        </w:rPr>
        <w:t>Niskanen</w:t>
      </w:r>
      <w:proofErr w:type="spellEnd"/>
      <w:r w:rsidRPr="00394895">
        <w:rPr>
          <w:rFonts w:eastAsia="Arial" w:cs="Times New Roman"/>
          <w:color w:val="000000" w:themeColor="text1"/>
          <w:szCs w:val="24"/>
          <w:highlight w:val="white"/>
        </w:rPr>
        <w:t xml:space="preserve"> </w:t>
      </w:r>
      <w:r w:rsidRPr="00394895">
        <w:rPr>
          <w:rFonts w:eastAsia="Times New Roman" w:cs="Times New Roman"/>
          <w:color w:val="000000" w:themeColor="text1"/>
          <w:szCs w:val="24"/>
        </w:rPr>
        <w:t>(2019) has pointed out that the lack of initiative regarding sustainability also creates challenges for this brand.  Adidas shows very less responsibility for sustainability compared to its competitors and it is the main issue of poor brand image.</w:t>
      </w:r>
    </w:p>
    <w:p w14:paraId="3A804D1E" w14:textId="77777777" w:rsidR="00AB456D" w:rsidRPr="00394895" w:rsidRDefault="00AB456D" w:rsidP="00AB456D">
      <w:pPr>
        <w:pStyle w:val="Heading1"/>
        <w:rPr>
          <w:color w:val="000000" w:themeColor="text1"/>
        </w:rPr>
      </w:pPr>
      <w:bookmarkStart w:id="3" w:name="_Toc113371589"/>
      <w:bookmarkStart w:id="4" w:name="_Toc113372026"/>
      <w:r w:rsidRPr="00394895">
        <w:rPr>
          <w:color w:val="000000" w:themeColor="text1"/>
        </w:rPr>
        <w:t>4. Present and efficient marketing strategies and system of Adidas</w:t>
      </w:r>
      <w:bookmarkEnd w:id="3"/>
      <w:bookmarkEnd w:id="4"/>
    </w:p>
    <w:p w14:paraId="3A804D1F"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is undertaking the "Own the Game" strategic plan, which was launched in March 2021, to grow income and efficiency while maintaining capturing marketplace share through 2025.</w:t>
      </w:r>
    </w:p>
    <w:p w14:paraId="3A804D20" w14:textId="77777777" w:rsidR="00AB456D" w:rsidRPr="00394895" w:rsidRDefault="00AB456D" w:rsidP="00AB456D">
      <w:pPr>
        <w:pStyle w:val="Heading2"/>
        <w:rPr>
          <w:color w:val="000000" w:themeColor="text1"/>
        </w:rPr>
      </w:pPr>
      <w:bookmarkStart w:id="5" w:name="_Toc113371590"/>
      <w:bookmarkStart w:id="6" w:name="_Toc113372027"/>
      <w:r w:rsidRPr="00394895">
        <w:rPr>
          <w:color w:val="000000" w:themeColor="text1"/>
        </w:rPr>
        <w:t>Strategic market</w:t>
      </w:r>
      <w:bookmarkEnd w:id="5"/>
      <w:bookmarkEnd w:id="6"/>
    </w:p>
    <w:p w14:paraId="3A804D21"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reorganised its organisation and is concentrating its development activities on three important marketplaces: Greater China (which was separated from Asia-Pacific), EMEA (Europe, Middle East, and Africa), and North America. The organisation has built the construction to gain the expectation of the highest market values and product demands.  According to </w:t>
      </w:r>
      <w:proofErr w:type="spellStart"/>
      <w:r w:rsidRPr="00394895">
        <w:rPr>
          <w:rFonts w:eastAsia="Times New Roman" w:cs="Times New Roman"/>
          <w:color w:val="000000" w:themeColor="text1"/>
          <w:szCs w:val="24"/>
        </w:rPr>
        <w:t>Adida's</w:t>
      </w:r>
      <w:proofErr w:type="spellEnd"/>
      <w:r w:rsidRPr="00394895">
        <w:rPr>
          <w:rFonts w:eastAsia="Times New Roman" w:cs="Times New Roman"/>
          <w:color w:val="000000" w:themeColor="text1"/>
          <w:szCs w:val="24"/>
        </w:rPr>
        <w:t xml:space="preserve"> strategies, three target markets are predicted to provide for almost 90 per cent of sales growth </w:t>
      </w:r>
      <w:r w:rsidRPr="00394895">
        <w:rPr>
          <w:rFonts w:eastAsia="Times New Roman" w:cs="Times New Roman"/>
          <w:color w:val="000000" w:themeColor="text1"/>
          <w:szCs w:val="24"/>
        </w:rPr>
        <w:lastRenderedPageBreak/>
        <w:t>through 2025 (</w:t>
      </w:r>
      <w:r w:rsidRPr="00394895">
        <w:rPr>
          <w:rFonts w:eastAsia="Times New Roman" w:cs="Times New Roman"/>
          <w:color w:val="000000" w:themeColor="text1"/>
          <w:szCs w:val="24"/>
          <w:highlight w:val="white"/>
        </w:rPr>
        <w:t>Salgado, 2022</w:t>
      </w:r>
      <w:r w:rsidRPr="00394895">
        <w:rPr>
          <w:rFonts w:eastAsia="Times New Roman" w:cs="Times New Roman"/>
          <w:color w:val="000000" w:themeColor="text1"/>
          <w:szCs w:val="24"/>
        </w:rPr>
        <w:t xml:space="preserve">). Despite </w:t>
      </w:r>
      <w:proofErr w:type="spellStart"/>
      <w:r w:rsidRPr="00394895">
        <w:rPr>
          <w:rFonts w:eastAsia="Times New Roman" w:cs="Times New Roman"/>
          <w:color w:val="000000" w:themeColor="text1"/>
          <w:szCs w:val="24"/>
        </w:rPr>
        <w:t>Adida's</w:t>
      </w:r>
      <w:proofErr w:type="spellEnd"/>
      <w:r w:rsidRPr="00394895">
        <w:rPr>
          <w:rFonts w:eastAsia="Times New Roman" w:cs="Times New Roman"/>
          <w:color w:val="000000" w:themeColor="text1"/>
          <w:szCs w:val="24"/>
        </w:rPr>
        <w:t xml:space="preserve"> attempts to manage all of the present issues, they are anticipated to last longer than intended. In that regard, and considering the rising significance of Latin America in </w:t>
      </w:r>
      <w:proofErr w:type="spellStart"/>
      <w:r w:rsidRPr="00394895">
        <w:rPr>
          <w:rFonts w:eastAsia="Times New Roman" w:cs="Times New Roman"/>
          <w:color w:val="000000" w:themeColor="text1"/>
          <w:szCs w:val="24"/>
        </w:rPr>
        <w:t>Adida's</w:t>
      </w:r>
      <w:proofErr w:type="spellEnd"/>
      <w:r w:rsidRPr="00394895">
        <w:rPr>
          <w:rFonts w:eastAsia="Times New Roman" w:cs="Times New Roman"/>
          <w:color w:val="000000" w:themeColor="text1"/>
          <w:szCs w:val="24"/>
        </w:rPr>
        <w:t xml:space="preserve"> development, the influence of these three markets on high-price revenues through 2025 is estimated to be between 70 per cent and 80 per cent.</w:t>
      </w:r>
    </w:p>
    <w:p w14:paraId="3A804D22" w14:textId="77777777" w:rsidR="00AB456D" w:rsidRPr="00394895" w:rsidRDefault="00AB456D" w:rsidP="00AB456D">
      <w:pPr>
        <w:pStyle w:val="Heading2"/>
        <w:rPr>
          <w:color w:val="000000" w:themeColor="text1"/>
        </w:rPr>
      </w:pPr>
      <w:bookmarkStart w:id="7" w:name="_Toc113371591"/>
      <w:bookmarkStart w:id="8" w:name="_Toc113372028"/>
      <w:r w:rsidRPr="00394895">
        <w:rPr>
          <w:color w:val="000000" w:themeColor="text1"/>
        </w:rPr>
        <w:t>Multi-brand strategy</w:t>
      </w:r>
      <w:bookmarkEnd w:id="7"/>
      <w:bookmarkEnd w:id="8"/>
    </w:p>
    <w:p w14:paraId="3A804D23"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implemented a multi-brand strategy by having a diverse brand portfolio which follows them to cater for all segments of the market from players to customers. This allowed businesses to maintain their character while focusing on their key capabilities. Adidas concentrated its expenditures on the finest marketing and distributing platforms in various countries by rigorously examining customer purchasing habits and its constant quest to gain top shelf space </w:t>
      </w:r>
      <w:r w:rsidRPr="00394895">
        <w:rPr>
          <w:rFonts w:eastAsia="Times New Roman" w:cs="Times New Roman"/>
          <w:color w:val="000000" w:themeColor="text1"/>
          <w:szCs w:val="24"/>
          <w:highlight w:val="white"/>
        </w:rPr>
        <w:t>(George 2022)</w:t>
      </w:r>
      <w:r w:rsidRPr="00394895">
        <w:rPr>
          <w:rFonts w:eastAsia="Times New Roman" w:cs="Times New Roman"/>
          <w:color w:val="000000" w:themeColor="text1"/>
          <w:szCs w:val="24"/>
        </w:rPr>
        <w:t>. They have also adopted e-commerce to develop increasing productivity, attract more clients, and make shopping far more convenient for consumers. Their supply chain is well-communicated, which allows businesses to design items that appeal to a broader spectrum of clients. The Adidas group's corporate culture requires workers to be inventive.</w:t>
      </w:r>
    </w:p>
    <w:p w14:paraId="3A804D24" w14:textId="77777777" w:rsidR="00AB456D" w:rsidRPr="00394895" w:rsidRDefault="00AB456D" w:rsidP="00AB456D">
      <w:pPr>
        <w:pStyle w:val="Heading1"/>
        <w:rPr>
          <w:color w:val="000000" w:themeColor="text1"/>
        </w:rPr>
      </w:pPr>
      <w:bookmarkStart w:id="9" w:name="_Toc113371592"/>
      <w:bookmarkStart w:id="10" w:name="_Toc113372029"/>
      <w:r w:rsidRPr="00394895">
        <w:rPr>
          <w:color w:val="000000" w:themeColor="text1"/>
        </w:rPr>
        <w:t>5. Differentiation of the value proposition of the organisation</w:t>
      </w:r>
      <w:bookmarkEnd w:id="9"/>
      <w:bookmarkEnd w:id="10"/>
      <w:r w:rsidRPr="00394895">
        <w:rPr>
          <w:color w:val="000000" w:themeColor="text1"/>
        </w:rPr>
        <w:t xml:space="preserve"> </w:t>
      </w:r>
    </w:p>
    <w:p w14:paraId="3A804D25"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has a very innovative strategy and it must compete with the competitive market with shoes and sportswear. It is the main reason to be very creative with the deals and products to stand out from the rest. The best Adidas innovation idea is the parley for the ocean's partnership.</w:t>
      </w:r>
    </w:p>
    <w:p w14:paraId="3A804D26" w14:textId="77777777" w:rsidR="00AB456D" w:rsidRPr="00394895" w:rsidRDefault="00AB456D" w:rsidP="00AB456D">
      <w:pPr>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lastRenderedPageBreak/>
        <w:drawing>
          <wp:inline distT="114300" distB="114300" distL="114300" distR="114300" wp14:anchorId="3A804D7E" wp14:editId="3A804D7F">
            <wp:extent cx="5657850" cy="27813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0"/>
                    <a:stretch>
                      <a:fillRect/>
                    </a:stretch>
                  </pic:blipFill>
                  <pic:spPr>
                    <a:xfrm>
                      <a:off x="0" y="0"/>
                      <a:ext cx="5657850" cy="2781300"/>
                    </a:xfrm>
                    <a:prstGeom prst="rect">
                      <a:avLst/>
                    </a:prstGeom>
                  </pic:spPr>
                </pic:pic>
              </a:graphicData>
            </a:graphic>
          </wp:inline>
        </w:drawing>
      </w:r>
    </w:p>
    <w:p w14:paraId="3A804D27" w14:textId="77777777" w:rsidR="00AB456D" w:rsidRPr="00394895" w:rsidRDefault="00AB456D" w:rsidP="00AB456D">
      <w:pPr>
        <w:jc w:val="center"/>
        <w:rPr>
          <w:rFonts w:eastAsia="Times New Roman" w:cs="Times New Roman"/>
          <w:b/>
          <w:color w:val="000000" w:themeColor="text1"/>
          <w:szCs w:val="24"/>
        </w:rPr>
      </w:pPr>
      <w:r w:rsidRPr="00394895">
        <w:rPr>
          <w:rFonts w:eastAsia="Times New Roman" w:cs="Times New Roman"/>
          <w:b/>
          <w:color w:val="000000" w:themeColor="text1"/>
          <w:szCs w:val="24"/>
        </w:rPr>
        <w:t>Figure 2: the value proposition of Adidas</w:t>
      </w:r>
    </w:p>
    <w:p w14:paraId="3A804D29" w14:textId="77777777" w:rsidR="00AB456D" w:rsidRPr="00394895" w:rsidRDefault="00AB456D" w:rsidP="00AB456D">
      <w:pPr>
        <w:pStyle w:val="Heading2"/>
        <w:rPr>
          <w:color w:val="000000" w:themeColor="text1"/>
        </w:rPr>
      </w:pPr>
      <w:bookmarkStart w:id="11" w:name="_Toc113371593"/>
      <w:bookmarkStart w:id="12" w:name="_Toc113372030"/>
      <w:r w:rsidRPr="00394895">
        <w:rPr>
          <w:color w:val="000000" w:themeColor="text1"/>
        </w:rPr>
        <w:t>Social sustainability</w:t>
      </w:r>
      <w:bookmarkEnd w:id="11"/>
      <w:bookmarkEnd w:id="12"/>
    </w:p>
    <w:p w14:paraId="3A804D2A"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Instagram postings have been discovered to address global, regional, and local socioeconomic issues. As seen above, the classification process yielded three distinct sub-themes: Community, Connection, and Equality, which represent three distinct methods of promoting social sustainability advertisement on Instagram through the use of graphics and written material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Hilltorp</w:t>
      </w:r>
      <w:proofErr w:type="spellEnd"/>
      <w:r w:rsidRPr="00394895">
        <w:rPr>
          <w:rFonts w:eastAsia="Times New Roman" w:cs="Times New Roman"/>
          <w:color w:val="000000" w:themeColor="text1"/>
          <w:szCs w:val="24"/>
          <w:highlight w:val="white"/>
        </w:rPr>
        <w:t xml:space="preserve"> and Magnusson,2022)</w:t>
      </w:r>
      <w:r w:rsidRPr="00394895">
        <w:rPr>
          <w:rFonts w:eastAsia="Times New Roman" w:cs="Times New Roman"/>
          <w:color w:val="000000" w:themeColor="text1"/>
          <w:szCs w:val="24"/>
        </w:rPr>
        <w:t>.</w:t>
      </w:r>
    </w:p>
    <w:p w14:paraId="3A804D2B" w14:textId="77777777" w:rsidR="00AB456D" w:rsidRPr="00394895" w:rsidRDefault="00AB456D" w:rsidP="00AB456D">
      <w:pPr>
        <w:pStyle w:val="Heading2"/>
        <w:rPr>
          <w:color w:val="000000" w:themeColor="text1"/>
        </w:rPr>
      </w:pPr>
      <w:bookmarkStart w:id="13" w:name="_Toc113371594"/>
      <w:bookmarkStart w:id="14" w:name="_Toc113372031"/>
      <w:proofErr w:type="spellStart"/>
      <w:r w:rsidRPr="00394895">
        <w:rPr>
          <w:color w:val="000000" w:themeColor="text1"/>
        </w:rPr>
        <w:t>Allbirds</w:t>
      </w:r>
      <w:proofErr w:type="spellEnd"/>
      <w:r w:rsidRPr="00394895">
        <w:rPr>
          <w:color w:val="000000" w:themeColor="text1"/>
        </w:rPr>
        <w:t xml:space="preserve"> x Adidas </w:t>
      </w:r>
      <w:proofErr w:type="spellStart"/>
      <w:r w:rsidRPr="00394895">
        <w:rPr>
          <w:color w:val="000000" w:themeColor="text1"/>
        </w:rPr>
        <w:t>Futurecraft</w:t>
      </w:r>
      <w:proofErr w:type="spellEnd"/>
      <w:r w:rsidRPr="00394895">
        <w:rPr>
          <w:color w:val="000000" w:themeColor="text1"/>
        </w:rPr>
        <w:t>. Footprint</w:t>
      </w:r>
      <w:bookmarkEnd w:id="13"/>
      <w:bookmarkEnd w:id="14"/>
    </w:p>
    <w:p w14:paraId="3A804D2C"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According to Adidas, the carbon impact of the '</w:t>
      </w:r>
      <w:proofErr w:type="spellStart"/>
      <w:r w:rsidRPr="00394895">
        <w:rPr>
          <w:rFonts w:eastAsia="Times New Roman" w:cs="Times New Roman"/>
          <w:color w:val="000000" w:themeColor="text1"/>
          <w:szCs w:val="24"/>
        </w:rPr>
        <w:t>Allbirds</w:t>
      </w:r>
      <w:proofErr w:type="spellEnd"/>
      <w:r w:rsidRPr="00394895">
        <w:rPr>
          <w:rFonts w:eastAsia="Times New Roman" w:cs="Times New Roman"/>
          <w:color w:val="000000" w:themeColor="text1"/>
          <w:szCs w:val="24"/>
        </w:rPr>
        <w:t xml:space="preserve"> x Adidas' </w:t>
      </w:r>
      <w:proofErr w:type="spellStart"/>
      <w:r w:rsidRPr="00394895">
        <w:rPr>
          <w:rFonts w:eastAsia="Times New Roman" w:cs="Times New Roman"/>
          <w:color w:val="000000" w:themeColor="text1"/>
          <w:szCs w:val="24"/>
        </w:rPr>
        <w:t>Futurecraft</w:t>
      </w:r>
      <w:proofErr w:type="spellEnd"/>
      <w:r w:rsidRPr="00394895">
        <w:rPr>
          <w:rFonts w:eastAsia="Times New Roman" w:cs="Times New Roman"/>
          <w:color w:val="000000" w:themeColor="text1"/>
          <w:szCs w:val="24"/>
        </w:rPr>
        <w:t xml:space="preserve"> is approximately 2.94 kilos of CO2. The Footprints data demonstrates a tremendous improvement in dangerous CO2 emissions. The </w:t>
      </w:r>
      <w:proofErr w:type="spellStart"/>
      <w:r w:rsidRPr="00394895">
        <w:rPr>
          <w:rFonts w:eastAsia="Times New Roman" w:cs="Times New Roman"/>
          <w:color w:val="000000" w:themeColor="text1"/>
          <w:szCs w:val="24"/>
        </w:rPr>
        <w:t>Futurecraft</w:t>
      </w:r>
      <w:proofErr w:type="spellEnd"/>
      <w:r w:rsidRPr="00394895">
        <w:rPr>
          <w:rFonts w:eastAsia="Times New Roman" w:cs="Times New Roman"/>
          <w:color w:val="000000" w:themeColor="text1"/>
          <w:szCs w:val="24"/>
        </w:rPr>
        <w:t xml:space="preserve"> Footprint's upper is constructed of 70 per cent regenerated polyester and 30 per cent Tencel. </w:t>
      </w:r>
      <w:proofErr w:type="spellStart"/>
      <w:r w:rsidRPr="00394895">
        <w:rPr>
          <w:rFonts w:eastAsia="Times New Roman" w:cs="Times New Roman"/>
          <w:color w:val="000000" w:themeColor="text1"/>
          <w:szCs w:val="24"/>
        </w:rPr>
        <w:t>Sweetfoam</w:t>
      </w:r>
      <w:proofErr w:type="spellEnd"/>
      <w:r w:rsidRPr="00394895">
        <w:rPr>
          <w:rFonts w:eastAsia="Times New Roman" w:cs="Times New Roman"/>
          <w:color w:val="000000" w:themeColor="text1"/>
          <w:szCs w:val="24"/>
        </w:rPr>
        <w:t xml:space="preserve">, a sugar cane-based foam produced by </w:t>
      </w:r>
      <w:proofErr w:type="spellStart"/>
      <w:r w:rsidRPr="00394895">
        <w:rPr>
          <w:rFonts w:eastAsia="Times New Roman" w:cs="Times New Roman"/>
          <w:color w:val="000000" w:themeColor="text1"/>
          <w:szCs w:val="24"/>
        </w:rPr>
        <w:t>Allbirds</w:t>
      </w:r>
      <w:proofErr w:type="spellEnd"/>
      <w:r w:rsidRPr="00394895">
        <w:rPr>
          <w:rFonts w:eastAsia="Times New Roman" w:cs="Times New Roman"/>
          <w:color w:val="000000" w:themeColor="text1"/>
          <w:szCs w:val="24"/>
        </w:rPr>
        <w:t xml:space="preserve">, is utilised in the outsole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Su</w:t>
      </w:r>
      <w:proofErr w:type="spellEnd"/>
      <w:r w:rsidRPr="00394895">
        <w:rPr>
          <w:rFonts w:eastAsia="Times New Roman" w:cs="Times New Roman"/>
          <w:color w:val="000000" w:themeColor="text1"/>
          <w:szCs w:val="24"/>
          <w:highlight w:val="white"/>
        </w:rPr>
        <w:t xml:space="preserve"> et al., 2022)</w:t>
      </w:r>
      <w:r w:rsidRPr="00394895">
        <w:rPr>
          <w:rFonts w:eastAsia="Times New Roman" w:cs="Times New Roman"/>
          <w:color w:val="000000" w:themeColor="text1"/>
          <w:szCs w:val="24"/>
        </w:rPr>
        <w:t>. Energy and water are conserved by avoiding the employment of dyes and colouring. The most notable distinction between this shoe and others in its classification is the lack of support.</w:t>
      </w:r>
    </w:p>
    <w:p w14:paraId="3A804D2D" w14:textId="77777777" w:rsidR="00AB456D" w:rsidRPr="00394895" w:rsidRDefault="00AB456D" w:rsidP="00AB456D">
      <w:pPr>
        <w:pStyle w:val="Heading2"/>
        <w:rPr>
          <w:color w:val="000000" w:themeColor="text1"/>
        </w:rPr>
      </w:pPr>
      <w:bookmarkStart w:id="15" w:name="_Toc113371595"/>
      <w:bookmarkStart w:id="16" w:name="_Toc113372032"/>
      <w:r w:rsidRPr="00394895">
        <w:rPr>
          <w:color w:val="000000" w:themeColor="text1"/>
        </w:rPr>
        <w:lastRenderedPageBreak/>
        <w:t>Current business activity</w:t>
      </w:r>
      <w:bookmarkEnd w:id="15"/>
      <w:bookmarkEnd w:id="16"/>
    </w:p>
    <w:p w14:paraId="3A804D2E"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and Reebok, both have significant sporting reputations in sport shoes business. Recook caters to fitness customers, whereas Adidas caters to professionals. Adidas will be more linked to its customers because of its distinctive offering. Adidas Sports Performances concentrates on development and technologies and primarily targets customers spanning from elite athletes to people who are motivated by sports (</w:t>
      </w:r>
      <w:proofErr w:type="spellStart"/>
      <w:r w:rsidRPr="00394895">
        <w:rPr>
          <w:rFonts w:eastAsia="Times New Roman" w:cs="Times New Roman"/>
          <w:color w:val="000000" w:themeColor="text1"/>
          <w:szCs w:val="24"/>
          <w:highlight w:val="white"/>
        </w:rPr>
        <w:t>Wildfeuer</w:t>
      </w:r>
      <w:proofErr w:type="spellEnd"/>
      <w:r w:rsidRPr="00394895">
        <w:rPr>
          <w:rFonts w:eastAsia="Times New Roman" w:cs="Times New Roman"/>
          <w:color w:val="000000" w:themeColor="text1"/>
          <w:szCs w:val="24"/>
          <w:highlight w:val="white"/>
        </w:rPr>
        <w:t>, 2018</w:t>
      </w:r>
      <w:r w:rsidRPr="00394895">
        <w:rPr>
          <w:rFonts w:eastAsia="Times New Roman" w:cs="Times New Roman"/>
          <w:color w:val="000000" w:themeColor="text1"/>
          <w:szCs w:val="24"/>
        </w:rPr>
        <w:t>). This sub-brand aims to make customers powerful, smarter, and cold side. The advertisement depicts a lady racing through the streets, representing the individuals who are motivated by sports.</w:t>
      </w:r>
    </w:p>
    <w:p w14:paraId="3A804D2F" w14:textId="77777777" w:rsidR="00AB456D" w:rsidRPr="00394895" w:rsidRDefault="00AB456D" w:rsidP="00AB456D">
      <w:pPr>
        <w:pStyle w:val="Heading1"/>
        <w:rPr>
          <w:color w:val="000000" w:themeColor="text1"/>
        </w:rPr>
      </w:pPr>
      <w:bookmarkStart w:id="17" w:name="_Toc113371596"/>
      <w:bookmarkStart w:id="18" w:name="_Toc113372033"/>
      <w:r w:rsidRPr="00394895">
        <w:rPr>
          <w:color w:val="000000" w:themeColor="text1"/>
        </w:rPr>
        <w:t>6.  Definition of communication</w:t>
      </w:r>
      <w:bookmarkEnd w:id="17"/>
      <w:bookmarkEnd w:id="18"/>
    </w:p>
    <w:p w14:paraId="3A804D30" w14:textId="77777777" w:rsidR="00AB456D" w:rsidRPr="00394895" w:rsidRDefault="00AB456D" w:rsidP="00AB456D">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A communication strategy is developed to help the organisation communicate effectively and meet core organisational objectives. It is very useful to design a communication model to achieve it. Adidas has become a significant component of the sporting industry for over 80 years, delivering high-tech sports footwear, equipment, and clothing. At the time, the company was proud to hold a global leadership status in the athletic footwear brand market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Sonawane</w:t>
      </w:r>
      <w:proofErr w:type="spellEnd"/>
      <w:r w:rsidRPr="00394895">
        <w:rPr>
          <w:rFonts w:eastAsia="Times New Roman" w:cs="Times New Roman"/>
          <w:color w:val="000000" w:themeColor="text1"/>
          <w:szCs w:val="24"/>
          <w:highlight w:val="white"/>
        </w:rPr>
        <w:t xml:space="preserve"> 2022)</w:t>
      </w:r>
      <w:r w:rsidRPr="00394895">
        <w:rPr>
          <w:rFonts w:eastAsia="Times New Roman" w:cs="Times New Roman"/>
          <w:color w:val="000000" w:themeColor="text1"/>
          <w:szCs w:val="24"/>
        </w:rPr>
        <w:t>.</w:t>
      </w:r>
    </w:p>
    <w:p w14:paraId="3A804D31" w14:textId="77777777" w:rsidR="00AB456D" w:rsidRPr="00394895" w:rsidRDefault="00AB456D" w:rsidP="00AB456D">
      <w:pPr>
        <w:pStyle w:val="Heading2"/>
        <w:rPr>
          <w:color w:val="000000" w:themeColor="text1"/>
        </w:rPr>
      </w:pPr>
      <w:bookmarkStart w:id="19" w:name="_Toc113371597"/>
      <w:bookmarkStart w:id="20" w:name="_Toc113372034"/>
      <w:r w:rsidRPr="00394895">
        <w:rPr>
          <w:color w:val="000000" w:themeColor="text1"/>
        </w:rPr>
        <w:t>Diagram and brief explanation of a communication model</w:t>
      </w:r>
      <w:bookmarkEnd w:id="19"/>
      <w:bookmarkEnd w:id="20"/>
    </w:p>
    <w:p w14:paraId="3A804D32" w14:textId="77777777" w:rsidR="00AB456D" w:rsidRPr="00394895" w:rsidRDefault="00AB456D" w:rsidP="00AB456D">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Adidas is focusing on recruiting and growing its business among young athletes aged 14 to 19.  According to Adidas, this targeted group is the greatest significant client sector. Adidas has successfully marketed items and established retail locations in over 160 nations, with up to 2400 shops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Pratama</w:t>
      </w:r>
      <w:proofErr w:type="spellEnd"/>
      <w:r w:rsidRPr="00394895">
        <w:rPr>
          <w:rFonts w:eastAsia="Times New Roman" w:cs="Times New Roman"/>
          <w:color w:val="000000" w:themeColor="text1"/>
          <w:szCs w:val="24"/>
          <w:highlight w:val="white"/>
        </w:rPr>
        <w:t xml:space="preserve"> et al., 2022</w:t>
      </w:r>
      <w:r w:rsidRPr="00394895">
        <w:rPr>
          <w:rFonts w:eastAsia="Times New Roman" w:cs="Times New Roman"/>
          <w:color w:val="000000" w:themeColor="text1"/>
          <w:szCs w:val="24"/>
        </w:rPr>
        <w:t>). The Dean-</w:t>
      </w:r>
      <w:proofErr w:type="spellStart"/>
      <w:r w:rsidRPr="00394895">
        <w:rPr>
          <w:rFonts w:eastAsia="Times New Roman" w:cs="Times New Roman"/>
          <w:color w:val="000000" w:themeColor="text1"/>
          <w:szCs w:val="24"/>
        </w:rPr>
        <w:t>Faustine</w:t>
      </w:r>
      <w:proofErr w:type="spellEnd"/>
      <w:r w:rsidRPr="00394895">
        <w:rPr>
          <w:rFonts w:eastAsia="Times New Roman" w:cs="Times New Roman"/>
          <w:color w:val="000000" w:themeColor="text1"/>
          <w:szCs w:val="24"/>
        </w:rPr>
        <w:t xml:space="preserve"> Model of communication is established to engage the communication theory and manage the customers' interaction with the products. Such instability and unpredictability represent significant issues for both marketing executives and brand management studies. Consumers' attitudes regarding brands impact their purchasing decisions, with financial ramifications for the company. Brand managers, or equivalent promotional experts dealing with product marketing that we will relate to as "brand managers," are attempting to anticipate, comprehend, and purposefully adapt to these perceptions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Wiesböck</w:t>
      </w:r>
      <w:proofErr w:type="spellEnd"/>
      <w:r w:rsidRPr="00394895">
        <w:rPr>
          <w:rFonts w:eastAsia="Times New Roman" w:cs="Times New Roman"/>
          <w:color w:val="000000" w:themeColor="text1"/>
          <w:szCs w:val="24"/>
          <w:highlight w:val="white"/>
        </w:rPr>
        <w:t xml:space="preserve"> &amp; Galli 2022)</w:t>
      </w:r>
      <w:r w:rsidRPr="00394895">
        <w:rPr>
          <w:rFonts w:eastAsia="Times New Roman" w:cs="Times New Roman"/>
          <w:color w:val="000000" w:themeColor="text1"/>
          <w:szCs w:val="24"/>
        </w:rPr>
        <w:t>. Their job is to verify their company is perceived as originally schemed to accomplish a calculated differentiation that results in securing competitive advantage.</w:t>
      </w:r>
    </w:p>
    <w:p w14:paraId="3A804D33" w14:textId="77777777" w:rsidR="00AB456D" w:rsidRPr="00394895" w:rsidRDefault="00AB456D" w:rsidP="00AB456D">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lastRenderedPageBreak/>
        <w:drawing>
          <wp:inline distT="0" distB="0" distL="0" distR="0" wp14:anchorId="3A804D80" wp14:editId="3A804D81">
            <wp:extent cx="5486400" cy="3200400"/>
            <wp:effectExtent l="38100" t="0" r="95250" b="0"/>
            <wp:docPr id="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A804D34" w14:textId="77777777" w:rsidR="00AB456D" w:rsidRPr="00394895" w:rsidRDefault="00AB456D" w:rsidP="00AB456D">
      <w:pPr>
        <w:shd w:val="clear" w:color="auto" w:fill="FFFFFF"/>
        <w:spacing w:after="160"/>
        <w:jc w:val="center"/>
        <w:rPr>
          <w:rFonts w:eastAsia="Times New Roman" w:cs="Times New Roman"/>
          <w:b/>
          <w:color w:val="000000" w:themeColor="text1"/>
          <w:szCs w:val="24"/>
        </w:rPr>
      </w:pPr>
      <w:r w:rsidRPr="00394895">
        <w:rPr>
          <w:rFonts w:eastAsia="Times New Roman" w:cs="Times New Roman"/>
          <w:b/>
          <w:color w:val="000000" w:themeColor="text1"/>
          <w:szCs w:val="24"/>
        </w:rPr>
        <w:t>Figure 3: integrated marketing communication tools</w:t>
      </w:r>
    </w:p>
    <w:p w14:paraId="3A804D36" w14:textId="77777777" w:rsidR="00AB456D" w:rsidRPr="00394895" w:rsidRDefault="00AB456D" w:rsidP="00AB456D">
      <w:pPr>
        <w:pStyle w:val="Heading2"/>
        <w:rPr>
          <w:color w:val="000000" w:themeColor="text1"/>
        </w:rPr>
      </w:pPr>
      <w:bookmarkStart w:id="21" w:name="_Toc113371598"/>
      <w:bookmarkStart w:id="22" w:name="_Toc113372035"/>
      <w:r w:rsidRPr="00394895">
        <w:rPr>
          <w:color w:val="000000" w:themeColor="text1"/>
        </w:rPr>
        <w:t>Definition of Integrated Marketing Communications</w:t>
      </w:r>
      <w:bookmarkEnd w:id="21"/>
      <w:bookmarkEnd w:id="22"/>
    </w:p>
    <w:p w14:paraId="3A804D37"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This analysis aimed to see how Integrated Marketing Communication and Campaign Performance affected customer retention </w:t>
      </w:r>
      <w:r w:rsidRPr="00394895">
        <w:rPr>
          <w:rFonts w:eastAsia="Times New Roman" w:cs="Times New Roman"/>
          <w:color w:val="000000" w:themeColor="text1"/>
          <w:szCs w:val="24"/>
          <w:highlight w:val="white"/>
        </w:rPr>
        <w:t>(YESAYA 2022)</w:t>
      </w:r>
      <w:r w:rsidRPr="00394895">
        <w:rPr>
          <w:rFonts w:eastAsia="Times New Roman" w:cs="Times New Roman"/>
          <w:color w:val="000000" w:themeColor="text1"/>
          <w:szCs w:val="24"/>
        </w:rPr>
        <w:t>. The anticipated advantages of this investigation are that it will expand the variety of expertise in the profession of administration, particularly how big the impact of Integrated Marketing Communication is, to enhance Campaign Effectiveness, which will finally boost Customer Loyalty to Adidas Company.</w:t>
      </w:r>
    </w:p>
    <w:p w14:paraId="3A804D38"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Direct marketing</w:t>
      </w:r>
    </w:p>
    <w:p w14:paraId="3A804D39"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Adidas uses direct marketing to promote its products and gain the target market. These new products are usually developed to advertise heavily. The process brings big impacts and connects organisation salespeople to gain target market segments (</w:t>
      </w:r>
      <w:proofErr w:type="spellStart"/>
      <w:r w:rsidRPr="00394895">
        <w:rPr>
          <w:rFonts w:eastAsia="Times New Roman" w:cs="Times New Roman"/>
          <w:color w:val="000000" w:themeColor="text1"/>
          <w:szCs w:val="24"/>
        </w:rPr>
        <w:t>Writingbros</w:t>
      </w:r>
      <w:proofErr w:type="spellEnd"/>
      <w:r w:rsidRPr="00394895">
        <w:rPr>
          <w:rFonts w:eastAsia="Times New Roman" w:cs="Times New Roman"/>
          <w:color w:val="000000" w:themeColor="text1"/>
          <w:szCs w:val="24"/>
        </w:rPr>
        <w:t xml:space="preserve"> 2022). </w:t>
      </w:r>
    </w:p>
    <w:p w14:paraId="3A804D3A"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Personal selling</w:t>
      </w:r>
    </w:p>
    <w:p w14:paraId="3A804D3B" w14:textId="77777777" w:rsidR="00AB456D"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The customer experience has a great impact on products and it will help to develop the staff trained to help and sales enhancement. Customers feel good about buying Adidas products and selling </w:t>
      </w:r>
      <w:r w:rsidRPr="00394895">
        <w:rPr>
          <w:rFonts w:eastAsia="Times New Roman" w:cs="Times New Roman"/>
          <w:color w:val="000000" w:themeColor="text1"/>
          <w:szCs w:val="24"/>
        </w:rPr>
        <w:lastRenderedPageBreak/>
        <w:t>products is a combination of Adidas marketing communication while promoting the company's products.</w:t>
      </w:r>
    </w:p>
    <w:p w14:paraId="3A804D3C" w14:textId="77777777" w:rsidR="00AB456D" w:rsidRPr="00394895" w:rsidRDefault="00AB456D" w:rsidP="00AB456D">
      <w:pPr>
        <w:rPr>
          <w:rFonts w:eastAsia="Times New Roman" w:cs="Times New Roman"/>
          <w:b/>
          <w:color w:val="000000" w:themeColor="text1"/>
          <w:szCs w:val="24"/>
        </w:rPr>
      </w:pPr>
      <w:r w:rsidRPr="00394895">
        <w:rPr>
          <w:rFonts w:eastAsia="Times New Roman" w:cs="Times New Roman"/>
          <w:b/>
          <w:color w:val="000000" w:themeColor="text1"/>
          <w:szCs w:val="24"/>
        </w:rPr>
        <w:t>Advertising Promotion</w:t>
      </w:r>
    </w:p>
    <w:p w14:paraId="3A804D3D" w14:textId="77777777" w:rsidR="005F4529" w:rsidRPr="00394895" w:rsidRDefault="00AB456D" w:rsidP="00AB456D">
      <w:pPr>
        <w:rPr>
          <w:rFonts w:eastAsia="Times New Roman" w:cs="Times New Roman"/>
          <w:color w:val="000000" w:themeColor="text1"/>
          <w:szCs w:val="24"/>
        </w:rPr>
      </w:pPr>
      <w:r w:rsidRPr="00394895">
        <w:rPr>
          <w:rFonts w:eastAsia="Times New Roman" w:cs="Times New Roman"/>
          <w:color w:val="000000" w:themeColor="text1"/>
          <w:szCs w:val="24"/>
        </w:rPr>
        <w:t xml:space="preserve">Adidas has made growth to build effective development for marketing development and customer interaction </w:t>
      </w:r>
      <w:r w:rsidRPr="00394895">
        <w:rPr>
          <w:rFonts w:eastAsia="Times New Roman" w:cs="Times New Roman"/>
          <w:color w:val="000000" w:themeColor="text1"/>
          <w:szCs w:val="24"/>
          <w:highlight w:val="white"/>
        </w:rPr>
        <w:t>(</w:t>
      </w:r>
      <w:proofErr w:type="spellStart"/>
      <w:r w:rsidRPr="00394895">
        <w:rPr>
          <w:rFonts w:eastAsia="Times New Roman" w:cs="Times New Roman"/>
          <w:color w:val="000000" w:themeColor="text1"/>
          <w:szCs w:val="24"/>
          <w:highlight w:val="white"/>
        </w:rPr>
        <w:t>Writingbros</w:t>
      </w:r>
      <w:proofErr w:type="spellEnd"/>
      <w:r w:rsidRPr="00394895">
        <w:rPr>
          <w:rFonts w:eastAsia="Times New Roman" w:cs="Times New Roman"/>
          <w:color w:val="000000" w:themeColor="text1"/>
          <w:szCs w:val="24"/>
          <w:highlight w:val="white"/>
        </w:rPr>
        <w:t xml:space="preserve"> 2022)</w:t>
      </w:r>
      <w:r w:rsidRPr="00394895">
        <w:rPr>
          <w:rFonts w:eastAsia="Times New Roman" w:cs="Times New Roman"/>
          <w:color w:val="000000" w:themeColor="text1"/>
          <w:szCs w:val="24"/>
        </w:rPr>
        <w:t>. The process of business and communication and marketing development is used to build product promotion.</w:t>
      </w:r>
      <w:r w:rsidR="008831FF" w:rsidRPr="00394895">
        <w:rPr>
          <w:rFonts w:eastAsia="Times New Roman" w:cs="Times New Roman"/>
          <w:color w:val="000000" w:themeColor="text1"/>
          <w:szCs w:val="24"/>
        </w:rPr>
        <w:t xml:space="preserve"> </w:t>
      </w:r>
    </w:p>
    <w:p w14:paraId="3A804D3E" w14:textId="77777777" w:rsidR="005F4529" w:rsidRPr="00394895" w:rsidRDefault="008831FF" w:rsidP="00DA6097">
      <w:pPr>
        <w:pStyle w:val="Heading1"/>
        <w:rPr>
          <w:color w:val="000000" w:themeColor="text1"/>
        </w:rPr>
      </w:pPr>
      <w:bookmarkStart w:id="23" w:name="_Toc113372036"/>
      <w:r w:rsidRPr="00394895">
        <w:rPr>
          <w:color w:val="000000" w:themeColor="text1"/>
        </w:rPr>
        <w:t>7. Recommendations for innovative marketing and promotional strategies for increasing brand awareness</w:t>
      </w:r>
      <w:bookmarkEnd w:id="23"/>
    </w:p>
    <w:p w14:paraId="3A804D3F"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Brand awareness also defines the brand identity of an organisation.  It is a marketing term by which the degree of customer engagement can be understood. Brand awareness is also helpful for understanding the popularity of an organisation in a highly competitive market. The creation of brand awareness is very much required for promoting a new product in the market as well as understanding brand loyalty and the interest of customers regarding a brand (</w:t>
      </w:r>
      <w:proofErr w:type="spellStart"/>
      <w:r w:rsidRPr="00394895">
        <w:rPr>
          <w:rFonts w:eastAsia="Arial" w:cs="Times New Roman"/>
          <w:color w:val="000000" w:themeColor="text1"/>
          <w:szCs w:val="24"/>
          <w:highlight w:val="white"/>
        </w:rPr>
        <w:t>Bernarto</w:t>
      </w:r>
      <w:proofErr w:type="spellEnd"/>
      <w:r w:rsidRPr="00394895">
        <w:rPr>
          <w:rFonts w:eastAsia="Arial" w:cs="Times New Roman"/>
          <w:color w:val="000000" w:themeColor="text1"/>
          <w:szCs w:val="24"/>
          <w:highlight w:val="white"/>
        </w:rPr>
        <w:t xml:space="preserve"> et al. 2020</w:t>
      </w:r>
      <w:r w:rsidRPr="00394895">
        <w:rPr>
          <w:rFonts w:eastAsia="Times New Roman" w:cs="Times New Roman"/>
          <w:color w:val="000000" w:themeColor="text1"/>
          <w:szCs w:val="24"/>
        </w:rPr>
        <w:t xml:space="preserve">). In this section, some innovative promotional strategies are recommended by which the brand Awareness of Adidas can be improved. </w:t>
      </w:r>
    </w:p>
    <w:p w14:paraId="3A804D40" w14:textId="77777777" w:rsidR="005F4529" w:rsidRPr="00394895" w:rsidRDefault="008831FF" w:rsidP="00DA6097">
      <w:pPr>
        <w:numPr>
          <w:ilvl w:val="0"/>
          <w:numId w:val="1"/>
        </w:numPr>
        <w:shd w:val="clear" w:color="auto" w:fill="FFFFFF"/>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Innovative marketing and promotional strategies are very much impactful for making a brand popular in front of the customers and through this approach customers can easily know about the quality and standards of a company.  In the era of digitalization, social media marketing is the most popular tool for marketing. Companies also use this tool for interacting with customers as well as making good relationships. </w:t>
      </w:r>
      <w:proofErr w:type="spellStart"/>
      <w:r w:rsidRPr="00394895">
        <w:rPr>
          <w:rFonts w:eastAsia="Arial" w:cs="Times New Roman"/>
          <w:color w:val="000000" w:themeColor="text1"/>
          <w:szCs w:val="24"/>
          <w:highlight w:val="white"/>
        </w:rPr>
        <w:t>Bilgin</w:t>
      </w:r>
      <w:proofErr w:type="spellEnd"/>
      <w:r w:rsidRPr="00394895">
        <w:rPr>
          <w:rFonts w:eastAsia="Arial" w:cs="Times New Roman"/>
          <w:color w:val="000000" w:themeColor="text1"/>
          <w:szCs w:val="24"/>
          <w:highlight w:val="white"/>
        </w:rPr>
        <w:t xml:space="preserve"> </w:t>
      </w:r>
      <w:r w:rsidRPr="00394895">
        <w:rPr>
          <w:rFonts w:eastAsia="Times New Roman" w:cs="Times New Roman"/>
          <w:color w:val="000000" w:themeColor="text1"/>
          <w:szCs w:val="24"/>
        </w:rPr>
        <w:t xml:space="preserve">(2018) has suggested that the use of this marketing tool improves organisational performance. Therefore, it can be recommended that the use of social media marketing channels like Facebook and Instagram can be very much impactful for Adidas to improve its brand awareness. </w:t>
      </w:r>
    </w:p>
    <w:p w14:paraId="3A804D41" w14:textId="77777777" w:rsidR="005F4529" w:rsidRPr="00394895" w:rsidRDefault="008831FF" w:rsidP="00DA6097">
      <w:pPr>
        <w:numPr>
          <w:ilvl w:val="0"/>
          <w:numId w:val="1"/>
        </w:numPr>
        <w:shd w:val="clear" w:color="auto" w:fill="FFFFFF"/>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Regarding this discussion, it can be also suggested that Adidas should be available on the online platforms and this company should actively update its website.  The creation of memorable and valuable content can be a good promotional approach for increasing brand awareness and brand value in the market.  The innovative content creation is a good </w:t>
      </w:r>
      <w:r w:rsidRPr="00394895">
        <w:rPr>
          <w:rFonts w:eastAsia="Times New Roman" w:cs="Times New Roman"/>
          <w:color w:val="000000" w:themeColor="text1"/>
          <w:szCs w:val="24"/>
        </w:rPr>
        <w:lastRenderedPageBreak/>
        <w:t xml:space="preserve">strategy to introduce new customers and through this approach, this company can easily advertise its products and services to its customers.  This unique marketing strategy should be used by this company to make a distinct image in the sportswear industry. </w:t>
      </w:r>
    </w:p>
    <w:p w14:paraId="3A804D42" w14:textId="77777777" w:rsidR="005F4529" w:rsidRPr="00394895" w:rsidRDefault="008831FF" w:rsidP="00DA6097">
      <w:pPr>
        <w:numPr>
          <w:ilvl w:val="0"/>
          <w:numId w:val="1"/>
        </w:num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Customers are always attracted to bright </w:t>
      </w:r>
      <w:r w:rsidR="00DA6097" w:rsidRPr="00394895">
        <w:rPr>
          <w:rFonts w:eastAsia="Times New Roman" w:cs="Times New Roman"/>
          <w:color w:val="000000" w:themeColor="text1"/>
          <w:szCs w:val="24"/>
        </w:rPr>
        <w:t>colour</w:t>
      </w:r>
      <w:r w:rsidRPr="00394895">
        <w:rPr>
          <w:rFonts w:eastAsia="Times New Roman" w:cs="Times New Roman"/>
          <w:color w:val="000000" w:themeColor="text1"/>
          <w:szCs w:val="24"/>
        </w:rPr>
        <w:t xml:space="preserve"> therefore the consideration of infographics promotional strategy will be effective for Adidas to create brand awareness. Infographic is a unique marketing and promotional strategy in which companies advertise their marketing data and statistics in a bright and colourful way in order to capture the attention of customers (</w:t>
      </w:r>
      <w:r w:rsidRPr="00394895">
        <w:rPr>
          <w:rFonts w:eastAsia="Arial" w:cs="Times New Roman"/>
          <w:color w:val="000000" w:themeColor="text1"/>
          <w:szCs w:val="24"/>
          <w:highlight w:val="white"/>
        </w:rPr>
        <w:t>Rogers and Nielsen 2017</w:t>
      </w:r>
      <w:r w:rsidRPr="00394895">
        <w:rPr>
          <w:rFonts w:eastAsia="Times New Roman" w:cs="Times New Roman"/>
          <w:color w:val="000000" w:themeColor="text1"/>
          <w:szCs w:val="24"/>
        </w:rPr>
        <w:t xml:space="preserve">). With the help of this infographic promotional strategy, Adidas can display its increasing sales and different types of new products. This powerhouse marketing tool can easily build brand awareness as well as distinguish the marketing strategy from the competitors like Nike and so on. </w:t>
      </w:r>
    </w:p>
    <w:p w14:paraId="3A804D43" w14:textId="77777777" w:rsidR="005F4529" w:rsidRPr="00394895" w:rsidRDefault="008831FF" w:rsidP="00DA6097">
      <w:pPr>
        <w:pStyle w:val="Heading1"/>
        <w:rPr>
          <w:color w:val="000000" w:themeColor="text1"/>
        </w:rPr>
      </w:pPr>
      <w:bookmarkStart w:id="24" w:name="_Toc113372037"/>
      <w:r w:rsidRPr="00394895">
        <w:rPr>
          <w:color w:val="000000" w:themeColor="text1"/>
        </w:rPr>
        <w:t>8. Definition of branding and defining the brand equity of Adidas</w:t>
      </w:r>
      <w:bookmarkEnd w:id="24"/>
      <w:r w:rsidRPr="00394895">
        <w:rPr>
          <w:color w:val="000000" w:themeColor="text1"/>
        </w:rPr>
        <w:t xml:space="preserve"> </w:t>
      </w:r>
    </w:p>
    <w:p w14:paraId="3A804D44"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Branding is a process by which any organisation represents its value and popularity in front of its customers. It is also an effective process f</w:t>
      </w:r>
      <w:r w:rsidR="00190861" w:rsidRPr="00394895">
        <w:rPr>
          <w:rFonts w:eastAsia="Times New Roman" w:cs="Times New Roman"/>
          <w:color w:val="000000" w:themeColor="text1"/>
          <w:szCs w:val="24"/>
        </w:rPr>
        <w:t xml:space="preserve">or creating and establishing a </w:t>
      </w:r>
      <w:r w:rsidRPr="00394895">
        <w:rPr>
          <w:rFonts w:eastAsia="Times New Roman" w:cs="Times New Roman"/>
          <w:color w:val="000000" w:themeColor="text1"/>
          <w:szCs w:val="24"/>
        </w:rPr>
        <w:t xml:space="preserve">good brand name as well as the qualities and personalities of an organisation in the highly competitive field. In this approach, any organisation can reshape its products and services according to the needs and demands of the customers. This strategy is very much impactful for making a unique image of a brand in the mind of customers. According to </w:t>
      </w:r>
      <w:r w:rsidRPr="00394895">
        <w:rPr>
          <w:rFonts w:eastAsia="Arial" w:cs="Times New Roman"/>
          <w:color w:val="000000" w:themeColor="text1"/>
          <w:szCs w:val="24"/>
          <w:highlight w:val="white"/>
        </w:rPr>
        <w:t xml:space="preserve">Paswan, Guzmán and Pei </w:t>
      </w:r>
      <w:r w:rsidRPr="00394895">
        <w:rPr>
          <w:rFonts w:eastAsia="Times New Roman" w:cs="Times New Roman"/>
          <w:color w:val="000000" w:themeColor="text1"/>
          <w:szCs w:val="24"/>
        </w:rPr>
        <w:t xml:space="preserve">(2020), innovative branding strategies enhance the effectiveness of companies and help customers to engage with the brand. The branding strategy of Adidas is different from its computers and this company focuses on increasing brand creativity and experiences for the customers. Moreover, sustainability performance is also added by Adidas in the branding strategy. </w:t>
      </w:r>
    </w:p>
    <w:p w14:paraId="3A804D45"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 xml:space="preserve"> As mentioned by </w:t>
      </w:r>
      <w:r w:rsidRPr="00394895">
        <w:rPr>
          <w:rFonts w:eastAsia="Arial" w:cs="Times New Roman"/>
          <w:color w:val="000000" w:themeColor="text1"/>
          <w:szCs w:val="24"/>
          <w:highlight w:val="white"/>
        </w:rPr>
        <w:t xml:space="preserve">Keller and Swaminathan </w:t>
      </w:r>
      <w:r w:rsidRPr="00394895">
        <w:rPr>
          <w:rFonts w:eastAsia="Times New Roman" w:cs="Times New Roman"/>
          <w:color w:val="000000" w:themeColor="text1"/>
          <w:szCs w:val="24"/>
        </w:rPr>
        <w:t xml:space="preserve">(2019), brand equity is a part of a strategic brand management initiative. This marketing term defines the value of a brand. Sometimes it reflects the perceptions and experiences of consumers regarding a brand. Positive brand equity dissolves the marketing-related difficulties and provides strategic growth in the market. The product and service quality of any organisation helps to create value and the total approach maximises the definition and popularity of any organisation in the competitive field. A strong brand equity is helpful for </w:t>
      </w:r>
      <w:r w:rsidRPr="00394895">
        <w:rPr>
          <w:rFonts w:eastAsia="Times New Roman" w:cs="Times New Roman"/>
          <w:color w:val="000000" w:themeColor="text1"/>
          <w:szCs w:val="24"/>
        </w:rPr>
        <w:lastRenderedPageBreak/>
        <w:t xml:space="preserve">creating a clear and transparent image of a company in the mind of customers and the brand value impresses the purchase intention of customers. </w:t>
      </w:r>
    </w:p>
    <w:p w14:paraId="3A804D46" w14:textId="77777777" w:rsidR="005F4529" w:rsidRPr="00394895" w:rsidRDefault="008831FF" w:rsidP="00DA6097">
      <w:pPr>
        <w:shd w:val="clear" w:color="auto" w:fill="FFFFFF"/>
        <w:spacing w:after="160"/>
        <w:rPr>
          <w:rFonts w:eastAsia="Times New Roman" w:cs="Times New Roman"/>
          <w:color w:val="000000" w:themeColor="text1"/>
          <w:szCs w:val="24"/>
        </w:rPr>
      </w:pPr>
      <w:r w:rsidRPr="00394895">
        <w:rPr>
          <w:rFonts w:eastAsia="Times New Roman" w:cs="Times New Roman"/>
          <w:color w:val="000000" w:themeColor="text1"/>
          <w:szCs w:val="24"/>
        </w:rPr>
        <w:t>In this section, the Aaker brand equity model is considered for understanding different dimensions of brand e</w:t>
      </w:r>
      <w:r w:rsidR="00DA6097" w:rsidRPr="00394895">
        <w:rPr>
          <w:rFonts w:eastAsia="Times New Roman" w:cs="Times New Roman"/>
          <w:color w:val="000000" w:themeColor="text1"/>
          <w:szCs w:val="24"/>
        </w:rPr>
        <w:t>quity. According to this model,</w:t>
      </w:r>
      <w:r w:rsidRPr="00394895">
        <w:rPr>
          <w:rFonts w:eastAsia="Times New Roman" w:cs="Times New Roman"/>
          <w:color w:val="000000" w:themeColor="text1"/>
          <w:szCs w:val="24"/>
        </w:rPr>
        <w:t xml:space="preserve"> there are some brand assets and liabilities present that enhance the brand value of any organisation.  Moreover, this brand equity model also improves the outp</w:t>
      </w:r>
      <w:r w:rsidR="00DA6097" w:rsidRPr="00394895">
        <w:rPr>
          <w:rFonts w:eastAsia="Times New Roman" w:cs="Times New Roman"/>
          <w:color w:val="000000" w:themeColor="text1"/>
          <w:szCs w:val="24"/>
        </w:rPr>
        <w:t xml:space="preserve">ut of marketing communication. </w:t>
      </w:r>
      <w:r w:rsidRPr="00394895">
        <w:rPr>
          <w:rFonts w:eastAsia="Times New Roman" w:cs="Times New Roman"/>
          <w:color w:val="000000" w:themeColor="text1"/>
          <w:szCs w:val="24"/>
        </w:rPr>
        <w:t>For making good relationships with customers this model is significant. This model has many advantages like it makes strong brand loyalty and maintaining a strong relationship with loyal customers (</w:t>
      </w:r>
      <w:proofErr w:type="spellStart"/>
      <w:r w:rsidRPr="00394895">
        <w:rPr>
          <w:rFonts w:eastAsia="Arial" w:cs="Times New Roman"/>
          <w:color w:val="000000" w:themeColor="text1"/>
          <w:szCs w:val="24"/>
          <w:highlight w:val="white"/>
        </w:rPr>
        <w:t>Foroudi</w:t>
      </w:r>
      <w:proofErr w:type="spellEnd"/>
      <w:r w:rsidRPr="00394895">
        <w:rPr>
          <w:rFonts w:eastAsia="Arial" w:cs="Times New Roman"/>
          <w:color w:val="000000" w:themeColor="text1"/>
          <w:szCs w:val="24"/>
          <w:highlight w:val="white"/>
        </w:rPr>
        <w:t xml:space="preserve"> et al. 2018</w:t>
      </w:r>
      <w:r w:rsidRPr="00394895">
        <w:rPr>
          <w:rFonts w:eastAsia="Times New Roman" w:cs="Times New Roman"/>
          <w:color w:val="000000" w:themeColor="text1"/>
          <w:szCs w:val="24"/>
        </w:rPr>
        <w:t xml:space="preserve">).  Moreover, it is also effective for reducing the marketing cost and helps organisations to gain competitive advantages in the market.  The main disadvantage is that it requires huge capital for investment.  This brand equity model is followed by Adidas for adding value to the brand. </w:t>
      </w: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394895" w:rsidRPr="00394895" w14:paraId="3A804D4B" w14:textId="77777777">
        <w:trPr>
          <w:cantSplit/>
          <w:tblHeader/>
        </w:trPr>
        <w:tc>
          <w:tcPr>
            <w:tcW w:w="2340" w:type="dxa"/>
            <w:shd w:val="clear" w:color="auto" w:fill="auto"/>
            <w:tcMar>
              <w:top w:w="100" w:type="dxa"/>
              <w:left w:w="100" w:type="dxa"/>
              <w:bottom w:w="100" w:type="dxa"/>
              <w:right w:w="100" w:type="dxa"/>
            </w:tcMar>
          </w:tcPr>
          <w:p w14:paraId="3A804D47"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loyalty</w:t>
            </w:r>
          </w:p>
        </w:tc>
        <w:tc>
          <w:tcPr>
            <w:tcW w:w="2340" w:type="dxa"/>
            <w:shd w:val="clear" w:color="auto" w:fill="auto"/>
            <w:tcMar>
              <w:top w:w="100" w:type="dxa"/>
              <w:left w:w="100" w:type="dxa"/>
              <w:bottom w:w="100" w:type="dxa"/>
              <w:right w:w="100" w:type="dxa"/>
            </w:tcMar>
          </w:tcPr>
          <w:p w14:paraId="3A804D48"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awareness</w:t>
            </w:r>
          </w:p>
        </w:tc>
        <w:tc>
          <w:tcPr>
            <w:tcW w:w="2340" w:type="dxa"/>
            <w:shd w:val="clear" w:color="auto" w:fill="auto"/>
            <w:tcMar>
              <w:top w:w="100" w:type="dxa"/>
              <w:left w:w="100" w:type="dxa"/>
              <w:bottom w:w="100" w:type="dxa"/>
              <w:right w:w="100" w:type="dxa"/>
            </w:tcMar>
          </w:tcPr>
          <w:p w14:paraId="3A804D49"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Brand Association</w:t>
            </w:r>
          </w:p>
        </w:tc>
        <w:tc>
          <w:tcPr>
            <w:tcW w:w="2340" w:type="dxa"/>
            <w:shd w:val="clear" w:color="auto" w:fill="auto"/>
            <w:tcMar>
              <w:top w:w="100" w:type="dxa"/>
              <w:left w:w="100" w:type="dxa"/>
              <w:bottom w:w="100" w:type="dxa"/>
              <w:right w:w="100" w:type="dxa"/>
            </w:tcMar>
          </w:tcPr>
          <w:p w14:paraId="3A804D4A" w14:textId="77777777" w:rsidR="005F4529" w:rsidRPr="00394895" w:rsidRDefault="008831FF" w:rsidP="00DA6097">
            <w:pPr>
              <w:widowControl w:val="0"/>
              <w:pBdr>
                <w:top w:val="nil"/>
                <w:left w:val="nil"/>
                <w:bottom w:val="nil"/>
                <w:right w:val="nil"/>
                <w:between w:val="nil"/>
              </w:pBdr>
              <w:spacing w:after="0"/>
              <w:jc w:val="center"/>
              <w:rPr>
                <w:rFonts w:eastAsia="Times New Roman" w:cs="Times New Roman"/>
                <w:b/>
                <w:color w:val="000000" w:themeColor="text1"/>
                <w:szCs w:val="24"/>
              </w:rPr>
            </w:pPr>
            <w:r w:rsidRPr="00394895">
              <w:rPr>
                <w:rFonts w:eastAsia="Times New Roman" w:cs="Times New Roman"/>
                <w:b/>
                <w:color w:val="000000" w:themeColor="text1"/>
                <w:szCs w:val="24"/>
              </w:rPr>
              <w:t>Perceived quality</w:t>
            </w:r>
          </w:p>
        </w:tc>
      </w:tr>
      <w:tr w:rsidR="005F4529" w:rsidRPr="00394895" w14:paraId="3A804D50" w14:textId="77777777">
        <w:trPr>
          <w:cantSplit/>
          <w:tblHeader/>
        </w:trPr>
        <w:tc>
          <w:tcPr>
            <w:tcW w:w="2340" w:type="dxa"/>
            <w:shd w:val="clear" w:color="auto" w:fill="auto"/>
            <w:tcMar>
              <w:top w:w="100" w:type="dxa"/>
              <w:left w:w="100" w:type="dxa"/>
              <w:bottom w:w="100" w:type="dxa"/>
              <w:right w:w="100" w:type="dxa"/>
            </w:tcMar>
          </w:tcPr>
          <w:p w14:paraId="3A804D4C" w14:textId="1CA2034B"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Customer loyalty is the core aspect of the business of this company. A </w:t>
            </w:r>
            <w:r w:rsidR="00566AE3" w:rsidRPr="00394895">
              <w:rPr>
                <w:rFonts w:eastAsia="Times New Roman" w:cs="Times New Roman"/>
                <w:color w:val="000000" w:themeColor="text1"/>
                <w:szCs w:val="24"/>
              </w:rPr>
              <w:t>long-lasting</w:t>
            </w:r>
            <w:r w:rsidRPr="00394895">
              <w:rPr>
                <w:rFonts w:eastAsia="Times New Roman" w:cs="Times New Roman"/>
                <w:color w:val="000000" w:themeColor="text1"/>
                <w:szCs w:val="24"/>
              </w:rPr>
              <w:t xml:space="preserve"> relationship defines brand loyalty. </w:t>
            </w:r>
          </w:p>
        </w:tc>
        <w:tc>
          <w:tcPr>
            <w:tcW w:w="2340" w:type="dxa"/>
            <w:shd w:val="clear" w:color="auto" w:fill="auto"/>
            <w:tcMar>
              <w:top w:w="100" w:type="dxa"/>
              <w:left w:w="100" w:type="dxa"/>
              <w:bottom w:w="100" w:type="dxa"/>
              <w:right w:w="100" w:type="dxa"/>
            </w:tcMar>
          </w:tcPr>
          <w:p w14:paraId="3A804D4D" w14:textId="32EC9C20" w:rsidR="005F4529" w:rsidRPr="00394895" w:rsidRDefault="00566AE3"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Designing, building</w:t>
            </w:r>
            <w:r w:rsidR="008831FF" w:rsidRPr="00394895">
              <w:rPr>
                <w:rFonts w:eastAsia="Times New Roman" w:cs="Times New Roman"/>
                <w:color w:val="000000" w:themeColor="text1"/>
                <w:szCs w:val="24"/>
              </w:rPr>
              <w:t xml:space="preserve"> and selling the best quality sportswear and sports equipment</w:t>
            </w:r>
          </w:p>
        </w:tc>
        <w:tc>
          <w:tcPr>
            <w:tcW w:w="2340" w:type="dxa"/>
            <w:shd w:val="clear" w:color="auto" w:fill="auto"/>
            <w:tcMar>
              <w:top w:w="100" w:type="dxa"/>
              <w:left w:w="100" w:type="dxa"/>
              <w:bottom w:w="100" w:type="dxa"/>
              <w:right w:w="100" w:type="dxa"/>
            </w:tcMar>
          </w:tcPr>
          <w:p w14:paraId="3A804D4E" w14:textId="77777777"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This company is directly associated with soccer. </w:t>
            </w:r>
          </w:p>
        </w:tc>
        <w:tc>
          <w:tcPr>
            <w:tcW w:w="2340" w:type="dxa"/>
            <w:shd w:val="clear" w:color="auto" w:fill="auto"/>
            <w:tcMar>
              <w:top w:w="100" w:type="dxa"/>
              <w:left w:w="100" w:type="dxa"/>
              <w:bottom w:w="100" w:type="dxa"/>
              <w:right w:w="100" w:type="dxa"/>
            </w:tcMar>
          </w:tcPr>
          <w:p w14:paraId="3A804D4F" w14:textId="77777777" w:rsidR="005F4529" w:rsidRPr="00394895" w:rsidRDefault="008831FF" w:rsidP="00DA6097">
            <w:pPr>
              <w:widowControl w:val="0"/>
              <w:pBdr>
                <w:top w:val="nil"/>
                <w:left w:val="nil"/>
                <w:bottom w:val="nil"/>
                <w:right w:val="nil"/>
                <w:between w:val="nil"/>
              </w:pBdr>
              <w:spacing w:after="0"/>
              <w:rPr>
                <w:rFonts w:eastAsia="Times New Roman" w:cs="Times New Roman"/>
                <w:color w:val="000000" w:themeColor="text1"/>
                <w:szCs w:val="24"/>
              </w:rPr>
            </w:pPr>
            <w:r w:rsidRPr="00394895">
              <w:rPr>
                <w:rFonts w:eastAsia="Times New Roman" w:cs="Times New Roman"/>
                <w:color w:val="000000" w:themeColor="text1"/>
                <w:szCs w:val="24"/>
              </w:rPr>
              <w:t xml:space="preserve">The three stripes brand icon and the black logo colour. </w:t>
            </w:r>
          </w:p>
        </w:tc>
      </w:tr>
    </w:tbl>
    <w:p w14:paraId="3A804D51" w14:textId="77777777" w:rsidR="005F4529" w:rsidRPr="00394895" w:rsidRDefault="005F4529" w:rsidP="00DA6097">
      <w:pPr>
        <w:shd w:val="clear" w:color="auto" w:fill="FFFFFF"/>
        <w:spacing w:after="160"/>
        <w:rPr>
          <w:rFonts w:eastAsia="Times New Roman" w:cs="Times New Roman"/>
          <w:color w:val="000000" w:themeColor="text1"/>
          <w:szCs w:val="24"/>
        </w:rPr>
      </w:pPr>
    </w:p>
    <w:p w14:paraId="3A804D52" w14:textId="77777777" w:rsidR="005F4529" w:rsidRPr="00394895" w:rsidRDefault="008831FF" w:rsidP="00DA6097">
      <w:pPr>
        <w:pStyle w:val="Heading1"/>
        <w:rPr>
          <w:color w:val="000000" w:themeColor="text1"/>
        </w:rPr>
      </w:pPr>
      <w:bookmarkStart w:id="25" w:name="_Toc113372038"/>
      <w:r w:rsidRPr="00394895">
        <w:rPr>
          <w:color w:val="000000" w:themeColor="text1"/>
        </w:rPr>
        <w:t>9. Evaluation of the customer journey across various communication channels</w:t>
      </w:r>
      <w:bookmarkEnd w:id="25"/>
    </w:p>
    <w:p w14:paraId="3A804D53" w14:textId="68EE19E0" w:rsidR="005F4529" w:rsidRPr="00AF25B1"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Customer journey defines the way by which individuals interact with a brand or product or service. Before purchasing any product, it is a basic tendency of customers to analyse the product quality and check the reviews of the brand. Moreover, the customer service segment of companies is also important in the customer journey because a positive and satisfying customer service facilitates the buying decisions of customers.  A strong interaction and transparent communication system are also impactful on the customer journey because by making a long-term relationship and interaction customers can understand the service quality of companies. A positive customer journey is a good strategy for retaining and engaging customers with the brand. </w:t>
      </w:r>
      <w:r w:rsidRPr="00AF25B1">
        <w:rPr>
          <w:rFonts w:eastAsia="Arial" w:cs="Times New Roman"/>
          <w:color w:val="000000" w:themeColor="text1"/>
          <w:szCs w:val="24"/>
          <w:highlight w:val="white"/>
        </w:rPr>
        <w:t xml:space="preserve">Rosenbaum, </w:t>
      </w:r>
      <w:proofErr w:type="spellStart"/>
      <w:r w:rsidRPr="00AF25B1">
        <w:rPr>
          <w:rFonts w:eastAsia="Arial" w:cs="Times New Roman"/>
          <w:color w:val="000000" w:themeColor="text1"/>
          <w:szCs w:val="24"/>
          <w:highlight w:val="white"/>
        </w:rPr>
        <w:lastRenderedPageBreak/>
        <w:t>Otalora</w:t>
      </w:r>
      <w:proofErr w:type="spellEnd"/>
      <w:r w:rsidRPr="00AF25B1">
        <w:rPr>
          <w:rFonts w:eastAsia="Arial" w:cs="Times New Roman"/>
          <w:color w:val="000000" w:themeColor="text1"/>
          <w:szCs w:val="24"/>
          <w:highlight w:val="white"/>
        </w:rPr>
        <w:t xml:space="preserve"> and Ramírez </w:t>
      </w:r>
      <w:r w:rsidRPr="00AF25B1">
        <w:rPr>
          <w:rFonts w:eastAsia="Times New Roman" w:cs="Times New Roman"/>
          <w:color w:val="000000" w:themeColor="text1"/>
          <w:szCs w:val="24"/>
        </w:rPr>
        <w:t xml:space="preserve">(2017) have mentioned that the </w:t>
      </w:r>
      <w:r w:rsidR="00566AE3" w:rsidRPr="00AF25B1">
        <w:rPr>
          <w:rFonts w:eastAsia="Times New Roman" w:cs="Times New Roman"/>
          <w:color w:val="000000" w:themeColor="text1"/>
          <w:szCs w:val="24"/>
        </w:rPr>
        <w:t>decision-making</w:t>
      </w:r>
      <w:r w:rsidRPr="00AF25B1">
        <w:rPr>
          <w:rFonts w:eastAsia="Times New Roman" w:cs="Times New Roman"/>
          <w:color w:val="000000" w:themeColor="text1"/>
          <w:szCs w:val="24"/>
        </w:rPr>
        <w:t xml:space="preserve"> process of customers is a part of the customer journey and it also provides a chance to companies to understand the buying perspectives of customers. Adidas has already taken every possible step to improve the customer journey as well as provide a satisfactory image in this segment. The fulfilment of the demands and needs of customers is the main priority of this company. Moreover, this company is committed to giving value and positive customer experiences. For this purpose, both online and in-store facilities are provided by this company at the time of purchasing products. Furthermore, it can be also mentioned that Adidas also uses some touch points for connecting with customers such as mobile, social channels and retail stores (</w:t>
      </w:r>
      <w:proofErr w:type="spellStart"/>
      <w:r w:rsidRPr="00AF25B1">
        <w:rPr>
          <w:rFonts w:eastAsia="Arial" w:cs="Times New Roman"/>
          <w:color w:val="000000" w:themeColor="text1"/>
          <w:szCs w:val="24"/>
          <w:highlight w:val="white"/>
        </w:rPr>
        <w:t>Reinartz</w:t>
      </w:r>
      <w:proofErr w:type="spellEnd"/>
      <w:r w:rsidRPr="00AF25B1">
        <w:rPr>
          <w:rFonts w:eastAsia="Arial" w:cs="Times New Roman"/>
          <w:color w:val="000000" w:themeColor="text1"/>
          <w:szCs w:val="24"/>
          <w:highlight w:val="white"/>
        </w:rPr>
        <w:t xml:space="preserve">, Wiegand and </w:t>
      </w:r>
      <w:proofErr w:type="spellStart"/>
      <w:r w:rsidRPr="00AF25B1">
        <w:rPr>
          <w:rFonts w:eastAsia="Arial" w:cs="Times New Roman"/>
          <w:color w:val="000000" w:themeColor="text1"/>
          <w:szCs w:val="24"/>
          <w:highlight w:val="white"/>
        </w:rPr>
        <w:t>Imschloss</w:t>
      </w:r>
      <w:proofErr w:type="spellEnd"/>
      <w:r w:rsidRPr="00AF25B1">
        <w:rPr>
          <w:rFonts w:eastAsia="Arial" w:cs="Times New Roman"/>
          <w:color w:val="000000" w:themeColor="text1"/>
          <w:szCs w:val="24"/>
          <w:highlight w:val="white"/>
        </w:rPr>
        <w:t xml:space="preserve"> 2019</w:t>
      </w:r>
      <w:r w:rsidRPr="00AF25B1">
        <w:rPr>
          <w:rFonts w:eastAsia="Times New Roman" w:cs="Times New Roman"/>
          <w:color w:val="000000" w:themeColor="text1"/>
          <w:szCs w:val="24"/>
        </w:rPr>
        <w:t xml:space="preserve">). Digital analysis and big data technology are used by this company to take some insights from customers. </w:t>
      </w:r>
    </w:p>
    <w:p w14:paraId="3A804D54" w14:textId="77777777" w:rsidR="005F4529" w:rsidRPr="00AF25B1"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In this context, </w:t>
      </w:r>
      <w:r w:rsidRPr="00AF25B1">
        <w:rPr>
          <w:rFonts w:eastAsia="Arial" w:cs="Times New Roman"/>
          <w:color w:val="000000" w:themeColor="text1"/>
          <w:szCs w:val="24"/>
          <w:highlight w:val="white"/>
        </w:rPr>
        <w:t xml:space="preserve">Grewal and </w:t>
      </w:r>
      <w:proofErr w:type="spellStart"/>
      <w:r w:rsidRPr="00AF25B1">
        <w:rPr>
          <w:rFonts w:eastAsia="Arial" w:cs="Times New Roman"/>
          <w:color w:val="000000" w:themeColor="text1"/>
          <w:szCs w:val="24"/>
          <w:highlight w:val="white"/>
        </w:rPr>
        <w:t>Roggeveen</w:t>
      </w:r>
      <w:proofErr w:type="spellEnd"/>
      <w:r w:rsidRPr="00AF25B1">
        <w:rPr>
          <w:rFonts w:eastAsia="Times New Roman" w:cs="Times New Roman"/>
          <w:color w:val="000000" w:themeColor="text1"/>
          <w:szCs w:val="24"/>
        </w:rPr>
        <w:t>(2020) have mentioned that the understanding of the retail experiences of customers is the most vital part of the customer journey. For understanding the retail experiences of customers, this company openly interacts with customers and takes their feedback. The five main points of the customer journey are considered by this company.  The first phase is the awareness phase in which this brand uses its brand image and digital marketing strategies for providing information about the brand and newly launched products. The next phase is the consideration phase in which the customers of this company compare the quality of products with other companies. In this phase, the content and product quality of this company facilitate the buying decisions of customers. The third phase is the decision phase in which customers make their buying decisions. The fourth phase is the retention phase and for returning the customers Adidas maintains a loyal relationship with customers. The last phase is the advocacy phase in which Adidas understands the expectations of new customers for products.</w:t>
      </w:r>
    </w:p>
    <w:p w14:paraId="3A804D55" w14:textId="77777777" w:rsidR="00DA6097" w:rsidRPr="00394895" w:rsidRDefault="00DA6097" w:rsidP="00DA6097">
      <w:pPr>
        <w:shd w:val="clear" w:color="auto" w:fill="FFFFFF"/>
        <w:spacing w:after="160"/>
        <w:rPr>
          <w:rFonts w:eastAsia="Times New Roman" w:cs="Times New Roman"/>
          <w:color w:val="000000" w:themeColor="text1"/>
          <w:szCs w:val="24"/>
        </w:rPr>
      </w:pPr>
    </w:p>
    <w:p w14:paraId="3A804D56" w14:textId="2D1C228B" w:rsidR="00DA6097" w:rsidRDefault="00DA6097" w:rsidP="00DA6097">
      <w:pPr>
        <w:shd w:val="clear" w:color="auto" w:fill="FFFFFF"/>
        <w:spacing w:after="160"/>
        <w:jc w:val="center"/>
        <w:rPr>
          <w:rFonts w:eastAsia="Times New Roman" w:cs="Times New Roman"/>
          <w:color w:val="000000" w:themeColor="text1"/>
          <w:szCs w:val="24"/>
        </w:rPr>
      </w:pPr>
      <w:r w:rsidRPr="00394895">
        <w:rPr>
          <w:rFonts w:eastAsia="Times New Roman" w:cs="Times New Roman"/>
          <w:noProof/>
          <w:color w:val="000000" w:themeColor="text1"/>
          <w:szCs w:val="24"/>
          <w:lang w:val="en-US"/>
        </w:rPr>
        <w:lastRenderedPageBreak/>
        <w:drawing>
          <wp:inline distT="0" distB="0" distL="0" distR="0" wp14:anchorId="3A804D82" wp14:editId="0C18ED44">
            <wp:extent cx="5486400" cy="3200400"/>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2B660065" w14:textId="0329EAA0" w:rsidR="00701ADE" w:rsidRDefault="00701ADE" w:rsidP="00DA6097">
      <w:pPr>
        <w:shd w:val="clear" w:color="auto" w:fill="FFFFFF"/>
        <w:spacing w:after="160"/>
        <w:jc w:val="center"/>
        <w:rPr>
          <w:rFonts w:eastAsia="Times New Roman" w:cs="Times New Roman"/>
          <w:color w:val="000000" w:themeColor="text1"/>
          <w:szCs w:val="24"/>
        </w:rPr>
      </w:pPr>
    </w:p>
    <w:p w14:paraId="7A1ABDFC" w14:textId="6EF75FC9" w:rsidR="00701ADE" w:rsidRDefault="00701ADE" w:rsidP="00DA6097">
      <w:pPr>
        <w:shd w:val="clear" w:color="auto" w:fill="FFFFFF"/>
        <w:spacing w:after="160"/>
        <w:jc w:val="center"/>
        <w:rPr>
          <w:rFonts w:eastAsia="Times New Roman" w:cs="Times New Roman"/>
          <w:color w:val="000000" w:themeColor="text1"/>
          <w:szCs w:val="24"/>
        </w:rPr>
      </w:pPr>
    </w:p>
    <w:p w14:paraId="2322A0E0" w14:textId="028278C9" w:rsidR="00701ADE" w:rsidRDefault="00701ADE" w:rsidP="00DA6097">
      <w:pPr>
        <w:shd w:val="clear" w:color="auto" w:fill="FFFFFF"/>
        <w:spacing w:after="160"/>
        <w:jc w:val="center"/>
        <w:rPr>
          <w:rFonts w:eastAsia="Times New Roman" w:cs="Times New Roman"/>
          <w:color w:val="000000" w:themeColor="text1"/>
          <w:szCs w:val="24"/>
        </w:rPr>
      </w:pPr>
    </w:p>
    <w:p w14:paraId="62606E77" w14:textId="287AB4F5" w:rsidR="00701ADE" w:rsidRDefault="00701ADE" w:rsidP="00DA6097">
      <w:pPr>
        <w:shd w:val="clear" w:color="auto" w:fill="FFFFFF"/>
        <w:spacing w:after="160"/>
        <w:jc w:val="center"/>
        <w:rPr>
          <w:rFonts w:eastAsia="Times New Roman" w:cs="Times New Roman"/>
          <w:color w:val="000000" w:themeColor="text1"/>
          <w:szCs w:val="24"/>
        </w:rPr>
      </w:pPr>
    </w:p>
    <w:p w14:paraId="13EDC41F" w14:textId="5EC49FDF" w:rsidR="00701ADE" w:rsidRDefault="00701ADE" w:rsidP="00D23869">
      <w:pPr>
        <w:shd w:val="clear" w:color="auto" w:fill="FFFFFF"/>
        <w:spacing w:after="160"/>
        <w:rPr>
          <w:rFonts w:eastAsia="Times New Roman" w:cs="Times New Roman"/>
          <w:color w:val="000000" w:themeColor="text1"/>
          <w:szCs w:val="24"/>
        </w:rPr>
      </w:pPr>
    </w:p>
    <w:p w14:paraId="38361D35" w14:textId="0F0B4303" w:rsidR="00D23869" w:rsidRDefault="00D23869" w:rsidP="00D23869">
      <w:pPr>
        <w:shd w:val="clear" w:color="auto" w:fill="FFFFFF"/>
        <w:spacing w:after="160"/>
        <w:rPr>
          <w:rFonts w:eastAsia="Times New Roman" w:cs="Times New Roman"/>
          <w:color w:val="000000" w:themeColor="text1"/>
          <w:szCs w:val="24"/>
        </w:rPr>
      </w:pPr>
    </w:p>
    <w:p w14:paraId="3E168BE1" w14:textId="0200FCA7" w:rsidR="00D23869" w:rsidRDefault="00D23869" w:rsidP="00D23869">
      <w:pPr>
        <w:shd w:val="clear" w:color="auto" w:fill="FFFFFF"/>
        <w:spacing w:after="160"/>
        <w:rPr>
          <w:rFonts w:eastAsia="Times New Roman" w:cs="Times New Roman"/>
          <w:color w:val="000000" w:themeColor="text1"/>
          <w:szCs w:val="24"/>
        </w:rPr>
      </w:pPr>
    </w:p>
    <w:p w14:paraId="7AE931D6" w14:textId="5F29CE29" w:rsidR="00D23869" w:rsidRDefault="00D23869" w:rsidP="00D23869">
      <w:pPr>
        <w:shd w:val="clear" w:color="auto" w:fill="FFFFFF"/>
        <w:spacing w:after="160"/>
        <w:rPr>
          <w:rFonts w:eastAsia="Times New Roman" w:cs="Times New Roman"/>
          <w:color w:val="000000" w:themeColor="text1"/>
          <w:szCs w:val="24"/>
        </w:rPr>
      </w:pPr>
    </w:p>
    <w:p w14:paraId="61D6EF8E" w14:textId="0DB113AC" w:rsidR="00D23869" w:rsidRDefault="00D23869" w:rsidP="00D23869">
      <w:pPr>
        <w:shd w:val="clear" w:color="auto" w:fill="FFFFFF"/>
        <w:spacing w:after="160"/>
        <w:rPr>
          <w:rFonts w:eastAsia="Times New Roman" w:cs="Times New Roman"/>
          <w:color w:val="000000" w:themeColor="text1"/>
          <w:szCs w:val="24"/>
        </w:rPr>
      </w:pPr>
    </w:p>
    <w:p w14:paraId="5D4C7557" w14:textId="593E6BDC" w:rsidR="00D23869" w:rsidRDefault="00D23869" w:rsidP="00D23869">
      <w:pPr>
        <w:shd w:val="clear" w:color="auto" w:fill="FFFFFF"/>
        <w:spacing w:after="160"/>
        <w:rPr>
          <w:rFonts w:eastAsia="Times New Roman" w:cs="Times New Roman"/>
          <w:color w:val="000000" w:themeColor="text1"/>
          <w:szCs w:val="24"/>
        </w:rPr>
      </w:pPr>
    </w:p>
    <w:p w14:paraId="4ABCCE48" w14:textId="4842878F" w:rsidR="00D23869" w:rsidRDefault="00D23869" w:rsidP="00D23869">
      <w:pPr>
        <w:shd w:val="clear" w:color="auto" w:fill="FFFFFF"/>
        <w:spacing w:after="160"/>
        <w:rPr>
          <w:rFonts w:eastAsia="Times New Roman" w:cs="Times New Roman"/>
          <w:color w:val="000000" w:themeColor="text1"/>
          <w:szCs w:val="24"/>
        </w:rPr>
      </w:pPr>
    </w:p>
    <w:p w14:paraId="3B5745E7" w14:textId="77777777" w:rsidR="00D23869" w:rsidRDefault="00D23869" w:rsidP="00D23869">
      <w:pPr>
        <w:shd w:val="clear" w:color="auto" w:fill="FFFFFF"/>
        <w:spacing w:after="160"/>
        <w:rPr>
          <w:rFonts w:eastAsia="Times New Roman" w:cs="Times New Roman"/>
          <w:color w:val="000000" w:themeColor="text1"/>
          <w:szCs w:val="24"/>
        </w:rPr>
      </w:pPr>
    </w:p>
    <w:p w14:paraId="713EE56E" w14:textId="77777777" w:rsidR="00701ADE" w:rsidRPr="00394895" w:rsidRDefault="00701ADE" w:rsidP="00DA6097">
      <w:pPr>
        <w:shd w:val="clear" w:color="auto" w:fill="FFFFFF"/>
        <w:spacing w:after="160"/>
        <w:jc w:val="center"/>
        <w:rPr>
          <w:rFonts w:eastAsia="Times New Roman" w:cs="Times New Roman"/>
          <w:color w:val="000000" w:themeColor="text1"/>
          <w:szCs w:val="24"/>
        </w:rPr>
      </w:pPr>
    </w:p>
    <w:tbl>
      <w:tblPr>
        <w:tblStyle w:val="TableGrid"/>
        <w:tblW w:w="0" w:type="auto"/>
        <w:tblInd w:w="-856" w:type="dxa"/>
        <w:tblLook w:val="04A0" w:firstRow="1" w:lastRow="0" w:firstColumn="1" w:lastColumn="0" w:noHBand="0" w:noVBand="1"/>
      </w:tblPr>
      <w:tblGrid>
        <w:gridCol w:w="1707"/>
        <w:gridCol w:w="1817"/>
        <w:gridCol w:w="1777"/>
        <w:gridCol w:w="1637"/>
        <w:gridCol w:w="1557"/>
        <w:gridCol w:w="1711"/>
      </w:tblGrid>
      <w:tr w:rsidR="003D293F" w14:paraId="08FB4544" w14:textId="77777777" w:rsidTr="003D293F">
        <w:tc>
          <w:tcPr>
            <w:tcW w:w="1432" w:type="dxa"/>
          </w:tcPr>
          <w:p w14:paraId="5FAA3572" w14:textId="77777777" w:rsidR="00650A48" w:rsidRDefault="00650A48" w:rsidP="00650A48">
            <w:pPr>
              <w:rPr>
                <w:rFonts w:cs="Times New Roman"/>
                <w:b/>
                <w:szCs w:val="24"/>
              </w:rPr>
            </w:pPr>
          </w:p>
        </w:tc>
        <w:tc>
          <w:tcPr>
            <w:tcW w:w="1404" w:type="dxa"/>
          </w:tcPr>
          <w:p w14:paraId="672A8849" w14:textId="77777777" w:rsidR="00650A48" w:rsidRPr="00222B9B" w:rsidRDefault="00650A48" w:rsidP="00650A48">
            <w:pPr>
              <w:jc w:val="center"/>
              <w:rPr>
                <w:rFonts w:cs="Times New Roman"/>
                <w:b/>
                <w:szCs w:val="24"/>
              </w:rPr>
            </w:pPr>
            <w:r>
              <w:rPr>
                <w:rFonts w:cs="Times New Roman"/>
                <w:b/>
                <w:szCs w:val="24"/>
              </w:rPr>
              <w:t xml:space="preserve">BUYING </w:t>
            </w:r>
            <w:r w:rsidRPr="00222B9B">
              <w:rPr>
                <w:rFonts w:cs="Times New Roman"/>
                <w:b/>
                <w:szCs w:val="24"/>
              </w:rPr>
              <w:t>INSPIRATION</w:t>
            </w:r>
          </w:p>
          <w:p w14:paraId="1FD13B32" w14:textId="77777777" w:rsidR="00650A48" w:rsidRDefault="00650A48" w:rsidP="00650A48">
            <w:pPr>
              <w:rPr>
                <w:rFonts w:cs="Times New Roman"/>
                <w:b/>
                <w:szCs w:val="24"/>
              </w:rPr>
            </w:pPr>
          </w:p>
        </w:tc>
        <w:tc>
          <w:tcPr>
            <w:tcW w:w="1972" w:type="dxa"/>
          </w:tcPr>
          <w:p w14:paraId="38D8AC68" w14:textId="0C6CF8F8" w:rsidR="00650A48" w:rsidRDefault="00650A48" w:rsidP="00650A48">
            <w:pPr>
              <w:rPr>
                <w:rFonts w:cs="Times New Roman"/>
                <w:b/>
                <w:szCs w:val="24"/>
              </w:rPr>
            </w:pPr>
            <w:r>
              <w:rPr>
                <w:rFonts w:cs="Times New Roman"/>
                <w:b/>
                <w:szCs w:val="24"/>
              </w:rPr>
              <w:t>RESEARCH</w:t>
            </w:r>
          </w:p>
        </w:tc>
        <w:tc>
          <w:tcPr>
            <w:tcW w:w="1803" w:type="dxa"/>
          </w:tcPr>
          <w:p w14:paraId="6B5AD0F2" w14:textId="2E27A9AE" w:rsidR="00650A48" w:rsidRDefault="00650A48" w:rsidP="00650A48">
            <w:pPr>
              <w:rPr>
                <w:rFonts w:cs="Times New Roman"/>
                <w:b/>
                <w:szCs w:val="24"/>
              </w:rPr>
            </w:pPr>
            <w:r>
              <w:rPr>
                <w:rFonts w:cs="Times New Roman"/>
                <w:b/>
                <w:szCs w:val="24"/>
              </w:rPr>
              <w:t>BOOKING</w:t>
            </w:r>
          </w:p>
        </w:tc>
        <w:tc>
          <w:tcPr>
            <w:tcW w:w="1575" w:type="dxa"/>
          </w:tcPr>
          <w:p w14:paraId="160EB27A" w14:textId="506D12EF" w:rsidR="00650A48" w:rsidRDefault="00650A48" w:rsidP="00650A48">
            <w:pPr>
              <w:rPr>
                <w:rFonts w:cs="Times New Roman"/>
                <w:b/>
                <w:szCs w:val="24"/>
              </w:rPr>
            </w:pPr>
            <w:r>
              <w:rPr>
                <w:rFonts w:cs="Times New Roman"/>
                <w:b/>
                <w:szCs w:val="24"/>
              </w:rPr>
              <w:t>ON PROPERTY</w:t>
            </w:r>
          </w:p>
        </w:tc>
        <w:tc>
          <w:tcPr>
            <w:tcW w:w="2020" w:type="dxa"/>
          </w:tcPr>
          <w:p w14:paraId="4CE1AEC9" w14:textId="5C926EE7" w:rsidR="00650A48" w:rsidRDefault="00650A48" w:rsidP="00650A48">
            <w:pPr>
              <w:rPr>
                <w:rFonts w:cs="Times New Roman"/>
                <w:b/>
                <w:szCs w:val="24"/>
              </w:rPr>
            </w:pPr>
            <w:r>
              <w:rPr>
                <w:rFonts w:cs="Times New Roman"/>
                <w:b/>
                <w:szCs w:val="24"/>
              </w:rPr>
              <w:t>POST FEELING</w:t>
            </w:r>
          </w:p>
        </w:tc>
      </w:tr>
      <w:tr w:rsidR="003D293F" w14:paraId="6F4FE175" w14:textId="77777777" w:rsidTr="003D293F">
        <w:trPr>
          <w:trHeight w:val="4464"/>
        </w:trPr>
        <w:tc>
          <w:tcPr>
            <w:tcW w:w="1432" w:type="dxa"/>
          </w:tcPr>
          <w:p w14:paraId="665CB953" w14:textId="77777777" w:rsidR="00650A48" w:rsidRPr="00C5058F" w:rsidRDefault="00650A48" w:rsidP="00650A48">
            <w:pPr>
              <w:jc w:val="center"/>
              <w:rPr>
                <w:rFonts w:cs="Times New Roman"/>
                <w:b/>
                <w:sz w:val="20"/>
                <w:szCs w:val="20"/>
              </w:rPr>
            </w:pPr>
            <w:r w:rsidRPr="00C5058F">
              <w:rPr>
                <w:rFonts w:cs="Times New Roman"/>
                <w:b/>
                <w:sz w:val="20"/>
                <w:szCs w:val="20"/>
              </w:rPr>
              <w:t>CUSTOMER NEEDS &amp;</w:t>
            </w:r>
            <w:r>
              <w:rPr>
                <w:rFonts w:cs="Times New Roman"/>
                <w:b/>
                <w:sz w:val="20"/>
                <w:szCs w:val="20"/>
              </w:rPr>
              <w:t xml:space="preserve"> </w:t>
            </w:r>
            <w:r w:rsidRPr="00C5058F">
              <w:rPr>
                <w:rFonts w:cs="Times New Roman"/>
                <w:b/>
                <w:sz w:val="20"/>
                <w:szCs w:val="20"/>
              </w:rPr>
              <w:t>ACTIVITIES</w:t>
            </w:r>
          </w:p>
          <w:p w14:paraId="2A9CF8ED" w14:textId="77777777" w:rsidR="00650A48" w:rsidRDefault="00650A48" w:rsidP="00650A48">
            <w:pPr>
              <w:rPr>
                <w:rFonts w:cs="Times New Roman"/>
                <w:b/>
                <w:szCs w:val="24"/>
              </w:rPr>
            </w:pPr>
          </w:p>
        </w:tc>
        <w:tc>
          <w:tcPr>
            <w:tcW w:w="1404" w:type="dxa"/>
          </w:tcPr>
          <w:p w14:paraId="36A54EBF" w14:textId="77777777" w:rsidR="00650A48" w:rsidRPr="003D293F" w:rsidRDefault="00650A48" w:rsidP="003D293F">
            <w:pPr>
              <w:rPr>
                <w:rFonts w:cs="Times New Roman"/>
                <w:szCs w:val="24"/>
              </w:rPr>
            </w:pPr>
            <w:r w:rsidRPr="003D293F">
              <w:rPr>
                <w:rFonts w:cs="Times New Roman"/>
                <w:szCs w:val="24"/>
              </w:rPr>
              <w:t>Pamphlet and Television</w:t>
            </w:r>
          </w:p>
          <w:p w14:paraId="361D3B73" w14:textId="77777777" w:rsidR="003D293F" w:rsidRDefault="00650A48" w:rsidP="003D293F">
            <w:pPr>
              <w:rPr>
                <w:rFonts w:cs="Times New Roman"/>
                <w:szCs w:val="24"/>
              </w:rPr>
            </w:pPr>
            <w:r w:rsidRPr="003D293F">
              <w:rPr>
                <w:rFonts w:cs="Times New Roman"/>
                <w:szCs w:val="24"/>
              </w:rPr>
              <w:t xml:space="preserve">Newspaper </w:t>
            </w:r>
            <w:r w:rsidR="003D293F" w:rsidRPr="003D293F">
              <w:rPr>
                <w:rFonts w:cs="Times New Roman"/>
                <w:szCs w:val="24"/>
              </w:rPr>
              <w:t>Advertisement</w:t>
            </w:r>
          </w:p>
          <w:p w14:paraId="45011B4E" w14:textId="7DEE32BB" w:rsidR="00650A48" w:rsidRPr="003D293F" w:rsidRDefault="003D293F" w:rsidP="003D293F">
            <w:pPr>
              <w:rPr>
                <w:rFonts w:cs="Times New Roman"/>
                <w:szCs w:val="24"/>
              </w:rPr>
            </w:pPr>
            <w:r w:rsidRPr="003D293F">
              <w:rPr>
                <w:rFonts w:cs="Times New Roman"/>
                <w:szCs w:val="24"/>
              </w:rPr>
              <w:t>Special</w:t>
            </w:r>
            <w:r w:rsidR="00650A48" w:rsidRPr="003D293F">
              <w:rPr>
                <w:rFonts w:cs="Times New Roman"/>
                <w:szCs w:val="24"/>
              </w:rPr>
              <w:t xml:space="preserve"> Offers</w:t>
            </w:r>
          </w:p>
          <w:p w14:paraId="630670EA" w14:textId="77777777" w:rsidR="00650A48" w:rsidRDefault="00650A48" w:rsidP="00650A48">
            <w:pPr>
              <w:rPr>
                <w:rFonts w:cs="Times New Roman"/>
                <w:b/>
                <w:szCs w:val="24"/>
              </w:rPr>
            </w:pPr>
          </w:p>
        </w:tc>
        <w:tc>
          <w:tcPr>
            <w:tcW w:w="1972" w:type="dxa"/>
          </w:tcPr>
          <w:p w14:paraId="4466D641" w14:textId="77777777" w:rsidR="00650A48" w:rsidRPr="003D293F" w:rsidRDefault="00650A48" w:rsidP="003D293F">
            <w:pPr>
              <w:rPr>
                <w:rFonts w:cs="Times New Roman"/>
                <w:szCs w:val="24"/>
              </w:rPr>
            </w:pPr>
            <w:r w:rsidRPr="003D293F">
              <w:rPr>
                <w:rFonts w:cs="Times New Roman"/>
                <w:szCs w:val="24"/>
              </w:rPr>
              <w:t>Company website</w:t>
            </w:r>
          </w:p>
          <w:p w14:paraId="38364EB6" w14:textId="77777777" w:rsidR="00650A48" w:rsidRPr="003D293F" w:rsidRDefault="00650A48" w:rsidP="003D293F">
            <w:pPr>
              <w:rPr>
                <w:rFonts w:cs="Times New Roman"/>
                <w:szCs w:val="24"/>
              </w:rPr>
            </w:pPr>
            <w:r w:rsidRPr="003D293F">
              <w:rPr>
                <w:rFonts w:cs="Times New Roman"/>
                <w:szCs w:val="24"/>
              </w:rPr>
              <w:t>Social Media like Facebook and Instagram</w:t>
            </w:r>
          </w:p>
          <w:p w14:paraId="16766074" w14:textId="77777777" w:rsidR="00650A48" w:rsidRPr="00090314" w:rsidRDefault="00650A48" w:rsidP="00650A48">
            <w:pPr>
              <w:pStyle w:val="ListParagraph"/>
              <w:rPr>
                <w:rFonts w:cs="Times New Roman"/>
                <w:szCs w:val="24"/>
              </w:rPr>
            </w:pPr>
          </w:p>
          <w:p w14:paraId="0926B287" w14:textId="77777777" w:rsidR="00650A48" w:rsidRDefault="00650A48" w:rsidP="00650A48">
            <w:pPr>
              <w:rPr>
                <w:rFonts w:cs="Times New Roman"/>
                <w:b/>
                <w:szCs w:val="24"/>
              </w:rPr>
            </w:pPr>
          </w:p>
        </w:tc>
        <w:tc>
          <w:tcPr>
            <w:tcW w:w="1803" w:type="dxa"/>
          </w:tcPr>
          <w:p w14:paraId="765AE554" w14:textId="7E705BA9" w:rsidR="00650A48" w:rsidRPr="003D293F" w:rsidRDefault="00650A48" w:rsidP="003D293F">
            <w:pPr>
              <w:rPr>
                <w:rFonts w:cs="Times New Roman"/>
                <w:szCs w:val="24"/>
              </w:rPr>
            </w:pPr>
            <w:r w:rsidRPr="003D293F">
              <w:rPr>
                <w:rFonts w:cs="Times New Roman"/>
                <w:szCs w:val="24"/>
              </w:rPr>
              <w:t>Website</w:t>
            </w:r>
            <w:r w:rsidR="003D293F">
              <w:rPr>
                <w:rFonts w:cs="Times New Roman"/>
                <w:szCs w:val="24"/>
              </w:rPr>
              <w:t xml:space="preserve"> </w:t>
            </w:r>
            <w:r w:rsidRPr="003D293F">
              <w:rPr>
                <w:rFonts w:cs="Times New Roman"/>
                <w:szCs w:val="24"/>
              </w:rPr>
              <w:t>booking</w:t>
            </w:r>
          </w:p>
          <w:p w14:paraId="181CC22D" w14:textId="77777777" w:rsidR="00650A48" w:rsidRPr="003D293F" w:rsidRDefault="00650A48" w:rsidP="003D293F">
            <w:pPr>
              <w:rPr>
                <w:rFonts w:cs="Times New Roman"/>
                <w:szCs w:val="24"/>
              </w:rPr>
            </w:pPr>
            <w:r w:rsidRPr="003D293F">
              <w:rPr>
                <w:rFonts w:cs="Times New Roman"/>
                <w:szCs w:val="24"/>
              </w:rPr>
              <w:t>Manual telephonic call</w:t>
            </w:r>
          </w:p>
          <w:p w14:paraId="2251F92A" w14:textId="77777777" w:rsidR="00650A48" w:rsidRPr="003D293F" w:rsidRDefault="00650A48" w:rsidP="003D293F">
            <w:pPr>
              <w:rPr>
                <w:rFonts w:cs="Times New Roman"/>
                <w:szCs w:val="24"/>
              </w:rPr>
            </w:pPr>
            <w:r w:rsidRPr="003D293F">
              <w:rPr>
                <w:rFonts w:cs="Times New Roman"/>
                <w:szCs w:val="24"/>
              </w:rPr>
              <w:t>In-store visit</w:t>
            </w:r>
          </w:p>
          <w:p w14:paraId="2C9B9FA3" w14:textId="77777777" w:rsidR="00650A48" w:rsidRDefault="00650A48" w:rsidP="00650A48">
            <w:pPr>
              <w:rPr>
                <w:rFonts w:cs="Times New Roman"/>
                <w:b/>
                <w:szCs w:val="24"/>
              </w:rPr>
            </w:pPr>
          </w:p>
        </w:tc>
        <w:tc>
          <w:tcPr>
            <w:tcW w:w="1575" w:type="dxa"/>
          </w:tcPr>
          <w:p w14:paraId="4F7EB7A5" w14:textId="77777777" w:rsidR="00650A48" w:rsidRPr="003D293F" w:rsidRDefault="00650A48" w:rsidP="003D293F">
            <w:pPr>
              <w:rPr>
                <w:rFonts w:cs="Times New Roman"/>
                <w:szCs w:val="24"/>
              </w:rPr>
            </w:pPr>
            <w:r w:rsidRPr="003D293F">
              <w:rPr>
                <w:rFonts w:cs="Times New Roman"/>
                <w:szCs w:val="24"/>
              </w:rPr>
              <w:t xml:space="preserve">Fast Customer Services </w:t>
            </w:r>
          </w:p>
          <w:p w14:paraId="4B580DBB" w14:textId="77777777" w:rsidR="00650A48" w:rsidRPr="003D293F" w:rsidRDefault="00650A48" w:rsidP="003D293F">
            <w:pPr>
              <w:rPr>
                <w:rFonts w:cs="Times New Roman"/>
                <w:szCs w:val="24"/>
              </w:rPr>
            </w:pPr>
            <w:r w:rsidRPr="003D293F">
              <w:rPr>
                <w:rFonts w:cs="Times New Roman"/>
                <w:szCs w:val="24"/>
              </w:rPr>
              <w:t xml:space="preserve">Smart technologies </w:t>
            </w:r>
          </w:p>
          <w:p w14:paraId="0C13A224" w14:textId="77777777" w:rsidR="00650A48" w:rsidRDefault="00650A48" w:rsidP="003D293F">
            <w:r w:rsidRPr="003D293F">
              <w:rPr>
                <w:rFonts w:cs="Times New Roman"/>
                <w:szCs w:val="24"/>
              </w:rPr>
              <w:t>E-commerce</w:t>
            </w:r>
          </w:p>
          <w:p w14:paraId="69480BB3" w14:textId="77777777" w:rsidR="00650A48" w:rsidRDefault="00650A48" w:rsidP="00650A48">
            <w:pPr>
              <w:rPr>
                <w:rFonts w:cs="Times New Roman"/>
                <w:b/>
                <w:szCs w:val="24"/>
              </w:rPr>
            </w:pPr>
          </w:p>
        </w:tc>
        <w:tc>
          <w:tcPr>
            <w:tcW w:w="2020" w:type="dxa"/>
          </w:tcPr>
          <w:p w14:paraId="74D23B95" w14:textId="77777777" w:rsidR="00650A48" w:rsidRPr="003D293F" w:rsidRDefault="00650A48" w:rsidP="003D293F">
            <w:pPr>
              <w:rPr>
                <w:rFonts w:cs="Times New Roman"/>
                <w:szCs w:val="24"/>
              </w:rPr>
            </w:pPr>
            <w:r w:rsidRPr="003D293F">
              <w:rPr>
                <w:rFonts w:cs="Times New Roman"/>
                <w:szCs w:val="24"/>
              </w:rPr>
              <w:t>Feedback Customer services</w:t>
            </w:r>
          </w:p>
          <w:p w14:paraId="0BF5C9EB" w14:textId="4044A6C9" w:rsidR="00650A48" w:rsidRDefault="00650A48" w:rsidP="00650A48">
            <w:pPr>
              <w:rPr>
                <w:rFonts w:cs="Times New Roman"/>
                <w:b/>
                <w:szCs w:val="24"/>
              </w:rPr>
            </w:pPr>
            <w:r w:rsidRPr="004E28C4">
              <w:rPr>
                <w:rFonts w:cs="Times New Roman"/>
                <w:szCs w:val="24"/>
              </w:rPr>
              <w:t>Reviews</w:t>
            </w:r>
          </w:p>
        </w:tc>
      </w:tr>
      <w:tr w:rsidR="003D293F" w14:paraId="190DA5DC" w14:textId="77777777" w:rsidTr="003D293F">
        <w:tc>
          <w:tcPr>
            <w:tcW w:w="1432" w:type="dxa"/>
          </w:tcPr>
          <w:p w14:paraId="0A459C87" w14:textId="77777777" w:rsidR="00650A48" w:rsidRPr="00C5058F" w:rsidRDefault="00650A48" w:rsidP="00650A48">
            <w:pPr>
              <w:jc w:val="center"/>
              <w:rPr>
                <w:rFonts w:cs="Times New Roman"/>
                <w:b/>
                <w:sz w:val="18"/>
                <w:szCs w:val="18"/>
              </w:rPr>
            </w:pPr>
            <w:r>
              <w:rPr>
                <w:rFonts w:cs="Times New Roman"/>
                <w:b/>
                <w:sz w:val="18"/>
                <w:szCs w:val="18"/>
              </w:rPr>
              <w:t>EXPECTATIONS FOR Adidas footwear</w:t>
            </w:r>
          </w:p>
          <w:p w14:paraId="66894255" w14:textId="77777777" w:rsidR="00650A48" w:rsidRDefault="00650A48" w:rsidP="00650A48">
            <w:pPr>
              <w:rPr>
                <w:rFonts w:cs="Times New Roman"/>
                <w:b/>
                <w:szCs w:val="24"/>
              </w:rPr>
            </w:pPr>
          </w:p>
        </w:tc>
        <w:tc>
          <w:tcPr>
            <w:tcW w:w="1404" w:type="dxa"/>
          </w:tcPr>
          <w:p w14:paraId="551E97F8" w14:textId="64147A38" w:rsidR="000B0587" w:rsidRPr="003D293F" w:rsidRDefault="000B0587" w:rsidP="003D293F">
            <w:pPr>
              <w:rPr>
                <w:rFonts w:cs="Times New Roman"/>
                <w:szCs w:val="24"/>
              </w:rPr>
            </w:pPr>
            <w:r w:rsidRPr="003D293F">
              <w:rPr>
                <w:rFonts w:cs="Times New Roman"/>
                <w:szCs w:val="24"/>
              </w:rPr>
              <w:t xml:space="preserve">Special </w:t>
            </w:r>
            <w:r w:rsidR="003D293F" w:rsidRPr="003D293F">
              <w:rPr>
                <w:rFonts w:cs="Times New Roman"/>
                <w:szCs w:val="24"/>
              </w:rPr>
              <w:t xml:space="preserve">offers in </w:t>
            </w:r>
            <w:r w:rsidRPr="003D293F">
              <w:rPr>
                <w:rFonts w:cs="Times New Roman"/>
                <w:szCs w:val="24"/>
              </w:rPr>
              <w:t>sto</w:t>
            </w:r>
            <w:r w:rsidR="003D293F" w:rsidRPr="003D293F">
              <w:rPr>
                <w:rFonts w:cs="Times New Roman"/>
                <w:szCs w:val="24"/>
              </w:rPr>
              <w:t xml:space="preserve">re </w:t>
            </w:r>
            <w:r w:rsidRPr="003D293F">
              <w:rPr>
                <w:rFonts w:cs="Times New Roman"/>
                <w:szCs w:val="24"/>
              </w:rPr>
              <w:t>and online</w:t>
            </w:r>
            <w:r w:rsidR="003D293F" w:rsidRPr="003D293F">
              <w:rPr>
                <w:rFonts w:cs="Times New Roman"/>
                <w:szCs w:val="24"/>
              </w:rPr>
              <w:t xml:space="preserve"> </w:t>
            </w:r>
            <w:r w:rsidRPr="003D293F">
              <w:rPr>
                <w:rFonts w:cs="Times New Roman"/>
                <w:szCs w:val="24"/>
              </w:rPr>
              <w:t>platform</w:t>
            </w:r>
          </w:p>
          <w:p w14:paraId="11B8D9C4" w14:textId="77777777" w:rsidR="000B0587" w:rsidRPr="003D293F" w:rsidRDefault="000B0587" w:rsidP="003D293F">
            <w:pPr>
              <w:ind w:left="360"/>
              <w:rPr>
                <w:rFonts w:cs="Times New Roman"/>
                <w:szCs w:val="24"/>
              </w:rPr>
            </w:pPr>
            <w:r w:rsidRPr="003D293F">
              <w:rPr>
                <w:rFonts w:cs="Times New Roman"/>
                <w:szCs w:val="24"/>
              </w:rPr>
              <w:t>No special gifts</w:t>
            </w:r>
          </w:p>
          <w:p w14:paraId="3AC2A865" w14:textId="77777777" w:rsidR="00650A48" w:rsidRPr="003D293F" w:rsidRDefault="00650A48" w:rsidP="00650A48">
            <w:pPr>
              <w:rPr>
                <w:rFonts w:cs="Times New Roman"/>
                <w:b/>
                <w:szCs w:val="24"/>
              </w:rPr>
            </w:pPr>
          </w:p>
        </w:tc>
        <w:tc>
          <w:tcPr>
            <w:tcW w:w="1972" w:type="dxa"/>
          </w:tcPr>
          <w:p w14:paraId="443449FB" w14:textId="4C4BCB22" w:rsidR="000B0587" w:rsidRPr="003D293F" w:rsidRDefault="000B0587" w:rsidP="003D293F">
            <w:pPr>
              <w:rPr>
                <w:rFonts w:cs="Times New Roman"/>
                <w:szCs w:val="24"/>
              </w:rPr>
            </w:pPr>
            <w:r w:rsidRPr="003D293F">
              <w:rPr>
                <w:rFonts w:cs="Times New Roman"/>
                <w:szCs w:val="24"/>
              </w:rPr>
              <w:t>Suggest best</w:t>
            </w:r>
            <w:r w:rsidR="003D293F" w:rsidRPr="003D293F">
              <w:rPr>
                <w:rFonts w:cs="Times New Roman"/>
                <w:szCs w:val="24"/>
              </w:rPr>
              <w:t xml:space="preserve"> </w:t>
            </w:r>
            <w:r w:rsidRPr="003D293F">
              <w:rPr>
                <w:rFonts w:cs="Times New Roman"/>
                <w:szCs w:val="24"/>
              </w:rPr>
              <w:t xml:space="preserve">shoes as per the </w:t>
            </w:r>
            <w:r w:rsidR="003D293F" w:rsidRPr="003D293F">
              <w:rPr>
                <w:rFonts w:cs="Times New Roman"/>
                <w:szCs w:val="24"/>
              </w:rPr>
              <w:t>customers ‘requirement</w:t>
            </w:r>
            <w:r w:rsidRPr="003D293F">
              <w:rPr>
                <w:rFonts w:cs="Times New Roman"/>
                <w:szCs w:val="24"/>
              </w:rPr>
              <w:t xml:space="preserve"> </w:t>
            </w:r>
          </w:p>
          <w:p w14:paraId="2506FF06" w14:textId="77777777" w:rsidR="000B0587" w:rsidRPr="001224DC" w:rsidRDefault="000B0587" w:rsidP="000B0587">
            <w:pPr>
              <w:pStyle w:val="ListParagraph"/>
              <w:rPr>
                <w:rFonts w:cs="Times New Roman"/>
                <w:color w:val="FF0000"/>
                <w:szCs w:val="24"/>
              </w:rPr>
            </w:pPr>
          </w:p>
          <w:p w14:paraId="58C30BA6" w14:textId="77777777" w:rsidR="00650A48" w:rsidRDefault="00650A48" w:rsidP="00650A48">
            <w:pPr>
              <w:rPr>
                <w:rFonts w:cs="Times New Roman"/>
                <w:b/>
                <w:szCs w:val="24"/>
              </w:rPr>
            </w:pPr>
          </w:p>
        </w:tc>
        <w:tc>
          <w:tcPr>
            <w:tcW w:w="1803" w:type="dxa"/>
          </w:tcPr>
          <w:p w14:paraId="139EA194" w14:textId="77777777" w:rsidR="000B0587" w:rsidRPr="003D293F" w:rsidRDefault="000B0587" w:rsidP="003D293F">
            <w:pPr>
              <w:rPr>
                <w:rFonts w:cs="Times New Roman"/>
                <w:szCs w:val="24"/>
              </w:rPr>
            </w:pPr>
            <w:r w:rsidRPr="003D293F">
              <w:rPr>
                <w:rFonts w:cs="Times New Roman"/>
                <w:szCs w:val="24"/>
              </w:rPr>
              <w:t xml:space="preserve">In-store visit option </w:t>
            </w:r>
          </w:p>
          <w:p w14:paraId="47A95C98" w14:textId="77777777" w:rsidR="000B0587" w:rsidRPr="003D293F" w:rsidRDefault="000B0587" w:rsidP="003D293F">
            <w:pPr>
              <w:rPr>
                <w:rFonts w:cs="Times New Roman"/>
                <w:szCs w:val="24"/>
              </w:rPr>
            </w:pPr>
            <w:r w:rsidRPr="003D293F">
              <w:rPr>
                <w:rFonts w:cs="Times New Roman"/>
                <w:szCs w:val="24"/>
              </w:rPr>
              <w:t>Lack of active in online platform</w:t>
            </w:r>
          </w:p>
          <w:p w14:paraId="4DA2BACB" w14:textId="77777777" w:rsidR="00650A48" w:rsidRPr="003D293F" w:rsidRDefault="00650A48" w:rsidP="00650A48">
            <w:pPr>
              <w:rPr>
                <w:rFonts w:cs="Times New Roman"/>
                <w:b/>
                <w:szCs w:val="24"/>
              </w:rPr>
            </w:pPr>
          </w:p>
        </w:tc>
        <w:tc>
          <w:tcPr>
            <w:tcW w:w="1575" w:type="dxa"/>
          </w:tcPr>
          <w:p w14:paraId="7EB69570" w14:textId="64C8C645" w:rsidR="00650A48" w:rsidRPr="00AF25B1" w:rsidRDefault="000B0587" w:rsidP="003D293F">
            <w:pPr>
              <w:rPr>
                <w:rFonts w:cs="Times New Roman"/>
                <w:bCs/>
                <w:szCs w:val="24"/>
              </w:rPr>
            </w:pPr>
            <w:r w:rsidRPr="00AF25B1">
              <w:rPr>
                <w:rFonts w:cs="Times New Roman"/>
                <w:bCs/>
                <w:szCs w:val="24"/>
              </w:rPr>
              <w:t>Effective customer</w:t>
            </w:r>
            <w:r w:rsidR="003D293F" w:rsidRPr="00AF25B1">
              <w:rPr>
                <w:rFonts w:cs="Times New Roman"/>
                <w:bCs/>
                <w:szCs w:val="24"/>
              </w:rPr>
              <w:t xml:space="preserve"> </w:t>
            </w:r>
            <w:r w:rsidRPr="00AF25B1">
              <w:rPr>
                <w:rFonts w:cs="Times New Roman"/>
                <w:bCs/>
                <w:szCs w:val="24"/>
              </w:rPr>
              <w:t>Service</w:t>
            </w:r>
          </w:p>
          <w:p w14:paraId="76E4CF44" w14:textId="3083A496" w:rsidR="000B0587" w:rsidRPr="00AF25B1" w:rsidRDefault="000B0587" w:rsidP="003D293F">
            <w:pPr>
              <w:rPr>
                <w:rFonts w:cs="Times New Roman"/>
                <w:bCs/>
                <w:szCs w:val="24"/>
              </w:rPr>
            </w:pPr>
            <w:r w:rsidRPr="00AF25B1">
              <w:rPr>
                <w:rFonts w:cs="Times New Roman"/>
                <w:bCs/>
                <w:szCs w:val="24"/>
              </w:rPr>
              <w:t>Lack support of</w:t>
            </w:r>
            <w:r w:rsidR="003D293F" w:rsidRPr="00AF25B1">
              <w:rPr>
                <w:rFonts w:cs="Times New Roman"/>
                <w:bCs/>
                <w:szCs w:val="24"/>
              </w:rPr>
              <w:t xml:space="preserve"> executive</w:t>
            </w:r>
          </w:p>
        </w:tc>
        <w:tc>
          <w:tcPr>
            <w:tcW w:w="2020" w:type="dxa"/>
          </w:tcPr>
          <w:p w14:paraId="56FF7D7C" w14:textId="77777777" w:rsidR="000B0587" w:rsidRPr="003D293F" w:rsidRDefault="000B0587" w:rsidP="003D293F">
            <w:pPr>
              <w:rPr>
                <w:rFonts w:cs="Times New Roman"/>
                <w:szCs w:val="24"/>
              </w:rPr>
            </w:pPr>
            <w:r w:rsidRPr="003D293F">
              <w:rPr>
                <w:rFonts w:cs="Times New Roman"/>
                <w:szCs w:val="24"/>
              </w:rPr>
              <w:t xml:space="preserve">Satisfaction about quality of footwear </w:t>
            </w:r>
          </w:p>
          <w:p w14:paraId="42F05585" w14:textId="227DE4B3" w:rsidR="00650A48" w:rsidRPr="003D293F" w:rsidRDefault="000B0587" w:rsidP="000B0587">
            <w:pPr>
              <w:rPr>
                <w:rFonts w:cs="Times New Roman"/>
                <w:b/>
                <w:szCs w:val="24"/>
              </w:rPr>
            </w:pPr>
            <w:r w:rsidRPr="003D293F">
              <w:rPr>
                <w:rFonts w:cs="Times New Roman"/>
                <w:szCs w:val="24"/>
              </w:rPr>
              <w:t>Comfort</w:t>
            </w:r>
          </w:p>
        </w:tc>
      </w:tr>
      <w:tr w:rsidR="003D293F" w14:paraId="3490AD12" w14:textId="77777777" w:rsidTr="003D293F">
        <w:tc>
          <w:tcPr>
            <w:tcW w:w="1432" w:type="dxa"/>
          </w:tcPr>
          <w:p w14:paraId="6C0F0C9B" w14:textId="77777777" w:rsidR="00045948" w:rsidRPr="00C5058F" w:rsidRDefault="00045948" w:rsidP="00045948">
            <w:pPr>
              <w:jc w:val="center"/>
              <w:rPr>
                <w:rFonts w:cs="Times New Roman"/>
                <w:b/>
                <w:sz w:val="18"/>
                <w:szCs w:val="18"/>
              </w:rPr>
            </w:pPr>
            <w:r w:rsidRPr="00C5058F">
              <w:rPr>
                <w:rFonts w:cs="Times New Roman"/>
                <w:b/>
                <w:sz w:val="18"/>
                <w:szCs w:val="18"/>
              </w:rPr>
              <w:t>IMPROVEMENT OPPORTUNITIES</w:t>
            </w:r>
          </w:p>
          <w:p w14:paraId="3BA0BAE5" w14:textId="77777777" w:rsidR="00650A48" w:rsidRDefault="00650A48" w:rsidP="00650A48">
            <w:pPr>
              <w:rPr>
                <w:rFonts w:cs="Times New Roman"/>
                <w:b/>
                <w:szCs w:val="24"/>
              </w:rPr>
            </w:pPr>
          </w:p>
        </w:tc>
        <w:tc>
          <w:tcPr>
            <w:tcW w:w="1404" w:type="dxa"/>
          </w:tcPr>
          <w:p w14:paraId="428A42F1" w14:textId="77777777" w:rsidR="00045948" w:rsidRDefault="00045948" w:rsidP="003D293F">
            <w:r w:rsidRPr="003D293F">
              <w:rPr>
                <w:rFonts w:cs="Times New Roman"/>
                <w:szCs w:val="24"/>
              </w:rPr>
              <w:t xml:space="preserve">Should participate in online website and platforms  </w:t>
            </w:r>
          </w:p>
          <w:p w14:paraId="4D36F536" w14:textId="77777777" w:rsidR="00045948" w:rsidRDefault="00045948" w:rsidP="00045948">
            <w:pPr>
              <w:ind w:left="360"/>
            </w:pPr>
          </w:p>
          <w:p w14:paraId="202EB218" w14:textId="77777777" w:rsidR="00650A48" w:rsidRDefault="00650A48" w:rsidP="00045948">
            <w:pPr>
              <w:pStyle w:val="ListParagraph"/>
              <w:rPr>
                <w:rFonts w:cs="Times New Roman"/>
                <w:b/>
                <w:szCs w:val="24"/>
              </w:rPr>
            </w:pPr>
          </w:p>
        </w:tc>
        <w:tc>
          <w:tcPr>
            <w:tcW w:w="1972" w:type="dxa"/>
          </w:tcPr>
          <w:p w14:paraId="7F3A367A" w14:textId="77777777" w:rsidR="00045948" w:rsidRPr="003D293F" w:rsidRDefault="00045948" w:rsidP="003D293F">
            <w:pPr>
              <w:rPr>
                <w:rFonts w:cs="Times New Roman"/>
                <w:szCs w:val="24"/>
              </w:rPr>
            </w:pPr>
            <w:r w:rsidRPr="003D293F">
              <w:rPr>
                <w:rFonts w:cs="Times New Roman"/>
                <w:szCs w:val="24"/>
              </w:rPr>
              <w:t xml:space="preserve">Make website attractive by using 3-D imaging </w:t>
            </w:r>
          </w:p>
          <w:p w14:paraId="7748EE3D" w14:textId="77777777" w:rsidR="00045948" w:rsidRPr="003D293F" w:rsidRDefault="00045948" w:rsidP="003D293F">
            <w:pPr>
              <w:rPr>
                <w:rFonts w:cs="Times New Roman"/>
                <w:szCs w:val="24"/>
              </w:rPr>
            </w:pPr>
            <w:r w:rsidRPr="003D293F">
              <w:rPr>
                <w:rFonts w:cs="Times New Roman"/>
                <w:szCs w:val="24"/>
              </w:rPr>
              <w:t xml:space="preserve">Try other social media platforms </w:t>
            </w:r>
          </w:p>
          <w:p w14:paraId="3A730076" w14:textId="77777777" w:rsidR="00650A48" w:rsidRDefault="00650A48" w:rsidP="00650A48">
            <w:pPr>
              <w:rPr>
                <w:rFonts w:cs="Times New Roman"/>
                <w:b/>
                <w:szCs w:val="24"/>
              </w:rPr>
            </w:pPr>
          </w:p>
        </w:tc>
        <w:tc>
          <w:tcPr>
            <w:tcW w:w="1803" w:type="dxa"/>
          </w:tcPr>
          <w:p w14:paraId="1E0B3D86" w14:textId="77777777" w:rsidR="003D293F" w:rsidRPr="003D293F" w:rsidRDefault="003D293F" w:rsidP="003D293F">
            <w:pPr>
              <w:rPr>
                <w:rFonts w:cs="Times New Roman"/>
                <w:szCs w:val="24"/>
              </w:rPr>
            </w:pPr>
            <w:r w:rsidRPr="003D293F">
              <w:rPr>
                <w:rFonts w:cs="Times New Roman"/>
                <w:szCs w:val="24"/>
              </w:rPr>
              <w:t>Mobile application for booking</w:t>
            </w:r>
          </w:p>
          <w:p w14:paraId="3043EEFC" w14:textId="77777777" w:rsidR="003D293F" w:rsidRPr="003D293F" w:rsidRDefault="003D293F" w:rsidP="003D293F">
            <w:pPr>
              <w:rPr>
                <w:rFonts w:cs="Times New Roman"/>
                <w:szCs w:val="24"/>
              </w:rPr>
            </w:pPr>
            <w:r w:rsidRPr="003D293F">
              <w:rPr>
                <w:rFonts w:cs="Times New Roman"/>
                <w:szCs w:val="24"/>
              </w:rPr>
              <w:t>Easy modification process</w:t>
            </w:r>
          </w:p>
          <w:p w14:paraId="68E57C1E" w14:textId="77777777" w:rsidR="00650A48" w:rsidRDefault="00650A48" w:rsidP="00650A48">
            <w:pPr>
              <w:rPr>
                <w:rFonts w:cs="Times New Roman"/>
                <w:b/>
                <w:szCs w:val="24"/>
              </w:rPr>
            </w:pPr>
          </w:p>
        </w:tc>
        <w:tc>
          <w:tcPr>
            <w:tcW w:w="1575" w:type="dxa"/>
          </w:tcPr>
          <w:p w14:paraId="39378D65" w14:textId="77777777" w:rsidR="003D293F" w:rsidRPr="003D293F" w:rsidRDefault="003D293F" w:rsidP="003D293F">
            <w:pPr>
              <w:rPr>
                <w:rFonts w:cs="Times New Roman"/>
                <w:szCs w:val="24"/>
              </w:rPr>
            </w:pPr>
            <w:r w:rsidRPr="003D293F">
              <w:rPr>
                <w:rFonts w:cs="Times New Roman"/>
                <w:szCs w:val="24"/>
              </w:rPr>
              <w:t xml:space="preserve">Improved customer service </w:t>
            </w:r>
          </w:p>
          <w:p w14:paraId="23382E90" w14:textId="77777777" w:rsidR="003D293F" w:rsidRPr="004E56F7" w:rsidRDefault="003D293F" w:rsidP="003D293F">
            <w:pPr>
              <w:pStyle w:val="ListParagraph"/>
              <w:rPr>
                <w:rFonts w:cs="Times New Roman"/>
                <w:szCs w:val="24"/>
              </w:rPr>
            </w:pPr>
          </w:p>
          <w:p w14:paraId="46D76F27" w14:textId="77777777" w:rsidR="00650A48" w:rsidRDefault="00650A48" w:rsidP="00650A48">
            <w:pPr>
              <w:rPr>
                <w:rFonts w:cs="Times New Roman"/>
                <w:b/>
                <w:szCs w:val="24"/>
              </w:rPr>
            </w:pPr>
          </w:p>
        </w:tc>
        <w:tc>
          <w:tcPr>
            <w:tcW w:w="2020" w:type="dxa"/>
          </w:tcPr>
          <w:p w14:paraId="03B4EC95" w14:textId="77777777" w:rsidR="003D293F" w:rsidRPr="003D293F" w:rsidRDefault="003D293F" w:rsidP="003D293F">
            <w:pPr>
              <w:rPr>
                <w:rFonts w:cs="Times New Roman"/>
                <w:szCs w:val="24"/>
              </w:rPr>
            </w:pPr>
            <w:r w:rsidRPr="003D293F">
              <w:rPr>
                <w:rFonts w:cs="Times New Roman"/>
                <w:szCs w:val="24"/>
              </w:rPr>
              <w:t>Try connecting with the customers</w:t>
            </w:r>
          </w:p>
          <w:p w14:paraId="4EE4BDFC" w14:textId="77777777" w:rsidR="003D293F" w:rsidRPr="003D293F" w:rsidRDefault="003D293F" w:rsidP="003D293F">
            <w:pPr>
              <w:rPr>
                <w:rFonts w:cs="Times New Roman"/>
                <w:szCs w:val="24"/>
              </w:rPr>
            </w:pPr>
            <w:r w:rsidRPr="003D293F">
              <w:rPr>
                <w:rFonts w:cs="Times New Roman"/>
                <w:szCs w:val="24"/>
              </w:rPr>
              <w:t xml:space="preserve">Inform customers about the new coming footwear products </w:t>
            </w:r>
          </w:p>
          <w:p w14:paraId="51D0065B" w14:textId="77777777" w:rsidR="00650A48" w:rsidRDefault="00650A48" w:rsidP="00650A48">
            <w:pPr>
              <w:rPr>
                <w:rFonts w:cs="Times New Roman"/>
                <w:b/>
                <w:szCs w:val="24"/>
              </w:rPr>
            </w:pPr>
          </w:p>
        </w:tc>
      </w:tr>
    </w:tbl>
    <w:p w14:paraId="3A804D58" w14:textId="0A922132" w:rsidR="005F4529" w:rsidRDefault="0085187D" w:rsidP="005F626A">
      <w:pPr>
        <w:shd w:val="clear" w:color="auto" w:fill="FFFFFF"/>
        <w:spacing w:after="160"/>
        <w:rPr>
          <w:rFonts w:eastAsia="Times New Roman" w:cs="Times New Roman"/>
          <w:b/>
          <w:color w:val="000000" w:themeColor="text1"/>
          <w:szCs w:val="24"/>
        </w:rPr>
      </w:pPr>
      <w:r w:rsidRPr="00394895">
        <w:rPr>
          <w:rFonts w:eastAsia="Times New Roman" w:cs="Times New Roman"/>
          <w:b/>
          <w:color w:val="000000" w:themeColor="text1"/>
          <w:szCs w:val="24"/>
        </w:rPr>
        <w:t>Figure 4</w:t>
      </w:r>
      <w:r w:rsidR="008831FF" w:rsidRPr="00394895">
        <w:rPr>
          <w:rFonts w:eastAsia="Times New Roman" w:cs="Times New Roman"/>
          <w:b/>
          <w:color w:val="000000" w:themeColor="text1"/>
          <w:szCs w:val="24"/>
        </w:rPr>
        <w:t>: Customer journey model of Adidas</w:t>
      </w:r>
    </w:p>
    <w:p w14:paraId="68E80033" w14:textId="275CA0D6" w:rsidR="00C60F98" w:rsidRDefault="00C60F98" w:rsidP="00DA6097">
      <w:pPr>
        <w:shd w:val="clear" w:color="auto" w:fill="FFFFFF"/>
        <w:spacing w:after="160"/>
        <w:jc w:val="center"/>
        <w:rPr>
          <w:rFonts w:eastAsia="Times New Roman" w:cs="Times New Roman"/>
          <w:b/>
          <w:color w:val="000000" w:themeColor="text1"/>
          <w:szCs w:val="24"/>
        </w:rPr>
      </w:pPr>
    </w:p>
    <w:p w14:paraId="1408A90C" w14:textId="77777777" w:rsidR="00AF25B1" w:rsidRDefault="00AF25B1" w:rsidP="00A906C3">
      <w:pPr>
        <w:shd w:val="clear" w:color="auto" w:fill="FFFFFF"/>
        <w:spacing w:after="160"/>
        <w:rPr>
          <w:rFonts w:eastAsia="Times New Roman" w:cs="Times New Roman"/>
          <w:b/>
          <w:color w:val="000000" w:themeColor="text1"/>
          <w:sz w:val="28"/>
          <w:szCs w:val="28"/>
        </w:rPr>
      </w:pPr>
    </w:p>
    <w:p w14:paraId="65057237" w14:textId="3B6E5D93" w:rsidR="00A906C3" w:rsidRDefault="00447B08" w:rsidP="00A906C3">
      <w:pPr>
        <w:shd w:val="clear" w:color="auto" w:fill="FFFFFF"/>
        <w:spacing w:after="160"/>
        <w:rPr>
          <w:rFonts w:eastAsia="Times New Roman" w:cs="Times New Roman"/>
          <w:b/>
          <w:color w:val="000000" w:themeColor="text1"/>
          <w:sz w:val="28"/>
          <w:szCs w:val="28"/>
        </w:rPr>
      </w:pPr>
      <w:r>
        <w:rPr>
          <w:rFonts w:eastAsia="Times New Roman" w:cs="Times New Roman"/>
          <w:b/>
          <w:color w:val="000000" w:themeColor="text1"/>
          <w:sz w:val="28"/>
          <w:szCs w:val="28"/>
        </w:rPr>
        <w:t xml:space="preserve">10. </w:t>
      </w:r>
      <w:r w:rsidR="00A906C3">
        <w:rPr>
          <w:rFonts w:eastAsia="Times New Roman" w:cs="Times New Roman"/>
          <w:b/>
          <w:color w:val="000000" w:themeColor="text1"/>
          <w:sz w:val="28"/>
          <w:szCs w:val="28"/>
        </w:rPr>
        <w:t>Customer touch point</w:t>
      </w:r>
    </w:p>
    <w:p w14:paraId="6455A572" w14:textId="6E1EC045" w:rsidR="00A906C3" w:rsidRDefault="00A906C3" w:rsidP="00A906C3">
      <w:pPr>
        <w:shd w:val="clear" w:color="auto" w:fill="FFFFFF"/>
        <w:spacing w:after="160"/>
        <w:rPr>
          <w:rFonts w:eastAsia="Times New Roman" w:cs="Times New Roman"/>
          <w:bCs/>
          <w:color w:val="000000" w:themeColor="text1"/>
          <w:sz w:val="28"/>
          <w:szCs w:val="28"/>
        </w:rPr>
      </w:pPr>
      <w:r w:rsidRPr="00AF25B1">
        <w:rPr>
          <w:rFonts w:eastAsia="Times New Roman" w:cs="Times New Roman"/>
          <w:bCs/>
          <w:color w:val="000000" w:themeColor="text1"/>
          <w:szCs w:val="24"/>
        </w:rPr>
        <w:t>Any direct or indirect interaction a customer has with a brand is considered a customer touch point. Customer contact points can happen before, during, or after a customer purchases a brand's product or service. They can also happen beyond of a brand's control</w:t>
      </w:r>
      <w:r w:rsidRPr="00A906C3">
        <w:rPr>
          <w:rFonts w:eastAsia="Times New Roman" w:cs="Times New Roman"/>
          <w:bCs/>
          <w:color w:val="000000" w:themeColor="text1"/>
          <w:sz w:val="28"/>
          <w:szCs w:val="28"/>
        </w:rPr>
        <w:t>.</w:t>
      </w:r>
    </w:p>
    <w:p w14:paraId="2CC308BC" w14:textId="21B09845" w:rsidR="00A906C3" w:rsidRDefault="00A906C3" w:rsidP="00A906C3">
      <w:pPr>
        <w:shd w:val="clear" w:color="auto" w:fill="FFFFFF"/>
        <w:spacing w:after="160"/>
        <w:rPr>
          <w:rFonts w:eastAsia="Times New Roman" w:cs="Times New Roman"/>
          <w:b/>
          <w:color w:val="000000" w:themeColor="text1"/>
          <w:sz w:val="28"/>
          <w:szCs w:val="28"/>
        </w:rPr>
      </w:pPr>
      <w:r w:rsidRPr="00C6048D">
        <w:rPr>
          <w:rFonts w:eastAsia="Times New Roman" w:cs="Times New Roman"/>
          <w:b/>
          <w:color w:val="000000" w:themeColor="text1"/>
          <w:sz w:val="28"/>
          <w:szCs w:val="28"/>
        </w:rPr>
        <w:t xml:space="preserve">Touch point before </w:t>
      </w:r>
      <w:r w:rsidR="00C6048D" w:rsidRPr="00C6048D">
        <w:rPr>
          <w:rFonts w:eastAsia="Times New Roman" w:cs="Times New Roman"/>
          <w:b/>
          <w:color w:val="000000" w:themeColor="text1"/>
          <w:sz w:val="28"/>
          <w:szCs w:val="28"/>
        </w:rPr>
        <w:t>purchase</w:t>
      </w:r>
    </w:p>
    <w:p w14:paraId="0ECE5ABF" w14:textId="4054FC5F" w:rsidR="00C6048D" w:rsidRPr="00AF25B1" w:rsidRDefault="00C6048D" w:rsidP="00C6048D">
      <w:pPr>
        <w:pStyle w:val="ListParagraph"/>
        <w:numPr>
          <w:ilvl w:val="0"/>
          <w:numId w:val="2"/>
        </w:numPr>
        <w:shd w:val="clear" w:color="auto" w:fill="FFFFFF"/>
        <w:spacing w:after="160"/>
        <w:rPr>
          <w:rFonts w:eastAsia="Times New Roman" w:cs="Times New Roman"/>
          <w:b/>
          <w:color w:val="000000" w:themeColor="text1"/>
          <w:szCs w:val="24"/>
        </w:rPr>
      </w:pPr>
      <w:r w:rsidRPr="00AF25B1">
        <w:rPr>
          <w:rFonts w:eastAsia="Times New Roman" w:cs="Times New Roman"/>
          <w:bCs/>
          <w:color w:val="000000" w:themeColor="text1"/>
          <w:szCs w:val="24"/>
        </w:rPr>
        <w:t>Internet advertisements</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These advertisements, also known as digital banner adverts, can be seen on a variety of websites on the side, bottom, or top. This is a useful touchpoint that promotes website traffic and leads</w:t>
      </w:r>
      <w:r w:rsidRPr="00AF25B1">
        <w:rPr>
          <w:rFonts w:eastAsia="Times New Roman" w:cs="Times New Roman"/>
          <w:b/>
          <w:color w:val="000000" w:themeColor="text1"/>
          <w:szCs w:val="24"/>
        </w:rPr>
        <w:t>.</w:t>
      </w:r>
    </w:p>
    <w:p w14:paraId="4A598642" w14:textId="1B4B2F7C" w:rsidR="00C6048D" w:rsidRPr="00AF25B1" w:rsidRDefault="00C6048D" w:rsidP="00C6048D">
      <w:pPr>
        <w:pStyle w:val="ListParagraph"/>
        <w:numPr>
          <w:ilvl w:val="0"/>
          <w:numId w:val="2"/>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The Internet</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You may contact thousands of individuals or potential clients through social media platforms like Instagram, LinkedIn, Twitter, Facebook, Pinterest, etc. These individuals are easy to target through posts, hashtags, sponsored advertisements, etc., which is useful for gaining new clients. Additionally, you may utilise it to establish connections, monitor client feedback, enhance brand reputation, and more.</w:t>
      </w:r>
    </w:p>
    <w:p w14:paraId="2E6972D4" w14:textId="6434A3F9" w:rsidR="00C6048D" w:rsidRPr="00AF25B1" w:rsidRDefault="006A2D83" w:rsidP="00C6048D">
      <w:pPr>
        <w:pStyle w:val="ListParagraph"/>
        <w:numPr>
          <w:ilvl w:val="0"/>
          <w:numId w:val="2"/>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The organizational site: The site provides all information about the new offer and new discounts off the adidas. It aids the customer access easily.</w:t>
      </w:r>
    </w:p>
    <w:p w14:paraId="52837095" w14:textId="20FCD299" w:rsidR="006A2D83" w:rsidRPr="00AF25B1" w:rsidRDefault="006A2D83" w:rsidP="006A2D83">
      <w:pPr>
        <w:shd w:val="clear" w:color="auto" w:fill="FFFFFF"/>
        <w:spacing w:after="160"/>
        <w:rPr>
          <w:rFonts w:eastAsia="Times New Roman" w:cs="Times New Roman"/>
          <w:b/>
          <w:color w:val="000000" w:themeColor="text1"/>
          <w:szCs w:val="24"/>
        </w:rPr>
      </w:pPr>
      <w:r w:rsidRPr="00AF25B1">
        <w:rPr>
          <w:rFonts w:eastAsia="Times New Roman" w:cs="Times New Roman"/>
          <w:b/>
          <w:color w:val="000000" w:themeColor="text1"/>
          <w:szCs w:val="24"/>
        </w:rPr>
        <w:t>Touch point during purchase</w:t>
      </w:r>
    </w:p>
    <w:p w14:paraId="1E27FE04" w14:textId="46642052" w:rsidR="006A2D83" w:rsidRPr="00AF25B1" w:rsidRDefault="006A2D83" w:rsidP="006A2D83">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Brochures</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Whether they are physical copies or online soft versions, product catalogues or brochures are excellent tools for showcasing your goods or services. Customers may gather all the information required to make a purchase with the aid of product descriptions and images.</w:t>
      </w:r>
    </w:p>
    <w:p w14:paraId="0A38D10B" w14:textId="788A70B0" w:rsidR="006A2D83" w:rsidRPr="00AF25B1" w:rsidRDefault="006A2D83" w:rsidP="006A2D83">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customer feedback</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Numerous websites allow users to publish product evaluations, where they may evaluate the item and provide details or criticisms of certain features. It's crucial to keep in mind that your prospective clients are consulting these evaluations while making purchasing selections.</w:t>
      </w:r>
    </w:p>
    <w:p w14:paraId="7212172E" w14:textId="10657792" w:rsidR="006A2D83" w:rsidRPr="00AF25B1" w:rsidRDefault="006A2D83" w:rsidP="006A2D83">
      <w:pPr>
        <w:pStyle w:val="ListParagraph"/>
        <w:numPr>
          <w:ilvl w:val="0"/>
          <w:numId w:val="3"/>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lastRenderedPageBreak/>
        <w:t>Selling point</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This essential touchpoint in the "during buy" phase is the last one before your clients actually complete a purchase. The sales representatives will explain the customer about the product and the issues, demands, and specifications it will address.</w:t>
      </w:r>
    </w:p>
    <w:p w14:paraId="66FC43A5" w14:textId="77777777" w:rsidR="00AF25B1" w:rsidRDefault="00AF25B1" w:rsidP="006A2D83">
      <w:pPr>
        <w:shd w:val="clear" w:color="auto" w:fill="FFFFFF"/>
        <w:spacing w:after="160"/>
        <w:rPr>
          <w:rFonts w:eastAsia="Times New Roman" w:cs="Times New Roman"/>
          <w:b/>
          <w:color w:val="000000" w:themeColor="text1"/>
          <w:szCs w:val="24"/>
        </w:rPr>
      </w:pPr>
    </w:p>
    <w:p w14:paraId="1FA8D823" w14:textId="602ADA0E" w:rsidR="006A2D83" w:rsidRPr="00AF25B1" w:rsidRDefault="006A2D83" w:rsidP="006A2D83">
      <w:pPr>
        <w:shd w:val="clear" w:color="auto" w:fill="FFFFFF"/>
        <w:spacing w:after="160"/>
        <w:rPr>
          <w:rFonts w:eastAsia="Times New Roman" w:cs="Times New Roman"/>
          <w:b/>
          <w:color w:val="000000" w:themeColor="text1"/>
          <w:szCs w:val="24"/>
        </w:rPr>
      </w:pPr>
      <w:r w:rsidRPr="00AF25B1">
        <w:rPr>
          <w:rFonts w:eastAsia="Times New Roman" w:cs="Times New Roman"/>
          <w:b/>
          <w:color w:val="000000" w:themeColor="text1"/>
          <w:szCs w:val="24"/>
        </w:rPr>
        <w:t>Touch point after purchase</w:t>
      </w:r>
    </w:p>
    <w:p w14:paraId="60610773" w14:textId="78C86B51" w:rsidR="006A2D83" w:rsidRPr="00AF25B1" w:rsidRDefault="00425062" w:rsidP="006A2D83">
      <w:pPr>
        <w:pStyle w:val="ListParagraph"/>
        <w:numPr>
          <w:ilvl w:val="0"/>
          <w:numId w:val="4"/>
        </w:numPr>
        <w:shd w:val="clear" w:color="auto" w:fill="FFFFFF"/>
        <w:spacing w:after="160"/>
        <w:rPr>
          <w:rFonts w:eastAsia="Times New Roman" w:cs="Times New Roman"/>
          <w:b/>
          <w:color w:val="000000" w:themeColor="text1"/>
          <w:szCs w:val="24"/>
        </w:rPr>
      </w:pPr>
      <w:r w:rsidRPr="00AF25B1">
        <w:rPr>
          <w:rFonts w:eastAsia="Times New Roman" w:cs="Times New Roman"/>
          <w:bCs/>
          <w:color w:val="000000" w:themeColor="text1"/>
          <w:szCs w:val="24"/>
        </w:rPr>
        <w:t>Feedback survey: Take the review from the customer about the project and also make decision based on the feedback.</w:t>
      </w:r>
    </w:p>
    <w:p w14:paraId="3BC9F48B" w14:textId="0AF1D317" w:rsidR="00425062" w:rsidRPr="00AF25B1" w:rsidRDefault="00425062" w:rsidP="006A2D83">
      <w:pPr>
        <w:pStyle w:val="ListParagraph"/>
        <w:numPr>
          <w:ilvl w:val="0"/>
          <w:numId w:val="4"/>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Send mails:</w:t>
      </w:r>
      <w:r w:rsidR="009F2F6F"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Many of your consumers will sign up for your emails if they want to get information about new items, specials, etc. This is a great chance to cross-sell or upsell your goods. Additionally, if your consumers are satisfied with your services, they will keep coming back to you since they will always have extra wants.</w:t>
      </w:r>
    </w:p>
    <w:p w14:paraId="3ADAFF39" w14:textId="6F68C03D" w:rsidR="00425062" w:rsidRPr="00AF25B1" w:rsidRDefault="00425062" w:rsidP="00425062">
      <w:pPr>
        <w:pStyle w:val="ListParagraph"/>
        <w:numPr>
          <w:ilvl w:val="0"/>
          <w:numId w:val="4"/>
        </w:numPr>
        <w:shd w:val="clear" w:color="auto" w:fill="FFFFFF"/>
        <w:spacing w:after="160"/>
        <w:rPr>
          <w:rFonts w:eastAsia="Times New Roman" w:cs="Times New Roman"/>
          <w:bCs/>
          <w:color w:val="000000" w:themeColor="text1"/>
          <w:szCs w:val="24"/>
        </w:rPr>
      </w:pPr>
      <w:r w:rsidRPr="00AF25B1">
        <w:rPr>
          <w:rFonts w:eastAsia="Times New Roman" w:cs="Times New Roman"/>
          <w:bCs/>
          <w:color w:val="000000" w:themeColor="text1"/>
          <w:szCs w:val="24"/>
        </w:rPr>
        <w:t>Billing</w:t>
      </w:r>
      <w:r w:rsidRPr="00AF25B1">
        <w:rPr>
          <w:rFonts w:eastAsia="Times New Roman" w:cs="Times New Roman"/>
          <w:bCs/>
          <w:color w:val="000000" w:themeColor="text1"/>
          <w:szCs w:val="24"/>
        </w:rPr>
        <w:t xml:space="preserve">: </w:t>
      </w:r>
      <w:r w:rsidRPr="00AF25B1">
        <w:rPr>
          <w:rFonts w:eastAsia="Times New Roman" w:cs="Times New Roman"/>
          <w:bCs/>
          <w:color w:val="000000" w:themeColor="text1"/>
          <w:szCs w:val="24"/>
        </w:rPr>
        <w:t>We sincerely disagree that this is the least significant touchpoint for many companies. Just because a consumer has made a purchase doesn't guarantee that they won't have any bad encounters. Billing mistakes, slow response times, etc. may be annoying and potentially lose you clients.</w:t>
      </w:r>
    </w:p>
    <w:p w14:paraId="3A804D5A" w14:textId="68F7573C" w:rsidR="005F4529" w:rsidRPr="00AF25B1" w:rsidRDefault="00447B08" w:rsidP="00DA6097">
      <w:pPr>
        <w:pStyle w:val="Heading1"/>
        <w:rPr>
          <w:color w:val="000000" w:themeColor="text1"/>
          <w:sz w:val="24"/>
          <w:szCs w:val="24"/>
        </w:rPr>
      </w:pPr>
      <w:bookmarkStart w:id="26" w:name="_Toc113372039"/>
      <w:r w:rsidRPr="00AF25B1">
        <w:rPr>
          <w:color w:val="000000" w:themeColor="text1"/>
          <w:sz w:val="24"/>
          <w:szCs w:val="24"/>
        </w:rPr>
        <w:t>11</w:t>
      </w:r>
      <w:r w:rsidR="008831FF" w:rsidRPr="00AF25B1">
        <w:rPr>
          <w:color w:val="000000" w:themeColor="text1"/>
          <w:sz w:val="24"/>
          <w:szCs w:val="24"/>
        </w:rPr>
        <w:t>. The Total Engagement Model of Adidas</w:t>
      </w:r>
      <w:bookmarkEnd w:id="26"/>
    </w:p>
    <w:p w14:paraId="3A804D5B" w14:textId="4B313629" w:rsidR="005F4529" w:rsidRPr="00AF25B1" w:rsidRDefault="008831FF" w:rsidP="00DA6097">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The total engagement model helps any organisation to put everything into an organisational structure and plan in order to make an efficient and effective system. The main intention of this model is to make an engagement with customers and major stakeholders b</w:t>
      </w:r>
      <w:r w:rsidR="00DA6097" w:rsidRPr="00AF25B1">
        <w:rPr>
          <w:rFonts w:eastAsia="Times New Roman" w:cs="Times New Roman"/>
          <w:color w:val="000000" w:themeColor="text1"/>
          <w:szCs w:val="24"/>
        </w:rPr>
        <w:t xml:space="preserve">y using different advertising, </w:t>
      </w:r>
      <w:r w:rsidRPr="00AF25B1">
        <w:rPr>
          <w:rFonts w:eastAsia="Times New Roman" w:cs="Times New Roman"/>
          <w:color w:val="000000" w:themeColor="text1"/>
          <w:szCs w:val="24"/>
        </w:rPr>
        <w:t>promotional and intercultural strategies. Various tools and technologies are used by organisations to engage their prime stakeholders because the engagement of stakeholders is beneficial for the growth of a business. Social media communication is the most effective method for the engagement model (</w:t>
      </w:r>
      <w:r w:rsidRPr="00AF25B1">
        <w:rPr>
          <w:rFonts w:eastAsia="Arial" w:cs="Times New Roman"/>
          <w:color w:val="000000" w:themeColor="text1"/>
          <w:szCs w:val="24"/>
          <w:highlight w:val="white"/>
        </w:rPr>
        <w:t>Khan et al. 2021</w:t>
      </w:r>
      <w:r w:rsidRPr="00AF25B1">
        <w:rPr>
          <w:rFonts w:eastAsia="Times New Roman" w:cs="Times New Roman"/>
          <w:color w:val="000000" w:themeColor="text1"/>
          <w:szCs w:val="24"/>
        </w:rPr>
        <w:t xml:space="preserve">).  Adidas also shows its interest in this model and based on that the management team makes a good relationship with customers and key stakeholders.  For engaging the customers this company uses social media channels for making a good introduction and communication with them. The online and retail outlets are used by this company to deliver a unique shopping experience to customers and it is a good strategy for customer engagement. On the other hand, for making good relationships with </w:t>
      </w:r>
      <w:r w:rsidR="009F2F6F" w:rsidRPr="00AF25B1">
        <w:rPr>
          <w:rFonts w:eastAsia="Times New Roman" w:cs="Times New Roman"/>
          <w:color w:val="000000" w:themeColor="text1"/>
          <w:szCs w:val="24"/>
        </w:rPr>
        <w:t>workers, suppliers</w:t>
      </w:r>
      <w:r w:rsidRPr="00AF25B1">
        <w:rPr>
          <w:rFonts w:eastAsia="Times New Roman" w:cs="Times New Roman"/>
          <w:color w:val="000000" w:themeColor="text1"/>
          <w:szCs w:val="24"/>
        </w:rPr>
        <w:t xml:space="preserve"> </w:t>
      </w:r>
      <w:r w:rsidRPr="00AF25B1">
        <w:rPr>
          <w:rFonts w:eastAsia="Times New Roman" w:cs="Times New Roman"/>
          <w:color w:val="000000" w:themeColor="text1"/>
          <w:szCs w:val="24"/>
        </w:rPr>
        <w:lastRenderedPageBreak/>
        <w:t>and key stakeholders this company establishes leadership approaches for maintaining transparency and disclosures (</w:t>
      </w:r>
      <w:r w:rsidRPr="00AF25B1">
        <w:rPr>
          <w:rFonts w:eastAsia="Arial" w:cs="Times New Roman"/>
          <w:color w:val="000000" w:themeColor="text1"/>
          <w:szCs w:val="24"/>
          <w:highlight w:val="white"/>
        </w:rPr>
        <w:t>Adidas-group.com 2022</w:t>
      </w:r>
      <w:r w:rsidRPr="00AF25B1">
        <w:rPr>
          <w:rFonts w:eastAsia="Times New Roman" w:cs="Times New Roman"/>
          <w:color w:val="000000" w:themeColor="text1"/>
          <w:szCs w:val="24"/>
        </w:rPr>
        <w:t xml:space="preserve">).  At the same time, this company also takes various approaches to sustainability. Employees and key stakeholders are included by this company in the sustainability projects and programs and the professional commitment is delivered by Adidas. </w:t>
      </w:r>
    </w:p>
    <w:p w14:paraId="39F7AE7E" w14:textId="334D14C7" w:rsidR="00B53740" w:rsidRPr="00AF25B1" w:rsidRDefault="00103E07" w:rsidP="00DA6097">
      <w:pPr>
        <w:shd w:val="clear" w:color="auto" w:fill="FFFFFF"/>
        <w:spacing w:after="160"/>
        <w:rPr>
          <w:rFonts w:eastAsia="Times New Roman" w:cs="Times New Roman"/>
          <w:b/>
          <w:bCs/>
          <w:color w:val="000000" w:themeColor="text1"/>
          <w:szCs w:val="24"/>
        </w:rPr>
      </w:pPr>
      <w:r w:rsidRPr="00AF25B1">
        <w:rPr>
          <w:rFonts w:eastAsia="Times New Roman" w:cs="Times New Roman"/>
          <w:b/>
          <w:bCs/>
          <w:color w:val="000000" w:themeColor="text1"/>
          <w:szCs w:val="24"/>
        </w:rPr>
        <w:t>12</w:t>
      </w:r>
      <w:r w:rsidRPr="00AF25B1">
        <w:rPr>
          <w:rFonts w:eastAsia="Times New Roman" w:cs="Times New Roman"/>
          <w:color w:val="000000" w:themeColor="text1"/>
          <w:szCs w:val="24"/>
        </w:rPr>
        <w:t xml:space="preserve">. </w:t>
      </w:r>
      <w:r w:rsidRPr="00AF25B1">
        <w:rPr>
          <w:rFonts w:eastAsia="Times New Roman" w:cs="Times New Roman"/>
          <w:b/>
          <w:bCs/>
          <w:color w:val="000000" w:themeColor="text1"/>
          <w:szCs w:val="24"/>
        </w:rPr>
        <w:t>Recommendations</w:t>
      </w:r>
    </w:p>
    <w:p w14:paraId="2F22EB7D" w14:textId="6DCD176A" w:rsidR="00103E07" w:rsidRPr="00AF25B1" w:rsidRDefault="00103E07" w:rsidP="00103E07">
      <w:pPr>
        <w:pStyle w:val="ListParagraph"/>
        <w:numPr>
          <w:ilvl w:val="0"/>
          <w:numId w:val="19"/>
        </w:numPr>
        <w:shd w:val="clear" w:color="auto" w:fill="FFFFFF"/>
        <w:spacing w:after="160"/>
        <w:rPr>
          <w:rFonts w:eastAsia="Times New Roman" w:cs="Times New Roman"/>
          <w:b/>
          <w:bCs/>
          <w:color w:val="000000" w:themeColor="text1"/>
          <w:szCs w:val="24"/>
        </w:rPr>
      </w:pPr>
      <w:r w:rsidRPr="00AF25B1">
        <w:rPr>
          <w:rFonts w:eastAsia="Times New Roman" w:cs="Times New Roman"/>
          <w:color w:val="000000" w:themeColor="text1"/>
          <w:szCs w:val="24"/>
        </w:rPr>
        <w:t>The organization need to improve the media of advertisement with different channels</w:t>
      </w:r>
    </w:p>
    <w:p w14:paraId="70083C22" w14:textId="735049FA"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Adidas is diversifying by launching their own gym-specific brands, which is a new market and new service. Due to their large populations, growing purchasing power, and increased interest in western lifestyles, Adidas should concentrate on expanding their market in China and India.</w:t>
      </w:r>
    </w:p>
    <w:p w14:paraId="6A330037" w14:textId="343845CD"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I</w:t>
      </w:r>
      <w:r w:rsidRPr="00AF25B1">
        <w:rPr>
          <w:rFonts w:eastAsia="Times New Roman" w:cs="Times New Roman"/>
          <w:color w:val="000000" w:themeColor="text1"/>
          <w:szCs w:val="24"/>
        </w:rPr>
        <w:t>nvest more in research and development to find more environmentally friendly materials to create their products, such as the Adidas Made from durable Biofabric, a biodegradable running shoe, which is currently being developed</w:t>
      </w:r>
    </w:p>
    <w:p w14:paraId="6DDA9406" w14:textId="1F72DA91" w:rsidR="00103E07" w:rsidRPr="00AF25B1" w:rsidRDefault="00103E07"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Adidas needs to focus more on technology. Recently, they have been able to develop a new design for expanding their line of Smart Shoes for customers. Due to their improved reliability and performance, these shoes will cause a revolution in the sports industry</w:t>
      </w:r>
      <w:r w:rsidRPr="00AF25B1">
        <w:rPr>
          <w:rFonts w:eastAsia="Times New Roman" w:cs="Times New Roman"/>
          <w:color w:val="000000" w:themeColor="text1"/>
          <w:szCs w:val="24"/>
        </w:rPr>
        <w:t>.</w:t>
      </w:r>
    </w:p>
    <w:p w14:paraId="1437B3B6" w14:textId="5A91EB0E" w:rsidR="00103E07" w:rsidRPr="00AF25B1" w:rsidRDefault="008D3F76" w:rsidP="00103E07">
      <w:pPr>
        <w:pStyle w:val="ListParagraph"/>
        <w:numPr>
          <w:ilvl w:val="0"/>
          <w:numId w:val="19"/>
        </w:num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Adidas is working to make the electrical technology used in the shoes recyclable and reusable because athletes used to change their shoes after a short time. The hardware will be even lighter than necessary because athletes would complain about the weight of the apparatus. They might eventually make the shoes come with a GPS device.</w:t>
      </w:r>
    </w:p>
    <w:p w14:paraId="3A804D5C" w14:textId="7E9B8FF9" w:rsidR="005F4529" w:rsidRPr="00AF25B1" w:rsidRDefault="008831FF" w:rsidP="00DA6097">
      <w:pPr>
        <w:pStyle w:val="Heading1"/>
        <w:rPr>
          <w:color w:val="000000" w:themeColor="text1"/>
          <w:sz w:val="24"/>
          <w:szCs w:val="24"/>
        </w:rPr>
      </w:pPr>
      <w:bookmarkStart w:id="27" w:name="_Toc113372040"/>
      <w:r w:rsidRPr="00AF25B1">
        <w:rPr>
          <w:color w:val="000000" w:themeColor="text1"/>
          <w:sz w:val="24"/>
          <w:szCs w:val="24"/>
        </w:rPr>
        <w:t>1</w:t>
      </w:r>
      <w:r w:rsidR="00446F72" w:rsidRPr="00AF25B1">
        <w:rPr>
          <w:color w:val="000000" w:themeColor="text1"/>
          <w:sz w:val="24"/>
          <w:szCs w:val="24"/>
        </w:rPr>
        <w:t>3</w:t>
      </w:r>
      <w:r w:rsidRPr="00AF25B1">
        <w:rPr>
          <w:color w:val="000000" w:themeColor="text1"/>
          <w:sz w:val="24"/>
          <w:szCs w:val="24"/>
        </w:rPr>
        <w:t>. Conclusion</w:t>
      </w:r>
      <w:bookmarkEnd w:id="27"/>
    </w:p>
    <w:p w14:paraId="7A5FC825" w14:textId="08FA9A30" w:rsidR="007A547F" w:rsidRPr="00AF25B1" w:rsidRDefault="008831FF" w:rsidP="007A547F">
      <w:pPr>
        <w:shd w:val="clear" w:color="auto" w:fill="FFFFFF"/>
        <w:spacing w:after="160"/>
        <w:rPr>
          <w:rFonts w:eastAsia="Times New Roman" w:cs="Times New Roman"/>
          <w:color w:val="000000" w:themeColor="text1"/>
          <w:szCs w:val="24"/>
        </w:rPr>
      </w:pPr>
      <w:r w:rsidRPr="00AF25B1">
        <w:rPr>
          <w:rFonts w:eastAsia="Times New Roman" w:cs="Times New Roman"/>
          <w:color w:val="000000" w:themeColor="text1"/>
          <w:szCs w:val="24"/>
        </w:rPr>
        <w:t xml:space="preserve">This particular assignment has focused on the importance of marketing strategies. For discussing the topic, Adidas has been selected. The overview and challenges of this company have been discussed. Some shed has been given on the integrated communication and brand equity model. The customer engagement strategies and customer journey of this company have been also explained. After analysing this particular </w:t>
      </w:r>
      <w:r w:rsidR="00D52BBA" w:rsidRPr="00AF25B1">
        <w:rPr>
          <w:rFonts w:eastAsia="Times New Roman" w:cs="Times New Roman"/>
          <w:color w:val="000000" w:themeColor="text1"/>
          <w:szCs w:val="24"/>
        </w:rPr>
        <w:t>assessment,</w:t>
      </w:r>
      <w:r w:rsidRPr="00AF25B1">
        <w:rPr>
          <w:rFonts w:eastAsia="Times New Roman" w:cs="Times New Roman"/>
          <w:color w:val="000000" w:themeColor="text1"/>
          <w:szCs w:val="24"/>
        </w:rPr>
        <w:t xml:space="preserve"> it can be said that effective marketing and communication strategies are really beneficial for the growth of any company as well as making a </w:t>
      </w:r>
      <w:r w:rsidR="00D52BBA" w:rsidRPr="00AF25B1">
        <w:rPr>
          <w:rFonts w:eastAsia="Times New Roman" w:cs="Times New Roman"/>
          <w:color w:val="000000" w:themeColor="text1"/>
          <w:szCs w:val="24"/>
        </w:rPr>
        <w:t>long-term relationship</w:t>
      </w:r>
      <w:r w:rsidRPr="00AF25B1">
        <w:rPr>
          <w:rFonts w:eastAsia="Times New Roman" w:cs="Times New Roman"/>
          <w:color w:val="000000" w:themeColor="text1"/>
          <w:szCs w:val="24"/>
        </w:rPr>
        <w:t xml:space="preserve"> with major stakeholders. Moreover, these strategies strengthen the position of any company in the market </w:t>
      </w:r>
    </w:p>
    <w:p w14:paraId="3A804D5F" w14:textId="77777777" w:rsidR="00E8724C" w:rsidRPr="00394895" w:rsidRDefault="008831FF" w:rsidP="00E8724C">
      <w:pPr>
        <w:pStyle w:val="Heading1"/>
        <w:rPr>
          <w:color w:val="000000" w:themeColor="text1"/>
        </w:rPr>
      </w:pPr>
      <w:bookmarkStart w:id="28" w:name="_Toc113372041"/>
      <w:r w:rsidRPr="00394895">
        <w:rPr>
          <w:color w:val="000000" w:themeColor="text1"/>
        </w:rPr>
        <w:lastRenderedPageBreak/>
        <w:t>Reference List</w:t>
      </w:r>
      <w:bookmarkEnd w:id="28"/>
    </w:p>
    <w:p w14:paraId="3A804D60"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adidas.com 2022. [online] Available at: &lt;https://www.adidas.com/us&gt; [Accessed 6 September 2022].</w:t>
      </w:r>
    </w:p>
    <w:p w14:paraId="3A804D61"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adidas-group.com 2022. [online] Available at: &lt;https://www.adidas-group.com/en/sustainability/focus-sustainability/engagement-stakeholders/#/collaboration-and-memberships/&gt; [Accessed 6 September 2022].</w:t>
      </w:r>
    </w:p>
    <w:p w14:paraId="3A804D62" w14:textId="77777777" w:rsidR="00E8724C" w:rsidRPr="00394895" w:rsidRDefault="00E8724C" w:rsidP="00DA6097">
      <w:pPr>
        <w:rPr>
          <w:rFonts w:eastAsia="Arial" w:cs="Times New Roman"/>
          <w:color w:val="000000" w:themeColor="text1"/>
          <w:szCs w:val="24"/>
          <w:highlight w:val="white"/>
        </w:rPr>
      </w:pPr>
      <w:proofErr w:type="spellStart"/>
      <w:r w:rsidRPr="00394895">
        <w:rPr>
          <w:rFonts w:eastAsia="Arial" w:cs="Times New Roman"/>
          <w:color w:val="000000" w:themeColor="text1"/>
          <w:szCs w:val="24"/>
          <w:highlight w:val="white"/>
        </w:rPr>
        <w:t>Bernarto</w:t>
      </w:r>
      <w:proofErr w:type="spellEnd"/>
      <w:r w:rsidRPr="00394895">
        <w:rPr>
          <w:rFonts w:eastAsia="Arial" w:cs="Times New Roman"/>
          <w:color w:val="000000" w:themeColor="text1"/>
          <w:szCs w:val="24"/>
          <w:highlight w:val="white"/>
        </w:rPr>
        <w:t xml:space="preserve">, I., </w:t>
      </w:r>
      <w:proofErr w:type="spellStart"/>
      <w:r w:rsidRPr="00394895">
        <w:rPr>
          <w:rFonts w:eastAsia="Arial" w:cs="Times New Roman"/>
          <w:color w:val="000000" w:themeColor="text1"/>
          <w:szCs w:val="24"/>
          <w:highlight w:val="white"/>
        </w:rPr>
        <w:t>Berlianto</w:t>
      </w:r>
      <w:proofErr w:type="spellEnd"/>
      <w:r w:rsidRPr="00394895">
        <w:rPr>
          <w:rFonts w:eastAsia="Arial" w:cs="Times New Roman"/>
          <w:color w:val="000000" w:themeColor="text1"/>
          <w:szCs w:val="24"/>
          <w:highlight w:val="white"/>
        </w:rPr>
        <w:t xml:space="preserve">, M.P., </w:t>
      </w:r>
      <w:proofErr w:type="spellStart"/>
      <w:r w:rsidRPr="00394895">
        <w:rPr>
          <w:rFonts w:eastAsia="Arial" w:cs="Times New Roman"/>
          <w:color w:val="000000" w:themeColor="text1"/>
          <w:szCs w:val="24"/>
          <w:highlight w:val="white"/>
        </w:rPr>
        <w:t>Meilani</w:t>
      </w:r>
      <w:proofErr w:type="spellEnd"/>
      <w:r w:rsidRPr="00394895">
        <w:rPr>
          <w:rFonts w:eastAsia="Arial" w:cs="Times New Roman"/>
          <w:color w:val="000000" w:themeColor="text1"/>
          <w:szCs w:val="24"/>
          <w:highlight w:val="white"/>
        </w:rPr>
        <w:t xml:space="preserve">, Y.F.C.P., </w:t>
      </w:r>
      <w:proofErr w:type="spellStart"/>
      <w:r w:rsidRPr="00394895">
        <w:rPr>
          <w:rFonts w:eastAsia="Arial" w:cs="Times New Roman"/>
          <w:color w:val="000000" w:themeColor="text1"/>
          <w:szCs w:val="24"/>
          <w:highlight w:val="white"/>
        </w:rPr>
        <w:t>Masman</w:t>
      </w:r>
      <w:proofErr w:type="spellEnd"/>
      <w:r w:rsidRPr="00394895">
        <w:rPr>
          <w:rFonts w:eastAsia="Arial" w:cs="Times New Roman"/>
          <w:color w:val="000000" w:themeColor="text1"/>
          <w:szCs w:val="24"/>
          <w:highlight w:val="white"/>
        </w:rPr>
        <w:t xml:space="preserve">, R.R. and </w:t>
      </w:r>
      <w:proofErr w:type="spellStart"/>
      <w:r w:rsidRPr="00394895">
        <w:rPr>
          <w:rFonts w:eastAsia="Arial" w:cs="Times New Roman"/>
          <w:color w:val="000000" w:themeColor="text1"/>
          <w:szCs w:val="24"/>
          <w:highlight w:val="white"/>
        </w:rPr>
        <w:t>Suryawan</w:t>
      </w:r>
      <w:proofErr w:type="spellEnd"/>
      <w:r w:rsidRPr="00394895">
        <w:rPr>
          <w:rFonts w:eastAsia="Arial" w:cs="Times New Roman"/>
          <w:color w:val="000000" w:themeColor="text1"/>
          <w:szCs w:val="24"/>
          <w:highlight w:val="white"/>
        </w:rPr>
        <w:t xml:space="preserve">, I.N., 2020. The influence of brand awareness, brand image, and brand trust on brand loyalty. </w:t>
      </w:r>
      <w:proofErr w:type="spellStart"/>
      <w:r w:rsidRPr="00394895">
        <w:rPr>
          <w:rFonts w:eastAsia="Arial" w:cs="Times New Roman"/>
          <w:i/>
          <w:color w:val="000000" w:themeColor="text1"/>
          <w:szCs w:val="24"/>
          <w:highlight w:val="white"/>
        </w:rPr>
        <w:t>Jurnal</w:t>
      </w:r>
      <w:proofErr w:type="spellEnd"/>
      <w:r w:rsidRPr="00394895">
        <w:rPr>
          <w:rFonts w:eastAsia="Arial" w:cs="Times New Roman"/>
          <w:i/>
          <w:color w:val="000000" w:themeColor="text1"/>
          <w:szCs w:val="24"/>
          <w:highlight w:val="white"/>
        </w:rPr>
        <w:t xml:space="preserve"> </w:t>
      </w:r>
      <w:proofErr w:type="spellStart"/>
      <w:r w:rsidRPr="00394895">
        <w:rPr>
          <w:rFonts w:eastAsia="Arial" w:cs="Times New Roman"/>
          <w:i/>
          <w:color w:val="000000" w:themeColor="text1"/>
          <w:szCs w:val="24"/>
          <w:highlight w:val="white"/>
        </w:rPr>
        <w:t>Manajemen</w:t>
      </w:r>
      <w:proofErr w:type="spellEnd"/>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24</w:t>
      </w:r>
      <w:r w:rsidRPr="00394895">
        <w:rPr>
          <w:rFonts w:eastAsia="Arial" w:cs="Times New Roman"/>
          <w:color w:val="000000" w:themeColor="text1"/>
          <w:szCs w:val="24"/>
          <w:highlight w:val="white"/>
        </w:rPr>
        <w:t xml:space="preserve">(3), pp.412-426 [Available at: </w:t>
      </w:r>
      <w:hyperlink r:id="rId21" w:history="1">
        <w:r w:rsidRPr="00394895">
          <w:rPr>
            <w:rFonts w:eastAsia="Arial" w:cs="Times New Roman"/>
            <w:color w:val="000000" w:themeColor="text1"/>
            <w:szCs w:val="24"/>
            <w:highlight w:val="white"/>
            <w:u w:val="single"/>
          </w:rPr>
          <w:t>http://ecojoin.org/index.php/EJM/article/view/676</w:t>
        </w:r>
      </w:hyperlink>
      <w:r w:rsidRPr="00394895">
        <w:rPr>
          <w:rFonts w:eastAsia="Arial" w:cs="Times New Roman"/>
          <w:color w:val="000000" w:themeColor="text1"/>
          <w:szCs w:val="24"/>
          <w:highlight w:val="white"/>
        </w:rPr>
        <w:t>]</w:t>
      </w:r>
    </w:p>
    <w:p w14:paraId="3A804D63" w14:textId="77777777" w:rsidR="00E8724C" w:rsidRPr="00394895" w:rsidRDefault="00E8724C" w:rsidP="00DA6097">
      <w:pPr>
        <w:rPr>
          <w:rFonts w:eastAsia="Arial" w:cs="Times New Roman"/>
          <w:color w:val="000000" w:themeColor="text1"/>
          <w:szCs w:val="24"/>
          <w:highlight w:val="white"/>
        </w:rPr>
      </w:pPr>
      <w:proofErr w:type="spellStart"/>
      <w:r w:rsidRPr="00394895">
        <w:rPr>
          <w:rFonts w:eastAsia="Arial" w:cs="Times New Roman"/>
          <w:color w:val="000000" w:themeColor="text1"/>
          <w:szCs w:val="24"/>
          <w:highlight w:val="white"/>
        </w:rPr>
        <w:t>Bilgin</w:t>
      </w:r>
      <w:proofErr w:type="spellEnd"/>
      <w:r w:rsidRPr="00394895">
        <w:rPr>
          <w:rFonts w:eastAsia="Arial" w:cs="Times New Roman"/>
          <w:color w:val="000000" w:themeColor="text1"/>
          <w:szCs w:val="24"/>
          <w:highlight w:val="white"/>
        </w:rPr>
        <w:t xml:space="preserve">, Y., 2018. The effect of social media marketing activities on brand awareness, brand image and brand loyalty. </w:t>
      </w:r>
      <w:r w:rsidRPr="00394895">
        <w:rPr>
          <w:rFonts w:eastAsia="Arial" w:cs="Times New Roman"/>
          <w:i/>
          <w:color w:val="000000" w:themeColor="text1"/>
          <w:szCs w:val="24"/>
          <w:highlight w:val="white"/>
        </w:rPr>
        <w:t>Business &amp; management studies: an international journal</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6</w:t>
      </w:r>
      <w:r w:rsidRPr="00394895">
        <w:rPr>
          <w:rFonts w:eastAsia="Arial" w:cs="Times New Roman"/>
          <w:color w:val="000000" w:themeColor="text1"/>
          <w:szCs w:val="24"/>
          <w:highlight w:val="white"/>
        </w:rPr>
        <w:t xml:space="preserve">(1), pp.128-148 [Available at: </w:t>
      </w:r>
      <w:hyperlink r:id="rId22" w:history="1">
        <w:r w:rsidRPr="00394895">
          <w:rPr>
            <w:rFonts w:eastAsia="Arial" w:cs="Times New Roman"/>
            <w:color w:val="000000" w:themeColor="text1"/>
            <w:szCs w:val="24"/>
            <w:highlight w:val="white"/>
            <w:u w:val="single"/>
          </w:rPr>
          <w:t>http://www.bmij.org/index.php/1/article/view/839</w:t>
        </w:r>
      </w:hyperlink>
      <w:r w:rsidRPr="00394895">
        <w:rPr>
          <w:rFonts w:eastAsia="Arial" w:cs="Times New Roman"/>
          <w:color w:val="000000" w:themeColor="text1"/>
          <w:szCs w:val="24"/>
          <w:highlight w:val="white"/>
        </w:rPr>
        <w:t>]</w:t>
      </w:r>
    </w:p>
    <w:p w14:paraId="3A804D64" w14:textId="77777777" w:rsidR="00E8724C" w:rsidRPr="00394895" w:rsidRDefault="00E8724C" w:rsidP="00DA6097">
      <w:pPr>
        <w:rPr>
          <w:rFonts w:eastAsia="Arial" w:cs="Times New Roman"/>
          <w:color w:val="000000" w:themeColor="text1"/>
          <w:szCs w:val="24"/>
          <w:highlight w:val="white"/>
        </w:rPr>
      </w:pPr>
      <w:proofErr w:type="spellStart"/>
      <w:r w:rsidRPr="00394895">
        <w:rPr>
          <w:rFonts w:eastAsia="Arial" w:cs="Times New Roman"/>
          <w:color w:val="000000" w:themeColor="text1"/>
          <w:szCs w:val="24"/>
          <w:highlight w:val="white"/>
        </w:rPr>
        <w:t>Foroudi</w:t>
      </w:r>
      <w:proofErr w:type="spellEnd"/>
      <w:r w:rsidRPr="00394895">
        <w:rPr>
          <w:rFonts w:eastAsia="Arial" w:cs="Times New Roman"/>
          <w:color w:val="000000" w:themeColor="text1"/>
          <w:szCs w:val="24"/>
          <w:highlight w:val="white"/>
        </w:rPr>
        <w:t xml:space="preserve">, P., </w:t>
      </w:r>
      <w:proofErr w:type="spellStart"/>
      <w:r w:rsidRPr="00394895">
        <w:rPr>
          <w:rFonts w:eastAsia="Arial" w:cs="Times New Roman"/>
          <w:color w:val="000000" w:themeColor="text1"/>
          <w:szCs w:val="24"/>
          <w:highlight w:val="white"/>
        </w:rPr>
        <w:t>Jin</w:t>
      </w:r>
      <w:proofErr w:type="spellEnd"/>
      <w:r w:rsidRPr="00394895">
        <w:rPr>
          <w:rFonts w:eastAsia="Arial" w:cs="Times New Roman"/>
          <w:color w:val="000000" w:themeColor="text1"/>
          <w:szCs w:val="24"/>
          <w:highlight w:val="white"/>
        </w:rPr>
        <w:t xml:space="preserve">, Z., Gupta, S., </w:t>
      </w:r>
      <w:proofErr w:type="spellStart"/>
      <w:r w:rsidRPr="00394895">
        <w:rPr>
          <w:rFonts w:eastAsia="Arial" w:cs="Times New Roman"/>
          <w:color w:val="000000" w:themeColor="text1"/>
          <w:szCs w:val="24"/>
          <w:highlight w:val="white"/>
        </w:rPr>
        <w:t>Foroudi</w:t>
      </w:r>
      <w:proofErr w:type="spellEnd"/>
      <w:r w:rsidRPr="00394895">
        <w:rPr>
          <w:rFonts w:eastAsia="Arial" w:cs="Times New Roman"/>
          <w:color w:val="000000" w:themeColor="text1"/>
          <w:szCs w:val="24"/>
          <w:highlight w:val="white"/>
        </w:rPr>
        <w:t xml:space="preserve">, M.M. and Kitchen, P.J., 2018. </w:t>
      </w:r>
      <w:proofErr w:type="spellStart"/>
      <w:r w:rsidRPr="00394895">
        <w:rPr>
          <w:rFonts w:eastAsia="Arial" w:cs="Times New Roman"/>
          <w:color w:val="000000" w:themeColor="text1"/>
          <w:szCs w:val="24"/>
          <w:highlight w:val="white"/>
        </w:rPr>
        <w:t>Perceptional</w:t>
      </w:r>
      <w:proofErr w:type="spellEnd"/>
      <w:r w:rsidRPr="00394895">
        <w:rPr>
          <w:rFonts w:eastAsia="Arial" w:cs="Times New Roman"/>
          <w:color w:val="000000" w:themeColor="text1"/>
          <w:szCs w:val="24"/>
          <w:highlight w:val="white"/>
        </w:rPr>
        <w:t xml:space="preserve"> components of brand equity: Configuring the Symmetrical and Asymmetrical Paths to brand loyalty and brand purchase intention. </w:t>
      </w:r>
      <w:r w:rsidRPr="00394895">
        <w:rPr>
          <w:rFonts w:eastAsia="Arial" w:cs="Times New Roman"/>
          <w:i/>
          <w:color w:val="000000" w:themeColor="text1"/>
          <w:szCs w:val="24"/>
          <w:highlight w:val="white"/>
        </w:rPr>
        <w:t>Journal of Business Research</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89</w:t>
      </w:r>
      <w:r w:rsidRPr="00394895">
        <w:rPr>
          <w:rFonts w:eastAsia="Arial" w:cs="Times New Roman"/>
          <w:color w:val="000000" w:themeColor="text1"/>
          <w:szCs w:val="24"/>
          <w:highlight w:val="white"/>
        </w:rPr>
        <w:t xml:space="preserve">, pp.462-474 [Available at: </w:t>
      </w:r>
      <w:hyperlink r:id="rId23" w:history="1">
        <w:r w:rsidRPr="00394895">
          <w:rPr>
            <w:rFonts w:eastAsia="Arial" w:cs="Times New Roman"/>
            <w:color w:val="000000" w:themeColor="text1"/>
            <w:szCs w:val="24"/>
            <w:highlight w:val="white"/>
            <w:u w:val="single"/>
          </w:rPr>
          <w:t>https://www.sciencedirect.com/science/article/pii/S0148296318300316</w:t>
        </w:r>
      </w:hyperlink>
      <w:r w:rsidRPr="00394895">
        <w:rPr>
          <w:rFonts w:eastAsia="Arial" w:cs="Times New Roman"/>
          <w:color w:val="000000" w:themeColor="text1"/>
          <w:szCs w:val="24"/>
          <w:highlight w:val="white"/>
        </w:rPr>
        <w:t>]</w:t>
      </w:r>
    </w:p>
    <w:p w14:paraId="3A804D65"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George, D 2022, </w:t>
      </w:r>
      <w:r w:rsidRPr="00394895">
        <w:rPr>
          <w:rFonts w:eastAsia="Arial" w:cs="Times New Roman"/>
          <w:i/>
          <w:iCs/>
          <w:color w:val="000000" w:themeColor="text1"/>
          <w:szCs w:val="24"/>
          <w:lang w:val="en-US"/>
        </w:rPr>
        <w:t>A Comparative Analysis of Strategies and Business Models of Nike, Inc. and Adidas Group with special reference to Competitive Advantage in the context of a Dynamic and Competitive Environment</w:t>
      </w:r>
      <w:r w:rsidRPr="00394895">
        <w:rPr>
          <w:rFonts w:eastAsia="Arial" w:cs="Times New Roman"/>
          <w:color w:val="000000" w:themeColor="text1"/>
          <w:szCs w:val="24"/>
          <w:lang w:val="en-US"/>
        </w:rPr>
        <w:t>, accessed 6 September 2022, &lt;https://www.ijbmer.com/docs/volumes/vol6issue3/ijbmer2015060302.pdf&gt;.</w:t>
      </w:r>
    </w:p>
    <w:p w14:paraId="3A804D66"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Grewal, D. and </w:t>
      </w:r>
      <w:proofErr w:type="spellStart"/>
      <w:r w:rsidRPr="00394895">
        <w:rPr>
          <w:rFonts w:eastAsia="Arial" w:cs="Times New Roman"/>
          <w:color w:val="000000" w:themeColor="text1"/>
          <w:szCs w:val="24"/>
          <w:highlight w:val="white"/>
        </w:rPr>
        <w:t>Roggeveen</w:t>
      </w:r>
      <w:proofErr w:type="spellEnd"/>
      <w:r w:rsidRPr="00394895">
        <w:rPr>
          <w:rFonts w:eastAsia="Arial" w:cs="Times New Roman"/>
          <w:color w:val="000000" w:themeColor="text1"/>
          <w:szCs w:val="24"/>
          <w:highlight w:val="white"/>
        </w:rPr>
        <w:t xml:space="preserve">, A.L., 2020. Understanding retail experiences and customer journey management. </w:t>
      </w:r>
      <w:r w:rsidRPr="00394895">
        <w:rPr>
          <w:rFonts w:eastAsia="Arial" w:cs="Times New Roman"/>
          <w:i/>
          <w:color w:val="000000" w:themeColor="text1"/>
          <w:szCs w:val="24"/>
          <w:highlight w:val="white"/>
        </w:rPr>
        <w:t>Journal of Retailing</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96</w:t>
      </w:r>
      <w:r w:rsidRPr="00394895">
        <w:rPr>
          <w:rFonts w:eastAsia="Arial" w:cs="Times New Roman"/>
          <w:color w:val="000000" w:themeColor="text1"/>
          <w:szCs w:val="24"/>
          <w:highlight w:val="white"/>
        </w:rPr>
        <w:t xml:space="preserve">(1), pp.3-8 [Available at: </w:t>
      </w:r>
      <w:hyperlink r:id="rId24" w:history="1">
        <w:r w:rsidRPr="00394895">
          <w:rPr>
            <w:rFonts w:eastAsia="Arial" w:cs="Times New Roman"/>
            <w:color w:val="000000" w:themeColor="text1"/>
            <w:szCs w:val="24"/>
            <w:highlight w:val="white"/>
            <w:u w:val="single"/>
          </w:rPr>
          <w:t>https://www.sciencedirect.com/science/article/pii/S0022435920300051</w:t>
        </w:r>
      </w:hyperlink>
      <w:r w:rsidRPr="00394895">
        <w:rPr>
          <w:rFonts w:eastAsia="Arial" w:cs="Times New Roman"/>
          <w:color w:val="000000" w:themeColor="text1"/>
          <w:szCs w:val="24"/>
          <w:highlight w:val="white"/>
        </w:rPr>
        <w:t>]</w:t>
      </w:r>
    </w:p>
    <w:p w14:paraId="3A804D67"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Hilltorp</w:t>
      </w:r>
      <w:proofErr w:type="spellEnd"/>
      <w:r w:rsidRPr="00394895">
        <w:rPr>
          <w:rFonts w:eastAsia="Arial" w:cs="Times New Roman"/>
          <w:color w:val="000000" w:themeColor="text1"/>
          <w:szCs w:val="24"/>
          <w:lang w:val="en-US"/>
        </w:rPr>
        <w:t xml:space="preserve">, J. and Magnusson, E., 2022. How do fashion brands advertise sustainability? And does it really affect brand equity?: An empirical study on Adidas advertising on Instagram. [Available at: </w:t>
      </w:r>
      <w:hyperlink r:id="rId25" w:history="1">
        <w:r w:rsidRPr="00394895">
          <w:rPr>
            <w:rStyle w:val="Hyperlink"/>
            <w:rFonts w:eastAsia="Arial" w:cs="Times New Roman"/>
            <w:color w:val="000000" w:themeColor="text1"/>
            <w:szCs w:val="24"/>
            <w:lang w:val="en-US"/>
          </w:rPr>
          <w:t>https://www.diva-portal.org/smash/get/diva2:1673273/FULLTEXT02</w:t>
        </w:r>
      </w:hyperlink>
      <w:r w:rsidRPr="00394895">
        <w:rPr>
          <w:rFonts w:eastAsia="Arial" w:cs="Times New Roman"/>
          <w:color w:val="000000" w:themeColor="text1"/>
          <w:szCs w:val="24"/>
          <w:lang w:val="en-US"/>
        </w:rPr>
        <w:t xml:space="preserve"> ]</w:t>
      </w:r>
    </w:p>
    <w:p w14:paraId="3A804D68"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lastRenderedPageBreak/>
        <w:t xml:space="preserve">KAL, O. and ABED ALGHANI, K.H.A.L.E.D., 2019. Changes and challenges promoted by the social commerce in the sportswear industry. Evaluation of Nike and Adidas' cases [Available at: </w:t>
      </w:r>
      <w:hyperlink r:id="rId26" w:history="1">
        <w:r w:rsidRPr="00394895">
          <w:rPr>
            <w:rFonts w:eastAsia="Arial" w:cs="Times New Roman"/>
            <w:color w:val="000000" w:themeColor="text1"/>
            <w:szCs w:val="24"/>
            <w:highlight w:val="white"/>
            <w:u w:val="single"/>
          </w:rPr>
          <w:t>https://www.politesi.polimi.it/handle/10589/145832</w:t>
        </w:r>
      </w:hyperlink>
      <w:r w:rsidRPr="00394895">
        <w:rPr>
          <w:rFonts w:eastAsia="Arial" w:cs="Times New Roman"/>
          <w:color w:val="000000" w:themeColor="text1"/>
          <w:szCs w:val="24"/>
          <w:highlight w:val="white"/>
        </w:rPr>
        <w:t>]</w:t>
      </w:r>
    </w:p>
    <w:p w14:paraId="3A804D69"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Keller, K.L. and Swaminathan, V., 2019</w:t>
      </w:r>
      <w:r w:rsidRPr="00137A35">
        <w:rPr>
          <w:rFonts w:eastAsia="Arial" w:cs="Times New Roman"/>
          <w:color w:val="000000" w:themeColor="text1"/>
          <w:szCs w:val="24"/>
          <w:highlight w:val="white"/>
        </w:rPr>
        <w:t xml:space="preserve">. </w:t>
      </w:r>
      <w:r w:rsidRPr="00137A35">
        <w:rPr>
          <w:rFonts w:eastAsia="Arial" w:cs="Times New Roman"/>
          <w:i/>
          <w:color w:val="000000" w:themeColor="text1"/>
          <w:szCs w:val="24"/>
          <w:highlight w:val="white"/>
        </w:rPr>
        <w:t>Strategic brand management: Building, measuring, and managing brand equity</w:t>
      </w:r>
      <w:r w:rsidRPr="00137A35">
        <w:rPr>
          <w:rFonts w:eastAsia="Arial" w:cs="Times New Roman"/>
          <w:color w:val="000000" w:themeColor="text1"/>
          <w:szCs w:val="24"/>
          <w:highlight w:val="white"/>
        </w:rPr>
        <w:t>. London: Pearson [Available at:</w:t>
      </w:r>
      <w:r w:rsidRPr="00394895">
        <w:rPr>
          <w:rFonts w:eastAsia="Arial" w:cs="Times New Roman"/>
          <w:color w:val="000000" w:themeColor="text1"/>
          <w:szCs w:val="24"/>
          <w:highlight w:val="white"/>
        </w:rPr>
        <w:t xml:space="preserve"> </w:t>
      </w:r>
      <w:hyperlink r:id="rId27" w:history="1">
        <w:r w:rsidRPr="00394895">
          <w:rPr>
            <w:rFonts w:eastAsia="Arial" w:cs="Times New Roman"/>
            <w:color w:val="000000" w:themeColor="text1"/>
            <w:szCs w:val="24"/>
            <w:highlight w:val="white"/>
            <w:u w:val="single"/>
          </w:rPr>
          <w:t>https://docs.ie.edu/university/Grados/BCDM/2/BRANDING-IDENTITY-STRATEGY-AND-REPUTATION.pdf</w:t>
        </w:r>
      </w:hyperlink>
      <w:r w:rsidRPr="00394895">
        <w:rPr>
          <w:rFonts w:eastAsia="Arial" w:cs="Times New Roman"/>
          <w:color w:val="000000" w:themeColor="text1"/>
          <w:szCs w:val="24"/>
          <w:highlight w:val="white"/>
        </w:rPr>
        <w:t>]</w:t>
      </w:r>
    </w:p>
    <w:p w14:paraId="3A804D6B" w14:textId="77777777" w:rsidR="00E8724C" w:rsidRPr="00394895" w:rsidRDefault="00E8724C" w:rsidP="00DA6097">
      <w:pPr>
        <w:rPr>
          <w:rFonts w:eastAsia="Arial" w:cs="Times New Roman"/>
          <w:color w:val="000000" w:themeColor="text1"/>
          <w:szCs w:val="24"/>
          <w:highlight w:val="white"/>
        </w:rPr>
      </w:pPr>
      <w:proofErr w:type="spellStart"/>
      <w:r w:rsidRPr="00394895">
        <w:rPr>
          <w:rFonts w:eastAsia="Arial" w:cs="Times New Roman"/>
          <w:color w:val="000000" w:themeColor="text1"/>
          <w:szCs w:val="24"/>
          <w:highlight w:val="white"/>
        </w:rPr>
        <w:t>Niskanen</w:t>
      </w:r>
      <w:proofErr w:type="spellEnd"/>
      <w:r w:rsidRPr="00394895">
        <w:rPr>
          <w:rFonts w:eastAsia="Arial" w:cs="Times New Roman"/>
          <w:color w:val="000000" w:themeColor="text1"/>
          <w:szCs w:val="24"/>
          <w:highlight w:val="white"/>
        </w:rPr>
        <w:t xml:space="preserve">, H., 2019. Sustainability in the sporting goods industry: How Nike, Adidas and Puma have developed company sustainability [Available at: </w:t>
      </w:r>
      <w:hyperlink r:id="rId28" w:history="1">
        <w:r w:rsidRPr="00394895">
          <w:rPr>
            <w:rFonts w:eastAsia="Arial" w:cs="Times New Roman"/>
            <w:color w:val="000000" w:themeColor="text1"/>
            <w:szCs w:val="24"/>
            <w:highlight w:val="white"/>
            <w:u w:val="single"/>
          </w:rPr>
          <w:t>https://www.theseus.fi/bitstream/handle/10024/221993/Niskanen_Heidi.pdf?sequence=2</w:t>
        </w:r>
      </w:hyperlink>
      <w:r w:rsidRPr="00394895">
        <w:rPr>
          <w:rFonts w:eastAsia="Arial" w:cs="Times New Roman"/>
          <w:color w:val="000000" w:themeColor="text1"/>
          <w:szCs w:val="24"/>
          <w:highlight w:val="white"/>
        </w:rPr>
        <w:t>]</w:t>
      </w:r>
    </w:p>
    <w:p w14:paraId="3A804D6C"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Paswan, A.K., Guzmán, F. and Pei, Z., 2020. Innovation-branding: should all firms be equally ambidextrous?. </w:t>
      </w:r>
      <w:r w:rsidRPr="00394895">
        <w:rPr>
          <w:rFonts w:eastAsia="Arial" w:cs="Times New Roman"/>
          <w:i/>
          <w:color w:val="000000" w:themeColor="text1"/>
          <w:szCs w:val="24"/>
          <w:highlight w:val="white"/>
        </w:rPr>
        <w:t>Journal of Product &amp; Brand Management</w:t>
      </w:r>
      <w:r w:rsidRPr="00394895">
        <w:rPr>
          <w:rFonts w:eastAsia="Arial" w:cs="Times New Roman"/>
          <w:color w:val="000000" w:themeColor="text1"/>
          <w:szCs w:val="24"/>
          <w:highlight w:val="white"/>
        </w:rPr>
        <w:t xml:space="preserve"> [Available at: </w:t>
      </w:r>
      <w:hyperlink r:id="rId29" w:history="1">
        <w:r w:rsidRPr="00394895">
          <w:rPr>
            <w:rFonts w:eastAsia="Arial" w:cs="Times New Roman"/>
            <w:color w:val="000000" w:themeColor="text1"/>
            <w:szCs w:val="24"/>
            <w:highlight w:val="white"/>
            <w:u w:val="single"/>
          </w:rPr>
          <w:t>https://www.emerald.com/insight/content/doi/10.1108/JPBM-07-2019-2476/full/html</w:t>
        </w:r>
      </w:hyperlink>
      <w:r w:rsidRPr="00394895">
        <w:rPr>
          <w:rFonts w:eastAsia="Arial" w:cs="Times New Roman"/>
          <w:color w:val="000000" w:themeColor="text1"/>
          <w:szCs w:val="24"/>
          <w:highlight w:val="white"/>
        </w:rPr>
        <w:t>]</w:t>
      </w:r>
    </w:p>
    <w:p w14:paraId="3A804D6D"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Pratama</w:t>
      </w:r>
      <w:proofErr w:type="spellEnd"/>
      <w:r w:rsidRPr="00394895">
        <w:rPr>
          <w:rFonts w:eastAsia="Arial" w:cs="Times New Roman"/>
          <w:color w:val="000000" w:themeColor="text1"/>
          <w:szCs w:val="24"/>
          <w:lang w:val="en-US"/>
        </w:rPr>
        <w:t xml:space="preserve">, A.Z., </w:t>
      </w:r>
      <w:proofErr w:type="spellStart"/>
      <w:r w:rsidRPr="00394895">
        <w:rPr>
          <w:rFonts w:eastAsia="Arial" w:cs="Times New Roman"/>
          <w:color w:val="000000" w:themeColor="text1"/>
          <w:szCs w:val="24"/>
          <w:lang w:val="en-US"/>
        </w:rPr>
        <w:t>Sutopo</w:t>
      </w:r>
      <w:proofErr w:type="spellEnd"/>
      <w:r w:rsidRPr="00394895">
        <w:rPr>
          <w:rFonts w:eastAsia="Arial" w:cs="Times New Roman"/>
          <w:color w:val="000000" w:themeColor="text1"/>
          <w:szCs w:val="24"/>
          <w:lang w:val="en-US"/>
        </w:rPr>
        <w:t xml:space="preserve">, W., </w:t>
      </w:r>
      <w:proofErr w:type="spellStart"/>
      <w:r w:rsidRPr="00394895">
        <w:rPr>
          <w:rFonts w:eastAsia="Arial" w:cs="Times New Roman"/>
          <w:color w:val="000000" w:themeColor="text1"/>
          <w:szCs w:val="24"/>
          <w:lang w:val="en-US"/>
        </w:rPr>
        <w:t>Hisjam</w:t>
      </w:r>
      <w:proofErr w:type="spellEnd"/>
      <w:r w:rsidRPr="00394895">
        <w:rPr>
          <w:rFonts w:eastAsia="Arial" w:cs="Times New Roman"/>
          <w:color w:val="000000" w:themeColor="text1"/>
          <w:szCs w:val="24"/>
          <w:lang w:val="en-US"/>
        </w:rPr>
        <w:t xml:space="preserve">, M. and </w:t>
      </w:r>
      <w:proofErr w:type="spellStart"/>
      <w:r w:rsidRPr="00394895">
        <w:rPr>
          <w:rFonts w:eastAsia="Arial" w:cs="Times New Roman"/>
          <w:color w:val="000000" w:themeColor="text1"/>
          <w:szCs w:val="24"/>
          <w:lang w:val="en-US"/>
        </w:rPr>
        <w:t>Istiqomah</w:t>
      </w:r>
      <w:proofErr w:type="spellEnd"/>
      <w:r w:rsidRPr="00394895">
        <w:rPr>
          <w:rFonts w:eastAsia="Arial" w:cs="Times New Roman"/>
          <w:color w:val="000000" w:themeColor="text1"/>
          <w:szCs w:val="24"/>
          <w:lang w:val="en-US"/>
        </w:rPr>
        <w:t xml:space="preserve">, S., Comparative Study of Global Business Strategy: Lessons Learned from Excellent Sports-wear Companies (Nike and Adidas). [Available at: </w:t>
      </w:r>
      <w:hyperlink r:id="rId30" w:history="1">
        <w:r w:rsidRPr="00394895">
          <w:rPr>
            <w:rStyle w:val="Hyperlink"/>
            <w:rFonts w:eastAsia="Arial" w:cs="Times New Roman"/>
            <w:color w:val="000000" w:themeColor="text1"/>
            <w:szCs w:val="24"/>
            <w:lang w:val="en-US"/>
          </w:rPr>
          <w:t>https://ieomsociety.org/proceedings/2022istanbul/561.pdf</w:t>
        </w:r>
      </w:hyperlink>
      <w:r w:rsidRPr="00394895">
        <w:rPr>
          <w:rFonts w:eastAsia="Arial" w:cs="Times New Roman"/>
          <w:color w:val="000000" w:themeColor="text1"/>
          <w:szCs w:val="24"/>
          <w:lang w:val="en-US"/>
        </w:rPr>
        <w:t xml:space="preserve"> ]</w:t>
      </w:r>
    </w:p>
    <w:p w14:paraId="3A804D6F" w14:textId="697F0E10" w:rsidR="00E8724C" w:rsidRPr="00394895" w:rsidRDefault="00E8724C" w:rsidP="00DA6097">
      <w:pPr>
        <w:rPr>
          <w:rFonts w:eastAsia="Arial" w:cs="Times New Roman"/>
          <w:color w:val="000000" w:themeColor="text1"/>
          <w:szCs w:val="24"/>
          <w:highlight w:val="white"/>
        </w:rPr>
      </w:pPr>
      <w:proofErr w:type="spellStart"/>
      <w:r w:rsidRPr="00394895">
        <w:rPr>
          <w:rFonts w:eastAsia="Arial" w:cs="Times New Roman"/>
          <w:color w:val="000000" w:themeColor="text1"/>
          <w:szCs w:val="24"/>
          <w:highlight w:val="white"/>
        </w:rPr>
        <w:t>Reinartz</w:t>
      </w:r>
      <w:proofErr w:type="spellEnd"/>
      <w:r w:rsidRPr="00394895">
        <w:rPr>
          <w:rFonts w:eastAsia="Arial" w:cs="Times New Roman"/>
          <w:color w:val="000000" w:themeColor="text1"/>
          <w:szCs w:val="24"/>
          <w:highlight w:val="white"/>
        </w:rPr>
        <w:t xml:space="preserve">, W., Wiegand, N. and </w:t>
      </w:r>
      <w:proofErr w:type="spellStart"/>
      <w:r w:rsidRPr="00394895">
        <w:rPr>
          <w:rFonts w:eastAsia="Arial" w:cs="Times New Roman"/>
          <w:color w:val="000000" w:themeColor="text1"/>
          <w:szCs w:val="24"/>
          <w:highlight w:val="white"/>
        </w:rPr>
        <w:t>Imschloss</w:t>
      </w:r>
      <w:proofErr w:type="spellEnd"/>
      <w:r w:rsidRPr="00394895">
        <w:rPr>
          <w:rFonts w:eastAsia="Arial" w:cs="Times New Roman"/>
          <w:color w:val="000000" w:themeColor="text1"/>
          <w:szCs w:val="24"/>
          <w:highlight w:val="white"/>
        </w:rPr>
        <w:t xml:space="preserve">, M., 2019. The impact of digital transformation on the retailing value chain. </w:t>
      </w:r>
      <w:r w:rsidRPr="00394895">
        <w:rPr>
          <w:rFonts w:eastAsia="Arial" w:cs="Times New Roman"/>
          <w:i/>
          <w:color w:val="000000" w:themeColor="text1"/>
          <w:szCs w:val="24"/>
          <w:highlight w:val="white"/>
        </w:rPr>
        <w:t>International Journal of Research in Marketing</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36</w:t>
      </w:r>
      <w:r w:rsidRPr="00394895">
        <w:rPr>
          <w:rFonts w:eastAsia="Arial" w:cs="Times New Roman"/>
          <w:color w:val="000000" w:themeColor="text1"/>
          <w:szCs w:val="24"/>
          <w:highlight w:val="white"/>
        </w:rPr>
        <w:t xml:space="preserve">(3), pp.350-366 [Available at: </w:t>
      </w:r>
      <w:hyperlink r:id="rId31" w:history="1">
        <w:r w:rsidRPr="00394895">
          <w:rPr>
            <w:rFonts w:eastAsia="Arial" w:cs="Times New Roman"/>
            <w:color w:val="000000" w:themeColor="text1"/>
            <w:szCs w:val="24"/>
            <w:highlight w:val="white"/>
            <w:u w:val="single"/>
          </w:rPr>
          <w:t>https://www.sciencedirect.com/science/article/pii/S0167811618300739</w:t>
        </w:r>
      </w:hyperlink>
      <w:r w:rsidRPr="00394895">
        <w:rPr>
          <w:rFonts w:eastAsia="Arial" w:cs="Times New Roman"/>
          <w:color w:val="000000" w:themeColor="text1"/>
          <w:szCs w:val="24"/>
          <w:highlight w:val="white"/>
        </w:rPr>
        <w:t>]</w:t>
      </w:r>
    </w:p>
    <w:p w14:paraId="3A804D70"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t xml:space="preserve">Rosenbaum, M.S., </w:t>
      </w:r>
      <w:proofErr w:type="spellStart"/>
      <w:r w:rsidRPr="00394895">
        <w:rPr>
          <w:rFonts w:eastAsia="Arial" w:cs="Times New Roman"/>
          <w:color w:val="000000" w:themeColor="text1"/>
          <w:szCs w:val="24"/>
          <w:highlight w:val="white"/>
        </w:rPr>
        <w:t>Otalora</w:t>
      </w:r>
      <w:proofErr w:type="spellEnd"/>
      <w:r w:rsidRPr="00394895">
        <w:rPr>
          <w:rFonts w:eastAsia="Arial" w:cs="Times New Roman"/>
          <w:color w:val="000000" w:themeColor="text1"/>
          <w:szCs w:val="24"/>
          <w:highlight w:val="white"/>
        </w:rPr>
        <w:t xml:space="preserve">, M.L. and Ramírez, G.C., 2017. How to create a realistic customer journey map. </w:t>
      </w:r>
      <w:r w:rsidRPr="00394895">
        <w:rPr>
          <w:rFonts w:eastAsia="Arial" w:cs="Times New Roman"/>
          <w:i/>
          <w:color w:val="000000" w:themeColor="text1"/>
          <w:szCs w:val="24"/>
          <w:highlight w:val="white"/>
        </w:rPr>
        <w:t>Business horizons</w:t>
      </w:r>
      <w:r w:rsidRPr="00394895">
        <w:rPr>
          <w:rFonts w:eastAsia="Arial" w:cs="Times New Roman"/>
          <w:color w:val="000000" w:themeColor="text1"/>
          <w:szCs w:val="24"/>
          <w:highlight w:val="white"/>
        </w:rPr>
        <w:t xml:space="preserve">, </w:t>
      </w:r>
      <w:r w:rsidRPr="00394895">
        <w:rPr>
          <w:rFonts w:eastAsia="Arial" w:cs="Times New Roman"/>
          <w:i/>
          <w:color w:val="000000" w:themeColor="text1"/>
          <w:szCs w:val="24"/>
          <w:highlight w:val="white"/>
        </w:rPr>
        <w:t>60</w:t>
      </w:r>
      <w:r w:rsidRPr="00394895">
        <w:rPr>
          <w:rFonts w:eastAsia="Arial" w:cs="Times New Roman"/>
          <w:color w:val="000000" w:themeColor="text1"/>
          <w:szCs w:val="24"/>
          <w:highlight w:val="white"/>
        </w:rPr>
        <w:t xml:space="preserve">(1), pp.143-150 [Available at: </w:t>
      </w:r>
      <w:hyperlink r:id="rId32" w:history="1">
        <w:r w:rsidRPr="00394895">
          <w:rPr>
            <w:rFonts w:eastAsia="Arial" w:cs="Times New Roman"/>
            <w:color w:val="000000" w:themeColor="text1"/>
            <w:szCs w:val="24"/>
            <w:highlight w:val="white"/>
            <w:u w:val="single"/>
          </w:rPr>
          <w:t>https://www.sciencedirect.com/science/article/pii/S0007681316300982</w:t>
        </w:r>
      </w:hyperlink>
      <w:r w:rsidRPr="00394895">
        <w:rPr>
          <w:rFonts w:eastAsia="Arial" w:cs="Times New Roman"/>
          <w:color w:val="000000" w:themeColor="text1"/>
          <w:szCs w:val="24"/>
          <w:highlight w:val="white"/>
        </w:rPr>
        <w:t>]</w:t>
      </w:r>
    </w:p>
    <w:p w14:paraId="3A804D71" w14:textId="77777777"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Salgado, M.F.D.C.M., 2022. </w:t>
      </w:r>
      <w:r w:rsidRPr="00394895">
        <w:rPr>
          <w:rFonts w:eastAsia="Arial" w:cs="Times New Roman"/>
          <w:i/>
          <w:iCs/>
          <w:color w:val="000000" w:themeColor="text1"/>
          <w:szCs w:val="24"/>
          <w:lang w:val="en-US"/>
        </w:rPr>
        <w:t>Adidas equity research-growth within Covid-19</w:t>
      </w:r>
      <w:r w:rsidRPr="00394895">
        <w:rPr>
          <w:rFonts w:eastAsia="Arial" w:cs="Times New Roman"/>
          <w:color w:val="000000" w:themeColor="text1"/>
          <w:szCs w:val="24"/>
          <w:lang w:val="en-US"/>
        </w:rPr>
        <w:t xml:space="preserve"> (Doctoral dissertation). [Available at: </w:t>
      </w:r>
      <w:hyperlink r:id="rId33" w:history="1">
        <w:r w:rsidRPr="00394895">
          <w:rPr>
            <w:rStyle w:val="Hyperlink"/>
            <w:rFonts w:eastAsia="Arial" w:cs="Times New Roman"/>
            <w:color w:val="000000" w:themeColor="text1"/>
            <w:szCs w:val="24"/>
            <w:lang w:val="en-US"/>
          </w:rPr>
          <w:t>https://run.unl.pt/bitstream/10362/138587/1/2020-21_fall_44065_maria-francisca-salgado_final-version-of-work-project.pdf</w:t>
        </w:r>
      </w:hyperlink>
      <w:r w:rsidRPr="00394895">
        <w:rPr>
          <w:rFonts w:eastAsia="Arial" w:cs="Times New Roman"/>
          <w:color w:val="000000" w:themeColor="text1"/>
          <w:szCs w:val="24"/>
          <w:lang w:val="en-US"/>
        </w:rPr>
        <w:t xml:space="preserve"> ]</w:t>
      </w:r>
    </w:p>
    <w:p w14:paraId="3A804D73"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Sonawane</w:t>
      </w:r>
      <w:proofErr w:type="spellEnd"/>
      <w:r w:rsidRPr="00394895">
        <w:rPr>
          <w:rFonts w:eastAsia="Arial" w:cs="Times New Roman"/>
          <w:color w:val="000000" w:themeColor="text1"/>
          <w:szCs w:val="24"/>
          <w:lang w:val="en-US"/>
        </w:rPr>
        <w:t>, A 2022, </w:t>
      </w:r>
      <w:r w:rsidRPr="00394895">
        <w:rPr>
          <w:rFonts w:eastAsia="Arial" w:cs="Times New Roman"/>
          <w:i/>
          <w:iCs/>
          <w:color w:val="000000" w:themeColor="text1"/>
          <w:szCs w:val="24"/>
          <w:lang w:val="en-US"/>
        </w:rPr>
        <w:t>Communication Strategy of Adidas Ks</w:t>
      </w:r>
      <w:r w:rsidRPr="00394895">
        <w:rPr>
          <w:rFonts w:eastAsia="Arial" w:cs="Times New Roman"/>
          <w:color w:val="000000" w:themeColor="text1"/>
          <w:szCs w:val="24"/>
          <w:lang w:val="en-US"/>
        </w:rPr>
        <w:t xml:space="preserve">, accessed 6 September 2022, &lt;https://www.scribd.com/document/300804923/Communication-Strategy-of-Adidas-Ks&gt;. </w:t>
      </w:r>
    </w:p>
    <w:p w14:paraId="3A804D74" w14:textId="77777777" w:rsidR="00E8724C" w:rsidRPr="00394895" w:rsidRDefault="00E8724C" w:rsidP="00DA6097">
      <w:pPr>
        <w:rPr>
          <w:rFonts w:eastAsia="Arial" w:cs="Times New Roman"/>
          <w:color w:val="000000" w:themeColor="text1"/>
          <w:szCs w:val="24"/>
          <w:highlight w:val="white"/>
        </w:rPr>
      </w:pPr>
      <w:r w:rsidRPr="00394895">
        <w:rPr>
          <w:rFonts w:eastAsia="Arial" w:cs="Times New Roman"/>
          <w:color w:val="000000" w:themeColor="text1"/>
          <w:szCs w:val="24"/>
          <w:highlight w:val="white"/>
        </w:rPr>
        <w:lastRenderedPageBreak/>
        <w:t xml:space="preserve">Statista. 2022. </w:t>
      </w:r>
      <w:r w:rsidRPr="00394895">
        <w:rPr>
          <w:rFonts w:eastAsia="Arial" w:cs="Times New Roman"/>
          <w:i/>
          <w:color w:val="000000" w:themeColor="text1"/>
          <w:szCs w:val="24"/>
          <w:highlight w:val="white"/>
        </w:rPr>
        <w:t>adidas revenue 2000-2021 | Statista</w:t>
      </w:r>
      <w:r w:rsidRPr="00394895">
        <w:rPr>
          <w:rFonts w:eastAsia="Arial" w:cs="Times New Roman"/>
          <w:color w:val="000000" w:themeColor="text1"/>
          <w:szCs w:val="24"/>
          <w:highlight w:val="white"/>
        </w:rPr>
        <w:t>. [online] Available at: &lt;https://www.statista.com/statistics/268416/net-sales-of-the-adidas-group-worldwide-since-2000/&gt; [Accessed 6 September 2022].</w:t>
      </w:r>
    </w:p>
    <w:p w14:paraId="3A804D75"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Su</w:t>
      </w:r>
      <w:proofErr w:type="spellEnd"/>
      <w:r w:rsidRPr="00394895">
        <w:rPr>
          <w:rFonts w:eastAsia="Arial" w:cs="Times New Roman"/>
          <w:color w:val="000000" w:themeColor="text1"/>
          <w:szCs w:val="24"/>
          <w:lang w:val="en-US"/>
        </w:rPr>
        <w:t xml:space="preserve">, Y.F. and de Robles, F.S., 2022 Sustainable circular shoe design: a footwear industry example of circular economy. [Available at: </w:t>
      </w:r>
      <w:hyperlink r:id="rId34" w:history="1">
        <w:r w:rsidRPr="00394895">
          <w:rPr>
            <w:rStyle w:val="Hyperlink"/>
            <w:rFonts w:eastAsia="Arial" w:cs="Times New Roman"/>
            <w:color w:val="000000" w:themeColor="text1"/>
            <w:szCs w:val="24"/>
            <w:lang w:val="en-US"/>
          </w:rPr>
          <w:t>https://oa.upm.es/71119/3/TFM_YU_FAN_SU.pdf</w:t>
        </w:r>
      </w:hyperlink>
      <w:r w:rsidRPr="00394895">
        <w:rPr>
          <w:rFonts w:eastAsia="Arial" w:cs="Times New Roman"/>
          <w:color w:val="000000" w:themeColor="text1"/>
          <w:szCs w:val="24"/>
          <w:lang w:val="en-US"/>
        </w:rPr>
        <w:t xml:space="preserve"> ]</w:t>
      </w:r>
    </w:p>
    <w:p w14:paraId="3A804D76"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Wiesböck</w:t>
      </w:r>
      <w:proofErr w:type="spellEnd"/>
      <w:r w:rsidRPr="00394895">
        <w:rPr>
          <w:rFonts w:eastAsia="Arial" w:cs="Times New Roman"/>
          <w:color w:val="000000" w:themeColor="text1"/>
          <w:szCs w:val="24"/>
          <w:lang w:val="en-US"/>
        </w:rPr>
        <w:t>, C &amp; Galli, F 2022, </w:t>
      </w:r>
      <w:r w:rsidRPr="00394895">
        <w:rPr>
          <w:rFonts w:eastAsia="Arial" w:cs="Times New Roman"/>
          <w:i/>
          <w:iCs/>
          <w:color w:val="000000" w:themeColor="text1"/>
          <w:szCs w:val="24"/>
          <w:lang w:val="en-US"/>
        </w:rPr>
        <w:t>A Cross-Cultural Examination of adidas Brand Managers and Consumers in Italy and Germany.</w:t>
      </w:r>
      <w:r w:rsidRPr="00394895">
        <w:rPr>
          <w:rFonts w:eastAsia="Arial" w:cs="Times New Roman"/>
          <w:color w:val="000000" w:themeColor="text1"/>
          <w:szCs w:val="24"/>
          <w:lang w:val="en-US"/>
        </w:rPr>
        <w:t xml:space="preserve">, accessed 6 September 2022, &lt;https://research-api.cbs.dk/ws/portalfiles/portal/59757747/589274_Master_thesis_Wiesbock_Galli.pdf&gt;. </w:t>
      </w:r>
    </w:p>
    <w:p w14:paraId="3A804D77"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Wildfeuer</w:t>
      </w:r>
      <w:proofErr w:type="spellEnd"/>
      <w:r w:rsidRPr="00394895">
        <w:rPr>
          <w:rFonts w:eastAsia="Arial" w:cs="Times New Roman"/>
          <w:color w:val="000000" w:themeColor="text1"/>
          <w:szCs w:val="24"/>
          <w:lang w:val="en-US"/>
        </w:rPr>
        <w:t xml:space="preserve">, J., 2018. Branding and customer satisfaction: A research about the Adidas Group. [Available at: </w:t>
      </w:r>
      <w:hyperlink r:id="rId35" w:history="1">
        <w:r w:rsidRPr="00394895">
          <w:rPr>
            <w:rStyle w:val="Hyperlink"/>
            <w:rFonts w:eastAsia="Arial" w:cs="Times New Roman"/>
            <w:color w:val="000000" w:themeColor="text1"/>
            <w:szCs w:val="24"/>
            <w:lang w:val="en-US"/>
          </w:rPr>
          <w:t>https://www.theseus.fi/bitstream/handle/10024/146318/Bachelor%20Thesis%20Julia%20Wildfeuer.pdf?sequence</w:t>
        </w:r>
      </w:hyperlink>
      <w:r w:rsidRPr="00394895">
        <w:rPr>
          <w:rFonts w:eastAsia="Arial" w:cs="Times New Roman"/>
          <w:color w:val="000000" w:themeColor="text1"/>
          <w:szCs w:val="24"/>
          <w:lang w:val="en-US"/>
        </w:rPr>
        <w:t xml:space="preserve"> ]</w:t>
      </w:r>
    </w:p>
    <w:p w14:paraId="3A804D78" w14:textId="77777777" w:rsidR="00E8724C" w:rsidRPr="00394895" w:rsidRDefault="00E8724C" w:rsidP="00E8724C">
      <w:pPr>
        <w:rPr>
          <w:rFonts w:eastAsia="Arial" w:cs="Times New Roman"/>
          <w:color w:val="000000" w:themeColor="text1"/>
          <w:szCs w:val="24"/>
          <w:lang w:val="en-US"/>
        </w:rPr>
      </w:pPr>
      <w:proofErr w:type="spellStart"/>
      <w:r w:rsidRPr="00394895">
        <w:rPr>
          <w:rFonts w:eastAsia="Arial" w:cs="Times New Roman"/>
          <w:color w:val="000000" w:themeColor="text1"/>
          <w:szCs w:val="24"/>
          <w:lang w:val="en-US"/>
        </w:rPr>
        <w:t>Writingbros</w:t>
      </w:r>
      <w:proofErr w:type="spellEnd"/>
      <w:r w:rsidRPr="00394895">
        <w:rPr>
          <w:rFonts w:eastAsia="Arial" w:cs="Times New Roman"/>
          <w:color w:val="000000" w:themeColor="text1"/>
          <w:szCs w:val="24"/>
          <w:lang w:val="en-US"/>
        </w:rPr>
        <w:t xml:space="preserve"> 2022, </w:t>
      </w:r>
      <w:r w:rsidRPr="00394895">
        <w:rPr>
          <w:rFonts w:eastAsia="Arial" w:cs="Times New Roman"/>
          <w:i/>
          <w:iCs/>
          <w:color w:val="000000" w:themeColor="text1"/>
          <w:szCs w:val="24"/>
          <w:lang w:val="en-US"/>
        </w:rPr>
        <w:t>Analysis Of Integrated Marketing Communication Strategy Of Adidas Company | Essay Sample, words: 1024</w:t>
      </w:r>
      <w:r w:rsidRPr="00394895">
        <w:rPr>
          <w:rFonts w:eastAsia="Arial" w:cs="Times New Roman"/>
          <w:color w:val="000000" w:themeColor="text1"/>
          <w:szCs w:val="24"/>
          <w:lang w:val="en-US"/>
        </w:rPr>
        <w:t>, accessed 6 September 2022, &lt;https://writingbros.com/essay-examples/analysis-of-integrated-marketing-communication-strategy-of-adidas-company/&gt;.</w:t>
      </w:r>
    </w:p>
    <w:p w14:paraId="3A804D79" w14:textId="4A4B5919" w:rsidR="00E8724C" w:rsidRPr="00394895" w:rsidRDefault="00E8724C" w:rsidP="00E8724C">
      <w:pPr>
        <w:rPr>
          <w:rFonts w:eastAsia="Arial" w:cs="Times New Roman"/>
          <w:color w:val="000000" w:themeColor="text1"/>
          <w:szCs w:val="24"/>
          <w:lang w:val="en-US"/>
        </w:rPr>
      </w:pPr>
      <w:r w:rsidRPr="00394895">
        <w:rPr>
          <w:rFonts w:eastAsia="Arial" w:cs="Times New Roman"/>
          <w:color w:val="000000" w:themeColor="text1"/>
          <w:szCs w:val="24"/>
          <w:lang w:val="en-US"/>
        </w:rPr>
        <w:t>YESAYA, A 2022, </w:t>
      </w:r>
      <w:r w:rsidRPr="00394895">
        <w:rPr>
          <w:rFonts w:eastAsia="Arial" w:cs="Times New Roman"/>
          <w:i/>
          <w:iCs/>
          <w:color w:val="000000" w:themeColor="text1"/>
          <w:szCs w:val="24"/>
          <w:lang w:val="en-US"/>
        </w:rPr>
        <w:t>ANALISIS FAKTOR INTEGRATED MARKETING COMMUNICATION TERHADAP CUSTOMER LOYALTY MELALUI CAMPAIGN EFFECTIVENESS PADA KONSUMEN ADIDAS DI SURABAYA</w:t>
      </w:r>
      <w:r w:rsidRPr="00394895">
        <w:rPr>
          <w:rFonts w:eastAsia="Arial" w:cs="Times New Roman"/>
          <w:color w:val="000000" w:themeColor="text1"/>
          <w:szCs w:val="24"/>
          <w:lang w:val="en-US"/>
        </w:rPr>
        <w:t xml:space="preserve">, accessed 6 September 2022, </w:t>
      </w:r>
    </w:p>
    <w:p w14:paraId="3A804D7A" w14:textId="77777777" w:rsidR="00E8724C" w:rsidRPr="00394895" w:rsidRDefault="00E8724C" w:rsidP="00DA6097">
      <w:pPr>
        <w:rPr>
          <w:rFonts w:eastAsia="Arial" w:cs="Times New Roman"/>
          <w:color w:val="000000" w:themeColor="text1"/>
          <w:szCs w:val="24"/>
          <w:highlight w:val="white"/>
        </w:rPr>
      </w:pPr>
    </w:p>
    <w:p w14:paraId="3A804D7B" w14:textId="77777777" w:rsidR="005F4529" w:rsidRPr="00394895" w:rsidRDefault="005F4529" w:rsidP="00DA6097">
      <w:pPr>
        <w:rPr>
          <w:rFonts w:eastAsia="Arial" w:cs="Times New Roman"/>
          <w:color w:val="000000" w:themeColor="text1"/>
          <w:szCs w:val="24"/>
          <w:highlight w:val="white"/>
        </w:rPr>
      </w:pPr>
    </w:p>
    <w:sectPr w:rsidR="005F4529" w:rsidRPr="00394895" w:rsidSect="005F4529">
      <w:footerReference w:type="default" r:id="rId36"/>
      <w:pgSz w:w="12240" w:h="15840"/>
      <w:pgMar w:top="1440" w:right="1440" w:bottom="1440" w:left="1440"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0F842" w14:textId="77777777" w:rsidR="005211BF" w:rsidRDefault="005211BF" w:rsidP="002C7B5E">
      <w:pPr>
        <w:spacing w:after="0" w:line="240" w:lineRule="auto"/>
      </w:pPr>
      <w:r>
        <w:separator/>
      </w:r>
    </w:p>
  </w:endnote>
  <w:endnote w:type="continuationSeparator" w:id="0">
    <w:p w14:paraId="1C9133AD" w14:textId="77777777" w:rsidR="005211BF" w:rsidRDefault="005211BF" w:rsidP="002C7B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5588454"/>
      <w:docPartObj>
        <w:docPartGallery w:val="Page Numbers (Bottom of Page)"/>
        <w:docPartUnique/>
      </w:docPartObj>
    </w:sdtPr>
    <w:sdtContent>
      <w:p w14:paraId="3A804D88" w14:textId="77777777" w:rsidR="002C7B5E" w:rsidRDefault="00394895">
        <w:pPr>
          <w:pStyle w:val="Footer"/>
          <w:jc w:val="center"/>
        </w:pPr>
        <w:r>
          <w:fldChar w:fldCharType="begin"/>
        </w:r>
        <w:r>
          <w:instrText xml:space="preserve"> PAGE   \* MERGEFORMAT </w:instrText>
        </w:r>
        <w:r>
          <w:fldChar w:fldCharType="separate"/>
        </w:r>
        <w:r w:rsidR="00154F54">
          <w:rPr>
            <w:noProof/>
          </w:rPr>
          <w:t>2</w:t>
        </w:r>
        <w:r>
          <w:rPr>
            <w:noProof/>
          </w:rPr>
          <w:fldChar w:fldCharType="end"/>
        </w:r>
      </w:p>
    </w:sdtContent>
  </w:sdt>
  <w:p w14:paraId="3A804D89" w14:textId="77777777" w:rsidR="002C7B5E" w:rsidRDefault="002C7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78C16" w14:textId="77777777" w:rsidR="005211BF" w:rsidRDefault="005211BF" w:rsidP="002C7B5E">
      <w:pPr>
        <w:spacing w:after="0" w:line="240" w:lineRule="auto"/>
      </w:pPr>
      <w:r>
        <w:separator/>
      </w:r>
    </w:p>
  </w:footnote>
  <w:footnote w:type="continuationSeparator" w:id="0">
    <w:p w14:paraId="1BFA9BCB" w14:textId="77777777" w:rsidR="005211BF" w:rsidRDefault="005211BF" w:rsidP="002C7B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C18FE"/>
    <w:multiLevelType w:val="hybridMultilevel"/>
    <w:tmpl w:val="0DB2A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082E8E"/>
    <w:multiLevelType w:val="hybridMultilevel"/>
    <w:tmpl w:val="56207A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373208"/>
    <w:multiLevelType w:val="hybridMultilevel"/>
    <w:tmpl w:val="20C692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FB642EC"/>
    <w:multiLevelType w:val="hybridMultilevel"/>
    <w:tmpl w:val="F6B28FBE"/>
    <w:lvl w:ilvl="0" w:tplc="04090001">
      <w:start w:val="1"/>
      <w:numFmt w:val="bullet"/>
      <w:lvlText w:val=""/>
      <w:lvlJc w:val="left"/>
      <w:pPr>
        <w:ind w:left="720" w:hanging="360"/>
      </w:pPr>
      <w:rPr>
        <w:rFonts w:ascii="Symbol" w:hAnsi="Symbol" w:hint="default"/>
      </w:rPr>
    </w:lvl>
    <w:lvl w:ilvl="1" w:tplc="630AE5D0">
      <w:start w:val="1"/>
      <w:numFmt w:val="bullet"/>
      <w:lvlText w:val="o"/>
      <w:lvlJc w:val="left"/>
      <w:pPr>
        <w:ind w:left="1440" w:hanging="360"/>
      </w:pPr>
      <w:rPr>
        <w:rFonts w:ascii="Courier New" w:hAnsi="Courier New" w:cs="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273A54"/>
    <w:multiLevelType w:val="hybridMultilevel"/>
    <w:tmpl w:val="D8BC1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ADF5808"/>
    <w:multiLevelType w:val="hybridMultilevel"/>
    <w:tmpl w:val="0AA4B9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D4D022F"/>
    <w:multiLevelType w:val="hybridMultilevel"/>
    <w:tmpl w:val="00E81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7D5A13"/>
    <w:multiLevelType w:val="hybridMultilevel"/>
    <w:tmpl w:val="978A2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A303FA"/>
    <w:multiLevelType w:val="hybridMultilevel"/>
    <w:tmpl w:val="5DBC7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41771F"/>
    <w:multiLevelType w:val="hybridMultilevel"/>
    <w:tmpl w:val="7E54E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CA2E13"/>
    <w:multiLevelType w:val="hybridMultilevel"/>
    <w:tmpl w:val="88CA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BF5C5B"/>
    <w:multiLevelType w:val="hybridMultilevel"/>
    <w:tmpl w:val="D45C7C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7BE5CA4"/>
    <w:multiLevelType w:val="hybridMultilevel"/>
    <w:tmpl w:val="9286CA1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3" w15:restartNumberingAfterBreak="0">
    <w:nsid w:val="5A390AB8"/>
    <w:multiLevelType w:val="hybridMultilevel"/>
    <w:tmpl w:val="00000000"/>
    <w:lvl w:ilvl="0" w:tplc="87B491DE">
      <w:start w:val="1"/>
      <w:numFmt w:val="bullet"/>
      <w:lvlText w:val="●"/>
      <w:lvlJc w:val="left"/>
      <w:pPr>
        <w:ind w:left="720" w:hanging="360"/>
      </w:pPr>
      <w:rPr>
        <w:u w:val="none"/>
      </w:rPr>
    </w:lvl>
    <w:lvl w:ilvl="1" w:tplc="718694E4">
      <w:start w:val="1"/>
      <w:numFmt w:val="bullet"/>
      <w:lvlText w:val="○"/>
      <w:lvlJc w:val="left"/>
      <w:pPr>
        <w:ind w:left="1440" w:hanging="360"/>
      </w:pPr>
      <w:rPr>
        <w:u w:val="none"/>
      </w:rPr>
    </w:lvl>
    <w:lvl w:ilvl="2" w:tplc="7E40DF88">
      <w:start w:val="1"/>
      <w:numFmt w:val="bullet"/>
      <w:lvlText w:val="■"/>
      <w:lvlJc w:val="left"/>
      <w:pPr>
        <w:ind w:left="2160" w:hanging="360"/>
      </w:pPr>
      <w:rPr>
        <w:u w:val="none"/>
      </w:rPr>
    </w:lvl>
    <w:lvl w:ilvl="3" w:tplc="2804ADCC">
      <w:start w:val="1"/>
      <w:numFmt w:val="bullet"/>
      <w:lvlText w:val="●"/>
      <w:lvlJc w:val="left"/>
      <w:pPr>
        <w:ind w:left="2880" w:hanging="360"/>
      </w:pPr>
      <w:rPr>
        <w:u w:val="none"/>
      </w:rPr>
    </w:lvl>
    <w:lvl w:ilvl="4" w:tplc="D86EA570">
      <w:start w:val="1"/>
      <w:numFmt w:val="bullet"/>
      <w:lvlText w:val="○"/>
      <w:lvlJc w:val="left"/>
      <w:pPr>
        <w:ind w:left="3600" w:hanging="360"/>
      </w:pPr>
      <w:rPr>
        <w:u w:val="none"/>
      </w:rPr>
    </w:lvl>
    <w:lvl w:ilvl="5" w:tplc="6CA45CDC">
      <w:start w:val="1"/>
      <w:numFmt w:val="bullet"/>
      <w:lvlText w:val="■"/>
      <w:lvlJc w:val="left"/>
      <w:pPr>
        <w:ind w:left="4320" w:hanging="360"/>
      </w:pPr>
      <w:rPr>
        <w:u w:val="none"/>
      </w:rPr>
    </w:lvl>
    <w:lvl w:ilvl="6" w:tplc="FB7C6698">
      <w:start w:val="1"/>
      <w:numFmt w:val="bullet"/>
      <w:lvlText w:val="●"/>
      <w:lvlJc w:val="left"/>
      <w:pPr>
        <w:ind w:left="5040" w:hanging="360"/>
      </w:pPr>
      <w:rPr>
        <w:u w:val="none"/>
      </w:rPr>
    </w:lvl>
    <w:lvl w:ilvl="7" w:tplc="4EF69D50">
      <w:start w:val="1"/>
      <w:numFmt w:val="bullet"/>
      <w:lvlText w:val="○"/>
      <w:lvlJc w:val="left"/>
      <w:pPr>
        <w:ind w:left="5760" w:hanging="360"/>
      </w:pPr>
      <w:rPr>
        <w:u w:val="none"/>
      </w:rPr>
    </w:lvl>
    <w:lvl w:ilvl="8" w:tplc="77EE76BA">
      <w:start w:val="1"/>
      <w:numFmt w:val="bullet"/>
      <w:lvlText w:val="■"/>
      <w:lvlJc w:val="left"/>
      <w:pPr>
        <w:ind w:left="6480" w:hanging="360"/>
      </w:pPr>
      <w:rPr>
        <w:u w:val="none"/>
      </w:rPr>
    </w:lvl>
  </w:abstractNum>
  <w:abstractNum w:abstractNumId="14" w15:restartNumberingAfterBreak="0">
    <w:nsid w:val="629F3020"/>
    <w:multiLevelType w:val="hybridMultilevel"/>
    <w:tmpl w:val="E7B47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A911921"/>
    <w:multiLevelType w:val="hybridMultilevel"/>
    <w:tmpl w:val="66F8C39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7249266A"/>
    <w:multiLevelType w:val="hybridMultilevel"/>
    <w:tmpl w:val="EF121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35B39E2"/>
    <w:multiLevelType w:val="hybridMultilevel"/>
    <w:tmpl w:val="BCBAA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58B2F78"/>
    <w:multiLevelType w:val="hybridMultilevel"/>
    <w:tmpl w:val="664E2B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51825716">
    <w:abstractNumId w:val="13"/>
  </w:num>
  <w:num w:numId="2" w16cid:durableId="2019380773">
    <w:abstractNumId w:val="5"/>
  </w:num>
  <w:num w:numId="3" w16cid:durableId="364600955">
    <w:abstractNumId w:val="15"/>
  </w:num>
  <w:num w:numId="4" w16cid:durableId="507328003">
    <w:abstractNumId w:val="11"/>
  </w:num>
  <w:num w:numId="5" w16cid:durableId="1481455890">
    <w:abstractNumId w:val="17"/>
  </w:num>
  <w:num w:numId="6" w16cid:durableId="1515267600">
    <w:abstractNumId w:val="7"/>
  </w:num>
  <w:num w:numId="7" w16cid:durableId="1571229986">
    <w:abstractNumId w:val="14"/>
  </w:num>
  <w:num w:numId="8" w16cid:durableId="80877249">
    <w:abstractNumId w:val="4"/>
  </w:num>
  <w:num w:numId="9" w16cid:durableId="1055199103">
    <w:abstractNumId w:val="0"/>
  </w:num>
  <w:num w:numId="10" w16cid:durableId="1919555742">
    <w:abstractNumId w:val="10"/>
  </w:num>
  <w:num w:numId="11" w16cid:durableId="35739697">
    <w:abstractNumId w:val="18"/>
  </w:num>
  <w:num w:numId="12" w16cid:durableId="1388989091">
    <w:abstractNumId w:val="12"/>
  </w:num>
  <w:num w:numId="13" w16cid:durableId="794979738">
    <w:abstractNumId w:val="1"/>
  </w:num>
  <w:num w:numId="14" w16cid:durableId="810025669">
    <w:abstractNumId w:val="3"/>
  </w:num>
  <w:num w:numId="15" w16cid:durableId="258493899">
    <w:abstractNumId w:val="8"/>
  </w:num>
  <w:num w:numId="16" w16cid:durableId="153421258">
    <w:abstractNumId w:val="9"/>
  </w:num>
  <w:num w:numId="17" w16cid:durableId="1646619875">
    <w:abstractNumId w:val="16"/>
  </w:num>
  <w:num w:numId="18" w16cid:durableId="1989161887">
    <w:abstractNumId w:val="6"/>
  </w:num>
  <w:num w:numId="19" w16cid:durableId="6936525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529"/>
    <w:rsid w:val="00045948"/>
    <w:rsid w:val="000B0587"/>
    <w:rsid w:val="00103E07"/>
    <w:rsid w:val="00137A35"/>
    <w:rsid w:val="00154F54"/>
    <w:rsid w:val="00184D05"/>
    <w:rsid w:val="00190861"/>
    <w:rsid w:val="00294F7D"/>
    <w:rsid w:val="002B3C25"/>
    <w:rsid w:val="002C7B5E"/>
    <w:rsid w:val="00325134"/>
    <w:rsid w:val="0039418D"/>
    <w:rsid w:val="00394895"/>
    <w:rsid w:val="003968FE"/>
    <w:rsid w:val="003D293F"/>
    <w:rsid w:val="00425062"/>
    <w:rsid w:val="00427B16"/>
    <w:rsid w:val="00446F72"/>
    <w:rsid w:val="00447B08"/>
    <w:rsid w:val="00515215"/>
    <w:rsid w:val="005211BF"/>
    <w:rsid w:val="00566AE3"/>
    <w:rsid w:val="005F4529"/>
    <w:rsid w:val="005F626A"/>
    <w:rsid w:val="00644178"/>
    <w:rsid w:val="00650A48"/>
    <w:rsid w:val="006A2D83"/>
    <w:rsid w:val="00701ADE"/>
    <w:rsid w:val="0079479D"/>
    <w:rsid w:val="007A547F"/>
    <w:rsid w:val="007A74F0"/>
    <w:rsid w:val="0085187D"/>
    <w:rsid w:val="00871D2B"/>
    <w:rsid w:val="008831FF"/>
    <w:rsid w:val="008D3F76"/>
    <w:rsid w:val="0095212B"/>
    <w:rsid w:val="00963D39"/>
    <w:rsid w:val="009F2F6F"/>
    <w:rsid w:val="00A906C3"/>
    <w:rsid w:val="00AB456D"/>
    <w:rsid w:val="00AF25B1"/>
    <w:rsid w:val="00AF7A66"/>
    <w:rsid w:val="00B53740"/>
    <w:rsid w:val="00C6048D"/>
    <w:rsid w:val="00C60F98"/>
    <w:rsid w:val="00CC54EA"/>
    <w:rsid w:val="00D23869"/>
    <w:rsid w:val="00D52BBA"/>
    <w:rsid w:val="00DA6097"/>
    <w:rsid w:val="00E50BD0"/>
    <w:rsid w:val="00E8724C"/>
    <w:rsid w:val="00FC0E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04CEF"/>
  <w15:docId w15:val="{C39E0451-A855-4243-BC97-2BC5C6F9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6097"/>
    <w:pPr>
      <w:spacing w:line="360" w:lineRule="auto"/>
      <w:jc w:val="both"/>
    </w:pPr>
    <w:rPr>
      <w:rFonts w:ascii="Times New Roman" w:hAnsi="Times New Roman"/>
      <w:sz w:val="24"/>
    </w:rPr>
  </w:style>
  <w:style w:type="paragraph" w:styleId="Heading1">
    <w:name w:val="heading 1"/>
    <w:basedOn w:val="Normal0"/>
    <w:next w:val="Normal0"/>
    <w:rsid w:val="00DA6097"/>
    <w:pPr>
      <w:keepNext/>
      <w:keepLines/>
      <w:spacing w:before="480" w:after="120" w:line="360" w:lineRule="auto"/>
      <w:jc w:val="both"/>
      <w:outlineLvl w:val="0"/>
    </w:pPr>
    <w:rPr>
      <w:rFonts w:ascii="Times New Roman" w:hAnsi="Times New Roman"/>
      <w:b/>
      <w:sz w:val="28"/>
      <w:szCs w:val="48"/>
    </w:rPr>
  </w:style>
  <w:style w:type="paragraph" w:styleId="Heading2">
    <w:name w:val="heading 2"/>
    <w:basedOn w:val="Normal0"/>
    <w:next w:val="Normal0"/>
    <w:rsid w:val="00154F54"/>
    <w:pPr>
      <w:keepNext/>
      <w:keepLines/>
      <w:spacing w:before="360" w:after="80"/>
      <w:outlineLvl w:val="1"/>
    </w:pPr>
    <w:rPr>
      <w:rFonts w:ascii="Times New Roman" w:hAnsi="Times New Roman"/>
      <w:b/>
      <w:sz w:val="24"/>
      <w:szCs w:val="36"/>
    </w:rPr>
  </w:style>
  <w:style w:type="paragraph" w:styleId="Heading3">
    <w:name w:val="heading 3"/>
    <w:basedOn w:val="Normal0"/>
    <w:next w:val="Normal0"/>
    <w:rsid w:val="005F4529"/>
    <w:pPr>
      <w:keepNext/>
      <w:keepLines/>
      <w:spacing w:before="280" w:after="80"/>
      <w:outlineLvl w:val="2"/>
    </w:pPr>
    <w:rPr>
      <w:b/>
      <w:sz w:val="28"/>
      <w:szCs w:val="28"/>
    </w:rPr>
  </w:style>
  <w:style w:type="paragraph" w:styleId="Heading4">
    <w:name w:val="heading 4"/>
    <w:basedOn w:val="Normal0"/>
    <w:next w:val="Normal0"/>
    <w:rsid w:val="005F4529"/>
    <w:pPr>
      <w:keepNext/>
      <w:keepLines/>
      <w:spacing w:before="240" w:after="40"/>
      <w:outlineLvl w:val="3"/>
    </w:pPr>
    <w:rPr>
      <w:b/>
      <w:sz w:val="24"/>
      <w:szCs w:val="24"/>
    </w:rPr>
  </w:style>
  <w:style w:type="paragraph" w:styleId="Heading5">
    <w:name w:val="heading 5"/>
    <w:basedOn w:val="Normal0"/>
    <w:next w:val="Normal0"/>
    <w:rsid w:val="005F4529"/>
    <w:pPr>
      <w:keepNext/>
      <w:keepLines/>
      <w:spacing w:before="220" w:after="40"/>
      <w:outlineLvl w:val="4"/>
    </w:pPr>
    <w:rPr>
      <w:b/>
    </w:rPr>
  </w:style>
  <w:style w:type="paragraph" w:styleId="Heading6">
    <w:name w:val="heading 6"/>
    <w:basedOn w:val="Normal0"/>
    <w:next w:val="Normal0"/>
    <w:rsid w:val="005F452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rsid w:val="005F4529"/>
    <w:pPr>
      <w:keepNext/>
      <w:keepLines/>
      <w:spacing w:before="480" w:after="120"/>
    </w:pPr>
    <w:rPr>
      <w:b/>
      <w:sz w:val="72"/>
      <w:szCs w:val="72"/>
    </w:rPr>
  </w:style>
  <w:style w:type="paragraph" w:customStyle="1" w:styleId="Normal0">
    <w:name w:val="Normal_0"/>
    <w:qFormat/>
    <w:rsid w:val="00FA785E"/>
  </w:style>
  <w:style w:type="table" w:customStyle="1" w:styleId="TableNormal0">
    <w:name w:val="Table Normal_0"/>
    <w:uiPriority w:val="99"/>
    <w:semiHidden/>
    <w:unhideWhenUsed/>
    <w:qFormat/>
    <w:rsid w:val="005F4529"/>
    <w:tblPr>
      <w:tblInd w:w="0" w:type="dxa"/>
      <w:tblCellMar>
        <w:top w:w="0" w:type="dxa"/>
        <w:left w:w="108" w:type="dxa"/>
        <w:bottom w:w="0" w:type="dxa"/>
        <w:right w:w="108" w:type="dxa"/>
      </w:tblCellMar>
    </w:tblPr>
  </w:style>
  <w:style w:type="paragraph" w:styleId="Subtitle">
    <w:name w:val="Subtitle"/>
    <w:basedOn w:val="Normal0"/>
    <w:next w:val="Normal0"/>
    <w:rsid w:val="005F4529"/>
    <w:pPr>
      <w:keepNext/>
      <w:keepLines/>
      <w:spacing w:before="360" w:after="80"/>
    </w:pPr>
    <w:rPr>
      <w:rFonts w:ascii="Georgia" w:eastAsia="Georgia" w:hAnsi="Georgia" w:cs="Georgia"/>
      <w:i/>
      <w:color w:val="666666"/>
      <w:sz w:val="48"/>
      <w:szCs w:val="48"/>
    </w:rPr>
  </w:style>
  <w:style w:type="table" w:customStyle="1" w:styleId="Table1">
    <w:name w:val="Table1"/>
    <w:basedOn w:val="TableNormal0"/>
    <w:rsid w:val="005F4529"/>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DA60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097"/>
    <w:rPr>
      <w:rFonts w:ascii="Tahoma" w:hAnsi="Tahoma" w:cs="Tahoma"/>
      <w:sz w:val="16"/>
      <w:szCs w:val="16"/>
    </w:rPr>
  </w:style>
  <w:style w:type="paragraph" w:styleId="Header">
    <w:name w:val="header"/>
    <w:basedOn w:val="Normal"/>
    <w:link w:val="HeaderChar"/>
    <w:uiPriority w:val="99"/>
    <w:semiHidden/>
    <w:unhideWhenUsed/>
    <w:rsid w:val="002C7B5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C7B5E"/>
    <w:rPr>
      <w:rFonts w:ascii="Times New Roman" w:hAnsi="Times New Roman"/>
      <w:sz w:val="24"/>
    </w:rPr>
  </w:style>
  <w:style w:type="paragraph" w:styleId="Footer">
    <w:name w:val="footer"/>
    <w:basedOn w:val="Normal"/>
    <w:link w:val="FooterChar"/>
    <w:uiPriority w:val="99"/>
    <w:unhideWhenUsed/>
    <w:rsid w:val="002C7B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7B5E"/>
    <w:rPr>
      <w:rFonts w:ascii="Times New Roman" w:hAnsi="Times New Roman"/>
      <w:sz w:val="24"/>
    </w:rPr>
  </w:style>
  <w:style w:type="paragraph" w:styleId="TOCHeading">
    <w:name w:val="TOC Heading"/>
    <w:basedOn w:val="Heading1"/>
    <w:next w:val="Normal"/>
    <w:uiPriority w:val="39"/>
    <w:semiHidden/>
    <w:unhideWhenUsed/>
    <w:qFormat/>
    <w:rsid w:val="002C7B5E"/>
    <w:pPr>
      <w:spacing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2C7B5E"/>
    <w:pPr>
      <w:spacing w:after="100"/>
    </w:pPr>
  </w:style>
  <w:style w:type="character" w:styleId="Hyperlink">
    <w:name w:val="Hyperlink"/>
    <w:basedOn w:val="DefaultParagraphFont"/>
    <w:uiPriority w:val="99"/>
    <w:unhideWhenUsed/>
    <w:rsid w:val="002C7B5E"/>
    <w:rPr>
      <w:color w:val="0000FF" w:themeColor="hyperlink"/>
      <w:u w:val="single"/>
    </w:rPr>
  </w:style>
  <w:style w:type="paragraph" w:styleId="TOC2">
    <w:name w:val="toc 2"/>
    <w:basedOn w:val="Normal"/>
    <w:next w:val="Normal"/>
    <w:autoRedefine/>
    <w:uiPriority w:val="39"/>
    <w:unhideWhenUsed/>
    <w:rsid w:val="0079479D"/>
    <w:pPr>
      <w:spacing w:after="100"/>
      <w:ind w:left="240"/>
    </w:pPr>
  </w:style>
  <w:style w:type="paragraph" w:styleId="ListParagraph">
    <w:name w:val="List Paragraph"/>
    <w:basedOn w:val="Normal"/>
    <w:uiPriority w:val="34"/>
    <w:qFormat/>
    <w:rsid w:val="00C6048D"/>
    <w:pPr>
      <w:ind w:left="720"/>
      <w:contextualSpacing/>
    </w:pPr>
  </w:style>
  <w:style w:type="table" w:styleId="TableGrid">
    <w:name w:val="Table Grid"/>
    <w:basedOn w:val="TableNormal"/>
    <w:uiPriority w:val="59"/>
    <w:rsid w:val="00650A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hyperlink" Target="https://www.politesi.polimi.it/handle/10589/145832" TargetMode="External"/><Relationship Id="rId21" Type="http://schemas.openxmlformats.org/officeDocument/2006/relationships/hyperlink" Target="http://ecojoin.org/index.php/EJM/article/view/676" TargetMode="External"/><Relationship Id="rId34" Type="http://schemas.openxmlformats.org/officeDocument/2006/relationships/hyperlink" Target="https://oa.upm.es/71119/3/TFM_YU_FAN_SU.pdf"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hyperlink" Target="https://www.diva-portal.org/smash/get/diva2:1673273/FULLTEXT02" TargetMode="External"/><Relationship Id="rId33" Type="http://schemas.openxmlformats.org/officeDocument/2006/relationships/hyperlink" Target="https://run.unl.pt/bitstream/10362/138587/1/2020-21_fall_44065_maria-francisca-salgado_final-version-of-work-project.pdf"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hyperlink" Target="https://www.emerald.com/insight/content/doi/10.1108/JPBM-07-2019-2476/full/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hyperlink" Target="https://www.sciencedirect.com/science/article/pii/S0022435920300051" TargetMode="External"/><Relationship Id="rId32" Type="http://schemas.openxmlformats.org/officeDocument/2006/relationships/hyperlink" Target="https://www.sciencedirect.com/science/article/pii/S0007681316300982" TargetMode="External"/><Relationship Id="rId37"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hyperlink" Target="https://www.sciencedirect.com/science/article/pii/S0148296318300316" TargetMode="External"/><Relationship Id="rId28" Type="http://schemas.openxmlformats.org/officeDocument/2006/relationships/hyperlink" Target="https://www.theseus.fi/bitstream/handle/10024/221993/Niskanen_Heidi.pdf?sequence=2" TargetMode="External"/><Relationship Id="rId36"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Colors" Target="diagrams/colors2.xml"/><Relationship Id="rId31" Type="http://schemas.openxmlformats.org/officeDocument/2006/relationships/hyperlink" Target="https://www.sciencedirect.com/science/article/pii/S0167811618300739"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www.bmij.org/index.php/1/article/view/839" TargetMode="External"/><Relationship Id="rId27" Type="http://schemas.openxmlformats.org/officeDocument/2006/relationships/hyperlink" Target="https://docs.ie.edu/university/Grados/BCDM/2/BRANDING-IDENTITY-STRATEGY-AND-REPUTATION.pdf" TargetMode="External"/><Relationship Id="rId30" Type="http://schemas.openxmlformats.org/officeDocument/2006/relationships/hyperlink" Target="https://ieomsociety.org/proceedings/2022istanbul/561.pdf" TargetMode="External"/><Relationship Id="rId35" Type="http://schemas.openxmlformats.org/officeDocument/2006/relationships/hyperlink" Target="https://www.theseus.fi/bitstream/handle/10024/146318/Bachelor%20Thesis%20Julia%20Wildfeuer.pdf?sequence"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91D72B-D86D-416B-8CB7-C391436E2F5F}" type="doc">
      <dgm:prSet loTypeId="urn:microsoft.com/office/officeart/2005/8/layout/hierarchy2" loCatId="hierarchy" qsTypeId="urn:microsoft.com/office/officeart/2005/8/quickstyle/simple1" qsCatId="simple" csTypeId="urn:microsoft.com/office/officeart/2005/8/colors/colorful2" csCatId="colorful" phldr="1"/>
      <dgm:spPr/>
      <dgm:t>
        <a:bodyPr/>
        <a:lstStyle/>
        <a:p>
          <a:endParaRPr lang="en-US"/>
        </a:p>
      </dgm:t>
    </dgm:pt>
    <dgm:pt modelId="{B6661A42-EFE0-49B9-9879-00E8BFD80618}">
      <dgm:prSet phldrT="[Text]"/>
      <dgm:spPr/>
      <dgm:t>
        <a:bodyPr/>
        <a:lstStyle/>
        <a:p>
          <a:r>
            <a:rPr lang="en-US"/>
            <a:t>communication tools</a:t>
          </a:r>
        </a:p>
      </dgm:t>
    </dgm:pt>
    <dgm:pt modelId="{1C6A88DE-7C9E-4270-BF7A-1EE60E9C5D84}" type="parTrans" cxnId="{5C7F47D9-4211-408C-B05F-1E7C4458835D}">
      <dgm:prSet/>
      <dgm:spPr/>
      <dgm:t>
        <a:bodyPr/>
        <a:lstStyle/>
        <a:p>
          <a:endParaRPr lang="en-US"/>
        </a:p>
      </dgm:t>
    </dgm:pt>
    <dgm:pt modelId="{D7F7ACC3-F6B9-4C74-B0AD-2C65D4CD985E}" type="sibTrans" cxnId="{5C7F47D9-4211-408C-B05F-1E7C4458835D}">
      <dgm:prSet/>
      <dgm:spPr/>
      <dgm:t>
        <a:bodyPr/>
        <a:lstStyle/>
        <a:p>
          <a:endParaRPr lang="en-US"/>
        </a:p>
      </dgm:t>
    </dgm:pt>
    <dgm:pt modelId="{E57F205F-0783-4E30-9EDC-65F127E94AD3}">
      <dgm:prSet phldrT="[Text]"/>
      <dgm:spPr/>
      <dgm:t>
        <a:bodyPr/>
        <a:lstStyle/>
        <a:p>
          <a:r>
            <a:rPr lang="en-US"/>
            <a:t>Advertisement</a:t>
          </a:r>
        </a:p>
      </dgm:t>
    </dgm:pt>
    <dgm:pt modelId="{CFC7D2C1-6D38-4BBA-A321-85174A2682C5}" type="parTrans" cxnId="{A8804E75-CAFD-4B11-AC8B-729EBEEBDCE5}">
      <dgm:prSet/>
      <dgm:spPr/>
      <dgm:t>
        <a:bodyPr/>
        <a:lstStyle/>
        <a:p>
          <a:endParaRPr lang="en-US"/>
        </a:p>
      </dgm:t>
    </dgm:pt>
    <dgm:pt modelId="{2907F08F-795C-4338-9C2A-B629C405472B}" type="sibTrans" cxnId="{A8804E75-CAFD-4B11-AC8B-729EBEEBDCE5}">
      <dgm:prSet/>
      <dgm:spPr/>
      <dgm:t>
        <a:bodyPr/>
        <a:lstStyle/>
        <a:p>
          <a:endParaRPr lang="en-US"/>
        </a:p>
      </dgm:t>
    </dgm:pt>
    <dgm:pt modelId="{A1622B3A-4857-4CA7-B001-4193D24EC4ED}">
      <dgm:prSet phldrT="[Text]"/>
      <dgm:spPr/>
      <dgm:t>
        <a:bodyPr/>
        <a:lstStyle/>
        <a:p>
          <a:r>
            <a:rPr lang="en-US"/>
            <a:t>sales promotion</a:t>
          </a:r>
        </a:p>
      </dgm:t>
    </dgm:pt>
    <dgm:pt modelId="{86707AFF-2808-4ADE-8430-69B2B873F324}" type="parTrans" cxnId="{624F8FD4-E65F-40DA-A3D2-F58BCE0E3526}">
      <dgm:prSet/>
      <dgm:spPr/>
      <dgm:t>
        <a:bodyPr/>
        <a:lstStyle/>
        <a:p>
          <a:endParaRPr lang="en-US"/>
        </a:p>
      </dgm:t>
    </dgm:pt>
    <dgm:pt modelId="{2B8E1B25-FA66-4031-8362-69B8412EFCCC}" type="sibTrans" cxnId="{624F8FD4-E65F-40DA-A3D2-F58BCE0E3526}">
      <dgm:prSet/>
      <dgm:spPr/>
      <dgm:t>
        <a:bodyPr/>
        <a:lstStyle/>
        <a:p>
          <a:endParaRPr lang="en-US"/>
        </a:p>
      </dgm:t>
    </dgm:pt>
    <dgm:pt modelId="{EF217753-AA8C-4770-A56C-3435E09CAA74}">
      <dgm:prSet phldrT="[Text]"/>
      <dgm:spPr/>
      <dgm:t>
        <a:bodyPr/>
        <a:lstStyle/>
        <a:p>
          <a:r>
            <a:rPr lang="en-US"/>
            <a:t>public relation</a:t>
          </a:r>
        </a:p>
      </dgm:t>
    </dgm:pt>
    <dgm:pt modelId="{524F18F1-B3B8-4833-AFBA-5956DE117C7D}" type="parTrans" cxnId="{04549F9B-3A58-4D57-9541-6F1227BB8E64}">
      <dgm:prSet/>
      <dgm:spPr/>
      <dgm:t>
        <a:bodyPr/>
        <a:lstStyle/>
        <a:p>
          <a:endParaRPr lang="en-US"/>
        </a:p>
      </dgm:t>
    </dgm:pt>
    <dgm:pt modelId="{82013E28-3FFB-4B6F-8B33-ED6A04B1EDC6}" type="sibTrans" cxnId="{04549F9B-3A58-4D57-9541-6F1227BB8E64}">
      <dgm:prSet/>
      <dgm:spPr/>
      <dgm:t>
        <a:bodyPr/>
        <a:lstStyle/>
        <a:p>
          <a:endParaRPr lang="en-US"/>
        </a:p>
      </dgm:t>
    </dgm:pt>
    <dgm:pt modelId="{30BCEECD-9567-4293-A163-05ACFE931260}">
      <dgm:prSet phldrT="[Text]"/>
      <dgm:spPr/>
      <dgm:t>
        <a:bodyPr/>
        <a:lstStyle/>
        <a:p>
          <a:r>
            <a:rPr lang="en-US"/>
            <a:t>internet markrting</a:t>
          </a:r>
        </a:p>
      </dgm:t>
    </dgm:pt>
    <dgm:pt modelId="{82D8E95D-ACCA-4E33-BA7F-8937CD3BB83D}" type="parTrans" cxnId="{7EF0C08F-E6DB-4816-89A5-CD0E9F50290B}">
      <dgm:prSet/>
      <dgm:spPr/>
      <dgm:t>
        <a:bodyPr/>
        <a:lstStyle/>
        <a:p>
          <a:endParaRPr lang="en-US"/>
        </a:p>
      </dgm:t>
    </dgm:pt>
    <dgm:pt modelId="{6509D9F1-5D0B-4005-8DE8-AD2E0061D854}" type="sibTrans" cxnId="{7EF0C08F-E6DB-4816-89A5-CD0E9F50290B}">
      <dgm:prSet/>
      <dgm:spPr/>
      <dgm:t>
        <a:bodyPr/>
        <a:lstStyle/>
        <a:p>
          <a:endParaRPr lang="en-US"/>
        </a:p>
      </dgm:t>
    </dgm:pt>
    <dgm:pt modelId="{BDB45030-6757-4BAB-A05B-D4B3C22FF29B}">
      <dgm:prSet phldrT="[Text]"/>
      <dgm:spPr/>
      <dgm:t>
        <a:bodyPr/>
        <a:lstStyle/>
        <a:p>
          <a:r>
            <a:rPr lang="en-US"/>
            <a:t>personal selling</a:t>
          </a:r>
        </a:p>
      </dgm:t>
    </dgm:pt>
    <dgm:pt modelId="{75E9D516-3E7F-4721-9938-673F1CBF901A}" type="parTrans" cxnId="{5D38A149-7C43-498D-8609-979CBAE7BB52}">
      <dgm:prSet/>
      <dgm:spPr/>
      <dgm:t>
        <a:bodyPr/>
        <a:lstStyle/>
        <a:p>
          <a:endParaRPr lang="en-US"/>
        </a:p>
      </dgm:t>
    </dgm:pt>
    <dgm:pt modelId="{8E1B6A68-DFA9-4A49-8B29-3E599387B5EC}" type="sibTrans" cxnId="{5D38A149-7C43-498D-8609-979CBAE7BB52}">
      <dgm:prSet/>
      <dgm:spPr/>
      <dgm:t>
        <a:bodyPr/>
        <a:lstStyle/>
        <a:p>
          <a:endParaRPr lang="en-US"/>
        </a:p>
      </dgm:t>
    </dgm:pt>
    <dgm:pt modelId="{3468CD0A-93FB-45E7-B36B-DD22E845BCE5}">
      <dgm:prSet phldrT="[Text]"/>
      <dgm:spPr/>
      <dgm:t>
        <a:bodyPr/>
        <a:lstStyle/>
        <a:p>
          <a:r>
            <a:rPr lang="en-US"/>
            <a:t>Drift marketing</a:t>
          </a:r>
        </a:p>
      </dgm:t>
    </dgm:pt>
    <dgm:pt modelId="{23DFCF9B-714E-4739-9ED3-A21FEA9DEF6B}" type="parTrans" cxnId="{04912043-F9CA-49BF-BC2A-CB3A2D3F66CC}">
      <dgm:prSet/>
      <dgm:spPr/>
      <dgm:t>
        <a:bodyPr/>
        <a:lstStyle/>
        <a:p>
          <a:endParaRPr lang="en-US"/>
        </a:p>
      </dgm:t>
    </dgm:pt>
    <dgm:pt modelId="{BC57ABA2-E687-4570-8033-108FABC3A64F}" type="sibTrans" cxnId="{04912043-F9CA-49BF-BC2A-CB3A2D3F66CC}">
      <dgm:prSet/>
      <dgm:spPr/>
      <dgm:t>
        <a:bodyPr/>
        <a:lstStyle/>
        <a:p>
          <a:endParaRPr lang="en-US"/>
        </a:p>
      </dgm:t>
    </dgm:pt>
    <dgm:pt modelId="{C3C8E026-A0C5-4D6C-AA5E-C3A535A53197}" type="pres">
      <dgm:prSet presAssocID="{C091D72B-D86D-416B-8CB7-C391436E2F5F}" presName="diagram" presStyleCnt="0">
        <dgm:presLayoutVars>
          <dgm:chPref val="1"/>
          <dgm:dir/>
          <dgm:animOne val="branch"/>
          <dgm:animLvl val="lvl"/>
          <dgm:resizeHandles val="exact"/>
        </dgm:presLayoutVars>
      </dgm:prSet>
      <dgm:spPr/>
    </dgm:pt>
    <dgm:pt modelId="{D416FBAD-0A37-4ED7-B78C-256F13A0B3F0}" type="pres">
      <dgm:prSet presAssocID="{B6661A42-EFE0-49B9-9879-00E8BFD80618}" presName="root1" presStyleCnt="0"/>
      <dgm:spPr/>
    </dgm:pt>
    <dgm:pt modelId="{B5B9A5EF-9823-43E6-82EF-4850F18CF232}" type="pres">
      <dgm:prSet presAssocID="{B6661A42-EFE0-49B9-9879-00E8BFD80618}" presName="LevelOneTextNode" presStyleLbl="node0" presStyleIdx="0" presStyleCnt="1">
        <dgm:presLayoutVars>
          <dgm:chPref val="3"/>
        </dgm:presLayoutVars>
      </dgm:prSet>
      <dgm:spPr/>
    </dgm:pt>
    <dgm:pt modelId="{ABD239B4-8546-444C-99F8-F87F0295855A}" type="pres">
      <dgm:prSet presAssocID="{B6661A42-EFE0-49B9-9879-00E8BFD80618}" presName="level2hierChild" presStyleCnt="0"/>
      <dgm:spPr/>
    </dgm:pt>
    <dgm:pt modelId="{82CF802F-794D-4021-AAF9-F7875EEEDBC2}" type="pres">
      <dgm:prSet presAssocID="{CFC7D2C1-6D38-4BBA-A321-85174A2682C5}" presName="conn2-1" presStyleLbl="parChTrans1D2" presStyleIdx="0" presStyleCnt="3"/>
      <dgm:spPr/>
    </dgm:pt>
    <dgm:pt modelId="{BC6336A6-E32D-4D26-A771-FE50535ACBBC}" type="pres">
      <dgm:prSet presAssocID="{CFC7D2C1-6D38-4BBA-A321-85174A2682C5}" presName="connTx" presStyleLbl="parChTrans1D2" presStyleIdx="0" presStyleCnt="3"/>
      <dgm:spPr/>
    </dgm:pt>
    <dgm:pt modelId="{D1461D37-0B4E-42A3-8D0F-4866194BBF61}" type="pres">
      <dgm:prSet presAssocID="{E57F205F-0783-4E30-9EDC-65F127E94AD3}" presName="root2" presStyleCnt="0"/>
      <dgm:spPr/>
    </dgm:pt>
    <dgm:pt modelId="{8013DE60-F20A-41C3-95F5-7A1A206DD00F}" type="pres">
      <dgm:prSet presAssocID="{E57F205F-0783-4E30-9EDC-65F127E94AD3}" presName="LevelTwoTextNode" presStyleLbl="node2" presStyleIdx="0" presStyleCnt="3">
        <dgm:presLayoutVars>
          <dgm:chPref val="3"/>
        </dgm:presLayoutVars>
      </dgm:prSet>
      <dgm:spPr/>
    </dgm:pt>
    <dgm:pt modelId="{AE691103-4F10-4284-B5F1-7685E05661D4}" type="pres">
      <dgm:prSet presAssocID="{E57F205F-0783-4E30-9EDC-65F127E94AD3}" presName="level3hierChild" presStyleCnt="0"/>
      <dgm:spPr/>
    </dgm:pt>
    <dgm:pt modelId="{59365922-2BCE-46C0-9371-76E1A13E4E6C}" type="pres">
      <dgm:prSet presAssocID="{86707AFF-2808-4ADE-8430-69B2B873F324}" presName="conn2-1" presStyleLbl="parChTrans1D3" presStyleIdx="0" presStyleCnt="3"/>
      <dgm:spPr/>
    </dgm:pt>
    <dgm:pt modelId="{B964E17B-D043-4392-80C3-8BDAF457944B}" type="pres">
      <dgm:prSet presAssocID="{86707AFF-2808-4ADE-8430-69B2B873F324}" presName="connTx" presStyleLbl="parChTrans1D3" presStyleIdx="0" presStyleCnt="3"/>
      <dgm:spPr/>
    </dgm:pt>
    <dgm:pt modelId="{B0EB5B45-FC91-4E31-8595-85C057C057C3}" type="pres">
      <dgm:prSet presAssocID="{A1622B3A-4857-4CA7-B001-4193D24EC4ED}" presName="root2" presStyleCnt="0"/>
      <dgm:spPr/>
    </dgm:pt>
    <dgm:pt modelId="{6DC44F15-F683-4F94-BD57-7BC748A2F363}" type="pres">
      <dgm:prSet presAssocID="{A1622B3A-4857-4CA7-B001-4193D24EC4ED}" presName="LevelTwoTextNode" presStyleLbl="node3" presStyleIdx="0" presStyleCnt="3">
        <dgm:presLayoutVars>
          <dgm:chPref val="3"/>
        </dgm:presLayoutVars>
      </dgm:prSet>
      <dgm:spPr/>
    </dgm:pt>
    <dgm:pt modelId="{45680C53-5ED5-47D4-A042-813CC043436D}" type="pres">
      <dgm:prSet presAssocID="{A1622B3A-4857-4CA7-B001-4193D24EC4ED}" presName="level3hierChild" presStyleCnt="0"/>
      <dgm:spPr/>
    </dgm:pt>
    <dgm:pt modelId="{B4CA194D-4661-466A-8D66-3660610E6FD0}" type="pres">
      <dgm:prSet presAssocID="{524F18F1-B3B8-4833-AFBA-5956DE117C7D}" presName="conn2-1" presStyleLbl="parChTrans1D3" presStyleIdx="1" presStyleCnt="3"/>
      <dgm:spPr/>
    </dgm:pt>
    <dgm:pt modelId="{544D7990-6DE4-48A2-9057-EBE7A192C6EA}" type="pres">
      <dgm:prSet presAssocID="{524F18F1-B3B8-4833-AFBA-5956DE117C7D}" presName="connTx" presStyleLbl="parChTrans1D3" presStyleIdx="1" presStyleCnt="3"/>
      <dgm:spPr/>
    </dgm:pt>
    <dgm:pt modelId="{9483E721-E2B7-4E27-BCC3-529DC7E03CB9}" type="pres">
      <dgm:prSet presAssocID="{EF217753-AA8C-4770-A56C-3435E09CAA74}" presName="root2" presStyleCnt="0"/>
      <dgm:spPr/>
    </dgm:pt>
    <dgm:pt modelId="{1F16CFED-5A45-48A6-93F0-4159ACA980BA}" type="pres">
      <dgm:prSet presAssocID="{EF217753-AA8C-4770-A56C-3435E09CAA74}" presName="LevelTwoTextNode" presStyleLbl="node3" presStyleIdx="1" presStyleCnt="3" custLinFactNeighborX="548" custLinFactNeighborY="48988">
        <dgm:presLayoutVars>
          <dgm:chPref val="3"/>
        </dgm:presLayoutVars>
      </dgm:prSet>
      <dgm:spPr/>
    </dgm:pt>
    <dgm:pt modelId="{276D0877-4364-46B6-B403-1719470A7939}" type="pres">
      <dgm:prSet presAssocID="{EF217753-AA8C-4770-A56C-3435E09CAA74}" presName="level3hierChild" presStyleCnt="0"/>
      <dgm:spPr/>
    </dgm:pt>
    <dgm:pt modelId="{888893C5-983A-40FF-B810-494E79E89461}" type="pres">
      <dgm:prSet presAssocID="{23DFCF9B-714E-4739-9ED3-A21FEA9DEF6B}" presName="conn2-1" presStyleLbl="parChTrans1D2" presStyleIdx="1" presStyleCnt="3"/>
      <dgm:spPr/>
    </dgm:pt>
    <dgm:pt modelId="{36B3772A-800F-4942-AEF8-C28C99D4BEAB}" type="pres">
      <dgm:prSet presAssocID="{23DFCF9B-714E-4739-9ED3-A21FEA9DEF6B}" presName="connTx" presStyleLbl="parChTrans1D2" presStyleIdx="1" presStyleCnt="3"/>
      <dgm:spPr/>
    </dgm:pt>
    <dgm:pt modelId="{FA44FC92-E245-4C41-AE94-E86DF1F9DAD8}" type="pres">
      <dgm:prSet presAssocID="{3468CD0A-93FB-45E7-B36B-DD22E845BCE5}" presName="root2" presStyleCnt="0"/>
      <dgm:spPr/>
    </dgm:pt>
    <dgm:pt modelId="{DF93A9B8-F515-4F89-965C-93FBE4A6D6F7}" type="pres">
      <dgm:prSet presAssocID="{3468CD0A-93FB-45E7-B36B-DD22E845BCE5}" presName="LevelTwoTextNode" presStyleLbl="node2" presStyleIdx="1" presStyleCnt="3">
        <dgm:presLayoutVars>
          <dgm:chPref val="3"/>
        </dgm:presLayoutVars>
      </dgm:prSet>
      <dgm:spPr/>
    </dgm:pt>
    <dgm:pt modelId="{1C3753A2-5407-4931-ACB4-AF994C31BFDB}" type="pres">
      <dgm:prSet presAssocID="{3468CD0A-93FB-45E7-B36B-DD22E845BCE5}" presName="level3hierChild" presStyleCnt="0"/>
      <dgm:spPr/>
    </dgm:pt>
    <dgm:pt modelId="{15566533-8850-46DB-A25E-298CCECF3971}" type="pres">
      <dgm:prSet presAssocID="{82D8E95D-ACCA-4E33-BA7F-8937CD3BB83D}" presName="conn2-1" presStyleLbl="parChTrans1D2" presStyleIdx="2" presStyleCnt="3"/>
      <dgm:spPr/>
    </dgm:pt>
    <dgm:pt modelId="{FF187DFC-FA84-478C-B632-2A27247A10D9}" type="pres">
      <dgm:prSet presAssocID="{82D8E95D-ACCA-4E33-BA7F-8937CD3BB83D}" presName="connTx" presStyleLbl="parChTrans1D2" presStyleIdx="2" presStyleCnt="3"/>
      <dgm:spPr/>
    </dgm:pt>
    <dgm:pt modelId="{E3D3B5C9-3FB5-40F9-86D3-5D6480EF3666}" type="pres">
      <dgm:prSet presAssocID="{30BCEECD-9567-4293-A163-05ACFE931260}" presName="root2" presStyleCnt="0"/>
      <dgm:spPr/>
    </dgm:pt>
    <dgm:pt modelId="{9A58B611-20CB-429E-8AF9-0C3C36B24EF1}" type="pres">
      <dgm:prSet presAssocID="{30BCEECD-9567-4293-A163-05ACFE931260}" presName="LevelTwoTextNode" presStyleLbl="node2" presStyleIdx="2" presStyleCnt="3">
        <dgm:presLayoutVars>
          <dgm:chPref val="3"/>
        </dgm:presLayoutVars>
      </dgm:prSet>
      <dgm:spPr/>
    </dgm:pt>
    <dgm:pt modelId="{898C6C69-CDC3-46F8-9D88-0BC3A256A99C}" type="pres">
      <dgm:prSet presAssocID="{30BCEECD-9567-4293-A163-05ACFE931260}" presName="level3hierChild" presStyleCnt="0"/>
      <dgm:spPr/>
    </dgm:pt>
    <dgm:pt modelId="{C83DD48F-B7EF-4AEA-85ED-C8A02E85A3D5}" type="pres">
      <dgm:prSet presAssocID="{75E9D516-3E7F-4721-9938-673F1CBF901A}" presName="conn2-1" presStyleLbl="parChTrans1D3" presStyleIdx="2" presStyleCnt="3"/>
      <dgm:spPr/>
    </dgm:pt>
    <dgm:pt modelId="{DDCBA2EB-F2D1-4126-8206-1721DCE2719E}" type="pres">
      <dgm:prSet presAssocID="{75E9D516-3E7F-4721-9938-673F1CBF901A}" presName="connTx" presStyleLbl="parChTrans1D3" presStyleIdx="2" presStyleCnt="3"/>
      <dgm:spPr/>
    </dgm:pt>
    <dgm:pt modelId="{9EC4BD1C-ED01-4DFF-AA22-14B4B6129FFE}" type="pres">
      <dgm:prSet presAssocID="{BDB45030-6757-4BAB-A05B-D4B3C22FF29B}" presName="root2" presStyleCnt="0"/>
      <dgm:spPr/>
    </dgm:pt>
    <dgm:pt modelId="{D40B6648-99D4-4688-B152-30F57E53CB7C}" type="pres">
      <dgm:prSet presAssocID="{BDB45030-6757-4BAB-A05B-D4B3C22FF29B}" presName="LevelTwoTextNode" presStyleLbl="node3" presStyleIdx="2" presStyleCnt="3">
        <dgm:presLayoutVars>
          <dgm:chPref val="3"/>
        </dgm:presLayoutVars>
      </dgm:prSet>
      <dgm:spPr/>
    </dgm:pt>
    <dgm:pt modelId="{7D5D7AAD-8053-4027-AFB8-215B3BBA9AC5}" type="pres">
      <dgm:prSet presAssocID="{BDB45030-6757-4BAB-A05B-D4B3C22FF29B}" presName="level3hierChild" presStyleCnt="0"/>
      <dgm:spPr/>
    </dgm:pt>
  </dgm:ptLst>
  <dgm:cxnLst>
    <dgm:cxn modelId="{49EE8A06-D981-491C-8B1A-5C13C8055E88}" type="presOf" srcId="{B6661A42-EFE0-49B9-9879-00E8BFD80618}" destId="{B5B9A5EF-9823-43E6-82EF-4850F18CF232}" srcOrd="0" destOrd="0" presId="urn:microsoft.com/office/officeart/2005/8/layout/hierarchy2"/>
    <dgm:cxn modelId="{9CA49E2F-8FDD-4F0A-AAA0-21740C5A2C28}" type="presOf" srcId="{524F18F1-B3B8-4833-AFBA-5956DE117C7D}" destId="{B4CA194D-4661-466A-8D66-3660610E6FD0}" srcOrd="0" destOrd="0" presId="urn:microsoft.com/office/officeart/2005/8/layout/hierarchy2"/>
    <dgm:cxn modelId="{8FF82B30-1CBA-422D-ACA7-162F856FBBC5}" type="presOf" srcId="{75E9D516-3E7F-4721-9938-673F1CBF901A}" destId="{C83DD48F-B7EF-4AEA-85ED-C8A02E85A3D5}" srcOrd="0" destOrd="0" presId="urn:microsoft.com/office/officeart/2005/8/layout/hierarchy2"/>
    <dgm:cxn modelId="{5F4B1F43-EF0A-4F85-B603-07CF59AEABE2}" type="presOf" srcId="{86707AFF-2808-4ADE-8430-69B2B873F324}" destId="{B964E17B-D043-4392-80C3-8BDAF457944B}" srcOrd="1" destOrd="0" presId="urn:microsoft.com/office/officeart/2005/8/layout/hierarchy2"/>
    <dgm:cxn modelId="{04912043-F9CA-49BF-BC2A-CB3A2D3F66CC}" srcId="{B6661A42-EFE0-49B9-9879-00E8BFD80618}" destId="{3468CD0A-93FB-45E7-B36B-DD22E845BCE5}" srcOrd="1" destOrd="0" parTransId="{23DFCF9B-714E-4739-9ED3-A21FEA9DEF6B}" sibTransId="{BC57ABA2-E687-4570-8033-108FABC3A64F}"/>
    <dgm:cxn modelId="{5D38A149-7C43-498D-8609-979CBAE7BB52}" srcId="{30BCEECD-9567-4293-A163-05ACFE931260}" destId="{BDB45030-6757-4BAB-A05B-D4B3C22FF29B}" srcOrd="0" destOrd="0" parTransId="{75E9D516-3E7F-4721-9938-673F1CBF901A}" sibTransId="{8E1B6A68-DFA9-4A49-8B29-3E599387B5EC}"/>
    <dgm:cxn modelId="{15CD886D-F7F5-4EE0-98E9-38C7C7E1391F}" type="presOf" srcId="{CFC7D2C1-6D38-4BBA-A321-85174A2682C5}" destId="{BC6336A6-E32D-4D26-A771-FE50535ACBBC}" srcOrd="1" destOrd="0" presId="urn:microsoft.com/office/officeart/2005/8/layout/hierarchy2"/>
    <dgm:cxn modelId="{1EB72C4F-E349-4615-82D2-B752687E8170}" type="presOf" srcId="{3468CD0A-93FB-45E7-B36B-DD22E845BCE5}" destId="{DF93A9B8-F515-4F89-965C-93FBE4A6D6F7}" srcOrd="0" destOrd="0" presId="urn:microsoft.com/office/officeart/2005/8/layout/hierarchy2"/>
    <dgm:cxn modelId="{A8804E75-CAFD-4B11-AC8B-729EBEEBDCE5}" srcId="{B6661A42-EFE0-49B9-9879-00E8BFD80618}" destId="{E57F205F-0783-4E30-9EDC-65F127E94AD3}" srcOrd="0" destOrd="0" parTransId="{CFC7D2C1-6D38-4BBA-A321-85174A2682C5}" sibTransId="{2907F08F-795C-4338-9C2A-B629C405472B}"/>
    <dgm:cxn modelId="{22A7D456-F043-4307-8E67-F291F8B4ABED}" type="presOf" srcId="{C091D72B-D86D-416B-8CB7-C391436E2F5F}" destId="{C3C8E026-A0C5-4D6C-AA5E-C3A535A53197}" srcOrd="0" destOrd="0" presId="urn:microsoft.com/office/officeart/2005/8/layout/hierarchy2"/>
    <dgm:cxn modelId="{C7B4DD56-7E7A-4C3B-9587-A856AB8F80A1}" type="presOf" srcId="{30BCEECD-9567-4293-A163-05ACFE931260}" destId="{9A58B611-20CB-429E-8AF9-0C3C36B24EF1}" srcOrd="0" destOrd="0" presId="urn:microsoft.com/office/officeart/2005/8/layout/hierarchy2"/>
    <dgm:cxn modelId="{BF7B698A-B65B-463C-B619-A056C6CD8D8A}" type="presOf" srcId="{E57F205F-0783-4E30-9EDC-65F127E94AD3}" destId="{8013DE60-F20A-41C3-95F5-7A1A206DD00F}" srcOrd="0" destOrd="0" presId="urn:microsoft.com/office/officeart/2005/8/layout/hierarchy2"/>
    <dgm:cxn modelId="{7EF0C08F-E6DB-4816-89A5-CD0E9F50290B}" srcId="{B6661A42-EFE0-49B9-9879-00E8BFD80618}" destId="{30BCEECD-9567-4293-A163-05ACFE931260}" srcOrd="2" destOrd="0" parTransId="{82D8E95D-ACCA-4E33-BA7F-8937CD3BB83D}" sibTransId="{6509D9F1-5D0B-4005-8DE8-AD2E0061D854}"/>
    <dgm:cxn modelId="{DC72E998-9FF2-4257-9638-74CF58481C50}" type="presOf" srcId="{23DFCF9B-714E-4739-9ED3-A21FEA9DEF6B}" destId="{36B3772A-800F-4942-AEF8-C28C99D4BEAB}" srcOrd="1" destOrd="0" presId="urn:microsoft.com/office/officeart/2005/8/layout/hierarchy2"/>
    <dgm:cxn modelId="{AAD6279B-63EF-4769-97E6-A5B6747576D1}" type="presOf" srcId="{23DFCF9B-714E-4739-9ED3-A21FEA9DEF6B}" destId="{888893C5-983A-40FF-B810-494E79E89461}" srcOrd="0" destOrd="0" presId="urn:microsoft.com/office/officeart/2005/8/layout/hierarchy2"/>
    <dgm:cxn modelId="{04549F9B-3A58-4D57-9541-6F1227BB8E64}" srcId="{E57F205F-0783-4E30-9EDC-65F127E94AD3}" destId="{EF217753-AA8C-4770-A56C-3435E09CAA74}" srcOrd="1" destOrd="0" parTransId="{524F18F1-B3B8-4833-AFBA-5956DE117C7D}" sibTransId="{82013E28-3FFB-4B6F-8B33-ED6A04B1EDC6}"/>
    <dgm:cxn modelId="{59EA21B6-32AC-4DA0-A791-9016ADC5DE4D}" type="presOf" srcId="{CFC7D2C1-6D38-4BBA-A321-85174A2682C5}" destId="{82CF802F-794D-4021-AAF9-F7875EEEDBC2}" srcOrd="0" destOrd="0" presId="urn:microsoft.com/office/officeart/2005/8/layout/hierarchy2"/>
    <dgm:cxn modelId="{15EAFFB9-20F3-4633-8378-D79CC37C5D8B}" type="presOf" srcId="{82D8E95D-ACCA-4E33-BA7F-8937CD3BB83D}" destId="{FF187DFC-FA84-478C-B632-2A27247A10D9}" srcOrd="1" destOrd="0" presId="urn:microsoft.com/office/officeart/2005/8/layout/hierarchy2"/>
    <dgm:cxn modelId="{CA070DC1-D219-4FB2-8ACE-34EE83FF446E}" type="presOf" srcId="{82D8E95D-ACCA-4E33-BA7F-8937CD3BB83D}" destId="{15566533-8850-46DB-A25E-298CCECF3971}" srcOrd="0" destOrd="0" presId="urn:microsoft.com/office/officeart/2005/8/layout/hierarchy2"/>
    <dgm:cxn modelId="{575AD0C5-155A-44B9-BB76-39EEA24ABC81}" type="presOf" srcId="{75E9D516-3E7F-4721-9938-673F1CBF901A}" destId="{DDCBA2EB-F2D1-4126-8206-1721DCE2719E}" srcOrd="1" destOrd="0" presId="urn:microsoft.com/office/officeart/2005/8/layout/hierarchy2"/>
    <dgm:cxn modelId="{3C2081CA-088C-42CD-8A12-212C62781D0C}" type="presOf" srcId="{524F18F1-B3B8-4833-AFBA-5956DE117C7D}" destId="{544D7990-6DE4-48A2-9057-EBE7A192C6EA}" srcOrd="1" destOrd="0" presId="urn:microsoft.com/office/officeart/2005/8/layout/hierarchy2"/>
    <dgm:cxn modelId="{624F8FD4-E65F-40DA-A3D2-F58BCE0E3526}" srcId="{E57F205F-0783-4E30-9EDC-65F127E94AD3}" destId="{A1622B3A-4857-4CA7-B001-4193D24EC4ED}" srcOrd="0" destOrd="0" parTransId="{86707AFF-2808-4ADE-8430-69B2B873F324}" sibTransId="{2B8E1B25-FA66-4031-8362-69B8412EFCCC}"/>
    <dgm:cxn modelId="{7F9515D5-E784-416C-B51D-4EFE1EFD8B32}" type="presOf" srcId="{BDB45030-6757-4BAB-A05B-D4B3C22FF29B}" destId="{D40B6648-99D4-4688-B152-30F57E53CB7C}" srcOrd="0" destOrd="0" presId="urn:microsoft.com/office/officeart/2005/8/layout/hierarchy2"/>
    <dgm:cxn modelId="{9FED87D6-438D-4D87-ABFD-959153561E7D}" type="presOf" srcId="{86707AFF-2808-4ADE-8430-69B2B873F324}" destId="{59365922-2BCE-46C0-9371-76E1A13E4E6C}" srcOrd="0" destOrd="0" presId="urn:microsoft.com/office/officeart/2005/8/layout/hierarchy2"/>
    <dgm:cxn modelId="{1D9106D7-324D-4148-B31A-2E1A6372F0A4}" type="presOf" srcId="{A1622B3A-4857-4CA7-B001-4193D24EC4ED}" destId="{6DC44F15-F683-4F94-BD57-7BC748A2F363}" srcOrd="0" destOrd="0" presId="urn:microsoft.com/office/officeart/2005/8/layout/hierarchy2"/>
    <dgm:cxn modelId="{5C7F47D9-4211-408C-B05F-1E7C4458835D}" srcId="{C091D72B-D86D-416B-8CB7-C391436E2F5F}" destId="{B6661A42-EFE0-49B9-9879-00E8BFD80618}" srcOrd="0" destOrd="0" parTransId="{1C6A88DE-7C9E-4270-BF7A-1EE60E9C5D84}" sibTransId="{D7F7ACC3-F6B9-4C74-B0AD-2C65D4CD985E}"/>
    <dgm:cxn modelId="{1DDCFFE1-734B-407D-BED7-608EADF97D7C}" type="presOf" srcId="{EF217753-AA8C-4770-A56C-3435E09CAA74}" destId="{1F16CFED-5A45-48A6-93F0-4159ACA980BA}" srcOrd="0" destOrd="0" presId="urn:microsoft.com/office/officeart/2005/8/layout/hierarchy2"/>
    <dgm:cxn modelId="{F3CB86F4-F78F-4EDD-A825-745175392788}" type="presParOf" srcId="{C3C8E026-A0C5-4D6C-AA5E-C3A535A53197}" destId="{D416FBAD-0A37-4ED7-B78C-256F13A0B3F0}" srcOrd="0" destOrd="0" presId="urn:microsoft.com/office/officeart/2005/8/layout/hierarchy2"/>
    <dgm:cxn modelId="{D610DAA7-3716-41A3-9E5A-626E79039B44}" type="presParOf" srcId="{D416FBAD-0A37-4ED7-B78C-256F13A0B3F0}" destId="{B5B9A5EF-9823-43E6-82EF-4850F18CF232}" srcOrd="0" destOrd="0" presId="urn:microsoft.com/office/officeart/2005/8/layout/hierarchy2"/>
    <dgm:cxn modelId="{EF976F97-564E-463C-9D2C-9D70D92B4564}" type="presParOf" srcId="{D416FBAD-0A37-4ED7-B78C-256F13A0B3F0}" destId="{ABD239B4-8546-444C-99F8-F87F0295855A}" srcOrd="1" destOrd="0" presId="urn:microsoft.com/office/officeart/2005/8/layout/hierarchy2"/>
    <dgm:cxn modelId="{0920CF14-DD99-4121-8E88-1E053084C779}" type="presParOf" srcId="{ABD239B4-8546-444C-99F8-F87F0295855A}" destId="{82CF802F-794D-4021-AAF9-F7875EEEDBC2}" srcOrd="0" destOrd="0" presId="urn:microsoft.com/office/officeart/2005/8/layout/hierarchy2"/>
    <dgm:cxn modelId="{F5FE2084-4448-4A63-AA7F-A1CAC36CE95E}" type="presParOf" srcId="{82CF802F-794D-4021-AAF9-F7875EEEDBC2}" destId="{BC6336A6-E32D-4D26-A771-FE50535ACBBC}" srcOrd="0" destOrd="0" presId="urn:microsoft.com/office/officeart/2005/8/layout/hierarchy2"/>
    <dgm:cxn modelId="{CA834BF1-B6D7-483A-A33C-C04B1E2D221C}" type="presParOf" srcId="{ABD239B4-8546-444C-99F8-F87F0295855A}" destId="{D1461D37-0B4E-42A3-8D0F-4866194BBF61}" srcOrd="1" destOrd="0" presId="urn:microsoft.com/office/officeart/2005/8/layout/hierarchy2"/>
    <dgm:cxn modelId="{91CA5A4C-B199-4BDE-B70C-962F34CD4DFC}" type="presParOf" srcId="{D1461D37-0B4E-42A3-8D0F-4866194BBF61}" destId="{8013DE60-F20A-41C3-95F5-7A1A206DD00F}" srcOrd="0" destOrd="0" presId="urn:microsoft.com/office/officeart/2005/8/layout/hierarchy2"/>
    <dgm:cxn modelId="{2407A698-56ED-4B98-AB50-18D86A9356B7}" type="presParOf" srcId="{D1461D37-0B4E-42A3-8D0F-4866194BBF61}" destId="{AE691103-4F10-4284-B5F1-7685E05661D4}" srcOrd="1" destOrd="0" presId="urn:microsoft.com/office/officeart/2005/8/layout/hierarchy2"/>
    <dgm:cxn modelId="{981C72C3-773D-4937-8E02-47316FDCDF48}" type="presParOf" srcId="{AE691103-4F10-4284-B5F1-7685E05661D4}" destId="{59365922-2BCE-46C0-9371-76E1A13E4E6C}" srcOrd="0" destOrd="0" presId="urn:microsoft.com/office/officeart/2005/8/layout/hierarchy2"/>
    <dgm:cxn modelId="{8B0F8721-E159-4700-9A6F-AA6B6FCC85E2}" type="presParOf" srcId="{59365922-2BCE-46C0-9371-76E1A13E4E6C}" destId="{B964E17B-D043-4392-80C3-8BDAF457944B}" srcOrd="0" destOrd="0" presId="urn:microsoft.com/office/officeart/2005/8/layout/hierarchy2"/>
    <dgm:cxn modelId="{17CED57E-1DAC-4AB2-A9B4-A9D8D1C0B5BD}" type="presParOf" srcId="{AE691103-4F10-4284-B5F1-7685E05661D4}" destId="{B0EB5B45-FC91-4E31-8595-85C057C057C3}" srcOrd="1" destOrd="0" presId="urn:microsoft.com/office/officeart/2005/8/layout/hierarchy2"/>
    <dgm:cxn modelId="{A6C6C3DC-6665-4FE8-8B32-A12E23049BB7}" type="presParOf" srcId="{B0EB5B45-FC91-4E31-8595-85C057C057C3}" destId="{6DC44F15-F683-4F94-BD57-7BC748A2F363}" srcOrd="0" destOrd="0" presId="urn:microsoft.com/office/officeart/2005/8/layout/hierarchy2"/>
    <dgm:cxn modelId="{B6654E87-AAE7-49B6-B218-FE3A9F7497BF}" type="presParOf" srcId="{B0EB5B45-FC91-4E31-8595-85C057C057C3}" destId="{45680C53-5ED5-47D4-A042-813CC043436D}" srcOrd="1" destOrd="0" presId="urn:microsoft.com/office/officeart/2005/8/layout/hierarchy2"/>
    <dgm:cxn modelId="{0381465C-2476-4849-A489-8CB68D84200C}" type="presParOf" srcId="{AE691103-4F10-4284-B5F1-7685E05661D4}" destId="{B4CA194D-4661-466A-8D66-3660610E6FD0}" srcOrd="2" destOrd="0" presId="urn:microsoft.com/office/officeart/2005/8/layout/hierarchy2"/>
    <dgm:cxn modelId="{03E290A4-C402-4A9A-BAF4-F2F204A5EBBB}" type="presParOf" srcId="{B4CA194D-4661-466A-8D66-3660610E6FD0}" destId="{544D7990-6DE4-48A2-9057-EBE7A192C6EA}" srcOrd="0" destOrd="0" presId="urn:microsoft.com/office/officeart/2005/8/layout/hierarchy2"/>
    <dgm:cxn modelId="{7874936A-9319-4602-B770-4AC4C03EA3A6}" type="presParOf" srcId="{AE691103-4F10-4284-B5F1-7685E05661D4}" destId="{9483E721-E2B7-4E27-BCC3-529DC7E03CB9}" srcOrd="3" destOrd="0" presId="urn:microsoft.com/office/officeart/2005/8/layout/hierarchy2"/>
    <dgm:cxn modelId="{FADB9CD0-5790-4056-AB3D-2AF2E0EF2A31}" type="presParOf" srcId="{9483E721-E2B7-4E27-BCC3-529DC7E03CB9}" destId="{1F16CFED-5A45-48A6-93F0-4159ACA980BA}" srcOrd="0" destOrd="0" presId="urn:microsoft.com/office/officeart/2005/8/layout/hierarchy2"/>
    <dgm:cxn modelId="{1A184FDD-7EC4-4618-A322-8AA7D9CC888C}" type="presParOf" srcId="{9483E721-E2B7-4E27-BCC3-529DC7E03CB9}" destId="{276D0877-4364-46B6-B403-1719470A7939}" srcOrd="1" destOrd="0" presId="urn:microsoft.com/office/officeart/2005/8/layout/hierarchy2"/>
    <dgm:cxn modelId="{656FB632-3BBB-4A9A-85F3-2629B30F206A}" type="presParOf" srcId="{ABD239B4-8546-444C-99F8-F87F0295855A}" destId="{888893C5-983A-40FF-B810-494E79E89461}" srcOrd="2" destOrd="0" presId="urn:microsoft.com/office/officeart/2005/8/layout/hierarchy2"/>
    <dgm:cxn modelId="{AE3230A9-3EE6-4CB2-8652-36E574302CF4}" type="presParOf" srcId="{888893C5-983A-40FF-B810-494E79E89461}" destId="{36B3772A-800F-4942-AEF8-C28C99D4BEAB}" srcOrd="0" destOrd="0" presId="urn:microsoft.com/office/officeart/2005/8/layout/hierarchy2"/>
    <dgm:cxn modelId="{CA78A861-FA40-4F28-AFA5-1843E4216C98}" type="presParOf" srcId="{ABD239B4-8546-444C-99F8-F87F0295855A}" destId="{FA44FC92-E245-4C41-AE94-E86DF1F9DAD8}" srcOrd="3" destOrd="0" presId="urn:microsoft.com/office/officeart/2005/8/layout/hierarchy2"/>
    <dgm:cxn modelId="{F7F359A7-C2E5-4155-B5D1-4B8650FC27ED}" type="presParOf" srcId="{FA44FC92-E245-4C41-AE94-E86DF1F9DAD8}" destId="{DF93A9B8-F515-4F89-965C-93FBE4A6D6F7}" srcOrd="0" destOrd="0" presId="urn:microsoft.com/office/officeart/2005/8/layout/hierarchy2"/>
    <dgm:cxn modelId="{0045952D-8C57-457F-9A44-E76CA5644E62}" type="presParOf" srcId="{FA44FC92-E245-4C41-AE94-E86DF1F9DAD8}" destId="{1C3753A2-5407-4931-ACB4-AF994C31BFDB}" srcOrd="1" destOrd="0" presId="urn:microsoft.com/office/officeart/2005/8/layout/hierarchy2"/>
    <dgm:cxn modelId="{7868D14F-7992-432C-9BC1-B0C1E1A7C2B1}" type="presParOf" srcId="{ABD239B4-8546-444C-99F8-F87F0295855A}" destId="{15566533-8850-46DB-A25E-298CCECF3971}" srcOrd="4" destOrd="0" presId="urn:microsoft.com/office/officeart/2005/8/layout/hierarchy2"/>
    <dgm:cxn modelId="{5AB001A3-ABB5-47E1-B496-8A27B619EB4E}" type="presParOf" srcId="{15566533-8850-46DB-A25E-298CCECF3971}" destId="{FF187DFC-FA84-478C-B632-2A27247A10D9}" srcOrd="0" destOrd="0" presId="urn:microsoft.com/office/officeart/2005/8/layout/hierarchy2"/>
    <dgm:cxn modelId="{82FF46AD-2FA7-4079-B5E4-C1007F164D8D}" type="presParOf" srcId="{ABD239B4-8546-444C-99F8-F87F0295855A}" destId="{E3D3B5C9-3FB5-40F9-86D3-5D6480EF3666}" srcOrd="5" destOrd="0" presId="urn:microsoft.com/office/officeart/2005/8/layout/hierarchy2"/>
    <dgm:cxn modelId="{5E2E3B6F-E5C3-4CCB-9239-8F371C60958D}" type="presParOf" srcId="{E3D3B5C9-3FB5-40F9-86D3-5D6480EF3666}" destId="{9A58B611-20CB-429E-8AF9-0C3C36B24EF1}" srcOrd="0" destOrd="0" presId="urn:microsoft.com/office/officeart/2005/8/layout/hierarchy2"/>
    <dgm:cxn modelId="{1D66A5B4-31E8-41A9-8425-753122B64FD6}" type="presParOf" srcId="{E3D3B5C9-3FB5-40F9-86D3-5D6480EF3666}" destId="{898C6C69-CDC3-46F8-9D88-0BC3A256A99C}" srcOrd="1" destOrd="0" presId="urn:microsoft.com/office/officeart/2005/8/layout/hierarchy2"/>
    <dgm:cxn modelId="{5CF11A7E-7EE5-454E-BD0F-94C572A821F7}" type="presParOf" srcId="{898C6C69-CDC3-46F8-9D88-0BC3A256A99C}" destId="{C83DD48F-B7EF-4AEA-85ED-C8A02E85A3D5}" srcOrd="0" destOrd="0" presId="urn:microsoft.com/office/officeart/2005/8/layout/hierarchy2"/>
    <dgm:cxn modelId="{AA073A0D-0A21-4DA8-9A0D-12EAF7C59C9F}" type="presParOf" srcId="{C83DD48F-B7EF-4AEA-85ED-C8A02E85A3D5}" destId="{DDCBA2EB-F2D1-4126-8206-1721DCE2719E}" srcOrd="0" destOrd="0" presId="urn:microsoft.com/office/officeart/2005/8/layout/hierarchy2"/>
    <dgm:cxn modelId="{382C6744-D478-46FD-BFD9-732AE934BC2F}" type="presParOf" srcId="{898C6C69-CDC3-46F8-9D88-0BC3A256A99C}" destId="{9EC4BD1C-ED01-4DFF-AA22-14B4B6129FFE}" srcOrd="1" destOrd="0" presId="urn:microsoft.com/office/officeart/2005/8/layout/hierarchy2"/>
    <dgm:cxn modelId="{5E2C0C3F-C1AB-494A-826C-BCF03E6A6D60}" type="presParOf" srcId="{9EC4BD1C-ED01-4DFF-AA22-14B4B6129FFE}" destId="{D40B6648-99D4-4688-B152-30F57E53CB7C}" srcOrd="0" destOrd="0" presId="urn:microsoft.com/office/officeart/2005/8/layout/hierarchy2"/>
    <dgm:cxn modelId="{8FE68743-DBB6-473F-A571-3B1F7EE0A29D}" type="presParOf" srcId="{9EC4BD1C-ED01-4DFF-AA22-14B4B6129FFE}" destId="{7D5D7AAD-8053-4027-AFB8-215B3BBA9AC5}" srcOrd="1" destOrd="0" presId="urn:microsoft.com/office/officeart/2005/8/layout/hierarchy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382A580-2EBF-49BB-A98A-80D505FFED2E}" type="doc">
      <dgm:prSet loTypeId="urn:microsoft.com/office/officeart/2005/8/layout/hProcess9" loCatId="process" qsTypeId="urn:microsoft.com/office/officeart/2005/8/quickstyle/simple1" qsCatId="simple" csTypeId="urn:microsoft.com/office/officeart/2005/8/colors/colorful2" csCatId="colorful" phldr="1"/>
      <dgm:spPr/>
    </dgm:pt>
    <dgm:pt modelId="{DC4B0B0A-4D33-4CF3-9372-924DD2C8F1EE}">
      <dgm:prSet phldrT="[Text]" custT="1"/>
      <dgm:spPr/>
      <dgm:t>
        <a:bodyPr/>
        <a:lstStyle/>
        <a:p>
          <a:r>
            <a:rPr lang="en-GB" sz="800">
              <a:solidFill>
                <a:sysClr val="windowText" lastClr="000000"/>
              </a:solidFill>
              <a:latin typeface="Times New Roman" pitchFamily="18" charset="0"/>
              <a:cs typeface="Times New Roman" pitchFamily="18" charset="0"/>
            </a:rPr>
            <a:t>AWARENESS</a:t>
          </a:r>
        </a:p>
        <a:p>
          <a:r>
            <a:rPr lang="en-GB" sz="800">
              <a:solidFill>
                <a:sysClr val="windowText" lastClr="000000"/>
              </a:solidFill>
              <a:latin typeface="Times New Roman" pitchFamily="18" charset="0"/>
              <a:cs typeface="Times New Roman" pitchFamily="18" charset="0"/>
            </a:rPr>
            <a:t>(BRAND IMAGE AND DIGITAL MARKETING STRATEGIES )</a:t>
          </a:r>
        </a:p>
        <a:p>
          <a:endParaRPr lang="en-US" sz="800">
            <a:solidFill>
              <a:sysClr val="windowText" lastClr="000000"/>
            </a:solidFill>
            <a:latin typeface="Times New Roman" pitchFamily="18" charset="0"/>
            <a:cs typeface="Times New Roman" pitchFamily="18" charset="0"/>
          </a:endParaRPr>
        </a:p>
      </dgm:t>
    </dgm:pt>
    <dgm:pt modelId="{247E3D04-4928-46AB-815B-25BD6EB4991F}" type="parTrans" cxnId="{D9284679-6233-412E-8A1A-A3752094E88A}">
      <dgm:prSet/>
      <dgm:spPr/>
      <dgm:t>
        <a:bodyPr/>
        <a:lstStyle/>
        <a:p>
          <a:endParaRPr lang="en-US" sz="800">
            <a:solidFill>
              <a:sysClr val="windowText" lastClr="000000"/>
            </a:solidFill>
            <a:latin typeface="Times New Roman" pitchFamily="18" charset="0"/>
            <a:cs typeface="Times New Roman" pitchFamily="18" charset="0"/>
          </a:endParaRPr>
        </a:p>
      </dgm:t>
    </dgm:pt>
    <dgm:pt modelId="{DEEA2E4B-B817-46D2-97F5-17A4D2A263A1}" type="sibTrans" cxnId="{D9284679-6233-412E-8A1A-A3752094E88A}">
      <dgm:prSet/>
      <dgm:spPr/>
      <dgm:t>
        <a:bodyPr/>
        <a:lstStyle/>
        <a:p>
          <a:endParaRPr lang="en-US" sz="800">
            <a:solidFill>
              <a:sysClr val="windowText" lastClr="000000"/>
            </a:solidFill>
            <a:latin typeface="Times New Roman" pitchFamily="18" charset="0"/>
            <a:cs typeface="Times New Roman" pitchFamily="18" charset="0"/>
          </a:endParaRPr>
        </a:p>
      </dgm:t>
    </dgm:pt>
    <dgm:pt modelId="{43FEA37A-358B-4951-A3AE-7AE494F0B2BC}">
      <dgm:prSet phldrT="[Text]" custT="1"/>
      <dgm:spPr/>
      <dgm:t>
        <a:bodyPr/>
        <a:lstStyle/>
        <a:p>
          <a:r>
            <a:rPr lang="en-GB" sz="800">
              <a:solidFill>
                <a:sysClr val="windowText" lastClr="000000"/>
              </a:solidFill>
              <a:latin typeface="Times New Roman" pitchFamily="18" charset="0"/>
              <a:cs typeface="Times New Roman" pitchFamily="18" charset="0"/>
            </a:rPr>
            <a:t>RETENTION</a:t>
          </a:r>
        </a:p>
        <a:p>
          <a:r>
            <a:rPr lang="en-GB" sz="800">
              <a:solidFill>
                <a:sysClr val="windowText" lastClr="000000"/>
              </a:solidFill>
              <a:latin typeface="Times New Roman" pitchFamily="18" charset="0"/>
              <a:cs typeface="Times New Roman" pitchFamily="18" charset="0"/>
            </a:rPr>
            <a:t>(LOYAL RELATIONSHIP )</a:t>
          </a:r>
          <a:endParaRPr lang="en-US" sz="800">
            <a:solidFill>
              <a:sysClr val="windowText" lastClr="000000"/>
            </a:solidFill>
            <a:latin typeface="Times New Roman" pitchFamily="18" charset="0"/>
            <a:cs typeface="Times New Roman" pitchFamily="18" charset="0"/>
          </a:endParaRPr>
        </a:p>
      </dgm:t>
    </dgm:pt>
    <dgm:pt modelId="{B62662A5-1042-42F8-9A73-208E74542BD6}" type="parTrans" cxnId="{78D984DE-CA7F-4B77-9603-1FCDF8FF2392}">
      <dgm:prSet/>
      <dgm:spPr/>
      <dgm:t>
        <a:bodyPr/>
        <a:lstStyle/>
        <a:p>
          <a:endParaRPr lang="en-US" sz="800">
            <a:solidFill>
              <a:sysClr val="windowText" lastClr="000000"/>
            </a:solidFill>
            <a:latin typeface="Times New Roman" pitchFamily="18" charset="0"/>
            <a:cs typeface="Times New Roman" pitchFamily="18" charset="0"/>
          </a:endParaRPr>
        </a:p>
      </dgm:t>
    </dgm:pt>
    <dgm:pt modelId="{221C317B-42B3-416D-8172-67D1DA97001F}" type="sibTrans" cxnId="{78D984DE-CA7F-4B77-9603-1FCDF8FF2392}">
      <dgm:prSet/>
      <dgm:spPr/>
      <dgm:t>
        <a:bodyPr/>
        <a:lstStyle/>
        <a:p>
          <a:endParaRPr lang="en-US" sz="800">
            <a:solidFill>
              <a:sysClr val="windowText" lastClr="000000"/>
            </a:solidFill>
            <a:latin typeface="Times New Roman" pitchFamily="18" charset="0"/>
            <a:cs typeface="Times New Roman" pitchFamily="18" charset="0"/>
          </a:endParaRPr>
        </a:p>
      </dgm:t>
    </dgm:pt>
    <dgm:pt modelId="{A2B93FE5-DE57-4A64-A471-828525F09EFB}">
      <dgm:prSet phldrT="[Text]" custT="1"/>
      <dgm:spPr/>
      <dgm:t>
        <a:bodyPr/>
        <a:lstStyle/>
        <a:p>
          <a:r>
            <a:rPr lang="en-GB" sz="800">
              <a:solidFill>
                <a:sysClr val="windowText" lastClr="000000"/>
              </a:solidFill>
              <a:latin typeface="Times New Roman" pitchFamily="18" charset="0"/>
              <a:cs typeface="Times New Roman" pitchFamily="18" charset="0"/>
            </a:rPr>
            <a:t>ADVOCACY</a:t>
          </a:r>
        </a:p>
        <a:p>
          <a:r>
            <a:rPr lang="en-GB" sz="800">
              <a:solidFill>
                <a:sysClr val="windowText" lastClr="000000"/>
              </a:solidFill>
              <a:latin typeface="Times New Roman" pitchFamily="18" charset="0"/>
              <a:cs typeface="Times New Roman" pitchFamily="18" charset="0"/>
            </a:rPr>
            <a:t>(ADIDAS UNDERSTANDS THE EXPECTATIONS ) </a:t>
          </a:r>
          <a:endParaRPr lang="en-US" sz="800">
            <a:solidFill>
              <a:sysClr val="windowText" lastClr="000000"/>
            </a:solidFill>
            <a:latin typeface="Times New Roman" pitchFamily="18" charset="0"/>
            <a:cs typeface="Times New Roman" pitchFamily="18" charset="0"/>
          </a:endParaRPr>
        </a:p>
      </dgm:t>
    </dgm:pt>
    <dgm:pt modelId="{0F5A7435-9C63-4D41-8BF3-CB2360D40302}" type="parTrans" cxnId="{054E1D3E-759F-4C8E-89A3-802184888618}">
      <dgm:prSet/>
      <dgm:spPr/>
      <dgm:t>
        <a:bodyPr/>
        <a:lstStyle/>
        <a:p>
          <a:endParaRPr lang="en-US" sz="800">
            <a:solidFill>
              <a:sysClr val="windowText" lastClr="000000"/>
            </a:solidFill>
            <a:latin typeface="Times New Roman" pitchFamily="18" charset="0"/>
            <a:cs typeface="Times New Roman" pitchFamily="18" charset="0"/>
          </a:endParaRPr>
        </a:p>
      </dgm:t>
    </dgm:pt>
    <dgm:pt modelId="{AC7BAF3A-5876-4D21-AA1D-B0658A55DF89}" type="sibTrans" cxnId="{054E1D3E-759F-4C8E-89A3-802184888618}">
      <dgm:prSet/>
      <dgm:spPr/>
      <dgm:t>
        <a:bodyPr/>
        <a:lstStyle/>
        <a:p>
          <a:endParaRPr lang="en-US" sz="800">
            <a:solidFill>
              <a:sysClr val="windowText" lastClr="000000"/>
            </a:solidFill>
            <a:latin typeface="Times New Roman" pitchFamily="18" charset="0"/>
            <a:cs typeface="Times New Roman" pitchFamily="18" charset="0"/>
          </a:endParaRPr>
        </a:p>
      </dgm:t>
    </dgm:pt>
    <dgm:pt modelId="{CA7F7BAB-07EB-42E2-B2BF-6FE88665E5F4}">
      <dgm:prSet phldrT="[Text]" custT="1"/>
      <dgm:spPr/>
      <dgm:t>
        <a:bodyPr/>
        <a:lstStyle/>
        <a:p>
          <a:r>
            <a:rPr lang="en-GB" sz="800">
              <a:solidFill>
                <a:sysClr val="windowText" lastClr="000000"/>
              </a:solidFill>
              <a:latin typeface="Times New Roman" pitchFamily="18" charset="0"/>
              <a:cs typeface="Times New Roman" pitchFamily="18" charset="0"/>
            </a:rPr>
            <a:t>CONSIDERATION</a:t>
          </a:r>
        </a:p>
        <a:p>
          <a:r>
            <a:rPr lang="en-GB" sz="800">
              <a:solidFill>
                <a:sysClr val="windowText" lastClr="000000"/>
              </a:solidFill>
              <a:latin typeface="Times New Roman" pitchFamily="18" charset="0"/>
              <a:cs typeface="Times New Roman" pitchFamily="18" charset="0"/>
            </a:rPr>
            <a:t>(CONTENT AND PRODUCT QUALITY )</a:t>
          </a:r>
          <a:endParaRPr lang="en-US" sz="800">
            <a:solidFill>
              <a:sysClr val="windowText" lastClr="000000"/>
            </a:solidFill>
            <a:latin typeface="Times New Roman" pitchFamily="18" charset="0"/>
            <a:cs typeface="Times New Roman" pitchFamily="18" charset="0"/>
          </a:endParaRPr>
        </a:p>
      </dgm:t>
    </dgm:pt>
    <dgm:pt modelId="{A8D21262-E757-4B27-8903-5B5074DC568C}" type="parTrans" cxnId="{856E2F48-F726-4C23-AA09-0F907CAA911A}">
      <dgm:prSet/>
      <dgm:spPr/>
      <dgm:t>
        <a:bodyPr/>
        <a:lstStyle/>
        <a:p>
          <a:endParaRPr lang="en-US" sz="800">
            <a:solidFill>
              <a:sysClr val="windowText" lastClr="000000"/>
            </a:solidFill>
            <a:latin typeface="Times New Roman" pitchFamily="18" charset="0"/>
            <a:cs typeface="Times New Roman" pitchFamily="18" charset="0"/>
          </a:endParaRPr>
        </a:p>
      </dgm:t>
    </dgm:pt>
    <dgm:pt modelId="{4C58893A-ED63-4322-BE32-1B8AFA0C347A}" type="sibTrans" cxnId="{856E2F48-F726-4C23-AA09-0F907CAA911A}">
      <dgm:prSet/>
      <dgm:spPr/>
      <dgm:t>
        <a:bodyPr/>
        <a:lstStyle/>
        <a:p>
          <a:endParaRPr lang="en-US" sz="800">
            <a:solidFill>
              <a:sysClr val="windowText" lastClr="000000"/>
            </a:solidFill>
            <a:latin typeface="Times New Roman" pitchFamily="18" charset="0"/>
            <a:cs typeface="Times New Roman" pitchFamily="18" charset="0"/>
          </a:endParaRPr>
        </a:p>
      </dgm:t>
    </dgm:pt>
    <dgm:pt modelId="{A14549FA-832C-44E5-A0F4-F5B810B06CBD}">
      <dgm:prSet phldrT="[Text]" custT="1"/>
      <dgm:spPr/>
      <dgm:t>
        <a:bodyPr/>
        <a:lstStyle/>
        <a:p>
          <a:r>
            <a:rPr lang="en-GB" sz="800">
              <a:solidFill>
                <a:sysClr val="windowText" lastClr="000000"/>
              </a:solidFill>
              <a:latin typeface="Times New Roman" pitchFamily="18" charset="0"/>
              <a:cs typeface="Times New Roman" pitchFamily="18" charset="0"/>
            </a:rPr>
            <a:t>DECISION</a:t>
          </a:r>
        </a:p>
        <a:p>
          <a:r>
            <a:rPr lang="en-GB" sz="800">
              <a:solidFill>
                <a:sysClr val="windowText" lastClr="000000"/>
              </a:solidFill>
              <a:latin typeface="Times New Roman" pitchFamily="18" charset="0"/>
              <a:cs typeface="Times New Roman" pitchFamily="18" charset="0"/>
            </a:rPr>
            <a:t>(CUSTOMERS MAKE THEIR BUYING DECISIONS)</a:t>
          </a:r>
          <a:endParaRPr lang="en-US" sz="800">
            <a:solidFill>
              <a:sysClr val="windowText" lastClr="000000"/>
            </a:solidFill>
            <a:latin typeface="Times New Roman" pitchFamily="18" charset="0"/>
            <a:cs typeface="Times New Roman" pitchFamily="18" charset="0"/>
          </a:endParaRPr>
        </a:p>
      </dgm:t>
    </dgm:pt>
    <dgm:pt modelId="{A4D20A9C-788D-4DE7-AD16-7830096C1662}" type="parTrans" cxnId="{E8BE2019-78DC-41AB-B640-F7264F363597}">
      <dgm:prSet/>
      <dgm:spPr/>
      <dgm:t>
        <a:bodyPr/>
        <a:lstStyle/>
        <a:p>
          <a:endParaRPr lang="en-US" sz="800">
            <a:solidFill>
              <a:sysClr val="windowText" lastClr="000000"/>
            </a:solidFill>
            <a:latin typeface="Times New Roman" pitchFamily="18" charset="0"/>
            <a:cs typeface="Times New Roman" pitchFamily="18" charset="0"/>
          </a:endParaRPr>
        </a:p>
      </dgm:t>
    </dgm:pt>
    <dgm:pt modelId="{9732AEA3-AEAC-45CA-9D9A-E3B2887623DE}" type="sibTrans" cxnId="{E8BE2019-78DC-41AB-B640-F7264F363597}">
      <dgm:prSet/>
      <dgm:spPr/>
      <dgm:t>
        <a:bodyPr/>
        <a:lstStyle/>
        <a:p>
          <a:endParaRPr lang="en-US" sz="800">
            <a:solidFill>
              <a:sysClr val="windowText" lastClr="000000"/>
            </a:solidFill>
            <a:latin typeface="Times New Roman" pitchFamily="18" charset="0"/>
            <a:cs typeface="Times New Roman" pitchFamily="18" charset="0"/>
          </a:endParaRPr>
        </a:p>
      </dgm:t>
    </dgm:pt>
    <dgm:pt modelId="{B5FA1B47-226E-43DD-9DA3-BB2F2478CDF5}" type="pres">
      <dgm:prSet presAssocID="{D382A580-2EBF-49BB-A98A-80D505FFED2E}" presName="CompostProcess" presStyleCnt="0">
        <dgm:presLayoutVars>
          <dgm:dir/>
          <dgm:resizeHandles val="exact"/>
        </dgm:presLayoutVars>
      </dgm:prSet>
      <dgm:spPr/>
    </dgm:pt>
    <dgm:pt modelId="{68933BDA-B40E-4F24-85A2-F61B5CC2FBE2}" type="pres">
      <dgm:prSet presAssocID="{D382A580-2EBF-49BB-A98A-80D505FFED2E}" presName="arrow" presStyleLbl="bgShp" presStyleIdx="0" presStyleCnt="1"/>
      <dgm:spPr/>
    </dgm:pt>
    <dgm:pt modelId="{9F1046F8-3955-4E24-B3AF-3CEBE1AFB3D0}" type="pres">
      <dgm:prSet presAssocID="{D382A580-2EBF-49BB-A98A-80D505FFED2E}" presName="linearProcess" presStyleCnt="0"/>
      <dgm:spPr/>
    </dgm:pt>
    <dgm:pt modelId="{37102125-73F1-4C03-BF12-6E2480CEE722}" type="pres">
      <dgm:prSet presAssocID="{DC4B0B0A-4D33-4CF3-9372-924DD2C8F1EE}" presName="textNode" presStyleLbl="node1" presStyleIdx="0" presStyleCnt="5">
        <dgm:presLayoutVars>
          <dgm:bulletEnabled val="1"/>
        </dgm:presLayoutVars>
      </dgm:prSet>
      <dgm:spPr/>
    </dgm:pt>
    <dgm:pt modelId="{547C770A-C210-4775-B422-1505F59AB8C9}" type="pres">
      <dgm:prSet presAssocID="{DEEA2E4B-B817-46D2-97F5-17A4D2A263A1}" presName="sibTrans" presStyleCnt="0"/>
      <dgm:spPr/>
    </dgm:pt>
    <dgm:pt modelId="{272003CC-8539-445C-BFBD-D45BC0ABA038}" type="pres">
      <dgm:prSet presAssocID="{CA7F7BAB-07EB-42E2-B2BF-6FE88665E5F4}" presName="textNode" presStyleLbl="node1" presStyleIdx="1" presStyleCnt="5">
        <dgm:presLayoutVars>
          <dgm:bulletEnabled val="1"/>
        </dgm:presLayoutVars>
      </dgm:prSet>
      <dgm:spPr/>
    </dgm:pt>
    <dgm:pt modelId="{B2AAF2DA-2A36-46C8-84FC-0E162840C8FB}" type="pres">
      <dgm:prSet presAssocID="{4C58893A-ED63-4322-BE32-1B8AFA0C347A}" presName="sibTrans" presStyleCnt="0"/>
      <dgm:spPr/>
    </dgm:pt>
    <dgm:pt modelId="{A2F51377-2786-40F0-9447-908F7E93A0C5}" type="pres">
      <dgm:prSet presAssocID="{A14549FA-832C-44E5-A0F4-F5B810B06CBD}" presName="textNode" presStyleLbl="node1" presStyleIdx="2" presStyleCnt="5">
        <dgm:presLayoutVars>
          <dgm:bulletEnabled val="1"/>
        </dgm:presLayoutVars>
      </dgm:prSet>
      <dgm:spPr/>
    </dgm:pt>
    <dgm:pt modelId="{65DD89F6-1E80-485A-BA68-A802C2A1A814}" type="pres">
      <dgm:prSet presAssocID="{9732AEA3-AEAC-45CA-9D9A-E3B2887623DE}" presName="sibTrans" presStyleCnt="0"/>
      <dgm:spPr/>
    </dgm:pt>
    <dgm:pt modelId="{AACBD87B-5517-4298-B03B-4539842BBC14}" type="pres">
      <dgm:prSet presAssocID="{43FEA37A-358B-4951-A3AE-7AE494F0B2BC}" presName="textNode" presStyleLbl="node1" presStyleIdx="3" presStyleCnt="5">
        <dgm:presLayoutVars>
          <dgm:bulletEnabled val="1"/>
        </dgm:presLayoutVars>
      </dgm:prSet>
      <dgm:spPr/>
    </dgm:pt>
    <dgm:pt modelId="{9987C11C-A09A-425E-B356-B6B0841028FB}" type="pres">
      <dgm:prSet presAssocID="{221C317B-42B3-416D-8172-67D1DA97001F}" presName="sibTrans" presStyleCnt="0"/>
      <dgm:spPr/>
    </dgm:pt>
    <dgm:pt modelId="{C12B5377-963B-46AB-A13E-FD34D05C2C81}" type="pres">
      <dgm:prSet presAssocID="{A2B93FE5-DE57-4A64-A471-828525F09EFB}" presName="textNode" presStyleLbl="node1" presStyleIdx="4" presStyleCnt="5">
        <dgm:presLayoutVars>
          <dgm:bulletEnabled val="1"/>
        </dgm:presLayoutVars>
      </dgm:prSet>
      <dgm:spPr/>
    </dgm:pt>
  </dgm:ptLst>
  <dgm:cxnLst>
    <dgm:cxn modelId="{10C7A50B-A3E6-44FB-B042-E2264BDD3649}" type="presOf" srcId="{CA7F7BAB-07EB-42E2-B2BF-6FE88665E5F4}" destId="{272003CC-8539-445C-BFBD-D45BC0ABA038}" srcOrd="0" destOrd="0" presId="urn:microsoft.com/office/officeart/2005/8/layout/hProcess9"/>
    <dgm:cxn modelId="{B84CBB18-44DD-495B-B2B4-1759DBF2A8C1}" type="presOf" srcId="{A14549FA-832C-44E5-A0F4-F5B810B06CBD}" destId="{A2F51377-2786-40F0-9447-908F7E93A0C5}" srcOrd="0" destOrd="0" presId="urn:microsoft.com/office/officeart/2005/8/layout/hProcess9"/>
    <dgm:cxn modelId="{E8BE2019-78DC-41AB-B640-F7264F363597}" srcId="{D382A580-2EBF-49BB-A98A-80D505FFED2E}" destId="{A14549FA-832C-44E5-A0F4-F5B810B06CBD}" srcOrd="2" destOrd="0" parTransId="{A4D20A9C-788D-4DE7-AD16-7830096C1662}" sibTransId="{9732AEA3-AEAC-45CA-9D9A-E3B2887623DE}"/>
    <dgm:cxn modelId="{054E1D3E-759F-4C8E-89A3-802184888618}" srcId="{D382A580-2EBF-49BB-A98A-80D505FFED2E}" destId="{A2B93FE5-DE57-4A64-A471-828525F09EFB}" srcOrd="4" destOrd="0" parTransId="{0F5A7435-9C63-4D41-8BF3-CB2360D40302}" sibTransId="{AC7BAF3A-5876-4D21-AA1D-B0658A55DF89}"/>
    <dgm:cxn modelId="{8573F73F-7A61-4BAC-BC1C-6B72542DA3FF}" type="presOf" srcId="{DC4B0B0A-4D33-4CF3-9372-924DD2C8F1EE}" destId="{37102125-73F1-4C03-BF12-6E2480CEE722}" srcOrd="0" destOrd="0" presId="urn:microsoft.com/office/officeart/2005/8/layout/hProcess9"/>
    <dgm:cxn modelId="{856E2F48-F726-4C23-AA09-0F907CAA911A}" srcId="{D382A580-2EBF-49BB-A98A-80D505FFED2E}" destId="{CA7F7BAB-07EB-42E2-B2BF-6FE88665E5F4}" srcOrd="1" destOrd="0" parTransId="{A8D21262-E757-4B27-8903-5B5074DC568C}" sibTransId="{4C58893A-ED63-4322-BE32-1B8AFA0C347A}"/>
    <dgm:cxn modelId="{D9284679-6233-412E-8A1A-A3752094E88A}" srcId="{D382A580-2EBF-49BB-A98A-80D505FFED2E}" destId="{DC4B0B0A-4D33-4CF3-9372-924DD2C8F1EE}" srcOrd="0" destOrd="0" parTransId="{247E3D04-4928-46AB-815B-25BD6EB4991F}" sibTransId="{DEEA2E4B-B817-46D2-97F5-17A4D2A263A1}"/>
    <dgm:cxn modelId="{22180784-5BB4-4EC5-8F70-BAFC3D89639D}" type="presOf" srcId="{A2B93FE5-DE57-4A64-A471-828525F09EFB}" destId="{C12B5377-963B-46AB-A13E-FD34D05C2C81}" srcOrd="0" destOrd="0" presId="urn:microsoft.com/office/officeart/2005/8/layout/hProcess9"/>
    <dgm:cxn modelId="{454D3286-72F7-4C62-9471-5DDCC4238EB6}" type="presOf" srcId="{D382A580-2EBF-49BB-A98A-80D505FFED2E}" destId="{B5FA1B47-226E-43DD-9DA3-BB2F2478CDF5}" srcOrd="0" destOrd="0" presId="urn:microsoft.com/office/officeart/2005/8/layout/hProcess9"/>
    <dgm:cxn modelId="{F7958AAA-BF6D-4776-A888-36DE9AAC6BA8}" type="presOf" srcId="{43FEA37A-358B-4951-A3AE-7AE494F0B2BC}" destId="{AACBD87B-5517-4298-B03B-4539842BBC14}" srcOrd="0" destOrd="0" presId="urn:microsoft.com/office/officeart/2005/8/layout/hProcess9"/>
    <dgm:cxn modelId="{78D984DE-CA7F-4B77-9603-1FCDF8FF2392}" srcId="{D382A580-2EBF-49BB-A98A-80D505FFED2E}" destId="{43FEA37A-358B-4951-A3AE-7AE494F0B2BC}" srcOrd="3" destOrd="0" parTransId="{B62662A5-1042-42F8-9A73-208E74542BD6}" sibTransId="{221C317B-42B3-416D-8172-67D1DA97001F}"/>
    <dgm:cxn modelId="{52D0AE46-D215-456F-BBB2-0756DC1109DE}" type="presParOf" srcId="{B5FA1B47-226E-43DD-9DA3-BB2F2478CDF5}" destId="{68933BDA-B40E-4F24-85A2-F61B5CC2FBE2}" srcOrd="0" destOrd="0" presId="urn:microsoft.com/office/officeart/2005/8/layout/hProcess9"/>
    <dgm:cxn modelId="{00B79B39-9500-4FD8-B91A-040CEC1385FB}" type="presParOf" srcId="{B5FA1B47-226E-43DD-9DA3-BB2F2478CDF5}" destId="{9F1046F8-3955-4E24-B3AF-3CEBE1AFB3D0}" srcOrd="1" destOrd="0" presId="urn:microsoft.com/office/officeart/2005/8/layout/hProcess9"/>
    <dgm:cxn modelId="{1CBC7125-93F8-4967-9788-5E74F2611394}" type="presParOf" srcId="{9F1046F8-3955-4E24-B3AF-3CEBE1AFB3D0}" destId="{37102125-73F1-4C03-BF12-6E2480CEE722}" srcOrd="0" destOrd="0" presId="urn:microsoft.com/office/officeart/2005/8/layout/hProcess9"/>
    <dgm:cxn modelId="{7556362F-65DB-4213-A9CF-6D4342066090}" type="presParOf" srcId="{9F1046F8-3955-4E24-B3AF-3CEBE1AFB3D0}" destId="{547C770A-C210-4775-B422-1505F59AB8C9}" srcOrd="1" destOrd="0" presId="urn:microsoft.com/office/officeart/2005/8/layout/hProcess9"/>
    <dgm:cxn modelId="{C9507A73-8297-4A49-A79F-455FC424C887}" type="presParOf" srcId="{9F1046F8-3955-4E24-B3AF-3CEBE1AFB3D0}" destId="{272003CC-8539-445C-BFBD-D45BC0ABA038}" srcOrd="2" destOrd="0" presId="urn:microsoft.com/office/officeart/2005/8/layout/hProcess9"/>
    <dgm:cxn modelId="{819D06A0-0555-4F62-98DD-826B50DCD94A}" type="presParOf" srcId="{9F1046F8-3955-4E24-B3AF-3CEBE1AFB3D0}" destId="{B2AAF2DA-2A36-46C8-84FC-0E162840C8FB}" srcOrd="3" destOrd="0" presId="urn:microsoft.com/office/officeart/2005/8/layout/hProcess9"/>
    <dgm:cxn modelId="{E4DD6A62-CCBF-4CCF-B08E-7E828F4A3AAC}" type="presParOf" srcId="{9F1046F8-3955-4E24-B3AF-3CEBE1AFB3D0}" destId="{A2F51377-2786-40F0-9447-908F7E93A0C5}" srcOrd="4" destOrd="0" presId="urn:microsoft.com/office/officeart/2005/8/layout/hProcess9"/>
    <dgm:cxn modelId="{4B7F98B1-213E-436E-B2B3-4D3FB7ADA526}" type="presParOf" srcId="{9F1046F8-3955-4E24-B3AF-3CEBE1AFB3D0}" destId="{65DD89F6-1E80-485A-BA68-A802C2A1A814}" srcOrd="5" destOrd="0" presId="urn:microsoft.com/office/officeart/2005/8/layout/hProcess9"/>
    <dgm:cxn modelId="{C3E662BA-6531-4B32-BEFE-5BEB97B17DFC}" type="presParOf" srcId="{9F1046F8-3955-4E24-B3AF-3CEBE1AFB3D0}" destId="{AACBD87B-5517-4298-B03B-4539842BBC14}" srcOrd="6" destOrd="0" presId="urn:microsoft.com/office/officeart/2005/8/layout/hProcess9"/>
    <dgm:cxn modelId="{4D3D486B-2BB6-422B-B0E1-7348FFE4A4AF}" type="presParOf" srcId="{9F1046F8-3955-4E24-B3AF-3CEBE1AFB3D0}" destId="{9987C11C-A09A-425E-B356-B6B0841028FB}" srcOrd="7" destOrd="0" presId="urn:microsoft.com/office/officeart/2005/8/layout/hProcess9"/>
    <dgm:cxn modelId="{3499BA5D-07C8-4A3F-A099-6B2E84935923}" type="presParOf" srcId="{9F1046F8-3955-4E24-B3AF-3CEBE1AFB3D0}" destId="{C12B5377-963B-46AB-A13E-FD34D05C2C81}" srcOrd="8" destOrd="0" presId="urn:microsoft.com/office/officeart/2005/8/layout/hProcess9"/>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B9A5EF-9823-43E6-82EF-4850F18CF232}">
      <dsp:nvSpPr>
        <dsp:cNvPr id="0" name=""/>
        <dsp:cNvSpPr/>
      </dsp:nvSpPr>
      <dsp:spPr>
        <a:xfrm>
          <a:off x="2701" y="1446948"/>
          <a:ext cx="1442367" cy="72118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communication tools</a:t>
          </a:r>
        </a:p>
      </dsp:txBody>
      <dsp:txXfrm>
        <a:off x="23824" y="1468071"/>
        <a:ext cx="1400121" cy="678937"/>
      </dsp:txXfrm>
    </dsp:sp>
    <dsp:sp modelId="{82CF802F-794D-4021-AAF9-F7875EEEDBC2}">
      <dsp:nvSpPr>
        <dsp:cNvPr id="0" name=""/>
        <dsp:cNvSpPr/>
      </dsp:nvSpPr>
      <dsp:spPr>
        <a:xfrm rot="18289469">
          <a:off x="1228391" y="1372578"/>
          <a:ext cx="1010301" cy="40561"/>
        </a:xfrm>
        <a:custGeom>
          <a:avLst/>
          <a:gdLst/>
          <a:ahLst/>
          <a:cxnLst/>
          <a:rect l="0" t="0" r="0" b="0"/>
          <a:pathLst>
            <a:path>
              <a:moveTo>
                <a:pt x="0" y="20280"/>
              </a:moveTo>
              <a:lnTo>
                <a:pt x="1010301"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1367602"/>
        <a:ext cx="50515" cy="50515"/>
      </dsp:txXfrm>
    </dsp:sp>
    <dsp:sp modelId="{8013DE60-F20A-41C3-95F5-7A1A206DD00F}">
      <dsp:nvSpPr>
        <dsp:cNvPr id="0" name=""/>
        <dsp:cNvSpPr/>
      </dsp:nvSpPr>
      <dsp:spPr>
        <a:xfrm>
          <a:off x="2022016" y="617586"/>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Advertisement</a:t>
          </a:r>
        </a:p>
      </dsp:txBody>
      <dsp:txXfrm>
        <a:off x="2043139" y="638709"/>
        <a:ext cx="1400121" cy="678937"/>
      </dsp:txXfrm>
    </dsp:sp>
    <dsp:sp modelId="{59365922-2BCE-46C0-9371-76E1A13E4E6C}">
      <dsp:nvSpPr>
        <dsp:cNvPr id="0" name=""/>
        <dsp:cNvSpPr/>
      </dsp:nvSpPr>
      <dsp:spPr>
        <a:xfrm rot="19457599">
          <a:off x="3397601" y="750557"/>
          <a:ext cx="710512" cy="40561"/>
        </a:xfrm>
        <a:custGeom>
          <a:avLst/>
          <a:gdLst/>
          <a:ahLst/>
          <a:cxnLst/>
          <a:rect l="0" t="0" r="0" b="0"/>
          <a:pathLst>
            <a:path>
              <a:moveTo>
                <a:pt x="0" y="20280"/>
              </a:moveTo>
              <a:lnTo>
                <a:pt x="710512"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5094" y="753075"/>
        <a:ext cx="35525" cy="35525"/>
      </dsp:txXfrm>
    </dsp:sp>
    <dsp:sp modelId="{6DC44F15-F683-4F94-BD57-7BC748A2F363}">
      <dsp:nvSpPr>
        <dsp:cNvPr id="0" name=""/>
        <dsp:cNvSpPr/>
      </dsp:nvSpPr>
      <dsp:spPr>
        <a:xfrm>
          <a:off x="4041330" y="202906"/>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sales promotion</a:t>
          </a:r>
        </a:p>
      </dsp:txBody>
      <dsp:txXfrm>
        <a:off x="4062453" y="224029"/>
        <a:ext cx="1400121" cy="678937"/>
      </dsp:txXfrm>
    </dsp:sp>
    <dsp:sp modelId="{B4CA194D-4661-466A-8D66-3660610E6FD0}">
      <dsp:nvSpPr>
        <dsp:cNvPr id="0" name=""/>
        <dsp:cNvSpPr/>
      </dsp:nvSpPr>
      <dsp:spPr>
        <a:xfrm rot="3177323">
          <a:off x="3273121" y="1341885"/>
          <a:ext cx="962172" cy="40561"/>
        </a:xfrm>
        <a:custGeom>
          <a:avLst/>
          <a:gdLst/>
          <a:ahLst/>
          <a:cxnLst/>
          <a:rect l="0" t="0" r="0" b="0"/>
          <a:pathLst>
            <a:path>
              <a:moveTo>
                <a:pt x="0" y="20280"/>
              </a:moveTo>
              <a:lnTo>
                <a:pt x="962172"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0153" y="1338111"/>
        <a:ext cx="48108" cy="48108"/>
      </dsp:txXfrm>
    </dsp:sp>
    <dsp:sp modelId="{1F16CFED-5A45-48A6-93F0-4159ACA980BA}">
      <dsp:nvSpPr>
        <dsp:cNvPr id="0" name=""/>
        <dsp:cNvSpPr/>
      </dsp:nvSpPr>
      <dsp:spPr>
        <a:xfrm>
          <a:off x="4044032" y="1385561"/>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public relation</a:t>
          </a:r>
        </a:p>
      </dsp:txBody>
      <dsp:txXfrm>
        <a:off x="4065155" y="1406684"/>
        <a:ext cx="1400121" cy="678937"/>
      </dsp:txXfrm>
    </dsp:sp>
    <dsp:sp modelId="{888893C5-983A-40FF-B810-494E79E89461}">
      <dsp:nvSpPr>
        <dsp:cNvPr id="0" name=""/>
        <dsp:cNvSpPr/>
      </dsp:nvSpPr>
      <dsp:spPr>
        <a:xfrm>
          <a:off x="1445069" y="1787259"/>
          <a:ext cx="576947" cy="40561"/>
        </a:xfrm>
        <a:custGeom>
          <a:avLst/>
          <a:gdLst/>
          <a:ahLst/>
          <a:cxnLst/>
          <a:rect l="0" t="0" r="0" b="0"/>
          <a:pathLst>
            <a:path>
              <a:moveTo>
                <a:pt x="0" y="20280"/>
              </a:moveTo>
              <a:lnTo>
                <a:pt x="576947"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19118" y="1793116"/>
        <a:ext cx="28847" cy="28847"/>
      </dsp:txXfrm>
    </dsp:sp>
    <dsp:sp modelId="{DF93A9B8-F515-4F89-965C-93FBE4A6D6F7}">
      <dsp:nvSpPr>
        <dsp:cNvPr id="0" name=""/>
        <dsp:cNvSpPr/>
      </dsp:nvSpPr>
      <dsp:spPr>
        <a:xfrm>
          <a:off x="2022016" y="1446948"/>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Drift marketing</a:t>
          </a:r>
        </a:p>
      </dsp:txBody>
      <dsp:txXfrm>
        <a:off x="2043139" y="1468071"/>
        <a:ext cx="1400121" cy="678937"/>
      </dsp:txXfrm>
    </dsp:sp>
    <dsp:sp modelId="{15566533-8850-46DB-A25E-298CCECF3971}">
      <dsp:nvSpPr>
        <dsp:cNvPr id="0" name=""/>
        <dsp:cNvSpPr/>
      </dsp:nvSpPr>
      <dsp:spPr>
        <a:xfrm rot="3310531">
          <a:off x="1228391" y="2201940"/>
          <a:ext cx="1010301" cy="40561"/>
        </a:xfrm>
        <a:custGeom>
          <a:avLst/>
          <a:gdLst/>
          <a:ahLst/>
          <a:cxnLst/>
          <a:rect l="0" t="0" r="0" b="0"/>
          <a:pathLst>
            <a:path>
              <a:moveTo>
                <a:pt x="0" y="20280"/>
              </a:moveTo>
              <a:lnTo>
                <a:pt x="1010301" y="20280"/>
              </a:lnTo>
            </a:path>
          </a:pathLst>
        </a:custGeom>
        <a:noFill/>
        <a:ln w="25400" cap="flat" cmpd="sng" algn="ctr">
          <a:solidFill>
            <a:schemeClr val="accent3">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708285" y="2196963"/>
        <a:ext cx="50515" cy="50515"/>
      </dsp:txXfrm>
    </dsp:sp>
    <dsp:sp modelId="{9A58B611-20CB-429E-8AF9-0C3C36B24EF1}">
      <dsp:nvSpPr>
        <dsp:cNvPr id="0" name=""/>
        <dsp:cNvSpPr/>
      </dsp:nvSpPr>
      <dsp:spPr>
        <a:xfrm>
          <a:off x="2022016" y="2276309"/>
          <a:ext cx="1442367" cy="721183"/>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internet markrting</a:t>
          </a:r>
        </a:p>
      </dsp:txBody>
      <dsp:txXfrm>
        <a:off x="2043139" y="2297432"/>
        <a:ext cx="1400121" cy="678937"/>
      </dsp:txXfrm>
    </dsp:sp>
    <dsp:sp modelId="{C83DD48F-B7EF-4AEA-85ED-C8A02E85A3D5}">
      <dsp:nvSpPr>
        <dsp:cNvPr id="0" name=""/>
        <dsp:cNvSpPr/>
      </dsp:nvSpPr>
      <dsp:spPr>
        <a:xfrm>
          <a:off x="3464383" y="2616621"/>
          <a:ext cx="576947" cy="40561"/>
        </a:xfrm>
        <a:custGeom>
          <a:avLst/>
          <a:gdLst/>
          <a:ahLst/>
          <a:cxnLst/>
          <a:rect l="0" t="0" r="0" b="0"/>
          <a:pathLst>
            <a:path>
              <a:moveTo>
                <a:pt x="0" y="20280"/>
              </a:moveTo>
              <a:lnTo>
                <a:pt x="576947" y="2028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738433" y="2622478"/>
        <a:ext cx="28847" cy="28847"/>
      </dsp:txXfrm>
    </dsp:sp>
    <dsp:sp modelId="{D40B6648-99D4-4688-B152-30F57E53CB7C}">
      <dsp:nvSpPr>
        <dsp:cNvPr id="0" name=""/>
        <dsp:cNvSpPr/>
      </dsp:nvSpPr>
      <dsp:spPr>
        <a:xfrm>
          <a:off x="4041330" y="2276309"/>
          <a:ext cx="1442367" cy="721183"/>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a:lnSpc>
              <a:spcPct val="90000"/>
            </a:lnSpc>
            <a:spcBef>
              <a:spcPct val="0"/>
            </a:spcBef>
            <a:spcAft>
              <a:spcPct val="35000"/>
            </a:spcAft>
            <a:buNone/>
          </a:pPr>
          <a:r>
            <a:rPr lang="en-US" sz="1700" kern="1200"/>
            <a:t>personal selling</a:t>
          </a:r>
        </a:p>
      </dsp:txBody>
      <dsp:txXfrm>
        <a:off x="4062453" y="2297432"/>
        <a:ext cx="1400121" cy="67893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933BDA-B40E-4F24-85A2-F61B5CC2FBE2}">
      <dsp:nvSpPr>
        <dsp:cNvPr id="0" name=""/>
        <dsp:cNvSpPr/>
      </dsp:nvSpPr>
      <dsp:spPr>
        <a:xfrm>
          <a:off x="411479" y="0"/>
          <a:ext cx="4663440" cy="3200400"/>
        </a:xfrm>
        <a:prstGeom prst="rightArrow">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7102125-73F1-4C03-BF12-6E2480CEE722}">
      <dsp:nvSpPr>
        <dsp:cNvPr id="0" name=""/>
        <dsp:cNvSpPr/>
      </dsp:nvSpPr>
      <dsp:spPr>
        <a:xfrm>
          <a:off x="1607" y="960120"/>
          <a:ext cx="967620" cy="1280160"/>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AWARENESS</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(BRAND IMAGE AND DIGITAL MARKETING STRATEGIES )</a:t>
          </a:r>
        </a:p>
        <a:p>
          <a:pPr marL="0" lvl="0" indent="0" algn="ctr" defTabSz="355600">
            <a:lnSpc>
              <a:spcPct val="90000"/>
            </a:lnSpc>
            <a:spcBef>
              <a:spcPct val="0"/>
            </a:spcBef>
            <a:spcAft>
              <a:spcPct val="35000"/>
            </a:spcAft>
            <a:buNone/>
          </a:pPr>
          <a:endParaRPr lang="en-US" sz="800" kern="1200">
            <a:solidFill>
              <a:sysClr val="windowText" lastClr="000000"/>
            </a:solidFill>
            <a:latin typeface="Times New Roman" pitchFamily="18" charset="0"/>
            <a:cs typeface="Times New Roman" pitchFamily="18" charset="0"/>
          </a:endParaRPr>
        </a:p>
      </dsp:txBody>
      <dsp:txXfrm>
        <a:off x="48842" y="1007355"/>
        <a:ext cx="873150" cy="1185690"/>
      </dsp:txXfrm>
    </dsp:sp>
    <dsp:sp modelId="{272003CC-8539-445C-BFBD-D45BC0ABA038}">
      <dsp:nvSpPr>
        <dsp:cNvPr id="0" name=""/>
        <dsp:cNvSpPr/>
      </dsp:nvSpPr>
      <dsp:spPr>
        <a:xfrm>
          <a:off x="1130498" y="960120"/>
          <a:ext cx="967620" cy="1280160"/>
        </a:xfrm>
        <a:prstGeom prst="roundRect">
          <a:avLst/>
        </a:prstGeom>
        <a:solidFill>
          <a:schemeClr val="accent2">
            <a:hueOff val="1170380"/>
            <a:satOff val="-1460"/>
            <a:lumOff val="34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CONSIDERATION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(CONTENT AND PRODUCT QUALITY )</a:t>
          </a:r>
          <a:endParaRPr lang="en-US" sz="800" kern="1200">
            <a:solidFill>
              <a:sysClr val="windowText" lastClr="000000"/>
            </a:solidFill>
            <a:latin typeface="Times New Roman" pitchFamily="18" charset="0"/>
            <a:cs typeface="Times New Roman" pitchFamily="18" charset="0"/>
          </a:endParaRPr>
        </a:p>
      </dsp:txBody>
      <dsp:txXfrm>
        <a:off x="1177733" y="1007355"/>
        <a:ext cx="873150" cy="1185690"/>
      </dsp:txXfrm>
    </dsp:sp>
    <dsp:sp modelId="{A2F51377-2786-40F0-9447-908F7E93A0C5}">
      <dsp:nvSpPr>
        <dsp:cNvPr id="0" name=""/>
        <dsp:cNvSpPr/>
      </dsp:nvSpPr>
      <dsp:spPr>
        <a:xfrm>
          <a:off x="2259389" y="960120"/>
          <a:ext cx="967620" cy="1280160"/>
        </a:xfrm>
        <a:prstGeom prst="roundRect">
          <a:avLst/>
        </a:prstGeom>
        <a:solidFill>
          <a:schemeClr val="accent2">
            <a:hueOff val="2340759"/>
            <a:satOff val="-2919"/>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DECISION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(CUSTOMERS MAKE THEIR BUYING DECISIONS)</a:t>
          </a:r>
          <a:endParaRPr lang="en-US" sz="800" kern="1200">
            <a:solidFill>
              <a:sysClr val="windowText" lastClr="000000"/>
            </a:solidFill>
            <a:latin typeface="Times New Roman" pitchFamily="18" charset="0"/>
            <a:cs typeface="Times New Roman" pitchFamily="18" charset="0"/>
          </a:endParaRPr>
        </a:p>
      </dsp:txBody>
      <dsp:txXfrm>
        <a:off x="2306624" y="1007355"/>
        <a:ext cx="873150" cy="1185690"/>
      </dsp:txXfrm>
    </dsp:sp>
    <dsp:sp modelId="{AACBD87B-5517-4298-B03B-4539842BBC14}">
      <dsp:nvSpPr>
        <dsp:cNvPr id="0" name=""/>
        <dsp:cNvSpPr/>
      </dsp:nvSpPr>
      <dsp:spPr>
        <a:xfrm>
          <a:off x="3388280" y="960120"/>
          <a:ext cx="967620" cy="1280160"/>
        </a:xfrm>
        <a:prstGeom prst="roundRect">
          <a:avLst/>
        </a:prstGeom>
        <a:solidFill>
          <a:schemeClr val="accent2">
            <a:hueOff val="3511139"/>
            <a:satOff val="-4379"/>
            <a:lumOff val="10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RETENTION</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(LOYAL RELATIONSHIP )</a:t>
          </a:r>
          <a:endParaRPr lang="en-US" sz="800" kern="1200">
            <a:solidFill>
              <a:sysClr val="windowText" lastClr="000000"/>
            </a:solidFill>
            <a:latin typeface="Times New Roman" pitchFamily="18" charset="0"/>
            <a:cs typeface="Times New Roman" pitchFamily="18" charset="0"/>
          </a:endParaRPr>
        </a:p>
      </dsp:txBody>
      <dsp:txXfrm>
        <a:off x="3435515" y="1007355"/>
        <a:ext cx="873150" cy="1185690"/>
      </dsp:txXfrm>
    </dsp:sp>
    <dsp:sp modelId="{C12B5377-963B-46AB-A13E-FD34D05C2C81}">
      <dsp:nvSpPr>
        <dsp:cNvPr id="0" name=""/>
        <dsp:cNvSpPr/>
      </dsp:nvSpPr>
      <dsp:spPr>
        <a:xfrm>
          <a:off x="4517171" y="960120"/>
          <a:ext cx="967620" cy="1280160"/>
        </a:xfrm>
        <a:prstGeom prst="roundRect">
          <a:avLst/>
        </a:prstGeom>
        <a:solidFill>
          <a:schemeClr val="accent2">
            <a:hueOff val="4681519"/>
            <a:satOff val="-5839"/>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ADVOCACY</a:t>
          </a:r>
        </a:p>
        <a:p>
          <a:pPr marL="0" lvl="0" indent="0" algn="ctr" defTabSz="355600">
            <a:lnSpc>
              <a:spcPct val="90000"/>
            </a:lnSpc>
            <a:spcBef>
              <a:spcPct val="0"/>
            </a:spcBef>
            <a:spcAft>
              <a:spcPct val="35000"/>
            </a:spcAft>
            <a:buNone/>
          </a:pPr>
          <a:r>
            <a:rPr lang="en-GB" sz="800" kern="1200">
              <a:solidFill>
                <a:sysClr val="windowText" lastClr="000000"/>
              </a:solidFill>
              <a:latin typeface="Times New Roman" pitchFamily="18" charset="0"/>
              <a:cs typeface="Times New Roman" pitchFamily="18" charset="0"/>
            </a:rPr>
            <a:t>(ADIDAS UNDERSTANDS THE EXPECTATIONS ) </a:t>
          </a:r>
          <a:endParaRPr lang="en-US" sz="800" kern="1200">
            <a:solidFill>
              <a:sysClr val="windowText" lastClr="000000"/>
            </a:solidFill>
            <a:latin typeface="Times New Roman" pitchFamily="18" charset="0"/>
            <a:cs typeface="Times New Roman" pitchFamily="18" charset="0"/>
          </a:endParaRPr>
        </a:p>
      </dsp:txBody>
      <dsp:txXfrm>
        <a:off x="4564406" y="1007355"/>
        <a:ext cx="873150" cy="118569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jzmu7xRmnDjR/MuROOSR202sl+bQ==">AMUW2mXpmikPI4BCjk1IPiYn+0kdWIe3tO2KNM+O3jBraYb66h1CY8o1rXg09pIi6t+nar/WCxqoRFY8FB4xTmb8p7N3cc+oqw0vcqyRrcwWTRvO2SzLZL0=</go:docsCustomData>
</go:gDocsCustomXmlDataStorage>
</file>

<file path=customXml/itemProps1.xml><?xml version="1.0" encoding="utf-8"?>
<ds:datastoreItem xmlns:ds="http://schemas.openxmlformats.org/officeDocument/2006/customXml" ds:itemID="{08046522-EFEE-4264-8986-625CAC32488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21</Pages>
  <Words>5581</Words>
  <Characters>31813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Agna Mariya</dc:creator>
  <cp:lastModifiedBy>Sheeba Byju</cp:lastModifiedBy>
  <cp:revision>18</cp:revision>
  <dcterms:created xsi:type="dcterms:W3CDTF">2022-09-09T09:31:00Z</dcterms:created>
  <dcterms:modified xsi:type="dcterms:W3CDTF">2022-09-09T11:14:00Z</dcterms:modified>
</cp:coreProperties>
</file>