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581A1" w14:textId="338D7429" w:rsidR="00E842C1" w:rsidRPr="00E97879" w:rsidRDefault="00E842C1" w:rsidP="004B75EB">
      <w:pPr>
        <w:jc w:val="center"/>
        <w:rPr>
          <w:rFonts w:ascii="Times New Roman" w:hAnsi="Times New Roman" w:cs="Times New Roman"/>
          <w:b/>
          <w:i/>
          <w:color w:val="0070C0"/>
          <w:sz w:val="36"/>
          <w:szCs w:val="36"/>
        </w:rPr>
      </w:pPr>
      <w:bookmarkStart w:id="0" w:name="_GoBack"/>
      <w:bookmarkEnd w:id="0"/>
      <w:r w:rsidRPr="00E97879">
        <w:rPr>
          <w:rFonts w:ascii="Times New Roman" w:hAnsi="Times New Roman" w:cs="Times New Roman"/>
          <w:b/>
          <w:i/>
          <w:color w:val="0070C0"/>
          <w:sz w:val="36"/>
          <w:szCs w:val="36"/>
        </w:rPr>
        <w:t>Module Name:</w:t>
      </w:r>
    </w:p>
    <w:p w14:paraId="6CECEA02" w14:textId="546C11D9" w:rsidR="00161808" w:rsidRPr="00E97879" w:rsidRDefault="000C2A2C" w:rsidP="00442357">
      <w:pPr>
        <w:jc w:val="center"/>
        <w:rPr>
          <w:rFonts w:ascii="Times New Roman" w:hAnsi="Times New Roman" w:cs="Times New Roman"/>
          <w:b/>
          <w:i/>
          <w:color w:val="0070C0"/>
          <w:sz w:val="36"/>
          <w:szCs w:val="36"/>
        </w:rPr>
      </w:pPr>
      <w:r w:rsidRPr="00E97879">
        <w:rPr>
          <w:rFonts w:ascii="Times New Roman" w:hAnsi="Times New Roman" w:cs="Times New Roman"/>
          <w:b/>
          <w:i/>
          <w:color w:val="0070C0"/>
          <w:sz w:val="36"/>
          <w:szCs w:val="36"/>
        </w:rPr>
        <w:t xml:space="preserve">Academic and Employability </w:t>
      </w:r>
      <w:r w:rsidR="00996BF4" w:rsidRPr="00E97879">
        <w:rPr>
          <w:rFonts w:ascii="Times New Roman" w:hAnsi="Times New Roman" w:cs="Times New Roman"/>
          <w:b/>
          <w:i/>
          <w:color w:val="0070C0"/>
          <w:sz w:val="36"/>
          <w:szCs w:val="36"/>
        </w:rPr>
        <w:t>S</w:t>
      </w:r>
      <w:r w:rsidRPr="00E97879">
        <w:rPr>
          <w:rFonts w:ascii="Times New Roman" w:hAnsi="Times New Roman" w:cs="Times New Roman"/>
          <w:b/>
          <w:i/>
          <w:color w:val="0070C0"/>
          <w:sz w:val="36"/>
          <w:szCs w:val="36"/>
        </w:rPr>
        <w:t>kills</w:t>
      </w:r>
    </w:p>
    <w:p w14:paraId="57DA52AD" w14:textId="77777777" w:rsidR="000C2A2C" w:rsidRPr="00E97879" w:rsidRDefault="000C2A2C" w:rsidP="00442357">
      <w:pPr>
        <w:jc w:val="center"/>
        <w:rPr>
          <w:rFonts w:ascii="Times New Roman" w:hAnsi="Times New Roman" w:cs="Times New Roman"/>
          <w:b/>
          <w:i/>
          <w:color w:val="0070C0"/>
          <w:sz w:val="36"/>
          <w:szCs w:val="36"/>
        </w:rPr>
      </w:pPr>
      <w:r w:rsidRPr="00E97879">
        <w:rPr>
          <w:rFonts w:ascii="Times New Roman" w:hAnsi="Times New Roman" w:cs="Times New Roman"/>
          <w:b/>
          <w:i/>
          <w:color w:val="0070C0"/>
          <w:sz w:val="36"/>
          <w:szCs w:val="36"/>
        </w:rPr>
        <w:t>Assignment 2</w:t>
      </w:r>
    </w:p>
    <w:p w14:paraId="6DA28BBD" w14:textId="7E1CCE71" w:rsidR="000C2A2C" w:rsidRPr="00E97879" w:rsidRDefault="00E842C1" w:rsidP="00442357">
      <w:pPr>
        <w:jc w:val="center"/>
        <w:rPr>
          <w:rFonts w:ascii="Times New Roman" w:hAnsi="Times New Roman" w:cs="Times New Roman"/>
          <w:b/>
          <w:i/>
          <w:color w:val="0070C0"/>
          <w:sz w:val="36"/>
          <w:szCs w:val="36"/>
        </w:rPr>
      </w:pPr>
      <w:r w:rsidRPr="00E97879">
        <w:rPr>
          <w:rFonts w:ascii="Times New Roman" w:hAnsi="Times New Roman" w:cs="Times New Roman"/>
          <w:b/>
          <w:i/>
          <w:color w:val="0070C0"/>
          <w:sz w:val="36"/>
          <w:szCs w:val="36"/>
        </w:rPr>
        <w:t xml:space="preserve">Student Name: </w:t>
      </w:r>
      <w:r w:rsidR="000C2A2C" w:rsidRPr="00E97879">
        <w:rPr>
          <w:rFonts w:ascii="Times New Roman" w:hAnsi="Times New Roman" w:cs="Times New Roman"/>
          <w:b/>
          <w:i/>
          <w:color w:val="0070C0"/>
          <w:sz w:val="36"/>
          <w:szCs w:val="36"/>
        </w:rPr>
        <w:t>Raihan Miah</w:t>
      </w:r>
    </w:p>
    <w:p w14:paraId="0FD7CA26" w14:textId="77777777" w:rsidR="000C2A2C" w:rsidRPr="00E97879" w:rsidRDefault="000C2A2C" w:rsidP="00442357">
      <w:pPr>
        <w:jc w:val="center"/>
        <w:rPr>
          <w:rFonts w:ascii="Times New Roman" w:hAnsi="Times New Roman" w:cs="Times New Roman"/>
          <w:b/>
          <w:i/>
          <w:color w:val="0070C0"/>
          <w:sz w:val="36"/>
          <w:szCs w:val="36"/>
        </w:rPr>
      </w:pPr>
      <w:r w:rsidRPr="00E97879">
        <w:rPr>
          <w:rFonts w:ascii="Times New Roman" w:hAnsi="Times New Roman" w:cs="Times New Roman"/>
          <w:b/>
          <w:i/>
          <w:color w:val="0070C0"/>
          <w:sz w:val="36"/>
          <w:szCs w:val="36"/>
        </w:rPr>
        <w:t>Student ID: 1707868</w:t>
      </w:r>
    </w:p>
    <w:p w14:paraId="6472CA47" w14:textId="77777777" w:rsidR="000C2A2C" w:rsidRPr="00E97879" w:rsidRDefault="000C2A2C" w:rsidP="00442357">
      <w:pPr>
        <w:jc w:val="center"/>
        <w:rPr>
          <w:rFonts w:ascii="Times New Roman" w:hAnsi="Times New Roman" w:cs="Times New Roman"/>
          <w:b/>
          <w:i/>
          <w:color w:val="0070C0"/>
          <w:sz w:val="36"/>
          <w:szCs w:val="36"/>
        </w:rPr>
      </w:pPr>
      <w:r w:rsidRPr="00E97879">
        <w:rPr>
          <w:rFonts w:ascii="Times New Roman" w:hAnsi="Times New Roman" w:cs="Times New Roman"/>
          <w:b/>
          <w:i/>
          <w:color w:val="0070C0"/>
          <w:sz w:val="36"/>
          <w:szCs w:val="36"/>
        </w:rPr>
        <w:t>Lecturer: Shao Yuen</w:t>
      </w:r>
    </w:p>
    <w:p w14:paraId="22C6E1A8" w14:textId="77777777" w:rsidR="000C2A2C" w:rsidRPr="00E97879" w:rsidRDefault="000C2A2C" w:rsidP="00442357">
      <w:pPr>
        <w:jc w:val="center"/>
        <w:rPr>
          <w:rFonts w:ascii="Arial" w:hAnsi="Arial" w:cs="Arial"/>
          <w:b/>
          <w:i/>
          <w:sz w:val="36"/>
          <w:szCs w:val="36"/>
        </w:rPr>
      </w:pPr>
    </w:p>
    <w:p w14:paraId="42CBB808" w14:textId="77777777" w:rsidR="000C2A2C" w:rsidRDefault="000C2A2C" w:rsidP="00442357">
      <w:pPr>
        <w:jc w:val="center"/>
        <w:rPr>
          <w:rFonts w:ascii="Arial" w:hAnsi="Arial" w:cs="Arial"/>
          <w:sz w:val="24"/>
          <w:szCs w:val="24"/>
        </w:rPr>
      </w:pPr>
    </w:p>
    <w:p w14:paraId="547B7980" w14:textId="1C7C3F92" w:rsidR="00D64A43" w:rsidRPr="00D64A43" w:rsidRDefault="00D64A43" w:rsidP="00D64A43">
      <w:pPr>
        <w:rPr>
          <w:b/>
          <w:bCs/>
          <w:noProof/>
        </w:rPr>
      </w:pPr>
    </w:p>
    <w:p w14:paraId="5251E507" w14:textId="77777777" w:rsidR="006B2670" w:rsidRDefault="006B2670" w:rsidP="00442357">
      <w:pPr>
        <w:jc w:val="both"/>
        <w:rPr>
          <w:rFonts w:ascii="Arial" w:hAnsi="Arial" w:cs="Arial"/>
          <w:b/>
          <w:sz w:val="24"/>
          <w:szCs w:val="24"/>
        </w:rPr>
      </w:pPr>
    </w:p>
    <w:p w14:paraId="73DD6E6F" w14:textId="77777777" w:rsidR="006B2670" w:rsidRDefault="006B2670" w:rsidP="00442357">
      <w:pPr>
        <w:jc w:val="both"/>
        <w:rPr>
          <w:rFonts w:ascii="Arial" w:hAnsi="Arial" w:cs="Arial"/>
          <w:b/>
          <w:sz w:val="24"/>
          <w:szCs w:val="24"/>
        </w:rPr>
      </w:pPr>
    </w:p>
    <w:p w14:paraId="5D19C635" w14:textId="77777777" w:rsidR="006B2670" w:rsidRDefault="006B2670" w:rsidP="00442357">
      <w:pPr>
        <w:jc w:val="both"/>
        <w:rPr>
          <w:rFonts w:ascii="Arial" w:hAnsi="Arial" w:cs="Arial"/>
          <w:b/>
          <w:sz w:val="24"/>
          <w:szCs w:val="24"/>
        </w:rPr>
      </w:pPr>
    </w:p>
    <w:p w14:paraId="66D389B8" w14:textId="77777777" w:rsidR="006B2670" w:rsidRDefault="006B2670" w:rsidP="00442357">
      <w:pPr>
        <w:jc w:val="both"/>
        <w:rPr>
          <w:rFonts w:ascii="Arial" w:hAnsi="Arial" w:cs="Arial"/>
          <w:b/>
          <w:sz w:val="24"/>
          <w:szCs w:val="24"/>
        </w:rPr>
      </w:pPr>
    </w:p>
    <w:p w14:paraId="1A729D38" w14:textId="77777777" w:rsidR="006B2670" w:rsidRDefault="006B2670" w:rsidP="00442357">
      <w:pPr>
        <w:jc w:val="both"/>
        <w:rPr>
          <w:rFonts w:ascii="Arial" w:hAnsi="Arial" w:cs="Arial"/>
          <w:b/>
          <w:sz w:val="24"/>
          <w:szCs w:val="24"/>
        </w:rPr>
      </w:pPr>
    </w:p>
    <w:p w14:paraId="1B3C6666" w14:textId="77777777" w:rsidR="006B2670" w:rsidRDefault="006B2670" w:rsidP="00442357">
      <w:pPr>
        <w:jc w:val="both"/>
        <w:rPr>
          <w:rFonts w:ascii="Arial" w:hAnsi="Arial" w:cs="Arial"/>
          <w:b/>
          <w:sz w:val="24"/>
          <w:szCs w:val="24"/>
        </w:rPr>
      </w:pPr>
    </w:p>
    <w:p w14:paraId="32001777" w14:textId="77777777" w:rsidR="006B2670" w:rsidRDefault="006B2670" w:rsidP="00442357">
      <w:pPr>
        <w:jc w:val="both"/>
        <w:rPr>
          <w:rFonts w:ascii="Arial" w:hAnsi="Arial" w:cs="Arial"/>
          <w:b/>
          <w:sz w:val="24"/>
          <w:szCs w:val="24"/>
        </w:rPr>
      </w:pPr>
    </w:p>
    <w:p w14:paraId="7BBB4E8F" w14:textId="77777777" w:rsidR="006B2670" w:rsidRDefault="006B2670" w:rsidP="00442357">
      <w:pPr>
        <w:jc w:val="both"/>
        <w:rPr>
          <w:rFonts w:ascii="Arial" w:hAnsi="Arial" w:cs="Arial"/>
          <w:b/>
          <w:sz w:val="24"/>
          <w:szCs w:val="24"/>
        </w:rPr>
      </w:pPr>
    </w:p>
    <w:p w14:paraId="30B4BEC4" w14:textId="77777777" w:rsidR="006B2670" w:rsidRDefault="006B2670" w:rsidP="00442357">
      <w:pPr>
        <w:jc w:val="both"/>
        <w:rPr>
          <w:rFonts w:ascii="Arial" w:hAnsi="Arial" w:cs="Arial"/>
          <w:b/>
          <w:sz w:val="24"/>
          <w:szCs w:val="24"/>
        </w:rPr>
      </w:pPr>
    </w:p>
    <w:p w14:paraId="2AE85EC0" w14:textId="77777777" w:rsidR="006B2670" w:rsidRDefault="006B2670" w:rsidP="00442357">
      <w:pPr>
        <w:jc w:val="both"/>
        <w:rPr>
          <w:rFonts w:ascii="Arial" w:hAnsi="Arial" w:cs="Arial"/>
          <w:b/>
          <w:sz w:val="24"/>
          <w:szCs w:val="24"/>
        </w:rPr>
      </w:pPr>
    </w:p>
    <w:p w14:paraId="3328C413" w14:textId="77777777" w:rsidR="004B75EB" w:rsidRDefault="004B75EB" w:rsidP="00442357">
      <w:pPr>
        <w:jc w:val="both"/>
        <w:rPr>
          <w:rFonts w:ascii="Arial" w:hAnsi="Arial" w:cs="Arial"/>
          <w:b/>
          <w:sz w:val="28"/>
          <w:szCs w:val="28"/>
        </w:rPr>
      </w:pPr>
    </w:p>
    <w:p w14:paraId="3F9DCB22" w14:textId="77777777" w:rsidR="004B75EB" w:rsidRDefault="004B75EB" w:rsidP="00442357">
      <w:pPr>
        <w:jc w:val="both"/>
        <w:rPr>
          <w:rFonts w:ascii="Arial" w:hAnsi="Arial" w:cs="Arial"/>
          <w:b/>
          <w:sz w:val="28"/>
          <w:szCs w:val="28"/>
        </w:rPr>
      </w:pPr>
    </w:p>
    <w:p w14:paraId="009BFE3D" w14:textId="77777777" w:rsidR="004B75EB" w:rsidRDefault="004B75EB" w:rsidP="00442357">
      <w:pPr>
        <w:jc w:val="both"/>
        <w:rPr>
          <w:rFonts w:ascii="Arial" w:hAnsi="Arial" w:cs="Arial"/>
          <w:b/>
          <w:sz w:val="28"/>
          <w:szCs w:val="28"/>
        </w:rPr>
      </w:pPr>
    </w:p>
    <w:p w14:paraId="53BD2D64" w14:textId="77777777" w:rsidR="004B75EB" w:rsidRDefault="004B75EB" w:rsidP="00442357">
      <w:pPr>
        <w:jc w:val="both"/>
        <w:rPr>
          <w:rFonts w:ascii="Arial" w:hAnsi="Arial" w:cs="Arial"/>
          <w:b/>
          <w:sz w:val="28"/>
          <w:szCs w:val="28"/>
        </w:rPr>
      </w:pPr>
    </w:p>
    <w:p w14:paraId="153EF911" w14:textId="77777777" w:rsidR="004B75EB" w:rsidRDefault="004B75EB" w:rsidP="00442357">
      <w:pPr>
        <w:jc w:val="both"/>
        <w:rPr>
          <w:rFonts w:ascii="Arial" w:hAnsi="Arial" w:cs="Arial"/>
          <w:b/>
          <w:sz w:val="28"/>
          <w:szCs w:val="28"/>
        </w:rPr>
      </w:pPr>
    </w:p>
    <w:p w14:paraId="2A668D44" w14:textId="77777777" w:rsidR="004B75EB" w:rsidRDefault="004B75EB" w:rsidP="00442357">
      <w:pPr>
        <w:jc w:val="both"/>
        <w:rPr>
          <w:rFonts w:ascii="Arial" w:hAnsi="Arial" w:cs="Arial"/>
          <w:b/>
          <w:sz w:val="28"/>
          <w:szCs w:val="28"/>
        </w:rPr>
      </w:pPr>
    </w:p>
    <w:p w14:paraId="10F344AC" w14:textId="77777777" w:rsidR="004B75EB" w:rsidRDefault="004B75EB" w:rsidP="00442357">
      <w:pPr>
        <w:jc w:val="both"/>
        <w:rPr>
          <w:rFonts w:ascii="Arial" w:hAnsi="Arial" w:cs="Arial"/>
          <w:b/>
          <w:sz w:val="28"/>
          <w:szCs w:val="28"/>
        </w:rPr>
      </w:pPr>
    </w:p>
    <w:p w14:paraId="5397F98E" w14:textId="77777777" w:rsidR="004B75EB" w:rsidRDefault="004B75EB" w:rsidP="00442357">
      <w:pPr>
        <w:jc w:val="both"/>
        <w:rPr>
          <w:rFonts w:ascii="Arial" w:hAnsi="Arial" w:cs="Arial"/>
          <w:b/>
          <w:sz w:val="28"/>
          <w:szCs w:val="28"/>
        </w:rPr>
      </w:pPr>
    </w:p>
    <w:p w14:paraId="2351681E" w14:textId="77777777" w:rsidR="004B75EB" w:rsidRDefault="004B75EB" w:rsidP="00442357">
      <w:pPr>
        <w:jc w:val="both"/>
        <w:rPr>
          <w:rFonts w:ascii="Arial" w:hAnsi="Arial" w:cs="Arial"/>
          <w:b/>
          <w:sz w:val="28"/>
          <w:szCs w:val="28"/>
        </w:rPr>
      </w:pPr>
    </w:p>
    <w:sdt>
      <w:sdtPr>
        <w:id w:val="16925661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AB13BF7" w14:textId="163CA702" w:rsidR="00136E5B" w:rsidRDefault="00136E5B">
          <w:pPr>
            <w:pStyle w:val="TOCHeading"/>
          </w:pPr>
          <w:r>
            <w:t>Contents</w:t>
          </w:r>
        </w:p>
        <w:p w14:paraId="2F128B88" w14:textId="01098532" w:rsidR="00136E5B" w:rsidRDefault="00136E5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12793313" w:history="1">
            <w:r w:rsidRPr="004E3B18">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_Toc512793313 \h </w:instrText>
            </w:r>
            <w:r>
              <w:rPr>
                <w:noProof/>
                <w:webHidden/>
              </w:rPr>
            </w:r>
            <w:r>
              <w:rPr>
                <w:noProof/>
                <w:webHidden/>
              </w:rPr>
              <w:fldChar w:fldCharType="separate"/>
            </w:r>
            <w:r>
              <w:rPr>
                <w:noProof/>
                <w:webHidden/>
              </w:rPr>
              <w:t>3</w:t>
            </w:r>
            <w:r>
              <w:rPr>
                <w:noProof/>
                <w:webHidden/>
              </w:rPr>
              <w:fldChar w:fldCharType="end"/>
            </w:r>
          </w:hyperlink>
        </w:p>
        <w:p w14:paraId="757FA76F" w14:textId="3F1219C8" w:rsidR="00136E5B" w:rsidRDefault="00136E5B" w:rsidP="00136E5B">
          <w:pPr>
            <w:pStyle w:val="TOC2"/>
            <w:tabs>
              <w:tab w:val="right" w:leader="dot" w:pos="9016"/>
            </w:tabs>
            <w:ind w:left="0"/>
            <w:rPr>
              <w:rFonts w:cstheme="minorBidi"/>
              <w:noProof/>
              <w:lang w:val="en-GB" w:eastAsia="en-GB"/>
            </w:rPr>
          </w:pPr>
          <w:hyperlink w:anchor="_Toc512793314" w:history="1">
            <w:r w:rsidRPr="004E3B18">
              <w:rPr>
                <w:rStyle w:val="Hyperlink"/>
                <w:rFonts w:ascii="Times New Roman" w:hAnsi="Times New Roman"/>
                <w:noProof/>
              </w:rPr>
              <w:t>Trust</w:t>
            </w:r>
            <w:r>
              <w:rPr>
                <w:noProof/>
                <w:webHidden/>
              </w:rPr>
              <w:tab/>
            </w:r>
            <w:r>
              <w:rPr>
                <w:noProof/>
                <w:webHidden/>
              </w:rPr>
              <w:fldChar w:fldCharType="begin"/>
            </w:r>
            <w:r>
              <w:rPr>
                <w:noProof/>
                <w:webHidden/>
              </w:rPr>
              <w:instrText xml:space="preserve"> PAGEREF _Toc512793314 \h </w:instrText>
            </w:r>
            <w:r>
              <w:rPr>
                <w:noProof/>
                <w:webHidden/>
              </w:rPr>
            </w:r>
            <w:r>
              <w:rPr>
                <w:noProof/>
                <w:webHidden/>
              </w:rPr>
              <w:fldChar w:fldCharType="separate"/>
            </w:r>
            <w:r>
              <w:rPr>
                <w:noProof/>
                <w:webHidden/>
              </w:rPr>
              <w:t>3</w:t>
            </w:r>
            <w:r>
              <w:rPr>
                <w:noProof/>
                <w:webHidden/>
              </w:rPr>
              <w:fldChar w:fldCharType="end"/>
            </w:r>
          </w:hyperlink>
        </w:p>
        <w:p w14:paraId="3D475505" w14:textId="12D69FB6" w:rsidR="00136E5B" w:rsidRDefault="00136E5B" w:rsidP="00136E5B">
          <w:pPr>
            <w:pStyle w:val="TOC2"/>
            <w:tabs>
              <w:tab w:val="right" w:leader="dot" w:pos="9016"/>
            </w:tabs>
            <w:ind w:left="0"/>
            <w:rPr>
              <w:rFonts w:cstheme="minorBidi"/>
              <w:noProof/>
              <w:lang w:val="en-GB" w:eastAsia="en-GB"/>
            </w:rPr>
          </w:pPr>
          <w:hyperlink w:anchor="_Toc512793315" w:history="1">
            <w:r w:rsidRPr="004E3B18">
              <w:rPr>
                <w:rStyle w:val="Hyperlink"/>
                <w:rFonts w:ascii="Times New Roman" w:hAnsi="Times New Roman"/>
                <w:noProof/>
              </w:rPr>
              <w:t>Leaders</w:t>
            </w:r>
            <w:r>
              <w:rPr>
                <w:noProof/>
                <w:webHidden/>
              </w:rPr>
              <w:tab/>
            </w:r>
            <w:r>
              <w:rPr>
                <w:noProof/>
                <w:webHidden/>
              </w:rPr>
              <w:fldChar w:fldCharType="begin"/>
            </w:r>
            <w:r>
              <w:rPr>
                <w:noProof/>
                <w:webHidden/>
              </w:rPr>
              <w:instrText xml:space="preserve"> PAGEREF _Toc512793315 \h </w:instrText>
            </w:r>
            <w:r>
              <w:rPr>
                <w:noProof/>
                <w:webHidden/>
              </w:rPr>
            </w:r>
            <w:r>
              <w:rPr>
                <w:noProof/>
                <w:webHidden/>
              </w:rPr>
              <w:fldChar w:fldCharType="separate"/>
            </w:r>
            <w:r>
              <w:rPr>
                <w:noProof/>
                <w:webHidden/>
              </w:rPr>
              <w:t>3</w:t>
            </w:r>
            <w:r>
              <w:rPr>
                <w:noProof/>
                <w:webHidden/>
              </w:rPr>
              <w:fldChar w:fldCharType="end"/>
            </w:r>
          </w:hyperlink>
        </w:p>
        <w:p w14:paraId="749578DB" w14:textId="25083AEF" w:rsidR="00136E5B" w:rsidRDefault="00136E5B" w:rsidP="00136E5B">
          <w:pPr>
            <w:pStyle w:val="TOC2"/>
            <w:tabs>
              <w:tab w:val="right" w:leader="dot" w:pos="9016"/>
            </w:tabs>
            <w:ind w:left="0"/>
            <w:rPr>
              <w:rFonts w:cstheme="minorBidi"/>
              <w:noProof/>
              <w:lang w:val="en-GB" w:eastAsia="en-GB"/>
            </w:rPr>
          </w:pPr>
          <w:hyperlink w:anchor="_Toc512793316" w:history="1">
            <w:r w:rsidRPr="004E3B18">
              <w:rPr>
                <w:rStyle w:val="Hyperlink"/>
                <w:rFonts w:ascii="Times New Roman" w:hAnsi="Times New Roman"/>
                <w:noProof/>
              </w:rPr>
              <w:t>Skilled Communicators</w:t>
            </w:r>
            <w:r>
              <w:rPr>
                <w:noProof/>
                <w:webHidden/>
              </w:rPr>
              <w:tab/>
            </w:r>
            <w:r>
              <w:rPr>
                <w:noProof/>
                <w:webHidden/>
              </w:rPr>
              <w:fldChar w:fldCharType="begin"/>
            </w:r>
            <w:r>
              <w:rPr>
                <w:noProof/>
                <w:webHidden/>
              </w:rPr>
              <w:instrText xml:space="preserve"> PAGEREF _Toc512793316 \h </w:instrText>
            </w:r>
            <w:r>
              <w:rPr>
                <w:noProof/>
                <w:webHidden/>
              </w:rPr>
            </w:r>
            <w:r>
              <w:rPr>
                <w:noProof/>
                <w:webHidden/>
              </w:rPr>
              <w:fldChar w:fldCharType="separate"/>
            </w:r>
            <w:r>
              <w:rPr>
                <w:noProof/>
                <w:webHidden/>
              </w:rPr>
              <w:t>4</w:t>
            </w:r>
            <w:r>
              <w:rPr>
                <w:noProof/>
                <w:webHidden/>
              </w:rPr>
              <w:fldChar w:fldCharType="end"/>
            </w:r>
          </w:hyperlink>
        </w:p>
        <w:p w14:paraId="254A53CF" w14:textId="6463F452" w:rsidR="00136E5B" w:rsidRDefault="00136E5B" w:rsidP="00136E5B">
          <w:pPr>
            <w:pStyle w:val="TOC2"/>
            <w:tabs>
              <w:tab w:val="right" w:leader="dot" w:pos="9016"/>
            </w:tabs>
            <w:ind w:left="0"/>
            <w:rPr>
              <w:rFonts w:cstheme="minorBidi"/>
              <w:noProof/>
              <w:lang w:val="en-GB" w:eastAsia="en-GB"/>
            </w:rPr>
          </w:pPr>
          <w:hyperlink w:anchor="_Toc512793317" w:history="1">
            <w:r w:rsidRPr="004E3B18">
              <w:rPr>
                <w:rStyle w:val="Hyperlink"/>
                <w:rFonts w:ascii="Times New Roman" w:hAnsi="Times New Roman"/>
                <w:noProof/>
              </w:rPr>
              <w:t>Red Box your CV</w:t>
            </w:r>
            <w:r>
              <w:rPr>
                <w:noProof/>
                <w:webHidden/>
              </w:rPr>
              <w:tab/>
            </w:r>
            <w:r>
              <w:rPr>
                <w:noProof/>
                <w:webHidden/>
              </w:rPr>
              <w:fldChar w:fldCharType="begin"/>
            </w:r>
            <w:r>
              <w:rPr>
                <w:noProof/>
                <w:webHidden/>
              </w:rPr>
              <w:instrText xml:space="preserve"> PAGEREF _Toc512793317 \h </w:instrText>
            </w:r>
            <w:r>
              <w:rPr>
                <w:noProof/>
                <w:webHidden/>
              </w:rPr>
            </w:r>
            <w:r>
              <w:rPr>
                <w:noProof/>
                <w:webHidden/>
              </w:rPr>
              <w:fldChar w:fldCharType="separate"/>
            </w:r>
            <w:r>
              <w:rPr>
                <w:noProof/>
                <w:webHidden/>
              </w:rPr>
              <w:t>4</w:t>
            </w:r>
            <w:r>
              <w:rPr>
                <w:noProof/>
                <w:webHidden/>
              </w:rPr>
              <w:fldChar w:fldCharType="end"/>
            </w:r>
          </w:hyperlink>
        </w:p>
        <w:p w14:paraId="2F7DF58E" w14:textId="026D351B" w:rsidR="00136E5B" w:rsidRDefault="00136E5B" w:rsidP="00136E5B">
          <w:pPr>
            <w:pStyle w:val="TOC2"/>
            <w:tabs>
              <w:tab w:val="right" w:leader="dot" w:pos="9016"/>
            </w:tabs>
            <w:ind w:left="0"/>
            <w:rPr>
              <w:rFonts w:cstheme="minorBidi"/>
              <w:noProof/>
              <w:lang w:val="en-GB" w:eastAsia="en-GB"/>
            </w:rPr>
          </w:pPr>
          <w:hyperlink w:anchor="_Toc512793318" w:history="1">
            <w:r w:rsidRPr="004E3B18">
              <w:rPr>
                <w:rStyle w:val="Hyperlink"/>
                <w:rFonts w:ascii="Times New Roman" w:hAnsi="Times New Roman"/>
                <w:noProof/>
              </w:rPr>
              <w:t>Research is like a house party</w:t>
            </w:r>
            <w:r>
              <w:rPr>
                <w:noProof/>
                <w:webHidden/>
              </w:rPr>
              <w:tab/>
            </w:r>
            <w:r>
              <w:rPr>
                <w:noProof/>
                <w:webHidden/>
              </w:rPr>
              <w:fldChar w:fldCharType="begin"/>
            </w:r>
            <w:r>
              <w:rPr>
                <w:noProof/>
                <w:webHidden/>
              </w:rPr>
              <w:instrText xml:space="preserve"> PAGEREF _Toc512793318 \h </w:instrText>
            </w:r>
            <w:r>
              <w:rPr>
                <w:noProof/>
                <w:webHidden/>
              </w:rPr>
            </w:r>
            <w:r>
              <w:rPr>
                <w:noProof/>
                <w:webHidden/>
              </w:rPr>
              <w:fldChar w:fldCharType="separate"/>
            </w:r>
            <w:r>
              <w:rPr>
                <w:noProof/>
                <w:webHidden/>
              </w:rPr>
              <w:t>5</w:t>
            </w:r>
            <w:r>
              <w:rPr>
                <w:noProof/>
                <w:webHidden/>
              </w:rPr>
              <w:fldChar w:fldCharType="end"/>
            </w:r>
          </w:hyperlink>
        </w:p>
        <w:p w14:paraId="0E421BC2" w14:textId="3D3563AD" w:rsidR="00136E5B" w:rsidRDefault="00136E5B" w:rsidP="00136E5B">
          <w:pPr>
            <w:pStyle w:val="TOC2"/>
            <w:tabs>
              <w:tab w:val="right" w:leader="dot" w:pos="9016"/>
            </w:tabs>
            <w:ind w:left="0"/>
            <w:rPr>
              <w:rFonts w:cstheme="minorBidi"/>
              <w:noProof/>
              <w:lang w:val="en-GB" w:eastAsia="en-GB"/>
            </w:rPr>
          </w:pPr>
          <w:hyperlink w:anchor="_Toc512793319" w:history="1">
            <w:r w:rsidRPr="004E3B18">
              <w:rPr>
                <w:rStyle w:val="Hyperlink"/>
                <w:rFonts w:ascii="Times New Roman" w:hAnsi="Times New Roman"/>
                <w:noProof/>
              </w:rPr>
              <w:t>My Skills Gap/Gaps</w:t>
            </w:r>
            <w:r>
              <w:rPr>
                <w:noProof/>
                <w:webHidden/>
              </w:rPr>
              <w:tab/>
            </w:r>
            <w:r>
              <w:rPr>
                <w:noProof/>
                <w:webHidden/>
              </w:rPr>
              <w:fldChar w:fldCharType="begin"/>
            </w:r>
            <w:r>
              <w:rPr>
                <w:noProof/>
                <w:webHidden/>
              </w:rPr>
              <w:instrText xml:space="preserve"> PAGEREF _Toc512793319 \h </w:instrText>
            </w:r>
            <w:r>
              <w:rPr>
                <w:noProof/>
                <w:webHidden/>
              </w:rPr>
            </w:r>
            <w:r>
              <w:rPr>
                <w:noProof/>
                <w:webHidden/>
              </w:rPr>
              <w:fldChar w:fldCharType="separate"/>
            </w:r>
            <w:r>
              <w:rPr>
                <w:noProof/>
                <w:webHidden/>
              </w:rPr>
              <w:t>5</w:t>
            </w:r>
            <w:r>
              <w:rPr>
                <w:noProof/>
                <w:webHidden/>
              </w:rPr>
              <w:fldChar w:fldCharType="end"/>
            </w:r>
          </w:hyperlink>
        </w:p>
        <w:p w14:paraId="192FACC8" w14:textId="72495F50" w:rsidR="00136E5B" w:rsidRDefault="00136E5B">
          <w:pPr>
            <w:pStyle w:val="TOC1"/>
            <w:tabs>
              <w:tab w:val="right" w:leader="dot" w:pos="9016"/>
            </w:tabs>
            <w:rPr>
              <w:rFonts w:cstheme="minorBidi"/>
              <w:noProof/>
              <w:lang w:val="en-GB" w:eastAsia="en-GB"/>
            </w:rPr>
          </w:pPr>
          <w:hyperlink w:anchor="_Toc512793320" w:history="1">
            <w:r w:rsidRPr="004E3B18">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_Toc512793320 \h </w:instrText>
            </w:r>
            <w:r>
              <w:rPr>
                <w:noProof/>
                <w:webHidden/>
              </w:rPr>
            </w:r>
            <w:r>
              <w:rPr>
                <w:noProof/>
                <w:webHidden/>
              </w:rPr>
              <w:fldChar w:fldCharType="separate"/>
            </w:r>
            <w:r>
              <w:rPr>
                <w:noProof/>
                <w:webHidden/>
              </w:rPr>
              <w:t>5</w:t>
            </w:r>
            <w:r>
              <w:rPr>
                <w:noProof/>
                <w:webHidden/>
              </w:rPr>
              <w:fldChar w:fldCharType="end"/>
            </w:r>
          </w:hyperlink>
        </w:p>
        <w:p w14:paraId="55043D30" w14:textId="712508B6" w:rsidR="00136E5B" w:rsidRDefault="00136E5B" w:rsidP="00136E5B">
          <w:pPr>
            <w:pStyle w:val="TOC2"/>
            <w:tabs>
              <w:tab w:val="right" w:leader="dot" w:pos="9016"/>
            </w:tabs>
            <w:ind w:left="0"/>
            <w:rPr>
              <w:rFonts w:cstheme="minorBidi"/>
              <w:noProof/>
              <w:lang w:val="en-GB" w:eastAsia="en-GB"/>
            </w:rPr>
          </w:pPr>
          <w:hyperlink w:anchor="_Toc512793321" w:history="1">
            <w:r w:rsidRPr="004E3B18">
              <w:rPr>
                <w:rStyle w:val="Hyperlink"/>
                <w:rFonts w:ascii="Times New Roman" w:hAnsi="Times New Roman"/>
                <w:noProof/>
              </w:rPr>
              <w:t>List of References</w:t>
            </w:r>
            <w:r>
              <w:rPr>
                <w:noProof/>
                <w:webHidden/>
              </w:rPr>
              <w:tab/>
            </w:r>
            <w:r>
              <w:rPr>
                <w:noProof/>
                <w:webHidden/>
              </w:rPr>
              <w:fldChar w:fldCharType="begin"/>
            </w:r>
            <w:r>
              <w:rPr>
                <w:noProof/>
                <w:webHidden/>
              </w:rPr>
              <w:instrText xml:space="preserve"> PAGEREF _Toc512793321 \h </w:instrText>
            </w:r>
            <w:r>
              <w:rPr>
                <w:noProof/>
                <w:webHidden/>
              </w:rPr>
            </w:r>
            <w:r>
              <w:rPr>
                <w:noProof/>
                <w:webHidden/>
              </w:rPr>
              <w:fldChar w:fldCharType="separate"/>
            </w:r>
            <w:r>
              <w:rPr>
                <w:noProof/>
                <w:webHidden/>
              </w:rPr>
              <w:t>5</w:t>
            </w:r>
            <w:r>
              <w:rPr>
                <w:noProof/>
                <w:webHidden/>
              </w:rPr>
              <w:fldChar w:fldCharType="end"/>
            </w:r>
          </w:hyperlink>
        </w:p>
        <w:p w14:paraId="7C565C27" w14:textId="34CC21E2" w:rsidR="00136E5B" w:rsidRDefault="00136E5B">
          <w:r>
            <w:rPr>
              <w:b/>
              <w:bCs/>
              <w:noProof/>
            </w:rPr>
            <w:fldChar w:fldCharType="end"/>
          </w:r>
        </w:p>
      </w:sdtContent>
    </w:sdt>
    <w:p w14:paraId="6C7E6F44" w14:textId="77777777" w:rsidR="004B75EB" w:rsidRDefault="004B75EB" w:rsidP="00442357">
      <w:pPr>
        <w:jc w:val="both"/>
        <w:rPr>
          <w:rFonts w:ascii="Arial" w:hAnsi="Arial" w:cs="Arial"/>
          <w:b/>
          <w:sz w:val="28"/>
          <w:szCs w:val="28"/>
        </w:rPr>
      </w:pPr>
    </w:p>
    <w:p w14:paraId="39F4840C" w14:textId="77777777" w:rsidR="004B75EB" w:rsidRDefault="004B75EB" w:rsidP="00442357">
      <w:pPr>
        <w:jc w:val="both"/>
        <w:rPr>
          <w:rFonts w:ascii="Arial" w:hAnsi="Arial" w:cs="Arial"/>
          <w:b/>
          <w:sz w:val="28"/>
          <w:szCs w:val="28"/>
        </w:rPr>
      </w:pPr>
    </w:p>
    <w:p w14:paraId="2026B4EF" w14:textId="77777777" w:rsidR="004B75EB" w:rsidRDefault="004B75EB" w:rsidP="00442357">
      <w:pPr>
        <w:jc w:val="both"/>
        <w:rPr>
          <w:rFonts w:ascii="Arial" w:hAnsi="Arial" w:cs="Arial"/>
          <w:b/>
          <w:sz w:val="28"/>
          <w:szCs w:val="28"/>
        </w:rPr>
      </w:pPr>
    </w:p>
    <w:p w14:paraId="4C80A4AE" w14:textId="77777777" w:rsidR="004B75EB" w:rsidRDefault="004B75EB" w:rsidP="00442357">
      <w:pPr>
        <w:jc w:val="both"/>
        <w:rPr>
          <w:rFonts w:ascii="Arial" w:hAnsi="Arial" w:cs="Arial"/>
          <w:b/>
          <w:sz w:val="28"/>
          <w:szCs w:val="28"/>
        </w:rPr>
      </w:pPr>
    </w:p>
    <w:p w14:paraId="24956B7C" w14:textId="77777777" w:rsidR="004B75EB" w:rsidRDefault="004B75EB" w:rsidP="00442357">
      <w:pPr>
        <w:jc w:val="both"/>
        <w:rPr>
          <w:rFonts w:ascii="Arial" w:hAnsi="Arial" w:cs="Arial"/>
          <w:b/>
          <w:sz w:val="28"/>
          <w:szCs w:val="28"/>
        </w:rPr>
      </w:pPr>
    </w:p>
    <w:p w14:paraId="7A9A7909" w14:textId="77777777" w:rsidR="004B75EB" w:rsidRDefault="004B75EB" w:rsidP="00442357">
      <w:pPr>
        <w:jc w:val="both"/>
        <w:rPr>
          <w:rFonts w:ascii="Arial" w:hAnsi="Arial" w:cs="Arial"/>
          <w:b/>
          <w:sz w:val="28"/>
          <w:szCs w:val="28"/>
        </w:rPr>
      </w:pPr>
    </w:p>
    <w:p w14:paraId="12CF3367" w14:textId="3E8FE123" w:rsidR="004B75EB" w:rsidRDefault="004B75EB" w:rsidP="004B75EB">
      <w:pPr>
        <w:rPr>
          <w:b/>
          <w:bCs/>
          <w:noProof/>
        </w:rPr>
      </w:pPr>
    </w:p>
    <w:p w14:paraId="6D8F805C" w14:textId="77777777" w:rsidR="004B75EB" w:rsidRDefault="004B75EB" w:rsidP="00442357">
      <w:pPr>
        <w:jc w:val="both"/>
        <w:rPr>
          <w:rFonts w:ascii="Arial" w:hAnsi="Arial" w:cs="Arial"/>
          <w:b/>
          <w:sz w:val="28"/>
          <w:szCs w:val="28"/>
        </w:rPr>
      </w:pPr>
    </w:p>
    <w:p w14:paraId="61497A41" w14:textId="77777777" w:rsidR="004B75EB" w:rsidRDefault="004B75EB" w:rsidP="00442357">
      <w:pPr>
        <w:jc w:val="both"/>
        <w:rPr>
          <w:rFonts w:ascii="Arial" w:hAnsi="Arial" w:cs="Arial"/>
          <w:b/>
          <w:sz w:val="28"/>
          <w:szCs w:val="28"/>
        </w:rPr>
      </w:pPr>
    </w:p>
    <w:p w14:paraId="77A1D4BA" w14:textId="77777777" w:rsidR="004B75EB" w:rsidRDefault="004B75EB" w:rsidP="00442357">
      <w:pPr>
        <w:jc w:val="both"/>
        <w:rPr>
          <w:rFonts w:ascii="Arial" w:hAnsi="Arial" w:cs="Arial"/>
          <w:b/>
          <w:sz w:val="28"/>
          <w:szCs w:val="28"/>
        </w:rPr>
      </w:pPr>
    </w:p>
    <w:p w14:paraId="1DCAD371" w14:textId="77777777" w:rsidR="004B75EB" w:rsidRDefault="004B75EB" w:rsidP="00442357">
      <w:pPr>
        <w:jc w:val="both"/>
        <w:rPr>
          <w:rFonts w:ascii="Arial" w:hAnsi="Arial" w:cs="Arial"/>
          <w:b/>
          <w:sz w:val="28"/>
          <w:szCs w:val="28"/>
        </w:rPr>
      </w:pPr>
    </w:p>
    <w:p w14:paraId="6A17304A" w14:textId="77777777" w:rsidR="004B75EB" w:rsidRDefault="004B75EB" w:rsidP="00442357">
      <w:pPr>
        <w:jc w:val="both"/>
        <w:rPr>
          <w:rFonts w:ascii="Arial" w:hAnsi="Arial" w:cs="Arial"/>
          <w:b/>
          <w:sz w:val="28"/>
          <w:szCs w:val="28"/>
        </w:rPr>
      </w:pPr>
    </w:p>
    <w:p w14:paraId="3FC29578" w14:textId="77777777" w:rsidR="004B75EB" w:rsidRDefault="004B75EB" w:rsidP="00442357">
      <w:pPr>
        <w:jc w:val="both"/>
        <w:rPr>
          <w:rFonts w:ascii="Arial" w:hAnsi="Arial" w:cs="Arial"/>
          <w:b/>
          <w:sz w:val="28"/>
          <w:szCs w:val="28"/>
        </w:rPr>
      </w:pPr>
    </w:p>
    <w:p w14:paraId="698C0AF4" w14:textId="77777777" w:rsidR="004B75EB" w:rsidRDefault="004B75EB" w:rsidP="00442357">
      <w:pPr>
        <w:jc w:val="both"/>
        <w:rPr>
          <w:rFonts w:ascii="Arial" w:hAnsi="Arial" w:cs="Arial"/>
          <w:b/>
          <w:sz w:val="28"/>
          <w:szCs w:val="28"/>
        </w:rPr>
      </w:pPr>
    </w:p>
    <w:p w14:paraId="0E494CA3" w14:textId="77777777" w:rsidR="004B75EB" w:rsidRDefault="004B75EB" w:rsidP="00442357">
      <w:pPr>
        <w:jc w:val="both"/>
        <w:rPr>
          <w:rFonts w:ascii="Arial" w:hAnsi="Arial" w:cs="Arial"/>
          <w:b/>
          <w:sz w:val="28"/>
          <w:szCs w:val="28"/>
        </w:rPr>
      </w:pPr>
    </w:p>
    <w:p w14:paraId="050F2CD4" w14:textId="77777777" w:rsidR="004B75EB" w:rsidRDefault="004B75EB" w:rsidP="00442357">
      <w:pPr>
        <w:jc w:val="both"/>
        <w:rPr>
          <w:rFonts w:ascii="Arial" w:hAnsi="Arial" w:cs="Arial"/>
          <w:b/>
          <w:sz w:val="28"/>
          <w:szCs w:val="28"/>
        </w:rPr>
      </w:pPr>
    </w:p>
    <w:p w14:paraId="131B475B" w14:textId="77777777" w:rsidR="004B75EB" w:rsidRDefault="004B75EB" w:rsidP="00442357">
      <w:pPr>
        <w:jc w:val="both"/>
        <w:rPr>
          <w:rFonts w:ascii="Arial" w:hAnsi="Arial" w:cs="Arial"/>
          <w:b/>
          <w:sz w:val="28"/>
          <w:szCs w:val="28"/>
        </w:rPr>
      </w:pPr>
    </w:p>
    <w:p w14:paraId="7ED8986C" w14:textId="77777777" w:rsidR="00136E5B" w:rsidRDefault="00136E5B" w:rsidP="00442357">
      <w:pPr>
        <w:jc w:val="both"/>
        <w:rPr>
          <w:rFonts w:ascii="Arial" w:hAnsi="Arial" w:cs="Arial"/>
          <w:b/>
          <w:sz w:val="28"/>
          <w:szCs w:val="28"/>
        </w:rPr>
      </w:pPr>
    </w:p>
    <w:p w14:paraId="7B488AF2" w14:textId="1CAEF363" w:rsidR="000C2A2C" w:rsidRPr="00136E5B" w:rsidRDefault="000C2A2C" w:rsidP="00136E5B">
      <w:pPr>
        <w:pStyle w:val="Heading1"/>
        <w:rPr>
          <w:rFonts w:ascii="Times New Roman" w:hAnsi="Times New Roman" w:cs="Times New Roman"/>
          <w:b/>
          <w:color w:val="000000" w:themeColor="text1"/>
          <w:sz w:val="24"/>
          <w:szCs w:val="24"/>
        </w:rPr>
      </w:pPr>
      <w:bookmarkStart w:id="1" w:name="_Toc512793313"/>
      <w:r w:rsidRPr="00136E5B">
        <w:rPr>
          <w:rFonts w:ascii="Times New Roman" w:hAnsi="Times New Roman" w:cs="Times New Roman"/>
          <w:b/>
          <w:color w:val="000000" w:themeColor="text1"/>
          <w:sz w:val="24"/>
          <w:szCs w:val="24"/>
        </w:rPr>
        <w:lastRenderedPageBreak/>
        <w:t>Introduction</w:t>
      </w:r>
      <w:bookmarkEnd w:id="1"/>
    </w:p>
    <w:p w14:paraId="290753C3" w14:textId="77777777" w:rsidR="000C2A2C" w:rsidRDefault="000C2A2C" w:rsidP="00442357">
      <w:pPr>
        <w:jc w:val="both"/>
        <w:rPr>
          <w:rFonts w:ascii="Arial" w:hAnsi="Arial" w:cs="Arial"/>
          <w:sz w:val="24"/>
          <w:szCs w:val="24"/>
        </w:rPr>
      </w:pPr>
      <w:r>
        <w:rPr>
          <w:rFonts w:ascii="Arial" w:hAnsi="Arial" w:cs="Arial"/>
          <w:sz w:val="24"/>
          <w:szCs w:val="24"/>
        </w:rPr>
        <w:t>This is a reflective report about how the module has helped me develop both my academic and employability skills and skill gaps which I have and needs improving on.</w:t>
      </w:r>
    </w:p>
    <w:p w14:paraId="2D25795A" w14:textId="77777777" w:rsidR="004B75EB" w:rsidRPr="00136E5B" w:rsidRDefault="000C2A2C" w:rsidP="00136E5B">
      <w:pPr>
        <w:pStyle w:val="Heading2"/>
        <w:rPr>
          <w:rFonts w:ascii="Times New Roman" w:hAnsi="Times New Roman" w:cs="Times New Roman"/>
          <w:b/>
          <w:color w:val="000000" w:themeColor="text1"/>
          <w:sz w:val="24"/>
          <w:szCs w:val="24"/>
        </w:rPr>
      </w:pPr>
      <w:bookmarkStart w:id="2" w:name="_Toc512793314"/>
      <w:r w:rsidRPr="00136E5B">
        <w:rPr>
          <w:rFonts w:ascii="Times New Roman" w:hAnsi="Times New Roman" w:cs="Times New Roman"/>
          <w:b/>
          <w:color w:val="000000" w:themeColor="text1"/>
          <w:sz w:val="24"/>
          <w:szCs w:val="24"/>
        </w:rPr>
        <w:t>Trust</w:t>
      </w:r>
      <w:bookmarkEnd w:id="2"/>
    </w:p>
    <w:p w14:paraId="08B0653D" w14:textId="49FA94A6" w:rsidR="008D7F65" w:rsidRPr="004B75EB" w:rsidRDefault="000C2A2C" w:rsidP="004B75EB">
      <w:pPr>
        <w:jc w:val="both"/>
        <w:rPr>
          <w:rFonts w:ascii="Arial" w:hAnsi="Arial" w:cs="Arial"/>
          <w:b/>
          <w:sz w:val="28"/>
          <w:szCs w:val="28"/>
        </w:rPr>
      </w:pPr>
      <w:r>
        <w:rPr>
          <w:rFonts w:ascii="Arial" w:hAnsi="Arial" w:cs="Arial"/>
          <w:sz w:val="24"/>
          <w:szCs w:val="24"/>
        </w:rPr>
        <w:t xml:space="preserve">Trust is one of the most valuable assets I learned a person at work needs to obtain. You manager needs to see how you can do your job and most importantly how he/she can gain your trust. To gain trust can be a long process </w:t>
      </w:r>
      <w:r w:rsidR="004C6BE0">
        <w:rPr>
          <w:rFonts w:ascii="Arial" w:hAnsi="Arial" w:cs="Arial"/>
          <w:sz w:val="24"/>
          <w:szCs w:val="24"/>
        </w:rPr>
        <w:t>and could take a while for</w:t>
      </w:r>
      <w:r w:rsidR="002A755A">
        <w:rPr>
          <w:rFonts w:ascii="Arial" w:hAnsi="Arial" w:cs="Arial"/>
          <w:sz w:val="24"/>
          <w:szCs w:val="24"/>
        </w:rPr>
        <w:t xml:space="preserve"> a</w:t>
      </w:r>
      <w:r w:rsidR="004C6BE0">
        <w:rPr>
          <w:rFonts w:ascii="Arial" w:hAnsi="Arial" w:cs="Arial"/>
          <w:sz w:val="24"/>
          <w:szCs w:val="24"/>
        </w:rPr>
        <w:t xml:space="preserve"> manager and staff to obtain. To show that you are reliable and trustworthy is by being consistent of what you do, you will have to be able to show you</w:t>
      </w:r>
      <w:r w:rsidR="002A755A">
        <w:rPr>
          <w:rFonts w:ascii="Arial" w:hAnsi="Arial" w:cs="Arial"/>
          <w:sz w:val="24"/>
          <w:szCs w:val="24"/>
        </w:rPr>
        <w:t>r</w:t>
      </w:r>
      <w:r w:rsidR="004C6BE0">
        <w:rPr>
          <w:rFonts w:ascii="Arial" w:hAnsi="Arial" w:cs="Arial"/>
          <w:sz w:val="24"/>
          <w:szCs w:val="24"/>
        </w:rPr>
        <w:t xml:space="preserve"> manager at work you are the one he/she can a</w:t>
      </w:r>
      <w:r w:rsidR="00B64ACB">
        <w:rPr>
          <w:rFonts w:ascii="Arial" w:hAnsi="Arial" w:cs="Arial"/>
          <w:sz w:val="24"/>
          <w:szCs w:val="24"/>
        </w:rPr>
        <w:t>lways go for help or assistance. It is important h</w:t>
      </w:r>
      <w:r w:rsidR="00631C5B">
        <w:rPr>
          <w:rFonts w:ascii="Arial" w:hAnsi="Arial" w:cs="Arial"/>
          <w:sz w:val="24"/>
          <w:szCs w:val="24"/>
        </w:rPr>
        <w:t xml:space="preserve">ow you conduct yourself, </w:t>
      </w:r>
      <w:r w:rsidR="00B64ACB">
        <w:rPr>
          <w:rFonts w:ascii="Arial" w:hAnsi="Arial" w:cs="Arial"/>
          <w:sz w:val="24"/>
          <w:szCs w:val="24"/>
        </w:rPr>
        <w:t>meaning</w:t>
      </w:r>
      <w:r w:rsidR="00631C5B">
        <w:rPr>
          <w:rFonts w:ascii="Arial" w:hAnsi="Arial" w:cs="Arial"/>
          <w:sz w:val="24"/>
          <w:szCs w:val="24"/>
        </w:rPr>
        <w:t xml:space="preserve"> the way you behave and portray yourself when working. The manager must be confident and certain of whatever task he/she gives you, you’ll complete it in the time given. </w:t>
      </w:r>
      <w:r w:rsidR="004B54B1">
        <w:rPr>
          <w:rFonts w:ascii="Arial" w:hAnsi="Arial" w:cs="Arial"/>
          <w:sz w:val="24"/>
          <w:szCs w:val="24"/>
        </w:rPr>
        <w:t xml:space="preserve">Another way of building trust in at work is </w:t>
      </w:r>
      <w:r w:rsidR="00917F7A">
        <w:rPr>
          <w:rFonts w:ascii="Arial" w:hAnsi="Arial" w:cs="Arial"/>
          <w:sz w:val="24"/>
          <w:szCs w:val="24"/>
        </w:rPr>
        <w:t>always being positive at the worst of times. Managers at any workplace will be keeping a close eye on their employees and how they are dealing with tough situations at work. Therefore, its important you are always motivated and show you are ready for</w:t>
      </w:r>
      <w:r w:rsidR="002A755A">
        <w:rPr>
          <w:rFonts w:ascii="Arial" w:hAnsi="Arial" w:cs="Arial"/>
          <w:sz w:val="24"/>
          <w:szCs w:val="24"/>
        </w:rPr>
        <w:t xml:space="preserve"> any</w:t>
      </w:r>
      <w:r w:rsidR="00917F7A">
        <w:rPr>
          <w:rFonts w:ascii="Arial" w:hAnsi="Arial" w:cs="Arial"/>
          <w:sz w:val="24"/>
          <w:szCs w:val="24"/>
        </w:rPr>
        <w:t xml:space="preserve"> given challenge that lies ahead of you. </w:t>
      </w:r>
      <w:bookmarkStart w:id="3" w:name="_Hlk512501513"/>
      <w:proofErr w:type="spellStart"/>
      <w:r w:rsidR="008D7F65" w:rsidRPr="008D7F65">
        <w:rPr>
          <w:rFonts w:ascii="Arial" w:hAnsi="Arial" w:cs="Arial"/>
          <w:b/>
          <w:color w:val="000000" w:themeColor="text1"/>
          <w:sz w:val="24"/>
          <w:szCs w:val="24"/>
        </w:rPr>
        <w:t>Grudzewski</w:t>
      </w:r>
      <w:proofErr w:type="spellEnd"/>
      <w:r w:rsidR="008D7F65">
        <w:rPr>
          <w:rFonts w:ascii="Arial" w:hAnsi="Arial" w:cs="Arial"/>
          <w:b/>
          <w:color w:val="000000" w:themeColor="text1"/>
          <w:sz w:val="24"/>
          <w:szCs w:val="24"/>
        </w:rPr>
        <w:t xml:space="preserve"> </w:t>
      </w:r>
      <w:r w:rsidR="008D7F65" w:rsidRPr="008D7F65">
        <w:rPr>
          <w:rFonts w:ascii="Arial" w:hAnsi="Arial" w:cs="Arial"/>
          <w:b/>
          <w:color w:val="000000" w:themeColor="text1"/>
          <w:sz w:val="24"/>
          <w:szCs w:val="24"/>
        </w:rPr>
        <w:t>(2008) trust building is like a management strategy because it is strongly focused on not only present but first future corporation.</w:t>
      </w:r>
    </w:p>
    <w:bookmarkEnd w:id="3"/>
    <w:p w14:paraId="3FB05A2E" w14:textId="77777777" w:rsidR="008D7F65" w:rsidRPr="00261F98" w:rsidRDefault="00917F7A" w:rsidP="008D7F65">
      <w:pPr>
        <w:jc w:val="both"/>
        <w:rPr>
          <w:rFonts w:ascii="Arial" w:hAnsi="Arial" w:cs="Arial"/>
          <w:b/>
          <w:sz w:val="24"/>
          <w:szCs w:val="24"/>
        </w:rPr>
      </w:pPr>
      <w:r>
        <w:rPr>
          <w:rFonts w:ascii="Arial" w:hAnsi="Arial" w:cs="Arial"/>
          <w:sz w:val="24"/>
          <w:szCs w:val="24"/>
        </w:rPr>
        <w:t xml:space="preserve">Engaging and helping your colleagues I think is the most important part of </w:t>
      </w:r>
      <w:r w:rsidR="002A755A">
        <w:rPr>
          <w:rFonts w:ascii="Arial" w:hAnsi="Arial" w:cs="Arial"/>
          <w:sz w:val="24"/>
          <w:szCs w:val="24"/>
        </w:rPr>
        <w:t>obtaining trust</w:t>
      </w:r>
      <w:r>
        <w:rPr>
          <w:rFonts w:ascii="Arial" w:hAnsi="Arial" w:cs="Arial"/>
          <w:sz w:val="24"/>
          <w:szCs w:val="24"/>
        </w:rPr>
        <w:t>, for example one day your fellow colleague might be ill from work and the manager has asked you to cover for them. It is vital th</w:t>
      </w:r>
      <w:r w:rsidR="00263AFA">
        <w:rPr>
          <w:rFonts w:ascii="Arial" w:hAnsi="Arial" w:cs="Arial"/>
          <w:sz w:val="24"/>
          <w:szCs w:val="24"/>
        </w:rPr>
        <w:t>at you show your manager ha</w:t>
      </w:r>
      <w:r>
        <w:rPr>
          <w:rFonts w:ascii="Arial" w:hAnsi="Arial" w:cs="Arial"/>
          <w:sz w:val="24"/>
          <w:szCs w:val="24"/>
        </w:rPr>
        <w:t xml:space="preserve">s picked the tight person in you and that </w:t>
      </w:r>
      <w:r w:rsidR="00263AFA">
        <w:rPr>
          <w:rFonts w:ascii="Arial" w:hAnsi="Arial" w:cs="Arial"/>
          <w:sz w:val="24"/>
          <w:szCs w:val="24"/>
        </w:rPr>
        <w:t xml:space="preserve">you will not let them down. Trust is also about you, you must show a way of working that could influence your colleagues in a positive </w:t>
      </w:r>
      <w:r w:rsidR="00272EC6">
        <w:rPr>
          <w:rFonts w:ascii="Arial" w:hAnsi="Arial" w:cs="Arial"/>
          <w:sz w:val="24"/>
          <w:szCs w:val="24"/>
        </w:rPr>
        <w:t>manner. This</w:t>
      </w:r>
      <w:r w:rsidR="00263AFA">
        <w:rPr>
          <w:rFonts w:ascii="Arial" w:hAnsi="Arial" w:cs="Arial"/>
          <w:sz w:val="24"/>
          <w:szCs w:val="24"/>
        </w:rPr>
        <w:t xml:space="preserve"> could really be the icing on the cake, the way you work and operate could change people’s perspective and from then you will gain respect as well as trust. As I mentioned it, gaining trust doesn’t happen overnight, it takes a lot of time.</w:t>
      </w:r>
      <w:r w:rsidR="0098634E">
        <w:rPr>
          <w:rFonts w:ascii="Arial" w:hAnsi="Arial" w:cs="Arial"/>
          <w:sz w:val="24"/>
          <w:szCs w:val="24"/>
        </w:rPr>
        <w:t xml:space="preserve"> Trust works on both sides of the parties as well. When you are doing a group task and you’re the team leader, you’ll have to show you trust your fellow team members in completing the task, this will really motivate the entire team as they will indicate</w:t>
      </w:r>
      <w:r w:rsidR="00F1744A">
        <w:rPr>
          <w:rFonts w:ascii="Arial" w:hAnsi="Arial" w:cs="Arial"/>
          <w:sz w:val="24"/>
          <w:szCs w:val="24"/>
        </w:rPr>
        <w:t xml:space="preserve"> that</w:t>
      </w:r>
      <w:r w:rsidR="0098634E">
        <w:rPr>
          <w:rFonts w:ascii="Arial" w:hAnsi="Arial" w:cs="Arial"/>
          <w:sz w:val="24"/>
          <w:szCs w:val="24"/>
        </w:rPr>
        <w:t xml:space="preserve"> you have </w:t>
      </w:r>
      <w:r w:rsidR="0098634E">
        <w:rPr>
          <w:rFonts w:ascii="Arial" w:hAnsi="Arial" w:cs="Arial"/>
          <w:sz w:val="24"/>
          <w:szCs w:val="24"/>
        </w:rPr>
        <w:lastRenderedPageBreak/>
        <w:t>complete trust in them.</w:t>
      </w:r>
      <w:r w:rsidR="00272EC6">
        <w:rPr>
          <w:rFonts w:ascii="Arial" w:hAnsi="Arial" w:cs="Arial"/>
          <w:sz w:val="24"/>
          <w:szCs w:val="24"/>
        </w:rPr>
        <w:t xml:space="preserve"> Trust can also play a big role in promotions.</w:t>
      </w:r>
      <w:bookmarkStart w:id="4" w:name="_Hlk512501531"/>
      <w:r w:rsidR="008D7F65">
        <w:rPr>
          <w:rFonts w:ascii="Arial" w:hAnsi="Arial" w:cs="Arial"/>
          <w:sz w:val="24"/>
          <w:szCs w:val="24"/>
        </w:rPr>
        <w:t xml:space="preserve"> </w:t>
      </w:r>
      <w:r w:rsidR="008D7F65" w:rsidRPr="00261F98">
        <w:rPr>
          <w:rFonts w:ascii="Arial" w:hAnsi="Arial" w:cs="Arial"/>
          <w:b/>
          <w:sz w:val="24"/>
          <w:szCs w:val="24"/>
        </w:rPr>
        <w:t>Hunt (2014) trust is the most important asset for an effective and efficient workplace.</w:t>
      </w:r>
    </w:p>
    <w:p w14:paraId="6C2CC686" w14:textId="21DDA0DA" w:rsidR="00F1744A" w:rsidRPr="00136E5B" w:rsidRDefault="00F1744A" w:rsidP="00136E5B">
      <w:pPr>
        <w:pStyle w:val="Heading2"/>
        <w:rPr>
          <w:rFonts w:ascii="Times New Roman" w:hAnsi="Times New Roman" w:cs="Times New Roman"/>
          <w:b/>
          <w:color w:val="000000" w:themeColor="text1"/>
          <w:sz w:val="24"/>
          <w:szCs w:val="24"/>
        </w:rPr>
      </w:pPr>
      <w:bookmarkStart w:id="5" w:name="_Toc512793315"/>
      <w:bookmarkEnd w:id="4"/>
      <w:r w:rsidRPr="00136E5B">
        <w:rPr>
          <w:rFonts w:ascii="Times New Roman" w:hAnsi="Times New Roman" w:cs="Times New Roman"/>
          <w:b/>
          <w:color w:val="000000" w:themeColor="text1"/>
          <w:sz w:val="24"/>
          <w:szCs w:val="24"/>
        </w:rPr>
        <w:t>Leaders</w:t>
      </w:r>
      <w:bookmarkEnd w:id="5"/>
    </w:p>
    <w:p w14:paraId="4E709AEB" w14:textId="44A4A8D1" w:rsidR="00F1744A" w:rsidRDefault="00F1744A" w:rsidP="00442357">
      <w:pPr>
        <w:jc w:val="both"/>
        <w:rPr>
          <w:rFonts w:ascii="Arial" w:hAnsi="Arial" w:cs="Arial"/>
          <w:sz w:val="24"/>
          <w:szCs w:val="24"/>
        </w:rPr>
      </w:pPr>
      <w:r>
        <w:rPr>
          <w:rFonts w:ascii="Arial" w:hAnsi="Arial" w:cs="Arial"/>
          <w:sz w:val="24"/>
          <w:szCs w:val="24"/>
        </w:rPr>
        <w:t>When you think of leaders, you will automatically think of them as the bosses. They are head and shoulders above everyone else. Having said that being a leader doesn’t mean your in charge of everything, in some occasions leaders themselves might need help in different situations. I learned that a leader isn’t someone who is always in charge but are here to support</w:t>
      </w:r>
      <w:r w:rsidR="00996BF4">
        <w:rPr>
          <w:rFonts w:ascii="Arial" w:hAnsi="Arial" w:cs="Arial"/>
          <w:sz w:val="24"/>
          <w:szCs w:val="24"/>
        </w:rPr>
        <w:t xml:space="preserve"> their</w:t>
      </w:r>
      <w:r>
        <w:rPr>
          <w:rFonts w:ascii="Arial" w:hAnsi="Arial" w:cs="Arial"/>
          <w:sz w:val="24"/>
          <w:szCs w:val="24"/>
        </w:rPr>
        <w:t xml:space="preserve"> fellow team members</w:t>
      </w:r>
      <w:r w:rsidR="00996BF4">
        <w:rPr>
          <w:rFonts w:ascii="Arial" w:hAnsi="Arial" w:cs="Arial"/>
          <w:sz w:val="24"/>
          <w:szCs w:val="24"/>
        </w:rPr>
        <w:t>. To be a good leader, is about being nice to others, inspiring and good at problem solving. The most important that I learned about a leader and how they can help</w:t>
      </w:r>
      <w:r w:rsidR="006A665E">
        <w:rPr>
          <w:rFonts w:ascii="Arial" w:hAnsi="Arial" w:cs="Arial"/>
          <w:sz w:val="24"/>
          <w:szCs w:val="24"/>
        </w:rPr>
        <w:t xml:space="preserve"> others</w:t>
      </w:r>
      <w:r w:rsidR="00996BF4">
        <w:rPr>
          <w:rFonts w:ascii="Arial" w:hAnsi="Arial" w:cs="Arial"/>
          <w:sz w:val="24"/>
          <w:szCs w:val="24"/>
        </w:rPr>
        <w:t xml:space="preserve"> is by for them to be able to change</w:t>
      </w:r>
      <w:r w:rsidR="001B1668">
        <w:rPr>
          <w:rFonts w:ascii="Arial" w:hAnsi="Arial" w:cs="Arial"/>
          <w:sz w:val="24"/>
          <w:szCs w:val="24"/>
        </w:rPr>
        <w:t xml:space="preserve"> the way their team members operate as in how they work. </w:t>
      </w:r>
      <w:r w:rsidR="00261F98" w:rsidRPr="00261F98">
        <w:rPr>
          <w:rFonts w:ascii="Arial" w:hAnsi="Arial" w:cs="Arial"/>
          <w:b/>
          <w:sz w:val="24"/>
          <w:szCs w:val="24"/>
        </w:rPr>
        <w:t>Eikenberry (2011) the best teams are the ones that are committed and willing to work for each other.</w:t>
      </w:r>
    </w:p>
    <w:p w14:paraId="36A721D2" w14:textId="0D4C500A" w:rsidR="001B1668" w:rsidRDefault="001B1668" w:rsidP="00442357">
      <w:pPr>
        <w:jc w:val="both"/>
        <w:rPr>
          <w:rFonts w:ascii="Arial" w:hAnsi="Arial" w:cs="Arial"/>
          <w:sz w:val="24"/>
          <w:szCs w:val="24"/>
        </w:rPr>
      </w:pPr>
      <w:r>
        <w:rPr>
          <w:rFonts w:ascii="Arial" w:hAnsi="Arial" w:cs="Arial"/>
          <w:sz w:val="24"/>
          <w:szCs w:val="24"/>
        </w:rPr>
        <w:t xml:space="preserve">Every member of a team will always try and follow the leader of the team, by observing the way he/she does things and how they can use their skills to enhance their own attributes. A leader can also change the way the workplace runs for a positive outcome, for example there could be few members of a team which don’t understand what the] manager of the company wants from them, they could be confused and may be unsure of how to go about it. This is where they </w:t>
      </w:r>
      <w:proofErr w:type="gramStart"/>
      <w:r>
        <w:rPr>
          <w:rFonts w:ascii="Arial" w:hAnsi="Arial" w:cs="Arial"/>
          <w:sz w:val="24"/>
          <w:szCs w:val="24"/>
        </w:rPr>
        <w:t>have to</w:t>
      </w:r>
      <w:proofErr w:type="gramEnd"/>
      <w:r>
        <w:rPr>
          <w:rFonts w:ascii="Arial" w:hAnsi="Arial" w:cs="Arial"/>
          <w:sz w:val="24"/>
          <w:szCs w:val="24"/>
        </w:rPr>
        <w:t xml:space="preserve"> approach the team leader and have a convocation with him/her regarding the matter. It is then the team </w:t>
      </w:r>
      <w:r w:rsidR="00442357">
        <w:rPr>
          <w:rFonts w:ascii="Arial" w:hAnsi="Arial" w:cs="Arial"/>
          <w:sz w:val="24"/>
          <w:szCs w:val="24"/>
        </w:rPr>
        <w:t>leader’s</w:t>
      </w:r>
      <w:r>
        <w:rPr>
          <w:rFonts w:ascii="Arial" w:hAnsi="Arial" w:cs="Arial"/>
          <w:sz w:val="24"/>
          <w:szCs w:val="24"/>
        </w:rPr>
        <w:t xml:space="preserve"> responsibility to gather the entire team and have a meeting and discuss if there’s any issues they want to erase, with that it gives everyone a chance to speak up and allow the leader to go to the manager and </w:t>
      </w:r>
      <w:r w:rsidR="00442357">
        <w:rPr>
          <w:rFonts w:ascii="Arial" w:hAnsi="Arial" w:cs="Arial"/>
          <w:sz w:val="24"/>
          <w:szCs w:val="24"/>
        </w:rPr>
        <w:t xml:space="preserve">compromise a solution to the issues some team members are facing. </w:t>
      </w:r>
      <w:proofErr w:type="spellStart"/>
      <w:r w:rsidR="002577F7">
        <w:rPr>
          <w:rFonts w:ascii="Arial" w:hAnsi="Arial" w:cs="Arial"/>
          <w:sz w:val="24"/>
          <w:szCs w:val="24"/>
        </w:rPr>
        <w:t>Shiel</w:t>
      </w:r>
      <w:proofErr w:type="spellEnd"/>
      <w:r w:rsidR="002577F7">
        <w:rPr>
          <w:rFonts w:ascii="Arial" w:hAnsi="Arial" w:cs="Arial"/>
          <w:sz w:val="24"/>
          <w:szCs w:val="24"/>
        </w:rPr>
        <w:t xml:space="preserve"> (2004) effective leadership, while powerful, is also quite an act of humility. Do you have enough self-confidence not to need to be” pumped up” by the job you’re </w:t>
      </w:r>
      <w:proofErr w:type="gramStart"/>
      <w:r w:rsidR="002B5807">
        <w:rPr>
          <w:rFonts w:ascii="Arial" w:hAnsi="Arial" w:cs="Arial"/>
          <w:sz w:val="24"/>
          <w:szCs w:val="24"/>
        </w:rPr>
        <w:t>doing.</w:t>
      </w:r>
      <w:proofErr w:type="gramEnd"/>
    </w:p>
    <w:p w14:paraId="09A5C786" w14:textId="5AC9D005" w:rsidR="00442357" w:rsidRPr="00136E5B" w:rsidRDefault="00442357" w:rsidP="00136E5B">
      <w:pPr>
        <w:pStyle w:val="Heading2"/>
        <w:rPr>
          <w:rFonts w:ascii="Times New Roman" w:hAnsi="Times New Roman" w:cs="Times New Roman"/>
          <w:b/>
          <w:color w:val="000000" w:themeColor="text1"/>
          <w:sz w:val="24"/>
          <w:szCs w:val="24"/>
        </w:rPr>
      </w:pPr>
      <w:bookmarkStart w:id="6" w:name="_Toc512793316"/>
      <w:r w:rsidRPr="00136E5B">
        <w:rPr>
          <w:rFonts w:ascii="Times New Roman" w:hAnsi="Times New Roman" w:cs="Times New Roman"/>
          <w:b/>
          <w:color w:val="000000" w:themeColor="text1"/>
          <w:sz w:val="24"/>
          <w:szCs w:val="24"/>
        </w:rPr>
        <w:t xml:space="preserve">Skilled </w:t>
      </w:r>
      <w:r w:rsidR="006B2670" w:rsidRPr="00136E5B">
        <w:rPr>
          <w:rFonts w:ascii="Times New Roman" w:hAnsi="Times New Roman" w:cs="Times New Roman"/>
          <w:b/>
          <w:color w:val="000000" w:themeColor="text1"/>
          <w:sz w:val="24"/>
          <w:szCs w:val="24"/>
        </w:rPr>
        <w:t>C</w:t>
      </w:r>
      <w:r w:rsidRPr="00136E5B">
        <w:rPr>
          <w:rFonts w:ascii="Times New Roman" w:hAnsi="Times New Roman" w:cs="Times New Roman"/>
          <w:b/>
          <w:color w:val="000000" w:themeColor="text1"/>
          <w:sz w:val="24"/>
          <w:szCs w:val="24"/>
        </w:rPr>
        <w:t>ommunicators</w:t>
      </w:r>
      <w:bookmarkEnd w:id="6"/>
    </w:p>
    <w:p w14:paraId="0A23447E" w14:textId="15F907C3" w:rsidR="003D1B12" w:rsidRDefault="003D1B12" w:rsidP="00442357">
      <w:pPr>
        <w:jc w:val="both"/>
        <w:rPr>
          <w:rFonts w:ascii="Arial" w:hAnsi="Arial" w:cs="Arial"/>
          <w:sz w:val="24"/>
          <w:szCs w:val="24"/>
        </w:rPr>
      </w:pPr>
      <w:r>
        <w:rPr>
          <w:rFonts w:ascii="Arial" w:hAnsi="Arial" w:cs="Arial"/>
          <w:sz w:val="24"/>
          <w:szCs w:val="24"/>
        </w:rPr>
        <w:t>A skilled communicator is someone who has excellent communication skills.</w:t>
      </w:r>
      <w:r w:rsidR="00991B4E">
        <w:rPr>
          <w:rFonts w:ascii="Arial" w:hAnsi="Arial" w:cs="Arial"/>
          <w:sz w:val="24"/>
          <w:szCs w:val="24"/>
        </w:rPr>
        <w:t xml:space="preserve"> </w:t>
      </w:r>
      <w:r>
        <w:rPr>
          <w:rFonts w:ascii="Arial" w:hAnsi="Arial" w:cs="Arial"/>
          <w:sz w:val="24"/>
          <w:szCs w:val="24"/>
        </w:rPr>
        <w:t>The</w:t>
      </w:r>
      <w:r w:rsidR="00991B4E">
        <w:rPr>
          <w:rFonts w:ascii="Arial" w:hAnsi="Arial" w:cs="Arial"/>
          <w:sz w:val="24"/>
          <w:szCs w:val="24"/>
        </w:rPr>
        <w:t>ir</w:t>
      </w:r>
      <w:r>
        <w:rPr>
          <w:rFonts w:ascii="Arial" w:hAnsi="Arial" w:cs="Arial"/>
          <w:sz w:val="24"/>
          <w:szCs w:val="24"/>
        </w:rPr>
        <w:t xml:space="preserve"> technique of when it comes to talking is immaculate and very clear to understand.</w:t>
      </w:r>
      <w:r w:rsidR="00991B4E">
        <w:rPr>
          <w:rFonts w:ascii="Arial" w:hAnsi="Arial" w:cs="Arial"/>
          <w:sz w:val="24"/>
          <w:szCs w:val="24"/>
        </w:rPr>
        <w:t xml:space="preserve"> Being a skilled communicator doesn’t necessary mean that you </w:t>
      </w:r>
      <w:r w:rsidR="00001255">
        <w:rPr>
          <w:rFonts w:ascii="Arial" w:hAnsi="Arial" w:cs="Arial"/>
          <w:sz w:val="24"/>
          <w:szCs w:val="24"/>
        </w:rPr>
        <w:t>must</w:t>
      </w:r>
      <w:r w:rsidR="00991B4E">
        <w:rPr>
          <w:rFonts w:ascii="Arial" w:hAnsi="Arial" w:cs="Arial"/>
          <w:sz w:val="24"/>
          <w:szCs w:val="24"/>
        </w:rPr>
        <w:t xml:space="preserve"> be very good at talking, being a good listener is also a skill of being a communicator. Asking questions and engaging with people are also important skills to have for a communicator. When you are at work it is important to always communicate consistently so there is chemistry between staff and a clear understanding. A skilled communicator is also someone who can deliver excellent speeches to fellow staff members and getting their messages through in a sufficient manner.</w:t>
      </w:r>
      <w:r w:rsidR="009F0CA6">
        <w:rPr>
          <w:rFonts w:ascii="Arial" w:hAnsi="Arial" w:cs="Arial"/>
          <w:sz w:val="24"/>
          <w:szCs w:val="24"/>
        </w:rPr>
        <w:t xml:space="preserve"> </w:t>
      </w:r>
    </w:p>
    <w:p w14:paraId="38A7EC93" w14:textId="59A12024" w:rsidR="00753D40" w:rsidRPr="00136E5B" w:rsidRDefault="00753D40" w:rsidP="00136E5B">
      <w:pPr>
        <w:pStyle w:val="Heading2"/>
        <w:rPr>
          <w:rFonts w:ascii="Times New Roman" w:hAnsi="Times New Roman" w:cs="Times New Roman"/>
          <w:b/>
          <w:color w:val="auto"/>
          <w:sz w:val="24"/>
          <w:szCs w:val="24"/>
        </w:rPr>
      </w:pPr>
      <w:bookmarkStart w:id="7" w:name="_Toc512793317"/>
      <w:r w:rsidRPr="00136E5B">
        <w:rPr>
          <w:rFonts w:ascii="Times New Roman" w:hAnsi="Times New Roman" w:cs="Times New Roman"/>
          <w:b/>
          <w:color w:val="auto"/>
          <w:sz w:val="24"/>
          <w:szCs w:val="24"/>
        </w:rPr>
        <w:t>Red Box your CV</w:t>
      </w:r>
      <w:bookmarkEnd w:id="7"/>
    </w:p>
    <w:p w14:paraId="155AF852" w14:textId="7E603B0A" w:rsidR="00753D40" w:rsidRDefault="00753D40" w:rsidP="00442357">
      <w:pPr>
        <w:jc w:val="both"/>
        <w:rPr>
          <w:rFonts w:ascii="Arial" w:hAnsi="Arial" w:cs="Arial"/>
          <w:sz w:val="24"/>
          <w:szCs w:val="24"/>
        </w:rPr>
      </w:pPr>
      <w:r>
        <w:rPr>
          <w:rFonts w:ascii="Arial" w:hAnsi="Arial" w:cs="Arial"/>
          <w:sz w:val="24"/>
          <w:szCs w:val="24"/>
        </w:rPr>
        <w:t xml:space="preserve">A CV is the most important source for to have on route of you getting a job. Although having doesn’t guarantee you a job but if you have one that is different from your competitors who are apply for the same job as you, then there is a good chance the employee will call you up for </w:t>
      </w:r>
      <w:r w:rsidR="00F84973">
        <w:rPr>
          <w:rFonts w:ascii="Arial" w:hAnsi="Arial" w:cs="Arial"/>
          <w:sz w:val="24"/>
          <w:szCs w:val="24"/>
        </w:rPr>
        <w:t>an</w:t>
      </w:r>
      <w:r>
        <w:rPr>
          <w:rFonts w:ascii="Arial" w:hAnsi="Arial" w:cs="Arial"/>
          <w:sz w:val="24"/>
          <w:szCs w:val="24"/>
        </w:rPr>
        <w:t xml:space="preserve"> interview.</w:t>
      </w:r>
      <w:r w:rsidR="005E324D">
        <w:rPr>
          <w:rFonts w:ascii="Arial" w:hAnsi="Arial" w:cs="Arial"/>
          <w:sz w:val="24"/>
          <w:szCs w:val="24"/>
        </w:rPr>
        <w:t xml:space="preserve"> I always use to think that a CV is basically about yourself and what experiences you have and qualifications you gained in terms of your jobs and academic history. It is very common for someone to write things like</w:t>
      </w:r>
      <w:r w:rsidR="00F84973">
        <w:rPr>
          <w:rFonts w:ascii="Arial" w:hAnsi="Arial" w:cs="Arial"/>
          <w:sz w:val="24"/>
          <w:szCs w:val="24"/>
        </w:rPr>
        <w:t xml:space="preserve"> I am a hard worker, I am good at this and good at that. These are normal for someone </w:t>
      </w:r>
      <w:r w:rsidR="00F84973">
        <w:rPr>
          <w:rFonts w:ascii="Arial" w:hAnsi="Arial" w:cs="Arial"/>
          <w:sz w:val="24"/>
          <w:szCs w:val="24"/>
        </w:rPr>
        <w:lastRenderedPageBreak/>
        <w:t>to write down in a CV.</w:t>
      </w:r>
      <w:r w:rsidR="00B847AB">
        <w:rPr>
          <w:rFonts w:ascii="Arial" w:hAnsi="Arial" w:cs="Arial"/>
          <w:sz w:val="24"/>
          <w:szCs w:val="24"/>
        </w:rPr>
        <w:t xml:space="preserve"> Innes (2009) </w:t>
      </w:r>
      <w:r w:rsidR="00F67E0D">
        <w:rPr>
          <w:rFonts w:ascii="Arial" w:hAnsi="Arial" w:cs="Arial"/>
          <w:sz w:val="24"/>
          <w:szCs w:val="24"/>
        </w:rPr>
        <w:t xml:space="preserve">The professional profile can be used to effectively summarise your skills and attributes that you will expound in the main body of the CV. They are useful for CVs that are targeted for a </w:t>
      </w:r>
      <w:r w:rsidR="00A52358">
        <w:rPr>
          <w:rFonts w:ascii="Arial" w:hAnsi="Arial" w:cs="Arial"/>
          <w:sz w:val="24"/>
          <w:szCs w:val="24"/>
        </w:rPr>
        <w:t>position</w:t>
      </w:r>
      <w:r w:rsidR="00F67E0D">
        <w:rPr>
          <w:rFonts w:ascii="Arial" w:hAnsi="Arial" w:cs="Arial"/>
          <w:sz w:val="24"/>
          <w:szCs w:val="24"/>
        </w:rPr>
        <w:t>.</w:t>
      </w:r>
    </w:p>
    <w:p w14:paraId="02B27D3C" w14:textId="66240485" w:rsidR="00F84973" w:rsidRPr="00DD7425" w:rsidRDefault="00F84973" w:rsidP="00442357">
      <w:pPr>
        <w:jc w:val="both"/>
        <w:rPr>
          <w:rFonts w:ascii="Arial" w:hAnsi="Arial" w:cs="Arial"/>
          <w:i/>
          <w:sz w:val="24"/>
          <w:szCs w:val="24"/>
        </w:rPr>
      </w:pPr>
      <w:r>
        <w:rPr>
          <w:rFonts w:ascii="Arial" w:hAnsi="Arial" w:cs="Arial"/>
          <w:sz w:val="24"/>
          <w:szCs w:val="24"/>
        </w:rPr>
        <w:t>However, when you learn how to red box your CV as I learned in this module then your CV will stand out from the rest</w:t>
      </w:r>
      <w:r w:rsidR="00F11DB8">
        <w:rPr>
          <w:rFonts w:ascii="Arial" w:hAnsi="Arial" w:cs="Arial"/>
          <w:sz w:val="24"/>
          <w:szCs w:val="24"/>
        </w:rPr>
        <w:t xml:space="preserve">. Your CV is about the employer and what her/she wants in you. For example, when you apply for a job and send your CV it is important that you put down exactly what the employee is looking for. You would want to differ </w:t>
      </w:r>
      <w:r w:rsidR="00D46960">
        <w:rPr>
          <w:rFonts w:ascii="Arial" w:hAnsi="Arial" w:cs="Arial"/>
          <w:sz w:val="24"/>
          <w:szCs w:val="24"/>
        </w:rPr>
        <w:t xml:space="preserve">yourself </w:t>
      </w:r>
      <w:r w:rsidR="00F11DB8">
        <w:rPr>
          <w:rFonts w:ascii="Arial" w:hAnsi="Arial" w:cs="Arial"/>
          <w:sz w:val="24"/>
          <w:szCs w:val="24"/>
        </w:rPr>
        <w:t>from the rest of the people who apply for a job by making your CV unique.</w:t>
      </w:r>
      <w:r w:rsidR="00DD7425">
        <w:rPr>
          <w:rFonts w:ascii="Arial" w:hAnsi="Arial" w:cs="Arial"/>
          <w:sz w:val="24"/>
          <w:szCs w:val="24"/>
        </w:rPr>
        <w:t xml:space="preserve"> If you know what exactly the employer is looking for then you can really stamp your mark and really make them want to give you an interview by making your CV interesting. If I were to apply for a job in IT let’s say a software engineer, for me to get the interview I must make sure not to make my CV look boring. For example, would be writing things like I am very good at IT, I am a hard worker, I can use all the IT software applications etc, all of that wouldn’t really attract the employer because it’s the kind of things everyone says. </w:t>
      </w:r>
      <w:r w:rsidR="00C31B3F">
        <w:rPr>
          <w:rFonts w:ascii="Arial" w:hAnsi="Arial" w:cs="Arial"/>
          <w:sz w:val="24"/>
          <w:szCs w:val="24"/>
        </w:rPr>
        <w:t>However,</w:t>
      </w:r>
      <w:r w:rsidR="00DD7425">
        <w:rPr>
          <w:rFonts w:ascii="Arial" w:hAnsi="Arial" w:cs="Arial"/>
          <w:sz w:val="24"/>
          <w:szCs w:val="24"/>
        </w:rPr>
        <w:t xml:space="preserve"> if I write something like </w:t>
      </w:r>
      <w:r w:rsidR="00C31B3F">
        <w:rPr>
          <w:rFonts w:ascii="Arial" w:hAnsi="Arial" w:cs="Arial"/>
          <w:sz w:val="24"/>
          <w:szCs w:val="24"/>
        </w:rPr>
        <w:t xml:space="preserve">I am a person that wants to change the landscape of IT by creating a software application which the entire world will be able to access. That way I can catch the employer’s attention and maybe gather his interest </w:t>
      </w:r>
    </w:p>
    <w:p w14:paraId="0D49E061" w14:textId="2165C1DE" w:rsidR="00F11DB8" w:rsidRPr="00136E5B" w:rsidRDefault="00F11DB8" w:rsidP="00136E5B">
      <w:pPr>
        <w:pStyle w:val="Heading2"/>
        <w:rPr>
          <w:rFonts w:ascii="Times New Roman" w:hAnsi="Times New Roman" w:cs="Times New Roman"/>
          <w:b/>
          <w:color w:val="auto"/>
          <w:sz w:val="24"/>
          <w:szCs w:val="24"/>
        </w:rPr>
      </w:pPr>
      <w:bookmarkStart w:id="8" w:name="_Toc512793318"/>
      <w:r w:rsidRPr="00136E5B">
        <w:rPr>
          <w:rFonts w:ascii="Times New Roman" w:hAnsi="Times New Roman" w:cs="Times New Roman"/>
          <w:b/>
          <w:color w:val="auto"/>
          <w:sz w:val="24"/>
          <w:szCs w:val="24"/>
        </w:rPr>
        <w:t>Research is like a house party</w:t>
      </w:r>
      <w:bookmarkEnd w:id="8"/>
    </w:p>
    <w:p w14:paraId="57CB2C93" w14:textId="69B72381" w:rsidR="00F11DB8" w:rsidRDefault="00925657" w:rsidP="00442357">
      <w:pPr>
        <w:jc w:val="both"/>
        <w:rPr>
          <w:rFonts w:ascii="Arial" w:hAnsi="Arial" w:cs="Arial"/>
          <w:sz w:val="24"/>
          <w:szCs w:val="24"/>
        </w:rPr>
      </w:pPr>
      <w:r>
        <w:rPr>
          <w:rFonts w:ascii="Arial" w:hAnsi="Arial" w:cs="Arial"/>
          <w:sz w:val="24"/>
          <w:szCs w:val="24"/>
        </w:rPr>
        <w:t xml:space="preserve">When it comes to doing research, people will be doing a lot of analysing, investigating, examining and exploring. All the things that I’ve mentioned are all the elements of researching and won’t be anything else. What I learned in this module that research is like having a house party. For </w:t>
      </w:r>
      <w:r w:rsidR="00E15B19">
        <w:rPr>
          <w:rFonts w:ascii="Arial" w:hAnsi="Arial" w:cs="Arial"/>
          <w:sz w:val="24"/>
          <w:szCs w:val="24"/>
        </w:rPr>
        <w:t>example,</w:t>
      </w:r>
      <w:r>
        <w:rPr>
          <w:rFonts w:ascii="Arial" w:hAnsi="Arial" w:cs="Arial"/>
          <w:sz w:val="24"/>
          <w:szCs w:val="24"/>
        </w:rPr>
        <w:t xml:space="preserve"> when you throw a party you would want to invite a lot of people, with researching is basically looking to invite a lot of information from different sources. </w:t>
      </w:r>
      <w:r w:rsidR="007854A9">
        <w:rPr>
          <w:rFonts w:ascii="Arial" w:hAnsi="Arial" w:cs="Arial"/>
          <w:sz w:val="24"/>
          <w:szCs w:val="24"/>
        </w:rPr>
        <w:t>In</w:t>
      </w:r>
      <w:r w:rsidR="00E15B19">
        <w:rPr>
          <w:rFonts w:ascii="Arial" w:hAnsi="Arial" w:cs="Arial"/>
          <w:sz w:val="24"/>
          <w:szCs w:val="24"/>
        </w:rPr>
        <w:t xml:space="preserve"> a party</w:t>
      </w:r>
      <w:r w:rsidR="00BB2F10">
        <w:rPr>
          <w:rFonts w:ascii="Arial" w:hAnsi="Arial" w:cs="Arial"/>
          <w:sz w:val="24"/>
          <w:szCs w:val="24"/>
        </w:rPr>
        <w:t xml:space="preserve"> you</w:t>
      </w:r>
      <w:r w:rsidR="00E15B19">
        <w:rPr>
          <w:rFonts w:ascii="Arial" w:hAnsi="Arial" w:cs="Arial"/>
          <w:sz w:val="24"/>
          <w:szCs w:val="24"/>
        </w:rPr>
        <w:t xml:space="preserve"> would want to have the right people invited, they could be your family, friends and even work colleagues.</w:t>
      </w:r>
      <w:r w:rsidR="00BB2F10">
        <w:rPr>
          <w:rFonts w:ascii="Arial" w:hAnsi="Arial" w:cs="Arial"/>
          <w:sz w:val="24"/>
          <w:szCs w:val="24"/>
        </w:rPr>
        <w:t xml:space="preserve"> In this case I learned what and who I should be researching about and inviting to in relation to my assignment. </w:t>
      </w:r>
      <w:r w:rsidR="0076052A">
        <w:rPr>
          <w:rFonts w:ascii="Arial" w:hAnsi="Arial" w:cs="Arial"/>
          <w:sz w:val="24"/>
          <w:szCs w:val="24"/>
        </w:rPr>
        <w:t>This all refers to the references I will be using for my assignment.</w:t>
      </w:r>
      <w:r w:rsidR="00610FB7">
        <w:rPr>
          <w:rFonts w:ascii="Arial" w:hAnsi="Arial" w:cs="Arial"/>
          <w:sz w:val="24"/>
          <w:szCs w:val="24"/>
        </w:rPr>
        <w:t xml:space="preserve"> </w:t>
      </w:r>
      <w:r w:rsidR="000459C4">
        <w:rPr>
          <w:rFonts w:ascii="Arial" w:hAnsi="Arial" w:cs="Arial"/>
          <w:sz w:val="24"/>
          <w:szCs w:val="24"/>
        </w:rPr>
        <w:t xml:space="preserve">Rumens (2016) </w:t>
      </w:r>
      <w:r w:rsidR="000459C4" w:rsidRPr="000459C4">
        <w:rPr>
          <w:rFonts w:ascii="Arial" w:hAnsi="Arial" w:cs="Arial"/>
          <w:color w:val="333333"/>
          <w:sz w:val="24"/>
          <w:szCs w:val="24"/>
        </w:rPr>
        <w:t>Although organizational research on workplace friendships is well established, it has been criticized for its predominately post positivistic outlook</w:t>
      </w:r>
      <w:r w:rsidR="000459C4">
        <w:rPr>
          <w:rFonts w:ascii="Arial" w:hAnsi="Arial" w:cs="Arial"/>
          <w:color w:val="333333"/>
          <w:sz w:val="24"/>
          <w:szCs w:val="24"/>
        </w:rPr>
        <w:t>.</w:t>
      </w:r>
    </w:p>
    <w:p w14:paraId="1CCDB465" w14:textId="2E003CDA" w:rsidR="00610FB7" w:rsidRDefault="00610FB7" w:rsidP="00442357">
      <w:pPr>
        <w:jc w:val="both"/>
        <w:rPr>
          <w:rFonts w:ascii="Arial" w:hAnsi="Arial" w:cs="Arial"/>
          <w:sz w:val="24"/>
          <w:szCs w:val="24"/>
        </w:rPr>
      </w:pPr>
      <w:r>
        <w:rPr>
          <w:rFonts w:ascii="Arial" w:hAnsi="Arial" w:cs="Arial"/>
          <w:sz w:val="24"/>
          <w:szCs w:val="24"/>
        </w:rPr>
        <w:t>I would need to make the person has the right sort of ID before I can allow him/her to be entered in to my house. In relation to the references, from any type of sources I get my information from which can be from books or online sources, the author I choose to talk about in my assignment must be valid, meaning I will need to have their name and the year it was published via a book or online source.</w:t>
      </w:r>
    </w:p>
    <w:p w14:paraId="2971983B" w14:textId="3833D22E" w:rsidR="009F0CA6" w:rsidRPr="00136E5B" w:rsidRDefault="009F0CA6" w:rsidP="00136E5B">
      <w:pPr>
        <w:pStyle w:val="Heading2"/>
        <w:rPr>
          <w:rFonts w:ascii="Times New Roman" w:hAnsi="Times New Roman" w:cs="Times New Roman"/>
          <w:b/>
          <w:color w:val="auto"/>
          <w:sz w:val="24"/>
          <w:szCs w:val="24"/>
        </w:rPr>
      </w:pPr>
      <w:bookmarkStart w:id="9" w:name="_Toc512793319"/>
      <w:r w:rsidRPr="00136E5B">
        <w:rPr>
          <w:rFonts w:ascii="Times New Roman" w:hAnsi="Times New Roman" w:cs="Times New Roman"/>
          <w:b/>
          <w:color w:val="auto"/>
          <w:sz w:val="24"/>
          <w:szCs w:val="24"/>
        </w:rPr>
        <w:t xml:space="preserve">My </w:t>
      </w:r>
      <w:r w:rsidR="006B2670" w:rsidRPr="00136E5B">
        <w:rPr>
          <w:rFonts w:ascii="Times New Roman" w:hAnsi="Times New Roman" w:cs="Times New Roman"/>
          <w:b/>
          <w:color w:val="auto"/>
          <w:sz w:val="24"/>
          <w:szCs w:val="24"/>
        </w:rPr>
        <w:t>S</w:t>
      </w:r>
      <w:r w:rsidRPr="00136E5B">
        <w:rPr>
          <w:rFonts w:ascii="Times New Roman" w:hAnsi="Times New Roman" w:cs="Times New Roman"/>
          <w:b/>
          <w:color w:val="auto"/>
          <w:sz w:val="24"/>
          <w:szCs w:val="24"/>
        </w:rPr>
        <w:t xml:space="preserve">kills </w:t>
      </w:r>
      <w:r w:rsidR="00272EC6" w:rsidRPr="00136E5B">
        <w:rPr>
          <w:rFonts w:ascii="Times New Roman" w:hAnsi="Times New Roman" w:cs="Times New Roman"/>
          <w:b/>
          <w:color w:val="auto"/>
          <w:sz w:val="24"/>
          <w:szCs w:val="24"/>
        </w:rPr>
        <w:t>Gap/Gaps</w:t>
      </w:r>
      <w:bookmarkEnd w:id="9"/>
    </w:p>
    <w:p w14:paraId="65F6C2D7" w14:textId="5CFA3D21" w:rsidR="009F0CA6" w:rsidRDefault="00DE29C4" w:rsidP="00442357">
      <w:pPr>
        <w:jc w:val="both"/>
        <w:rPr>
          <w:rFonts w:ascii="Arial" w:hAnsi="Arial" w:cs="Arial"/>
          <w:sz w:val="24"/>
          <w:szCs w:val="24"/>
        </w:rPr>
      </w:pPr>
      <w:r>
        <w:rPr>
          <w:rFonts w:ascii="Arial" w:hAnsi="Arial" w:cs="Arial"/>
          <w:sz w:val="24"/>
          <w:szCs w:val="24"/>
        </w:rPr>
        <w:t>The skill gap tha</w:t>
      </w:r>
      <w:r w:rsidR="00610FB7">
        <w:rPr>
          <w:rFonts w:ascii="Arial" w:hAnsi="Arial" w:cs="Arial"/>
          <w:sz w:val="24"/>
          <w:szCs w:val="24"/>
        </w:rPr>
        <w:t xml:space="preserve">t I have is that I </w:t>
      </w:r>
      <w:r w:rsidR="00A52358">
        <w:rPr>
          <w:rFonts w:ascii="Arial" w:hAnsi="Arial" w:cs="Arial"/>
          <w:sz w:val="24"/>
          <w:szCs w:val="24"/>
        </w:rPr>
        <w:t>must</w:t>
      </w:r>
      <w:r w:rsidR="00610FB7">
        <w:rPr>
          <w:rFonts w:ascii="Arial" w:hAnsi="Arial" w:cs="Arial"/>
          <w:sz w:val="24"/>
          <w:szCs w:val="24"/>
        </w:rPr>
        <w:t xml:space="preserve"> improve on being a critical thinker. I will do more research and try and gain more knowledge. I learned in the module that being a critical thinker is very important especially at w workplace. You will need to be able to make decisions with haste and be quick thinking. Asking questions is also a key part of being a critical thinker. There are some situations that I might need to stick to a certain idea or suggestion which I might not be very keen on doing, so I would have to make sure I </w:t>
      </w:r>
      <w:r w:rsidR="008B1BEC">
        <w:rPr>
          <w:rFonts w:ascii="Arial" w:hAnsi="Arial" w:cs="Arial"/>
          <w:sz w:val="24"/>
          <w:szCs w:val="24"/>
        </w:rPr>
        <w:t>get</w:t>
      </w:r>
      <w:r w:rsidR="00610FB7">
        <w:rPr>
          <w:rFonts w:ascii="Arial" w:hAnsi="Arial" w:cs="Arial"/>
          <w:sz w:val="24"/>
          <w:szCs w:val="24"/>
        </w:rPr>
        <w:t xml:space="preserve"> my opinion heard and delivered in the appropriate manner. </w:t>
      </w:r>
    </w:p>
    <w:p w14:paraId="07080910" w14:textId="4096F5A8" w:rsidR="002B5807" w:rsidRPr="00136E5B" w:rsidRDefault="002B5807" w:rsidP="00136E5B">
      <w:pPr>
        <w:pStyle w:val="Heading1"/>
        <w:rPr>
          <w:rFonts w:ascii="Times New Roman" w:hAnsi="Times New Roman" w:cs="Times New Roman"/>
          <w:b/>
          <w:color w:val="auto"/>
          <w:sz w:val="24"/>
          <w:szCs w:val="24"/>
        </w:rPr>
      </w:pPr>
      <w:bookmarkStart w:id="10" w:name="_Toc512793320"/>
      <w:r w:rsidRPr="00136E5B">
        <w:rPr>
          <w:rFonts w:ascii="Times New Roman" w:hAnsi="Times New Roman" w:cs="Times New Roman"/>
          <w:b/>
          <w:color w:val="auto"/>
          <w:sz w:val="24"/>
          <w:szCs w:val="24"/>
        </w:rPr>
        <w:lastRenderedPageBreak/>
        <w:t>Conclusion</w:t>
      </w:r>
      <w:bookmarkEnd w:id="10"/>
    </w:p>
    <w:p w14:paraId="39C2055B" w14:textId="1F8EF8B1" w:rsidR="007F63D2" w:rsidRDefault="002B5807" w:rsidP="00442357">
      <w:pPr>
        <w:jc w:val="both"/>
        <w:rPr>
          <w:rFonts w:ascii="Arial" w:hAnsi="Arial" w:cs="Arial"/>
          <w:sz w:val="24"/>
          <w:szCs w:val="24"/>
        </w:rPr>
      </w:pPr>
      <w:r>
        <w:rPr>
          <w:rFonts w:ascii="Arial" w:hAnsi="Arial" w:cs="Arial"/>
          <w:sz w:val="24"/>
          <w:szCs w:val="24"/>
        </w:rPr>
        <w:t xml:space="preserve">Overall this module was very beneficial for me. I particularly found the week I learned about how to red box your CV very intriguing. It gave me a new way of looking at how I can go about of making my CV very interesting. </w:t>
      </w:r>
      <w:r w:rsidR="008A0A3F">
        <w:rPr>
          <w:rFonts w:ascii="Arial" w:hAnsi="Arial" w:cs="Arial"/>
          <w:sz w:val="24"/>
          <w:szCs w:val="24"/>
        </w:rPr>
        <w:t xml:space="preserve">learning that </w:t>
      </w:r>
      <w:r w:rsidR="004E1729">
        <w:rPr>
          <w:rFonts w:ascii="Arial" w:hAnsi="Arial" w:cs="Arial"/>
          <w:sz w:val="24"/>
          <w:szCs w:val="24"/>
        </w:rPr>
        <w:t>research</w:t>
      </w:r>
      <w:r w:rsidR="008A0A3F">
        <w:rPr>
          <w:rFonts w:ascii="Arial" w:hAnsi="Arial" w:cs="Arial"/>
          <w:sz w:val="24"/>
          <w:szCs w:val="24"/>
        </w:rPr>
        <w:t xml:space="preserve"> is like having a house party is a metaphor that I learned </w:t>
      </w:r>
      <w:r w:rsidR="004E1729">
        <w:rPr>
          <w:rFonts w:ascii="Arial" w:hAnsi="Arial" w:cs="Arial"/>
          <w:sz w:val="24"/>
          <w:szCs w:val="24"/>
        </w:rPr>
        <w:t>is unique</w:t>
      </w:r>
      <w:r w:rsidR="008A0A3F">
        <w:rPr>
          <w:rFonts w:ascii="Arial" w:hAnsi="Arial" w:cs="Arial"/>
          <w:sz w:val="24"/>
          <w:szCs w:val="24"/>
        </w:rPr>
        <w:t xml:space="preserve">. </w:t>
      </w:r>
      <w:r w:rsidR="004E1729">
        <w:rPr>
          <w:rFonts w:ascii="Arial" w:hAnsi="Arial" w:cs="Arial"/>
          <w:sz w:val="24"/>
          <w:szCs w:val="24"/>
        </w:rPr>
        <w:t xml:space="preserve">All these skills will be very beneficial for me in terms of work. I have learned a lot from this module this term and found it very useful </w:t>
      </w:r>
      <w:r w:rsidR="00957830">
        <w:rPr>
          <w:rFonts w:ascii="Arial" w:hAnsi="Arial" w:cs="Arial"/>
          <w:sz w:val="24"/>
          <w:szCs w:val="24"/>
        </w:rPr>
        <w:t>to</w:t>
      </w:r>
      <w:r w:rsidR="004E1729">
        <w:rPr>
          <w:rFonts w:ascii="Arial" w:hAnsi="Arial" w:cs="Arial"/>
          <w:sz w:val="24"/>
          <w:szCs w:val="24"/>
        </w:rPr>
        <w:t xml:space="preserve"> moving forward </w:t>
      </w:r>
      <w:r w:rsidR="00FA21CD">
        <w:rPr>
          <w:rFonts w:ascii="Arial" w:hAnsi="Arial" w:cs="Arial"/>
          <w:sz w:val="24"/>
          <w:szCs w:val="24"/>
        </w:rPr>
        <w:t xml:space="preserve">in the future. </w:t>
      </w:r>
      <w:r w:rsidR="00957830">
        <w:rPr>
          <w:rFonts w:ascii="Arial" w:hAnsi="Arial" w:cs="Arial"/>
          <w:sz w:val="24"/>
          <w:szCs w:val="24"/>
        </w:rPr>
        <w:t>I have gained good research skills and negotiation skills which I think will enhance my skill levels to a new level.</w:t>
      </w:r>
    </w:p>
    <w:p w14:paraId="28BEB447" w14:textId="77777777" w:rsidR="004E1729" w:rsidRPr="004E1729" w:rsidRDefault="004E1729" w:rsidP="00442357">
      <w:pPr>
        <w:jc w:val="both"/>
        <w:rPr>
          <w:rFonts w:ascii="Arial" w:hAnsi="Arial" w:cs="Arial"/>
          <w:sz w:val="24"/>
          <w:szCs w:val="24"/>
        </w:rPr>
      </w:pPr>
    </w:p>
    <w:p w14:paraId="25BD7D32" w14:textId="77777777" w:rsidR="00E97879" w:rsidRPr="00136E5B" w:rsidRDefault="00E97879" w:rsidP="00136E5B">
      <w:pPr>
        <w:pStyle w:val="Heading2"/>
        <w:rPr>
          <w:rFonts w:ascii="Times New Roman" w:hAnsi="Times New Roman" w:cs="Times New Roman"/>
          <w:color w:val="auto"/>
          <w:sz w:val="24"/>
          <w:szCs w:val="24"/>
        </w:rPr>
      </w:pPr>
    </w:p>
    <w:p w14:paraId="4E8718C6" w14:textId="77777777" w:rsidR="00136E5B" w:rsidRDefault="00136E5B" w:rsidP="00136E5B">
      <w:pPr>
        <w:pStyle w:val="Heading2"/>
        <w:rPr>
          <w:rFonts w:ascii="Times New Roman" w:hAnsi="Times New Roman" w:cs="Times New Roman"/>
          <w:color w:val="auto"/>
          <w:sz w:val="24"/>
          <w:szCs w:val="24"/>
        </w:rPr>
      </w:pPr>
      <w:bookmarkStart w:id="11" w:name="_Toc512793321"/>
    </w:p>
    <w:p w14:paraId="174C92EC" w14:textId="77777777" w:rsidR="00136E5B" w:rsidRDefault="00136E5B" w:rsidP="00136E5B">
      <w:pPr>
        <w:pStyle w:val="Heading2"/>
        <w:rPr>
          <w:rFonts w:ascii="Times New Roman" w:hAnsi="Times New Roman" w:cs="Times New Roman"/>
          <w:color w:val="auto"/>
          <w:sz w:val="24"/>
          <w:szCs w:val="24"/>
        </w:rPr>
      </w:pPr>
    </w:p>
    <w:p w14:paraId="7497C071" w14:textId="77777777" w:rsidR="00957830" w:rsidRDefault="00957830" w:rsidP="00136E5B">
      <w:pPr>
        <w:pStyle w:val="Heading2"/>
        <w:rPr>
          <w:rFonts w:ascii="Times New Roman" w:hAnsi="Times New Roman" w:cs="Times New Roman"/>
          <w:b/>
          <w:color w:val="auto"/>
          <w:sz w:val="24"/>
          <w:szCs w:val="24"/>
        </w:rPr>
      </w:pPr>
    </w:p>
    <w:p w14:paraId="2909842E" w14:textId="2671BE21" w:rsidR="002A755A" w:rsidRPr="00136E5B" w:rsidRDefault="002A755A" w:rsidP="00136E5B">
      <w:pPr>
        <w:pStyle w:val="Heading2"/>
        <w:rPr>
          <w:rFonts w:ascii="Times New Roman" w:hAnsi="Times New Roman" w:cs="Times New Roman"/>
          <w:b/>
          <w:color w:val="auto"/>
          <w:sz w:val="24"/>
          <w:szCs w:val="24"/>
        </w:rPr>
      </w:pPr>
      <w:r w:rsidRPr="00136E5B">
        <w:rPr>
          <w:rFonts w:ascii="Times New Roman" w:hAnsi="Times New Roman" w:cs="Times New Roman"/>
          <w:b/>
          <w:color w:val="auto"/>
          <w:sz w:val="24"/>
          <w:szCs w:val="24"/>
        </w:rPr>
        <w:t xml:space="preserve">List of </w:t>
      </w:r>
      <w:r w:rsidR="002B5807" w:rsidRPr="00136E5B">
        <w:rPr>
          <w:rFonts w:ascii="Times New Roman" w:hAnsi="Times New Roman" w:cs="Times New Roman"/>
          <w:b/>
          <w:color w:val="auto"/>
          <w:sz w:val="24"/>
          <w:szCs w:val="24"/>
        </w:rPr>
        <w:t>R</w:t>
      </w:r>
      <w:r w:rsidRPr="00136E5B">
        <w:rPr>
          <w:rFonts w:ascii="Times New Roman" w:hAnsi="Times New Roman" w:cs="Times New Roman"/>
          <w:b/>
          <w:color w:val="auto"/>
          <w:sz w:val="24"/>
          <w:szCs w:val="24"/>
        </w:rPr>
        <w:t>eferences</w:t>
      </w:r>
      <w:bookmarkEnd w:id="11"/>
    </w:p>
    <w:p w14:paraId="38CEB05B" w14:textId="77777777" w:rsidR="00906F5F" w:rsidRPr="00906F5F" w:rsidRDefault="00906F5F" w:rsidP="00906F5F">
      <w:pPr>
        <w:pStyle w:val="ListParagraph"/>
        <w:rPr>
          <w:rFonts w:ascii="Arial" w:hAnsi="Arial" w:cs="Arial"/>
          <w:sz w:val="24"/>
          <w:szCs w:val="24"/>
        </w:rPr>
      </w:pPr>
    </w:p>
    <w:p w14:paraId="0921CF1D" w14:textId="51C163A3" w:rsidR="008D7F65" w:rsidRPr="008D7F65" w:rsidRDefault="008D7F65" w:rsidP="007F63D2">
      <w:pPr>
        <w:pStyle w:val="ListParagraph"/>
        <w:numPr>
          <w:ilvl w:val="0"/>
          <w:numId w:val="4"/>
        </w:numPr>
        <w:rPr>
          <w:rFonts w:ascii="Times New Roman" w:hAnsi="Times New Roman" w:cs="Times New Roman"/>
          <w:color w:val="000000" w:themeColor="text1"/>
          <w:sz w:val="24"/>
          <w:szCs w:val="24"/>
        </w:rPr>
      </w:pPr>
      <w:proofErr w:type="spellStart"/>
      <w:r w:rsidRPr="008D7F65">
        <w:rPr>
          <w:rFonts w:ascii="Times New Roman" w:hAnsi="Times New Roman" w:cs="Times New Roman"/>
          <w:color w:val="000000" w:themeColor="text1"/>
          <w:sz w:val="24"/>
          <w:szCs w:val="24"/>
        </w:rPr>
        <w:t>Grudzewski</w:t>
      </w:r>
      <w:proofErr w:type="spellEnd"/>
      <w:r w:rsidRPr="008D7F65">
        <w:rPr>
          <w:rFonts w:ascii="Times New Roman" w:hAnsi="Times New Roman" w:cs="Times New Roman"/>
          <w:color w:val="000000" w:themeColor="text1"/>
          <w:sz w:val="24"/>
          <w:szCs w:val="24"/>
        </w:rPr>
        <w:t xml:space="preserve">, G., </w:t>
      </w:r>
      <w:r>
        <w:rPr>
          <w:rFonts w:ascii="Times New Roman" w:hAnsi="Times New Roman" w:cs="Times New Roman"/>
          <w:color w:val="000000" w:themeColor="text1"/>
          <w:sz w:val="24"/>
          <w:szCs w:val="24"/>
        </w:rPr>
        <w:t>(</w:t>
      </w:r>
      <w:r w:rsidRPr="008D7F65">
        <w:rPr>
          <w:rFonts w:ascii="Times New Roman" w:hAnsi="Times New Roman" w:cs="Times New Roman"/>
          <w:color w:val="000000" w:themeColor="text1"/>
          <w:sz w:val="24"/>
          <w:szCs w:val="24"/>
        </w:rPr>
        <w:t>2008</w:t>
      </w:r>
      <w:r>
        <w:rPr>
          <w:rFonts w:ascii="Times New Roman" w:hAnsi="Times New Roman" w:cs="Times New Roman"/>
          <w:color w:val="000000" w:themeColor="text1"/>
          <w:sz w:val="24"/>
          <w:szCs w:val="24"/>
        </w:rPr>
        <w:t>)</w:t>
      </w:r>
      <w:r w:rsidRPr="008D7F65">
        <w:rPr>
          <w:rFonts w:ascii="Times New Roman" w:hAnsi="Times New Roman" w:cs="Times New Roman"/>
          <w:color w:val="000000" w:themeColor="text1"/>
          <w:sz w:val="24"/>
          <w:szCs w:val="24"/>
        </w:rPr>
        <w:t xml:space="preserve">. </w:t>
      </w:r>
      <w:r w:rsidRPr="008D7F65">
        <w:rPr>
          <w:rStyle w:val="Emphasis"/>
          <w:rFonts w:ascii="Times New Roman" w:hAnsi="Times New Roman" w:cs="Times New Roman"/>
          <w:b/>
          <w:color w:val="000000" w:themeColor="text1"/>
          <w:sz w:val="24"/>
          <w:szCs w:val="24"/>
        </w:rPr>
        <w:t>Trust Management in Virtual Work Environments: A Human Factors Perspective</w:t>
      </w:r>
      <w:r w:rsidRPr="008D7F65">
        <w:rPr>
          <w:rFonts w:ascii="Times New Roman" w:hAnsi="Times New Roman" w:cs="Times New Roman"/>
          <w:b/>
          <w:color w:val="000000" w:themeColor="text1"/>
          <w:sz w:val="24"/>
          <w:szCs w:val="24"/>
        </w:rPr>
        <w:t>.</w:t>
      </w:r>
      <w:r w:rsidRPr="008D7F65">
        <w:rPr>
          <w:rFonts w:ascii="Times New Roman" w:hAnsi="Times New Roman" w:cs="Times New Roman"/>
          <w:color w:val="000000" w:themeColor="text1"/>
          <w:sz w:val="24"/>
          <w:szCs w:val="24"/>
        </w:rPr>
        <w:t xml:space="preserve"> Orlando, Florida: University of Central Florida</w:t>
      </w:r>
    </w:p>
    <w:p w14:paraId="17B485A6" w14:textId="77777777" w:rsidR="008D7F65" w:rsidRPr="008D7F65" w:rsidRDefault="008D7F65" w:rsidP="008D7F65">
      <w:pPr>
        <w:pStyle w:val="ListParagraph"/>
        <w:rPr>
          <w:rFonts w:ascii="Times New Roman" w:hAnsi="Times New Roman" w:cs="Times New Roman"/>
          <w:color w:val="000000" w:themeColor="text1"/>
          <w:sz w:val="24"/>
          <w:szCs w:val="24"/>
        </w:rPr>
      </w:pPr>
    </w:p>
    <w:p w14:paraId="67E54B5B" w14:textId="6DEA012A" w:rsidR="007F63D2" w:rsidRDefault="007F63D2" w:rsidP="007F63D2">
      <w:pPr>
        <w:pStyle w:val="ListParagraph"/>
        <w:numPr>
          <w:ilvl w:val="0"/>
          <w:numId w:val="4"/>
        </w:numPr>
        <w:rPr>
          <w:rFonts w:ascii="Times New Roman" w:hAnsi="Times New Roman" w:cs="Times New Roman"/>
          <w:color w:val="000000" w:themeColor="text1"/>
          <w:sz w:val="24"/>
          <w:szCs w:val="24"/>
        </w:rPr>
      </w:pPr>
      <w:r w:rsidRPr="007F63D2">
        <w:rPr>
          <w:rFonts w:ascii="Times New Roman" w:hAnsi="Times New Roman" w:cs="Times New Roman"/>
          <w:color w:val="000000" w:themeColor="text1"/>
          <w:sz w:val="24"/>
          <w:szCs w:val="24"/>
        </w:rPr>
        <w:t xml:space="preserve">Innes. J. (2009). </w:t>
      </w:r>
      <w:r w:rsidRPr="007F63D2">
        <w:rPr>
          <w:rStyle w:val="Emphasis"/>
          <w:rFonts w:ascii="Times New Roman" w:hAnsi="Times New Roman" w:cs="Times New Roman"/>
          <w:b/>
          <w:color w:val="000000" w:themeColor="text1"/>
          <w:sz w:val="24"/>
          <w:szCs w:val="24"/>
        </w:rPr>
        <w:t>The CV Book: Your Definitive Guide to Writing the Perfect CV</w:t>
      </w:r>
      <w:r w:rsidRPr="007F63D2">
        <w:rPr>
          <w:rFonts w:ascii="Times New Roman" w:hAnsi="Times New Roman" w:cs="Times New Roman"/>
          <w:color w:val="000000" w:themeColor="text1"/>
          <w:sz w:val="24"/>
          <w:szCs w:val="24"/>
        </w:rPr>
        <w:t>: Great Britain</w:t>
      </w:r>
      <w:r w:rsidR="008D7F65">
        <w:rPr>
          <w:rFonts w:ascii="Times New Roman" w:hAnsi="Times New Roman" w:cs="Times New Roman"/>
          <w:color w:val="000000" w:themeColor="text1"/>
          <w:sz w:val="24"/>
          <w:szCs w:val="24"/>
        </w:rPr>
        <w:t xml:space="preserve">: </w:t>
      </w:r>
      <w:r w:rsidRPr="007F63D2">
        <w:rPr>
          <w:rFonts w:ascii="Times New Roman" w:hAnsi="Times New Roman" w:cs="Times New Roman"/>
          <w:color w:val="000000" w:themeColor="text1"/>
          <w:sz w:val="24"/>
          <w:szCs w:val="24"/>
        </w:rPr>
        <w:t>Pearson Education Limited</w:t>
      </w:r>
    </w:p>
    <w:p w14:paraId="1C250F57" w14:textId="77777777" w:rsidR="000459C4" w:rsidRPr="000459C4" w:rsidRDefault="000459C4" w:rsidP="000459C4">
      <w:pPr>
        <w:pStyle w:val="ListParagraph"/>
        <w:rPr>
          <w:rFonts w:ascii="Times New Roman" w:hAnsi="Times New Roman" w:cs="Times New Roman"/>
          <w:color w:val="000000" w:themeColor="text1"/>
          <w:sz w:val="24"/>
          <w:szCs w:val="24"/>
        </w:rPr>
      </w:pPr>
    </w:p>
    <w:p w14:paraId="126CD86E" w14:textId="09472D12" w:rsidR="000459C4" w:rsidRPr="000459C4" w:rsidRDefault="000459C4" w:rsidP="000459C4">
      <w:pPr>
        <w:pStyle w:val="ListParagraph"/>
        <w:numPr>
          <w:ilvl w:val="0"/>
          <w:numId w:val="4"/>
        </w:numPr>
        <w:rPr>
          <w:rFonts w:ascii="Times New Roman" w:hAnsi="Times New Roman" w:cs="Times New Roman"/>
          <w:color w:val="000000" w:themeColor="text1"/>
          <w:sz w:val="24"/>
          <w:szCs w:val="24"/>
        </w:rPr>
      </w:pPr>
      <w:r w:rsidRPr="000459C4">
        <w:rPr>
          <w:rFonts w:ascii="Times New Roman" w:hAnsi="Times New Roman" w:cs="Times New Roman"/>
          <w:color w:val="000000" w:themeColor="text1"/>
          <w:sz w:val="24"/>
          <w:szCs w:val="24"/>
        </w:rPr>
        <w:t xml:space="preserve">Rumens, NR, 2016. Researching Workplace </w:t>
      </w:r>
      <w:proofErr w:type="spellStart"/>
      <w:r w:rsidRPr="000459C4">
        <w:rPr>
          <w:rFonts w:ascii="Times New Roman" w:hAnsi="Times New Roman" w:cs="Times New Roman"/>
          <w:color w:val="000000" w:themeColor="text1"/>
          <w:sz w:val="24"/>
          <w:szCs w:val="24"/>
        </w:rPr>
        <w:t>Friendshiops</w:t>
      </w:r>
      <w:proofErr w:type="spellEnd"/>
      <w:r w:rsidRPr="000459C4">
        <w:rPr>
          <w:rFonts w:ascii="Times New Roman" w:hAnsi="Times New Roman" w:cs="Times New Roman"/>
          <w:color w:val="000000" w:themeColor="text1"/>
          <w:sz w:val="24"/>
          <w:szCs w:val="24"/>
        </w:rPr>
        <w:t xml:space="preserve">. </w:t>
      </w:r>
      <w:r w:rsidRPr="000459C4">
        <w:rPr>
          <w:rFonts w:ascii="Times New Roman" w:hAnsi="Times New Roman" w:cs="Times New Roman"/>
          <w:b/>
          <w:i/>
          <w:iCs/>
          <w:color w:val="000000" w:themeColor="text1"/>
          <w:sz w:val="24"/>
          <w:szCs w:val="24"/>
        </w:rPr>
        <w:t>Drawing insights from the sociology of friendship</w:t>
      </w:r>
      <w:r w:rsidRPr="000459C4">
        <w:rPr>
          <w:rFonts w:ascii="Times New Roman" w:hAnsi="Times New Roman" w:cs="Times New Roman"/>
          <w:color w:val="000000" w:themeColor="text1"/>
          <w:sz w:val="24"/>
          <w:szCs w:val="24"/>
        </w:rPr>
        <w:t xml:space="preserve">, [Online]. Volume: 34 </w:t>
      </w:r>
      <w:proofErr w:type="gramStart"/>
      <w:r w:rsidRPr="000459C4">
        <w:rPr>
          <w:rFonts w:ascii="Times New Roman" w:hAnsi="Times New Roman" w:cs="Times New Roman"/>
          <w:color w:val="000000" w:themeColor="text1"/>
          <w:sz w:val="24"/>
          <w:szCs w:val="24"/>
        </w:rPr>
        <w:t>issue</w:t>
      </w:r>
      <w:proofErr w:type="gramEnd"/>
      <w:r w:rsidRPr="000459C4">
        <w:rPr>
          <w:rFonts w:ascii="Times New Roman" w:hAnsi="Times New Roman" w:cs="Times New Roman"/>
          <w:color w:val="000000" w:themeColor="text1"/>
          <w:sz w:val="24"/>
          <w:szCs w:val="24"/>
        </w:rPr>
        <w:t xml:space="preserve">: 8, 1149-1167. Available at: </w:t>
      </w:r>
      <w:hyperlink r:id="rId8" w:history="1">
        <w:r w:rsidRPr="00E6656F">
          <w:rPr>
            <w:rStyle w:val="Hyperlink"/>
            <w:rFonts w:ascii="Times New Roman" w:hAnsi="Times New Roman" w:cs="Times New Roman"/>
            <w:sz w:val="24"/>
            <w:szCs w:val="24"/>
          </w:rPr>
          <w:t>http://journals.sagepub.com.ezproxy.uwtsd.ac.uk/doi/abs/10.1177/0265407516670276</w:t>
        </w:r>
      </w:hyperlink>
      <w:r>
        <w:rPr>
          <w:rFonts w:ascii="Times New Roman" w:hAnsi="Times New Roman" w:cs="Times New Roman"/>
          <w:color w:val="000000" w:themeColor="text1"/>
          <w:sz w:val="24"/>
          <w:szCs w:val="24"/>
        </w:rPr>
        <w:t xml:space="preserve"> (Accessed 26th April 2018)</w:t>
      </w:r>
    </w:p>
    <w:p w14:paraId="4AA333BE" w14:textId="77777777" w:rsidR="00242FBE" w:rsidRPr="00242FBE" w:rsidRDefault="00242FBE" w:rsidP="00242FBE">
      <w:pPr>
        <w:pStyle w:val="ListParagraph"/>
        <w:rPr>
          <w:rFonts w:ascii="Times New Roman" w:hAnsi="Times New Roman" w:cs="Times New Roman"/>
          <w:color w:val="000000" w:themeColor="text1"/>
          <w:sz w:val="24"/>
          <w:szCs w:val="24"/>
        </w:rPr>
      </w:pPr>
    </w:p>
    <w:p w14:paraId="13C6BF3D" w14:textId="6E945685" w:rsidR="00242FBE" w:rsidRPr="00242FBE" w:rsidRDefault="00242FBE" w:rsidP="007F63D2">
      <w:pPr>
        <w:pStyle w:val="ListParagraph"/>
        <w:numPr>
          <w:ilvl w:val="0"/>
          <w:numId w:val="4"/>
        </w:numPr>
        <w:rPr>
          <w:rFonts w:ascii="Times New Roman" w:hAnsi="Times New Roman" w:cs="Times New Roman"/>
          <w:color w:val="000000" w:themeColor="text1"/>
          <w:sz w:val="24"/>
          <w:szCs w:val="24"/>
        </w:rPr>
      </w:pPr>
      <w:proofErr w:type="spellStart"/>
      <w:r w:rsidRPr="00242FBE">
        <w:rPr>
          <w:rFonts w:ascii="Times New Roman" w:hAnsi="Times New Roman" w:cs="Times New Roman"/>
          <w:color w:val="000000" w:themeColor="text1"/>
          <w:sz w:val="24"/>
          <w:szCs w:val="24"/>
        </w:rPr>
        <w:t>Shiel</w:t>
      </w:r>
      <w:proofErr w:type="spellEnd"/>
      <w:r w:rsidRPr="00242FBE">
        <w:rPr>
          <w:rFonts w:ascii="Times New Roman" w:hAnsi="Times New Roman" w:cs="Times New Roman"/>
          <w:color w:val="000000" w:themeColor="text1"/>
          <w:sz w:val="24"/>
          <w:szCs w:val="24"/>
        </w:rPr>
        <w:t xml:space="preserve">, M., (2004). </w:t>
      </w:r>
      <w:r w:rsidRPr="00242FBE">
        <w:rPr>
          <w:rStyle w:val="Emphasis"/>
          <w:rFonts w:ascii="Times New Roman" w:hAnsi="Times New Roman" w:cs="Times New Roman"/>
          <w:b/>
          <w:color w:val="000000" w:themeColor="text1"/>
          <w:sz w:val="24"/>
          <w:szCs w:val="24"/>
        </w:rPr>
        <w:t>Leadership</w:t>
      </w:r>
      <w:r w:rsidRPr="00242FBE">
        <w:rPr>
          <w:rFonts w:ascii="Times New Roman" w:hAnsi="Times New Roman" w:cs="Times New Roman"/>
          <w:color w:val="000000" w:themeColor="text1"/>
          <w:sz w:val="24"/>
          <w:szCs w:val="24"/>
        </w:rPr>
        <w:t xml:space="preserve">. Ireland: </w:t>
      </w:r>
      <w:proofErr w:type="spellStart"/>
      <w:r w:rsidRPr="00242FBE">
        <w:rPr>
          <w:rFonts w:ascii="Times New Roman" w:hAnsi="Times New Roman" w:cs="Times New Roman"/>
          <w:color w:val="000000" w:themeColor="text1"/>
          <w:sz w:val="24"/>
          <w:szCs w:val="24"/>
        </w:rPr>
        <w:t>NuBooks</w:t>
      </w:r>
      <w:proofErr w:type="spellEnd"/>
      <w:r w:rsidRPr="00242FBE">
        <w:rPr>
          <w:rFonts w:ascii="Times New Roman" w:hAnsi="Times New Roman" w:cs="Times New Roman"/>
          <w:color w:val="000000" w:themeColor="text1"/>
          <w:sz w:val="24"/>
          <w:szCs w:val="24"/>
        </w:rPr>
        <w:t>.</w:t>
      </w:r>
    </w:p>
    <w:p w14:paraId="35BC5446" w14:textId="77777777" w:rsidR="007F63D2" w:rsidRPr="007F63D2" w:rsidRDefault="007F63D2" w:rsidP="007F63D2">
      <w:pPr>
        <w:pStyle w:val="ListParagraph"/>
        <w:rPr>
          <w:rFonts w:ascii="Times New Roman" w:hAnsi="Times New Roman" w:cs="Times New Roman"/>
          <w:color w:val="8A8A8A"/>
          <w:sz w:val="24"/>
          <w:szCs w:val="24"/>
        </w:rPr>
      </w:pPr>
    </w:p>
    <w:p w14:paraId="30723FCE" w14:textId="66AC8A65" w:rsidR="008B1BEC" w:rsidRPr="007F63D2" w:rsidRDefault="008B1BEC" w:rsidP="007F63D2">
      <w:pPr>
        <w:pStyle w:val="ListParagraph"/>
        <w:numPr>
          <w:ilvl w:val="0"/>
          <w:numId w:val="4"/>
        </w:numPr>
        <w:rPr>
          <w:rFonts w:ascii="Times New Roman" w:hAnsi="Times New Roman" w:cs="Times New Roman"/>
          <w:color w:val="000000" w:themeColor="text1"/>
          <w:sz w:val="24"/>
          <w:szCs w:val="24"/>
        </w:rPr>
      </w:pPr>
      <w:r w:rsidRPr="007F63D2">
        <w:rPr>
          <w:rFonts w:ascii="Times New Roman" w:hAnsi="Times New Roman" w:cs="Times New Roman"/>
          <w:color w:val="000000" w:themeColor="text1"/>
          <w:sz w:val="24"/>
          <w:szCs w:val="24"/>
        </w:rPr>
        <w:t xml:space="preserve">Personnel Today Jobs. </w:t>
      </w:r>
      <w:r w:rsidR="007F63D2">
        <w:rPr>
          <w:rFonts w:ascii="Times New Roman" w:hAnsi="Times New Roman" w:cs="Times New Roman"/>
          <w:color w:val="000000" w:themeColor="text1"/>
          <w:sz w:val="24"/>
          <w:szCs w:val="24"/>
        </w:rPr>
        <w:t>(</w:t>
      </w:r>
      <w:r w:rsidRPr="007F63D2">
        <w:rPr>
          <w:rFonts w:ascii="Times New Roman" w:hAnsi="Times New Roman" w:cs="Times New Roman"/>
          <w:color w:val="000000" w:themeColor="text1"/>
          <w:sz w:val="24"/>
          <w:szCs w:val="24"/>
        </w:rPr>
        <w:t>2018</w:t>
      </w:r>
      <w:r w:rsidR="007F63D2">
        <w:rPr>
          <w:rFonts w:ascii="Times New Roman" w:hAnsi="Times New Roman" w:cs="Times New Roman"/>
          <w:color w:val="000000" w:themeColor="text1"/>
          <w:sz w:val="24"/>
          <w:szCs w:val="24"/>
        </w:rPr>
        <w:t>)</w:t>
      </w:r>
      <w:r w:rsidRPr="007F63D2">
        <w:rPr>
          <w:rFonts w:ascii="Times New Roman" w:hAnsi="Times New Roman" w:cs="Times New Roman"/>
          <w:color w:val="000000" w:themeColor="text1"/>
          <w:sz w:val="24"/>
          <w:szCs w:val="24"/>
        </w:rPr>
        <w:t xml:space="preserve">. </w:t>
      </w:r>
      <w:r w:rsidRPr="007F63D2">
        <w:rPr>
          <w:rStyle w:val="Emphasis"/>
          <w:rFonts w:ascii="Times New Roman" w:hAnsi="Times New Roman" w:cs="Times New Roman"/>
          <w:b/>
          <w:color w:val="000000" w:themeColor="text1"/>
          <w:sz w:val="24"/>
          <w:szCs w:val="24"/>
        </w:rPr>
        <w:t xml:space="preserve">The Importance of Trust at Work – 5 Steps to Help You Work Better </w:t>
      </w:r>
      <w:proofErr w:type="gramStart"/>
      <w:r w:rsidRPr="007F63D2">
        <w:rPr>
          <w:rStyle w:val="Emphasis"/>
          <w:rFonts w:ascii="Times New Roman" w:hAnsi="Times New Roman" w:cs="Times New Roman"/>
          <w:b/>
          <w:color w:val="000000" w:themeColor="text1"/>
          <w:sz w:val="24"/>
          <w:szCs w:val="24"/>
        </w:rPr>
        <w:t>With</w:t>
      </w:r>
      <w:proofErr w:type="gramEnd"/>
      <w:r w:rsidRPr="007F63D2">
        <w:rPr>
          <w:rStyle w:val="Emphasis"/>
          <w:rFonts w:ascii="Times New Roman" w:hAnsi="Times New Roman" w:cs="Times New Roman"/>
          <w:b/>
          <w:color w:val="000000" w:themeColor="text1"/>
          <w:sz w:val="24"/>
          <w:szCs w:val="24"/>
        </w:rPr>
        <w:t xml:space="preserve"> Your Peers</w:t>
      </w:r>
      <w:r w:rsidRPr="007F63D2">
        <w:rPr>
          <w:rStyle w:val="Emphasis"/>
          <w:rFonts w:ascii="Times New Roman" w:hAnsi="Times New Roman" w:cs="Times New Roman"/>
          <w:color w:val="000000" w:themeColor="text1"/>
          <w:sz w:val="24"/>
          <w:szCs w:val="24"/>
        </w:rPr>
        <w:t xml:space="preserve"> | Personnel Today Jobs</w:t>
      </w:r>
      <w:r w:rsidRPr="007F63D2">
        <w:rPr>
          <w:rFonts w:ascii="Times New Roman" w:hAnsi="Times New Roman" w:cs="Times New Roman"/>
          <w:color w:val="000000" w:themeColor="text1"/>
          <w:sz w:val="24"/>
          <w:szCs w:val="24"/>
        </w:rPr>
        <w:t xml:space="preserve">. [ONLINE] Available at: </w:t>
      </w:r>
      <w:hyperlink r:id="rId9" w:history="1">
        <w:r w:rsidRPr="007F63D2">
          <w:rPr>
            <w:rStyle w:val="Hyperlink"/>
            <w:rFonts w:ascii="Times New Roman" w:hAnsi="Times New Roman" w:cs="Times New Roman"/>
            <w:color w:val="1468A0"/>
            <w:sz w:val="24"/>
            <w:szCs w:val="24"/>
          </w:rPr>
          <w:t>https://jobs.personneltoday.com/article/the-importance-of-trust-at-work-5-steps-to-help-you-work-better-with-your-peers/</w:t>
        </w:r>
      </w:hyperlink>
      <w:r w:rsidRPr="007F63D2">
        <w:rPr>
          <w:rFonts w:ascii="Times New Roman" w:hAnsi="Times New Roman" w:cs="Times New Roman"/>
          <w:color w:val="8A8A8A"/>
          <w:sz w:val="24"/>
          <w:szCs w:val="24"/>
        </w:rPr>
        <w:t xml:space="preserve">. </w:t>
      </w:r>
      <w:r w:rsidRPr="007F63D2">
        <w:rPr>
          <w:rFonts w:ascii="Times New Roman" w:hAnsi="Times New Roman" w:cs="Times New Roman"/>
          <w:color w:val="000000" w:themeColor="text1"/>
          <w:sz w:val="24"/>
          <w:szCs w:val="24"/>
        </w:rPr>
        <w:t>[Accessed 26 April 2018].</w:t>
      </w:r>
    </w:p>
    <w:p w14:paraId="2BB6DF02" w14:textId="77777777" w:rsidR="008B1BEC" w:rsidRPr="007F63D2" w:rsidRDefault="008B1BEC" w:rsidP="007F63D2">
      <w:pPr>
        <w:pStyle w:val="ListParagraph"/>
        <w:rPr>
          <w:rFonts w:ascii="Times New Roman" w:hAnsi="Times New Roman" w:cs="Times New Roman"/>
          <w:color w:val="000000" w:themeColor="text1"/>
          <w:sz w:val="24"/>
          <w:szCs w:val="24"/>
        </w:rPr>
      </w:pPr>
    </w:p>
    <w:p w14:paraId="5B60E414" w14:textId="16523C6D" w:rsidR="008B1BEC" w:rsidRPr="007F63D2" w:rsidRDefault="008B1BEC" w:rsidP="007F63D2">
      <w:pPr>
        <w:pStyle w:val="ListParagraph"/>
        <w:numPr>
          <w:ilvl w:val="0"/>
          <w:numId w:val="4"/>
        </w:numPr>
        <w:rPr>
          <w:rFonts w:ascii="Times New Roman" w:hAnsi="Times New Roman" w:cs="Times New Roman"/>
          <w:color w:val="000000" w:themeColor="text1"/>
          <w:sz w:val="24"/>
          <w:szCs w:val="24"/>
        </w:rPr>
      </w:pPr>
      <w:r w:rsidRPr="007F63D2">
        <w:rPr>
          <w:rFonts w:ascii="Times New Roman" w:hAnsi="Times New Roman" w:cs="Times New Roman"/>
          <w:color w:val="000000" w:themeColor="text1"/>
          <w:sz w:val="24"/>
          <w:szCs w:val="24"/>
        </w:rPr>
        <w:t xml:space="preserve">Kevin Eikenberry on Leadership &amp; Learning. </w:t>
      </w:r>
      <w:r w:rsidR="007F63D2">
        <w:rPr>
          <w:rFonts w:ascii="Times New Roman" w:hAnsi="Times New Roman" w:cs="Times New Roman"/>
          <w:color w:val="000000" w:themeColor="text1"/>
          <w:sz w:val="24"/>
          <w:szCs w:val="24"/>
        </w:rPr>
        <w:t>(</w:t>
      </w:r>
      <w:r w:rsidRPr="007F63D2">
        <w:rPr>
          <w:rFonts w:ascii="Times New Roman" w:hAnsi="Times New Roman" w:cs="Times New Roman"/>
          <w:color w:val="000000" w:themeColor="text1"/>
          <w:sz w:val="24"/>
          <w:szCs w:val="24"/>
        </w:rPr>
        <w:t>2018</w:t>
      </w:r>
      <w:r w:rsidR="007F63D2">
        <w:rPr>
          <w:rFonts w:ascii="Times New Roman" w:hAnsi="Times New Roman" w:cs="Times New Roman"/>
          <w:color w:val="000000" w:themeColor="text1"/>
          <w:sz w:val="24"/>
          <w:szCs w:val="24"/>
        </w:rPr>
        <w:t>)</w:t>
      </w:r>
      <w:r w:rsidRPr="007F63D2">
        <w:rPr>
          <w:rFonts w:ascii="Times New Roman" w:hAnsi="Times New Roman" w:cs="Times New Roman"/>
          <w:color w:val="000000" w:themeColor="text1"/>
          <w:sz w:val="24"/>
          <w:szCs w:val="24"/>
        </w:rPr>
        <w:t xml:space="preserve">. </w:t>
      </w:r>
      <w:r w:rsidRPr="007F63D2">
        <w:rPr>
          <w:rFonts w:ascii="Times New Roman" w:hAnsi="Times New Roman" w:cs="Times New Roman"/>
          <w:b/>
          <w:i/>
          <w:iCs/>
          <w:color w:val="000000" w:themeColor="text1"/>
          <w:sz w:val="24"/>
          <w:szCs w:val="24"/>
        </w:rPr>
        <w:t>Six Ways Leaders Can Support Team Success</w:t>
      </w:r>
      <w:r w:rsidRPr="007F63D2">
        <w:rPr>
          <w:rFonts w:ascii="Times New Roman" w:hAnsi="Times New Roman" w:cs="Times New Roman"/>
          <w:b/>
          <w:color w:val="000000" w:themeColor="text1"/>
          <w:sz w:val="24"/>
          <w:szCs w:val="24"/>
        </w:rPr>
        <w:t>.</w:t>
      </w:r>
      <w:r w:rsidRPr="007F63D2">
        <w:rPr>
          <w:rFonts w:ascii="Times New Roman" w:hAnsi="Times New Roman" w:cs="Times New Roman"/>
          <w:color w:val="000000" w:themeColor="text1"/>
          <w:sz w:val="24"/>
          <w:szCs w:val="24"/>
        </w:rPr>
        <w:t xml:space="preserve"> [ONLINE] Available at: </w:t>
      </w:r>
      <w:hyperlink r:id="rId10" w:history="1">
        <w:r w:rsidRPr="007F63D2">
          <w:rPr>
            <w:rFonts w:ascii="Times New Roman" w:hAnsi="Times New Roman" w:cs="Times New Roman"/>
            <w:color w:val="1779BA"/>
            <w:sz w:val="24"/>
            <w:szCs w:val="24"/>
            <w:u w:val="single"/>
          </w:rPr>
          <w:t>http://blog.kevineikenberry.com/leadership-supervisory-skills/six-ways-leaders-can-support-team-success/</w:t>
        </w:r>
      </w:hyperlink>
      <w:r w:rsidRPr="007F63D2">
        <w:rPr>
          <w:rFonts w:ascii="Times New Roman" w:hAnsi="Times New Roman" w:cs="Times New Roman"/>
          <w:color w:val="8A8A8A"/>
          <w:sz w:val="24"/>
          <w:szCs w:val="24"/>
        </w:rPr>
        <w:t xml:space="preserve">. </w:t>
      </w:r>
      <w:r w:rsidRPr="007F63D2">
        <w:rPr>
          <w:rFonts w:ascii="Times New Roman" w:hAnsi="Times New Roman" w:cs="Times New Roman"/>
          <w:color w:val="000000" w:themeColor="text1"/>
          <w:sz w:val="24"/>
          <w:szCs w:val="24"/>
        </w:rPr>
        <w:t>[Accessed 26 April 2018].</w:t>
      </w:r>
    </w:p>
    <w:p w14:paraId="35FED8F9" w14:textId="77777777" w:rsidR="00906F5F" w:rsidRPr="007F63D2" w:rsidRDefault="00906F5F" w:rsidP="007F63D2">
      <w:pPr>
        <w:pStyle w:val="ListParagraph"/>
        <w:rPr>
          <w:rFonts w:ascii="Times New Roman" w:hAnsi="Times New Roman" w:cs="Times New Roman"/>
          <w:color w:val="000000" w:themeColor="text1"/>
          <w:sz w:val="24"/>
          <w:szCs w:val="24"/>
        </w:rPr>
      </w:pPr>
    </w:p>
    <w:p w14:paraId="11FB2D71" w14:textId="77777777" w:rsidR="000C2A2C" w:rsidRPr="000C2A2C" w:rsidRDefault="000C2A2C" w:rsidP="007F63D2">
      <w:pPr>
        <w:jc w:val="both"/>
        <w:rPr>
          <w:rFonts w:ascii="Arial" w:hAnsi="Arial" w:cs="Arial"/>
          <w:sz w:val="24"/>
          <w:szCs w:val="24"/>
        </w:rPr>
      </w:pPr>
    </w:p>
    <w:p w14:paraId="6C0B0138" w14:textId="77777777" w:rsidR="000C2A2C" w:rsidRDefault="000C2A2C" w:rsidP="007F63D2">
      <w:pPr>
        <w:jc w:val="both"/>
        <w:rPr>
          <w:rFonts w:ascii="Arial" w:hAnsi="Arial" w:cs="Arial"/>
          <w:b/>
          <w:i/>
          <w:sz w:val="32"/>
          <w:szCs w:val="32"/>
        </w:rPr>
      </w:pPr>
    </w:p>
    <w:p w14:paraId="7D3AB1E2" w14:textId="77777777" w:rsidR="000C2A2C" w:rsidRDefault="000C2A2C" w:rsidP="00442357">
      <w:pPr>
        <w:jc w:val="both"/>
        <w:rPr>
          <w:rFonts w:ascii="Arial" w:hAnsi="Arial" w:cs="Arial"/>
          <w:sz w:val="24"/>
          <w:szCs w:val="24"/>
        </w:rPr>
      </w:pPr>
    </w:p>
    <w:p w14:paraId="4FC724B6" w14:textId="77777777" w:rsidR="000C2A2C" w:rsidRDefault="000C2A2C" w:rsidP="00442357">
      <w:pPr>
        <w:jc w:val="both"/>
        <w:rPr>
          <w:rFonts w:ascii="Arial" w:hAnsi="Arial" w:cs="Arial"/>
          <w:sz w:val="24"/>
          <w:szCs w:val="24"/>
        </w:rPr>
      </w:pPr>
    </w:p>
    <w:p w14:paraId="25D82C77" w14:textId="77777777" w:rsidR="000C2A2C" w:rsidRDefault="000C2A2C" w:rsidP="00442357">
      <w:pPr>
        <w:jc w:val="both"/>
        <w:rPr>
          <w:rFonts w:ascii="Arial" w:hAnsi="Arial" w:cs="Arial"/>
          <w:sz w:val="24"/>
          <w:szCs w:val="24"/>
        </w:rPr>
      </w:pPr>
    </w:p>
    <w:p w14:paraId="712E9C9B" w14:textId="77777777" w:rsidR="000C2A2C" w:rsidRDefault="000C2A2C" w:rsidP="00442357">
      <w:pPr>
        <w:jc w:val="both"/>
        <w:rPr>
          <w:rFonts w:ascii="Arial" w:hAnsi="Arial" w:cs="Arial"/>
          <w:sz w:val="24"/>
          <w:szCs w:val="24"/>
        </w:rPr>
      </w:pPr>
    </w:p>
    <w:p w14:paraId="243ADC2C" w14:textId="77777777" w:rsidR="000C2A2C" w:rsidRDefault="000C2A2C" w:rsidP="00442357">
      <w:pPr>
        <w:jc w:val="both"/>
        <w:rPr>
          <w:rFonts w:ascii="Arial" w:hAnsi="Arial" w:cs="Arial"/>
          <w:sz w:val="24"/>
          <w:szCs w:val="24"/>
        </w:rPr>
      </w:pPr>
    </w:p>
    <w:p w14:paraId="011D5330" w14:textId="77777777" w:rsidR="000C2A2C" w:rsidRDefault="000C2A2C" w:rsidP="00442357">
      <w:pPr>
        <w:jc w:val="both"/>
        <w:rPr>
          <w:rFonts w:ascii="Arial" w:hAnsi="Arial" w:cs="Arial"/>
          <w:sz w:val="24"/>
          <w:szCs w:val="24"/>
        </w:rPr>
      </w:pPr>
    </w:p>
    <w:p w14:paraId="5D0D0BB0" w14:textId="77777777" w:rsidR="000C2A2C" w:rsidRDefault="000C2A2C" w:rsidP="00442357">
      <w:pPr>
        <w:jc w:val="both"/>
        <w:rPr>
          <w:rFonts w:ascii="Arial" w:hAnsi="Arial" w:cs="Arial"/>
          <w:sz w:val="24"/>
          <w:szCs w:val="24"/>
        </w:rPr>
      </w:pPr>
    </w:p>
    <w:p w14:paraId="58864211" w14:textId="77777777" w:rsidR="000C2A2C" w:rsidRDefault="000C2A2C" w:rsidP="00442357">
      <w:pPr>
        <w:jc w:val="both"/>
        <w:rPr>
          <w:rFonts w:ascii="Arial" w:hAnsi="Arial" w:cs="Arial"/>
          <w:sz w:val="24"/>
          <w:szCs w:val="24"/>
        </w:rPr>
      </w:pPr>
    </w:p>
    <w:p w14:paraId="31A17765" w14:textId="77777777" w:rsidR="000C2A2C" w:rsidRDefault="000C2A2C" w:rsidP="00442357">
      <w:pPr>
        <w:jc w:val="both"/>
        <w:rPr>
          <w:rFonts w:ascii="Arial" w:hAnsi="Arial" w:cs="Arial"/>
          <w:sz w:val="24"/>
          <w:szCs w:val="24"/>
        </w:rPr>
      </w:pPr>
    </w:p>
    <w:p w14:paraId="1A6E22C7" w14:textId="77777777" w:rsidR="000C2A2C" w:rsidRDefault="000C2A2C" w:rsidP="00442357">
      <w:pPr>
        <w:jc w:val="both"/>
        <w:rPr>
          <w:rFonts w:ascii="Arial" w:hAnsi="Arial" w:cs="Arial"/>
          <w:sz w:val="24"/>
          <w:szCs w:val="24"/>
        </w:rPr>
      </w:pPr>
    </w:p>
    <w:p w14:paraId="0E38F1E8" w14:textId="77777777" w:rsidR="000C2A2C" w:rsidRDefault="000C2A2C" w:rsidP="00442357">
      <w:pPr>
        <w:jc w:val="both"/>
        <w:rPr>
          <w:rFonts w:ascii="Arial" w:hAnsi="Arial" w:cs="Arial"/>
          <w:sz w:val="24"/>
          <w:szCs w:val="24"/>
        </w:rPr>
      </w:pPr>
    </w:p>
    <w:p w14:paraId="39A4FAF1" w14:textId="77777777" w:rsidR="000C2A2C" w:rsidRDefault="000C2A2C" w:rsidP="00442357">
      <w:pPr>
        <w:jc w:val="both"/>
        <w:rPr>
          <w:rFonts w:ascii="Arial" w:hAnsi="Arial" w:cs="Arial"/>
          <w:sz w:val="24"/>
          <w:szCs w:val="24"/>
        </w:rPr>
      </w:pPr>
    </w:p>
    <w:p w14:paraId="093BC918" w14:textId="77777777" w:rsidR="000C2A2C" w:rsidRDefault="000C2A2C" w:rsidP="00442357">
      <w:pPr>
        <w:jc w:val="both"/>
        <w:rPr>
          <w:rFonts w:ascii="Arial" w:hAnsi="Arial" w:cs="Arial"/>
          <w:sz w:val="24"/>
          <w:szCs w:val="24"/>
        </w:rPr>
      </w:pPr>
    </w:p>
    <w:p w14:paraId="559E5384" w14:textId="77777777" w:rsidR="000C2A2C" w:rsidRDefault="000C2A2C" w:rsidP="00442357">
      <w:pPr>
        <w:jc w:val="both"/>
        <w:rPr>
          <w:rFonts w:ascii="Arial" w:hAnsi="Arial" w:cs="Arial"/>
          <w:sz w:val="24"/>
          <w:szCs w:val="24"/>
        </w:rPr>
      </w:pPr>
    </w:p>
    <w:p w14:paraId="35F6D8D4" w14:textId="77777777" w:rsidR="000C2A2C" w:rsidRDefault="000C2A2C" w:rsidP="00442357">
      <w:pPr>
        <w:jc w:val="both"/>
        <w:rPr>
          <w:rFonts w:ascii="Arial" w:hAnsi="Arial" w:cs="Arial"/>
          <w:sz w:val="24"/>
          <w:szCs w:val="24"/>
        </w:rPr>
      </w:pPr>
    </w:p>
    <w:p w14:paraId="59E909BE" w14:textId="77777777" w:rsidR="000C2A2C" w:rsidRDefault="000C2A2C" w:rsidP="00442357">
      <w:pPr>
        <w:jc w:val="both"/>
        <w:rPr>
          <w:rFonts w:ascii="Arial" w:hAnsi="Arial" w:cs="Arial"/>
          <w:sz w:val="24"/>
          <w:szCs w:val="24"/>
        </w:rPr>
      </w:pPr>
    </w:p>
    <w:p w14:paraId="5C2797DC" w14:textId="77777777" w:rsidR="000C2A2C" w:rsidRPr="000C2A2C" w:rsidRDefault="000C2A2C" w:rsidP="00442357">
      <w:pPr>
        <w:pStyle w:val="Heading1"/>
        <w:jc w:val="both"/>
      </w:pPr>
    </w:p>
    <w:sectPr w:rsidR="000C2A2C" w:rsidRPr="000C2A2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23868" w14:textId="77777777" w:rsidR="004764A2" w:rsidRDefault="004764A2" w:rsidP="00753D40">
      <w:pPr>
        <w:spacing w:after="0" w:line="240" w:lineRule="auto"/>
      </w:pPr>
      <w:r>
        <w:separator/>
      </w:r>
    </w:p>
  </w:endnote>
  <w:endnote w:type="continuationSeparator" w:id="0">
    <w:p w14:paraId="68E0B23E" w14:textId="77777777" w:rsidR="004764A2" w:rsidRDefault="004764A2" w:rsidP="00753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9962340"/>
      <w:docPartObj>
        <w:docPartGallery w:val="Page Numbers (Bottom of Page)"/>
        <w:docPartUnique/>
      </w:docPartObj>
    </w:sdtPr>
    <w:sdtEndPr>
      <w:rPr>
        <w:noProof/>
      </w:rPr>
    </w:sdtEndPr>
    <w:sdtContent>
      <w:p w14:paraId="4D860424" w14:textId="749B8BBA" w:rsidR="002B5807" w:rsidRDefault="002B58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196251" w14:textId="77777777" w:rsidR="00753D40" w:rsidRDefault="0075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19C42" w14:textId="77777777" w:rsidR="004764A2" w:rsidRDefault="004764A2" w:rsidP="00753D40">
      <w:pPr>
        <w:spacing w:after="0" w:line="240" w:lineRule="auto"/>
      </w:pPr>
      <w:r>
        <w:separator/>
      </w:r>
    </w:p>
  </w:footnote>
  <w:footnote w:type="continuationSeparator" w:id="0">
    <w:p w14:paraId="3B5C5D67" w14:textId="77777777" w:rsidR="004764A2" w:rsidRDefault="004764A2" w:rsidP="00753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98570" w14:textId="30FC3A6E" w:rsidR="00753D40" w:rsidRPr="00753D40" w:rsidRDefault="00753D40">
    <w:pPr>
      <w:pStyle w:val="Header"/>
      <w:rPr>
        <w:b/>
        <w:sz w:val="24"/>
        <w:szCs w:val="24"/>
      </w:rPr>
    </w:pPr>
    <w:r w:rsidRPr="00753D40">
      <w:rPr>
        <w:b/>
        <w:sz w:val="24"/>
        <w:szCs w:val="24"/>
      </w:rPr>
      <w:t>Raihan Miah</w:t>
    </w:r>
  </w:p>
  <w:p w14:paraId="2EA5AEAA" w14:textId="77777777" w:rsidR="00753D40" w:rsidRDefault="00753D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A7160"/>
    <w:multiLevelType w:val="hybridMultilevel"/>
    <w:tmpl w:val="A080C2B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A7526A"/>
    <w:multiLevelType w:val="hybridMultilevel"/>
    <w:tmpl w:val="CA500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9B0A14"/>
    <w:multiLevelType w:val="hybridMultilevel"/>
    <w:tmpl w:val="81040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BE5CE2"/>
    <w:multiLevelType w:val="hybridMultilevel"/>
    <w:tmpl w:val="2DF2EA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A2C"/>
    <w:rsid w:val="00001255"/>
    <w:rsid w:val="00004477"/>
    <w:rsid w:val="00014F31"/>
    <w:rsid w:val="00016E80"/>
    <w:rsid w:val="00037765"/>
    <w:rsid w:val="00044528"/>
    <w:rsid w:val="000459C4"/>
    <w:rsid w:val="00052808"/>
    <w:rsid w:val="000764C5"/>
    <w:rsid w:val="000911E9"/>
    <w:rsid w:val="000A332E"/>
    <w:rsid w:val="000B5E92"/>
    <w:rsid w:val="000C17E8"/>
    <w:rsid w:val="000C2A2C"/>
    <w:rsid w:val="000D3B79"/>
    <w:rsid w:val="000D5D49"/>
    <w:rsid w:val="000E5A7D"/>
    <w:rsid w:val="001009EF"/>
    <w:rsid w:val="001020C9"/>
    <w:rsid w:val="00112065"/>
    <w:rsid w:val="00114F5D"/>
    <w:rsid w:val="00115BBC"/>
    <w:rsid w:val="0012219C"/>
    <w:rsid w:val="00136E5B"/>
    <w:rsid w:val="00161808"/>
    <w:rsid w:val="00165458"/>
    <w:rsid w:val="00175433"/>
    <w:rsid w:val="00177139"/>
    <w:rsid w:val="00181AA7"/>
    <w:rsid w:val="00186025"/>
    <w:rsid w:val="00186FCE"/>
    <w:rsid w:val="001967CC"/>
    <w:rsid w:val="001A7120"/>
    <w:rsid w:val="001B1668"/>
    <w:rsid w:val="001B667D"/>
    <w:rsid w:val="001C0CA9"/>
    <w:rsid w:val="001C326C"/>
    <w:rsid w:val="001C330F"/>
    <w:rsid w:val="001D2BB7"/>
    <w:rsid w:val="001E0BE1"/>
    <w:rsid w:val="001F3404"/>
    <w:rsid w:val="00242FBE"/>
    <w:rsid w:val="00255059"/>
    <w:rsid w:val="002577F7"/>
    <w:rsid w:val="00261F98"/>
    <w:rsid w:val="00263AFA"/>
    <w:rsid w:val="00272EC6"/>
    <w:rsid w:val="002A1126"/>
    <w:rsid w:val="002A755A"/>
    <w:rsid w:val="002B5807"/>
    <w:rsid w:val="002D05A1"/>
    <w:rsid w:val="002D6A4D"/>
    <w:rsid w:val="002F0B4E"/>
    <w:rsid w:val="003149EC"/>
    <w:rsid w:val="00320ED2"/>
    <w:rsid w:val="003246D4"/>
    <w:rsid w:val="003308AB"/>
    <w:rsid w:val="00335277"/>
    <w:rsid w:val="00340A73"/>
    <w:rsid w:val="00347702"/>
    <w:rsid w:val="003A51E2"/>
    <w:rsid w:val="003A71EE"/>
    <w:rsid w:val="003B6053"/>
    <w:rsid w:val="003D1B12"/>
    <w:rsid w:val="003D4816"/>
    <w:rsid w:val="003D4A34"/>
    <w:rsid w:val="00413CBC"/>
    <w:rsid w:val="00414541"/>
    <w:rsid w:val="00417C50"/>
    <w:rsid w:val="00422554"/>
    <w:rsid w:val="00425FF6"/>
    <w:rsid w:val="00442357"/>
    <w:rsid w:val="0044307B"/>
    <w:rsid w:val="00443DBE"/>
    <w:rsid w:val="004764A2"/>
    <w:rsid w:val="00482FFC"/>
    <w:rsid w:val="00491847"/>
    <w:rsid w:val="00494AE3"/>
    <w:rsid w:val="004A5F8F"/>
    <w:rsid w:val="004B2A88"/>
    <w:rsid w:val="004B54B1"/>
    <w:rsid w:val="004B75EB"/>
    <w:rsid w:val="004C3C4C"/>
    <w:rsid w:val="004C4BAE"/>
    <w:rsid w:val="004C6BE0"/>
    <w:rsid w:val="004C7292"/>
    <w:rsid w:val="004D6F08"/>
    <w:rsid w:val="004E1729"/>
    <w:rsid w:val="004F6884"/>
    <w:rsid w:val="00503D08"/>
    <w:rsid w:val="00513310"/>
    <w:rsid w:val="00526CC8"/>
    <w:rsid w:val="00527254"/>
    <w:rsid w:val="00534D85"/>
    <w:rsid w:val="0053735B"/>
    <w:rsid w:val="0054190C"/>
    <w:rsid w:val="00542F8E"/>
    <w:rsid w:val="0056068F"/>
    <w:rsid w:val="005713EC"/>
    <w:rsid w:val="00571EBD"/>
    <w:rsid w:val="00597652"/>
    <w:rsid w:val="005A561E"/>
    <w:rsid w:val="005B100E"/>
    <w:rsid w:val="005B63D1"/>
    <w:rsid w:val="005D55BE"/>
    <w:rsid w:val="005D5B4C"/>
    <w:rsid w:val="005E0FA9"/>
    <w:rsid w:val="005E324D"/>
    <w:rsid w:val="005F219B"/>
    <w:rsid w:val="005F4915"/>
    <w:rsid w:val="00610FB7"/>
    <w:rsid w:val="00617C1F"/>
    <w:rsid w:val="00621603"/>
    <w:rsid w:val="00621783"/>
    <w:rsid w:val="00631C5B"/>
    <w:rsid w:val="006345B1"/>
    <w:rsid w:val="0064148B"/>
    <w:rsid w:val="006419BA"/>
    <w:rsid w:val="00644B69"/>
    <w:rsid w:val="00673F65"/>
    <w:rsid w:val="006754CE"/>
    <w:rsid w:val="00683331"/>
    <w:rsid w:val="006A665E"/>
    <w:rsid w:val="006B2670"/>
    <w:rsid w:val="006B42A4"/>
    <w:rsid w:val="006B7858"/>
    <w:rsid w:val="006C4EC4"/>
    <w:rsid w:val="006C7511"/>
    <w:rsid w:val="006D55C1"/>
    <w:rsid w:val="006E6952"/>
    <w:rsid w:val="006F19A1"/>
    <w:rsid w:val="006F26AA"/>
    <w:rsid w:val="006F28B0"/>
    <w:rsid w:val="006F46F9"/>
    <w:rsid w:val="006F487C"/>
    <w:rsid w:val="00712F35"/>
    <w:rsid w:val="00740125"/>
    <w:rsid w:val="007405A4"/>
    <w:rsid w:val="00753D40"/>
    <w:rsid w:val="0076052A"/>
    <w:rsid w:val="007646ED"/>
    <w:rsid w:val="00774039"/>
    <w:rsid w:val="00782A4D"/>
    <w:rsid w:val="007854A9"/>
    <w:rsid w:val="00795235"/>
    <w:rsid w:val="00797506"/>
    <w:rsid w:val="007A5512"/>
    <w:rsid w:val="007C2D43"/>
    <w:rsid w:val="007F63D2"/>
    <w:rsid w:val="00802154"/>
    <w:rsid w:val="008025EB"/>
    <w:rsid w:val="00803211"/>
    <w:rsid w:val="00811229"/>
    <w:rsid w:val="008116FA"/>
    <w:rsid w:val="00812FF7"/>
    <w:rsid w:val="008427C1"/>
    <w:rsid w:val="008466D6"/>
    <w:rsid w:val="00852F89"/>
    <w:rsid w:val="00853C7D"/>
    <w:rsid w:val="0086087F"/>
    <w:rsid w:val="00861A28"/>
    <w:rsid w:val="00867B2B"/>
    <w:rsid w:val="008741C3"/>
    <w:rsid w:val="00881CD7"/>
    <w:rsid w:val="008A0A3F"/>
    <w:rsid w:val="008A5D32"/>
    <w:rsid w:val="008B1BEC"/>
    <w:rsid w:val="008D7F65"/>
    <w:rsid w:val="00906F5F"/>
    <w:rsid w:val="00915525"/>
    <w:rsid w:val="00917F7A"/>
    <w:rsid w:val="00925657"/>
    <w:rsid w:val="0094398A"/>
    <w:rsid w:val="00946EAF"/>
    <w:rsid w:val="0095453E"/>
    <w:rsid w:val="00954957"/>
    <w:rsid w:val="00957830"/>
    <w:rsid w:val="00961627"/>
    <w:rsid w:val="00965BB9"/>
    <w:rsid w:val="0098634E"/>
    <w:rsid w:val="00991B4E"/>
    <w:rsid w:val="00993D2E"/>
    <w:rsid w:val="00996BF4"/>
    <w:rsid w:val="009C5117"/>
    <w:rsid w:val="009E563C"/>
    <w:rsid w:val="009F0CA6"/>
    <w:rsid w:val="009F30E1"/>
    <w:rsid w:val="009F7F4C"/>
    <w:rsid w:val="00A06C1C"/>
    <w:rsid w:val="00A20715"/>
    <w:rsid w:val="00A464EB"/>
    <w:rsid w:val="00A52358"/>
    <w:rsid w:val="00A552E7"/>
    <w:rsid w:val="00A75616"/>
    <w:rsid w:val="00A92F70"/>
    <w:rsid w:val="00AA2D72"/>
    <w:rsid w:val="00AC6306"/>
    <w:rsid w:val="00AE2CF4"/>
    <w:rsid w:val="00B045FD"/>
    <w:rsid w:val="00B1745D"/>
    <w:rsid w:val="00B26DE7"/>
    <w:rsid w:val="00B4008C"/>
    <w:rsid w:val="00B533E5"/>
    <w:rsid w:val="00B55FD2"/>
    <w:rsid w:val="00B57275"/>
    <w:rsid w:val="00B64ACB"/>
    <w:rsid w:val="00B70555"/>
    <w:rsid w:val="00B811E8"/>
    <w:rsid w:val="00B82EE6"/>
    <w:rsid w:val="00B847AB"/>
    <w:rsid w:val="00BA25BE"/>
    <w:rsid w:val="00BB0873"/>
    <w:rsid w:val="00BB090B"/>
    <w:rsid w:val="00BB2F10"/>
    <w:rsid w:val="00BC3FC5"/>
    <w:rsid w:val="00BC6CC1"/>
    <w:rsid w:val="00BD0DE9"/>
    <w:rsid w:val="00BE4028"/>
    <w:rsid w:val="00BE5FDC"/>
    <w:rsid w:val="00BF2282"/>
    <w:rsid w:val="00C245AB"/>
    <w:rsid w:val="00C31820"/>
    <w:rsid w:val="00C31B3F"/>
    <w:rsid w:val="00C45C25"/>
    <w:rsid w:val="00C63950"/>
    <w:rsid w:val="00C87933"/>
    <w:rsid w:val="00C94BB2"/>
    <w:rsid w:val="00CA40CB"/>
    <w:rsid w:val="00CA5E91"/>
    <w:rsid w:val="00CA7CCC"/>
    <w:rsid w:val="00CB094E"/>
    <w:rsid w:val="00CD7BF4"/>
    <w:rsid w:val="00CE221E"/>
    <w:rsid w:val="00CE2232"/>
    <w:rsid w:val="00CF474A"/>
    <w:rsid w:val="00D27441"/>
    <w:rsid w:val="00D46960"/>
    <w:rsid w:val="00D64A43"/>
    <w:rsid w:val="00D771D2"/>
    <w:rsid w:val="00DA2548"/>
    <w:rsid w:val="00DD7425"/>
    <w:rsid w:val="00DD761C"/>
    <w:rsid w:val="00DE29C4"/>
    <w:rsid w:val="00E02F48"/>
    <w:rsid w:val="00E0588A"/>
    <w:rsid w:val="00E07D4E"/>
    <w:rsid w:val="00E11436"/>
    <w:rsid w:val="00E15B19"/>
    <w:rsid w:val="00E15EDA"/>
    <w:rsid w:val="00E16752"/>
    <w:rsid w:val="00E2664E"/>
    <w:rsid w:val="00E44753"/>
    <w:rsid w:val="00E47CD7"/>
    <w:rsid w:val="00E64343"/>
    <w:rsid w:val="00E70BDA"/>
    <w:rsid w:val="00E842C1"/>
    <w:rsid w:val="00E85AA0"/>
    <w:rsid w:val="00E97879"/>
    <w:rsid w:val="00EA6F1E"/>
    <w:rsid w:val="00EC6F18"/>
    <w:rsid w:val="00ED24CE"/>
    <w:rsid w:val="00EE65A5"/>
    <w:rsid w:val="00F11DB8"/>
    <w:rsid w:val="00F14661"/>
    <w:rsid w:val="00F1744A"/>
    <w:rsid w:val="00F308DD"/>
    <w:rsid w:val="00F34878"/>
    <w:rsid w:val="00F4443F"/>
    <w:rsid w:val="00F47641"/>
    <w:rsid w:val="00F55509"/>
    <w:rsid w:val="00F67E0D"/>
    <w:rsid w:val="00F67F4C"/>
    <w:rsid w:val="00F84973"/>
    <w:rsid w:val="00F95466"/>
    <w:rsid w:val="00FA21CD"/>
    <w:rsid w:val="00FA5AA8"/>
    <w:rsid w:val="00FB7FE7"/>
    <w:rsid w:val="00FC4C63"/>
    <w:rsid w:val="00FC5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BF266"/>
  <w15:chartTrackingRefBased/>
  <w15:docId w15:val="{311A043D-9561-4EAB-8D4A-BD64B5124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A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6E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A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2A2C"/>
    <w:pPr>
      <w:outlineLvl w:val="9"/>
    </w:pPr>
    <w:rPr>
      <w:lang w:val="en-US"/>
    </w:rPr>
  </w:style>
  <w:style w:type="paragraph" w:styleId="TOC2">
    <w:name w:val="toc 2"/>
    <w:basedOn w:val="Normal"/>
    <w:next w:val="Normal"/>
    <w:autoRedefine/>
    <w:uiPriority w:val="39"/>
    <w:unhideWhenUsed/>
    <w:rsid w:val="000C2A2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C2A2C"/>
    <w:pPr>
      <w:spacing w:after="100"/>
    </w:pPr>
    <w:rPr>
      <w:rFonts w:eastAsiaTheme="minorEastAsia" w:cs="Times New Roman"/>
      <w:lang w:val="en-US"/>
    </w:rPr>
  </w:style>
  <w:style w:type="character" w:styleId="Hyperlink">
    <w:name w:val="Hyperlink"/>
    <w:basedOn w:val="DefaultParagraphFont"/>
    <w:uiPriority w:val="99"/>
    <w:unhideWhenUsed/>
    <w:rsid w:val="000C2A2C"/>
    <w:rPr>
      <w:color w:val="0563C1" w:themeColor="hyperlink"/>
      <w:u w:val="single"/>
    </w:rPr>
  </w:style>
  <w:style w:type="character" w:styleId="UnresolvedMention">
    <w:name w:val="Unresolved Mention"/>
    <w:basedOn w:val="DefaultParagraphFont"/>
    <w:uiPriority w:val="99"/>
    <w:semiHidden/>
    <w:unhideWhenUsed/>
    <w:rsid w:val="00037765"/>
    <w:rPr>
      <w:color w:val="808080"/>
      <w:shd w:val="clear" w:color="auto" w:fill="E6E6E6"/>
    </w:rPr>
  </w:style>
  <w:style w:type="paragraph" w:styleId="Header">
    <w:name w:val="header"/>
    <w:basedOn w:val="Normal"/>
    <w:link w:val="HeaderChar"/>
    <w:uiPriority w:val="99"/>
    <w:unhideWhenUsed/>
    <w:rsid w:val="00753D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D40"/>
  </w:style>
  <w:style w:type="paragraph" w:styleId="Footer">
    <w:name w:val="footer"/>
    <w:basedOn w:val="Normal"/>
    <w:link w:val="FooterChar"/>
    <w:uiPriority w:val="99"/>
    <w:unhideWhenUsed/>
    <w:rsid w:val="00753D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D40"/>
  </w:style>
  <w:style w:type="paragraph" w:styleId="ListParagraph">
    <w:name w:val="List Paragraph"/>
    <w:basedOn w:val="Normal"/>
    <w:uiPriority w:val="34"/>
    <w:qFormat/>
    <w:rsid w:val="00906F5F"/>
    <w:pPr>
      <w:ind w:left="720"/>
      <w:contextualSpacing/>
    </w:pPr>
  </w:style>
  <w:style w:type="character" w:styleId="Emphasis">
    <w:name w:val="Emphasis"/>
    <w:basedOn w:val="DefaultParagraphFont"/>
    <w:uiPriority w:val="20"/>
    <w:qFormat/>
    <w:rsid w:val="008B1BEC"/>
    <w:rPr>
      <w:i/>
      <w:iCs/>
    </w:rPr>
  </w:style>
  <w:style w:type="character" w:customStyle="1" w:styleId="Heading2Char">
    <w:name w:val="Heading 2 Char"/>
    <w:basedOn w:val="DefaultParagraphFont"/>
    <w:link w:val="Heading2"/>
    <w:uiPriority w:val="9"/>
    <w:rsid w:val="00136E5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sagepub.com.ezproxy.uwtsd.ac.uk/doi/abs/10.1177/026540751667027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blog.kevineikenberry.com/leadership-supervisory-skills/six-ways-leaders-can-support-team-success/" TargetMode="External"/><Relationship Id="rId4" Type="http://schemas.openxmlformats.org/officeDocument/2006/relationships/settings" Target="settings.xml"/><Relationship Id="rId9" Type="http://schemas.openxmlformats.org/officeDocument/2006/relationships/hyperlink" Target="https://jobs.personneltoday.com/article/the-importance-of-trust-at-work-5-steps-to-help-you-work-better-with-your-pe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EF23C-892E-438D-9830-BF7006A3C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3</cp:revision>
  <dcterms:created xsi:type="dcterms:W3CDTF">2018-04-29T18:50:00Z</dcterms:created>
  <dcterms:modified xsi:type="dcterms:W3CDTF">2018-04-29T18:51:00Z</dcterms:modified>
</cp:coreProperties>
</file>