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35598" w14:textId="77777777" w:rsidR="00B74F6D" w:rsidRPr="00DF152A" w:rsidRDefault="00B74F6D" w:rsidP="00B74F6D">
      <w:pPr>
        <w:jc w:val="center"/>
        <w:rPr>
          <w:b/>
          <w:bCs/>
        </w:rPr>
      </w:pPr>
      <w:r>
        <w:rPr>
          <w:noProof/>
        </w:rPr>
        <w:drawing>
          <wp:inline distT="0" distB="0" distL="0" distR="0" wp14:anchorId="065C8C61" wp14:editId="27821319">
            <wp:extent cx="4549775" cy="2527300"/>
            <wp:effectExtent l="0" t="0" r="3175" b="6350"/>
            <wp:docPr id="1642339626"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65496" name="Picture 1" descr="A black and yellow logo&#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549775" cy="2527300"/>
                    </a:xfrm>
                    <a:prstGeom prst="rect">
                      <a:avLst/>
                    </a:prstGeom>
                  </pic:spPr>
                </pic:pic>
              </a:graphicData>
            </a:graphic>
          </wp:inline>
        </w:drawing>
      </w:r>
    </w:p>
    <w:p w14:paraId="02A773E7" w14:textId="77777777" w:rsidR="00B74F6D" w:rsidRPr="00B74F6D" w:rsidRDefault="00B74F6D" w:rsidP="00B74F6D">
      <w:pPr>
        <w:jc w:val="center"/>
        <w:rPr>
          <w:b/>
          <w:bCs/>
          <w:sz w:val="28"/>
          <w:szCs w:val="28"/>
        </w:rPr>
      </w:pPr>
      <w:r w:rsidRPr="00B74F6D">
        <w:rPr>
          <w:b/>
          <w:bCs/>
          <w:sz w:val="28"/>
          <w:szCs w:val="28"/>
        </w:rPr>
        <w:t>Assessment 1</w:t>
      </w:r>
    </w:p>
    <w:p w14:paraId="6D160390" w14:textId="55896297" w:rsidR="00B74F6D" w:rsidRPr="00B74F6D" w:rsidRDefault="00B74F6D" w:rsidP="00B74F6D">
      <w:pPr>
        <w:jc w:val="center"/>
        <w:rPr>
          <w:sz w:val="28"/>
          <w:szCs w:val="28"/>
          <w:lang w:val="en-US"/>
        </w:rPr>
      </w:pPr>
      <w:r w:rsidRPr="00B74F6D">
        <w:rPr>
          <w:b/>
          <w:bCs/>
          <w:sz w:val="28"/>
          <w:szCs w:val="28"/>
        </w:rPr>
        <w:t>Title:</w:t>
      </w:r>
      <w:r w:rsidRPr="00B74F6D">
        <w:rPr>
          <w:sz w:val="28"/>
          <w:szCs w:val="28"/>
        </w:rPr>
        <w:t xml:space="preserve"> </w:t>
      </w:r>
      <w:r w:rsidRPr="00B74F6D">
        <w:rPr>
          <w:sz w:val="28"/>
          <w:szCs w:val="28"/>
          <w:lang w:val="en-US"/>
        </w:rPr>
        <w:t xml:space="preserve">Marketing </w:t>
      </w:r>
      <w:r w:rsidRPr="00B74F6D">
        <w:rPr>
          <w:sz w:val="28"/>
          <w:szCs w:val="28"/>
          <w:lang w:val="en-US"/>
        </w:rPr>
        <w:t>Portfolio</w:t>
      </w:r>
    </w:p>
    <w:p w14:paraId="00939053" w14:textId="77777777" w:rsidR="00B74F6D" w:rsidRPr="00B74F6D" w:rsidRDefault="00B74F6D" w:rsidP="00B74F6D">
      <w:pPr>
        <w:jc w:val="center"/>
        <w:rPr>
          <w:sz w:val="28"/>
          <w:szCs w:val="28"/>
        </w:rPr>
      </w:pPr>
    </w:p>
    <w:p w14:paraId="38145EA6" w14:textId="77777777" w:rsidR="00B74F6D" w:rsidRPr="00B74F6D" w:rsidRDefault="00B74F6D" w:rsidP="00B74F6D">
      <w:pPr>
        <w:jc w:val="center"/>
        <w:rPr>
          <w:sz w:val="28"/>
          <w:szCs w:val="28"/>
        </w:rPr>
      </w:pPr>
      <w:r w:rsidRPr="00B74F6D">
        <w:rPr>
          <w:b/>
          <w:bCs/>
          <w:sz w:val="28"/>
          <w:szCs w:val="28"/>
        </w:rPr>
        <w:t xml:space="preserve">Name: </w:t>
      </w:r>
      <w:proofErr w:type="spellStart"/>
      <w:r w:rsidRPr="00B74F6D">
        <w:rPr>
          <w:sz w:val="28"/>
          <w:szCs w:val="28"/>
        </w:rPr>
        <w:t>Chetnaben</w:t>
      </w:r>
      <w:proofErr w:type="spellEnd"/>
      <w:r w:rsidRPr="00B74F6D">
        <w:rPr>
          <w:sz w:val="28"/>
          <w:szCs w:val="28"/>
        </w:rPr>
        <w:t xml:space="preserve"> </w:t>
      </w:r>
      <w:proofErr w:type="spellStart"/>
      <w:r w:rsidRPr="00B74F6D">
        <w:rPr>
          <w:sz w:val="28"/>
          <w:szCs w:val="28"/>
        </w:rPr>
        <w:t>Anilbhai</w:t>
      </w:r>
      <w:proofErr w:type="spellEnd"/>
      <w:r w:rsidRPr="00B74F6D">
        <w:rPr>
          <w:sz w:val="28"/>
          <w:szCs w:val="28"/>
        </w:rPr>
        <w:t xml:space="preserve"> Fadke</w:t>
      </w:r>
    </w:p>
    <w:p w14:paraId="007FDD60" w14:textId="77777777" w:rsidR="00B74F6D" w:rsidRPr="00B74F6D" w:rsidRDefault="00B74F6D" w:rsidP="00B74F6D">
      <w:pPr>
        <w:jc w:val="center"/>
        <w:rPr>
          <w:sz w:val="28"/>
          <w:szCs w:val="28"/>
        </w:rPr>
      </w:pPr>
      <w:r w:rsidRPr="00B74F6D">
        <w:rPr>
          <w:b/>
          <w:bCs/>
          <w:sz w:val="28"/>
          <w:szCs w:val="28"/>
        </w:rPr>
        <w:t>Student ID:</w:t>
      </w:r>
      <w:r w:rsidRPr="00B74F6D">
        <w:rPr>
          <w:sz w:val="28"/>
          <w:szCs w:val="28"/>
        </w:rPr>
        <w:t xml:space="preserve"> 2430959</w:t>
      </w:r>
    </w:p>
    <w:p w14:paraId="445C6D5D" w14:textId="77777777" w:rsidR="00B74F6D" w:rsidRPr="00B74F6D" w:rsidRDefault="00B74F6D" w:rsidP="00B74F6D">
      <w:pPr>
        <w:jc w:val="center"/>
        <w:rPr>
          <w:sz w:val="28"/>
          <w:szCs w:val="28"/>
        </w:rPr>
      </w:pPr>
      <w:r w:rsidRPr="00B74F6D">
        <w:rPr>
          <w:b/>
          <w:bCs/>
          <w:sz w:val="28"/>
          <w:szCs w:val="28"/>
        </w:rPr>
        <w:t>Module Name:</w:t>
      </w:r>
      <w:r w:rsidRPr="00B74F6D">
        <w:rPr>
          <w:sz w:val="28"/>
          <w:szCs w:val="28"/>
        </w:rPr>
        <w:t xml:space="preserve"> Marketing Management</w:t>
      </w:r>
    </w:p>
    <w:p w14:paraId="28DC5930" w14:textId="77777777" w:rsidR="00B74F6D" w:rsidRPr="00B74F6D" w:rsidRDefault="00B74F6D" w:rsidP="00B74F6D">
      <w:pPr>
        <w:jc w:val="center"/>
        <w:rPr>
          <w:sz w:val="28"/>
          <w:szCs w:val="28"/>
        </w:rPr>
      </w:pPr>
      <w:r w:rsidRPr="00B74F6D">
        <w:rPr>
          <w:b/>
          <w:bCs/>
          <w:sz w:val="28"/>
          <w:szCs w:val="28"/>
        </w:rPr>
        <w:t>Module Code:</w:t>
      </w:r>
      <w:r w:rsidRPr="00B74F6D">
        <w:rPr>
          <w:sz w:val="28"/>
          <w:szCs w:val="28"/>
        </w:rPr>
        <w:t xml:space="preserve"> LCMB7024_LON</w:t>
      </w:r>
    </w:p>
    <w:p w14:paraId="2856418F" w14:textId="77777777" w:rsidR="00B74F6D" w:rsidRPr="00B74F6D" w:rsidRDefault="00B74F6D" w:rsidP="00B74F6D">
      <w:pPr>
        <w:jc w:val="center"/>
        <w:rPr>
          <w:sz w:val="28"/>
          <w:szCs w:val="28"/>
        </w:rPr>
      </w:pPr>
      <w:r w:rsidRPr="00B74F6D">
        <w:rPr>
          <w:b/>
          <w:bCs/>
          <w:sz w:val="28"/>
          <w:szCs w:val="28"/>
        </w:rPr>
        <w:t>Lecturer’s Name:</w:t>
      </w:r>
      <w:r w:rsidRPr="00B74F6D">
        <w:rPr>
          <w:sz w:val="28"/>
          <w:szCs w:val="28"/>
        </w:rPr>
        <w:t xml:space="preserve"> Dr. Jaya Gopalkrishnan</w:t>
      </w:r>
    </w:p>
    <w:p w14:paraId="101DCA7E" w14:textId="77777777" w:rsidR="00B74F6D" w:rsidRPr="00B74F6D" w:rsidRDefault="00B74F6D" w:rsidP="00B74F6D">
      <w:pPr>
        <w:jc w:val="center"/>
        <w:rPr>
          <w:sz w:val="28"/>
          <w:szCs w:val="28"/>
        </w:rPr>
      </w:pPr>
      <w:r w:rsidRPr="00B74F6D">
        <w:rPr>
          <w:b/>
          <w:bCs/>
          <w:sz w:val="28"/>
          <w:szCs w:val="28"/>
        </w:rPr>
        <w:t>Word Count:</w:t>
      </w:r>
      <w:r w:rsidRPr="00B74F6D">
        <w:rPr>
          <w:sz w:val="28"/>
          <w:szCs w:val="28"/>
        </w:rPr>
        <w:t xml:space="preserve"> 2500</w:t>
      </w:r>
    </w:p>
    <w:p w14:paraId="61EDF872" w14:textId="77777777" w:rsidR="00B74F6D" w:rsidRPr="00B74F6D" w:rsidRDefault="00B74F6D" w:rsidP="00B74F6D">
      <w:pPr>
        <w:jc w:val="center"/>
        <w:rPr>
          <w:sz w:val="28"/>
          <w:szCs w:val="28"/>
        </w:rPr>
      </w:pPr>
    </w:p>
    <w:p w14:paraId="4F0059D7" w14:textId="016121DB" w:rsidR="005C52A0" w:rsidRPr="00B74F6D" w:rsidRDefault="00B74F6D" w:rsidP="00B74F6D">
      <w:pPr>
        <w:jc w:val="center"/>
        <w:rPr>
          <w:b/>
          <w:bCs/>
          <w:sz w:val="36"/>
          <w:szCs w:val="36"/>
        </w:rPr>
      </w:pPr>
      <w:r w:rsidRPr="00B74F6D">
        <w:rPr>
          <w:b/>
          <w:bCs/>
          <w:sz w:val="28"/>
          <w:szCs w:val="28"/>
        </w:rPr>
        <w:t>Term 1</w:t>
      </w:r>
    </w:p>
    <w:p w14:paraId="78B634A5" w14:textId="47563D17" w:rsidR="005C52A0" w:rsidRPr="00B74F6D" w:rsidRDefault="005C52A0" w:rsidP="00B74F6D">
      <w:pPr>
        <w:rPr>
          <w:b/>
          <w:bCs/>
          <w:sz w:val="36"/>
          <w:szCs w:val="36"/>
        </w:rPr>
      </w:pPr>
    </w:p>
    <w:p w14:paraId="0C854B26" w14:textId="77777777" w:rsidR="00B74F6D" w:rsidRPr="004474DE" w:rsidRDefault="00B74F6D" w:rsidP="00B74F6D">
      <w:pPr>
        <w:rPr>
          <w:b/>
          <w:bCs/>
          <w:sz w:val="32"/>
          <w:szCs w:val="32"/>
        </w:rPr>
      </w:pPr>
    </w:p>
    <w:sdt>
      <w:sdtPr>
        <w:id w:val="1901402068"/>
        <w:docPartObj>
          <w:docPartGallery w:val="Table of Contents"/>
          <w:docPartUnique/>
        </w:docPartObj>
      </w:sdtPr>
      <w:sdtEndPr>
        <w:rPr>
          <w:rFonts w:ascii="Arial" w:eastAsia="Arial" w:hAnsi="Arial" w:cs="Arial"/>
          <w:b/>
          <w:bCs/>
          <w:noProof/>
          <w:color w:val="auto"/>
          <w:sz w:val="24"/>
          <w:szCs w:val="24"/>
          <w:lang w:val="en-GB" w:bidi="gu-IN"/>
        </w:rPr>
      </w:sdtEndPr>
      <w:sdtContent>
        <w:p w14:paraId="365800A8" w14:textId="018A7B5A" w:rsidR="004474DE" w:rsidRDefault="004474DE">
          <w:pPr>
            <w:pStyle w:val="TOCHeading"/>
          </w:pPr>
          <w:r>
            <w:t>Table of Contents</w:t>
          </w:r>
        </w:p>
        <w:p w14:paraId="163DD392" w14:textId="635ABB01" w:rsidR="004474DE" w:rsidRDefault="004474DE">
          <w:pPr>
            <w:pStyle w:val="TOC1"/>
            <w:tabs>
              <w:tab w:val="right" w:leader="dot" w:pos="9019"/>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6800991" w:history="1">
            <w:r w:rsidRPr="00FD00EF">
              <w:rPr>
                <w:rStyle w:val="Hyperlink"/>
                <w:noProof/>
              </w:rPr>
              <w:t>1. Kalyan Jewellers and STDP for the analysis of L&amp;J fashion</w:t>
            </w:r>
            <w:r>
              <w:rPr>
                <w:noProof/>
                <w:webHidden/>
              </w:rPr>
              <w:tab/>
            </w:r>
            <w:r>
              <w:rPr>
                <w:noProof/>
                <w:webHidden/>
              </w:rPr>
              <w:fldChar w:fldCharType="begin"/>
            </w:r>
            <w:r>
              <w:rPr>
                <w:noProof/>
                <w:webHidden/>
              </w:rPr>
              <w:instrText xml:space="preserve"> PAGEREF _Toc216800991 \h </w:instrText>
            </w:r>
            <w:r>
              <w:rPr>
                <w:noProof/>
                <w:webHidden/>
              </w:rPr>
            </w:r>
            <w:r>
              <w:rPr>
                <w:noProof/>
                <w:webHidden/>
              </w:rPr>
              <w:fldChar w:fldCharType="separate"/>
            </w:r>
            <w:r>
              <w:rPr>
                <w:noProof/>
                <w:webHidden/>
              </w:rPr>
              <w:t>2</w:t>
            </w:r>
            <w:r>
              <w:rPr>
                <w:noProof/>
                <w:webHidden/>
              </w:rPr>
              <w:fldChar w:fldCharType="end"/>
            </w:r>
          </w:hyperlink>
        </w:p>
        <w:p w14:paraId="5CEA3C90" w14:textId="6386281E"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2" w:history="1">
            <w:r w:rsidRPr="00FD00EF">
              <w:rPr>
                <w:rStyle w:val="Hyperlink"/>
                <w:noProof/>
              </w:rPr>
              <w:t>1.1 Kalyan Jewellers and its Proposed New Brand</w:t>
            </w:r>
            <w:r>
              <w:rPr>
                <w:noProof/>
                <w:webHidden/>
              </w:rPr>
              <w:tab/>
            </w:r>
            <w:r>
              <w:rPr>
                <w:noProof/>
                <w:webHidden/>
              </w:rPr>
              <w:fldChar w:fldCharType="begin"/>
            </w:r>
            <w:r>
              <w:rPr>
                <w:noProof/>
                <w:webHidden/>
              </w:rPr>
              <w:instrText xml:space="preserve"> PAGEREF _Toc216800992 \h </w:instrText>
            </w:r>
            <w:r>
              <w:rPr>
                <w:noProof/>
                <w:webHidden/>
              </w:rPr>
            </w:r>
            <w:r>
              <w:rPr>
                <w:noProof/>
                <w:webHidden/>
              </w:rPr>
              <w:fldChar w:fldCharType="separate"/>
            </w:r>
            <w:r>
              <w:rPr>
                <w:noProof/>
                <w:webHidden/>
              </w:rPr>
              <w:t>2</w:t>
            </w:r>
            <w:r>
              <w:rPr>
                <w:noProof/>
                <w:webHidden/>
              </w:rPr>
              <w:fldChar w:fldCharType="end"/>
            </w:r>
          </w:hyperlink>
        </w:p>
        <w:p w14:paraId="212246D1" w14:textId="0CAE1577"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3" w:history="1">
            <w:r w:rsidRPr="00FD00EF">
              <w:rPr>
                <w:rStyle w:val="Hyperlink"/>
                <w:noProof/>
              </w:rPr>
              <w:t>1.2 Appeal of the New Brand to the Current Market</w:t>
            </w:r>
            <w:r>
              <w:rPr>
                <w:noProof/>
                <w:webHidden/>
              </w:rPr>
              <w:tab/>
            </w:r>
            <w:r>
              <w:rPr>
                <w:noProof/>
                <w:webHidden/>
              </w:rPr>
              <w:fldChar w:fldCharType="begin"/>
            </w:r>
            <w:r>
              <w:rPr>
                <w:noProof/>
                <w:webHidden/>
              </w:rPr>
              <w:instrText xml:space="preserve"> PAGEREF _Toc216800993 \h </w:instrText>
            </w:r>
            <w:r>
              <w:rPr>
                <w:noProof/>
                <w:webHidden/>
              </w:rPr>
            </w:r>
            <w:r>
              <w:rPr>
                <w:noProof/>
                <w:webHidden/>
              </w:rPr>
              <w:fldChar w:fldCharType="separate"/>
            </w:r>
            <w:r>
              <w:rPr>
                <w:noProof/>
                <w:webHidden/>
              </w:rPr>
              <w:t>3</w:t>
            </w:r>
            <w:r>
              <w:rPr>
                <w:noProof/>
                <w:webHidden/>
              </w:rPr>
              <w:fldChar w:fldCharType="end"/>
            </w:r>
          </w:hyperlink>
        </w:p>
        <w:p w14:paraId="3B0385FC" w14:textId="20854E9D"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4" w:history="1">
            <w:r w:rsidRPr="00FD00EF">
              <w:rPr>
                <w:rStyle w:val="Hyperlink"/>
                <w:noProof/>
              </w:rPr>
              <w:t>1.3 Key Market Segments (Segmentation) and Target Audience (Targeting)</w:t>
            </w:r>
            <w:r>
              <w:rPr>
                <w:noProof/>
                <w:webHidden/>
              </w:rPr>
              <w:tab/>
            </w:r>
            <w:r>
              <w:rPr>
                <w:noProof/>
                <w:webHidden/>
              </w:rPr>
              <w:fldChar w:fldCharType="begin"/>
            </w:r>
            <w:r>
              <w:rPr>
                <w:noProof/>
                <w:webHidden/>
              </w:rPr>
              <w:instrText xml:space="preserve"> PAGEREF _Toc216800994 \h </w:instrText>
            </w:r>
            <w:r>
              <w:rPr>
                <w:noProof/>
                <w:webHidden/>
              </w:rPr>
            </w:r>
            <w:r>
              <w:rPr>
                <w:noProof/>
                <w:webHidden/>
              </w:rPr>
              <w:fldChar w:fldCharType="separate"/>
            </w:r>
            <w:r>
              <w:rPr>
                <w:noProof/>
                <w:webHidden/>
              </w:rPr>
              <w:t>4</w:t>
            </w:r>
            <w:r>
              <w:rPr>
                <w:noProof/>
                <w:webHidden/>
              </w:rPr>
              <w:fldChar w:fldCharType="end"/>
            </w:r>
          </w:hyperlink>
        </w:p>
        <w:p w14:paraId="1137E805" w14:textId="7D95DE37"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5" w:history="1">
            <w:r w:rsidRPr="00FD00EF">
              <w:rPr>
                <w:rStyle w:val="Hyperlink"/>
                <w:noProof/>
              </w:rPr>
              <w:t>1.4 Differentiating Factors and Desired Positioning</w:t>
            </w:r>
            <w:r>
              <w:rPr>
                <w:noProof/>
                <w:webHidden/>
              </w:rPr>
              <w:tab/>
            </w:r>
            <w:r>
              <w:rPr>
                <w:noProof/>
                <w:webHidden/>
              </w:rPr>
              <w:fldChar w:fldCharType="begin"/>
            </w:r>
            <w:r>
              <w:rPr>
                <w:noProof/>
                <w:webHidden/>
              </w:rPr>
              <w:instrText xml:space="preserve"> PAGEREF _Toc216800995 \h </w:instrText>
            </w:r>
            <w:r>
              <w:rPr>
                <w:noProof/>
                <w:webHidden/>
              </w:rPr>
            </w:r>
            <w:r>
              <w:rPr>
                <w:noProof/>
                <w:webHidden/>
              </w:rPr>
              <w:fldChar w:fldCharType="separate"/>
            </w:r>
            <w:r>
              <w:rPr>
                <w:noProof/>
                <w:webHidden/>
              </w:rPr>
              <w:t>6</w:t>
            </w:r>
            <w:r>
              <w:rPr>
                <w:noProof/>
                <w:webHidden/>
              </w:rPr>
              <w:fldChar w:fldCharType="end"/>
            </w:r>
          </w:hyperlink>
        </w:p>
        <w:p w14:paraId="28CCC8A2" w14:textId="79689E10" w:rsidR="004474DE" w:rsidRDefault="004474DE">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16800996" w:history="1">
            <w:r w:rsidRPr="00FD00EF">
              <w:rPr>
                <w:rStyle w:val="Hyperlink"/>
                <w:noProof/>
              </w:rPr>
              <w:t>2. Alignment with 7Ps marketing mix of L&amp;J Fashion</w:t>
            </w:r>
            <w:r>
              <w:rPr>
                <w:noProof/>
                <w:webHidden/>
              </w:rPr>
              <w:tab/>
            </w:r>
            <w:r>
              <w:rPr>
                <w:noProof/>
                <w:webHidden/>
              </w:rPr>
              <w:fldChar w:fldCharType="begin"/>
            </w:r>
            <w:r>
              <w:rPr>
                <w:noProof/>
                <w:webHidden/>
              </w:rPr>
              <w:instrText xml:space="preserve"> PAGEREF _Toc216800996 \h </w:instrText>
            </w:r>
            <w:r>
              <w:rPr>
                <w:noProof/>
                <w:webHidden/>
              </w:rPr>
            </w:r>
            <w:r>
              <w:rPr>
                <w:noProof/>
                <w:webHidden/>
              </w:rPr>
              <w:fldChar w:fldCharType="separate"/>
            </w:r>
            <w:r>
              <w:rPr>
                <w:noProof/>
                <w:webHidden/>
              </w:rPr>
              <w:t>8</w:t>
            </w:r>
            <w:r>
              <w:rPr>
                <w:noProof/>
                <w:webHidden/>
              </w:rPr>
              <w:fldChar w:fldCharType="end"/>
            </w:r>
          </w:hyperlink>
        </w:p>
        <w:p w14:paraId="5339A6E6" w14:textId="2AE40395"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7" w:history="1">
            <w:r w:rsidRPr="00FD00EF">
              <w:rPr>
                <w:rStyle w:val="Hyperlink"/>
                <w:noProof/>
              </w:rPr>
              <w:t>2.1 7Ps of Marketing Mix</w:t>
            </w:r>
            <w:r>
              <w:rPr>
                <w:noProof/>
                <w:webHidden/>
              </w:rPr>
              <w:tab/>
            </w:r>
            <w:r>
              <w:rPr>
                <w:noProof/>
                <w:webHidden/>
              </w:rPr>
              <w:fldChar w:fldCharType="begin"/>
            </w:r>
            <w:r>
              <w:rPr>
                <w:noProof/>
                <w:webHidden/>
              </w:rPr>
              <w:instrText xml:space="preserve"> PAGEREF _Toc216800997 \h </w:instrText>
            </w:r>
            <w:r>
              <w:rPr>
                <w:noProof/>
                <w:webHidden/>
              </w:rPr>
            </w:r>
            <w:r>
              <w:rPr>
                <w:noProof/>
                <w:webHidden/>
              </w:rPr>
              <w:fldChar w:fldCharType="separate"/>
            </w:r>
            <w:r>
              <w:rPr>
                <w:noProof/>
                <w:webHidden/>
              </w:rPr>
              <w:t>8</w:t>
            </w:r>
            <w:r>
              <w:rPr>
                <w:noProof/>
                <w:webHidden/>
              </w:rPr>
              <w:fldChar w:fldCharType="end"/>
            </w:r>
          </w:hyperlink>
        </w:p>
        <w:p w14:paraId="65C49A4C" w14:textId="6B13873E" w:rsidR="004474DE" w:rsidRDefault="004474DE">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16800998" w:history="1">
            <w:r w:rsidRPr="00FD00EF">
              <w:rPr>
                <w:rStyle w:val="Hyperlink"/>
                <w:noProof/>
              </w:rPr>
              <w:t>3. Market strategy pitch</w:t>
            </w:r>
            <w:r>
              <w:rPr>
                <w:noProof/>
                <w:webHidden/>
              </w:rPr>
              <w:tab/>
            </w:r>
            <w:r>
              <w:rPr>
                <w:noProof/>
                <w:webHidden/>
              </w:rPr>
              <w:fldChar w:fldCharType="begin"/>
            </w:r>
            <w:r>
              <w:rPr>
                <w:noProof/>
                <w:webHidden/>
              </w:rPr>
              <w:instrText xml:space="preserve"> PAGEREF _Toc216800998 \h </w:instrText>
            </w:r>
            <w:r>
              <w:rPr>
                <w:noProof/>
                <w:webHidden/>
              </w:rPr>
            </w:r>
            <w:r>
              <w:rPr>
                <w:noProof/>
                <w:webHidden/>
              </w:rPr>
              <w:fldChar w:fldCharType="separate"/>
            </w:r>
            <w:r>
              <w:rPr>
                <w:noProof/>
                <w:webHidden/>
              </w:rPr>
              <w:t>12</w:t>
            </w:r>
            <w:r>
              <w:rPr>
                <w:noProof/>
                <w:webHidden/>
              </w:rPr>
              <w:fldChar w:fldCharType="end"/>
            </w:r>
          </w:hyperlink>
        </w:p>
        <w:p w14:paraId="42604028" w14:textId="77A7ED74"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0999" w:history="1">
            <w:r w:rsidRPr="00FD00EF">
              <w:rPr>
                <w:rStyle w:val="Hyperlink"/>
                <w:noProof/>
              </w:rPr>
              <w:t>3.1 Explanation of the Marketing Strategy Pitch</w:t>
            </w:r>
            <w:r>
              <w:rPr>
                <w:noProof/>
                <w:webHidden/>
              </w:rPr>
              <w:tab/>
            </w:r>
            <w:r>
              <w:rPr>
                <w:noProof/>
                <w:webHidden/>
              </w:rPr>
              <w:fldChar w:fldCharType="begin"/>
            </w:r>
            <w:r>
              <w:rPr>
                <w:noProof/>
                <w:webHidden/>
              </w:rPr>
              <w:instrText xml:space="preserve"> PAGEREF _Toc216800999 \h </w:instrText>
            </w:r>
            <w:r>
              <w:rPr>
                <w:noProof/>
                <w:webHidden/>
              </w:rPr>
            </w:r>
            <w:r>
              <w:rPr>
                <w:noProof/>
                <w:webHidden/>
              </w:rPr>
              <w:fldChar w:fldCharType="separate"/>
            </w:r>
            <w:r>
              <w:rPr>
                <w:noProof/>
                <w:webHidden/>
              </w:rPr>
              <w:t>12</w:t>
            </w:r>
            <w:r>
              <w:rPr>
                <w:noProof/>
                <w:webHidden/>
              </w:rPr>
              <w:fldChar w:fldCharType="end"/>
            </w:r>
          </w:hyperlink>
        </w:p>
        <w:p w14:paraId="2B84F2C9" w14:textId="5D30B69B" w:rsidR="004474DE" w:rsidRDefault="004474DE" w:rsidP="004474DE">
          <w:pPr>
            <w:pStyle w:val="TOC1"/>
            <w:tabs>
              <w:tab w:val="right" w:leader="dot" w:pos="9019"/>
            </w:tabs>
            <w:rPr>
              <w:rFonts w:asciiTheme="minorHAnsi" w:eastAsiaTheme="minorEastAsia" w:hAnsiTheme="minorHAnsi" w:cstheme="minorBidi"/>
              <w:noProof/>
              <w:kern w:val="2"/>
              <w:lang w:val="en-US"/>
              <w14:ligatures w14:val="standardContextual"/>
            </w:rPr>
          </w:pPr>
          <w:r>
            <w:rPr>
              <w:rStyle w:val="Hyperlink"/>
              <w:noProof/>
            </w:rPr>
            <w:t xml:space="preserve">    </w:t>
          </w:r>
          <w:hyperlink w:anchor="_Toc216801000" w:history="1">
            <w:r w:rsidRPr="00FD00EF">
              <w:rPr>
                <w:rStyle w:val="Hyperlink"/>
                <w:noProof/>
              </w:rPr>
              <w:t>3.2 Marketing Pitch Poster</w:t>
            </w:r>
            <w:r>
              <w:rPr>
                <w:noProof/>
                <w:webHidden/>
              </w:rPr>
              <w:tab/>
            </w:r>
            <w:r>
              <w:rPr>
                <w:noProof/>
                <w:webHidden/>
              </w:rPr>
              <w:fldChar w:fldCharType="begin"/>
            </w:r>
            <w:r>
              <w:rPr>
                <w:noProof/>
                <w:webHidden/>
              </w:rPr>
              <w:instrText xml:space="preserve"> PAGEREF _Toc216801000 \h </w:instrText>
            </w:r>
            <w:r>
              <w:rPr>
                <w:noProof/>
                <w:webHidden/>
              </w:rPr>
            </w:r>
            <w:r>
              <w:rPr>
                <w:noProof/>
                <w:webHidden/>
              </w:rPr>
              <w:fldChar w:fldCharType="separate"/>
            </w:r>
            <w:r>
              <w:rPr>
                <w:noProof/>
                <w:webHidden/>
              </w:rPr>
              <w:t>13</w:t>
            </w:r>
            <w:r>
              <w:rPr>
                <w:noProof/>
                <w:webHidden/>
              </w:rPr>
              <w:fldChar w:fldCharType="end"/>
            </w:r>
          </w:hyperlink>
        </w:p>
        <w:p w14:paraId="2662DE11" w14:textId="7658B390" w:rsidR="004474DE" w:rsidRDefault="004474DE">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16801002" w:history="1">
            <w:r w:rsidRPr="00FD00EF">
              <w:rPr>
                <w:rStyle w:val="Hyperlink"/>
                <w:noProof/>
              </w:rPr>
              <w:t>4. Reflection</w:t>
            </w:r>
            <w:r>
              <w:rPr>
                <w:noProof/>
                <w:webHidden/>
              </w:rPr>
              <w:tab/>
            </w:r>
            <w:r>
              <w:rPr>
                <w:noProof/>
                <w:webHidden/>
              </w:rPr>
              <w:fldChar w:fldCharType="begin"/>
            </w:r>
            <w:r>
              <w:rPr>
                <w:noProof/>
                <w:webHidden/>
              </w:rPr>
              <w:instrText xml:space="preserve"> PAGEREF _Toc216801002 \h </w:instrText>
            </w:r>
            <w:r>
              <w:rPr>
                <w:noProof/>
                <w:webHidden/>
              </w:rPr>
            </w:r>
            <w:r>
              <w:rPr>
                <w:noProof/>
                <w:webHidden/>
              </w:rPr>
              <w:fldChar w:fldCharType="separate"/>
            </w:r>
            <w:r>
              <w:rPr>
                <w:noProof/>
                <w:webHidden/>
              </w:rPr>
              <w:t>14</w:t>
            </w:r>
            <w:r>
              <w:rPr>
                <w:noProof/>
                <w:webHidden/>
              </w:rPr>
              <w:fldChar w:fldCharType="end"/>
            </w:r>
          </w:hyperlink>
        </w:p>
        <w:p w14:paraId="39EDF75F" w14:textId="09943565"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1003" w:history="1">
            <w:r w:rsidRPr="00FD00EF">
              <w:rPr>
                <w:rStyle w:val="Hyperlink"/>
                <w:noProof/>
              </w:rPr>
              <w:t>4.1 Experience of Developing New Brand Concept and Marketing Strategy</w:t>
            </w:r>
            <w:r>
              <w:rPr>
                <w:noProof/>
                <w:webHidden/>
              </w:rPr>
              <w:tab/>
            </w:r>
            <w:r>
              <w:rPr>
                <w:noProof/>
                <w:webHidden/>
              </w:rPr>
              <w:fldChar w:fldCharType="begin"/>
            </w:r>
            <w:r>
              <w:rPr>
                <w:noProof/>
                <w:webHidden/>
              </w:rPr>
              <w:instrText xml:space="preserve"> PAGEREF _Toc216801003 \h </w:instrText>
            </w:r>
            <w:r>
              <w:rPr>
                <w:noProof/>
                <w:webHidden/>
              </w:rPr>
            </w:r>
            <w:r>
              <w:rPr>
                <w:noProof/>
                <w:webHidden/>
              </w:rPr>
              <w:fldChar w:fldCharType="separate"/>
            </w:r>
            <w:r>
              <w:rPr>
                <w:noProof/>
                <w:webHidden/>
              </w:rPr>
              <w:t>14</w:t>
            </w:r>
            <w:r>
              <w:rPr>
                <w:noProof/>
                <w:webHidden/>
              </w:rPr>
              <w:fldChar w:fldCharType="end"/>
            </w:r>
          </w:hyperlink>
        </w:p>
        <w:p w14:paraId="7937DAC0" w14:textId="13D12302"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1004" w:history="1">
            <w:r w:rsidRPr="00FD00EF">
              <w:rPr>
                <w:rStyle w:val="Hyperlink"/>
                <w:noProof/>
              </w:rPr>
              <w:t>4.2 Experience of Preparing and Delivering Marketing Strategy Pitch</w:t>
            </w:r>
            <w:r>
              <w:rPr>
                <w:noProof/>
                <w:webHidden/>
              </w:rPr>
              <w:tab/>
            </w:r>
            <w:r>
              <w:rPr>
                <w:noProof/>
                <w:webHidden/>
              </w:rPr>
              <w:fldChar w:fldCharType="begin"/>
            </w:r>
            <w:r>
              <w:rPr>
                <w:noProof/>
                <w:webHidden/>
              </w:rPr>
              <w:instrText xml:space="preserve"> PAGEREF _Toc216801004 \h </w:instrText>
            </w:r>
            <w:r>
              <w:rPr>
                <w:noProof/>
                <w:webHidden/>
              </w:rPr>
            </w:r>
            <w:r>
              <w:rPr>
                <w:noProof/>
                <w:webHidden/>
              </w:rPr>
              <w:fldChar w:fldCharType="separate"/>
            </w:r>
            <w:r>
              <w:rPr>
                <w:noProof/>
                <w:webHidden/>
              </w:rPr>
              <w:t>14</w:t>
            </w:r>
            <w:r>
              <w:rPr>
                <w:noProof/>
                <w:webHidden/>
              </w:rPr>
              <w:fldChar w:fldCharType="end"/>
            </w:r>
          </w:hyperlink>
        </w:p>
        <w:p w14:paraId="6ECFFB2C" w14:textId="71B36239" w:rsidR="004474DE" w:rsidRDefault="004474DE">
          <w:pPr>
            <w:pStyle w:val="TOC2"/>
            <w:tabs>
              <w:tab w:val="right" w:leader="dot" w:pos="9019"/>
            </w:tabs>
            <w:rPr>
              <w:rFonts w:asciiTheme="minorHAnsi" w:eastAsiaTheme="minorEastAsia" w:hAnsiTheme="minorHAnsi" w:cstheme="minorBidi"/>
              <w:noProof/>
              <w:kern w:val="2"/>
              <w:lang w:val="en-US"/>
              <w14:ligatures w14:val="standardContextual"/>
            </w:rPr>
          </w:pPr>
          <w:hyperlink w:anchor="_Toc216801005" w:history="1">
            <w:r w:rsidRPr="00FD00EF">
              <w:rPr>
                <w:rStyle w:val="Hyperlink"/>
                <w:noProof/>
              </w:rPr>
              <w:t>4.3 Analysis of Key Skills and Insights Gained through the Experiences</w:t>
            </w:r>
            <w:r>
              <w:rPr>
                <w:noProof/>
                <w:webHidden/>
              </w:rPr>
              <w:tab/>
            </w:r>
            <w:r>
              <w:rPr>
                <w:noProof/>
                <w:webHidden/>
              </w:rPr>
              <w:fldChar w:fldCharType="begin"/>
            </w:r>
            <w:r>
              <w:rPr>
                <w:noProof/>
                <w:webHidden/>
              </w:rPr>
              <w:instrText xml:space="preserve"> PAGEREF _Toc216801005 \h </w:instrText>
            </w:r>
            <w:r>
              <w:rPr>
                <w:noProof/>
                <w:webHidden/>
              </w:rPr>
            </w:r>
            <w:r>
              <w:rPr>
                <w:noProof/>
                <w:webHidden/>
              </w:rPr>
              <w:fldChar w:fldCharType="separate"/>
            </w:r>
            <w:r>
              <w:rPr>
                <w:noProof/>
                <w:webHidden/>
              </w:rPr>
              <w:t>14</w:t>
            </w:r>
            <w:r>
              <w:rPr>
                <w:noProof/>
                <w:webHidden/>
              </w:rPr>
              <w:fldChar w:fldCharType="end"/>
            </w:r>
          </w:hyperlink>
        </w:p>
        <w:p w14:paraId="3BE3B7E7" w14:textId="73752138" w:rsidR="004474DE" w:rsidRDefault="004474DE">
          <w:pPr>
            <w:pStyle w:val="TOC1"/>
            <w:tabs>
              <w:tab w:val="right" w:leader="dot" w:pos="9019"/>
            </w:tabs>
            <w:rPr>
              <w:rFonts w:asciiTheme="minorHAnsi" w:eastAsiaTheme="minorEastAsia" w:hAnsiTheme="minorHAnsi" w:cstheme="minorBidi"/>
              <w:noProof/>
              <w:kern w:val="2"/>
              <w:lang w:val="en-US"/>
              <w14:ligatures w14:val="standardContextual"/>
            </w:rPr>
          </w:pPr>
          <w:hyperlink w:anchor="_Toc216801006" w:history="1">
            <w:r w:rsidRPr="00FD00EF">
              <w:rPr>
                <w:rStyle w:val="Hyperlink"/>
                <w:noProof/>
              </w:rPr>
              <w:t>References</w:t>
            </w:r>
            <w:r>
              <w:rPr>
                <w:noProof/>
                <w:webHidden/>
              </w:rPr>
              <w:tab/>
            </w:r>
            <w:r>
              <w:rPr>
                <w:noProof/>
                <w:webHidden/>
              </w:rPr>
              <w:fldChar w:fldCharType="begin"/>
            </w:r>
            <w:r>
              <w:rPr>
                <w:noProof/>
                <w:webHidden/>
              </w:rPr>
              <w:instrText xml:space="preserve"> PAGEREF _Toc216801006 \h </w:instrText>
            </w:r>
            <w:r>
              <w:rPr>
                <w:noProof/>
                <w:webHidden/>
              </w:rPr>
            </w:r>
            <w:r>
              <w:rPr>
                <w:noProof/>
                <w:webHidden/>
              </w:rPr>
              <w:fldChar w:fldCharType="separate"/>
            </w:r>
            <w:r>
              <w:rPr>
                <w:noProof/>
                <w:webHidden/>
              </w:rPr>
              <w:t>16</w:t>
            </w:r>
            <w:r>
              <w:rPr>
                <w:noProof/>
                <w:webHidden/>
              </w:rPr>
              <w:fldChar w:fldCharType="end"/>
            </w:r>
          </w:hyperlink>
        </w:p>
        <w:p w14:paraId="691DF33D" w14:textId="2A12E892" w:rsidR="004474DE" w:rsidRDefault="004474DE">
          <w:r>
            <w:rPr>
              <w:b/>
              <w:bCs/>
              <w:noProof/>
            </w:rPr>
            <w:fldChar w:fldCharType="end"/>
          </w:r>
        </w:p>
      </w:sdtContent>
    </w:sdt>
    <w:p w14:paraId="49FCC9AC" w14:textId="77777777" w:rsidR="005C52A0" w:rsidRPr="004474DE" w:rsidRDefault="005C52A0" w:rsidP="004474DE">
      <w:pPr>
        <w:jc w:val="center"/>
        <w:rPr>
          <w:b/>
          <w:bCs/>
        </w:rPr>
      </w:pPr>
    </w:p>
    <w:p w14:paraId="01D19EF5" w14:textId="77777777" w:rsidR="005C52A0" w:rsidRPr="004474DE" w:rsidRDefault="00000000" w:rsidP="004474DE">
      <w:pPr>
        <w:pStyle w:val="Heading1"/>
        <w:spacing w:before="200" w:after="200"/>
      </w:pPr>
      <w:bookmarkStart w:id="0" w:name="_heading=h.4srenganrp0m" w:colFirst="0" w:colLast="0"/>
      <w:bookmarkEnd w:id="0"/>
      <w:r w:rsidRPr="004474DE">
        <w:br w:type="page"/>
      </w:r>
    </w:p>
    <w:p w14:paraId="61CBDDD1" w14:textId="77777777" w:rsidR="005C52A0" w:rsidRPr="004474DE" w:rsidRDefault="00000000" w:rsidP="004474DE">
      <w:pPr>
        <w:pStyle w:val="Heading1"/>
        <w:spacing w:before="200" w:after="200"/>
        <w:rPr>
          <w:sz w:val="28"/>
          <w:szCs w:val="28"/>
        </w:rPr>
      </w:pPr>
      <w:bookmarkStart w:id="1" w:name="_Toc216800991"/>
      <w:r w:rsidRPr="004474DE">
        <w:rPr>
          <w:sz w:val="28"/>
          <w:szCs w:val="28"/>
        </w:rPr>
        <w:lastRenderedPageBreak/>
        <w:t>1. Kalyan Jewellers and STDP for the analysis of L&amp;J fashion</w:t>
      </w:r>
      <w:bookmarkEnd w:id="1"/>
    </w:p>
    <w:p w14:paraId="65097956" w14:textId="77777777" w:rsidR="005C52A0" w:rsidRPr="004474DE" w:rsidRDefault="00000000" w:rsidP="004474DE">
      <w:pPr>
        <w:pStyle w:val="Heading2"/>
        <w:rPr>
          <w:sz w:val="28"/>
          <w:szCs w:val="28"/>
        </w:rPr>
      </w:pPr>
      <w:bookmarkStart w:id="2" w:name="_Toc216800992"/>
      <w:r w:rsidRPr="004474DE">
        <w:rPr>
          <w:sz w:val="28"/>
          <w:szCs w:val="28"/>
        </w:rPr>
        <w:t>1.1 Kalyan Jewellers and its Proposed New Brand</w:t>
      </w:r>
      <w:bookmarkEnd w:id="2"/>
    </w:p>
    <w:p w14:paraId="3780C3FD" w14:textId="77777777" w:rsidR="005C52A0" w:rsidRPr="004474DE" w:rsidRDefault="00000000" w:rsidP="004474DE">
      <w:r w:rsidRPr="004474DE">
        <w:t>Kalyan Jewellers had entered business in 1908, within the market of pre-independent India, to develop self-sustenance within the nation based on ethical, honest and transparent business practices (Kalyan Jewellers, 2025). As one of the oldest family-based businesses in India, Kalyan Jewellers entered jewellery retailing in 1993, establishing its headquarters in Thrissur, Kerala (Kalyan Jewellers, 2025). The company, as of March 2022, had over 315 showrooms across India, GCC countries, and the US (Kalyan Jewellers, 2025). Moreover, based on market response, the company aims to penetrate these existing markets further, while also expanding to new markets like Sri Lanka, Malaysia, Singapore and others (Kalyan Jewellers, 2025). As a proposed new brand of Kalyan Jewellers, L&amp;J Fashion focuses on the sale of wedding dresses for men and women, while also offering Indian and Western traditional party wear. This new brand aims to develop its sustainability by ensuring that the products sold are composed of 70% regular materials and 30% recycled materials.</w:t>
      </w:r>
    </w:p>
    <w:p w14:paraId="61EBA264" w14:textId="77777777" w:rsidR="005C52A0" w:rsidRPr="004474DE" w:rsidRDefault="00000000" w:rsidP="004474DE">
      <w:r w:rsidRPr="004474DE">
        <w:rPr>
          <w:noProof/>
        </w:rPr>
        <w:drawing>
          <wp:inline distT="114300" distB="114300" distL="114300" distR="114300" wp14:anchorId="40FF86FE" wp14:editId="25EAA620">
            <wp:extent cx="5665772" cy="2771180"/>
            <wp:effectExtent l="0" t="0" r="0" b="0"/>
            <wp:docPr id="3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665772" cy="2771180"/>
                    </a:xfrm>
                    <a:prstGeom prst="rect">
                      <a:avLst/>
                    </a:prstGeom>
                    <a:ln/>
                  </pic:spPr>
                </pic:pic>
              </a:graphicData>
            </a:graphic>
          </wp:inline>
        </w:drawing>
      </w:r>
    </w:p>
    <w:p w14:paraId="27C1BC3B" w14:textId="77777777" w:rsidR="005C52A0" w:rsidRPr="004474DE" w:rsidRDefault="00000000" w:rsidP="004474DE">
      <w:pPr>
        <w:jc w:val="center"/>
      </w:pPr>
      <w:r w:rsidRPr="004474DE">
        <w:t>Figure 1: L&amp;J Fashion Logo</w:t>
      </w:r>
    </w:p>
    <w:p w14:paraId="4E5EFE79" w14:textId="77777777" w:rsidR="005C52A0" w:rsidRPr="004474DE" w:rsidRDefault="00000000" w:rsidP="004474DE">
      <w:pPr>
        <w:jc w:val="center"/>
        <w:rPr>
          <w:b/>
          <w:bCs/>
        </w:rPr>
      </w:pPr>
      <w:r w:rsidRPr="004474DE">
        <w:rPr>
          <w:b/>
          <w:bCs/>
        </w:rPr>
        <w:t>(Source: Self-Developed)</w:t>
      </w:r>
    </w:p>
    <w:p w14:paraId="2D553609" w14:textId="77777777" w:rsidR="005C52A0" w:rsidRPr="004474DE" w:rsidRDefault="00000000" w:rsidP="004474DE">
      <w:pPr>
        <w:pStyle w:val="Heading2"/>
        <w:rPr>
          <w:sz w:val="28"/>
          <w:szCs w:val="28"/>
        </w:rPr>
      </w:pPr>
      <w:bookmarkStart w:id="3" w:name="_Toc216800993"/>
      <w:r w:rsidRPr="004474DE">
        <w:rPr>
          <w:sz w:val="28"/>
          <w:szCs w:val="28"/>
        </w:rPr>
        <w:lastRenderedPageBreak/>
        <w:t>1.2 Appeal of the New Brand to the Current Market</w:t>
      </w:r>
      <w:bookmarkEnd w:id="3"/>
    </w:p>
    <w:p w14:paraId="3906B516" w14:textId="77777777" w:rsidR="005C52A0" w:rsidRPr="004474DE" w:rsidRDefault="00000000" w:rsidP="004474DE">
      <w:r w:rsidRPr="004474DE">
        <w:t>This new brand ‘L&amp;J Fashion’ aims to develop wedding dresses and traditional party wear, for men, women and children across Indian and Western product types, as its product offerings. As value-added services, the brand also provides tailoring and refitting services to support customer needs. As a sustainable brand, L&amp;J Fashion also aims to achieve 30% recycled material usage in product development from the beginning. Kalyan Jewellers was recognised in 2019 as the 35th major luxury brand globally by Deloitte (Kalyan Jewellers, 2019). The global sustainable fashion market is estimated to reach $24.3 billion by 2030 with a CAGR of 18.6% (</w:t>
      </w:r>
      <w:proofErr w:type="spellStart"/>
      <w:r w:rsidRPr="004474DE">
        <w:t>Lucintel</w:t>
      </w:r>
      <w:proofErr w:type="spellEnd"/>
      <w:r w:rsidRPr="004474DE">
        <w:t>, 2025). Furthermore, aspects like Eco-Friendly Materials and Circular Fashion, which enable the reuse and repairing of clothing, are also major emerging trends in the global sustainable fashion market (</w:t>
      </w:r>
      <w:proofErr w:type="spellStart"/>
      <w:r w:rsidRPr="004474DE">
        <w:t>Lucintel</w:t>
      </w:r>
      <w:proofErr w:type="spellEnd"/>
      <w:r w:rsidRPr="004474DE">
        <w:t>, 2025). This shows the current consumer behavioural changes and sustainable fashion trends, ensuring that L&amp;J Fashion, as a brand of Kalyan Jewellers, with its repairing services and use of Eco-friendly will appeal to the current global market.</w:t>
      </w:r>
    </w:p>
    <w:p w14:paraId="515DE136" w14:textId="77777777" w:rsidR="005C52A0" w:rsidRPr="004474DE" w:rsidRDefault="00000000" w:rsidP="004474DE">
      <w:pPr>
        <w:jc w:val="center"/>
      </w:pPr>
      <w:r w:rsidRPr="004474DE">
        <w:rPr>
          <w:noProof/>
        </w:rPr>
        <w:drawing>
          <wp:inline distT="114300" distB="114300" distL="114300" distR="114300" wp14:anchorId="35F3EA06" wp14:editId="6965BE32">
            <wp:extent cx="4733925" cy="2781300"/>
            <wp:effectExtent l="25400" t="25400" r="25400" b="25400"/>
            <wp:docPr id="3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733925" cy="2781300"/>
                    </a:xfrm>
                    <a:prstGeom prst="rect">
                      <a:avLst/>
                    </a:prstGeom>
                    <a:ln w="25400">
                      <a:solidFill>
                        <a:srgbClr val="000000"/>
                      </a:solidFill>
                      <a:prstDash val="solid"/>
                    </a:ln>
                  </pic:spPr>
                </pic:pic>
              </a:graphicData>
            </a:graphic>
          </wp:inline>
        </w:drawing>
      </w:r>
    </w:p>
    <w:p w14:paraId="1995B4C1" w14:textId="77777777" w:rsidR="005C52A0" w:rsidRPr="004474DE" w:rsidRDefault="00000000" w:rsidP="004474DE">
      <w:pPr>
        <w:jc w:val="center"/>
        <w:rPr>
          <w:b/>
          <w:bCs/>
        </w:rPr>
      </w:pPr>
      <w:r w:rsidRPr="004474DE">
        <w:rPr>
          <w:b/>
          <w:bCs/>
        </w:rPr>
        <w:t>Figure 2: Market Growth for Global Sustainable Fashion</w:t>
      </w:r>
    </w:p>
    <w:p w14:paraId="1F440551" w14:textId="77777777" w:rsidR="005C52A0" w:rsidRPr="004474DE" w:rsidRDefault="00000000" w:rsidP="004474DE">
      <w:pPr>
        <w:jc w:val="center"/>
      </w:pPr>
      <w:r w:rsidRPr="004474DE">
        <w:t xml:space="preserve">(Source: </w:t>
      </w:r>
      <w:proofErr w:type="spellStart"/>
      <w:r w:rsidRPr="004474DE">
        <w:t>Lucintel</w:t>
      </w:r>
      <w:proofErr w:type="spellEnd"/>
      <w:r w:rsidRPr="004474DE">
        <w:t>, 2025)</w:t>
      </w:r>
    </w:p>
    <w:p w14:paraId="0F8CA68E" w14:textId="77777777" w:rsidR="005C52A0" w:rsidRPr="004474DE" w:rsidRDefault="00000000" w:rsidP="004474DE">
      <w:pPr>
        <w:pStyle w:val="Heading2"/>
        <w:rPr>
          <w:sz w:val="28"/>
          <w:szCs w:val="28"/>
        </w:rPr>
      </w:pPr>
      <w:bookmarkStart w:id="4" w:name="_Toc216800994"/>
      <w:r w:rsidRPr="004474DE">
        <w:rPr>
          <w:sz w:val="28"/>
          <w:szCs w:val="28"/>
        </w:rPr>
        <w:lastRenderedPageBreak/>
        <w:t>1.3 Key Market Segments (Segmentation) and Target Audience (Targeting)</w:t>
      </w:r>
      <w:bookmarkEnd w:id="4"/>
    </w:p>
    <w:tbl>
      <w:tblPr>
        <w:tblStyle w:val="af1"/>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6870"/>
      </w:tblGrid>
      <w:tr w:rsidR="005C52A0" w:rsidRPr="004474DE" w14:paraId="03205777" w14:textId="77777777">
        <w:tc>
          <w:tcPr>
            <w:tcW w:w="2130" w:type="dxa"/>
            <w:tcMar>
              <w:top w:w="100" w:type="dxa"/>
              <w:left w:w="100" w:type="dxa"/>
              <w:bottom w:w="100" w:type="dxa"/>
              <w:right w:w="100" w:type="dxa"/>
            </w:tcMar>
          </w:tcPr>
          <w:p w14:paraId="21DE5CEB" w14:textId="77777777" w:rsidR="005C52A0" w:rsidRPr="004474DE" w:rsidRDefault="00000000" w:rsidP="004474DE">
            <w:pPr>
              <w:widowControl w:val="0"/>
              <w:pBdr>
                <w:top w:val="nil"/>
                <w:left w:val="nil"/>
                <w:bottom w:val="nil"/>
                <w:right w:val="nil"/>
                <w:between w:val="nil"/>
              </w:pBdr>
              <w:spacing w:before="0" w:after="0"/>
              <w:jc w:val="left"/>
              <w:rPr>
                <w:b/>
                <w:bCs/>
                <w:i/>
                <w:iCs/>
              </w:rPr>
            </w:pPr>
            <w:r w:rsidRPr="004474DE">
              <w:rPr>
                <w:b/>
                <w:bCs/>
                <w:i/>
                <w:iCs/>
              </w:rPr>
              <w:t>Demographic</w:t>
            </w:r>
          </w:p>
        </w:tc>
        <w:tc>
          <w:tcPr>
            <w:tcW w:w="6870" w:type="dxa"/>
            <w:tcMar>
              <w:top w:w="100" w:type="dxa"/>
              <w:left w:w="100" w:type="dxa"/>
              <w:bottom w:w="100" w:type="dxa"/>
              <w:right w:w="100" w:type="dxa"/>
            </w:tcMar>
          </w:tcPr>
          <w:p w14:paraId="6A9F7A36" w14:textId="77777777" w:rsidR="005C52A0" w:rsidRPr="004474DE" w:rsidRDefault="00000000" w:rsidP="004474DE">
            <w:pPr>
              <w:widowControl w:val="0"/>
              <w:pBdr>
                <w:top w:val="nil"/>
                <w:left w:val="nil"/>
                <w:bottom w:val="nil"/>
                <w:right w:val="nil"/>
                <w:between w:val="nil"/>
              </w:pBdr>
              <w:spacing w:before="0" w:after="0"/>
            </w:pPr>
            <w:r w:rsidRPr="004474DE">
              <w:t xml:space="preserve">Age Group: 25 to 50; Income Level: Upper Middle Class to Rich; Young Couples, and their Families and Friends. </w:t>
            </w:r>
          </w:p>
        </w:tc>
      </w:tr>
      <w:tr w:rsidR="005C52A0" w:rsidRPr="004474DE" w14:paraId="2088B205" w14:textId="77777777">
        <w:tc>
          <w:tcPr>
            <w:tcW w:w="2130" w:type="dxa"/>
            <w:tcMar>
              <w:top w:w="100" w:type="dxa"/>
              <w:left w:w="100" w:type="dxa"/>
              <w:bottom w:w="100" w:type="dxa"/>
              <w:right w:w="100" w:type="dxa"/>
            </w:tcMar>
          </w:tcPr>
          <w:p w14:paraId="0AC82EA6" w14:textId="77777777" w:rsidR="005C52A0" w:rsidRPr="004474DE" w:rsidRDefault="00000000" w:rsidP="004474DE">
            <w:pPr>
              <w:widowControl w:val="0"/>
              <w:pBdr>
                <w:top w:val="nil"/>
                <w:left w:val="nil"/>
                <w:bottom w:val="nil"/>
                <w:right w:val="nil"/>
                <w:between w:val="nil"/>
              </w:pBdr>
              <w:spacing w:before="0" w:after="0"/>
              <w:jc w:val="left"/>
              <w:rPr>
                <w:b/>
                <w:bCs/>
                <w:i/>
                <w:iCs/>
              </w:rPr>
            </w:pPr>
            <w:r w:rsidRPr="004474DE">
              <w:rPr>
                <w:b/>
                <w:bCs/>
                <w:i/>
                <w:iCs/>
              </w:rPr>
              <w:t>Psychographic</w:t>
            </w:r>
          </w:p>
        </w:tc>
        <w:tc>
          <w:tcPr>
            <w:tcW w:w="6870" w:type="dxa"/>
            <w:tcMar>
              <w:top w:w="100" w:type="dxa"/>
              <w:left w:w="100" w:type="dxa"/>
              <w:bottom w:w="100" w:type="dxa"/>
              <w:right w:w="100" w:type="dxa"/>
            </w:tcMar>
          </w:tcPr>
          <w:p w14:paraId="3CB2558C" w14:textId="77777777" w:rsidR="005C52A0" w:rsidRPr="004474DE" w:rsidRDefault="00000000" w:rsidP="004474DE">
            <w:pPr>
              <w:widowControl w:val="0"/>
              <w:pBdr>
                <w:top w:val="nil"/>
                <w:left w:val="nil"/>
                <w:bottom w:val="nil"/>
                <w:right w:val="nil"/>
                <w:between w:val="nil"/>
              </w:pBdr>
              <w:spacing w:before="0" w:after="0"/>
            </w:pPr>
            <w:r w:rsidRPr="004474DE">
              <w:t>People who advocate Tradition and Customs; People who seek status from luxury brand usage; People who look for Value in purchases.</w:t>
            </w:r>
          </w:p>
        </w:tc>
      </w:tr>
      <w:tr w:rsidR="005C52A0" w:rsidRPr="004474DE" w14:paraId="51F6546D" w14:textId="77777777">
        <w:tc>
          <w:tcPr>
            <w:tcW w:w="2130" w:type="dxa"/>
            <w:tcMar>
              <w:top w:w="100" w:type="dxa"/>
              <w:left w:w="100" w:type="dxa"/>
              <w:bottom w:w="100" w:type="dxa"/>
              <w:right w:w="100" w:type="dxa"/>
            </w:tcMar>
          </w:tcPr>
          <w:p w14:paraId="37223006" w14:textId="15471CEA" w:rsidR="005C52A0" w:rsidRPr="004474DE" w:rsidRDefault="00B74F6D" w:rsidP="004474DE">
            <w:pPr>
              <w:widowControl w:val="0"/>
              <w:pBdr>
                <w:top w:val="nil"/>
                <w:left w:val="nil"/>
                <w:bottom w:val="nil"/>
                <w:right w:val="nil"/>
                <w:between w:val="nil"/>
              </w:pBdr>
              <w:spacing w:before="0" w:after="0"/>
              <w:jc w:val="left"/>
              <w:rPr>
                <w:b/>
                <w:bCs/>
                <w:i/>
                <w:iCs/>
              </w:rPr>
            </w:pPr>
            <w:proofErr w:type="spellStart"/>
            <w:r>
              <w:rPr>
                <w:b/>
                <w:bCs/>
                <w:i/>
                <w:iCs/>
              </w:rPr>
              <w:t>Behavioral</w:t>
            </w:r>
            <w:proofErr w:type="spellEnd"/>
          </w:p>
        </w:tc>
        <w:tc>
          <w:tcPr>
            <w:tcW w:w="6870" w:type="dxa"/>
            <w:tcMar>
              <w:top w:w="100" w:type="dxa"/>
              <w:left w:w="100" w:type="dxa"/>
              <w:bottom w:w="100" w:type="dxa"/>
              <w:right w:w="100" w:type="dxa"/>
            </w:tcMar>
          </w:tcPr>
          <w:p w14:paraId="35993796" w14:textId="77777777" w:rsidR="005C52A0" w:rsidRPr="004474DE" w:rsidRDefault="00000000" w:rsidP="004474DE">
            <w:pPr>
              <w:widowControl w:val="0"/>
              <w:pBdr>
                <w:top w:val="nil"/>
                <w:left w:val="nil"/>
                <w:bottom w:val="nil"/>
                <w:right w:val="nil"/>
                <w:between w:val="nil"/>
              </w:pBdr>
              <w:spacing w:before="0" w:after="0"/>
            </w:pPr>
            <w:r w:rsidRPr="004474DE">
              <w:t>International buyers, Online shoppers, Value Seekers, Loyal Kalyan Jewellers Customers, and Occasion-based shoppers.</w:t>
            </w:r>
          </w:p>
        </w:tc>
      </w:tr>
      <w:tr w:rsidR="005C52A0" w:rsidRPr="004474DE" w14:paraId="1D4B7E20" w14:textId="77777777">
        <w:tc>
          <w:tcPr>
            <w:tcW w:w="2130" w:type="dxa"/>
            <w:tcMar>
              <w:top w:w="100" w:type="dxa"/>
              <w:left w:w="100" w:type="dxa"/>
              <w:bottom w:w="100" w:type="dxa"/>
              <w:right w:w="100" w:type="dxa"/>
            </w:tcMar>
          </w:tcPr>
          <w:p w14:paraId="7211B8C1" w14:textId="77777777" w:rsidR="005C52A0" w:rsidRPr="004474DE" w:rsidRDefault="00000000" w:rsidP="004474DE">
            <w:pPr>
              <w:widowControl w:val="0"/>
              <w:pBdr>
                <w:top w:val="nil"/>
                <w:left w:val="nil"/>
                <w:bottom w:val="nil"/>
                <w:right w:val="nil"/>
                <w:between w:val="nil"/>
              </w:pBdr>
              <w:spacing w:before="0" w:after="0"/>
              <w:jc w:val="left"/>
              <w:rPr>
                <w:b/>
                <w:bCs/>
                <w:i/>
                <w:iCs/>
              </w:rPr>
            </w:pPr>
            <w:r w:rsidRPr="004474DE">
              <w:rPr>
                <w:b/>
                <w:bCs/>
                <w:i/>
                <w:iCs/>
              </w:rPr>
              <w:t>Geographic</w:t>
            </w:r>
          </w:p>
        </w:tc>
        <w:tc>
          <w:tcPr>
            <w:tcW w:w="6870" w:type="dxa"/>
            <w:tcMar>
              <w:top w:w="100" w:type="dxa"/>
              <w:left w:w="100" w:type="dxa"/>
              <w:bottom w:w="100" w:type="dxa"/>
              <w:right w:w="100" w:type="dxa"/>
            </w:tcMar>
          </w:tcPr>
          <w:p w14:paraId="2CE9B82E" w14:textId="77777777" w:rsidR="005C52A0" w:rsidRPr="004474DE" w:rsidRDefault="00000000" w:rsidP="004474DE">
            <w:pPr>
              <w:widowControl w:val="0"/>
              <w:pBdr>
                <w:top w:val="nil"/>
                <w:left w:val="nil"/>
                <w:bottom w:val="nil"/>
                <w:right w:val="nil"/>
                <w:between w:val="nil"/>
              </w:pBdr>
              <w:spacing w:before="0" w:after="0"/>
            </w:pPr>
            <w:r w:rsidRPr="004474DE">
              <w:t>Customers from the US, the GCC countries and the Indian markets</w:t>
            </w:r>
          </w:p>
        </w:tc>
      </w:tr>
    </w:tbl>
    <w:p w14:paraId="74325B0D" w14:textId="77777777" w:rsidR="005C52A0" w:rsidRPr="004474DE" w:rsidRDefault="00000000" w:rsidP="004474DE">
      <w:pPr>
        <w:jc w:val="center"/>
        <w:rPr>
          <w:b/>
          <w:bCs/>
        </w:rPr>
      </w:pPr>
      <w:r w:rsidRPr="004474DE">
        <w:rPr>
          <w:b/>
          <w:bCs/>
        </w:rPr>
        <w:t>Table 1: Market Segmentation</w:t>
      </w:r>
    </w:p>
    <w:p w14:paraId="4ADC0239" w14:textId="77777777" w:rsidR="005C52A0" w:rsidRPr="004474DE" w:rsidRDefault="00000000" w:rsidP="004474DE">
      <w:pPr>
        <w:jc w:val="center"/>
      </w:pPr>
      <w:r w:rsidRPr="004474DE">
        <w:t>(Source: Self-Developed)</w:t>
      </w:r>
    </w:p>
    <w:p w14:paraId="754E3253" w14:textId="77777777" w:rsidR="005C52A0" w:rsidRPr="004474DE" w:rsidRDefault="00000000" w:rsidP="004474DE">
      <w:r w:rsidRPr="004474DE">
        <w:t xml:space="preserve">Khandelwal </w:t>
      </w:r>
      <w:r w:rsidRPr="004474DE">
        <w:rPr>
          <w:i/>
          <w:iCs/>
        </w:rPr>
        <w:t xml:space="preserve">et al. </w:t>
      </w:r>
      <w:r w:rsidRPr="004474DE">
        <w:t xml:space="preserve">(2020) identified in their study that segmentation enables a company to focus on its product development, based on the needs of a particular target market segment that it aims to cater to. Khandelwal </w:t>
      </w:r>
      <w:r w:rsidRPr="004474DE">
        <w:rPr>
          <w:i/>
          <w:iCs/>
        </w:rPr>
        <w:t xml:space="preserve">et al. </w:t>
      </w:r>
      <w:r w:rsidRPr="004474DE">
        <w:t xml:space="preserve">(2020) further define segmentation as a process involving segregating the heterogeneous market into smaller homogeneous groups of customers with similar needs and demands.  Khandelwal </w:t>
      </w:r>
      <w:r w:rsidRPr="004474DE">
        <w:rPr>
          <w:i/>
          <w:iCs/>
        </w:rPr>
        <w:t xml:space="preserve">et al. </w:t>
      </w:r>
      <w:r w:rsidRPr="004474DE">
        <w:t xml:space="preserve">(2020) further added that targeting as a process focuses on the evaluation of the attractiveness of the target market segment through a more detailed study of customer preferences in this market segment. As seen in Table 1, the target market segment focused on by L&amp;J Fashion includes young couples and their families, who are thinking of marriage, targeting specifically the age group of 25 to 50. As a luxury brand, L&amp;J Fashion focuses on financially affluent people in the upper middle class </w:t>
      </w:r>
      <w:proofErr w:type="spellStart"/>
      <w:r w:rsidRPr="004474DE">
        <w:t>ot</w:t>
      </w:r>
      <w:proofErr w:type="spellEnd"/>
      <w:r w:rsidRPr="004474DE">
        <w:t xml:space="preserve"> upper wealth class. The company caters to customers in the existing US, GCC, and Indian markets, who are traditional, status-seeking, or purchase for value, through online, international or occasion-based shopping. The target market also includes loyal Kalyan Jewellers customers. </w:t>
      </w:r>
      <w:r w:rsidRPr="004474DE">
        <w:br w:type="page"/>
      </w:r>
    </w:p>
    <w:p w14:paraId="53ED9063" w14:textId="77777777" w:rsidR="005C52A0" w:rsidRPr="004474DE" w:rsidRDefault="005C52A0" w:rsidP="004474DE"/>
    <w:tbl>
      <w:tblPr>
        <w:tblStyle w:val="af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C52A0" w:rsidRPr="004474DE" w14:paraId="02A99B70" w14:textId="77777777" w:rsidTr="004474DE">
        <w:trPr>
          <w:jc w:val="center"/>
        </w:trPr>
        <w:tc>
          <w:tcPr>
            <w:tcW w:w="4514" w:type="dxa"/>
            <w:tcMar>
              <w:top w:w="100" w:type="dxa"/>
              <w:left w:w="100" w:type="dxa"/>
              <w:bottom w:w="100" w:type="dxa"/>
              <w:right w:w="100" w:type="dxa"/>
            </w:tcMar>
          </w:tcPr>
          <w:p w14:paraId="5BC91814" w14:textId="77777777" w:rsidR="005C52A0" w:rsidRPr="004474DE" w:rsidRDefault="00000000" w:rsidP="004474DE">
            <w:pPr>
              <w:widowControl w:val="0"/>
              <w:pBdr>
                <w:top w:val="nil"/>
                <w:left w:val="nil"/>
                <w:bottom w:val="nil"/>
                <w:right w:val="nil"/>
                <w:between w:val="nil"/>
              </w:pBdr>
              <w:spacing w:before="0" w:after="0"/>
              <w:rPr>
                <w:b/>
                <w:bCs/>
                <w:sz w:val="44"/>
                <w:szCs w:val="44"/>
              </w:rPr>
            </w:pPr>
            <w:r w:rsidRPr="004474DE">
              <w:rPr>
                <w:b/>
                <w:bCs/>
                <w:sz w:val="44"/>
                <w:szCs w:val="44"/>
              </w:rPr>
              <w:t>Name: Ajanya Joshi</w:t>
            </w:r>
          </w:p>
          <w:p w14:paraId="4CADA99B" w14:textId="77777777" w:rsidR="005C52A0" w:rsidRPr="004474DE" w:rsidRDefault="00000000" w:rsidP="004474DE">
            <w:pPr>
              <w:widowControl w:val="0"/>
              <w:spacing w:before="0" w:after="0"/>
              <w:jc w:val="center"/>
              <w:rPr>
                <w:b/>
                <w:bCs/>
                <w:sz w:val="44"/>
                <w:szCs w:val="44"/>
              </w:rPr>
            </w:pPr>
            <w:r w:rsidRPr="004474DE">
              <w:rPr>
                <w:b/>
                <w:bCs/>
                <w:noProof/>
                <w:sz w:val="44"/>
                <w:szCs w:val="44"/>
              </w:rPr>
              <w:drawing>
                <wp:inline distT="114300" distB="114300" distL="114300" distR="114300" wp14:anchorId="7F3E7215" wp14:editId="19AB7B61">
                  <wp:extent cx="2228850" cy="2162175"/>
                  <wp:effectExtent l="0" t="0" r="0" b="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228850" cy="2162175"/>
                          </a:xfrm>
                          <a:prstGeom prst="rect">
                            <a:avLst/>
                          </a:prstGeom>
                          <a:ln/>
                        </pic:spPr>
                      </pic:pic>
                    </a:graphicData>
                  </a:graphic>
                </wp:inline>
              </w:drawing>
            </w:r>
          </w:p>
        </w:tc>
        <w:tc>
          <w:tcPr>
            <w:tcW w:w="4515" w:type="dxa"/>
            <w:tcMar>
              <w:top w:w="100" w:type="dxa"/>
              <w:left w:w="100" w:type="dxa"/>
              <w:bottom w:w="100" w:type="dxa"/>
              <w:right w:w="100" w:type="dxa"/>
            </w:tcMar>
          </w:tcPr>
          <w:p w14:paraId="3D508031" w14:textId="77777777" w:rsidR="005C52A0" w:rsidRPr="004474DE" w:rsidRDefault="00000000" w:rsidP="004474DE">
            <w:pPr>
              <w:widowControl w:val="0"/>
              <w:pBdr>
                <w:top w:val="nil"/>
                <w:left w:val="nil"/>
                <w:bottom w:val="nil"/>
                <w:right w:val="nil"/>
                <w:between w:val="nil"/>
              </w:pBdr>
            </w:pPr>
            <w:r w:rsidRPr="004474DE">
              <w:rPr>
                <w:b/>
                <w:bCs/>
              </w:rPr>
              <w:t>Story</w:t>
            </w:r>
            <w:r w:rsidRPr="004474DE">
              <w:t>:</w:t>
            </w:r>
          </w:p>
          <w:p w14:paraId="5452AC52" w14:textId="77777777" w:rsidR="005C52A0" w:rsidRPr="004474DE" w:rsidRDefault="00000000" w:rsidP="004474DE">
            <w:pPr>
              <w:widowControl w:val="0"/>
              <w:pBdr>
                <w:top w:val="nil"/>
                <w:left w:val="nil"/>
                <w:bottom w:val="nil"/>
                <w:right w:val="nil"/>
                <w:between w:val="nil"/>
              </w:pBdr>
            </w:pPr>
            <w:r w:rsidRPr="004474DE">
              <w:t>Ajanya is a woman looking to marry soon. She is 29 years old and earns around $700,000 per month in a US-based MNC in a directorial role.</w:t>
            </w:r>
          </w:p>
        </w:tc>
      </w:tr>
      <w:tr w:rsidR="005C52A0" w:rsidRPr="004474DE" w14:paraId="4FF7719C" w14:textId="77777777" w:rsidTr="004474DE">
        <w:trPr>
          <w:jc w:val="center"/>
        </w:trPr>
        <w:tc>
          <w:tcPr>
            <w:tcW w:w="4514" w:type="dxa"/>
            <w:tcMar>
              <w:top w:w="100" w:type="dxa"/>
              <w:left w:w="100" w:type="dxa"/>
              <w:bottom w:w="100" w:type="dxa"/>
              <w:right w:w="100" w:type="dxa"/>
            </w:tcMar>
          </w:tcPr>
          <w:p w14:paraId="3FBCBC67" w14:textId="77777777" w:rsidR="005C52A0" w:rsidRPr="004474DE" w:rsidRDefault="00000000" w:rsidP="004474DE">
            <w:pPr>
              <w:widowControl w:val="0"/>
              <w:spacing w:after="0"/>
            </w:pPr>
            <w:r w:rsidRPr="004474DE">
              <w:rPr>
                <w:b/>
                <w:bCs/>
              </w:rPr>
              <w:t>Demographics</w:t>
            </w:r>
            <w:r w:rsidRPr="004474DE">
              <w:t>:</w:t>
            </w:r>
          </w:p>
          <w:p w14:paraId="46949569" w14:textId="77777777" w:rsidR="005C52A0" w:rsidRPr="004474DE" w:rsidRDefault="00000000" w:rsidP="004474DE">
            <w:pPr>
              <w:widowControl w:val="0"/>
              <w:spacing w:after="0"/>
            </w:pPr>
            <w:r w:rsidRPr="004474DE">
              <w:t xml:space="preserve">Age: 29 </w:t>
            </w:r>
          </w:p>
          <w:p w14:paraId="4D34AD64" w14:textId="77777777" w:rsidR="005C52A0" w:rsidRPr="004474DE" w:rsidRDefault="00000000" w:rsidP="004474DE">
            <w:pPr>
              <w:widowControl w:val="0"/>
              <w:spacing w:before="0" w:after="0"/>
            </w:pPr>
            <w:r w:rsidRPr="004474DE">
              <w:t>Income: High</w:t>
            </w:r>
          </w:p>
          <w:p w14:paraId="78ECC3C5" w14:textId="77777777" w:rsidR="005C52A0" w:rsidRPr="004474DE" w:rsidRDefault="00000000" w:rsidP="004474DE">
            <w:pPr>
              <w:widowControl w:val="0"/>
              <w:spacing w:before="0" w:after="0"/>
            </w:pPr>
            <w:r w:rsidRPr="004474DE">
              <w:t>Occupation: Director in a US-MNC</w:t>
            </w:r>
          </w:p>
          <w:p w14:paraId="2E1F52BB" w14:textId="77777777" w:rsidR="005C52A0" w:rsidRPr="004474DE" w:rsidRDefault="00000000" w:rsidP="004474DE">
            <w:pPr>
              <w:widowControl w:val="0"/>
              <w:spacing w:before="0" w:after="0"/>
            </w:pPr>
            <w:r w:rsidRPr="004474DE">
              <w:t>Status: Single NRI</w:t>
            </w:r>
          </w:p>
        </w:tc>
        <w:tc>
          <w:tcPr>
            <w:tcW w:w="4515" w:type="dxa"/>
            <w:tcMar>
              <w:top w:w="100" w:type="dxa"/>
              <w:left w:w="100" w:type="dxa"/>
              <w:bottom w:w="100" w:type="dxa"/>
              <w:right w:w="100" w:type="dxa"/>
            </w:tcMar>
          </w:tcPr>
          <w:p w14:paraId="02B594A6" w14:textId="77777777" w:rsidR="005C52A0" w:rsidRPr="004474DE" w:rsidRDefault="00000000" w:rsidP="004474DE">
            <w:pPr>
              <w:widowControl w:val="0"/>
              <w:pBdr>
                <w:top w:val="nil"/>
                <w:left w:val="nil"/>
                <w:bottom w:val="nil"/>
                <w:right w:val="nil"/>
                <w:between w:val="nil"/>
              </w:pBdr>
            </w:pPr>
            <w:r w:rsidRPr="004474DE">
              <w:rPr>
                <w:b/>
                <w:bCs/>
              </w:rPr>
              <w:t>Needs</w:t>
            </w:r>
            <w:r w:rsidRPr="004474DE">
              <w:t>:</w:t>
            </w:r>
          </w:p>
          <w:p w14:paraId="0B144713" w14:textId="77777777" w:rsidR="005C52A0" w:rsidRPr="004474DE" w:rsidRDefault="00000000" w:rsidP="004474DE">
            <w:pPr>
              <w:widowControl w:val="0"/>
              <w:numPr>
                <w:ilvl w:val="0"/>
                <w:numId w:val="2"/>
              </w:numPr>
              <w:pBdr>
                <w:top w:val="nil"/>
                <w:left w:val="nil"/>
                <w:bottom w:val="nil"/>
                <w:right w:val="nil"/>
                <w:between w:val="nil"/>
              </w:pBdr>
              <w:spacing w:before="0" w:after="0"/>
            </w:pPr>
            <w:r w:rsidRPr="004474DE">
              <w:t>Luxury Wedding Dress fitting for her Status</w:t>
            </w:r>
          </w:p>
          <w:p w14:paraId="23F7622C" w14:textId="77777777" w:rsidR="005C52A0" w:rsidRPr="004474DE" w:rsidRDefault="00000000" w:rsidP="004474DE">
            <w:pPr>
              <w:widowControl w:val="0"/>
              <w:numPr>
                <w:ilvl w:val="0"/>
                <w:numId w:val="2"/>
              </w:numPr>
              <w:pBdr>
                <w:top w:val="nil"/>
                <w:left w:val="nil"/>
                <w:bottom w:val="nil"/>
                <w:right w:val="nil"/>
                <w:between w:val="nil"/>
              </w:pBdr>
              <w:spacing w:before="0" w:after="0"/>
            </w:pPr>
            <w:r w:rsidRPr="004474DE">
              <w:t>Sustainable Clothing in accordance with her advocacy for Sustainability</w:t>
            </w:r>
          </w:p>
          <w:p w14:paraId="647DFA47" w14:textId="77777777" w:rsidR="005C52A0" w:rsidRPr="004474DE" w:rsidRDefault="00000000" w:rsidP="004474DE">
            <w:pPr>
              <w:widowControl w:val="0"/>
              <w:numPr>
                <w:ilvl w:val="0"/>
                <w:numId w:val="2"/>
              </w:numPr>
              <w:pBdr>
                <w:top w:val="nil"/>
                <w:left w:val="nil"/>
                <w:bottom w:val="nil"/>
                <w:right w:val="nil"/>
                <w:between w:val="nil"/>
              </w:pBdr>
              <w:spacing w:before="0" w:after="0"/>
            </w:pPr>
            <w:r w:rsidRPr="004474DE">
              <w:t>Clothing with longer durability Guarantee</w:t>
            </w:r>
          </w:p>
        </w:tc>
      </w:tr>
      <w:tr w:rsidR="005C52A0" w:rsidRPr="004474DE" w14:paraId="739BE866" w14:textId="77777777" w:rsidTr="004474DE">
        <w:trPr>
          <w:jc w:val="center"/>
        </w:trPr>
        <w:tc>
          <w:tcPr>
            <w:tcW w:w="4514" w:type="dxa"/>
            <w:tcMar>
              <w:top w:w="100" w:type="dxa"/>
              <w:left w:w="100" w:type="dxa"/>
              <w:bottom w:w="100" w:type="dxa"/>
              <w:right w:w="100" w:type="dxa"/>
            </w:tcMar>
          </w:tcPr>
          <w:p w14:paraId="62CE60E9" w14:textId="77777777" w:rsidR="005C52A0" w:rsidRPr="004474DE" w:rsidRDefault="00000000" w:rsidP="004474DE">
            <w:pPr>
              <w:widowControl w:val="0"/>
            </w:pPr>
            <w:r w:rsidRPr="004474DE">
              <w:rPr>
                <w:b/>
                <w:bCs/>
              </w:rPr>
              <w:t>Motivation</w:t>
            </w:r>
            <w:r w:rsidRPr="004474DE">
              <w:t>:</w:t>
            </w:r>
          </w:p>
          <w:p w14:paraId="2268B26C" w14:textId="77777777" w:rsidR="005C52A0" w:rsidRPr="004474DE" w:rsidRDefault="00000000" w:rsidP="004474DE">
            <w:pPr>
              <w:widowControl w:val="0"/>
              <w:numPr>
                <w:ilvl w:val="0"/>
                <w:numId w:val="9"/>
              </w:numPr>
              <w:spacing w:before="0" w:after="0"/>
            </w:pPr>
            <w:r w:rsidRPr="004474DE">
              <w:t>To buy products from a premium global luxury brand.</w:t>
            </w:r>
          </w:p>
          <w:p w14:paraId="2591A2AB" w14:textId="77777777" w:rsidR="005C52A0" w:rsidRPr="004474DE" w:rsidRDefault="00000000" w:rsidP="004474DE">
            <w:pPr>
              <w:widowControl w:val="0"/>
              <w:numPr>
                <w:ilvl w:val="0"/>
                <w:numId w:val="9"/>
              </w:numPr>
              <w:spacing w:before="0" w:after="0"/>
            </w:pPr>
            <w:r w:rsidRPr="004474DE">
              <w:t>To maintain her social status while making her wedding memorable.</w:t>
            </w:r>
          </w:p>
        </w:tc>
        <w:tc>
          <w:tcPr>
            <w:tcW w:w="4515" w:type="dxa"/>
            <w:tcMar>
              <w:top w:w="100" w:type="dxa"/>
              <w:left w:w="100" w:type="dxa"/>
              <w:bottom w:w="100" w:type="dxa"/>
              <w:right w:w="100" w:type="dxa"/>
            </w:tcMar>
          </w:tcPr>
          <w:p w14:paraId="5F1A2DE5" w14:textId="77777777" w:rsidR="005C52A0" w:rsidRPr="004474DE" w:rsidRDefault="00000000" w:rsidP="004474DE">
            <w:pPr>
              <w:widowControl w:val="0"/>
              <w:pBdr>
                <w:top w:val="nil"/>
                <w:left w:val="nil"/>
                <w:bottom w:val="nil"/>
                <w:right w:val="nil"/>
                <w:between w:val="nil"/>
              </w:pBdr>
            </w:pPr>
            <w:r w:rsidRPr="004474DE">
              <w:rPr>
                <w:b/>
                <w:bCs/>
              </w:rPr>
              <w:t>Pain Points</w:t>
            </w:r>
            <w:r w:rsidRPr="004474DE">
              <w:t xml:space="preserve">: </w:t>
            </w:r>
          </w:p>
          <w:p w14:paraId="0A5F97BD" w14:textId="77777777" w:rsidR="005C52A0" w:rsidRPr="004474DE" w:rsidRDefault="00000000" w:rsidP="004474DE">
            <w:pPr>
              <w:widowControl w:val="0"/>
              <w:numPr>
                <w:ilvl w:val="0"/>
                <w:numId w:val="8"/>
              </w:numPr>
              <w:pBdr>
                <w:top w:val="nil"/>
                <w:left w:val="nil"/>
                <w:bottom w:val="nil"/>
                <w:right w:val="nil"/>
                <w:between w:val="nil"/>
              </w:pBdr>
              <w:spacing w:before="0" w:after="0"/>
            </w:pPr>
            <w:r w:rsidRPr="004474DE">
              <w:t>Lack of luxury Indian Traditional Wedding Clothes, which are not designer fashion</w:t>
            </w:r>
          </w:p>
          <w:p w14:paraId="104CF692" w14:textId="77777777" w:rsidR="005C52A0" w:rsidRPr="004474DE" w:rsidRDefault="00000000" w:rsidP="004474DE">
            <w:pPr>
              <w:widowControl w:val="0"/>
              <w:numPr>
                <w:ilvl w:val="0"/>
                <w:numId w:val="8"/>
              </w:numPr>
              <w:pBdr>
                <w:top w:val="nil"/>
                <w:left w:val="nil"/>
                <w:bottom w:val="nil"/>
                <w:right w:val="nil"/>
                <w:between w:val="nil"/>
              </w:pBdr>
              <w:spacing w:before="0" w:after="0"/>
            </w:pPr>
            <w:r w:rsidRPr="004474DE">
              <w:t>Lack of Sustainable Clothing options to consider for her wedding ceremony.</w:t>
            </w:r>
          </w:p>
        </w:tc>
      </w:tr>
    </w:tbl>
    <w:p w14:paraId="3F2F7516" w14:textId="77777777" w:rsidR="005C52A0" w:rsidRPr="004474DE" w:rsidRDefault="00000000" w:rsidP="004474DE">
      <w:pPr>
        <w:jc w:val="center"/>
        <w:rPr>
          <w:b/>
          <w:bCs/>
        </w:rPr>
      </w:pPr>
      <w:r w:rsidRPr="004474DE">
        <w:rPr>
          <w:b/>
          <w:bCs/>
        </w:rPr>
        <w:t>Table 2: Customer Persona for Homogeneous Needs in Target Market</w:t>
      </w:r>
    </w:p>
    <w:p w14:paraId="1AAB935A" w14:textId="77777777" w:rsidR="005C52A0" w:rsidRPr="004474DE" w:rsidRDefault="00000000" w:rsidP="004474DE">
      <w:pPr>
        <w:jc w:val="center"/>
      </w:pPr>
      <w:r w:rsidRPr="004474DE">
        <w:t>(Source: Self-Developed)</w:t>
      </w:r>
    </w:p>
    <w:p w14:paraId="4340ACAD" w14:textId="77777777" w:rsidR="005C52A0" w:rsidRPr="004474DE" w:rsidRDefault="00000000" w:rsidP="004474DE">
      <w:pPr>
        <w:pStyle w:val="Heading2"/>
        <w:rPr>
          <w:sz w:val="28"/>
          <w:szCs w:val="28"/>
        </w:rPr>
      </w:pPr>
      <w:bookmarkStart w:id="5" w:name="_Toc216800995"/>
      <w:r w:rsidRPr="004474DE">
        <w:rPr>
          <w:sz w:val="28"/>
          <w:szCs w:val="28"/>
        </w:rPr>
        <w:lastRenderedPageBreak/>
        <w:t>1.4 Differentiating Factors and Desired Positioning</w:t>
      </w:r>
      <w:bookmarkEnd w:id="5"/>
    </w:p>
    <w:p w14:paraId="232D3F8B" w14:textId="77777777" w:rsidR="005C52A0" w:rsidRPr="004474DE" w:rsidRDefault="00000000" w:rsidP="004474DE">
      <w:r w:rsidRPr="004474DE">
        <w:t>Differentiating Factors for the L&amp;J Fashion and its product offerings include its curated collection of Indian and Western Clothing Products directed towards Wedding Ceremonies. Moreover, the differentiating factors also include the high level of sustainability in the product and its associated services, which applies the concept of Eco-friendly raw material usage, through the incorporation of recycled materials for 30% of the raw materials used in the production, as well as the concept of circular fashion supported by reuse and repairing services provided. Furthermore, L&amp;J Fashion aims to present itself as a Wedding Fashion brand which provides aesthetically pleasing and sustainable fashion clothing at premium prices.</w:t>
      </w:r>
    </w:p>
    <w:p w14:paraId="19EB710B" w14:textId="77777777" w:rsidR="005C52A0" w:rsidRPr="004474DE" w:rsidRDefault="00000000" w:rsidP="004474DE">
      <w:r w:rsidRPr="004474DE">
        <w:rPr>
          <w:noProof/>
        </w:rPr>
        <w:drawing>
          <wp:inline distT="114300" distB="114300" distL="114300" distR="114300" wp14:anchorId="62A8F381" wp14:editId="06928FB5">
            <wp:extent cx="5672138" cy="3970496"/>
            <wp:effectExtent l="0" t="0" r="0" b="0"/>
            <wp:docPr id="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672138" cy="3970496"/>
                    </a:xfrm>
                    <a:prstGeom prst="rect">
                      <a:avLst/>
                    </a:prstGeom>
                    <a:ln/>
                  </pic:spPr>
                </pic:pic>
              </a:graphicData>
            </a:graphic>
          </wp:inline>
        </w:drawing>
      </w:r>
    </w:p>
    <w:p w14:paraId="785C79A6" w14:textId="77777777" w:rsidR="005C52A0" w:rsidRPr="004474DE" w:rsidRDefault="00000000" w:rsidP="004474DE">
      <w:pPr>
        <w:jc w:val="center"/>
        <w:rPr>
          <w:b/>
          <w:bCs/>
        </w:rPr>
      </w:pPr>
      <w:r w:rsidRPr="004474DE">
        <w:rPr>
          <w:b/>
          <w:bCs/>
        </w:rPr>
        <w:t>Figure 3: Positioning Map for L&amp;J Fashion</w:t>
      </w:r>
    </w:p>
    <w:p w14:paraId="0EB3E086" w14:textId="77777777" w:rsidR="005C52A0" w:rsidRPr="004474DE" w:rsidRDefault="00000000" w:rsidP="004474DE">
      <w:pPr>
        <w:jc w:val="center"/>
      </w:pPr>
      <w:r w:rsidRPr="004474DE">
        <w:t>(Source: Self-Developed)</w:t>
      </w:r>
    </w:p>
    <w:p w14:paraId="25B93B0A" w14:textId="77777777" w:rsidR="005C52A0" w:rsidRPr="004474DE" w:rsidRDefault="00000000" w:rsidP="004474DE">
      <w:r w:rsidRPr="004474DE">
        <w:t xml:space="preserve">As seen in Figure 3, the positioning strategy of L&amp;J Fashion, in alignment with that of its competitors in the fashion market, is to position the brand in the consumer perception as a brand with highly sustainable, aesthetically pleasing, premium </w:t>
      </w:r>
      <w:r w:rsidRPr="004474DE">
        <w:lastRenderedPageBreak/>
        <w:t xml:space="preserve">products. On the contrary, competitors like Pronovias are positioned as a premium brand with a much lower level of sustainability and aesthetic credibility. Sabyasachi, as a fashion brand, can become a major competitor as with similar levels of sustainability and aesthetics to L&amp;J Fashion, as it offers its products at a more competitive price range, with similar levels of sustainability and aesthetics to L&amp;J Fashion. Finally, Vera Wang is also a major </w:t>
      </w:r>
      <w:proofErr w:type="gramStart"/>
      <w:r w:rsidRPr="004474DE">
        <w:t>competitor, but</w:t>
      </w:r>
      <w:proofErr w:type="gramEnd"/>
      <w:r w:rsidRPr="004474DE">
        <w:t xml:space="preserve"> has proportionally lower sustainability and aesthetics and price range. This shows the overall positioning of L&amp;J Fashion in the fashion market in respect to its major competitors. </w:t>
      </w:r>
    </w:p>
    <w:p w14:paraId="30C07AF2" w14:textId="77777777" w:rsidR="005C52A0" w:rsidRPr="004474DE" w:rsidRDefault="00000000" w:rsidP="004474DE">
      <w:pPr>
        <w:pStyle w:val="Heading1"/>
      </w:pPr>
      <w:bookmarkStart w:id="6" w:name="_heading=h.2iwky886ig9u" w:colFirst="0" w:colLast="0"/>
      <w:bookmarkEnd w:id="6"/>
      <w:r w:rsidRPr="004474DE">
        <w:br w:type="page"/>
      </w:r>
    </w:p>
    <w:p w14:paraId="63397359" w14:textId="77777777" w:rsidR="005C52A0" w:rsidRPr="004474DE" w:rsidRDefault="00000000" w:rsidP="004474DE">
      <w:pPr>
        <w:pStyle w:val="Heading1"/>
        <w:rPr>
          <w:sz w:val="28"/>
          <w:szCs w:val="28"/>
        </w:rPr>
      </w:pPr>
      <w:bookmarkStart w:id="7" w:name="_Toc216800996"/>
      <w:r w:rsidRPr="004474DE">
        <w:rPr>
          <w:sz w:val="28"/>
          <w:szCs w:val="28"/>
        </w:rPr>
        <w:lastRenderedPageBreak/>
        <w:t>2. Alignment with 7Ps marketing mix of L&amp;J Fashion</w:t>
      </w:r>
      <w:bookmarkEnd w:id="7"/>
    </w:p>
    <w:p w14:paraId="2E0B0A94" w14:textId="77777777" w:rsidR="005C52A0" w:rsidRPr="004474DE" w:rsidRDefault="00000000" w:rsidP="004474DE">
      <w:pPr>
        <w:pStyle w:val="Heading2"/>
        <w:rPr>
          <w:sz w:val="28"/>
          <w:szCs w:val="28"/>
        </w:rPr>
      </w:pPr>
      <w:bookmarkStart w:id="8" w:name="_Toc216800997"/>
      <w:r w:rsidRPr="004474DE">
        <w:rPr>
          <w:sz w:val="28"/>
          <w:szCs w:val="28"/>
        </w:rPr>
        <w:t>2.1 7Ps of Marketing Mix</w:t>
      </w:r>
      <w:bookmarkEnd w:id="8"/>
    </w:p>
    <w:tbl>
      <w:tblPr>
        <w:tblStyle w:val="af3"/>
        <w:tblW w:w="978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8205"/>
      </w:tblGrid>
      <w:tr w:rsidR="005C52A0" w:rsidRPr="004474DE" w14:paraId="6CF793F9" w14:textId="77777777">
        <w:trPr>
          <w:trHeight w:val="1007"/>
        </w:trPr>
        <w:tc>
          <w:tcPr>
            <w:tcW w:w="1575" w:type="dxa"/>
            <w:tcMar>
              <w:top w:w="100" w:type="dxa"/>
              <w:left w:w="100" w:type="dxa"/>
              <w:bottom w:w="100" w:type="dxa"/>
              <w:right w:w="100" w:type="dxa"/>
            </w:tcMar>
          </w:tcPr>
          <w:p w14:paraId="78A1A328"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7Ps Marketing Mix </w:t>
            </w:r>
          </w:p>
        </w:tc>
        <w:tc>
          <w:tcPr>
            <w:tcW w:w="8205" w:type="dxa"/>
            <w:tcMar>
              <w:top w:w="100" w:type="dxa"/>
              <w:left w:w="100" w:type="dxa"/>
              <w:bottom w:w="100" w:type="dxa"/>
              <w:right w:w="100" w:type="dxa"/>
            </w:tcMar>
          </w:tcPr>
          <w:p w14:paraId="6BFD3C1A" w14:textId="77777777" w:rsidR="005C52A0" w:rsidRPr="004474DE" w:rsidRDefault="00000000" w:rsidP="004474DE">
            <w:pPr>
              <w:widowControl w:val="0"/>
              <w:pBdr>
                <w:top w:val="nil"/>
                <w:left w:val="nil"/>
                <w:bottom w:val="nil"/>
                <w:right w:val="nil"/>
                <w:between w:val="nil"/>
              </w:pBdr>
              <w:spacing w:before="0" w:after="0"/>
              <w:jc w:val="center"/>
              <w:rPr>
                <w:b/>
                <w:bCs/>
                <w:highlight w:val="white"/>
              </w:rPr>
            </w:pPr>
            <w:r w:rsidRPr="004474DE">
              <w:rPr>
                <w:b/>
                <w:bCs/>
                <w:highlight w:val="white"/>
              </w:rPr>
              <w:t xml:space="preserve">Justification </w:t>
            </w:r>
          </w:p>
        </w:tc>
      </w:tr>
      <w:tr w:rsidR="005C52A0" w:rsidRPr="004474DE" w14:paraId="0018EFA8" w14:textId="77777777">
        <w:tc>
          <w:tcPr>
            <w:tcW w:w="1575" w:type="dxa"/>
            <w:tcMar>
              <w:top w:w="100" w:type="dxa"/>
              <w:left w:w="100" w:type="dxa"/>
              <w:bottom w:w="100" w:type="dxa"/>
              <w:right w:w="100" w:type="dxa"/>
            </w:tcMar>
          </w:tcPr>
          <w:p w14:paraId="70F4B243"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Product</w:t>
            </w:r>
          </w:p>
        </w:tc>
        <w:tc>
          <w:tcPr>
            <w:tcW w:w="8205" w:type="dxa"/>
            <w:tcMar>
              <w:top w:w="100" w:type="dxa"/>
              <w:left w:w="100" w:type="dxa"/>
              <w:bottom w:w="100" w:type="dxa"/>
              <w:right w:w="100" w:type="dxa"/>
            </w:tcMar>
          </w:tcPr>
          <w:p w14:paraId="7667A973" w14:textId="77777777" w:rsidR="005C52A0" w:rsidRPr="004474DE" w:rsidRDefault="00000000" w:rsidP="004474DE">
            <w:pPr>
              <w:widowControl w:val="0"/>
              <w:numPr>
                <w:ilvl w:val="0"/>
                <w:numId w:val="1"/>
              </w:numPr>
              <w:pBdr>
                <w:top w:val="nil"/>
                <w:left w:val="nil"/>
                <w:bottom w:val="nil"/>
                <w:right w:val="nil"/>
                <w:between w:val="nil"/>
              </w:pBdr>
              <w:spacing w:before="0" w:after="0"/>
              <w:rPr>
                <w:highlight w:val="white"/>
              </w:rPr>
            </w:pPr>
            <w:r w:rsidRPr="004474DE">
              <w:rPr>
                <w:highlight w:val="white"/>
              </w:rPr>
              <w:t xml:space="preserve">The presence of competitive pricing, an increased number of physical shops will be beneficial for the expansion of companies like L&amp;J in the international domain, increasing the brand popularity and productivity.  </w:t>
            </w:r>
          </w:p>
          <w:p w14:paraId="01DC9D63" w14:textId="77777777" w:rsidR="005C52A0" w:rsidRPr="004474DE" w:rsidRDefault="00000000" w:rsidP="004474DE">
            <w:pPr>
              <w:widowControl w:val="0"/>
              <w:numPr>
                <w:ilvl w:val="0"/>
                <w:numId w:val="1"/>
              </w:numPr>
              <w:pBdr>
                <w:top w:val="nil"/>
                <w:left w:val="nil"/>
                <w:bottom w:val="nil"/>
                <w:right w:val="nil"/>
                <w:between w:val="nil"/>
              </w:pBdr>
              <w:spacing w:before="0" w:after="0"/>
              <w:rPr>
                <w:highlight w:val="white"/>
              </w:rPr>
            </w:pPr>
            <w:r w:rsidRPr="004474DE">
              <w:rPr>
                <w:highlight w:val="white"/>
              </w:rPr>
              <w:t>Manufacturing the relatively matching garment aligned with the jewellery selected by the consumer.</w:t>
            </w:r>
          </w:p>
          <w:p w14:paraId="078E9524" w14:textId="77777777" w:rsidR="005C52A0" w:rsidRPr="004474DE" w:rsidRDefault="00000000" w:rsidP="004474DE">
            <w:pPr>
              <w:widowControl w:val="0"/>
              <w:numPr>
                <w:ilvl w:val="0"/>
                <w:numId w:val="1"/>
              </w:numPr>
              <w:pBdr>
                <w:top w:val="nil"/>
                <w:left w:val="nil"/>
                <w:bottom w:val="nil"/>
                <w:right w:val="nil"/>
                <w:between w:val="nil"/>
              </w:pBdr>
              <w:spacing w:before="0" w:after="0"/>
              <w:rPr>
                <w:highlight w:val="white"/>
              </w:rPr>
            </w:pPr>
            <w:r w:rsidRPr="004474DE">
              <w:rPr>
                <w:highlight w:val="white"/>
              </w:rPr>
              <w:t xml:space="preserve">The product line will benefit contemporary customers who are inclined to avail an inclusive wedding collection to make their ceremony a memorable one.  </w:t>
            </w:r>
          </w:p>
          <w:p w14:paraId="03FC4613" w14:textId="77777777" w:rsidR="005C52A0" w:rsidRPr="004474DE" w:rsidRDefault="00000000" w:rsidP="004474DE">
            <w:pPr>
              <w:widowControl w:val="0"/>
              <w:numPr>
                <w:ilvl w:val="0"/>
                <w:numId w:val="1"/>
              </w:numPr>
              <w:pBdr>
                <w:top w:val="nil"/>
                <w:left w:val="nil"/>
                <w:bottom w:val="nil"/>
                <w:right w:val="nil"/>
                <w:between w:val="nil"/>
              </w:pBdr>
              <w:spacing w:before="0" w:after="0"/>
              <w:rPr>
                <w:highlight w:val="white"/>
              </w:rPr>
            </w:pPr>
            <w:r w:rsidRPr="004474DE">
              <w:rPr>
                <w:highlight w:val="white"/>
              </w:rPr>
              <w:t xml:space="preserve">The casual outfits manufactured by the company will grasp the attention of the working and DIY professionals. </w:t>
            </w:r>
          </w:p>
        </w:tc>
      </w:tr>
      <w:tr w:rsidR="005C52A0" w:rsidRPr="004474DE" w14:paraId="346E14A5" w14:textId="77777777">
        <w:tc>
          <w:tcPr>
            <w:tcW w:w="1575" w:type="dxa"/>
            <w:tcMar>
              <w:top w:w="100" w:type="dxa"/>
              <w:left w:w="100" w:type="dxa"/>
              <w:bottom w:w="100" w:type="dxa"/>
              <w:right w:w="100" w:type="dxa"/>
            </w:tcMar>
          </w:tcPr>
          <w:p w14:paraId="57AEC36B"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Price </w:t>
            </w:r>
          </w:p>
        </w:tc>
        <w:tc>
          <w:tcPr>
            <w:tcW w:w="8205" w:type="dxa"/>
            <w:tcMar>
              <w:top w:w="100" w:type="dxa"/>
              <w:left w:w="100" w:type="dxa"/>
              <w:bottom w:w="100" w:type="dxa"/>
              <w:right w:w="100" w:type="dxa"/>
            </w:tcMar>
          </w:tcPr>
          <w:p w14:paraId="668BCC6F" w14:textId="77777777" w:rsidR="005C52A0" w:rsidRPr="004474DE" w:rsidRDefault="00000000" w:rsidP="004474DE">
            <w:pPr>
              <w:widowControl w:val="0"/>
              <w:numPr>
                <w:ilvl w:val="0"/>
                <w:numId w:val="10"/>
              </w:numPr>
              <w:pBdr>
                <w:top w:val="nil"/>
                <w:left w:val="nil"/>
                <w:bottom w:val="nil"/>
                <w:right w:val="nil"/>
                <w:between w:val="nil"/>
              </w:pBdr>
              <w:spacing w:before="0" w:after="0"/>
              <w:rPr>
                <w:highlight w:val="white"/>
              </w:rPr>
            </w:pPr>
            <w:r w:rsidRPr="004474DE">
              <w:rPr>
                <w:highlight w:val="white"/>
              </w:rPr>
              <w:t xml:space="preserve">Adoption of </w:t>
            </w:r>
            <w:r w:rsidRPr="004474DE">
              <w:rPr>
                <w:b/>
                <w:bCs/>
                <w:i/>
                <w:iCs/>
                <w:highlight w:val="white"/>
              </w:rPr>
              <w:t xml:space="preserve">competitive and premium pricing </w:t>
            </w:r>
            <w:r w:rsidRPr="004474DE">
              <w:rPr>
                <w:highlight w:val="white"/>
              </w:rPr>
              <w:t>will help in grasping the attention of the men’s population.</w:t>
            </w:r>
          </w:p>
          <w:p w14:paraId="1C2E9E29" w14:textId="77777777" w:rsidR="005C52A0" w:rsidRPr="004474DE" w:rsidRDefault="00000000" w:rsidP="004474DE">
            <w:pPr>
              <w:widowControl w:val="0"/>
              <w:numPr>
                <w:ilvl w:val="0"/>
                <w:numId w:val="10"/>
              </w:numPr>
              <w:pBdr>
                <w:top w:val="nil"/>
                <w:left w:val="nil"/>
                <w:bottom w:val="nil"/>
                <w:right w:val="nil"/>
                <w:between w:val="nil"/>
              </w:pBdr>
              <w:spacing w:before="0" w:after="0"/>
              <w:rPr>
                <w:highlight w:val="white"/>
              </w:rPr>
            </w:pPr>
            <w:r w:rsidRPr="004474DE">
              <w:rPr>
                <w:highlight w:val="white"/>
              </w:rPr>
              <w:t xml:space="preserve">The </w:t>
            </w:r>
            <w:r w:rsidRPr="004474DE">
              <w:rPr>
                <w:b/>
                <w:bCs/>
                <w:i/>
                <w:iCs/>
                <w:highlight w:val="white"/>
              </w:rPr>
              <w:t>value pricing strategy</w:t>
            </w:r>
            <w:r w:rsidRPr="004474DE">
              <w:rPr>
                <w:highlight w:val="white"/>
              </w:rPr>
              <w:t xml:space="preserve"> infused in the company's operation will help in conquering the competitive market. </w:t>
            </w:r>
          </w:p>
          <w:p w14:paraId="43764A95" w14:textId="77777777" w:rsidR="005C52A0" w:rsidRPr="004474DE" w:rsidRDefault="00000000" w:rsidP="004474DE">
            <w:pPr>
              <w:widowControl w:val="0"/>
              <w:numPr>
                <w:ilvl w:val="0"/>
                <w:numId w:val="10"/>
              </w:numPr>
              <w:pBdr>
                <w:top w:val="nil"/>
                <w:left w:val="nil"/>
                <w:bottom w:val="nil"/>
                <w:right w:val="nil"/>
                <w:between w:val="nil"/>
              </w:pBdr>
              <w:spacing w:before="0" w:after="0"/>
              <w:rPr>
                <w:highlight w:val="white"/>
              </w:rPr>
            </w:pPr>
            <w:r w:rsidRPr="004474DE">
              <w:rPr>
                <w:highlight w:val="white"/>
              </w:rPr>
              <w:t xml:space="preserve">The implication of competitive pricing, like </w:t>
            </w:r>
            <w:r w:rsidRPr="004474DE">
              <w:rPr>
                <w:b/>
                <w:bCs/>
                <w:i/>
                <w:iCs/>
              </w:rPr>
              <w:t xml:space="preserve">1500-1900, for casual wear and premium pricing of wedding collection from 9000-25000 </w:t>
            </w:r>
            <w:r w:rsidRPr="004474DE">
              <w:t>can help to attract both economic and premium budget-oriented consumers</w:t>
            </w:r>
            <w:r w:rsidRPr="004474DE">
              <w:rPr>
                <w:b/>
                <w:bCs/>
                <w:i/>
                <w:iCs/>
              </w:rPr>
              <w:t xml:space="preserve">.  </w:t>
            </w:r>
          </w:p>
          <w:p w14:paraId="2C181F1B" w14:textId="77777777" w:rsidR="005C52A0" w:rsidRPr="004474DE" w:rsidRDefault="00000000" w:rsidP="004474DE">
            <w:pPr>
              <w:widowControl w:val="0"/>
              <w:numPr>
                <w:ilvl w:val="0"/>
                <w:numId w:val="10"/>
              </w:numPr>
              <w:pBdr>
                <w:top w:val="nil"/>
                <w:left w:val="nil"/>
                <w:bottom w:val="nil"/>
                <w:right w:val="nil"/>
                <w:between w:val="nil"/>
              </w:pBdr>
              <w:spacing w:before="0" w:after="0"/>
              <w:rPr>
                <w:highlight w:val="white"/>
              </w:rPr>
            </w:pPr>
            <w:r w:rsidRPr="004474DE">
              <w:rPr>
                <w:highlight w:val="white"/>
              </w:rPr>
              <w:t xml:space="preserve">The company can expand its operation in the untapped fast fashion market like </w:t>
            </w:r>
            <w:r w:rsidRPr="004474DE">
              <w:rPr>
                <w:b/>
                <w:bCs/>
                <w:i/>
                <w:iCs/>
                <w:highlight w:val="white"/>
              </w:rPr>
              <w:t xml:space="preserve">India, Bangladesh, Vietnam and Indonesia.   </w:t>
            </w:r>
            <w:r w:rsidRPr="004474DE">
              <w:rPr>
                <w:highlight w:val="white"/>
              </w:rPr>
              <w:t xml:space="preserve">    </w:t>
            </w:r>
          </w:p>
        </w:tc>
      </w:tr>
      <w:tr w:rsidR="005C52A0" w:rsidRPr="004474DE" w14:paraId="6DEA8A72" w14:textId="77777777">
        <w:tc>
          <w:tcPr>
            <w:tcW w:w="1575" w:type="dxa"/>
            <w:tcMar>
              <w:top w:w="100" w:type="dxa"/>
              <w:left w:w="100" w:type="dxa"/>
              <w:bottom w:w="100" w:type="dxa"/>
              <w:right w:w="100" w:type="dxa"/>
            </w:tcMar>
          </w:tcPr>
          <w:p w14:paraId="7E1ABC81"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Place </w:t>
            </w:r>
          </w:p>
        </w:tc>
        <w:tc>
          <w:tcPr>
            <w:tcW w:w="8205" w:type="dxa"/>
            <w:tcMar>
              <w:top w:w="100" w:type="dxa"/>
              <w:left w:w="100" w:type="dxa"/>
              <w:bottom w:w="100" w:type="dxa"/>
              <w:right w:w="100" w:type="dxa"/>
            </w:tcMar>
          </w:tcPr>
          <w:p w14:paraId="62BE9467" w14:textId="77777777" w:rsidR="005C52A0" w:rsidRPr="004474DE" w:rsidRDefault="00000000" w:rsidP="004474DE">
            <w:pPr>
              <w:numPr>
                <w:ilvl w:val="0"/>
                <w:numId w:val="6"/>
              </w:numPr>
              <w:spacing w:before="0" w:after="0"/>
            </w:pPr>
            <w:r w:rsidRPr="004474DE">
              <w:t xml:space="preserve">The top-notch ambience of the boutiques in the heart of urban areas will be considered as an innovative strategy to attract the new population. </w:t>
            </w:r>
          </w:p>
          <w:p w14:paraId="445010DB" w14:textId="77777777" w:rsidR="005C52A0" w:rsidRPr="004474DE" w:rsidRDefault="00000000" w:rsidP="004474DE">
            <w:pPr>
              <w:numPr>
                <w:ilvl w:val="0"/>
                <w:numId w:val="6"/>
              </w:numPr>
              <w:spacing w:before="0" w:after="0"/>
            </w:pPr>
            <w:r w:rsidRPr="004474DE">
              <w:lastRenderedPageBreak/>
              <w:t xml:space="preserve">Fascination related to weddings is witnessed in the Asian community, and manufacturing innovative apparel will help in creating a strong consumer base. </w:t>
            </w:r>
          </w:p>
          <w:p w14:paraId="4EA36871" w14:textId="77777777" w:rsidR="005C52A0" w:rsidRPr="004474DE" w:rsidRDefault="00000000" w:rsidP="004474DE">
            <w:pPr>
              <w:numPr>
                <w:ilvl w:val="0"/>
                <w:numId w:val="6"/>
              </w:numPr>
              <w:spacing w:before="0" w:after="0"/>
            </w:pPr>
            <w:r w:rsidRPr="004474DE">
              <w:rPr>
                <w:highlight w:val="white"/>
              </w:rPr>
              <w:t xml:space="preserve">Adopting the Omnichannel distribution strategy and collaboration with a vast range of retail stores will be considered as an advantage for the company to increase organisational prosperity and dissatisfaction. </w:t>
            </w:r>
            <w:r w:rsidRPr="004474DE">
              <w:t xml:space="preserve"> </w:t>
            </w:r>
          </w:p>
        </w:tc>
      </w:tr>
      <w:tr w:rsidR="005C52A0" w:rsidRPr="004474DE" w14:paraId="1AEFE13B" w14:textId="77777777">
        <w:tc>
          <w:tcPr>
            <w:tcW w:w="1575" w:type="dxa"/>
            <w:tcMar>
              <w:top w:w="100" w:type="dxa"/>
              <w:left w:w="100" w:type="dxa"/>
              <w:bottom w:w="100" w:type="dxa"/>
              <w:right w:w="100" w:type="dxa"/>
            </w:tcMar>
          </w:tcPr>
          <w:p w14:paraId="59CE179F"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Promotion </w:t>
            </w:r>
          </w:p>
        </w:tc>
        <w:tc>
          <w:tcPr>
            <w:tcW w:w="8205" w:type="dxa"/>
            <w:tcMar>
              <w:top w:w="100" w:type="dxa"/>
              <w:left w:w="100" w:type="dxa"/>
              <w:bottom w:w="100" w:type="dxa"/>
              <w:right w:w="100" w:type="dxa"/>
            </w:tcMar>
          </w:tcPr>
          <w:p w14:paraId="526D114B" w14:textId="77777777" w:rsidR="005C52A0" w:rsidRPr="004474DE" w:rsidRDefault="00000000" w:rsidP="004474DE">
            <w:pPr>
              <w:widowControl w:val="0"/>
              <w:numPr>
                <w:ilvl w:val="0"/>
                <w:numId w:val="4"/>
              </w:numPr>
              <w:pBdr>
                <w:top w:val="nil"/>
                <w:left w:val="nil"/>
                <w:bottom w:val="nil"/>
                <w:right w:val="nil"/>
                <w:between w:val="nil"/>
              </w:pBdr>
              <w:spacing w:before="0" w:after="0"/>
              <w:rPr>
                <w:highlight w:val="white"/>
              </w:rPr>
            </w:pPr>
            <w:r w:rsidRPr="004474DE">
              <w:rPr>
                <w:highlight w:val="white"/>
              </w:rPr>
              <w:t xml:space="preserve">Digital-based, experimental marketing processes in the apparel industry will help attract local consumers. </w:t>
            </w:r>
          </w:p>
          <w:p w14:paraId="3D3D3E9E" w14:textId="77777777" w:rsidR="005C52A0" w:rsidRPr="004474DE" w:rsidRDefault="00000000" w:rsidP="004474DE">
            <w:pPr>
              <w:widowControl w:val="0"/>
              <w:numPr>
                <w:ilvl w:val="0"/>
                <w:numId w:val="4"/>
              </w:numPr>
              <w:pBdr>
                <w:top w:val="nil"/>
                <w:left w:val="nil"/>
                <w:bottom w:val="nil"/>
                <w:right w:val="nil"/>
                <w:between w:val="nil"/>
              </w:pBdr>
              <w:spacing w:before="0" w:after="0"/>
              <w:rPr>
                <w:highlight w:val="white"/>
              </w:rPr>
            </w:pPr>
            <w:r w:rsidRPr="004474DE">
              <w:rPr>
                <w:highlight w:val="white"/>
              </w:rPr>
              <w:t>Influencer and personalised online advertising will be included in the promotion process to offer a dynamic experience for consumers.</w:t>
            </w:r>
          </w:p>
          <w:p w14:paraId="7197FB1A" w14:textId="77777777" w:rsidR="005C52A0" w:rsidRPr="004474DE" w:rsidRDefault="00000000" w:rsidP="004474DE">
            <w:pPr>
              <w:widowControl w:val="0"/>
              <w:numPr>
                <w:ilvl w:val="0"/>
                <w:numId w:val="4"/>
              </w:numPr>
              <w:pBdr>
                <w:top w:val="nil"/>
                <w:left w:val="nil"/>
                <w:bottom w:val="nil"/>
                <w:right w:val="nil"/>
                <w:between w:val="nil"/>
              </w:pBdr>
              <w:spacing w:before="0" w:after="0"/>
              <w:rPr>
                <w:highlight w:val="white"/>
              </w:rPr>
            </w:pPr>
            <w:r w:rsidRPr="004474DE">
              <w:rPr>
                <w:highlight w:val="white"/>
              </w:rPr>
              <w:t xml:space="preserve">Offering </w:t>
            </w:r>
            <w:r w:rsidRPr="004474DE">
              <w:rPr>
                <w:b/>
                <w:bCs/>
                <w:i/>
                <w:iCs/>
                <w:highlight w:val="white"/>
              </w:rPr>
              <w:t>custom-based promotional products and seasonal products</w:t>
            </w:r>
            <w:r w:rsidRPr="004474DE">
              <w:rPr>
                <w:highlight w:val="white"/>
              </w:rPr>
              <w:t xml:space="preserve">, the business professionals will be able to increase the brand familiarity and productivity </w:t>
            </w:r>
          </w:p>
          <w:p w14:paraId="6E890E20" w14:textId="77777777" w:rsidR="005C52A0" w:rsidRPr="004474DE" w:rsidRDefault="00000000" w:rsidP="004474DE">
            <w:pPr>
              <w:widowControl w:val="0"/>
              <w:numPr>
                <w:ilvl w:val="0"/>
                <w:numId w:val="4"/>
              </w:numPr>
              <w:pBdr>
                <w:top w:val="nil"/>
                <w:left w:val="nil"/>
                <w:bottom w:val="nil"/>
                <w:right w:val="nil"/>
                <w:between w:val="nil"/>
              </w:pBdr>
              <w:spacing w:before="0" w:after="0"/>
              <w:rPr>
                <w:highlight w:val="white"/>
              </w:rPr>
            </w:pPr>
            <w:r w:rsidRPr="004474DE">
              <w:rPr>
                <w:highlight w:val="white"/>
              </w:rPr>
              <w:t xml:space="preserve">Social media-based promotional aspects related to the effectiveness of using recyclable materials in clothing manufacturing will elevate the brand image.  </w:t>
            </w:r>
          </w:p>
        </w:tc>
      </w:tr>
      <w:tr w:rsidR="005C52A0" w:rsidRPr="004474DE" w14:paraId="695B4A2B" w14:textId="77777777">
        <w:tc>
          <w:tcPr>
            <w:tcW w:w="1575" w:type="dxa"/>
            <w:tcMar>
              <w:top w:w="100" w:type="dxa"/>
              <w:left w:w="100" w:type="dxa"/>
              <w:bottom w:w="100" w:type="dxa"/>
              <w:right w:w="100" w:type="dxa"/>
            </w:tcMar>
          </w:tcPr>
          <w:p w14:paraId="7FA054CB"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People </w:t>
            </w:r>
          </w:p>
        </w:tc>
        <w:tc>
          <w:tcPr>
            <w:tcW w:w="8205" w:type="dxa"/>
            <w:tcMar>
              <w:top w:w="100" w:type="dxa"/>
              <w:left w:w="100" w:type="dxa"/>
              <w:bottom w:w="100" w:type="dxa"/>
              <w:right w:w="100" w:type="dxa"/>
            </w:tcMar>
          </w:tcPr>
          <w:p w14:paraId="44E1F113" w14:textId="77777777" w:rsidR="005C52A0" w:rsidRPr="004474DE" w:rsidRDefault="005C52A0" w:rsidP="004474DE">
            <w:pPr>
              <w:widowControl w:val="0"/>
              <w:pBdr>
                <w:top w:val="nil"/>
                <w:left w:val="nil"/>
                <w:bottom w:val="nil"/>
                <w:right w:val="nil"/>
                <w:between w:val="nil"/>
              </w:pBdr>
              <w:spacing w:before="0" w:after="0"/>
              <w:rPr>
                <w:highlight w:val="white"/>
              </w:rPr>
            </w:pPr>
          </w:p>
          <w:p w14:paraId="2AEA2D29" w14:textId="77777777" w:rsidR="005C52A0" w:rsidRPr="004474DE" w:rsidRDefault="00000000" w:rsidP="004474DE">
            <w:pPr>
              <w:widowControl w:val="0"/>
              <w:numPr>
                <w:ilvl w:val="0"/>
                <w:numId w:val="5"/>
              </w:numPr>
              <w:pBdr>
                <w:top w:val="nil"/>
                <w:left w:val="nil"/>
                <w:bottom w:val="nil"/>
                <w:right w:val="nil"/>
                <w:between w:val="nil"/>
              </w:pBdr>
              <w:spacing w:before="0" w:after="0"/>
              <w:rPr>
                <w:highlight w:val="white"/>
              </w:rPr>
            </w:pPr>
            <w:r w:rsidRPr="004474DE">
              <w:rPr>
                <w:highlight w:val="white"/>
              </w:rPr>
              <w:t xml:space="preserve">Collaboration with the brand ambassadors and focusing on the personalised marketing process will help in managing the consumer interaction and service excellence. </w:t>
            </w:r>
          </w:p>
          <w:p w14:paraId="74D34DC4" w14:textId="77777777" w:rsidR="005C52A0" w:rsidRPr="004474DE" w:rsidRDefault="00000000" w:rsidP="004474DE">
            <w:pPr>
              <w:widowControl w:val="0"/>
              <w:numPr>
                <w:ilvl w:val="0"/>
                <w:numId w:val="5"/>
              </w:numPr>
              <w:pBdr>
                <w:top w:val="nil"/>
                <w:left w:val="nil"/>
                <w:bottom w:val="nil"/>
                <w:right w:val="nil"/>
                <w:between w:val="nil"/>
              </w:pBdr>
              <w:spacing w:before="0" w:after="0"/>
              <w:rPr>
                <w:highlight w:val="white"/>
              </w:rPr>
            </w:pPr>
            <w:r w:rsidRPr="004474DE">
              <w:rPr>
                <w:highlight w:val="white"/>
              </w:rPr>
              <w:t xml:space="preserve">Inclusion of transparency and accuracy in the employee retention process and offering a strategic training session will be helpful in managing the business expansion in the international market.  </w:t>
            </w:r>
          </w:p>
        </w:tc>
      </w:tr>
      <w:tr w:rsidR="005C52A0" w:rsidRPr="004474DE" w14:paraId="45445C95" w14:textId="77777777">
        <w:tc>
          <w:tcPr>
            <w:tcW w:w="1575" w:type="dxa"/>
            <w:tcMar>
              <w:top w:w="100" w:type="dxa"/>
              <w:left w:w="100" w:type="dxa"/>
              <w:bottom w:w="100" w:type="dxa"/>
              <w:right w:w="100" w:type="dxa"/>
            </w:tcMar>
          </w:tcPr>
          <w:p w14:paraId="6E393819"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Process </w:t>
            </w:r>
          </w:p>
        </w:tc>
        <w:tc>
          <w:tcPr>
            <w:tcW w:w="8205" w:type="dxa"/>
            <w:tcMar>
              <w:top w:w="100" w:type="dxa"/>
              <w:left w:w="100" w:type="dxa"/>
              <w:bottom w:w="100" w:type="dxa"/>
              <w:right w:w="100" w:type="dxa"/>
            </w:tcMar>
          </w:tcPr>
          <w:p w14:paraId="242A072D" w14:textId="77777777" w:rsidR="005C52A0" w:rsidRPr="004474DE" w:rsidRDefault="00000000" w:rsidP="004474DE">
            <w:pPr>
              <w:numPr>
                <w:ilvl w:val="0"/>
                <w:numId w:val="3"/>
              </w:numPr>
              <w:spacing w:before="0" w:after="0"/>
            </w:pPr>
            <w:r w:rsidRPr="004474DE">
              <w:t xml:space="preserve">Customers will be able to pre-order with the mobile app to avail the new product.  </w:t>
            </w:r>
          </w:p>
          <w:p w14:paraId="7B6218FE" w14:textId="77777777" w:rsidR="005C52A0" w:rsidRPr="004474DE" w:rsidRDefault="00000000" w:rsidP="004474DE">
            <w:pPr>
              <w:numPr>
                <w:ilvl w:val="0"/>
                <w:numId w:val="3"/>
              </w:numPr>
              <w:spacing w:before="0" w:after="0"/>
            </w:pPr>
            <w:r w:rsidRPr="004474DE">
              <w:t>A seamless digital experience through email and influencer marketing will leverage contactless payment, making the distribution easier.</w:t>
            </w:r>
          </w:p>
          <w:p w14:paraId="7D65CBB2" w14:textId="77777777" w:rsidR="005C52A0" w:rsidRPr="004474DE" w:rsidRDefault="00000000" w:rsidP="004474DE">
            <w:pPr>
              <w:numPr>
                <w:ilvl w:val="0"/>
                <w:numId w:val="3"/>
              </w:numPr>
              <w:spacing w:before="0" w:after="0"/>
            </w:pPr>
            <w:r w:rsidRPr="004474DE">
              <w:t xml:space="preserve">Offering a dynamic customer support, like altering the clothes following the purchase and a more responsive approach for meeting </w:t>
            </w:r>
            <w:r w:rsidRPr="004474DE">
              <w:lastRenderedPageBreak/>
              <w:t xml:space="preserve">the queries of the customers, will help L&amp;J fashion to create a strong consumer base. </w:t>
            </w:r>
          </w:p>
        </w:tc>
      </w:tr>
      <w:tr w:rsidR="005C52A0" w:rsidRPr="004474DE" w14:paraId="42394776" w14:textId="77777777">
        <w:tc>
          <w:tcPr>
            <w:tcW w:w="1575" w:type="dxa"/>
            <w:tcMar>
              <w:top w:w="100" w:type="dxa"/>
              <w:left w:w="100" w:type="dxa"/>
              <w:bottom w:w="100" w:type="dxa"/>
              <w:right w:w="100" w:type="dxa"/>
            </w:tcMar>
          </w:tcPr>
          <w:p w14:paraId="6AA08FC7" w14:textId="77777777" w:rsidR="005C52A0" w:rsidRPr="004474DE" w:rsidRDefault="00000000" w:rsidP="004474DE">
            <w:pPr>
              <w:widowControl w:val="0"/>
              <w:pBdr>
                <w:top w:val="nil"/>
                <w:left w:val="nil"/>
                <w:bottom w:val="nil"/>
                <w:right w:val="nil"/>
                <w:between w:val="nil"/>
              </w:pBdr>
              <w:spacing w:before="0" w:after="0"/>
              <w:jc w:val="left"/>
              <w:rPr>
                <w:b/>
                <w:bCs/>
                <w:highlight w:val="white"/>
              </w:rPr>
            </w:pPr>
            <w:r w:rsidRPr="004474DE">
              <w:rPr>
                <w:b/>
                <w:bCs/>
                <w:highlight w:val="white"/>
              </w:rPr>
              <w:t xml:space="preserve">Physical Evidence </w:t>
            </w:r>
          </w:p>
        </w:tc>
        <w:tc>
          <w:tcPr>
            <w:tcW w:w="8205" w:type="dxa"/>
            <w:tcMar>
              <w:top w:w="100" w:type="dxa"/>
              <w:left w:w="100" w:type="dxa"/>
              <w:bottom w:w="100" w:type="dxa"/>
              <w:right w:w="100" w:type="dxa"/>
            </w:tcMar>
          </w:tcPr>
          <w:p w14:paraId="2CB8A25B" w14:textId="77777777" w:rsidR="005C52A0" w:rsidRPr="004474DE" w:rsidRDefault="00000000" w:rsidP="004474DE">
            <w:pPr>
              <w:widowControl w:val="0"/>
              <w:numPr>
                <w:ilvl w:val="0"/>
                <w:numId w:val="7"/>
              </w:numPr>
              <w:pBdr>
                <w:top w:val="nil"/>
                <w:left w:val="nil"/>
                <w:bottom w:val="nil"/>
                <w:right w:val="nil"/>
                <w:between w:val="nil"/>
              </w:pBdr>
              <w:spacing w:before="0" w:after="0"/>
              <w:rPr>
                <w:highlight w:val="white"/>
              </w:rPr>
            </w:pPr>
            <w:r w:rsidRPr="004474DE">
              <w:rPr>
                <w:highlight w:val="white"/>
              </w:rPr>
              <w:t xml:space="preserve">Inclusion of transparent </w:t>
            </w:r>
            <w:r w:rsidRPr="004474DE">
              <w:rPr>
                <w:b/>
                <w:bCs/>
                <w:i/>
                <w:iCs/>
                <w:highlight w:val="white"/>
              </w:rPr>
              <w:t>manufacturing procedures in videotapes and modifying the operation of the websites</w:t>
            </w:r>
            <w:r w:rsidRPr="004474DE">
              <w:rPr>
                <w:highlight w:val="white"/>
              </w:rPr>
              <w:t xml:space="preserve">, L&amp;J will be able to meet the demands of contemporary consumers. </w:t>
            </w:r>
          </w:p>
        </w:tc>
      </w:tr>
    </w:tbl>
    <w:p w14:paraId="2A7761DF" w14:textId="77777777" w:rsidR="005C52A0" w:rsidRPr="004474DE" w:rsidRDefault="00000000" w:rsidP="004474DE">
      <w:pPr>
        <w:jc w:val="center"/>
        <w:rPr>
          <w:b/>
          <w:bCs/>
          <w:highlight w:val="white"/>
        </w:rPr>
      </w:pPr>
      <w:r w:rsidRPr="004474DE">
        <w:rPr>
          <w:b/>
          <w:bCs/>
          <w:highlight w:val="white"/>
        </w:rPr>
        <w:t xml:space="preserve">Table:7Ps marketing Mix </w:t>
      </w:r>
    </w:p>
    <w:p w14:paraId="40F25FFC" w14:textId="77777777" w:rsidR="005C52A0" w:rsidRPr="004474DE" w:rsidRDefault="00000000" w:rsidP="004474DE">
      <w:pPr>
        <w:jc w:val="center"/>
        <w:rPr>
          <w:highlight w:val="white"/>
        </w:rPr>
      </w:pPr>
      <w:r w:rsidRPr="004474DE">
        <w:rPr>
          <w:highlight w:val="white"/>
        </w:rPr>
        <w:t>(Source: Self-developed)</w:t>
      </w:r>
    </w:p>
    <w:p w14:paraId="2D591453" w14:textId="77777777" w:rsidR="005C52A0" w:rsidRPr="004474DE" w:rsidRDefault="00000000" w:rsidP="004474DE">
      <w:pPr>
        <w:rPr>
          <w:sz w:val="28"/>
          <w:szCs w:val="28"/>
          <w:highlight w:val="white"/>
        </w:rPr>
      </w:pPr>
      <w:r w:rsidRPr="004474DE">
        <w:rPr>
          <w:b/>
          <w:bCs/>
          <w:i/>
          <w:iCs/>
          <w:sz w:val="28"/>
          <w:szCs w:val="28"/>
          <w:highlight w:val="white"/>
        </w:rPr>
        <w:t>Analysis</w:t>
      </w:r>
      <w:r w:rsidRPr="004474DE">
        <w:rPr>
          <w:sz w:val="28"/>
          <w:szCs w:val="28"/>
          <w:highlight w:val="white"/>
        </w:rPr>
        <w:t>:</w:t>
      </w:r>
    </w:p>
    <w:p w14:paraId="4D6D7C75" w14:textId="77777777" w:rsidR="005C52A0" w:rsidRPr="004474DE" w:rsidRDefault="00000000" w:rsidP="004474DE">
      <w:pPr>
        <w:spacing w:before="240" w:after="240"/>
        <w:rPr>
          <w:highlight w:val="white"/>
        </w:rPr>
      </w:pPr>
      <w:r w:rsidRPr="004474DE">
        <w:rPr>
          <w:highlight w:val="white"/>
        </w:rPr>
        <w:t xml:space="preserve">Based on the </w:t>
      </w:r>
      <w:proofErr w:type="gramStart"/>
      <w:r w:rsidRPr="004474DE">
        <w:rPr>
          <w:highlight w:val="white"/>
        </w:rPr>
        <w:t>aforementioned table</w:t>
      </w:r>
      <w:proofErr w:type="gramEnd"/>
      <w:r w:rsidRPr="004474DE">
        <w:rPr>
          <w:highlight w:val="white"/>
        </w:rPr>
        <w:t xml:space="preserve">, it can be asserted that the marketing strategy of L&amp;J fashion can be considered as a straightforward one as it will offer a customer-centric operation to meet the predefined business goals.  The seasonal and speciality apparel in the untapped fast fashion market in </w:t>
      </w:r>
      <w:r w:rsidRPr="004474DE">
        <w:rPr>
          <w:b/>
          <w:bCs/>
          <w:i/>
          <w:iCs/>
          <w:highlight w:val="white"/>
        </w:rPr>
        <w:t>India, London, Bangladesh, Vietnam and Indonesia</w:t>
      </w:r>
      <w:r w:rsidRPr="004474DE">
        <w:rPr>
          <w:highlight w:val="white"/>
        </w:rPr>
        <w:t>. Both the</w:t>
      </w:r>
      <w:r w:rsidRPr="004474DE">
        <w:rPr>
          <w:b/>
          <w:bCs/>
          <w:i/>
          <w:iCs/>
          <w:highlight w:val="white"/>
        </w:rPr>
        <w:t xml:space="preserve"> middle class and upper middle class</w:t>
      </w:r>
      <w:r w:rsidRPr="004474DE">
        <w:rPr>
          <w:highlight w:val="white"/>
        </w:rPr>
        <w:t xml:space="preserve"> will be able to afford the apparel product to elevate the style of their wardrobe. In the apparel industry, a diverse range of product portfolios and inclusive design help in managing the brand familiarity and satisfaction in the foreign competitive market (Yu </w:t>
      </w:r>
      <w:r w:rsidRPr="004474DE">
        <w:rPr>
          <w:i/>
          <w:iCs/>
          <w:highlight w:val="white"/>
        </w:rPr>
        <w:t>et al.</w:t>
      </w:r>
      <w:r w:rsidRPr="004474DE">
        <w:rPr>
          <w:highlight w:val="white"/>
        </w:rPr>
        <w:t xml:space="preserve"> 2023). Streamlining the participation of the reliable suppliers and popular DIY professionals, the fashion industry will be able to manage the manufacturing integrity and transparency.  In the UK, the pricing of L&amp;J clothing starts from</w:t>
      </w:r>
      <w:r w:rsidRPr="004474DE">
        <w:rPr>
          <w:b/>
          <w:bCs/>
          <w:i/>
          <w:iCs/>
        </w:rPr>
        <w:t xml:space="preserve"> Rs. 1500 </w:t>
      </w:r>
      <w:r w:rsidRPr="004474DE">
        <w:t>will offers an affordable but superior shopping experience.</w:t>
      </w:r>
      <w:r w:rsidRPr="004474DE">
        <w:rPr>
          <w:b/>
          <w:bCs/>
          <w:i/>
          <w:iCs/>
        </w:rPr>
        <w:t xml:space="preserve"> </w:t>
      </w:r>
      <w:r w:rsidRPr="004474DE">
        <w:rPr>
          <w:highlight w:val="white"/>
        </w:rPr>
        <w:t>Following the pricing model, the apparel industry employs a premium pricing for the wedding collection, which will set the company higher than that of its competitors.</w:t>
      </w:r>
    </w:p>
    <w:p w14:paraId="7C4C7934" w14:textId="77777777" w:rsidR="005C52A0" w:rsidRPr="004474DE" w:rsidRDefault="00000000" w:rsidP="004474DE">
      <w:pPr>
        <w:spacing w:before="240" w:after="240"/>
        <w:rPr>
          <w:highlight w:val="white"/>
        </w:rPr>
      </w:pPr>
      <w:r w:rsidRPr="004474DE">
        <w:rPr>
          <w:highlight w:val="white"/>
        </w:rPr>
        <w:t xml:space="preserve">Implication of the </w:t>
      </w:r>
      <w:r w:rsidRPr="004474DE">
        <w:rPr>
          <w:b/>
          <w:bCs/>
          <w:i/>
          <w:iCs/>
          <w:highlight w:val="white"/>
        </w:rPr>
        <w:t>“Service with Warmth”</w:t>
      </w:r>
      <w:r w:rsidRPr="004474DE">
        <w:rPr>
          <w:highlight w:val="white"/>
        </w:rPr>
        <w:t xml:space="preserve"> policy to treat the new consumers visiting the physical stores will enhance the commercial activity in the competitive marketing environment. Inclusion of digital operations like connecting with consumers through innovative digital implications increases a notable issue in increasing the attractiveness of the brand to meet the expectations of contemporary consumers.  Promotional aspects play a significant role in increasing the operations of the contemporary fashion industry to offer an inclusive brand experience (</w:t>
      </w:r>
      <w:proofErr w:type="spellStart"/>
      <w:r w:rsidRPr="004474DE">
        <w:rPr>
          <w:highlight w:val="white"/>
        </w:rPr>
        <w:t>Suradkar</w:t>
      </w:r>
      <w:proofErr w:type="spellEnd"/>
      <w:r w:rsidRPr="004474DE">
        <w:rPr>
          <w:highlight w:val="white"/>
        </w:rPr>
        <w:t xml:space="preserve"> and </w:t>
      </w:r>
      <w:r w:rsidRPr="004474DE">
        <w:rPr>
          <w:highlight w:val="white"/>
        </w:rPr>
        <w:lastRenderedPageBreak/>
        <w:t xml:space="preserve">Chanana, 2024).  Digitised promotional aspects will be effective to meet the expectations of contemporary consumers and help in achieving the predefined success. The presence of </w:t>
      </w:r>
      <w:r w:rsidRPr="004474DE">
        <w:rPr>
          <w:b/>
          <w:bCs/>
          <w:i/>
          <w:iCs/>
          <w:highlight w:val="white"/>
        </w:rPr>
        <w:t>influencer marketing</w:t>
      </w:r>
      <w:r w:rsidRPr="004474DE">
        <w:rPr>
          <w:highlight w:val="white"/>
        </w:rPr>
        <w:t xml:space="preserve"> in the commercial activities of the apparel industry can capture the attention of contemporary consumers (Vidani </w:t>
      </w:r>
      <w:r w:rsidRPr="004474DE">
        <w:rPr>
          <w:i/>
          <w:iCs/>
          <w:highlight w:val="white"/>
        </w:rPr>
        <w:t xml:space="preserve">et al. </w:t>
      </w:r>
      <w:r w:rsidRPr="004474DE">
        <w:rPr>
          <w:highlight w:val="white"/>
        </w:rPr>
        <w:t xml:space="preserve">2023). The L&amp;J fashion will apply the </w:t>
      </w:r>
      <w:r w:rsidRPr="004474DE">
        <w:rPr>
          <w:b/>
          <w:bCs/>
          <w:i/>
          <w:iCs/>
          <w:highlight w:val="white"/>
        </w:rPr>
        <w:t>influencer marketing process</w:t>
      </w:r>
      <w:r w:rsidRPr="004474DE">
        <w:rPr>
          <w:highlight w:val="white"/>
        </w:rPr>
        <w:t xml:space="preserve"> to meet the desired business expansion in the international business domain. Increasing marketing aspects in the </w:t>
      </w:r>
      <w:r w:rsidRPr="004474DE">
        <w:rPr>
          <w:b/>
          <w:bCs/>
          <w:i/>
          <w:iCs/>
          <w:highlight w:val="white"/>
        </w:rPr>
        <w:t>social media platform</w:t>
      </w:r>
      <w:r w:rsidRPr="004474DE">
        <w:rPr>
          <w:highlight w:val="white"/>
        </w:rPr>
        <w:t xml:space="preserve"> can help in meeting operational efficiency and productivity. Transparent information related to the environmentally beneficial raw materials and asserting the importance of using such materials can increase awareness in the untapped market. Integration of the user-friendly websites and assessing the feedback of the consumers following the purchase, the apparel organisation can amplify its business resilience and productivity. </w:t>
      </w:r>
    </w:p>
    <w:p w14:paraId="1CD2C4E4" w14:textId="77777777" w:rsidR="005C52A0" w:rsidRPr="004474DE" w:rsidRDefault="00000000" w:rsidP="004474DE">
      <w:pPr>
        <w:spacing w:before="240" w:after="240"/>
        <w:rPr>
          <w:b/>
          <w:bCs/>
        </w:rPr>
      </w:pPr>
      <w:r w:rsidRPr="004474DE">
        <w:rPr>
          <w:highlight w:val="white"/>
        </w:rPr>
        <w:t>Offering contemporary training to the hired employees, the business professionals of L&amp;J fashion will help in retaining the operational harmony and productivity. Exclusive and project-based training sessions for the employees can attract the attention of contemporary consumers to meet the predefined business objectives (</w:t>
      </w:r>
      <w:proofErr w:type="spellStart"/>
      <w:r w:rsidRPr="004474DE">
        <w:rPr>
          <w:highlight w:val="white"/>
        </w:rPr>
        <w:t>Ghobakhloo</w:t>
      </w:r>
      <w:proofErr w:type="spellEnd"/>
      <w:r w:rsidRPr="004474DE">
        <w:rPr>
          <w:highlight w:val="white"/>
        </w:rPr>
        <w:t xml:space="preserve"> </w:t>
      </w:r>
      <w:r w:rsidRPr="004474DE">
        <w:rPr>
          <w:i/>
          <w:iCs/>
          <w:highlight w:val="white"/>
        </w:rPr>
        <w:t>et al.</w:t>
      </w:r>
      <w:r w:rsidRPr="004474DE">
        <w:rPr>
          <w:highlight w:val="white"/>
        </w:rPr>
        <w:t xml:space="preserve"> 2025). </w:t>
      </w:r>
      <w:r w:rsidRPr="004474DE">
        <w:rPr>
          <w:b/>
          <w:bCs/>
          <w:i/>
          <w:iCs/>
          <w:highlight w:val="white"/>
        </w:rPr>
        <w:t>Partnership with the popular brand ambassador and the local influencers</w:t>
      </w:r>
      <w:r w:rsidRPr="004474DE">
        <w:rPr>
          <w:highlight w:val="white"/>
        </w:rPr>
        <w:t>, the apparel industry can manage its competitive position in the international business domain. Inclusion of digital proficiency in the business operation of L&amp;J will be able to navigate the organisational disparities and exceed operational proficiency. As contemporary consumers are reliant on online marketing aspects, the inclusion of digital marketing will be beneficial to reach out to contemporary consumers (</w:t>
      </w:r>
      <w:proofErr w:type="spellStart"/>
      <w:r w:rsidRPr="004474DE">
        <w:rPr>
          <w:highlight w:val="white"/>
        </w:rPr>
        <w:t>Sharabati</w:t>
      </w:r>
      <w:proofErr w:type="spellEnd"/>
      <w:r w:rsidRPr="004474DE">
        <w:rPr>
          <w:highlight w:val="white"/>
        </w:rPr>
        <w:t xml:space="preserve"> </w:t>
      </w:r>
      <w:r w:rsidRPr="004474DE">
        <w:rPr>
          <w:i/>
          <w:iCs/>
          <w:highlight w:val="white"/>
        </w:rPr>
        <w:t>et al.</w:t>
      </w:r>
      <w:r w:rsidRPr="004474DE">
        <w:rPr>
          <w:highlight w:val="white"/>
        </w:rPr>
        <w:t xml:space="preserve"> 2024). The operational efficiency and inclusive physical store experience will help in retaining the operational efficiency and productivity in tackling the contemporary business in the international platform. Responding to the consumers promptly, the apparel industry can establish trust and satisfaction, encouraging repetitive purchasing (Sarkis </w:t>
      </w:r>
      <w:r w:rsidRPr="004474DE">
        <w:rPr>
          <w:i/>
          <w:iCs/>
          <w:highlight w:val="white"/>
        </w:rPr>
        <w:t>et al.</w:t>
      </w:r>
      <w:r w:rsidRPr="004474DE">
        <w:rPr>
          <w:highlight w:val="white"/>
        </w:rPr>
        <w:t xml:space="preserve"> 2025). Offering inclusive interior designs, sustainable and elegant packaging helps in managing operational efficiency and productivity, streamlining the inclusive consumer experience (Popescu </w:t>
      </w:r>
      <w:r w:rsidRPr="004474DE">
        <w:rPr>
          <w:i/>
          <w:iCs/>
          <w:highlight w:val="white"/>
        </w:rPr>
        <w:t>et al.</w:t>
      </w:r>
      <w:r w:rsidRPr="004474DE">
        <w:rPr>
          <w:highlight w:val="white"/>
        </w:rPr>
        <w:t xml:space="preserve"> 2024). </w:t>
      </w:r>
      <w:r w:rsidRPr="004474DE">
        <w:br w:type="page"/>
      </w:r>
    </w:p>
    <w:p w14:paraId="20B8B4D3" w14:textId="77777777" w:rsidR="005C52A0" w:rsidRPr="004474DE" w:rsidRDefault="00000000" w:rsidP="004474DE">
      <w:pPr>
        <w:pStyle w:val="Heading1"/>
        <w:rPr>
          <w:b w:val="0"/>
          <w:bCs w:val="0"/>
          <w:sz w:val="28"/>
          <w:szCs w:val="28"/>
        </w:rPr>
      </w:pPr>
      <w:bookmarkStart w:id="9" w:name="_Toc216800998"/>
      <w:r w:rsidRPr="004474DE">
        <w:rPr>
          <w:sz w:val="28"/>
          <w:szCs w:val="28"/>
        </w:rPr>
        <w:lastRenderedPageBreak/>
        <w:t>3. Market strategy pitch</w:t>
      </w:r>
      <w:bookmarkEnd w:id="9"/>
    </w:p>
    <w:p w14:paraId="68FDC0EA" w14:textId="77777777" w:rsidR="005C52A0" w:rsidRPr="004474DE" w:rsidRDefault="00000000" w:rsidP="004474DE">
      <w:pPr>
        <w:pStyle w:val="Heading2"/>
        <w:rPr>
          <w:sz w:val="28"/>
          <w:szCs w:val="28"/>
        </w:rPr>
      </w:pPr>
      <w:bookmarkStart w:id="10" w:name="_Toc216800999"/>
      <w:r w:rsidRPr="004474DE">
        <w:rPr>
          <w:sz w:val="28"/>
          <w:szCs w:val="28"/>
        </w:rPr>
        <w:t>3.1 Explanation of the Marketing Strategy Pitch</w:t>
      </w:r>
      <w:bookmarkEnd w:id="10"/>
    </w:p>
    <w:p w14:paraId="23B97A0B" w14:textId="77777777" w:rsidR="005C52A0" w:rsidRPr="004474DE" w:rsidRDefault="00000000" w:rsidP="004474DE">
      <w:r w:rsidRPr="004474DE">
        <w:t xml:space="preserve">A Marketing Pitch can be defined as a summary of the products and services offered by a business, which is often delivered in the form of speeches supported by visual aids, aiming to highlight the key features of the business </w:t>
      </w:r>
      <w:proofErr w:type="gramStart"/>
      <w:r w:rsidRPr="004474DE">
        <w:t>so as to</w:t>
      </w:r>
      <w:proofErr w:type="gramEnd"/>
      <w:r w:rsidRPr="004474DE">
        <w:t xml:space="preserve"> secure investor, customer or manager interests. (Indeed, 2025). In this regard, for the pitch of the Marketing Strategy for L&amp;J Fashion by Kalyan Jewellers, the visual aid used was a poster. In the poster, major areas of the marketing strategy, including the product offerings, differentiating factors, as well as STDP and Marketing Mix for L&amp;J Fashion and its products, have been presented succinctly. The visual aids, like posters, are important for marketing and sales pitches as they help bridge the gap between the conveyed brand and product position and the brand position of the product in the perception of consumers (</w:t>
      </w:r>
      <w:proofErr w:type="spellStart"/>
      <w:r w:rsidRPr="004474DE">
        <w:t>OnSight</w:t>
      </w:r>
      <w:proofErr w:type="spellEnd"/>
      <w:r w:rsidRPr="004474DE">
        <w:t xml:space="preserve">, 2025). This shows the importance of the poster for the delivery of the Marketing Pitch. Moreover, the delivery of the marketing pitch needs to follow the 7Cs of Communication </w:t>
      </w:r>
      <w:proofErr w:type="gramStart"/>
      <w:r w:rsidRPr="004474DE">
        <w:t>in order to</w:t>
      </w:r>
      <w:proofErr w:type="gramEnd"/>
      <w:r w:rsidRPr="004474DE">
        <w:t xml:space="preserve"> effectively communicate the brand idea. Krishna (2018) here presents that the 7Cs of Communication include clarity, correctness, conciseness, concreteness, completeness, consideration and courtesy. </w:t>
      </w:r>
    </w:p>
    <w:p w14:paraId="77FA41EE" w14:textId="33DC0B25" w:rsidR="004474DE" w:rsidRPr="004474DE" w:rsidRDefault="004474DE" w:rsidP="004474DE">
      <w:pPr>
        <w:pStyle w:val="Heading1"/>
        <w:rPr>
          <w:sz w:val="28"/>
          <w:szCs w:val="28"/>
        </w:rPr>
      </w:pPr>
      <w:bookmarkStart w:id="11" w:name="_heading=h.mxr21xs5pioi" w:colFirst="0" w:colLast="0"/>
      <w:bookmarkStart w:id="12" w:name="_Toc216801000"/>
      <w:bookmarkEnd w:id="11"/>
      <w:r w:rsidRPr="004474DE">
        <w:rPr>
          <w:sz w:val="28"/>
          <w:szCs w:val="28"/>
        </w:rPr>
        <w:lastRenderedPageBreak/>
        <w:t xml:space="preserve">3.2 </w:t>
      </w:r>
      <w:r w:rsidRPr="004474DE">
        <w:rPr>
          <w:sz w:val="28"/>
          <w:szCs w:val="28"/>
        </w:rPr>
        <w:t>Marketing Pitch Poster</w:t>
      </w:r>
      <w:bookmarkEnd w:id="12"/>
    </w:p>
    <w:p w14:paraId="1D8BAF72" w14:textId="4B6A0913" w:rsidR="005C52A0" w:rsidRPr="004474DE" w:rsidRDefault="004474DE" w:rsidP="004474DE">
      <w:pPr>
        <w:pStyle w:val="Heading2"/>
      </w:pPr>
      <w:bookmarkStart w:id="13" w:name="_Toc216800896"/>
      <w:bookmarkStart w:id="14" w:name="_Toc216801001"/>
      <w:r w:rsidRPr="004474DE">
        <w:rPr>
          <w:noProof/>
        </w:rPr>
        <w:drawing>
          <wp:anchor distT="0" distB="0" distL="114300" distR="114300" simplePos="0" relativeHeight="251658240" behindDoc="0" locked="0" layoutInCell="1" allowOverlap="1" wp14:anchorId="3DEB0A53" wp14:editId="3796F2DA">
            <wp:simplePos x="914400" y="1333500"/>
            <wp:positionH relativeFrom="margin">
              <wp:align>center</wp:align>
            </wp:positionH>
            <wp:positionV relativeFrom="margin">
              <wp:align>center</wp:align>
            </wp:positionV>
            <wp:extent cx="5731200" cy="8128000"/>
            <wp:effectExtent l="0" t="0" r="3175" b="6350"/>
            <wp:wrapSquare wrapText="bothSides"/>
            <wp:docPr id="3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extLst>
                        <a:ext uri="{28A0092B-C50C-407E-A947-70E740481C1C}">
                          <a14:useLocalDpi xmlns:a14="http://schemas.microsoft.com/office/drawing/2010/main" val="0"/>
                        </a:ext>
                      </a:extLst>
                    </a:blip>
                    <a:srcRect/>
                    <a:stretch>
                      <a:fillRect/>
                    </a:stretch>
                  </pic:blipFill>
                  <pic:spPr>
                    <a:xfrm>
                      <a:off x="0" y="0"/>
                      <a:ext cx="5731200" cy="8128000"/>
                    </a:xfrm>
                    <a:prstGeom prst="rect">
                      <a:avLst/>
                    </a:prstGeom>
                    <a:ln/>
                  </pic:spPr>
                </pic:pic>
              </a:graphicData>
            </a:graphic>
          </wp:anchor>
        </w:drawing>
      </w:r>
      <w:bookmarkEnd w:id="13"/>
      <w:bookmarkEnd w:id="14"/>
      <w:r w:rsidR="00000000" w:rsidRPr="004474DE">
        <w:br w:type="page"/>
      </w:r>
    </w:p>
    <w:p w14:paraId="2ADC46CF" w14:textId="77777777" w:rsidR="005C52A0" w:rsidRPr="00B74F6D" w:rsidRDefault="00000000" w:rsidP="004474DE">
      <w:pPr>
        <w:pStyle w:val="Heading1"/>
        <w:rPr>
          <w:sz w:val="28"/>
          <w:szCs w:val="28"/>
        </w:rPr>
      </w:pPr>
      <w:bookmarkStart w:id="15" w:name="_Toc216801002"/>
      <w:r w:rsidRPr="00B74F6D">
        <w:rPr>
          <w:sz w:val="28"/>
          <w:szCs w:val="28"/>
        </w:rPr>
        <w:lastRenderedPageBreak/>
        <w:t>4. Reflection</w:t>
      </w:r>
      <w:bookmarkEnd w:id="15"/>
    </w:p>
    <w:p w14:paraId="5F953BF4" w14:textId="77777777" w:rsidR="005C52A0" w:rsidRPr="00B74F6D" w:rsidRDefault="00000000" w:rsidP="004474DE">
      <w:pPr>
        <w:pStyle w:val="Heading2"/>
        <w:rPr>
          <w:sz w:val="28"/>
          <w:szCs w:val="28"/>
        </w:rPr>
      </w:pPr>
      <w:bookmarkStart w:id="16" w:name="_Toc216801003"/>
      <w:r w:rsidRPr="00B74F6D">
        <w:rPr>
          <w:sz w:val="28"/>
          <w:szCs w:val="28"/>
        </w:rPr>
        <w:t>4.1 Experience of Developing New Brand Concept and Marketing Strategy</w:t>
      </w:r>
      <w:bookmarkEnd w:id="16"/>
    </w:p>
    <w:p w14:paraId="7B29E7CA" w14:textId="77777777" w:rsidR="005C52A0" w:rsidRPr="004474DE" w:rsidRDefault="00000000" w:rsidP="004474DE">
      <w:r w:rsidRPr="004474DE">
        <w:t>This portfolio assignment was an eye-opener for me, as it helped me actualise some of the key marketing concepts learned theoretically during the module. The practical application of concepts like STDP and Marketing Mix, for the development of a new brand and its related marketing strategy, also helped me identify the different aspects that need to be considered during the development of a new brand. I realised that for the development of a new brand, it is essential to consider factors, like differentiators, product offerings, pricing strategies, as well as aspects like ways to leverage the key resources of the parent firm for providing the new brand with key competitive advantages from the start.</w:t>
      </w:r>
    </w:p>
    <w:p w14:paraId="11AE1CA8" w14:textId="77777777" w:rsidR="005C52A0" w:rsidRPr="004474DE" w:rsidRDefault="00000000" w:rsidP="004474DE">
      <w:pPr>
        <w:pStyle w:val="Heading2"/>
      </w:pPr>
      <w:bookmarkStart w:id="17" w:name="_Toc216801004"/>
      <w:r w:rsidRPr="00B74F6D">
        <w:rPr>
          <w:sz w:val="28"/>
          <w:szCs w:val="28"/>
        </w:rPr>
        <w:t>4.2 Experience of Preparing and Delivering Marketing Strategy Pitch</w:t>
      </w:r>
      <w:bookmarkEnd w:id="17"/>
    </w:p>
    <w:p w14:paraId="5F8E1EA3" w14:textId="77777777" w:rsidR="005C52A0" w:rsidRPr="004474DE" w:rsidRDefault="00000000" w:rsidP="004474DE">
      <w:r w:rsidRPr="004474DE">
        <w:t>The preparation of the marketing strategy pitch was also a crucial element of this portfolio, as it helped me identify ways to summarise a significant amount of information in a way which conveys the essence of the new brand and its marketing strategy without overwhelming the audience with information. While practising the delivery of the pitch, I also learned ways to improve the delivery, which further helped me hone my public speaking skills.</w:t>
      </w:r>
    </w:p>
    <w:p w14:paraId="6A3A4999" w14:textId="77777777" w:rsidR="005C52A0" w:rsidRPr="00B74F6D" w:rsidRDefault="00000000" w:rsidP="004474DE">
      <w:pPr>
        <w:pStyle w:val="Heading2"/>
        <w:rPr>
          <w:sz w:val="28"/>
          <w:szCs w:val="28"/>
        </w:rPr>
      </w:pPr>
      <w:bookmarkStart w:id="18" w:name="_Toc216801005"/>
      <w:r w:rsidRPr="00B74F6D">
        <w:rPr>
          <w:sz w:val="28"/>
          <w:szCs w:val="28"/>
        </w:rPr>
        <w:t>4.3 Analysis of Key Skills and Insights Gained through the Experiences</w:t>
      </w:r>
      <w:bookmarkEnd w:id="18"/>
    </w:p>
    <w:p w14:paraId="5926727C" w14:textId="77777777" w:rsidR="005C52A0" w:rsidRPr="004474DE" w:rsidRDefault="00000000" w:rsidP="004474DE">
      <w:r w:rsidRPr="004474DE">
        <w:t xml:space="preserve">The experience throughout this assignment enabled me to inculcate important skills like Critical Thinking and Strategic Planning, as well as Evidence-based Decision-Making, Poster Making and Public Speaking. In this regard, Ramos (2020) demonstrated that some of the significant organisational skills for aspiring employees include public speaking skills and critical thinking skills. Furthermore, Stonebraker and Howard (2018) presented that Evidence-based decision-making is an important skill in the current environment, as it enables the use of insights gathered from data </w:t>
      </w:r>
      <w:r w:rsidRPr="004474DE">
        <w:lastRenderedPageBreak/>
        <w:t xml:space="preserve">analysis to inform the decision-making process. This further elucidates the importance of the skills improved upon and gained by me throughout this portfolio assignment. </w:t>
      </w:r>
    </w:p>
    <w:p w14:paraId="4D7FF5A5" w14:textId="17F3A4E5" w:rsidR="005C52A0" w:rsidRDefault="00000000" w:rsidP="004474DE">
      <w:r w:rsidRPr="004474DE">
        <w:t xml:space="preserve">In this regard, I believe that the experience gained during this assignment will help me further refine and improve my approach to similar projects in the future. For instance, during future projects, I will be more prepared to conduct efficient background research into the market I am aiming to target, so that I can develop a brand in a blue ocean market. Kim (2005) presents that Blue Ocean Markets are essentially new markets which were previously untouched due to the lack of products. </w:t>
      </w:r>
      <w:proofErr w:type="gramStart"/>
      <w:r w:rsidRPr="004474DE">
        <w:t>Therefore</w:t>
      </w:r>
      <w:proofErr w:type="gramEnd"/>
      <w:r w:rsidRPr="004474DE">
        <w:t xml:space="preserve"> entering a blue ocean market would ensure that the innovative product offered has no competition in the market in the immediate time. This would help me better develop a marketing strategy, as the new brand would not have to consider the competitive forces in the market while developing the marketing strategy.</w:t>
      </w:r>
      <w:r w:rsidRPr="004474DE">
        <w:br w:type="page"/>
      </w:r>
    </w:p>
    <w:p w14:paraId="2744F0D6" w14:textId="0D675DD1" w:rsidR="004474DE" w:rsidRPr="00B74F6D" w:rsidRDefault="004474DE" w:rsidP="004474DE">
      <w:pPr>
        <w:pStyle w:val="Heading1"/>
        <w:rPr>
          <w:sz w:val="28"/>
          <w:szCs w:val="28"/>
        </w:rPr>
      </w:pPr>
      <w:bookmarkStart w:id="19" w:name="_Toc216801006"/>
      <w:r w:rsidRPr="00B74F6D">
        <w:rPr>
          <w:sz w:val="28"/>
          <w:szCs w:val="28"/>
        </w:rPr>
        <w:lastRenderedPageBreak/>
        <w:t>References</w:t>
      </w:r>
      <w:bookmarkEnd w:id="19"/>
    </w:p>
    <w:p w14:paraId="1AD7FCCA" w14:textId="77777777" w:rsidR="004474DE" w:rsidRPr="004474DE" w:rsidRDefault="004474DE" w:rsidP="004474DE">
      <w:r w:rsidRPr="004474DE">
        <w:t xml:space="preserve">Kalyan Jewellers (2025). About Us. Available at: </w:t>
      </w:r>
      <w:hyperlink r:id="rId15">
        <w:r w:rsidRPr="004474DE">
          <w:rPr>
            <w:color w:val="548DD4"/>
            <w:u w:val="single"/>
          </w:rPr>
          <w:t>https://www.kalyanjewellers.net/about-us.php</w:t>
        </w:r>
      </w:hyperlink>
      <w:r w:rsidRPr="004474DE">
        <w:t xml:space="preserve"> [Accessed 28 November 2025]</w:t>
      </w:r>
    </w:p>
    <w:p w14:paraId="6B0989F4" w14:textId="77777777" w:rsidR="004474DE" w:rsidRPr="004474DE" w:rsidRDefault="004474DE" w:rsidP="004474DE">
      <w:r w:rsidRPr="004474DE">
        <w:t xml:space="preserve">Kalyan Jewellers (2019). Kalyan Jewellers recognised among the Top 100 Luxury Brands globally by Deloitte. Available at: </w:t>
      </w:r>
      <w:hyperlink r:id="rId16">
        <w:r w:rsidRPr="004474DE">
          <w:rPr>
            <w:color w:val="548DD4"/>
            <w:u w:val="single"/>
          </w:rPr>
          <w:t>https://www.kalyanjewellers.net/news-article/kalyan-jewellers-recognized-among-top-100-luxury-brands-globally-by-</w:t>
        </w:r>
      </w:hyperlink>
      <w:hyperlink r:id="rId17">
        <w:r w:rsidRPr="004474DE">
          <w:rPr>
            <w:u w:val="single"/>
          </w:rPr>
          <w:t>deloitte.php</w:t>
        </w:r>
      </w:hyperlink>
      <w:r w:rsidRPr="004474DE">
        <w:t xml:space="preserve">  [Accessed 28 November 2025]</w:t>
      </w:r>
    </w:p>
    <w:p w14:paraId="67FE34CC" w14:textId="77777777" w:rsidR="004474DE" w:rsidRPr="004474DE" w:rsidRDefault="004474DE" w:rsidP="004474DE">
      <w:proofErr w:type="spellStart"/>
      <w:r w:rsidRPr="004474DE">
        <w:t>Lucintel</w:t>
      </w:r>
      <w:proofErr w:type="spellEnd"/>
      <w:r w:rsidRPr="004474DE">
        <w:t xml:space="preserve"> (2025). Sustainable Fashion Market Report: Trends, Forecast and Competitive Analysis to 2030. Available at: </w:t>
      </w:r>
      <w:hyperlink r:id="rId18">
        <w:r w:rsidRPr="004474DE">
          <w:rPr>
            <w:color w:val="548DD4"/>
            <w:u w:val="single"/>
          </w:rPr>
          <w:t>https://www.lucintel.com/sustainable-fashion-market.aspx</w:t>
        </w:r>
      </w:hyperlink>
      <w:r w:rsidRPr="004474DE">
        <w:t xml:space="preserve"> [Accessed 28 November 2025]</w:t>
      </w:r>
    </w:p>
    <w:p w14:paraId="606D5AAD" w14:textId="7998B2CB" w:rsidR="004474DE" w:rsidRPr="004474DE" w:rsidRDefault="004474DE" w:rsidP="004474DE">
      <w:pPr>
        <w:rPr>
          <w:b/>
          <w:bCs/>
          <w:color w:val="548DD4"/>
        </w:rPr>
      </w:pPr>
      <w:r w:rsidRPr="004474DE">
        <w:t>Khandelwal, K., Jakhar, T. and Khandelwal, T. (2020). Segmentation, Targeting and Positioning. International Research Journal of Engineering and Technology (IRJET) e-ISSN, pp.2395-0056.</w:t>
      </w:r>
      <w:hyperlink r:id="rId19">
        <w:r w:rsidRPr="004474DE">
          <w:rPr>
            <w:color w:val="548DD4"/>
            <w:u w:val="single"/>
          </w:rPr>
          <w:t>https://d1wqtxts1xzle7.cloudfront.net/64599402/IRJET-V7I5749-libre.pdf</w:t>
        </w:r>
      </w:hyperlink>
      <w:r w:rsidRPr="004474DE">
        <w:rPr>
          <w:color w:val="548DD4"/>
        </w:rPr>
        <w:t xml:space="preserve"> </w:t>
      </w:r>
    </w:p>
    <w:p w14:paraId="5E3C869F" w14:textId="77777777" w:rsidR="004474DE" w:rsidRPr="004474DE" w:rsidRDefault="004474DE" w:rsidP="004474DE">
      <w:pPr>
        <w:rPr>
          <w:color w:val="222222"/>
        </w:rPr>
      </w:pPr>
      <w:proofErr w:type="spellStart"/>
      <w:r w:rsidRPr="004474DE">
        <w:rPr>
          <w:color w:val="222222"/>
        </w:rPr>
        <w:t>Ghobakhloo</w:t>
      </w:r>
      <w:proofErr w:type="spellEnd"/>
      <w:r w:rsidRPr="004474DE">
        <w:rPr>
          <w:color w:val="222222"/>
        </w:rPr>
        <w:t xml:space="preserve">, M., Fathi, M., Okwir, S., Al-Emran, M. and Ivanov, D., (2025). “Adaptive social manufacturing: a human-centric, resilient, and sustainable framework for advancing Industry 5.0.” </w:t>
      </w:r>
      <w:r w:rsidRPr="004474DE">
        <w:rPr>
          <w:i/>
          <w:iCs/>
          <w:color w:val="222222"/>
        </w:rPr>
        <w:t>International Journal of Production Research</w:t>
      </w:r>
      <w:r w:rsidRPr="004474DE">
        <w:rPr>
          <w:color w:val="222222"/>
        </w:rPr>
        <w:t>, pp.1-34.</w:t>
      </w:r>
      <w:hyperlink r:id="rId20">
        <w:r w:rsidRPr="004474DE">
          <w:rPr>
            <w:color w:val="1155CC"/>
            <w:u w:val="single"/>
          </w:rPr>
          <w:t>https://www.tandfonline.com/doi/full/10.1080/00207543.2025.2559137</w:t>
        </w:r>
      </w:hyperlink>
    </w:p>
    <w:p w14:paraId="5305718E" w14:textId="77777777" w:rsidR="004474DE" w:rsidRPr="004474DE" w:rsidRDefault="004474DE" w:rsidP="004474DE">
      <w:r w:rsidRPr="004474DE">
        <w:rPr>
          <w:color w:val="222222"/>
          <w:highlight w:val="white"/>
        </w:rPr>
        <w:t xml:space="preserve">Popescu, C., Dissanayake, H., Mansi, E. and Stancu, A., (2024). Eco Breakthroughs: Sustainable Materials Transforming the Future of Our Planet. </w:t>
      </w:r>
      <w:r w:rsidRPr="004474DE">
        <w:rPr>
          <w:i/>
          <w:iCs/>
          <w:color w:val="222222"/>
          <w:highlight w:val="white"/>
        </w:rPr>
        <w:t>Sustainability</w:t>
      </w:r>
      <w:r w:rsidRPr="004474DE">
        <w:rPr>
          <w:color w:val="222222"/>
          <w:highlight w:val="white"/>
        </w:rPr>
        <w:t xml:space="preserve">, </w:t>
      </w:r>
      <w:r w:rsidRPr="004474DE">
        <w:rPr>
          <w:i/>
          <w:iCs/>
          <w:color w:val="222222"/>
          <w:highlight w:val="white"/>
        </w:rPr>
        <w:t>16</w:t>
      </w:r>
      <w:r w:rsidRPr="004474DE">
        <w:rPr>
          <w:color w:val="222222"/>
          <w:highlight w:val="white"/>
        </w:rPr>
        <w:t>(23), p.10790.</w:t>
      </w:r>
      <w:hyperlink r:id="rId21">
        <w:r w:rsidRPr="004474DE">
          <w:rPr>
            <w:color w:val="1155CC"/>
            <w:u w:val="single"/>
          </w:rPr>
          <w:t>https://www.mdpi.com/2071-1050/16/23/10790</w:t>
        </w:r>
      </w:hyperlink>
    </w:p>
    <w:p w14:paraId="12E22EBA" w14:textId="77777777" w:rsidR="004474DE" w:rsidRPr="004474DE" w:rsidRDefault="004474DE" w:rsidP="004474DE">
      <w:pPr>
        <w:rPr>
          <w:color w:val="FF0000"/>
          <w:highlight w:val="white"/>
        </w:rPr>
      </w:pPr>
      <w:r w:rsidRPr="004474DE">
        <w:rPr>
          <w:highlight w:val="white"/>
        </w:rPr>
        <w:t xml:space="preserve">Sarkis, N., Jabbour Al Maalouf, N., Saliba, E. and Azizi, J., (2025). “The impact of augmented reality within the fashion industry on purchase decisions, customer engagement, and brand loyalty.” </w:t>
      </w:r>
      <w:r w:rsidRPr="004474DE">
        <w:rPr>
          <w:i/>
          <w:iCs/>
          <w:highlight w:val="white"/>
        </w:rPr>
        <w:t>International Journal of Fashion Design, Technology and Education</w:t>
      </w:r>
      <w:r w:rsidRPr="004474DE">
        <w:rPr>
          <w:highlight w:val="white"/>
        </w:rPr>
        <w:t>, pp.1-10</w:t>
      </w:r>
      <w:r w:rsidRPr="004474DE">
        <w:rPr>
          <w:color w:val="FF0000"/>
          <w:highlight w:val="white"/>
        </w:rPr>
        <w:t>.</w:t>
      </w:r>
      <w:hyperlink r:id="rId22">
        <w:r w:rsidRPr="004474DE">
          <w:rPr>
            <w:color w:val="1155CC"/>
            <w:highlight w:val="white"/>
            <w:u w:val="single"/>
          </w:rPr>
          <w:t>https://www.sciencedirect.com/science/article/pii/S2199853123001798</w:t>
        </w:r>
      </w:hyperlink>
    </w:p>
    <w:p w14:paraId="0A275CC1" w14:textId="77777777" w:rsidR="004474DE" w:rsidRPr="004474DE" w:rsidRDefault="004474DE" w:rsidP="004474DE">
      <w:pPr>
        <w:rPr>
          <w:color w:val="FF0000"/>
          <w:highlight w:val="white"/>
        </w:rPr>
      </w:pPr>
      <w:proofErr w:type="spellStart"/>
      <w:r w:rsidRPr="004474DE">
        <w:rPr>
          <w:highlight w:val="white"/>
        </w:rPr>
        <w:t>Sharabati</w:t>
      </w:r>
      <w:proofErr w:type="spellEnd"/>
      <w:r w:rsidRPr="004474DE">
        <w:rPr>
          <w:highlight w:val="white"/>
        </w:rPr>
        <w:t xml:space="preserve">, A.A.A., Ali, A.A.A., </w:t>
      </w:r>
      <w:proofErr w:type="spellStart"/>
      <w:r w:rsidRPr="004474DE">
        <w:rPr>
          <w:highlight w:val="white"/>
        </w:rPr>
        <w:t>Allahham</w:t>
      </w:r>
      <w:proofErr w:type="spellEnd"/>
      <w:r w:rsidRPr="004474DE">
        <w:rPr>
          <w:highlight w:val="white"/>
        </w:rPr>
        <w:t xml:space="preserve">, M.I., Hussein, A.A., </w:t>
      </w:r>
      <w:proofErr w:type="spellStart"/>
      <w:r w:rsidRPr="004474DE">
        <w:rPr>
          <w:highlight w:val="white"/>
        </w:rPr>
        <w:t>Alheet</w:t>
      </w:r>
      <w:proofErr w:type="spellEnd"/>
      <w:r w:rsidRPr="004474DE">
        <w:rPr>
          <w:highlight w:val="white"/>
        </w:rPr>
        <w:t xml:space="preserve">, A.F. and Mohammad, A.S., (2024). The impact of digital marketing on the performance of </w:t>
      </w:r>
      <w:r w:rsidRPr="004474DE">
        <w:rPr>
          <w:highlight w:val="white"/>
        </w:rPr>
        <w:lastRenderedPageBreak/>
        <w:t xml:space="preserve">SMEs: An analytical study </w:t>
      </w:r>
      <w:proofErr w:type="gramStart"/>
      <w:r w:rsidRPr="004474DE">
        <w:rPr>
          <w:highlight w:val="white"/>
        </w:rPr>
        <w:t>in light of</w:t>
      </w:r>
      <w:proofErr w:type="gramEnd"/>
      <w:r w:rsidRPr="004474DE">
        <w:rPr>
          <w:highlight w:val="white"/>
        </w:rPr>
        <w:t xml:space="preserve"> modern digital transformations. </w:t>
      </w:r>
      <w:r w:rsidRPr="004474DE">
        <w:rPr>
          <w:i/>
          <w:iCs/>
          <w:highlight w:val="white"/>
        </w:rPr>
        <w:t>Sustainability</w:t>
      </w:r>
      <w:r w:rsidRPr="004474DE">
        <w:rPr>
          <w:highlight w:val="white"/>
        </w:rPr>
        <w:t xml:space="preserve">, </w:t>
      </w:r>
      <w:r w:rsidRPr="004474DE">
        <w:rPr>
          <w:i/>
          <w:iCs/>
          <w:highlight w:val="white"/>
        </w:rPr>
        <w:t>16</w:t>
      </w:r>
      <w:r w:rsidRPr="004474DE">
        <w:rPr>
          <w:highlight w:val="white"/>
        </w:rPr>
        <w:t>(19), p.8667.</w:t>
      </w:r>
      <w:hyperlink r:id="rId23">
        <w:r w:rsidRPr="004474DE">
          <w:rPr>
            <w:color w:val="1155CC"/>
            <w:highlight w:val="white"/>
            <w:u w:val="single"/>
          </w:rPr>
          <w:t>https://www.mdpi.com/2071-1050/16/19/8667</w:t>
        </w:r>
      </w:hyperlink>
    </w:p>
    <w:p w14:paraId="231E2105" w14:textId="77777777" w:rsidR="004474DE" w:rsidRPr="004474DE" w:rsidRDefault="004474DE" w:rsidP="004474DE">
      <w:pPr>
        <w:rPr>
          <w:color w:val="222222"/>
          <w:highlight w:val="white"/>
        </w:rPr>
      </w:pPr>
      <w:proofErr w:type="spellStart"/>
      <w:r w:rsidRPr="004474DE">
        <w:rPr>
          <w:color w:val="222222"/>
          <w:highlight w:val="white"/>
        </w:rPr>
        <w:t>Suradkar</w:t>
      </w:r>
      <w:proofErr w:type="spellEnd"/>
      <w:r w:rsidRPr="004474DE">
        <w:rPr>
          <w:color w:val="222222"/>
          <w:highlight w:val="white"/>
        </w:rPr>
        <w:t xml:space="preserve">, N. and Chanana, B., (2024). “Inclusivity in Fashion: Perceptions in India.” </w:t>
      </w:r>
      <w:r w:rsidRPr="004474DE">
        <w:rPr>
          <w:i/>
          <w:iCs/>
          <w:color w:val="222222"/>
          <w:highlight w:val="white"/>
        </w:rPr>
        <w:t>Journal of Operations and Strategic Planning</w:t>
      </w:r>
      <w:r w:rsidRPr="004474DE">
        <w:rPr>
          <w:color w:val="222222"/>
          <w:highlight w:val="white"/>
        </w:rPr>
        <w:t xml:space="preserve">, </w:t>
      </w:r>
      <w:r w:rsidRPr="004474DE">
        <w:rPr>
          <w:i/>
          <w:iCs/>
          <w:color w:val="222222"/>
          <w:highlight w:val="white"/>
        </w:rPr>
        <w:t>7</w:t>
      </w:r>
      <w:r w:rsidRPr="004474DE">
        <w:rPr>
          <w:color w:val="222222"/>
          <w:highlight w:val="white"/>
        </w:rPr>
        <w:t>(1), pp.65-79.</w:t>
      </w:r>
      <w:hyperlink r:id="rId24">
        <w:r w:rsidRPr="004474DE">
          <w:rPr>
            <w:color w:val="1155CC"/>
            <w:highlight w:val="white"/>
            <w:u w:val="single"/>
          </w:rPr>
          <w:t>https://journals.sagepub.com/doi/full/10.1177/2516600X241245566</w:t>
        </w:r>
      </w:hyperlink>
    </w:p>
    <w:p w14:paraId="55E58C8A" w14:textId="77777777" w:rsidR="004474DE" w:rsidRPr="004474DE" w:rsidRDefault="004474DE" w:rsidP="004474DE">
      <w:pPr>
        <w:rPr>
          <w:color w:val="FF0000"/>
          <w:highlight w:val="white"/>
        </w:rPr>
      </w:pPr>
      <w:r w:rsidRPr="004474DE">
        <w:rPr>
          <w:highlight w:val="white"/>
        </w:rPr>
        <w:t xml:space="preserve">Vidani, J., </w:t>
      </w:r>
      <w:proofErr w:type="spellStart"/>
      <w:r w:rsidRPr="004474DE">
        <w:rPr>
          <w:highlight w:val="white"/>
        </w:rPr>
        <w:t>Meghrajani</w:t>
      </w:r>
      <w:proofErr w:type="spellEnd"/>
      <w:r w:rsidRPr="004474DE">
        <w:rPr>
          <w:highlight w:val="white"/>
        </w:rPr>
        <w:t xml:space="preserve">, D.I. and Das, S., (2023). “Unleashing the Power of Influencer Marketing: A Study on Millennial Consumer Behaviour and its Key Antecedents.” </w:t>
      </w:r>
      <w:r w:rsidRPr="004474DE">
        <w:rPr>
          <w:i/>
          <w:iCs/>
          <w:highlight w:val="white"/>
        </w:rPr>
        <w:t xml:space="preserve">Vidani, JN, </w:t>
      </w:r>
      <w:proofErr w:type="spellStart"/>
      <w:r w:rsidRPr="004474DE">
        <w:rPr>
          <w:i/>
          <w:iCs/>
          <w:highlight w:val="white"/>
        </w:rPr>
        <w:t>Meghrajani</w:t>
      </w:r>
      <w:proofErr w:type="spellEnd"/>
      <w:r w:rsidRPr="004474DE">
        <w:rPr>
          <w:i/>
          <w:iCs/>
          <w:highlight w:val="white"/>
        </w:rPr>
        <w:t>, I. and Das, S.(2023) JOURNAL OF EDUCATION: RABINDRA BHARATI UNIVERSITY</w:t>
      </w:r>
      <w:r w:rsidRPr="004474DE">
        <w:rPr>
          <w:highlight w:val="white"/>
        </w:rPr>
        <w:t xml:space="preserve">, </w:t>
      </w:r>
      <w:r w:rsidRPr="004474DE">
        <w:rPr>
          <w:i/>
          <w:iCs/>
          <w:highlight w:val="white"/>
        </w:rPr>
        <w:t>25</w:t>
      </w:r>
      <w:r w:rsidRPr="004474DE">
        <w:rPr>
          <w:highlight w:val="white"/>
        </w:rPr>
        <w:t>(6), pp.99-117.</w:t>
      </w:r>
      <w:hyperlink r:id="rId25">
        <w:r w:rsidRPr="004474DE">
          <w:rPr>
            <w:color w:val="1155CC"/>
            <w:highlight w:val="white"/>
            <w:u w:val="single"/>
          </w:rPr>
          <w:t>https://papers.ssrn.com/sol3/papers.cfm?abstract_id=4459943</w:t>
        </w:r>
      </w:hyperlink>
    </w:p>
    <w:p w14:paraId="695128EA" w14:textId="6E180C57" w:rsidR="004474DE" w:rsidRPr="004474DE" w:rsidRDefault="004474DE" w:rsidP="004474DE">
      <w:pPr>
        <w:rPr>
          <w:color w:val="222222"/>
          <w:highlight w:val="white"/>
        </w:rPr>
      </w:pPr>
      <w:r w:rsidRPr="004474DE">
        <w:rPr>
          <w:color w:val="222222"/>
          <w:highlight w:val="white"/>
        </w:rPr>
        <w:t xml:space="preserve">Yu, H., Ahn, M. and Han, E., (2023). “Key driver of textile and apparel industry management: fashion brand ESG and brand reputation.” </w:t>
      </w:r>
      <w:r w:rsidRPr="004474DE">
        <w:rPr>
          <w:i/>
          <w:iCs/>
          <w:color w:val="222222"/>
          <w:highlight w:val="white"/>
        </w:rPr>
        <w:t>Frontiers in Environmental Science</w:t>
      </w:r>
      <w:r w:rsidRPr="004474DE">
        <w:rPr>
          <w:color w:val="222222"/>
          <w:highlight w:val="white"/>
        </w:rPr>
        <w:t xml:space="preserve">, </w:t>
      </w:r>
      <w:r w:rsidRPr="004474DE">
        <w:rPr>
          <w:i/>
          <w:iCs/>
          <w:color w:val="222222"/>
          <w:highlight w:val="white"/>
        </w:rPr>
        <w:t>11</w:t>
      </w:r>
      <w:r w:rsidRPr="004474DE">
        <w:rPr>
          <w:color w:val="222222"/>
          <w:highlight w:val="white"/>
        </w:rPr>
        <w:t>, p.1140004.</w:t>
      </w:r>
      <w:r w:rsidRPr="004474DE">
        <w:rPr>
          <w:color w:val="1155CC"/>
          <w:highlight w:val="white"/>
          <w:u w:val="single"/>
        </w:rPr>
        <w:t>https://www.frontiersin.org/journals/environmental-science/articles/10.3389/fenvs.2023.1140004/full</w:t>
      </w:r>
    </w:p>
    <w:p w14:paraId="657B9DE9" w14:textId="2C663D79" w:rsidR="004474DE" w:rsidRPr="004474DE" w:rsidRDefault="004474DE" w:rsidP="004474DE">
      <w:pPr>
        <w:rPr>
          <w:b/>
          <w:bCs/>
        </w:rPr>
      </w:pPr>
      <w:r w:rsidRPr="004474DE">
        <w:t xml:space="preserve">Considerate Consumer (2020). Sustainable Fashion Terminology - cracking the code. Available at: </w:t>
      </w:r>
      <w:hyperlink r:id="rId26">
        <w:r w:rsidRPr="004474DE">
          <w:rPr>
            <w:color w:val="1155CC"/>
            <w:u w:val="single"/>
          </w:rPr>
          <w:t>https://www.considerate-consumer.com/sustainable-fashion-terminology</w:t>
        </w:r>
      </w:hyperlink>
      <w:r w:rsidRPr="004474DE">
        <w:t xml:space="preserve"> [Accessed 28 November 2025]</w:t>
      </w:r>
    </w:p>
    <w:p w14:paraId="5265EFCD" w14:textId="77777777" w:rsidR="004474DE" w:rsidRPr="004474DE" w:rsidRDefault="004474DE" w:rsidP="004474DE">
      <w:proofErr w:type="spellStart"/>
      <w:r w:rsidRPr="004474DE">
        <w:t>Getethnic</w:t>
      </w:r>
      <w:proofErr w:type="spellEnd"/>
      <w:r w:rsidRPr="004474DE">
        <w:t xml:space="preserve">, (2025). 40 Wedding Wear Trends for 2025 Brides &amp; Grooms. Available at: </w:t>
      </w:r>
      <w:hyperlink r:id="rId27">
        <w:r w:rsidRPr="004474DE">
          <w:rPr>
            <w:color w:val="1155CC"/>
            <w:u w:val="single"/>
          </w:rPr>
          <w:t>https://getethnic.com/blogs/wedding-wear-trends-2025/</w:t>
        </w:r>
      </w:hyperlink>
      <w:r w:rsidRPr="004474DE">
        <w:t xml:space="preserve"> [Accessed 29 November 2025]</w:t>
      </w:r>
    </w:p>
    <w:p w14:paraId="2BAD647D" w14:textId="77777777" w:rsidR="004474DE" w:rsidRPr="004474DE" w:rsidRDefault="004474DE" w:rsidP="004474DE">
      <w:r w:rsidRPr="004474DE">
        <w:t xml:space="preserve">Indeed (2025). How To Write a Marketing Pitch (With Examples). Available at: </w:t>
      </w:r>
      <w:hyperlink r:id="rId28">
        <w:r w:rsidRPr="004474DE">
          <w:rPr>
            <w:color w:val="1155CC"/>
            <w:u w:val="single"/>
          </w:rPr>
          <w:t>https://www.indeed.com/career-advice/career-development/marketing-pitch</w:t>
        </w:r>
      </w:hyperlink>
      <w:r w:rsidRPr="004474DE">
        <w:t xml:space="preserve"> [Accessed 28 November 2025]</w:t>
      </w:r>
    </w:p>
    <w:p w14:paraId="35F4E128" w14:textId="77777777" w:rsidR="004474DE" w:rsidRPr="004474DE" w:rsidRDefault="004474DE" w:rsidP="004474DE">
      <w:r w:rsidRPr="004474DE">
        <w:t xml:space="preserve">Krishna, D.K., (2018). “Decoding 7C’s in effective communication. International Journal </w:t>
      </w:r>
      <w:proofErr w:type="gramStart"/>
      <w:r w:rsidRPr="004474DE">
        <w:t>Of</w:t>
      </w:r>
      <w:proofErr w:type="gramEnd"/>
      <w:r w:rsidRPr="004474DE">
        <w:t xml:space="preserve"> Communication,” 28(1-2), pp.37-46. </w:t>
      </w:r>
      <w:hyperlink r:id="rId29">
        <w:r w:rsidRPr="004474DE">
          <w:rPr>
            <w:color w:val="1155CC"/>
            <w:u w:val="single"/>
          </w:rPr>
          <w:t>https://www.researchgate.net/profile/Devina_Krishna/publication/358347670_Decoding_7C's_in_Effective_Communication/links/61fced4e1e98d168d7ed14be/Decoding-7Cs-in-Effective-Communication.pdf</w:t>
        </w:r>
      </w:hyperlink>
      <w:r w:rsidRPr="004474DE">
        <w:t xml:space="preserve"> </w:t>
      </w:r>
    </w:p>
    <w:p w14:paraId="0E6E9BE4" w14:textId="77777777" w:rsidR="004474DE" w:rsidRPr="004474DE" w:rsidRDefault="004474DE" w:rsidP="004474DE">
      <w:proofErr w:type="spellStart"/>
      <w:r w:rsidRPr="004474DE">
        <w:lastRenderedPageBreak/>
        <w:t>OnSight</w:t>
      </w:r>
      <w:proofErr w:type="spellEnd"/>
      <w:r w:rsidRPr="004474DE">
        <w:t xml:space="preserve"> (2025). “How visual aids influences sales in showcasing products: Practical strategies for sales reps.” Available at:</w:t>
      </w:r>
      <w:hyperlink r:id="rId30">
        <w:r w:rsidRPr="004474DE">
          <w:rPr>
            <w:color w:val="1155CC"/>
            <w:u w:val="single"/>
          </w:rPr>
          <w:t>https://www.onsightapp.com/blog/how-visual-aids-influences-sales-in-showcasing-products-practical-strategies-for-sales-reps</w:t>
        </w:r>
      </w:hyperlink>
      <w:r w:rsidRPr="004474DE">
        <w:t xml:space="preserve"> [Accessed 28 November 2025]</w:t>
      </w:r>
    </w:p>
    <w:p w14:paraId="3ADB738D" w14:textId="0A8CD367" w:rsidR="004474DE" w:rsidRPr="004474DE" w:rsidRDefault="004474DE" w:rsidP="004474DE">
      <w:bookmarkStart w:id="20" w:name="_heading=h.k757hxy9f0z9" w:colFirst="0" w:colLast="0"/>
      <w:bookmarkEnd w:id="20"/>
      <w:r w:rsidRPr="004474DE">
        <w:t xml:space="preserve">Pinterest, (2025). Looking for Christian Brides and Grooms? Available at: </w:t>
      </w:r>
      <w:hyperlink r:id="rId31">
        <w:r w:rsidRPr="004474DE">
          <w:rPr>
            <w:color w:val="1155CC"/>
            <w:u w:val="single"/>
          </w:rPr>
          <w:t>https://in.pinterest.com/pin/715298353329041146/</w:t>
        </w:r>
      </w:hyperlink>
      <w:r w:rsidRPr="004474DE">
        <w:t xml:space="preserve"> [Accessed 29 November 2025]</w:t>
      </w:r>
    </w:p>
    <w:p w14:paraId="0FECAECF" w14:textId="77777777" w:rsidR="004474DE" w:rsidRPr="004474DE" w:rsidRDefault="004474DE" w:rsidP="004474DE">
      <w:r w:rsidRPr="004474DE">
        <w:t>Kim, W.C., (2005). “Blue ocean strategy: from theory to practice.” California management review, 47(3), pp.105-121.</w:t>
      </w:r>
      <w:hyperlink r:id="rId32">
        <w:r w:rsidRPr="004474DE">
          <w:rPr>
            <w:color w:val="1155CC"/>
            <w:u w:val="single"/>
          </w:rPr>
          <w:t>https://www.fannyhavas.fr/wp-content/uploads/2020/12/blue_ocean_strategy.pdf</w:t>
        </w:r>
      </w:hyperlink>
      <w:r w:rsidRPr="004474DE">
        <w:t xml:space="preserve"> </w:t>
      </w:r>
    </w:p>
    <w:p w14:paraId="05FAF2BA" w14:textId="77777777" w:rsidR="004474DE" w:rsidRPr="004474DE" w:rsidRDefault="004474DE" w:rsidP="004474DE">
      <w:r w:rsidRPr="004474DE">
        <w:t>Ramos, I.D., (2020). “Public speaking preparation stage: Critical thinking and organisation skills in South Korea.” International Research in Education, 8(2), pp.77-96.</w:t>
      </w:r>
      <w:hyperlink r:id="rId33">
        <w:r w:rsidRPr="004474DE">
          <w:rPr>
            <w:color w:val="1155CC"/>
            <w:u w:val="single"/>
          </w:rPr>
          <w:t>https://pdfs.semanticscholar.org/0082/b8bd95e6bb3ae5085b42a4e746fc6a3c269b.pdf</w:t>
        </w:r>
      </w:hyperlink>
      <w:r w:rsidRPr="004474DE">
        <w:t xml:space="preserve"> </w:t>
      </w:r>
    </w:p>
    <w:p w14:paraId="073E6D8A" w14:textId="77777777" w:rsidR="004474DE" w:rsidRPr="004474DE" w:rsidRDefault="004474DE" w:rsidP="004474DE">
      <w:r w:rsidRPr="004474DE">
        <w:t>Stonebraker, I. and Howard, H.A., (2018). “Evidence-based decision-making: awareness, process and practice in the management classroom.” The Journal of Academic Librarianship, 44(1), pp.113-117.</w:t>
      </w:r>
      <w:hyperlink r:id="rId34">
        <w:r w:rsidRPr="004474DE">
          <w:rPr>
            <w:color w:val="1155CC"/>
            <w:u w:val="single"/>
          </w:rPr>
          <w:t>https://docs.lib.purdue.edu/cgi/viewcontent.cgi?article=1201&amp;context=lib_fsdocs</w:t>
        </w:r>
      </w:hyperlink>
      <w:r w:rsidRPr="004474DE">
        <w:t xml:space="preserve"> </w:t>
      </w:r>
    </w:p>
    <w:p w14:paraId="5E991F68" w14:textId="77777777" w:rsidR="004474DE" w:rsidRPr="004474DE" w:rsidRDefault="004474DE" w:rsidP="004474DE"/>
    <w:sectPr w:rsidR="004474DE" w:rsidRPr="004474DE">
      <w:footerReference w:type="default" r:id="rId3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7851C" w14:textId="77777777" w:rsidR="0053361C" w:rsidRDefault="0053361C">
      <w:pPr>
        <w:spacing w:before="0" w:after="0" w:line="240" w:lineRule="auto"/>
      </w:pPr>
      <w:r>
        <w:separator/>
      </w:r>
    </w:p>
  </w:endnote>
  <w:endnote w:type="continuationSeparator" w:id="0">
    <w:p w14:paraId="72A983EE" w14:textId="77777777" w:rsidR="0053361C" w:rsidRDefault="005336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F2282EE-AA09-491C-AF4C-1B519DE3438E}"/>
  </w:font>
  <w:font w:name="Shruti">
    <w:panose1 w:val="020B0502040204020203"/>
    <w:charset w:val="00"/>
    <w:family w:val="swiss"/>
    <w:pitch w:val="variable"/>
    <w:sig w:usb0="00040003" w:usb1="00000000" w:usb2="00000000" w:usb3="00000000" w:csb0="00000001" w:csb1="00000000"/>
    <w:embedRegular r:id="rId2" w:fontKey="{E09A0080-1F31-4EA2-BC0A-4C02AA4DD231}"/>
  </w:font>
  <w:font w:name="Cambria">
    <w:panose1 w:val="02040503050406030204"/>
    <w:charset w:val="00"/>
    <w:family w:val="roman"/>
    <w:pitch w:val="variable"/>
    <w:sig w:usb0="E00006FF" w:usb1="420024FF" w:usb2="02000000" w:usb3="00000000" w:csb0="0000019F" w:csb1="00000000"/>
    <w:embedRegular r:id="rId3" w:fontKey="{DB3D1A27-C4DC-4693-BCB3-4B71B9A575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CB4DA" w14:textId="77777777" w:rsidR="005C52A0" w:rsidRDefault="00000000">
    <w:pPr>
      <w:jc w:val="right"/>
    </w:pPr>
    <w:r>
      <w:rPr>
        <w:b/>
        <w:bCs/>
      </w:rPr>
      <w:fldChar w:fldCharType="begin"/>
    </w:r>
    <w:r>
      <w:rPr>
        <w:b/>
        <w:bCs/>
      </w:rPr>
      <w:instrText>PAGE</w:instrText>
    </w:r>
    <w:r>
      <w:rPr>
        <w:b/>
        <w:bCs/>
      </w:rPr>
      <w:fldChar w:fldCharType="separate"/>
    </w:r>
    <w:r w:rsidR="004474DE">
      <w:rPr>
        <w:b/>
        <w:bCs/>
        <w:noProof/>
      </w:rPr>
      <w:t>1</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71090" w14:textId="77777777" w:rsidR="0053361C" w:rsidRDefault="0053361C">
      <w:pPr>
        <w:spacing w:before="0" w:after="0" w:line="240" w:lineRule="auto"/>
      </w:pPr>
      <w:r>
        <w:separator/>
      </w:r>
    </w:p>
  </w:footnote>
  <w:footnote w:type="continuationSeparator" w:id="0">
    <w:p w14:paraId="78D3DAB7" w14:textId="77777777" w:rsidR="0053361C" w:rsidRDefault="0053361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A7B9E"/>
    <w:multiLevelType w:val="multilevel"/>
    <w:tmpl w:val="435EE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27538F"/>
    <w:multiLevelType w:val="multilevel"/>
    <w:tmpl w:val="A0FEB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90275E"/>
    <w:multiLevelType w:val="multilevel"/>
    <w:tmpl w:val="E71CA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E27485"/>
    <w:multiLevelType w:val="multilevel"/>
    <w:tmpl w:val="B1CE9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824797"/>
    <w:multiLevelType w:val="multilevel"/>
    <w:tmpl w:val="83D4F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834794"/>
    <w:multiLevelType w:val="multilevel"/>
    <w:tmpl w:val="6F7C7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172DF1"/>
    <w:multiLevelType w:val="multilevel"/>
    <w:tmpl w:val="50483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5577AE"/>
    <w:multiLevelType w:val="multilevel"/>
    <w:tmpl w:val="40C4E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FE4580"/>
    <w:multiLevelType w:val="multilevel"/>
    <w:tmpl w:val="F760D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A875D9B"/>
    <w:multiLevelType w:val="multilevel"/>
    <w:tmpl w:val="6C184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625254">
    <w:abstractNumId w:val="9"/>
  </w:num>
  <w:num w:numId="2" w16cid:durableId="148374325">
    <w:abstractNumId w:val="7"/>
  </w:num>
  <w:num w:numId="3" w16cid:durableId="1765952611">
    <w:abstractNumId w:val="5"/>
  </w:num>
  <w:num w:numId="4" w16cid:durableId="927689141">
    <w:abstractNumId w:val="2"/>
  </w:num>
  <w:num w:numId="5" w16cid:durableId="886574661">
    <w:abstractNumId w:val="4"/>
  </w:num>
  <w:num w:numId="6" w16cid:durableId="849218665">
    <w:abstractNumId w:val="8"/>
  </w:num>
  <w:num w:numId="7" w16cid:durableId="683475950">
    <w:abstractNumId w:val="3"/>
  </w:num>
  <w:num w:numId="8" w16cid:durableId="1466848781">
    <w:abstractNumId w:val="0"/>
  </w:num>
  <w:num w:numId="9" w16cid:durableId="1862619839">
    <w:abstractNumId w:val="6"/>
  </w:num>
  <w:num w:numId="10" w16cid:durableId="877661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2A0"/>
    <w:rsid w:val="002667B8"/>
    <w:rsid w:val="004474DE"/>
    <w:rsid w:val="0053361C"/>
    <w:rsid w:val="005C52A0"/>
    <w:rsid w:val="00B74F6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4A255"/>
  <w15:docId w15:val="{3DFFF7F1-9F00-4378-8FA3-0B16D912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gu-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240"/>
      <w:outlineLvl w:val="0"/>
    </w:pPr>
    <w:rPr>
      <w:b/>
      <w:bCs/>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a">
    <w:basedOn w:val="TableNormal6"/>
    <w:tblPr>
      <w:tblStyleRowBandSize w:val="1"/>
      <w:tblStyleColBandSize w:val="1"/>
    </w:tblPr>
  </w:style>
  <w:style w:type="table" w:customStyle="1" w:styleId="a0">
    <w:basedOn w:val="TableNormal6"/>
    <w:tblPr>
      <w:tblStyleRowBandSize w:val="1"/>
      <w:tblStyleColBandSize w:val="1"/>
    </w:tblPr>
  </w:style>
  <w:style w:type="table" w:customStyle="1" w:styleId="a1">
    <w:basedOn w:val="TableNormal6"/>
    <w:tblPr>
      <w:tblStyleRowBandSize w:val="1"/>
      <w:tblStyleColBandSize w:val="1"/>
    </w:tblPr>
  </w:style>
  <w:style w:type="table" w:customStyle="1" w:styleId="a2">
    <w:basedOn w:val="TableNormal6"/>
    <w:tblPr>
      <w:tblStyleRowBandSize w:val="1"/>
      <w:tblStyleColBandSize w:val="1"/>
    </w:tblPr>
  </w:style>
  <w:style w:type="table" w:customStyle="1" w:styleId="a3">
    <w:basedOn w:val="TableNormal6"/>
    <w:tblPr>
      <w:tblStyleRowBandSize w:val="1"/>
      <w:tblStyleColBandSize w:val="1"/>
    </w:tblPr>
  </w:style>
  <w:style w:type="table" w:customStyle="1" w:styleId="a4">
    <w:basedOn w:val="TableNormal6"/>
    <w:tblPr>
      <w:tblStyleRowBandSize w:val="1"/>
      <w:tblStyleColBandSize w:val="1"/>
    </w:tblPr>
  </w:style>
  <w:style w:type="table" w:customStyle="1" w:styleId="a5">
    <w:basedOn w:val="TableNormal6"/>
    <w:tblPr>
      <w:tblStyleRowBandSize w:val="1"/>
      <w:tblStyleColBandSize w:val="1"/>
    </w:tblPr>
  </w:style>
  <w:style w:type="table" w:customStyle="1" w:styleId="a6">
    <w:basedOn w:val="TableNormal6"/>
    <w:tblPr>
      <w:tblStyleRowBandSize w:val="1"/>
      <w:tblStyleColBandSize w:val="1"/>
    </w:tblPr>
  </w:style>
  <w:style w:type="table" w:customStyle="1" w:styleId="a7">
    <w:basedOn w:val="TableNormal6"/>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paragraph" w:styleId="Header">
    <w:name w:val="header"/>
    <w:basedOn w:val="Normal"/>
    <w:link w:val="HeaderChar"/>
    <w:uiPriority w:val="99"/>
    <w:unhideWhenUsed/>
    <w:rsid w:val="004474D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474DE"/>
  </w:style>
  <w:style w:type="paragraph" w:styleId="Footer">
    <w:name w:val="footer"/>
    <w:basedOn w:val="Normal"/>
    <w:link w:val="FooterChar"/>
    <w:uiPriority w:val="99"/>
    <w:unhideWhenUsed/>
    <w:rsid w:val="004474D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474DE"/>
  </w:style>
  <w:style w:type="character" w:customStyle="1" w:styleId="Heading2Char">
    <w:name w:val="Heading 2 Char"/>
    <w:basedOn w:val="DefaultParagraphFont"/>
    <w:link w:val="Heading2"/>
    <w:uiPriority w:val="9"/>
    <w:rsid w:val="004474DE"/>
    <w:rPr>
      <w:b/>
      <w:bCs/>
    </w:rPr>
  </w:style>
  <w:style w:type="character" w:customStyle="1" w:styleId="Heading1Char">
    <w:name w:val="Heading 1 Char"/>
    <w:basedOn w:val="DefaultParagraphFont"/>
    <w:link w:val="Heading1"/>
    <w:uiPriority w:val="9"/>
    <w:rsid w:val="004474DE"/>
    <w:rPr>
      <w:b/>
      <w:bCs/>
    </w:rPr>
  </w:style>
  <w:style w:type="paragraph" w:styleId="TOC1">
    <w:name w:val="toc 1"/>
    <w:basedOn w:val="Normal"/>
    <w:next w:val="Normal"/>
    <w:autoRedefine/>
    <w:uiPriority w:val="39"/>
    <w:unhideWhenUsed/>
    <w:rsid w:val="004474DE"/>
    <w:pPr>
      <w:spacing w:after="100"/>
    </w:pPr>
  </w:style>
  <w:style w:type="paragraph" w:styleId="TOC2">
    <w:name w:val="toc 2"/>
    <w:basedOn w:val="Normal"/>
    <w:next w:val="Normal"/>
    <w:autoRedefine/>
    <w:uiPriority w:val="39"/>
    <w:unhideWhenUsed/>
    <w:rsid w:val="004474DE"/>
    <w:pPr>
      <w:spacing w:after="100"/>
      <w:ind w:left="240"/>
    </w:pPr>
  </w:style>
  <w:style w:type="character" w:styleId="Hyperlink">
    <w:name w:val="Hyperlink"/>
    <w:basedOn w:val="DefaultParagraphFont"/>
    <w:uiPriority w:val="99"/>
    <w:unhideWhenUsed/>
    <w:rsid w:val="004474DE"/>
    <w:rPr>
      <w:color w:val="0000FF" w:themeColor="hyperlink"/>
      <w:u w:val="single"/>
    </w:rPr>
  </w:style>
  <w:style w:type="paragraph" w:styleId="TOCHeading">
    <w:name w:val="TOC Heading"/>
    <w:basedOn w:val="Heading1"/>
    <w:next w:val="Normal"/>
    <w:uiPriority w:val="39"/>
    <w:unhideWhenUsed/>
    <w:qFormat/>
    <w:rsid w:val="004474DE"/>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lucintel.com/sustainable-fashion-market.aspx" TargetMode="External"/><Relationship Id="rId26" Type="http://schemas.openxmlformats.org/officeDocument/2006/relationships/hyperlink" Target="https://www.considerate-consumer.com/sustainable-fashion-terminology" TargetMode="External"/><Relationship Id="rId21" Type="http://schemas.openxmlformats.org/officeDocument/2006/relationships/hyperlink" Target="https://www.mdpi.com/2071-1050/16/23/10790" TargetMode="External"/><Relationship Id="rId34" Type="http://schemas.openxmlformats.org/officeDocument/2006/relationships/hyperlink" Target="https://docs.lib.purdue.edu/cgi/viewcontent.cgi?article=1201&amp;context=lib_fsdoc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kalyanjewellers.net/news-article/kalyan-jewellers-recognized-among-top-100-luxury-brands-globally-by-deloitte.php" TargetMode="External"/><Relationship Id="rId25" Type="http://schemas.openxmlformats.org/officeDocument/2006/relationships/hyperlink" Target="https://papers.ssrn.com/sol3/papers.cfm?abstract_id=4459943" TargetMode="External"/><Relationship Id="rId33" Type="http://schemas.openxmlformats.org/officeDocument/2006/relationships/hyperlink" Target="https://pdfs.semanticscholar.org/0082/b8bd95e6bb3ae5085b42a4e746fc6a3c269b.pdf" TargetMode="External"/><Relationship Id="rId2" Type="http://schemas.openxmlformats.org/officeDocument/2006/relationships/customXml" Target="../customXml/item2.xml"/><Relationship Id="rId16" Type="http://schemas.openxmlformats.org/officeDocument/2006/relationships/hyperlink" Target="https://www.kalyanjewellers.net/news-article/kalyan-jewellers-recognized-among-top-100-luxury-brands-globally-by-deloitte.php" TargetMode="External"/><Relationship Id="rId20" Type="http://schemas.openxmlformats.org/officeDocument/2006/relationships/hyperlink" Target="https://www.tandfonline.com/doi/full/10.1080/00207543.2025.2559137" TargetMode="External"/><Relationship Id="rId29" Type="http://schemas.openxmlformats.org/officeDocument/2006/relationships/hyperlink" Target="https://www.researchgate.net/profile/Devina_Krishna/publication/358347670_Decoding_7C's_in_Effective_Communication/links/61fced4e1e98d168d7ed14be/Decoding-7Cs-in-Effective-Communicatio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journals.sagepub.com/doi/full/10.1177/2516600X241245566" TargetMode="External"/><Relationship Id="rId32" Type="http://schemas.openxmlformats.org/officeDocument/2006/relationships/hyperlink" Target="https://www.fannyhavas.fr/wp-content/uploads/2020/12/blue_ocean_strategy.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kalyanjewellers.net/about-us.php" TargetMode="External"/><Relationship Id="rId23" Type="http://schemas.openxmlformats.org/officeDocument/2006/relationships/hyperlink" Target="https://www.mdpi.com/2071-1050/16/19/8667" TargetMode="External"/><Relationship Id="rId28" Type="http://schemas.openxmlformats.org/officeDocument/2006/relationships/hyperlink" Target="https://www.indeed.com/career-advice/career-development/marketing-pitch"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1wqtxts1xzle7.cloudfront.net/64599402/IRJET-V7I5749-libre.pdf" TargetMode="External"/><Relationship Id="rId31" Type="http://schemas.openxmlformats.org/officeDocument/2006/relationships/hyperlink" Target="https://in.pinterest.com/pin/71529835332904114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ciencedirect.com/science/article/pii/S2199853123001798" TargetMode="External"/><Relationship Id="rId27" Type="http://schemas.openxmlformats.org/officeDocument/2006/relationships/hyperlink" Target="https://getethnic.com/blogs/wedding-wear-trends-2025/" TargetMode="External"/><Relationship Id="rId30" Type="http://schemas.openxmlformats.org/officeDocument/2006/relationships/hyperlink" Target="https://www.onsightapp.com/blog/how-visual-aids-influences-sales-in-showcasing-products-practical-strategies-for-sales-reps"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DFDCB6-0B3A-4E5A-BA48-61C9F48EF509}">
  <we:reference id="WA200000368" version="1.0.0.0" store="Omex" storeType="OMEX"/>
  <we:alternateReferences>
    <we:reference id="WA200000368" version="1.0.0.0" store="WA200000368" storeType="OMEX"/>
  </we:alternateReferences>
  <we:properties>
    <we:property name="documentId" value="&quot;d5415fa60979b82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sa1MGtMF4tD0qM0u079ccNWx4w==">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CB09558-8341-4720-A8FB-B73A6FEE7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3812</Words>
  <Characters>23564</Characters>
  <Application>Microsoft Office Word</Application>
  <DocSecurity>0</DocSecurity>
  <Lines>471</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Shaunakkumar Patel (2504923)</cp:lastModifiedBy>
  <cp:revision>2</cp:revision>
  <dcterms:created xsi:type="dcterms:W3CDTF">2025-12-16T18:18:00Z</dcterms:created>
  <dcterms:modified xsi:type="dcterms:W3CDTF">2025-12-16T18:18:00Z</dcterms:modified>
</cp:coreProperties>
</file>