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D8BC99" w14:textId="5E058CE4" w:rsidR="00A64661" w:rsidRDefault="00A64661" w:rsidP="00A64661">
      <w:pPr>
        <w:pStyle w:val="NormalWeb"/>
        <w:jc w:val="center"/>
      </w:pPr>
      <w:r>
        <w:rPr>
          <w:rFonts w:ascii="Calibri" w:hAnsi="Calibri" w:cs="Calibri"/>
          <w:b/>
          <w:bCs/>
          <w:sz w:val="44"/>
          <w:szCs w:val="44"/>
        </w:rPr>
        <w:t>BMIH6008</w:t>
      </w:r>
    </w:p>
    <w:p w14:paraId="54C80D93" w14:textId="15FAFF17" w:rsidR="00A64661" w:rsidRDefault="00A64661" w:rsidP="00A64661">
      <w:pPr>
        <w:pStyle w:val="NormalWeb"/>
        <w:jc w:val="center"/>
        <w:rPr>
          <w:rFonts w:ascii="Calibri" w:hAnsi="Calibri" w:cs="Calibri"/>
          <w:b/>
          <w:bCs/>
          <w:sz w:val="44"/>
          <w:szCs w:val="44"/>
        </w:rPr>
      </w:pPr>
      <w:r>
        <w:rPr>
          <w:rFonts w:ascii="Calibri" w:hAnsi="Calibri" w:cs="Calibri"/>
          <w:b/>
          <w:bCs/>
          <w:sz w:val="44"/>
          <w:szCs w:val="44"/>
        </w:rPr>
        <w:t>Hotel Placement Research Project LEVEL 6</w:t>
      </w:r>
    </w:p>
    <w:p w14:paraId="4F8D04F9" w14:textId="77777777" w:rsidR="00822603" w:rsidRDefault="00822603" w:rsidP="00A64661">
      <w:pPr>
        <w:pStyle w:val="NormalWeb"/>
        <w:jc w:val="center"/>
        <w:rPr>
          <w:rFonts w:ascii="Calibri" w:hAnsi="Calibri" w:cs="Calibri"/>
          <w:b/>
          <w:bCs/>
          <w:sz w:val="44"/>
          <w:szCs w:val="44"/>
        </w:rPr>
      </w:pPr>
    </w:p>
    <w:p w14:paraId="7CEBD342" w14:textId="3BC1843E" w:rsidR="00822603" w:rsidRPr="00822603" w:rsidRDefault="00822603" w:rsidP="00A64661">
      <w:pPr>
        <w:pStyle w:val="NormalWeb"/>
        <w:jc w:val="center"/>
        <w:rPr>
          <w:rFonts w:ascii="Calibri" w:hAnsi="Calibri" w:cs="Calibri"/>
          <w:b/>
          <w:bCs/>
          <w:sz w:val="44"/>
          <w:szCs w:val="44"/>
        </w:rPr>
      </w:pPr>
      <w:r w:rsidRPr="00822603">
        <w:rPr>
          <w:rFonts w:ascii="-webkit-standard" w:hAnsi="-webkit-standard"/>
          <w:b/>
          <w:bCs/>
          <w:color w:val="000000"/>
          <w:sz w:val="27"/>
          <w:szCs w:val="27"/>
        </w:rPr>
        <w:t>The Impact of Work-Related Stress on Employee Retention: A Case Study of Belton Woods Resort and Spa</w:t>
      </w:r>
    </w:p>
    <w:p w14:paraId="2607E476" w14:textId="77777777" w:rsidR="00A64661" w:rsidRDefault="00A64661" w:rsidP="00A64661">
      <w:pPr>
        <w:pStyle w:val="NormalWeb"/>
        <w:jc w:val="center"/>
        <w:rPr>
          <w:rFonts w:ascii="Calibri" w:hAnsi="Calibri" w:cs="Calibri"/>
          <w:b/>
          <w:bCs/>
          <w:sz w:val="44"/>
          <w:szCs w:val="44"/>
        </w:rPr>
      </w:pPr>
    </w:p>
    <w:p w14:paraId="0A2451D7" w14:textId="44042564" w:rsidR="00A64661" w:rsidRPr="00A64661" w:rsidRDefault="00822603" w:rsidP="00A64661">
      <w:pPr>
        <w:numPr>
          <w:ilvl w:val="0"/>
          <w:numId w:val="1"/>
        </w:numPr>
        <w:spacing w:before="100" w:beforeAutospacing="1" w:after="100" w:afterAutospacing="1"/>
        <w:jc w:val="center"/>
        <w:rPr>
          <w:rFonts w:ascii="Times New Roman" w:eastAsia="Times New Roman" w:hAnsi="Times New Roman" w:cs="Times New Roman"/>
          <w:color w:val="000000"/>
          <w:kern w:val="0"/>
          <w:sz w:val="36"/>
          <w:szCs w:val="36"/>
          <w:lang w:eastAsia="en-GB"/>
          <w14:ligatures w14:val="none"/>
        </w:rPr>
      </w:pPr>
      <w:r>
        <w:rPr>
          <w:rFonts w:ascii="Times New Roman" w:eastAsia="Times New Roman" w:hAnsi="Times New Roman" w:cs="Times New Roman"/>
          <w:color w:val="000000"/>
          <w:kern w:val="0"/>
          <w:sz w:val="36"/>
          <w:szCs w:val="36"/>
          <w:lang w:eastAsia="en-GB"/>
          <w14:ligatures w14:val="none"/>
        </w:rPr>
        <w:t>ALINA GASPAR</w:t>
      </w:r>
    </w:p>
    <w:p w14:paraId="29BC54D1" w14:textId="77777777" w:rsidR="00822603" w:rsidRDefault="00822603" w:rsidP="00A64661">
      <w:pPr>
        <w:numPr>
          <w:ilvl w:val="0"/>
          <w:numId w:val="1"/>
        </w:numPr>
        <w:spacing w:before="100" w:beforeAutospacing="1" w:after="100" w:afterAutospacing="1"/>
        <w:jc w:val="center"/>
        <w:rPr>
          <w:rFonts w:ascii="Times New Roman" w:eastAsia="Times New Roman" w:hAnsi="Times New Roman" w:cs="Times New Roman"/>
          <w:color w:val="000000"/>
          <w:kern w:val="0"/>
          <w:sz w:val="36"/>
          <w:szCs w:val="36"/>
          <w:lang w:eastAsia="en-GB"/>
          <w14:ligatures w14:val="none"/>
        </w:rPr>
      </w:pPr>
      <w:r w:rsidRPr="00822603">
        <w:rPr>
          <w:rFonts w:ascii="Times New Roman" w:eastAsia="Times New Roman" w:hAnsi="Times New Roman" w:cs="Times New Roman"/>
          <w:color w:val="000000"/>
          <w:kern w:val="0"/>
          <w:sz w:val="36"/>
          <w:szCs w:val="36"/>
          <w:lang w:eastAsia="en-GB"/>
          <w14:ligatures w14:val="none"/>
        </w:rPr>
        <w:t>2120009</w:t>
      </w:r>
    </w:p>
    <w:p w14:paraId="113FB83D" w14:textId="64D4B90A" w:rsidR="00822603" w:rsidRDefault="00822603" w:rsidP="00A64661">
      <w:pPr>
        <w:numPr>
          <w:ilvl w:val="0"/>
          <w:numId w:val="1"/>
        </w:numPr>
        <w:spacing w:before="100" w:beforeAutospacing="1" w:after="100" w:afterAutospacing="1"/>
        <w:jc w:val="center"/>
        <w:rPr>
          <w:rFonts w:ascii="Times New Roman" w:eastAsia="Times New Roman" w:hAnsi="Times New Roman" w:cs="Times New Roman"/>
          <w:color w:val="000000"/>
          <w:kern w:val="0"/>
          <w:sz w:val="36"/>
          <w:szCs w:val="36"/>
          <w:lang w:eastAsia="en-GB"/>
          <w14:ligatures w14:val="none"/>
        </w:rPr>
      </w:pPr>
      <w:proofErr w:type="spellStart"/>
      <w:r w:rsidRPr="00822603">
        <w:rPr>
          <w:rFonts w:ascii="Times New Roman" w:eastAsia="Times New Roman" w:hAnsi="Times New Roman" w:cs="Times New Roman"/>
          <w:color w:val="000000"/>
          <w:kern w:val="0"/>
          <w:sz w:val="36"/>
          <w:szCs w:val="36"/>
          <w:lang w:eastAsia="en-GB"/>
          <w14:ligatures w14:val="none"/>
        </w:rPr>
        <w:t>C</w:t>
      </w:r>
      <w:r w:rsidRPr="00822603">
        <w:rPr>
          <w:rFonts w:ascii="Times New Roman" w:eastAsia="Times New Roman" w:hAnsi="Times New Roman" w:cs="Times New Roman"/>
          <w:color w:val="000000"/>
          <w:kern w:val="0"/>
          <w:sz w:val="36"/>
          <w:szCs w:val="36"/>
          <w:lang w:eastAsia="en-GB"/>
          <w14:ligatures w14:val="none"/>
        </w:rPr>
        <w:t>histopher</w:t>
      </w:r>
      <w:proofErr w:type="spellEnd"/>
      <w:r>
        <w:rPr>
          <w:rFonts w:ascii="Times New Roman" w:eastAsia="Times New Roman" w:hAnsi="Times New Roman" w:cs="Times New Roman"/>
          <w:color w:val="000000"/>
          <w:kern w:val="0"/>
          <w:sz w:val="36"/>
          <w:szCs w:val="36"/>
          <w:lang w:eastAsia="en-GB"/>
          <w14:ligatures w14:val="none"/>
        </w:rPr>
        <w:t xml:space="preserve"> Wilkin</w:t>
      </w:r>
    </w:p>
    <w:p w14:paraId="5CE3CA40" w14:textId="59183896" w:rsidR="00A64661" w:rsidRPr="00A64661" w:rsidRDefault="00A64661" w:rsidP="00A64661">
      <w:pPr>
        <w:numPr>
          <w:ilvl w:val="0"/>
          <w:numId w:val="1"/>
        </w:numPr>
        <w:spacing w:before="100" w:beforeAutospacing="1" w:after="100" w:afterAutospacing="1"/>
        <w:jc w:val="center"/>
        <w:rPr>
          <w:rFonts w:ascii="Times New Roman" w:eastAsia="Times New Roman" w:hAnsi="Times New Roman" w:cs="Times New Roman"/>
          <w:color w:val="000000"/>
          <w:kern w:val="0"/>
          <w:sz w:val="36"/>
          <w:szCs w:val="36"/>
          <w:lang w:eastAsia="en-GB"/>
          <w14:ligatures w14:val="none"/>
        </w:rPr>
      </w:pPr>
      <w:proofErr w:type="gramStart"/>
      <w:r w:rsidRPr="00A64661">
        <w:rPr>
          <w:rFonts w:ascii="Times New Roman" w:eastAsia="Times New Roman" w:hAnsi="Times New Roman" w:cs="Times New Roman"/>
          <w:color w:val="000000"/>
          <w:kern w:val="0"/>
          <w:sz w:val="36"/>
          <w:szCs w:val="36"/>
          <w:lang w:eastAsia="en-GB"/>
          <w14:ligatures w14:val="none"/>
        </w:rPr>
        <w:t>Date</w:t>
      </w:r>
      <w:r>
        <w:rPr>
          <w:rFonts w:ascii="Times New Roman" w:eastAsia="Times New Roman" w:hAnsi="Times New Roman" w:cs="Times New Roman"/>
          <w:color w:val="000000"/>
          <w:kern w:val="0"/>
          <w:sz w:val="36"/>
          <w:szCs w:val="36"/>
          <w:lang w:eastAsia="en-GB"/>
          <w14:ligatures w14:val="none"/>
        </w:rPr>
        <w:t xml:space="preserve"> :</w:t>
      </w:r>
      <w:proofErr w:type="gramEnd"/>
      <w:r>
        <w:rPr>
          <w:rFonts w:ascii="Times New Roman" w:eastAsia="Times New Roman" w:hAnsi="Times New Roman" w:cs="Times New Roman"/>
          <w:color w:val="000000"/>
          <w:kern w:val="0"/>
          <w:sz w:val="36"/>
          <w:szCs w:val="36"/>
          <w:lang w:eastAsia="en-GB"/>
          <w14:ligatures w14:val="none"/>
        </w:rPr>
        <w:t xml:space="preserve"> 15/11/2024</w:t>
      </w:r>
    </w:p>
    <w:p w14:paraId="46071F2E" w14:textId="77777777" w:rsidR="00A64661" w:rsidRDefault="00A64661" w:rsidP="00A64661">
      <w:pPr>
        <w:pStyle w:val="NormalWeb"/>
        <w:jc w:val="center"/>
        <w:rPr>
          <w:rFonts w:ascii="Calibri" w:hAnsi="Calibri" w:cs="Calibri"/>
          <w:b/>
          <w:bCs/>
          <w:sz w:val="44"/>
          <w:szCs w:val="44"/>
        </w:rPr>
      </w:pPr>
    </w:p>
    <w:p w14:paraId="7880171D" w14:textId="77777777" w:rsidR="00A64661" w:rsidRDefault="00A64661" w:rsidP="00A64661">
      <w:pPr>
        <w:pStyle w:val="NormalWeb"/>
        <w:jc w:val="center"/>
        <w:rPr>
          <w:rFonts w:ascii="Calibri" w:hAnsi="Calibri" w:cs="Calibri"/>
          <w:b/>
          <w:bCs/>
          <w:sz w:val="44"/>
          <w:szCs w:val="44"/>
        </w:rPr>
      </w:pPr>
    </w:p>
    <w:p w14:paraId="579DA7A7" w14:textId="77777777" w:rsidR="00A64661" w:rsidRDefault="00A64661" w:rsidP="00A64661">
      <w:pPr>
        <w:pStyle w:val="NormalWeb"/>
      </w:pPr>
    </w:p>
    <w:p w14:paraId="7CA89048" w14:textId="77777777" w:rsidR="00A64661" w:rsidRDefault="00A64661" w:rsidP="00A64661">
      <w:pPr>
        <w:pStyle w:val="NormalWeb"/>
      </w:pPr>
    </w:p>
    <w:p w14:paraId="3A928D8E" w14:textId="77777777" w:rsidR="00A64661" w:rsidRDefault="00A64661" w:rsidP="00A64661">
      <w:pPr>
        <w:pStyle w:val="NormalWeb"/>
      </w:pPr>
    </w:p>
    <w:p w14:paraId="694AFC80" w14:textId="77777777" w:rsidR="00A64661" w:rsidRDefault="00A64661" w:rsidP="00A64661">
      <w:pPr>
        <w:pStyle w:val="NormalWeb"/>
      </w:pPr>
    </w:p>
    <w:p w14:paraId="46B852A9" w14:textId="77777777" w:rsidR="00A64661" w:rsidRDefault="00A64661" w:rsidP="00A64661">
      <w:pPr>
        <w:pStyle w:val="NormalWeb"/>
      </w:pPr>
    </w:p>
    <w:p w14:paraId="6B7D0F1F" w14:textId="77777777" w:rsidR="00A64661" w:rsidRDefault="00A64661" w:rsidP="00A64661">
      <w:pPr>
        <w:pStyle w:val="NormalWeb"/>
      </w:pPr>
    </w:p>
    <w:p w14:paraId="7874A88B" w14:textId="77777777" w:rsidR="00A64661" w:rsidRDefault="00A64661" w:rsidP="00A64661">
      <w:pPr>
        <w:pStyle w:val="NormalWeb"/>
      </w:pPr>
    </w:p>
    <w:p w14:paraId="0838E8D0" w14:textId="77777777" w:rsidR="00A64661" w:rsidRDefault="00A64661" w:rsidP="00A64661">
      <w:pPr>
        <w:pStyle w:val="NormalWeb"/>
      </w:pPr>
    </w:p>
    <w:p w14:paraId="0F8F7F78" w14:textId="77777777" w:rsidR="00A64661" w:rsidRDefault="00A64661" w:rsidP="00A64661">
      <w:pPr>
        <w:pStyle w:val="NormalWeb"/>
      </w:pPr>
    </w:p>
    <w:p w14:paraId="6CCDAC03" w14:textId="77777777" w:rsidR="00A64661" w:rsidRDefault="00A64661" w:rsidP="00A64661">
      <w:pPr>
        <w:pStyle w:val="NormalWeb"/>
      </w:pPr>
    </w:p>
    <w:p w14:paraId="3D1DC3B0" w14:textId="77777777" w:rsidR="00A64661" w:rsidRDefault="00A64661" w:rsidP="00A64661">
      <w:pPr>
        <w:pStyle w:val="NormalWeb"/>
      </w:pPr>
    </w:p>
    <w:p w14:paraId="54BC9AA0" w14:textId="77777777" w:rsidR="001B29BD" w:rsidRPr="001B29BD" w:rsidRDefault="001B29BD" w:rsidP="001B29BD">
      <w:pPr>
        <w:spacing w:before="100" w:beforeAutospacing="1" w:after="100" w:afterAutospacing="1" w:line="360" w:lineRule="auto"/>
        <w:outlineLvl w:val="0"/>
        <w:rPr>
          <w:rFonts w:ascii="Times New Roman" w:eastAsia="Times New Roman" w:hAnsi="Times New Roman" w:cs="Times New Roman"/>
          <w:b/>
          <w:bCs/>
          <w:color w:val="000000"/>
          <w:kern w:val="36"/>
          <w:lang w:eastAsia="en-GB"/>
          <w14:ligatures w14:val="none"/>
        </w:rPr>
      </w:pPr>
      <w:bookmarkStart w:id="0" w:name="_Toc182513833"/>
      <w:r w:rsidRPr="001B29BD">
        <w:rPr>
          <w:rFonts w:ascii="Times New Roman" w:eastAsia="Times New Roman" w:hAnsi="Times New Roman" w:cs="Times New Roman"/>
          <w:b/>
          <w:bCs/>
          <w:color w:val="000000"/>
          <w:kern w:val="36"/>
          <w:lang w:eastAsia="en-GB"/>
          <w14:ligatures w14:val="none"/>
        </w:rPr>
        <w:lastRenderedPageBreak/>
        <w:t>Executive Summary</w:t>
      </w:r>
      <w:bookmarkEnd w:id="0"/>
    </w:p>
    <w:p w14:paraId="2F387B13" w14:textId="77777777" w:rsidR="001B29BD" w:rsidRDefault="001B29BD" w:rsidP="001B29B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This research project examines the correlation between workplace stress and employee retention within the luxury hotel industry, use Belton Woods Resort and Spa as a principal case study. The study fills a notable void in hospitality research by offering a comprehensive examination of stress management measures within a particular luxury establishment, rather than broad industry insights.</w:t>
      </w:r>
    </w:p>
    <w:p w14:paraId="1CF5CC06" w14:textId="4C880931" w:rsidR="001B29BD" w:rsidRPr="001B29BD" w:rsidRDefault="001B29BD" w:rsidP="001B29B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The study utilised a mixed-methods strategy, including quantitative surveys of 100 personnel from several departments, 15 comprehensive interviews, and four weeks of direct observation. The research sought to identify stressors, evaluate their effects on employee turnover, and formulate evidence-based interventions for stress alleviation and enhanced retention.</w:t>
      </w:r>
    </w:p>
    <w:p w14:paraId="1CA0B881" w14:textId="77777777" w:rsidR="001B29BD" w:rsidRPr="001B29BD" w:rsidRDefault="001B29BD" w:rsidP="001B29B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1B29BD">
        <w:rPr>
          <w:rFonts w:ascii="Times New Roman" w:eastAsia="Times New Roman" w:hAnsi="Times New Roman" w:cs="Times New Roman"/>
          <w:color w:val="000000"/>
          <w:kern w:val="0"/>
          <w:lang w:eastAsia="en-GB"/>
          <w14:ligatures w14:val="none"/>
        </w:rPr>
        <w:t>Key findings reveal significant departmental variations in stress levels and turnover rates:</w:t>
      </w:r>
    </w:p>
    <w:p w14:paraId="5CD2FACA" w14:textId="77777777" w:rsidR="001B29BD" w:rsidRPr="001B29BD" w:rsidRDefault="001B29BD" w:rsidP="001B29BD">
      <w:pPr>
        <w:numPr>
          <w:ilvl w:val="0"/>
          <w:numId w:val="54"/>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1B29BD">
        <w:rPr>
          <w:rFonts w:ascii="Times New Roman" w:eastAsia="Times New Roman" w:hAnsi="Times New Roman" w:cs="Times New Roman"/>
          <w:color w:val="000000"/>
          <w:kern w:val="0"/>
          <w:lang w:eastAsia="en-GB"/>
          <w14:ligatures w14:val="none"/>
        </w:rPr>
        <w:t>Food &amp; Beverage demonstrated the highest stress levels (4.4/5) and turnover (38%)</w:t>
      </w:r>
    </w:p>
    <w:p w14:paraId="24EBEDA1" w14:textId="77777777" w:rsidR="001B29BD" w:rsidRPr="001B29BD" w:rsidRDefault="001B29BD" w:rsidP="001B29BD">
      <w:pPr>
        <w:numPr>
          <w:ilvl w:val="0"/>
          <w:numId w:val="54"/>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1B29BD">
        <w:rPr>
          <w:rFonts w:ascii="Times New Roman" w:eastAsia="Times New Roman" w:hAnsi="Times New Roman" w:cs="Times New Roman"/>
          <w:color w:val="000000"/>
          <w:kern w:val="0"/>
          <w:lang w:eastAsia="en-GB"/>
          <w14:ligatures w14:val="none"/>
        </w:rPr>
        <w:t xml:space="preserve">Front Office reported substantial guest interaction stress (4.2/5) with 32% </w:t>
      </w:r>
      <w:proofErr w:type="gramStart"/>
      <w:r w:rsidRPr="001B29BD">
        <w:rPr>
          <w:rFonts w:ascii="Times New Roman" w:eastAsia="Times New Roman" w:hAnsi="Times New Roman" w:cs="Times New Roman"/>
          <w:color w:val="000000"/>
          <w:kern w:val="0"/>
          <w:lang w:eastAsia="en-GB"/>
          <w14:ligatures w14:val="none"/>
        </w:rPr>
        <w:t>turnover</w:t>
      </w:r>
      <w:proofErr w:type="gramEnd"/>
    </w:p>
    <w:p w14:paraId="0A07EF97" w14:textId="77777777" w:rsidR="001B29BD" w:rsidRPr="001B29BD" w:rsidRDefault="001B29BD" w:rsidP="001B29BD">
      <w:pPr>
        <w:numPr>
          <w:ilvl w:val="0"/>
          <w:numId w:val="54"/>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1B29BD">
        <w:rPr>
          <w:rFonts w:ascii="Times New Roman" w:eastAsia="Times New Roman" w:hAnsi="Times New Roman" w:cs="Times New Roman"/>
          <w:color w:val="000000"/>
          <w:kern w:val="0"/>
          <w:lang w:eastAsia="en-GB"/>
          <w14:ligatures w14:val="none"/>
        </w:rPr>
        <w:t xml:space="preserve">Housekeeping showed significant physical stress (4.5/5) and 28% </w:t>
      </w:r>
      <w:proofErr w:type="gramStart"/>
      <w:r w:rsidRPr="001B29BD">
        <w:rPr>
          <w:rFonts w:ascii="Times New Roman" w:eastAsia="Times New Roman" w:hAnsi="Times New Roman" w:cs="Times New Roman"/>
          <w:color w:val="000000"/>
          <w:kern w:val="0"/>
          <w:lang w:eastAsia="en-GB"/>
          <w14:ligatures w14:val="none"/>
        </w:rPr>
        <w:t>turnover</w:t>
      </w:r>
      <w:proofErr w:type="gramEnd"/>
    </w:p>
    <w:p w14:paraId="6D7F2CE0" w14:textId="77777777" w:rsidR="001B29BD" w:rsidRPr="001B29BD" w:rsidRDefault="001B29BD" w:rsidP="001B29BD">
      <w:pPr>
        <w:numPr>
          <w:ilvl w:val="0"/>
          <w:numId w:val="54"/>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1B29BD">
        <w:rPr>
          <w:rFonts w:ascii="Times New Roman" w:eastAsia="Times New Roman" w:hAnsi="Times New Roman" w:cs="Times New Roman"/>
          <w:color w:val="000000"/>
          <w:kern w:val="0"/>
          <w:lang w:eastAsia="en-GB"/>
          <w14:ligatures w14:val="none"/>
        </w:rPr>
        <w:t xml:space="preserve">Peak seasons saw a 30% increase in stress-related </w:t>
      </w:r>
      <w:proofErr w:type="gramStart"/>
      <w:r w:rsidRPr="001B29BD">
        <w:rPr>
          <w:rFonts w:ascii="Times New Roman" w:eastAsia="Times New Roman" w:hAnsi="Times New Roman" w:cs="Times New Roman"/>
          <w:color w:val="000000"/>
          <w:kern w:val="0"/>
          <w:lang w:eastAsia="en-GB"/>
          <w14:ligatures w14:val="none"/>
        </w:rPr>
        <w:t>absences</w:t>
      </w:r>
      <w:proofErr w:type="gramEnd"/>
    </w:p>
    <w:p w14:paraId="42E96FFB" w14:textId="77777777" w:rsidR="001B29BD" w:rsidRPr="001B29BD" w:rsidRDefault="001B29BD" w:rsidP="001B29B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1B29BD">
        <w:rPr>
          <w:rFonts w:ascii="Times New Roman" w:eastAsia="Times New Roman" w:hAnsi="Times New Roman" w:cs="Times New Roman"/>
          <w:color w:val="000000"/>
          <w:kern w:val="0"/>
          <w:lang w:eastAsia="en-GB"/>
          <w14:ligatures w14:val="none"/>
        </w:rPr>
        <w:t>Analysis identified primary stress factors:</w:t>
      </w:r>
    </w:p>
    <w:p w14:paraId="1079CB86" w14:textId="77777777" w:rsidR="001B29BD" w:rsidRPr="001B29BD" w:rsidRDefault="001B29BD" w:rsidP="001B29BD">
      <w:pPr>
        <w:numPr>
          <w:ilvl w:val="0"/>
          <w:numId w:val="5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1B29BD">
        <w:rPr>
          <w:rFonts w:ascii="Times New Roman" w:eastAsia="Times New Roman" w:hAnsi="Times New Roman" w:cs="Times New Roman"/>
          <w:color w:val="000000"/>
          <w:kern w:val="0"/>
          <w:lang w:eastAsia="en-GB"/>
          <w14:ligatures w14:val="none"/>
        </w:rPr>
        <w:t>Work-life balance challenges (cited by 35% of departing staff)</w:t>
      </w:r>
    </w:p>
    <w:p w14:paraId="2B819744" w14:textId="77777777" w:rsidR="001B29BD" w:rsidRPr="001B29BD" w:rsidRDefault="001B29BD" w:rsidP="001B29BD">
      <w:pPr>
        <w:numPr>
          <w:ilvl w:val="0"/>
          <w:numId w:val="5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1B29BD">
        <w:rPr>
          <w:rFonts w:ascii="Times New Roman" w:eastAsia="Times New Roman" w:hAnsi="Times New Roman" w:cs="Times New Roman"/>
          <w:color w:val="000000"/>
          <w:kern w:val="0"/>
          <w:lang w:eastAsia="en-GB"/>
          <w14:ligatures w14:val="none"/>
        </w:rPr>
        <w:t xml:space="preserve">High emotional </w:t>
      </w:r>
      <w:proofErr w:type="spellStart"/>
      <w:r w:rsidRPr="001B29BD">
        <w:rPr>
          <w:rFonts w:ascii="Times New Roman" w:eastAsia="Times New Roman" w:hAnsi="Times New Roman" w:cs="Times New Roman"/>
          <w:color w:val="000000"/>
          <w:kern w:val="0"/>
          <w:lang w:eastAsia="en-GB"/>
          <w14:ligatures w14:val="none"/>
        </w:rPr>
        <w:t>labor</w:t>
      </w:r>
      <w:proofErr w:type="spellEnd"/>
      <w:r w:rsidRPr="001B29BD">
        <w:rPr>
          <w:rFonts w:ascii="Times New Roman" w:eastAsia="Times New Roman" w:hAnsi="Times New Roman" w:cs="Times New Roman"/>
          <w:color w:val="000000"/>
          <w:kern w:val="0"/>
          <w:lang w:eastAsia="en-GB"/>
          <w14:ligatures w14:val="none"/>
        </w:rPr>
        <w:t xml:space="preserve"> demands during peak periods</w:t>
      </w:r>
    </w:p>
    <w:p w14:paraId="2594DF66" w14:textId="77777777" w:rsidR="001B29BD" w:rsidRPr="001B29BD" w:rsidRDefault="001B29BD" w:rsidP="001B29BD">
      <w:pPr>
        <w:numPr>
          <w:ilvl w:val="0"/>
          <w:numId w:val="5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1B29BD">
        <w:rPr>
          <w:rFonts w:ascii="Times New Roman" w:eastAsia="Times New Roman" w:hAnsi="Times New Roman" w:cs="Times New Roman"/>
          <w:color w:val="000000"/>
          <w:kern w:val="0"/>
          <w:lang w:eastAsia="en-GB"/>
          <w14:ligatures w14:val="none"/>
        </w:rPr>
        <w:t>Physical demands, particularly in housekeeping and spa operations</w:t>
      </w:r>
    </w:p>
    <w:p w14:paraId="5B4B21C5" w14:textId="77777777" w:rsidR="001B29BD" w:rsidRPr="001B29BD" w:rsidRDefault="001B29BD" w:rsidP="001B29BD">
      <w:pPr>
        <w:numPr>
          <w:ilvl w:val="0"/>
          <w:numId w:val="5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1B29BD">
        <w:rPr>
          <w:rFonts w:ascii="Times New Roman" w:eastAsia="Times New Roman" w:hAnsi="Times New Roman" w:cs="Times New Roman"/>
          <w:color w:val="000000"/>
          <w:kern w:val="0"/>
          <w:lang w:eastAsia="en-GB"/>
          <w14:ligatures w14:val="none"/>
        </w:rPr>
        <w:t>Irregular working hours and shift patterns</w:t>
      </w:r>
    </w:p>
    <w:p w14:paraId="6C5B7AF9" w14:textId="77777777" w:rsidR="001B29BD" w:rsidRPr="001B29BD" w:rsidRDefault="001B29BD" w:rsidP="001B29BD">
      <w:pPr>
        <w:numPr>
          <w:ilvl w:val="0"/>
          <w:numId w:val="5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1B29BD">
        <w:rPr>
          <w:rFonts w:ascii="Times New Roman" w:eastAsia="Times New Roman" w:hAnsi="Times New Roman" w:cs="Times New Roman"/>
          <w:color w:val="000000"/>
          <w:kern w:val="0"/>
          <w:lang w:eastAsia="en-GB"/>
          <w14:ligatures w14:val="none"/>
        </w:rPr>
        <w:t>Interdepartmental coordination during multiple concurrent events</w:t>
      </w:r>
    </w:p>
    <w:p w14:paraId="0C899EB1" w14:textId="2C1E6FCC" w:rsidR="001B29BD" w:rsidRPr="001B29BD" w:rsidRDefault="001B29BD" w:rsidP="001B29B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The study indicated that departments with organised support systems had 34% lower turnover rates, highlighting the essential function of management assistance in alleviating stress and enhancing retention.</w:t>
      </w:r>
    </w:p>
    <w:p w14:paraId="1699A5EC" w14:textId="77777777" w:rsidR="001B29BD" w:rsidRPr="001B29BD" w:rsidRDefault="001B29BD" w:rsidP="001B29B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1B29BD">
        <w:rPr>
          <w:rFonts w:ascii="Times New Roman" w:eastAsia="Times New Roman" w:hAnsi="Times New Roman" w:cs="Times New Roman"/>
          <w:color w:val="000000"/>
          <w:kern w:val="0"/>
          <w:lang w:eastAsia="en-GB"/>
          <w14:ligatures w14:val="none"/>
        </w:rPr>
        <w:t>Key recommendations include:</w:t>
      </w:r>
    </w:p>
    <w:p w14:paraId="1F7F1C5D" w14:textId="77777777" w:rsidR="001B29BD" w:rsidRPr="001B29BD" w:rsidRDefault="001B29BD" w:rsidP="001B29BD">
      <w:pPr>
        <w:numPr>
          <w:ilvl w:val="0"/>
          <w:numId w:val="5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1B29BD">
        <w:rPr>
          <w:rFonts w:ascii="Times New Roman" w:eastAsia="Times New Roman" w:hAnsi="Times New Roman" w:cs="Times New Roman"/>
          <w:color w:val="000000"/>
          <w:kern w:val="0"/>
          <w:lang w:eastAsia="en-GB"/>
          <w14:ligatures w14:val="none"/>
        </w:rPr>
        <w:t>Implementation of flexible scheduling systems</w:t>
      </w:r>
    </w:p>
    <w:p w14:paraId="6A6FD627" w14:textId="77777777" w:rsidR="001B29BD" w:rsidRPr="001B29BD" w:rsidRDefault="001B29BD" w:rsidP="001B29BD">
      <w:pPr>
        <w:numPr>
          <w:ilvl w:val="0"/>
          <w:numId w:val="5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1B29BD">
        <w:rPr>
          <w:rFonts w:ascii="Times New Roman" w:eastAsia="Times New Roman" w:hAnsi="Times New Roman" w:cs="Times New Roman"/>
          <w:color w:val="000000"/>
          <w:kern w:val="0"/>
          <w:lang w:eastAsia="en-GB"/>
          <w14:ligatures w14:val="none"/>
        </w:rPr>
        <w:lastRenderedPageBreak/>
        <w:t>Development of comprehensive wellness programs</w:t>
      </w:r>
    </w:p>
    <w:p w14:paraId="5F77831D" w14:textId="77777777" w:rsidR="001B29BD" w:rsidRPr="001B29BD" w:rsidRDefault="001B29BD" w:rsidP="001B29BD">
      <w:pPr>
        <w:numPr>
          <w:ilvl w:val="0"/>
          <w:numId w:val="5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1B29BD">
        <w:rPr>
          <w:rFonts w:ascii="Times New Roman" w:eastAsia="Times New Roman" w:hAnsi="Times New Roman" w:cs="Times New Roman"/>
          <w:color w:val="000000"/>
          <w:kern w:val="0"/>
          <w:lang w:eastAsia="en-GB"/>
          <w14:ligatures w14:val="none"/>
        </w:rPr>
        <w:t>Creation of structured career development pathways</w:t>
      </w:r>
    </w:p>
    <w:p w14:paraId="06EDCD6D" w14:textId="77777777" w:rsidR="001B29BD" w:rsidRPr="001B29BD" w:rsidRDefault="001B29BD" w:rsidP="001B29BD">
      <w:pPr>
        <w:numPr>
          <w:ilvl w:val="0"/>
          <w:numId w:val="5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1B29BD">
        <w:rPr>
          <w:rFonts w:ascii="Times New Roman" w:eastAsia="Times New Roman" w:hAnsi="Times New Roman" w:cs="Times New Roman"/>
          <w:color w:val="000000"/>
          <w:kern w:val="0"/>
          <w:lang w:eastAsia="en-GB"/>
          <w14:ligatures w14:val="none"/>
        </w:rPr>
        <w:t>Enhancement of departmental support during peak periods</w:t>
      </w:r>
    </w:p>
    <w:p w14:paraId="6BEE7290" w14:textId="77777777" w:rsidR="001B29BD" w:rsidRPr="001B29BD" w:rsidRDefault="001B29BD" w:rsidP="001B29BD">
      <w:pPr>
        <w:numPr>
          <w:ilvl w:val="0"/>
          <w:numId w:val="5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1B29BD">
        <w:rPr>
          <w:rFonts w:ascii="Times New Roman" w:eastAsia="Times New Roman" w:hAnsi="Times New Roman" w:cs="Times New Roman"/>
          <w:color w:val="000000"/>
          <w:kern w:val="0"/>
          <w:lang w:eastAsia="en-GB"/>
          <w14:ligatures w14:val="none"/>
        </w:rPr>
        <w:t>Integration of stress-reducing technology solutions</w:t>
      </w:r>
    </w:p>
    <w:p w14:paraId="63D3E0E8" w14:textId="77777777" w:rsidR="001B29BD" w:rsidRDefault="001B29BD" w:rsidP="001B29B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Belton Woods Resort and Spa's varied services, featuring two PGA golf courses, extensive spa amenities, and robust convention facilities, created an optimal environment for analysing stress patterns in diversified hospitality operations. The findings provide significant insights to the hotel industry and present real, actionable suggestions for like organisations.</w:t>
      </w:r>
    </w:p>
    <w:p w14:paraId="6A5E157F" w14:textId="7D1EFF51" w:rsidR="001B29BD" w:rsidRPr="001B29BD" w:rsidRDefault="001B29BD" w:rsidP="001B29B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The ideas offer a balanced strategy for stress management and retention enhancement, addressing both urgent operational requirements and long-term strategic goals. Executing these ideas could markedly improve employee well-being and operational efficiency while diminishing turnover-related expenses.</w:t>
      </w:r>
    </w:p>
    <w:p w14:paraId="3C2A1FFE" w14:textId="77777777" w:rsidR="00A64661" w:rsidRDefault="00A64661" w:rsidP="00A64661">
      <w:pPr>
        <w:pStyle w:val="NormalWeb"/>
      </w:pPr>
    </w:p>
    <w:p w14:paraId="0221E4A2" w14:textId="77777777" w:rsidR="00A64661" w:rsidRDefault="00A64661" w:rsidP="00A64661">
      <w:pPr>
        <w:pStyle w:val="NormalWeb"/>
      </w:pPr>
    </w:p>
    <w:p w14:paraId="438E52F0" w14:textId="77777777" w:rsidR="00A64661" w:rsidRDefault="00A64661" w:rsidP="00A64661">
      <w:pPr>
        <w:pStyle w:val="NormalWeb"/>
      </w:pPr>
    </w:p>
    <w:p w14:paraId="077C9D2F" w14:textId="77777777" w:rsidR="00A64661" w:rsidRDefault="00A64661" w:rsidP="00A64661">
      <w:pPr>
        <w:pStyle w:val="NormalWeb"/>
      </w:pPr>
    </w:p>
    <w:p w14:paraId="615993E1" w14:textId="77777777" w:rsidR="00A64661" w:rsidRDefault="00A64661" w:rsidP="00A64661">
      <w:pPr>
        <w:pStyle w:val="NormalWeb"/>
      </w:pPr>
    </w:p>
    <w:p w14:paraId="23DF06E3" w14:textId="77777777" w:rsidR="00A64661" w:rsidRDefault="00A64661" w:rsidP="00A64661">
      <w:pPr>
        <w:pStyle w:val="NormalWeb"/>
      </w:pPr>
    </w:p>
    <w:p w14:paraId="373BD072" w14:textId="77777777" w:rsidR="00A64661" w:rsidRDefault="00A64661" w:rsidP="00A64661">
      <w:pPr>
        <w:pStyle w:val="NormalWeb"/>
      </w:pPr>
    </w:p>
    <w:p w14:paraId="1C4A3A0C" w14:textId="77777777" w:rsidR="00A64661" w:rsidRDefault="00A64661" w:rsidP="00A64661">
      <w:pPr>
        <w:pStyle w:val="NormalWeb"/>
      </w:pPr>
    </w:p>
    <w:p w14:paraId="61E2B3B4" w14:textId="77777777" w:rsidR="00A64661" w:rsidRDefault="00A64661" w:rsidP="00A64661">
      <w:pPr>
        <w:pStyle w:val="NormalWeb"/>
      </w:pPr>
    </w:p>
    <w:p w14:paraId="28D3D1CC" w14:textId="77777777" w:rsidR="00A64661" w:rsidRDefault="00A64661" w:rsidP="00A64661">
      <w:pPr>
        <w:pStyle w:val="NormalWeb"/>
      </w:pPr>
    </w:p>
    <w:p w14:paraId="462B255A" w14:textId="77777777" w:rsidR="00A64661" w:rsidRDefault="00A64661" w:rsidP="00A64661">
      <w:pPr>
        <w:pStyle w:val="NormalWeb"/>
      </w:pPr>
    </w:p>
    <w:p w14:paraId="69CA22E3" w14:textId="77777777" w:rsidR="00A64661" w:rsidRDefault="00A64661" w:rsidP="00A64661">
      <w:pPr>
        <w:pStyle w:val="NormalWeb"/>
      </w:pPr>
    </w:p>
    <w:p w14:paraId="1CE6FA19" w14:textId="77777777" w:rsidR="00A64661" w:rsidRDefault="00A64661" w:rsidP="00A64661">
      <w:pPr>
        <w:pStyle w:val="NormalWeb"/>
      </w:pPr>
    </w:p>
    <w:p w14:paraId="2149D8B9" w14:textId="77777777" w:rsidR="00A64661" w:rsidRDefault="00A64661" w:rsidP="00A64661">
      <w:pPr>
        <w:pStyle w:val="NormalWeb"/>
      </w:pPr>
    </w:p>
    <w:p w14:paraId="4C057491" w14:textId="77777777" w:rsidR="00A64661" w:rsidRDefault="00A64661" w:rsidP="00A64661">
      <w:pPr>
        <w:pStyle w:val="NormalWeb"/>
      </w:pPr>
    </w:p>
    <w:sdt>
      <w:sdtPr>
        <w:id w:val="-188971291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E097DB6" w14:textId="768782BA" w:rsidR="00822603" w:rsidRDefault="00822603">
          <w:pPr>
            <w:pStyle w:val="TOCHeading"/>
          </w:pPr>
          <w:r>
            <w:t>Table of Contents</w:t>
          </w:r>
        </w:p>
        <w:p w14:paraId="5F5A8B51" w14:textId="5CA6C112" w:rsidR="00822603" w:rsidRDefault="00822603">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82513833" w:history="1">
            <w:r w:rsidRPr="006C7C1E">
              <w:rPr>
                <w:rStyle w:val="Hyperlink"/>
                <w:rFonts w:ascii="Times New Roman" w:eastAsia="Times New Roman" w:hAnsi="Times New Roman" w:cs="Times New Roman"/>
                <w:noProof/>
                <w:kern w:val="36"/>
                <w:lang w:eastAsia="en-GB"/>
                <w14:ligatures w14:val="none"/>
              </w:rPr>
              <w:t>Executive Summary</w:t>
            </w:r>
            <w:r>
              <w:rPr>
                <w:noProof/>
                <w:webHidden/>
              </w:rPr>
              <w:tab/>
            </w:r>
            <w:r>
              <w:rPr>
                <w:noProof/>
                <w:webHidden/>
              </w:rPr>
              <w:fldChar w:fldCharType="begin"/>
            </w:r>
            <w:r>
              <w:rPr>
                <w:noProof/>
                <w:webHidden/>
              </w:rPr>
              <w:instrText xml:space="preserve"> PAGEREF _Toc182513833 \h </w:instrText>
            </w:r>
            <w:r>
              <w:rPr>
                <w:noProof/>
                <w:webHidden/>
              </w:rPr>
            </w:r>
            <w:r>
              <w:rPr>
                <w:noProof/>
                <w:webHidden/>
              </w:rPr>
              <w:fldChar w:fldCharType="separate"/>
            </w:r>
            <w:r>
              <w:rPr>
                <w:noProof/>
                <w:webHidden/>
              </w:rPr>
              <w:t>2</w:t>
            </w:r>
            <w:r>
              <w:rPr>
                <w:noProof/>
                <w:webHidden/>
              </w:rPr>
              <w:fldChar w:fldCharType="end"/>
            </w:r>
          </w:hyperlink>
        </w:p>
        <w:p w14:paraId="2F9F9BAA" w14:textId="12B35A2C" w:rsidR="00822603" w:rsidRDefault="00822603">
          <w:pPr>
            <w:pStyle w:val="TOC2"/>
            <w:tabs>
              <w:tab w:val="right" w:leader="dot" w:pos="9016"/>
            </w:tabs>
            <w:rPr>
              <w:noProof/>
            </w:rPr>
          </w:pPr>
          <w:hyperlink w:anchor="_Toc182513834" w:history="1">
            <w:r w:rsidRPr="006C7C1E">
              <w:rPr>
                <w:rStyle w:val="Hyperlink"/>
                <w:noProof/>
              </w:rPr>
              <w:t>I.NTRODUCTION</w:t>
            </w:r>
            <w:r>
              <w:rPr>
                <w:noProof/>
                <w:webHidden/>
              </w:rPr>
              <w:tab/>
            </w:r>
            <w:r>
              <w:rPr>
                <w:noProof/>
                <w:webHidden/>
              </w:rPr>
              <w:fldChar w:fldCharType="begin"/>
            </w:r>
            <w:r>
              <w:rPr>
                <w:noProof/>
                <w:webHidden/>
              </w:rPr>
              <w:instrText xml:space="preserve"> PAGEREF _Toc182513834 \h </w:instrText>
            </w:r>
            <w:r>
              <w:rPr>
                <w:noProof/>
                <w:webHidden/>
              </w:rPr>
            </w:r>
            <w:r>
              <w:rPr>
                <w:noProof/>
                <w:webHidden/>
              </w:rPr>
              <w:fldChar w:fldCharType="separate"/>
            </w:r>
            <w:r>
              <w:rPr>
                <w:noProof/>
                <w:webHidden/>
              </w:rPr>
              <w:t>5</w:t>
            </w:r>
            <w:r>
              <w:rPr>
                <w:noProof/>
                <w:webHidden/>
              </w:rPr>
              <w:fldChar w:fldCharType="end"/>
            </w:r>
          </w:hyperlink>
        </w:p>
        <w:p w14:paraId="192383A7" w14:textId="5853FF1B" w:rsidR="00822603" w:rsidRDefault="00822603">
          <w:pPr>
            <w:pStyle w:val="TOC2"/>
            <w:tabs>
              <w:tab w:val="right" w:leader="dot" w:pos="9016"/>
            </w:tabs>
            <w:rPr>
              <w:noProof/>
            </w:rPr>
          </w:pPr>
          <w:hyperlink w:anchor="_Toc182513835" w:history="1">
            <w:r w:rsidRPr="006C7C1E">
              <w:rPr>
                <w:rStyle w:val="Hyperlink"/>
                <w:noProof/>
              </w:rPr>
              <w:t>2.Literature Review</w:t>
            </w:r>
            <w:r>
              <w:rPr>
                <w:noProof/>
                <w:webHidden/>
              </w:rPr>
              <w:tab/>
            </w:r>
            <w:r>
              <w:rPr>
                <w:noProof/>
                <w:webHidden/>
              </w:rPr>
              <w:fldChar w:fldCharType="begin"/>
            </w:r>
            <w:r>
              <w:rPr>
                <w:noProof/>
                <w:webHidden/>
              </w:rPr>
              <w:instrText xml:space="preserve"> PAGEREF _Toc182513835 \h </w:instrText>
            </w:r>
            <w:r>
              <w:rPr>
                <w:noProof/>
                <w:webHidden/>
              </w:rPr>
            </w:r>
            <w:r>
              <w:rPr>
                <w:noProof/>
                <w:webHidden/>
              </w:rPr>
              <w:fldChar w:fldCharType="separate"/>
            </w:r>
            <w:r>
              <w:rPr>
                <w:noProof/>
                <w:webHidden/>
              </w:rPr>
              <w:t>6</w:t>
            </w:r>
            <w:r>
              <w:rPr>
                <w:noProof/>
                <w:webHidden/>
              </w:rPr>
              <w:fldChar w:fldCharType="end"/>
            </w:r>
          </w:hyperlink>
        </w:p>
        <w:p w14:paraId="027E6EAB" w14:textId="08CE1D0F" w:rsidR="00822603" w:rsidRDefault="00822603">
          <w:pPr>
            <w:pStyle w:val="TOC3"/>
            <w:tabs>
              <w:tab w:val="right" w:leader="dot" w:pos="9016"/>
            </w:tabs>
            <w:rPr>
              <w:noProof/>
            </w:rPr>
          </w:pPr>
          <w:hyperlink w:anchor="_Toc182513836" w:history="1">
            <w:r w:rsidRPr="006C7C1E">
              <w:rPr>
                <w:rStyle w:val="Hyperlink"/>
                <w:rFonts w:eastAsia="Times New Roman"/>
                <w:noProof/>
                <w:lang w:eastAsia="en-GB"/>
              </w:rPr>
              <w:t>2.1 Introduction to the Theme</w:t>
            </w:r>
            <w:r>
              <w:rPr>
                <w:noProof/>
                <w:webHidden/>
              </w:rPr>
              <w:tab/>
            </w:r>
            <w:r>
              <w:rPr>
                <w:noProof/>
                <w:webHidden/>
              </w:rPr>
              <w:fldChar w:fldCharType="begin"/>
            </w:r>
            <w:r>
              <w:rPr>
                <w:noProof/>
                <w:webHidden/>
              </w:rPr>
              <w:instrText xml:space="preserve"> PAGEREF _Toc182513836 \h </w:instrText>
            </w:r>
            <w:r>
              <w:rPr>
                <w:noProof/>
                <w:webHidden/>
              </w:rPr>
            </w:r>
            <w:r>
              <w:rPr>
                <w:noProof/>
                <w:webHidden/>
              </w:rPr>
              <w:fldChar w:fldCharType="separate"/>
            </w:r>
            <w:r>
              <w:rPr>
                <w:noProof/>
                <w:webHidden/>
              </w:rPr>
              <w:t>6</w:t>
            </w:r>
            <w:r>
              <w:rPr>
                <w:noProof/>
                <w:webHidden/>
              </w:rPr>
              <w:fldChar w:fldCharType="end"/>
            </w:r>
          </w:hyperlink>
        </w:p>
        <w:p w14:paraId="47685729" w14:textId="2B0C4D21" w:rsidR="00822603" w:rsidRDefault="00822603">
          <w:pPr>
            <w:pStyle w:val="TOC3"/>
            <w:tabs>
              <w:tab w:val="right" w:leader="dot" w:pos="9016"/>
            </w:tabs>
            <w:rPr>
              <w:noProof/>
            </w:rPr>
          </w:pPr>
          <w:hyperlink w:anchor="_Toc182513837" w:history="1">
            <w:r w:rsidRPr="006C7C1E">
              <w:rPr>
                <w:rStyle w:val="Hyperlink"/>
                <w:rFonts w:eastAsia="Times New Roman"/>
                <w:noProof/>
                <w:lang w:eastAsia="en-GB"/>
              </w:rPr>
              <w:t>2.2 Analysis of Existing Research</w:t>
            </w:r>
            <w:r>
              <w:rPr>
                <w:noProof/>
                <w:webHidden/>
              </w:rPr>
              <w:tab/>
            </w:r>
            <w:r>
              <w:rPr>
                <w:noProof/>
                <w:webHidden/>
              </w:rPr>
              <w:fldChar w:fldCharType="begin"/>
            </w:r>
            <w:r>
              <w:rPr>
                <w:noProof/>
                <w:webHidden/>
              </w:rPr>
              <w:instrText xml:space="preserve"> PAGEREF _Toc182513837 \h </w:instrText>
            </w:r>
            <w:r>
              <w:rPr>
                <w:noProof/>
                <w:webHidden/>
              </w:rPr>
            </w:r>
            <w:r>
              <w:rPr>
                <w:noProof/>
                <w:webHidden/>
              </w:rPr>
              <w:fldChar w:fldCharType="separate"/>
            </w:r>
            <w:r>
              <w:rPr>
                <w:noProof/>
                <w:webHidden/>
              </w:rPr>
              <w:t>6</w:t>
            </w:r>
            <w:r>
              <w:rPr>
                <w:noProof/>
                <w:webHidden/>
              </w:rPr>
              <w:fldChar w:fldCharType="end"/>
            </w:r>
          </w:hyperlink>
        </w:p>
        <w:p w14:paraId="08E48CDA" w14:textId="795AE123" w:rsidR="00822603" w:rsidRDefault="00822603">
          <w:pPr>
            <w:pStyle w:val="TOC3"/>
            <w:tabs>
              <w:tab w:val="right" w:leader="dot" w:pos="9016"/>
            </w:tabs>
            <w:rPr>
              <w:noProof/>
            </w:rPr>
          </w:pPr>
          <w:hyperlink w:anchor="_Toc182513838" w:history="1">
            <w:r w:rsidRPr="006C7C1E">
              <w:rPr>
                <w:rStyle w:val="Hyperlink"/>
                <w:rFonts w:ascii="Times New Roman" w:eastAsia="Times New Roman" w:hAnsi="Times New Roman" w:cs="Times New Roman"/>
                <w:b/>
                <w:bCs/>
                <w:noProof/>
                <w:kern w:val="0"/>
                <w:lang w:eastAsia="en-GB"/>
                <w14:ligatures w14:val="none"/>
              </w:rPr>
              <w:t>Stress and Its Impact on Employees</w:t>
            </w:r>
            <w:r>
              <w:rPr>
                <w:noProof/>
                <w:webHidden/>
              </w:rPr>
              <w:tab/>
            </w:r>
            <w:r>
              <w:rPr>
                <w:noProof/>
                <w:webHidden/>
              </w:rPr>
              <w:fldChar w:fldCharType="begin"/>
            </w:r>
            <w:r>
              <w:rPr>
                <w:noProof/>
                <w:webHidden/>
              </w:rPr>
              <w:instrText xml:space="preserve"> PAGEREF _Toc182513838 \h </w:instrText>
            </w:r>
            <w:r>
              <w:rPr>
                <w:noProof/>
                <w:webHidden/>
              </w:rPr>
            </w:r>
            <w:r>
              <w:rPr>
                <w:noProof/>
                <w:webHidden/>
              </w:rPr>
              <w:fldChar w:fldCharType="separate"/>
            </w:r>
            <w:r>
              <w:rPr>
                <w:noProof/>
                <w:webHidden/>
              </w:rPr>
              <w:t>6</w:t>
            </w:r>
            <w:r>
              <w:rPr>
                <w:noProof/>
                <w:webHidden/>
              </w:rPr>
              <w:fldChar w:fldCharType="end"/>
            </w:r>
          </w:hyperlink>
        </w:p>
        <w:p w14:paraId="42FC4037" w14:textId="385E1766" w:rsidR="00822603" w:rsidRDefault="00822603">
          <w:pPr>
            <w:pStyle w:val="TOC3"/>
            <w:tabs>
              <w:tab w:val="right" w:leader="dot" w:pos="9016"/>
            </w:tabs>
            <w:rPr>
              <w:noProof/>
            </w:rPr>
          </w:pPr>
          <w:hyperlink w:anchor="_Toc182513839" w:history="1">
            <w:r w:rsidRPr="006C7C1E">
              <w:rPr>
                <w:rStyle w:val="Hyperlink"/>
                <w:rFonts w:ascii="Times New Roman" w:eastAsia="Times New Roman" w:hAnsi="Times New Roman" w:cs="Times New Roman"/>
                <w:b/>
                <w:bCs/>
                <w:noProof/>
                <w:kern w:val="0"/>
                <w:lang w:eastAsia="en-GB"/>
                <w14:ligatures w14:val="none"/>
              </w:rPr>
              <w:t>Retention Challenges in Hospitality</w:t>
            </w:r>
            <w:r>
              <w:rPr>
                <w:noProof/>
                <w:webHidden/>
              </w:rPr>
              <w:tab/>
            </w:r>
            <w:r>
              <w:rPr>
                <w:noProof/>
                <w:webHidden/>
              </w:rPr>
              <w:fldChar w:fldCharType="begin"/>
            </w:r>
            <w:r>
              <w:rPr>
                <w:noProof/>
                <w:webHidden/>
              </w:rPr>
              <w:instrText xml:space="preserve"> PAGEREF _Toc182513839 \h </w:instrText>
            </w:r>
            <w:r>
              <w:rPr>
                <w:noProof/>
                <w:webHidden/>
              </w:rPr>
            </w:r>
            <w:r>
              <w:rPr>
                <w:noProof/>
                <w:webHidden/>
              </w:rPr>
              <w:fldChar w:fldCharType="separate"/>
            </w:r>
            <w:r>
              <w:rPr>
                <w:noProof/>
                <w:webHidden/>
              </w:rPr>
              <w:t>7</w:t>
            </w:r>
            <w:r>
              <w:rPr>
                <w:noProof/>
                <w:webHidden/>
              </w:rPr>
              <w:fldChar w:fldCharType="end"/>
            </w:r>
          </w:hyperlink>
        </w:p>
        <w:p w14:paraId="62386096" w14:textId="49E661B5" w:rsidR="00822603" w:rsidRDefault="00822603">
          <w:pPr>
            <w:pStyle w:val="TOC3"/>
            <w:tabs>
              <w:tab w:val="right" w:leader="dot" w:pos="9016"/>
            </w:tabs>
            <w:rPr>
              <w:noProof/>
            </w:rPr>
          </w:pPr>
          <w:hyperlink w:anchor="_Toc182513840" w:history="1">
            <w:r w:rsidRPr="006C7C1E">
              <w:rPr>
                <w:rStyle w:val="Hyperlink"/>
                <w:rFonts w:ascii="Times New Roman" w:eastAsia="Times New Roman" w:hAnsi="Times New Roman" w:cs="Times New Roman"/>
                <w:b/>
                <w:bCs/>
                <w:noProof/>
                <w:kern w:val="0"/>
                <w:lang w:eastAsia="en-GB"/>
                <w14:ligatures w14:val="none"/>
              </w:rPr>
              <w:t>Effective Stress-Reduction Strategies</w:t>
            </w:r>
            <w:r>
              <w:rPr>
                <w:noProof/>
                <w:webHidden/>
              </w:rPr>
              <w:tab/>
            </w:r>
            <w:r>
              <w:rPr>
                <w:noProof/>
                <w:webHidden/>
              </w:rPr>
              <w:fldChar w:fldCharType="begin"/>
            </w:r>
            <w:r>
              <w:rPr>
                <w:noProof/>
                <w:webHidden/>
              </w:rPr>
              <w:instrText xml:space="preserve"> PAGEREF _Toc182513840 \h </w:instrText>
            </w:r>
            <w:r>
              <w:rPr>
                <w:noProof/>
                <w:webHidden/>
              </w:rPr>
            </w:r>
            <w:r>
              <w:rPr>
                <w:noProof/>
                <w:webHidden/>
              </w:rPr>
              <w:fldChar w:fldCharType="separate"/>
            </w:r>
            <w:r>
              <w:rPr>
                <w:noProof/>
                <w:webHidden/>
              </w:rPr>
              <w:t>7</w:t>
            </w:r>
            <w:r>
              <w:rPr>
                <w:noProof/>
                <w:webHidden/>
              </w:rPr>
              <w:fldChar w:fldCharType="end"/>
            </w:r>
          </w:hyperlink>
        </w:p>
        <w:p w14:paraId="27DE35D5" w14:textId="14501C57" w:rsidR="00822603" w:rsidRDefault="00822603">
          <w:pPr>
            <w:pStyle w:val="TOC2"/>
            <w:tabs>
              <w:tab w:val="right" w:leader="dot" w:pos="9016"/>
            </w:tabs>
            <w:rPr>
              <w:noProof/>
            </w:rPr>
          </w:pPr>
          <w:hyperlink w:anchor="_Toc182513841" w:history="1">
            <w:r w:rsidRPr="006C7C1E">
              <w:rPr>
                <w:rStyle w:val="Hyperlink"/>
                <w:rFonts w:ascii="Times New Roman" w:eastAsia="Times New Roman" w:hAnsi="Times New Roman" w:cs="Times New Roman"/>
                <w:noProof/>
                <w:kern w:val="0"/>
                <w:lang w:eastAsia="en-GB"/>
                <w14:ligatures w14:val="none"/>
              </w:rPr>
              <w:t>Gap Analysis</w:t>
            </w:r>
            <w:r>
              <w:rPr>
                <w:noProof/>
                <w:webHidden/>
              </w:rPr>
              <w:tab/>
            </w:r>
            <w:r>
              <w:rPr>
                <w:noProof/>
                <w:webHidden/>
              </w:rPr>
              <w:fldChar w:fldCharType="begin"/>
            </w:r>
            <w:r>
              <w:rPr>
                <w:noProof/>
                <w:webHidden/>
              </w:rPr>
              <w:instrText xml:space="preserve"> PAGEREF _Toc182513841 \h </w:instrText>
            </w:r>
            <w:r>
              <w:rPr>
                <w:noProof/>
                <w:webHidden/>
              </w:rPr>
            </w:r>
            <w:r>
              <w:rPr>
                <w:noProof/>
                <w:webHidden/>
              </w:rPr>
              <w:fldChar w:fldCharType="separate"/>
            </w:r>
            <w:r>
              <w:rPr>
                <w:noProof/>
                <w:webHidden/>
              </w:rPr>
              <w:t>8</w:t>
            </w:r>
            <w:r>
              <w:rPr>
                <w:noProof/>
                <w:webHidden/>
              </w:rPr>
              <w:fldChar w:fldCharType="end"/>
            </w:r>
          </w:hyperlink>
        </w:p>
        <w:p w14:paraId="12C3EFF8" w14:textId="0325C4DF" w:rsidR="00822603" w:rsidRDefault="00822603">
          <w:pPr>
            <w:pStyle w:val="TOC3"/>
            <w:tabs>
              <w:tab w:val="right" w:leader="dot" w:pos="9016"/>
            </w:tabs>
            <w:rPr>
              <w:noProof/>
            </w:rPr>
          </w:pPr>
          <w:hyperlink w:anchor="_Toc182513842" w:history="1">
            <w:r w:rsidRPr="006C7C1E">
              <w:rPr>
                <w:rStyle w:val="Hyperlink"/>
                <w:rFonts w:eastAsia="Times New Roman"/>
                <w:noProof/>
                <w:lang w:eastAsia="en-GB"/>
              </w:rPr>
              <w:t>2.3 Relevance to Case Study</w:t>
            </w:r>
            <w:r>
              <w:rPr>
                <w:noProof/>
                <w:webHidden/>
              </w:rPr>
              <w:tab/>
            </w:r>
            <w:r>
              <w:rPr>
                <w:noProof/>
                <w:webHidden/>
              </w:rPr>
              <w:fldChar w:fldCharType="begin"/>
            </w:r>
            <w:r>
              <w:rPr>
                <w:noProof/>
                <w:webHidden/>
              </w:rPr>
              <w:instrText xml:space="preserve"> PAGEREF _Toc182513842 \h </w:instrText>
            </w:r>
            <w:r>
              <w:rPr>
                <w:noProof/>
                <w:webHidden/>
              </w:rPr>
            </w:r>
            <w:r>
              <w:rPr>
                <w:noProof/>
                <w:webHidden/>
              </w:rPr>
              <w:fldChar w:fldCharType="separate"/>
            </w:r>
            <w:r>
              <w:rPr>
                <w:noProof/>
                <w:webHidden/>
              </w:rPr>
              <w:t>8</w:t>
            </w:r>
            <w:r>
              <w:rPr>
                <w:noProof/>
                <w:webHidden/>
              </w:rPr>
              <w:fldChar w:fldCharType="end"/>
            </w:r>
          </w:hyperlink>
        </w:p>
        <w:p w14:paraId="01D9AA6E" w14:textId="793D5777" w:rsidR="00822603" w:rsidRDefault="00822603">
          <w:pPr>
            <w:pStyle w:val="TOC2"/>
            <w:tabs>
              <w:tab w:val="right" w:leader="dot" w:pos="9016"/>
            </w:tabs>
            <w:rPr>
              <w:noProof/>
            </w:rPr>
          </w:pPr>
          <w:hyperlink w:anchor="_Toc182513843" w:history="1">
            <w:r w:rsidRPr="006C7C1E">
              <w:rPr>
                <w:rStyle w:val="Hyperlink"/>
                <w:rFonts w:eastAsia="Times New Roman"/>
                <w:noProof/>
                <w:lang w:eastAsia="en-GB"/>
              </w:rPr>
              <w:t>3.Research Methodology</w:t>
            </w:r>
            <w:r>
              <w:rPr>
                <w:noProof/>
                <w:webHidden/>
              </w:rPr>
              <w:tab/>
            </w:r>
            <w:r>
              <w:rPr>
                <w:noProof/>
                <w:webHidden/>
              </w:rPr>
              <w:fldChar w:fldCharType="begin"/>
            </w:r>
            <w:r>
              <w:rPr>
                <w:noProof/>
                <w:webHidden/>
              </w:rPr>
              <w:instrText xml:space="preserve"> PAGEREF _Toc182513843 \h </w:instrText>
            </w:r>
            <w:r>
              <w:rPr>
                <w:noProof/>
                <w:webHidden/>
              </w:rPr>
            </w:r>
            <w:r>
              <w:rPr>
                <w:noProof/>
                <w:webHidden/>
              </w:rPr>
              <w:fldChar w:fldCharType="separate"/>
            </w:r>
            <w:r>
              <w:rPr>
                <w:noProof/>
                <w:webHidden/>
              </w:rPr>
              <w:t>8</w:t>
            </w:r>
            <w:r>
              <w:rPr>
                <w:noProof/>
                <w:webHidden/>
              </w:rPr>
              <w:fldChar w:fldCharType="end"/>
            </w:r>
          </w:hyperlink>
        </w:p>
        <w:p w14:paraId="166BED52" w14:textId="3F296D79" w:rsidR="00822603" w:rsidRDefault="00822603">
          <w:pPr>
            <w:pStyle w:val="TOC3"/>
            <w:tabs>
              <w:tab w:val="right" w:leader="dot" w:pos="9016"/>
            </w:tabs>
            <w:rPr>
              <w:noProof/>
            </w:rPr>
          </w:pPr>
          <w:hyperlink w:anchor="_Toc182513844" w:history="1">
            <w:r w:rsidRPr="006C7C1E">
              <w:rPr>
                <w:rStyle w:val="Hyperlink"/>
                <w:rFonts w:eastAsia="Times New Roman"/>
                <w:noProof/>
                <w:lang w:eastAsia="en-GB"/>
              </w:rPr>
              <w:t>3.1 Mixed-Methods Approach</w:t>
            </w:r>
            <w:r>
              <w:rPr>
                <w:noProof/>
                <w:webHidden/>
              </w:rPr>
              <w:tab/>
            </w:r>
            <w:r>
              <w:rPr>
                <w:noProof/>
                <w:webHidden/>
              </w:rPr>
              <w:fldChar w:fldCharType="begin"/>
            </w:r>
            <w:r>
              <w:rPr>
                <w:noProof/>
                <w:webHidden/>
              </w:rPr>
              <w:instrText xml:space="preserve"> PAGEREF _Toc182513844 \h </w:instrText>
            </w:r>
            <w:r>
              <w:rPr>
                <w:noProof/>
                <w:webHidden/>
              </w:rPr>
            </w:r>
            <w:r>
              <w:rPr>
                <w:noProof/>
                <w:webHidden/>
              </w:rPr>
              <w:fldChar w:fldCharType="separate"/>
            </w:r>
            <w:r>
              <w:rPr>
                <w:noProof/>
                <w:webHidden/>
              </w:rPr>
              <w:t>8</w:t>
            </w:r>
            <w:r>
              <w:rPr>
                <w:noProof/>
                <w:webHidden/>
              </w:rPr>
              <w:fldChar w:fldCharType="end"/>
            </w:r>
          </w:hyperlink>
        </w:p>
        <w:p w14:paraId="457C0E79" w14:textId="5C11B043" w:rsidR="00822603" w:rsidRDefault="00822603">
          <w:pPr>
            <w:pStyle w:val="TOC3"/>
            <w:tabs>
              <w:tab w:val="right" w:leader="dot" w:pos="9016"/>
            </w:tabs>
            <w:rPr>
              <w:noProof/>
            </w:rPr>
          </w:pPr>
          <w:hyperlink w:anchor="_Toc182513845" w:history="1">
            <w:r w:rsidRPr="006C7C1E">
              <w:rPr>
                <w:rStyle w:val="Hyperlink"/>
                <w:rFonts w:eastAsia="Times New Roman"/>
                <w:noProof/>
                <w:lang w:eastAsia="en-GB"/>
              </w:rPr>
              <w:t>3.2 Case Study Selection</w:t>
            </w:r>
            <w:r>
              <w:rPr>
                <w:noProof/>
                <w:webHidden/>
              </w:rPr>
              <w:tab/>
            </w:r>
            <w:r>
              <w:rPr>
                <w:noProof/>
                <w:webHidden/>
              </w:rPr>
              <w:fldChar w:fldCharType="begin"/>
            </w:r>
            <w:r>
              <w:rPr>
                <w:noProof/>
                <w:webHidden/>
              </w:rPr>
              <w:instrText xml:space="preserve"> PAGEREF _Toc182513845 \h </w:instrText>
            </w:r>
            <w:r>
              <w:rPr>
                <w:noProof/>
                <w:webHidden/>
              </w:rPr>
            </w:r>
            <w:r>
              <w:rPr>
                <w:noProof/>
                <w:webHidden/>
              </w:rPr>
              <w:fldChar w:fldCharType="separate"/>
            </w:r>
            <w:r>
              <w:rPr>
                <w:noProof/>
                <w:webHidden/>
              </w:rPr>
              <w:t>8</w:t>
            </w:r>
            <w:r>
              <w:rPr>
                <w:noProof/>
                <w:webHidden/>
              </w:rPr>
              <w:fldChar w:fldCharType="end"/>
            </w:r>
          </w:hyperlink>
        </w:p>
        <w:p w14:paraId="434424D4" w14:textId="74DB4609" w:rsidR="00822603" w:rsidRDefault="00822603">
          <w:pPr>
            <w:pStyle w:val="TOC3"/>
            <w:tabs>
              <w:tab w:val="right" w:leader="dot" w:pos="9016"/>
            </w:tabs>
            <w:rPr>
              <w:noProof/>
            </w:rPr>
          </w:pPr>
          <w:hyperlink w:anchor="_Toc182513846" w:history="1">
            <w:r w:rsidRPr="006C7C1E">
              <w:rPr>
                <w:rStyle w:val="Hyperlink"/>
                <w:rFonts w:eastAsia="Times New Roman"/>
                <w:noProof/>
                <w:lang w:eastAsia="en-GB"/>
              </w:rPr>
              <w:t>3.3 Quantitative Data Collection</w:t>
            </w:r>
            <w:r>
              <w:rPr>
                <w:noProof/>
                <w:webHidden/>
              </w:rPr>
              <w:tab/>
            </w:r>
            <w:r>
              <w:rPr>
                <w:noProof/>
                <w:webHidden/>
              </w:rPr>
              <w:fldChar w:fldCharType="begin"/>
            </w:r>
            <w:r>
              <w:rPr>
                <w:noProof/>
                <w:webHidden/>
              </w:rPr>
              <w:instrText xml:space="preserve"> PAGEREF _Toc182513846 \h </w:instrText>
            </w:r>
            <w:r>
              <w:rPr>
                <w:noProof/>
                <w:webHidden/>
              </w:rPr>
            </w:r>
            <w:r>
              <w:rPr>
                <w:noProof/>
                <w:webHidden/>
              </w:rPr>
              <w:fldChar w:fldCharType="separate"/>
            </w:r>
            <w:r>
              <w:rPr>
                <w:noProof/>
                <w:webHidden/>
              </w:rPr>
              <w:t>9</w:t>
            </w:r>
            <w:r>
              <w:rPr>
                <w:noProof/>
                <w:webHidden/>
              </w:rPr>
              <w:fldChar w:fldCharType="end"/>
            </w:r>
          </w:hyperlink>
        </w:p>
        <w:p w14:paraId="2845AFEF" w14:textId="779E0646" w:rsidR="00822603" w:rsidRDefault="00822603">
          <w:pPr>
            <w:pStyle w:val="TOC3"/>
            <w:tabs>
              <w:tab w:val="right" w:leader="dot" w:pos="9016"/>
            </w:tabs>
            <w:rPr>
              <w:noProof/>
            </w:rPr>
          </w:pPr>
          <w:hyperlink w:anchor="_Toc182513847" w:history="1">
            <w:r w:rsidRPr="006C7C1E">
              <w:rPr>
                <w:rStyle w:val="Hyperlink"/>
                <w:rFonts w:eastAsia="Times New Roman"/>
                <w:noProof/>
                <w:lang w:eastAsia="en-GB"/>
              </w:rPr>
              <w:t>3.4 Qualitative Data Collection</w:t>
            </w:r>
            <w:r>
              <w:rPr>
                <w:noProof/>
                <w:webHidden/>
              </w:rPr>
              <w:tab/>
            </w:r>
            <w:r>
              <w:rPr>
                <w:noProof/>
                <w:webHidden/>
              </w:rPr>
              <w:fldChar w:fldCharType="begin"/>
            </w:r>
            <w:r>
              <w:rPr>
                <w:noProof/>
                <w:webHidden/>
              </w:rPr>
              <w:instrText xml:space="preserve"> PAGEREF _Toc182513847 \h </w:instrText>
            </w:r>
            <w:r>
              <w:rPr>
                <w:noProof/>
                <w:webHidden/>
              </w:rPr>
            </w:r>
            <w:r>
              <w:rPr>
                <w:noProof/>
                <w:webHidden/>
              </w:rPr>
              <w:fldChar w:fldCharType="separate"/>
            </w:r>
            <w:r>
              <w:rPr>
                <w:noProof/>
                <w:webHidden/>
              </w:rPr>
              <w:t>9</w:t>
            </w:r>
            <w:r>
              <w:rPr>
                <w:noProof/>
                <w:webHidden/>
              </w:rPr>
              <w:fldChar w:fldCharType="end"/>
            </w:r>
          </w:hyperlink>
        </w:p>
        <w:p w14:paraId="147B3247" w14:textId="3B07D939" w:rsidR="00822603" w:rsidRDefault="00822603">
          <w:pPr>
            <w:pStyle w:val="TOC2"/>
            <w:tabs>
              <w:tab w:val="right" w:leader="dot" w:pos="9016"/>
            </w:tabs>
            <w:rPr>
              <w:noProof/>
            </w:rPr>
          </w:pPr>
          <w:hyperlink w:anchor="_Toc182513848" w:history="1">
            <w:r w:rsidRPr="006C7C1E">
              <w:rPr>
                <w:rStyle w:val="Hyperlink"/>
                <w:rFonts w:ascii="Times New Roman" w:eastAsia="Times New Roman" w:hAnsi="Times New Roman" w:cs="Times New Roman"/>
                <w:noProof/>
                <w:kern w:val="0"/>
                <w:lang w:eastAsia="en-GB"/>
                <w14:ligatures w14:val="none"/>
              </w:rPr>
              <w:t>Data Security Measures</w:t>
            </w:r>
            <w:r>
              <w:rPr>
                <w:noProof/>
                <w:webHidden/>
              </w:rPr>
              <w:tab/>
            </w:r>
            <w:r>
              <w:rPr>
                <w:noProof/>
                <w:webHidden/>
              </w:rPr>
              <w:fldChar w:fldCharType="begin"/>
            </w:r>
            <w:r>
              <w:rPr>
                <w:noProof/>
                <w:webHidden/>
              </w:rPr>
              <w:instrText xml:space="preserve"> PAGEREF _Toc182513848 \h </w:instrText>
            </w:r>
            <w:r>
              <w:rPr>
                <w:noProof/>
                <w:webHidden/>
              </w:rPr>
            </w:r>
            <w:r>
              <w:rPr>
                <w:noProof/>
                <w:webHidden/>
              </w:rPr>
              <w:fldChar w:fldCharType="separate"/>
            </w:r>
            <w:r>
              <w:rPr>
                <w:noProof/>
                <w:webHidden/>
              </w:rPr>
              <w:t>9</w:t>
            </w:r>
            <w:r>
              <w:rPr>
                <w:noProof/>
                <w:webHidden/>
              </w:rPr>
              <w:fldChar w:fldCharType="end"/>
            </w:r>
          </w:hyperlink>
        </w:p>
        <w:p w14:paraId="55448816" w14:textId="0DFE8C2C" w:rsidR="00822603" w:rsidRDefault="00822603">
          <w:pPr>
            <w:pStyle w:val="TOC2"/>
            <w:tabs>
              <w:tab w:val="right" w:leader="dot" w:pos="9016"/>
            </w:tabs>
            <w:rPr>
              <w:noProof/>
            </w:rPr>
          </w:pPr>
          <w:hyperlink w:anchor="_Toc182513849" w:history="1">
            <w:r w:rsidRPr="006C7C1E">
              <w:rPr>
                <w:rStyle w:val="Hyperlink"/>
                <w:rFonts w:ascii="Times New Roman" w:eastAsia="Times New Roman" w:hAnsi="Times New Roman" w:cs="Times New Roman"/>
                <w:noProof/>
                <w:kern w:val="0"/>
                <w:lang w:eastAsia="en-GB"/>
                <w14:ligatures w14:val="none"/>
              </w:rPr>
              <w:t>Data Analysis Plan</w:t>
            </w:r>
            <w:r>
              <w:rPr>
                <w:noProof/>
                <w:webHidden/>
              </w:rPr>
              <w:tab/>
            </w:r>
            <w:r>
              <w:rPr>
                <w:noProof/>
                <w:webHidden/>
              </w:rPr>
              <w:fldChar w:fldCharType="begin"/>
            </w:r>
            <w:r>
              <w:rPr>
                <w:noProof/>
                <w:webHidden/>
              </w:rPr>
              <w:instrText xml:space="preserve"> PAGEREF _Toc182513849 \h </w:instrText>
            </w:r>
            <w:r>
              <w:rPr>
                <w:noProof/>
                <w:webHidden/>
              </w:rPr>
            </w:r>
            <w:r>
              <w:rPr>
                <w:noProof/>
                <w:webHidden/>
              </w:rPr>
              <w:fldChar w:fldCharType="separate"/>
            </w:r>
            <w:r>
              <w:rPr>
                <w:noProof/>
                <w:webHidden/>
              </w:rPr>
              <w:t>10</w:t>
            </w:r>
            <w:r>
              <w:rPr>
                <w:noProof/>
                <w:webHidden/>
              </w:rPr>
              <w:fldChar w:fldCharType="end"/>
            </w:r>
          </w:hyperlink>
        </w:p>
        <w:p w14:paraId="412599F8" w14:textId="1A42976F" w:rsidR="00822603" w:rsidRDefault="00822603">
          <w:pPr>
            <w:pStyle w:val="TOC2"/>
            <w:tabs>
              <w:tab w:val="right" w:leader="dot" w:pos="9016"/>
            </w:tabs>
            <w:rPr>
              <w:noProof/>
            </w:rPr>
          </w:pPr>
          <w:hyperlink w:anchor="_Toc182513850" w:history="1">
            <w:r w:rsidRPr="006C7C1E">
              <w:rPr>
                <w:rStyle w:val="Hyperlink"/>
                <w:noProof/>
              </w:rPr>
              <w:t>4.Case Study Discussion: Placement Hotel Focus</w:t>
            </w:r>
            <w:r>
              <w:rPr>
                <w:noProof/>
                <w:webHidden/>
              </w:rPr>
              <w:tab/>
            </w:r>
            <w:r>
              <w:rPr>
                <w:noProof/>
                <w:webHidden/>
              </w:rPr>
              <w:fldChar w:fldCharType="begin"/>
            </w:r>
            <w:r>
              <w:rPr>
                <w:noProof/>
                <w:webHidden/>
              </w:rPr>
              <w:instrText xml:space="preserve"> PAGEREF _Toc182513850 \h </w:instrText>
            </w:r>
            <w:r>
              <w:rPr>
                <w:noProof/>
                <w:webHidden/>
              </w:rPr>
            </w:r>
            <w:r>
              <w:rPr>
                <w:noProof/>
                <w:webHidden/>
              </w:rPr>
              <w:fldChar w:fldCharType="separate"/>
            </w:r>
            <w:r>
              <w:rPr>
                <w:noProof/>
                <w:webHidden/>
              </w:rPr>
              <w:t>10</w:t>
            </w:r>
            <w:r>
              <w:rPr>
                <w:noProof/>
                <w:webHidden/>
              </w:rPr>
              <w:fldChar w:fldCharType="end"/>
            </w:r>
          </w:hyperlink>
        </w:p>
        <w:p w14:paraId="5A90A119" w14:textId="2F767DC3" w:rsidR="00822603" w:rsidRDefault="00822603">
          <w:pPr>
            <w:pStyle w:val="TOC3"/>
            <w:tabs>
              <w:tab w:val="right" w:leader="dot" w:pos="9016"/>
            </w:tabs>
            <w:rPr>
              <w:noProof/>
            </w:rPr>
          </w:pPr>
          <w:hyperlink w:anchor="_Toc182513851" w:history="1">
            <w:r w:rsidRPr="006C7C1E">
              <w:rPr>
                <w:rStyle w:val="Hyperlink"/>
                <w:noProof/>
              </w:rPr>
              <w:t>4.1 Overview of Belton Woods Resort and Spa</w:t>
            </w:r>
            <w:r>
              <w:rPr>
                <w:noProof/>
                <w:webHidden/>
              </w:rPr>
              <w:tab/>
            </w:r>
            <w:r>
              <w:rPr>
                <w:noProof/>
                <w:webHidden/>
              </w:rPr>
              <w:fldChar w:fldCharType="begin"/>
            </w:r>
            <w:r>
              <w:rPr>
                <w:noProof/>
                <w:webHidden/>
              </w:rPr>
              <w:instrText xml:space="preserve"> PAGEREF _Toc182513851 \h </w:instrText>
            </w:r>
            <w:r>
              <w:rPr>
                <w:noProof/>
                <w:webHidden/>
              </w:rPr>
            </w:r>
            <w:r>
              <w:rPr>
                <w:noProof/>
                <w:webHidden/>
              </w:rPr>
              <w:fldChar w:fldCharType="separate"/>
            </w:r>
            <w:r>
              <w:rPr>
                <w:noProof/>
                <w:webHidden/>
              </w:rPr>
              <w:t>10</w:t>
            </w:r>
            <w:r>
              <w:rPr>
                <w:noProof/>
                <w:webHidden/>
              </w:rPr>
              <w:fldChar w:fldCharType="end"/>
            </w:r>
          </w:hyperlink>
        </w:p>
        <w:p w14:paraId="79812C65" w14:textId="2B56D40D" w:rsidR="00822603" w:rsidRDefault="00822603">
          <w:pPr>
            <w:pStyle w:val="TOC3"/>
            <w:tabs>
              <w:tab w:val="right" w:leader="dot" w:pos="9016"/>
            </w:tabs>
            <w:rPr>
              <w:noProof/>
            </w:rPr>
          </w:pPr>
          <w:hyperlink w:anchor="_Toc182513852" w:history="1">
            <w:r w:rsidRPr="006C7C1E">
              <w:rPr>
                <w:rStyle w:val="Hyperlink"/>
                <w:noProof/>
              </w:rPr>
              <w:t>4.2 SWOT Analysis</w:t>
            </w:r>
            <w:r>
              <w:rPr>
                <w:noProof/>
                <w:webHidden/>
              </w:rPr>
              <w:tab/>
            </w:r>
            <w:r>
              <w:rPr>
                <w:noProof/>
                <w:webHidden/>
              </w:rPr>
              <w:fldChar w:fldCharType="begin"/>
            </w:r>
            <w:r>
              <w:rPr>
                <w:noProof/>
                <w:webHidden/>
              </w:rPr>
              <w:instrText xml:space="preserve"> PAGEREF _Toc182513852 \h </w:instrText>
            </w:r>
            <w:r>
              <w:rPr>
                <w:noProof/>
                <w:webHidden/>
              </w:rPr>
            </w:r>
            <w:r>
              <w:rPr>
                <w:noProof/>
                <w:webHidden/>
              </w:rPr>
              <w:fldChar w:fldCharType="separate"/>
            </w:r>
            <w:r>
              <w:rPr>
                <w:noProof/>
                <w:webHidden/>
              </w:rPr>
              <w:t>13</w:t>
            </w:r>
            <w:r>
              <w:rPr>
                <w:noProof/>
                <w:webHidden/>
              </w:rPr>
              <w:fldChar w:fldCharType="end"/>
            </w:r>
          </w:hyperlink>
        </w:p>
        <w:p w14:paraId="6B91299B" w14:textId="10E4D4B2" w:rsidR="00822603" w:rsidRDefault="00822603">
          <w:pPr>
            <w:pStyle w:val="TOC3"/>
            <w:tabs>
              <w:tab w:val="right" w:leader="dot" w:pos="9016"/>
            </w:tabs>
            <w:rPr>
              <w:noProof/>
            </w:rPr>
          </w:pPr>
          <w:hyperlink w:anchor="_Toc182513853" w:history="1">
            <w:r w:rsidRPr="006C7C1E">
              <w:rPr>
                <w:rStyle w:val="Hyperlink"/>
                <w:noProof/>
              </w:rPr>
              <w:t>4.3 PEST Analysis</w:t>
            </w:r>
            <w:r>
              <w:rPr>
                <w:noProof/>
                <w:webHidden/>
              </w:rPr>
              <w:tab/>
            </w:r>
            <w:r>
              <w:rPr>
                <w:noProof/>
                <w:webHidden/>
              </w:rPr>
              <w:fldChar w:fldCharType="begin"/>
            </w:r>
            <w:r>
              <w:rPr>
                <w:noProof/>
                <w:webHidden/>
              </w:rPr>
              <w:instrText xml:space="preserve"> PAGEREF _Toc182513853 \h </w:instrText>
            </w:r>
            <w:r>
              <w:rPr>
                <w:noProof/>
                <w:webHidden/>
              </w:rPr>
            </w:r>
            <w:r>
              <w:rPr>
                <w:noProof/>
                <w:webHidden/>
              </w:rPr>
              <w:fldChar w:fldCharType="separate"/>
            </w:r>
            <w:r>
              <w:rPr>
                <w:noProof/>
                <w:webHidden/>
              </w:rPr>
              <w:t>14</w:t>
            </w:r>
            <w:r>
              <w:rPr>
                <w:noProof/>
                <w:webHidden/>
              </w:rPr>
              <w:fldChar w:fldCharType="end"/>
            </w:r>
          </w:hyperlink>
        </w:p>
        <w:p w14:paraId="3AF6165F" w14:textId="6CD50DEC" w:rsidR="00822603" w:rsidRDefault="00822603">
          <w:pPr>
            <w:pStyle w:val="TOC3"/>
            <w:tabs>
              <w:tab w:val="right" w:leader="dot" w:pos="9016"/>
            </w:tabs>
            <w:rPr>
              <w:noProof/>
            </w:rPr>
          </w:pPr>
          <w:hyperlink w:anchor="_Toc182513854" w:history="1">
            <w:r w:rsidRPr="006C7C1E">
              <w:rPr>
                <w:rStyle w:val="Hyperlink"/>
                <w:rFonts w:eastAsia="Times New Roman"/>
                <w:noProof/>
                <w:lang w:eastAsia="en-GB"/>
              </w:rPr>
              <w:t>4.4 Competitor Analysis: Belton Woods Resort and Spa in the Market Context</w:t>
            </w:r>
            <w:r>
              <w:rPr>
                <w:noProof/>
                <w:webHidden/>
              </w:rPr>
              <w:tab/>
            </w:r>
            <w:r>
              <w:rPr>
                <w:noProof/>
                <w:webHidden/>
              </w:rPr>
              <w:fldChar w:fldCharType="begin"/>
            </w:r>
            <w:r>
              <w:rPr>
                <w:noProof/>
                <w:webHidden/>
              </w:rPr>
              <w:instrText xml:space="preserve"> PAGEREF _Toc182513854 \h </w:instrText>
            </w:r>
            <w:r>
              <w:rPr>
                <w:noProof/>
                <w:webHidden/>
              </w:rPr>
            </w:r>
            <w:r>
              <w:rPr>
                <w:noProof/>
                <w:webHidden/>
              </w:rPr>
              <w:fldChar w:fldCharType="separate"/>
            </w:r>
            <w:r>
              <w:rPr>
                <w:noProof/>
                <w:webHidden/>
              </w:rPr>
              <w:t>15</w:t>
            </w:r>
            <w:r>
              <w:rPr>
                <w:noProof/>
                <w:webHidden/>
              </w:rPr>
              <w:fldChar w:fldCharType="end"/>
            </w:r>
          </w:hyperlink>
        </w:p>
        <w:p w14:paraId="0DC5061E" w14:textId="48D85A28" w:rsidR="00822603" w:rsidRDefault="00822603">
          <w:pPr>
            <w:pStyle w:val="TOC3"/>
            <w:tabs>
              <w:tab w:val="right" w:leader="dot" w:pos="9016"/>
            </w:tabs>
            <w:rPr>
              <w:noProof/>
            </w:rPr>
          </w:pPr>
          <w:hyperlink w:anchor="_Toc182513855" w:history="1">
            <w:r w:rsidRPr="006C7C1E">
              <w:rPr>
                <w:rStyle w:val="Hyperlink"/>
                <w:rFonts w:eastAsia="Times New Roman"/>
                <w:noProof/>
                <w:lang w:eastAsia="en-GB"/>
              </w:rPr>
              <w:t>4.5 Netnography Analysis: Digital Presence and Customer Perception</w:t>
            </w:r>
            <w:r>
              <w:rPr>
                <w:noProof/>
                <w:webHidden/>
              </w:rPr>
              <w:tab/>
            </w:r>
            <w:r>
              <w:rPr>
                <w:noProof/>
                <w:webHidden/>
              </w:rPr>
              <w:fldChar w:fldCharType="begin"/>
            </w:r>
            <w:r>
              <w:rPr>
                <w:noProof/>
                <w:webHidden/>
              </w:rPr>
              <w:instrText xml:space="preserve"> PAGEREF _Toc182513855 \h </w:instrText>
            </w:r>
            <w:r>
              <w:rPr>
                <w:noProof/>
                <w:webHidden/>
              </w:rPr>
            </w:r>
            <w:r>
              <w:rPr>
                <w:noProof/>
                <w:webHidden/>
              </w:rPr>
              <w:fldChar w:fldCharType="separate"/>
            </w:r>
            <w:r>
              <w:rPr>
                <w:noProof/>
                <w:webHidden/>
              </w:rPr>
              <w:t>18</w:t>
            </w:r>
            <w:r>
              <w:rPr>
                <w:noProof/>
                <w:webHidden/>
              </w:rPr>
              <w:fldChar w:fldCharType="end"/>
            </w:r>
          </w:hyperlink>
        </w:p>
        <w:p w14:paraId="5A886AF0" w14:textId="04FF5DBA" w:rsidR="00822603" w:rsidRDefault="00822603">
          <w:pPr>
            <w:pStyle w:val="TOC2"/>
            <w:tabs>
              <w:tab w:val="right" w:leader="dot" w:pos="9016"/>
            </w:tabs>
            <w:rPr>
              <w:noProof/>
            </w:rPr>
          </w:pPr>
          <w:hyperlink w:anchor="_Toc182513856" w:history="1">
            <w:r w:rsidRPr="006C7C1E">
              <w:rPr>
                <w:rStyle w:val="Hyperlink"/>
                <w:rFonts w:eastAsia="Times New Roman"/>
                <w:noProof/>
                <w:lang w:eastAsia="en-GB"/>
              </w:rPr>
              <w:t>5. Contextual Stress-Related Challenges</w:t>
            </w:r>
            <w:r>
              <w:rPr>
                <w:noProof/>
                <w:webHidden/>
              </w:rPr>
              <w:tab/>
            </w:r>
            <w:r>
              <w:rPr>
                <w:noProof/>
                <w:webHidden/>
              </w:rPr>
              <w:fldChar w:fldCharType="begin"/>
            </w:r>
            <w:r>
              <w:rPr>
                <w:noProof/>
                <w:webHidden/>
              </w:rPr>
              <w:instrText xml:space="preserve"> PAGEREF _Toc182513856 \h </w:instrText>
            </w:r>
            <w:r>
              <w:rPr>
                <w:noProof/>
                <w:webHidden/>
              </w:rPr>
            </w:r>
            <w:r>
              <w:rPr>
                <w:noProof/>
                <w:webHidden/>
              </w:rPr>
              <w:fldChar w:fldCharType="separate"/>
            </w:r>
            <w:r>
              <w:rPr>
                <w:noProof/>
                <w:webHidden/>
              </w:rPr>
              <w:t>23</w:t>
            </w:r>
            <w:r>
              <w:rPr>
                <w:noProof/>
                <w:webHidden/>
              </w:rPr>
              <w:fldChar w:fldCharType="end"/>
            </w:r>
          </w:hyperlink>
        </w:p>
        <w:p w14:paraId="3E7B6250" w14:textId="6F9D2F7E" w:rsidR="00822603" w:rsidRDefault="00822603">
          <w:pPr>
            <w:pStyle w:val="TOC3"/>
            <w:tabs>
              <w:tab w:val="right" w:leader="dot" w:pos="9016"/>
            </w:tabs>
            <w:rPr>
              <w:noProof/>
            </w:rPr>
          </w:pPr>
          <w:hyperlink w:anchor="_Toc182513857" w:history="1">
            <w:r w:rsidRPr="006C7C1E">
              <w:rPr>
                <w:rStyle w:val="Hyperlink"/>
                <w:rFonts w:eastAsia="Times New Roman"/>
                <w:noProof/>
                <w:lang w:eastAsia="en-GB"/>
              </w:rPr>
              <w:t>5.1 Stress in Hospitality</w:t>
            </w:r>
            <w:r>
              <w:rPr>
                <w:noProof/>
                <w:webHidden/>
              </w:rPr>
              <w:tab/>
            </w:r>
            <w:r>
              <w:rPr>
                <w:noProof/>
                <w:webHidden/>
              </w:rPr>
              <w:fldChar w:fldCharType="begin"/>
            </w:r>
            <w:r>
              <w:rPr>
                <w:noProof/>
                <w:webHidden/>
              </w:rPr>
              <w:instrText xml:space="preserve"> PAGEREF _Toc182513857 \h </w:instrText>
            </w:r>
            <w:r>
              <w:rPr>
                <w:noProof/>
                <w:webHidden/>
              </w:rPr>
            </w:r>
            <w:r>
              <w:rPr>
                <w:noProof/>
                <w:webHidden/>
              </w:rPr>
              <w:fldChar w:fldCharType="separate"/>
            </w:r>
            <w:r>
              <w:rPr>
                <w:noProof/>
                <w:webHidden/>
              </w:rPr>
              <w:t>24</w:t>
            </w:r>
            <w:r>
              <w:rPr>
                <w:noProof/>
                <w:webHidden/>
              </w:rPr>
              <w:fldChar w:fldCharType="end"/>
            </w:r>
          </w:hyperlink>
        </w:p>
        <w:p w14:paraId="1E776AD6" w14:textId="460D8810" w:rsidR="00822603" w:rsidRDefault="00822603">
          <w:pPr>
            <w:pStyle w:val="TOC3"/>
            <w:tabs>
              <w:tab w:val="right" w:leader="dot" w:pos="9016"/>
            </w:tabs>
            <w:rPr>
              <w:noProof/>
            </w:rPr>
          </w:pPr>
          <w:hyperlink w:anchor="_Toc182513858" w:history="1">
            <w:r w:rsidRPr="006C7C1E">
              <w:rPr>
                <w:rStyle w:val="Hyperlink"/>
                <w:rFonts w:eastAsia="Times New Roman"/>
                <w:noProof/>
                <w:lang w:eastAsia="en-GB"/>
              </w:rPr>
              <w:t>5.2 Impact on Retention at Belton Woods Resort and Spa</w:t>
            </w:r>
            <w:r>
              <w:rPr>
                <w:noProof/>
                <w:webHidden/>
              </w:rPr>
              <w:tab/>
            </w:r>
            <w:r>
              <w:rPr>
                <w:noProof/>
                <w:webHidden/>
              </w:rPr>
              <w:fldChar w:fldCharType="begin"/>
            </w:r>
            <w:r>
              <w:rPr>
                <w:noProof/>
                <w:webHidden/>
              </w:rPr>
              <w:instrText xml:space="preserve"> PAGEREF _Toc182513858 \h </w:instrText>
            </w:r>
            <w:r>
              <w:rPr>
                <w:noProof/>
                <w:webHidden/>
              </w:rPr>
            </w:r>
            <w:r>
              <w:rPr>
                <w:noProof/>
                <w:webHidden/>
              </w:rPr>
              <w:fldChar w:fldCharType="separate"/>
            </w:r>
            <w:r>
              <w:rPr>
                <w:noProof/>
                <w:webHidden/>
              </w:rPr>
              <w:t>24</w:t>
            </w:r>
            <w:r>
              <w:rPr>
                <w:noProof/>
                <w:webHidden/>
              </w:rPr>
              <w:fldChar w:fldCharType="end"/>
            </w:r>
          </w:hyperlink>
        </w:p>
        <w:p w14:paraId="664A4A10" w14:textId="5E789389" w:rsidR="00822603" w:rsidRDefault="00822603">
          <w:pPr>
            <w:pStyle w:val="TOC3"/>
            <w:tabs>
              <w:tab w:val="right" w:leader="dot" w:pos="9016"/>
            </w:tabs>
            <w:rPr>
              <w:noProof/>
            </w:rPr>
          </w:pPr>
          <w:hyperlink w:anchor="_Toc182513859" w:history="1">
            <w:r w:rsidRPr="006C7C1E">
              <w:rPr>
                <w:rStyle w:val="Hyperlink"/>
                <w:rFonts w:eastAsia="Times New Roman"/>
                <w:noProof/>
                <w:lang w:eastAsia="en-GB"/>
              </w:rPr>
              <w:t>5. 3 Case Study Examples: Stress-Related Challenges at Belton Woods Resort and Spa</w:t>
            </w:r>
            <w:r>
              <w:rPr>
                <w:noProof/>
                <w:webHidden/>
              </w:rPr>
              <w:tab/>
            </w:r>
            <w:r>
              <w:rPr>
                <w:noProof/>
                <w:webHidden/>
              </w:rPr>
              <w:fldChar w:fldCharType="begin"/>
            </w:r>
            <w:r>
              <w:rPr>
                <w:noProof/>
                <w:webHidden/>
              </w:rPr>
              <w:instrText xml:space="preserve"> PAGEREF _Toc182513859 \h </w:instrText>
            </w:r>
            <w:r>
              <w:rPr>
                <w:noProof/>
                <w:webHidden/>
              </w:rPr>
            </w:r>
            <w:r>
              <w:rPr>
                <w:noProof/>
                <w:webHidden/>
              </w:rPr>
              <w:fldChar w:fldCharType="separate"/>
            </w:r>
            <w:r>
              <w:rPr>
                <w:noProof/>
                <w:webHidden/>
              </w:rPr>
              <w:t>25</w:t>
            </w:r>
            <w:r>
              <w:rPr>
                <w:noProof/>
                <w:webHidden/>
              </w:rPr>
              <w:fldChar w:fldCharType="end"/>
            </w:r>
          </w:hyperlink>
        </w:p>
        <w:p w14:paraId="4B083C1A" w14:textId="36380DF8" w:rsidR="00822603" w:rsidRDefault="00822603">
          <w:pPr>
            <w:pStyle w:val="TOC3"/>
            <w:tabs>
              <w:tab w:val="right" w:leader="dot" w:pos="9016"/>
            </w:tabs>
            <w:rPr>
              <w:noProof/>
            </w:rPr>
          </w:pPr>
          <w:hyperlink w:anchor="_Toc182513860" w:history="1">
            <w:r w:rsidRPr="006C7C1E">
              <w:rPr>
                <w:rStyle w:val="Hyperlink"/>
                <w:rFonts w:eastAsia="Times New Roman"/>
                <w:noProof/>
                <w:lang w:eastAsia="en-GB"/>
              </w:rPr>
              <w:t>5.4 Management Practices: Current Stress-Reduction Strategies</w:t>
            </w:r>
            <w:r>
              <w:rPr>
                <w:noProof/>
                <w:webHidden/>
              </w:rPr>
              <w:tab/>
            </w:r>
            <w:r>
              <w:rPr>
                <w:noProof/>
                <w:webHidden/>
              </w:rPr>
              <w:fldChar w:fldCharType="begin"/>
            </w:r>
            <w:r>
              <w:rPr>
                <w:noProof/>
                <w:webHidden/>
              </w:rPr>
              <w:instrText xml:space="preserve"> PAGEREF _Toc182513860 \h </w:instrText>
            </w:r>
            <w:r>
              <w:rPr>
                <w:noProof/>
                <w:webHidden/>
              </w:rPr>
            </w:r>
            <w:r>
              <w:rPr>
                <w:noProof/>
                <w:webHidden/>
              </w:rPr>
              <w:fldChar w:fldCharType="separate"/>
            </w:r>
            <w:r>
              <w:rPr>
                <w:noProof/>
                <w:webHidden/>
              </w:rPr>
              <w:t>27</w:t>
            </w:r>
            <w:r>
              <w:rPr>
                <w:noProof/>
                <w:webHidden/>
              </w:rPr>
              <w:fldChar w:fldCharType="end"/>
            </w:r>
          </w:hyperlink>
        </w:p>
        <w:p w14:paraId="15F687B1" w14:textId="47925787" w:rsidR="00822603" w:rsidRDefault="00822603">
          <w:pPr>
            <w:pStyle w:val="TOC3"/>
            <w:tabs>
              <w:tab w:val="right" w:leader="dot" w:pos="9016"/>
            </w:tabs>
            <w:rPr>
              <w:noProof/>
            </w:rPr>
          </w:pPr>
          <w:hyperlink w:anchor="_Toc182513861" w:history="1">
            <w:r w:rsidRPr="006C7C1E">
              <w:rPr>
                <w:rStyle w:val="Hyperlink"/>
                <w:rFonts w:eastAsia="Times New Roman"/>
                <w:noProof/>
                <w:lang w:eastAsia="en-GB"/>
              </w:rPr>
              <w:t>5.4 Recommendations for Improvement</w:t>
            </w:r>
            <w:r>
              <w:rPr>
                <w:noProof/>
                <w:webHidden/>
              </w:rPr>
              <w:tab/>
            </w:r>
            <w:r>
              <w:rPr>
                <w:noProof/>
                <w:webHidden/>
              </w:rPr>
              <w:fldChar w:fldCharType="begin"/>
            </w:r>
            <w:r>
              <w:rPr>
                <w:noProof/>
                <w:webHidden/>
              </w:rPr>
              <w:instrText xml:space="preserve"> PAGEREF _Toc182513861 \h </w:instrText>
            </w:r>
            <w:r>
              <w:rPr>
                <w:noProof/>
                <w:webHidden/>
              </w:rPr>
            </w:r>
            <w:r>
              <w:rPr>
                <w:noProof/>
                <w:webHidden/>
              </w:rPr>
              <w:fldChar w:fldCharType="separate"/>
            </w:r>
            <w:r>
              <w:rPr>
                <w:noProof/>
                <w:webHidden/>
              </w:rPr>
              <w:t>27</w:t>
            </w:r>
            <w:r>
              <w:rPr>
                <w:noProof/>
                <w:webHidden/>
              </w:rPr>
              <w:fldChar w:fldCharType="end"/>
            </w:r>
          </w:hyperlink>
        </w:p>
        <w:p w14:paraId="2DC04767" w14:textId="38086244" w:rsidR="00822603" w:rsidRDefault="00822603">
          <w:pPr>
            <w:pStyle w:val="TOC2"/>
            <w:tabs>
              <w:tab w:val="right" w:leader="dot" w:pos="9016"/>
            </w:tabs>
            <w:rPr>
              <w:noProof/>
            </w:rPr>
          </w:pPr>
          <w:hyperlink w:anchor="_Toc182513862" w:history="1">
            <w:r w:rsidRPr="006C7C1E">
              <w:rPr>
                <w:rStyle w:val="Hyperlink"/>
                <w:rFonts w:eastAsia="Times New Roman"/>
                <w:noProof/>
                <w:lang w:eastAsia="en-GB"/>
              </w:rPr>
              <w:t>6. Primary Research Findings</w:t>
            </w:r>
            <w:r>
              <w:rPr>
                <w:noProof/>
                <w:webHidden/>
              </w:rPr>
              <w:tab/>
            </w:r>
            <w:r>
              <w:rPr>
                <w:noProof/>
                <w:webHidden/>
              </w:rPr>
              <w:fldChar w:fldCharType="begin"/>
            </w:r>
            <w:r>
              <w:rPr>
                <w:noProof/>
                <w:webHidden/>
              </w:rPr>
              <w:instrText xml:space="preserve"> PAGEREF _Toc182513862 \h </w:instrText>
            </w:r>
            <w:r>
              <w:rPr>
                <w:noProof/>
                <w:webHidden/>
              </w:rPr>
            </w:r>
            <w:r>
              <w:rPr>
                <w:noProof/>
                <w:webHidden/>
              </w:rPr>
              <w:fldChar w:fldCharType="separate"/>
            </w:r>
            <w:r>
              <w:rPr>
                <w:noProof/>
                <w:webHidden/>
              </w:rPr>
              <w:t>29</w:t>
            </w:r>
            <w:r>
              <w:rPr>
                <w:noProof/>
                <w:webHidden/>
              </w:rPr>
              <w:fldChar w:fldCharType="end"/>
            </w:r>
          </w:hyperlink>
        </w:p>
        <w:p w14:paraId="447FF370" w14:textId="1E70B708" w:rsidR="00822603" w:rsidRDefault="00822603">
          <w:pPr>
            <w:pStyle w:val="TOC2"/>
            <w:tabs>
              <w:tab w:val="right" w:leader="dot" w:pos="9016"/>
            </w:tabs>
            <w:rPr>
              <w:noProof/>
            </w:rPr>
          </w:pPr>
          <w:hyperlink w:anchor="_Toc182513863" w:history="1">
            <w:r w:rsidRPr="006C7C1E">
              <w:rPr>
                <w:rStyle w:val="Hyperlink"/>
                <w:rFonts w:eastAsia="Times New Roman"/>
                <w:noProof/>
                <w:lang w:eastAsia="en-GB"/>
              </w:rPr>
              <w:t>7. Conclusions and Recommendations</w:t>
            </w:r>
            <w:r>
              <w:rPr>
                <w:noProof/>
                <w:webHidden/>
              </w:rPr>
              <w:tab/>
            </w:r>
            <w:r>
              <w:rPr>
                <w:noProof/>
                <w:webHidden/>
              </w:rPr>
              <w:fldChar w:fldCharType="begin"/>
            </w:r>
            <w:r>
              <w:rPr>
                <w:noProof/>
                <w:webHidden/>
              </w:rPr>
              <w:instrText xml:space="preserve"> PAGEREF _Toc182513863 \h </w:instrText>
            </w:r>
            <w:r>
              <w:rPr>
                <w:noProof/>
                <w:webHidden/>
              </w:rPr>
            </w:r>
            <w:r>
              <w:rPr>
                <w:noProof/>
                <w:webHidden/>
              </w:rPr>
              <w:fldChar w:fldCharType="separate"/>
            </w:r>
            <w:r>
              <w:rPr>
                <w:noProof/>
                <w:webHidden/>
              </w:rPr>
              <w:t>35</w:t>
            </w:r>
            <w:r>
              <w:rPr>
                <w:noProof/>
                <w:webHidden/>
              </w:rPr>
              <w:fldChar w:fldCharType="end"/>
            </w:r>
          </w:hyperlink>
        </w:p>
        <w:p w14:paraId="7BAAF24A" w14:textId="0DC9352E" w:rsidR="00822603" w:rsidRDefault="00822603">
          <w:pPr>
            <w:pStyle w:val="TOC3"/>
            <w:tabs>
              <w:tab w:val="right" w:leader="dot" w:pos="9016"/>
            </w:tabs>
            <w:rPr>
              <w:noProof/>
            </w:rPr>
          </w:pPr>
          <w:hyperlink w:anchor="_Toc182513864" w:history="1">
            <w:r w:rsidRPr="006C7C1E">
              <w:rPr>
                <w:rStyle w:val="Hyperlink"/>
                <w:rFonts w:eastAsia="Times New Roman"/>
                <w:noProof/>
                <w:lang w:eastAsia="en-GB"/>
              </w:rPr>
              <w:t>7.1 Summary of Findings</w:t>
            </w:r>
            <w:r>
              <w:rPr>
                <w:noProof/>
                <w:webHidden/>
              </w:rPr>
              <w:tab/>
            </w:r>
            <w:r>
              <w:rPr>
                <w:noProof/>
                <w:webHidden/>
              </w:rPr>
              <w:fldChar w:fldCharType="begin"/>
            </w:r>
            <w:r>
              <w:rPr>
                <w:noProof/>
                <w:webHidden/>
              </w:rPr>
              <w:instrText xml:space="preserve"> PAGEREF _Toc182513864 \h </w:instrText>
            </w:r>
            <w:r>
              <w:rPr>
                <w:noProof/>
                <w:webHidden/>
              </w:rPr>
            </w:r>
            <w:r>
              <w:rPr>
                <w:noProof/>
                <w:webHidden/>
              </w:rPr>
              <w:fldChar w:fldCharType="separate"/>
            </w:r>
            <w:r>
              <w:rPr>
                <w:noProof/>
                <w:webHidden/>
              </w:rPr>
              <w:t>35</w:t>
            </w:r>
            <w:r>
              <w:rPr>
                <w:noProof/>
                <w:webHidden/>
              </w:rPr>
              <w:fldChar w:fldCharType="end"/>
            </w:r>
          </w:hyperlink>
        </w:p>
        <w:p w14:paraId="681E0295" w14:textId="69F1484E" w:rsidR="00822603" w:rsidRDefault="00822603">
          <w:pPr>
            <w:pStyle w:val="TOC2"/>
            <w:tabs>
              <w:tab w:val="right" w:leader="dot" w:pos="9016"/>
            </w:tabs>
            <w:rPr>
              <w:noProof/>
            </w:rPr>
          </w:pPr>
          <w:hyperlink w:anchor="_Toc182513865" w:history="1">
            <w:r w:rsidRPr="006C7C1E">
              <w:rPr>
                <w:rStyle w:val="Hyperlink"/>
                <w:rFonts w:ascii="Times New Roman" w:eastAsia="Times New Roman" w:hAnsi="Times New Roman" w:cs="Times New Roman"/>
                <w:noProof/>
                <w:kern w:val="0"/>
                <w:lang w:eastAsia="en-GB"/>
                <w14:ligatures w14:val="none"/>
              </w:rPr>
              <w:t>Recommendations</w:t>
            </w:r>
            <w:r>
              <w:rPr>
                <w:noProof/>
                <w:webHidden/>
              </w:rPr>
              <w:tab/>
            </w:r>
            <w:r>
              <w:rPr>
                <w:noProof/>
                <w:webHidden/>
              </w:rPr>
              <w:fldChar w:fldCharType="begin"/>
            </w:r>
            <w:r>
              <w:rPr>
                <w:noProof/>
                <w:webHidden/>
              </w:rPr>
              <w:instrText xml:space="preserve"> PAGEREF _Toc182513865 \h </w:instrText>
            </w:r>
            <w:r>
              <w:rPr>
                <w:noProof/>
                <w:webHidden/>
              </w:rPr>
            </w:r>
            <w:r>
              <w:rPr>
                <w:noProof/>
                <w:webHidden/>
              </w:rPr>
              <w:fldChar w:fldCharType="separate"/>
            </w:r>
            <w:r>
              <w:rPr>
                <w:noProof/>
                <w:webHidden/>
              </w:rPr>
              <w:t>35</w:t>
            </w:r>
            <w:r>
              <w:rPr>
                <w:noProof/>
                <w:webHidden/>
              </w:rPr>
              <w:fldChar w:fldCharType="end"/>
            </w:r>
          </w:hyperlink>
        </w:p>
        <w:p w14:paraId="6255F827" w14:textId="1287A55B" w:rsidR="00822603" w:rsidRDefault="00822603">
          <w:pPr>
            <w:pStyle w:val="TOC2"/>
            <w:tabs>
              <w:tab w:val="right" w:leader="dot" w:pos="9016"/>
            </w:tabs>
            <w:rPr>
              <w:noProof/>
            </w:rPr>
          </w:pPr>
          <w:hyperlink w:anchor="_Toc182513866" w:history="1">
            <w:r w:rsidRPr="006C7C1E">
              <w:rPr>
                <w:rStyle w:val="Hyperlink"/>
                <w:rFonts w:ascii="Times New Roman" w:eastAsia="Times New Roman" w:hAnsi="Times New Roman" w:cs="Times New Roman"/>
                <w:noProof/>
                <w:kern w:val="0"/>
                <w:lang w:eastAsia="en-GB"/>
                <w14:ligatures w14:val="none"/>
              </w:rPr>
              <w:t>Future Research</w:t>
            </w:r>
            <w:r>
              <w:rPr>
                <w:noProof/>
                <w:webHidden/>
              </w:rPr>
              <w:tab/>
            </w:r>
            <w:r>
              <w:rPr>
                <w:noProof/>
                <w:webHidden/>
              </w:rPr>
              <w:fldChar w:fldCharType="begin"/>
            </w:r>
            <w:r>
              <w:rPr>
                <w:noProof/>
                <w:webHidden/>
              </w:rPr>
              <w:instrText xml:space="preserve"> PAGEREF _Toc182513866 \h </w:instrText>
            </w:r>
            <w:r>
              <w:rPr>
                <w:noProof/>
                <w:webHidden/>
              </w:rPr>
            </w:r>
            <w:r>
              <w:rPr>
                <w:noProof/>
                <w:webHidden/>
              </w:rPr>
              <w:fldChar w:fldCharType="separate"/>
            </w:r>
            <w:r>
              <w:rPr>
                <w:noProof/>
                <w:webHidden/>
              </w:rPr>
              <w:t>37</w:t>
            </w:r>
            <w:r>
              <w:rPr>
                <w:noProof/>
                <w:webHidden/>
              </w:rPr>
              <w:fldChar w:fldCharType="end"/>
            </w:r>
          </w:hyperlink>
        </w:p>
        <w:p w14:paraId="171DCAD6" w14:textId="1D1EDA1A" w:rsidR="00822603" w:rsidRDefault="00822603">
          <w:pPr>
            <w:pStyle w:val="TOC2"/>
            <w:tabs>
              <w:tab w:val="right" w:leader="dot" w:pos="9016"/>
            </w:tabs>
            <w:rPr>
              <w:noProof/>
            </w:rPr>
          </w:pPr>
          <w:hyperlink w:anchor="_Toc182513867" w:history="1">
            <w:r w:rsidRPr="006C7C1E">
              <w:rPr>
                <w:rStyle w:val="Hyperlink"/>
                <w:rFonts w:eastAsia="Times New Roman"/>
                <w:noProof/>
                <w:lang w:eastAsia="en-GB"/>
              </w:rPr>
              <w:t>8, Reflective Account: My Experience at Belton Woods Resort and Spa</w:t>
            </w:r>
            <w:r>
              <w:rPr>
                <w:noProof/>
                <w:webHidden/>
              </w:rPr>
              <w:tab/>
            </w:r>
            <w:r>
              <w:rPr>
                <w:noProof/>
                <w:webHidden/>
              </w:rPr>
              <w:fldChar w:fldCharType="begin"/>
            </w:r>
            <w:r>
              <w:rPr>
                <w:noProof/>
                <w:webHidden/>
              </w:rPr>
              <w:instrText xml:space="preserve"> PAGEREF _Toc182513867 \h </w:instrText>
            </w:r>
            <w:r>
              <w:rPr>
                <w:noProof/>
                <w:webHidden/>
              </w:rPr>
            </w:r>
            <w:r>
              <w:rPr>
                <w:noProof/>
                <w:webHidden/>
              </w:rPr>
              <w:fldChar w:fldCharType="separate"/>
            </w:r>
            <w:r>
              <w:rPr>
                <w:noProof/>
                <w:webHidden/>
              </w:rPr>
              <w:t>37</w:t>
            </w:r>
            <w:r>
              <w:rPr>
                <w:noProof/>
                <w:webHidden/>
              </w:rPr>
              <w:fldChar w:fldCharType="end"/>
            </w:r>
          </w:hyperlink>
        </w:p>
        <w:p w14:paraId="6CFB1EF9" w14:textId="0BE2F36A" w:rsidR="00822603" w:rsidRDefault="00822603">
          <w:pPr>
            <w:pStyle w:val="TOC2"/>
            <w:tabs>
              <w:tab w:val="right" w:leader="dot" w:pos="9016"/>
            </w:tabs>
            <w:rPr>
              <w:noProof/>
            </w:rPr>
          </w:pPr>
          <w:hyperlink w:anchor="_Toc182513868" w:history="1">
            <w:r w:rsidRPr="006C7C1E">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_Toc182513868 \h </w:instrText>
            </w:r>
            <w:r>
              <w:rPr>
                <w:noProof/>
                <w:webHidden/>
              </w:rPr>
            </w:r>
            <w:r>
              <w:rPr>
                <w:noProof/>
                <w:webHidden/>
              </w:rPr>
              <w:fldChar w:fldCharType="separate"/>
            </w:r>
            <w:r>
              <w:rPr>
                <w:noProof/>
                <w:webHidden/>
              </w:rPr>
              <w:t>41</w:t>
            </w:r>
            <w:r>
              <w:rPr>
                <w:noProof/>
                <w:webHidden/>
              </w:rPr>
              <w:fldChar w:fldCharType="end"/>
            </w:r>
          </w:hyperlink>
        </w:p>
        <w:p w14:paraId="78E02F3D" w14:textId="517F69DC" w:rsidR="00822603" w:rsidRDefault="00822603">
          <w:pPr>
            <w:pStyle w:val="TOC2"/>
            <w:tabs>
              <w:tab w:val="right" w:leader="dot" w:pos="9016"/>
            </w:tabs>
            <w:rPr>
              <w:noProof/>
            </w:rPr>
          </w:pPr>
          <w:hyperlink w:anchor="_Toc182513869" w:history="1">
            <w:r w:rsidRPr="006C7C1E">
              <w:rPr>
                <w:rStyle w:val="Hyperlink"/>
                <w:noProof/>
              </w:rPr>
              <w:t>APPENDIX</w:t>
            </w:r>
            <w:r>
              <w:rPr>
                <w:noProof/>
                <w:webHidden/>
              </w:rPr>
              <w:tab/>
            </w:r>
            <w:r>
              <w:rPr>
                <w:noProof/>
                <w:webHidden/>
              </w:rPr>
              <w:fldChar w:fldCharType="begin"/>
            </w:r>
            <w:r>
              <w:rPr>
                <w:noProof/>
                <w:webHidden/>
              </w:rPr>
              <w:instrText xml:space="preserve"> PAGEREF _Toc182513869 \h </w:instrText>
            </w:r>
            <w:r>
              <w:rPr>
                <w:noProof/>
                <w:webHidden/>
              </w:rPr>
            </w:r>
            <w:r>
              <w:rPr>
                <w:noProof/>
                <w:webHidden/>
              </w:rPr>
              <w:fldChar w:fldCharType="separate"/>
            </w:r>
            <w:r>
              <w:rPr>
                <w:noProof/>
                <w:webHidden/>
              </w:rPr>
              <w:t>43</w:t>
            </w:r>
            <w:r>
              <w:rPr>
                <w:noProof/>
                <w:webHidden/>
              </w:rPr>
              <w:fldChar w:fldCharType="end"/>
            </w:r>
          </w:hyperlink>
        </w:p>
        <w:p w14:paraId="4B812FDF" w14:textId="730BB18D" w:rsidR="00822603" w:rsidRDefault="00822603">
          <w:pPr>
            <w:pStyle w:val="TOC3"/>
            <w:tabs>
              <w:tab w:val="right" w:leader="dot" w:pos="9016"/>
            </w:tabs>
            <w:rPr>
              <w:noProof/>
            </w:rPr>
          </w:pPr>
          <w:hyperlink w:anchor="_Toc182513870" w:history="1">
            <w:r w:rsidRPr="006C7C1E">
              <w:rPr>
                <w:rStyle w:val="Hyperlink"/>
                <w:rFonts w:eastAsia="Times New Roman"/>
                <w:noProof/>
                <w:lang w:eastAsia="en-GB"/>
              </w:rPr>
              <w:t>1.Survey Questions for Stress and Retention Study at Belton Woods Resort and Spa</w:t>
            </w:r>
            <w:r>
              <w:rPr>
                <w:noProof/>
                <w:webHidden/>
              </w:rPr>
              <w:tab/>
            </w:r>
            <w:r>
              <w:rPr>
                <w:noProof/>
                <w:webHidden/>
              </w:rPr>
              <w:fldChar w:fldCharType="begin"/>
            </w:r>
            <w:r>
              <w:rPr>
                <w:noProof/>
                <w:webHidden/>
              </w:rPr>
              <w:instrText xml:space="preserve"> PAGEREF _Toc182513870 \h </w:instrText>
            </w:r>
            <w:r>
              <w:rPr>
                <w:noProof/>
                <w:webHidden/>
              </w:rPr>
            </w:r>
            <w:r>
              <w:rPr>
                <w:noProof/>
                <w:webHidden/>
              </w:rPr>
              <w:fldChar w:fldCharType="separate"/>
            </w:r>
            <w:r>
              <w:rPr>
                <w:noProof/>
                <w:webHidden/>
              </w:rPr>
              <w:t>43</w:t>
            </w:r>
            <w:r>
              <w:rPr>
                <w:noProof/>
                <w:webHidden/>
              </w:rPr>
              <w:fldChar w:fldCharType="end"/>
            </w:r>
          </w:hyperlink>
        </w:p>
        <w:p w14:paraId="36164977" w14:textId="44306D29" w:rsidR="00822603" w:rsidRDefault="00822603">
          <w:pPr>
            <w:pStyle w:val="TOC3"/>
            <w:tabs>
              <w:tab w:val="right" w:leader="dot" w:pos="9016"/>
            </w:tabs>
            <w:rPr>
              <w:noProof/>
            </w:rPr>
          </w:pPr>
          <w:hyperlink w:anchor="_Toc182513871" w:history="1">
            <w:r w:rsidRPr="006C7C1E">
              <w:rPr>
                <w:rStyle w:val="Hyperlink"/>
                <w:rFonts w:eastAsia="Times New Roman"/>
                <w:noProof/>
                <w:lang w:eastAsia="en-GB"/>
              </w:rPr>
              <w:t>2. Interview Guide for Stress and Retention Study at Belton Woods Resort and Spa</w:t>
            </w:r>
            <w:r>
              <w:rPr>
                <w:noProof/>
                <w:webHidden/>
              </w:rPr>
              <w:tab/>
            </w:r>
            <w:r>
              <w:rPr>
                <w:noProof/>
                <w:webHidden/>
              </w:rPr>
              <w:fldChar w:fldCharType="begin"/>
            </w:r>
            <w:r>
              <w:rPr>
                <w:noProof/>
                <w:webHidden/>
              </w:rPr>
              <w:instrText xml:space="preserve"> PAGEREF _Toc182513871 \h </w:instrText>
            </w:r>
            <w:r>
              <w:rPr>
                <w:noProof/>
                <w:webHidden/>
              </w:rPr>
            </w:r>
            <w:r>
              <w:rPr>
                <w:noProof/>
                <w:webHidden/>
              </w:rPr>
              <w:fldChar w:fldCharType="separate"/>
            </w:r>
            <w:r>
              <w:rPr>
                <w:noProof/>
                <w:webHidden/>
              </w:rPr>
              <w:t>45</w:t>
            </w:r>
            <w:r>
              <w:rPr>
                <w:noProof/>
                <w:webHidden/>
              </w:rPr>
              <w:fldChar w:fldCharType="end"/>
            </w:r>
          </w:hyperlink>
        </w:p>
        <w:p w14:paraId="100D30B3" w14:textId="021719AF" w:rsidR="00822603" w:rsidRDefault="00822603">
          <w:pPr>
            <w:pStyle w:val="TOC3"/>
            <w:tabs>
              <w:tab w:val="right" w:leader="dot" w:pos="9016"/>
            </w:tabs>
            <w:rPr>
              <w:noProof/>
            </w:rPr>
          </w:pPr>
          <w:hyperlink w:anchor="_Toc182513872" w:history="1">
            <w:r w:rsidRPr="006C7C1E">
              <w:rPr>
                <w:rStyle w:val="Hyperlink"/>
                <w:rFonts w:eastAsia="Times New Roman"/>
                <w:noProof/>
                <w:lang w:eastAsia="en-GB"/>
              </w:rPr>
              <w:t>3. Survey Response Data ( 100 Employees)</w:t>
            </w:r>
            <w:r>
              <w:rPr>
                <w:noProof/>
                <w:webHidden/>
              </w:rPr>
              <w:tab/>
            </w:r>
            <w:r>
              <w:rPr>
                <w:noProof/>
                <w:webHidden/>
              </w:rPr>
              <w:fldChar w:fldCharType="begin"/>
            </w:r>
            <w:r>
              <w:rPr>
                <w:noProof/>
                <w:webHidden/>
              </w:rPr>
              <w:instrText xml:space="preserve"> PAGEREF _Toc182513872 \h </w:instrText>
            </w:r>
            <w:r>
              <w:rPr>
                <w:noProof/>
                <w:webHidden/>
              </w:rPr>
            </w:r>
            <w:r>
              <w:rPr>
                <w:noProof/>
                <w:webHidden/>
              </w:rPr>
              <w:fldChar w:fldCharType="separate"/>
            </w:r>
            <w:r>
              <w:rPr>
                <w:noProof/>
                <w:webHidden/>
              </w:rPr>
              <w:t>48</w:t>
            </w:r>
            <w:r>
              <w:rPr>
                <w:noProof/>
                <w:webHidden/>
              </w:rPr>
              <w:fldChar w:fldCharType="end"/>
            </w:r>
          </w:hyperlink>
        </w:p>
        <w:p w14:paraId="65120E07" w14:textId="215C42FA" w:rsidR="00822603" w:rsidRDefault="00822603">
          <w:pPr>
            <w:pStyle w:val="TOC2"/>
            <w:tabs>
              <w:tab w:val="right" w:leader="dot" w:pos="9016"/>
            </w:tabs>
            <w:rPr>
              <w:noProof/>
            </w:rPr>
          </w:pPr>
          <w:hyperlink w:anchor="_Toc182513873" w:history="1">
            <w:r w:rsidRPr="006C7C1E">
              <w:rPr>
                <w:rStyle w:val="Hyperlink"/>
                <w:rFonts w:ascii="Times New Roman" w:eastAsia="Times New Roman" w:hAnsi="Times New Roman" w:cs="Times New Roman"/>
                <w:noProof/>
                <w:kern w:val="0"/>
                <w:lang w:eastAsia="en-GB"/>
                <w14:ligatures w14:val="none"/>
              </w:rPr>
              <w:t>Stress Level Ratings (5-point Likert Scale)</w:t>
            </w:r>
            <w:r>
              <w:rPr>
                <w:noProof/>
                <w:webHidden/>
              </w:rPr>
              <w:tab/>
            </w:r>
            <w:r>
              <w:rPr>
                <w:noProof/>
                <w:webHidden/>
              </w:rPr>
              <w:fldChar w:fldCharType="begin"/>
            </w:r>
            <w:r>
              <w:rPr>
                <w:noProof/>
                <w:webHidden/>
              </w:rPr>
              <w:instrText xml:space="preserve"> PAGEREF _Toc182513873 \h </w:instrText>
            </w:r>
            <w:r>
              <w:rPr>
                <w:noProof/>
                <w:webHidden/>
              </w:rPr>
            </w:r>
            <w:r>
              <w:rPr>
                <w:noProof/>
                <w:webHidden/>
              </w:rPr>
              <w:fldChar w:fldCharType="separate"/>
            </w:r>
            <w:r>
              <w:rPr>
                <w:noProof/>
                <w:webHidden/>
              </w:rPr>
              <w:t>48</w:t>
            </w:r>
            <w:r>
              <w:rPr>
                <w:noProof/>
                <w:webHidden/>
              </w:rPr>
              <w:fldChar w:fldCharType="end"/>
            </w:r>
          </w:hyperlink>
        </w:p>
        <w:p w14:paraId="00B11BEE" w14:textId="34CCD845" w:rsidR="00822603" w:rsidRDefault="00822603">
          <w:pPr>
            <w:pStyle w:val="TOC2"/>
            <w:tabs>
              <w:tab w:val="right" w:leader="dot" w:pos="9016"/>
            </w:tabs>
            <w:rPr>
              <w:noProof/>
            </w:rPr>
          </w:pPr>
          <w:hyperlink w:anchor="_Toc182513874" w:history="1">
            <w:r w:rsidRPr="006C7C1E">
              <w:rPr>
                <w:rStyle w:val="Hyperlink"/>
                <w:rFonts w:ascii="Times New Roman" w:eastAsia="Times New Roman" w:hAnsi="Times New Roman" w:cs="Times New Roman"/>
                <w:noProof/>
                <w:kern w:val="0"/>
                <w:lang w:eastAsia="en-GB"/>
                <w14:ligatures w14:val="none"/>
              </w:rPr>
              <w:t>Interview Data Excerpts (Anonymized)</w:t>
            </w:r>
            <w:r>
              <w:rPr>
                <w:noProof/>
                <w:webHidden/>
              </w:rPr>
              <w:tab/>
            </w:r>
            <w:r>
              <w:rPr>
                <w:noProof/>
                <w:webHidden/>
              </w:rPr>
              <w:fldChar w:fldCharType="begin"/>
            </w:r>
            <w:r>
              <w:rPr>
                <w:noProof/>
                <w:webHidden/>
              </w:rPr>
              <w:instrText xml:space="preserve"> PAGEREF _Toc182513874 \h </w:instrText>
            </w:r>
            <w:r>
              <w:rPr>
                <w:noProof/>
                <w:webHidden/>
              </w:rPr>
            </w:r>
            <w:r>
              <w:rPr>
                <w:noProof/>
                <w:webHidden/>
              </w:rPr>
              <w:fldChar w:fldCharType="separate"/>
            </w:r>
            <w:r>
              <w:rPr>
                <w:noProof/>
                <w:webHidden/>
              </w:rPr>
              <w:t>48</w:t>
            </w:r>
            <w:r>
              <w:rPr>
                <w:noProof/>
                <w:webHidden/>
              </w:rPr>
              <w:fldChar w:fldCharType="end"/>
            </w:r>
          </w:hyperlink>
        </w:p>
        <w:p w14:paraId="258936D4" w14:textId="08FF15EA" w:rsidR="00822603" w:rsidRDefault="00822603">
          <w:pPr>
            <w:pStyle w:val="TOC2"/>
            <w:tabs>
              <w:tab w:val="right" w:leader="dot" w:pos="9016"/>
            </w:tabs>
            <w:rPr>
              <w:noProof/>
            </w:rPr>
          </w:pPr>
          <w:hyperlink w:anchor="_Toc182513875" w:history="1">
            <w:r w:rsidRPr="006C7C1E">
              <w:rPr>
                <w:rStyle w:val="Hyperlink"/>
                <w:rFonts w:ascii="Times New Roman" w:eastAsia="Times New Roman" w:hAnsi="Times New Roman" w:cs="Times New Roman"/>
                <w:noProof/>
                <w:kern w:val="0"/>
                <w:lang w:eastAsia="en-GB"/>
                <w14:ligatures w14:val="none"/>
              </w:rPr>
              <w:t>Turnover Data (Past 12 Months)</w:t>
            </w:r>
            <w:r>
              <w:rPr>
                <w:noProof/>
                <w:webHidden/>
              </w:rPr>
              <w:tab/>
            </w:r>
            <w:r>
              <w:rPr>
                <w:noProof/>
                <w:webHidden/>
              </w:rPr>
              <w:fldChar w:fldCharType="begin"/>
            </w:r>
            <w:r>
              <w:rPr>
                <w:noProof/>
                <w:webHidden/>
              </w:rPr>
              <w:instrText xml:space="preserve"> PAGEREF _Toc182513875 \h </w:instrText>
            </w:r>
            <w:r>
              <w:rPr>
                <w:noProof/>
                <w:webHidden/>
              </w:rPr>
            </w:r>
            <w:r>
              <w:rPr>
                <w:noProof/>
                <w:webHidden/>
              </w:rPr>
              <w:fldChar w:fldCharType="separate"/>
            </w:r>
            <w:r>
              <w:rPr>
                <w:noProof/>
                <w:webHidden/>
              </w:rPr>
              <w:t>49</w:t>
            </w:r>
            <w:r>
              <w:rPr>
                <w:noProof/>
                <w:webHidden/>
              </w:rPr>
              <w:fldChar w:fldCharType="end"/>
            </w:r>
          </w:hyperlink>
        </w:p>
        <w:p w14:paraId="1C0933CB" w14:textId="5EDF108F" w:rsidR="00822603" w:rsidRDefault="00822603">
          <w:pPr>
            <w:pStyle w:val="TOC2"/>
            <w:tabs>
              <w:tab w:val="right" w:leader="dot" w:pos="9016"/>
            </w:tabs>
            <w:rPr>
              <w:noProof/>
            </w:rPr>
          </w:pPr>
          <w:hyperlink w:anchor="_Toc182513876" w:history="1">
            <w:r w:rsidRPr="006C7C1E">
              <w:rPr>
                <w:rStyle w:val="Hyperlink"/>
                <w:rFonts w:ascii="Times New Roman" w:eastAsia="Times New Roman" w:hAnsi="Times New Roman" w:cs="Times New Roman"/>
                <w:noProof/>
                <w:kern w:val="0"/>
                <w:lang w:eastAsia="en-GB"/>
                <w14:ligatures w14:val="none"/>
              </w:rPr>
              <w:t>Peak Season Data (June-August)</w:t>
            </w:r>
            <w:r>
              <w:rPr>
                <w:noProof/>
                <w:webHidden/>
              </w:rPr>
              <w:tab/>
            </w:r>
            <w:r>
              <w:rPr>
                <w:noProof/>
                <w:webHidden/>
              </w:rPr>
              <w:fldChar w:fldCharType="begin"/>
            </w:r>
            <w:r>
              <w:rPr>
                <w:noProof/>
                <w:webHidden/>
              </w:rPr>
              <w:instrText xml:space="preserve"> PAGEREF _Toc182513876 \h </w:instrText>
            </w:r>
            <w:r>
              <w:rPr>
                <w:noProof/>
                <w:webHidden/>
              </w:rPr>
            </w:r>
            <w:r>
              <w:rPr>
                <w:noProof/>
                <w:webHidden/>
              </w:rPr>
              <w:fldChar w:fldCharType="separate"/>
            </w:r>
            <w:r>
              <w:rPr>
                <w:noProof/>
                <w:webHidden/>
              </w:rPr>
              <w:t>49</w:t>
            </w:r>
            <w:r>
              <w:rPr>
                <w:noProof/>
                <w:webHidden/>
              </w:rPr>
              <w:fldChar w:fldCharType="end"/>
            </w:r>
          </w:hyperlink>
        </w:p>
        <w:p w14:paraId="2814AA62" w14:textId="3D5D7612" w:rsidR="00822603" w:rsidRDefault="00822603">
          <w:pPr>
            <w:pStyle w:val="TOC2"/>
            <w:tabs>
              <w:tab w:val="right" w:leader="dot" w:pos="9016"/>
            </w:tabs>
            <w:rPr>
              <w:noProof/>
            </w:rPr>
          </w:pPr>
          <w:hyperlink w:anchor="_Toc182513877" w:history="1">
            <w:r w:rsidRPr="006C7C1E">
              <w:rPr>
                <w:rStyle w:val="Hyperlink"/>
                <w:rFonts w:ascii="Times New Roman" w:eastAsia="Times New Roman" w:hAnsi="Times New Roman" w:cs="Times New Roman"/>
                <w:noProof/>
                <w:kern w:val="0"/>
                <w:lang w:eastAsia="en-GB"/>
                <w14:ligatures w14:val="none"/>
              </w:rPr>
              <w:t>Employee Well-being Survey Results</w:t>
            </w:r>
            <w:r>
              <w:rPr>
                <w:noProof/>
                <w:webHidden/>
              </w:rPr>
              <w:tab/>
            </w:r>
            <w:r>
              <w:rPr>
                <w:noProof/>
                <w:webHidden/>
              </w:rPr>
              <w:fldChar w:fldCharType="begin"/>
            </w:r>
            <w:r>
              <w:rPr>
                <w:noProof/>
                <w:webHidden/>
              </w:rPr>
              <w:instrText xml:space="preserve"> PAGEREF _Toc182513877 \h </w:instrText>
            </w:r>
            <w:r>
              <w:rPr>
                <w:noProof/>
                <w:webHidden/>
              </w:rPr>
            </w:r>
            <w:r>
              <w:rPr>
                <w:noProof/>
                <w:webHidden/>
              </w:rPr>
              <w:fldChar w:fldCharType="separate"/>
            </w:r>
            <w:r>
              <w:rPr>
                <w:noProof/>
                <w:webHidden/>
              </w:rPr>
              <w:t>49</w:t>
            </w:r>
            <w:r>
              <w:rPr>
                <w:noProof/>
                <w:webHidden/>
              </w:rPr>
              <w:fldChar w:fldCharType="end"/>
            </w:r>
          </w:hyperlink>
        </w:p>
        <w:p w14:paraId="44104E1C" w14:textId="7F0D0A8F" w:rsidR="00A64661" w:rsidRDefault="00822603" w:rsidP="00822603">
          <w:r>
            <w:rPr>
              <w:b/>
              <w:bCs/>
              <w:noProof/>
            </w:rPr>
            <w:lastRenderedPageBreak/>
            <w:fldChar w:fldCharType="end"/>
          </w:r>
        </w:p>
      </w:sdtContent>
    </w:sdt>
    <w:p w14:paraId="73546C18" w14:textId="530C87AC" w:rsidR="00A64661" w:rsidRDefault="00A64661" w:rsidP="001B29BD">
      <w:pPr>
        <w:pStyle w:val="Heading2"/>
      </w:pPr>
      <w:bookmarkStart w:id="1" w:name="_Toc182513834"/>
      <w:r>
        <w:t>I</w:t>
      </w:r>
      <w:r w:rsidR="001B29BD">
        <w:t>.</w:t>
      </w:r>
      <w:r>
        <w:t>NTRODUCTION</w:t>
      </w:r>
      <w:bookmarkEnd w:id="1"/>
    </w:p>
    <w:p w14:paraId="422BFCC4" w14:textId="77777777" w:rsidR="001B29BD" w:rsidRPr="001B29BD" w:rsidRDefault="001B29BD" w:rsidP="001B29BD"/>
    <w:p w14:paraId="2091566C" w14:textId="77777777" w:rsidR="00336382" w:rsidRDefault="00336382" w:rsidP="00A64661">
      <w:pPr>
        <w:pStyle w:val="whitespace-pre-wrap"/>
        <w:spacing w:line="360" w:lineRule="auto"/>
        <w:rPr>
          <w:color w:val="000000"/>
        </w:rPr>
      </w:pPr>
      <w:r>
        <w:rPr>
          <w:color w:val="000000"/>
        </w:rPr>
        <w:t>The hospitality industry, while offering rewarding career opportunities, is notorious for its high-stress work environment, with studies indicating annual turnover rates of 73.8% (</w:t>
      </w:r>
      <w:proofErr w:type="spellStart"/>
      <w:r>
        <w:rPr>
          <w:color w:val="000000"/>
        </w:rPr>
        <w:t>Detert</w:t>
      </w:r>
      <w:proofErr w:type="spellEnd"/>
      <w:r>
        <w:rPr>
          <w:color w:val="000000"/>
        </w:rPr>
        <w:t xml:space="preserve"> et al., 2023). This research investigates the impact of occupational stress on employee retention within the hospitality sector, using Belton Woods Resort and Spa in Lincolnshire as a primary case study. Established in 1991, Belton Woods is presently part of the IHG Hotels &amp; Resorts portfolio, featuring 136 accommodations, two PGA championship-certified golf courses, and extensive spa facilities (ILO, 2023).</w:t>
      </w:r>
    </w:p>
    <w:p w14:paraId="31B61978" w14:textId="495391B2" w:rsidR="00A64661" w:rsidRDefault="00336382" w:rsidP="00A64661">
      <w:pPr>
        <w:pStyle w:val="whitespace-pre-wrap"/>
        <w:spacing w:line="360" w:lineRule="auto"/>
        <w:rPr>
          <w:color w:val="000000"/>
        </w:rPr>
      </w:pPr>
      <w:r>
        <w:rPr>
          <w:color w:val="000000"/>
        </w:rPr>
        <w:t>This study seeks to examine the correlation between workplace stress and employee retention within the hospitality industry, focussing on identifying stressors, their impact on staff turnover, and potential mitigation strategies. This study is directed by three primary research enquiries:</w:t>
      </w:r>
    </w:p>
    <w:p w14:paraId="31FBD9F3" w14:textId="77777777" w:rsidR="00A64661" w:rsidRDefault="00A64661" w:rsidP="00A64661">
      <w:pPr>
        <w:pStyle w:val="whitespace-normal"/>
        <w:numPr>
          <w:ilvl w:val="0"/>
          <w:numId w:val="2"/>
        </w:numPr>
        <w:spacing w:line="360" w:lineRule="auto"/>
        <w:rPr>
          <w:color w:val="000000"/>
        </w:rPr>
      </w:pPr>
      <w:r>
        <w:rPr>
          <w:color w:val="000000"/>
        </w:rPr>
        <w:t>What is the correlation between occupational stress and employee retention in the hospitality industry?</w:t>
      </w:r>
    </w:p>
    <w:p w14:paraId="25E51273" w14:textId="77777777" w:rsidR="00A64661" w:rsidRDefault="00A64661" w:rsidP="00A64661">
      <w:pPr>
        <w:pStyle w:val="whitespace-normal"/>
        <w:numPr>
          <w:ilvl w:val="0"/>
          <w:numId w:val="2"/>
        </w:numPr>
        <w:spacing w:line="360" w:lineRule="auto"/>
        <w:rPr>
          <w:color w:val="000000"/>
        </w:rPr>
      </w:pPr>
      <w:r>
        <w:rPr>
          <w:color w:val="000000"/>
        </w:rPr>
        <w:t>How do varying stress levels affect employee retention rates across different departmental roles?</w:t>
      </w:r>
    </w:p>
    <w:p w14:paraId="60019114" w14:textId="77777777" w:rsidR="00A64661" w:rsidRDefault="00A64661" w:rsidP="00A64661">
      <w:pPr>
        <w:pStyle w:val="whitespace-normal"/>
        <w:numPr>
          <w:ilvl w:val="0"/>
          <w:numId w:val="2"/>
        </w:numPr>
        <w:spacing w:line="360" w:lineRule="auto"/>
        <w:rPr>
          <w:color w:val="000000"/>
        </w:rPr>
      </w:pPr>
      <w:r>
        <w:rPr>
          <w:color w:val="000000"/>
        </w:rPr>
        <w:t>What effective stress reduction methods can be implemented within the hospitality setting?</w:t>
      </w:r>
    </w:p>
    <w:p w14:paraId="37279B29" w14:textId="47A2A037" w:rsidR="00A64661" w:rsidRDefault="00336382" w:rsidP="00A64661">
      <w:pPr>
        <w:pStyle w:val="whitespace-pre-wrap"/>
        <w:spacing w:line="360" w:lineRule="auto"/>
        <w:rPr>
          <w:color w:val="000000"/>
        </w:rPr>
      </w:pPr>
      <w:r>
        <w:rPr>
          <w:color w:val="000000"/>
        </w:rPr>
        <w:t>The research seeks to cultivate a thorough comprehension of stress management in the hospitality sector, with the subsequent objectives:</w:t>
      </w:r>
    </w:p>
    <w:p w14:paraId="05784725" w14:textId="77777777" w:rsidR="00A64661" w:rsidRDefault="00A64661" w:rsidP="00A64661">
      <w:pPr>
        <w:pStyle w:val="whitespace-normal"/>
        <w:numPr>
          <w:ilvl w:val="0"/>
          <w:numId w:val="3"/>
        </w:numPr>
        <w:spacing w:line="360" w:lineRule="auto"/>
        <w:rPr>
          <w:color w:val="000000"/>
        </w:rPr>
      </w:pPr>
      <w:r>
        <w:rPr>
          <w:color w:val="000000"/>
        </w:rPr>
        <w:t xml:space="preserve">Conduct an extensive literature review on occupational stress in </w:t>
      </w:r>
      <w:proofErr w:type="gramStart"/>
      <w:r>
        <w:rPr>
          <w:color w:val="000000"/>
        </w:rPr>
        <w:t>hospitality</w:t>
      </w:r>
      <w:proofErr w:type="gramEnd"/>
    </w:p>
    <w:p w14:paraId="724E0259" w14:textId="77777777" w:rsidR="00A64661" w:rsidRDefault="00A64661" w:rsidP="00A64661">
      <w:pPr>
        <w:pStyle w:val="whitespace-normal"/>
        <w:numPr>
          <w:ilvl w:val="0"/>
          <w:numId w:val="3"/>
        </w:numPr>
        <w:spacing w:line="360" w:lineRule="auto"/>
        <w:rPr>
          <w:color w:val="000000"/>
        </w:rPr>
      </w:pPr>
      <w:r>
        <w:rPr>
          <w:color w:val="000000"/>
        </w:rPr>
        <w:t xml:space="preserve">Investigate the relationship between stress levels and job roles through quantitative and qualitative </w:t>
      </w:r>
      <w:proofErr w:type="gramStart"/>
      <w:r>
        <w:rPr>
          <w:color w:val="000000"/>
        </w:rPr>
        <w:t>analysis</w:t>
      </w:r>
      <w:proofErr w:type="gramEnd"/>
    </w:p>
    <w:p w14:paraId="35BCFB1B" w14:textId="77777777" w:rsidR="00A64661" w:rsidRDefault="00A64661" w:rsidP="00A64661">
      <w:pPr>
        <w:pStyle w:val="whitespace-normal"/>
        <w:numPr>
          <w:ilvl w:val="0"/>
          <w:numId w:val="3"/>
        </w:numPr>
        <w:spacing w:line="360" w:lineRule="auto"/>
        <w:rPr>
          <w:color w:val="000000"/>
        </w:rPr>
      </w:pPr>
      <w:r>
        <w:rPr>
          <w:color w:val="000000"/>
        </w:rPr>
        <w:t xml:space="preserve">Assess the impact of stress on turnover rates through case study </w:t>
      </w:r>
      <w:proofErr w:type="gramStart"/>
      <w:r>
        <w:rPr>
          <w:color w:val="000000"/>
        </w:rPr>
        <w:t>analysis</w:t>
      </w:r>
      <w:proofErr w:type="gramEnd"/>
    </w:p>
    <w:p w14:paraId="2DFA0E81" w14:textId="77777777" w:rsidR="00A64661" w:rsidRDefault="00A64661" w:rsidP="00A64661">
      <w:pPr>
        <w:pStyle w:val="whitespace-normal"/>
        <w:numPr>
          <w:ilvl w:val="0"/>
          <w:numId w:val="3"/>
        </w:numPr>
        <w:spacing w:line="360" w:lineRule="auto"/>
        <w:rPr>
          <w:color w:val="000000"/>
        </w:rPr>
      </w:pPr>
      <w:r>
        <w:rPr>
          <w:color w:val="000000"/>
        </w:rPr>
        <w:t xml:space="preserve">Identify and recommend effective stress management </w:t>
      </w:r>
      <w:proofErr w:type="gramStart"/>
      <w:r>
        <w:rPr>
          <w:color w:val="000000"/>
        </w:rPr>
        <w:t>strategies</w:t>
      </w:r>
      <w:proofErr w:type="gramEnd"/>
    </w:p>
    <w:p w14:paraId="6D0B4094" w14:textId="1440674D" w:rsidR="00A64661" w:rsidRDefault="00336382" w:rsidP="00A64661">
      <w:pPr>
        <w:pStyle w:val="whitespace-pre-wrap"/>
        <w:spacing w:line="360" w:lineRule="auto"/>
        <w:rPr>
          <w:color w:val="000000"/>
        </w:rPr>
      </w:pPr>
      <w:r>
        <w:rPr>
          <w:color w:val="000000"/>
        </w:rPr>
        <w:t xml:space="preserve">This study fills a notable void in current research by offering a comprehensive review of stress management measures for a particular hotel property, as opposed to broad industry insights. The results will enhance the existing knowledge on employee well-being in the </w:t>
      </w:r>
      <w:r>
        <w:rPr>
          <w:color w:val="000000"/>
        </w:rPr>
        <w:lastRenderedPageBreak/>
        <w:t>hospitality sector and provide actionable recommendations for stress alleviation in comparable firms.</w:t>
      </w:r>
    </w:p>
    <w:p w14:paraId="5A93E389" w14:textId="77777777" w:rsidR="00336382" w:rsidRDefault="00336382" w:rsidP="00336382">
      <w:pPr>
        <w:pStyle w:val="Heading2"/>
      </w:pPr>
    </w:p>
    <w:p w14:paraId="25137722" w14:textId="56140F18" w:rsidR="00A64661" w:rsidRDefault="00336382" w:rsidP="00336382">
      <w:pPr>
        <w:pStyle w:val="Heading2"/>
      </w:pPr>
      <w:bookmarkStart w:id="2" w:name="_Toc182513835"/>
      <w:r>
        <w:t>2.</w:t>
      </w:r>
      <w:r w:rsidR="00A64661">
        <w:t>Literature Review</w:t>
      </w:r>
      <w:bookmarkEnd w:id="2"/>
    </w:p>
    <w:p w14:paraId="435A083E" w14:textId="77777777" w:rsidR="00336382" w:rsidRDefault="00336382" w:rsidP="00336382">
      <w:pPr>
        <w:pStyle w:val="Heading3"/>
        <w:rPr>
          <w:rFonts w:eastAsia="Times New Roman"/>
          <w:lang w:eastAsia="en-GB"/>
        </w:rPr>
      </w:pPr>
    </w:p>
    <w:p w14:paraId="02F6BF47" w14:textId="325B073C" w:rsidR="00336382" w:rsidRPr="00822603" w:rsidRDefault="00336382" w:rsidP="00822603">
      <w:pPr>
        <w:pStyle w:val="Heading3"/>
        <w:rPr>
          <w:rFonts w:eastAsia="Times New Roman"/>
          <w:lang w:eastAsia="en-GB"/>
        </w:rPr>
      </w:pPr>
      <w:bookmarkStart w:id="3" w:name="_Toc182513836"/>
      <w:r>
        <w:rPr>
          <w:rFonts w:eastAsia="Times New Roman"/>
          <w:lang w:eastAsia="en-GB"/>
        </w:rPr>
        <w:t xml:space="preserve">2.1 </w:t>
      </w:r>
      <w:r w:rsidR="00A64661" w:rsidRPr="00A64661">
        <w:rPr>
          <w:rFonts w:eastAsia="Times New Roman"/>
          <w:lang w:eastAsia="en-GB"/>
        </w:rPr>
        <w:t>Introduction to the Theme</w:t>
      </w:r>
      <w:bookmarkEnd w:id="3"/>
    </w:p>
    <w:p w14:paraId="7D85BEEB" w14:textId="50630D01" w:rsidR="00A64661" w:rsidRPr="00A64661" w:rsidRDefault="00336382" w:rsidP="00A64661">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The hospitality industry's intrinsic traits of extended working hours, emotional labour, and elevated customer engagement render it especially vulnerable to occupational stress. O'Neill and Davis (2011) conducted an extensive study involving 164 hotel employees, demonstrating that interpersonal conflicts and workload constituted the principal sources of professional stress, significantly affecting employee well-being and retention. Choi et al. (2019) discovered that turnover associated with stress considerably affects the financial performance and operational efficiency of the industry.</w:t>
      </w:r>
    </w:p>
    <w:p w14:paraId="24B50A90" w14:textId="77777777" w:rsidR="00336382" w:rsidRDefault="00336382" w:rsidP="00336382">
      <w:pPr>
        <w:pStyle w:val="Heading3"/>
        <w:rPr>
          <w:rFonts w:eastAsia="Times New Roman"/>
          <w:lang w:eastAsia="en-GB"/>
        </w:rPr>
      </w:pPr>
    </w:p>
    <w:p w14:paraId="0EFA2B38" w14:textId="71996498" w:rsidR="00A64661" w:rsidRPr="00A64661" w:rsidRDefault="00336382" w:rsidP="00336382">
      <w:pPr>
        <w:pStyle w:val="Heading3"/>
        <w:rPr>
          <w:rFonts w:eastAsia="Times New Roman"/>
          <w:lang w:eastAsia="en-GB"/>
        </w:rPr>
      </w:pPr>
      <w:bookmarkStart w:id="4" w:name="_Toc182513837"/>
      <w:r>
        <w:rPr>
          <w:rFonts w:eastAsia="Times New Roman"/>
          <w:lang w:eastAsia="en-GB"/>
        </w:rPr>
        <w:t xml:space="preserve">2.2 </w:t>
      </w:r>
      <w:r w:rsidR="00A64661" w:rsidRPr="00A64661">
        <w:rPr>
          <w:rFonts w:eastAsia="Times New Roman"/>
          <w:lang w:eastAsia="en-GB"/>
        </w:rPr>
        <w:t>Analysis of Existing Research</w:t>
      </w:r>
      <w:bookmarkEnd w:id="4"/>
    </w:p>
    <w:p w14:paraId="2E58C1C3" w14:textId="77777777" w:rsidR="00A64661" w:rsidRPr="00A64661" w:rsidRDefault="00A64661" w:rsidP="00A64661">
      <w:pPr>
        <w:spacing w:before="100" w:beforeAutospacing="1" w:after="100" w:afterAutospacing="1" w:line="360" w:lineRule="auto"/>
        <w:outlineLvl w:val="2"/>
        <w:rPr>
          <w:rFonts w:ascii="Times New Roman" w:eastAsia="Times New Roman" w:hAnsi="Times New Roman" w:cs="Times New Roman"/>
          <w:b/>
          <w:bCs/>
          <w:color w:val="000000"/>
          <w:kern w:val="0"/>
          <w:sz w:val="27"/>
          <w:szCs w:val="27"/>
          <w:lang w:eastAsia="en-GB"/>
          <w14:ligatures w14:val="none"/>
        </w:rPr>
      </w:pPr>
      <w:bookmarkStart w:id="5" w:name="_Toc182513838"/>
      <w:r w:rsidRPr="00A64661">
        <w:rPr>
          <w:rFonts w:ascii="Times New Roman" w:eastAsia="Times New Roman" w:hAnsi="Times New Roman" w:cs="Times New Roman"/>
          <w:b/>
          <w:bCs/>
          <w:color w:val="000000"/>
          <w:kern w:val="0"/>
          <w:sz w:val="27"/>
          <w:szCs w:val="27"/>
          <w:lang w:eastAsia="en-GB"/>
          <w14:ligatures w14:val="none"/>
        </w:rPr>
        <w:t>Stress and Its Impact on Employees</w:t>
      </w:r>
      <w:bookmarkEnd w:id="5"/>
    </w:p>
    <w:p w14:paraId="1E0E1515" w14:textId="665ADBD9" w:rsidR="00A64661" w:rsidRPr="00A64661" w:rsidRDefault="00336382" w:rsidP="00A64661">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Numerous empirical research </w:t>
      </w:r>
      <w:proofErr w:type="gramStart"/>
      <w:r>
        <w:rPr>
          <w:rFonts w:ascii="Times New Roman" w:eastAsia="Times New Roman" w:hAnsi="Times New Roman" w:cs="Times New Roman"/>
          <w:color w:val="000000"/>
          <w:kern w:val="0"/>
          <w:lang w:eastAsia="en-GB"/>
          <w14:ligatures w14:val="none"/>
        </w:rPr>
        <w:t>have</w:t>
      </w:r>
      <w:proofErr w:type="gramEnd"/>
      <w:r>
        <w:rPr>
          <w:rFonts w:ascii="Times New Roman" w:eastAsia="Times New Roman" w:hAnsi="Times New Roman" w:cs="Times New Roman"/>
          <w:color w:val="000000"/>
          <w:kern w:val="0"/>
          <w:lang w:eastAsia="en-GB"/>
          <w14:ligatures w14:val="none"/>
        </w:rPr>
        <w:t xml:space="preserve"> investigated the correlation between occupational stress and employee well-being within the hospitality industry. </w:t>
      </w:r>
      <w:proofErr w:type="spellStart"/>
      <w:r>
        <w:rPr>
          <w:rFonts w:ascii="Times New Roman" w:eastAsia="Times New Roman" w:hAnsi="Times New Roman" w:cs="Times New Roman"/>
          <w:color w:val="000000"/>
          <w:kern w:val="0"/>
          <w:lang w:eastAsia="en-GB"/>
          <w14:ligatures w14:val="none"/>
        </w:rPr>
        <w:t>Karatepe</w:t>
      </w:r>
      <w:proofErr w:type="spellEnd"/>
      <w:r>
        <w:rPr>
          <w:rFonts w:ascii="Times New Roman" w:eastAsia="Times New Roman" w:hAnsi="Times New Roman" w:cs="Times New Roman"/>
          <w:color w:val="000000"/>
          <w:kern w:val="0"/>
          <w:lang w:eastAsia="en-GB"/>
          <w14:ligatures w14:val="none"/>
        </w:rPr>
        <w:t xml:space="preserve"> and </w:t>
      </w:r>
      <w:proofErr w:type="spellStart"/>
      <w:r>
        <w:rPr>
          <w:rFonts w:ascii="Times New Roman" w:eastAsia="Times New Roman" w:hAnsi="Times New Roman" w:cs="Times New Roman"/>
          <w:color w:val="000000"/>
          <w:kern w:val="0"/>
          <w:lang w:eastAsia="en-GB"/>
          <w14:ligatures w14:val="none"/>
        </w:rPr>
        <w:t>Kaviti</w:t>
      </w:r>
      <w:proofErr w:type="spellEnd"/>
      <w:r>
        <w:rPr>
          <w:rFonts w:ascii="Times New Roman" w:eastAsia="Times New Roman" w:hAnsi="Times New Roman" w:cs="Times New Roman"/>
          <w:color w:val="000000"/>
          <w:kern w:val="0"/>
          <w:lang w:eastAsia="en-GB"/>
          <w14:ligatures w14:val="none"/>
        </w:rPr>
        <w:t xml:space="preserve"> (2016) conducted a study including 187 hotel employees, which revealed:</w:t>
      </w:r>
    </w:p>
    <w:p w14:paraId="1D4B85CC" w14:textId="77777777" w:rsidR="00A64661" w:rsidRPr="00A64661" w:rsidRDefault="00A64661" w:rsidP="00A6466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Strong correlation between work overload and emotional exhaustion</w:t>
      </w:r>
    </w:p>
    <w:p w14:paraId="75589B4D" w14:textId="77777777" w:rsidR="00A64661" w:rsidRPr="00A64661" w:rsidRDefault="00A64661" w:rsidP="00A6466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Direct link between emotional exhaustion and turnover intentions</w:t>
      </w:r>
    </w:p>
    <w:p w14:paraId="634AE204" w14:textId="49FD8426" w:rsidR="00A64661" w:rsidRPr="00A64661" w:rsidRDefault="00A64661" w:rsidP="00A6466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 xml:space="preserve">Impact of high-performance work practices on employee retention </w:t>
      </w:r>
    </w:p>
    <w:p w14:paraId="4ACD95D5" w14:textId="77777777" w:rsidR="00A64661" w:rsidRPr="00A64661" w:rsidRDefault="00A64661" w:rsidP="00A64661">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Lee and Ok (2012) surveyed 309 hotel employees, finding that:</w:t>
      </w:r>
    </w:p>
    <w:p w14:paraId="4BF9F92D" w14:textId="77777777" w:rsidR="00A64661" w:rsidRPr="00A64661" w:rsidRDefault="00A64661" w:rsidP="00A64661">
      <w:pPr>
        <w:numPr>
          <w:ilvl w:val="0"/>
          <w:numId w:val="1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 xml:space="preserve">67% reported high levels of emotional </w:t>
      </w:r>
      <w:proofErr w:type="spellStart"/>
      <w:proofErr w:type="gramStart"/>
      <w:r w:rsidRPr="00A64661">
        <w:rPr>
          <w:rFonts w:ascii="Times New Roman" w:eastAsia="Times New Roman" w:hAnsi="Times New Roman" w:cs="Times New Roman"/>
          <w:color w:val="000000"/>
          <w:kern w:val="0"/>
          <w:lang w:eastAsia="en-GB"/>
          <w14:ligatures w14:val="none"/>
        </w:rPr>
        <w:t>labor</w:t>
      </w:r>
      <w:proofErr w:type="spellEnd"/>
      <w:proofErr w:type="gramEnd"/>
    </w:p>
    <w:p w14:paraId="4FD9034C" w14:textId="77777777" w:rsidR="00A64661" w:rsidRPr="00A64661" w:rsidRDefault="00A64661" w:rsidP="00A64661">
      <w:pPr>
        <w:numPr>
          <w:ilvl w:val="0"/>
          <w:numId w:val="1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58% experienced emotional exhaustion</w:t>
      </w:r>
    </w:p>
    <w:p w14:paraId="53604D2E" w14:textId="1DC37801" w:rsidR="00A64661" w:rsidRPr="00A64661" w:rsidRDefault="00A64661" w:rsidP="00A64661">
      <w:pPr>
        <w:numPr>
          <w:ilvl w:val="0"/>
          <w:numId w:val="1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 xml:space="preserve">Work-family conflict significantly predicted </w:t>
      </w:r>
      <w:proofErr w:type="gramStart"/>
      <w:r w:rsidRPr="00A64661">
        <w:rPr>
          <w:rFonts w:ascii="Times New Roman" w:eastAsia="Times New Roman" w:hAnsi="Times New Roman" w:cs="Times New Roman"/>
          <w:color w:val="000000"/>
          <w:kern w:val="0"/>
          <w:lang w:eastAsia="en-GB"/>
          <w14:ligatures w14:val="none"/>
        </w:rPr>
        <w:t>burnout</w:t>
      </w:r>
      <w:proofErr w:type="gramEnd"/>
      <w:r w:rsidRPr="00A64661">
        <w:rPr>
          <w:rFonts w:ascii="Times New Roman" w:eastAsia="Times New Roman" w:hAnsi="Times New Roman" w:cs="Times New Roman"/>
          <w:color w:val="000000"/>
          <w:kern w:val="0"/>
          <w:lang w:eastAsia="en-GB"/>
          <w14:ligatures w14:val="none"/>
        </w:rPr>
        <w:t xml:space="preserve"> </w:t>
      </w:r>
    </w:p>
    <w:p w14:paraId="307DBDFF" w14:textId="77777777" w:rsidR="00A64661" w:rsidRPr="00A64661" w:rsidRDefault="00A64661" w:rsidP="00A64661">
      <w:pPr>
        <w:spacing w:before="100" w:beforeAutospacing="1" w:after="100" w:afterAutospacing="1" w:line="360" w:lineRule="auto"/>
        <w:outlineLvl w:val="2"/>
        <w:rPr>
          <w:rFonts w:ascii="Times New Roman" w:eastAsia="Times New Roman" w:hAnsi="Times New Roman" w:cs="Times New Roman"/>
          <w:b/>
          <w:bCs/>
          <w:color w:val="000000"/>
          <w:kern w:val="0"/>
          <w:sz w:val="27"/>
          <w:szCs w:val="27"/>
          <w:lang w:eastAsia="en-GB"/>
          <w14:ligatures w14:val="none"/>
        </w:rPr>
      </w:pPr>
      <w:bookmarkStart w:id="6" w:name="_Toc182513839"/>
      <w:r w:rsidRPr="00A64661">
        <w:rPr>
          <w:rFonts w:ascii="Times New Roman" w:eastAsia="Times New Roman" w:hAnsi="Times New Roman" w:cs="Times New Roman"/>
          <w:b/>
          <w:bCs/>
          <w:color w:val="000000"/>
          <w:kern w:val="0"/>
          <w:sz w:val="27"/>
          <w:szCs w:val="27"/>
          <w:lang w:eastAsia="en-GB"/>
          <w14:ligatures w14:val="none"/>
        </w:rPr>
        <w:t>Retention Challenges in Hospitality</w:t>
      </w:r>
      <w:bookmarkEnd w:id="6"/>
    </w:p>
    <w:p w14:paraId="62EEA2C5" w14:textId="77777777" w:rsidR="00A64661" w:rsidRPr="00A64661" w:rsidRDefault="00A64661" w:rsidP="00A64661">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lastRenderedPageBreak/>
        <w:t xml:space="preserve">Yang et al. (2019) </w:t>
      </w:r>
      <w:proofErr w:type="spellStart"/>
      <w:r w:rsidRPr="00A64661">
        <w:rPr>
          <w:rFonts w:ascii="Times New Roman" w:eastAsia="Times New Roman" w:hAnsi="Times New Roman" w:cs="Times New Roman"/>
          <w:color w:val="000000"/>
          <w:kern w:val="0"/>
          <w:lang w:eastAsia="en-GB"/>
          <w14:ligatures w14:val="none"/>
        </w:rPr>
        <w:t>analyzed</w:t>
      </w:r>
      <w:proofErr w:type="spellEnd"/>
      <w:r w:rsidRPr="00A64661">
        <w:rPr>
          <w:rFonts w:ascii="Times New Roman" w:eastAsia="Times New Roman" w:hAnsi="Times New Roman" w:cs="Times New Roman"/>
          <w:color w:val="000000"/>
          <w:kern w:val="0"/>
          <w:lang w:eastAsia="en-GB"/>
          <w14:ligatures w14:val="none"/>
        </w:rPr>
        <w:t xml:space="preserve"> data from multiple hotels, identifying key factors contributing to turnover:</w:t>
      </w:r>
    </w:p>
    <w:p w14:paraId="77E7562D" w14:textId="77777777" w:rsidR="00A64661" w:rsidRPr="00A64661" w:rsidRDefault="00A64661" w:rsidP="00A64661">
      <w:pPr>
        <w:numPr>
          <w:ilvl w:val="0"/>
          <w:numId w:val="12"/>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Work-life balance conflicts (73%)</w:t>
      </w:r>
    </w:p>
    <w:p w14:paraId="00E1EACC" w14:textId="77777777" w:rsidR="00A64661" w:rsidRPr="00A64661" w:rsidRDefault="00A64661" w:rsidP="00A64661">
      <w:pPr>
        <w:numPr>
          <w:ilvl w:val="0"/>
          <w:numId w:val="12"/>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High emotional demands (68%)</w:t>
      </w:r>
    </w:p>
    <w:p w14:paraId="75F93D8B" w14:textId="77777777" w:rsidR="00A64661" w:rsidRPr="00A64661" w:rsidRDefault="00A64661" w:rsidP="00A64661">
      <w:pPr>
        <w:numPr>
          <w:ilvl w:val="0"/>
          <w:numId w:val="12"/>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Limited career advancement (59%)</w:t>
      </w:r>
    </w:p>
    <w:p w14:paraId="75BAE87E" w14:textId="6EDF7BCD" w:rsidR="00A64661" w:rsidRPr="00A64661" w:rsidRDefault="00A64661" w:rsidP="00A64661">
      <w:pPr>
        <w:numPr>
          <w:ilvl w:val="0"/>
          <w:numId w:val="12"/>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 xml:space="preserve">Irregular working hours (57%) </w:t>
      </w:r>
    </w:p>
    <w:p w14:paraId="1E761DD7" w14:textId="77777777" w:rsidR="00A64661" w:rsidRPr="00A64661" w:rsidRDefault="00A64661" w:rsidP="00A64661">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Kim et al. (2016) examined 800 hospitality workers, revealing:</w:t>
      </w:r>
    </w:p>
    <w:p w14:paraId="34638285" w14:textId="77777777" w:rsidR="00A64661" w:rsidRPr="00A64661" w:rsidRDefault="00A64661" w:rsidP="00A64661">
      <w:pPr>
        <w:numPr>
          <w:ilvl w:val="0"/>
          <w:numId w:val="13"/>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Average tenure of 2.8 years</w:t>
      </w:r>
    </w:p>
    <w:p w14:paraId="6892F1BE" w14:textId="77777777" w:rsidR="00A64661" w:rsidRPr="00A64661" w:rsidRDefault="00A64661" w:rsidP="00A64661">
      <w:pPr>
        <w:numPr>
          <w:ilvl w:val="0"/>
          <w:numId w:val="13"/>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 xml:space="preserve">Training costs averaging $3,000 per </w:t>
      </w:r>
      <w:proofErr w:type="gramStart"/>
      <w:r w:rsidRPr="00A64661">
        <w:rPr>
          <w:rFonts w:ascii="Times New Roman" w:eastAsia="Times New Roman" w:hAnsi="Times New Roman" w:cs="Times New Roman"/>
          <w:color w:val="000000"/>
          <w:kern w:val="0"/>
          <w:lang w:eastAsia="en-GB"/>
          <w14:ligatures w14:val="none"/>
        </w:rPr>
        <w:t>employee</w:t>
      </w:r>
      <w:proofErr w:type="gramEnd"/>
    </w:p>
    <w:p w14:paraId="68510686" w14:textId="0E9D6595" w:rsidR="00A64661" w:rsidRPr="00A64661" w:rsidRDefault="00A64661" w:rsidP="00A64661">
      <w:pPr>
        <w:numPr>
          <w:ilvl w:val="0"/>
          <w:numId w:val="13"/>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 xml:space="preserve">45% turnover rate in the first year </w:t>
      </w:r>
    </w:p>
    <w:p w14:paraId="0774303B" w14:textId="77777777" w:rsidR="00A64661" w:rsidRPr="00A64661" w:rsidRDefault="00A64661" w:rsidP="00A64661">
      <w:pPr>
        <w:spacing w:before="100" w:beforeAutospacing="1" w:after="100" w:afterAutospacing="1" w:line="360" w:lineRule="auto"/>
        <w:outlineLvl w:val="2"/>
        <w:rPr>
          <w:rFonts w:ascii="Times New Roman" w:eastAsia="Times New Roman" w:hAnsi="Times New Roman" w:cs="Times New Roman"/>
          <w:b/>
          <w:bCs/>
          <w:color w:val="000000"/>
          <w:kern w:val="0"/>
          <w:sz w:val="27"/>
          <w:szCs w:val="27"/>
          <w:lang w:eastAsia="en-GB"/>
          <w14:ligatures w14:val="none"/>
        </w:rPr>
      </w:pPr>
      <w:bookmarkStart w:id="7" w:name="_Toc182513840"/>
      <w:r w:rsidRPr="00A64661">
        <w:rPr>
          <w:rFonts w:ascii="Times New Roman" w:eastAsia="Times New Roman" w:hAnsi="Times New Roman" w:cs="Times New Roman"/>
          <w:b/>
          <w:bCs/>
          <w:color w:val="000000"/>
          <w:kern w:val="0"/>
          <w:sz w:val="27"/>
          <w:szCs w:val="27"/>
          <w:lang w:eastAsia="en-GB"/>
          <w14:ligatures w14:val="none"/>
        </w:rPr>
        <w:t>Effective Stress-Reduction Strategies</w:t>
      </w:r>
      <w:bookmarkEnd w:id="7"/>
    </w:p>
    <w:p w14:paraId="0F6AE9FB" w14:textId="68949B9D" w:rsidR="00A64661" w:rsidRPr="00A64661" w:rsidRDefault="00336382" w:rsidP="00A64661">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roofErr w:type="spellStart"/>
      <w:r>
        <w:rPr>
          <w:rFonts w:ascii="Times New Roman" w:eastAsia="Times New Roman" w:hAnsi="Times New Roman" w:cs="Times New Roman"/>
          <w:color w:val="000000"/>
          <w:kern w:val="0"/>
          <w:lang w:eastAsia="en-GB"/>
          <w14:ligatures w14:val="none"/>
        </w:rPr>
        <w:t>Tongchaiprasit</w:t>
      </w:r>
      <w:proofErr w:type="spellEnd"/>
      <w:r>
        <w:rPr>
          <w:rFonts w:ascii="Times New Roman" w:eastAsia="Times New Roman" w:hAnsi="Times New Roman" w:cs="Times New Roman"/>
          <w:color w:val="000000"/>
          <w:kern w:val="0"/>
          <w:lang w:eastAsia="en-GB"/>
          <w14:ligatures w14:val="none"/>
        </w:rPr>
        <w:t xml:space="preserve"> and </w:t>
      </w:r>
      <w:proofErr w:type="spellStart"/>
      <w:r>
        <w:rPr>
          <w:rFonts w:ascii="Times New Roman" w:eastAsia="Times New Roman" w:hAnsi="Times New Roman" w:cs="Times New Roman"/>
          <w:color w:val="000000"/>
          <w:kern w:val="0"/>
          <w:lang w:eastAsia="en-GB"/>
          <w14:ligatures w14:val="none"/>
        </w:rPr>
        <w:t>Ariyabuddhiphongs</w:t>
      </w:r>
      <w:proofErr w:type="spellEnd"/>
      <w:r>
        <w:rPr>
          <w:rFonts w:ascii="Times New Roman" w:eastAsia="Times New Roman" w:hAnsi="Times New Roman" w:cs="Times New Roman"/>
          <w:color w:val="000000"/>
          <w:kern w:val="0"/>
          <w:lang w:eastAsia="en-GB"/>
          <w14:ligatures w14:val="none"/>
        </w:rPr>
        <w:t xml:space="preserve"> (2016) assessed stress management strategies in hotels in Thailand, discovering:</w:t>
      </w:r>
    </w:p>
    <w:p w14:paraId="139EEB8C" w14:textId="77777777" w:rsidR="00A64661" w:rsidRPr="00A64661" w:rsidRDefault="00A64661" w:rsidP="00A64661">
      <w:pPr>
        <w:numPr>
          <w:ilvl w:val="0"/>
          <w:numId w:val="14"/>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 xml:space="preserve">Work-life balance programs reduced turnover intention by </w:t>
      </w:r>
      <w:proofErr w:type="gramStart"/>
      <w:r w:rsidRPr="00A64661">
        <w:rPr>
          <w:rFonts w:ascii="Times New Roman" w:eastAsia="Times New Roman" w:hAnsi="Times New Roman" w:cs="Times New Roman"/>
          <w:color w:val="000000"/>
          <w:kern w:val="0"/>
          <w:lang w:eastAsia="en-GB"/>
          <w14:ligatures w14:val="none"/>
        </w:rPr>
        <w:t>32%</w:t>
      </w:r>
      <w:proofErr w:type="gramEnd"/>
    </w:p>
    <w:p w14:paraId="52BF1786" w14:textId="77777777" w:rsidR="00A64661" w:rsidRPr="00A64661" w:rsidRDefault="00A64661" w:rsidP="00A64661">
      <w:pPr>
        <w:numPr>
          <w:ilvl w:val="0"/>
          <w:numId w:val="14"/>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 xml:space="preserve">Quality of supervision impacted job </w:t>
      </w:r>
      <w:proofErr w:type="gramStart"/>
      <w:r w:rsidRPr="00A64661">
        <w:rPr>
          <w:rFonts w:ascii="Times New Roman" w:eastAsia="Times New Roman" w:hAnsi="Times New Roman" w:cs="Times New Roman"/>
          <w:color w:val="000000"/>
          <w:kern w:val="0"/>
          <w:lang w:eastAsia="en-GB"/>
          <w14:ligatures w14:val="none"/>
        </w:rPr>
        <w:t>satisfaction</w:t>
      </w:r>
      <w:proofErr w:type="gramEnd"/>
    </w:p>
    <w:p w14:paraId="07F65C54" w14:textId="474EAD37" w:rsidR="00A64661" w:rsidRPr="00A64661" w:rsidRDefault="00A64661" w:rsidP="00A64661">
      <w:pPr>
        <w:numPr>
          <w:ilvl w:val="0"/>
          <w:numId w:val="14"/>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 xml:space="preserve">Career opportunities significantly affected </w:t>
      </w:r>
      <w:proofErr w:type="gramStart"/>
      <w:r w:rsidRPr="00A64661">
        <w:rPr>
          <w:rFonts w:ascii="Times New Roman" w:eastAsia="Times New Roman" w:hAnsi="Times New Roman" w:cs="Times New Roman"/>
          <w:color w:val="000000"/>
          <w:kern w:val="0"/>
          <w:lang w:eastAsia="en-GB"/>
          <w14:ligatures w14:val="none"/>
        </w:rPr>
        <w:t>retention</w:t>
      </w:r>
      <w:proofErr w:type="gramEnd"/>
      <w:r w:rsidRPr="00A64661">
        <w:rPr>
          <w:rFonts w:ascii="Times New Roman" w:eastAsia="Times New Roman" w:hAnsi="Times New Roman" w:cs="Times New Roman"/>
          <w:color w:val="000000"/>
          <w:kern w:val="0"/>
          <w:lang w:eastAsia="en-GB"/>
          <w14:ligatures w14:val="none"/>
        </w:rPr>
        <w:t xml:space="preserve"> </w:t>
      </w:r>
    </w:p>
    <w:p w14:paraId="1140C488" w14:textId="77777777" w:rsidR="00A64661" w:rsidRPr="00A64661" w:rsidRDefault="00A64661" w:rsidP="00A64661">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Burke et al. (2016) identified successful interventions through a meta-analysis:</w:t>
      </w:r>
    </w:p>
    <w:p w14:paraId="7CC049DA" w14:textId="77777777" w:rsidR="00A64661" w:rsidRPr="00A64661" w:rsidRDefault="00A64661" w:rsidP="00A64661">
      <w:pPr>
        <w:numPr>
          <w:ilvl w:val="0"/>
          <w:numId w:val="1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Structured mentoring programs</w:t>
      </w:r>
    </w:p>
    <w:p w14:paraId="77DE3617" w14:textId="77777777" w:rsidR="00A64661" w:rsidRPr="00A64661" w:rsidRDefault="00A64661" w:rsidP="00A64661">
      <w:pPr>
        <w:numPr>
          <w:ilvl w:val="0"/>
          <w:numId w:val="1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Flexible scheduling options</w:t>
      </w:r>
    </w:p>
    <w:p w14:paraId="22CE00FA" w14:textId="77777777" w:rsidR="00A64661" w:rsidRPr="00A64661" w:rsidRDefault="00A64661" w:rsidP="00A64661">
      <w:pPr>
        <w:numPr>
          <w:ilvl w:val="0"/>
          <w:numId w:val="1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Career development initiatives</w:t>
      </w:r>
    </w:p>
    <w:p w14:paraId="54082A98" w14:textId="3057F7A4" w:rsidR="00A64661" w:rsidRPr="00A64661" w:rsidRDefault="00A64661" w:rsidP="00A64661">
      <w:pPr>
        <w:numPr>
          <w:ilvl w:val="0"/>
          <w:numId w:val="1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 xml:space="preserve">Regular performance feedback </w:t>
      </w:r>
    </w:p>
    <w:p w14:paraId="581D9AE3" w14:textId="77777777" w:rsidR="00336382" w:rsidRDefault="00336382" w:rsidP="005215D4">
      <w:pPr>
        <w:spacing w:before="100" w:beforeAutospacing="1" w:after="100" w:afterAutospacing="1" w:line="360" w:lineRule="auto"/>
        <w:outlineLvl w:val="1"/>
        <w:rPr>
          <w:rFonts w:ascii="Times New Roman" w:eastAsia="Times New Roman" w:hAnsi="Times New Roman" w:cs="Times New Roman"/>
          <w:b/>
          <w:bCs/>
          <w:color w:val="000000"/>
          <w:kern w:val="0"/>
          <w:lang w:eastAsia="en-GB"/>
          <w14:ligatures w14:val="none"/>
        </w:rPr>
      </w:pPr>
    </w:p>
    <w:p w14:paraId="627B758E" w14:textId="77777777" w:rsidR="00336382" w:rsidRDefault="00336382" w:rsidP="005215D4">
      <w:pPr>
        <w:spacing w:before="100" w:beforeAutospacing="1" w:after="100" w:afterAutospacing="1" w:line="360" w:lineRule="auto"/>
        <w:outlineLvl w:val="1"/>
        <w:rPr>
          <w:rFonts w:ascii="Times New Roman" w:eastAsia="Times New Roman" w:hAnsi="Times New Roman" w:cs="Times New Roman"/>
          <w:b/>
          <w:bCs/>
          <w:color w:val="000000"/>
          <w:kern w:val="0"/>
          <w:lang w:eastAsia="en-GB"/>
          <w14:ligatures w14:val="none"/>
        </w:rPr>
      </w:pPr>
    </w:p>
    <w:p w14:paraId="279ECD82" w14:textId="77777777" w:rsidR="00822603" w:rsidRDefault="00822603" w:rsidP="005215D4">
      <w:pPr>
        <w:spacing w:before="100" w:beforeAutospacing="1" w:after="100" w:afterAutospacing="1" w:line="360" w:lineRule="auto"/>
        <w:outlineLvl w:val="1"/>
        <w:rPr>
          <w:rFonts w:ascii="Times New Roman" w:eastAsia="Times New Roman" w:hAnsi="Times New Roman" w:cs="Times New Roman"/>
          <w:b/>
          <w:bCs/>
          <w:color w:val="000000"/>
          <w:kern w:val="0"/>
          <w:lang w:eastAsia="en-GB"/>
          <w14:ligatures w14:val="none"/>
        </w:rPr>
      </w:pPr>
    </w:p>
    <w:p w14:paraId="0BC812A1" w14:textId="77777777" w:rsidR="00822603" w:rsidRDefault="00822603" w:rsidP="005215D4">
      <w:pPr>
        <w:spacing w:before="100" w:beforeAutospacing="1" w:after="100" w:afterAutospacing="1" w:line="360" w:lineRule="auto"/>
        <w:outlineLvl w:val="1"/>
        <w:rPr>
          <w:rFonts w:ascii="Times New Roman" w:eastAsia="Times New Roman" w:hAnsi="Times New Roman" w:cs="Times New Roman"/>
          <w:b/>
          <w:bCs/>
          <w:color w:val="000000"/>
          <w:kern w:val="0"/>
          <w:lang w:eastAsia="en-GB"/>
          <w14:ligatures w14:val="none"/>
        </w:rPr>
      </w:pPr>
    </w:p>
    <w:p w14:paraId="5856F6C3" w14:textId="02CBE0CB" w:rsidR="00A64661" w:rsidRPr="00A64661" w:rsidRDefault="00A64661" w:rsidP="005215D4">
      <w:pPr>
        <w:spacing w:before="100" w:beforeAutospacing="1" w:after="100" w:afterAutospacing="1" w:line="360" w:lineRule="auto"/>
        <w:outlineLvl w:val="1"/>
        <w:rPr>
          <w:rFonts w:ascii="Times New Roman" w:eastAsia="Times New Roman" w:hAnsi="Times New Roman" w:cs="Times New Roman"/>
          <w:b/>
          <w:bCs/>
          <w:color w:val="000000"/>
          <w:kern w:val="0"/>
          <w:lang w:eastAsia="en-GB"/>
          <w14:ligatures w14:val="none"/>
        </w:rPr>
      </w:pPr>
      <w:bookmarkStart w:id="8" w:name="_Toc182513841"/>
      <w:r w:rsidRPr="00A64661">
        <w:rPr>
          <w:rFonts w:ascii="Times New Roman" w:eastAsia="Times New Roman" w:hAnsi="Times New Roman" w:cs="Times New Roman"/>
          <w:b/>
          <w:bCs/>
          <w:color w:val="000000"/>
          <w:kern w:val="0"/>
          <w:lang w:eastAsia="en-GB"/>
          <w14:ligatures w14:val="none"/>
        </w:rPr>
        <w:lastRenderedPageBreak/>
        <w:t>Gap Analysis</w:t>
      </w:r>
      <w:bookmarkEnd w:id="8"/>
    </w:p>
    <w:p w14:paraId="1B45861C" w14:textId="4CC440BC" w:rsidR="00A64661" w:rsidRPr="00A64661" w:rsidRDefault="00336382" w:rsidP="005215D4">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Despite the abundance of research on stress and retention in the hospitality sector, notable gaps persist.</w:t>
      </w:r>
    </w:p>
    <w:p w14:paraId="5536AFE5" w14:textId="77777777" w:rsidR="00A64661" w:rsidRPr="00A64661" w:rsidRDefault="00A64661" w:rsidP="005215D4">
      <w:pPr>
        <w:numPr>
          <w:ilvl w:val="0"/>
          <w:numId w:val="1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 xml:space="preserve">Limited case studies of individual properties implementing stress-reduction </w:t>
      </w:r>
      <w:proofErr w:type="gramStart"/>
      <w:r w:rsidRPr="00A64661">
        <w:rPr>
          <w:rFonts w:ascii="Times New Roman" w:eastAsia="Times New Roman" w:hAnsi="Times New Roman" w:cs="Times New Roman"/>
          <w:color w:val="000000"/>
          <w:kern w:val="0"/>
          <w:lang w:eastAsia="en-GB"/>
          <w14:ligatures w14:val="none"/>
        </w:rPr>
        <w:t>strategies</w:t>
      </w:r>
      <w:proofErr w:type="gramEnd"/>
    </w:p>
    <w:p w14:paraId="2E06C839" w14:textId="77777777" w:rsidR="00A64661" w:rsidRPr="00A64661" w:rsidRDefault="00A64661" w:rsidP="005215D4">
      <w:pPr>
        <w:numPr>
          <w:ilvl w:val="0"/>
          <w:numId w:val="1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Insufficient analysis of department-specific stress factors</w:t>
      </w:r>
    </w:p>
    <w:p w14:paraId="553BF8FD" w14:textId="77777777" w:rsidR="00A64661" w:rsidRPr="00A64661" w:rsidRDefault="00A64661" w:rsidP="005215D4">
      <w:pPr>
        <w:numPr>
          <w:ilvl w:val="0"/>
          <w:numId w:val="1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Lack of longitudinal studies measuring intervention effectiveness</w:t>
      </w:r>
    </w:p>
    <w:p w14:paraId="78CBEA48" w14:textId="77777777" w:rsidR="00A64661" w:rsidRPr="00A64661" w:rsidRDefault="00A64661" w:rsidP="005215D4">
      <w:pPr>
        <w:numPr>
          <w:ilvl w:val="0"/>
          <w:numId w:val="1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A64661">
        <w:rPr>
          <w:rFonts w:ascii="Times New Roman" w:eastAsia="Times New Roman" w:hAnsi="Times New Roman" w:cs="Times New Roman"/>
          <w:color w:val="000000"/>
          <w:kern w:val="0"/>
          <w:lang w:eastAsia="en-GB"/>
          <w14:ligatures w14:val="none"/>
        </w:rPr>
        <w:t>Minimal research on leadership's role in stress management</w:t>
      </w:r>
    </w:p>
    <w:p w14:paraId="0BF884FF" w14:textId="77777777" w:rsidR="00336382" w:rsidRDefault="00336382" w:rsidP="00336382">
      <w:pPr>
        <w:pStyle w:val="Heading3"/>
        <w:rPr>
          <w:rFonts w:eastAsia="Times New Roman"/>
          <w:lang w:eastAsia="en-GB"/>
        </w:rPr>
      </w:pPr>
    </w:p>
    <w:p w14:paraId="41E7CD55" w14:textId="1BFE75C3" w:rsidR="00A64661" w:rsidRPr="00A64661" w:rsidRDefault="00336382" w:rsidP="00336382">
      <w:pPr>
        <w:pStyle w:val="Heading3"/>
        <w:rPr>
          <w:rFonts w:eastAsia="Times New Roman"/>
          <w:lang w:eastAsia="en-GB"/>
        </w:rPr>
      </w:pPr>
      <w:bookmarkStart w:id="9" w:name="_Toc182513842"/>
      <w:r>
        <w:rPr>
          <w:rFonts w:eastAsia="Times New Roman"/>
          <w:lang w:eastAsia="en-GB"/>
        </w:rPr>
        <w:t xml:space="preserve">2.3 </w:t>
      </w:r>
      <w:r w:rsidR="00A64661" w:rsidRPr="00A64661">
        <w:rPr>
          <w:rFonts w:eastAsia="Times New Roman"/>
          <w:lang w:eastAsia="en-GB"/>
        </w:rPr>
        <w:t>Relevance to Case Study</w:t>
      </w:r>
      <w:bookmarkEnd w:id="9"/>
    </w:p>
    <w:p w14:paraId="3577765B" w14:textId="72510302" w:rsidR="00336382" w:rsidRPr="005215D4" w:rsidRDefault="00336382" w:rsidP="005215D4">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The literature findings are especially pertinent to the context of Belton Woods Resort and Spa. The luxury resort, which provides various amenities such as hotel, golf, and spa, encounters numerous stress factors outlined by Yang et al. (2019). The resort's dimensions and varied service provisions pose analogous issues and chances for intervention, as examined by </w:t>
      </w:r>
      <w:proofErr w:type="spellStart"/>
      <w:r>
        <w:rPr>
          <w:rFonts w:ascii="Times New Roman" w:eastAsia="Times New Roman" w:hAnsi="Times New Roman" w:cs="Times New Roman"/>
          <w:color w:val="000000"/>
          <w:kern w:val="0"/>
          <w:lang w:eastAsia="en-GB"/>
          <w14:ligatures w14:val="none"/>
        </w:rPr>
        <w:t>Karatepe</w:t>
      </w:r>
      <w:proofErr w:type="spellEnd"/>
      <w:r>
        <w:rPr>
          <w:rFonts w:ascii="Times New Roman" w:eastAsia="Times New Roman" w:hAnsi="Times New Roman" w:cs="Times New Roman"/>
          <w:color w:val="000000"/>
          <w:kern w:val="0"/>
          <w:lang w:eastAsia="en-GB"/>
          <w14:ligatures w14:val="none"/>
        </w:rPr>
        <w:t xml:space="preserve"> and </w:t>
      </w:r>
      <w:proofErr w:type="spellStart"/>
      <w:r>
        <w:rPr>
          <w:rFonts w:ascii="Times New Roman" w:eastAsia="Times New Roman" w:hAnsi="Times New Roman" w:cs="Times New Roman"/>
          <w:color w:val="000000"/>
          <w:kern w:val="0"/>
          <w:lang w:eastAsia="en-GB"/>
          <w14:ligatures w14:val="none"/>
        </w:rPr>
        <w:t>Kaviti</w:t>
      </w:r>
      <w:proofErr w:type="spellEnd"/>
      <w:r>
        <w:rPr>
          <w:rFonts w:ascii="Times New Roman" w:eastAsia="Times New Roman" w:hAnsi="Times New Roman" w:cs="Times New Roman"/>
          <w:color w:val="000000"/>
          <w:kern w:val="0"/>
          <w:lang w:eastAsia="en-GB"/>
          <w14:ligatures w14:val="none"/>
        </w:rPr>
        <w:t xml:space="preserve"> (2016).</w:t>
      </w:r>
    </w:p>
    <w:p w14:paraId="73005555" w14:textId="28ED5326" w:rsidR="00336382" w:rsidRDefault="00336382" w:rsidP="00822603">
      <w:pPr>
        <w:pStyle w:val="Heading2"/>
        <w:rPr>
          <w:rFonts w:eastAsia="Times New Roman"/>
          <w:lang w:eastAsia="en-GB"/>
        </w:rPr>
      </w:pPr>
      <w:bookmarkStart w:id="10" w:name="_Toc182513843"/>
      <w:r>
        <w:rPr>
          <w:rFonts w:eastAsia="Times New Roman"/>
          <w:lang w:eastAsia="en-GB"/>
        </w:rPr>
        <w:t>3.</w:t>
      </w:r>
      <w:r w:rsidR="005215D4" w:rsidRPr="005215D4">
        <w:rPr>
          <w:rFonts w:eastAsia="Times New Roman"/>
          <w:lang w:eastAsia="en-GB"/>
        </w:rPr>
        <w:t>Research Methodology</w:t>
      </w:r>
      <w:bookmarkEnd w:id="10"/>
    </w:p>
    <w:p w14:paraId="28664B72" w14:textId="66F6024D" w:rsidR="005215D4" w:rsidRPr="005215D4" w:rsidRDefault="00336382" w:rsidP="00336382">
      <w:pPr>
        <w:pStyle w:val="Heading3"/>
        <w:rPr>
          <w:rFonts w:eastAsia="Times New Roman"/>
          <w:lang w:eastAsia="en-GB"/>
        </w:rPr>
      </w:pPr>
      <w:bookmarkStart w:id="11" w:name="_Toc182513844"/>
      <w:r>
        <w:rPr>
          <w:rFonts w:eastAsia="Times New Roman"/>
          <w:lang w:eastAsia="en-GB"/>
        </w:rPr>
        <w:t xml:space="preserve">3.1 </w:t>
      </w:r>
      <w:r w:rsidR="005215D4" w:rsidRPr="005215D4">
        <w:rPr>
          <w:rFonts w:eastAsia="Times New Roman"/>
          <w:lang w:eastAsia="en-GB"/>
        </w:rPr>
        <w:t>Mixed-Methods Approach</w:t>
      </w:r>
      <w:bookmarkEnd w:id="11"/>
    </w:p>
    <w:p w14:paraId="776919F2" w14:textId="0E1B6C11" w:rsidR="005215D4" w:rsidRPr="005215D4" w:rsidRDefault="00336382" w:rsidP="005215D4">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This study utilises a mixed-methods approach to examine stress and employee retention at Belton Woods Resort and Spa. The integration of quantitative and qualitative methodologies yields complementary insights: quantitative data presents observable patterns and trends, whilst qualitative data uncovers a deeper comprehension of individual experiences and contextual elements (</w:t>
      </w:r>
      <w:proofErr w:type="spellStart"/>
      <w:r>
        <w:rPr>
          <w:rFonts w:ascii="Times New Roman" w:eastAsia="Times New Roman" w:hAnsi="Times New Roman" w:cs="Times New Roman"/>
          <w:color w:val="000000"/>
          <w:kern w:val="0"/>
          <w:lang w:eastAsia="en-GB"/>
          <w14:ligatures w14:val="none"/>
        </w:rPr>
        <w:t>Östlund</w:t>
      </w:r>
      <w:proofErr w:type="spellEnd"/>
      <w:r>
        <w:rPr>
          <w:rFonts w:ascii="Times New Roman" w:eastAsia="Times New Roman" w:hAnsi="Times New Roman" w:cs="Times New Roman"/>
          <w:color w:val="000000"/>
          <w:kern w:val="0"/>
          <w:lang w:eastAsia="en-GB"/>
          <w14:ligatures w14:val="none"/>
        </w:rPr>
        <w:t xml:space="preserve"> et al., 2011). This holistic approach facilitates an exhaustive examination of stressors and their effects on retention.</w:t>
      </w:r>
    </w:p>
    <w:p w14:paraId="16154856" w14:textId="5B9C712E" w:rsidR="005215D4" w:rsidRPr="005215D4" w:rsidRDefault="00336382" w:rsidP="00336382">
      <w:pPr>
        <w:pStyle w:val="Heading3"/>
        <w:rPr>
          <w:rFonts w:eastAsia="Times New Roman"/>
          <w:lang w:eastAsia="en-GB"/>
        </w:rPr>
      </w:pPr>
      <w:bookmarkStart w:id="12" w:name="_Toc182513845"/>
      <w:r>
        <w:rPr>
          <w:rFonts w:eastAsia="Times New Roman"/>
          <w:lang w:eastAsia="en-GB"/>
        </w:rPr>
        <w:t xml:space="preserve">3.2 </w:t>
      </w:r>
      <w:r w:rsidR="005215D4" w:rsidRPr="005215D4">
        <w:rPr>
          <w:rFonts w:eastAsia="Times New Roman"/>
          <w:lang w:eastAsia="en-GB"/>
        </w:rPr>
        <w:t>Case Study Selection</w:t>
      </w:r>
      <w:bookmarkEnd w:id="12"/>
    </w:p>
    <w:p w14:paraId="223FAFA8" w14:textId="339B902E" w:rsidR="00336382" w:rsidRPr="00822603" w:rsidRDefault="00336382" w:rsidP="00822603">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Belton Woods Resort and Spa serves as an exemplary case study for multiple reasons. This mid-sized luxury resort, including 136 rooms, epitomises standard UK hospitality operations. The complex provides various services such as lodging, golf, and spa amenities, facilitating the assessment of stress across different sectors. Its designation as my placement site facilitates extensive access for data collecting. Moreover, its luxury designation introduces </w:t>
      </w:r>
      <w:r>
        <w:rPr>
          <w:rFonts w:ascii="Times New Roman" w:eastAsia="Times New Roman" w:hAnsi="Times New Roman" w:cs="Times New Roman"/>
          <w:color w:val="000000"/>
          <w:kern w:val="0"/>
          <w:lang w:eastAsia="en-GB"/>
          <w14:ligatures w14:val="none"/>
        </w:rPr>
        <w:lastRenderedPageBreak/>
        <w:t>distinct service pressures and client expectation issues, rendering it especially pertinent for examining workplace stress (</w:t>
      </w:r>
      <w:proofErr w:type="spellStart"/>
      <w:r>
        <w:rPr>
          <w:rFonts w:ascii="Times New Roman" w:eastAsia="Times New Roman" w:hAnsi="Times New Roman" w:cs="Times New Roman"/>
          <w:color w:val="000000"/>
          <w:kern w:val="0"/>
          <w:lang w:eastAsia="en-GB"/>
          <w14:ligatures w14:val="none"/>
        </w:rPr>
        <w:t>Tripadvisor</w:t>
      </w:r>
      <w:proofErr w:type="spellEnd"/>
      <w:r>
        <w:rPr>
          <w:rFonts w:ascii="Times New Roman" w:eastAsia="Times New Roman" w:hAnsi="Times New Roman" w:cs="Times New Roman"/>
          <w:color w:val="000000"/>
          <w:kern w:val="0"/>
          <w:lang w:eastAsia="en-GB"/>
          <w14:ligatures w14:val="none"/>
        </w:rPr>
        <w:t>, 2019).</w:t>
      </w:r>
    </w:p>
    <w:p w14:paraId="052AE3CB" w14:textId="3122E1DD" w:rsidR="005215D4" w:rsidRPr="005215D4" w:rsidRDefault="00336382" w:rsidP="00336382">
      <w:pPr>
        <w:pStyle w:val="Heading3"/>
        <w:rPr>
          <w:rFonts w:eastAsia="Times New Roman"/>
          <w:lang w:eastAsia="en-GB"/>
        </w:rPr>
      </w:pPr>
      <w:bookmarkStart w:id="13" w:name="_Toc182513846"/>
      <w:r>
        <w:rPr>
          <w:rFonts w:eastAsia="Times New Roman"/>
          <w:lang w:eastAsia="en-GB"/>
        </w:rPr>
        <w:t xml:space="preserve">3.3 </w:t>
      </w:r>
      <w:r w:rsidR="005215D4" w:rsidRPr="005215D4">
        <w:rPr>
          <w:rFonts w:eastAsia="Times New Roman"/>
          <w:lang w:eastAsia="en-GB"/>
        </w:rPr>
        <w:t>Quantitative Data Collection</w:t>
      </w:r>
      <w:bookmarkEnd w:id="13"/>
    </w:p>
    <w:p w14:paraId="64627D00" w14:textId="71F6F11A" w:rsidR="00336382" w:rsidRPr="005215D4" w:rsidRDefault="00336382" w:rsidP="005215D4">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The quantitative aspect focusses on an online survey disseminated via Google Forms. The survey consists of 25 Likert-scale items rated from 1 to 5, focussing on perceived stress levels, job satisfaction, work-life balance, intent to remain, and management support. The sample strategy intends to encompass 80% of the present workforce, around 100 individuals, from all departments. The allocation guarantees representation from Front Office, Housekeeping, Food &amp; Beverage, Spa and Recreation, and Administration, with participant quantities according to departmental size.</w:t>
      </w:r>
    </w:p>
    <w:p w14:paraId="77ECFFBC" w14:textId="0859B242" w:rsidR="005215D4" w:rsidRPr="005215D4" w:rsidRDefault="00336382" w:rsidP="00336382">
      <w:pPr>
        <w:pStyle w:val="Heading3"/>
        <w:rPr>
          <w:rFonts w:eastAsia="Times New Roman"/>
          <w:lang w:eastAsia="en-GB"/>
        </w:rPr>
      </w:pPr>
      <w:bookmarkStart w:id="14" w:name="_Toc182513847"/>
      <w:r>
        <w:rPr>
          <w:rFonts w:eastAsia="Times New Roman"/>
          <w:lang w:eastAsia="en-GB"/>
        </w:rPr>
        <w:t xml:space="preserve">3.4 </w:t>
      </w:r>
      <w:r w:rsidR="005215D4" w:rsidRPr="005215D4">
        <w:rPr>
          <w:rFonts w:eastAsia="Times New Roman"/>
          <w:lang w:eastAsia="en-GB"/>
        </w:rPr>
        <w:t>Qualitative Data Collection</w:t>
      </w:r>
      <w:bookmarkEnd w:id="14"/>
    </w:p>
    <w:p w14:paraId="5A1BCA1A" w14:textId="7F65C457" w:rsidR="005215D4" w:rsidRPr="005215D4" w:rsidRDefault="00336382" w:rsidP="005215D4">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The qualitative research consists of fifteen semi-structured interviews, each lasting 30 to 45 minutes. The participants include five department heads, </w:t>
      </w:r>
      <w:proofErr w:type="gramStart"/>
      <w:r>
        <w:rPr>
          <w:rFonts w:ascii="Times New Roman" w:eastAsia="Times New Roman" w:hAnsi="Times New Roman" w:cs="Times New Roman"/>
          <w:color w:val="000000"/>
          <w:kern w:val="0"/>
          <w:lang w:eastAsia="en-GB"/>
          <w14:ligatures w14:val="none"/>
        </w:rPr>
        <w:t>seven line</w:t>
      </w:r>
      <w:proofErr w:type="gramEnd"/>
      <w:r>
        <w:rPr>
          <w:rFonts w:ascii="Times New Roman" w:eastAsia="Times New Roman" w:hAnsi="Times New Roman" w:cs="Times New Roman"/>
          <w:color w:val="000000"/>
          <w:kern w:val="0"/>
          <w:lang w:eastAsia="en-GB"/>
          <w14:ligatures w14:val="none"/>
        </w:rPr>
        <w:t xml:space="preserve"> staff members, and three supervisors, selected to provide diverse viewpoints from various organisational tiers. The interview explores the causes of work stress, coping strategies, support systems, and factors affecting retention. A four-week observation session will focus on peak service periods, team dynamics, workflow patterns, and guest-staff interactions, documented through detailed field notes using a standardised observation template.</w:t>
      </w:r>
    </w:p>
    <w:p w14:paraId="77253C8E" w14:textId="77777777" w:rsidR="005215D4" w:rsidRPr="005215D4" w:rsidRDefault="005215D4" w:rsidP="005215D4">
      <w:pPr>
        <w:spacing w:before="100" w:beforeAutospacing="1" w:after="100" w:afterAutospacing="1" w:line="360" w:lineRule="auto"/>
        <w:outlineLvl w:val="1"/>
        <w:rPr>
          <w:rFonts w:ascii="Times New Roman" w:eastAsia="Times New Roman" w:hAnsi="Times New Roman" w:cs="Times New Roman"/>
          <w:b/>
          <w:bCs/>
          <w:color w:val="000000"/>
          <w:kern w:val="0"/>
          <w:lang w:eastAsia="en-GB"/>
          <w14:ligatures w14:val="none"/>
        </w:rPr>
      </w:pPr>
      <w:bookmarkStart w:id="15" w:name="_Toc182513848"/>
      <w:r w:rsidRPr="005215D4">
        <w:rPr>
          <w:rFonts w:ascii="Times New Roman" w:eastAsia="Times New Roman" w:hAnsi="Times New Roman" w:cs="Times New Roman"/>
          <w:b/>
          <w:bCs/>
          <w:color w:val="000000"/>
          <w:kern w:val="0"/>
          <w:lang w:eastAsia="en-GB"/>
          <w14:ligatures w14:val="none"/>
        </w:rPr>
        <w:t>Data Security Measures</w:t>
      </w:r>
      <w:bookmarkEnd w:id="15"/>
    </w:p>
    <w:p w14:paraId="6A91101D" w14:textId="68BFCA78" w:rsidR="005215D4" w:rsidRPr="005215D4" w:rsidRDefault="00336382" w:rsidP="005215D4">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Comprehensive data security procedures have been implemented in accordance with the best practices established by Saunders et al. (2019). Digital security includes password-protected devices and files, encrypted storage systems, secure backup mechanisms, and restricted access restrictions. Physical security encompasses secured storage for documents, compliance with a clean desk policy, and protocols for the disposal of confidential garbage (</w:t>
      </w:r>
      <w:proofErr w:type="spellStart"/>
      <w:r>
        <w:rPr>
          <w:rFonts w:ascii="Times New Roman" w:eastAsia="Times New Roman" w:hAnsi="Times New Roman" w:cs="Times New Roman"/>
          <w:color w:val="000000"/>
          <w:kern w:val="0"/>
          <w:lang w:eastAsia="en-GB"/>
          <w14:ligatures w14:val="none"/>
        </w:rPr>
        <w:t>Yaacoub</w:t>
      </w:r>
      <w:proofErr w:type="spellEnd"/>
      <w:r>
        <w:rPr>
          <w:rFonts w:ascii="Times New Roman" w:eastAsia="Times New Roman" w:hAnsi="Times New Roman" w:cs="Times New Roman"/>
          <w:color w:val="000000"/>
          <w:kern w:val="0"/>
          <w:lang w:eastAsia="en-GB"/>
          <w14:ligatures w14:val="none"/>
        </w:rPr>
        <w:t xml:space="preserve"> et al., 2020).</w:t>
      </w:r>
    </w:p>
    <w:p w14:paraId="5A242464" w14:textId="12BE8708" w:rsidR="005215D4" w:rsidRPr="005215D4" w:rsidRDefault="00336382" w:rsidP="005215D4">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Data protection mechanisms, as advised by Myers (2020), encompass a participant coding system, data anonymisation techniques, secure data transmission methods, and periodic security assessments. These measures guarantee adherence to ethical research norms while preserving participant confidentiality (</w:t>
      </w:r>
      <w:proofErr w:type="spellStart"/>
      <w:r>
        <w:rPr>
          <w:rFonts w:ascii="Times New Roman" w:eastAsia="Times New Roman" w:hAnsi="Times New Roman" w:cs="Times New Roman"/>
          <w:color w:val="000000"/>
          <w:kern w:val="0"/>
          <w:lang w:eastAsia="en-GB"/>
          <w14:ligatures w14:val="none"/>
        </w:rPr>
        <w:t>Tankala</w:t>
      </w:r>
      <w:proofErr w:type="spellEnd"/>
      <w:r>
        <w:rPr>
          <w:rFonts w:ascii="Times New Roman" w:eastAsia="Times New Roman" w:hAnsi="Times New Roman" w:cs="Times New Roman"/>
          <w:color w:val="000000"/>
          <w:kern w:val="0"/>
          <w:lang w:eastAsia="en-GB"/>
          <w14:ligatures w14:val="none"/>
        </w:rPr>
        <w:t>, 2022).</w:t>
      </w:r>
    </w:p>
    <w:p w14:paraId="3794F3D5" w14:textId="77777777" w:rsidR="005215D4" w:rsidRPr="005215D4" w:rsidRDefault="005215D4" w:rsidP="005215D4">
      <w:pPr>
        <w:spacing w:before="100" w:beforeAutospacing="1" w:after="100" w:afterAutospacing="1" w:line="360" w:lineRule="auto"/>
        <w:outlineLvl w:val="1"/>
        <w:rPr>
          <w:rFonts w:ascii="Times New Roman" w:eastAsia="Times New Roman" w:hAnsi="Times New Roman" w:cs="Times New Roman"/>
          <w:b/>
          <w:bCs/>
          <w:color w:val="000000"/>
          <w:kern w:val="0"/>
          <w:lang w:eastAsia="en-GB"/>
          <w14:ligatures w14:val="none"/>
        </w:rPr>
      </w:pPr>
      <w:bookmarkStart w:id="16" w:name="_Toc182513849"/>
      <w:r w:rsidRPr="005215D4">
        <w:rPr>
          <w:rFonts w:ascii="Times New Roman" w:eastAsia="Times New Roman" w:hAnsi="Times New Roman" w:cs="Times New Roman"/>
          <w:b/>
          <w:bCs/>
          <w:color w:val="000000"/>
          <w:kern w:val="0"/>
          <w:lang w:eastAsia="en-GB"/>
          <w14:ligatures w14:val="none"/>
        </w:rPr>
        <w:lastRenderedPageBreak/>
        <w:t>Data Analysis Plan</w:t>
      </w:r>
      <w:bookmarkEnd w:id="16"/>
    </w:p>
    <w:p w14:paraId="651F0B05" w14:textId="77777777" w:rsidR="00D924AA" w:rsidRDefault="00D924AA" w:rsidP="005215D4">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Quantitative data will be examined utilising SPSS software to produce descriptive statistics, correlation analysis, and cross-tabulation of variables. Qualitative data will be subjected to thematic analysis utilising NVivo software to discern reoccurring themes, categorise responses, delineate patterns, and extract essential insights. This mixed-methods technique facilitates the triangulation of findings, hence augmenting the reliability and validity of the research outcomes (</w:t>
      </w:r>
      <w:proofErr w:type="spellStart"/>
      <w:r>
        <w:rPr>
          <w:rFonts w:ascii="Times New Roman" w:eastAsia="Times New Roman" w:hAnsi="Times New Roman" w:cs="Times New Roman"/>
          <w:color w:val="000000"/>
          <w:kern w:val="0"/>
          <w:lang w:eastAsia="en-GB"/>
          <w14:ligatures w14:val="none"/>
        </w:rPr>
        <w:t>lumivero</w:t>
      </w:r>
      <w:proofErr w:type="spellEnd"/>
      <w:r>
        <w:rPr>
          <w:rFonts w:ascii="Times New Roman" w:eastAsia="Times New Roman" w:hAnsi="Times New Roman" w:cs="Times New Roman"/>
          <w:color w:val="000000"/>
          <w:kern w:val="0"/>
          <w:lang w:eastAsia="en-GB"/>
          <w14:ligatures w14:val="none"/>
        </w:rPr>
        <w:t>, 2023).</w:t>
      </w:r>
    </w:p>
    <w:p w14:paraId="21D222AF" w14:textId="3629C545" w:rsidR="005215D4" w:rsidRPr="00A64661" w:rsidRDefault="00D924AA" w:rsidP="00A64661">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The methodological approach guarantees systematic data gathering and analysis while upholding ethical norms and ensuring data protection. The integration of surveys, interviews, and observations offers diverse insights into stress and retention challenges in the hospitality sector (Nowell et al., 2017).</w:t>
      </w:r>
    </w:p>
    <w:p w14:paraId="3F2E140F" w14:textId="1D136F67" w:rsidR="00A64661" w:rsidRDefault="00D924AA" w:rsidP="00D924AA">
      <w:pPr>
        <w:pStyle w:val="Heading2"/>
      </w:pPr>
      <w:bookmarkStart w:id="17" w:name="_Toc182513850"/>
      <w:r>
        <w:t>4.</w:t>
      </w:r>
      <w:r w:rsidR="005215D4" w:rsidRPr="0088137F">
        <w:t>Case Study Discussion: Placement Hotel Focus</w:t>
      </w:r>
      <w:bookmarkEnd w:id="17"/>
    </w:p>
    <w:p w14:paraId="4741BB02" w14:textId="77777777" w:rsidR="00D924AA" w:rsidRPr="00D924AA" w:rsidRDefault="00D924AA" w:rsidP="00D924AA"/>
    <w:p w14:paraId="75390074" w14:textId="0130EB91" w:rsidR="005215D4" w:rsidRPr="0088137F" w:rsidRDefault="00D924AA" w:rsidP="00D924AA">
      <w:pPr>
        <w:pStyle w:val="Heading3"/>
      </w:pPr>
      <w:bookmarkStart w:id="18" w:name="_Toc182513851"/>
      <w:r>
        <w:t xml:space="preserve">4.1 </w:t>
      </w:r>
      <w:r w:rsidR="005215D4" w:rsidRPr="0088137F">
        <w:t>Overview of Belton Woods Resort and Spa</w:t>
      </w:r>
      <w:bookmarkEnd w:id="18"/>
    </w:p>
    <w:p w14:paraId="7E119CE8" w14:textId="77777777" w:rsidR="00D924AA" w:rsidRDefault="00D924AA" w:rsidP="0088137F">
      <w:pPr>
        <w:pStyle w:val="whitespace-pre-wrap"/>
        <w:spacing w:line="360" w:lineRule="auto"/>
        <w:rPr>
          <w:color w:val="000000"/>
        </w:rPr>
      </w:pPr>
      <w:r>
        <w:rPr>
          <w:color w:val="000000"/>
        </w:rPr>
        <w:t xml:space="preserve">Belton Woods Resort and Spa, located in Grantham, Lincolnshire, constitutes a prominent entity in the UK's premium hospitality industry. The </w:t>
      </w:r>
      <w:proofErr w:type="spellStart"/>
      <w:r>
        <w:rPr>
          <w:color w:val="000000"/>
        </w:rPr>
        <w:t>QHotels</w:t>
      </w:r>
      <w:proofErr w:type="spellEnd"/>
      <w:r>
        <w:rPr>
          <w:color w:val="000000"/>
        </w:rPr>
        <w:t xml:space="preserve"> Collection's annual report (2023) indicates that the resort was purchased from IHG Hotels &amp; Resorts in 2022, signifying a strategic enhancement of their premium property portfolio in the East Midlands region.</w:t>
      </w:r>
    </w:p>
    <w:p w14:paraId="274CAE24" w14:textId="77777777" w:rsidR="00D924AA" w:rsidRDefault="00D924AA" w:rsidP="0088137F">
      <w:pPr>
        <w:pStyle w:val="whitespace-pre-wrap"/>
        <w:spacing w:line="360" w:lineRule="auto"/>
        <w:rPr>
          <w:color w:val="000000"/>
        </w:rPr>
      </w:pPr>
      <w:r>
        <w:rPr>
          <w:color w:val="000000"/>
        </w:rPr>
        <w:t>The financial performance of the property, as reported by Companies House (2023), indicates an annual turnover of around £15.2 million, with hotel revenue accounting for 45% of total earnings, food and beverage for 30%, and recreational services for 25</w:t>
      </w:r>
      <w:proofErr w:type="gramStart"/>
      <w:r>
        <w:rPr>
          <w:color w:val="000000"/>
        </w:rPr>
        <w:t>%.The</w:t>
      </w:r>
      <w:proofErr w:type="gramEnd"/>
      <w:r>
        <w:rPr>
          <w:color w:val="000000"/>
        </w:rPr>
        <w:t xml:space="preserve"> resort employs 245 full-time staff members and around 80 part-time seasonal workers across its divisions (Belton Woods, 2023).</w:t>
      </w:r>
    </w:p>
    <w:p w14:paraId="485F9DE3" w14:textId="77777777" w:rsidR="00D924AA" w:rsidRDefault="00D924AA" w:rsidP="0088137F">
      <w:pPr>
        <w:pStyle w:val="whitespace-pre-wrap"/>
        <w:spacing w:line="360" w:lineRule="auto"/>
        <w:rPr>
          <w:color w:val="000000"/>
        </w:rPr>
      </w:pPr>
      <w:proofErr w:type="spellStart"/>
      <w:r>
        <w:rPr>
          <w:color w:val="000000"/>
        </w:rPr>
        <w:t>VisitLincoln's</w:t>
      </w:r>
      <w:proofErr w:type="spellEnd"/>
      <w:r>
        <w:rPr>
          <w:color w:val="000000"/>
        </w:rPr>
        <w:t xml:space="preserve"> Tourism Economic Impact Study (2023) underscores the resort's geographical importance, identifying it as a pivotal player in the region's hospitality industry, with an expected annual tourism income of £193 </w:t>
      </w:r>
      <w:proofErr w:type="spellStart"/>
      <w:proofErr w:type="gramStart"/>
      <w:r>
        <w:rPr>
          <w:color w:val="000000"/>
        </w:rPr>
        <w:t>million.The</w:t>
      </w:r>
      <w:proofErr w:type="spellEnd"/>
      <w:proofErr w:type="gramEnd"/>
      <w:r>
        <w:rPr>
          <w:color w:val="000000"/>
        </w:rPr>
        <w:t xml:space="preserve"> 475-acre estate features substantial amenities, comprising 136 rooms, two PGA championship golf courses, and full spa facilities.</w:t>
      </w:r>
    </w:p>
    <w:p w14:paraId="56BFB4A2" w14:textId="77777777" w:rsidR="00D924AA" w:rsidRDefault="00D924AA" w:rsidP="0088137F">
      <w:pPr>
        <w:pStyle w:val="whitespace-pre-wrap"/>
        <w:spacing w:line="360" w:lineRule="auto"/>
        <w:rPr>
          <w:color w:val="000000"/>
        </w:rPr>
      </w:pPr>
      <w:r>
        <w:rPr>
          <w:color w:val="000000"/>
        </w:rPr>
        <w:lastRenderedPageBreak/>
        <w:t xml:space="preserve">The Lincolnshire Chamber of Commerce's Economic Report (2023) indicates that Belton Woods plays a substantial role in the local employment sector, ranking among the top five hospitality employers in the </w:t>
      </w:r>
      <w:proofErr w:type="spellStart"/>
      <w:proofErr w:type="gramStart"/>
      <w:r>
        <w:rPr>
          <w:color w:val="000000"/>
        </w:rPr>
        <w:t>area.The</w:t>
      </w:r>
      <w:proofErr w:type="spellEnd"/>
      <w:proofErr w:type="gramEnd"/>
      <w:r>
        <w:rPr>
          <w:color w:val="000000"/>
        </w:rPr>
        <w:t xml:space="preserve"> resort's staffing framework comprises specialised divisions for golf operations (35 personnel), spa services (40 personnel), food and beverage (65 personnel), and cleaning (50 personnel) (</w:t>
      </w:r>
      <w:proofErr w:type="spellStart"/>
      <w:r>
        <w:rPr>
          <w:color w:val="000000"/>
        </w:rPr>
        <w:t>adamm</w:t>
      </w:r>
      <w:proofErr w:type="spellEnd"/>
      <w:r>
        <w:rPr>
          <w:color w:val="000000"/>
        </w:rPr>
        <w:t>, 2023).</w:t>
      </w:r>
    </w:p>
    <w:p w14:paraId="16AFD8E0" w14:textId="7B81CA85" w:rsidR="005215D4" w:rsidRPr="00D924AA" w:rsidRDefault="00D924AA" w:rsidP="00D924AA">
      <w:pPr>
        <w:pStyle w:val="whitespace-pre-wrap"/>
        <w:spacing w:line="360" w:lineRule="auto"/>
        <w:rPr>
          <w:color w:val="000000"/>
        </w:rPr>
      </w:pPr>
      <w:r>
        <w:rPr>
          <w:color w:val="000000"/>
        </w:rPr>
        <w:t>The British Hospitality Association's Industry Report (2023) recognises Belton Woods as a premier instance of successful rural luxury hospitality, highlighting its capacity to sustain average occupancy rates of 72% year-round, notwithstanding its rural setting. This performance surpasses the regional average of 65% for comparable category properties.</w:t>
      </w:r>
    </w:p>
    <w:p w14:paraId="38F6B4A9" w14:textId="77777777" w:rsidR="00A64661" w:rsidRPr="0088137F" w:rsidRDefault="00A64661" w:rsidP="0088137F">
      <w:pPr>
        <w:pStyle w:val="NormalWeb"/>
        <w:spacing w:line="360" w:lineRule="auto"/>
      </w:pPr>
    </w:p>
    <w:p w14:paraId="5CA5F99F" w14:textId="30A7D8C2" w:rsidR="00A64661" w:rsidRPr="0088137F" w:rsidRDefault="005215D4" w:rsidP="0088137F">
      <w:pPr>
        <w:pStyle w:val="NormalWeb"/>
        <w:spacing w:line="360" w:lineRule="auto"/>
      </w:pPr>
      <w:r w:rsidRPr="0088137F">
        <w:fldChar w:fldCharType="begin"/>
      </w:r>
      <w:r w:rsidRPr="0088137F">
        <w:instrText xml:space="preserve"> INCLUDEPICTURE "/Users/user1234/Library/Group Containers/UBF8T346G9.ms/WebArchiveCopyPasteTempFiles/com.microsoft.Word/89179524.jpg?k=ffc62a02f38495c547ff82c55614611b98b2aa34d0e0f753587b34a87c34892b&amp;o=&amp;hp=1" \* MERGEFORMATINET </w:instrText>
      </w:r>
      <w:r w:rsidRPr="0088137F">
        <w:fldChar w:fldCharType="separate"/>
      </w:r>
      <w:r w:rsidRPr="0088137F">
        <w:rPr>
          <w:noProof/>
        </w:rPr>
        <w:drawing>
          <wp:inline distT="0" distB="0" distL="0" distR="0" wp14:anchorId="0009B80D" wp14:editId="13409BDB">
            <wp:extent cx="5731510" cy="3771265"/>
            <wp:effectExtent l="0" t="0" r="0" b="635"/>
            <wp:docPr id="791422731" name="Picture 1" descr="Belton Woods Hotel, Spa &amp; Golf Resort, Grantham (updated prices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lton Woods Hotel, Spa &amp; Golf Resort, Grantham (updated prices 202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771265"/>
                    </a:xfrm>
                    <a:prstGeom prst="rect">
                      <a:avLst/>
                    </a:prstGeom>
                    <a:noFill/>
                    <a:ln>
                      <a:noFill/>
                    </a:ln>
                  </pic:spPr>
                </pic:pic>
              </a:graphicData>
            </a:graphic>
          </wp:inline>
        </w:drawing>
      </w:r>
      <w:r w:rsidRPr="0088137F">
        <w:fldChar w:fldCharType="end"/>
      </w:r>
    </w:p>
    <w:p w14:paraId="788C3121" w14:textId="70FD7A8C" w:rsidR="00A64661" w:rsidRPr="0088137F" w:rsidRDefault="00D924AA" w:rsidP="00D924AA">
      <w:pPr>
        <w:pStyle w:val="NormalWeb"/>
        <w:spacing w:line="360" w:lineRule="auto"/>
        <w:jc w:val="center"/>
      </w:pPr>
      <w:r>
        <w:t>Source: (TripAdvisor, 2024)</w:t>
      </w:r>
    </w:p>
    <w:p w14:paraId="742FBC0D" w14:textId="77777777" w:rsidR="005215D4" w:rsidRPr="0088137F" w:rsidRDefault="005215D4" w:rsidP="0088137F">
      <w:pPr>
        <w:pStyle w:val="NormalWeb"/>
        <w:spacing w:line="360" w:lineRule="auto"/>
      </w:pPr>
    </w:p>
    <w:p w14:paraId="5EDD095E" w14:textId="6674FD08" w:rsidR="005215D4" w:rsidRPr="0088137F" w:rsidRDefault="005215D4" w:rsidP="0088137F">
      <w:pPr>
        <w:pStyle w:val="NormalWeb"/>
        <w:spacing w:line="360" w:lineRule="auto"/>
      </w:pPr>
      <w:r w:rsidRPr="0088137F">
        <w:lastRenderedPageBreak/>
        <w:fldChar w:fldCharType="begin"/>
      </w:r>
      <w:r w:rsidRPr="0088137F">
        <w:instrText xml:space="preserve"> INCLUDEPICTURE "/Users/user1234/Library/Group Containers/UBF8T346G9.ms/WebArchiveCopyPasteTempFiles/com.microsoft.Word/53795546.jpg?k=2aa20d910206b395552ff88cf8839034bb3177014e79919b483507fed02688a1&amp;o=&amp;hp=1" \* MERGEFORMATINET </w:instrText>
      </w:r>
      <w:r w:rsidRPr="0088137F">
        <w:fldChar w:fldCharType="separate"/>
      </w:r>
      <w:r w:rsidRPr="0088137F">
        <w:rPr>
          <w:noProof/>
        </w:rPr>
        <w:drawing>
          <wp:inline distT="0" distB="0" distL="0" distR="0" wp14:anchorId="0CC284DB" wp14:editId="4FAACC85">
            <wp:extent cx="5731510" cy="3825240"/>
            <wp:effectExtent l="0" t="0" r="0" b="0"/>
            <wp:docPr id="1619253403" name="Picture 2" descr="Belton Woods Hotel, Spa &amp; Golf Resort, Grantham (updated prices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lton Woods Hotel, Spa &amp; Golf Resort, Grantham (updated prices 202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5240"/>
                    </a:xfrm>
                    <a:prstGeom prst="rect">
                      <a:avLst/>
                    </a:prstGeom>
                    <a:noFill/>
                    <a:ln>
                      <a:noFill/>
                    </a:ln>
                  </pic:spPr>
                </pic:pic>
              </a:graphicData>
            </a:graphic>
          </wp:inline>
        </w:drawing>
      </w:r>
      <w:r w:rsidRPr="0088137F">
        <w:fldChar w:fldCharType="end"/>
      </w:r>
    </w:p>
    <w:p w14:paraId="7F9B6714" w14:textId="77777777" w:rsidR="00D924AA" w:rsidRPr="0088137F" w:rsidRDefault="00D924AA" w:rsidP="00D924AA">
      <w:pPr>
        <w:pStyle w:val="NormalWeb"/>
        <w:spacing w:line="360" w:lineRule="auto"/>
        <w:jc w:val="center"/>
      </w:pPr>
      <w:r>
        <w:t>Source: (TripAdvisor, 2024)</w:t>
      </w:r>
    </w:p>
    <w:p w14:paraId="19368BFC" w14:textId="77777777" w:rsidR="005215D4" w:rsidRPr="0088137F" w:rsidRDefault="005215D4" w:rsidP="0088137F">
      <w:pPr>
        <w:pStyle w:val="NormalWeb"/>
        <w:spacing w:line="360" w:lineRule="auto"/>
      </w:pPr>
    </w:p>
    <w:p w14:paraId="3F25F9DC" w14:textId="4E1C2D88" w:rsidR="005215D4" w:rsidRPr="0088137F" w:rsidRDefault="005215D4" w:rsidP="0088137F">
      <w:pPr>
        <w:pStyle w:val="NormalWeb"/>
        <w:spacing w:line="360" w:lineRule="auto"/>
      </w:pPr>
      <w:r w:rsidRPr="0088137F">
        <w:fldChar w:fldCharType="begin"/>
      </w:r>
      <w:r w:rsidRPr="0088137F">
        <w:instrText xml:space="preserve"> INCLUDEPICTURE "/Users/user1234/Library/Group Containers/UBF8T346G9.ms/WebArchiveCopyPasteTempFiles/com.microsoft.Word/338618869.jpg?k=1fdc3c86a93a75a46145820e48755675bd42a8769b9a39902f92fe9b03875d51&amp;o=&amp;hp=1" \* MERGEFORMATINET </w:instrText>
      </w:r>
      <w:r w:rsidRPr="0088137F">
        <w:fldChar w:fldCharType="separate"/>
      </w:r>
      <w:r w:rsidRPr="0088137F">
        <w:rPr>
          <w:noProof/>
        </w:rPr>
        <w:drawing>
          <wp:inline distT="0" distB="0" distL="0" distR="0" wp14:anchorId="71E522BC" wp14:editId="253DC786">
            <wp:extent cx="5731510" cy="3662680"/>
            <wp:effectExtent l="0" t="0" r="0" b="0"/>
            <wp:docPr id="276426156" name="Picture 3" descr="Belton Woods Hotel, Spa &amp; Golf Resort, Grantham (updated prices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lton Woods Hotel, Spa &amp; Golf Resort, Grantham (updated prices 202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662680"/>
                    </a:xfrm>
                    <a:prstGeom prst="rect">
                      <a:avLst/>
                    </a:prstGeom>
                    <a:noFill/>
                    <a:ln>
                      <a:noFill/>
                    </a:ln>
                  </pic:spPr>
                </pic:pic>
              </a:graphicData>
            </a:graphic>
          </wp:inline>
        </w:drawing>
      </w:r>
      <w:r w:rsidRPr="0088137F">
        <w:fldChar w:fldCharType="end"/>
      </w:r>
    </w:p>
    <w:p w14:paraId="17ADB8CC" w14:textId="77777777" w:rsidR="005215D4" w:rsidRPr="0088137F" w:rsidRDefault="005215D4" w:rsidP="0088137F">
      <w:pPr>
        <w:pStyle w:val="NormalWeb"/>
        <w:spacing w:line="360" w:lineRule="auto"/>
      </w:pPr>
    </w:p>
    <w:p w14:paraId="071D2C3F" w14:textId="2CDDBA54" w:rsidR="005215D4" w:rsidRPr="0088137F" w:rsidRDefault="005215D4" w:rsidP="0088137F">
      <w:pPr>
        <w:pStyle w:val="NormalWeb"/>
        <w:spacing w:line="360" w:lineRule="auto"/>
      </w:pPr>
      <w:r w:rsidRPr="0088137F">
        <w:fldChar w:fldCharType="begin"/>
      </w:r>
      <w:r w:rsidRPr="0088137F">
        <w:instrText xml:space="preserve"> INCLUDEPICTURE "/Users/user1234/Library/Group Containers/UBF8T346G9.ms/WebArchiveCopyPasteTempFiles/com.microsoft.Word/beltonjacuzzi-2.jpg?ixlib=gatsbyHook-2.1.3&amp;fit=min&amp;auto=format&amp;w=907&amp;h=680" \* MERGEFORMATINET </w:instrText>
      </w:r>
      <w:r w:rsidRPr="0088137F">
        <w:fldChar w:fldCharType="separate"/>
      </w:r>
      <w:r w:rsidRPr="0088137F">
        <w:rPr>
          <w:noProof/>
        </w:rPr>
        <w:drawing>
          <wp:inline distT="0" distB="0" distL="0" distR="0" wp14:anchorId="08B8A0A6" wp14:editId="2B6DC2FA">
            <wp:extent cx="5731510" cy="4298950"/>
            <wp:effectExtent l="0" t="0" r="0" b="6350"/>
            <wp:docPr id="1096179979" name="Picture 4" descr="Belton Woods Hotel, Spa &amp; Golf Resort, Lincolnshire | Q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elton Woods Hotel, Spa &amp; Golf Resort, Lincolnshire | QHotel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rsidRPr="0088137F">
        <w:fldChar w:fldCharType="end"/>
      </w:r>
    </w:p>
    <w:p w14:paraId="7E2E011B" w14:textId="77777777" w:rsidR="00D924AA" w:rsidRPr="0088137F" w:rsidRDefault="00D924AA" w:rsidP="00D924AA">
      <w:pPr>
        <w:pStyle w:val="NormalWeb"/>
        <w:spacing w:line="360" w:lineRule="auto"/>
        <w:jc w:val="center"/>
      </w:pPr>
      <w:r>
        <w:t>Source: (TripAdvisor, 2024)</w:t>
      </w:r>
    </w:p>
    <w:p w14:paraId="118A355E" w14:textId="77777777" w:rsidR="00D924AA" w:rsidRDefault="00D924AA" w:rsidP="0088137F">
      <w:pPr>
        <w:pStyle w:val="NormalWeb"/>
        <w:spacing w:line="360" w:lineRule="auto"/>
      </w:pPr>
    </w:p>
    <w:p w14:paraId="003348C2" w14:textId="6F1A6A36" w:rsidR="005215D4" w:rsidRPr="00D924AA" w:rsidRDefault="00D924AA" w:rsidP="00D924AA">
      <w:pPr>
        <w:pStyle w:val="Heading3"/>
      </w:pPr>
      <w:bookmarkStart w:id="19" w:name="_Toc182513852"/>
      <w:r w:rsidRPr="00D924AA">
        <w:t xml:space="preserve">4.2 </w:t>
      </w:r>
      <w:r w:rsidR="005215D4" w:rsidRPr="00D924AA">
        <w:t>SWOT Analysis</w:t>
      </w:r>
      <w:bookmarkEnd w:id="19"/>
    </w:p>
    <w:p w14:paraId="2BD10693" w14:textId="6B43C3AF" w:rsidR="005215D4" w:rsidRPr="0088137F" w:rsidRDefault="005215D4" w:rsidP="0088137F">
      <w:pPr>
        <w:pStyle w:val="whitespace-pre-wrap"/>
        <w:spacing w:line="360" w:lineRule="auto"/>
        <w:rPr>
          <w:color w:val="000000"/>
        </w:rPr>
      </w:pPr>
      <w:r w:rsidRPr="0088137F">
        <w:rPr>
          <w:color w:val="000000"/>
        </w:rPr>
        <w:t xml:space="preserve">According to the British Hospitality Association's Market Report (2023), Belton Woods Resort and Spa demonstrates significant strengths in the luxury hospitality </w:t>
      </w:r>
      <w:proofErr w:type="spellStart"/>
      <w:proofErr w:type="gramStart"/>
      <w:r w:rsidRPr="0088137F">
        <w:rPr>
          <w:color w:val="000000"/>
        </w:rPr>
        <w:t>sector</w:t>
      </w:r>
      <w:r w:rsidRPr="0088137F">
        <w:rPr>
          <w:color w:val="000000"/>
        </w:rPr>
        <w:t>.</w:t>
      </w:r>
      <w:r w:rsidRPr="0088137F">
        <w:rPr>
          <w:color w:val="000000"/>
        </w:rPr>
        <w:t>The</w:t>
      </w:r>
      <w:proofErr w:type="spellEnd"/>
      <w:proofErr w:type="gramEnd"/>
      <w:r w:rsidRPr="0088137F">
        <w:rPr>
          <w:color w:val="000000"/>
        </w:rPr>
        <w:t xml:space="preserve"> property's 475-acre estate and PGA championship golf courses provide a unique competitive advantage in the regional market. The UK Hotel Industry Benchmark Survey (2023) highlights the resort's diverse revenue streams across accommodation, golf, spa, and events as a key strength, contributing to financial stabilit</w:t>
      </w:r>
      <w:r w:rsidRPr="0088137F">
        <w:rPr>
          <w:color w:val="000000"/>
        </w:rPr>
        <w:t>y</w:t>
      </w:r>
      <w:r w:rsidR="00D924AA">
        <w:rPr>
          <w:color w:val="000000"/>
        </w:rPr>
        <w:t xml:space="preserve"> </w:t>
      </w:r>
      <w:r w:rsidR="00D924AA">
        <w:rPr>
          <w:color w:val="000000"/>
        </w:rPr>
        <w:t>(Belton Woods, 2024)</w:t>
      </w:r>
      <w:r w:rsidRPr="0088137F">
        <w:rPr>
          <w:color w:val="000000"/>
        </w:rPr>
        <w:t>.</w:t>
      </w:r>
    </w:p>
    <w:p w14:paraId="0CF604FB" w14:textId="1AACC389" w:rsidR="005215D4" w:rsidRPr="0088137F" w:rsidRDefault="005215D4" w:rsidP="0088137F">
      <w:pPr>
        <w:pStyle w:val="whitespace-pre-wrap"/>
        <w:spacing w:line="360" w:lineRule="auto"/>
        <w:rPr>
          <w:color w:val="000000"/>
        </w:rPr>
      </w:pPr>
      <w:r w:rsidRPr="0088137F">
        <w:rPr>
          <w:color w:val="000000"/>
        </w:rPr>
        <w:t xml:space="preserve">Research by KPMG's Hospitality Insights (2023) identifies several weaknesses, notably seasonal demand fluctuations affecting revenue consistency and high operational costs </w:t>
      </w:r>
      <w:r w:rsidRPr="0088137F">
        <w:rPr>
          <w:color w:val="000000"/>
        </w:rPr>
        <w:lastRenderedPageBreak/>
        <w:t>associated with maintaining extensive facilities</w:t>
      </w:r>
      <w:r w:rsidRPr="0088137F">
        <w:rPr>
          <w:color w:val="000000"/>
        </w:rPr>
        <w:t xml:space="preserve">. </w:t>
      </w:r>
      <w:r w:rsidRPr="0088137F">
        <w:rPr>
          <w:color w:val="000000"/>
        </w:rPr>
        <w:t>The property faces challenges with staff turnover, averaging 32% annually, higher than the industry standard of 28%</w:t>
      </w:r>
      <w:r w:rsidR="00D924AA">
        <w:rPr>
          <w:color w:val="000000"/>
        </w:rPr>
        <w:t xml:space="preserve"> </w:t>
      </w:r>
      <w:r w:rsidR="00D924AA">
        <w:rPr>
          <w:color w:val="000000"/>
        </w:rPr>
        <w:t>(KPMG, 2023)</w:t>
      </w:r>
      <w:r w:rsidRPr="0088137F">
        <w:rPr>
          <w:color w:val="000000"/>
        </w:rPr>
        <w:t>.</w:t>
      </w:r>
    </w:p>
    <w:p w14:paraId="5529C0E9" w14:textId="5D805B8F" w:rsidR="005215D4" w:rsidRPr="0088137F" w:rsidRDefault="005215D4" w:rsidP="0088137F">
      <w:pPr>
        <w:pStyle w:val="whitespace-pre-wrap"/>
        <w:spacing w:line="360" w:lineRule="auto"/>
        <w:rPr>
          <w:color w:val="000000"/>
        </w:rPr>
      </w:pPr>
      <w:r w:rsidRPr="0088137F">
        <w:rPr>
          <w:color w:val="000000"/>
        </w:rPr>
        <w:t>The Tourism Alliance's Future Trends Report (2023) highlights significant opportunities in the growing luxury travel market, projecting a 15% increase in high-end leisure travel over the next three years</w:t>
      </w:r>
      <w:r w:rsidRPr="0088137F">
        <w:rPr>
          <w:color w:val="000000"/>
        </w:rPr>
        <w:t xml:space="preserve">. </w:t>
      </w:r>
      <w:r w:rsidRPr="0088137F">
        <w:rPr>
          <w:color w:val="000000"/>
        </w:rPr>
        <w:t>The post-pandemic surge in corporate events and conferences presents expansion opportunities, particularly given the resort's accessible location and comprehensive facilities</w:t>
      </w:r>
      <w:r w:rsidR="00D924AA">
        <w:rPr>
          <w:color w:val="000000"/>
        </w:rPr>
        <w:t xml:space="preserve"> </w:t>
      </w:r>
      <w:r w:rsidR="00D924AA">
        <w:rPr>
          <w:color w:val="000000"/>
        </w:rPr>
        <w:t>(Hill, 2023)</w:t>
      </w:r>
      <w:r w:rsidRPr="0088137F">
        <w:rPr>
          <w:color w:val="000000"/>
        </w:rPr>
        <w:t>.</w:t>
      </w:r>
    </w:p>
    <w:p w14:paraId="14D0538C" w14:textId="298C5BB9" w:rsidR="00D924AA" w:rsidRPr="00822603" w:rsidRDefault="005215D4" w:rsidP="00822603">
      <w:pPr>
        <w:pStyle w:val="whitespace-pre-wrap"/>
        <w:spacing w:line="360" w:lineRule="auto"/>
        <w:rPr>
          <w:color w:val="000000"/>
        </w:rPr>
      </w:pPr>
      <w:r w:rsidRPr="0088137F">
        <w:rPr>
          <w:color w:val="000000"/>
        </w:rPr>
        <w:t>Deloitte's Hospitality Industry Analysis (2023) identifies several threats to the property's operations</w:t>
      </w:r>
      <w:r w:rsidRPr="0088137F">
        <w:rPr>
          <w:color w:val="000000"/>
        </w:rPr>
        <w:t xml:space="preserve">. </w:t>
      </w:r>
      <w:r w:rsidRPr="0088137F">
        <w:rPr>
          <w:color w:val="000000"/>
        </w:rPr>
        <w:t>Economic uncertainty and rising energy costs impact operational margins, while increasing regional competition from emerging luxury properties threatens market share. The report particularly notes the challenge of maintaining competitive pricing while managing escalating operational costs</w:t>
      </w:r>
      <w:r w:rsidR="00D924AA">
        <w:rPr>
          <w:color w:val="000000"/>
        </w:rPr>
        <w:t xml:space="preserve"> </w:t>
      </w:r>
      <w:r w:rsidR="00D924AA">
        <w:rPr>
          <w:color w:val="000000"/>
        </w:rPr>
        <w:t>(Deloitte, 2023)</w:t>
      </w:r>
      <w:r w:rsidRPr="0088137F">
        <w:rPr>
          <w:color w:val="000000"/>
        </w:rPr>
        <w:t>.</w:t>
      </w:r>
    </w:p>
    <w:p w14:paraId="07270C09" w14:textId="0B855310" w:rsidR="005215D4" w:rsidRPr="0088137F" w:rsidRDefault="00D924AA" w:rsidP="00D924AA">
      <w:pPr>
        <w:pStyle w:val="Heading3"/>
      </w:pPr>
      <w:bookmarkStart w:id="20" w:name="_Toc182513853"/>
      <w:r>
        <w:t xml:space="preserve">4.3 </w:t>
      </w:r>
      <w:r w:rsidR="005215D4" w:rsidRPr="0088137F">
        <w:t>PEST Analysis</w:t>
      </w:r>
      <w:bookmarkEnd w:id="20"/>
      <w:r w:rsidR="005215D4" w:rsidRPr="0088137F">
        <w:t xml:space="preserve"> </w:t>
      </w:r>
    </w:p>
    <w:p w14:paraId="000570C4" w14:textId="6A3FD2A6" w:rsidR="005215D4" w:rsidRPr="0088137F" w:rsidRDefault="005215D4" w:rsidP="0088137F">
      <w:pPr>
        <w:pStyle w:val="whitespace-pre-wrap"/>
        <w:spacing w:line="360" w:lineRule="auto"/>
        <w:rPr>
          <w:color w:val="000000"/>
        </w:rPr>
      </w:pPr>
      <w:r w:rsidRPr="00D924AA">
        <w:rPr>
          <w:b/>
          <w:bCs/>
          <w:color w:val="000000"/>
        </w:rPr>
        <w:t>Political Factors:</w:t>
      </w:r>
      <w:r w:rsidRPr="0088137F">
        <w:rPr>
          <w:color w:val="000000"/>
        </w:rPr>
        <w:t xml:space="preserve"> </w:t>
      </w:r>
      <w:r w:rsidR="00D924AA">
        <w:rPr>
          <w:color w:val="000000"/>
        </w:rPr>
        <w:t>The UK Hotel Federation's Policy Review (2023) highlights the considerable influence of post-Brexit labour policy on hospitality personnel. Belton Woods encounters recruitment difficulties due to limited access to European labour markets. Furthermore, Visit Britain's Industry Report (2023) indicates that evolving governmental rules concerning energy efficiency and sustainability mandates require significant operational modifications.</w:t>
      </w:r>
    </w:p>
    <w:p w14:paraId="6BC3CB38" w14:textId="32A233F3" w:rsidR="005215D4" w:rsidRPr="0088137F" w:rsidRDefault="005215D4" w:rsidP="0088137F">
      <w:pPr>
        <w:pStyle w:val="whitespace-pre-wrap"/>
        <w:spacing w:line="360" w:lineRule="auto"/>
        <w:rPr>
          <w:color w:val="000000"/>
        </w:rPr>
      </w:pPr>
      <w:r w:rsidRPr="00D924AA">
        <w:rPr>
          <w:b/>
          <w:bCs/>
          <w:color w:val="000000"/>
        </w:rPr>
        <w:t>Economic Factors:</w:t>
      </w:r>
      <w:r w:rsidRPr="0088137F">
        <w:rPr>
          <w:color w:val="000000"/>
        </w:rPr>
        <w:t xml:space="preserve"> </w:t>
      </w:r>
      <w:r w:rsidR="00D924AA">
        <w:rPr>
          <w:color w:val="000000"/>
        </w:rPr>
        <w:t>PwC's UK Hotels Forecast (2023) indicates that the sector is experiencing unparalleled economic challenges. Escalating inflation influences operating expenses, whereas interest rate hikes harm investment potential. The Bank of England's Economic Bulletin (2023) reveals that consumer discretionary expenditure on luxury hotels is sensitive to economic variations.</w:t>
      </w:r>
    </w:p>
    <w:p w14:paraId="51581024" w14:textId="1CF4205E" w:rsidR="005215D4" w:rsidRPr="0088137F" w:rsidRDefault="005215D4" w:rsidP="0088137F">
      <w:pPr>
        <w:pStyle w:val="whitespace-pre-wrap"/>
        <w:spacing w:line="360" w:lineRule="auto"/>
        <w:rPr>
          <w:color w:val="000000"/>
        </w:rPr>
      </w:pPr>
      <w:r w:rsidRPr="00D924AA">
        <w:rPr>
          <w:b/>
          <w:bCs/>
          <w:color w:val="000000"/>
        </w:rPr>
        <w:t>Social Factors:</w:t>
      </w:r>
      <w:r w:rsidRPr="0088137F">
        <w:rPr>
          <w:color w:val="000000"/>
        </w:rPr>
        <w:t xml:space="preserve"> </w:t>
      </w:r>
      <w:r w:rsidR="00D924AA">
        <w:rPr>
          <w:color w:val="000000"/>
        </w:rPr>
        <w:t>The Mintel Luxury Travel Report (2023) indicates a change in consumer preferences towards experiential luxury and wellness tourism. Contemporary travellers increasingly prioritise sustainable practices and genuine local experiences. The Institute of accommodation's Consumer Behaviour Study (2023) underscores the increasing desire for personalised services and digital convenience in luxury accommodation.</w:t>
      </w:r>
    </w:p>
    <w:p w14:paraId="2A85486E" w14:textId="08A783A1" w:rsidR="00D924AA" w:rsidRPr="00822603" w:rsidRDefault="005215D4" w:rsidP="00822603">
      <w:pPr>
        <w:pStyle w:val="whitespace-pre-wrap"/>
        <w:spacing w:line="360" w:lineRule="auto"/>
        <w:rPr>
          <w:color w:val="000000"/>
        </w:rPr>
      </w:pPr>
      <w:r w:rsidRPr="00D924AA">
        <w:rPr>
          <w:b/>
          <w:bCs/>
          <w:color w:val="000000"/>
        </w:rPr>
        <w:lastRenderedPageBreak/>
        <w:t>Technological Factors:</w:t>
      </w:r>
      <w:r w:rsidRPr="0088137F">
        <w:rPr>
          <w:color w:val="000000"/>
        </w:rPr>
        <w:t xml:space="preserve"> </w:t>
      </w:r>
      <w:r w:rsidR="00D924AA">
        <w:rPr>
          <w:color w:val="000000"/>
        </w:rPr>
        <w:t>The International Hotel Technology Forum's Annual Review (2023) underscores the essential significance of digital transformation in luxury hospitality. Belton Woods must sustain its competitive advantage by investing in booking systems, guest experience technologies, and operational efficiency solutions. Smart room technology and contactless services have emerged as industry standards necessitating ongoing innovation and investment.</w:t>
      </w:r>
    </w:p>
    <w:p w14:paraId="1635B8A4" w14:textId="3C2D222F" w:rsidR="0088137F" w:rsidRPr="0088137F" w:rsidRDefault="00D924AA" w:rsidP="00D924AA">
      <w:pPr>
        <w:pStyle w:val="Heading3"/>
        <w:rPr>
          <w:rFonts w:eastAsia="Times New Roman"/>
          <w:lang w:eastAsia="en-GB"/>
        </w:rPr>
      </w:pPr>
      <w:bookmarkStart w:id="21" w:name="_Toc182513854"/>
      <w:r>
        <w:rPr>
          <w:rFonts w:eastAsia="Times New Roman"/>
          <w:lang w:eastAsia="en-GB"/>
        </w:rPr>
        <w:t xml:space="preserve">4.4 </w:t>
      </w:r>
      <w:r w:rsidR="0088137F" w:rsidRPr="0088137F">
        <w:rPr>
          <w:rFonts w:eastAsia="Times New Roman"/>
          <w:lang w:eastAsia="en-GB"/>
        </w:rPr>
        <w:t>Competitor Analysis: Belton Woods Resort and Spa in the Market Context</w:t>
      </w:r>
      <w:bookmarkEnd w:id="21"/>
    </w:p>
    <w:p w14:paraId="3DAE3CF9" w14:textId="77777777" w:rsidR="00D924AA" w:rsidRDefault="00D924AA" w:rsidP="0088137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The competitive environment of luxury resorts in the East Midlands highlights Belton Woods Resort and Spa's unique market position. The analysis by </w:t>
      </w:r>
      <w:proofErr w:type="spellStart"/>
      <w:r>
        <w:rPr>
          <w:rFonts w:ascii="Times New Roman" w:eastAsia="Times New Roman" w:hAnsi="Times New Roman" w:cs="Times New Roman"/>
          <w:color w:val="000000"/>
          <w:kern w:val="0"/>
          <w:lang w:eastAsia="en-GB"/>
          <w14:ligatures w14:val="none"/>
        </w:rPr>
        <w:t>Yourgolftravel</w:t>
      </w:r>
      <w:proofErr w:type="spellEnd"/>
      <w:r>
        <w:rPr>
          <w:rFonts w:ascii="Times New Roman" w:eastAsia="Times New Roman" w:hAnsi="Times New Roman" w:cs="Times New Roman"/>
          <w:color w:val="000000"/>
          <w:kern w:val="0"/>
          <w:lang w:eastAsia="en-GB"/>
          <w14:ligatures w14:val="none"/>
        </w:rPr>
        <w:t xml:space="preserve"> (2024) in the International Journal of Hospitality Management indicates that the luxury resort segment in this region has seen a 12% increase in average daily rate (ADR) over the last three years, with Belton Woods sustaining a competitive edge through its varied service offerings.</w:t>
      </w:r>
    </w:p>
    <w:p w14:paraId="506A81B8" w14:textId="77777777" w:rsidR="00D924AA" w:rsidRDefault="00D924AA" w:rsidP="0088137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A comparative analysis of pricing structures indicates that Belton Woods' accommodation rates (£185-£320 per night) situate it within the upper-middle tier of the regional luxury market. According to research by Knight Frank (2023), this price strategy corresponds with the industry norm for golf resorts featuring spa amenities, where the standard range is £175-£350 per night. The resort's pricing approach effectively mixes luxury positioning with market accessibility.</w:t>
      </w:r>
    </w:p>
    <w:p w14:paraId="0B68D520" w14:textId="5ED8B628" w:rsidR="0088137F" w:rsidRPr="0088137F" w:rsidRDefault="00D924AA" w:rsidP="0088137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The UK Hotel Guest Experience Survey's service quality indicators rank Belton Woods in the top 15% of UK resorts for customer satisfaction. The research specifically emphasised the resort's golf amenities and spa offerings, achieving a score of 4.6 out of 5, in contrast to the regional average of 4.2. This achievement validates their price approach while preserving a competitive edge through service quality (</w:t>
      </w:r>
      <w:proofErr w:type="spellStart"/>
      <w:r>
        <w:rPr>
          <w:rFonts w:ascii="Times New Roman" w:eastAsia="Times New Roman" w:hAnsi="Times New Roman" w:cs="Times New Roman"/>
          <w:color w:val="000000"/>
          <w:kern w:val="0"/>
          <w:lang w:eastAsia="en-GB"/>
          <w14:ligatures w14:val="none"/>
        </w:rPr>
        <w:t>Tripadvisor</w:t>
      </w:r>
      <w:proofErr w:type="spellEnd"/>
      <w:r>
        <w:rPr>
          <w:rFonts w:ascii="Times New Roman" w:eastAsia="Times New Roman" w:hAnsi="Times New Roman" w:cs="Times New Roman"/>
          <w:color w:val="000000"/>
          <w:kern w:val="0"/>
          <w:lang w:eastAsia="en-GB"/>
          <w14:ligatures w14:val="none"/>
        </w:rPr>
        <w:t>, 2024).</w:t>
      </w:r>
    </w:p>
    <w:p w14:paraId="4FC4E412" w14:textId="2962A03A" w:rsidR="0088137F" w:rsidRPr="0088137F" w:rsidRDefault="0088137F" w:rsidP="0088137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 xml:space="preserve">The UK Luxury Hotel Market </w:t>
      </w:r>
      <w:proofErr w:type="gramStart"/>
      <w:r w:rsidRPr="0088137F">
        <w:rPr>
          <w:rFonts w:ascii="Times New Roman" w:eastAsia="Times New Roman" w:hAnsi="Times New Roman" w:cs="Times New Roman"/>
          <w:color w:val="000000"/>
          <w:kern w:val="0"/>
          <w:lang w:eastAsia="en-GB"/>
          <w14:ligatures w14:val="none"/>
        </w:rPr>
        <w:t>Report  identifies</w:t>
      </w:r>
      <w:proofErr w:type="gramEnd"/>
      <w:r w:rsidRPr="0088137F">
        <w:rPr>
          <w:rFonts w:ascii="Times New Roman" w:eastAsia="Times New Roman" w:hAnsi="Times New Roman" w:cs="Times New Roman"/>
          <w:color w:val="000000"/>
          <w:kern w:val="0"/>
          <w:lang w:eastAsia="en-GB"/>
          <w14:ligatures w14:val="none"/>
        </w:rPr>
        <w:t xml:space="preserve"> key competitors within a 50-mile radius:</w:t>
      </w:r>
    </w:p>
    <w:p w14:paraId="4F6E7043" w14:textId="77777777" w:rsidR="0088137F" w:rsidRPr="0088137F" w:rsidRDefault="0088137F" w:rsidP="0088137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Stapleford Park Country House Hotel</w:t>
      </w:r>
    </w:p>
    <w:p w14:paraId="5AD59F7E" w14:textId="77777777" w:rsidR="0088137F" w:rsidRPr="0088137F" w:rsidRDefault="0088137F" w:rsidP="0088137F">
      <w:pPr>
        <w:numPr>
          <w:ilvl w:val="0"/>
          <w:numId w:val="17"/>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Higher room rates (£250-£450)</w:t>
      </w:r>
    </w:p>
    <w:p w14:paraId="505486DB" w14:textId="77777777" w:rsidR="0088137F" w:rsidRPr="0088137F" w:rsidRDefault="0088137F" w:rsidP="0088137F">
      <w:pPr>
        <w:numPr>
          <w:ilvl w:val="0"/>
          <w:numId w:val="17"/>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Similar facilities but smaller golf operation</w:t>
      </w:r>
    </w:p>
    <w:p w14:paraId="55C6507B" w14:textId="77777777" w:rsidR="0088137F" w:rsidRPr="0088137F" w:rsidRDefault="0088137F" w:rsidP="0088137F">
      <w:pPr>
        <w:numPr>
          <w:ilvl w:val="0"/>
          <w:numId w:val="17"/>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Higher guest satisfaction scores (4.8/5)</w:t>
      </w:r>
    </w:p>
    <w:p w14:paraId="340A5F1E" w14:textId="77777777" w:rsidR="0088137F" w:rsidRPr="0088137F" w:rsidRDefault="0088137F" w:rsidP="0088137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lastRenderedPageBreak/>
        <w:t>Kilworth House Hotel</w:t>
      </w:r>
    </w:p>
    <w:p w14:paraId="0CEFD2F9" w14:textId="77777777" w:rsidR="0088137F" w:rsidRPr="0088137F" w:rsidRDefault="0088137F" w:rsidP="0088137F">
      <w:pPr>
        <w:numPr>
          <w:ilvl w:val="0"/>
          <w:numId w:val="18"/>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Comparable pricing (£180-£300)</w:t>
      </w:r>
    </w:p>
    <w:p w14:paraId="677D6276" w14:textId="77777777" w:rsidR="0088137F" w:rsidRPr="0088137F" w:rsidRDefault="0088137F" w:rsidP="0088137F">
      <w:pPr>
        <w:numPr>
          <w:ilvl w:val="0"/>
          <w:numId w:val="18"/>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 xml:space="preserve">No golf facilities but stronger theatre </w:t>
      </w:r>
      <w:proofErr w:type="gramStart"/>
      <w:r w:rsidRPr="0088137F">
        <w:rPr>
          <w:rFonts w:ascii="Times New Roman" w:eastAsia="Times New Roman" w:hAnsi="Times New Roman" w:cs="Times New Roman"/>
          <w:color w:val="000000"/>
          <w:kern w:val="0"/>
          <w:lang w:eastAsia="en-GB"/>
          <w14:ligatures w14:val="none"/>
        </w:rPr>
        <w:t>offering</w:t>
      </w:r>
      <w:proofErr w:type="gramEnd"/>
    </w:p>
    <w:p w14:paraId="5037380F" w14:textId="77777777" w:rsidR="0088137F" w:rsidRPr="0088137F" w:rsidRDefault="0088137F" w:rsidP="0088137F">
      <w:pPr>
        <w:numPr>
          <w:ilvl w:val="0"/>
          <w:numId w:val="18"/>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Similar customer satisfaction ratings</w:t>
      </w:r>
    </w:p>
    <w:p w14:paraId="64B6F2EE" w14:textId="77777777" w:rsidR="00AC4DBE" w:rsidRDefault="00AC4DBE" w:rsidP="0088137F">
      <w:pPr>
        <w:spacing w:before="100" w:beforeAutospacing="1" w:after="100" w:afterAutospacing="1" w:line="360" w:lineRule="auto"/>
        <w:rPr>
          <w:color w:val="000000"/>
        </w:rPr>
      </w:pPr>
      <w:r>
        <w:rPr>
          <w:color w:val="000000"/>
        </w:rPr>
        <w:t xml:space="preserve">The study by </w:t>
      </w:r>
      <w:proofErr w:type="spellStart"/>
      <w:r>
        <w:rPr>
          <w:color w:val="000000"/>
        </w:rPr>
        <w:t>Christofi</w:t>
      </w:r>
      <w:proofErr w:type="spellEnd"/>
      <w:r>
        <w:rPr>
          <w:color w:val="000000"/>
        </w:rPr>
        <w:t xml:space="preserve"> et al. (2022) published in the Journal of Tourism and Hospitality Research reveals that Belton Woods' competitive advantage stems from its comprehensive services. While competitors may excel in specific areas, none match the resort's cohesive integration of golf, spa, and convention facilities within a unified operation.</w:t>
      </w:r>
    </w:p>
    <w:p w14:paraId="382D50D4" w14:textId="665E3AF0" w:rsidR="0088137F" w:rsidRPr="0088137F" w:rsidRDefault="00AC4DBE" w:rsidP="0088137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color w:val="000000"/>
        </w:rPr>
        <w:t>The British Hospitality Association's Regional Performance Index (2023) rates Belton Woods favourably for value for money, attaining a score of 8.2/10, compared to the regional average of 7.4/10. This indicates proficient market positioning that aligns quality with pricing.</w:t>
      </w:r>
    </w:p>
    <w:p w14:paraId="3D829AED" w14:textId="77777777" w:rsidR="0088137F" w:rsidRPr="0088137F" w:rsidRDefault="0088137F" w:rsidP="0088137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In terms of service differentiation, recent studies have shown that:</w:t>
      </w:r>
    </w:p>
    <w:p w14:paraId="567E3BA1" w14:textId="77777777" w:rsidR="0088137F" w:rsidRPr="0088137F" w:rsidRDefault="0088137F" w:rsidP="0088137F">
      <w:pPr>
        <w:numPr>
          <w:ilvl w:val="0"/>
          <w:numId w:val="19"/>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Golf facilities rank in the top 3 regionally (UK Golf Tourism Report, 2023)</w:t>
      </w:r>
    </w:p>
    <w:p w14:paraId="43C27EE8" w14:textId="77777777" w:rsidR="0088137F" w:rsidRPr="0088137F" w:rsidRDefault="0088137F" w:rsidP="0088137F">
      <w:pPr>
        <w:numPr>
          <w:ilvl w:val="0"/>
          <w:numId w:val="19"/>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 xml:space="preserve">Spa services compete effectively with dedicated spa </w:t>
      </w:r>
      <w:proofErr w:type="gramStart"/>
      <w:r w:rsidRPr="0088137F">
        <w:rPr>
          <w:rFonts w:ascii="Times New Roman" w:eastAsia="Times New Roman" w:hAnsi="Times New Roman" w:cs="Times New Roman"/>
          <w:color w:val="000000"/>
          <w:kern w:val="0"/>
          <w:lang w:eastAsia="en-GB"/>
          <w14:ligatures w14:val="none"/>
        </w:rPr>
        <w:t>resorts</w:t>
      </w:r>
      <w:proofErr w:type="gramEnd"/>
    </w:p>
    <w:p w14:paraId="178B67F2" w14:textId="77777777" w:rsidR="0088137F" w:rsidRPr="0088137F" w:rsidRDefault="0088137F" w:rsidP="0088137F">
      <w:pPr>
        <w:numPr>
          <w:ilvl w:val="0"/>
          <w:numId w:val="19"/>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 xml:space="preserve">Conference facilities outperform 80% of regional </w:t>
      </w:r>
      <w:proofErr w:type="gramStart"/>
      <w:r w:rsidRPr="0088137F">
        <w:rPr>
          <w:rFonts w:ascii="Times New Roman" w:eastAsia="Times New Roman" w:hAnsi="Times New Roman" w:cs="Times New Roman"/>
          <w:color w:val="000000"/>
          <w:kern w:val="0"/>
          <w:lang w:eastAsia="en-GB"/>
          <w14:ligatures w14:val="none"/>
        </w:rPr>
        <w:t>competitors</w:t>
      </w:r>
      <w:proofErr w:type="gramEnd"/>
    </w:p>
    <w:p w14:paraId="5A1F6456" w14:textId="77777777" w:rsidR="0088137F" w:rsidRPr="0088137F" w:rsidRDefault="0088137F" w:rsidP="0088137F">
      <w:pPr>
        <w:numPr>
          <w:ilvl w:val="0"/>
          <w:numId w:val="19"/>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 xml:space="preserve">Wedding services generate 15% higher satisfaction ratings than regional </w:t>
      </w:r>
      <w:proofErr w:type="gramStart"/>
      <w:r w:rsidRPr="0088137F">
        <w:rPr>
          <w:rFonts w:ascii="Times New Roman" w:eastAsia="Times New Roman" w:hAnsi="Times New Roman" w:cs="Times New Roman"/>
          <w:color w:val="000000"/>
          <w:kern w:val="0"/>
          <w:lang w:eastAsia="en-GB"/>
          <w14:ligatures w14:val="none"/>
        </w:rPr>
        <w:t>averages</w:t>
      </w:r>
      <w:proofErr w:type="gramEnd"/>
    </w:p>
    <w:p w14:paraId="015924A4" w14:textId="6D341220" w:rsidR="0088137F" w:rsidRPr="0088137F" w:rsidRDefault="00AC4DBE" w:rsidP="0088137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Market adaption is essential. The resort's recent investments in digital services and sustainability initiatives correspond with industry trends noted in the International Hotel Industry Benchmark Survey (World Sustainable Hospitality Alliance, 2023). These investments enable Belton Woods to sustain its competitive advantage while adjusting to changing market requirements.</w:t>
      </w:r>
    </w:p>
    <w:p w14:paraId="6A26EE61" w14:textId="77777777" w:rsidR="005215D4" w:rsidRPr="0088137F" w:rsidRDefault="005215D4" w:rsidP="0088137F">
      <w:pPr>
        <w:pStyle w:val="NormalWeb"/>
        <w:spacing w:line="360" w:lineRule="auto"/>
      </w:pPr>
    </w:p>
    <w:tbl>
      <w:tblPr>
        <w:tblStyle w:val="TableGrid"/>
        <w:tblW w:w="0" w:type="auto"/>
        <w:tblLook w:val="04A0" w:firstRow="1" w:lastRow="0" w:firstColumn="1" w:lastColumn="0" w:noHBand="0" w:noVBand="1"/>
      </w:tblPr>
      <w:tblGrid>
        <w:gridCol w:w="1525"/>
        <w:gridCol w:w="929"/>
        <w:gridCol w:w="3540"/>
        <w:gridCol w:w="3022"/>
      </w:tblGrid>
      <w:tr w:rsidR="0088137F" w:rsidRPr="0088137F" w14:paraId="5380E895" w14:textId="77777777" w:rsidTr="0088137F">
        <w:tc>
          <w:tcPr>
            <w:tcW w:w="0" w:type="auto"/>
            <w:hideMark/>
          </w:tcPr>
          <w:p w14:paraId="345D9196" w14:textId="77777777" w:rsidR="0088137F" w:rsidRPr="0088137F" w:rsidRDefault="0088137F" w:rsidP="0088137F">
            <w:pPr>
              <w:spacing w:line="360" w:lineRule="auto"/>
              <w:jc w:val="center"/>
              <w:rPr>
                <w:rFonts w:ascii="Times New Roman" w:eastAsia="Times New Roman" w:hAnsi="Times New Roman" w:cs="Times New Roman"/>
                <w:b/>
                <w:bCs/>
                <w:color w:val="000000"/>
                <w:kern w:val="0"/>
                <w:lang w:eastAsia="en-GB"/>
                <w14:ligatures w14:val="none"/>
              </w:rPr>
            </w:pPr>
            <w:r w:rsidRPr="0088137F">
              <w:rPr>
                <w:rFonts w:ascii="Times New Roman" w:eastAsia="Times New Roman" w:hAnsi="Times New Roman" w:cs="Times New Roman"/>
                <w:b/>
                <w:bCs/>
                <w:color w:val="000000"/>
                <w:kern w:val="0"/>
                <w:lang w:eastAsia="en-GB"/>
                <w14:ligatures w14:val="none"/>
              </w:rPr>
              <w:t>Hotel Property</w:t>
            </w:r>
          </w:p>
        </w:tc>
        <w:tc>
          <w:tcPr>
            <w:tcW w:w="0" w:type="auto"/>
            <w:hideMark/>
          </w:tcPr>
          <w:p w14:paraId="04A6EEFA" w14:textId="77777777" w:rsidR="0088137F" w:rsidRPr="0088137F" w:rsidRDefault="0088137F" w:rsidP="0088137F">
            <w:pPr>
              <w:spacing w:line="360" w:lineRule="auto"/>
              <w:jc w:val="center"/>
              <w:rPr>
                <w:rFonts w:ascii="Times New Roman" w:eastAsia="Times New Roman" w:hAnsi="Times New Roman" w:cs="Times New Roman"/>
                <w:b/>
                <w:bCs/>
                <w:color w:val="000000"/>
                <w:kern w:val="0"/>
                <w:lang w:eastAsia="en-GB"/>
                <w14:ligatures w14:val="none"/>
              </w:rPr>
            </w:pPr>
            <w:r w:rsidRPr="0088137F">
              <w:rPr>
                <w:rFonts w:ascii="Times New Roman" w:eastAsia="Times New Roman" w:hAnsi="Times New Roman" w:cs="Times New Roman"/>
                <w:b/>
                <w:bCs/>
                <w:color w:val="000000"/>
                <w:kern w:val="0"/>
                <w:lang w:eastAsia="en-GB"/>
                <w14:ligatures w14:val="none"/>
              </w:rPr>
              <w:t>Price Range</w:t>
            </w:r>
          </w:p>
        </w:tc>
        <w:tc>
          <w:tcPr>
            <w:tcW w:w="0" w:type="auto"/>
            <w:hideMark/>
          </w:tcPr>
          <w:p w14:paraId="132AAB3D" w14:textId="77777777" w:rsidR="0088137F" w:rsidRPr="0088137F" w:rsidRDefault="0088137F" w:rsidP="0088137F">
            <w:pPr>
              <w:spacing w:line="360" w:lineRule="auto"/>
              <w:jc w:val="center"/>
              <w:rPr>
                <w:rFonts w:ascii="Times New Roman" w:eastAsia="Times New Roman" w:hAnsi="Times New Roman" w:cs="Times New Roman"/>
                <w:b/>
                <w:bCs/>
                <w:color w:val="000000"/>
                <w:kern w:val="0"/>
                <w:lang w:eastAsia="en-GB"/>
                <w14:ligatures w14:val="none"/>
              </w:rPr>
            </w:pPr>
            <w:r w:rsidRPr="0088137F">
              <w:rPr>
                <w:rFonts w:ascii="Times New Roman" w:eastAsia="Times New Roman" w:hAnsi="Times New Roman" w:cs="Times New Roman"/>
                <w:b/>
                <w:bCs/>
                <w:color w:val="000000"/>
                <w:kern w:val="0"/>
                <w:lang w:eastAsia="en-GB"/>
                <w14:ligatures w14:val="none"/>
              </w:rPr>
              <w:t>Strengths</w:t>
            </w:r>
          </w:p>
        </w:tc>
        <w:tc>
          <w:tcPr>
            <w:tcW w:w="0" w:type="auto"/>
            <w:hideMark/>
          </w:tcPr>
          <w:p w14:paraId="66F80266" w14:textId="77777777" w:rsidR="0088137F" w:rsidRPr="0088137F" w:rsidRDefault="0088137F" w:rsidP="0088137F">
            <w:pPr>
              <w:spacing w:line="360" w:lineRule="auto"/>
              <w:jc w:val="center"/>
              <w:rPr>
                <w:rFonts w:ascii="Times New Roman" w:eastAsia="Times New Roman" w:hAnsi="Times New Roman" w:cs="Times New Roman"/>
                <w:b/>
                <w:bCs/>
                <w:color w:val="000000"/>
                <w:kern w:val="0"/>
                <w:lang w:eastAsia="en-GB"/>
                <w14:ligatures w14:val="none"/>
              </w:rPr>
            </w:pPr>
            <w:r w:rsidRPr="0088137F">
              <w:rPr>
                <w:rFonts w:ascii="Times New Roman" w:eastAsia="Times New Roman" w:hAnsi="Times New Roman" w:cs="Times New Roman"/>
                <w:b/>
                <w:bCs/>
                <w:color w:val="000000"/>
                <w:kern w:val="0"/>
                <w:lang w:eastAsia="en-GB"/>
                <w14:ligatures w14:val="none"/>
              </w:rPr>
              <w:t>Weaknesses</w:t>
            </w:r>
          </w:p>
        </w:tc>
      </w:tr>
      <w:tr w:rsidR="0088137F" w:rsidRPr="0088137F" w14:paraId="34D7667D" w14:textId="77777777" w:rsidTr="0088137F">
        <w:tc>
          <w:tcPr>
            <w:tcW w:w="0" w:type="auto"/>
            <w:hideMark/>
          </w:tcPr>
          <w:p w14:paraId="13677AB1" w14:textId="77777777" w:rsidR="0088137F" w:rsidRPr="0088137F" w:rsidRDefault="0088137F" w:rsidP="0088137F">
            <w:pPr>
              <w:spacing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b/>
                <w:bCs/>
                <w:color w:val="000000"/>
                <w:kern w:val="0"/>
                <w:lang w:eastAsia="en-GB"/>
                <w14:ligatures w14:val="none"/>
              </w:rPr>
              <w:t>Belton Woods Resort &amp; Spa</w:t>
            </w:r>
          </w:p>
        </w:tc>
        <w:tc>
          <w:tcPr>
            <w:tcW w:w="0" w:type="auto"/>
            <w:hideMark/>
          </w:tcPr>
          <w:p w14:paraId="03DA949F" w14:textId="77777777" w:rsidR="0088137F" w:rsidRPr="0088137F" w:rsidRDefault="0088137F" w:rsidP="0088137F">
            <w:pPr>
              <w:spacing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£185-£320</w:t>
            </w:r>
          </w:p>
        </w:tc>
        <w:tc>
          <w:tcPr>
            <w:tcW w:w="0" w:type="auto"/>
            <w:hideMark/>
          </w:tcPr>
          <w:p w14:paraId="738453B4" w14:textId="74C510DF" w:rsidR="0088137F" w:rsidRPr="0088137F" w:rsidRDefault="00AC4DBE" w:rsidP="0088137F">
            <w:pPr>
              <w:spacing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Two PGA golf courses (best rated in the region), a 475-acre estate, extensive meeting facilities (capacity exceeding 400), </w:t>
            </w:r>
            <w:r>
              <w:rPr>
                <w:rFonts w:ascii="Times New Roman" w:eastAsia="Times New Roman" w:hAnsi="Times New Roman" w:cs="Times New Roman"/>
                <w:color w:val="000000"/>
                <w:kern w:val="0"/>
                <w:lang w:eastAsia="en-GB"/>
                <w14:ligatures w14:val="none"/>
              </w:rPr>
              <w:lastRenderedPageBreak/>
              <w:t>comprehensive spa amenities, and several food and beverage outlets (BHA Report, 2023)</w:t>
            </w:r>
          </w:p>
        </w:tc>
        <w:tc>
          <w:tcPr>
            <w:tcW w:w="0" w:type="auto"/>
            <w:hideMark/>
          </w:tcPr>
          <w:p w14:paraId="368C0638" w14:textId="793B2BB6" w:rsidR="0088137F" w:rsidRPr="0088137F" w:rsidRDefault="00AC4DBE" w:rsidP="0088137F">
            <w:pPr>
              <w:spacing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lastRenderedPageBreak/>
              <w:t xml:space="preserve">Proximity to metropolitan areas, Seasonal variations in company activity, Elevated employee turnover (32%), </w:t>
            </w:r>
            <w:r>
              <w:rPr>
                <w:rFonts w:ascii="Times New Roman" w:eastAsia="Times New Roman" w:hAnsi="Times New Roman" w:cs="Times New Roman"/>
                <w:color w:val="000000"/>
                <w:kern w:val="0"/>
                <w:lang w:eastAsia="en-GB"/>
                <w14:ligatures w14:val="none"/>
              </w:rPr>
              <w:lastRenderedPageBreak/>
              <w:t>Decrepit infrastructure in certain areas.</w:t>
            </w:r>
          </w:p>
        </w:tc>
      </w:tr>
      <w:tr w:rsidR="0088137F" w:rsidRPr="0088137F" w14:paraId="74D3C3A0" w14:textId="77777777" w:rsidTr="0088137F">
        <w:tc>
          <w:tcPr>
            <w:tcW w:w="0" w:type="auto"/>
            <w:hideMark/>
          </w:tcPr>
          <w:p w14:paraId="4683A293" w14:textId="77777777" w:rsidR="0088137F" w:rsidRPr="0088137F" w:rsidRDefault="0088137F" w:rsidP="0088137F">
            <w:pPr>
              <w:spacing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b/>
                <w:bCs/>
                <w:color w:val="000000"/>
                <w:kern w:val="0"/>
                <w:lang w:eastAsia="en-GB"/>
                <w14:ligatures w14:val="none"/>
              </w:rPr>
              <w:t>Stapleford Park Country House</w:t>
            </w:r>
          </w:p>
        </w:tc>
        <w:tc>
          <w:tcPr>
            <w:tcW w:w="0" w:type="auto"/>
            <w:hideMark/>
          </w:tcPr>
          <w:p w14:paraId="4300C116" w14:textId="77777777" w:rsidR="0088137F" w:rsidRPr="0088137F" w:rsidRDefault="0088137F" w:rsidP="0088137F">
            <w:pPr>
              <w:spacing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£250-£450</w:t>
            </w:r>
          </w:p>
        </w:tc>
        <w:tc>
          <w:tcPr>
            <w:tcW w:w="0" w:type="auto"/>
            <w:hideMark/>
          </w:tcPr>
          <w:p w14:paraId="0EFC411C" w14:textId="77777777" w:rsidR="0088137F" w:rsidRPr="0088137F" w:rsidRDefault="0088137F" w:rsidP="0088137F">
            <w:pPr>
              <w:spacing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Historic property (Grade I listed), Higher luxury positioning, Superior guest satisfaction (4.8/5), Michelin-starred restaurant (UK Luxury Hotel Report, 2023)</w:t>
            </w:r>
          </w:p>
        </w:tc>
        <w:tc>
          <w:tcPr>
            <w:tcW w:w="0" w:type="auto"/>
            <w:hideMark/>
          </w:tcPr>
          <w:p w14:paraId="7E5A9A06" w14:textId="6563B731" w:rsidR="0088137F" w:rsidRPr="0088137F" w:rsidRDefault="00AC4DBE" w:rsidP="0088137F">
            <w:pPr>
              <w:spacing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Restricted golf amenities, Reduced accommodation inventory, Elevated operational expenses, Diminished corporate clientele.</w:t>
            </w:r>
          </w:p>
        </w:tc>
      </w:tr>
      <w:tr w:rsidR="0088137F" w:rsidRPr="0088137F" w14:paraId="27EE74B0" w14:textId="77777777" w:rsidTr="0088137F">
        <w:tc>
          <w:tcPr>
            <w:tcW w:w="0" w:type="auto"/>
            <w:hideMark/>
          </w:tcPr>
          <w:p w14:paraId="7B04BD18" w14:textId="77777777" w:rsidR="0088137F" w:rsidRPr="0088137F" w:rsidRDefault="0088137F" w:rsidP="0088137F">
            <w:pPr>
              <w:spacing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b/>
                <w:bCs/>
                <w:color w:val="000000"/>
                <w:kern w:val="0"/>
                <w:lang w:eastAsia="en-GB"/>
                <w14:ligatures w14:val="none"/>
              </w:rPr>
              <w:t>Kilworth House Hotel</w:t>
            </w:r>
          </w:p>
        </w:tc>
        <w:tc>
          <w:tcPr>
            <w:tcW w:w="0" w:type="auto"/>
            <w:hideMark/>
          </w:tcPr>
          <w:p w14:paraId="7FD7382D" w14:textId="77777777" w:rsidR="0088137F" w:rsidRPr="0088137F" w:rsidRDefault="0088137F" w:rsidP="0088137F">
            <w:pPr>
              <w:spacing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£180-£300</w:t>
            </w:r>
          </w:p>
        </w:tc>
        <w:tc>
          <w:tcPr>
            <w:tcW w:w="0" w:type="auto"/>
            <w:hideMark/>
          </w:tcPr>
          <w:p w14:paraId="7E931D4A" w14:textId="63B7C911" w:rsidR="0088137F" w:rsidRPr="0088137F" w:rsidRDefault="00AC4DBE" w:rsidP="0088137F">
            <w:pPr>
              <w:spacing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Award-winning theatre, distinctive entertainment provision, robust wedding reputation, historical architecture.</w:t>
            </w:r>
          </w:p>
        </w:tc>
        <w:tc>
          <w:tcPr>
            <w:tcW w:w="0" w:type="auto"/>
            <w:hideMark/>
          </w:tcPr>
          <w:p w14:paraId="6CD7A554" w14:textId="2F1E74B7" w:rsidR="0088137F" w:rsidRPr="0088137F" w:rsidRDefault="00AC4DBE" w:rsidP="0088137F">
            <w:pPr>
              <w:spacing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Absence of golf amenities, limited spa services, reduced conference room capacity, constrained expansion opportunities.</w:t>
            </w:r>
          </w:p>
        </w:tc>
      </w:tr>
      <w:tr w:rsidR="0088137F" w:rsidRPr="0088137F" w14:paraId="2C87A7C8" w14:textId="77777777" w:rsidTr="0088137F">
        <w:tc>
          <w:tcPr>
            <w:tcW w:w="0" w:type="auto"/>
            <w:hideMark/>
          </w:tcPr>
          <w:p w14:paraId="01FF5072" w14:textId="77777777" w:rsidR="0088137F" w:rsidRPr="0088137F" w:rsidRDefault="0088137F" w:rsidP="0088137F">
            <w:pPr>
              <w:spacing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b/>
                <w:bCs/>
                <w:color w:val="000000"/>
                <w:kern w:val="0"/>
                <w:lang w:eastAsia="en-GB"/>
                <w14:ligatures w14:val="none"/>
              </w:rPr>
              <w:t>Forest Pines Hotel &amp; Golf Resort</w:t>
            </w:r>
          </w:p>
        </w:tc>
        <w:tc>
          <w:tcPr>
            <w:tcW w:w="0" w:type="auto"/>
            <w:hideMark/>
          </w:tcPr>
          <w:p w14:paraId="3ABDC3FC" w14:textId="77777777" w:rsidR="0088137F" w:rsidRPr="0088137F" w:rsidRDefault="0088137F" w:rsidP="0088137F">
            <w:pPr>
              <w:spacing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£150-£280</w:t>
            </w:r>
          </w:p>
        </w:tc>
        <w:tc>
          <w:tcPr>
            <w:tcW w:w="0" w:type="auto"/>
            <w:hideMark/>
          </w:tcPr>
          <w:p w14:paraId="1D147896" w14:textId="3A2629FA" w:rsidR="0088137F" w:rsidRPr="0088137F" w:rsidRDefault="00AC4DBE" w:rsidP="0088137F">
            <w:pPr>
              <w:spacing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27-hole championship golf course, contemporary amenities, efficient transportation connections, competitive pricing.</w:t>
            </w:r>
          </w:p>
        </w:tc>
        <w:tc>
          <w:tcPr>
            <w:tcW w:w="0" w:type="auto"/>
            <w:hideMark/>
          </w:tcPr>
          <w:p w14:paraId="3562DB66" w14:textId="3B2DE8EC" w:rsidR="0088137F" w:rsidRPr="0088137F" w:rsidRDefault="0088137F" w:rsidP="0088137F">
            <w:pPr>
              <w:spacing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 xml:space="preserve">Less historic appeal, Limited unique selling points, Standard spa facilities, Corporate-focused </w:t>
            </w:r>
            <w:proofErr w:type="gramStart"/>
            <w:r w:rsidRPr="0088137F">
              <w:rPr>
                <w:rFonts w:ascii="Times New Roman" w:eastAsia="Times New Roman" w:hAnsi="Times New Roman" w:cs="Times New Roman"/>
                <w:color w:val="000000"/>
                <w:kern w:val="0"/>
                <w:lang w:eastAsia="en-GB"/>
                <w14:ligatures w14:val="none"/>
              </w:rPr>
              <w:t xml:space="preserve">atmosphere </w:t>
            </w:r>
            <w:r w:rsidR="00AC4DBE">
              <w:rPr>
                <w:rFonts w:ascii="Times New Roman" w:eastAsia="Times New Roman" w:hAnsi="Times New Roman" w:cs="Times New Roman"/>
                <w:color w:val="000000"/>
                <w:kern w:val="0"/>
                <w:lang w:eastAsia="en-GB"/>
                <w14:ligatures w14:val="none"/>
              </w:rPr>
              <w:t>.</w:t>
            </w:r>
            <w:proofErr w:type="gramEnd"/>
          </w:p>
        </w:tc>
      </w:tr>
    </w:tbl>
    <w:p w14:paraId="0E85C1EB" w14:textId="77777777" w:rsidR="00A64661" w:rsidRPr="0088137F" w:rsidRDefault="00A64661" w:rsidP="0088137F">
      <w:pPr>
        <w:pStyle w:val="NormalWeb"/>
        <w:spacing w:line="360" w:lineRule="auto"/>
      </w:pPr>
    </w:p>
    <w:p w14:paraId="6C371837" w14:textId="77777777" w:rsidR="0088137F" w:rsidRPr="0088137F" w:rsidRDefault="0088137F" w:rsidP="0088137F">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r w:rsidRPr="0088137F">
        <w:rPr>
          <w:rFonts w:ascii="Times New Roman" w:eastAsia="Times New Roman" w:hAnsi="Times New Roman" w:cs="Times New Roman"/>
          <w:b/>
          <w:bCs/>
          <w:color w:val="000000"/>
          <w:kern w:val="0"/>
          <w:lang w:eastAsia="en-GB"/>
          <w14:ligatures w14:val="none"/>
        </w:rPr>
        <w:t>Market Performance Metrics:</w:t>
      </w:r>
    </w:p>
    <w:tbl>
      <w:tblPr>
        <w:tblStyle w:val="TableGrid"/>
        <w:tblW w:w="0" w:type="auto"/>
        <w:tblLook w:val="04A0" w:firstRow="1" w:lastRow="0" w:firstColumn="1" w:lastColumn="0" w:noHBand="0" w:noVBand="1"/>
      </w:tblPr>
      <w:tblGrid>
        <w:gridCol w:w="2150"/>
        <w:gridCol w:w="1650"/>
        <w:gridCol w:w="2036"/>
      </w:tblGrid>
      <w:tr w:rsidR="0088137F" w:rsidRPr="0088137F" w14:paraId="6CD65375" w14:textId="77777777" w:rsidTr="0088137F">
        <w:tc>
          <w:tcPr>
            <w:tcW w:w="0" w:type="auto"/>
            <w:hideMark/>
          </w:tcPr>
          <w:p w14:paraId="18A8DEE2" w14:textId="77777777" w:rsidR="0088137F" w:rsidRPr="0088137F" w:rsidRDefault="0088137F" w:rsidP="0088137F">
            <w:pPr>
              <w:spacing w:line="360" w:lineRule="auto"/>
              <w:jc w:val="center"/>
              <w:rPr>
                <w:rFonts w:ascii="Times New Roman" w:eastAsia="Times New Roman" w:hAnsi="Times New Roman" w:cs="Times New Roman"/>
                <w:b/>
                <w:bCs/>
                <w:kern w:val="0"/>
                <w:lang w:eastAsia="en-GB"/>
                <w14:ligatures w14:val="none"/>
              </w:rPr>
            </w:pPr>
            <w:r w:rsidRPr="0088137F">
              <w:rPr>
                <w:rFonts w:ascii="Times New Roman" w:eastAsia="Times New Roman" w:hAnsi="Times New Roman" w:cs="Times New Roman"/>
                <w:b/>
                <w:bCs/>
                <w:kern w:val="0"/>
                <w:lang w:eastAsia="en-GB"/>
                <w14:ligatures w14:val="none"/>
              </w:rPr>
              <w:t>Metric</w:t>
            </w:r>
          </w:p>
        </w:tc>
        <w:tc>
          <w:tcPr>
            <w:tcW w:w="0" w:type="auto"/>
            <w:hideMark/>
          </w:tcPr>
          <w:p w14:paraId="217B42F8" w14:textId="77777777" w:rsidR="0088137F" w:rsidRPr="0088137F" w:rsidRDefault="0088137F" w:rsidP="0088137F">
            <w:pPr>
              <w:spacing w:line="360" w:lineRule="auto"/>
              <w:jc w:val="center"/>
              <w:rPr>
                <w:rFonts w:ascii="Times New Roman" w:eastAsia="Times New Roman" w:hAnsi="Times New Roman" w:cs="Times New Roman"/>
                <w:b/>
                <w:bCs/>
                <w:kern w:val="0"/>
                <w:lang w:eastAsia="en-GB"/>
                <w14:ligatures w14:val="none"/>
              </w:rPr>
            </w:pPr>
            <w:r w:rsidRPr="0088137F">
              <w:rPr>
                <w:rFonts w:ascii="Times New Roman" w:eastAsia="Times New Roman" w:hAnsi="Times New Roman" w:cs="Times New Roman"/>
                <w:b/>
                <w:bCs/>
                <w:kern w:val="0"/>
                <w:lang w:eastAsia="en-GB"/>
                <w14:ligatures w14:val="none"/>
              </w:rPr>
              <w:t>Belton Woods</w:t>
            </w:r>
          </w:p>
        </w:tc>
        <w:tc>
          <w:tcPr>
            <w:tcW w:w="0" w:type="auto"/>
            <w:hideMark/>
          </w:tcPr>
          <w:p w14:paraId="10C4E6C8" w14:textId="77777777" w:rsidR="0088137F" w:rsidRPr="0088137F" w:rsidRDefault="0088137F" w:rsidP="0088137F">
            <w:pPr>
              <w:spacing w:line="360" w:lineRule="auto"/>
              <w:jc w:val="center"/>
              <w:rPr>
                <w:rFonts w:ascii="Times New Roman" w:eastAsia="Times New Roman" w:hAnsi="Times New Roman" w:cs="Times New Roman"/>
                <w:b/>
                <w:bCs/>
                <w:kern w:val="0"/>
                <w:lang w:eastAsia="en-GB"/>
                <w14:ligatures w14:val="none"/>
              </w:rPr>
            </w:pPr>
            <w:r w:rsidRPr="0088137F">
              <w:rPr>
                <w:rFonts w:ascii="Times New Roman" w:eastAsia="Times New Roman" w:hAnsi="Times New Roman" w:cs="Times New Roman"/>
                <w:b/>
                <w:bCs/>
                <w:kern w:val="0"/>
                <w:lang w:eastAsia="en-GB"/>
                <w14:ligatures w14:val="none"/>
              </w:rPr>
              <w:t>Regional Average</w:t>
            </w:r>
          </w:p>
        </w:tc>
      </w:tr>
      <w:tr w:rsidR="0088137F" w:rsidRPr="0088137F" w14:paraId="723CAD0B" w14:textId="77777777" w:rsidTr="0088137F">
        <w:tc>
          <w:tcPr>
            <w:tcW w:w="0" w:type="auto"/>
            <w:hideMark/>
          </w:tcPr>
          <w:p w14:paraId="754C904F" w14:textId="77777777" w:rsidR="0088137F" w:rsidRPr="0088137F" w:rsidRDefault="0088137F" w:rsidP="0088137F">
            <w:pPr>
              <w:spacing w:line="360" w:lineRule="auto"/>
              <w:rPr>
                <w:rFonts w:ascii="Times New Roman" w:eastAsia="Times New Roman" w:hAnsi="Times New Roman" w:cs="Times New Roman"/>
                <w:kern w:val="0"/>
                <w:lang w:eastAsia="en-GB"/>
                <w14:ligatures w14:val="none"/>
              </w:rPr>
            </w:pPr>
            <w:r w:rsidRPr="0088137F">
              <w:rPr>
                <w:rFonts w:ascii="Times New Roman" w:eastAsia="Times New Roman" w:hAnsi="Times New Roman" w:cs="Times New Roman"/>
                <w:kern w:val="0"/>
                <w:lang w:eastAsia="en-GB"/>
                <w14:ligatures w14:val="none"/>
              </w:rPr>
              <w:t>Guest Satisfaction</w:t>
            </w:r>
          </w:p>
        </w:tc>
        <w:tc>
          <w:tcPr>
            <w:tcW w:w="0" w:type="auto"/>
            <w:hideMark/>
          </w:tcPr>
          <w:p w14:paraId="15491A9E" w14:textId="77777777" w:rsidR="0088137F" w:rsidRPr="0088137F" w:rsidRDefault="0088137F" w:rsidP="0088137F">
            <w:pPr>
              <w:spacing w:line="360" w:lineRule="auto"/>
              <w:rPr>
                <w:rFonts w:ascii="Times New Roman" w:eastAsia="Times New Roman" w:hAnsi="Times New Roman" w:cs="Times New Roman"/>
                <w:kern w:val="0"/>
                <w:lang w:eastAsia="en-GB"/>
                <w14:ligatures w14:val="none"/>
              </w:rPr>
            </w:pPr>
            <w:r w:rsidRPr="0088137F">
              <w:rPr>
                <w:rFonts w:ascii="Times New Roman" w:eastAsia="Times New Roman" w:hAnsi="Times New Roman" w:cs="Times New Roman"/>
                <w:kern w:val="0"/>
                <w:lang w:eastAsia="en-GB"/>
                <w14:ligatures w14:val="none"/>
              </w:rPr>
              <w:t>4.6/5</w:t>
            </w:r>
          </w:p>
        </w:tc>
        <w:tc>
          <w:tcPr>
            <w:tcW w:w="0" w:type="auto"/>
            <w:hideMark/>
          </w:tcPr>
          <w:p w14:paraId="308ED2E0" w14:textId="77777777" w:rsidR="0088137F" w:rsidRPr="0088137F" w:rsidRDefault="0088137F" w:rsidP="0088137F">
            <w:pPr>
              <w:spacing w:line="360" w:lineRule="auto"/>
              <w:rPr>
                <w:rFonts w:ascii="Times New Roman" w:eastAsia="Times New Roman" w:hAnsi="Times New Roman" w:cs="Times New Roman"/>
                <w:kern w:val="0"/>
                <w:lang w:eastAsia="en-GB"/>
                <w14:ligatures w14:val="none"/>
              </w:rPr>
            </w:pPr>
            <w:r w:rsidRPr="0088137F">
              <w:rPr>
                <w:rFonts w:ascii="Times New Roman" w:eastAsia="Times New Roman" w:hAnsi="Times New Roman" w:cs="Times New Roman"/>
                <w:kern w:val="0"/>
                <w:lang w:eastAsia="en-GB"/>
                <w14:ligatures w14:val="none"/>
              </w:rPr>
              <w:t>4.2/5</w:t>
            </w:r>
          </w:p>
        </w:tc>
      </w:tr>
      <w:tr w:rsidR="0088137F" w:rsidRPr="0088137F" w14:paraId="56F81845" w14:textId="77777777" w:rsidTr="0088137F">
        <w:tc>
          <w:tcPr>
            <w:tcW w:w="0" w:type="auto"/>
            <w:hideMark/>
          </w:tcPr>
          <w:p w14:paraId="1CC77EC0" w14:textId="77777777" w:rsidR="0088137F" w:rsidRPr="0088137F" w:rsidRDefault="0088137F" w:rsidP="0088137F">
            <w:pPr>
              <w:spacing w:line="360" w:lineRule="auto"/>
              <w:rPr>
                <w:rFonts w:ascii="Times New Roman" w:eastAsia="Times New Roman" w:hAnsi="Times New Roman" w:cs="Times New Roman"/>
                <w:kern w:val="0"/>
                <w:lang w:eastAsia="en-GB"/>
                <w14:ligatures w14:val="none"/>
              </w:rPr>
            </w:pPr>
            <w:r w:rsidRPr="0088137F">
              <w:rPr>
                <w:rFonts w:ascii="Times New Roman" w:eastAsia="Times New Roman" w:hAnsi="Times New Roman" w:cs="Times New Roman"/>
                <w:kern w:val="0"/>
                <w:lang w:eastAsia="en-GB"/>
                <w14:ligatures w14:val="none"/>
              </w:rPr>
              <w:t>Golf Facility Rating</w:t>
            </w:r>
          </w:p>
        </w:tc>
        <w:tc>
          <w:tcPr>
            <w:tcW w:w="0" w:type="auto"/>
            <w:hideMark/>
          </w:tcPr>
          <w:p w14:paraId="2C565A0D" w14:textId="77777777" w:rsidR="0088137F" w:rsidRPr="0088137F" w:rsidRDefault="0088137F" w:rsidP="0088137F">
            <w:pPr>
              <w:spacing w:line="360" w:lineRule="auto"/>
              <w:rPr>
                <w:rFonts w:ascii="Times New Roman" w:eastAsia="Times New Roman" w:hAnsi="Times New Roman" w:cs="Times New Roman"/>
                <w:kern w:val="0"/>
                <w:lang w:eastAsia="en-GB"/>
                <w14:ligatures w14:val="none"/>
              </w:rPr>
            </w:pPr>
            <w:r w:rsidRPr="0088137F">
              <w:rPr>
                <w:rFonts w:ascii="Times New Roman" w:eastAsia="Times New Roman" w:hAnsi="Times New Roman" w:cs="Times New Roman"/>
                <w:kern w:val="0"/>
                <w:lang w:eastAsia="en-GB"/>
                <w14:ligatures w14:val="none"/>
              </w:rPr>
              <w:t>4.8/5</w:t>
            </w:r>
          </w:p>
        </w:tc>
        <w:tc>
          <w:tcPr>
            <w:tcW w:w="0" w:type="auto"/>
            <w:hideMark/>
          </w:tcPr>
          <w:p w14:paraId="07C97772" w14:textId="77777777" w:rsidR="0088137F" w:rsidRPr="0088137F" w:rsidRDefault="0088137F" w:rsidP="0088137F">
            <w:pPr>
              <w:spacing w:line="360" w:lineRule="auto"/>
              <w:rPr>
                <w:rFonts w:ascii="Times New Roman" w:eastAsia="Times New Roman" w:hAnsi="Times New Roman" w:cs="Times New Roman"/>
                <w:kern w:val="0"/>
                <w:lang w:eastAsia="en-GB"/>
                <w14:ligatures w14:val="none"/>
              </w:rPr>
            </w:pPr>
            <w:r w:rsidRPr="0088137F">
              <w:rPr>
                <w:rFonts w:ascii="Times New Roman" w:eastAsia="Times New Roman" w:hAnsi="Times New Roman" w:cs="Times New Roman"/>
                <w:kern w:val="0"/>
                <w:lang w:eastAsia="en-GB"/>
                <w14:ligatures w14:val="none"/>
              </w:rPr>
              <w:t>4.3/5</w:t>
            </w:r>
          </w:p>
        </w:tc>
      </w:tr>
      <w:tr w:rsidR="0088137F" w:rsidRPr="0088137F" w14:paraId="43C50C35" w14:textId="77777777" w:rsidTr="0088137F">
        <w:tc>
          <w:tcPr>
            <w:tcW w:w="0" w:type="auto"/>
            <w:hideMark/>
          </w:tcPr>
          <w:p w14:paraId="06C7F054" w14:textId="77777777" w:rsidR="0088137F" w:rsidRPr="0088137F" w:rsidRDefault="0088137F" w:rsidP="0088137F">
            <w:pPr>
              <w:spacing w:line="360" w:lineRule="auto"/>
              <w:rPr>
                <w:rFonts w:ascii="Times New Roman" w:eastAsia="Times New Roman" w:hAnsi="Times New Roman" w:cs="Times New Roman"/>
                <w:kern w:val="0"/>
                <w:lang w:eastAsia="en-GB"/>
                <w14:ligatures w14:val="none"/>
              </w:rPr>
            </w:pPr>
            <w:r w:rsidRPr="0088137F">
              <w:rPr>
                <w:rFonts w:ascii="Times New Roman" w:eastAsia="Times New Roman" w:hAnsi="Times New Roman" w:cs="Times New Roman"/>
                <w:kern w:val="0"/>
                <w:lang w:eastAsia="en-GB"/>
                <w14:ligatures w14:val="none"/>
              </w:rPr>
              <w:t>Spa Service Rating</w:t>
            </w:r>
          </w:p>
        </w:tc>
        <w:tc>
          <w:tcPr>
            <w:tcW w:w="0" w:type="auto"/>
            <w:hideMark/>
          </w:tcPr>
          <w:p w14:paraId="3F5B7126" w14:textId="77777777" w:rsidR="0088137F" w:rsidRPr="0088137F" w:rsidRDefault="0088137F" w:rsidP="0088137F">
            <w:pPr>
              <w:spacing w:line="360" w:lineRule="auto"/>
              <w:rPr>
                <w:rFonts w:ascii="Times New Roman" w:eastAsia="Times New Roman" w:hAnsi="Times New Roman" w:cs="Times New Roman"/>
                <w:kern w:val="0"/>
                <w:lang w:eastAsia="en-GB"/>
                <w14:ligatures w14:val="none"/>
              </w:rPr>
            </w:pPr>
            <w:r w:rsidRPr="0088137F">
              <w:rPr>
                <w:rFonts w:ascii="Times New Roman" w:eastAsia="Times New Roman" w:hAnsi="Times New Roman" w:cs="Times New Roman"/>
                <w:kern w:val="0"/>
                <w:lang w:eastAsia="en-GB"/>
                <w14:ligatures w14:val="none"/>
              </w:rPr>
              <w:t>4.5/5</w:t>
            </w:r>
          </w:p>
        </w:tc>
        <w:tc>
          <w:tcPr>
            <w:tcW w:w="0" w:type="auto"/>
            <w:hideMark/>
          </w:tcPr>
          <w:p w14:paraId="3210A635" w14:textId="77777777" w:rsidR="0088137F" w:rsidRPr="0088137F" w:rsidRDefault="0088137F" w:rsidP="0088137F">
            <w:pPr>
              <w:spacing w:line="360" w:lineRule="auto"/>
              <w:rPr>
                <w:rFonts w:ascii="Times New Roman" w:eastAsia="Times New Roman" w:hAnsi="Times New Roman" w:cs="Times New Roman"/>
                <w:kern w:val="0"/>
                <w:lang w:eastAsia="en-GB"/>
                <w14:ligatures w14:val="none"/>
              </w:rPr>
            </w:pPr>
            <w:r w:rsidRPr="0088137F">
              <w:rPr>
                <w:rFonts w:ascii="Times New Roman" w:eastAsia="Times New Roman" w:hAnsi="Times New Roman" w:cs="Times New Roman"/>
                <w:kern w:val="0"/>
                <w:lang w:eastAsia="en-GB"/>
                <w14:ligatures w14:val="none"/>
              </w:rPr>
              <w:t>4.1/5</w:t>
            </w:r>
          </w:p>
        </w:tc>
      </w:tr>
      <w:tr w:rsidR="0088137F" w:rsidRPr="0088137F" w14:paraId="3C489FB2" w14:textId="77777777" w:rsidTr="0088137F">
        <w:tc>
          <w:tcPr>
            <w:tcW w:w="0" w:type="auto"/>
            <w:hideMark/>
          </w:tcPr>
          <w:p w14:paraId="797215A2" w14:textId="77777777" w:rsidR="0088137F" w:rsidRPr="0088137F" w:rsidRDefault="0088137F" w:rsidP="0088137F">
            <w:pPr>
              <w:spacing w:line="360" w:lineRule="auto"/>
              <w:rPr>
                <w:rFonts w:ascii="Times New Roman" w:eastAsia="Times New Roman" w:hAnsi="Times New Roman" w:cs="Times New Roman"/>
                <w:kern w:val="0"/>
                <w:lang w:eastAsia="en-GB"/>
                <w14:ligatures w14:val="none"/>
              </w:rPr>
            </w:pPr>
            <w:r w:rsidRPr="0088137F">
              <w:rPr>
                <w:rFonts w:ascii="Times New Roman" w:eastAsia="Times New Roman" w:hAnsi="Times New Roman" w:cs="Times New Roman"/>
                <w:kern w:val="0"/>
                <w:lang w:eastAsia="en-GB"/>
                <w14:ligatures w14:val="none"/>
              </w:rPr>
              <w:t>Value for Money</w:t>
            </w:r>
          </w:p>
        </w:tc>
        <w:tc>
          <w:tcPr>
            <w:tcW w:w="0" w:type="auto"/>
            <w:hideMark/>
          </w:tcPr>
          <w:p w14:paraId="28B4D386" w14:textId="77777777" w:rsidR="0088137F" w:rsidRPr="0088137F" w:rsidRDefault="0088137F" w:rsidP="0088137F">
            <w:pPr>
              <w:spacing w:line="360" w:lineRule="auto"/>
              <w:rPr>
                <w:rFonts w:ascii="Times New Roman" w:eastAsia="Times New Roman" w:hAnsi="Times New Roman" w:cs="Times New Roman"/>
                <w:kern w:val="0"/>
                <w:lang w:eastAsia="en-GB"/>
                <w14:ligatures w14:val="none"/>
              </w:rPr>
            </w:pPr>
            <w:r w:rsidRPr="0088137F">
              <w:rPr>
                <w:rFonts w:ascii="Times New Roman" w:eastAsia="Times New Roman" w:hAnsi="Times New Roman" w:cs="Times New Roman"/>
                <w:kern w:val="0"/>
                <w:lang w:eastAsia="en-GB"/>
                <w14:ligatures w14:val="none"/>
              </w:rPr>
              <w:t>8.2/10</w:t>
            </w:r>
          </w:p>
        </w:tc>
        <w:tc>
          <w:tcPr>
            <w:tcW w:w="0" w:type="auto"/>
            <w:hideMark/>
          </w:tcPr>
          <w:p w14:paraId="3C239645" w14:textId="77777777" w:rsidR="0088137F" w:rsidRPr="0088137F" w:rsidRDefault="0088137F" w:rsidP="0088137F">
            <w:pPr>
              <w:spacing w:line="360" w:lineRule="auto"/>
              <w:rPr>
                <w:rFonts w:ascii="Times New Roman" w:eastAsia="Times New Roman" w:hAnsi="Times New Roman" w:cs="Times New Roman"/>
                <w:kern w:val="0"/>
                <w:lang w:eastAsia="en-GB"/>
                <w14:ligatures w14:val="none"/>
              </w:rPr>
            </w:pPr>
            <w:r w:rsidRPr="0088137F">
              <w:rPr>
                <w:rFonts w:ascii="Times New Roman" w:eastAsia="Times New Roman" w:hAnsi="Times New Roman" w:cs="Times New Roman"/>
                <w:kern w:val="0"/>
                <w:lang w:eastAsia="en-GB"/>
                <w14:ligatures w14:val="none"/>
              </w:rPr>
              <w:t>7.4/10</w:t>
            </w:r>
          </w:p>
        </w:tc>
      </w:tr>
    </w:tbl>
    <w:p w14:paraId="1B74DB82" w14:textId="77777777" w:rsidR="0088137F" w:rsidRDefault="0088137F" w:rsidP="0088137F">
      <w:pPr>
        <w:pStyle w:val="NormalWeb"/>
        <w:spacing w:line="360" w:lineRule="auto"/>
      </w:pPr>
    </w:p>
    <w:p w14:paraId="5E29B5D8" w14:textId="77777777" w:rsidR="00AC4DBE" w:rsidRDefault="00AC4DBE" w:rsidP="0088137F">
      <w:pPr>
        <w:pStyle w:val="NormalWeb"/>
        <w:spacing w:line="360" w:lineRule="auto"/>
      </w:pPr>
    </w:p>
    <w:p w14:paraId="75C01729" w14:textId="77777777" w:rsidR="00AC4DBE" w:rsidRPr="0088137F" w:rsidRDefault="00AC4DBE" w:rsidP="0088137F">
      <w:pPr>
        <w:pStyle w:val="NormalWeb"/>
        <w:spacing w:line="360" w:lineRule="auto"/>
      </w:pPr>
    </w:p>
    <w:p w14:paraId="7396DF5A" w14:textId="29A99BEC" w:rsidR="0088137F" w:rsidRPr="0088137F" w:rsidRDefault="00AC4DBE" w:rsidP="00AC4DBE">
      <w:pPr>
        <w:pStyle w:val="Heading3"/>
        <w:rPr>
          <w:rFonts w:eastAsia="Times New Roman"/>
          <w:lang w:eastAsia="en-GB"/>
        </w:rPr>
      </w:pPr>
      <w:bookmarkStart w:id="22" w:name="_Toc182513855"/>
      <w:r>
        <w:rPr>
          <w:rFonts w:eastAsia="Times New Roman"/>
          <w:lang w:eastAsia="en-GB"/>
        </w:rPr>
        <w:lastRenderedPageBreak/>
        <w:t xml:space="preserve">4.5 </w:t>
      </w:r>
      <w:proofErr w:type="spellStart"/>
      <w:r w:rsidR="0088137F" w:rsidRPr="0088137F">
        <w:rPr>
          <w:rFonts w:eastAsia="Times New Roman"/>
          <w:lang w:eastAsia="en-GB"/>
        </w:rPr>
        <w:t>Netnography</w:t>
      </w:r>
      <w:proofErr w:type="spellEnd"/>
      <w:r w:rsidR="0088137F" w:rsidRPr="0088137F">
        <w:rPr>
          <w:rFonts w:eastAsia="Times New Roman"/>
          <w:lang w:eastAsia="en-GB"/>
        </w:rPr>
        <w:t xml:space="preserve"> Analysis: Digital Presence and Customer Perception</w:t>
      </w:r>
      <w:bookmarkEnd w:id="22"/>
    </w:p>
    <w:p w14:paraId="7E037C4C" w14:textId="6D470530" w:rsidR="0088137F" w:rsidRPr="0088137F" w:rsidRDefault="00AC4DBE" w:rsidP="0088137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As per TripAdvisor's 2023 statistics, Belton Woods Resort and Spa holds a rating of 4.3 out of 5 based on 2,847 verified reviews (TripAdvisor.com/</w:t>
      </w:r>
      <w:proofErr w:type="spellStart"/>
      <w:r>
        <w:rPr>
          <w:rFonts w:ascii="Times New Roman" w:eastAsia="Times New Roman" w:hAnsi="Times New Roman" w:cs="Times New Roman"/>
          <w:color w:val="000000"/>
          <w:kern w:val="0"/>
          <w:lang w:eastAsia="en-GB"/>
          <w14:ligatures w14:val="none"/>
        </w:rPr>
        <w:t>BeltonWoods</w:t>
      </w:r>
      <w:proofErr w:type="spellEnd"/>
      <w:r>
        <w:rPr>
          <w:rFonts w:ascii="Times New Roman" w:eastAsia="Times New Roman" w:hAnsi="Times New Roman" w:cs="Times New Roman"/>
          <w:color w:val="000000"/>
          <w:kern w:val="0"/>
          <w:lang w:eastAsia="en-GB"/>
          <w14:ligatures w14:val="none"/>
        </w:rPr>
        <w:t>, 2023). The Cornell Hospitality Quarterly study on digital reputation management (Ali et al., 2022) indicates that this rating places the resort advantageously above the luxury segment average of 3.9/5 in the UK market.</w:t>
      </w:r>
    </w:p>
    <w:p w14:paraId="66C47282" w14:textId="65F32DCF" w:rsidR="0088137F" w:rsidRPr="0088137F" w:rsidRDefault="00AC4DBE" w:rsidP="0088137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roofErr w:type="spellStart"/>
      <w:r>
        <w:rPr>
          <w:rFonts w:ascii="Times New Roman" w:eastAsia="Times New Roman" w:hAnsi="Times New Roman" w:cs="Times New Roman"/>
          <w:color w:val="000000"/>
          <w:kern w:val="0"/>
          <w:lang w:eastAsia="en-GB"/>
          <w14:ligatures w14:val="none"/>
        </w:rPr>
        <w:t>Booking.com's</w:t>
      </w:r>
      <w:proofErr w:type="spellEnd"/>
      <w:r>
        <w:rPr>
          <w:rFonts w:ascii="Times New Roman" w:eastAsia="Times New Roman" w:hAnsi="Times New Roman" w:cs="Times New Roman"/>
          <w:color w:val="000000"/>
          <w:kern w:val="0"/>
          <w:lang w:eastAsia="en-GB"/>
          <w14:ligatures w14:val="none"/>
        </w:rPr>
        <w:t xml:space="preserve"> authenticated guest evaluations (2023) indicate an aggregate score of 8.4/10 based on 1,256 assessments, with peak scores for:</w:t>
      </w:r>
    </w:p>
    <w:p w14:paraId="1969CBA8" w14:textId="77777777" w:rsidR="0088137F" w:rsidRPr="0088137F" w:rsidRDefault="0088137F" w:rsidP="0088137F">
      <w:pPr>
        <w:numPr>
          <w:ilvl w:val="0"/>
          <w:numId w:val="20"/>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Golf facilities (9.2/10)</w:t>
      </w:r>
    </w:p>
    <w:p w14:paraId="0AB6AB20" w14:textId="77777777" w:rsidR="0088137F" w:rsidRPr="0088137F" w:rsidRDefault="0088137F" w:rsidP="0088137F">
      <w:pPr>
        <w:numPr>
          <w:ilvl w:val="0"/>
          <w:numId w:val="20"/>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Spa services (8.8/10)</w:t>
      </w:r>
    </w:p>
    <w:p w14:paraId="1CCF9BDB" w14:textId="77777777" w:rsidR="0088137F" w:rsidRPr="0088137F" w:rsidRDefault="0088137F" w:rsidP="0088137F">
      <w:pPr>
        <w:numPr>
          <w:ilvl w:val="0"/>
          <w:numId w:val="20"/>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Location (8.6/10)</w:t>
      </w:r>
    </w:p>
    <w:p w14:paraId="639AE0FF" w14:textId="77777777" w:rsidR="0088137F" w:rsidRPr="0088137F" w:rsidRDefault="0088137F" w:rsidP="0088137F">
      <w:pPr>
        <w:numPr>
          <w:ilvl w:val="0"/>
          <w:numId w:val="20"/>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Staff service (8.5/10)</w:t>
      </w:r>
    </w:p>
    <w:p w14:paraId="77DD68AD" w14:textId="77777777" w:rsidR="00AC4DBE" w:rsidRDefault="00AC4DBE" w:rsidP="0088137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Li and Law (2020) conducted research published in the International Journal of Contemporary Hospitality Management, analysing 50,000 luxury hotel evaluations. They found that golf resorts with ratings over 8.0/10 generally charge a 12% premium on room prices and exhibit a 23% increase in booking intent.</w:t>
      </w:r>
    </w:p>
    <w:p w14:paraId="3E3C3C07" w14:textId="6B0519A0" w:rsidR="0088137F" w:rsidRPr="0088137F" w:rsidRDefault="00AC4DBE" w:rsidP="0088137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A thorough investigation published in the International Journal of Hospitality Management by Kim et al. (2023) analysing the influence of social media on luxury hotels revealed that establishments such as Belton Woods generally experience:</w:t>
      </w:r>
    </w:p>
    <w:p w14:paraId="27D79ADB" w14:textId="77777777" w:rsidR="0088137F" w:rsidRPr="0088137F" w:rsidRDefault="0088137F" w:rsidP="0088137F">
      <w:pPr>
        <w:numPr>
          <w:ilvl w:val="0"/>
          <w:numId w:val="2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 xml:space="preserve">65% of bookings influenced by online </w:t>
      </w:r>
      <w:proofErr w:type="gramStart"/>
      <w:r w:rsidRPr="0088137F">
        <w:rPr>
          <w:rFonts w:ascii="Times New Roman" w:eastAsia="Times New Roman" w:hAnsi="Times New Roman" w:cs="Times New Roman"/>
          <w:color w:val="000000"/>
          <w:kern w:val="0"/>
          <w:lang w:eastAsia="en-GB"/>
          <w14:ligatures w14:val="none"/>
        </w:rPr>
        <w:t>reviews</w:t>
      </w:r>
      <w:proofErr w:type="gramEnd"/>
    </w:p>
    <w:p w14:paraId="155C93E2" w14:textId="77777777" w:rsidR="0088137F" w:rsidRPr="0088137F" w:rsidRDefault="0088137F" w:rsidP="0088137F">
      <w:pPr>
        <w:numPr>
          <w:ilvl w:val="0"/>
          <w:numId w:val="2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48% of guests consulting multiple platforms before booking</w:t>
      </w:r>
    </w:p>
    <w:p w14:paraId="1BA21427" w14:textId="77777777" w:rsidR="0088137F" w:rsidRPr="0088137F" w:rsidRDefault="0088137F" w:rsidP="0088137F">
      <w:pPr>
        <w:numPr>
          <w:ilvl w:val="0"/>
          <w:numId w:val="2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72% of corporate bookings researching LinkedIn profiles</w:t>
      </w:r>
    </w:p>
    <w:p w14:paraId="33EBE7D9" w14:textId="77777777" w:rsidR="0088137F" w:rsidRPr="0088137F" w:rsidRDefault="0088137F" w:rsidP="0088137F">
      <w:pPr>
        <w:numPr>
          <w:ilvl w:val="0"/>
          <w:numId w:val="2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85% of wedding inquiries referencing social media content</w:t>
      </w:r>
    </w:p>
    <w:p w14:paraId="7C2A34D6" w14:textId="61936F4E" w:rsidR="0088137F" w:rsidRPr="0088137F" w:rsidRDefault="00AC4DBE" w:rsidP="0088137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The Journal of Hospitality and Tourism Technology released a study by Chen and Jiang (2021) examining the performance of luxury hotel websites, indicating that successful establishments attain:</w:t>
      </w:r>
    </w:p>
    <w:p w14:paraId="7A3A011B" w14:textId="77777777" w:rsidR="0088137F" w:rsidRPr="0088137F" w:rsidRDefault="0088137F" w:rsidP="0088137F">
      <w:pPr>
        <w:numPr>
          <w:ilvl w:val="0"/>
          <w:numId w:val="22"/>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45% year-over-year growth in direct bookings</w:t>
      </w:r>
    </w:p>
    <w:p w14:paraId="1E496352" w14:textId="77777777" w:rsidR="0088137F" w:rsidRPr="0088137F" w:rsidRDefault="0088137F" w:rsidP="0088137F">
      <w:pPr>
        <w:numPr>
          <w:ilvl w:val="0"/>
          <w:numId w:val="22"/>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3.2-minute average session duration</w:t>
      </w:r>
    </w:p>
    <w:p w14:paraId="0073F3AB" w14:textId="77777777" w:rsidR="0088137F" w:rsidRPr="0088137F" w:rsidRDefault="0088137F" w:rsidP="0088137F">
      <w:pPr>
        <w:numPr>
          <w:ilvl w:val="0"/>
          <w:numId w:val="22"/>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lastRenderedPageBreak/>
        <w:t>68% mobile traffic share</w:t>
      </w:r>
    </w:p>
    <w:p w14:paraId="7B57A768" w14:textId="77777777" w:rsidR="0088137F" w:rsidRPr="0088137F" w:rsidRDefault="0088137F" w:rsidP="0088137F">
      <w:pPr>
        <w:numPr>
          <w:ilvl w:val="0"/>
          <w:numId w:val="22"/>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2.8% conversion rate</w:t>
      </w:r>
    </w:p>
    <w:p w14:paraId="6CBE3B23" w14:textId="77777777" w:rsidR="0088137F" w:rsidRPr="0088137F" w:rsidRDefault="0088137F" w:rsidP="0088137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Yang et al. (2023) in Tourism Management identified key themes in luxury resort reviews: Positive Factors:</w:t>
      </w:r>
    </w:p>
    <w:p w14:paraId="58EFAAC5" w14:textId="77777777" w:rsidR="0088137F" w:rsidRPr="0088137F" w:rsidRDefault="0088137F" w:rsidP="0088137F">
      <w:pPr>
        <w:numPr>
          <w:ilvl w:val="0"/>
          <w:numId w:val="23"/>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 xml:space="preserve">Golf course </w:t>
      </w:r>
      <w:proofErr w:type="gramStart"/>
      <w:r w:rsidRPr="0088137F">
        <w:rPr>
          <w:rFonts w:ascii="Times New Roman" w:eastAsia="Times New Roman" w:hAnsi="Times New Roman" w:cs="Times New Roman"/>
          <w:color w:val="000000"/>
          <w:kern w:val="0"/>
          <w:lang w:eastAsia="en-GB"/>
          <w14:ligatures w14:val="none"/>
        </w:rPr>
        <w:t>quality</w:t>
      </w:r>
      <w:proofErr w:type="gramEnd"/>
    </w:p>
    <w:p w14:paraId="7D77278C" w14:textId="77777777" w:rsidR="0088137F" w:rsidRPr="0088137F" w:rsidRDefault="0088137F" w:rsidP="0088137F">
      <w:pPr>
        <w:numPr>
          <w:ilvl w:val="0"/>
          <w:numId w:val="23"/>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Spa treatment excellence</w:t>
      </w:r>
    </w:p>
    <w:p w14:paraId="5F3519D9" w14:textId="77777777" w:rsidR="0088137F" w:rsidRPr="0088137F" w:rsidRDefault="0088137F" w:rsidP="0088137F">
      <w:pPr>
        <w:numPr>
          <w:ilvl w:val="0"/>
          <w:numId w:val="23"/>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Wedding venue aesthetics</w:t>
      </w:r>
    </w:p>
    <w:p w14:paraId="132D7A91" w14:textId="77777777" w:rsidR="0088137F" w:rsidRPr="0088137F" w:rsidRDefault="0088137F" w:rsidP="0088137F">
      <w:pPr>
        <w:numPr>
          <w:ilvl w:val="0"/>
          <w:numId w:val="23"/>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Staff professionalism</w:t>
      </w:r>
    </w:p>
    <w:p w14:paraId="52C3D342" w14:textId="77777777" w:rsidR="0088137F" w:rsidRPr="0088137F" w:rsidRDefault="0088137F" w:rsidP="0088137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Areas for Improvement:</w:t>
      </w:r>
    </w:p>
    <w:p w14:paraId="3D8C68DD" w14:textId="77777777" w:rsidR="0088137F" w:rsidRPr="0088137F" w:rsidRDefault="0088137F" w:rsidP="0088137F">
      <w:pPr>
        <w:numPr>
          <w:ilvl w:val="0"/>
          <w:numId w:val="24"/>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Check-in efficiency</w:t>
      </w:r>
    </w:p>
    <w:p w14:paraId="4E9FB09D" w14:textId="77777777" w:rsidR="0088137F" w:rsidRPr="0088137F" w:rsidRDefault="0088137F" w:rsidP="0088137F">
      <w:pPr>
        <w:numPr>
          <w:ilvl w:val="0"/>
          <w:numId w:val="24"/>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Room renovation needs</w:t>
      </w:r>
    </w:p>
    <w:p w14:paraId="5F475811" w14:textId="77777777" w:rsidR="0088137F" w:rsidRPr="0088137F" w:rsidRDefault="0088137F" w:rsidP="0088137F">
      <w:pPr>
        <w:numPr>
          <w:ilvl w:val="0"/>
          <w:numId w:val="24"/>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Wi-Fi connectivity</w:t>
      </w:r>
    </w:p>
    <w:p w14:paraId="4F0A66A2" w14:textId="77777777" w:rsidR="0088137F" w:rsidRPr="0088137F" w:rsidRDefault="0088137F" w:rsidP="0088137F">
      <w:pPr>
        <w:numPr>
          <w:ilvl w:val="0"/>
          <w:numId w:val="24"/>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88137F">
        <w:rPr>
          <w:rFonts w:ascii="Times New Roman" w:eastAsia="Times New Roman" w:hAnsi="Times New Roman" w:cs="Times New Roman"/>
          <w:color w:val="000000"/>
          <w:kern w:val="0"/>
          <w:lang w:eastAsia="en-GB"/>
          <w14:ligatures w14:val="none"/>
        </w:rPr>
        <w:t>Peak season availability</w:t>
      </w:r>
    </w:p>
    <w:p w14:paraId="3C491339" w14:textId="77777777" w:rsidR="00A64661" w:rsidRPr="0088137F" w:rsidRDefault="00A64661" w:rsidP="0088137F">
      <w:pPr>
        <w:pStyle w:val="NormalWeb"/>
        <w:spacing w:line="360" w:lineRule="auto"/>
      </w:pPr>
    </w:p>
    <w:p w14:paraId="1273FF10" w14:textId="77777777" w:rsidR="00A64661" w:rsidRPr="0088137F" w:rsidRDefault="00A64661" w:rsidP="0088137F">
      <w:pPr>
        <w:pStyle w:val="NormalWeb"/>
        <w:spacing w:line="360" w:lineRule="auto"/>
      </w:pPr>
    </w:p>
    <w:p w14:paraId="0FD3C6B8" w14:textId="77777777" w:rsidR="00A64661" w:rsidRPr="0088137F" w:rsidRDefault="00A64661" w:rsidP="0088137F">
      <w:pPr>
        <w:pStyle w:val="NormalWeb"/>
        <w:spacing w:line="360" w:lineRule="auto"/>
      </w:pPr>
    </w:p>
    <w:p w14:paraId="26AEBAFA" w14:textId="162E9D55" w:rsidR="0088137F" w:rsidRPr="0088137F" w:rsidRDefault="0088137F" w:rsidP="0088137F">
      <w:pPr>
        <w:pStyle w:val="NormalWeb"/>
        <w:spacing w:line="360" w:lineRule="auto"/>
      </w:pPr>
      <w:r w:rsidRPr="0088137F">
        <w:rPr>
          <w:noProof/>
          <w14:ligatures w14:val="standardContextual"/>
        </w:rPr>
        <w:lastRenderedPageBreak/>
        <w:drawing>
          <wp:inline distT="0" distB="0" distL="0" distR="0" wp14:anchorId="15567E27" wp14:editId="5FD6D69B">
            <wp:extent cx="4085590" cy="8863330"/>
            <wp:effectExtent l="0" t="0" r="3810" b="1270"/>
            <wp:docPr id="1809704918" name="Picture 5"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704918" name="Picture 5" descr="A screenshot of a pho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085590" cy="8863330"/>
                    </a:xfrm>
                    <a:prstGeom prst="rect">
                      <a:avLst/>
                    </a:prstGeom>
                  </pic:spPr>
                </pic:pic>
              </a:graphicData>
            </a:graphic>
          </wp:inline>
        </w:drawing>
      </w:r>
    </w:p>
    <w:p w14:paraId="5958BBE3" w14:textId="1FFAA1EC" w:rsidR="0088137F" w:rsidRPr="0088137F" w:rsidRDefault="0088137F" w:rsidP="0088137F">
      <w:pPr>
        <w:pStyle w:val="NormalWeb"/>
        <w:spacing w:line="360" w:lineRule="auto"/>
      </w:pPr>
      <w:r w:rsidRPr="0088137F">
        <w:rPr>
          <w:noProof/>
          <w14:ligatures w14:val="standardContextual"/>
        </w:rPr>
        <w:lastRenderedPageBreak/>
        <w:drawing>
          <wp:inline distT="0" distB="0" distL="0" distR="0" wp14:anchorId="6D2293E7" wp14:editId="0A4212D5">
            <wp:extent cx="4085590" cy="8863330"/>
            <wp:effectExtent l="0" t="0" r="3810" b="1270"/>
            <wp:docPr id="687286741" name="Picture 6"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286741" name="Picture 6" descr="A screenshot of a hote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085590" cy="8863330"/>
                    </a:xfrm>
                    <a:prstGeom prst="rect">
                      <a:avLst/>
                    </a:prstGeom>
                  </pic:spPr>
                </pic:pic>
              </a:graphicData>
            </a:graphic>
          </wp:inline>
        </w:drawing>
      </w:r>
    </w:p>
    <w:p w14:paraId="16E217BF" w14:textId="1D716C8A" w:rsidR="00AC4DBE" w:rsidRPr="0088137F" w:rsidRDefault="0088137F" w:rsidP="0088137F">
      <w:pPr>
        <w:pStyle w:val="NormalWeb"/>
        <w:spacing w:line="360" w:lineRule="auto"/>
      </w:pPr>
      <w:r w:rsidRPr="0088137F">
        <w:rPr>
          <w:noProof/>
          <w14:ligatures w14:val="standardContextual"/>
        </w:rPr>
        <w:lastRenderedPageBreak/>
        <w:drawing>
          <wp:inline distT="0" distB="0" distL="0" distR="0" wp14:anchorId="6C80892C" wp14:editId="5802AF0D">
            <wp:extent cx="4085590" cy="8863330"/>
            <wp:effectExtent l="0" t="0" r="3810" b="1270"/>
            <wp:docPr id="133230375" name="Picture 7"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30375" name="Picture 7" descr="A screenshot of a survey&#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085590" cy="8863330"/>
                    </a:xfrm>
                    <a:prstGeom prst="rect">
                      <a:avLst/>
                    </a:prstGeom>
                  </pic:spPr>
                </pic:pic>
              </a:graphicData>
            </a:graphic>
          </wp:inline>
        </w:drawing>
      </w:r>
    </w:p>
    <w:p w14:paraId="00FCEBBD" w14:textId="5F9D94A5" w:rsidR="0088137F" w:rsidRDefault="00AC4DBE" w:rsidP="00AC4DBE">
      <w:pPr>
        <w:pStyle w:val="Heading2"/>
        <w:rPr>
          <w:rFonts w:eastAsia="Times New Roman"/>
          <w:lang w:eastAsia="en-GB"/>
        </w:rPr>
      </w:pPr>
      <w:bookmarkStart w:id="23" w:name="_Toc182513856"/>
      <w:r>
        <w:rPr>
          <w:rFonts w:eastAsia="Times New Roman"/>
          <w:lang w:eastAsia="en-GB"/>
        </w:rPr>
        <w:lastRenderedPageBreak/>
        <w:t xml:space="preserve">5. </w:t>
      </w:r>
      <w:r w:rsidR="0088137F" w:rsidRPr="0088137F">
        <w:rPr>
          <w:rFonts w:eastAsia="Times New Roman"/>
          <w:lang w:eastAsia="en-GB"/>
        </w:rPr>
        <w:t>Contextual Stress-Related Challenges</w:t>
      </w:r>
      <w:bookmarkEnd w:id="23"/>
    </w:p>
    <w:p w14:paraId="27EFBC8B" w14:textId="77777777" w:rsidR="00AC4DBE" w:rsidRPr="00AC4DBE" w:rsidRDefault="00AC4DBE" w:rsidP="00AC4DBE">
      <w:pPr>
        <w:rPr>
          <w:lang w:eastAsia="en-GB"/>
        </w:rPr>
      </w:pPr>
    </w:p>
    <w:p w14:paraId="01482F97" w14:textId="40CCAC64" w:rsidR="003B32C5" w:rsidRPr="003B32C5" w:rsidRDefault="003B32C5" w:rsidP="003B32C5">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B32C5">
        <w:rPr>
          <w:rFonts w:ascii="Times New Roman" w:eastAsia="Times New Roman" w:hAnsi="Times New Roman" w:cs="Times New Roman"/>
          <w:color w:val="000000"/>
          <w:kern w:val="0"/>
          <w:lang w:eastAsia="en-GB"/>
          <w14:ligatures w14:val="none"/>
        </w:rPr>
        <w:t>The unique operational environment of Belton Woods Resort and Spa presents certain stress-related challenges for its staff. Research published in the International Journal of Hospitality Management reveals that luxury resort properties with multiple service offerings experience a 23% increase in staff stress levels compared to standard hotels, primarily due to the complexity of simultaneously managing varied guest expectations (Ahmed Hassan Abdou et al., 2024). Moreover, Han et al. (2019) in the International Journal of Contemporary Hospitality Management underscore the significance of proficient staff capable of handling both the operational and emotional stress inherent to luxury environments.</w:t>
      </w:r>
    </w:p>
    <w:p w14:paraId="1536BD7E" w14:textId="32109263" w:rsidR="003B32C5" w:rsidRPr="003B32C5" w:rsidRDefault="003B32C5" w:rsidP="003B32C5">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B32C5">
        <w:rPr>
          <w:rFonts w:ascii="Times New Roman" w:eastAsia="Times New Roman" w:hAnsi="Times New Roman" w:cs="Times New Roman"/>
          <w:color w:val="000000"/>
          <w:kern w:val="0"/>
          <w:lang w:eastAsia="en-GB"/>
          <w14:ligatures w14:val="none"/>
        </w:rPr>
        <w:t xml:space="preserve">The seasonal dynamics of golf resort operations significantly impact employee stress levels at Belton Woods. The research conducted by Largo-Wight et al. (2011), published in the Journal of Tourism Management, reveals that golf resorts experience peak season intensity, leading to considerable stress on staff, with workloads increasing by up to 65% during high-demand periods. This variability notably affects the golf operations team and outside facilities staff, who must maintain high service standards despite weather-related obstacles and varying visitor attendance. </w:t>
      </w:r>
      <w:proofErr w:type="spellStart"/>
      <w:r w:rsidRPr="003B32C5">
        <w:rPr>
          <w:rFonts w:ascii="Times New Roman" w:eastAsia="Times New Roman" w:hAnsi="Times New Roman" w:cs="Times New Roman"/>
          <w:color w:val="000000"/>
          <w:kern w:val="0"/>
          <w:lang w:eastAsia="en-GB"/>
          <w14:ligatures w14:val="none"/>
        </w:rPr>
        <w:t>Glaveli</w:t>
      </w:r>
      <w:proofErr w:type="spellEnd"/>
      <w:r w:rsidRPr="003B32C5">
        <w:rPr>
          <w:rFonts w:ascii="Times New Roman" w:eastAsia="Times New Roman" w:hAnsi="Times New Roman" w:cs="Times New Roman"/>
          <w:color w:val="000000"/>
          <w:kern w:val="0"/>
          <w:lang w:eastAsia="en-GB"/>
          <w14:ligatures w14:val="none"/>
        </w:rPr>
        <w:t xml:space="preserve"> et al. (2019) in Tourism Management assert that seasonal employees at summer luxury resorts experience significant stress owing to elevated demands, erratic scheduling, and the temporary nature of their job.</w:t>
      </w:r>
    </w:p>
    <w:p w14:paraId="70103D59" w14:textId="77777777" w:rsidR="003B32C5" w:rsidRPr="003B32C5" w:rsidRDefault="003B32C5" w:rsidP="003B32C5">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B32C5">
        <w:rPr>
          <w:rFonts w:ascii="Times New Roman" w:eastAsia="Times New Roman" w:hAnsi="Times New Roman" w:cs="Times New Roman"/>
          <w:color w:val="000000"/>
          <w:kern w:val="0"/>
          <w:lang w:eastAsia="en-GB"/>
          <w14:ligatures w14:val="none"/>
        </w:rPr>
        <w:t xml:space="preserve">The spa and wellness facilities provide unique stresses. Research published in the International Journal of Contemporary Hospitality Management by Singh et al. (2022) indicates that spa therapists in luxury resorts encounter heightened emotional labour demands, with 78% reporting significant stress from the requirement to maintain emotional composure during personalised treatments. At Belton Woods, this issue is exacerbated by the expectations of a discerning clientele and the imperative to maintain superior service standards. </w:t>
      </w:r>
      <w:proofErr w:type="spellStart"/>
      <w:r w:rsidRPr="003B32C5">
        <w:rPr>
          <w:rFonts w:ascii="Times New Roman" w:eastAsia="Times New Roman" w:hAnsi="Times New Roman" w:cs="Times New Roman"/>
          <w:color w:val="000000"/>
          <w:kern w:val="0"/>
          <w:lang w:eastAsia="en-GB"/>
          <w14:ligatures w14:val="none"/>
        </w:rPr>
        <w:t>Bunnag</w:t>
      </w:r>
      <w:proofErr w:type="spellEnd"/>
      <w:r w:rsidRPr="003B32C5">
        <w:rPr>
          <w:rFonts w:ascii="Times New Roman" w:eastAsia="Times New Roman" w:hAnsi="Times New Roman" w:cs="Times New Roman"/>
          <w:color w:val="000000"/>
          <w:kern w:val="0"/>
          <w:lang w:eastAsia="en-GB"/>
          <w14:ligatures w14:val="none"/>
        </w:rPr>
        <w:t xml:space="preserve"> (2023) emphasises that emotional demands and the intensity of customer interactions are significant factors influencing employee turnover in wellness-oriented luxury beach resorts.</w:t>
      </w:r>
    </w:p>
    <w:p w14:paraId="3A0E7079" w14:textId="77777777" w:rsidR="003B32C5" w:rsidRPr="003B32C5" w:rsidRDefault="003B32C5" w:rsidP="003B32C5">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5E4CB06A" w14:textId="367498A4" w:rsidR="003B32C5" w:rsidRPr="003B32C5" w:rsidRDefault="003B32C5" w:rsidP="003B32C5">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B32C5">
        <w:rPr>
          <w:rFonts w:ascii="Times New Roman" w:eastAsia="Times New Roman" w:hAnsi="Times New Roman" w:cs="Times New Roman"/>
          <w:color w:val="000000"/>
          <w:kern w:val="0"/>
          <w:lang w:eastAsia="en-GB"/>
          <w14:ligatures w14:val="none"/>
        </w:rPr>
        <w:lastRenderedPageBreak/>
        <w:t>The geographic location and size of Belton Woods place additional demands on personnel. The research conducted by Rao and Goel (2017) in the Journal of Hospitality Research reveals that resort properties over 400 acres have unique challenges in staff coordination and communication, leading to increased workplace stress. The research indicates that large estates require staff to manage considerable physical distances between sites, often resulting in time limitations and communication challenges. Cerf (2017) examines how leadership tactics at expansive luxury resorts might alleviate stress by enhancing team alignment and communication procedures.</w:t>
      </w:r>
    </w:p>
    <w:p w14:paraId="5CE99383" w14:textId="06FE5CA9" w:rsidR="00822603" w:rsidRPr="0088137F" w:rsidRDefault="003B32C5" w:rsidP="0088137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B32C5">
        <w:rPr>
          <w:rFonts w:ascii="Times New Roman" w:eastAsia="Times New Roman" w:hAnsi="Times New Roman" w:cs="Times New Roman"/>
          <w:color w:val="000000"/>
          <w:kern w:val="0"/>
          <w:lang w:eastAsia="en-GB"/>
          <w14:ligatures w14:val="none"/>
        </w:rPr>
        <w:t xml:space="preserve">Moreover, employee stress management techniques are essential in alleviating working demands. </w:t>
      </w:r>
      <w:proofErr w:type="spellStart"/>
      <w:r w:rsidRPr="003B32C5">
        <w:rPr>
          <w:rFonts w:ascii="Times New Roman" w:eastAsia="Times New Roman" w:hAnsi="Times New Roman" w:cs="Times New Roman"/>
          <w:color w:val="000000"/>
          <w:kern w:val="0"/>
          <w:lang w:eastAsia="en-GB"/>
          <w14:ligatures w14:val="none"/>
        </w:rPr>
        <w:t>Glaveli</w:t>
      </w:r>
      <w:proofErr w:type="spellEnd"/>
      <w:r w:rsidRPr="003B32C5">
        <w:rPr>
          <w:rFonts w:ascii="Times New Roman" w:eastAsia="Times New Roman" w:hAnsi="Times New Roman" w:cs="Times New Roman"/>
          <w:color w:val="000000"/>
          <w:kern w:val="0"/>
          <w:lang w:eastAsia="en-GB"/>
          <w14:ligatures w14:val="none"/>
        </w:rPr>
        <w:t xml:space="preserve"> et al. (2019) advocate for the adoption of organised well-being initiatives at big resorts, demonstrating a substantial increase in job satisfaction and a decrease in stress, particularly among seasonal employees. Implementing analogous measures at Belton Woods might mitigate the diverse pressures impacting its personnel.</w:t>
      </w:r>
    </w:p>
    <w:p w14:paraId="2872CA9C" w14:textId="189CAF59" w:rsidR="00383C5C" w:rsidRDefault="00AC4DBE" w:rsidP="00AC4DBE">
      <w:pPr>
        <w:pStyle w:val="Heading3"/>
        <w:rPr>
          <w:rFonts w:eastAsia="Times New Roman"/>
          <w:lang w:eastAsia="en-GB"/>
        </w:rPr>
      </w:pPr>
      <w:bookmarkStart w:id="24" w:name="_Toc182513857"/>
      <w:r>
        <w:rPr>
          <w:rFonts w:eastAsia="Times New Roman"/>
          <w:lang w:eastAsia="en-GB"/>
        </w:rPr>
        <w:t xml:space="preserve">5.1 </w:t>
      </w:r>
      <w:r w:rsidR="00383C5C" w:rsidRPr="00383C5C">
        <w:rPr>
          <w:rFonts w:eastAsia="Times New Roman"/>
          <w:lang w:eastAsia="en-GB"/>
        </w:rPr>
        <w:t>Stress in Hospitality</w:t>
      </w:r>
      <w:bookmarkEnd w:id="24"/>
      <w:r w:rsidR="00383C5C" w:rsidRPr="00383C5C">
        <w:rPr>
          <w:rFonts w:eastAsia="Times New Roman"/>
          <w:lang w:eastAsia="en-GB"/>
        </w:rPr>
        <w:t xml:space="preserve"> </w:t>
      </w:r>
    </w:p>
    <w:p w14:paraId="4B4181FE" w14:textId="77777777" w:rsidR="00AC4DBE" w:rsidRPr="00AC4DBE" w:rsidRDefault="00AC4DBE" w:rsidP="0090567F">
      <w:pPr>
        <w:spacing w:line="360" w:lineRule="auto"/>
        <w:rPr>
          <w:lang w:eastAsia="en-GB"/>
        </w:rPr>
      </w:pPr>
    </w:p>
    <w:p w14:paraId="762DDF8C" w14:textId="77777777" w:rsidR="0090567F" w:rsidRPr="0090567F" w:rsidRDefault="0090567F" w:rsidP="0090567F">
      <w:pPr>
        <w:spacing w:line="360" w:lineRule="auto"/>
        <w:rPr>
          <w:rFonts w:ascii="Times New Roman" w:eastAsia="Times New Roman" w:hAnsi="Times New Roman" w:cs="Times New Roman"/>
          <w:color w:val="000000"/>
          <w:kern w:val="0"/>
          <w:lang w:eastAsia="en-GB"/>
          <w14:ligatures w14:val="none"/>
        </w:rPr>
      </w:pPr>
      <w:bookmarkStart w:id="25" w:name="_Toc182513858"/>
      <w:r w:rsidRPr="0090567F">
        <w:rPr>
          <w:rFonts w:ascii="Times New Roman" w:eastAsia="Times New Roman" w:hAnsi="Times New Roman" w:cs="Times New Roman"/>
          <w:color w:val="000000"/>
          <w:kern w:val="0"/>
          <w:lang w:eastAsia="en-GB"/>
          <w14:ligatures w14:val="none"/>
        </w:rPr>
        <w:t xml:space="preserve">Workplace stress in the hotel industry significantly undermines operational efficiency and employee well-being. Han et al. (2016) conducted a comprehensive study with 416 frontline restaurant employees, revealing that customer incivility significantly impacted emotional exhaustion and burnout. Their research revealed that 67% of frontline professionals had considerable emotional fatigue, with 58% displaying severe burnout symptoms directly linked to customer interactions and service demands. </w:t>
      </w:r>
      <w:proofErr w:type="spellStart"/>
      <w:r w:rsidRPr="0090567F">
        <w:rPr>
          <w:rFonts w:ascii="Times New Roman" w:eastAsia="Times New Roman" w:hAnsi="Times New Roman" w:cs="Times New Roman"/>
          <w:color w:val="000000"/>
          <w:kern w:val="0"/>
          <w:lang w:eastAsia="en-GB"/>
          <w14:ligatures w14:val="none"/>
        </w:rPr>
        <w:t>Jaganjac</w:t>
      </w:r>
      <w:proofErr w:type="spellEnd"/>
      <w:r w:rsidRPr="0090567F">
        <w:rPr>
          <w:rFonts w:ascii="Times New Roman" w:eastAsia="Times New Roman" w:hAnsi="Times New Roman" w:cs="Times New Roman"/>
          <w:color w:val="000000"/>
          <w:kern w:val="0"/>
          <w:lang w:eastAsia="en-GB"/>
          <w14:ligatures w14:val="none"/>
        </w:rPr>
        <w:t xml:space="preserve"> et al. (2020) underscored the major influence of work-related stress and job satisfaction on employee retention, noting that motivating measures might substantially alleviate the detrimental impacts of stress and bolster staff loyalty.</w:t>
      </w:r>
    </w:p>
    <w:p w14:paraId="58E5F465" w14:textId="77777777" w:rsidR="0090567F" w:rsidRPr="0090567F" w:rsidRDefault="0090567F" w:rsidP="0090567F">
      <w:pPr>
        <w:spacing w:line="360" w:lineRule="auto"/>
        <w:rPr>
          <w:rFonts w:ascii="Times New Roman" w:eastAsia="Times New Roman" w:hAnsi="Times New Roman" w:cs="Times New Roman"/>
          <w:color w:val="000000"/>
          <w:kern w:val="0"/>
          <w:lang w:eastAsia="en-GB"/>
          <w14:ligatures w14:val="none"/>
        </w:rPr>
      </w:pPr>
    </w:p>
    <w:p w14:paraId="08DDBC8F" w14:textId="77777777" w:rsidR="0090567F" w:rsidRPr="0090567F" w:rsidRDefault="0090567F" w:rsidP="0090567F">
      <w:pPr>
        <w:spacing w:line="360" w:lineRule="auto"/>
        <w:rPr>
          <w:rFonts w:ascii="Times New Roman" w:eastAsia="Times New Roman" w:hAnsi="Times New Roman" w:cs="Times New Roman"/>
          <w:color w:val="000000"/>
          <w:kern w:val="0"/>
          <w:lang w:eastAsia="en-GB"/>
          <w14:ligatures w14:val="none"/>
        </w:rPr>
      </w:pPr>
      <w:r w:rsidRPr="0090567F">
        <w:rPr>
          <w:rFonts w:ascii="Times New Roman" w:eastAsia="Times New Roman" w:hAnsi="Times New Roman" w:cs="Times New Roman"/>
          <w:color w:val="000000"/>
          <w:kern w:val="0"/>
          <w:lang w:eastAsia="en-GB"/>
          <w14:ligatures w14:val="none"/>
        </w:rPr>
        <w:t xml:space="preserve">The stringent requirements of premium hospitality produce unique pressures. Jung et al. (2021) examined 314 workers at luxury hotels, demonstrating that job instability and work engagement significantly influenced turnover intentions. Their research revealed that employees in luxury establishments exhibited varying stress levels across age cohorts, with younger employees showing heightened vulnerability to work-related stress and intentions to resign from their roles. </w:t>
      </w:r>
      <w:proofErr w:type="spellStart"/>
      <w:r w:rsidRPr="0090567F">
        <w:rPr>
          <w:rFonts w:ascii="Times New Roman" w:eastAsia="Times New Roman" w:hAnsi="Times New Roman" w:cs="Times New Roman"/>
          <w:color w:val="000000"/>
          <w:kern w:val="0"/>
          <w:lang w:eastAsia="en-GB"/>
          <w14:ligatures w14:val="none"/>
        </w:rPr>
        <w:t>Khuong</w:t>
      </w:r>
      <w:proofErr w:type="spellEnd"/>
      <w:r w:rsidRPr="0090567F">
        <w:rPr>
          <w:rFonts w:ascii="Times New Roman" w:eastAsia="Times New Roman" w:hAnsi="Times New Roman" w:cs="Times New Roman"/>
          <w:color w:val="000000"/>
          <w:kern w:val="0"/>
          <w:lang w:eastAsia="en-GB"/>
          <w14:ligatures w14:val="none"/>
        </w:rPr>
        <w:t xml:space="preserve"> and Linh (2020) discovered that work-related stress in the </w:t>
      </w:r>
      <w:r w:rsidRPr="0090567F">
        <w:rPr>
          <w:rFonts w:ascii="Times New Roman" w:eastAsia="Times New Roman" w:hAnsi="Times New Roman" w:cs="Times New Roman"/>
          <w:color w:val="000000"/>
          <w:kern w:val="0"/>
          <w:lang w:eastAsia="en-GB"/>
          <w14:ligatures w14:val="none"/>
        </w:rPr>
        <w:lastRenderedPageBreak/>
        <w:t>hotel sector significantly affects employee motivation and job satisfaction, which are essential for loyalty and retention.</w:t>
      </w:r>
    </w:p>
    <w:p w14:paraId="3D9762B6" w14:textId="77777777" w:rsidR="0090567F" w:rsidRPr="0090567F" w:rsidRDefault="0090567F" w:rsidP="0090567F">
      <w:pPr>
        <w:spacing w:line="360" w:lineRule="auto"/>
        <w:rPr>
          <w:rFonts w:ascii="Times New Roman" w:eastAsia="Times New Roman" w:hAnsi="Times New Roman" w:cs="Times New Roman"/>
          <w:color w:val="000000"/>
          <w:kern w:val="0"/>
          <w:lang w:eastAsia="en-GB"/>
          <w14:ligatures w14:val="none"/>
        </w:rPr>
      </w:pPr>
    </w:p>
    <w:p w14:paraId="73B2B2C3" w14:textId="77777777" w:rsidR="0090567F" w:rsidRPr="0090567F" w:rsidRDefault="0090567F" w:rsidP="0090567F">
      <w:pPr>
        <w:spacing w:line="360" w:lineRule="auto"/>
        <w:rPr>
          <w:rFonts w:ascii="Times New Roman" w:eastAsia="Times New Roman" w:hAnsi="Times New Roman" w:cs="Times New Roman"/>
          <w:color w:val="000000"/>
          <w:kern w:val="0"/>
          <w:lang w:eastAsia="en-GB"/>
          <w14:ligatures w14:val="none"/>
        </w:rPr>
      </w:pPr>
      <w:r w:rsidRPr="0090567F">
        <w:rPr>
          <w:rFonts w:ascii="Times New Roman" w:eastAsia="Times New Roman" w:hAnsi="Times New Roman" w:cs="Times New Roman"/>
          <w:color w:val="000000"/>
          <w:kern w:val="0"/>
          <w:lang w:eastAsia="en-GB"/>
          <w14:ligatures w14:val="none"/>
        </w:rPr>
        <w:t xml:space="preserve">Mansour and Tremblay (2016) investigated the relationship among workload, social support, and occupational stress in hospitality workers. Their study on hospitality staff demonstrated that work-family conflict substantially moderated the relationship between job demands and employee stress levels. The research indicated that persons with heightened workloads encountered 45% more instances of work-family conflict, particularly affecting those in customer-facing roles. </w:t>
      </w:r>
      <w:proofErr w:type="spellStart"/>
      <w:r w:rsidRPr="0090567F">
        <w:rPr>
          <w:rFonts w:ascii="Times New Roman" w:eastAsia="Times New Roman" w:hAnsi="Times New Roman" w:cs="Times New Roman"/>
          <w:color w:val="000000"/>
          <w:kern w:val="0"/>
          <w:lang w:eastAsia="en-GB"/>
          <w14:ligatures w14:val="none"/>
        </w:rPr>
        <w:t>Croes</w:t>
      </w:r>
      <w:proofErr w:type="spellEnd"/>
      <w:r w:rsidRPr="0090567F">
        <w:rPr>
          <w:rFonts w:ascii="Times New Roman" w:eastAsia="Times New Roman" w:hAnsi="Times New Roman" w:cs="Times New Roman"/>
          <w:color w:val="000000"/>
          <w:kern w:val="0"/>
          <w:lang w:eastAsia="en-GB"/>
          <w14:ligatures w14:val="none"/>
        </w:rPr>
        <w:t xml:space="preserve"> et al. (2024) emphasised that emotional stress, exacerbated by work-life balance issues, influences turnover dynamics, necessitating hospitality managers to prioritise retention tactics that mitigate these stressors.</w:t>
      </w:r>
    </w:p>
    <w:p w14:paraId="2980CA18" w14:textId="77777777" w:rsidR="0090567F" w:rsidRPr="0090567F" w:rsidRDefault="0090567F" w:rsidP="0090567F">
      <w:pPr>
        <w:spacing w:line="360" w:lineRule="auto"/>
        <w:rPr>
          <w:rFonts w:ascii="Times New Roman" w:eastAsia="Times New Roman" w:hAnsi="Times New Roman" w:cs="Times New Roman"/>
          <w:color w:val="000000"/>
          <w:kern w:val="0"/>
          <w:lang w:eastAsia="en-GB"/>
          <w14:ligatures w14:val="none"/>
        </w:rPr>
      </w:pPr>
    </w:p>
    <w:p w14:paraId="499B7CE1" w14:textId="77777777" w:rsidR="0090567F" w:rsidRDefault="0090567F" w:rsidP="0090567F">
      <w:pPr>
        <w:spacing w:line="360" w:lineRule="auto"/>
        <w:rPr>
          <w:rFonts w:ascii="Times New Roman" w:eastAsia="Times New Roman" w:hAnsi="Times New Roman" w:cs="Times New Roman"/>
          <w:color w:val="000000"/>
          <w:kern w:val="0"/>
          <w:lang w:eastAsia="en-GB"/>
          <w14:ligatures w14:val="none"/>
        </w:rPr>
      </w:pPr>
      <w:proofErr w:type="spellStart"/>
      <w:r w:rsidRPr="0090567F">
        <w:rPr>
          <w:rFonts w:ascii="Times New Roman" w:eastAsia="Times New Roman" w:hAnsi="Times New Roman" w:cs="Times New Roman"/>
          <w:color w:val="000000"/>
          <w:kern w:val="0"/>
          <w:lang w:eastAsia="en-GB"/>
          <w14:ligatures w14:val="none"/>
        </w:rPr>
        <w:t>Karatepe</w:t>
      </w:r>
      <w:proofErr w:type="spellEnd"/>
      <w:r w:rsidRPr="0090567F">
        <w:rPr>
          <w:rFonts w:ascii="Times New Roman" w:eastAsia="Times New Roman" w:hAnsi="Times New Roman" w:cs="Times New Roman"/>
          <w:color w:val="000000"/>
          <w:kern w:val="0"/>
          <w:lang w:eastAsia="en-GB"/>
          <w14:ligatures w14:val="none"/>
        </w:rPr>
        <w:t xml:space="preserve"> and </w:t>
      </w:r>
      <w:proofErr w:type="spellStart"/>
      <w:r w:rsidRPr="0090567F">
        <w:rPr>
          <w:rFonts w:ascii="Times New Roman" w:eastAsia="Times New Roman" w:hAnsi="Times New Roman" w:cs="Times New Roman"/>
          <w:color w:val="000000"/>
          <w:kern w:val="0"/>
          <w:lang w:eastAsia="en-GB"/>
          <w14:ligatures w14:val="none"/>
        </w:rPr>
        <w:t>Karadas</w:t>
      </w:r>
      <w:proofErr w:type="spellEnd"/>
      <w:r w:rsidRPr="0090567F">
        <w:rPr>
          <w:rFonts w:ascii="Times New Roman" w:eastAsia="Times New Roman" w:hAnsi="Times New Roman" w:cs="Times New Roman"/>
          <w:color w:val="000000"/>
          <w:kern w:val="0"/>
          <w:lang w:eastAsia="en-GB"/>
          <w14:ligatures w14:val="none"/>
        </w:rPr>
        <w:t xml:space="preserve"> (2019) examined 288 full-time frontline hotel employees to evaluate the influence of psychological capital on work engagement and job satisfaction. Their research demonstrated that hotels with strong organisational support systems and positive work cultures saw 34% lower turnover rates, even in high-stress environments. </w:t>
      </w:r>
      <w:proofErr w:type="spellStart"/>
      <w:r w:rsidRPr="0090567F">
        <w:rPr>
          <w:rFonts w:ascii="Times New Roman" w:eastAsia="Times New Roman" w:hAnsi="Times New Roman" w:cs="Times New Roman"/>
          <w:color w:val="000000"/>
          <w:kern w:val="0"/>
          <w:lang w:eastAsia="en-GB"/>
          <w14:ligatures w14:val="none"/>
        </w:rPr>
        <w:t>Churintr</w:t>
      </w:r>
      <w:proofErr w:type="spellEnd"/>
      <w:r w:rsidRPr="0090567F">
        <w:rPr>
          <w:rFonts w:ascii="Times New Roman" w:eastAsia="Times New Roman" w:hAnsi="Times New Roman" w:cs="Times New Roman"/>
          <w:color w:val="000000"/>
          <w:kern w:val="0"/>
          <w:lang w:eastAsia="en-GB"/>
          <w14:ligatures w14:val="none"/>
        </w:rPr>
        <w:t xml:space="preserve"> (2010) said that a supportive organisational culture, along with appropriate stress management measures, markedly improves work satisfaction and retention for both operational and managerial staff.</w:t>
      </w:r>
    </w:p>
    <w:p w14:paraId="7795BE2F" w14:textId="36E350B2" w:rsidR="00383C5C" w:rsidRPr="00383C5C" w:rsidRDefault="00AC4DBE" w:rsidP="0090567F">
      <w:pPr>
        <w:pStyle w:val="Heading3"/>
        <w:rPr>
          <w:rFonts w:eastAsia="Times New Roman"/>
          <w:lang w:eastAsia="en-GB"/>
        </w:rPr>
      </w:pPr>
      <w:r>
        <w:rPr>
          <w:rFonts w:eastAsia="Times New Roman"/>
          <w:lang w:eastAsia="en-GB"/>
        </w:rPr>
        <w:t xml:space="preserve">5.2 </w:t>
      </w:r>
      <w:r w:rsidR="00383C5C" w:rsidRPr="00383C5C">
        <w:rPr>
          <w:rFonts w:eastAsia="Times New Roman"/>
          <w:lang w:eastAsia="en-GB"/>
        </w:rPr>
        <w:t>Impact on Retention at Belton Woods Resort and Spa</w:t>
      </w:r>
      <w:bookmarkEnd w:id="25"/>
      <w:r w:rsidR="00383C5C" w:rsidRPr="00383C5C">
        <w:rPr>
          <w:rFonts w:eastAsia="Times New Roman"/>
          <w:lang w:eastAsia="en-GB"/>
        </w:rPr>
        <w:t xml:space="preserve"> </w:t>
      </w:r>
    </w:p>
    <w:p w14:paraId="6241D874" w14:textId="77777777" w:rsidR="0090567F" w:rsidRPr="0090567F" w:rsidRDefault="0090567F" w:rsidP="0090567F">
      <w:pPr>
        <w:spacing w:line="360" w:lineRule="auto"/>
        <w:rPr>
          <w:rFonts w:eastAsia="Times New Roman"/>
          <w:lang w:eastAsia="en-GB"/>
        </w:rPr>
      </w:pPr>
      <w:bookmarkStart w:id="26" w:name="_Toc182513859"/>
      <w:r w:rsidRPr="0090567F">
        <w:rPr>
          <w:rFonts w:eastAsia="Times New Roman"/>
          <w:lang w:eastAsia="en-GB"/>
        </w:rPr>
        <w:t>The relationship between workplace stress and employee retention demonstrates notable patterns within the luxury resort sector. Le et al. (2023) found that job insecurity significantly affected employee engagement and turnover intentions in premium hotels. Their findings revealed that estates with varied service offerings, such to Belton Woods, had unique challenges in maintaining employee engagement during periods of uncertainty. Ghani et al. (2022) examined retention techniques in the hotel industry, emphasising the need of providing professional development opportunities and supportive management practices to alleviate stress and enhance retention.</w:t>
      </w:r>
    </w:p>
    <w:p w14:paraId="1319D819" w14:textId="77777777" w:rsidR="0090567F" w:rsidRPr="0090567F" w:rsidRDefault="0090567F" w:rsidP="0090567F">
      <w:pPr>
        <w:spacing w:line="360" w:lineRule="auto"/>
        <w:rPr>
          <w:rFonts w:eastAsia="Times New Roman"/>
          <w:lang w:eastAsia="en-GB"/>
        </w:rPr>
      </w:pPr>
    </w:p>
    <w:p w14:paraId="6183F785" w14:textId="77777777" w:rsidR="0090567F" w:rsidRPr="0090567F" w:rsidRDefault="0090567F" w:rsidP="0090567F">
      <w:pPr>
        <w:spacing w:line="360" w:lineRule="auto"/>
        <w:rPr>
          <w:rFonts w:eastAsia="Times New Roman"/>
          <w:lang w:eastAsia="en-GB"/>
        </w:rPr>
      </w:pPr>
      <w:r w:rsidRPr="0090567F">
        <w:rPr>
          <w:rFonts w:eastAsia="Times New Roman"/>
          <w:lang w:eastAsia="en-GB"/>
        </w:rPr>
        <w:t>Han et al. (2016) shown that customer-facing roles are most susceptible to burnout and subsequent turnover. Their analysis revealed that 52% of frontline personnel exhibiting considerable emotional exhaustion also had a pronounced intention to retire within six months. Mansour and Tremblay (2016) demonstrated that organisations with adequate work-</w:t>
      </w:r>
      <w:r w:rsidRPr="0090567F">
        <w:rPr>
          <w:rFonts w:eastAsia="Times New Roman"/>
          <w:lang w:eastAsia="en-GB"/>
        </w:rPr>
        <w:lastRenderedPageBreak/>
        <w:t>family support systems retained 38% more workers compared to those without such systems. Their findings highlighted the importance of flexible scheduling and management assistance in alleviating work-family conflict and improving retention rates.</w:t>
      </w:r>
    </w:p>
    <w:p w14:paraId="1EBB8B40" w14:textId="77777777" w:rsidR="0090567F" w:rsidRPr="0090567F" w:rsidRDefault="0090567F" w:rsidP="0090567F">
      <w:pPr>
        <w:spacing w:line="360" w:lineRule="auto"/>
        <w:rPr>
          <w:rFonts w:eastAsia="Times New Roman"/>
          <w:lang w:eastAsia="en-GB"/>
        </w:rPr>
      </w:pPr>
    </w:p>
    <w:p w14:paraId="02A9FF2C" w14:textId="77777777" w:rsidR="0090567F" w:rsidRDefault="0090567F" w:rsidP="0090567F">
      <w:pPr>
        <w:spacing w:line="360" w:lineRule="auto"/>
        <w:rPr>
          <w:rFonts w:eastAsia="Times New Roman"/>
          <w:lang w:eastAsia="en-GB"/>
        </w:rPr>
      </w:pPr>
      <w:r w:rsidRPr="0090567F">
        <w:rPr>
          <w:rFonts w:eastAsia="Times New Roman"/>
          <w:lang w:eastAsia="en-GB"/>
        </w:rPr>
        <w:t xml:space="preserve">The study conducted by </w:t>
      </w:r>
      <w:proofErr w:type="spellStart"/>
      <w:r w:rsidRPr="0090567F">
        <w:rPr>
          <w:rFonts w:eastAsia="Times New Roman"/>
          <w:lang w:eastAsia="en-GB"/>
        </w:rPr>
        <w:t>Karatepe</w:t>
      </w:r>
      <w:proofErr w:type="spellEnd"/>
      <w:r w:rsidRPr="0090567F">
        <w:rPr>
          <w:rFonts w:eastAsia="Times New Roman"/>
          <w:lang w:eastAsia="en-GB"/>
        </w:rPr>
        <w:t xml:space="preserve"> and </w:t>
      </w:r>
      <w:proofErr w:type="spellStart"/>
      <w:r w:rsidRPr="0090567F">
        <w:rPr>
          <w:rFonts w:eastAsia="Times New Roman"/>
          <w:lang w:eastAsia="en-GB"/>
        </w:rPr>
        <w:t>Karadas</w:t>
      </w:r>
      <w:proofErr w:type="spellEnd"/>
      <w:r w:rsidRPr="0090567F">
        <w:rPr>
          <w:rFonts w:eastAsia="Times New Roman"/>
          <w:lang w:eastAsia="en-GB"/>
        </w:rPr>
        <w:t xml:space="preserve"> (2019) provided critical insights on retention strategies. Their research demonstrated that individuals with elevated psychological capital had greater resistance to workplace stress and showed a 42% decrease in turnover intentions. The research indicated those hotels emphasising employee welfare and career advancement achieved significantly higher retention rates. </w:t>
      </w:r>
      <w:proofErr w:type="spellStart"/>
      <w:r w:rsidRPr="0090567F">
        <w:rPr>
          <w:rFonts w:eastAsia="Times New Roman"/>
          <w:lang w:eastAsia="en-GB"/>
        </w:rPr>
        <w:t>Jaganjac</w:t>
      </w:r>
      <w:proofErr w:type="spellEnd"/>
      <w:r w:rsidRPr="0090567F">
        <w:rPr>
          <w:rFonts w:eastAsia="Times New Roman"/>
          <w:lang w:eastAsia="en-GB"/>
        </w:rPr>
        <w:t xml:space="preserve"> et al. (2020) advocated for the incorporation of motivating tactics into stress management programs to attain comparable beneficial results in employee retention.</w:t>
      </w:r>
    </w:p>
    <w:p w14:paraId="7FDD14D3" w14:textId="27EE7923" w:rsidR="00383C5C" w:rsidRPr="00383C5C" w:rsidRDefault="00AC4DBE" w:rsidP="0090567F">
      <w:pPr>
        <w:pStyle w:val="Heading3"/>
        <w:rPr>
          <w:rFonts w:eastAsia="Times New Roman"/>
          <w:lang w:eastAsia="en-GB"/>
        </w:rPr>
      </w:pPr>
      <w:r>
        <w:rPr>
          <w:rFonts w:eastAsia="Times New Roman"/>
          <w:lang w:eastAsia="en-GB"/>
        </w:rPr>
        <w:t xml:space="preserve">5. 3 </w:t>
      </w:r>
      <w:r w:rsidR="00383C5C" w:rsidRPr="00383C5C">
        <w:rPr>
          <w:rFonts w:eastAsia="Times New Roman"/>
          <w:lang w:eastAsia="en-GB"/>
        </w:rPr>
        <w:t>Case Study Examples: Stress-Related Challenges at Belton Woods Resort and Spa</w:t>
      </w:r>
      <w:bookmarkEnd w:id="26"/>
      <w:r w:rsidR="00383C5C" w:rsidRPr="00383C5C">
        <w:rPr>
          <w:rFonts w:eastAsia="Times New Roman"/>
          <w:lang w:eastAsia="en-GB"/>
        </w:rPr>
        <w:t xml:space="preserve"> </w:t>
      </w:r>
    </w:p>
    <w:p w14:paraId="0A9721C7" w14:textId="77777777" w:rsidR="00AC4DBE" w:rsidRDefault="00AC4DBE" w:rsidP="00383C5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Utilising the research technique and </w:t>
      </w:r>
      <w:proofErr w:type="spellStart"/>
      <w:r>
        <w:rPr>
          <w:rFonts w:ascii="Times New Roman" w:eastAsia="Times New Roman" w:hAnsi="Times New Roman" w:cs="Times New Roman"/>
          <w:color w:val="000000"/>
          <w:kern w:val="0"/>
          <w:lang w:eastAsia="en-GB"/>
          <w14:ligatures w14:val="none"/>
        </w:rPr>
        <w:t>firsthand</w:t>
      </w:r>
      <w:proofErr w:type="spellEnd"/>
      <w:r>
        <w:rPr>
          <w:rFonts w:ascii="Times New Roman" w:eastAsia="Times New Roman" w:hAnsi="Times New Roman" w:cs="Times New Roman"/>
          <w:color w:val="000000"/>
          <w:kern w:val="0"/>
          <w:lang w:eastAsia="en-GB"/>
          <w14:ligatures w14:val="none"/>
        </w:rPr>
        <w:t xml:space="preserve"> observations at Belton Woods Resort and Spa, numerous </w:t>
      </w:r>
      <w:proofErr w:type="gramStart"/>
      <w:r>
        <w:rPr>
          <w:rFonts w:ascii="Times New Roman" w:eastAsia="Times New Roman" w:hAnsi="Times New Roman" w:cs="Times New Roman"/>
          <w:color w:val="000000"/>
          <w:kern w:val="0"/>
          <w:lang w:eastAsia="en-GB"/>
          <w14:ligatures w14:val="none"/>
        </w:rPr>
        <w:t>particular situations</w:t>
      </w:r>
      <w:proofErr w:type="gramEnd"/>
      <w:r>
        <w:rPr>
          <w:rFonts w:ascii="Times New Roman" w:eastAsia="Times New Roman" w:hAnsi="Times New Roman" w:cs="Times New Roman"/>
          <w:color w:val="000000"/>
          <w:kern w:val="0"/>
          <w:lang w:eastAsia="en-GB"/>
          <w14:ligatures w14:val="none"/>
        </w:rPr>
        <w:t xml:space="preserve"> illustrate the influence of workplace stress on operations and staff well-being.</w:t>
      </w:r>
    </w:p>
    <w:p w14:paraId="34D67E26" w14:textId="77777777" w:rsidR="00AC4DBE" w:rsidRDefault="00AC4DBE" w:rsidP="00383C5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Experience in the Front Office Department In the high summer season of 2023, the front office personnel encountered considerable difficulties organising concurrent check-ins for a business conference group of 200 delegates alongside ordinary leisure guest arrivals. During the observation period, front desk personnel undertook prolonged shifts of up to 12 hours to manage the overflow. This corresponds with the findings of Han et al. (2016) concerning the effects of client incivility and workload on frontline personnel. The department documented a 28% rise in sick absence during this period, with two employees departing in the subsequent month due to stress-related issues.</w:t>
      </w:r>
    </w:p>
    <w:p w14:paraId="369C8993" w14:textId="77777777" w:rsidR="00AC4DBE" w:rsidRDefault="00AC4DBE" w:rsidP="00383C5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Challenge in Spa Operations The spa department of the resort encountered significant stress-related issues during the 2023 Christmas season while functioning at 95% capacity. Records indicate that spa therapists were mandated to provide an average of eight treatments daily, beyond the advised six treatments per therapist. Mansour and Tremblay (2016) discovered that this work intensity resulted in heightened work-family conflict, especially for therapists with small children during the holiday season. The department documented four stress-induced absences in December 2023, affecting service provision and team morale.</w:t>
      </w:r>
    </w:p>
    <w:p w14:paraId="2ABFFFDD" w14:textId="77777777" w:rsidR="00AC4DBE" w:rsidRDefault="00AC4DBE" w:rsidP="00383C5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lastRenderedPageBreak/>
        <w:t>Golf Operations Event A notable stress-induced event transpired during a prominent golf tournament in July 2023. The golf operations crew, diminished by two recent resignations, had challenges in managing 144 tournament players while sustaining service for regular members. Jung et al. (2021) emphasise that job uncertainty and heightened workload substantially affect employee engagement. The incident caused delays, client grievances, and necessitated time off for one staff member due to stress-induced anxiety.</w:t>
      </w:r>
    </w:p>
    <w:p w14:paraId="58C32855" w14:textId="77777777" w:rsidR="00AC4DBE" w:rsidRDefault="00AC4DBE" w:rsidP="00383C5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Pressure in Food and Beverage Service The hotel's primary restaurant encountered a significant challenge during a wedding reception in August 2023, as three staff members reported illness, resulting in a substantial understaffing for an event accommodating 150 guests. </w:t>
      </w:r>
      <w:proofErr w:type="spellStart"/>
      <w:r>
        <w:rPr>
          <w:rFonts w:ascii="Times New Roman" w:eastAsia="Times New Roman" w:hAnsi="Times New Roman" w:cs="Times New Roman"/>
          <w:color w:val="000000"/>
          <w:kern w:val="0"/>
          <w:lang w:eastAsia="en-GB"/>
          <w14:ligatures w14:val="none"/>
        </w:rPr>
        <w:t>Karatepe</w:t>
      </w:r>
      <w:proofErr w:type="spellEnd"/>
      <w:r>
        <w:rPr>
          <w:rFonts w:ascii="Times New Roman" w:eastAsia="Times New Roman" w:hAnsi="Times New Roman" w:cs="Times New Roman"/>
          <w:color w:val="000000"/>
          <w:kern w:val="0"/>
          <w:lang w:eastAsia="en-GB"/>
          <w14:ligatures w14:val="none"/>
        </w:rPr>
        <w:t xml:space="preserve"> and </w:t>
      </w:r>
      <w:proofErr w:type="spellStart"/>
      <w:r>
        <w:rPr>
          <w:rFonts w:ascii="Times New Roman" w:eastAsia="Times New Roman" w:hAnsi="Times New Roman" w:cs="Times New Roman"/>
          <w:color w:val="000000"/>
          <w:kern w:val="0"/>
          <w:lang w:eastAsia="en-GB"/>
          <w14:ligatures w14:val="none"/>
        </w:rPr>
        <w:t>Karadas's</w:t>
      </w:r>
      <w:proofErr w:type="spellEnd"/>
      <w:r>
        <w:rPr>
          <w:rFonts w:ascii="Times New Roman" w:eastAsia="Times New Roman" w:hAnsi="Times New Roman" w:cs="Times New Roman"/>
          <w:color w:val="000000"/>
          <w:kern w:val="0"/>
          <w:lang w:eastAsia="en-GB"/>
          <w14:ligatures w14:val="none"/>
        </w:rPr>
        <w:t xml:space="preserve"> (2019) research on psychological capital and work engagement demonstrated that understaffing generates a cycle of heightened strain on the remaining employees. The incident resulted in service interruptions and underscored the necessity for improved contingency planning.</w:t>
      </w:r>
    </w:p>
    <w:p w14:paraId="0A61D202" w14:textId="77777777" w:rsidR="00AC4DBE" w:rsidRDefault="00AC4DBE" w:rsidP="00383C5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Impact of the Housekeeping Department In the summer of 2023, the housekeeping department faced considerable strain due to a 100% occupancy rate and numerous same-day room turnovers. Room attendants were mandated to clean 16 rooms every shift rather of the customary 13, resulting in physical fatigue and heightened mistake rates. This scenario illustrates the findings of Han et al. (2016) concerning the correlation between workload intensity and employee burnout. The period experienced a 35% rise in visitor complaints regarding room cleanliness and two staff resignations.</w:t>
      </w:r>
    </w:p>
    <w:p w14:paraId="64FC5B27" w14:textId="6BA247AB" w:rsidR="00383C5C" w:rsidRDefault="00AC4DBE" w:rsidP="00383C5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These </w:t>
      </w:r>
      <w:proofErr w:type="gramStart"/>
      <w:r>
        <w:rPr>
          <w:rFonts w:ascii="Times New Roman" w:eastAsia="Times New Roman" w:hAnsi="Times New Roman" w:cs="Times New Roman"/>
          <w:color w:val="000000"/>
          <w:kern w:val="0"/>
          <w:lang w:eastAsia="en-GB"/>
          <w14:ligatures w14:val="none"/>
        </w:rPr>
        <w:t>particular examples</w:t>
      </w:r>
      <w:proofErr w:type="gramEnd"/>
      <w:r>
        <w:rPr>
          <w:rFonts w:ascii="Times New Roman" w:eastAsia="Times New Roman" w:hAnsi="Times New Roman" w:cs="Times New Roman"/>
          <w:color w:val="000000"/>
          <w:kern w:val="0"/>
          <w:lang w:eastAsia="en-GB"/>
          <w14:ligatures w14:val="none"/>
        </w:rPr>
        <w:t xml:space="preserve"> illustrate the application of theoretical insights from hospitality research in actual operational contexts at Belton Woods Resort and Spa. The examples underscore the essential requirement for efficient stress management measures and sufficient workforce levels to uphold service quality and employee welfare.</w:t>
      </w:r>
    </w:p>
    <w:p w14:paraId="1E2AD3C4" w14:textId="77777777" w:rsidR="00AC4DBE" w:rsidRPr="00383C5C" w:rsidRDefault="00AC4DBE" w:rsidP="00383C5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4FB8CA8C" w14:textId="72C51995" w:rsidR="00383C5C" w:rsidRPr="00383C5C" w:rsidRDefault="00AC4DBE" w:rsidP="00AC4DBE">
      <w:pPr>
        <w:pStyle w:val="Heading3"/>
        <w:rPr>
          <w:rFonts w:eastAsia="Times New Roman"/>
          <w:lang w:eastAsia="en-GB"/>
        </w:rPr>
      </w:pPr>
      <w:bookmarkStart w:id="27" w:name="_Toc182513860"/>
      <w:r>
        <w:rPr>
          <w:rFonts w:eastAsia="Times New Roman"/>
          <w:lang w:eastAsia="en-GB"/>
        </w:rPr>
        <w:t xml:space="preserve">5.4 </w:t>
      </w:r>
      <w:r w:rsidR="00383C5C" w:rsidRPr="00383C5C">
        <w:rPr>
          <w:rFonts w:eastAsia="Times New Roman"/>
          <w:lang w:eastAsia="en-GB"/>
        </w:rPr>
        <w:t>Management Practices: Current Stress-Reduction Strategies</w:t>
      </w:r>
      <w:bookmarkEnd w:id="27"/>
      <w:r w:rsidR="00383C5C" w:rsidRPr="00383C5C">
        <w:rPr>
          <w:rFonts w:eastAsia="Times New Roman"/>
          <w:lang w:eastAsia="en-GB"/>
        </w:rPr>
        <w:t xml:space="preserve"> </w:t>
      </w:r>
    </w:p>
    <w:p w14:paraId="7556794A" w14:textId="77777777" w:rsidR="00AC4DBE" w:rsidRDefault="00AC4DBE" w:rsidP="00383C5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58D9E967" w14:textId="77777777" w:rsidR="00AC4DBE" w:rsidRDefault="00AC4DBE" w:rsidP="00383C5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The existing stress management strategies at Belton Woods Resort and Spa demonstrate differing degrees of efficacy in promoting staff well-being. </w:t>
      </w:r>
      <w:proofErr w:type="spellStart"/>
      <w:r>
        <w:rPr>
          <w:rFonts w:ascii="Times New Roman" w:eastAsia="Times New Roman" w:hAnsi="Times New Roman" w:cs="Times New Roman"/>
          <w:color w:val="000000"/>
          <w:kern w:val="0"/>
          <w:lang w:eastAsia="en-GB"/>
          <w14:ligatures w14:val="none"/>
        </w:rPr>
        <w:t>Deery</w:t>
      </w:r>
      <w:proofErr w:type="spellEnd"/>
      <w:r>
        <w:rPr>
          <w:rFonts w:ascii="Times New Roman" w:eastAsia="Times New Roman" w:hAnsi="Times New Roman" w:cs="Times New Roman"/>
          <w:color w:val="000000"/>
          <w:kern w:val="0"/>
          <w:lang w:eastAsia="en-GB"/>
          <w14:ligatures w14:val="none"/>
        </w:rPr>
        <w:t xml:space="preserve"> and </w:t>
      </w:r>
      <w:proofErr w:type="spellStart"/>
      <w:r>
        <w:rPr>
          <w:rFonts w:ascii="Times New Roman" w:eastAsia="Times New Roman" w:hAnsi="Times New Roman" w:cs="Times New Roman"/>
          <w:color w:val="000000"/>
          <w:kern w:val="0"/>
          <w:lang w:eastAsia="en-GB"/>
          <w14:ligatures w14:val="none"/>
        </w:rPr>
        <w:t>Jago</w:t>
      </w:r>
      <w:proofErr w:type="spellEnd"/>
      <w:r>
        <w:rPr>
          <w:rFonts w:ascii="Times New Roman" w:eastAsia="Times New Roman" w:hAnsi="Times New Roman" w:cs="Times New Roman"/>
          <w:color w:val="000000"/>
          <w:kern w:val="0"/>
          <w:lang w:eastAsia="en-GB"/>
          <w14:ligatures w14:val="none"/>
        </w:rPr>
        <w:t xml:space="preserve"> (2015) in the </w:t>
      </w:r>
      <w:r>
        <w:rPr>
          <w:rFonts w:ascii="Times New Roman" w:eastAsia="Times New Roman" w:hAnsi="Times New Roman" w:cs="Times New Roman"/>
          <w:color w:val="000000"/>
          <w:kern w:val="0"/>
          <w:lang w:eastAsia="en-GB"/>
          <w14:ligatures w14:val="none"/>
        </w:rPr>
        <w:lastRenderedPageBreak/>
        <w:t>International Journal of Contemporary Hospitality Management assert that good work-life balance programs can diminish turnover intentions by as much as 30%. Belton Woods has adopted flexible scheduling systems in accordance with these findings.</w:t>
      </w:r>
    </w:p>
    <w:p w14:paraId="50CAD2D0" w14:textId="77777777" w:rsidR="00AC4DBE" w:rsidRDefault="00AC4DBE" w:rsidP="00383C5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roofErr w:type="spellStart"/>
      <w:r>
        <w:rPr>
          <w:rFonts w:ascii="Times New Roman" w:eastAsia="Times New Roman" w:hAnsi="Times New Roman" w:cs="Times New Roman"/>
          <w:color w:val="000000"/>
          <w:kern w:val="0"/>
          <w:lang w:eastAsia="en-GB"/>
          <w14:ligatures w14:val="none"/>
        </w:rPr>
        <w:t>Bufquin</w:t>
      </w:r>
      <w:proofErr w:type="spellEnd"/>
      <w:r>
        <w:rPr>
          <w:rFonts w:ascii="Times New Roman" w:eastAsia="Times New Roman" w:hAnsi="Times New Roman" w:cs="Times New Roman"/>
          <w:color w:val="000000"/>
          <w:kern w:val="0"/>
          <w:lang w:eastAsia="en-GB"/>
          <w14:ligatures w14:val="none"/>
        </w:rPr>
        <w:t xml:space="preserve"> et al. (2017) in the International Journal of Hospitality Management illustrate that supervisory assistance substantially influences staff stress levels. At Belton Woods, the monthly departmental supervisor meetings and open-door policy correspond with this research, demonstrating how managerial support can mitigate workplace stress.</w:t>
      </w:r>
    </w:p>
    <w:p w14:paraId="16D85415" w14:textId="77777777" w:rsidR="00AC4DBE" w:rsidRDefault="00AC4DBE" w:rsidP="00383C5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The resort's employee engagement activities encompass monthly staff recognition ceremonies and career development opportunities. </w:t>
      </w:r>
      <w:proofErr w:type="spellStart"/>
      <w:r>
        <w:rPr>
          <w:rFonts w:ascii="Times New Roman" w:eastAsia="Times New Roman" w:hAnsi="Times New Roman" w:cs="Times New Roman"/>
          <w:color w:val="000000"/>
          <w:kern w:val="0"/>
          <w:lang w:eastAsia="en-GB"/>
          <w14:ligatures w14:val="none"/>
        </w:rPr>
        <w:t>Zopiatis</w:t>
      </w:r>
      <w:proofErr w:type="spellEnd"/>
      <w:r>
        <w:rPr>
          <w:rFonts w:ascii="Times New Roman" w:eastAsia="Times New Roman" w:hAnsi="Times New Roman" w:cs="Times New Roman"/>
          <w:color w:val="000000"/>
          <w:kern w:val="0"/>
          <w:lang w:eastAsia="en-GB"/>
          <w14:ligatures w14:val="none"/>
        </w:rPr>
        <w:t xml:space="preserve"> et al. (2014) reported in Tourism Management that hotels with organised employee development systems encounter a 25% reduction in stress-related turnover.</w:t>
      </w:r>
    </w:p>
    <w:p w14:paraId="6807E93F" w14:textId="452EDCB5" w:rsidR="00AC4DBE" w:rsidRDefault="00AC4DBE" w:rsidP="00383C5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Burke et al. (2016) discovered in their study published in the International Journal of Contemporary Hospitality Management that well-structured wellness programs substantially alleviate stress when effectively executed and available to all employees.</w:t>
      </w:r>
    </w:p>
    <w:p w14:paraId="1C2A0E6C" w14:textId="1871EFB0" w:rsidR="00383C5C" w:rsidRDefault="00AC4DBE" w:rsidP="00AC4DBE">
      <w:pPr>
        <w:pStyle w:val="Heading3"/>
        <w:rPr>
          <w:rFonts w:eastAsia="Times New Roman"/>
          <w:lang w:eastAsia="en-GB"/>
        </w:rPr>
      </w:pPr>
      <w:bookmarkStart w:id="28" w:name="_Toc182513861"/>
      <w:r>
        <w:rPr>
          <w:rFonts w:eastAsia="Times New Roman"/>
          <w:lang w:eastAsia="en-GB"/>
        </w:rPr>
        <w:t xml:space="preserve">5.4 </w:t>
      </w:r>
      <w:r w:rsidR="00383C5C" w:rsidRPr="00383C5C">
        <w:rPr>
          <w:rFonts w:eastAsia="Times New Roman"/>
          <w:lang w:eastAsia="en-GB"/>
        </w:rPr>
        <w:t>Recommendations for Improvement</w:t>
      </w:r>
      <w:bookmarkEnd w:id="28"/>
      <w:r w:rsidR="00383C5C" w:rsidRPr="00383C5C">
        <w:rPr>
          <w:rFonts w:eastAsia="Times New Roman"/>
          <w:lang w:eastAsia="en-GB"/>
        </w:rPr>
        <w:t xml:space="preserve"> </w:t>
      </w:r>
    </w:p>
    <w:p w14:paraId="1322D82C" w14:textId="77777777" w:rsidR="00AC4DBE" w:rsidRPr="00AC4DBE" w:rsidRDefault="00AC4DBE" w:rsidP="00AC4DBE">
      <w:pPr>
        <w:rPr>
          <w:lang w:eastAsia="en-GB"/>
        </w:rPr>
      </w:pPr>
    </w:p>
    <w:p w14:paraId="116D5B55" w14:textId="77777777" w:rsidR="00AC4DBE" w:rsidRDefault="00AC4DBE" w:rsidP="00383C5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Informed by contemporary research and the </w:t>
      </w:r>
      <w:proofErr w:type="gramStart"/>
      <w:r>
        <w:rPr>
          <w:rFonts w:ascii="Times New Roman" w:eastAsia="Times New Roman" w:hAnsi="Times New Roman" w:cs="Times New Roman"/>
          <w:color w:val="000000"/>
          <w:kern w:val="0"/>
          <w:lang w:eastAsia="en-GB"/>
          <w14:ligatures w14:val="none"/>
        </w:rPr>
        <w:t>particular setting</w:t>
      </w:r>
      <w:proofErr w:type="gramEnd"/>
      <w:r>
        <w:rPr>
          <w:rFonts w:ascii="Times New Roman" w:eastAsia="Times New Roman" w:hAnsi="Times New Roman" w:cs="Times New Roman"/>
          <w:color w:val="000000"/>
          <w:kern w:val="0"/>
          <w:lang w:eastAsia="en-GB"/>
          <w14:ligatures w14:val="none"/>
        </w:rPr>
        <w:t xml:space="preserve"> of Belton Woods, the following evidence-based enhancements are proposed:</w:t>
      </w:r>
    </w:p>
    <w:p w14:paraId="3E6B5E52" w14:textId="77777777" w:rsidR="00AC4DBE" w:rsidRDefault="00AC4DBE" w:rsidP="00383C5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Establish a Systematic Rotation Framework Implement a departmental rotation program to enable workers to cultivate cross-functional skills, mitigate boredom, and enhance career development prospects. This should encompass planned rotations among interconnected departments (e.g., front office and reservations) during off-peak seasons.</w:t>
      </w:r>
    </w:p>
    <w:p w14:paraId="5F174FFF" w14:textId="15A488C0" w:rsidR="00383C5C" w:rsidRPr="00383C5C" w:rsidRDefault="00AC4DBE" w:rsidP="00383C5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Augmented Wellness Initiative Formulate an extensive wellness program encompassing:</w:t>
      </w:r>
    </w:p>
    <w:p w14:paraId="1C64C0B5" w14:textId="77777777" w:rsidR="00383C5C" w:rsidRPr="00383C5C" w:rsidRDefault="00383C5C" w:rsidP="00383C5C">
      <w:pPr>
        <w:numPr>
          <w:ilvl w:val="0"/>
          <w:numId w:val="2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Scheduled break times for high-stress departments</w:t>
      </w:r>
    </w:p>
    <w:p w14:paraId="604195C7" w14:textId="77777777" w:rsidR="00383C5C" w:rsidRPr="00383C5C" w:rsidRDefault="00383C5C" w:rsidP="00383C5C">
      <w:pPr>
        <w:numPr>
          <w:ilvl w:val="0"/>
          <w:numId w:val="2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Monthly wellness workshops</w:t>
      </w:r>
    </w:p>
    <w:p w14:paraId="4F1BCBB5" w14:textId="77777777" w:rsidR="00383C5C" w:rsidRPr="00383C5C" w:rsidRDefault="00383C5C" w:rsidP="00383C5C">
      <w:pPr>
        <w:numPr>
          <w:ilvl w:val="0"/>
          <w:numId w:val="2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 xml:space="preserve">Stress management training </w:t>
      </w:r>
      <w:proofErr w:type="gramStart"/>
      <w:r w:rsidRPr="00383C5C">
        <w:rPr>
          <w:rFonts w:ascii="Times New Roman" w:eastAsia="Times New Roman" w:hAnsi="Times New Roman" w:cs="Times New Roman"/>
          <w:color w:val="000000"/>
          <w:kern w:val="0"/>
          <w:lang w:eastAsia="en-GB"/>
          <w14:ligatures w14:val="none"/>
        </w:rPr>
        <w:t>sessions</w:t>
      </w:r>
      <w:proofErr w:type="gramEnd"/>
    </w:p>
    <w:p w14:paraId="7862C57A" w14:textId="77777777" w:rsidR="00383C5C" w:rsidRPr="00383C5C" w:rsidRDefault="00383C5C" w:rsidP="00383C5C">
      <w:pPr>
        <w:numPr>
          <w:ilvl w:val="0"/>
          <w:numId w:val="2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Regular health assessments</w:t>
      </w:r>
    </w:p>
    <w:p w14:paraId="003EDAA7" w14:textId="77777777" w:rsidR="00383C5C" w:rsidRPr="00383C5C" w:rsidRDefault="00383C5C" w:rsidP="00383C5C">
      <w:pPr>
        <w:numPr>
          <w:ilvl w:val="0"/>
          <w:numId w:val="2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 xml:space="preserve">Enhanced mental health support </w:t>
      </w:r>
      <w:proofErr w:type="gramStart"/>
      <w:r w:rsidRPr="00383C5C">
        <w:rPr>
          <w:rFonts w:ascii="Times New Roman" w:eastAsia="Times New Roman" w:hAnsi="Times New Roman" w:cs="Times New Roman"/>
          <w:color w:val="000000"/>
          <w:kern w:val="0"/>
          <w:lang w:eastAsia="en-GB"/>
          <w14:ligatures w14:val="none"/>
        </w:rPr>
        <w:t>services</w:t>
      </w:r>
      <w:proofErr w:type="gramEnd"/>
    </w:p>
    <w:p w14:paraId="0656D96A" w14:textId="77777777" w:rsidR="00383C5C" w:rsidRPr="00383C5C" w:rsidRDefault="00383C5C" w:rsidP="00383C5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lastRenderedPageBreak/>
        <w:t>Revised Staffing Model Create a flexible staffing pool trained across multiple departments to address peak demand periods. This should include:</w:t>
      </w:r>
    </w:p>
    <w:p w14:paraId="4CDF7972" w14:textId="77777777" w:rsidR="00383C5C" w:rsidRPr="00383C5C" w:rsidRDefault="00383C5C" w:rsidP="00383C5C">
      <w:pPr>
        <w:numPr>
          <w:ilvl w:val="0"/>
          <w:numId w:val="2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Cross-trained permanent staff</w:t>
      </w:r>
    </w:p>
    <w:p w14:paraId="3442ECA2" w14:textId="77777777" w:rsidR="00383C5C" w:rsidRPr="00383C5C" w:rsidRDefault="00383C5C" w:rsidP="00383C5C">
      <w:pPr>
        <w:numPr>
          <w:ilvl w:val="0"/>
          <w:numId w:val="2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On-call qualified personnel</w:t>
      </w:r>
    </w:p>
    <w:p w14:paraId="067CCADD" w14:textId="77777777" w:rsidR="00383C5C" w:rsidRPr="00383C5C" w:rsidRDefault="00383C5C" w:rsidP="00383C5C">
      <w:pPr>
        <w:numPr>
          <w:ilvl w:val="0"/>
          <w:numId w:val="2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Structured overtime management system</w:t>
      </w:r>
    </w:p>
    <w:p w14:paraId="7C7F22C0" w14:textId="77777777" w:rsidR="00383C5C" w:rsidRPr="00383C5C" w:rsidRDefault="00383C5C" w:rsidP="00383C5C">
      <w:pPr>
        <w:numPr>
          <w:ilvl w:val="0"/>
          <w:numId w:val="2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Clear communication protocols for staff deployment</w:t>
      </w:r>
    </w:p>
    <w:p w14:paraId="34650EDF" w14:textId="77777777" w:rsidR="00383C5C" w:rsidRPr="00383C5C" w:rsidRDefault="00383C5C" w:rsidP="00383C5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Leadership Development Program Establish a formal leadership training program focusing on:</w:t>
      </w:r>
    </w:p>
    <w:p w14:paraId="23F842E0" w14:textId="77777777" w:rsidR="00383C5C" w:rsidRPr="00383C5C" w:rsidRDefault="00383C5C" w:rsidP="00383C5C">
      <w:pPr>
        <w:numPr>
          <w:ilvl w:val="0"/>
          <w:numId w:val="27"/>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 xml:space="preserve">Stress recognition and </w:t>
      </w:r>
      <w:proofErr w:type="gramStart"/>
      <w:r w:rsidRPr="00383C5C">
        <w:rPr>
          <w:rFonts w:ascii="Times New Roman" w:eastAsia="Times New Roman" w:hAnsi="Times New Roman" w:cs="Times New Roman"/>
          <w:color w:val="000000"/>
          <w:kern w:val="0"/>
          <w:lang w:eastAsia="en-GB"/>
          <w14:ligatures w14:val="none"/>
        </w:rPr>
        <w:t>management</w:t>
      </w:r>
      <w:proofErr w:type="gramEnd"/>
    </w:p>
    <w:p w14:paraId="062A5841" w14:textId="77777777" w:rsidR="00383C5C" w:rsidRPr="00383C5C" w:rsidRDefault="00383C5C" w:rsidP="00383C5C">
      <w:pPr>
        <w:numPr>
          <w:ilvl w:val="0"/>
          <w:numId w:val="27"/>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Effective communication techniques</w:t>
      </w:r>
    </w:p>
    <w:p w14:paraId="21887707" w14:textId="77777777" w:rsidR="00383C5C" w:rsidRPr="00383C5C" w:rsidRDefault="00383C5C" w:rsidP="00383C5C">
      <w:pPr>
        <w:numPr>
          <w:ilvl w:val="0"/>
          <w:numId w:val="27"/>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Conflict resolution skills</w:t>
      </w:r>
    </w:p>
    <w:p w14:paraId="0B4B10FA" w14:textId="77777777" w:rsidR="00383C5C" w:rsidRPr="00383C5C" w:rsidRDefault="00383C5C" w:rsidP="00383C5C">
      <w:pPr>
        <w:numPr>
          <w:ilvl w:val="0"/>
          <w:numId w:val="27"/>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Employee engagement strategies</w:t>
      </w:r>
    </w:p>
    <w:p w14:paraId="59D6FA98" w14:textId="77777777" w:rsidR="00383C5C" w:rsidRPr="00383C5C" w:rsidRDefault="00383C5C" w:rsidP="00383C5C">
      <w:pPr>
        <w:numPr>
          <w:ilvl w:val="0"/>
          <w:numId w:val="27"/>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Performance management tools</w:t>
      </w:r>
    </w:p>
    <w:p w14:paraId="275886C4" w14:textId="77777777" w:rsidR="00383C5C" w:rsidRPr="00383C5C" w:rsidRDefault="00383C5C" w:rsidP="00383C5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Work-Life Balance Initiatives Implement structured programs including:</w:t>
      </w:r>
    </w:p>
    <w:p w14:paraId="0A36D61D" w14:textId="77777777" w:rsidR="00383C5C" w:rsidRPr="00383C5C" w:rsidRDefault="00383C5C" w:rsidP="00383C5C">
      <w:pPr>
        <w:numPr>
          <w:ilvl w:val="0"/>
          <w:numId w:val="28"/>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 xml:space="preserve">Guaranteed two consecutive days </w:t>
      </w:r>
      <w:proofErr w:type="gramStart"/>
      <w:r w:rsidRPr="00383C5C">
        <w:rPr>
          <w:rFonts w:ascii="Times New Roman" w:eastAsia="Times New Roman" w:hAnsi="Times New Roman" w:cs="Times New Roman"/>
          <w:color w:val="000000"/>
          <w:kern w:val="0"/>
          <w:lang w:eastAsia="en-GB"/>
          <w14:ligatures w14:val="none"/>
        </w:rPr>
        <w:t>off</w:t>
      </w:r>
      <w:proofErr w:type="gramEnd"/>
    </w:p>
    <w:p w14:paraId="74C0BFE5" w14:textId="77777777" w:rsidR="00383C5C" w:rsidRPr="00383C5C" w:rsidRDefault="00383C5C" w:rsidP="00383C5C">
      <w:pPr>
        <w:numPr>
          <w:ilvl w:val="0"/>
          <w:numId w:val="28"/>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Advanced schedule planning</w:t>
      </w:r>
    </w:p>
    <w:p w14:paraId="218E9839" w14:textId="77777777" w:rsidR="00383C5C" w:rsidRPr="00383C5C" w:rsidRDefault="00383C5C" w:rsidP="00383C5C">
      <w:pPr>
        <w:numPr>
          <w:ilvl w:val="0"/>
          <w:numId w:val="28"/>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Flexible shift patterns</w:t>
      </w:r>
    </w:p>
    <w:p w14:paraId="76728910" w14:textId="77777777" w:rsidR="00383C5C" w:rsidRPr="00383C5C" w:rsidRDefault="00383C5C" w:rsidP="00383C5C">
      <w:pPr>
        <w:numPr>
          <w:ilvl w:val="0"/>
          <w:numId w:val="28"/>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Remote work options for administrative roles</w:t>
      </w:r>
    </w:p>
    <w:p w14:paraId="23011A28" w14:textId="77777777" w:rsidR="00383C5C" w:rsidRPr="00383C5C" w:rsidRDefault="00383C5C" w:rsidP="00383C5C">
      <w:pPr>
        <w:numPr>
          <w:ilvl w:val="0"/>
          <w:numId w:val="28"/>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Family-friendly policies</w:t>
      </w:r>
    </w:p>
    <w:p w14:paraId="7C554738" w14:textId="77777777" w:rsidR="00383C5C" w:rsidRPr="00383C5C" w:rsidRDefault="00383C5C" w:rsidP="00383C5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Technology Integration Introduce stress-reducing technology solutions:</w:t>
      </w:r>
    </w:p>
    <w:p w14:paraId="6E9A359D" w14:textId="77777777" w:rsidR="00383C5C" w:rsidRPr="00383C5C" w:rsidRDefault="00383C5C" w:rsidP="00383C5C">
      <w:pPr>
        <w:numPr>
          <w:ilvl w:val="0"/>
          <w:numId w:val="29"/>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Automated scheduling system</w:t>
      </w:r>
    </w:p>
    <w:p w14:paraId="2D07B50F" w14:textId="77777777" w:rsidR="00383C5C" w:rsidRPr="00383C5C" w:rsidRDefault="00383C5C" w:rsidP="00383C5C">
      <w:pPr>
        <w:numPr>
          <w:ilvl w:val="0"/>
          <w:numId w:val="29"/>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Digital communication platforms</w:t>
      </w:r>
    </w:p>
    <w:p w14:paraId="1BB9BF04" w14:textId="77777777" w:rsidR="00383C5C" w:rsidRPr="00383C5C" w:rsidRDefault="00383C5C" w:rsidP="00383C5C">
      <w:pPr>
        <w:numPr>
          <w:ilvl w:val="0"/>
          <w:numId w:val="29"/>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 xml:space="preserve">Streamlined reporting </w:t>
      </w:r>
      <w:proofErr w:type="gramStart"/>
      <w:r w:rsidRPr="00383C5C">
        <w:rPr>
          <w:rFonts w:ascii="Times New Roman" w:eastAsia="Times New Roman" w:hAnsi="Times New Roman" w:cs="Times New Roman"/>
          <w:color w:val="000000"/>
          <w:kern w:val="0"/>
          <w:lang w:eastAsia="en-GB"/>
          <w14:ligatures w14:val="none"/>
        </w:rPr>
        <w:t>tools</w:t>
      </w:r>
      <w:proofErr w:type="gramEnd"/>
    </w:p>
    <w:p w14:paraId="3FE1C9A1" w14:textId="77777777" w:rsidR="00383C5C" w:rsidRPr="00383C5C" w:rsidRDefault="00383C5C" w:rsidP="00383C5C">
      <w:pPr>
        <w:numPr>
          <w:ilvl w:val="0"/>
          <w:numId w:val="29"/>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Guest service automation where appropriate</w:t>
      </w:r>
    </w:p>
    <w:p w14:paraId="36C2CFC8" w14:textId="2DE6449E" w:rsidR="00AC4DBE" w:rsidRPr="00822603" w:rsidRDefault="00383C5C" w:rsidP="00383C5C">
      <w:pPr>
        <w:numPr>
          <w:ilvl w:val="0"/>
          <w:numId w:val="29"/>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383C5C">
        <w:rPr>
          <w:rFonts w:ascii="Times New Roman" w:eastAsia="Times New Roman" w:hAnsi="Times New Roman" w:cs="Times New Roman"/>
          <w:color w:val="000000"/>
          <w:kern w:val="0"/>
          <w:lang w:eastAsia="en-GB"/>
          <w14:ligatures w14:val="none"/>
        </w:rPr>
        <w:t>Mobile employee assistance applications</w:t>
      </w:r>
    </w:p>
    <w:p w14:paraId="0E7CB7F0" w14:textId="63C5D62C" w:rsidR="00383C5C" w:rsidRDefault="00AC4DBE" w:rsidP="00AC4DBE">
      <w:pPr>
        <w:pStyle w:val="Heading2"/>
        <w:rPr>
          <w:rFonts w:eastAsia="Times New Roman"/>
          <w:lang w:eastAsia="en-GB"/>
        </w:rPr>
      </w:pPr>
      <w:bookmarkStart w:id="29" w:name="_Toc182513862"/>
      <w:r>
        <w:rPr>
          <w:rFonts w:eastAsia="Times New Roman"/>
          <w:lang w:eastAsia="en-GB"/>
        </w:rPr>
        <w:t xml:space="preserve">6. </w:t>
      </w:r>
      <w:r w:rsidR="001B29BD" w:rsidRPr="001B29BD">
        <w:rPr>
          <w:rFonts w:eastAsia="Times New Roman"/>
          <w:lang w:eastAsia="en-GB"/>
        </w:rPr>
        <w:t>Primary Research Findings</w:t>
      </w:r>
      <w:bookmarkEnd w:id="29"/>
    </w:p>
    <w:p w14:paraId="1E1B6E1E" w14:textId="77777777" w:rsidR="00AC4DBE" w:rsidRPr="00AC4DBE" w:rsidRDefault="00AC4DBE" w:rsidP="00AC4DBE">
      <w:pPr>
        <w:rPr>
          <w:lang w:eastAsia="en-GB"/>
        </w:rPr>
      </w:pPr>
    </w:p>
    <w:p w14:paraId="27758401" w14:textId="77777777" w:rsidR="00AC4DBE" w:rsidRDefault="00AC4DBE" w:rsidP="001B29BD">
      <w:pPr>
        <w:pStyle w:val="whitespace-pre-wrap"/>
        <w:spacing w:line="360" w:lineRule="auto"/>
        <w:rPr>
          <w:color w:val="000000"/>
        </w:rPr>
      </w:pPr>
      <w:r>
        <w:rPr>
          <w:color w:val="000000"/>
        </w:rPr>
        <w:lastRenderedPageBreak/>
        <w:t>The study performed at Belton Woods Resort and Spa produced substantial findings about occupational stress and staff retention trends. The analysis of survey responses from 100 employees, along with comprehensive interviews and operational data, uncovered several significant conclusions across various dimensions.</w:t>
      </w:r>
    </w:p>
    <w:p w14:paraId="187200F8" w14:textId="77777777" w:rsidR="00AC4DBE" w:rsidRDefault="00AC4DBE" w:rsidP="001B29BD">
      <w:pPr>
        <w:pStyle w:val="whitespace-pre-wrap"/>
        <w:spacing w:line="360" w:lineRule="auto"/>
        <w:rPr>
          <w:color w:val="000000"/>
        </w:rPr>
      </w:pPr>
      <w:r>
        <w:rPr>
          <w:color w:val="000000"/>
        </w:rPr>
        <w:t>Distribution and Experience within the Department The study obtained a representative sample from all key departments, with Food &amp; Beverage comprising the largest segment (28%), followed by Front Office (22%) and Housekeeping (20%). Significantly, 55% of respondents possessed less than one year of service, reflecting a considerable segment of relatively new employees. The elevated share of recent hires corresponds with the noted turnover rates and indicates possible difficulties in long-term retention.</w:t>
      </w:r>
    </w:p>
    <w:p w14:paraId="3FC0AE01" w14:textId="77777777" w:rsidR="00AC4DBE" w:rsidRDefault="00AC4DBE" w:rsidP="001B29BD">
      <w:pPr>
        <w:pStyle w:val="whitespace-pre-wrap"/>
        <w:spacing w:line="360" w:lineRule="auto"/>
        <w:rPr>
          <w:color w:val="000000"/>
        </w:rPr>
      </w:pPr>
      <w:r>
        <w:rPr>
          <w:color w:val="000000"/>
        </w:rPr>
        <w:t>Analysis of Stress Levels The quantitative data indicated differing stress levels among departments:</w:t>
      </w:r>
    </w:p>
    <w:p w14:paraId="51F30153" w14:textId="77777777" w:rsidR="00AC4DBE" w:rsidRDefault="00AC4DBE" w:rsidP="001B29BD">
      <w:pPr>
        <w:pStyle w:val="whitespace-pre-wrap"/>
        <w:spacing w:line="360" w:lineRule="auto"/>
        <w:rPr>
          <w:color w:val="000000"/>
        </w:rPr>
      </w:pPr>
      <w:r>
        <w:rPr>
          <w:color w:val="000000"/>
        </w:rPr>
        <w:t>Front Office personnel indicated elevated stress levels (4.2/5), especially concerning visitor interactions and workload during peak periods. Interview responses revealed that concurrent demands from numerous guests and intricate problem-solving tasks were the principal sources of stress. A front office clerk remarked, "Handling numerous guest requests while remaining composed during peak hours is overwhelming."</w:t>
      </w:r>
    </w:p>
    <w:p w14:paraId="0A89C419" w14:textId="77777777" w:rsidR="00AC4DBE" w:rsidRDefault="00AC4DBE" w:rsidP="001B29BD">
      <w:pPr>
        <w:pStyle w:val="whitespace-pre-wrap"/>
        <w:spacing w:line="360" w:lineRule="auto"/>
        <w:rPr>
          <w:color w:val="000000"/>
        </w:rPr>
      </w:pPr>
      <w:r>
        <w:rPr>
          <w:color w:val="000000"/>
        </w:rPr>
        <w:t>The F&amp;B Service exhibited the highest overall stress ratings (4.4/5), with schedule-related stress being notably significant. The amalgamation of split shifts and irregular hours profoundly affected work-life equilibrium. Staff interviews indicated that erratic service peaks and physical demands related to symptoms of burnout.</w:t>
      </w:r>
    </w:p>
    <w:p w14:paraId="1F3DCB71" w14:textId="77777777" w:rsidR="00AC4DBE" w:rsidRDefault="00AC4DBE" w:rsidP="001B29BD">
      <w:pPr>
        <w:pStyle w:val="whitespace-pre-wrap"/>
        <w:spacing w:line="360" w:lineRule="auto"/>
        <w:rPr>
          <w:color w:val="000000"/>
        </w:rPr>
      </w:pPr>
      <w:r>
        <w:rPr>
          <w:color w:val="000000"/>
        </w:rPr>
        <w:t>Housekeeping statistics indicated considerable physical stress (4.5/5), especially during peak occupancy periods. The department's turnover rate of 28% seems strongly correlated with physical demands and time constraints. Interview comments indicated apprehensions around room quotas and inadequate recuperation time between shifts.</w:t>
      </w:r>
    </w:p>
    <w:p w14:paraId="39878052" w14:textId="77777777" w:rsidR="00AC4DBE" w:rsidRDefault="00AC4DBE" w:rsidP="001B29BD">
      <w:pPr>
        <w:pStyle w:val="whitespace-pre-wrap"/>
        <w:spacing w:line="360" w:lineRule="auto"/>
        <w:rPr>
          <w:color w:val="000000"/>
        </w:rPr>
      </w:pPr>
      <w:r>
        <w:rPr>
          <w:color w:val="000000"/>
        </w:rPr>
        <w:t>Patterns and Causes of Employee Turnover The examination of the annual turnover statistics disclosed alarming trends:</w:t>
      </w:r>
    </w:p>
    <w:p w14:paraId="7F62634F" w14:textId="77777777" w:rsidR="00AC4DBE" w:rsidRDefault="00AC4DBE" w:rsidP="001B29BD">
      <w:pPr>
        <w:pStyle w:val="whitespace-pre-wrap"/>
        <w:spacing w:line="360" w:lineRule="auto"/>
        <w:rPr>
          <w:color w:val="000000"/>
        </w:rPr>
      </w:pPr>
      <w:r>
        <w:rPr>
          <w:color w:val="000000"/>
        </w:rPr>
        <w:t xml:space="preserve">The Food and Beverage Service sector witnessed the largest turnover at 38%, followed by the Front Office at 32%. The departments also indicated the highest stress levels, implying a </w:t>
      </w:r>
      <w:r>
        <w:rPr>
          <w:color w:val="000000"/>
        </w:rPr>
        <w:lastRenderedPageBreak/>
        <w:t>direct association between workplace stress and employee retention. Exit interviews consistently identified work-life balance (35%) and stress levels (28%) as the principal reasons for resignation.</w:t>
      </w:r>
    </w:p>
    <w:p w14:paraId="1C84ED6D" w14:textId="77777777" w:rsidR="00AC4DBE" w:rsidRDefault="00AC4DBE" w:rsidP="001B29BD">
      <w:pPr>
        <w:pStyle w:val="whitespace-pre-wrap"/>
        <w:spacing w:line="360" w:lineRule="auto"/>
        <w:rPr>
          <w:color w:val="000000"/>
        </w:rPr>
      </w:pPr>
      <w:r>
        <w:rPr>
          <w:color w:val="000000"/>
        </w:rPr>
        <w:t>Reduced turnover rates in Golf Operations (20%) and Administration (15%) are associated with more consistent working hours and diminished reported stress levels. This trend indicates that consistent schedules and reasonable workloads substantially enhance employee retention.</w:t>
      </w:r>
    </w:p>
    <w:p w14:paraId="276E171F" w14:textId="77777777" w:rsidR="00AC4DBE" w:rsidRDefault="00AC4DBE" w:rsidP="001B29BD">
      <w:pPr>
        <w:pStyle w:val="whitespace-pre-wrap"/>
        <w:spacing w:line="360" w:lineRule="auto"/>
        <w:rPr>
          <w:color w:val="000000"/>
        </w:rPr>
      </w:pPr>
      <w:r>
        <w:rPr>
          <w:color w:val="000000"/>
        </w:rPr>
        <w:t>Seasonal Influence Data from the peak season (June-August) revealed considerable operational difficulties:</w:t>
      </w:r>
    </w:p>
    <w:p w14:paraId="5929ABE0" w14:textId="77777777" w:rsidR="00AC4DBE" w:rsidRDefault="00AC4DBE" w:rsidP="001B29BD">
      <w:pPr>
        <w:pStyle w:val="whitespace-pre-wrap"/>
        <w:spacing w:line="360" w:lineRule="auto"/>
        <w:rPr>
          <w:color w:val="000000"/>
        </w:rPr>
      </w:pPr>
      <w:r>
        <w:rPr>
          <w:color w:val="000000"/>
        </w:rPr>
        <w:t>Staff absenteeism rose by 30% during peak periods, with 45% attributed to stress. This established a cyclical phenomenon wherein heightened absences resulted in an augmented workload for the remaining personnel, potentially exacerbating stress-related absences.</w:t>
      </w:r>
    </w:p>
    <w:p w14:paraId="5D5FF2DF" w14:textId="77777777" w:rsidR="00AC4DBE" w:rsidRDefault="00AC4DBE" w:rsidP="001B29BD">
      <w:pPr>
        <w:pStyle w:val="whitespace-pre-wrap"/>
        <w:spacing w:line="360" w:lineRule="auto"/>
        <w:rPr>
          <w:color w:val="000000"/>
        </w:rPr>
      </w:pPr>
      <w:r>
        <w:rPr>
          <w:color w:val="000000"/>
        </w:rPr>
        <w:t>Customer complaints rose by 35% during peak seasons, primarily due to service delays (40%). Interview data indicated that these delays frequently stemmed from understaffing and employee exhaustion, establishing a direct correlation between staff well-being and service quality.</w:t>
      </w:r>
    </w:p>
    <w:p w14:paraId="0C7519FC" w14:textId="77777777" w:rsidR="00AC4DBE" w:rsidRDefault="00AC4DBE" w:rsidP="001B29BD">
      <w:pPr>
        <w:pStyle w:val="whitespace-pre-wrap"/>
        <w:spacing w:line="360" w:lineRule="auto"/>
        <w:rPr>
          <w:color w:val="000000"/>
        </w:rPr>
      </w:pPr>
      <w:r>
        <w:rPr>
          <w:color w:val="000000"/>
        </w:rPr>
        <w:t>Employee Welfare and Support Mechanisms Survey responses about support systems indicated opportunities for enhancement:</w:t>
      </w:r>
    </w:p>
    <w:p w14:paraId="5E0AFF61" w14:textId="77777777" w:rsidR="00AC4DBE" w:rsidRDefault="00AC4DBE" w:rsidP="001B29BD">
      <w:pPr>
        <w:pStyle w:val="whitespace-pre-wrap"/>
        <w:spacing w:line="360" w:lineRule="auto"/>
        <w:rPr>
          <w:color w:val="000000"/>
        </w:rPr>
      </w:pPr>
      <w:r>
        <w:rPr>
          <w:color w:val="000000"/>
        </w:rPr>
        <w:t>Peer support garnered the highest grade of 4.1 out of 5, signifying robust team interactions. Nonetheless, managerial support (3.2/5) and resource accessibility (3.0/5) received lower scores, indicating deficiencies in organisational support frameworks.</w:t>
      </w:r>
    </w:p>
    <w:p w14:paraId="62242484" w14:textId="77777777" w:rsidR="00AC4DBE" w:rsidRDefault="00AC4DBE" w:rsidP="001B29BD">
      <w:pPr>
        <w:pStyle w:val="whitespace-pre-wrap"/>
        <w:spacing w:line="360" w:lineRule="auto"/>
        <w:rPr>
          <w:color w:val="000000"/>
        </w:rPr>
      </w:pPr>
      <w:r>
        <w:rPr>
          <w:color w:val="000000"/>
        </w:rPr>
        <w:t>Upon inquiry on favoured stress management strategies, flexible scheduling was identified as the predominant choice (45%), succeeded by additional breaks (25%). This corresponds with interview responses highlighting the significance of work-life balance and recuperation time.</w:t>
      </w:r>
    </w:p>
    <w:p w14:paraId="1C1450EA" w14:textId="77777777" w:rsidR="00AC4DBE" w:rsidRDefault="00AC4DBE" w:rsidP="001B29BD">
      <w:pPr>
        <w:pStyle w:val="whitespace-pre-wrap"/>
        <w:spacing w:line="360" w:lineRule="auto"/>
        <w:rPr>
          <w:color w:val="000000"/>
        </w:rPr>
      </w:pPr>
      <w:r>
        <w:rPr>
          <w:color w:val="000000"/>
        </w:rPr>
        <w:t>Departmental Disparities Various departments exhibited unique stress patterns and support requirements:</w:t>
      </w:r>
    </w:p>
    <w:p w14:paraId="5CFA0C67" w14:textId="77777777" w:rsidR="00AC4DBE" w:rsidRDefault="00AC4DBE" w:rsidP="001B29BD">
      <w:pPr>
        <w:pStyle w:val="whitespace-pre-wrap"/>
        <w:spacing w:line="360" w:lineRule="auto"/>
        <w:rPr>
          <w:color w:val="000000"/>
        </w:rPr>
      </w:pPr>
      <w:r>
        <w:rPr>
          <w:color w:val="000000"/>
        </w:rPr>
        <w:lastRenderedPageBreak/>
        <w:t>Front Office stress reached its zenith during check-in and check-out periods, as well as when addressing intricate guest concerns. Personnel indicated a requirement for supplementary assistance during these anticipated high-stress intervals.</w:t>
      </w:r>
    </w:p>
    <w:p w14:paraId="4E5A2981" w14:textId="77777777" w:rsidR="00AC4DBE" w:rsidRDefault="00AC4DBE" w:rsidP="001B29BD">
      <w:pPr>
        <w:pStyle w:val="whitespace-pre-wrap"/>
        <w:spacing w:line="360" w:lineRule="auto"/>
        <w:rPr>
          <w:color w:val="000000"/>
        </w:rPr>
      </w:pPr>
      <w:r>
        <w:rPr>
          <w:color w:val="000000"/>
        </w:rPr>
        <w:t>The Food and Beverage Service indicated the highest levels of stress during peak meal periods and special events. Interview results highlighted the influence of erratic service needs and the necessity for improved staff planning.</w:t>
      </w:r>
    </w:p>
    <w:p w14:paraId="07CED6E2" w14:textId="6A3A00DC" w:rsidR="001B29BD" w:rsidRDefault="00AC4DBE" w:rsidP="001B29BD">
      <w:pPr>
        <w:pStyle w:val="whitespace-pre-wrap"/>
        <w:spacing w:line="360" w:lineRule="auto"/>
        <w:rPr>
          <w:color w:val="000000"/>
        </w:rPr>
      </w:pPr>
      <w:r>
        <w:rPr>
          <w:color w:val="000000"/>
        </w:rPr>
        <w:t>Housekeeping stress exhibited a substantial correlation with occupancy rates and the demands of special event turnover. Personnel repeatedly solicited more pragmatic room quotas and more equipment support.</w:t>
      </w:r>
    </w:p>
    <w:p w14:paraId="25165D11" w14:textId="77777777" w:rsidR="001B29BD" w:rsidRDefault="001B29BD" w:rsidP="001B29BD">
      <w:pPr>
        <w:pStyle w:val="whitespace-pre-wrap"/>
        <w:spacing w:line="360" w:lineRule="auto"/>
        <w:rPr>
          <w:color w:val="000000"/>
        </w:rPr>
      </w:pPr>
      <w:r>
        <w:rPr>
          <w:color w:val="000000"/>
        </w:rPr>
        <w:t>Future Implications The research findings suggest several critical areas for attention:</w:t>
      </w:r>
    </w:p>
    <w:p w14:paraId="65FD1B28" w14:textId="77777777" w:rsidR="001B29BD" w:rsidRDefault="001B29BD" w:rsidP="001B29BD">
      <w:pPr>
        <w:pStyle w:val="whitespace-normal"/>
        <w:numPr>
          <w:ilvl w:val="0"/>
          <w:numId w:val="53"/>
        </w:numPr>
        <w:spacing w:line="360" w:lineRule="auto"/>
        <w:rPr>
          <w:color w:val="000000"/>
        </w:rPr>
      </w:pPr>
      <w:r>
        <w:rPr>
          <w:color w:val="000000"/>
        </w:rPr>
        <w:t xml:space="preserve">The need for improved scheduling systems to better manage work-life </w:t>
      </w:r>
      <w:proofErr w:type="gramStart"/>
      <w:r>
        <w:rPr>
          <w:color w:val="000000"/>
        </w:rPr>
        <w:t>balance</w:t>
      </w:r>
      <w:proofErr w:type="gramEnd"/>
    </w:p>
    <w:p w14:paraId="3A07C066" w14:textId="77777777" w:rsidR="001B29BD" w:rsidRDefault="001B29BD" w:rsidP="001B29BD">
      <w:pPr>
        <w:pStyle w:val="whitespace-normal"/>
        <w:numPr>
          <w:ilvl w:val="0"/>
          <w:numId w:val="53"/>
        </w:numPr>
        <w:spacing w:line="360" w:lineRule="auto"/>
        <w:rPr>
          <w:color w:val="000000"/>
        </w:rPr>
      </w:pPr>
      <w:r>
        <w:rPr>
          <w:color w:val="000000"/>
        </w:rPr>
        <w:t>Enhanced support structures during peak operational periods</w:t>
      </w:r>
    </w:p>
    <w:p w14:paraId="566CCDFD" w14:textId="77777777" w:rsidR="001B29BD" w:rsidRDefault="001B29BD" w:rsidP="001B29BD">
      <w:pPr>
        <w:pStyle w:val="whitespace-normal"/>
        <w:numPr>
          <w:ilvl w:val="0"/>
          <w:numId w:val="53"/>
        </w:numPr>
        <w:spacing w:line="360" w:lineRule="auto"/>
        <w:rPr>
          <w:color w:val="000000"/>
        </w:rPr>
      </w:pPr>
      <w:r>
        <w:rPr>
          <w:color w:val="000000"/>
        </w:rPr>
        <w:t>Department-specific stress management strategies</w:t>
      </w:r>
    </w:p>
    <w:p w14:paraId="272740F2" w14:textId="77777777" w:rsidR="001B29BD" w:rsidRDefault="001B29BD" w:rsidP="001B29BD">
      <w:pPr>
        <w:pStyle w:val="whitespace-normal"/>
        <w:numPr>
          <w:ilvl w:val="0"/>
          <w:numId w:val="53"/>
        </w:numPr>
        <w:spacing w:line="360" w:lineRule="auto"/>
        <w:rPr>
          <w:color w:val="000000"/>
        </w:rPr>
      </w:pPr>
      <w:r>
        <w:rPr>
          <w:color w:val="000000"/>
        </w:rPr>
        <w:t>Better resource allocation during high-demand periods</w:t>
      </w:r>
    </w:p>
    <w:p w14:paraId="27F35C2E" w14:textId="77777777" w:rsidR="001B29BD" w:rsidRDefault="001B29BD" w:rsidP="001B29BD">
      <w:pPr>
        <w:pStyle w:val="whitespace-normal"/>
        <w:numPr>
          <w:ilvl w:val="0"/>
          <w:numId w:val="53"/>
        </w:numPr>
        <w:spacing w:line="360" w:lineRule="auto"/>
        <w:rPr>
          <w:color w:val="000000"/>
        </w:rPr>
      </w:pPr>
      <w:r>
        <w:rPr>
          <w:color w:val="000000"/>
        </w:rPr>
        <w:t xml:space="preserve">More robust career development opportunities to improve </w:t>
      </w:r>
      <w:proofErr w:type="gramStart"/>
      <w:r>
        <w:rPr>
          <w:color w:val="000000"/>
        </w:rPr>
        <w:t>retention</w:t>
      </w:r>
      <w:proofErr w:type="gramEnd"/>
    </w:p>
    <w:p w14:paraId="3E242980" w14:textId="464F1E9E" w:rsidR="001B29BD" w:rsidRDefault="00AC4DBE" w:rsidP="001B29BD">
      <w:pPr>
        <w:pStyle w:val="whitespace-pre-wrap"/>
        <w:spacing w:line="360" w:lineRule="auto"/>
        <w:rPr>
          <w:color w:val="000000"/>
        </w:rPr>
      </w:pPr>
      <w:r>
        <w:rPr>
          <w:color w:val="000000"/>
        </w:rPr>
        <w:t>These findings establish a basis for creating targeted treatments to tackle stress and retention issues at Belton Woods Resort and Spa. The data unequivocally demonstrates that, although many departments encounter distinct issues, recurring themes of work-life balance, sufficient assistance, and career advancement are prevalent among all sectors.</w:t>
      </w:r>
    </w:p>
    <w:p w14:paraId="79BE87FB" w14:textId="53DA40AA" w:rsidR="001B29BD" w:rsidRDefault="001B29BD" w:rsidP="00383C5C">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r>
        <w:rPr>
          <w:rFonts w:ascii="Times New Roman" w:eastAsia="Times New Roman" w:hAnsi="Times New Roman" w:cs="Times New Roman"/>
          <w:b/>
          <w:bCs/>
          <w:noProof/>
          <w:color w:val="000000"/>
          <w:kern w:val="0"/>
          <w:lang w:eastAsia="en-GB"/>
        </w:rPr>
        <w:lastRenderedPageBreak/>
        <w:drawing>
          <wp:inline distT="0" distB="0" distL="0" distR="0" wp14:anchorId="76EF913C" wp14:editId="11681626">
            <wp:extent cx="5731510" cy="4392930"/>
            <wp:effectExtent l="0" t="0" r="0" b="1270"/>
            <wp:docPr id="414204670" name="Picture 8"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204670" name="Picture 8" descr="A pie chart with text on i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392930"/>
                    </a:xfrm>
                    <a:prstGeom prst="rect">
                      <a:avLst/>
                    </a:prstGeom>
                  </pic:spPr>
                </pic:pic>
              </a:graphicData>
            </a:graphic>
          </wp:inline>
        </w:drawing>
      </w:r>
    </w:p>
    <w:p w14:paraId="179EFFA2" w14:textId="77777777" w:rsidR="001B29BD" w:rsidRDefault="001B29BD" w:rsidP="00383C5C">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p>
    <w:p w14:paraId="275267EF" w14:textId="4232DEEC" w:rsidR="001B29BD" w:rsidRDefault="001B29BD" w:rsidP="00383C5C">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r>
        <w:rPr>
          <w:rFonts w:ascii="Times New Roman" w:eastAsia="Times New Roman" w:hAnsi="Times New Roman" w:cs="Times New Roman"/>
          <w:b/>
          <w:bCs/>
          <w:noProof/>
          <w:color w:val="000000"/>
          <w:kern w:val="0"/>
          <w:lang w:eastAsia="en-GB"/>
        </w:rPr>
        <w:lastRenderedPageBreak/>
        <w:drawing>
          <wp:inline distT="0" distB="0" distL="0" distR="0" wp14:anchorId="349EEAFD" wp14:editId="4B91D259">
            <wp:extent cx="5731510" cy="3827145"/>
            <wp:effectExtent l="0" t="0" r="0" b="0"/>
            <wp:docPr id="732727990" name="Picture 9"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727990" name="Picture 9" descr="A pie chart with numbers and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827145"/>
                    </a:xfrm>
                    <a:prstGeom prst="rect">
                      <a:avLst/>
                    </a:prstGeom>
                  </pic:spPr>
                </pic:pic>
              </a:graphicData>
            </a:graphic>
          </wp:inline>
        </w:drawing>
      </w:r>
    </w:p>
    <w:p w14:paraId="01CEA0B4" w14:textId="77777777" w:rsidR="001B29BD" w:rsidRDefault="001B29BD" w:rsidP="00383C5C">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p>
    <w:p w14:paraId="3480C68E" w14:textId="0B9EA6B0" w:rsidR="001B29BD" w:rsidRDefault="001B29BD" w:rsidP="00383C5C">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r>
        <w:rPr>
          <w:rFonts w:ascii="Times New Roman" w:eastAsia="Times New Roman" w:hAnsi="Times New Roman" w:cs="Times New Roman"/>
          <w:b/>
          <w:bCs/>
          <w:noProof/>
          <w:color w:val="000000"/>
          <w:kern w:val="0"/>
          <w:lang w:eastAsia="en-GB"/>
        </w:rPr>
        <w:drawing>
          <wp:inline distT="0" distB="0" distL="0" distR="0" wp14:anchorId="606D6CF3" wp14:editId="14354363">
            <wp:extent cx="5731510" cy="1343660"/>
            <wp:effectExtent l="0" t="0" r="0" b="2540"/>
            <wp:docPr id="84272872" name="Picture 10" descr="A diagram of a stress lev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72872" name="Picture 10" descr="A diagram of a stress level&#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343660"/>
                    </a:xfrm>
                    <a:prstGeom prst="rect">
                      <a:avLst/>
                    </a:prstGeom>
                  </pic:spPr>
                </pic:pic>
              </a:graphicData>
            </a:graphic>
          </wp:inline>
        </w:drawing>
      </w:r>
    </w:p>
    <w:p w14:paraId="38C2B4F4" w14:textId="77777777" w:rsidR="001B29BD" w:rsidRDefault="001B29BD" w:rsidP="00383C5C">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p>
    <w:p w14:paraId="6ECB6842" w14:textId="1594821B" w:rsidR="001B29BD" w:rsidRDefault="001B29BD" w:rsidP="00383C5C">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r>
        <w:rPr>
          <w:rFonts w:ascii="Times New Roman" w:eastAsia="Times New Roman" w:hAnsi="Times New Roman" w:cs="Times New Roman"/>
          <w:b/>
          <w:bCs/>
          <w:noProof/>
          <w:color w:val="000000"/>
          <w:kern w:val="0"/>
          <w:lang w:eastAsia="en-GB"/>
        </w:rPr>
        <w:lastRenderedPageBreak/>
        <w:drawing>
          <wp:inline distT="0" distB="0" distL="0" distR="0" wp14:anchorId="7D501155" wp14:editId="6DC07952">
            <wp:extent cx="5731510" cy="3830320"/>
            <wp:effectExtent l="0" t="0" r="0" b="5080"/>
            <wp:docPr id="1149870832" name="Picture 11"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870832" name="Picture 11" descr="A pie chart with text on i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830320"/>
                    </a:xfrm>
                    <a:prstGeom prst="rect">
                      <a:avLst/>
                    </a:prstGeom>
                  </pic:spPr>
                </pic:pic>
              </a:graphicData>
            </a:graphic>
          </wp:inline>
        </w:drawing>
      </w:r>
    </w:p>
    <w:p w14:paraId="409E0898" w14:textId="77777777" w:rsidR="001B29BD" w:rsidRDefault="001B29BD" w:rsidP="00383C5C">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p>
    <w:p w14:paraId="1E28558D" w14:textId="5BDC7F9F" w:rsidR="001B29BD" w:rsidRPr="00383C5C" w:rsidRDefault="001B29BD" w:rsidP="00383C5C">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r>
        <w:rPr>
          <w:rFonts w:ascii="Times New Roman" w:eastAsia="Times New Roman" w:hAnsi="Times New Roman" w:cs="Times New Roman"/>
          <w:b/>
          <w:bCs/>
          <w:noProof/>
          <w:color w:val="000000"/>
          <w:kern w:val="0"/>
          <w:lang w:eastAsia="en-GB"/>
        </w:rPr>
        <w:drawing>
          <wp:inline distT="0" distB="0" distL="0" distR="0" wp14:anchorId="3518CE47" wp14:editId="0351E854">
            <wp:extent cx="5731510" cy="4107815"/>
            <wp:effectExtent l="0" t="0" r="0" b="0"/>
            <wp:docPr id="1866604354" name="Picture 12"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604354" name="Picture 12" descr="A pie chart with text on i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4107815"/>
                    </a:xfrm>
                    <a:prstGeom prst="rect">
                      <a:avLst/>
                    </a:prstGeom>
                  </pic:spPr>
                </pic:pic>
              </a:graphicData>
            </a:graphic>
          </wp:inline>
        </w:drawing>
      </w:r>
    </w:p>
    <w:p w14:paraId="0B0C7433" w14:textId="75E331A5" w:rsidR="00AC4DBE" w:rsidRPr="00822603" w:rsidRDefault="00AC4DBE" w:rsidP="00822603">
      <w:pPr>
        <w:pStyle w:val="Heading2"/>
        <w:rPr>
          <w:rFonts w:eastAsia="Times New Roman"/>
          <w:lang w:eastAsia="en-GB"/>
        </w:rPr>
      </w:pPr>
      <w:bookmarkStart w:id="30" w:name="_Toc182513863"/>
      <w:r>
        <w:rPr>
          <w:rFonts w:eastAsia="Times New Roman"/>
          <w:lang w:eastAsia="en-GB"/>
        </w:rPr>
        <w:lastRenderedPageBreak/>
        <w:t xml:space="preserve">7. </w:t>
      </w:r>
      <w:r w:rsidR="006D7F7A" w:rsidRPr="006D7F7A">
        <w:rPr>
          <w:rFonts w:eastAsia="Times New Roman"/>
          <w:lang w:eastAsia="en-GB"/>
        </w:rPr>
        <w:t>Conclusions and Recommendations</w:t>
      </w:r>
      <w:bookmarkEnd w:id="30"/>
      <w:r w:rsidR="006D7F7A" w:rsidRPr="006D7F7A">
        <w:rPr>
          <w:rFonts w:eastAsia="Times New Roman"/>
          <w:lang w:eastAsia="en-GB"/>
        </w:rPr>
        <w:t xml:space="preserve"> </w:t>
      </w:r>
    </w:p>
    <w:p w14:paraId="6A0FDD3A" w14:textId="4887761C" w:rsidR="006D7F7A" w:rsidRDefault="00AC4DBE" w:rsidP="00AC4DBE">
      <w:pPr>
        <w:pStyle w:val="Heading3"/>
        <w:rPr>
          <w:rFonts w:eastAsia="Times New Roman"/>
          <w:lang w:eastAsia="en-GB"/>
        </w:rPr>
      </w:pPr>
      <w:bookmarkStart w:id="31" w:name="_Toc182513864"/>
      <w:r>
        <w:rPr>
          <w:rFonts w:eastAsia="Times New Roman"/>
          <w:lang w:eastAsia="en-GB"/>
        </w:rPr>
        <w:t xml:space="preserve">7.1 </w:t>
      </w:r>
      <w:r w:rsidR="006D7F7A" w:rsidRPr="006D7F7A">
        <w:rPr>
          <w:rFonts w:eastAsia="Times New Roman"/>
          <w:lang w:eastAsia="en-GB"/>
        </w:rPr>
        <w:t>Summary of Findings</w:t>
      </w:r>
      <w:bookmarkEnd w:id="31"/>
    </w:p>
    <w:p w14:paraId="49FA2B6E" w14:textId="77777777" w:rsidR="00AC4DBE" w:rsidRPr="00AC4DBE" w:rsidRDefault="00AC4DBE" w:rsidP="00AC4DBE">
      <w:pPr>
        <w:rPr>
          <w:lang w:eastAsia="en-GB"/>
        </w:rPr>
      </w:pPr>
    </w:p>
    <w:p w14:paraId="0E8247AE" w14:textId="77777777" w:rsidR="00822603" w:rsidRDefault="00822603"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The thorough examination of stress and employee retention at Belton Woods Resort and Spa uncovers numerous notable conclusions that correspond with contemporary hospitality studies. Gordon et al. (2019) assert that supervisor assistance significantly influences employee turnover intention, since their research on luxury hotels indicated that establishments with robust supervisory support systems had 28% lower turnover rates. This observation was apparent at Belton Woods, where divisions with organised support systems exhibited superior retention rates.</w:t>
      </w:r>
    </w:p>
    <w:p w14:paraId="00C76BBF" w14:textId="77777777" w:rsidR="00822603" w:rsidRDefault="00822603"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roofErr w:type="spellStart"/>
      <w:r>
        <w:rPr>
          <w:rFonts w:ascii="Times New Roman" w:eastAsia="Times New Roman" w:hAnsi="Times New Roman" w:cs="Times New Roman"/>
          <w:color w:val="000000"/>
          <w:kern w:val="0"/>
          <w:lang w:eastAsia="en-GB"/>
          <w14:ligatures w14:val="none"/>
        </w:rPr>
        <w:t>Birdir</w:t>
      </w:r>
      <w:proofErr w:type="spellEnd"/>
      <w:r>
        <w:rPr>
          <w:rFonts w:ascii="Times New Roman" w:eastAsia="Times New Roman" w:hAnsi="Times New Roman" w:cs="Times New Roman"/>
          <w:color w:val="000000"/>
          <w:kern w:val="0"/>
          <w:lang w:eastAsia="en-GB"/>
          <w14:ligatures w14:val="none"/>
        </w:rPr>
        <w:t xml:space="preserve"> et al. (2023) established that occupational stress considerably affects job performance and turnover intention in the hospitality industry. Their research indicated that elevated stress levels resulted in a 34% decline in job performance and a 45% rise in turnover intention. This association was especially evident in front-office and spa operations at Belton Woods during peak seasons.</w:t>
      </w:r>
    </w:p>
    <w:p w14:paraId="6F43E37A" w14:textId="754D153E" w:rsidR="006D7F7A" w:rsidRPr="006D7F7A" w:rsidRDefault="00822603"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Shamim et al. (2019) underscored the significance of knowledge-oriented leadership in influencing employee work attitudes and mitigating stress. Their research indicated that hotels employing systematic information sharing and supportive leadership approaches achieved 25% higher retention rates and enhanced staff well-being.</w:t>
      </w:r>
    </w:p>
    <w:p w14:paraId="1A7AACDE" w14:textId="77777777" w:rsidR="006D7F7A" w:rsidRPr="006D7F7A" w:rsidRDefault="006D7F7A" w:rsidP="006D7F7A">
      <w:pPr>
        <w:spacing w:before="100" w:beforeAutospacing="1" w:after="100" w:afterAutospacing="1" w:line="360" w:lineRule="auto"/>
        <w:outlineLvl w:val="1"/>
        <w:rPr>
          <w:rFonts w:ascii="Times New Roman" w:eastAsia="Times New Roman" w:hAnsi="Times New Roman" w:cs="Times New Roman"/>
          <w:b/>
          <w:bCs/>
          <w:color w:val="000000"/>
          <w:kern w:val="0"/>
          <w:lang w:eastAsia="en-GB"/>
          <w14:ligatures w14:val="none"/>
        </w:rPr>
      </w:pPr>
      <w:bookmarkStart w:id="32" w:name="_Toc182513865"/>
      <w:r w:rsidRPr="006D7F7A">
        <w:rPr>
          <w:rFonts w:ascii="Times New Roman" w:eastAsia="Times New Roman" w:hAnsi="Times New Roman" w:cs="Times New Roman"/>
          <w:b/>
          <w:bCs/>
          <w:color w:val="000000"/>
          <w:kern w:val="0"/>
          <w:lang w:eastAsia="en-GB"/>
          <w14:ligatures w14:val="none"/>
        </w:rPr>
        <w:t>Recommendations</w:t>
      </w:r>
      <w:bookmarkEnd w:id="32"/>
    </w:p>
    <w:p w14:paraId="6F46898D" w14:textId="6F5523F4" w:rsidR="006D7F7A" w:rsidRPr="006D7F7A" w:rsidRDefault="00822603"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roofErr w:type="gramStart"/>
      <w:r>
        <w:rPr>
          <w:rFonts w:ascii="Times New Roman" w:eastAsia="Times New Roman" w:hAnsi="Times New Roman" w:cs="Times New Roman"/>
          <w:color w:val="000000"/>
          <w:kern w:val="0"/>
          <w:lang w:eastAsia="en-GB"/>
          <w14:ligatures w14:val="none"/>
        </w:rPr>
        <w:t>In light of</w:t>
      </w:r>
      <w:proofErr w:type="gramEnd"/>
      <w:r>
        <w:rPr>
          <w:rFonts w:ascii="Times New Roman" w:eastAsia="Times New Roman" w:hAnsi="Times New Roman" w:cs="Times New Roman"/>
          <w:color w:val="000000"/>
          <w:kern w:val="0"/>
          <w:lang w:eastAsia="en-GB"/>
          <w14:ligatures w14:val="none"/>
        </w:rPr>
        <w:t xml:space="preserve"> these research findings and the particular setting of Belton Woods, the following evidence-based recommendations are suggested:</w:t>
      </w:r>
    </w:p>
    <w:p w14:paraId="0017DC50"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Short-term Implementation (0-3 months):</w:t>
      </w:r>
    </w:p>
    <w:p w14:paraId="2E6BA6BB" w14:textId="77777777" w:rsidR="006D7F7A" w:rsidRPr="006D7F7A" w:rsidRDefault="006D7F7A" w:rsidP="006D7F7A">
      <w:pPr>
        <w:numPr>
          <w:ilvl w:val="0"/>
          <w:numId w:val="30"/>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Enhance supervisory support systems as recommended by Gordon et al. (2019)</w:t>
      </w:r>
    </w:p>
    <w:p w14:paraId="72E81A37" w14:textId="77777777" w:rsidR="006D7F7A" w:rsidRPr="006D7F7A" w:rsidRDefault="006D7F7A" w:rsidP="006D7F7A">
      <w:pPr>
        <w:numPr>
          <w:ilvl w:val="0"/>
          <w:numId w:val="30"/>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Implement structured break schedules for </w:t>
      </w:r>
      <w:proofErr w:type="gramStart"/>
      <w:r w:rsidRPr="006D7F7A">
        <w:rPr>
          <w:rFonts w:ascii="Times New Roman" w:eastAsia="Times New Roman" w:hAnsi="Times New Roman" w:cs="Times New Roman"/>
          <w:color w:val="000000"/>
          <w:kern w:val="0"/>
          <w:lang w:eastAsia="en-GB"/>
          <w14:ligatures w14:val="none"/>
        </w:rPr>
        <w:t>high-stress</w:t>
      </w:r>
      <w:proofErr w:type="gramEnd"/>
      <w:r w:rsidRPr="006D7F7A">
        <w:rPr>
          <w:rFonts w:ascii="Times New Roman" w:eastAsia="Times New Roman" w:hAnsi="Times New Roman" w:cs="Times New Roman"/>
          <w:color w:val="000000"/>
          <w:kern w:val="0"/>
          <w:lang w:eastAsia="en-GB"/>
          <w14:ligatures w14:val="none"/>
        </w:rPr>
        <w:t xml:space="preserve"> departments</w:t>
      </w:r>
    </w:p>
    <w:p w14:paraId="4D42A5FE" w14:textId="77777777" w:rsidR="006D7F7A" w:rsidRPr="006D7F7A" w:rsidRDefault="006D7F7A" w:rsidP="006D7F7A">
      <w:pPr>
        <w:numPr>
          <w:ilvl w:val="0"/>
          <w:numId w:val="30"/>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Establish clear communication channels for stress-related </w:t>
      </w:r>
      <w:proofErr w:type="gramStart"/>
      <w:r w:rsidRPr="006D7F7A">
        <w:rPr>
          <w:rFonts w:ascii="Times New Roman" w:eastAsia="Times New Roman" w:hAnsi="Times New Roman" w:cs="Times New Roman"/>
          <w:color w:val="000000"/>
          <w:kern w:val="0"/>
          <w:lang w:eastAsia="en-GB"/>
          <w14:ligatures w14:val="none"/>
        </w:rPr>
        <w:t>concerns</w:t>
      </w:r>
      <w:proofErr w:type="gramEnd"/>
    </w:p>
    <w:p w14:paraId="10E6DE6A" w14:textId="77777777" w:rsidR="006D7F7A" w:rsidRPr="006D7F7A" w:rsidRDefault="006D7F7A" w:rsidP="006D7F7A">
      <w:pPr>
        <w:numPr>
          <w:ilvl w:val="0"/>
          <w:numId w:val="30"/>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Develop emergency staffing protocols for peak </w:t>
      </w:r>
      <w:proofErr w:type="gramStart"/>
      <w:r w:rsidRPr="006D7F7A">
        <w:rPr>
          <w:rFonts w:ascii="Times New Roman" w:eastAsia="Times New Roman" w:hAnsi="Times New Roman" w:cs="Times New Roman"/>
          <w:color w:val="000000"/>
          <w:kern w:val="0"/>
          <w:lang w:eastAsia="en-GB"/>
          <w14:ligatures w14:val="none"/>
        </w:rPr>
        <w:t>periods</w:t>
      </w:r>
      <w:proofErr w:type="gramEnd"/>
    </w:p>
    <w:p w14:paraId="03EF3385"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Medium-term Solutions (3-6 months):</w:t>
      </w:r>
    </w:p>
    <w:p w14:paraId="0A9832D6" w14:textId="77777777" w:rsidR="006D7F7A" w:rsidRPr="006D7F7A" w:rsidRDefault="006D7F7A" w:rsidP="006D7F7A">
      <w:pPr>
        <w:numPr>
          <w:ilvl w:val="0"/>
          <w:numId w:val="3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lastRenderedPageBreak/>
        <w:t xml:space="preserve">Create comprehensive training programs based on Shamim et al.'s (2019) knowledge-oriented leadership </w:t>
      </w:r>
      <w:proofErr w:type="gramStart"/>
      <w:r w:rsidRPr="006D7F7A">
        <w:rPr>
          <w:rFonts w:ascii="Times New Roman" w:eastAsia="Times New Roman" w:hAnsi="Times New Roman" w:cs="Times New Roman"/>
          <w:color w:val="000000"/>
          <w:kern w:val="0"/>
          <w:lang w:eastAsia="en-GB"/>
          <w14:ligatures w14:val="none"/>
        </w:rPr>
        <w:t>approach</w:t>
      </w:r>
      <w:proofErr w:type="gramEnd"/>
    </w:p>
    <w:p w14:paraId="0BE2F417" w14:textId="77777777" w:rsidR="006D7F7A" w:rsidRPr="006D7F7A" w:rsidRDefault="006D7F7A" w:rsidP="006D7F7A">
      <w:pPr>
        <w:numPr>
          <w:ilvl w:val="0"/>
          <w:numId w:val="3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Establish mentorship programs across </w:t>
      </w:r>
      <w:proofErr w:type="gramStart"/>
      <w:r w:rsidRPr="006D7F7A">
        <w:rPr>
          <w:rFonts w:ascii="Times New Roman" w:eastAsia="Times New Roman" w:hAnsi="Times New Roman" w:cs="Times New Roman"/>
          <w:color w:val="000000"/>
          <w:kern w:val="0"/>
          <w:lang w:eastAsia="en-GB"/>
          <w14:ligatures w14:val="none"/>
        </w:rPr>
        <w:t>departments</w:t>
      </w:r>
      <w:proofErr w:type="gramEnd"/>
    </w:p>
    <w:p w14:paraId="1CBAE09D" w14:textId="77777777" w:rsidR="006D7F7A" w:rsidRPr="006D7F7A" w:rsidRDefault="006D7F7A" w:rsidP="006D7F7A">
      <w:pPr>
        <w:numPr>
          <w:ilvl w:val="0"/>
          <w:numId w:val="3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Implement flexible scheduling </w:t>
      </w:r>
      <w:proofErr w:type="gramStart"/>
      <w:r w:rsidRPr="006D7F7A">
        <w:rPr>
          <w:rFonts w:ascii="Times New Roman" w:eastAsia="Times New Roman" w:hAnsi="Times New Roman" w:cs="Times New Roman"/>
          <w:color w:val="000000"/>
          <w:kern w:val="0"/>
          <w:lang w:eastAsia="en-GB"/>
          <w14:ligatures w14:val="none"/>
        </w:rPr>
        <w:t>options</w:t>
      </w:r>
      <w:proofErr w:type="gramEnd"/>
    </w:p>
    <w:p w14:paraId="48479ABC" w14:textId="77777777" w:rsidR="006D7F7A" w:rsidRPr="006D7F7A" w:rsidRDefault="006D7F7A" w:rsidP="006D7F7A">
      <w:pPr>
        <w:numPr>
          <w:ilvl w:val="0"/>
          <w:numId w:val="3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Develop career progression </w:t>
      </w:r>
      <w:proofErr w:type="gramStart"/>
      <w:r w:rsidRPr="006D7F7A">
        <w:rPr>
          <w:rFonts w:ascii="Times New Roman" w:eastAsia="Times New Roman" w:hAnsi="Times New Roman" w:cs="Times New Roman"/>
          <w:color w:val="000000"/>
          <w:kern w:val="0"/>
          <w:lang w:eastAsia="en-GB"/>
          <w14:ligatures w14:val="none"/>
        </w:rPr>
        <w:t>pathways</w:t>
      </w:r>
      <w:proofErr w:type="gramEnd"/>
    </w:p>
    <w:p w14:paraId="7E0804DF"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Long-term Strategies (6-12 months):</w:t>
      </w:r>
    </w:p>
    <w:p w14:paraId="14AFD267" w14:textId="77777777" w:rsidR="006D7F7A" w:rsidRPr="006D7F7A" w:rsidRDefault="006D7F7A" w:rsidP="006D7F7A">
      <w:pPr>
        <w:numPr>
          <w:ilvl w:val="0"/>
          <w:numId w:val="32"/>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Invest in workforce planning </w:t>
      </w:r>
      <w:proofErr w:type="gramStart"/>
      <w:r w:rsidRPr="006D7F7A">
        <w:rPr>
          <w:rFonts w:ascii="Times New Roman" w:eastAsia="Times New Roman" w:hAnsi="Times New Roman" w:cs="Times New Roman"/>
          <w:color w:val="000000"/>
          <w:kern w:val="0"/>
          <w:lang w:eastAsia="en-GB"/>
          <w14:ligatures w14:val="none"/>
        </w:rPr>
        <w:t>technology</w:t>
      </w:r>
      <w:proofErr w:type="gramEnd"/>
    </w:p>
    <w:p w14:paraId="382788C5" w14:textId="77777777" w:rsidR="006D7F7A" w:rsidRPr="006D7F7A" w:rsidRDefault="006D7F7A" w:rsidP="006D7F7A">
      <w:pPr>
        <w:numPr>
          <w:ilvl w:val="0"/>
          <w:numId w:val="32"/>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Create wellness facilities and </w:t>
      </w:r>
      <w:proofErr w:type="gramStart"/>
      <w:r w:rsidRPr="006D7F7A">
        <w:rPr>
          <w:rFonts w:ascii="Times New Roman" w:eastAsia="Times New Roman" w:hAnsi="Times New Roman" w:cs="Times New Roman"/>
          <w:color w:val="000000"/>
          <w:kern w:val="0"/>
          <w:lang w:eastAsia="en-GB"/>
          <w14:ligatures w14:val="none"/>
        </w:rPr>
        <w:t>programs</w:t>
      </w:r>
      <w:proofErr w:type="gramEnd"/>
    </w:p>
    <w:p w14:paraId="5FB6AEC1" w14:textId="77777777" w:rsidR="006D7F7A" w:rsidRPr="006D7F7A" w:rsidRDefault="006D7F7A" w:rsidP="006D7F7A">
      <w:pPr>
        <w:numPr>
          <w:ilvl w:val="0"/>
          <w:numId w:val="32"/>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Design recognition and reward systems aligned with performance </w:t>
      </w:r>
      <w:proofErr w:type="gramStart"/>
      <w:r w:rsidRPr="006D7F7A">
        <w:rPr>
          <w:rFonts w:ascii="Times New Roman" w:eastAsia="Times New Roman" w:hAnsi="Times New Roman" w:cs="Times New Roman"/>
          <w:color w:val="000000"/>
          <w:kern w:val="0"/>
          <w:lang w:eastAsia="en-GB"/>
          <w14:ligatures w14:val="none"/>
        </w:rPr>
        <w:t>metrics</w:t>
      </w:r>
      <w:proofErr w:type="gramEnd"/>
    </w:p>
    <w:p w14:paraId="7E5AFCFF" w14:textId="77777777" w:rsidR="006D7F7A" w:rsidRPr="006D7F7A" w:rsidRDefault="006D7F7A" w:rsidP="006D7F7A">
      <w:pPr>
        <w:numPr>
          <w:ilvl w:val="0"/>
          <w:numId w:val="32"/>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Establish partnerships with mental health </w:t>
      </w:r>
      <w:proofErr w:type="gramStart"/>
      <w:r w:rsidRPr="006D7F7A">
        <w:rPr>
          <w:rFonts w:ascii="Times New Roman" w:eastAsia="Times New Roman" w:hAnsi="Times New Roman" w:cs="Times New Roman"/>
          <w:color w:val="000000"/>
          <w:kern w:val="0"/>
          <w:lang w:eastAsia="en-GB"/>
          <w14:ligatures w14:val="none"/>
        </w:rPr>
        <w:t>providers</w:t>
      </w:r>
      <w:proofErr w:type="gramEnd"/>
    </w:p>
    <w:p w14:paraId="03A8CF82"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Department-Specific Recommendations:</w:t>
      </w:r>
    </w:p>
    <w:p w14:paraId="7E2D4DEB"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Front Office:</w:t>
      </w:r>
    </w:p>
    <w:p w14:paraId="2B132A35" w14:textId="77777777" w:rsidR="006D7F7A" w:rsidRPr="006D7F7A" w:rsidRDefault="006D7F7A" w:rsidP="006D7F7A">
      <w:pPr>
        <w:numPr>
          <w:ilvl w:val="0"/>
          <w:numId w:val="33"/>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Implement peak-time support </w:t>
      </w:r>
      <w:proofErr w:type="gramStart"/>
      <w:r w:rsidRPr="006D7F7A">
        <w:rPr>
          <w:rFonts w:ascii="Times New Roman" w:eastAsia="Times New Roman" w:hAnsi="Times New Roman" w:cs="Times New Roman"/>
          <w:color w:val="000000"/>
          <w:kern w:val="0"/>
          <w:lang w:eastAsia="en-GB"/>
          <w14:ligatures w14:val="none"/>
        </w:rPr>
        <w:t>systems</w:t>
      </w:r>
      <w:proofErr w:type="gramEnd"/>
    </w:p>
    <w:p w14:paraId="1946F412" w14:textId="77777777" w:rsidR="006D7F7A" w:rsidRPr="006D7F7A" w:rsidRDefault="006D7F7A" w:rsidP="006D7F7A">
      <w:pPr>
        <w:numPr>
          <w:ilvl w:val="0"/>
          <w:numId w:val="33"/>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Provide conflict management </w:t>
      </w:r>
      <w:proofErr w:type="gramStart"/>
      <w:r w:rsidRPr="006D7F7A">
        <w:rPr>
          <w:rFonts w:ascii="Times New Roman" w:eastAsia="Times New Roman" w:hAnsi="Times New Roman" w:cs="Times New Roman"/>
          <w:color w:val="000000"/>
          <w:kern w:val="0"/>
          <w:lang w:eastAsia="en-GB"/>
          <w14:ligatures w14:val="none"/>
        </w:rPr>
        <w:t>training</w:t>
      </w:r>
      <w:proofErr w:type="gramEnd"/>
    </w:p>
    <w:p w14:paraId="520E0E96" w14:textId="77777777" w:rsidR="006D7F7A" w:rsidRPr="006D7F7A" w:rsidRDefault="006D7F7A" w:rsidP="006D7F7A">
      <w:pPr>
        <w:numPr>
          <w:ilvl w:val="0"/>
          <w:numId w:val="33"/>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Create flexible scheduling </w:t>
      </w:r>
      <w:proofErr w:type="gramStart"/>
      <w:r w:rsidRPr="006D7F7A">
        <w:rPr>
          <w:rFonts w:ascii="Times New Roman" w:eastAsia="Times New Roman" w:hAnsi="Times New Roman" w:cs="Times New Roman"/>
          <w:color w:val="000000"/>
          <w:kern w:val="0"/>
          <w:lang w:eastAsia="en-GB"/>
          <w14:ligatures w14:val="none"/>
        </w:rPr>
        <w:t>options</w:t>
      </w:r>
      <w:proofErr w:type="gramEnd"/>
    </w:p>
    <w:p w14:paraId="0052653E"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Spa Services:</w:t>
      </w:r>
    </w:p>
    <w:p w14:paraId="74029958" w14:textId="77777777" w:rsidR="006D7F7A" w:rsidRPr="006D7F7A" w:rsidRDefault="006D7F7A" w:rsidP="006D7F7A">
      <w:pPr>
        <w:numPr>
          <w:ilvl w:val="0"/>
          <w:numId w:val="34"/>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Establish maximum daily treatment </w:t>
      </w:r>
      <w:proofErr w:type="gramStart"/>
      <w:r w:rsidRPr="006D7F7A">
        <w:rPr>
          <w:rFonts w:ascii="Times New Roman" w:eastAsia="Times New Roman" w:hAnsi="Times New Roman" w:cs="Times New Roman"/>
          <w:color w:val="000000"/>
          <w:kern w:val="0"/>
          <w:lang w:eastAsia="en-GB"/>
          <w14:ligatures w14:val="none"/>
        </w:rPr>
        <w:t>limits</w:t>
      </w:r>
      <w:proofErr w:type="gramEnd"/>
    </w:p>
    <w:p w14:paraId="22C1AA0D" w14:textId="77777777" w:rsidR="006D7F7A" w:rsidRPr="006D7F7A" w:rsidRDefault="006D7F7A" w:rsidP="006D7F7A">
      <w:pPr>
        <w:numPr>
          <w:ilvl w:val="0"/>
          <w:numId w:val="34"/>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Create recovery periods between </w:t>
      </w:r>
      <w:proofErr w:type="gramStart"/>
      <w:r w:rsidRPr="006D7F7A">
        <w:rPr>
          <w:rFonts w:ascii="Times New Roman" w:eastAsia="Times New Roman" w:hAnsi="Times New Roman" w:cs="Times New Roman"/>
          <w:color w:val="000000"/>
          <w:kern w:val="0"/>
          <w:lang w:eastAsia="en-GB"/>
          <w14:ligatures w14:val="none"/>
        </w:rPr>
        <w:t>sessions</w:t>
      </w:r>
      <w:proofErr w:type="gramEnd"/>
    </w:p>
    <w:p w14:paraId="7AA577C8" w14:textId="77777777" w:rsidR="006D7F7A" w:rsidRPr="006D7F7A" w:rsidRDefault="006D7F7A" w:rsidP="006D7F7A">
      <w:pPr>
        <w:numPr>
          <w:ilvl w:val="0"/>
          <w:numId w:val="34"/>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Implement booking buffer </w:t>
      </w:r>
      <w:proofErr w:type="gramStart"/>
      <w:r w:rsidRPr="006D7F7A">
        <w:rPr>
          <w:rFonts w:ascii="Times New Roman" w:eastAsia="Times New Roman" w:hAnsi="Times New Roman" w:cs="Times New Roman"/>
          <w:color w:val="000000"/>
          <w:kern w:val="0"/>
          <w:lang w:eastAsia="en-GB"/>
          <w14:ligatures w14:val="none"/>
        </w:rPr>
        <w:t>times</w:t>
      </w:r>
      <w:proofErr w:type="gramEnd"/>
    </w:p>
    <w:p w14:paraId="38F1234D"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Food &amp; Beverage:</w:t>
      </w:r>
    </w:p>
    <w:p w14:paraId="15E40D2D" w14:textId="77777777" w:rsidR="006D7F7A" w:rsidRPr="006D7F7A" w:rsidRDefault="006D7F7A" w:rsidP="006D7F7A">
      <w:pPr>
        <w:numPr>
          <w:ilvl w:val="0"/>
          <w:numId w:val="3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Develop shift rotation </w:t>
      </w:r>
      <w:proofErr w:type="gramStart"/>
      <w:r w:rsidRPr="006D7F7A">
        <w:rPr>
          <w:rFonts w:ascii="Times New Roman" w:eastAsia="Times New Roman" w:hAnsi="Times New Roman" w:cs="Times New Roman"/>
          <w:color w:val="000000"/>
          <w:kern w:val="0"/>
          <w:lang w:eastAsia="en-GB"/>
          <w14:ligatures w14:val="none"/>
        </w:rPr>
        <w:t>systems</w:t>
      </w:r>
      <w:proofErr w:type="gramEnd"/>
    </w:p>
    <w:p w14:paraId="68DA46C5" w14:textId="77777777" w:rsidR="006D7F7A" w:rsidRPr="006D7F7A" w:rsidRDefault="006D7F7A" w:rsidP="006D7F7A">
      <w:pPr>
        <w:numPr>
          <w:ilvl w:val="0"/>
          <w:numId w:val="3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Create break-relief </w:t>
      </w:r>
      <w:proofErr w:type="gramStart"/>
      <w:r w:rsidRPr="006D7F7A">
        <w:rPr>
          <w:rFonts w:ascii="Times New Roman" w:eastAsia="Times New Roman" w:hAnsi="Times New Roman" w:cs="Times New Roman"/>
          <w:color w:val="000000"/>
          <w:kern w:val="0"/>
          <w:lang w:eastAsia="en-GB"/>
          <w14:ligatures w14:val="none"/>
        </w:rPr>
        <w:t>teams</w:t>
      </w:r>
      <w:proofErr w:type="gramEnd"/>
    </w:p>
    <w:p w14:paraId="18D9E217" w14:textId="77777777" w:rsidR="006D7F7A" w:rsidRPr="006D7F7A" w:rsidRDefault="006D7F7A" w:rsidP="006D7F7A">
      <w:pPr>
        <w:numPr>
          <w:ilvl w:val="0"/>
          <w:numId w:val="3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Establish clear service </w:t>
      </w:r>
      <w:proofErr w:type="gramStart"/>
      <w:r w:rsidRPr="006D7F7A">
        <w:rPr>
          <w:rFonts w:ascii="Times New Roman" w:eastAsia="Times New Roman" w:hAnsi="Times New Roman" w:cs="Times New Roman"/>
          <w:color w:val="000000"/>
          <w:kern w:val="0"/>
          <w:lang w:eastAsia="en-GB"/>
          <w14:ligatures w14:val="none"/>
        </w:rPr>
        <w:t>standards</w:t>
      </w:r>
      <w:proofErr w:type="gramEnd"/>
    </w:p>
    <w:p w14:paraId="15BB25B8" w14:textId="77777777" w:rsidR="006D7F7A" w:rsidRDefault="006D7F7A" w:rsidP="006D7F7A">
      <w:pPr>
        <w:spacing w:before="100" w:beforeAutospacing="1" w:after="100" w:afterAutospacing="1" w:line="360" w:lineRule="auto"/>
        <w:outlineLvl w:val="1"/>
        <w:rPr>
          <w:rFonts w:ascii="Times New Roman" w:eastAsia="Times New Roman" w:hAnsi="Times New Roman" w:cs="Times New Roman"/>
          <w:b/>
          <w:bCs/>
          <w:color w:val="000000"/>
          <w:kern w:val="0"/>
          <w:lang w:eastAsia="en-GB"/>
          <w14:ligatures w14:val="none"/>
        </w:rPr>
      </w:pPr>
    </w:p>
    <w:p w14:paraId="79C33CC2" w14:textId="6AF009F6" w:rsidR="006D7F7A" w:rsidRPr="006D7F7A" w:rsidRDefault="006D7F7A" w:rsidP="006D7F7A">
      <w:pPr>
        <w:spacing w:before="100" w:beforeAutospacing="1" w:after="100" w:afterAutospacing="1" w:line="360" w:lineRule="auto"/>
        <w:outlineLvl w:val="1"/>
        <w:rPr>
          <w:rFonts w:ascii="Times New Roman" w:eastAsia="Times New Roman" w:hAnsi="Times New Roman" w:cs="Times New Roman"/>
          <w:b/>
          <w:bCs/>
          <w:color w:val="000000"/>
          <w:kern w:val="0"/>
          <w:lang w:eastAsia="en-GB"/>
          <w14:ligatures w14:val="none"/>
        </w:rPr>
      </w:pPr>
      <w:bookmarkStart w:id="33" w:name="_Toc182513866"/>
      <w:r w:rsidRPr="006D7F7A">
        <w:rPr>
          <w:rFonts w:ascii="Times New Roman" w:eastAsia="Times New Roman" w:hAnsi="Times New Roman" w:cs="Times New Roman"/>
          <w:b/>
          <w:bCs/>
          <w:color w:val="000000"/>
          <w:kern w:val="0"/>
          <w:lang w:eastAsia="en-GB"/>
          <w14:ligatures w14:val="none"/>
        </w:rPr>
        <w:t>Future Research</w:t>
      </w:r>
      <w:bookmarkEnd w:id="33"/>
    </w:p>
    <w:p w14:paraId="51FEC55A"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lastRenderedPageBreak/>
        <w:t>Several areas warrant further investigation to enhance understanding of stress management in luxury hospitality settings:</w:t>
      </w:r>
    </w:p>
    <w:p w14:paraId="35E5F6AC" w14:textId="77777777" w:rsidR="006D7F7A" w:rsidRPr="006D7F7A" w:rsidRDefault="006D7F7A" w:rsidP="006D7F7A">
      <w:pPr>
        <w:numPr>
          <w:ilvl w:val="0"/>
          <w:numId w:val="3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Longitudinal Studies</w:t>
      </w:r>
    </w:p>
    <w:p w14:paraId="5234EA51" w14:textId="77777777" w:rsidR="006D7F7A" w:rsidRPr="006D7F7A" w:rsidRDefault="006D7F7A" w:rsidP="006D7F7A">
      <w:pPr>
        <w:numPr>
          <w:ilvl w:val="0"/>
          <w:numId w:val="37"/>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Impact of stress reduction initiatives on long-term retention</w:t>
      </w:r>
    </w:p>
    <w:p w14:paraId="530E0A5A" w14:textId="77777777" w:rsidR="006D7F7A" w:rsidRPr="006D7F7A" w:rsidRDefault="006D7F7A" w:rsidP="006D7F7A">
      <w:pPr>
        <w:numPr>
          <w:ilvl w:val="0"/>
          <w:numId w:val="37"/>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Effectiveness of various intervention strategies</w:t>
      </w:r>
    </w:p>
    <w:p w14:paraId="5CB0123C" w14:textId="77777777" w:rsidR="006D7F7A" w:rsidRPr="006D7F7A" w:rsidRDefault="006D7F7A" w:rsidP="006D7F7A">
      <w:pPr>
        <w:numPr>
          <w:ilvl w:val="0"/>
          <w:numId w:val="37"/>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Changes in stress patterns across seasons</w:t>
      </w:r>
    </w:p>
    <w:p w14:paraId="69B86515" w14:textId="77777777" w:rsidR="006D7F7A" w:rsidRPr="006D7F7A" w:rsidRDefault="006D7F7A" w:rsidP="006D7F7A">
      <w:pPr>
        <w:numPr>
          <w:ilvl w:val="0"/>
          <w:numId w:val="38"/>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Departmental Analysis</w:t>
      </w:r>
    </w:p>
    <w:p w14:paraId="620AB5F0" w14:textId="77777777" w:rsidR="006D7F7A" w:rsidRPr="006D7F7A" w:rsidRDefault="006D7F7A" w:rsidP="006D7F7A">
      <w:pPr>
        <w:numPr>
          <w:ilvl w:val="0"/>
          <w:numId w:val="39"/>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Comparative study of stress levels across different departments</w:t>
      </w:r>
    </w:p>
    <w:p w14:paraId="4FF293D3" w14:textId="77777777" w:rsidR="006D7F7A" w:rsidRPr="006D7F7A" w:rsidRDefault="006D7F7A" w:rsidP="006D7F7A">
      <w:pPr>
        <w:numPr>
          <w:ilvl w:val="0"/>
          <w:numId w:val="39"/>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Impact of cross-training on stress reduction</w:t>
      </w:r>
    </w:p>
    <w:p w14:paraId="281DE51D" w14:textId="77777777" w:rsidR="006D7F7A" w:rsidRPr="006D7F7A" w:rsidRDefault="006D7F7A" w:rsidP="006D7F7A">
      <w:pPr>
        <w:numPr>
          <w:ilvl w:val="0"/>
          <w:numId w:val="39"/>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Department-specific retention strategies</w:t>
      </w:r>
    </w:p>
    <w:p w14:paraId="1DEB4CC0" w14:textId="77777777" w:rsidR="006D7F7A" w:rsidRPr="006D7F7A" w:rsidRDefault="006D7F7A" w:rsidP="006D7F7A">
      <w:pPr>
        <w:numPr>
          <w:ilvl w:val="0"/>
          <w:numId w:val="40"/>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Technology Integration</w:t>
      </w:r>
    </w:p>
    <w:p w14:paraId="66EC129A" w14:textId="77777777" w:rsidR="006D7F7A" w:rsidRPr="006D7F7A" w:rsidRDefault="006D7F7A" w:rsidP="006D7F7A">
      <w:pPr>
        <w:numPr>
          <w:ilvl w:val="0"/>
          <w:numId w:val="4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Role of technology in reducing operational stress</w:t>
      </w:r>
    </w:p>
    <w:p w14:paraId="09928846" w14:textId="77777777" w:rsidR="006D7F7A" w:rsidRPr="006D7F7A" w:rsidRDefault="006D7F7A" w:rsidP="006D7F7A">
      <w:pPr>
        <w:numPr>
          <w:ilvl w:val="0"/>
          <w:numId w:val="4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Impact of automation on employee well-being</w:t>
      </w:r>
    </w:p>
    <w:p w14:paraId="55828F3D" w14:textId="77777777" w:rsidR="006D7F7A" w:rsidRPr="006D7F7A" w:rsidRDefault="006D7F7A" w:rsidP="006D7F7A">
      <w:pPr>
        <w:numPr>
          <w:ilvl w:val="0"/>
          <w:numId w:val="4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Digital solutions for workforce management</w:t>
      </w:r>
    </w:p>
    <w:p w14:paraId="766A3EBD" w14:textId="77777777" w:rsidR="00A64661" w:rsidRDefault="00A64661" w:rsidP="00A64661">
      <w:pPr>
        <w:pStyle w:val="NormalWeb"/>
      </w:pPr>
    </w:p>
    <w:p w14:paraId="33D726FD" w14:textId="27F47563" w:rsidR="00822603" w:rsidRPr="00822603" w:rsidRDefault="00822603" w:rsidP="00822603">
      <w:pPr>
        <w:pStyle w:val="Heading2"/>
        <w:rPr>
          <w:rFonts w:eastAsia="Times New Roman"/>
          <w:lang w:eastAsia="en-GB"/>
        </w:rPr>
      </w:pPr>
      <w:bookmarkStart w:id="34" w:name="_Toc182513867"/>
      <w:r>
        <w:rPr>
          <w:rFonts w:eastAsia="Times New Roman"/>
          <w:lang w:eastAsia="en-GB"/>
        </w:rPr>
        <w:t xml:space="preserve">8, </w:t>
      </w:r>
      <w:r w:rsidR="006D7F7A" w:rsidRPr="006D7F7A">
        <w:rPr>
          <w:rFonts w:eastAsia="Times New Roman"/>
          <w:lang w:eastAsia="en-GB"/>
        </w:rPr>
        <w:t>Reflective Account: My Experience at Belton Woods Resort and Spa</w:t>
      </w:r>
      <w:bookmarkEnd w:id="34"/>
      <w:r w:rsidR="006D7F7A" w:rsidRPr="006D7F7A">
        <w:rPr>
          <w:rFonts w:eastAsia="Times New Roman"/>
          <w:lang w:eastAsia="en-GB"/>
        </w:rPr>
        <w:t xml:space="preserve"> </w:t>
      </w:r>
    </w:p>
    <w:p w14:paraId="30F9C26D" w14:textId="77777777" w:rsidR="00822603" w:rsidRDefault="00822603" w:rsidP="00822603">
      <w:pPr>
        <w:pStyle w:val="NormalWeb"/>
        <w:spacing w:line="360" w:lineRule="auto"/>
        <w:rPr>
          <w:color w:val="000000"/>
        </w:rPr>
      </w:pPr>
      <w:r>
        <w:rPr>
          <w:color w:val="000000"/>
        </w:rPr>
        <w:t>During my internship at Belton Woods Resort and Spa, I acquired essential knowledge regarding the intricacies of hospitality management, especially in relation to stress management and employee retention. This reflection is to examine my observations, insights acquired, and professional growth during this experience.</w:t>
      </w:r>
    </w:p>
    <w:p w14:paraId="72747DBC" w14:textId="77777777" w:rsidR="00822603" w:rsidRDefault="00822603" w:rsidP="00822603">
      <w:pPr>
        <w:pStyle w:val="NormalWeb"/>
        <w:spacing w:line="360" w:lineRule="auto"/>
        <w:rPr>
          <w:color w:val="000000"/>
        </w:rPr>
      </w:pPr>
      <w:r>
        <w:rPr>
          <w:color w:val="000000"/>
        </w:rPr>
        <w:t>Summary of Experience My placement journey commenced in June 2023, aligning with the resort's prime summer season. As a management trainee, I had rotations in multiple departments, including front office, food and beverage, spa operations, and housekeeping. This extensive exposure offered a distinctive viewpoint on how various departments manage stress and retention issues.</w:t>
      </w:r>
    </w:p>
    <w:p w14:paraId="211A46F4" w14:textId="77777777" w:rsidR="00822603" w:rsidRDefault="00822603" w:rsidP="00822603">
      <w:pPr>
        <w:pStyle w:val="NormalWeb"/>
        <w:spacing w:line="360" w:lineRule="auto"/>
        <w:rPr>
          <w:color w:val="000000"/>
        </w:rPr>
      </w:pPr>
      <w:r>
        <w:rPr>
          <w:color w:val="000000"/>
        </w:rPr>
        <w:lastRenderedPageBreak/>
        <w:t>The front office experience is extremely memorable to me. During a demanding weekend in July, when the resort accommodated both a business conference and a wedding celebration, I observed how significant strain impacts worker performance and well-being. The front desk crew exhibited notable resilience; however, I noticed that extended stress started to affect their efficiency and morale. This experience corroborated the findings of Gordon et al. (2019) concerning the essential function of supervisory support in mitigating employee stress levels.</w:t>
      </w:r>
    </w:p>
    <w:p w14:paraId="6156D6F6" w14:textId="77777777" w:rsidR="00822603" w:rsidRDefault="00822603" w:rsidP="00822603">
      <w:pPr>
        <w:pStyle w:val="NormalWeb"/>
        <w:spacing w:line="360" w:lineRule="auto"/>
        <w:rPr>
          <w:color w:val="000000"/>
        </w:rPr>
      </w:pPr>
      <w:r>
        <w:rPr>
          <w:color w:val="000000"/>
        </w:rPr>
        <w:t xml:space="preserve">Collaborating with the spa personnel offered an additional vital learning experience. I observed how therapists managed the physical requirements of their profession alongside the emotional labour necessary for client encounters. The department's methodology for scheduling and break management provided significant insights into effective stress management techniques. Nonetheless, I noted that even </w:t>
      </w:r>
      <w:proofErr w:type="gramStart"/>
      <w:r>
        <w:rPr>
          <w:color w:val="000000"/>
        </w:rPr>
        <w:t>well designed</w:t>
      </w:r>
      <w:proofErr w:type="gramEnd"/>
      <w:r>
        <w:rPr>
          <w:color w:val="000000"/>
        </w:rPr>
        <w:t xml:space="preserve"> processes may fail during busy times, resulting in heightened staff stress and sporadic disputes.</w:t>
      </w:r>
    </w:p>
    <w:p w14:paraId="3195BAA2" w14:textId="77777777" w:rsidR="00822603" w:rsidRDefault="00822603" w:rsidP="00822603">
      <w:pPr>
        <w:pStyle w:val="NormalWeb"/>
        <w:spacing w:line="360" w:lineRule="auto"/>
        <w:rPr>
          <w:color w:val="000000"/>
        </w:rPr>
      </w:pPr>
      <w:r>
        <w:rPr>
          <w:color w:val="000000"/>
        </w:rPr>
        <w:t xml:space="preserve">Principal Observations The placement demonstrated the conversion of theoretical comprehension into practical difficulties. The findings by </w:t>
      </w:r>
      <w:proofErr w:type="spellStart"/>
      <w:r>
        <w:rPr>
          <w:color w:val="000000"/>
        </w:rPr>
        <w:t>Birdir</w:t>
      </w:r>
      <w:proofErr w:type="spellEnd"/>
      <w:r>
        <w:rPr>
          <w:color w:val="000000"/>
        </w:rPr>
        <w:t xml:space="preserve"> et al. (2023) on occupational stress and turnover intention became evident when I observed colleagues grappling with work-life balance. An illustrative case featured a seasoned spa therapist who, despite her passion for the profession, ultimately resigned owing to the cumulative impact of physical and emotional stress.</w:t>
      </w:r>
    </w:p>
    <w:p w14:paraId="53FBBDC2" w14:textId="77777777" w:rsidR="00822603" w:rsidRDefault="00822603" w:rsidP="00822603">
      <w:pPr>
        <w:pStyle w:val="NormalWeb"/>
        <w:spacing w:line="360" w:lineRule="auto"/>
        <w:rPr>
          <w:color w:val="000000"/>
        </w:rPr>
      </w:pPr>
      <w:r>
        <w:rPr>
          <w:color w:val="000000"/>
        </w:rPr>
        <w:t>My experience in food and beverage operations illustrated the propagation of stress throughout service chains. During major events, strain experienced by culinary staff frequently transferred to service staff, ultimately impacting the guest experience. This discovery elucidated the interrelated aspects of stress management in hospitality environments, corroborating Shamim et al.'s (2019) conclusions regarding the significance of knowledge-oriented leadership in navigating workplace dynamics.</w:t>
      </w:r>
    </w:p>
    <w:p w14:paraId="3A316F54" w14:textId="77777777" w:rsidR="00822603" w:rsidRDefault="00822603" w:rsidP="00822603">
      <w:pPr>
        <w:pStyle w:val="NormalWeb"/>
        <w:spacing w:line="360" w:lineRule="auto"/>
        <w:rPr>
          <w:color w:val="000000"/>
        </w:rPr>
      </w:pPr>
      <w:r>
        <w:rPr>
          <w:color w:val="000000"/>
        </w:rPr>
        <w:t>Skill Enhancement During the placement, I cultivated some essential professional abilities. Crisis management emerged as a strength during the management of numerous high-pressure scenarios, including the coordination of last-minute staffing adjustments at a significant golf event. This encounter underscored the significance of preserving composure while executing rapid, educated decisions.</w:t>
      </w:r>
    </w:p>
    <w:p w14:paraId="38FDC974" w14:textId="77777777" w:rsidR="00822603" w:rsidRDefault="00822603" w:rsidP="00822603">
      <w:pPr>
        <w:pStyle w:val="NormalWeb"/>
        <w:spacing w:line="360" w:lineRule="auto"/>
        <w:rPr>
          <w:color w:val="000000"/>
        </w:rPr>
      </w:pPr>
      <w:r>
        <w:rPr>
          <w:color w:val="000000"/>
        </w:rPr>
        <w:lastRenderedPageBreak/>
        <w:t xml:space="preserve">I greatly improved my communication abilities, learning to adjust my style when engaging with various stakeholders, including pressured </w:t>
      </w:r>
      <w:proofErr w:type="gramStart"/>
      <w:r>
        <w:rPr>
          <w:color w:val="000000"/>
        </w:rPr>
        <w:t>colleagues</w:t>
      </w:r>
      <w:proofErr w:type="gramEnd"/>
      <w:r>
        <w:rPr>
          <w:color w:val="000000"/>
        </w:rPr>
        <w:t xml:space="preserve"> and demanding guests. The capacity to settle disputes and deliver constructive criticism was especially advantageous while assisting team members in difficult circumstances.</w:t>
      </w:r>
    </w:p>
    <w:p w14:paraId="6E407399" w14:textId="77777777" w:rsidR="00822603" w:rsidRDefault="00822603" w:rsidP="00822603">
      <w:pPr>
        <w:pStyle w:val="NormalWeb"/>
        <w:spacing w:line="360" w:lineRule="auto"/>
        <w:rPr>
          <w:color w:val="000000"/>
        </w:rPr>
      </w:pPr>
      <w:r>
        <w:rPr>
          <w:color w:val="000000"/>
        </w:rPr>
        <w:t>Leadership abilities cultivated naturally through opportunities to provide shift briefings and orchestrate departmental operations. I discovered that proficient leadership in hospitality needs not only operational expertise but also emotional intelligence and adaptability. This comprehension was particularly beneficial in assisting teams during challenging times.</w:t>
      </w:r>
    </w:p>
    <w:p w14:paraId="20E5BC10" w14:textId="77777777" w:rsidR="00822603" w:rsidRDefault="00822603" w:rsidP="00822603">
      <w:pPr>
        <w:pStyle w:val="NormalWeb"/>
        <w:spacing w:line="360" w:lineRule="auto"/>
        <w:rPr>
          <w:color w:val="000000"/>
        </w:rPr>
      </w:pPr>
      <w:r>
        <w:rPr>
          <w:color w:val="000000"/>
        </w:rPr>
        <w:t>Insights Gained This placement experience has significantly influenced my comprehension of hospitality management. I discovered that theoretical knowledge, although significant, must be supplemented by actual experience and emotional intelligence. The significance of proactive stress management, as opposed to reactive strategies, was highlighted by the observation of both successful and adverse circumstances.</w:t>
      </w:r>
    </w:p>
    <w:p w14:paraId="2F75EC2B" w14:textId="77777777" w:rsidR="00822603" w:rsidRDefault="00822603" w:rsidP="00822603">
      <w:pPr>
        <w:pStyle w:val="NormalWeb"/>
        <w:spacing w:line="360" w:lineRule="auto"/>
        <w:rPr>
          <w:color w:val="000000"/>
        </w:rPr>
      </w:pPr>
      <w:r>
        <w:rPr>
          <w:color w:val="000000"/>
        </w:rPr>
        <w:t>A notable lesson arose from observing the impact of various management styles on team performance in high-pressure situations. Supervisors who fostered open communication and exhibited authentic care for employee welfare generally led teams with elevated morale and reduced turnover intentions. This observation corroborated the findings of Gordon et al. (2019) about the significance of supervisor assistance in employee retention.</w:t>
      </w:r>
    </w:p>
    <w:p w14:paraId="2B642983" w14:textId="77777777" w:rsidR="00822603" w:rsidRDefault="00822603" w:rsidP="00822603">
      <w:pPr>
        <w:pStyle w:val="NormalWeb"/>
        <w:spacing w:line="360" w:lineRule="auto"/>
        <w:rPr>
          <w:color w:val="000000"/>
        </w:rPr>
      </w:pPr>
      <w:r>
        <w:rPr>
          <w:color w:val="000000"/>
        </w:rPr>
        <w:t>The experience underscored the essential need of work-life balance in the hospitality sector. Despite the industry's inherent demands, I discovered that strategic scheduling, effective communication, and supportive management techniques may greatly enhance employee well-being and retention.</w:t>
      </w:r>
    </w:p>
    <w:p w14:paraId="6847E32F" w14:textId="77777777" w:rsidR="00822603" w:rsidRDefault="00822603" w:rsidP="00822603">
      <w:pPr>
        <w:pStyle w:val="NormalWeb"/>
        <w:spacing w:line="360" w:lineRule="auto"/>
        <w:rPr>
          <w:color w:val="000000"/>
        </w:rPr>
      </w:pPr>
      <w:r>
        <w:rPr>
          <w:color w:val="000000"/>
        </w:rPr>
        <w:t>Career Advancement This job has significantly influenced my methodology in hospitality management. I have cultivated a profound respect for the human dimensions of operations, recognising that effective management transcends efficiency measures to encompass employee welfare and sustainable work practices.</w:t>
      </w:r>
    </w:p>
    <w:p w14:paraId="2B8C712A" w14:textId="77777777" w:rsidR="00822603" w:rsidRDefault="00822603" w:rsidP="00822603">
      <w:pPr>
        <w:pStyle w:val="NormalWeb"/>
        <w:spacing w:line="360" w:lineRule="auto"/>
        <w:rPr>
          <w:color w:val="000000"/>
        </w:rPr>
      </w:pPr>
      <w:r>
        <w:rPr>
          <w:color w:val="000000"/>
        </w:rPr>
        <w:t xml:space="preserve">I intend to apply the insights acquired during this employment in my future profession. Comprehending stress management and retention tactics will be essential as I advance into managerial positions. Crucially, I have realised that fostering a helpful work environment </w:t>
      </w:r>
      <w:r>
        <w:rPr>
          <w:color w:val="000000"/>
        </w:rPr>
        <w:lastRenderedPageBreak/>
        <w:t>transcends mere adherence to regulations; it involves cultivating authentic relationships and comprehending the unique needs of each team member.</w:t>
      </w:r>
    </w:p>
    <w:p w14:paraId="2BD34B2F" w14:textId="74A2A3E0" w:rsidR="00A64661" w:rsidRDefault="00822603" w:rsidP="00822603">
      <w:pPr>
        <w:pStyle w:val="NormalWeb"/>
        <w:spacing w:line="360" w:lineRule="auto"/>
      </w:pPr>
      <w:r>
        <w:rPr>
          <w:color w:val="000000"/>
        </w:rPr>
        <w:t>This introspective experience has strengthened my enthusiasm for hospitality while enhancing my comprehension of its difficulties. This experience has provided me with practical skills and insights that will inform my efforts to develop more sustainable and employee-centric work cultures in future positions.</w:t>
      </w:r>
    </w:p>
    <w:p w14:paraId="37E4DF46" w14:textId="77777777" w:rsidR="00A64661" w:rsidRDefault="00A64661" w:rsidP="00A64661">
      <w:pPr>
        <w:pStyle w:val="NormalWeb"/>
      </w:pPr>
    </w:p>
    <w:p w14:paraId="23061AF1" w14:textId="77777777" w:rsidR="00A64661" w:rsidRDefault="00A64661" w:rsidP="00A64661">
      <w:pPr>
        <w:pStyle w:val="NormalWeb"/>
      </w:pPr>
    </w:p>
    <w:p w14:paraId="3261C12F" w14:textId="77777777" w:rsidR="006F7C0D" w:rsidRDefault="006F7C0D"/>
    <w:p w14:paraId="38FD1AB8" w14:textId="77777777" w:rsidR="006D7F7A" w:rsidRDefault="006D7F7A"/>
    <w:p w14:paraId="7B5EFF02" w14:textId="77777777" w:rsidR="006D7F7A" w:rsidRDefault="006D7F7A"/>
    <w:p w14:paraId="283D799C" w14:textId="77777777" w:rsidR="006D7F7A" w:rsidRDefault="006D7F7A"/>
    <w:p w14:paraId="17B57AD4" w14:textId="77777777" w:rsidR="006D7F7A" w:rsidRDefault="006D7F7A"/>
    <w:p w14:paraId="330AB0EC" w14:textId="77777777" w:rsidR="006D7F7A" w:rsidRDefault="006D7F7A"/>
    <w:p w14:paraId="66B59728" w14:textId="77777777" w:rsidR="006D7F7A" w:rsidRDefault="006D7F7A"/>
    <w:p w14:paraId="1D7C1962" w14:textId="77777777" w:rsidR="006D7F7A" w:rsidRDefault="006D7F7A"/>
    <w:p w14:paraId="6FFB500C" w14:textId="77777777" w:rsidR="006D7F7A" w:rsidRDefault="006D7F7A"/>
    <w:p w14:paraId="4793F8D7" w14:textId="77777777" w:rsidR="006D7F7A" w:rsidRDefault="006D7F7A"/>
    <w:p w14:paraId="22876FAB" w14:textId="77777777" w:rsidR="006D7F7A" w:rsidRDefault="006D7F7A"/>
    <w:p w14:paraId="15880C47" w14:textId="77777777" w:rsidR="006D7F7A" w:rsidRDefault="006D7F7A"/>
    <w:p w14:paraId="3995E84B" w14:textId="77777777" w:rsidR="006D7F7A" w:rsidRDefault="006D7F7A"/>
    <w:p w14:paraId="028031CC" w14:textId="77777777" w:rsidR="006D7F7A" w:rsidRDefault="006D7F7A"/>
    <w:p w14:paraId="0DD34E5B" w14:textId="77777777" w:rsidR="006D7F7A" w:rsidRDefault="006D7F7A"/>
    <w:p w14:paraId="68174EEF" w14:textId="77777777" w:rsidR="006D7F7A" w:rsidRDefault="006D7F7A"/>
    <w:p w14:paraId="57FD73E4" w14:textId="77777777" w:rsidR="006D7F7A" w:rsidRDefault="006D7F7A"/>
    <w:p w14:paraId="793D13D2" w14:textId="77777777" w:rsidR="006D7F7A" w:rsidRDefault="006D7F7A"/>
    <w:p w14:paraId="08A4FB70" w14:textId="77777777" w:rsidR="006D7F7A" w:rsidRDefault="006D7F7A"/>
    <w:p w14:paraId="327C0B3F" w14:textId="77777777" w:rsidR="006D7F7A" w:rsidRDefault="006D7F7A"/>
    <w:p w14:paraId="2E81CD94" w14:textId="77777777" w:rsidR="006D7F7A" w:rsidRDefault="006D7F7A"/>
    <w:p w14:paraId="73F6F9D1" w14:textId="77777777" w:rsidR="006D7F7A" w:rsidRDefault="006D7F7A"/>
    <w:p w14:paraId="351C50EF" w14:textId="77777777" w:rsidR="006D7F7A" w:rsidRDefault="006D7F7A"/>
    <w:p w14:paraId="7C38E182" w14:textId="77777777" w:rsidR="006D7F7A" w:rsidRDefault="006D7F7A"/>
    <w:p w14:paraId="2DB5485A" w14:textId="77777777" w:rsidR="006D7F7A" w:rsidRDefault="006D7F7A"/>
    <w:p w14:paraId="499BB17D" w14:textId="77777777" w:rsidR="006D7F7A" w:rsidRDefault="006D7F7A"/>
    <w:p w14:paraId="74D17DCD" w14:textId="77777777" w:rsidR="006D7F7A" w:rsidRDefault="006D7F7A"/>
    <w:p w14:paraId="1D0870FE" w14:textId="77777777" w:rsidR="006D7F7A" w:rsidRDefault="006D7F7A"/>
    <w:p w14:paraId="1DF02680" w14:textId="77777777" w:rsidR="006D7F7A" w:rsidRDefault="006D7F7A"/>
    <w:p w14:paraId="597273DC" w14:textId="77777777" w:rsidR="006D7F7A" w:rsidRDefault="006D7F7A"/>
    <w:p w14:paraId="52557772" w14:textId="77777777" w:rsidR="006D7F7A" w:rsidRDefault="006D7F7A"/>
    <w:p w14:paraId="6EA4E2ED" w14:textId="77777777" w:rsidR="006D7F7A" w:rsidRDefault="006D7F7A"/>
    <w:p w14:paraId="6EC6234D" w14:textId="77777777" w:rsidR="001B29BD" w:rsidRDefault="001B29BD"/>
    <w:p w14:paraId="692A0448" w14:textId="21AFB8CF" w:rsidR="00822603" w:rsidRPr="001B29BD" w:rsidRDefault="001B29BD" w:rsidP="00822603">
      <w:pPr>
        <w:pStyle w:val="Heading2"/>
        <w:rPr>
          <w:rFonts w:eastAsia="Times New Roman"/>
          <w:lang w:eastAsia="en-GB"/>
        </w:rPr>
      </w:pPr>
      <w:bookmarkStart w:id="35" w:name="_Toc182513868"/>
      <w:r w:rsidRPr="001B29BD">
        <w:rPr>
          <w:rFonts w:eastAsia="Times New Roman"/>
          <w:lang w:eastAsia="en-GB"/>
        </w:rPr>
        <w:lastRenderedPageBreak/>
        <w:t>References</w:t>
      </w:r>
      <w:bookmarkEnd w:id="35"/>
    </w:p>
    <w:p w14:paraId="3220F2D7" w14:textId="77777777" w:rsidR="0090567F" w:rsidRDefault="0090567F" w:rsidP="0090567F">
      <w:pPr>
        <w:pStyle w:val="NormalWeb"/>
        <w:spacing w:before="0" w:beforeAutospacing="0" w:after="240" w:afterAutospacing="0" w:line="360" w:lineRule="atLeast"/>
        <w:rPr>
          <w:color w:val="000000"/>
        </w:rPr>
      </w:pPr>
      <w:proofErr w:type="spellStart"/>
      <w:r>
        <w:rPr>
          <w:color w:val="000000"/>
        </w:rPr>
        <w:t>adamm</w:t>
      </w:r>
      <w:proofErr w:type="spellEnd"/>
      <w:r>
        <w:rPr>
          <w:color w:val="000000"/>
        </w:rPr>
        <w:t xml:space="preserve"> (2023).</w:t>
      </w:r>
      <w:r>
        <w:rPr>
          <w:rStyle w:val="apple-converted-space"/>
          <w:rFonts w:eastAsiaTheme="majorEastAsia"/>
          <w:color w:val="000000"/>
        </w:rPr>
        <w:t> </w:t>
      </w:r>
      <w:r>
        <w:rPr>
          <w:i/>
          <w:iCs/>
          <w:color w:val="000000"/>
        </w:rPr>
        <w:t>BCC Quarterly Economic Survey: Despite uptick in business confidence, most firms see no improvement to sales - Lincolnshire Chamber of Commerce</w:t>
      </w:r>
      <w:r>
        <w:rPr>
          <w:color w:val="000000"/>
        </w:rPr>
        <w:t>. [online] Lincolnshire Chamber of Commerce. Available at: https://www.lincs-chamber.co.uk/bcc-quarterly-economic-survey-despite-uptick-in-business-confidence-most-firms-see-no-improvement-to-sales/ [Accessed 14 Nov. 2024].</w:t>
      </w:r>
    </w:p>
    <w:p w14:paraId="3510FBCC" w14:textId="77777777" w:rsidR="0090567F" w:rsidRDefault="0090567F" w:rsidP="0090567F">
      <w:pPr>
        <w:pStyle w:val="NormalWeb"/>
      </w:pPr>
      <w:r>
        <w:t>Ahmed Hassan Abdou et al. (2024). Study on stress levels among luxury resort staff.</w:t>
      </w:r>
      <w:r>
        <w:rPr>
          <w:rStyle w:val="apple-converted-space"/>
          <w:rFonts w:eastAsiaTheme="majorEastAsia"/>
        </w:rPr>
        <w:t> </w:t>
      </w:r>
      <w:r>
        <w:rPr>
          <w:rStyle w:val="Emphasis"/>
          <w:rFonts w:eastAsiaTheme="majorEastAsia"/>
        </w:rPr>
        <w:t>International Journal of Hospitality Management</w:t>
      </w:r>
      <w:r>
        <w:t>.</w:t>
      </w:r>
    </w:p>
    <w:p w14:paraId="679884D8" w14:textId="77777777" w:rsidR="0090567F" w:rsidRDefault="0090567F" w:rsidP="0090567F">
      <w:pPr>
        <w:pStyle w:val="NormalWeb"/>
        <w:spacing w:before="0" w:beforeAutospacing="0" w:after="240" w:afterAutospacing="0" w:line="360" w:lineRule="atLeast"/>
        <w:rPr>
          <w:color w:val="000000"/>
        </w:rPr>
      </w:pPr>
      <w:r>
        <w:rPr>
          <w:color w:val="000000"/>
        </w:rPr>
        <w:t xml:space="preserve">Ahmed Hassan Abdou, El-Amin, M., Mohammed, A., </w:t>
      </w:r>
      <w:proofErr w:type="spellStart"/>
      <w:r>
        <w:rPr>
          <w:color w:val="000000"/>
        </w:rPr>
        <w:t>Alboray</w:t>
      </w:r>
      <w:proofErr w:type="spellEnd"/>
      <w:r>
        <w:rPr>
          <w:color w:val="000000"/>
        </w:rPr>
        <w:t xml:space="preserve">, M., </w:t>
      </w:r>
      <w:proofErr w:type="spellStart"/>
      <w:r>
        <w:rPr>
          <w:color w:val="000000"/>
        </w:rPr>
        <w:t>Sediek</w:t>
      </w:r>
      <w:proofErr w:type="spellEnd"/>
      <w:r>
        <w:rPr>
          <w:color w:val="000000"/>
        </w:rPr>
        <w:t xml:space="preserve">, M., </w:t>
      </w:r>
      <w:proofErr w:type="spellStart"/>
      <w:r>
        <w:rPr>
          <w:color w:val="000000"/>
        </w:rPr>
        <w:t>Muhanna</w:t>
      </w:r>
      <w:proofErr w:type="spellEnd"/>
      <w:r>
        <w:rPr>
          <w:color w:val="000000"/>
        </w:rPr>
        <w:t xml:space="preserve"> Yousef </w:t>
      </w:r>
      <w:proofErr w:type="spellStart"/>
      <w:r>
        <w:rPr>
          <w:color w:val="000000"/>
        </w:rPr>
        <w:t>Almakhayitah</w:t>
      </w:r>
      <w:proofErr w:type="spellEnd"/>
      <w:r>
        <w:rPr>
          <w:color w:val="000000"/>
        </w:rPr>
        <w:t xml:space="preserve">, </w:t>
      </w:r>
      <w:proofErr w:type="spellStart"/>
      <w:r>
        <w:rPr>
          <w:color w:val="000000"/>
        </w:rPr>
        <w:t>Albohnayh</w:t>
      </w:r>
      <w:proofErr w:type="spellEnd"/>
      <w:r>
        <w:rPr>
          <w:color w:val="000000"/>
        </w:rPr>
        <w:t xml:space="preserve">, M., </w:t>
      </w:r>
      <w:proofErr w:type="spellStart"/>
      <w:r>
        <w:rPr>
          <w:color w:val="000000"/>
        </w:rPr>
        <w:t>Abdulaziz</w:t>
      </w:r>
      <w:proofErr w:type="spellEnd"/>
      <w:r>
        <w:rPr>
          <w:color w:val="000000"/>
        </w:rPr>
        <w:t xml:space="preserve"> Mohammed </w:t>
      </w:r>
      <w:proofErr w:type="spellStart"/>
      <w:r>
        <w:rPr>
          <w:color w:val="000000"/>
        </w:rPr>
        <w:t>Alismail</w:t>
      </w:r>
      <w:proofErr w:type="spellEnd"/>
      <w:r>
        <w:rPr>
          <w:color w:val="000000"/>
        </w:rPr>
        <w:t xml:space="preserve">, </w:t>
      </w:r>
      <w:proofErr w:type="spellStart"/>
      <w:r>
        <w:rPr>
          <w:color w:val="000000"/>
        </w:rPr>
        <w:t>Mazen</w:t>
      </w:r>
      <w:proofErr w:type="spellEnd"/>
      <w:r>
        <w:rPr>
          <w:color w:val="000000"/>
        </w:rPr>
        <w:t xml:space="preserve"> Omar </w:t>
      </w:r>
      <w:proofErr w:type="spellStart"/>
      <w:r>
        <w:rPr>
          <w:color w:val="000000"/>
        </w:rPr>
        <w:t>Almulla</w:t>
      </w:r>
      <w:proofErr w:type="spellEnd"/>
      <w:r>
        <w:rPr>
          <w:color w:val="000000"/>
        </w:rPr>
        <w:t xml:space="preserve">, </w:t>
      </w:r>
      <w:proofErr w:type="spellStart"/>
      <w:r>
        <w:rPr>
          <w:color w:val="000000"/>
        </w:rPr>
        <w:t>Jawharah</w:t>
      </w:r>
      <w:proofErr w:type="spellEnd"/>
      <w:r>
        <w:rPr>
          <w:color w:val="000000"/>
        </w:rPr>
        <w:t xml:space="preserve"> Saleh </w:t>
      </w:r>
      <w:proofErr w:type="spellStart"/>
      <w:r>
        <w:rPr>
          <w:color w:val="000000"/>
        </w:rPr>
        <w:t>Alsaqer</w:t>
      </w:r>
      <w:proofErr w:type="spellEnd"/>
      <w:r>
        <w:rPr>
          <w:color w:val="000000"/>
        </w:rPr>
        <w:t xml:space="preserve">, </w:t>
      </w:r>
      <w:proofErr w:type="spellStart"/>
      <w:r>
        <w:rPr>
          <w:color w:val="000000"/>
        </w:rPr>
        <w:t>Maha</w:t>
      </w:r>
      <w:proofErr w:type="spellEnd"/>
      <w:r>
        <w:rPr>
          <w:color w:val="000000"/>
        </w:rPr>
        <w:t xml:space="preserve"> </w:t>
      </w:r>
      <w:proofErr w:type="spellStart"/>
      <w:r>
        <w:rPr>
          <w:color w:val="000000"/>
        </w:rPr>
        <w:t>Hassanein</w:t>
      </w:r>
      <w:proofErr w:type="spellEnd"/>
      <w:r>
        <w:rPr>
          <w:color w:val="000000"/>
        </w:rPr>
        <w:t xml:space="preserve"> Mahmoud, </w:t>
      </w:r>
      <w:proofErr w:type="gramStart"/>
      <w:r>
        <w:rPr>
          <w:color w:val="000000"/>
        </w:rPr>
        <w:t>Adel</w:t>
      </w:r>
      <w:proofErr w:type="gramEnd"/>
      <w:r>
        <w:rPr>
          <w:color w:val="000000"/>
        </w:rPr>
        <w:t xml:space="preserve"> and Sahar (2024). Work stress, work-family conflict, and psychological distress among resort employees: a JD-R model and </w:t>
      </w:r>
      <w:proofErr w:type="spellStart"/>
      <w:r>
        <w:rPr>
          <w:color w:val="000000"/>
        </w:rPr>
        <w:t>spillover</w:t>
      </w:r>
      <w:proofErr w:type="spellEnd"/>
      <w:r>
        <w:rPr>
          <w:color w:val="000000"/>
        </w:rPr>
        <w:t xml:space="preserve"> theory perspectives.</w:t>
      </w:r>
      <w:r>
        <w:rPr>
          <w:rStyle w:val="apple-converted-space"/>
          <w:rFonts w:eastAsiaTheme="majorEastAsia"/>
          <w:color w:val="000000"/>
        </w:rPr>
        <w:t> </w:t>
      </w:r>
      <w:r>
        <w:rPr>
          <w:i/>
          <w:iCs/>
          <w:color w:val="000000"/>
        </w:rPr>
        <w:t>Frontiers in Psychology</w:t>
      </w:r>
      <w:r>
        <w:rPr>
          <w:color w:val="000000"/>
        </w:rPr>
        <w:t xml:space="preserve">, 15(12). </w:t>
      </w:r>
      <w:proofErr w:type="spellStart"/>
      <w:proofErr w:type="gramStart"/>
      <w:r>
        <w:rPr>
          <w:color w:val="000000"/>
        </w:rPr>
        <w:t>doi:https</w:t>
      </w:r>
      <w:proofErr w:type="spellEnd"/>
      <w:r>
        <w:rPr>
          <w:color w:val="000000"/>
        </w:rPr>
        <w:t>://doi.org/10.3389/fpsyg.2024.1326181</w:t>
      </w:r>
      <w:proofErr w:type="gramEnd"/>
      <w:r>
        <w:rPr>
          <w:color w:val="000000"/>
        </w:rPr>
        <w:t>.</w:t>
      </w:r>
    </w:p>
    <w:p w14:paraId="612D3419" w14:textId="77777777" w:rsidR="0090567F" w:rsidRPr="0090567F" w:rsidRDefault="0090567F" w:rsidP="0090567F">
      <w:pPr>
        <w:spacing w:before="100" w:beforeAutospacing="1" w:after="100" w:afterAutospacing="1"/>
        <w:rPr>
          <w:rFonts w:ascii="Times New Roman" w:eastAsia="Times New Roman" w:hAnsi="Times New Roman" w:cs="Times New Roman"/>
          <w:color w:val="000000"/>
          <w:kern w:val="0"/>
          <w:lang w:eastAsia="en-GB"/>
          <w14:ligatures w14:val="none"/>
        </w:rPr>
      </w:pPr>
      <w:r w:rsidRPr="0090567F">
        <w:rPr>
          <w:rFonts w:ascii="Times New Roman" w:eastAsia="Times New Roman" w:hAnsi="Times New Roman" w:cs="Times New Roman"/>
          <w:color w:val="000000"/>
          <w:kern w:val="0"/>
          <w:lang w:eastAsia="en-GB"/>
          <w14:ligatures w14:val="none"/>
        </w:rPr>
        <w:t>Ali, R., Kim, W.G., &amp; Li, J.J. (2022). Digital reputation in luxury hotels. Cornell Hospitality Quarterly, 63(2), 178-192.</w:t>
      </w:r>
    </w:p>
    <w:p w14:paraId="1E3496EC" w14:textId="77777777" w:rsidR="0090567F" w:rsidRPr="0090567F" w:rsidRDefault="0090567F" w:rsidP="0090567F">
      <w:pPr>
        <w:spacing w:before="100" w:beforeAutospacing="1" w:after="100" w:afterAutospacing="1"/>
        <w:rPr>
          <w:rFonts w:ascii="Times New Roman" w:eastAsia="Times New Roman" w:hAnsi="Times New Roman" w:cs="Times New Roman"/>
          <w:color w:val="000000"/>
          <w:kern w:val="0"/>
          <w:lang w:eastAsia="en-GB"/>
          <w14:ligatures w14:val="none"/>
        </w:rPr>
      </w:pPr>
      <w:r w:rsidRPr="0090567F">
        <w:rPr>
          <w:rFonts w:ascii="Times New Roman" w:eastAsia="Times New Roman" w:hAnsi="Times New Roman" w:cs="Times New Roman"/>
          <w:color w:val="000000"/>
          <w:kern w:val="0"/>
          <w:lang w:eastAsia="en-GB"/>
          <w14:ligatures w14:val="none"/>
        </w:rPr>
        <w:t>Bank of England. (2023). Economic Bulletin. [online] Available at: </w:t>
      </w:r>
      <w:hyperlink r:id="rId20" w:history="1">
        <w:r w:rsidRPr="0090567F">
          <w:rPr>
            <w:rFonts w:ascii="Times New Roman" w:eastAsia="Times New Roman" w:hAnsi="Times New Roman" w:cs="Times New Roman"/>
            <w:color w:val="0000FF"/>
            <w:kern w:val="0"/>
            <w:u w:val="single"/>
            <w:lang w:eastAsia="en-GB"/>
            <w14:ligatures w14:val="none"/>
          </w:rPr>
          <w:t>https://www.bankofengland.co.uk/reports</w:t>
        </w:r>
      </w:hyperlink>
      <w:r w:rsidRPr="0090567F">
        <w:rPr>
          <w:rFonts w:ascii="Times New Roman" w:eastAsia="Times New Roman" w:hAnsi="Times New Roman" w:cs="Times New Roman"/>
          <w:color w:val="000000"/>
          <w:kern w:val="0"/>
          <w:lang w:eastAsia="en-GB"/>
          <w14:ligatures w14:val="none"/>
        </w:rPr>
        <w:t>[Accessed 12 November 2023].</w:t>
      </w:r>
    </w:p>
    <w:p w14:paraId="628EAE87" w14:textId="77777777" w:rsidR="0090567F" w:rsidRDefault="0090567F" w:rsidP="0090567F">
      <w:pPr>
        <w:pStyle w:val="NormalWeb"/>
        <w:spacing w:before="0" w:beforeAutospacing="0" w:after="240" w:afterAutospacing="0" w:line="360" w:lineRule="atLeast"/>
        <w:rPr>
          <w:color w:val="000000"/>
        </w:rPr>
      </w:pPr>
      <w:r>
        <w:rPr>
          <w:color w:val="000000"/>
        </w:rPr>
        <w:t>Belton Woods (2023).</w:t>
      </w:r>
      <w:r>
        <w:rPr>
          <w:rStyle w:val="apple-converted-space"/>
          <w:rFonts w:eastAsiaTheme="majorEastAsia"/>
          <w:color w:val="000000"/>
        </w:rPr>
        <w:t> </w:t>
      </w:r>
      <w:r>
        <w:rPr>
          <w:i/>
          <w:iCs/>
          <w:color w:val="000000"/>
        </w:rPr>
        <w:t>Explore Lincolnshire | Belton Woods 4 Star Hotel in Grantham</w:t>
      </w:r>
      <w:r>
        <w:rPr>
          <w:color w:val="000000"/>
        </w:rPr>
        <w:t>. [online] www.beltonwoods.co.uk. Available at: https://www.beltonwoods.co.uk/about-us/ [Accessed 14 Nov. 2024].</w:t>
      </w:r>
    </w:p>
    <w:p w14:paraId="16CA663C" w14:textId="77777777" w:rsidR="0090567F" w:rsidRDefault="0090567F" w:rsidP="0090567F">
      <w:pPr>
        <w:pStyle w:val="NormalWeb"/>
        <w:spacing w:before="0" w:beforeAutospacing="0" w:after="240" w:afterAutospacing="0" w:line="360" w:lineRule="atLeast"/>
        <w:rPr>
          <w:color w:val="000000"/>
        </w:rPr>
      </w:pPr>
      <w:r>
        <w:rPr>
          <w:color w:val="000000"/>
        </w:rPr>
        <w:t>Belton Woods (2024).</w:t>
      </w:r>
      <w:r>
        <w:rPr>
          <w:rStyle w:val="apple-converted-space"/>
          <w:rFonts w:eastAsiaTheme="majorEastAsia"/>
          <w:color w:val="000000"/>
        </w:rPr>
        <w:t> </w:t>
      </w:r>
      <w:r>
        <w:rPr>
          <w:i/>
          <w:iCs/>
          <w:color w:val="000000"/>
        </w:rPr>
        <w:t>Golf Course in Lincolnshire | Belton Woods Hotel</w:t>
      </w:r>
      <w:r>
        <w:rPr>
          <w:color w:val="000000"/>
        </w:rPr>
        <w:t>. [online] Beltonwoods.co.uk. Available at: https://book.beltonwoods.co.uk/golf [Accessed 14 Nov. 2024].</w:t>
      </w:r>
    </w:p>
    <w:p w14:paraId="6DC0C291" w14:textId="77777777" w:rsidR="0090567F" w:rsidRPr="0090567F" w:rsidRDefault="0090567F" w:rsidP="0090567F">
      <w:pPr>
        <w:spacing w:before="100" w:beforeAutospacing="1" w:after="100" w:afterAutospacing="1"/>
        <w:rPr>
          <w:rFonts w:ascii="Times New Roman" w:eastAsia="Times New Roman" w:hAnsi="Times New Roman" w:cs="Times New Roman"/>
          <w:color w:val="000000"/>
          <w:kern w:val="0"/>
          <w:lang w:eastAsia="en-GB"/>
          <w14:ligatures w14:val="none"/>
        </w:rPr>
      </w:pPr>
      <w:proofErr w:type="spellStart"/>
      <w:r w:rsidRPr="0090567F">
        <w:rPr>
          <w:rFonts w:ascii="Times New Roman" w:eastAsia="Times New Roman" w:hAnsi="Times New Roman" w:cs="Times New Roman"/>
          <w:color w:val="000000"/>
          <w:kern w:val="0"/>
          <w:lang w:eastAsia="en-GB"/>
          <w14:ligatures w14:val="none"/>
        </w:rPr>
        <w:t>Birdir</w:t>
      </w:r>
      <w:proofErr w:type="spellEnd"/>
      <w:r w:rsidRPr="0090567F">
        <w:rPr>
          <w:rFonts w:ascii="Times New Roman" w:eastAsia="Times New Roman" w:hAnsi="Times New Roman" w:cs="Times New Roman"/>
          <w:color w:val="000000"/>
          <w:kern w:val="0"/>
          <w:lang w:eastAsia="en-GB"/>
          <w14:ligatures w14:val="none"/>
        </w:rPr>
        <w:t xml:space="preserve">, B., </w:t>
      </w:r>
      <w:proofErr w:type="spellStart"/>
      <w:r w:rsidRPr="0090567F">
        <w:rPr>
          <w:rFonts w:ascii="Times New Roman" w:eastAsia="Times New Roman" w:hAnsi="Times New Roman" w:cs="Times New Roman"/>
          <w:color w:val="000000"/>
          <w:kern w:val="0"/>
          <w:lang w:eastAsia="en-GB"/>
          <w14:ligatures w14:val="none"/>
        </w:rPr>
        <w:t>Derinalp</w:t>
      </w:r>
      <w:proofErr w:type="spellEnd"/>
      <w:r w:rsidRPr="0090567F">
        <w:rPr>
          <w:rFonts w:ascii="Times New Roman" w:eastAsia="Times New Roman" w:hAnsi="Times New Roman" w:cs="Times New Roman"/>
          <w:color w:val="000000"/>
          <w:kern w:val="0"/>
          <w:lang w:eastAsia="en-GB"/>
          <w14:ligatures w14:val="none"/>
        </w:rPr>
        <w:t xml:space="preserve">, S., &amp; </w:t>
      </w:r>
      <w:proofErr w:type="spellStart"/>
      <w:r w:rsidRPr="0090567F">
        <w:rPr>
          <w:rFonts w:ascii="Times New Roman" w:eastAsia="Times New Roman" w:hAnsi="Times New Roman" w:cs="Times New Roman"/>
          <w:color w:val="000000"/>
          <w:kern w:val="0"/>
          <w:lang w:eastAsia="en-GB"/>
          <w14:ligatures w14:val="none"/>
        </w:rPr>
        <w:t>Çanakçı</w:t>
      </w:r>
      <w:proofErr w:type="spellEnd"/>
      <w:r w:rsidRPr="0090567F">
        <w:rPr>
          <w:rFonts w:ascii="Times New Roman" w:eastAsia="Times New Roman" w:hAnsi="Times New Roman" w:cs="Times New Roman"/>
          <w:color w:val="000000"/>
          <w:kern w:val="0"/>
          <w:lang w:eastAsia="en-GB"/>
          <w14:ligatures w14:val="none"/>
        </w:rPr>
        <w:t>, D. (2023). Effects of Covid-19 and work stress on turnover intention and job performance in hospitality. Tourism and Hospitality Research, 23(2), 256-270.</w:t>
      </w:r>
    </w:p>
    <w:p w14:paraId="16F52C6A" w14:textId="77777777" w:rsidR="0090567F" w:rsidRPr="0090567F" w:rsidRDefault="0090567F" w:rsidP="0090567F">
      <w:pPr>
        <w:spacing w:before="100" w:beforeAutospacing="1" w:after="100" w:afterAutospacing="1"/>
        <w:rPr>
          <w:rFonts w:ascii="Times New Roman" w:eastAsia="Times New Roman" w:hAnsi="Times New Roman" w:cs="Times New Roman"/>
          <w:color w:val="000000"/>
          <w:kern w:val="0"/>
          <w:lang w:eastAsia="en-GB"/>
          <w14:ligatures w14:val="none"/>
        </w:rPr>
      </w:pPr>
      <w:r w:rsidRPr="0090567F">
        <w:rPr>
          <w:rFonts w:ascii="Times New Roman" w:eastAsia="Times New Roman" w:hAnsi="Times New Roman" w:cs="Times New Roman"/>
          <w:color w:val="000000"/>
          <w:kern w:val="0"/>
          <w:lang w:eastAsia="en-GB"/>
          <w14:ligatures w14:val="none"/>
        </w:rPr>
        <w:t>British Hospitality Association. (2023). Industry Report. [online] Available at: </w:t>
      </w:r>
      <w:hyperlink r:id="rId21" w:history="1">
        <w:r w:rsidRPr="0090567F">
          <w:rPr>
            <w:rFonts w:ascii="Times New Roman" w:eastAsia="Times New Roman" w:hAnsi="Times New Roman" w:cs="Times New Roman"/>
            <w:color w:val="0000FF"/>
            <w:kern w:val="0"/>
            <w:u w:val="single"/>
            <w:lang w:eastAsia="en-GB"/>
            <w14:ligatures w14:val="none"/>
          </w:rPr>
          <w:t>https://www.bha.org.uk/reports</w:t>
        </w:r>
      </w:hyperlink>
      <w:r w:rsidRPr="0090567F">
        <w:rPr>
          <w:rFonts w:ascii="Times New Roman" w:eastAsia="Times New Roman" w:hAnsi="Times New Roman" w:cs="Times New Roman"/>
          <w:color w:val="000000"/>
          <w:kern w:val="0"/>
          <w:lang w:eastAsia="en-GB"/>
          <w14:ligatures w14:val="none"/>
        </w:rPr>
        <w:t>[Accessed 15 November 2023].</w:t>
      </w:r>
    </w:p>
    <w:p w14:paraId="56B59C06" w14:textId="77777777" w:rsidR="0090567F" w:rsidRPr="0090567F" w:rsidRDefault="0090567F" w:rsidP="0090567F">
      <w:pPr>
        <w:spacing w:before="100" w:beforeAutospacing="1" w:after="100" w:afterAutospacing="1"/>
        <w:rPr>
          <w:rFonts w:ascii="Times New Roman" w:eastAsia="Times New Roman" w:hAnsi="Times New Roman" w:cs="Times New Roman"/>
          <w:color w:val="000000"/>
          <w:kern w:val="0"/>
          <w:lang w:eastAsia="en-GB"/>
          <w14:ligatures w14:val="none"/>
        </w:rPr>
      </w:pPr>
      <w:proofErr w:type="spellStart"/>
      <w:r w:rsidRPr="0090567F">
        <w:rPr>
          <w:rFonts w:ascii="Times New Roman" w:eastAsia="Times New Roman" w:hAnsi="Times New Roman" w:cs="Times New Roman"/>
          <w:color w:val="000000"/>
          <w:kern w:val="0"/>
          <w:lang w:eastAsia="en-GB"/>
          <w14:ligatures w14:val="none"/>
        </w:rPr>
        <w:t>Bufquin</w:t>
      </w:r>
      <w:proofErr w:type="spellEnd"/>
      <w:r w:rsidRPr="0090567F">
        <w:rPr>
          <w:rFonts w:ascii="Times New Roman" w:eastAsia="Times New Roman" w:hAnsi="Times New Roman" w:cs="Times New Roman"/>
          <w:color w:val="000000"/>
          <w:kern w:val="0"/>
          <w:lang w:eastAsia="en-GB"/>
          <w14:ligatures w14:val="none"/>
        </w:rPr>
        <w:t>, D., DiPietro, R., Orlowski, M., &amp; Partlow, C. (2017). The influence of restaurant co-workers' perceived warmth and competence on employees' turnover intentions: The mediating role of job attitudes. International Journal of Hospitality Management, 60, 13-22.</w:t>
      </w:r>
    </w:p>
    <w:p w14:paraId="102F70E4" w14:textId="77777777" w:rsidR="0090567F" w:rsidRDefault="0090567F" w:rsidP="0090567F">
      <w:pPr>
        <w:pStyle w:val="NormalWeb"/>
      </w:pPr>
      <w:proofErr w:type="spellStart"/>
      <w:r>
        <w:lastRenderedPageBreak/>
        <w:t>Bunnag</w:t>
      </w:r>
      <w:proofErr w:type="spellEnd"/>
      <w:r>
        <w:t>, L. (2023). Utilising motivational theories in managing employee turnover: A case study of luxury beach resorts in Phuket.</w:t>
      </w:r>
      <w:r>
        <w:rPr>
          <w:rStyle w:val="apple-converted-space"/>
          <w:rFonts w:eastAsiaTheme="majorEastAsia"/>
        </w:rPr>
        <w:t> </w:t>
      </w:r>
      <w:r>
        <w:rPr>
          <w:rStyle w:val="Emphasis"/>
          <w:rFonts w:eastAsiaTheme="majorEastAsia"/>
        </w:rPr>
        <w:t>Mahidol University Archive</w:t>
      </w:r>
      <w:r>
        <w:t>. Available at:</w:t>
      </w:r>
      <w:r>
        <w:rPr>
          <w:rStyle w:val="apple-converted-space"/>
          <w:rFonts w:eastAsiaTheme="majorEastAsia"/>
        </w:rPr>
        <w:t> </w:t>
      </w:r>
      <w:hyperlink r:id="rId22" w:tgtFrame="_new" w:history="1">
        <w:r>
          <w:rPr>
            <w:rStyle w:val="Hyperlink"/>
            <w:rFonts w:eastAsiaTheme="majorEastAsia"/>
          </w:rPr>
          <w:t>https://archive.cm.mahidol.ac.th/handle/123456789/5404</w:t>
        </w:r>
      </w:hyperlink>
    </w:p>
    <w:p w14:paraId="070AA516" w14:textId="77777777" w:rsidR="0090567F" w:rsidRPr="0090567F" w:rsidRDefault="0090567F" w:rsidP="0090567F">
      <w:pPr>
        <w:spacing w:before="100" w:beforeAutospacing="1" w:after="100" w:afterAutospacing="1"/>
        <w:rPr>
          <w:rFonts w:ascii="Times New Roman" w:eastAsia="Times New Roman" w:hAnsi="Times New Roman" w:cs="Times New Roman"/>
          <w:color w:val="000000"/>
          <w:kern w:val="0"/>
          <w:lang w:eastAsia="en-GB"/>
          <w14:ligatures w14:val="none"/>
        </w:rPr>
      </w:pPr>
      <w:r w:rsidRPr="0090567F">
        <w:rPr>
          <w:rFonts w:ascii="Times New Roman" w:eastAsia="Times New Roman" w:hAnsi="Times New Roman" w:cs="Times New Roman"/>
          <w:color w:val="000000"/>
          <w:kern w:val="0"/>
          <w:lang w:eastAsia="en-GB"/>
          <w14:ligatures w14:val="none"/>
        </w:rPr>
        <w:t xml:space="preserve">Burke, R. J., </w:t>
      </w:r>
      <w:proofErr w:type="spellStart"/>
      <w:r w:rsidRPr="0090567F">
        <w:rPr>
          <w:rFonts w:ascii="Times New Roman" w:eastAsia="Times New Roman" w:hAnsi="Times New Roman" w:cs="Times New Roman"/>
          <w:color w:val="000000"/>
          <w:kern w:val="0"/>
          <w:lang w:eastAsia="en-GB"/>
          <w14:ligatures w14:val="none"/>
        </w:rPr>
        <w:t>Koyuncu</w:t>
      </w:r>
      <w:proofErr w:type="spellEnd"/>
      <w:r w:rsidRPr="0090567F">
        <w:rPr>
          <w:rFonts w:ascii="Times New Roman" w:eastAsia="Times New Roman" w:hAnsi="Times New Roman" w:cs="Times New Roman"/>
          <w:color w:val="000000"/>
          <w:kern w:val="0"/>
          <w:lang w:eastAsia="en-GB"/>
          <w14:ligatures w14:val="none"/>
        </w:rPr>
        <w:t xml:space="preserve">, M., &amp; </w:t>
      </w:r>
      <w:proofErr w:type="spellStart"/>
      <w:r w:rsidRPr="0090567F">
        <w:rPr>
          <w:rFonts w:ascii="Times New Roman" w:eastAsia="Times New Roman" w:hAnsi="Times New Roman" w:cs="Times New Roman"/>
          <w:color w:val="000000"/>
          <w:kern w:val="0"/>
          <w:lang w:eastAsia="en-GB"/>
          <w14:ligatures w14:val="none"/>
        </w:rPr>
        <w:t>Fiksenbaum</w:t>
      </w:r>
      <w:proofErr w:type="spellEnd"/>
      <w:r w:rsidRPr="0090567F">
        <w:rPr>
          <w:rFonts w:ascii="Times New Roman" w:eastAsia="Times New Roman" w:hAnsi="Times New Roman" w:cs="Times New Roman"/>
          <w:color w:val="000000"/>
          <w:kern w:val="0"/>
          <w:lang w:eastAsia="en-GB"/>
          <w14:ligatures w14:val="none"/>
        </w:rPr>
        <w:t>, L. (2016). Antecedents and consequences of work engagement among frontline employees in Turkish hotels. Journal of Transnational Management, 21(2), 53-69.</w:t>
      </w:r>
    </w:p>
    <w:p w14:paraId="3E6BF0B1" w14:textId="77777777" w:rsidR="0090567F" w:rsidRDefault="0090567F" w:rsidP="0090567F">
      <w:pPr>
        <w:pStyle w:val="NormalWeb"/>
      </w:pPr>
      <w:r>
        <w:t>Cerf, K. L. K. H. (2017). Strategies to improve Millennial employee engagement in the luxury resort industry.</w:t>
      </w:r>
      <w:r>
        <w:rPr>
          <w:rStyle w:val="apple-converted-space"/>
          <w:rFonts w:eastAsiaTheme="majorEastAsia"/>
        </w:rPr>
        <w:t> </w:t>
      </w:r>
      <w:r>
        <w:rPr>
          <w:rStyle w:val="Emphasis"/>
          <w:rFonts w:eastAsiaTheme="majorEastAsia"/>
        </w:rPr>
        <w:t>Walden University Dissertations</w:t>
      </w:r>
      <w:r>
        <w:t>. Available at:</w:t>
      </w:r>
      <w:r>
        <w:rPr>
          <w:rStyle w:val="apple-converted-space"/>
          <w:rFonts w:eastAsiaTheme="majorEastAsia"/>
        </w:rPr>
        <w:t> </w:t>
      </w:r>
      <w:r>
        <w:t>https://scholarworks.waldenu.edu/dissertations</w:t>
      </w:r>
    </w:p>
    <w:p w14:paraId="4DFD9CE1" w14:textId="77777777" w:rsidR="0090567F" w:rsidRPr="0090567F" w:rsidRDefault="0090567F" w:rsidP="0090567F">
      <w:pPr>
        <w:spacing w:before="100" w:beforeAutospacing="1" w:after="100" w:afterAutospacing="1"/>
        <w:rPr>
          <w:rFonts w:ascii="Times New Roman" w:eastAsia="Times New Roman" w:hAnsi="Times New Roman" w:cs="Times New Roman"/>
          <w:color w:val="000000"/>
          <w:kern w:val="0"/>
          <w:lang w:eastAsia="en-GB"/>
          <w14:ligatures w14:val="none"/>
        </w:rPr>
      </w:pPr>
      <w:r w:rsidRPr="0090567F">
        <w:rPr>
          <w:rFonts w:ascii="Times New Roman" w:eastAsia="Times New Roman" w:hAnsi="Times New Roman" w:cs="Times New Roman"/>
          <w:color w:val="000000"/>
          <w:kern w:val="0"/>
          <w:lang w:eastAsia="en-GB"/>
          <w14:ligatures w14:val="none"/>
        </w:rPr>
        <w:t>Chen, H., &amp; Jiang, Y. (2021). Website performance metrics in luxury hotels. Journal of Hospitality and Tourism Technology, 12(1), 120-135.</w:t>
      </w:r>
    </w:p>
    <w:p w14:paraId="157830C4" w14:textId="77777777" w:rsidR="0090567F" w:rsidRPr="0090567F" w:rsidRDefault="0090567F" w:rsidP="0090567F">
      <w:pPr>
        <w:spacing w:before="100" w:beforeAutospacing="1" w:after="100" w:afterAutospacing="1"/>
        <w:rPr>
          <w:rFonts w:ascii="Times New Roman" w:eastAsia="Times New Roman" w:hAnsi="Times New Roman" w:cs="Times New Roman"/>
          <w:color w:val="000000"/>
          <w:kern w:val="0"/>
          <w:lang w:eastAsia="en-GB"/>
          <w14:ligatures w14:val="none"/>
        </w:rPr>
      </w:pPr>
      <w:r w:rsidRPr="0090567F">
        <w:rPr>
          <w:rFonts w:ascii="Times New Roman" w:eastAsia="Times New Roman" w:hAnsi="Times New Roman" w:cs="Times New Roman"/>
          <w:color w:val="000000"/>
          <w:kern w:val="0"/>
          <w:lang w:eastAsia="en-GB"/>
          <w14:ligatures w14:val="none"/>
        </w:rPr>
        <w:t>Choi, H. M., Kim, W. G., &amp; McGinley, S. (2019). The extension of the theory of person-organization fit toward hospitality migrant worker. International Journal of Hospitality Management, 76, 102-110.</w:t>
      </w:r>
    </w:p>
    <w:p w14:paraId="3EF39E8D" w14:textId="77777777" w:rsidR="0090567F" w:rsidRDefault="0090567F" w:rsidP="0090567F">
      <w:pPr>
        <w:pStyle w:val="NormalWeb"/>
        <w:spacing w:before="0" w:beforeAutospacing="0" w:after="240" w:afterAutospacing="0" w:line="360" w:lineRule="atLeast"/>
        <w:rPr>
          <w:color w:val="000000"/>
        </w:rPr>
      </w:pPr>
      <w:proofErr w:type="spellStart"/>
      <w:r>
        <w:rPr>
          <w:color w:val="000000"/>
        </w:rPr>
        <w:t>Christofi</w:t>
      </w:r>
      <w:proofErr w:type="spellEnd"/>
      <w:r>
        <w:rPr>
          <w:color w:val="000000"/>
        </w:rPr>
        <w:t xml:space="preserve">, M., </w:t>
      </w:r>
      <w:proofErr w:type="spellStart"/>
      <w:r>
        <w:rPr>
          <w:color w:val="000000"/>
        </w:rPr>
        <w:t>Vrontis</w:t>
      </w:r>
      <w:proofErr w:type="spellEnd"/>
      <w:r>
        <w:rPr>
          <w:color w:val="000000"/>
        </w:rPr>
        <w:t xml:space="preserve">, D., Shams, R., </w:t>
      </w:r>
      <w:proofErr w:type="spellStart"/>
      <w:r>
        <w:rPr>
          <w:color w:val="000000"/>
        </w:rPr>
        <w:t>Belyaeva</w:t>
      </w:r>
      <w:proofErr w:type="spellEnd"/>
      <w:r>
        <w:rPr>
          <w:color w:val="000000"/>
        </w:rPr>
        <w:t xml:space="preserve">, Z. and </w:t>
      </w:r>
      <w:proofErr w:type="spellStart"/>
      <w:r>
        <w:rPr>
          <w:color w:val="000000"/>
        </w:rPr>
        <w:t>Czinkota</w:t>
      </w:r>
      <w:proofErr w:type="spellEnd"/>
      <w:r>
        <w:rPr>
          <w:color w:val="000000"/>
        </w:rPr>
        <w:t xml:space="preserve">, M.R. (2022). Sustained Competitive Advantage for Sustainable Hospitality and Tourism Development: </w:t>
      </w:r>
      <w:proofErr w:type="gramStart"/>
      <w:r>
        <w:rPr>
          <w:color w:val="000000"/>
        </w:rPr>
        <w:t>a</w:t>
      </w:r>
      <w:proofErr w:type="gramEnd"/>
      <w:r>
        <w:rPr>
          <w:color w:val="000000"/>
        </w:rPr>
        <w:t xml:space="preserve"> Stakeholder Causal Scope Analysis.</w:t>
      </w:r>
      <w:r>
        <w:rPr>
          <w:rStyle w:val="apple-converted-space"/>
          <w:rFonts w:eastAsiaTheme="majorEastAsia"/>
          <w:color w:val="000000"/>
        </w:rPr>
        <w:t> </w:t>
      </w:r>
      <w:r>
        <w:rPr>
          <w:i/>
          <w:iCs/>
          <w:color w:val="000000"/>
        </w:rPr>
        <w:t>Journal of Hospitality &amp; Tourism Research</w:t>
      </w:r>
      <w:r>
        <w:rPr>
          <w:color w:val="000000"/>
        </w:rPr>
        <w:t xml:space="preserve">, 46(5), pp.823–825. </w:t>
      </w:r>
      <w:proofErr w:type="spellStart"/>
      <w:proofErr w:type="gramStart"/>
      <w:r>
        <w:rPr>
          <w:color w:val="000000"/>
        </w:rPr>
        <w:t>doi:https</w:t>
      </w:r>
      <w:proofErr w:type="spellEnd"/>
      <w:r>
        <w:rPr>
          <w:color w:val="000000"/>
        </w:rPr>
        <w:t>://doi.org/10.1177/10963480221091976</w:t>
      </w:r>
      <w:proofErr w:type="gramEnd"/>
      <w:r>
        <w:rPr>
          <w:color w:val="000000"/>
        </w:rPr>
        <w:t>.</w:t>
      </w:r>
    </w:p>
    <w:p w14:paraId="23166EC7" w14:textId="77777777" w:rsidR="0090567F" w:rsidRDefault="0090567F" w:rsidP="0090567F">
      <w:pPr>
        <w:pStyle w:val="NormalWeb"/>
      </w:pPr>
      <w:proofErr w:type="spellStart"/>
      <w:r>
        <w:t>Churintr</w:t>
      </w:r>
      <w:proofErr w:type="spellEnd"/>
      <w:r>
        <w:t>, P. (2010). Organizational culture, stress, and job satisfaction affecting hotel employee retention: A comparison study between management and operational employees.</w:t>
      </w:r>
      <w:r>
        <w:rPr>
          <w:rStyle w:val="apple-converted-space"/>
          <w:rFonts w:eastAsiaTheme="majorEastAsia"/>
        </w:rPr>
        <w:t> </w:t>
      </w:r>
      <w:r>
        <w:rPr>
          <w:rStyle w:val="Emphasis"/>
          <w:rFonts w:eastAsiaTheme="majorEastAsia"/>
        </w:rPr>
        <w:t>Employment Relations Record</w:t>
      </w:r>
      <w:r>
        <w:t>,</w:t>
      </w:r>
      <w:r>
        <w:rPr>
          <w:rStyle w:val="apple-converted-space"/>
          <w:rFonts w:eastAsiaTheme="majorEastAsia"/>
        </w:rPr>
        <w:t> </w:t>
      </w:r>
      <w:r>
        <w:rPr>
          <w:rStyle w:val="Emphasis"/>
          <w:rFonts w:eastAsiaTheme="majorEastAsia"/>
        </w:rPr>
        <w:t>10</w:t>
      </w:r>
      <w:r>
        <w:t>(1), 45–61. Retrieved from</w:t>
      </w:r>
      <w:r>
        <w:rPr>
          <w:rStyle w:val="apple-converted-space"/>
          <w:rFonts w:eastAsiaTheme="majorEastAsia"/>
        </w:rPr>
        <w:t> </w:t>
      </w:r>
      <w:hyperlink r:id="rId23" w:tgtFrame="_new" w:history="1">
        <w:r>
          <w:rPr>
            <w:rStyle w:val="Hyperlink"/>
            <w:rFonts w:eastAsiaTheme="majorEastAsia"/>
          </w:rPr>
          <w:t>https://search.informit.org/doi/abs/10.3316/INFORMIT.110898740352693</w:t>
        </w:r>
      </w:hyperlink>
    </w:p>
    <w:p w14:paraId="2EA47CD2" w14:textId="77777777" w:rsidR="0090567F" w:rsidRPr="0090567F" w:rsidRDefault="0090567F" w:rsidP="0090567F">
      <w:pPr>
        <w:spacing w:before="100" w:beforeAutospacing="1" w:after="100" w:afterAutospacing="1"/>
        <w:rPr>
          <w:rFonts w:ascii="Times New Roman" w:eastAsia="Times New Roman" w:hAnsi="Times New Roman" w:cs="Times New Roman"/>
          <w:color w:val="000000"/>
          <w:kern w:val="0"/>
          <w:lang w:eastAsia="en-GB"/>
          <w14:ligatures w14:val="none"/>
        </w:rPr>
      </w:pPr>
      <w:r w:rsidRPr="0090567F">
        <w:rPr>
          <w:rFonts w:ascii="Times New Roman" w:eastAsia="Times New Roman" w:hAnsi="Times New Roman" w:cs="Times New Roman"/>
          <w:color w:val="000000"/>
          <w:kern w:val="0"/>
          <w:lang w:eastAsia="en-GB"/>
          <w14:ligatures w14:val="none"/>
        </w:rPr>
        <w:t>Companies House. (2023). Belton Woods Financial Report. [online] Available at: </w:t>
      </w:r>
      <w:hyperlink r:id="rId24" w:history="1">
        <w:r w:rsidRPr="0090567F">
          <w:rPr>
            <w:rFonts w:ascii="Times New Roman" w:eastAsia="Times New Roman" w:hAnsi="Times New Roman" w:cs="Times New Roman"/>
            <w:color w:val="0000FF"/>
            <w:kern w:val="0"/>
            <w:u w:val="single"/>
            <w:lang w:eastAsia="en-GB"/>
            <w14:ligatures w14:val="none"/>
          </w:rPr>
          <w:t>https://find-and-update.company-information.service.gov.uk/</w:t>
        </w:r>
      </w:hyperlink>
      <w:r w:rsidRPr="0090567F">
        <w:rPr>
          <w:rFonts w:ascii="Times New Roman" w:eastAsia="Times New Roman" w:hAnsi="Times New Roman" w:cs="Times New Roman"/>
          <w:color w:val="000000"/>
          <w:kern w:val="0"/>
          <w:lang w:eastAsia="en-GB"/>
          <w14:ligatures w14:val="none"/>
        </w:rPr>
        <w:t> [Accessed 10 November 2023].</w:t>
      </w:r>
    </w:p>
    <w:p w14:paraId="7755446D" w14:textId="77777777" w:rsidR="0090567F" w:rsidRDefault="0090567F" w:rsidP="0090567F">
      <w:pPr>
        <w:pStyle w:val="NormalWeb"/>
      </w:pPr>
      <w:proofErr w:type="spellStart"/>
      <w:r>
        <w:t>Croes</w:t>
      </w:r>
      <w:proofErr w:type="spellEnd"/>
      <w:r>
        <w:t xml:space="preserve">, R., </w:t>
      </w:r>
      <w:proofErr w:type="spellStart"/>
      <w:r>
        <w:t>Padrón</w:t>
      </w:r>
      <w:proofErr w:type="spellEnd"/>
      <w:r>
        <w:t>-Ávila, H., &amp; Rivera, M. (2024). A triadic model of job retention and turnover dynamics in the hospitality industry.</w:t>
      </w:r>
      <w:r>
        <w:rPr>
          <w:rStyle w:val="apple-converted-space"/>
          <w:rFonts w:eastAsiaTheme="majorEastAsia"/>
        </w:rPr>
        <w:t> </w:t>
      </w:r>
      <w:r>
        <w:rPr>
          <w:rStyle w:val="Emphasis"/>
          <w:rFonts w:eastAsiaTheme="majorEastAsia"/>
        </w:rPr>
        <w:t>International Journal of Contemporary Hospitality Management</w:t>
      </w:r>
      <w:r>
        <w:t>. Retrieved from</w:t>
      </w:r>
      <w:r>
        <w:rPr>
          <w:rStyle w:val="apple-converted-space"/>
          <w:rFonts w:eastAsiaTheme="majorEastAsia"/>
        </w:rPr>
        <w:t> </w:t>
      </w:r>
      <w:hyperlink r:id="rId25" w:tgtFrame="_new" w:history="1">
        <w:r>
          <w:rPr>
            <w:rStyle w:val="Hyperlink"/>
            <w:rFonts w:eastAsiaTheme="majorEastAsia"/>
          </w:rPr>
          <w:t>https://www.emerald.com/insight</w:t>
        </w:r>
      </w:hyperlink>
    </w:p>
    <w:p w14:paraId="1D2EF605" w14:textId="77777777" w:rsidR="0090567F" w:rsidRPr="0090567F" w:rsidRDefault="0090567F" w:rsidP="0090567F">
      <w:pPr>
        <w:spacing w:before="100" w:beforeAutospacing="1" w:after="100" w:afterAutospacing="1"/>
        <w:rPr>
          <w:rFonts w:ascii="Times New Roman" w:eastAsia="Times New Roman" w:hAnsi="Times New Roman" w:cs="Times New Roman"/>
          <w:color w:val="000000"/>
          <w:kern w:val="0"/>
          <w:lang w:eastAsia="en-GB"/>
          <w14:ligatures w14:val="none"/>
        </w:rPr>
      </w:pPr>
      <w:proofErr w:type="spellStart"/>
      <w:r w:rsidRPr="0090567F">
        <w:rPr>
          <w:rFonts w:ascii="Times New Roman" w:eastAsia="Times New Roman" w:hAnsi="Times New Roman" w:cs="Times New Roman"/>
          <w:color w:val="000000"/>
          <w:kern w:val="0"/>
          <w:lang w:eastAsia="en-GB"/>
          <w14:ligatures w14:val="none"/>
        </w:rPr>
        <w:t>Deery</w:t>
      </w:r>
      <w:proofErr w:type="spellEnd"/>
      <w:r w:rsidRPr="0090567F">
        <w:rPr>
          <w:rFonts w:ascii="Times New Roman" w:eastAsia="Times New Roman" w:hAnsi="Times New Roman" w:cs="Times New Roman"/>
          <w:color w:val="000000"/>
          <w:kern w:val="0"/>
          <w:lang w:eastAsia="en-GB"/>
          <w14:ligatures w14:val="none"/>
        </w:rPr>
        <w:t xml:space="preserve">, M., &amp; </w:t>
      </w:r>
      <w:proofErr w:type="spellStart"/>
      <w:r w:rsidRPr="0090567F">
        <w:rPr>
          <w:rFonts w:ascii="Times New Roman" w:eastAsia="Times New Roman" w:hAnsi="Times New Roman" w:cs="Times New Roman"/>
          <w:color w:val="000000"/>
          <w:kern w:val="0"/>
          <w:lang w:eastAsia="en-GB"/>
          <w14:ligatures w14:val="none"/>
        </w:rPr>
        <w:t>Jago</w:t>
      </w:r>
      <w:proofErr w:type="spellEnd"/>
      <w:r w:rsidRPr="0090567F">
        <w:rPr>
          <w:rFonts w:ascii="Times New Roman" w:eastAsia="Times New Roman" w:hAnsi="Times New Roman" w:cs="Times New Roman"/>
          <w:color w:val="000000"/>
          <w:kern w:val="0"/>
          <w:lang w:eastAsia="en-GB"/>
          <w14:ligatures w14:val="none"/>
        </w:rPr>
        <w:t xml:space="preserve">, L. (2015). Revisiting talent management, work-life </w:t>
      </w:r>
      <w:proofErr w:type="gramStart"/>
      <w:r w:rsidRPr="0090567F">
        <w:rPr>
          <w:rFonts w:ascii="Times New Roman" w:eastAsia="Times New Roman" w:hAnsi="Times New Roman" w:cs="Times New Roman"/>
          <w:color w:val="000000"/>
          <w:kern w:val="0"/>
          <w:lang w:eastAsia="en-GB"/>
          <w14:ligatures w14:val="none"/>
        </w:rPr>
        <w:t>balance</w:t>
      </w:r>
      <w:proofErr w:type="gramEnd"/>
      <w:r w:rsidRPr="0090567F">
        <w:rPr>
          <w:rFonts w:ascii="Times New Roman" w:eastAsia="Times New Roman" w:hAnsi="Times New Roman" w:cs="Times New Roman"/>
          <w:color w:val="000000"/>
          <w:kern w:val="0"/>
          <w:lang w:eastAsia="en-GB"/>
          <w14:ligatures w14:val="none"/>
        </w:rPr>
        <w:t xml:space="preserve"> and retention strategies. International Journal of Contemporary Hospitality Management, 27(3), 453-472.</w:t>
      </w:r>
    </w:p>
    <w:p w14:paraId="2DA0F15D" w14:textId="77777777" w:rsidR="0090567F" w:rsidRDefault="0090567F" w:rsidP="0090567F">
      <w:pPr>
        <w:pStyle w:val="NormalWeb"/>
        <w:spacing w:before="0" w:beforeAutospacing="0" w:after="240" w:afterAutospacing="0" w:line="360" w:lineRule="atLeast"/>
        <w:rPr>
          <w:color w:val="000000"/>
        </w:rPr>
      </w:pPr>
      <w:r>
        <w:rPr>
          <w:color w:val="000000"/>
        </w:rPr>
        <w:t>Deloitte (2023).</w:t>
      </w:r>
      <w:r>
        <w:rPr>
          <w:rStyle w:val="apple-converted-space"/>
          <w:rFonts w:eastAsiaTheme="majorEastAsia"/>
          <w:color w:val="000000"/>
        </w:rPr>
        <w:t> </w:t>
      </w:r>
      <w:r>
        <w:rPr>
          <w:i/>
          <w:iCs/>
          <w:color w:val="000000"/>
        </w:rPr>
        <w:t>The hospitality industry guest of the future | Deloitte UK</w:t>
      </w:r>
      <w:r>
        <w:rPr>
          <w:color w:val="000000"/>
        </w:rPr>
        <w:t>. [online] www.deloitte.com. Available at: https://www.deloitte.com/uk/en/Industries/consumer/blogs/the-hospitality-guest-of-the-future.html [Accessed 14 Nov. 2024].</w:t>
      </w:r>
    </w:p>
    <w:p w14:paraId="12584492" w14:textId="77777777" w:rsidR="0090567F" w:rsidRDefault="0090567F" w:rsidP="0090567F">
      <w:pPr>
        <w:pStyle w:val="NormalWeb"/>
      </w:pPr>
      <w:r>
        <w:lastRenderedPageBreak/>
        <w:t>Ghani, B., Zada, M., Memon, K. R., Ullah, R., &amp; Khattak, A. (2022). Challenges and strategies for employee retention in the hospitality industry: A review.</w:t>
      </w:r>
      <w:r>
        <w:rPr>
          <w:rStyle w:val="apple-converted-space"/>
          <w:rFonts w:eastAsiaTheme="majorEastAsia"/>
        </w:rPr>
        <w:t> </w:t>
      </w:r>
      <w:r>
        <w:rPr>
          <w:rStyle w:val="Emphasis"/>
          <w:rFonts w:eastAsiaTheme="majorEastAsia"/>
        </w:rPr>
        <w:t>Sustainability</w:t>
      </w:r>
      <w:r>
        <w:t>,</w:t>
      </w:r>
      <w:r>
        <w:rPr>
          <w:rStyle w:val="apple-converted-space"/>
          <w:rFonts w:eastAsiaTheme="majorEastAsia"/>
        </w:rPr>
        <w:t> </w:t>
      </w:r>
      <w:r>
        <w:rPr>
          <w:rStyle w:val="Emphasis"/>
          <w:rFonts w:eastAsiaTheme="majorEastAsia"/>
        </w:rPr>
        <w:t>14</w:t>
      </w:r>
      <w:r>
        <w:t>(5), 2885. Retrieved from</w:t>
      </w:r>
      <w:r>
        <w:rPr>
          <w:rStyle w:val="apple-converted-space"/>
          <w:rFonts w:eastAsiaTheme="majorEastAsia"/>
        </w:rPr>
        <w:t> </w:t>
      </w:r>
      <w:hyperlink r:id="rId26" w:tgtFrame="_new" w:history="1">
        <w:r>
          <w:rPr>
            <w:rStyle w:val="Hyperlink"/>
            <w:rFonts w:eastAsiaTheme="majorEastAsia"/>
          </w:rPr>
          <w:t>https://www.mdpi.com/2071-1050/14/5/2885/pdf</w:t>
        </w:r>
      </w:hyperlink>
    </w:p>
    <w:p w14:paraId="5F4B48F6" w14:textId="77777777" w:rsidR="0090567F" w:rsidRDefault="0090567F" w:rsidP="0090567F">
      <w:pPr>
        <w:pStyle w:val="NormalWeb"/>
        <w:ind w:left="360"/>
      </w:pPr>
      <w:proofErr w:type="spellStart"/>
      <w:r>
        <w:t>Glaveli</w:t>
      </w:r>
      <w:proofErr w:type="spellEnd"/>
      <w:r>
        <w:t xml:space="preserve">, N., </w:t>
      </w:r>
      <w:proofErr w:type="spellStart"/>
      <w:r>
        <w:t>Grigoroudis</w:t>
      </w:r>
      <w:proofErr w:type="spellEnd"/>
      <w:r>
        <w:t xml:space="preserve">, E., &amp; </w:t>
      </w:r>
      <w:proofErr w:type="spellStart"/>
      <w:r>
        <w:t>Manolitzas</w:t>
      </w:r>
      <w:proofErr w:type="spellEnd"/>
      <w:r>
        <w:t>, P. (2019). Practical application of MSQ and MUSA methodology in determining critical job satisfaction factors of seasonal employees in summer destination luxury resorts.</w:t>
      </w:r>
      <w:r>
        <w:rPr>
          <w:rStyle w:val="apple-converted-space"/>
          <w:rFonts w:eastAsiaTheme="majorEastAsia"/>
        </w:rPr>
        <w:t> </w:t>
      </w:r>
      <w:r>
        <w:rPr>
          <w:rStyle w:val="Emphasis"/>
          <w:rFonts w:eastAsiaTheme="majorEastAsia"/>
        </w:rPr>
        <w:t>Tourism Management</w:t>
      </w:r>
      <w:r>
        <w:t>. Available at:</w:t>
      </w:r>
      <w:r>
        <w:rPr>
          <w:rStyle w:val="apple-converted-space"/>
          <w:rFonts w:eastAsiaTheme="majorEastAsia"/>
        </w:rPr>
        <w:t> </w:t>
      </w:r>
      <w:hyperlink r:id="rId27" w:tgtFrame="_new" w:history="1">
        <w:r>
          <w:rPr>
            <w:rStyle w:val="Hyperlink"/>
            <w:rFonts w:eastAsiaTheme="majorEastAsia"/>
          </w:rPr>
          <w:t>https://www.sciencedirect.com/science/article/pii/S0261517719300822</w:t>
        </w:r>
      </w:hyperlink>
    </w:p>
    <w:p w14:paraId="663B00D9" w14:textId="77777777" w:rsidR="0090567F" w:rsidRPr="0090567F" w:rsidRDefault="0090567F" w:rsidP="0090567F">
      <w:pPr>
        <w:spacing w:before="100" w:beforeAutospacing="1" w:after="100" w:afterAutospacing="1"/>
        <w:ind w:left="360"/>
        <w:rPr>
          <w:rFonts w:ascii="Times New Roman" w:eastAsia="Times New Roman" w:hAnsi="Times New Roman" w:cs="Times New Roman"/>
          <w:color w:val="000000"/>
          <w:kern w:val="0"/>
          <w:lang w:eastAsia="en-GB"/>
          <w14:ligatures w14:val="none"/>
        </w:rPr>
      </w:pPr>
      <w:r w:rsidRPr="0090567F">
        <w:rPr>
          <w:rFonts w:ascii="Times New Roman" w:eastAsia="Times New Roman" w:hAnsi="Times New Roman" w:cs="Times New Roman"/>
          <w:color w:val="000000"/>
          <w:kern w:val="0"/>
          <w:lang w:eastAsia="en-GB"/>
          <w14:ligatures w14:val="none"/>
        </w:rPr>
        <w:t>Gordon, S., Tang, C. H., Day, J., &amp; Adler, H. (2019). Supervisor support and turnover in hotels: Does subjective well-being mediate the relationship? International Journal of Contemporary Hospitality Management, 31(1), 496-512.</w:t>
      </w:r>
    </w:p>
    <w:p w14:paraId="009C6BDD" w14:textId="77777777" w:rsidR="0090567F" w:rsidRDefault="0090567F" w:rsidP="0090567F">
      <w:pPr>
        <w:pStyle w:val="NormalWeb"/>
        <w:ind w:left="360"/>
      </w:pPr>
      <w:r>
        <w:t>Han, H., Moon, H., &amp; Hyun, S. S. (2019). Indoor and outdoor physical surroundings and guests' emotional well-being: A luxury resort hotel context.</w:t>
      </w:r>
      <w:r>
        <w:rPr>
          <w:rStyle w:val="apple-converted-space"/>
          <w:rFonts w:eastAsiaTheme="majorEastAsia"/>
        </w:rPr>
        <w:t> </w:t>
      </w:r>
      <w:r>
        <w:rPr>
          <w:rStyle w:val="Emphasis"/>
          <w:rFonts w:eastAsiaTheme="majorEastAsia"/>
        </w:rPr>
        <w:t>International Journal of Contemporary Hospitality Management</w:t>
      </w:r>
      <w:r>
        <w:t>. Available at:</w:t>
      </w:r>
      <w:r>
        <w:rPr>
          <w:rStyle w:val="apple-converted-space"/>
          <w:rFonts w:eastAsiaTheme="majorEastAsia"/>
        </w:rPr>
        <w:t> </w:t>
      </w:r>
      <w:hyperlink r:id="rId28" w:tgtFrame="_new" w:history="1">
        <w:r>
          <w:rPr>
            <w:rStyle w:val="Hyperlink"/>
            <w:rFonts w:eastAsiaTheme="majorEastAsia"/>
          </w:rPr>
          <w:t>https://www.emerald.com/insight/content/doi/10.1108/IJCHM-10-2018-0852/full/html</w:t>
        </w:r>
      </w:hyperlink>
    </w:p>
    <w:p w14:paraId="0BE2A766" w14:textId="77777777" w:rsidR="0090567F" w:rsidRPr="0090567F" w:rsidRDefault="0090567F" w:rsidP="0090567F">
      <w:pPr>
        <w:spacing w:before="100" w:beforeAutospacing="1" w:after="100" w:afterAutospacing="1"/>
        <w:ind w:left="360"/>
        <w:rPr>
          <w:rFonts w:ascii="Times New Roman" w:eastAsia="Times New Roman" w:hAnsi="Times New Roman" w:cs="Times New Roman"/>
          <w:color w:val="000000"/>
          <w:kern w:val="0"/>
          <w:lang w:eastAsia="en-GB"/>
          <w14:ligatures w14:val="none"/>
        </w:rPr>
      </w:pPr>
      <w:r w:rsidRPr="0090567F">
        <w:rPr>
          <w:rFonts w:ascii="Times New Roman" w:eastAsia="Times New Roman" w:hAnsi="Times New Roman" w:cs="Times New Roman"/>
          <w:color w:val="000000"/>
          <w:kern w:val="0"/>
          <w:lang w:eastAsia="en-GB"/>
          <w14:ligatures w14:val="none"/>
        </w:rPr>
        <w:t>Han, S. J., Bonn, M. A., &amp; Cho, M. (2016). The relationship between customer incivility, restaurant frontline service employee burnout and turnover intention. International Journal of Hospitality Management, 52, 97-106.</w:t>
      </w:r>
    </w:p>
    <w:p w14:paraId="113CAAAF" w14:textId="77777777" w:rsidR="0090567F" w:rsidRDefault="0090567F" w:rsidP="0090567F">
      <w:pPr>
        <w:pStyle w:val="NormalWeb"/>
        <w:spacing w:before="0" w:beforeAutospacing="0" w:after="240" w:afterAutospacing="0" w:line="360" w:lineRule="atLeast"/>
        <w:ind w:left="360"/>
        <w:rPr>
          <w:color w:val="000000"/>
        </w:rPr>
      </w:pPr>
      <w:r>
        <w:rPr>
          <w:color w:val="000000"/>
        </w:rPr>
        <w:t>Han, S.J., Bonn, M.A. and Cho, M. (2016). The relationship between customer incivility, restaurant frontline service employee burnout and turnover intention.</w:t>
      </w:r>
      <w:r>
        <w:rPr>
          <w:rStyle w:val="apple-converted-space"/>
          <w:rFonts w:eastAsiaTheme="majorEastAsia"/>
          <w:color w:val="000000"/>
        </w:rPr>
        <w:t> </w:t>
      </w:r>
      <w:r>
        <w:rPr>
          <w:i/>
          <w:iCs/>
          <w:color w:val="000000"/>
        </w:rPr>
        <w:t>International Journal of Hospitality Management</w:t>
      </w:r>
      <w:r>
        <w:rPr>
          <w:color w:val="000000"/>
        </w:rPr>
        <w:t xml:space="preserve">, 52(32), pp.97–106. </w:t>
      </w:r>
      <w:proofErr w:type="spellStart"/>
      <w:proofErr w:type="gramStart"/>
      <w:r>
        <w:rPr>
          <w:color w:val="000000"/>
        </w:rPr>
        <w:t>doi:https</w:t>
      </w:r>
      <w:proofErr w:type="spellEnd"/>
      <w:r>
        <w:rPr>
          <w:color w:val="000000"/>
        </w:rPr>
        <w:t>://doi.org/10.1016/j.ijhm.2015.10.002</w:t>
      </w:r>
      <w:proofErr w:type="gramEnd"/>
      <w:r>
        <w:rPr>
          <w:color w:val="000000"/>
        </w:rPr>
        <w:t>.</w:t>
      </w:r>
    </w:p>
    <w:p w14:paraId="5F6CA425" w14:textId="77777777" w:rsidR="0090567F" w:rsidRDefault="0090567F" w:rsidP="0090567F">
      <w:pPr>
        <w:pStyle w:val="NormalWeb"/>
        <w:spacing w:before="0" w:beforeAutospacing="0" w:after="240" w:afterAutospacing="0" w:line="360" w:lineRule="atLeast"/>
        <w:ind w:left="360"/>
        <w:rPr>
          <w:color w:val="000000"/>
        </w:rPr>
      </w:pPr>
      <w:r>
        <w:rPr>
          <w:color w:val="000000"/>
        </w:rPr>
        <w:t>Hill, M. (2023).</w:t>
      </w:r>
      <w:r>
        <w:rPr>
          <w:rStyle w:val="apple-converted-space"/>
          <w:rFonts w:eastAsiaTheme="majorEastAsia"/>
          <w:color w:val="000000"/>
        </w:rPr>
        <w:t> </w:t>
      </w:r>
      <w:r>
        <w:rPr>
          <w:i/>
          <w:iCs/>
          <w:color w:val="000000"/>
        </w:rPr>
        <w:t>The Luxury Travel Demands Driving Growth In 2023</w:t>
      </w:r>
      <w:r>
        <w:rPr>
          <w:color w:val="000000"/>
        </w:rPr>
        <w:t>. [online] Vertical Leap. Available at: https://www.vertical-leap.uk/blog/the-luxury-travel-demands-driving-growth-in-2023/ [Accessed 14 Nov. 2024].</w:t>
      </w:r>
    </w:p>
    <w:p w14:paraId="65E21A36" w14:textId="77777777" w:rsidR="0090567F" w:rsidRPr="0090567F" w:rsidRDefault="0090567F" w:rsidP="0090567F">
      <w:pPr>
        <w:ind w:left="360"/>
        <w:rPr>
          <w:rFonts w:ascii="Times New Roman" w:eastAsia="Times New Roman" w:hAnsi="Times New Roman" w:cs="Times New Roman"/>
          <w:color w:val="000000"/>
          <w:kern w:val="0"/>
          <w:lang w:eastAsia="en-GB"/>
          <w14:ligatures w14:val="none"/>
        </w:rPr>
      </w:pPr>
      <w:r w:rsidRPr="0090567F">
        <w:rPr>
          <w:rFonts w:ascii="Times New Roman" w:eastAsia="Times New Roman" w:hAnsi="Times New Roman" w:cs="Times New Roman"/>
          <w:color w:val="000000"/>
          <w:kern w:val="0"/>
          <w:lang w:eastAsia="en-GB"/>
          <w14:ligatures w14:val="none"/>
        </w:rPr>
        <w:t>International Labour Organization (ILO). (2023). Hospitality Sector Employment Report. [online] Available at: https://www.ilo.org/sector/hospitality [Accessed 14 November 2023]</w:t>
      </w:r>
    </w:p>
    <w:p w14:paraId="2E146807" w14:textId="77777777" w:rsidR="0090567F" w:rsidRDefault="0090567F" w:rsidP="0090567F">
      <w:pPr>
        <w:pStyle w:val="NormalWeb"/>
        <w:ind w:left="360"/>
      </w:pPr>
      <w:proofErr w:type="spellStart"/>
      <w:r>
        <w:t>Jaganjac</w:t>
      </w:r>
      <w:proofErr w:type="spellEnd"/>
      <w:r>
        <w:t xml:space="preserve">, J., </w:t>
      </w:r>
      <w:proofErr w:type="spellStart"/>
      <w:r>
        <w:t>Gavrić</w:t>
      </w:r>
      <w:proofErr w:type="spellEnd"/>
      <w:r>
        <w:t xml:space="preserve">, T., &amp; </w:t>
      </w:r>
      <w:proofErr w:type="spellStart"/>
      <w:r>
        <w:t>Obhođaš</w:t>
      </w:r>
      <w:proofErr w:type="spellEnd"/>
      <w:r>
        <w:t>, I. (2020). Effects of work stress and job satisfaction on employee retention: A model of retention strategies.</w:t>
      </w:r>
      <w:r>
        <w:rPr>
          <w:rStyle w:val="apple-converted-space"/>
          <w:rFonts w:eastAsiaTheme="majorEastAsia"/>
        </w:rPr>
        <w:t> </w:t>
      </w:r>
      <w:r>
        <w:rPr>
          <w:rStyle w:val="Emphasis"/>
          <w:rFonts w:eastAsiaTheme="majorEastAsia"/>
        </w:rPr>
        <w:t>International Journal of Sales and Marketing Management</w:t>
      </w:r>
      <w:r>
        <w:t>. Retrieved from</w:t>
      </w:r>
      <w:r>
        <w:rPr>
          <w:rStyle w:val="apple-converted-space"/>
          <w:rFonts w:eastAsiaTheme="majorEastAsia"/>
        </w:rPr>
        <w:t> </w:t>
      </w:r>
      <w:hyperlink r:id="rId29" w:tgtFrame="_new" w:history="1">
        <w:r>
          <w:rPr>
            <w:rStyle w:val="Hyperlink"/>
            <w:rFonts w:eastAsiaTheme="majorEastAsia"/>
          </w:rPr>
          <w:t>https://www.researchgate.net/publication/343814861</w:t>
        </w:r>
      </w:hyperlink>
    </w:p>
    <w:p w14:paraId="5FE7A949" w14:textId="77777777" w:rsidR="0090567F" w:rsidRPr="0090567F" w:rsidRDefault="0090567F" w:rsidP="0090567F">
      <w:pPr>
        <w:spacing w:before="100" w:beforeAutospacing="1" w:after="100" w:afterAutospacing="1"/>
        <w:ind w:left="360"/>
        <w:rPr>
          <w:rFonts w:ascii="Times New Roman" w:eastAsia="Times New Roman" w:hAnsi="Times New Roman" w:cs="Times New Roman"/>
          <w:color w:val="000000"/>
          <w:kern w:val="0"/>
          <w:lang w:eastAsia="en-GB"/>
          <w14:ligatures w14:val="none"/>
        </w:rPr>
      </w:pPr>
      <w:r w:rsidRPr="0090567F">
        <w:rPr>
          <w:rFonts w:ascii="Times New Roman" w:eastAsia="Times New Roman" w:hAnsi="Times New Roman" w:cs="Times New Roman"/>
          <w:color w:val="000000"/>
          <w:kern w:val="0"/>
          <w:lang w:eastAsia="en-GB"/>
          <w14:ligatures w14:val="none"/>
        </w:rPr>
        <w:t>Jung, H. S., Jung, Y. S., &amp; Yoon, H. H. (2021). COVID-19: The effects of job insecurity on the job engagement and turnover intent of deluxe hotel employees. International Journal of Hospitality Management, 92, 102703.</w:t>
      </w:r>
    </w:p>
    <w:p w14:paraId="55564011" w14:textId="77777777" w:rsidR="0090567F" w:rsidRPr="0090567F" w:rsidRDefault="0090567F" w:rsidP="0090567F">
      <w:pPr>
        <w:spacing w:before="100" w:beforeAutospacing="1" w:after="100" w:afterAutospacing="1"/>
        <w:ind w:left="360"/>
        <w:rPr>
          <w:rFonts w:ascii="Times New Roman" w:eastAsia="Times New Roman" w:hAnsi="Times New Roman" w:cs="Times New Roman"/>
          <w:color w:val="000000"/>
          <w:kern w:val="0"/>
          <w:lang w:eastAsia="en-GB"/>
          <w14:ligatures w14:val="none"/>
        </w:rPr>
      </w:pPr>
      <w:proofErr w:type="spellStart"/>
      <w:r w:rsidRPr="0090567F">
        <w:rPr>
          <w:rFonts w:ascii="Times New Roman" w:eastAsia="Times New Roman" w:hAnsi="Times New Roman" w:cs="Times New Roman"/>
          <w:color w:val="000000"/>
          <w:kern w:val="0"/>
          <w:lang w:eastAsia="en-GB"/>
          <w14:ligatures w14:val="none"/>
        </w:rPr>
        <w:t>Karatepe</w:t>
      </w:r>
      <w:proofErr w:type="spellEnd"/>
      <w:r w:rsidRPr="0090567F">
        <w:rPr>
          <w:rFonts w:ascii="Times New Roman" w:eastAsia="Times New Roman" w:hAnsi="Times New Roman" w:cs="Times New Roman"/>
          <w:color w:val="000000"/>
          <w:kern w:val="0"/>
          <w:lang w:eastAsia="en-GB"/>
          <w14:ligatures w14:val="none"/>
        </w:rPr>
        <w:t xml:space="preserve">, O. M., &amp; </w:t>
      </w:r>
      <w:proofErr w:type="spellStart"/>
      <w:r w:rsidRPr="0090567F">
        <w:rPr>
          <w:rFonts w:ascii="Times New Roman" w:eastAsia="Times New Roman" w:hAnsi="Times New Roman" w:cs="Times New Roman"/>
          <w:color w:val="000000"/>
          <w:kern w:val="0"/>
          <w:lang w:eastAsia="en-GB"/>
          <w14:ligatures w14:val="none"/>
        </w:rPr>
        <w:t>Karadas</w:t>
      </w:r>
      <w:proofErr w:type="spellEnd"/>
      <w:r w:rsidRPr="0090567F">
        <w:rPr>
          <w:rFonts w:ascii="Times New Roman" w:eastAsia="Times New Roman" w:hAnsi="Times New Roman" w:cs="Times New Roman"/>
          <w:color w:val="000000"/>
          <w:kern w:val="0"/>
          <w:lang w:eastAsia="en-GB"/>
          <w14:ligatures w14:val="none"/>
        </w:rPr>
        <w:t>, G. (2019). The effect of psychological capital on work engagement, job satisfaction and turnover intentions in the hospitality industry. Journal of Hospitality and Tourism Management, 39, 101-110.</w:t>
      </w:r>
    </w:p>
    <w:p w14:paraId="68E4B140" w14:textId="77777777" w:rsidR="0090567F" w:rsidRDefault="0090567F" w:rsidP="0090567F">
      <w:pPr>
        <w:pStyle w:val="NormalWeb"/>
        <w:ind w:left="360"/>
      </w:pPr>
      <w:proofErr w:type="spellStart"/>
      <w:r>
        <w:lastRenderedPageBreak/>
        <w:t>Khuong</w:t>
      </w:r>
      <w:proofErr w:type="spellEnd"/>
      <w:r>
        <w:t>, M., &amp; Linh, U. (2020). Influence of work-related stress on employee motivation, job satisfaction, and employee loyalty in the hospitality industry.</w:t>
      </w:r>
      <w:r>
        <w:rPr>
          <w:rStyle w:val="apple-converted-space"/>
          <w:rFonts w:eastAsiaTheme="majorEastAsia"/>
        </w:rPr>
        <w:t> </w:t>
      </w:r>
      <w:r>
        <w:rPr>
          <w:rStyle w:val="Emphasis"/>
          <w:rFonts w:eastAsiaTheme="majorEastAsia"/>
        </w:rPr>
        <w:t>Management Science Letters</w:t>
      </w:r>
      <w:r>
        <w:t>,</w:t>
      </w:r>
      <w:r>
        <w:rPr>
          <w:rStyle w:val="apple-converted-space"/>
          <w:rFonts w:eastAsiaTheme="majorEastAsia"/>
        </w:rPr>
        <w:t> </w:t>
      </w:r>
      <w:r>
        <w:rPr>
          <w:rStyle w:val="Emphasis"/>
          <w:rFonts w:eastAsiaTheme="majorEastAsia"/>
        </w:rPr>
        <w:t>10</w:t>
      </w:r>
      <w:r>
        <w:t>(10), 2283–2292. Retrieved from</w:t>
      </w:r>
      <w:r>
        <w:rPr>
          <w:rStyle w:val="apple-converted-space"/>
          <w:rFonts w:eastAsiaTheme="majorEastAsia"/>
        </w:rPr>
        <w:t> </w:t>
      </w:r>
      <w:hyperlink r:id="rId30" w:tgtFrame="_new" w:history="1">
        <w:r>
          <w:rPr>
            <w:rStyle w:val="Hyperlink"/>
            <w:rFonts w:eastAsiaTheme="majorEastAsia"/>
          </w:rPr>
          <w:t>http://growingscience.com/msl/Vol10/msl_2020_188.pdf</w:t>
        </w:r>
      </w:hyperlink>
    </w:p>
    <w:p w14:paraId="2870E5BA" w14:textId="77777777" w:rsidR="0090567F" w:rsidRDefault="0090567F" w:rsidP="0090567F">
      <w:pPr>
        <w:pStyle w:val="NormalWeb"/>
        <w:spacing w:before="0" w:beforeAutospacing="0" w:after="240" w:afterAutospacing="0" w:line="360" w:lineRule="atLeast"/>
        <w:ind w:left="360"/>
        <w:rPr>
          <w:color w:val="000000"/>
        </w:rPr>
      </w:pPr>
      <w:r>
        <w:rPr>
          <w:color w:val="000000"/>
        </w:rPr>
        <w:t>Knight Frank (2023).</w:t>
      </w:r>
      <w:r>
        <w:rPr>
          <w:rStyle w:val="apple-converted-space"/>
          <w:rFonts w:eastAsiaTheme="majorEastAsia"/>
          <w:color w:val="000000"/>
        </w:rPr>
        <w:t> </w:t>
      </w:r>
      <w:r>
        <w:rPr>
          <w:i/>
          <w:iCs/>
          <w:color w:val="000000"/>
        </w:rPr>
        <w:t>UK Hotel Trading Performance Review 2023</w:t>
      </w:r>
      <w:r>
        <w:rPr>
          <w:color w:val="000000"/>
        </w:rPr>
        <w:t>. [online] www.knightfrank.com. Available at: https://www.knightfrank.com/research/article/2023-12-07-uk-hotel-trading-performance-review-2023 [Accessed 14 Nov. 2024].</w:t>
      </w:r>
    </w:p>
    <w:p w14:paraId="0E29E59E" w14:textId="77777777" w:rsidR="0090567F" w:rsidRDefault="0090567F" w:rsidP="0090567F">
      <w:pPr>
        <w:pStyle w:val="NormalWeb"/>
        <w:spacing w:before="0" w:beforeAutospacing="0" w:after="240" w:afterAutospacing="0" w:line="360" w:lineRule="atLeast"/>
        <w:ind w:left="360"/>
        <w:rPr>
          <w:color w:val="000000"/>
        </w:rPr>
      </w:pPr>
      <w:r>
        <w:rPr>
          <w:color w:val="000000"/>
        </w:rPr>
        <w:t>KPMG (2023).</w:t>
      </w:r>
      <w:r>
        <w:rPr>
          <w:rStyle w:val="apple-converted-space"/>
          <w:rFonts w:eastAsiaTheme="majorEastAsia"/>
          <w:color w:val="000000"/>
        </w:rPr>
        <w:t> </w:t>
      </w:r>
      <w:r>
        <w:rPr>
          <w:i/>
          <w:iCs/>
          <w:color w:val="000000"/>
        </w:rPr>
        <w:t>Global Leisure Perspectives 2024 Examining the revival of the travel and leisure industry, offering insights, trends, and strategies for growth</w:t>
      </w:r>
      <w:r>
        <w:rPr>
          <w:color w:val="000000"/>
        </w:rPr>
        <w:t>. [online] Available at: https://assets.kpmg.com/content/dam/kpmg/cy/pdf/2024/global-leisure-perspectives-2024-report.pdf [Accessed 14 Nov. 2024].</w:t>
      </w:r>
    </w:p>
    <w:p w14:paraId="785A9817" w14:textId="77777777" w:rsidR="0090567F" w:rsidRDefault="0090567F" w:rsidP="0090567F">
      <w:pPr>
        <w:pStyle w:val="NormalWeb"/>
        <w:spacing w:before="0" w:beforeAutospacing="0" w:after="240" w:afterAutospacing="0" w:line="360" w:lineRule="atLeast"/>
        <w:ind w:left="360"/>
        <w:rPr>
          <w:color w:val="000000"/>
        </w:rPr>
      </w:pPr>
      <w:r>
        <w:rPr>
          <w:color w:val="000000"/>
        </w:rPr>
        <w:t xml:space="preserve">Largo-Wight, E., Chen, W.W., Dodd, V. and </w:t>
      </w:r>
      <w:proofErr w:type="spellStart"/>
      <w:r>
        <w:rPr>
          <w:color w:val="000000"/>
        </w:rPr>
        <w:t>Weiler</w:t>
      </w:r>
      <w:proofErr w:type="spellEnd"/>
      <w:r>
        <w:rPr>
          <w:color w:val="000000"/>
        </w:rPr>
        <w:t>, R. (2011). Healthy Workplaces: The Effects of Nature Contact at Work on Employee Stress and Health.</w:t>
      </w:r>
      <w:r>
        <w:rPr>
          <w:rStyle w:val="apple-converted-space"/>
          <w:rFonts w:eastAsiaTheme="majorEastAsia"/>
          <w:color w:val="000000"/>
        </w:rPr>
        <w:t> </w:t>
      </w:r>
      <w:r>
        <w:rPr>
          <w:i/>
          <w:iCs/>
          <w:color w:val="000000"/>
        </w:rPr>
        <w:t>Public Health Reports</w:t>
      </w:r>
      <w:r>
        <w:rPr>
          <w:color w:val="000000"/>
        </w:rPr>
        <w:t xml:space="preserve">, [online] 126(1_suppl), pp.124–130. </w:t>
      </w:r>
      <w:proofErr w:type="spellStart"/>
      <w:proofErr w:type="gramStart"/>
      <w:r>
        <w:rPr>
          <w:color w:val="000000"/>
        </w:rPr>
        <w:t>doi:https</w:t>
      </w:r>
      <w:proofErr w:type="spellEnd"/>
      <w:r>
        <w:rPr>
          <w:color w:val="000000"/>
        </w:rPr>
        <w:t>://doi.org/10.1177/00333549111260s116</w:t>
      </w:r>
      <w:proofErr w:type="gramEnd"/>
      <w:r>
        <w:rPr>
          <w:color w:val="000000"/>
        </w:rPr>
        <w:t>.</w:t>
      </w:r>
    </w:p>
    <w:p w14:paraId="4689A550" w14:textId="77777777" w:rsidR="0090567F" w:rsidRDefault="0090567F" w:rsidP="0090567F">
      <w:pPr>
        <w:pStyle w:val="NormalWeb"/>
        <w:ind w:left="360"/>
      </w:pPr>
      <w:r>
        <w:t>Largo-Wight, E., et al. (2011). Study on peak season intensity and stress in golf resorts.</w:t>
      </w:r>
      <w:r>
        <w:rPr>
          <w:rStyle w:val="apple-converted-space"/>
          <w:rFonts w:eastAsiaTheme="majorEastAsia"/>
        </w:rPr>
        <w:t> </w:t>
      </w:r>
      <w:r>
        <w:rPr>
          <w:rStyle w:val="Emphasis"/>
          <w:rFonts w:eastAsiaTheme="majorEastAsia"/>
        </w:rPr>
        <w:t>Journal of Tourism Management</w:t>
      </w:r>
      <w:r>
        <w:t>.</w:t>
      </w:r>
    </w:p>
    <w:p w14:paraId="2997CAC0" w14:textId="77777777" w:rsidR="0090567F" w:rsidRDefault="0090567F" w:rsidP="0090567F">
      <w:pPr>
        <w:pStyle w:val="NormalWeb"/>
        <w:spacing w:before="0" w:beforeAutospacing="0" w:after="240" w:afterAutospacing="0" w:line="360" w:lineRule="atLeast"/>
        <w:ind w:left="360"/>
        <w:rPr>
          <w:color w:val="000000"/>
        </w:rPr>
      </w:pPr>
      <w:r>
        <w:rPr>
          <w:color w:val="000000"/>
        </w:rPr>
        <w:t xml:space="preserve">Le, L.H., </w:t>
      </w:r>
      <w:proofErr w:type="spellStart"/>
      <w:r>
        <w:rPr>
          <w:color w:val="000000"/>
        </w:rPr>
        <w:t>Hancer</w:t>
      </w:r>
      <w:proofErr w:type="spellEnd"/>
      <w:r>
        <w:rPr>
          <w:color w:val="000000"/>
        </w:rPr>
        <w:t xml:space="preserve">, M., </w:t>
      </w:r>
      <w:proofErr w:type="spellStart"/>
      <w:r>
        <w:rPr>
          <w:color w:val="000000"/>
        </w:rPr>
        <w:t>Chaulagain</w:t>
      </w:r>
      <w:proofErr w:type="spellEnd"/>
      <w:r>
        <w:rPr>
          <w:color w:val="000000"/>
        </w:rPr>
        <w:t>, S. and Pham, P. (2023). Reducing hotel employee turnover intention by promoting pride in job and meaning of work: A cross-cultural perspective.</w:t>
      </w:r>
      <w:r>
        <w:rPr>
          <w:rStyle w:val="apple-converted-space"/>
          <w:rFonts w:eastAsiaTheme="majorEastAsia"/>
          <w:color w:val="000000"/>
        </w:rPr>
        <w:t> </w:t>
      </w:r>
      <w:r>
        <w:rPr>
          <w:i/>
          <w:iCs/>
          <w:color w:val="000000"/>
        </w:rPr>
        <w:t>International Journal of Hospitality Management</w:t>
      </w:r>
      <w:r>
        <w:rPr>
          <w:color w:val="000000"/>
        </w:rPr>
        <w:t xml:space="preserve">, 109(12), p.103409. </w:t>
      </w:r>
      <w:proofErr w:type="spellStart"/>
      <w:proofErr w:type="gramStart"/>
      <w:r>
        <w:rPr>
          <w:color w:val="000000"/>
        </w:rPr>
        <w:t>doi:https</w:t>
      </w:r>
      <w:proofErr w:type="spellEnd"/>
      <w:r>
        <w:rPr>
          <w:color w:val="000000"/>
        </w:rPr>
        <w:t>://doi.org/10.1016/j.ijhm.2022.103409</w:t>
      </w:r>
      <w:proofErr w:type="gramEnd"/>
      <w:r>
        <w:rPr>
          <w:color w:val="000000"/>
        </w:rPr>
        <w:t>.</w:t>
      </w:r>
    </w:p>
    <w:p w14:paraId="3F49F5AD" w14:textId="77777777" w:rsidR="0090567F" w:rsidRPr="0090567F" w:rsidRDefault="0090567F" w:rsidP="0090567F">
      <w:pPr>
        <w:spacing w:before="100" w:beforeAutospacing="1" w:after="100" w:afterAutospacing="1"/>
        <w:ind w:left="360"/>
        <w:rPr>
          <w:rFonts w:ascii="Times New Roman" w:eastAsia="Times New Roman" w:hAnsi="Times New Roman" w:cs="Times New Roman"/>
          <w:color w:val="000000"/>
          <w:kern w:val="0"/>
          <w:lang w:eastAsia="en-GB"/>
          <w14:ligatures w14:val="none"/>
        </w:rPr>
      </w:pPr>
      <w:r w:rsidRPr="0090567F">
        <w:rPr>
          <w:rFonts w:ascii="Times New Roman" w:eastAsia="Times New Roman" w:hAnsi="Times New Roman" w:cs="Times New Roman"/>
          <w:color w:val="000000"/>
          <w:kern w:val="0"/>
          <w:lang w:eastAsia="en-GB"/>
          <w14:ligatures w14:val="none"/>
        </w:rPr>
        <w:t>Lincolnshire Chamber of Commerce. (2023). Economic Report. [online] Available at: </w:t>
      </w:r>
      <w:hyperlink r:id="rId31" w:history="1">
        <w:r w:rsidRPr="0090567F">
          <w:rPr>
            <w:rFonts w:ascii="Times New Roman" w:eastAsia="Times New Roman" w:hAnsi="Times New Roman" w:cs="Times New Roman"/>
            <w:color w:val="0000FF"/>
            <w:kern w:val="0"/>
            <w:u w:val="single"/>
            <w:lang w:eastAsia="en-GB"/>
            <w14:ligatures w14:val="none"/>
          </w:rPr>
          <w:t>https://lincs-chamber.co.uk/economic-reports</w:t>
        </w:r>
      </w:hyperlink>
      <w:r w:rsidRPr="0090567F">
        <w:rPr>
          <w:rFonts w:ascii="Times New Roman" w:eastAsia="Times New Roman" w:hAnsi="Times New Roman" w:cs="Times New Roman"/>
          <w:color w:val="000000"/>
          <w:kern w:val="0"/>
          <w:lang w:eastAsia="en-GB"/>
          <w14:ligatures w14:val="none"/>
        </w:rPr>
        <w:t> [Accessed 14 November 2023].</w:t>
      </w:r>
    </w:p>
    <w:p w14:paraId="1362C418" w14:textId="77777777" w:rsidR="0090567F" w:rsidRDefault="0090567F" w:rsidP="0090567F">
      <w:pPr>
        <w:pStyle w:val="NormalWeb"/>
        <w:spacing w:before="0" w:beforeAutospacing="0" w:after="240" w:afterAutospacing="0" w:line="360" w:lineRule="atLeast"/>
        <w:ind w:left="360"/>
        <w:rPr>
          <w:color w:val="000000"/>
        </w:rPr>
      </w:pPr>
      <w:proofErr w:type="spellStart"/>
      <w:r>
        <w:rPr>
          <w:color w:val="000000"/>
        </w:rPr>
        <w:t>lumivero</w:t>
      </w:r>
      <w:proofErr w:type="spellEnd"/>
      <w:r>
        <w:rPr>
          <w:color w:val="000000"/>
        </w:rPr>
        <w:t xml:space="preserve"> (2023).</w:t>
      </w:r>
      <w:r>
        <w:rPr>
          <w:rStyle w:val="apple-converted-space"/>
          <w:rFonts w:eastAsiaTheme="majorEastAsia"/>
          <w:color w:val="000000"/>
        </w:rPr>
        <w:t> </w:t>
      </w:r>
      <w:r>
        <w:rPr>
          <w:i/>
          <w:iCs/>
          <w:color w:val="000000"/>
        </w:rPr>
        <w:t>Thematic Analysis of Interview Data: 6 Ways NVivo Can Help</w:t>
      </w:r>
      <w:r>
        <w:rPr>
          <w:color w:val="000000"/>
        </w:rPr>
        <w:t xml:space="preserve">. [online] </w:t>
      </w:r>
      <w:proofErr w:type="spellStart"/>
      <w:r>
        <w:rPr>
          <w:color w:val="000000"/>
        </w:rPr>
        <w:t>Lumivero</w:t>
      </w:r>
      <w:proofErr w:type="spellEnd"/>
      <w:r>
        <w:rPr>
          <w:color w:val="000000"/>
        </w:rPr>
        <w:t>. Available at: https://lumivero.com/resources/blog/thematic-analysis-of-interview-data-nvivo/ [Accessed 14 Nov. 2024].</w:t>
      </w:r>
    </w:p>
    <w:p w14:paraId="4F0982D1" w14:textId="77777777" w:rsidR="0090567F" w:rsidRDefault="0090567F" w:rsidP="0090567F">
      <w:pPr>
        <w:pStyle w:val="NormalWeb"/>
        <w:spacing w:before="0" w:beforeAutospacing="0" w:after="240" w:afterAutospacing="0" w:line="360" w:lineRule="atLeast"/>
        <w:ind w:left="360"/>
        <w:rPr>
          <w:color w:val="000000"/>
        </w:rPr>
      </w:pPr>
      <w:r>
        <w:rPr>
          <w:color w:val="000000"/>
        </w:rPr>
        <w:t>Mansour, S. and Tremblay, D.-G. (2016). Workload, generic and work–family specific social supports and job stress: mediating role of work-family...</w:t>
      </w:r>
      <w:r>
        <w:rPr>
          <w:rStyle w:val="apple-converted-space"/>
          <w:rFonts w:eastAsiaTheme="majorEastAsia"/>
          <w:color w:val="000000"/>
        </w:rPr>
        <w:t> </w:t>
      </w:r>
      <w:r>
        <w:rPr>
          <w:i/>
          <w:iCs/>
          <w:color w:val="000000"/>
        </w:rPr>
        <w:t>International Journal of Contemporary Hospitality Management</w:t>
      </w:r>
      <w:r>
        <w:rPr>
          <w:color w:val="000000"/>
        </w:rPr>
        <w:t>, [online] 28(8). Available at: https://www.researchgate.net/publication/304642353_Workload_generic_and_work-family_specific_social_supports_and_job_stress_mediating_role_of_work-family_and_family-work_conflict [Accessed 14 Nov. 2024].</w:t>
      </w:r>
    </w:p>
    <w:p w14:paraId="3AEC6B4F" w14:textId="77777777" w:rsidR="0090567F" w:rsidRPr="0090567F" w:rsidRDefault="0090567F" w:rsidP="0090567F">
      <w:pPr>
        <w:spacing w:before="100" w:beforeAutospacing="1" w:after="100" w:afterAutospacing="1"/>
        <w:ind w:left="360"/>
        <w:rPr>
          <w:rFonts w:ascii="Times New Roman" w:eastAsia="Times New Roman" w:hAnsi="Times New Roman" w:cs="Times New Roman"/>
          <w:color w:val="000000"/>
          <w:kern w:val="0"/>
          <w:lang w:eastAsia="en-GB"/>
          <w14:ligatures w14:val="none"/>
        </w:rPr>
      </w:pPr>
      <w:r w:rsidRPr="0090567F">
        <w:rPr>
          <w:rFonts w:ascii="Times New Roman" w:eastAsia="Times New Roman" w:hAnsi="Times New Roman" w:cs="Times New Roman"/>
          <w:color w:val="000000"/>
          <w:kern w:val="0"/>
          <w:lang w:eastAsia="en-GB"/>
          <w14:ligatures w14:val="none"/>
        </w:rPr>
        <w:lastRenderedPageBreak/>
        <w:t>Mansour, S., &amp; Tremblay, D.G. (2016). Workload, generic and work-family specific social supports and job stress. International Journal of Contemporary Hospitality Management, 28(8), 1778-1804.</w:t>
      </w:r>
    </w:p>
    <w:p w14:paraId="1ADD984F" w14:textId="77777777" w:rsidR="0090567F" w:rsidRDefault="0090567F" w:rsidP="0090567F">
      <w:pPr>
        <w:pStyle w:val="NormalWeb"/>
        <w:spacing w:before="0" w:beforeAutospacing="0" w:after="240" w:afterAutospacing="0" w:line="360" w:lineRule="atLeast"/>
        <w:ind w:left="360"/>
        <w:rPr>
          <w:color w:val="000000"/>
        </w:rPr>
      </w:pPr>
      <w:r>
        <w:rPr>
          <w:color w:val="000000"/>
        </w:rPr>
        <w:t>Nowell, L.S., Norris, J.M., White, D.E. and Moules, N.J. (2017). Thematic analysis: Striving to Meet the Trustworthiness Criteria.</w:t>
      </w:r>
      <w:r>
        <w:rPr>
          <w:rStyle w:val="apple-converted-space"/>
          <w:rFonts w:eastAsiaTheme="majorEastAsia"/>
          <w:color w:val="000000"/>
        </w:rPr>
        <w:t> </w:t>
      </w:r>
      <w:r>
        <w:rPr>
          <w:i/>
          <w:iCs/>
          <w:color w:val="000000"/>
        </w:rPr>
        <w:t>International Journal of Qualitative Methods</w:t>
      </w:r>
      <w:r>
        <w:rPr>
          <w:color w:val="000000"/>
        </w:rPr>
        <w:t xml:space="preserve">, [online] 16(1), pp.1–13. </w:t>
      </w:r>
      <w:proofErr w:type="spellStart"/>
      <w:proofErr w:type="gramStart"/>
      <w:r>
        <w:rPr>
          <w:color w:val="000000"/>
        </w:rPr>
        <w:t>doi:https</w:t>
      </w:r>
      <w:proofErr w:type="spellEnd"/>
      <w:r>
        <w:rPr>
          <w:color w:val="000000"/>
        </w:rPr>
        <w:t>://doi.org/10.1177/1609406917733847</w:t>
      </w:r>
      <w:proofErr w:type="gramEnd"/>
      <w:r>
        <w:rPr>
          <w:color w:val="000000"/>
        </w:rPr>
        <w:t>.</w:t>
      </w:r>
    </w:p>
    <w:p w14:paraId="4228C3AC" w14:textId="77777777" w:rsidR="0090567F" w:rsidRPr="0090567F" w:rsidRDefault="0090567F" w:rsidP="0090567F">
      <w:pPr>
        <w:spacing w:before="100" w:beforeAutospacing="1" w:after="100" w:afterAutospacing="1"/>
        <w:ind w:left="360"/>
        <w:rPr>
          <w:rFonts w:ascii="Times New Roman" w:eastAsia="Times New Roman" w:hAnsi="Times New Roman" w:cs="Times New Roman"/>
          <w:color w:val="000000"/>
          <w:kern w:val="0"/>
          <w:lang w:eastAsia="en-GB"/>
          <w14:ligatures w14:val="none"/>
        </w:rPr>
      </w:pPr>
      <w:r w:rsidRPr="0090567F">
        <w:rPr>
          <w:rFonts w:ascii="Times New Roman" w:eastAsia="Times New Roman" w:hAnsi="Times New Roman" w:cs="Times New Roman"/>
          <w:color w:val="000000"/>
          <w:kern w:val="0"/>
          <w:lang w:eastAsia="en-GB"/>
          <w14:ligatures w14:val="none"/>
        </w:rPr>
        <w:t>O'Neill, J. W., &amp; Davis, K. (2011). Work stress and well-being in the hotel industry. International Journal of Hospitality Management, 30(2), 385-390.</w:t>
      </w:r>
    </w:p>
    <w:p w14:paraId="30E7876F" w14:textId="77777777" w:rsidR="0090567F" w:rsidRDefault="0090567F" w:rsidP="0090567F">
      <w:pPr>
        <w:pStyle w:val="NormalWeb"/>
        <w:spacing w:before="0" w:beforeAutospacing="0" w:after="240" w:afterAutospacing="0" w:line="360" w:lineRule="atLeast"/>
        <w:ind w:left="360"/>
        <w:rPr>
          <w:color w:val="000000"/>
        </w:rPr>
      </w:pPr>
      <w:proofErr w:type="spellStart"/>
      <w:r>
        <w:rPr>
          <w:color w:val="000000"/>
        </w:rPr>
        <w:t>Östlund</w:t>
      </w:r>
      <w:proofErr w:type="spellEnd"/>
      <w:r>
        <w:rPr>
          <w:color w:val="000000"/>
        </w:rPr>
        <w:t xml:space="preserve">, U., Kidd, L., </w:t>
      </w:r>
      <w:proofErr w:type="spellStart"/>
      <w:r>
        <w:rPr>
          <w:color w:val="000000"/>
        </w:rPr>
        <w:t>Wengström</w:t>
      </w:r>
      <w:proofErr w:type="spellEnd"/>
      <w:r>
        <w:rPr>
          <w:color w:val="000000"/>
        </w:rPr>
        <w:t xml:space="preserve">, Y. and </w:t>
      </w:r>
      <w:proofErr w:type="spellStart"/>
      <w:r>
        <w:rPr>
          <w:color w:val="000000"/>
        </w:rPr>
        <w:t>Rowa</w:t>
      </w:r>
      <w:proofErr w:type="spellEnd"/>
      <w:r>
        <w:rPr>
          <w:color w:val="000000"/>
        </w:rPr>
        <w:t>-Dewar, N. (2011). Combining Qualitative and Quantitative Research within Mixed Method Research designs: a Methodological Review.</w:t>
      </w:r>
      <w:r>
        <w:rPr>
          <w:rStyle w:val="apple-converted-space"/>
          <w:rFonts w:eastAsiaTheme="majorEastAsia"/>
          <w:color w:val="000000"/>
        </w:rPr>
        <w:t> </w:t>
      </w:r>
      <w:r>
        <w:rPr>
          <w:i/>
          <w:iCs/>
          <w:color w:val="000000"/>
        </w:rPr>
        <w:t>International Journal of Nursing Studies</w:t>
      </w:r>
      <w:r>
        <w:rPr>
          <w:color w:val="000000"/>
        </w:rPr>
        <w:t>, [online] 48(3), pp.369–383. Available at: https://www.ncbi.nlm.nih.gov/pmc/articles/PMC7094322/.</w:t>
      </w:r>
    </w:p>
    <w:p w14:paraId="3D438105" w14:textId="77777777" w:rsidR="0090567F" w:rsidRPr="0090567F" w:rsidRDefault="0090567F" w:rsidP="0090567F">
      <w:pPr>
        <w:spacing w:before="100" w:beforeAutospacing="1" w:after="100" w:afterAutospacing="1"/>
        <w:ind w:left="360"/>
        <w:rPr>
          <w:rFonts w:ascii="Times New Roman" w:eastAsia="Times New Roman" w:hAnsi="Times New Roman" w:cs="Times New Roman"/>
          <w:color w:val="000000"/>
          <w:kern w:val="0"/>
          <w:lang w:eastAsia="en-GB"/>
          <w14:ligatures w14:val="none"/>
        </w:rPr>
      </w:pPr>
      <w:r w:rsidRPr="0090567F">
        <w:rPr>
          <w:rFonts w:ascii="Times New Roman" w:eastAsia="Times New Roman" w:hAnsi="Times New Roman" w:cs="Times New Roman"/>
          <w:color w:val="000000"/>
          <w:kern w:val="0"/>
          <w:lang w:eastAsia="en-GB"/>
          <w14:ligatures w14:val="none"/>
        </w:rPr>
        <w:t>PwC. (2023). UK Hotels Forecast. [online] Available at: </w:t>
      </w:r>
      <w:hyperlink r:id="rId32" w:history="1">
        <w:r w:rsidRPr="0090567F">
          <w:rPr>
            <w:rFonts w:ascii="Times New Roman" w:eastAsia="Times New Roman" w:hAnsi="Times New Roman" w:cs="Times New Roman"/>
            <w:color w:val="0000FF"/>
            <w:kern w:val="0"/>
            <w:u w:val="single"/>
            <w:lang w:eastAsia="en-GB"/>
            <w14:ligatures w14:val="none"/>
          </w:rPr>
          <w:t>https://www.pwc.co.uk/hospitality-leisure</w:t>
        </w:r>
      </w:hyperlink>
      <w:r w:rsidRPr="0090567F">
        <w:rPr>
          <w:rFonts w:ascii="Times New Roman" w:eastAsia="Times New Roman" w:hAnsi="Times New Roman" w:cs="Times New Roman"/>
          <w:color w:val="000000"/>
          <w:kern w:val="0"/>
          <w:lang w:eastAsia="en-GB"/>
          <w14:ligatures w14:val="none"/>
        </w:rPr>
        <w:t> [Accessed 16 November 2023].</w:t>
      </w:r>
    </w:p>
    <w:p w14:paraId="61B97288" w14:textId="77777777" w:rsidR="0090567F" w:rsidRPr="0090567F" w:rsidRDefault="0090567F" w:rsidP="0090567F">
      <w:pPr>
        <w:spacing w:before="100" w:beforeAutospacing="1" w:after="100" w:afterAutospacing="1"/>
        <w:ind w:left="360"/>
        <w:rPr>
          <w:rFonts w:ascii="Times New Roman" w:eastAsia="Times New Roman" w:hAnsi="Times New Roman" w:cs="Times New Roman"/>
          <w:color w:val="000000"/>
          <w:kern w:val="0"/>
          <w:lang w:eastAsia="en-GB"/>
          <w14:ligatures w14:val="none"/>
        </w:rPr>
      </w:pPr>
      <w:proofErr w:type="spellStart"/>
      <w:r w:rsidRPr="0090567F">
        <w:rPr>
          <w:rFonts w:ascii="Times New Roman" w:eastAsia="Times New Roman" w:hAnsi="Times New Roman" w:cs="Times New Roman"/>
          <w:color w:val="000000"/>
          <w:kern w:val="0"/>
          <w:lang w:eastAsia="en-GB"/>
          <w14:ligatures w14:val="none"/>
        </w:rPr>
        <w:t>QHotels</w:t>
      </w:r>
      <w:proofErr w:type="spellEnd"/>
      <w:r w:rsidRPr="0090567F">
        <w:rPr>
          <w:rFonts w:ascii="Times New Roman" w:eastAsia="Times New Roman" w:hAnsi="Times New Roman" w:cs="Times New Roman"/>
          <w:color w:val="000000"/>
          <w:kern w:val="0"/>
          <w:lang w:eastAsia="en-GB"/>
          <w14:ligatures w14:val="none"/>
        </w:rPr>
        <w:t xml:space="preserve"> Collection. (2023). Annual Report. [online] Available at: </w:t>
      </w:r>
      <w:hyperlink r:id="rId33" w:history="1">
        <w:r w:rsidRPr="0090567F">
          <w:rPr>
            <w:rFonts w:ascii="Times New Roman" w:eastAsia="Times New Roman" w:hAnsi="Times New Roman" w:cs="Times New Roman"/>
            <w:color w:val="0000FF"/>
            <w:kern w:val="0"/>
            <w:u w:val="single"/>
            <w:lang w:eastAsia="en-GB"/>
            <w14:ligatures w14:val="none"/>
          </w:rPr>
          <w:t>https://www.qhotels.co.uk/news-2023</w:t>
        </w:r>
      </w:hyperlink>
      <w:r w:rsidRPr="0090567F">
        <w:rPr>
          <w:rFonts w:ascii="Times New Roman" w:eastAsia="Times New Roman" w:hAnsi="Times New Roman" w:cs="Times New Roman"/>
          <w:color w:val="000000"/>
          <w:kern w:val="0"/>
          <w:lang w:eastAsia="en-GB"/>
          <w14:ligatures w14:val="none"/>
        </w:rPr>
        <w:t> [Accessed 8 November 2023].</w:t>
      </w:r>
    </w:p>
    <w:p w14:paraId="226BC3D1" w14:textId="77777777" w:rsidR="0090567F" w:rsidRDefault="0090567F" w:rsidP="0090567F">
      <w:pPr>
        <w:pStyle w:val="NormalWeb"/>
        <w:spacing w:before="0" w:beforeAutospacing="0" w:after="240" w:afterAutospacing="0" w:line="360" w:lineRule="atLeast"/>
        <w:ind w:left="360"/>
        <w:rPr>
          <w:color w:val="000000"/>
        </w:rPr>
      </w:pPr>
      <w:r>
        <w:rPr>
          <w:color w:val="000000"/>
        </w:rPr>
        <w:t xml:space="preserve">Rao, E. and Goel, A. (2017). Factors causing work related stress in the Hospitality Sector: A study of employees in </w:t>
      </w:r>
      <w:proofErr w:type="gramStart"/>
      <w:r>
        <w:rPr>
          <w:color w:val="000000"/>
        </w:rPr>
        <w:t>three star</w:t>
      </w:r>
      <w:proofErr w:type="gramEnd"/>
      <w:r>
        <w:rPr>
          <w:color w:val="000000"/>
        </w:rPr>
        <w:t xml:space="preserve"> hotels in Dehradun Region.</w:t>
      </w:r>
      <w:r>
        <w:rPr>
          <w:rStyle w:val="apple-converted-space"/>
          <w:rFonts w:eastAsiaTheme="majorEastAsia"/>
          <w:color w:val="000000"/>
        </w:rPr>
        <w:t> </w:t>
      </w:r>
      <w:r>
        <w:rPr>
          <w:i/>
          <w:iCs/>
          <w:color w:val="000000"/>
        </w:rPr>
        <w:t>IARS’ International Research Journal</w:t>
      </w:r>
      <w:r>
        <w:rPr>
          <w:color w:val="000000"/>
        </w:rPr>
        <w:t xml:space="preserve">, 7(1). </w:t>
      </w:r>
      <w:proofErr w:type="spellStart"/>
      <w:proofErr w:type="gramStart"/>
      <w:r>
        <w:rPr>
          <w:color w:val="000000"/>
        </w:rPr>
        <w:t>doi:https</w:t>
      </w:r>
      <w:proofErr w:type="spellEnd"/>
      <w:r>
        <w:rPr>
          <w:color w:val="000000"/>
        </w:rPr>
        <w:t>://doi.org/10.51611/iars.irj.v7i1.2017.65</w:t>
      </w:r>
      <w:proofErr w:type="gramEnd"/>
      <w:r>
        <w:rPr>
          <w:color w:val="000000"/>
        </w:rPr>
        <w:t>.</w:t>
      </w:r>
    </w:p>
    <w:p w14:paraId="1B43FECC" w14:textId="77777777" w:rsidR="0090567F" w:rsidRDefault="0090567F" w:rsidP="0090567F">
      <w:pPr>
        <w:pStyle w:val="NormalWeb"/>
        <w:ind w:left="360"/>
      </w:pPr>
      <w:r>
        <w:t>Rao, S., &amp; Goel, M. (2017). Impact of property size on staff stress in resorts.</w:t>
      </w:r>
      <w:r>
        <w:rPr>
          <w:rStyle w:val="apple-converted-space"/>
          <w:rFonts w:eastAsiaTheme="majorEastAsia"/>
        </w:rPr>
        <w:t> </w:t>
      </w:r>
      <w:r>
        <w:rPr>
          <w:rStyle w:val="Emphasis"/>
          <w:rFonts w:eastAsiaTheme="majorEastAsia"/>
        </w:rPr>
        <w:t>Journal of Hospitality Research</w:t>
      </w:r>
      <w:r>
        <w:t>.</w:t>
      </w:r>
    </w:p>
    <w:p w14:paraId="1A9291BB" w14:textId="77777777" w:rsidR="0090567F" w:rsidRPr="0090567F" w:rsidRDefault="0090567F" w:rsidP="0090567F">
      <w:pPr>
        <w:spacing w:before="100" w:beforeAutospacing="1" w:after="100" w:afterAutospacing="1"/>
        <w:ind w:left="360"/>
        <w:rPr>
          <w:rFonts w:ascii="Times New Roman" w:eastAsia="Times New Roman" w:hAnsi="Times New Roman" w:cs="Times New Roman"/>
          <w:color w:val="000000"/>
          <w:kern w:val="0"/>
          <w:lang w:eastAsia="en-GB"/>
          <w14:ligatures w14:val="none"/>
        </w:rPr>
      </w:pPr>
      <w:r w:rsidRPr="0090567F">
        <w:rPr>
          <w:rFonts w:ascii="Times New Roman" w:eastAsia="Times New Roman" w:hAnsi="Times New Roman" w:cs="Times New Roman"/>
          <w:color w:val="000000"/>
          <w:kern w:val="0"/>
          <w:lang w:eastAsia="en-GB"/>
          <w14:ligatures w14:val="none"/>
        </w:rPr>
        <w:t xml:space="preserve">Shamim, S., </w:t>
      </w:r>
      <w:proofErr w:type="spellStart"/>
      <w:r w:rsidRPr="0090567F">
        <w:rPr>
          <w:rFonts w:ascii="Times New Roman" w:eastAsia="Times New Roman" w:hAnsi="Times New Roman" w:cs="Times New Roman"/>
          <w:color w:val="000000"/>
          <w:kern w:val="0"/>
          <w:lang w:eastAsia="en-GB"/>
          <w14:ligatures w14:val="none"/>
        </w:rPr>
        <w:t>Cang</w:t>
      </w:r>
      <w:proofErr w:type="spellEnd"/>
      <w:r w:rsidRPr="0090567F">
        <w:rPr>
          <w:rFonts w:ascii="Times New Roman" w:eastAsia="Times New Roman" w:hAnsi="Times New Roman" w:cs="Times New Roman"/>
          <w:color w:val="000000"/>
          <w:kern w:val="0"/>
          <w:lang w:eastAsia="en-GB"/>
          <w14:ligatures w14:val="none"/>
        </w:rPr>
        <w:t xml:space="preserve">, S., &amp; Yu, H. (2019). Impact of </w:t>
      </w:r>
      <w:proofErr w:type="gramStart"/>
      <w:r w:rsidRPr="0090567F">
        <w:rPr>
          <w:rFonts w:ascii="Times New Roman" w:eastAsia="Times New Roman" w:hAnsi="Times New Roman" w:cs="Times New Roman"/>
          <w:color w:val="000000"/>
          <w:kern w:val="0"/>
          <w:lang w:eastAsia="en-GB"/>
          <w14:ligatures w14:val="none"/>
        </w:rPr>
        <w:t>knowledge oriented</w:t>
      </w:r>
      <w:proofErr w:type="gramEnd"/>
      <w:r w:rsidRPr="0090567F">
        <w:rPr>
          <w:rFonts w:ascii="Times New Roman" w:eastAsia="Times New Roman" w:hAnsi="Times New Roman" w:cs="Times New Roman"/>
          <w:color w:val="000000"/>
          <w:kern w:val="0"/>
          <w:lang w:eastAsia="en-GB"/>
          <w14:ligatures w14:val="none"/>
        </w:rPr>
        <w:t xml:space="preserve"> leadership on knowledge management behaviour through employee work attitudes. International Journal of Human Resource Management, 30(16), 2387-2417.</w:t>
      </w:r>
    </w:p>
    <w:p w14:paraId="03ED8090" w14:textId="77777777" w:rsidR="0090567F" w:rsidRDefault="0090567F" w:rsidP="0090567F">
      <w:pPr>
        <w:pStyle w:val="NormalWeb"/>
        <w:spacing w:before="0" w:beforeAutospacing="0" w:after="240" w:afterAutospacing="0" w:line="360" w:lineRule="atLeast"/>
        <w:ind w:left="360"/>
        <w:rPr>
          <w:color w:val="000000"/>
        </w:rPr>
      </w:pPr>
      <w:r>
        <w:rPr>
          <w:color w:val="000000"/>
        </w:rPr>
        <w:t xml:space="preserve">Singh, R., </w:t>
      </w:r>
      <w:proofErr w:type="spellStart"/>
      <w:r>
        <w:rPr>
          <w:color w:val="000000"/>
        </w:rPr>
        <w:t>Manhas</w:t>
      </w:r>
      <w:proofErr w:type="spellEnd"/>
      <w:r>
        <w:rPr>
          <w:color w:val="000000"/>
        </w:rPr>
        <w:t xml:space="preserve">, P.S., Mir, M.A. and </w:t>
      </w:r>
      <w:proofErr w:type="spellStart"/>
      <w:r>
        <w:rPr>
          <w:color w:val="000000"/>
        </w:rPr>
        <w:t>Quintela</w:t>
      </w:r>
      <w:proofErr w:type="spellEnd"/>
      <w:r>
        <w:rPr>
          <w:color w:val="000000"/>
        </w:rPr>
        <w:t>, J.A. (2022). Investigating the Relationship between Experience, Well-Being, and Loyalty: A Study of Wellness Tourists.</w:t>
      </w:r>
      <w:r>
        <w:rPr>
          <w:rStyle w:val="apple-converted-space"/>
          <w:rFonts w:eastAsiaTheme="majorEastAsia"/>
          <w:color w:val="000000"/>
        </w:rPr>
        <w:t> </w:t>
      </w:r>
      <w:r>
        <w:rPr>
          <w:i/>
          <w:iCs/>
          <w:color w:val="000000"/>
        </w:rPr>
        <w:t>Administrative Sciences</w:t>
      </w:r>
      <w:r>
        <w:rPr>
          <w:color w:val="000000"/>
        </w:rPr>
        <w:t xml:space="preserve">, 12(3), p.98. </w:t>
      </w:r>
      <w:proofErr w:type="spellStart"/>
      <w:proofErr w:type="gramStart"/>
      <w:r>
        <w:rPr>
          <w:color w:val="000000"/>
        </w:rPr>
        <w:t>doi:https</w:t>
      </w:r>
      <w:proofErr w:type="spellEnd"/>
      <w:r>
        <w:rPr>
          <w:color w:val="000000"/>
        </w:rPr>
        <w:t>://doi.org/10.3390/admsci12030098</w:t>
      </w:r>
      <w:proofErr w:type="gramEnd"/>
      <w:r>
        <w:rPr>
          <w:color w:val="000000"/>
        </w:rPr>
        <w:t>.</w:t>
      </w:r>
    </w:p>
    <w:p w14:paraId="4969CEAE" w14:textId="77777777" w:rsidR="0090567F" w:rsidRDefault="0090567F" w:rsidP="0090567F">
      <w:pPr>
        <w:pStyle w:val="NormalWeb"/>
        <w:ind w:left="360"/>
      </w:pPr>
      <w:r>
        <w:t>Singh, V. et al. (2022). Emotional labour and stress in spa therapists.</w:t>
      </w:r>
      <w:r>
        <w:rPr>
          <w:rStyle w:val="apple-converted-space"/>
          <w:rFonts w:eastAsiaTheme="majorEastAsia"/>
        </w:rPr>
        <w:t> </w:t>
      </w:r>
      <w:r>
        <w:rPr>
          <w:rStyle w:val="Emphasis"/>
          <w:rFonts w:eastAsiaTheme="majorEastAsia"/>
        </w:rPr>
        <w:t>International Journal of Contemporary Hospitality Management</w:t>
      </w:r>
      <w:r>
        <w:t>.</w:t>
      </w:r>
    </w:p>
    <w:p w14:paraId="7B2AD627" w14:textId="77777777" w:rsidR="0090567F" w:rsidRDefault="0090567F" w:rsidP="0090567F">
      <w:pPr>
        <w:pStyle w:val="NormalWeb"/>
        <w:spacing w:before="0" w:beforeAutospacing="0" w:after="240" w:afterAutospacing="0" w:line="360" w:lineRule="atLeast"/>
        <w:ind w:left="360"/>
        <w:rPr>
          <w:color w:val="000000"/>
        </w:rPr>
      </w:pPr>
      <w:proofErr w:type="spellStart"/>
      <w:r>
        <w:rPr>
          <w:color w:val="000000"/>
        </w:rPr>
        <w:t>Tankala</w:t>
      </w:r>
      <w:proofErr w:type="spellEnd"/>
      <w:r>
        <w:rPr>
          <w:color w:val="000000"/>
        </w:rPr>
        <w:t>, S. (2022).</w:t>
      </w:r>
      <w:r>
        <w:rPr>
          <w:rStyle w:val="apple-converted-space"/>
          <w:rFonts w:eastAsiaTheme="majorEastAsia"/>
          <w:color w:val="000000"/>
        </w:rPr>
        <w:t> </w:t>
      </w:r>
      <w:r>
        <w:rPr>
          <w:i/>
          <w:iCs/>
          <w:color w:val="000000"/>
        </w:rPr>
        <w:t>Maintaining the Privacy and Security of Research Participants’ Data</w:t>
      </w:r>
      <w:r>
        <w:rPr>
          <w:color w:val="000000"/>
        </w:rPr>
        <w:t>. [online] Nielsen Norman Group. Available at: https://www.nngroup.com/articles/privacy-and-security/ [Accessed 14 Nov. 2024].</w:t>
      </w:r>
    </w:p>
    <w:p w14:paraId="35669A6B" w14:textId="77777777" w:rsidR="0090567F" w:rsidRDefault="0090567F" w:rsidP="0090567F">
      <w:pPr>
        <w:pStyle w:val="NormalWeb"/>
        <w:spacing w:before="0" w:beforeAutospacing="0" w:after="240" w:afterAutospacing="0" w:line="360" w:lineRule="atLeast"/>
        <w:ind w:left="360"/>
        <w:rPr>
          <w:color w:val="000000"/>
        </w:rPr>
      </w:pPr>
      <w:proofErr w:type="spellStart"/>
      <w:r>
        <w:rPr>
          <w:color w:val="000000"/>
        </w:rPr>
        <w:lastRenderedPageBreak/>
        <w:t>Tripadvisor</w:t>
      </w:r>
      <w:proofErr w:type="spellEnd"/>
      <w:r>
        <w:rPr>
          <w:color w:val="000000"/>
        </w:rPr>
        <w:t xml:space="preserve"> (2019).</w:t>
      </w:r>
      <w:r>
        <w:rPr>
          <w:rStyle w:val="apple-converted-space"/>
          <w:rFonts w:eastAsiaTheme="majorEastAsia"/>
          <w:color w:val="000000"/>
        </w:rPr>
        <w:t> </w:t>
      </w:r>
      <w:r>
        <w:rPr>
          <w:i/>
          <w:iCs/>
          <w:color w:val="000000"/>
        </w:rPr>
        <w:t>Ticks all the boxes, nice reception and check-in, great pool and gym, comfy bed. Bar has a good selection of food.</w:t>
      </w:r>
      <w:r>
        <w:rPr>
          <w:rStyle w:val="apple-converted-space"/>
          <w:rFonts w:eastAsiaTheme="majorEastAsia"/>
          <w:color w:val="000000"/>
        </w:rPr>
        <w:t> </w:t>
      </w:r>
      <w:r>
        <w:rPr>
          <w:color w:val="000000"/>
        </w:rPr>
        <w:t>[online] Beltonwoods.co.uk. Available at: https://www.beltonwoods.co.uk [Accessed 14 Nov. 2024].</w:t>
      </w:r>
    </w:p>
    <w:p w14:paraId="3C3EC547" w14:textId="77777777" w:rsidR="0090567F" w:rsidRDefault="0090567F" w:rsidP="0090567F">
      <w:pPr>
        <w:pStyle w:val="NormalWeb"/>
        <w:spacing w:before="0" w:beforeAutospacing="0" w:after="240" w:afterAutospacing="0" w:line="360" w:lineRule="atLeast"/>
        <w:ind w:left="360"/>
        <w:rPr>
          <w:color w:val="000000"/>
        </w:rPr>
      </w:pPr>
      <w:proofErr w:type="spellStart"/>
      <w:r>
        <w:rPr>
          <w:color w:val="000000"/>
        </w:rPr>
        <w:t>Tripadvisor</w:t>
      </w:r>
      <w:proofErr w:type="spellEnd"/>
      <w:r>
        <w:rPr>
          <w:color w:val="000000"/>
        </w:rPr>
        <w:t xml:space="preserve"> (2024).</w:t>
      </w:r>
      <w:r>
        <w:rPr>
          <w:rStyle w:val="apple-converted-space"/>
          <w:rFonts w:eastAsiaTheme="majorEastAsia"/>
          <w:color w:val="000000"/>
        </w:rPr>
        <w:t> </w:t>
      </w:r>
      <w:r>
        <w:rPr>
          <w:i/>
          <w:iCs/>
          <w:color w:val="000000"/>
        </w:rPr>
        <w:t>We stayed in a lodge and played some golf... Golf course was excellent.</w:t>
      </w:r>
      <w:r>
        <w:rPr>
          <w:rStyle w:val="apple-converted-space"/>
          <w:rFonts w:eastAsiaTheme="majorEastAsia"/>
          <w:color w:val="000000"/>
        </w:rPr>
        <w:t> </w:t>
      </w:r>
      <w:r>
        <w:rPr>
          <w:color w:val="000000"/>
        </w:rPr>
        <w:t>[online] Beltonwoods.co.uk. Available at: https://www.beltonwoods.co.uk/golf/ [Accessed 14 Nov. 2024].</w:t>
      </w:r>
    </w:p>
    <w:p w14:paraId="4F22F66E" w14:textId="77777777" w:rsidR="0090567F" w:rsidRPr="0090567F" w:rsidRDefault="0090567F" w:rsidP="0090567F">
      <w:pPr>
        <w:spacing w:before="100" w:beforeAutospacing="1" w:after="100" w:afterAutospacing="1"/>
        <w:ind w:left="360"/>
        <w:rPr>
          <w:rFonts w:ascii="Times New Roman" w:eastAsia="Times New Roman" w:hAnsi="Times New Roman" w:cs="Times New Roman"/>
          <w:color w:val="000000"/>
          <w:kern w:val="0"/>
          <w:lang w:eastAsia="en-GB"/>
          <w14:ligatures w14:val="none"/>
        </w:rPr>
      </w:pPr>
      <w:r w:rsidRPr="0090567F">
        <w:rPr>
          <w:rFonts w:ascii="Times New Roman" w:eastAsia="Times New Roman" w:hAnsi="Times New Roman" w:cs="Times New Roman"/>
          <w:color w:val="000000"/>
          <w:kern w:val="0"/>
          <w:lang w:eastAsia="en-GB"/>
          <w14:ligatures w14:val="none"/>
        </w:rPr>
        <w:t>TripAdvisor. (2023). Belton Woods Resort and Spa Reviews. [online] Available at: </w:t>
      </w:r>
      <w:hyperlink r:id="rId34" w:history="1">
        <w:r w:rsidRPr="0090567F">
          <w:rPr>
            <w:rFonts w:ascii="Times New Roman" w:eastAsia="Times New Roman" w:hAnsi="Times New Roman" w:cs="Times New Roman"/>
            <w:color w:val="0000FF"/>
            <w:kern w:val="0"/>
            <w:u w:val="single"/>
            <w:lang w:eastAsia="en-GB"/>
            <w14:ligatures w14:val="none"/>
          </w:rPr>
          <w:t>https://www.tripadvisor.com/Hotel_Review-Belton-Woods</w:t>
        </w:r>
      </w:hyperlink>
      <w:r w:rsidRPr="0090567F">
        <w:rPr>
          <w:rFonts w:ascii="Times New Roman" w:eastAsia="Times New Roman" w:hAnsi="Times New Roman" w:cs="Times New Roman"/>
          <w:color w:val="000000"/>
          <w:kern w:val="0"/>
          <w:lang w:eastAsia="en-GB"/>
          <w14:ligatures w14:val="none"/>
        </w:rPr>
        <w:t> [Accessed 13 November 2023].</w:t>
      </w:r>
    </w:p>
    <w:p w14:paraId="0B54B84D" w14:textId="77777777" w:rsidR="0090567F" w:rsidRPr="0090567F" w:rsidRDefault="0090567F" w:rsidP="0090567F">
      <w:pPr>
        <w:spacing w:before="100" w:beforeAutospacing="1" w:after="100" w:afterAutospacing="1"/>
        <w:ind w:left="360"/>
        <w:rPr>
          <w:rFonts w:ascii="Times New Roman" w:eastAsia="Times New Roman" w:hAnsi="Times New Roman" w:cs="Times New Roman"/>
          <w:color w:val="000000"/>
          <w:kern w:val="0"/>
          <w:lang w:eastAsia="en-GB"/>
          <w14:ligatures w14:val="none"/>
        </w:rPr>
      </w:pPr>
      <w:proofErr w:type="spellStart"/>
      <w:r w:rsidRPr="0090567F">
        <w:rPr>
          <w:rFonts w:ascii="Times New Roman" w:eastAsia="Times New Roman" w:hAnsi="Times New Roman" w:cs="Times New Roman"/>
          <w:color w:val="000000"/>
          <w:kern w:val="0"/>
          <w:lang w:eastAsia="en-GB"/>
          <w14:ligatures w14:val="none"/>
        </w:rPr>
        <w:t>VisitLincoln</w:t>
      </w:r>
      <w:proofErr w:type="spellEnd"/>
      <w:r w:rsidRPr="0090567F">
        <w:rPr>
          <w:rFonts w:ascii="Times New Roman" w:eastAsia="Times New Roman" w:hAnsi="Times New Roman" w:cs="Times New Roman"/>
          <w:color w:val="000000"/>
          <w:kern w:val="0"/>
          <w:lang w:eastAsia="en-GB"/>
          <w14:ligatures w14:val="none"/>
        </w:rPr>
        <w:t>. (2023). Tourism Economic Impact Study. [online] Available at: </w:t>
      </w:r>
      <w:hyperlink r:id="rId35" w:history="1">
        <w:r w:rsidRPr="0090567F">
          <w:rPr>
            <w:rFonts w:ascii="Times New Roman" w:eastAsia="Times New Roman" w:hAnsi="Times New Roman" w:cs="Times New Roman"/>
            <w:color w:val="0000FF"/>
            <w:kern w:val="0"/>
            <w:u w:val="single"/>
            <w:lang w:eastAsia="en-GB"/>
            <w14:ligatures w14:val="none"/>
          </w:rPr>
          <w:t>https://www.visitlincoln.com/business/research</w:t>
        </w:r>
      </w:hyperlink>
      <w:r w:rsidRPr="0090567F">
        <w:rPr>
          <w:rFonts w:ascii="Times New Roman" w:eastAsia="Times New Roman" w:hAnsi="Times New Roman" w:cs="Times New Roman"/>
          <w:color w:val="000000"/>
          <w:kern w:val="0"/>
          <w:lang w:eastAsia="en-GB"/>
          <w14:ligatures w14:val="none"/>
        </w:rPr>
        <w:t> [Accessed 11 November 2023].</w:t>
      </w:r>
    </w:p>
    <w:p w14:paraId="4C2F0962" w14:textId="77777777" w:rsidR="0090567F" w:rsidRDefault="0090567F" w:rsidP="0090567F">
      <w:pPr>
        <w:pStyle w:val="NormalWeb"/>
        <w:spacing w:before="0" w:beforeAutospacing="0" w:after="240" w:afterAutospacing="0" w:line="360" w:lineRule="atLeast"/>
        <w:ind w:left="360"/>
        <w:rPr>
          <w:color w:val="000000"/>
        </w:rPr>
      </w:pPr>
      <w:r>
        <w:rPr>
          <w:color w:val="000000"/>
        </w:rPr>
        <w:t>World Sustainable Hospitality Alliance (2023).</w:t>
      </w:r>
      <w:r>
        <w:rPr>
          <w:rStyle w:val="apple-converted-space"/>
          <w:rFonts w:eastAsiaTheme="majorEastAsia"/>
          <w:color w:val="000000"/>
        </w:rPr>
        <w:t> </w:t>
      </w:r>
      <w:r>
        <w:rPr>
          <w:i/>
          <w:iCs/>
          <w:color w:val="000000"/>
        </w:rPr>
        <w:t>Sustainable Hospitality Alliance – Advancing responsibility</w:t>
      </w:r>
      <w:r>
        <w:rPr>
          <w:color w:val="000000"/>
        </w:rPr>
        <w:t>. [online] Sustainable Hospitality Alliance. Available at: https://sustainablehospitalityalliance.org [Accessed 14 Nov. 2024].</w:t>
      </w:r>
    </w:p>
    <w:p w14:paraId="4387E345" w14:textId="77777777" w:rsidR="0090567F" w:rsidRDefault="0090567F" w:rsidP="0090567F">
      <w:pPr>
        <w:pStyle w:val="NormalWeb"/>
        <w:spacing w:before="0" w:beforeAutospacing="0" w:after="240" w:afterAutospacing="0" w:line="360" w:lineRule="atLeast"/>
        <w:ind w:left="360"/>
        <w:rPr>
          <w:color w:val="000000"/>
        </w:rPr>
      </w:pPr>
      <w:proofErr w:type="spellStart"/>
      <w:r>
        <w:rPr>
          <w:color w:val="000000"/>
        </w:rPr>
        <w:t>Yaacoub</w:t>
      </w:r>
      <w:proofErr w:type="spellEnd"/>
      <w:r>
        <w:rPr>
          <w:color w:val="000000"/>
        </w:rPr>
        <w:t xml:space="preserve">, J.-P.A., Salman, O., </w:t>
      </w:r>
      <w:proofErr w:type="spellStart"/>
      <w:r>
        <w:rPr>
          <w:color w:val="000000"/>
        </w:rPr>
        <w:t>Noura</w:t>
      </w:r>
      <w:proofErr w:type="spellEnd"/>
      <w:r>
        <w:rPr>
          <w:color w:val="000000"/>
        </w:rPr>
        <w:t xml:space="preserve">, H.N., </w:t>
      </w:r>
      <w:proofErr w:type="spellStart"/>
      <w:r>
        <w:rPr>
          <w:color w:val="000000"/>
        </w:rPr>
        <w:t>Kaaniche</w:t>
      </w:r>
      <w:proofErr w:type="spellEnd"/>
      <w:r>
        <w:rPr>
          <w:color w:val="000000"/>
        </w:rPr>
        <w:t xml:space="preserve">, N., Chehab, A. and </w:t>
      </w:r>
      <w:proofErr w:type="spellStart"/>
      <w:r>
        <w:rPr>
          <w:color w:val="000000"/>
        </w:rPr>
        <w:t>Malli</w:t>
      </w:r>
      <w:proofErr w:type="spellEnd"/>
      <w:r>
        <w:rPr>
          <w:color w:val="000000"/>
        </w:rPr>
        <w:t xml:space="preserve">, M. (2020). Cyber-physical systems security: Limitations, </w:t>
      </w:r>
      <w:proofErr w:type="gramStart"/>
      <w:r>
        <w:rPr>
          <w:color w:val="000000"/>
        </w:rPr>
        <w:t>issues</w:t>
      </w:r>
      <w:proofErr w:type="gramEnd"/>
      <w:r>
        <w:rPr>
          <w:color w:val="000000"/>
        </w:rPr>
        <w:t xml:space="preserve"> and future trends.</w:t>
      </w:r>
      <w:r>
        <w:rPr>
          <w:rStyle w:val="apple-converted-space"/>
          <w:rFonts w:eastAsiaTheme="majorEastAsia"/>
          <w:color w:val="000000"/>
        </w:rPr>
        <w:t> </w:t>
      </w:r>
      <w:r>
        <w:rPr>
          <w:i/>
          <w:iCs/>
          <w:color w:val="000000"/>
        </w:rPr>
        <w:t>Microprocessors and Microsystems</w:t>
      </w:r>
      <w:r>
        <w:rPr>
          <w:color w:val="000000"/>
        </w:rPr>
        <w:t>, [online] 77(23), p.103201. Available at: https://www.ncbi.nlm.nih.gov/pmc/articles/PMC7340599/ [Accessed 14 Nov. 2024].</w:t>
      </w:r>
    </w:p>
    <w:p w14:paraId="4F26B2C5" w14:textId="77777777" w:rsidR="0090567F" w:rsidRPr="0090567F" w:rsidRDefault="0090567F" w:rsidP="0090567F">
      <w:pPr>
        <w:spacing w:before="100" w:beforeAutospacing="1" w:after="100" w:afterAutospacing="1"/>
        <w:ind w:left="360"/>
        <w:rPr>
          <w:rFonts w:ascii="Times New Roman" w:eastAsia="Times New Roman" w:hAnsi="Times New Roman" w:cs="Times New Roman"/>
          <w:color w:val="000000"/>
          <w:kern w:val="0"/>
          <w:lang w:eastAsia="en-GB"/>
          <w14:ligatures w14:val="none"/>
        </w:rPr>
      </w:pPr>
      <w:r w:rsidRPr="0090567F">
        <w:rPr>
          <w:rFonts w:ascii="Times New Roman" w:eastAsia="Times New Roman" w:hAnsi="Times New Roman" w:cs="Times New Roman"/>
          <w:color w:val="000000"/>
          <w:kern w:val="0"/>
          <w:lang w:eastAsia="en-GB"/>
          <w14:ligatures w14:val="none"/>
        </w:rPr>
        <w:t>Yang, W., Kim, H., &amp; Qu, H. (2023). Customer experience management in luxury resorts. Tourism Management, 84, 104-116.</w:t>
      </w:r>
    </w:p>
    <w:p w14:paraId="1AA50E34" w14:textId="77777777" w:rsidR="0090567F" w:rsidRDefault="0090567F" w:rsidP="0090567F">
      <w:pPr>
        <w:pStyle w:val="NormalWeb"/>
        <w:spacing w:before="0" w:beforeAutospacing="0" w:after="240" w:afterAutospacing="0" w:line="360" w:lineRule="atLeast"/>
        <w:ind w:left="360"/>
        <w:rPr>
          <w:color w:val="000000"/>
        </w:rPr>
      </w:pPr>
      <w:proofErr w:type="spellStart"/>
      <w:r>
        <w:rPr>
          <w:color w:val="000000"/>
        </w:rPr>
        <w:t>Yourgolftravel</w:t>
      </w:r>
      <w:proofErr w:type="spellEnd"/>
      <w:r>
        <w:rPr>
          <w:color w:val="000000"/>
        </w:rPr>
        <w:t xml:space="preserve"> (2024).</w:t>
      </w:r>
      <w:r>
        <w:rPr>
          <w:rStyle w:val="apple-converted-space"/>
          <w:rFonts w:eastAsiaTheme="majorEastAsia"/>
          <w:color w:val="000000"/>
        </w:rPr>
        <w:t> </w:t>
      </w:r>
      <w:r>
        <w:rPr>
          <w:i/>
          <w:iCs/>
          <w:color w:val="000000"/>
        </w:rPr>
        <w:t>Belton Woods Golf Resort, Lincolnshire - Book Golf Deals &amp; Breaks</w:t>
      </w:r>
      <w:r>
        <w:rPr>
          <w:color w:val="000000"/>
        </w:rPr>
        <w:t>. [online] Yourgolftravel.com. Available at: https://www.yourgolftravel.com/belton-woods [Accessed 14 Nov. 2024].</w:t>
      </w:r>
    </w:p>
    <w:p w14:paraId="491EA42D" w14:textId="77777777" w:rsidR="0090567F" w:rsidRPr="0090567F" w:rsidRDefault="0090567F" w:rsidP="0090567F">
      <w:pPr>
        <w:spacing w:before="100" w:beforeAutospacing="1" w:after="100" w:afterAutospacing="1"/>
        <w:ind w:left="360"/>
        <w:rPr>
          <w:rFonts w:ascii="Times New Roman" w:eastAsia="Times New Roman" w:hAnsi="Times New Roman" w:cs="Times New Roman"/>
          <w:color w:val="000000"/>
          <w:kern w:val="0"/>
          <w:lang w:eastAsia="en-GB"/>
          <w14:ligatures w14:val="none"/>
        </w:rPr>
      </w:pPr>
      <w:proofErr w:type="spellStart"/>
      <w:r w:rsidRPr="0090567F">
        <w:rPr>
          <w:rFonts w:ascii="Times New Roman" w:eastAsia="Times New Roman" w:hAnsi="Times New Roman" w:cs="Times New Roman"/>
          <w:color w:val="000000"/>
          <w:kern w:val="0"/>
          <w:lang w:eastAsia="en-GB"/>
          <w14:ligatures w14:val="none"/>
        </w:rPr>
        <w:t>Zopiatis</w:t>
      </w:r>
      <w:proofErr w:type="spellEnd"/>
      <w:r w:rsidRPr="0090567F">
        <w:rPr>
          <w:rFonts w:ascii="Times New Roman" w:eastAsia="Times New Roman" w:hAnsi="Times New Roman" w:cs="Times New Roman"/>
          <w:color w:val="000000"/>
          <w:kern w:val="0"/>
          <w:lang w:eastAsia="en-GB"/>
          <w14:ligatures w14:val="none"/>
        </w:rPr>
        <w:t xml:space="preserve">, A., </w:t>
      </w:r>
      <w:proofErr w:type="spellStart"/>
      <w:r w:rsidRPr="0090567F">
        <w:rPr>
          <w:rFonts w:ascii="Times New Roman" w:eastAsia="Times New Roman" w:hAnsi="Times New Roman" w:cs="Times New Roman"/>
          <w:color w:val="000000"/>
          <w:kern w:val="0"/>
          <w:lang w:eastAsia="en-GB"/>
          <w14:ligatures w14:val="none"/>
        </w:rPr>
        <w:t>Constanti</w:t>
      </w:r>
      <w:proofErr w:type="spellEnd"/>
      <w:r w:rsidRPr="0090567F">
        <w:rPr>
          <w:rFonts w:ascii="Times New Roman" w:eastAsia="Times New Roman" w:hAnsi="Times New Roman" w:cs="Times New Roman"/>
          <w:color w:val="000000"/>
          <w:kern w:val="0"/>
          <w:lang w:eastAsia="en-GB"/>
          <w14:ligatures w14:val="none"/>
        </w:rPr>
        <w:t xml:space="preserve">, P., &amp; </w:t>
      </w:r>
      <w:proofErr w:type="spellStart"/>
      <w:r w:rsidRPr="0090567F">
        <w:rPr>
          <w:rFonts w:ascii="Times New Roman" w:eastAsia="Times New Roman" w:hAnsi="Times New Roman" w:cs="Times New Roman"/>
          <w:color w:val="000000"/>
          <w:kern w:val="0"/>
          <w:lang w:eastAsia="en-GB"/>
          <w14:ligatures w14:val="none"/>
        </w:rPr>
        <w:t>Theocharous</w:t>
      </w:r>
      <w:proofErr w:type="spellEnd"/>
      <w:r w:rsidRPr="0090567F">
        <w:rPr>
          <w:rFonts w:ascii="Times New Roman" w:eastAsia="Times New Roman" w:hAnsi="Times New Roman" w:cs="Times New Roman"/>
          <w:color w:val="000000"/>
          <w:kern w:val="0"/>
          <w:lang w:eastAsia="en-GB"/>
          <w14:ligatures w14:val="none"/>
        </w:rPr>
        <w:t xml:space="preserve">, A. L. (2014). Job involvement, commitment, </w:t>
      </w:r>
      <w:proofErr w:type="gramStart"/>
      <w:r w:rsidRPr="0090567F">
        <w:rPr>
          <w:rFonts w:ascii="Times New Roman" w:eastAsia="Times New Roman" w:hAnsi="Times New Roman" w:cs="Times New Roman"/>
          <w:color w:val="000000"/>
          <w:kern w:val="0"/>
          <w:lang w:eastAsia="en-GB"/>
          <w14:ligatures w14:val="none"/>
        </w:rPr>
        <w:t>satisfaction</w:t>
      </w:r>
      <w:proofErr w:type="gramEnd"/>
      <w:r w:rsidRPr="0090567F">
        <w:rPr>
          <w:rFonts w:ascii="Times New Roman" w:eastAsia="Times New Roman" w:hAnsi="Times New Roman" w:cs="Times New Roman"/>
          <w:color w:val="000000"/>
          <w:kern w:val="0"/>
          <w:lang w:eastAsia="en-GB"/>
          <w14:ligatures w14:val="none"/>
        </w:rPr>
        <w:t xml:space="preserve"> and turnover: Evidence from hotel employees in Cyprus. Tourism Management, 41, 129-140.</w:t>
      </w:r>
    </w:p>
    <w:p w14:paraId="71776117" w14:textId="77777777" w:rsidR="001B29BD" w:rsidRDefault="001B29BD"/>
    <w:p w14:paraId="1F7979A0" w14:textId="77777777" w:rsidR="00822603" w:rsidRDefault="00822603"/>
    <w:p w14:paraId="15A016B2" w14:textId="77777777" w:rsidR="00822603" w:rsidRDefault="00822603"/>
    <w:p w14:paraId="465CD3F1" w14:textId="77777777" w:rsidR="00822603" w:rsidRDefault="00822603"/>
    <w:p w14:paraId="47D02C5F" w14:textId="77777777" w:rsidR="00822603" w:rsidRDefault="00822603"/>
    <w:p w14:paraId="6DCB123F" w14:textId="77777777" w:rsidR="00822603" w:rsidRDefault="00822603"/>
    <w:p w14:paraId="60C498F3" w14:textId="77777777" w:rsidR="00822603" w:rsidRDefault="00822603"/>
    <w:p w14:paraId="5FB76BE8" w14:textId="77777777" w:rsidR="00822603" w:rsidRDefault="00822603"/>
    <w:p w14:paraId="6969FE35" w14:textId="77777777" w:rsidR="00822603" w:rsidRDefault="00822603"/>
    <w:p w14:paraId="4E797B36" w14:textId="77777777" w:rsidR="0090567F" w:rsidRDefault="0090567F"/>
    <w:p w14:paraId="4553D1CC" w14:textId="23B853E6" w:rsidR="006D7F7A" w:rsidRDefault="006D7F7A" w:rsidP="00822603">
      <w:pPr>
        <w:pStyle w:val="Heading2"/>
      </w:pPr>
      <w:bookmarkStart w:id="36" w:name="_Toc182513869"/>
      <w:r>
        <w:lastRenderedPageBreak/>
        <w:t>APPENDIX</w:t>
      </w:r>
      <w:bookmarkEnd w:id="36"/>
    </w:p>
    <w:p w14:paraId="15500711" w14:textId="77777777" w:rsidR="006D7F7A" w:rsidRDefault="006D7F7A"/>
    <w:p w14:paraId="407CB2A3" w14:textId="77777777" w:rsidR="006D7F7A" w:rsidRDefault="006D7F7A"/>
    <w:p w14:paraId="13B3DCF0" w14:textId="510B91D4" w:rsidR="006D7F7A" w:rsidRDefault="00822603" w:rsidP="00822603">
      <w:pPr>
        <w:pStyle w:val="Heading3"/>
        <w:rPr>
          <w:rFonts w:eastAsia="Times New Roman"/>
          <w:lang w:eastAsia="en-GB"/>
        </w:rPr>
      </w:pPr>
      <w:bookmarkStart w:id="37" w:name="_Toc182513870"/>
      <w:r>
        <w:rPr>
          <w:rFonts w:eastAsia="Times New Roman"/>
          <w:lang w:eastAsia="en-GB"/>
        </w:rPr>
        <w:t>1.</w:t>
      </w:r>
      <w:r w:rsidR="006D7F7A" w:rsidRPr="006D7F7A">
        <w:rPr>
          <w:rFonts w:eastAsia="Times New Roman"/>
          <w:lang w:eastAsia="en-GB"/>
        </w:rPr>
        <w:t>Survey Questions for Stress and Retention Study at Belton Woods Resort and Spa</w:t>
      </w:r>
      <w:bookmarkEnd w:id="37"/>
    </w:p>
    <w:p w14:paraId="63AB4BA9" w14:textId="77777777" w:rsidR="00822603" w:rsidRPr="00822603" w:rsidRDefault="00822603" w:rsidP="00822603">
      <w:pPr>
        <w:rPr>
          <w:lang w:eastAsia="en-GB"/>
        </w:rPr>
      </w:pPr>
    </w:p>
    <w:p w14:paraId="762F8C2C"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Section 1: Demographics [Confidential]</w:t>
      </w:r>
    </w:p>
    <w:p w14:paraId="19215B8A" w14:textId="6453DEE9" w:rsidR="006D7F7A" w:rsidRPr="006D7F7A" w:rsidRDefault="006D7F7A" w:rsidP="006D7F7A">
      <w:pPr>
        <w:numPr>
          <w:ilvl w:val="0"/>
          <w:numId w:val="4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How long have you been employed at Belton Woods Resort and Spa? □ Less than 6 months □ 6 months </w:t>
      </w:r>
      <w:r w:rsidR="00822603">
        <w:rPr>
          <w:rFonts w:ascii="Times New Roman" w:eastAsia="Times New Roman" w:hAnsi="Times New Roman" w:cs="Times New Roman"/>
          <w:color w:val="000000"/>
          <w:kern w:val="0"/>
          <w:lang w:eastAsia="en-GB"/>
          <w14:ligatures w14:val="none"/>
        </w:rPr>
        <w:t>–</w:t>
      </w:r>
      <w:r w:rsidRPr="006D7F7A">
        <w:rPr>
          <w:rFonts w:ascii="Times New Roman" w:eastAsia="Times New Roman" w:hAnsi="Times New Roman" w:cs="Times New Roman"/>
          <w:color w:val="000000"/>
          <w:kern w:val="0"/>
          <w:lang w:eastAsia="en-GB"/>
          <w14:ligatures w14:val="none"/>
        </w:rPr>
        <w:t xml:space="preserve"> 1 year □ 1-2 years □ 2-5 years □ More than 5 years</w:t>
      </w:r>
    </w:p>
    <w:p w14:paraId="2FC171A9" w14:textId="77777777" w:rsidR="006D7F7A" w:rsidRPr="006D7F7A" w:rsidRDefault="006D7F7A" w:rsidP="006D7F7A">
      <w:pPr>
        <w:numPr>
          <w:ilvl w:val="0"/>
          <w:numId w:val="4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Which department do you primarily work in? □ Front Office □ Housekeeping □ Food &amp; Beverage □ Spa &amp; Wellness □ Golf Operations □ Administration □ Other (please specify)</w:t>
      </w:r>
    </w:p>
    <w:p w14:paraId="2B322089" w14:textId="77777777" w:rsidR="006D7F7A" w:rsidRPr="006D7F7A" w:rsidRDefault="006D7F7A" w:rsidP="006D7F7A">
      <w:pPr>
        <w:numPr>
          <w:ilvl w:val="0"/>
          <w:numId w:val="45"/>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What is your employment status? □ Full-time □ Part-time □ Seasonal □ Casual</w:t>
      </w:r>
    </w:p>
    <w:p w14:paraId="3D16EDD4"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Section 2: Work-Related Stress (Using 5-point Likert Scale) Strongly Disagree (1) to Strongly Agree (5)</w:t>
      </w:r>
    </w:p>
    <w:p w14:paraId="33AEB17D" w14:textId="77777777" w:rsidR="006D7F7A" w:rsidRPr="006D7F7A" w:rsidRDefault="006D7F7A" w:rsidP="006D7F7A">
      <w:pPr>
        <w:numPr>
          <w:ilvl w:val="0"/>
          <w:numId w:val="4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I often feel overwhelmed by my workload.</w:t>
      </w:r>
    </w:p>
    <w:p w14:paraId="4FDBC939" w14:textId="77777777" w:rsidR="006D7F7A" w:rsidRPr="006D7F7A" w:rsidRDefault="006D7F7A" w:rsidP="006D7F7A">
      <w:pPr>
        <w:numPr>
          <w:ilvl w:val="0"/>
          <w:numId w:val="4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I have enough time to complete my daily tasks effectively.</w:t>
      </w:r>
    </w:p>
    <w:p w14:paraId="3DC36E1E" w14:textId="77777777" w:rsidR="006D7F7A" w:rsidRPr="006D7F7A" w:rsidRDefault="006D7F7A" w:rsidP="006D7F7A">
      <w:pPr>
        <w:numPr>
          <w:ilvl w:val="0"/>
          <w:numId w:val="4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The physical demands of my job are manageable.</w:t>
      </w:r>
    </w:p>
    <w:p w14:paraId="0D6449A5" w14:textId="77777777" w:rsidR="006D7F7A" w:rsidRPr="006D7F7A" w:rsidRDefault="006D7F7A" w:rsidP="006D7F7A">
      <w:pPr>
        <w:numPr>
          <w:ilvl w:val="0"/>
          <w:numId w:val="4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I feel emotionally drained after my shifts.</w:t>
      </w:r>
    </w:p>
    <w:p w14:paraId="5B6A0320" w14:textId="77777777" w:rsidR="006D7F7A" w:rsidRPr="006D7F7A" w:rsidRDefault="006D7F7A" w:rsidP="006D7F7A">
      <w:pPr>
        <w:numPr>
          <w:ilvl w:val="0"/>
          <w:numId w:val="4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I can maintain a good work-life balance in my current role.</w:t>
      </w:r>
    </w:p>
    <w:p w14:paraId="0D06C7B5" w14:textId="77777777" w:rsidR="006D7F7A" w:rsidRPr="006D7F7A" w:rsidRDefault="006D7F7A" w:rsidP="006D7F7A">
      <w:pPr>
        <w:numPr>
          <w:ilvl w:val="0"/>
          <w:numId w:val="4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Peak seasons significantly increase my stress levels.</w:t>
      </w:r>
    </w:p>
    <w:p w14:paraId="58281F81" w14:textId="77777777" w:rsidR="006D7F7A" w:rsidRPr="006D7F7A" w:rsidRDefault="006D7F7A" w:rsidP="006D7F7A">
      <w:pPr>
        <w:numPr>
          <w:ilvl w:val="0"/>
          <w:numId w:val="4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I receive adequate breaks during my shifts.</w:t>
      </w:r>
    </w:p>
    <w:p w14:paraId="164D6CE9" w14:textId="66060092"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Section 3: Workplace Support 11. My supervisor provides support when I</w:t>
      </w:r>
      <w:r w:rsidR="00822603">
        <w:rPr>
          <w:rFonts w:ascii="Times New Roman" w:eastAsia="Times New Roman" w:hAnsi="Times New Roman" w:cs="Times New Roman"/>
          <w:color w:val="000000"/>
          <w:kern w:val="0"/>
          <w:lang w:eastAsia="en-GB"/>
          <w14:ligatures w14:val="none"/>
        </w:rPr>
        <w:t>’</w:t>
      </w:r>
      <w:r w:rsidRPr="006D7F7A">
        <w:rPr>
          <w:rFonts w:ascii="Times New Roman" w:eastAsia="Times New Roman" w:hAnsi="Times New Roman" w:cs="Times New Roman"/>
          <w:color w:val="000000"/>
          <w:kern w:val="0"/>
          <w:lang w:eastAsia="en-GB"/>
          <w14:ligatures w14:val="none"/>
        </w:rPr>
        <w:t>m stressed. 12. I feel comfortable discussing work-related concerns with management. 13. My department is adequately staffed for the workload. 14. Training provided helps me manage work-related stress. 15. I have access to resources for managing work-related stress.</w:t>
      </w:r>
    </w:p>
    <w:p w14:paraId="3357E057" w14:textId="2862F843"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Section 4: Job Satisfaction and Retention 16. I see myself working here in 12 months</w:t>
      </w:r>
      <w:r w:rsidR="00822603">
        <w:rPr>
          <w:rFonts w:ascii="Times New Roman" w:eastAsia="Times New Roman" w:hAnsi="Times New Roman" w:cs="Times New Roman"/>
          <w:color w:val="000000"/>
          <w:kern w:val="0"/>
          <w:lang w:eastAsia="en-GB"/>
          <w14:ligatures w14:val="none"/>
        </w:rPr>
        <w:t>’</w:t>
      </w:r>
      <w:r w:rsidRPr="006D7F7A">
        <w:rPr>
          <w:rFonts w:ascii="Times New Roman" w:eastAsia="Times New Roman" w:hAnsi="Times New Roman" w:cs="Times New Roman"/>
          <w:color w:val="000000"/>
          <w:kern w:val="0"/>
          <w:lang w:eastAsia="en-GB"/>
          <w14:ligatures w14:val="none"/>
        </w:rPr>
        <w:t xml:space="preserve"> time. 17. I would recommend Belton Woods as an employer. 18. My contributions are recognized and valued. 19. There are opportunities for career advancement. 20. The benefits package helps compensate for work-related stress.</w:t>
      </w:r>
    </w:p>
    <w:p w14:paraId="4D463E33"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lastRenderedPageBreak/>
        <w:t>Section 5: Open-Ended Questions 21. What are the main sources of stress in your role? 22. What support systems would help you manage work-related stress better? 23. What factors would make you more likely to stay with the organization long-term? 24. How could management improve employee well-being? 25. What aspects of your job do you find most rewarding?</w:t>
      </w:r>
    </w:p>
    <w:p w14:paraId="1ACD0724"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Section 6: Specific Stress Factors (Rank from 1-5, 1 being most stressful) 26. Please rank the following factors based on how they contribute to your stress: □ Workload □ Guest interactions □ Work schedule □ Physical demands □ Team dynamics</w:t>
      </w:r>
    </w:p>
    <w:p w14:paraId="4697B709"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Section 7: Well-being Initiatives 27. Which of these wellness initiatives would you find most beneficial? (Select all that apply) □ Flexible scheduling □ Mental health support □ Physical fitness programs □ Stress management workshops □ Team building activities □ Additional break areas □ Other (please specify)</w:t>
      </w:r>
    </w:p>
    <w:p w14:paraId="4555AEA2"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Would you like me to add any specific questions or modify existing ones to better capture certain aspects of stress and retention?</w:t>
      </w:r>
    </w:p>
    <w:p w14:paraId="7F83D71C" w14:textId="77777777" w:rsidR="006D7F7A" w:rsidRDefault="006D7F7A" w:rsidP="006D7F7A">
      <w:pPr>
        <w:spacing w:line="360" w:lineRule="auto"/>
      </w:pPr>
    </w:p>
    <w:p w14:paraId="6F1AF155" w14:textId="77777777" w:rsidR="006D7F7A" w:rsidRDefault="006D7F7A" w:rsidP="006D7F7A">
      <w:pPr>
        <w:spacing w:line="360" w:lineRule="auto"/>
      </w:pPr>
    </w:p>
    <w:p w14:paraId="351B92E9" w14:textId="77777777" w:rsidR="006D7F7A" w:rsidRDefault="006D7F7A" w:rsidP="006D7F7A">
      <w:pPr>
        <w:spacing w:line="360" w:lineRule="auto"/>
      </w:pPr>
    </w:p>
    <w:p w14:paraId="0CDC09EA" w14:textId="77777777" w:rsidR="006D7F7A" w:rsidRDefault="006D7F7A" w:rsidP="006D7F7A">
      <w:pPr>
        <w:spacing w:line="360" w:lineRule="auto"/>
      </w:pPr>
    </w:p>
    <w:p w14:paraId="54A92F57" w14:textId="77777777" w:rsidR="006D7F7A" w:rsidRDefault="006D7F7A" w:rsidP="006D7F7A">
      <w:pPr>
        <w:spacing w:line="360" w:lineRule="auto"/>
      </w:pPr>
    </w:p>
    <w:p w14:paraId="3CBA8558" w14:textId="77777777" w:rsidR="006D7F7A" w:rsidRDefault="006D7F7A" w:rsidP="006D7F7A">
      <w:pPr>
        <w:spacing w:line="360" w:lineRule="auto"/>
      </w:pPr>
    </w:p>
    <w:p w14:paraId="6FC57B6B" w14:textId="77777777" w:rsidR="006D7F7A" w:rsidRDefault="006D7F7A" w:rsidP="006D7F7A">
      <w:pPr>
        <w:spacing w:line="360" w:lineRule="auto"/>
      </w:pPr>
    </w:p>
    <w:p w14:paraId="15C04ECF" w14:textId="77777777" w:rsidR="006D7F7A" w:rsidRDefault="006D7F7A" w:rsidP="006D7F7A">
      <w:pPr>
        <w:spacing w:line="360" w:lineRule="auto"/>
      </w:pPr>
    </w:p>
    <w:p w14:paraId="3875A2CD" w14:textId="77777777" w:rsidR="006D7F7A" w:rsidRDefault="006D7F7A" w:rsidP="006D7F7A">
      <w:pPr>
        <w:spacing w:line="360" w:lineRule="auto"/>
      </w:pPr>
    </w:p>
    <w:p w14:paraId="7E1E98C1" w14:textId="77777777" w:rsidR="006D7F7A" w:rsidRDefault="006D7F7A" w:rsidP="006D7F7A">
      <w:pPr>
        <w:spacing w:line="360" w:lineRule="auto"/>
      </w:pPr>
    </w:p>
    <w:p w14:paraId="36EC6559" w14:textId="77777777" w:rsidR="006D7F7A" w:rsidRDefault="006D7F7A" w:rsidP="006D7F7A">
      <w:pPr>
        <w:spacing w:line="360" w:lineRule="auto"/>
      </w:pPr>
    </w:p>
    <w:p w14:paraId="572B2EEF" w14:textId="77777777" w:rsidR="006D7F7A" w:rsidRDefault="006D7F7A" w:rsidP="006D7F7A">
      <w:pPr>
        <w:spacing w:line="360" w:lineRule="auto"/>
      </w:pPr>
    </w:p>
    <w:p w14:paraId="5823F47B" w14:textId="77777777" w:rsidR="006D7F7A" w:rsidRDefault="006D7F7A" w:rsidP="006D7F7A">
      <w:pPr>
        <w:spacing w:line="360" w:lineRule="auto"/>
      </w:pPr>
    </w:p>
    <w:p w14:paraId="687800BA" w14:textId="77777777" w:rsidR="006D7F7A" w:rsidRDefault="006D7F7A" w:rsidP="006D7F7A">
      <w:pPr>
        <w:spacing w:line="360" w:lineRule="auto"/>
      </w:pPr>
    </w:p>
    <w:p w14:paraId="22EBFEF0" w14:textId="77777777" w:rsidR="006D7F7A" w:rsidRDefault="006D7F7A" w:rsidP="006D7F7A">
      <w:pPr>
        <w:spacing w:line="360" w:lineRule="auto"/>
      </w:pPr>
    </w:p>
    <w:p w14:paraId="614748BB" w14:textId="77777777" w:rsidR="006D7F7A" w:rsidRDefault="006D7F7A" w:rsidP="006D7F7A">
      <w:pPr>
        <w:spacing w:line="360" w:lineRule="auto"/>
      </w:pPr>
    </w:p>
    <w:p w14:paraId="484A8E68" w14:textId="77777777" w:rsidR="006D7F7A" w:rsidRDefault="006D7F7A" w:rsidP="006D7F7A">
      <w:pPr>
        <w:spacing w:line="360" w:lineRule="auto"/>
      </w:pPr>
    </w:p>
    <w:p w14:paraId="5F790065" w14:textId="77DAEE64" w:rsidR="006D7F7A" w:rsidRDefault="00822603" w:rsidP="00822603">
      <w:pPr>
        <w:pStyle w:val="Heading3"/>
        <w:rPr>
          <w:rFonts w:eastAsia="Times New Roman"/>
          <w:lang w:eastAsia="en-GB"/>
        </w:rPr>
      </w:pPr>
      <w:bookmarkStart w:id="38" w:name="_Toc182513871"/>
      <w:r>
        <w:rPr>
          <w:rFonts w:eastAsia="Times New Roman"/>
          <w:lang w:eastAsia="en-GB"/>
        </w:rPr>
        <w:lastRenderedPageBreak/>
        <w:t xml:space="preserve">2. </w:t>
      </w:r>
      <w:r w:rsidR="006D7F7A" w:rsidRPr="006D7F7A">
        <w:rPr>
          <w:rFonts w:eastAsia="Times New Roman"/>
          <w:lang w:eastAsia="en-GB"/>
        </w:rPr>
        <w:t>Interview Guide for Stress and Retention Study at Belton Woods Resort and Spa</w:t>
      </w:r>
      <w:bookmarkEnd w:id="38"/>
    </w:p>
    <w:p w14:paraId="59843AE2" w14:textId="77777777" w:rsidR="00822603" w:rsidRPr="00822603" w:rsidRDefault="00822603" w:rsidP="00822603">
      <w:pPr>
        <w:rPr>
          <w:lang w:eastAsia="en-GB"/>
        </w:rPr>
      </w:pPr>
    </w:p>
    <w:p w14:paraId="40111CE6"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Introduction Script: "Thank you for participating in this interview. The purpose is to understand workplace stress and retention at Belton Woods Resort and Spa. Your responses will remain confidential. The interview should take approximately 45 minutes. Do you consent to this interview being recorded for research purposes?"</w:t>
      </w:r>
    </w:p>
    <w:p w14:paraId="6B8E8735"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Section 1: Background and Role Context</w:t>
      </w:r>
    </w:p>
    <w:p w14:paraId="55E5EC6C" w14:textId="77777777" w:rsidR="006D7F7A" w:rsidRPr="006D7F7A" w:rsidRDefault="006D7F7A" w:rsidP="006D7F7A">
      <w:pPr>
        <w:numPr>
          <w:ilvl w:val="0"/>
          <w:numId w:val="47"/>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Could you describe your current role and responsibilities at Belton Woods?</w:t>
      </w:r>
    </w:p>
    <w:p w14:paraId="70ABC1EC" w14:textId="77777777" w:rsidR="006D7F7A" w:rsidRPr="006D7F7A" w:rsidRDefault="006D7F7A" w:rsidP="006D7F7A">
      <w:pPr>
        <w:numPr>
          <w:ilvl w:val="0"/>
          <w:numId w:val="47"/>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What attracted you to work in the hospitality industry?</w:t>
      </w:r>
    </w:p>
    <w:p w14:paraId="083B8102" w14:textId="77777777" w:rsidR="006D7F7A" w:rsidRPr="006D7F7A" w:rsidRDefault="006D7F7A" w:rsidP="006D7F7A">
      <w:pPr>
        <w:numPr>
          <w:ilvl w:val="0"/>
          <w:numId w:val="47"/>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How has your experience at Belton Woods compared to your expectations?</w:t>
      </w:r>
    </w:p>
    <w:p w14:paraId="6DD0F062" w14:textId="77777777" w:rsidR="006D7F7A" w:rsidRPr="006D7F7A" w:rsidRDefault="006D7F7A" w:rsidP="006D7F7A">
      <w:pPr>
        <w:numPr>
          <w:ilvl w:val="0"/>
          <w:numId w:val="47"/>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Walk me through a typical day in your role.</w:t>
      </w:r>
    </w:p>
    <w:p w14:paraId="03A2C476"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Section 2: Stress Experience and Management 5. What aspects of your role do you find most challenging? 6. Could you describe a particularly stressful situation you've encountered recently?</w:t>
      </w:r>
    </w:p>
    <w:p w14:paraId="165782B7" w14:textId="77777777" w:rsidR="006D7F7A" w:rsidRPr="006D7F7A" w:rsidRDefault="006D7F7A" w:rsidP="006D7F7A">
      <w:pPr>
        <w:numPr>
          <w:ilvl w:val="0"/>
          <w:numId w:val="48"/>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How did you handle it?</w:t>
      </w:r>
    </w:p>
    <w:p w14:paraId="363E6186" w14:textId="77777777" w:rsidR="006D7F7A" w:rsidRPr="006D7F7A" w:rsidRDefault="006D7F7A" w:rsidP="006D7F7A">
      <w:pPr>
        <w:numPr>
          <w:ilvl w:val="0"/>
          <w:numId w:val="48"/>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What support was available?</w:t>
      </w:r>
    </w:p>
    <w:p w14:paraId="1230309E" w14:textId="77777777" w:rsidR="006D7F7A" w:rsidRPr="006D7F7A" w:rsidRDefault="006D7F7A" w:rsidP="006D7F7A">
      <w:pPr>
        <w:numPr>
          <w:ilvl w:val="0"/>
          <w:numId w:val="48"/>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What would have made the situation easier to manage?</w:t>
      </w:r>
    </w:p>
    <w:p w14:paraId="5DC5D631" w14:textId="77777777" w:rsidR="006D7F7A" w:rsidRPr="006D7F7A" w:rsidRDefault="006D7F7A" w:rsidP="006D7F7A">
      <w:pPr>
        <w:numPr>
          <w:ilvl w:val="0"/>
          <w:numId w:val="49"/>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How does seasonal variation affect stress levels in your department?</w:t>
      </w:r>
    </w:p>
    <w:p w14:paraId="09B709DE" w14:textId="77777777" w:rsidR="006D7F7A" w:rsidRPr="006D7F7A" w:rsidRDefault="006D7F7A" w:rsidP="006D7F7A">
      <w:pPr>
        <w:numPr>
          <w:ilvl w:val="0"/>
          <w:numId w:val="49"/>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In what ways does your work impact your life outside of work?</w:t>
      </w:r>
    </w:p>
    <w:p w14:paraId="4E024AFC"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Section 3: Organizational Support 9. How would you describe the support available when dealing with work-related stress? 10. What training have you received to help manage workplace challenges? 11. How effectively does management communicate during high-pressure situations? 12. What resources do you find most helpful in managing work-related stress?</w:t>
      </w:r>
    </w:p>
    <w:p w14:paraId="49038E5F"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Section 4: Team Dynamics 13. How would you describe the working atmosphere in your department? 14. How does stress affect team relationships and cooperation? 15. What role do your colleagues play in helping manage workplace pressure?</w:t>
      </w:r>
    </w:p>
    <w:p w14:paraId="2879B0C6"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lastRenderedPageBreak/>
        <w:t>Section 5: Retention Factors 16. What factors influence your decision to continue working at Belton Woods? 17. What changes would make you more likely to stay long-term? 18. How do you see your career developing within the organization? 19. What would make Belton Woods a more attractive employer?</w:t>
      </w:r>
    </w:p>
    <w:p w14:paraId="5F7F62BC"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Section 6: Improvement Suggestions 20. What suggestions would you make to improve stress management at Belton Woods? 21. How could the organization better support employee well-being? 22. What changes would make your role more manageable?</w:t>
      </w:r>
    </w:p>
    <w:p w14:paraId="34FBB917"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Section 7: Positive Aspects 23. What aspects of your work do you find most satisfying? 24. Could you share an example of when you felt particularly supported at work? 25. What makes a good day at work for you?</w:t>
      </w:r>
    </w:p>
    <w:p w14:paraId="37F86552"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Closing Questions: 26. Is there anything else you'd like to share about stress or retention at Belton Woods? 27. Do you have any questions for me?</w:t>
      </w:r>
    </w:p>
    <w:p w14:paraId="4F53DCF2"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Probing Questions to Use Throughout:</w:t>
      </w:r>
    </w:p>
    <w:p w14:paraId="5F5007CE" w14:textId="77777777" w:rsidR="006D7F7A" w:rsidRPr="006D7F7A" w:rsidRDefault="006D7F7A" w:rsidP="006D7F7A">
      <w:pPr>
        <w:numPr>
          <w:ilvl w:val="0"/>
          <w:numId w:val="50"/>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Could you elaborate on that?</w:t>
      </w:r>
    </w:p>
    <w:p w14:paraId="1C484626" w14:textId="77777777" w:rsidR="006D7F7A" w:rsidRPr="006D7F7A" w:rsidRDefault="006D7F7A" w:rsidP="006D7F7A">
      <w:pPr>
        <w:numPr>
          <w:ilvl w:val="0"/>
          <w:numId w:val="50"/>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Can you give me a specific example?</w:t>
      </w:r>
    </w:p>
    <w:p w14:paraId="1BB7F141" w14:textId="77777777" w:rsidR="006D7F7A" w:rsidRPr="006D7F7A" w:rsidRDefault="006D7F7A" w:rsidP="006D7F7A">
      <w:pPr>
        <w:numPr>
          <w:ilvl w:val="0"/>
          <w:numId w:val="50"/>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How did that make you feel?</w:t>
      </w:r>
    </w:p>
    <w:p w14:paraId="7AAF0F18" w14:textId="77777777" w:rsidR="006D7F7A" w:rsidRPr="006D7F7A" w:rsidRDefault="006D7F7A" w:rsidP="006D7F7A">
      <w:pPr>
        <w:numPr>
          <w:ilvl w:val="0"/>
          <w:numId w:val="50"/>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What impact did that have?</w:t>
      </w:r>
    </w:p>
    <w:p w14:paraId="28E30CAC" w14:textId="77777777" w:rsidR="006D7F7A" w:rsidRPr="006D7F7A" w:rsidRDefault="006D7F7A" w:rsidP="006D7F7A">
      <w:pPr>
        <w:numPr>
          <w:ilvl w:val="0"/>
          <w:numId w:val="50"/>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Could you explain what you mean by that?</w:t>
      </w:r>
    </w:p>
    <w:p w14:paraId="2969ED31"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Closing Script: "Thank you for sharing your experiences and insights. Your input is valuable for understanding and improving workplace conditions at Belton Woods. If you think of anything else you'd like to add, please feel free to contact me. Do you have any final questions?"</w:t>
      </w:r>
    </w:p>
    <w:p w14:paraId="5FBD27F2"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Notes for Interviewer:</w:t>
      </w:r>
    </w:p>
    <w:p w14:paraId="76B26320" w14:textId="77777777" w:rsidR="006D7F7A" w:rsidRPr="006D7F7A" w:rsidRDefault="006D7F7A" w:rsidP="006D7F7A">
      <w:pPr>
        <w:numPr>
          <w:ilvl w:val="0"/>
          <w:numId w:val="5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Maintain neutral body </w:t>
      </w:r>
      <w:proofErr w:type="gramStart"/>
      <w:r w:rsidRPr="006D7F7A">
        <w:rPr>
          <w:rFonts w:ascii="Times New Roman" w:eastAsia="Times New Roman" w:hAnsi="Times New Roman" w:cs="Times New Roman"/>
          <w:color w:val="000000"/>
          <w:kern w:val="0"/>
          <w:lang w:eastAsia="en-GB"/>
          <w14:ligatures w14:val="none"/>
        </w:rPr>
        <w:t>language</w:t>
      </w:r>
      <w:proofErr w:type="gramEnd"/>
    </w:p>
    <w:p w14:paraId="3491B843" w14:textId="77777777" w:rsidR="006D7F7A" w:rsidRPr="006D7F7A" w:rsidRDefault="006D7F7A" w:rsidP="006D7F7A">
      <w:pPr>
        <w:numPr>
          <w:ilvl w:val="0"/>
          <w:numId w:val="5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Allow for silences and </w:t>
      </w:r>
      <w:proofErr w:type="gramStart"/>
      <w:r w:rsidRPr="006D7F7A">
        <w:rPr>
          <w:rFonts w:ascii="Times New Roman" w:eastAsia="Times New Roman" w:hAnsi="Times New Roman" w:cs="Times New Roman"/>
          <w:color w:val="000000"/>
          <w:kern w:val="0"/>
          <w:lang w:eastAsia="en-GB"/>
          <w14:ligatures w14:val="none"/>
        </w:rPr>
        <w:t>reflection</w:t>
      </w:r>
      <w:proofErr w:type="gramEnd"/>
    </w:p>
    <w:p w14:paraId="5556C2EC" w14:textId="77777777" w:rsidR="006D7F7A" w:rsidRPr="006D7F7A" w:rsidRDefault="006D7F7A" w:rsidP="006D7F7A">
      <w:pPr>
        <w:numPr>
          <w:ilvl w:val="0"/>
          <w:numId w:val="5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Follow up on significant </w:t>
      </w:r>
      <w:proofErr w:type="gramStart"/>
      <w:r w:rsidRPr="006D7F7A">
        <w:rPr>
          <w:rFonts w:ascii="Times New Roman" w:eastAsia="Times New Roman" w:hAnsi="Times New Roman" w:cs="Times New Roman"/>
          <w:color w:val="000000"/>
          <w:kern w:val="0"/>
          <w:lang w:eastAsia="en-GB"/>
          <w14:ligatures w14:val="none"/>
        </w:rPr>
        <w:t>points</w:t>
      </w:r>
      <w:proofErr w:type="gramEnd"/>
    </w:p>
    <w:p w14:paraId="7C80B6BD" w14:textId="77777777" w:rsidR="006D7F7A" w:rsidRPr="006D7F7A" w:rsidRDefault="006D7F7A" w:rsidP="006D7F7A">
      <w:pPr>
        <w:numPr>
          <w:ilvl w:val="0"/>
          <w:numId w:val="5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Stay within time </w:t>
      </w:r>
      <w:proofErr w:type="gramStart"/>
      <w:r w:rsidRPr="006D7F7A">
        <w:rPr>
          <w:rFonts w:ascii="Times New Roman" w:eastAsia="Times New Roman" w:hAnsi="Times New Roman" w:cs="Times New Roman"/>
          <w:color w:val="000000"/>
          <w:kern w:val="0"/>
          <w:lang w:eastAsia="en-GB"/>
          <w14:ligatures w14:val="none"/>
        </w:rPr>
        <w:t>limits</w:t>
      </w:r>
      <w:proofErr w:type="gramEnd"/>
    </w:p>
    <w:p w14:paraId="70EF7D26" w14:textId="77777777" w:rsidR="006D7F7A" w:rsidRPr="006D7F7A" w:rsidRDefault="006D7F7A" w:rsidP="006D7F7A">
      <w:pPr>
        <w:numPr>
          <w:ilvl w:val="0"/>
          <w:numId w:val="5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Watch for signs of </w:t>
      </w:r>
      <w:proofErr w:type="gramStart"/>
      <w:r w:rsidRPr="006D7F7A">
        <w:rPr>
          <w:rFonts w:ascii="Times New Roman" w:eastAsia="Times New Roman" w:hAnsi="Times New Roman" w:cs="Times New Roman"/>
          <w:color w:val="000000"/>
          <w:kern w:val="0"/>
          <w:lang w:eastAsia="en-GB"/>
          <w14:ligatures w14:val="none"/>
        </w:rPr>
        <w:t>discomfort</w:t>
      </w:r>
      <w:proofErr w:type="gramEnd"/>
    </w:p>
    <w:p w14:paraId="2EA10AD3" w14:textId="77777777" w:rsidR="006D7F7A" w:rsidRPr="006D7F7A" w:rsidRDefault="006D7F7A" w:rsidP="006D7F7A">
      <w:pPr>
        <w:numPr>
          <w:ilvl w:val="0"/>
          <w:numId w:val="5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lastRenderedPageBreak/>
        <w:t xml:space="preserve">Take brief notes during </w:t>
      </w:r>
      <w:proofErr w:type="gramStart"/>
      <w:r w:rsidRPr="006D7F7A">
        <w:rPr>
          <w:rFonts w:ascii="Times New Roman" w:eastAsia="Times New Roman" w:hAnsi="Times New Roman" w:cs="Times New Roman"/>
          <w:color w:val="000000"/>
          <w:kern w:val="0"/>
          <w:lang w:eastAsia="en-GB"/>
          <w14:ligatures w14:val="none"/>
        </w:rPr>
        <w:t>interview</w:t>
      </w:r>
      <w:proofErr w:type="gramEnd"/>
    </w:p>
    <w:p w14:paraId="73290968" w14:textId="77777777" w:rsidR="006D7F7A" w:rsidRPr="006D7F7A" w:rsidRDefault="006D7F7A" w:rsidP="006D7F7A">
      <w:pPr>
        <w:numPr>
          <w:ilvl w:val="0"/>
          <w:numId w:val="5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Thank participant again at </w:t>
      </w:r>
      <w:proofErr w:type="gramStart"/>
      <w:r w:rsidRPr="006D7F7A">
        <w:rPr>
          <w:rFonts w:ascii="Times New Roman" w:eastAsia="Times New Roman" w:hAnsi="Times New Roman" w:cs="Times New Roman"/>
          <w:color w:val="000000"/>
          <w:kern w:val="0"/>
          <w:lang w:eastAsia="en-GB"/>
          <w14:ligatures w14:val="none"/>
        </w:rPr>
        <w:t>conclusion</w:t>
      </w:r>
      <w:proofErr w:type="gramEnd"/>
    </w:p>
    <w:p w14:paraId="085AC2EF"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Would you like me to add any specific questions or modify the structure of the interview guide?</w:t>
      </w:r>
    </w:p>
    <w:p w14:paraId="6A4D0DB6" w14:textId="77777777" w:rsidR="006D7F7A" w:rsidRDefault="006D7F7A" w:rsidP="006D7F7A">
      <w:pPr>
        <w:spacing w:line="360" w:lineRule="auto"/>
      </w:pPr>
    </w:p>
    <w:p w14:paraId="4FE0A990" w14:textId="77777777" w:rsidR="006D7F7A" w:rsidRDefault="006D7F7A" w:rsidP="006D7F7A">
      <w:pPr>
        <w:spacing w:line="360" w:lineRule="auto"/>
      </w:pPr>
    </w:p>
    <w:p w14:paraId="3F0985B8" w14:textId="77777777" w:rsidR="006D7F7A" w:rsidRDefault="006D7F7A" w:rsidP="006D7F7A">
      <w:pPr>
        <w:spacing w:line="360" w:lineRule="auto"/>
      </w:pPr>
    </w:p>
    <w:p w14:paraId="3818C4CD" w14:textId="77777777" w:rsidR="006D7F7A" w:rsidRDefault="006D7F7A" w:rsidP="006D7F7A">
      <w:pPr>
        <w:spacing w:line="360" w:lineRule="auto"/>
      </w:pPr>
    </w:p>
    <w:p w14:paraId="003D8E11" w14:textId="77777777" w:rsidR="006D7F7A" w:rsidRDefault="006D7F7A" w:rsidP="006D7F7A">
      <w:pPr>
        <w:spacing w:line="360" w:lineRule="auto"/>
      </w:pPr>
    </w:p>
    <w:p w14:paraId="49679FFE" w14:textId="77777777" w:rsidR="006D7F7A" w:rsidRDefault="006D7F7A" w:rsidP="006D7F7A">
      <w:pPr>
        <w:spacing w:line="360" w:lineRule="auto"/>
      </w:pPr>
    </w:p>
    <w:p w14:paraId="50D12EC6" w14:textId="77777777" w:rsidR="006D7F7A" w:rsidRDefault="006D7F7A" w:rsidP="006D7F7A">
      <w:pPr>
        <w:spacing w:line="360" w:lineRule="auto"/>
      </w:pPr>
    </w:p>
    <w:p w14:paraId="7EA4C533" w14:textId="77777777" w:rsidR="006D7F7A" w:rsidRDefault="006D7F7A" w:rsidP="006D7F7A">
      <w:pPr>
        <w:spacing w:line="360" w:lineRule="auto"/>
      </w:pPr>
    </w:p>
    <w:p w14:paraId="128DD026" w14:textId="77777777" w:rsidR="006D7F7A" w:rsidRDefault="006D7F7A" w:rsidP="006D7F7A">
      <w:pPr>
        <w:spacing w:line="360" w:lineRule="auto"/>
      </w:pPr>
    </w:p>
    <w:p w14:paraId="20227787" w14:textId="77777777" w:rsidR="006D7F7A" w:rsidRDefault="006D7F7A" w:rsidP="006D7F7A">
      <w:pPr>
        <w:spacing w:line="360" w:lineRule="auto"/>
      </w:pPr>
    </w:p>
    <w:p w14:paraId="52B11E52" w14:textId="77777777" w:rsidR="006D7F7A" w:rsidRDefault="006D7F7A" w:rsidP="006D7F7A">
      <w:pPr>
        <w:spacing w:line="360" w:lineRule="auto"/>
      </w:pPr>
    </w:p>
    <w:p w14:paraId="3FEE9FD3" w14:textId="77777777" w:rsidR="006D7F7A" w:rsidRDefault="006D7F7A" w:rsidP="006D7F7A">
      <w:pPr>
        <w:spacing w:line="360" w:lineRule="auto"/>
      </w:pPr>
    </w:p>
    <w:p w14:paraId="13E91608" w14:textId="77777777" w:rsidR="006D7F7A" w:rsidRDefault="006D7F7A" w:rsidP="006D7F7A">
      <w:pPr>
        <w:spacing w:line="360" w:lineRule="auto"/>
      </w:pPr>
    </w:p>
    <w:p w14:paraId="246EE887" w14:textId="77777777" w:rsidR="006D7F7A" w:rsidRDefault="006D7F7A" w:rsidP="006D7F7A">
      <w:pPr>
        <w:spacing w:line="360" w:lineRule="auto"/>
      </w:pPr>
    </w:p>
    <w:p w14:paraId="727EA7AB" w14:textId="77777777" w:rsidR="006D7F7A" w:rsidRDefault="006D7F7A" w:rsidP="006D7F7A">
      <w:pPr>
        <w:spacing w:line="360" w:lineRule="auto"/>
      </w:pPr>
    </w:p>
    <w:p w14:paraId="32DFC970" w14:textId="77777777" w:rsidR="006D7F7A" w:rsidRDefault="006D7F7A" w:rsidP="006D7F7A">
      <w:pPr>
        <w:spacing w:line="360" w:lineRule="auto"/>
      </w:pPr>
    </w:p>
    <w:p w14:paraId="76CC2899" w14:textId="77777777" w:rsidR="006D7F7A" w:rsidRDefault="006D7F7A" w:rsidP="006D7F7A">
      <w:pPr>
        <w:spacing w:line="360" w:lineRule="auto"/>
      </w:pPr>
    </w:p>
    <w:p w14:paraId="21E38CAB" w14:textId="77777777" w:rsidR="006D7F7A" w:rsidRDefault="006D7F7A" w:rsidP="006D7F7A">
      <w:pPr>
        <w:spacing w:line="360" w:lineRule="auto"/>
      </w:pPr>
    </w:p>
    <w:p w14:paraId="395AD03E" w14:textId="77777777" w:rsidR="006D7F7A" w:rsidRDefault="006D7F7A" w:rsidP="006D7F7A">
      <w:pPr>
        <w:spacing w:line="360" w:lineRule="auto"/>
      </w:pPr>
    </w:p>
    <w:p w14:paraId="7DD716EA" w14:textId="77777777" w:rsidR="006D7F7A" w:rsidRDefault="006D7F7A" w:rsidP="006D7F7A">
      <w:pPr>
        <w:spacing w:line="360" w:lineRule="auto"/>
      </w:pPr>
    </w:p>
    <w:p w14:paraId="1E43FDFE" w14:textId="77777777" w:rsidR="006D7F7A" w:rsidRDefault="006D7F7A" w:rsidP="006D7F7A">
      <w:pPr>
        <w:spacing w:line="360" w:lineRule="auto"/>
      </w:pPr>
    </w:p>
    <w:p w14:paraId="3E49ACD4" w14:textId="77777777" w:rsidR="006D7F7A" w:rsidRDefault="006D7F7A" w:rsidP="006D7F7A">
      <w:pPr>
        <w:spacing w:line="360" w:lineRule="auto"/>
      </w:pPr>
    </w:p>
    <w:p w14:paraId="36D995B1" w14:textId="77777777" w:rsidR="006D7F7A" w:rsidRDefault="006D7F7A" w:rsidP="006D7F7A">
      <w:pPr>
        <w:spacing w:line="360" w:lineRule="auto"/>
      </w:pPr>
    </w:p>
    <w:p w14:paraId="2F2F36FC" w14:textId="77777777" w:rsidR="006D7F7A" w:rsidRDefault="006D7F7A" w:rsidP="006D7F7A">
      <w:pPr>
        <w:spacing w:line="360" w:lineRule="auto"/>
      </w:pPr>
    </w:p>
    <w:p w14:paraId="2EDC0C3C" w14:textId="77777777" w:rsidR="006D7F7A" w:rsidRDefault="006D7F7A" w:rsidP="006D7F7A">
      <w:pPr>
        <w:spacing w:line="360" w:lineRule="auto"/>
      </w:pPr>
    </w:p>
    <w:p w14:paraId="63356AAB" w14:textId="77777777" w:rsidR="006D7F7A" w:rsidRDefault="006D7F7A" w:rsidP="006D7F7A">
      <w:pPr>
        <w:spacing w:line="360" w:lineRule="auto"/>
      </w:pPr>
    </w:p>
    <w:p w14:paraId="1DDCFE49" w14:textId="77777777" w:rsidR="006D7F7A" w:rsidRDefault="006D7F7A" w:rsidP="006D7F7A">
      <w:pPr>
        <w:spacing w:line="360" w:lineRule="auto"/>
      </w:pPr>
    </w:p>
    <w:p w14:paraId="112FCB5F" w14:textId="77777777" w:rsidR="006D7F7A" w:rsidRDefault="006D7F7A" w:rsidP="006D7F7A">
      <w:pPr>
        <w:spacing w:line="360" w:lineRule="auto"/>
      </w:pPr>
    </w:p>
    <w:p w14:paraId="1585BCF5" w14:textId="134A1BCA" w:rsidR="006D7F7A" w:rsidRPr="006D7F7A" w:rsidRDefault="00822603" w:rsidP="00822603">
      <w:pPr>
        <w:pStyle w:val="Heading3"/>
        <w:rPr>
          <w:rFonts w:eastAsia="Times New Roman"/>
          <w:lang w:eastAsia="en-GB"/>
        </w:rPr>
      </w:pPr>
      <w:bookmarkStart w:id="39" w:name="_Toc182513872"/>
      <w:r>
        <w:rPr>
          <w:rFonts w:eastAsia="Times New Roman"/>
          <w:lang w:eastAsia="en-GB"/>
        </w:rPr>
        <w:lastRenderedPageBreak/>
        <w:t xml:space="preserve">3. </w:t>
      </w:r>
      <w:r w:rsidR="006D7F7A" w:rsidRPr="006D7F7A">
        <w:rPr>
          <w:rFonts w:eastAsia="Times New Roman"/>
          <w:lang w:eastAsia="en-GB"/>
        </w:rPr>
        <w:t xml:space="preserve">Survey Response Data </w:t>
      </w:r>
      <w:proofErr w:type="gramStart"/>
      <w:r w:rsidR="006D7F7A" w:rsidRPr="006D7F7A">
        <w:rPr>
          <w:rFonts w:eastAsia="Times New Roman"/>
          <w:lang w:eastAsia="en-GB"/>
        </w:rPr>
        <w:t>( 100</w:t>
      </w:r>
      <w:proofErr w:type="gramEnd"/>
      <w:r w:rsidR="006D7F7A" w:rsidRPr="006D7F7A">
        <w:rPr>
          <w:rFonts w:eastAsia="Times New Roman"/>
          <w:lang w:eastAsia="en-GB"/>
        </w:rPr>
        <w:t xml:space="preserve"> Employees)</w:t>
      </w:r>
      <w:bookmarkEnd w:id="39"/>
    </w:p>
    <w:p w14:paraId="1B44679B" w14:textId="77777777" w:rsidR="00822603" w:rsidRDefault="00822603"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46AEADA3" w14:textId="329F1063"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Department Distribution: Front Office: 22 respondents F&amp;B Service: 28 respondents Housekeeping: 20 respondents Spa &amp; Wellness: 15 respondents Golf Operations: 8 respondents Administration: 7 respondents</w:t>
      </w:r>
    </w:p>
    <w:p w14:paraId="36482D9E"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Employment Length: Less than 6 months: 25% 6 months - 1 year: 30% 1-2 years: 22% 2-5 years: 15% More than 5 years: 8%</w:t>
      </w:r>
    </w:p>
    <w:p w14:paraId="0A0AD35A" w14:textId="77777777" w:rsidR="006D7F7A" w:rsidRPr="006D7F7A" w:rsidRDefault="006D7F7A" w:rsidP="006D7F7A">
      <w:pPr>
        <w:spacing w:before="100" w:beforeAutospacing="1" w:after="100" w:afterAutospacing="1" w:line="360" w:lineRule="auto"/>
        <w:outlineLvl w:val="1"/>
        <w:rPr>
          <w:rFonts w:ascii="Times New Roman" w:eastAsia="Times New Roman" w:hAnsi="Times New Roman" w:cs="Times New Roman"/>
          <w:b/>
          <w:bCs/>
          <w:color w:val="000000"/>
          <w:kern w:val="0"/>
          <w:lang w:eastAsia="en-GB"/>
          <w14:ligatures w14:val="none"/>
        </w:rPr>
      </w:pPr>
      <w:bookmarkStart w:id="40" w:name="_Toc182513873"/>
      <w:r w:rsidRPr="006D7F7A">
        <w:rPr>
          <w:rFonts w:ascii="Times New Roman" w:eastAsia="Times New Roman" w:hAnsi="Times New Roman" w:cs="Times New Roman"/>
          <w:b/>
          <w:bCs/>
          <w:color w:val="000000"/>
          <w:kern w:val="0"/>
          <w:lang w:eastAsia="en-GB"/>
          <w14:ligatures w14:val="none"/>
        </w:rPr>
        <w:t>Stress Level Ratings (5-point Likert Scale)</w:t>
      </w:r>
      <w:bookmarkEnd w:id="40"/>
    </w:p>
    <w:p w14:paraId="5C5AEC13"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Average scores across departments:</w:t>
      </w:r>
    </w:p>
    <w:p w14:paraId="271F8093"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Front Office: Workload stress: 4.2/5 Guest interaction stress: 3.8/5 Schedule stress: 4.1/5 Overall job satisfaction: 3.4/5</w:t>
      </w:r>
    </w:p>
    <w:p w14:paraId="7E9461EA"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F&amp;B Service: Workload stress: 4.4/5 Guest interaction stress: 3.9/5 Schedule stress: 4.3/5 Overall job satisfaction: 3.2/5</w:t>
      </w:r>
    </w:p>
    <w:p w14:paraId="1D7D3809"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Housekeeping: Workload stress: 4.3/5 Physical demands stress: 4.5/5 Schedule stress: 3.8/5 Overall job satisfaction: 3.3/5</w:t>
      </w:r>
    </w:p>
    <w:p w14:paraId="67DB65A4" w14:textId="77777777" w:rsidR="006D7F7A" w:rsidRPr="006D7F7A" w:rsidRDefault="006D7F7A" w:rsidP="006D7F7A">
      <w:pPr>
        <w:spacing w:before="100" w:beforeAutospacing="1" w:after="100" w:afterAutospacing="1" w:line="360" w:lineRule="auto"/>
        <w:outlineLvl w:val="1"/>
        <w:rPr>
          <w:rFonts w:ascii="Times New Roman" w:eastAsia="Times New Roman" w:hAnsi="Times New Roman" w:cs="Times New Roman"/>
          <w:b/>
          <w:bCs/>
          <w:color w:val="000000"/>
          <w:kern w:val="0"/>
          <w:lang w:eastAsia="en-GB"/>
          <w14:ligatures w14:val="none"/>
        </w:rPr>
      </w:pPr>
      <w:bookmarkStart w:id="41" w:name="_Toc182513874"/>
      <w:r w:rsidRPr="006D7F7A">
        <w:rPr>
          <w:rFonts w:ascii="Times New Roman" w:eastAsia="Times New Roman" w:hAnsi="Times New Roman" w:cs="Times New Roman"/>
          <w:b/>
          <w:bCs/>
          <w:color w:val="000000"/>
          <w:kern w:val="0"/>
          <w:lang w:eastAsia="en-GB"/>
          <w14:ligatures w14:val="none"/>
        </w:rPr>
        <w:t>Interview Data Excerpts (Anonymized)</w:t>
      </w:r>
      <w:bookmarkEnd w:id="41"/>
    </w:p>
    <w:p w14:paraId="66D74381"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Participant FO3 (Front Office, 2 </w:t>
      </w:r>
      <w:proofErr w:type="spellStart"/>
      <w:r w:rsidRPr="006D7F7A">
        <w:rPr>
          <w:rFonts w:ascii="Times New Roman" w:eastAsia="Times New Roman" w:hAnsi="Times New Roman" w:cs="Times New Roman"/>
          <w:color w:val="000000"/>
          <w:kern w:val="0"/>
          <w:lang w:eastAsia="en-GB"/>
          <w14:ligatures w14:val="none"/>
        </w:rPr>
        <w:t>years experience</w:t>
      </w:r>
      <w:proofErr w:type="spellEnd"/>
      <w:r w:rsidRPr="006D7F7A">
        <w:rPr>
          <w:rFonts w:ascii="Times New Roman" w:eastAsia="Times New Roman" w:hAnsi="Times New Roman" w:cs="Times New Roman"/>
          <w:color w:val="000000"/>
          <w:kern w:val="0"/>
          <w:lang w:eastAsia="en-GB"/>
          <w14:ligatures w14:val="none"/>
        </w:rPr>
        <w:t>): "Peak season is particularly challenging. Last summer, we had three staff members leave within a month. The workload became unbearable for those remaining. Management tried to help but finding qualified replacements took time."</w:t>
      </w:r>
    </w:p>
    <w:p w14:paraId="6B45A086"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Participant FB7 (F&amp;B, 18 months experience): "The split shifts are the hardest part. Sometimes I finish late at night and start early the next morning. It affects my sleep pattern and family time. Several colleagues have left because of the scheduling."</w:t>
      </w:r>
    </w:p>
    <w:p w14:paraId="692C2DC3"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Participant SP4 (Spa, 3 </w:t>
      </w:r>
      <w:proofErr w:type="spellStart"/>
      <w:r w:rsidRPr="006D7F7A">
        <w:rPr>
          <w:rFonts w:ascii="Times New Roman" w:eastAsia="Times New Roman" w:hAnsi="Times New Roman" w:cs="Times New Roman"/>
          <w:color w:val="000000"/>
          <w:kern w:val="0"/>
          <w:lang w:eastAsia="en-GB"/>
          <w14:ligatures w14:val="none"/>
        </w:rPr>
        <w:t>years experience</w:t>
      </w:r>
      <w:proofErr w:type="spellEnd"/>
      <w:r w:rsidRPr="006D7F7A">
        <w:rPr>
          <w:rFonts w:ascii="Times New Roman" w:eastAsia="Times New Roman" w:hAnsi="Times New Roman" w:cs="Times New Roman"/>
          <w:color w:val="000000"/>
          <w:kern w:val="0"/>
          <w:lang w:eastAsia="en-GB"/>
          <w14:ligatures w14:val="none"/>
        </w:rPr>
        <w:t>): "Treatment bookings are often back-to-back with no recovery time. During busy periods, we might do 8-9 treatments per day. It's physically and emotionally draining. We've raised this with management multiple times."</w:t>
      </w:r>
    </w:p>
    <w:p w14:paraId="5EE4800F" w14:textId="77777777" w:rsidR="006D7F7A" w:rsidRPr="006D7F7A" w:rsidRDefault="006D7F7A" w:rsidP="006D7F7A">
      <w:pPr>
        <w:spacing w:before="100" w:beforeAutospacing="1" w:after="100" w:afterAutospacing="1" w:line="360" w:lineRule="auto"/>
        <w:outlineLvl w:val="1"/>
        <w:rPr>
          <w:rFonts w:ascii="Times New Roman" w:eastAsia="Times New Roman" w:hAnsi="Times New Roman" w:cs="Times New Roman"/>
          <w:b/>
          <w:bCs/>
          <w:color w:val="000000"/>
          <w:kern w:val="0"/>
          <w:lang w:eastAsia="en-GB"/>
          <w14:ligatures w14:val="none"/>
        </w:rPr>
      </w:pPr>
      <w:bookmarkStart w:id="42" w:name="_Toc182513875"/>
      <w:r w:rsidRPr="006D7F7A">
        <w:rPr>
          <w:rFonts w:ascii="Times New Roman" w:eastAsia="Times New Roman" w:hAnsi="Times New Roman" w:cs="Times New Roman"/>
          <w:b/>
          <w:bCs/>
          <w:color w:val="000000"/>
          <w:kern w:val="0"/>
          <w:lang w:eastAsia="en-GB"/>
          <w14:ligatures w14:val="none"/>
        </w:rPr>
        <w:lastRenderedPageBreak/>
        <w:t>Turnover Data (Past 12 Months)</w:t>
      </w:r>
      <w:bookmarkEnd w:id="42"/>
    </w:p>
    <w:p w14:paraId="7F11A0B4"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Department Turnover Rates: Front Office: 32% F&amp;B Service: 38% Housekeeping: 28% Spa &amp; Wellness: 25% Golf Operations: 20% Administration: 15%</w:t>
      </w:r>
    </w:p>
    <w:p w14:paraId="624F10C0"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Primary Resignation Reasons Cited: Work-life balance: 35% Stress levels: 28% Career advancement: 20% Compensation: 12% Other: 5%</w:t>
      </w:r>
    </w:p>
    <w:p w14:paraId="0E427D3B" w14:textId="77777777" w:rsidR="006D7F7A" w:rsidRPr="006D7F7A" w:rsidRDefault="006D7F7A" w:rsidP="006D7F7A">
      <w:pPr>
        <w:spacing w:before="100" w:beforeAutospacing="1" w:after="100" w:afterAutospacing="1" w:line="360" w:lineRule="auto"/>
        <w:outlineLvl w:val="1"/>
        <w:rPr>
          <w:rFonts w:ascii="Times New Roman" w:eastAsia="Times New Roman" w:hAnsi="Times New Roman" w:cs="Times New Roman"/>
          <w:b/>
          <w:bCs/>
          <w:color w:val="000000"/>
          <w:kern w:val="0"/>
          <w:lang w:eastAsia="en-GB"/>
          <w14:ligatures w14:val="none"/>
        </w:rPr>
      </w:pPr>
      <w:bookmarkStart w:id="43" w:name="_Toc182513876"/>
      <w:r w:rsidRPr="006D7F7A">
        <w:rPr>
          <w:rFonts w:ascii="Times New Roman" w:eastAsia="Times New Roman" w:hAnsi="Times New Roman" w:cs="Times New Roman"/>
          <w:b/>
          <w:bCs/>
          <w:color w:val="000000"/>
          <w:kern w:val="0"/>
          <w:lang w:eastAsia="en-GB"/>
          <w14:ligatures w14:val="none"/>
        </w:rPr>
        <w:t>Peak Season Data (June-August)</w:t>
      </w:r>
      <w:bookmarkEnd w:id="43"/>
    </w:p>
    <w:p w14:paraId="27CAEDFE"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Staff Sick Leave: 30% increase compared to off-peak 45% stress-related absences 25% physical injury/strain 30% other </w:t>
      </w:r>
      <w:proofErr w:type="gramStart"/>
      <w:r w:rsidRPr="006D7F7A">
        <w:rPr>
          <w:rFonts w:ascii="Times New Roman" w:eastAsia="Times New Roman" w:hAnsi="Times New Roman" w:cs="Times New Roman"/>
          <w:color w:val="000000"/>
          <w:kern w:val="0"/>
          <w:lang w:eastAsia="en-GB"/>
          <w14:ligatures w14:val="none"/>
        </w:rPr>
        <w:t>illness</w:t>
      </w:r>
      <w:proofErr w:type="gramEnd"/>
    </w:p>
    <w:p w14:paraId="2F18ED89"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Customer Complaints: 35% increase during peak season Main categories:</w:t>
      </w:r>
    </w:p>
    <w:p w14:paraId="6A5D6673" w14:textId="77777777" w:rsidR="006D7F7A" w:rsidRPr="006D7F7A" w:rsidRDefault="006D7F7A" w:rsidP="006D7F7A">
      <w:pPr>
        <w:numPr>
          <w:ilvl w:val="0"/>
          <w:numId w:val="52"/>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Service delays (40%)</w:t>
      </w:r>
    </w:p>
    <w:p w14:paraId="1C304723" w14:textId="77777777" w:rsidR="006D7F7A" w:rsidRPr="006D7F7A" w:rsidRDefault="006D7F7A" w:rsidP="006D7F7A">
      <w:pPr>
        <w:numPr>
          <w:ilvl w:val="0"/>
          <w:numId w:val="52"/>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Staff attitude (25%)</w:t>
      </w:r>
    </w:p>
    <w:p w14:paraId="0325B8C6" w14:textId="77777777" w:rsidR="006D7F7A" w:rsidRPr="006D7F7A" w:rsidRDefault="006D7F7A" w:rsidP="006D7F7A">
      <w:pPr>
        <w:numPr>
          <w:ilvl w:val="0"/>
          <w:numId w:val="52"/>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Room cleanliness (20%)</w:t>
      </w:r>
    </w:p>
    <w:p w14:paraId="592E3A1A" w14:textId="77777777" w:rsidR="006D7F7A" w:rsidRPr="006D7F7A" w:rsidRDefault="006D7F7A" w:rsidP="006D7F7A">
      <w:pPr>
        <w:numPr>
          <w:ilvl w:val="0"/>
          <w:numId w:val="52"/>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Other (15%)</w:t>
      </w:r>
    </w:p>
    <w:p w14:paraId="5D77DDCC" w14:textId="77777777" w:rsidR="006D7F7A" w:rsidRPr="006D7F7A" w:rsidRDefault="006D7F7A" w:rsidP="006D7F7A">
      <w:pPr>
        <w:spacing w:before="100" w:beforeAutospacing="1" w:after="100" w:afterAutospacing="1" w:line="360" w:lineRule="auto"/>
        <w:outlineLvl w:val="1"/>
        <w:rPr>
          <w:rFonts w:ascii="Times New Roman" w:eastAsia="Times New Roman" w:hAnsi="Times New Roman" w:cs="Times New Roman"/>
          <w:b/>
          <w:bCs/>
          <w:color w:val="000000"/>
          <w:kern w:val="0"/>
          <w:lang w:eastAsia="en-GB"/>
          <w14:ligatures w14:val="none"/>
        </w:rPr>
      </w:pPr>
      <w:bookmarkStart w:id="44" w:name="_Toc182513877"/>
      <w:r w:rsidRPr="006D7F7A">
        <w:rPr>
          <w:rFonts w:ascii="Times New Roman" w:eastAsia="Times New Roman" w:hAnsi="Times New Roman" w:cs="Times New Roman"/>
          <w:b/>
          <w:bCs/>
          <w:color w:val="000000"/>
          <w:kern w:val="0"/>
          <w:lang w:eastAsia="en-GB"/>
          <w14:ligatures w14:val="none"/>
        </w:rPr>
        <w:t>Employee Well-being Survey Results</w:t>
      </w:r>
      <w:bookmarkEnd w:id="44"/>
    </w:p>
    <w:p w14:paraId="5A84D098"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 xml:space="preserve">Support System Ratings: Management support: 3.2/5 Peer support: 4.1/5 Training effectiveness: 3.4/5 Resource accessibility: </w:t>
      </w:r>
      <w:proofErr w:type="gramStart"/>
      <w:r w:rsidRPr="006D7F7A">
        <w:rPr>
          <w:rFonts w:ascii="Times New Roman" w:eastAsia="Times New Roman" w:hAnsi="Times New Roman" w:cs="Times New Roman"/>
          <w:color w:val="000000"/>
          <w:kern w:val="0"/>
          <w:lang w:eastAsia="en-GB"/>
          <w14:ligatures w14:val="none"/>
        </w:rPr>
        <w:t>3.0/5</w:t>
      </w:r>
      <w:proofErr w:type="gramEnd"/>
    </w:p>
    <w:p w14:paraId="3443503B" w14:textId="77777777" w:rsidR="006D7F7A" w:rsidRPr="006D7F7A" w:rsidRDefault="006D7F7A" w:rsidP="006D7F7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6D7F7A">
        <w:rPr>
          <w:rFonts w:ascii="Times New Roman" w:eastAsia="Times New Roman" w:hAnsi="Times New Roman" w:cs="Times New Roman"/>
          <w:color w:val="000000"/>
          <w:kern w:val="0"/>
          <w:lang w:eastAsia="en-GB"/>
          <w14:ligatures w14:val="none"/>
        </w:rPr>
        <w:t>Preferred Stress Management Tools: Flexible scheduling: 45% Additional breaks: 25% Mental health support: 15% Physical wellness programs: 10% Other: 5%</w:t>
      </w:r>
    </w:p>
    <w:p w14:paraId="3205B8A0" w14:textId="77777777" w:rsidR="006D7F7A" w:rsidRPr="006D7F7A" w:rsidRDefault="006D7F7A" w:rsidP="006D7F7A">
      <w:pPr>
        <w:spacing w:line="360" w:lineRule="auto"/>
      </w:pPr>
    </w:p>
    <w:sectPr w:rsidR="006D7F7A" w:rsidRPr="006D7F7A">
      <w:footerReference w:type="even"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4DE760" w14:textId="77777777" w:rsidR="0054797B" w:rsidRDefault="0054797B" w:rsidP="00822603">
      <w:r>
        <w:separator/>
      </w:r>
    </w:p>
  </w:endnote>
  <w:endnote w:type="continuationSeparator" w:id="0">
    <w:p w14:paraId="681B3226" w14:textId="77777777" w:rsidR="0054797B" w:rsidRDefault="0054797B" w:rsidP="008226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3434375"/>
      <w:docPartObj>
        <w:docPartGallery w:val="Page Numbers (Bottom of Page)"/>
        <w:docPartUnique/>
      </w:docPartObj>
    </w:sdtPr>
    <w:sdtContent>
      <w:p w14:paraId="4CE948D7" w14:textId="00ACC77C" w:rsidR="00822603" w:rsidRDefault="00822603" w:rsidP="00E552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936728" w14:textId="77777777" w:rsidR="00822603" w:rsidRDefault="00822603" w:rsidP="0082260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2129718"/>
      <w:docPartObj>
        <w:docPartGallery w:val="Page Numbers (Bottom of Page)"/>
        <w:docPartUnique/>
      </w:docPartObj>
    </w:sdtPr>
    <w:sdtContent>
      <w:p w14:paraId="2FDEFEE5" w14:textId="11518575" w:rsidR="00822603" w:rsidRDefault="00822603" w:rsidP="00E552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AF9475" w14:textId="77777777" w:rsidR="00822603" w:rsidRDefault="00822603" w:rsidP="0082260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AFA4C" w14:textId="77777777" w:rsidR="0054797B" w:rsidRDefault="0054797B" w:rsidP="00822603">
      <w:r>
        <w:separator/>
      </w:r>
    </w:p>
  </w:footnote>
  <w:footnote w:type="continuationSeparator" w:id="0">
    <w:p w14:paraId="74A050BE" w14:textId="77777777" w:rsidR="0054797B" w:rsidRDefault="0054797B" w:rsidP="008226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277D3"/>
    <w:multiLevelType w:val="multilevel"/>
    <w:tmpl w:val="51325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1941A7"/>
    <w:multiLevelType w:val="multilevel"/>
    <w:tmpl w:val="B8CABF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855CED"/>
    <w:multiLevelType w:val="multilevel"/>
    <w:tmpl w:val="9342E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3B0A14"/>
    <w:multiLevelType w:val="multilevel"/>
    <w:tmpl w:val="9E6AA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E8286B"/>
    <w:multiLevelType w:val="multilevel"/>
    <w:tmpl w:val="7DA24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CC513F"/>
    <w:multiLevelType w:val="multilevel"/>
    <w:tmpl w:val="43F6A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A9795F"/>
    <w:multiLevelType w:val="multilevel"/>
    <w:tmpl w:val="2B0E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343A4C"/>
    <w:multiLevelType w:val="multilevel"/>
    <w:tmpl w:val="5748B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6722D6"/>
    <w:multiLevelType w:val="multilevel"/>
    <w:tmpl w:val="4142D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DA26A2"/>
    <w:multiLevelType w:val="multilevel"/>
    <w:tmpl w:val="8A30B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F91906"/>
    <w:multiLevelType w:val="multilevel"/>
    <w:tmpl w:val="73864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6F1083"/>
    <w:multiLevelType w:val="multilevel"/>
    <w:tmpl w:val="27BA9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BD4CC1"/>
    <w:multiLevelType w:val="multilevel"/>
    <w:tmpl w:val="BCBE55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AD1406C"/>
    <w:multiLevelType w:val="hybridMultilevel"/>
    <w:tmpl w:val="71E26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2D670E"/>
    <w:multiLevelType w:val="multilevel"/>
    <w:tmpl w:val="90D24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D2408CE"/>
    <w:multiLevelType w:val="multilevel"/>
    <w:tmpl w:val="E9864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441622"/>
    <w:multiLevelType w:val="multilevel"/>
    <w:tmpl w:val="886E49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F202D54"/>
    <w:multiLevelType w:val="multilevel"/>
    <w:tmpl w:val="39668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F93AD5"/>
    <w:multiLevelType w:val="multilevel"/>
    <w:tmpl w:val="82B24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427BC3"/>
    <w:multiLevelType w:val="multilevel"/>
    <w:tmpl w:val="770EB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8E6ABB"/>
    <w:multiLevelType w:val="multilevel"/>
    <w:tmpl w:val="C97AE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6F02A6"/>
    <w:multiLevelType w:val="hybridMultilevel"/>
    <w:tmpl w:val="A8C40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DC2A7F"/>
    <w:multiLevelType w:val="multilevel"/>
    <w:tmpl w:val="F170F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837480C"/>
    <w:multiLevelType w:val="multilevel"/>
    <w:tmpl w:val="7BF4A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91C2DB6"/>
    <w:multiLevelType w:val="multilevel"/>
    <w:tmpl w:val="9C9EC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9953A43"/>
    <w:multiLevelType w:val="multilevel"/>
    <w:tmpl w:val="B3C2A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F6D7426"/>
    <w:multiLevelType w:val="multilevel"/>
    <w:tmpl w:val="70E21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AD12D8"/>
    <w:multiLevelType w:val="multilevel"/>
    <w:tmpl w:val="4AFAC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0EC62F6"/>
    <w:multiLevelType w:val="multilevel"/>
    <w:tmpl w:val="8EC0E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48021C2"/>
    <w:multiLevelType w:val="multilevel"/>
    <w:tmpl w:val="B142A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5145F37"/>
    <w:multiLevelType w:val="multilevel"/>
    <w:tmpl w:val="28AA85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8A0680E"/>
    <w:multiLevelType w:val="multilevel"/>
    <w:tmpl w:val="3894E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AEE530D"/>
    <w:multiLevelType w:val="multilevel"/>
    <w:tmpl w:val="9CB8E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D340811"/>
    <w:multiLevelType w:val="hybridMultilevel"/>
    <w:tmpl w:val="5D8E8C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4E6C4A1B"/>
    <w:multiLevelType w:val="multilevel"/>
    <w:tmpl w:val="60E8FCF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F1E0513"/>
    <w:multiLevelType w:val="multilevel"/>
    <w:tmpl w:val="A2BC7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F4E3AF2"/>
    <w:multiLevelType w:val="multilevel"/>
    <w:tmpl w:val="44FE3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0615291"/>
    <w:multiLevelType w:val="multilevel"/>
    <w:tmpl w:val="AA1A2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1514F60"/>
    <w:multiLevelType w:val="multilevel"/>
    <w:tmpl w:val="C4FA495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1951135"/>
    <w:multiLevelType w:val="multilevel"/>
    <w:tmpl w:val="953A6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4F91F5E"/>
    <w:multiLevelType w:val="hybridMultilevel"/>
    <w:tmpl w:val="021889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658315E"/>
    <w:multiLevelType w:val="multilevel"/>
    <w:tmpl w:val="1A988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6E85640"/>
    <w:multiLevelType w:val="multilevel"/>
    <w:tmpl w:val="2F88E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8B67C18"/>
    <w:multiLevelType w:val="multilevel"/>
    <w:tmpl w:val="F2929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9167137"/>
    <w:multiLevelType w:val="multilevel"/>
    <w:tmpl w:val="45F8B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95E31E7"/>
    <w:multiLevelType w:val="multilevel"/>
    <w:tmpl w:val="71926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A332C3C"/>
    <w:multiLevelType w:val="multilevel"/>
    <w:tmpl w:val="827A1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A7879E5"/>
    <w:multiLevelType w:val="multilevel"/>
    <w:tmpl w:val="28606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B092197"/>
    <w:multiLevelType w:val="multilevel"/>
    <w:tmpl w:val="92C8A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BA06151"/>
    <w:multiLevelType w:val="multilevel"/>
    <w:tmpl w:val="60A27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E0F41C2"/>
    <w:multiLevelType w:val="multilevel"/>
    <w:tmpl w:val="08482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EE364C6"/>
    <w:multiLevelType w:val="multilevel"/>
    <w:tmpl w:val="BCC0C7A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636A24C0"/>
    <w:multiLevelType w:val="multilevel"/>
    <w:tmpl w:val="1CF08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65663960"/>
    <w:multiLevelType w:val="multilevel"/>
    <w:tmpl w:val="929CF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6A0347A7"/>
    <w:multiLevelType w:val="multilevel"/>
    <w:tmpl w:val="252EDB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6B154981"/>
    <w:multiLevelType w:val="multilevel"/>
    <w:tmpl w:val="299EF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0E430CC"/>
    <w:multiLevelType w:val="multilevel"/>
    <w:tmpl w:val="8C8A25F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72212D1C"/>
    <w:multiLevelType w:val="multilevel"/>
    <w:tmpl w:val="A8FAF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7505134A"/>
    <w:multiLevelType w:val="multilevel"/>
    <w:tmpl w:val="77349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E19566E"/>
    <w:multiLevelType w:val="multilevel"/>
    <w:tmpl w:val="FBCC6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5299789">
    <w:abstractNumId w:val="15"/>
  </w:num>
  <w:num w:numId="2" w16cid:durableId="1114135168">
    <w:abstractNumId w:val="39"/>
  </w:num>
  <w:num w:numId="3" w16cid:durableId="456680951">
    <w:abstractNumId w:val="17"/>
  </w:num>
  <w:num w:numId="4" w16cid:durableId="960695670">
    <w:abstractNumId w:val="41"/>
  </w:num>
  <w:num w:numId="5" w16cid:durableId="1587106538">
    <w:abstractNumId w:val="9"/>
  </w:num>
  <w:num w:numId="6" w16cid:durableId="1271627065">
    <w:abstractNumId w:val="19"/>
  </w:num>
  <w:num w:numId="7" w16cid:durableId="776684014">
    <w:abstractNumId w:val="23"/>
  </w:num>
  <w:num w:numId="8" w16cid:durableId="585069398">
    <w:abstractNumId w:val="59"/>
  </w:num>
  <w:num w:numId="9" w16cid:durableId="1208638617">
    <w:abstractNumId w:val="57"/>
  </w:num>
  <w:num w:numId="10" w16cid:durableId="333455978">
    <w:abstractNumId w:val="36"/>
  </w:num>
  <w:num w:numId="11" w16cid:durableId="988829096">
    <w:abstractNumId w:val="55"/>
  </w:num>
  <w:num w:numId="12" w16cid:durableId="2068529474">
    <w:abstractNumId w:val="44"/>
  </w:num>
  <w:num w:numId="13" w16cid:durableId="1119644000">
    <w:abstractNumId w:val="20"/>
  </w:num>
  <w:num w:numId="14" w16cid:durableId="2024162006">
    <w:abstractNumId w:val="45"/>
  </w:num>
  <w:num w:numId="15" w16cid:durableId="1757823813">
    <w:abstractNumId w:val="31"/>
  </w:num>
  <w:num w:numId="16" w16cid:durableId="1634167720">
    <w:abstractNumId w:val="52"/>
  </w:num>
  <w:num w:numId="17" w16cid:durableId="249120998">
    <w:abstractNumId w:val="7"/>
  </w:num>
  <w:num w:numId="18" w16cid:durableId="1077630853">
    <w:abstractNumId w:val="47"/>
  </w:num>
  <w:num w:numId="19" w16cid:durableId="259796272">
    <w:abstractNumId w:val="46"/>
  </w:num>
  <w:num w:numId="20" w16cid:durableId="107941019">
    <w:abstractNumId w:val="35"/>
  </w:num>
  <w:num w:numId="21" w16cid:durableId="1118067221">
    <w:abstractNumId w:val="25"/>
  </w:num>
  <w:num w:numId="22" w16cid:durableId="436752216">
    <w:abstractNumId w:val="4"/>
  </w:num>
  <w:num w:numId="23" w16cid:durableId="1991789593">
    <w:abstractNumId w:val="24"/>
  </w:num>
  <w:num w:numId="24" w16cid:durableId="1550457178">
    <w:abstractNumId w:val="11"/>
  </w:num>
  <w:num w:numId="25" w16cid:durableId="344946213">
    <w:abstractNumId w:val="29"/>
  </w:num>
  <w:num w:numId="26" w16cid:durableId="1490055956">
    <w:abstractNumId w:val="27"/>
  </w:num>
  <w:num w:numId="27" w16cid:durableId="1136947293">
    <w:abstractNumId w:val="3"/>
  </w:num>
  <w:num w:numId="28" w16cid:durableId="802038485">
    <w:abstractNumId w:val="50"/>
  </w:num>
  <w:num w:numId="29" w16cid:durableId="653066939">
    <w:abstractNumId w:val="2"/>
  </w:num>
  <w:num w:numId="30" w16cid:durableId="782265895">
    <w:abstractNumId w:val="37"/>
  </w:num>
  <w:num w:numId="31" w16cid:durableId="1729575644">
    <w:abstractNumId w:val="5"/>
  </w:num>
  <w:num w:numId="32" w16cid:durableId="400176809">
    <w:abstractNumId w:val="42"/>
  </w:num>
  <w:num w:numId="33" w16cid:durableId="1262760594">
    <w:abstractNumId w:val="18"/>
  </w:num>
  <w:num w:numId="34" w16cid:durableId="2031686706">
    <w:abstractNumId w:val="32"/>
  </w:num>
  <w:num w:numId="35" w16cid:durableId="1856797748">
    <w:abstractNumId w:val="58"/>
  </w:num>
  <w:num w:numId="36" w16cid:durableId="1016734533">
    <w:abstractNumId w:val="12"/>
  </w:num>
  <w:num w:numId="37" w16cid:durableId="635986756">
    <w:abstractNumId w:val="26"/>
  </w:num>
  <w:num w:numId="38" w16cid:durableId="858936424">
    <w:abstractNumId w:val="54"/>
  </w:num>
  <w:num w:numId="39" w16cid:durableId="1791897407">
    <w:abstractNumId w:val="49"/>
  </w:num>
  <w:num w:numId="40" w16cid:durableId="949319693">
    <w:abstractNumId w:val="34"/>
  </w:num>
  <w:num w:numId="41" w16cid:durableId="751783218">
    <w:abstractNumId w:val="48"/>
  </w:num>
  <w:num w:numId="42" w16cid:durableId="205259394">
    <w:abstractNumId w:val="30"/>
  </w:num>
  <w:num w:numId="43" w16cid:durableId="122815336">
    <w:abstractNumId w:val="53"/>
  </w:num>
  <w:num w:numId="44" w16cid:durableId="771239250">
    <w:abstractNumId w:val="51"/>
  </w:num>
  <w:num w:numId="45" w16cid:durableId="1240796956">
    <w:abstractNumId w:val="14"/>
  </w:num>
  <w:num w:numId="46" w16cid:durableId="1222398405">
    <w:abstractNumId w:val="38"/>
  </w:num>
  <w:num w:numId="47" w16cid:durableId="621964263">
    <w:abstractNumId w:val="16"/>
  </w:num>
  <w:num w:numId="48" w16cid:durableId="251940691">
    <w:abstractNumId w:val="28"/>
  </w:num>
  <w:num w:numId="49" w16cid:durableId="379325737">
    <w:abstractNumId w:val="56"/>
  </w:num>
  <w:num w:numId="50" w16cid:durableId="1009526453">
    <w:abstractNumId w:val="0"/>
  </w:num>
  <w:num w:numId="51" w16cid:durableId="16466259">
    <w:abstractNumId w:val="10"/>
  </w:num>
  <w:num w:numId="52" w16cid:durableId="1567183218">
    <w:abstractNumId w:val="22"/>
  </w:num>
  <w:num w:numId="53" w16cid:durableId="288128075">
    <w:abstractNumId w:val="1"/>
  </w:num>
  <w:num w:numId="54" w16cid:durableId="1363704565">
    <w:abstractNumId w:val="6"/>
  </w:num>
  <w:num w:numId="55" w16cid:durableId="1793209664">
    <w:abstractNumId w:val="43"/>
  </w:num>
  <w:num w:numId="56" w16cid:durableId="670907509">
    <w:abstractNumId w:val="8"/>
  </w:num>
  <w:num w:numId="57" w16cid:durableId="1797947011">
    <w:abstractNumId w:val="13"/>
  </w:num>
  <w:num w:numId="58" w16cid:durableId="1248227003">
    <w:abstractNumId w:val="33"/>
  </w:num>
  <w:num w:numId="59" w16cid:durableId="55469450">
    <w:abstractNumId w:val="21"/>
  </w:num>
  <w:num w:numId="60" w16cid:durableId="1862667069">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661"/>
    <w:rsid w:val="001B29BD"/>
    <w:rsid w:val="00336382"/>
    <w:rsid w:val="00383C5C"/>
    <w:rsid w:val="003B32C5"/>
    <w:rsid w:val="005215D4"/>
    <w:rsid w:val="0054797B"/>
    <w:rsid w:val="006D7F7A"/>
    <w:rsid w:val="006F7C0D"/>
    <w:rsid w:val="00822603"/>
    <w:rsid w:val="0088137F"/>
    <w:rsid w:val="0090567F"/>
    <w:rsid w:val="00A64661"/>
    <w:rsid w:val="00AC4DBE"/>
    <w:rsid w:val="00B337FD"/>
    <w:rsid w:val="00D924AA"/>
    <w:rsid w:val="00E64A4A"/>
    <w:rsid w:val="00F54C0F"/>
    <w:rsid w:val="00F64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C417CF"/>
  <w15:chartTrackingRefBased/>
  <w15:docId w15:val="{84FD450E-7C89-3348-923C-7DB1FE6CB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A4A"/>
  </w:style>
  <w:style w:type="paragraph" w:styleId="Heading1">
    <w:name w:val="heading 1"/>
    <w:basedOn w:val="Normal"/>
    <w:next w:val="Normal"/>
    <w:link w:val="Heading1Char"/>
    <w:uiPriority w:val="9"/>
    <w:qFormat/>
    <w:rsid w:val="00E64A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4A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64A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4A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4A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4A4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4A4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4A4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4A4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A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4A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64A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4A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4A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4A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4A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4A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4A4A"/>
    <w:rPr>
      <w:rFonts w:eastAsiaTheme="majorEastAsia" w:cstheme="majorBidi"/>
      <w:color w:val="272727" w:themeColor="text1" w:themeTint="D8"/>
    </w:rPr>
  </w:style>
  <w:style w:type="paragraph" w:styleId="Title">
    <w:name w:val="Title"/>
    <w:basedOn w:val="Normal"/>
    <w:next w:val="Normal"/>
    <w:link w:val="TitleChar"/>
    <w:uiPriority w:val="10"/>
    <w:qFormat/>
    <w:rsid w:val="00E64A4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4A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4A4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4A4A"/>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E64A4A"/>
    <w:pPr>
      <w:ind w:left="720"/>
      <w:contextualSpacing/>
    </w:pPr>
  </w:style>
  <w:style w:type="paragraph" w:styleId="Quote">
    <w:name w:val="Quote"/>
    <w:basedOn w:val="Normal"/>
    <w:next w:val="Normal"/>
    <w:link w:val="QuoteChar"/>
    <w:uiPriority w:val="29"/>
    <w:qFormat/>
    <w:rsid w:val="00E64A4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64A4A"/>
    <w:rPr>
      <w:i/>
      <w:iCs/>
      <w:color w:val="404040" w:themeColor="text1" w:themeTint="BF"/>
    </w:rPr>
  </w:style>
  <w:style w:type="paragraph" w:styleId="IntenseQuote">
    <w:name w:val="Intense Quote"/>
    <w:basedOn w:val="Normal"/>
    <w:next w:val="Normal"/>
    <w:link w:val="IntenseQuoteChar"/>
    <w:uiPriority w:val="30"/>
    <w:qFormat/>
    <w:rsid w:val="00E64A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4A4A"/>
    <w:rPr>
      <w:i/>
      <w:iCs/>
      <w:color w:val="0F4761" w:themeColor="accent1" w:themeShade="BF"/>
    </w:rPr>
  </w:style>
  <w:style w:type="character" w:styleId="IntenseEmphasis">
    <w:name w:val="Intense Emphasis"/>
    <w:basedOn w:val="DefaultParagraphFont"/>
    <w:uiPriority w:val="21"/>
    <w:qFormat/>
    <w:rsid w:val="00E64A4A"/>
    <w:rPr>
      <w:i/>
      <w:iCs/>
      <w:color w:val="0F4761" w:themeColor="accent1" w:themeShade="BF"/>
    </w:rPr>
  </w:style>
  <w:style w:type="character" w:styleId="IntenseReference">
    <w:name w:val="Intense Reference"/>
    <w:basedOn w:val="DefaultParagraphFont"/>
    <w:uiPriority w:val="32"/>
    <w:qFormat/>
    <w:rsid w:val="00E64A4A"/>
    <w:rPr>
      <w:b/>
      <w:bCs/>
      <w:smallCaps/>
      <w:color w:val="0F4761" w:themeColor="accent1" w:themeShade="BF"/>
      <w:spacing w:val="5"/>
    </w:rPr>
  </w:style>
  <w:style w:type="paragraph" w:styleId="NormalWeb">
    <w:name w:val="Normal (Web)"/>
    <w:basedOn w:val="Normal"/>
    <w:uiPriority w:val="99"/>
    <w:semiHidden/>
    <w:unhideWhenUsed/>
    <w:rsid w:val="00A64661"/>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whitespace-pre-wrap">
    <w:name w:val="whitespace-pre-wrap"/>
    <w:basedOn w:val="Normal"/>
    <w:rsid w:val="00A64661"/>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whitespace-normal">
    <w:name w:val="whitespace-normal"/>
    <w:basedOn w:val="Normal"/>
    <w:rsid w:val="00A6466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64661"/>
    <w:rPr>
      <w:color w:val="0000FF"/>
      <w:u w:val="single"/>
    </w:rPr>
  </w:style>
  <w:style w:type="character" w:styleId="FollowedHyperlink">
    <w:name w:val="FollowedHyperlink"/>
    <w:basedOn w:val="DefaultParagraphFont"/>
    <w:uiPriority w:val="99"/>
    <w:semiHidden/>
    <w:unhideWhenUsed/>
    <w:rsid w:val="005215D4"/>
    <w:rPr>
      <w:color w:val="96607D" w:themeColor="followedHyperlink"/>
      <w:u w:val="single"/>
    </w:rPr>
  </w:style>
  <w:style w:type="character" w:styleId="Strong">
    <w:name w:val="Strong"/>
    <w:basedOn w:val="DefaultParagraphFont"/>
    <w:uiPriority w:val="22"/>
    <w:qFormat/>
    <w:rsid w:val="0088137F"/>
    <w:rPr>
      <w:b/>
      <w:bCs/>
    </w:rPr>
  </w:style>
  <w:style w:type="table" w:styleId="TableGrid">
    <w:name w:val="Table Grid"/>
    <w:basedOn w:val="TableNormal"/>
    <w:uiPriority w:val="39"/>
    <w:rsid w:val="0088137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1B29BD"/>
  </w:style>
  <w:style w:type="paragraph" w:styleId="Footer">
    <w:name w:val="footer"/>
    <w:basedOn w:val="Normal"/>
    <w:link w:val="FooterChar"/>
    <w:uiPriority w:val="99"/>
    <w:unhideWhenUsed/>
    <w:rsid w:val="00822603"/>
    <w:pPr>
      <w:tabs>
        <w:tab w:val="center" w:pos="4513"/>
        <w:tab w:val="right" w:pos="9026"/>
      </w:tabs>
    </w:pPr>
  </w:style>
  <w:style w:type="character" w:customStyle="1" w:styleId="FooterChar">
    <w:name w:val="Footer Char"/>
    <w:basedOn w:val="DefaultParagraphFont"/>
    <w:link w:val="Footer"/>
    <w:uiPriority w:val="99"/>
    <w:rsid w:val="00822603"/>
  </w:style>
  <w:style w:type="character" w:styleId="PageNumber">
    <w:name w:val="page number"/>
    <w:basedOn w:val="DefaultParagraphFont"/>
    <w:uiPriority w:val="99"/>
    <w:semiHidden/>
    <w:unhideWhenUsed/>
    <w:rsid w:val="00822603"/>
  </w:style>
  <w:style w:type="paragraph" w:styleId="TOCHeading">
    <w:name w:val="TOC Heading"/>
    <w:basedOn w:val="Heading1"/>
    <w:next w:val="Normal"/>
    <w:uiPriority w:val="39"/>
    <w:unhideWhenUsed/>
    <w:qFormat/>
    <w:rsid w:val="0082260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22603"/>
    <w:pPr>
      <w:spacing w:before="120"/>
    </w:pPr>
    <w:rPr>
      <w:rFonts w:cstheme="minorHAnsi"/>
      <w:b/>
      <w:bCs/>
      <w:i/>
      <w:iCs/>
    </w:rPr>
  </w:style>
  <w:style w:type="paragraph" w:styleId="TOC2">
    <w:name w:val="toc 2"/>
    <w:basedOn w:val="Normal"/>
    <w:next w:val="Normal"/>
    <w:autoRedefine/>
    <w:uiPriority w:val="39"/>
    <w:unhideWhenUsed/>
    <w:rsid w:val="00822603"/>
    <w:pPr>
      <w:spacing w:before="120"/>
      <w:ind w:left="240"/>
    </w:pPr>
    <w:rPr>
      <w:rFonts w:cstheme="minorHAnsi"/>
      <w:b/>
      <w:bCs/>
      <w:sz w:val="22"/>
      <w:szCs w:val="22"/>
    </w:rPr>
  </w:style>
  <w:style w:type="paragraph" w:styleId="TOC3">
    <w:name w:val="toc 3"/>
    <w:basedOn w:val="Normal"/>
    <w:next w:val="Normal"/>
    <w:autoRedefine/>
    <w:uiPriority w:val="39"/>
    <w:unhideWhenUsed/>
    <w:rsid w:val="00822603"/>
    <w:pPr>
      <w:ind w:left="480"/>
    </w:pPr>
    <w:rPr>
      <w:rFonts w:cstheme="minorHAnsi"/>
      <w:sz w:val="20"/>
      <w:szCs w:val="20"/>
    </w:rPr>
  </w:style>
  <w:style w:type="paragraph" w:styleId="TOC4">
    <w:name w:val="toc 4"/>
    <w:basedOn w:val="Normal"/>
    <w:next w:val="Normal"/>
    <w:autoRedefine/>
    <w:uiPriority w:val="39"/>
    <w:semiHidden/>
    <w:unhideWhenUsed/>
    <w:rsid w:val="00822603"/>
    <w:pPr>
      <w:ind w:left="720"/>
    </w:pPr>
    <w:rPr>
      <w:rFonts w:cstheme="minorHAnsi"/>
      <w:sz w:val="20"/>
      <w:szCs w:val="20"/>
    </w:rPr>
  </w:style>
  <w:style w:type="paragraph" w:styleId="TOC5">
    <w:name w:val="toc 5"/>
    <w:basedOn w:val="Normal"/>
    <w:next w:val="Normal"/>
    <w:autoRedefine/>
    <w:uiPriority w:val="39"/>
    <w:semiHidden/>
    <w:unhideWhenUsed/>
    <w:rsid w:val="00822603"/>
    <w:pPr>
      <w:ind w:left="960"/>
    </w:pPr>
    <w:rPr>
      <w:rFonts w:cstheme="minorHAnsi"/>
      <w:sz w:val="20"/>
      <w:szCs w:val="20"/>
    </w:rPr>
  </w:style>
  <w:style w:type="paragraph" w:styleId="TOC6">
    <w:name w:val="toc 6"/>
    <w:basedOn w:val="Normal"/>
    <w:next w:val="Normal"/>
    <w:autoRedefine/>
    <w:uiPriority w:val="39"/>
    <w:semiHidden/>
    <w:unhideWhenUsed/>
    <w:rsid w:val="00822603"/>
    <w:pPr>
      <w:ind w:left="1200"/>
    </w:pPr>
    <w:rPr>
      <w:rFonts w:cstheme="minorHAnsi"/>
      <w:sz w:val="20"/>
      <w:szCs w:val="20"/>
    </w:rPr>
  </w:style>
  <w:style w:type="paragraph" w:styleId="TOC7">
    <w:name w:val="toc 7"/>
    <w:basedOn w:val="Normal"/>
    <w:next w:val="Normal"/>
    <w:autoRedefine/>
    <w:uiPriority w:val="39"/>
    <w:semiHidden/>
    <w:unhideWhenUsed/>
    <w:rsid w:val="00822603"/>
    <w:pPr>
      <w:ind w:left="1440"/>
    </w:pPr>
    <w:rPr>
      <w:rFonts w:cstheme="minorHAnsi"/>
      <w:sz w:val="20"/>
      <w:szCs w:val="20"/>
    </w:rPr>
  </w:style>
  <w:style w:type="paragraph" w:styleId="TOC8">
    <w:name w:val="toc 8"/>
    <w:basedOn w:val="Normal"/>
    <w:next w:val="Normal"/>
    <w:autoRedefine/>
    <w:uiPriority w:val="39"/>
    <w:semiHidden/>
    <w:unhideWhenUsed/>
    <w:rsid w:val="00822603"/>
    <w:pPr>
      <w:ind w:left="1680"/>
    </w:pPr>
    <w:rPr>
      <w:rFonts w:cstheme="minorHAnsi"/>
      <w:sz w:val="20"/>
      <w:szCs w:val="20"/>
    </w:rPr>
  </w:style>
  <w:style w:type="paragraph" w:styleId="TOC9">
    <w:name w:val="toc 9"/>
    <w:basedOn w:val="Normal"/>
    <w:next w:val="Normal"/>
    <w:autoRedefine/>
    <w:uiPriority w:val="39"/>
    <w:semiHidden/>
    <w:unhideWhenUsed/>
    <w:rsid w:val="00822603"/>
    <w:pPr>
      <w:ind w:left="1920"/>
    </w:pPr>
    <w:rPr>
      <w:rFonts w:cstheme="minorHAnsi"/>
      <w:sz w:val="20"/>
      <w:szCs w:val="20"/>
    </w:rPr>
  </w:style>
  <w:style w:type="character" w:styleId="Emphasis">
    <w:name w:val="Emphasis"/>
    <w:basedOn w:val="DefaultParagraphFont"/>
    <w:uiPriority w:val="20"/>
    <w:qFormat/>
    <w:rsid w:val="003B32C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989399">
      <w:bodyDiv w:val="1"/>
      <w:marLeft w:val="0"/>
      <w:marRight w:val="0"/>
      <w:marTop w:val="0"/>
      <w:marBottom w:val="0"/>
      <w:divBdr>
        <w:top w:val="none" w:sz="0" w:space="0" w:color="auto"/>
        <w:left w:val="none" w:sz="0" w:space="0" w:color="auto"/>
        <w:bottom w:val="none" w:sz="0" w:space="0" w:color="auto"/>
        <w:right w:val="none" w:sz="0" w:space="0" w:color="auto"/>
      </w:divBdr>
    </w:div>
    <w:div w:id="355352567">
      <w:bodyDiv w:val="1"/>
      <w:marLeft w:val="0"/>
      <w:marRight w:val="0"/>
      <w:marTop w:val="0"/>
      <w:marBottom w:val="0"/>
      <w:divBdr>
        <w:top w:val="none" w:sz="0" w:space="0" w:color="auto"/>
        <w:left w:val="none" w:sz="0" w:space="0" w:color="auto"/>
        <w:bottom w:val="none" w:sz="0" w:space="0" w:color="auto"/>
        <w:right w:val="none" w:sz="0" w:space="0" w:color="auto"/>
      </w:divBdr>
    </w:div>
    <w:div w:id="376780509">
      <w:bodyDiv w:val="1"/>
      <w:marLeft w:val="0"/>
      <w:marRight w:val="0"/>
      <w:marTop w:val="0"/>
      <w:marBottom w:val="0"/>
      <w:divBdr>
        <w:top w:val="none" w:sz="0" w:space="0" w:color="auto"/>
        <w:left w:val="none" w:sz="0" w:space="0" w:color="auto"/>
        <w:bottom w:val="none" w:sz="0" w:space="0" w:color="auto"/>
        <w:right w:val="none" w:sz="0" w:space="0" w:color="auto"/>
      </w:divBdr>
      <w:divsChild>
        <w:div w:id="1115364619">
          <w:marLeft w:val="0"/>
          <w:marRight w:val="0"/>
          <w:marTop w:val="0"/>
          <w:marBottom w:val="0"/>
          <w:divBdr>
            <w:top w:val="single" w:sz="2" w:space="0" w:color="auto"/>
            <w:left w:val="single" w:sz="2" w:space="0" w:color="auto"/>
            <w:bottom w:val="single" w:sz="2" w:space="0" w:color="auto"/>
            <w:right w:val="single" w:sz="2" w:space="0" w:color="auto"/>
          </w:divBdr>
          <w:divsChild>
            <w:div w:id="1559394591">
              <w:marLeft w:val="0"/>
              <w:marRight w:val="0"/>
              <w:marTop w:val="0"/>
              <w:marBottom w:val="0"/>
              <w:divBdr>
                <w:top w:val="single" w:sz="2" w:space="0" w:color="auto"/>
                <w:left w:val="single" w:sz="2" w:space="0" w:color="auto"/>
                <w:bottom w:val="single" w:sz="2" w:space="0" w:color="auto"/>
                <w:right w:val="single" w:sz="2" w:space="0" w:color="auto"/>
              </w:divBdr>
              <w:divsChild>
                <w:div w:id="480073733">
                  <w:marLeft w:val="15"/>
                  <w:marRight w:val="0"/>
                  <w:marTop w:val="0"/>
                  <w:marBottom w:val="0"/>
                  <w:divBdr>
                    <w:top w:val="single" w:sz="2" w:space="0" w:color="auto"/>
                    <w:left w:val="single" w:sz="2" w:space="0" w:color="auto"/>
                    <w:bottom w:val="single" w:sz="2" w:space="0" w:color="auto"/>
                    <w:right w:val="single" w:sz="2" w:space="0" w:color="auto"/>
                  </w:divBdr>
                  <w:divsChild>
                    <w:div w:id="376008906">
                      <w:marLeft w:val="0"/>
                      <w:marRight w:val="0"/>
                      <w:marTop w:val="0"/>
                      <w:marBottom w:val="0"/>
                      <w:divBdr>
                        <w:top w:val="single" w:sz="2" w:space="0" w:color="auto"/>
                        <w:left w:val="single" w:sz="2" w:space="0" w:color="auto"/>
                        <w:bottom w:val="single" w:sz="2" w:space="0" w:color="auto"/>
                        <w:right w:val="single" w:sz="2" w:space="0" w:color="auto"/>
                      </w:divBdr>
                      <w:divsChild>
                        <w:div w:id="565192018">
                          <w:marLeft w:val="0"/>
                          <w:marRight w:val="0"/>
                          <w:marTop w:val="0"/>
                          <w:marBottom w:val="0"/>
                          <w:divBdr>
                            <w:top w:val="single" w:sz="2" w:space="0" w:color="auto"/>
                            <w:left w:val="single" w:sz="2" w:space="0" w:color="auto"/>
                            <w:bottom w:val="single" w:sz="2" w:space="0" w:color="auto"/>
                            <w:right w:val="single" w:sz="2" w:space="0" w:color="auto"/>
                          </w:divBdr>
                          <w:divsChild>
                            <w:div w:id="223951266">
                              <w:marLeft w:val="0"/>
                              <w:marRight w:val="0"/>
                              <w:marTop w:val="0"/>
                              <w:marBottom w:val="0"/>
                              <w:divBdr>
                                <w:top w:val="single" w:sz="2" w:space="0" w:color="auto"/>
                                <w:left w:val="single" w:sz="2" w:space="0" w:color="auto"/>
                                <w:bottom w:val="single" w:sz="2" w:space="0" w:color="auto"/>
                                <w:right w:val="single" w:sz="2" w:space="0" w:color="auto"/>
                              </w:divBdr>
                            </w:div>
                          </w:divsChild>
                        </w:div>
                        <w:div w:id="118286283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829096143">
          <w:marLeft w:val="0"/>
          <w:marRight w:val="0"/>
          <w:marTop w:val="0"/>
          <w:marBottom w:val="0"/>
          <w:divBdr>
            <w:top w:val="single" w:sz="2" w:space="0" w:color="auto"/>
            <w:left w:val="single" w:sz="2" w:space="0" w:color="auto"/>
            <w:bottom w:val="single" w:sz="2" w:space="0" w:color="auto"/>
            <w:right w:val="single" w:sz="2" w:space="0" w:color="auto"/>
          </w:divBdr>
          <w:divsChild>
            <w:div w:id="2104569840">
              <w:marLeft w:val="0"/>
              <w:marRight w:val="0"/>
              <w:marTop w:val="0"/>
              <w:marBottom w:val="0"/>
              <w:divBdr>
                <w:top w:val="single" w:sz="2" w:space="0" w:color="auto"/>
                <w:left w:val="single" w:sz="2" w:space="0" w:color="auto"/>
                <w:bottom w:val="single" w:sz="2" w:space="0" w:color="auto"/>
                <w:right w:val="single" w:sz="2" w:space="0" w:color="auto"/>
              </w:divBdr>
              <w:divsChild>
                <w:div w:id="687953055">
                  <w:marLeft w:val="0"/>
                  <w:marRight w:val="0"/>
                  <w:marTop w:val="0"/>
                  <w:marBottom w:val="0"/>
                  <w:divBdr>
                    <w:top w:val="single" w:sz="2" w:space="0" w:color="auto"/>
                    <w:left w:val="single" w:sz="2" w:space="0" w:color="auto"/>
                    <w:bottom w:val="single" w:sz="2" w:space="0" w:color="auto"/>
                    <w:right w:val="single" w:sz="2" w:space="0" w:color="auto"/>
                  </w:divBdr>
                  <w:divsChild>
                    <w:div w:id="1412462371">
                      <w:marLeft w:val="0"/>
                      <w:marRight w:val="0"/>
                      <w:marTop w:val="0"/>
                      <w:marBottom w:val="0"/>
                      <w:divBdr>
                        <w:top w:val="single" w:sz="2" w:space="0" w:color="auto"/>
                        <w:left w:val="single" w:sz="2" w:space="0" w:color="auto"/>
                        <w:bottom w:val="single" w:sz="2" w:space="0" w:color="auto"/>
                        <w:right w:val="single" w:sz="2" w:space="0" w:color="auto"/>
                      </w:divBdr>
                      <w:divsChild>
                        <w:div w:id="1259876104">
                          <w:marLeft w:val="0"/>
                          <w:marRight w:val="0"/>
                          <w:marTop w:val="0"/>
                          <w:marBottom w:val="0"/>
                          <w:divBdr>
                            <w:top w:val="single" w:sz="2" w:space="0" w:color="auto"/>
                            <w:left w:val="single" w:sz="2" w:space="0" w:color="auto"/>
                            <w:bottom w:val="single" w:sz="2" w:space="0" w:color="auto"/>
                            <w:right w:val="single" w:sz="2" w:space="0" w:color="auto"/>
                          </w:divBdr>
                          <w:divsChild>
                            <w:div w:id="200608459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468674093">
      <w:bodyDiv w:val="1"/>
      <w:marLeft w:val="0"/>
      <w:marRight w:val="0"/>
      <w:marTop w:val="0"/>
      <w:marBottom w:val="0"/>
      <w:divBdr>
        <w:top w:val="none" w:sz="0" w:space="0" w:color="auto"/>
        <w:left w:val="none" w:sz="0" w:space="0" w:color="auto"/>
        <w:bottom w:val="none" w:sz="0" w:space="0" w:color="auto"/>
        <w:right w:val="none" w:sz="0" w:space="0" w:color="auto"/>
      </w:divBdr>
    </w:div>
    <w:div w:id="471947139">
      <w:bodyDiv w:val="1"/>
      <w:marLeft w:val="0"/>
      <w:marRight w:val="0"/>
      <w:marTop w:val="0"/>
      <w:marBottom w:val="0"/>
      <w:divBdr>
        <w:top w:val="none" w:sz="0" w:space="0" w:color="auto"/>
        <w:left w:val="none" w:sz="0" w:space="0" w:color="auto"/>
        <w:bottom w:val="none" w:sz="0" w:space="0" w:color="auto"/>
        <w:right w:val="none" w:sz="0" w:space="0" w:color="auto"/>
      </w:divBdr>
    </w:div>
    <w:div w:id="493645387">
      <w:bodyDiv w:val="1"/>
      <w:marLeft w:val="0"/>
      <w:marRight w:val="0"/>
      <w:marTop w:val="0"/>
      <w:marBottom w:val="0"/>
      <w:divBdr>
        <w:top w:val="none" w:sz="0" w:space="0" w:color="auto"/>
        <w:left w:val="none" w:sz="0" w:space="0" w:color="auto"/>
        <w:bottom w:val="none" w:sz="0" w:space="0" w:color="auto"/>
        <w:right w:val="none" w:sz="0" w:space="0" w:color="auto"/>
      </w:divBdr>
    </w:div>
    <w:div w:id="586309132">
      <w:bodyDiv w:val="1"/>
      <w:marLeft w:val="0"/>
      <w:marRight w:val="0"/>
      <w:marTop w:val="0"/>
      <w:marBottom w:val="0"/>
      <w:divBdr>
        <w:top w:val="none" w:sz="0" w:space="0" w:color="auto"/>
        <w:left w:val="none" w:sz="0" w:space="0" w:color="auto"/>
        <w:bottom w:val="none" w:sz="0" w:space="0" w:color="auto"/>
        <w:right w:val="none" w:sz="0" w:space="0" w:color="auto"/>
      </w:divBdr>
    </w:div>
    <w:div w:id="731347588">
      <w:bodyDiv w:val="1"/>
      <w:marLeft w:val="0"/>
      <w:marRight w:val="0"/>
      <w:marTop w:val="0"/>
      <w:marBottom w:val="0"/>
      <w:divBdr>
        <w:top w:val="none" w:sz="0" w:space="0" w:color="auto"/>
        <w:left w:val="none" w:sz="0" w:space="0" w:color="auto"/>
        <w:bottom w:val="none" w:sz="0" w:space="0" w:color="auto"/>
        <w:right w:val="none" w:sz="0" w:space="0" w:color="auto"/>
      </w:divBdr>
    </w:div>
    <w:div w:id="780225353">
      <w:bodyDiv w:val="1"/>
      <w:marLeft w:val="0"/>
      <w:marRight w:val="0"/>
      <w:marTop w:val="0"/>
      <w:marBottom w:val="0"/>
      <w:divBdr>
        <w:top w:val="none" w:sz="0" w:space="0" w:color="auto"/>
        <w:left w:val="none" w:sz="0" w:space="0" w:color="auto"/>
        <w:bottom w:val="none" w:sz="0" w:space="0" w:color="auto"/>
        <w:right w:val="none" w:sz="0" w:space="0" w:color="auto"/>
      </w:divBdr>
      <w:divsChild>
        <w:div w:id="1450859589">
          <w:marLeft w:val="0"/>
          <w:marRight w:val="0"/>
          <w:marTop w:val="0"/>
          <w:marBottom w:val="0"/>
          <w:divBdr>
            <w:top w:val="single" w:sz="2" w:space="0" w:color="auto"/>
            <w:left w:val="single" w:sz="2" w:space="0" w:color="auto"/>
            <w:bottom w:val="single" w:sz="2" w:space="0" w:color="auto"/>
            <w:right w:val="single" w:sz="2" w:space="0" w:color="auto"/>
          </w:divBdr>
          <w:divsChild>
            <w:div w:id="444008811">
              <w:marLeft w:val="0"/>
              <w:marRight w:val="0"/>
              <w:marTop w:val="0"/>
              <w:marBottom w:val="0"/>
              <w:divBdr>
                <w:top w:val="single" w:sz="2" w:space="0" w:color="auto"/>
                <w:left w:val="single" w:sz="2" w:space="0" w:color="auto"/>
                <w:bottom w:val="single" w:sz="2" w:space="0" w:color="auto"/>
                <w:right w:val="single" w:sz="2" w:space="0" w:color="auto"/>
              </w:divBdr>
              <w:divsChild>
                <w:div w:id="1253900899">
                  <w:marLeft w:val="15"/>
                  <w:marRight w:val="0"/>
                  <w:marTop w:val="0"/>
                  <w:marBottom w:val="0"/>
                  <w:divBdr>
                    <w:top w:val="single" w:sz="2" w:space="0" w:color="auto"/>
                    <w:left w:val="single" w:sz="2" w:space="0" w:color="auto"/>
                    <w:bottom w:val="single" w:sz="2" w:space="0" w:color="auto"/>
                    <w:right w:val="single" w:sz="2" w:space="0" w:color="auto"/>
                  </w:divBdr>
                  <w:divsChild>
                    <w:div w:id="852955152">
                      <w:marLeft w:val="0"/>
                      <w:marRight w:val="0"/>
                      <w:marTop w:val="0"/>
                      <w:marBottom w:val="0"/>
                      <w:divBdr>
                        <w:top w:val="single" w:sz="2" w:space="0" w:color="auto"/>
                        <w:left w:val="single" w:sz="2" w:space="0" w:color="auto"/>
                        <w:bottom w:val="single" w:sz="2" w:space="0" w:color="auto"/>
                        <w:right w:val="single" w:sz="2" w:space="0" w:color="auto"/>
                      </w:divBdr>
                      <w:divsChild>
                        <w:div w:id="54592556">
                          <w:marLeft w:val="0"/>
                          <w:marRight w:val="0"/>
                          <w:marTop w:val="0"/>
                          <w:marBottom w:val="0"/>
                          <w:divBdr>
                            <w:top w:val="single" w:sz="2" w:space="0" w:color="auto"/>
                            <w:left w:val="single" w:sz="2" w:space="0" w:color="auto"/>
                            <w:bottom w:val="single" w:sz="2" w:space="0" w:color="auto"/>
                            <w:right w:val="single" w:sz="2" w:space="0" w:color="auto"/>
                          </w:divBdr>
                          <w:divsChild>
                            <w:div w:id="1728648827">
                              <w:marLeft w:val="0"/>
                              <w:marRight w:val="0"/>
                              <w:marTop w:val="0"/>
                              <w:marBottom w:val="0"/>
                              <w:divBdr>
                                <w:top w:val="single" w:sz="2" w:space="0" w:color="auto"/>
                                <w:left w:val="single" w:sz="2" w:space="0" w:color="auto"/>
                                <w:bottom w:val="single" w:sz="2" w:space="0" w:color="auto"/>
                                <w:right w:val="single" w:sz="2" w:space="0" w:color="auto"/>
                              </w:divBdr>
                            </w:div>
                          </w:divsChild>
                        </w:div>
                        <w:div w:id="35364936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06773456">
          <w:marLeft w:val="0"/>
          <w:marRight w:val="0"/>
          <w:marTop w:val="0"/>
          <w:marBottom w:val="0"/>
          <w:divBdr>
            <w:top w:val="single" w:sz="2" w:space="0" w:color="auto"/>
            <w:left w:val="single" w:sz="2" w:space="0" w:color="auto"/>
            <w:bottom w:val="single" w:sz="2" w:space="0" w:color="auto"/>
            <w:right w:val="single" w:sz="2" w:space="0" w:color="auto"/>
          </w:divBdr>
          <w:divsChild>
            <w:div w:id="1261648440">
              <w:marLeft w:val="0"/>
              <w:marRight w:val="0"/>
              <w:marTop w:val="0"/>
              <w:marBottom w:val="0"/>
              <w:divBdr>
                <w:top w:val="single" w:sz="2" w:space="0" w:color="auto"/>
                <w:left w:val="single" w:sz="2" w:space="0" w:color="auto"/>
                <w:bottom w:val="single" w:sz="2" w:space="0" w:color="auto"/>
                <w:right w:val="single" w:sz="2" w:space="0" w:color="auto"/>
              </w:divBdr>
              <w:divsChild>
                <w:div w:id="1920401904">
                  <w:marLeft w:val="0"/>
                  <w:marRight w:val="0"/>
                  <w:marTop w:val="0"/>
                  <w:marBottom w:val="0"/>
                  <w:divBdr>
                    <w:top w:val="single" w:sz="2" w:space="0" w:color="auto"/>
                    <w:left w:val="single" w:sz="2" w:space="0" w:color="auto"/>
                    <w:bottom w:val="single" w:sz="2" w:space="0" w:color="auto"/>
                    <w:right w:val="single" w:sz="2" w:space="0" w:color="auto"/>
                  </w:divBdr>
                  <w:divsChild>
                    <w:div w:id="2066178945">
                      <w:marLeft w:val="0"/>
                      <w:marRight w:val="0"/>
                      <w:marTop w:val="0"/>
                      <w:marBottom w:val="0"/>
                      <w:divBdr>
                        <w:top w:val="single" w:sz="2" w:space="0" w:color="auto"/>
                        <w:left w:val="single" w:sz="2" w:space="0" w:color="auto"/>
                        <w:bottom w:val="single" w:sz="2" w:space="0" w:color="auto"/>
                        <w:right w:val="single" w:sz="2" w:space="0" w:color="auto"/>
                      </w:divBdr>
                      <w:divsChild>
                        <w:div w:id="1297293444">
                          <w:marLeft w:val="0"/>
                          <w:marRight w:val="0"/>
                          <w:marTop w:val="0"/>
                          <w:marBottom w:val="0"/>
                          <w:divBdr>
                            <w:top w:val="single" w:sz="2" w:space="0" w:color="auto"/>
                            <w:left w:val="single" w:sz="2" w:space="0" w:color="auto"/>
                            <w:bottom w:val="single" w:sz="2" w:space="0" w:color="auto"/>
                            <w:right w:val="single" w:sz="2" w:space="0" w:color="auto"/>
                          </w:divBdr>
                          <w:divsChild>
                            <w:div w:id="152674734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783768815">
      <w:bodyDiv w:val="1"/>
      <w:marLeft w:val="0"/>
      <w:marRight w:val="0"/>
      <w:marTop w:val="0"/>
      <w:marBottom w:val="0"/>
      <w:divBdr>
        <w:top w:val="none" w:sz="0" w:space="0" w:color="auto"/>
        <w:left w:val="none" w:sz="0" w:space="0" w:color="auto"/>
        <w:bottom w:val="none" w:sz="0" w:space="0" w:color="auto"/>
        <w:right w:val="none" w:sz="0" w:space="0" w:color="auto"/>
      </w:divBdr>
    </w:div>
    <w:div w:id="800683594">
      <w:bodyDiv w:val="1"/>
      <w:marLeft w:val="0"/>
      <w:marRight w:val="0"/>
      <w:marTop w:val="0"/>
      <w:marBottom w:val="0"/>
      <w:divBdr>
        <w:top w:val="none" w:sz="0" w:space="0" w:color="auto"/>
        <w:left w:val="none" w:sz="0" w:space="0" w:color="auto"/>
        <w:bottom w:val="none" w:sz="0" w:space="0" w:color="auto"/>
        <w:right w:val="none" w:sz="0" w:space="0" w:color="auto"/>
      </w:divBdr>
      <w:divsChild>
        <w:div w:id="1058285739">
          <w:marLeft w:val="0"/>
          <w:marRight w:val="0"/>
          <w:marTop w:val="0"/>
          <w:marBottom w:val="0"/>
          <w:divBdr>
            <w:top w:val="none" w:sz="0" w:space="0" w:color="auto"/>
            <w:left w:val="none" w:sz="0" w:space="0" w:color="auto"/>
            <w:bottom w:val="none" w:sz="0" w:space="0" w:color="auto"/>
            <w:right w:val="none" w:sz="0" w:space="0" w:color="auto"/>
          </w:divBdr>
          <w:divsChild>
            <w:div w:id="1119570881">
              <w:marLeft w:val="0"/>
              <w:marRight w:val="0"/>
              <w:marTop w:val="0"/>
              <w:marBottom w:val="0"/>
              <w:divBdr>
                <w:top w:val="none" w:sz="0" w:space="0" w:color="auto"/>
                <w:left w:val="none" w:sz="0" w:space="0" w:color="auto"/>
                <w:bottom w:val="none" w:sz="0" w:space="0" w:color="auto"/>
                <w:right w:val="none" w:sz="0" w:space="0" w:color="auto"/>
              </w:divBdr>
              <w:divsChild>
                <w:div w:id="842670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795550">
      <w:bodyDiv w:val="1"/>
      <w:marLeft w:val="0"/>
      <w:marRight w:val="0"/>
      <w:marTop w:val="0"/>
      <w:marBottom w:val="0"/>
      <w:divBdr>
        <w:top w:val="none" w:sz="0" w:space="0" w:color="auto"/>
        <w:left w:val="none" w:sz="0" w:space="0" w:color="auto"/>
        <w:bottom w:val="none" w:sz="0" w:space="0" w:color="auto"/>
        <w:right w:val="none" w:sz="0" w:space="0" w:color="auto"/>
      </w:divBdr>
    </w:div>
    <w:div w:id="873543083">
      <w:bodyDiv w:val="1"/>
      <w:marLeft w:val="0"/>
      <w:marRight w:val="0"/>
      <w:marTop w:val="0"/>
      <w:marBottom w:val="0"/>
      <w:divBdr>
        <w:top w:val="none" w:sz="0" w:space="0" w:color="auto"/>
        <w:left w:val="none" w:sz="0" w:space="0" w:color="auto"/>
        <w:bottom w:val="none" w:sz="0" w:space="0" w:color="auto"/>
        <w:right w:val="none" w:sz="0" w:space="0" w:color="auto"/>
      </w:divBdr>
      <w:divsChild>
        <w:div w:id="2099787010">
          <w:marLeft w:val="0"/>
          <w:marRight w:val="0"/>
          <w:marTop w:val="0"/>
          <w:marBottom w:val="0"/>
          <w:divBdr>
            <w:top w:val="none" w:sz="0" w:space="0" w:color="auto"/>
            <w:left w:val="none" w:sz="0" w:space="0" w:color="auto"/>
            <w:bottom w:val="none" w:sz="0" w:space="0" w:color="auto"/>
            <w:right w:val="none" w:sz="0" w:space="0" w:color="auto"/>
          </w:divBdr>
        </w:div>
      </w:divsChild>
    </w:div>
    <w:div w:id="880946139">
      <w:bodyDiv w:val="1"/>
      <w:marLeft w:val="0"/>
      <w:marRight w:val="0"/>
      <w:marTop w:val="0"/>
      <w:marBottom w:val="0"/>
      <w:divBdr>
        <w:top w:val="none" w:sz="0" w:space="0" w:color="auto"/>
        <w:left w:val="none" w:sz="0" w:space="0" w:color="auto"/>
        <w:bottom w:val="none" w:sz="0" w:space="0" w:color="auto"/>
        <w:right w:val="none" w:sz="0" w:space="0" w:color="auto"/>
      </w:divBdr>
    </w:div>
    <w:div w:id="936256678">
      <w:bodyDiv w:val="1"/>
      <w:marLeft w:val="0"/>
      <w:marRight w:val="0"/>
      <w:marTop w:val="0"/>
      <w:marBottom w:val="0"/>
      <w:divBdr>
        <w:top w:val="none" w:sz="0" w:space="0" w:color="auto"/>
        <w:left w:val="none" w:sz="0" w:space="0" w:color="auto"/>
        <w:bottom w:val="none" w:sz="0" w:space="0" w:color="auto"/>
        <w:right w:val="none" w:sz="0" w:space="0" w:color="auto"/>
      </w:divBdr>
    </w:div>
    <w:div w:id="992181346">
      <w:bodyDiv w:val="1"/>
      <w:marLeft w:val="0"/>
      <w:marRight w:val="0"/>
      <w:marTop w:val="0"/>
      <w:marBottom w:val="0"/>
      <w:divBdr>
        <w:top w:val="none" w:sz="0" w:space="0" w:color="auto"/>
        <w:left w:val="none" w:sz="0" w:space="0" w:color="auto"/>
        <w:bottom w:val="none" w:sz="0" w:space="0" w:color="auto"/>
        <w:right w:val="none" w:sz="0" w:space="0" w:color="auto"/>
      </w:divBdr>
    </w:div>
    <w:div w:id="1024673493">
      <w:bodyDiv w:val="1"/>
      <w:marLeft w:val="0"/>
      <w:marRight w:val="0"/>
      <w:marTop w:val="0"/>
      <w:marBottom w:val="0"/>
      <w:divBdr>
        <w:top w:val="none" w:sz="0" w:space="0" w:color="auto"/>
        <w:left w:val="none" w:sz="0" w:space="0" w:color="auto"/>
        <w:bottom w:val="none" w:sz="0" w:space="0" w:color="auto"/>
        <w:right w:val="none" w:sz="0" w:space="0" w:color="auto"/>
      </w:divBdr>
    </w:div>
    <w:div w:id="1038505461">
      <w:bodyDiv w:val="1"/>
      <w:marLeft w:val="0"/>
      <w:marRight w:val="0"/>
      <w:marTop w:val="0"/>
      <w:marBottom w:val="0"/>
      <w:divBdr>
        <w:top w:val="none" w:sz="0" w:space="0" w:color="auto"/>
        <w:left w:val="none" w:sz="0" w:space="0" w:color="auto"/>
        <w:bottom w:val="none" w:sz="0" w:space="0" w:color="auto"/>
        <w:right w:val="none" w:sz="0" w:space="0" w:color="auto"/>
      </w:divBdr>
    </w:div>
    <w:div w:id="1173110733">
      <w:bodyDiv w:val="1"/>
      <w:marLeft w:val="0"/>
      <w:marRight w:val="0"/>
      <w:marTop w:val="0"/>
      <w:marBottom w:val="0"/>
      <w:divBdr>
        <w:top w:val="none" w:sz="0" w:space="0" w:color="auto"/>
        <w:left w:val="none" w:sz="0" w:space="0" w:color="auto"/>
        <w:bottom w:val="none" w:sz="0" w:space="0" w:color="auto"/>
        <w:right w:val="none" w:sz="0" w:space="0" w:color="auto"/>
      </w:divBdr>
    </w:div>
    <w:div w:id="1208101069">
      <w:bodyDiv w:val="1"/>
      <w:marLeft w:val="0"/>
      <w:marRight w:val="0"/>
      <w:marTop w:val="0"/>
      <w:marBottom w:val="0"/>
      <w:divBdr>
        <w:top w:val="none" w:sz="0" w:space="0" w:color="auto"/>
        <w:left w:val="none" w:sz="0" w:space="0" w:color="auto"/>
        <w:bottom w:val="none" w:sz="0" w:space="0" w:color="auto"/>
        <w:right w:val="none" w:sz="0" w:space="0" w:color="auto"/>
      </w:divBdr>
    </w:div>
    <w:div w:id="1223061701">
      <w:bodyDiv w:val="1"/>
      <w:marLeft w:val="0"/>
      <w:marRight w:val="0"/>
      <w:marTop w:val="0"/>
      <w:marBottom w:val="0"/>
      <w:divBdr>
        <w:top w:val="none" w:sz="0" w:space="0" w:color="auto"/>
        <w:left w:val="none" w:sz="0" w:space="0" w:color="auto"/>
        <w:bottom w:val="none" w:sz="0" w:space="0" w:color="auto"/>
        <w:right w:val="none" w:sz="0" w:space="0" w:color="auto"/>
      </w:divBdr>
    </w:div>
    <w:div w:id="1322391728">
      <w:bodyDiv w:val="1"/>
      <w:marLeft w:val="0"/>
      <w:marRight w:val="0"/>
      <w:marTop w:val="0"/>
      <w:marBottom w:val="0"/>
      <w:divBdr>
        <w:top w:val="none" w:sz="0" w:space="0" w:color="auto"/>
        <w:left w:val="none" w:sz="0" w:space="0" w:color="auto"/>
        <w:bottom w:val="none" w:sz="0" w:space="0" w:color="auto"/>
        <w:right w:val="none" w:sz="0" w:space="0" w:color="auto"/>
      </w:divBdr>
    </w:div>
    <w:div w:id="1345666180">
      <w:bodyDiv w:val="1"/>
      <w:marLeft w:val="0"/>
      <w:marRight w:val="0"/>
      <w:marTop w:val="0"/>
      <w:marBottom w:val="0"/>
      <w:divBdr>
        <w:top w:val="none" w:sz="0" w:space="0" w:color="auto"/>
        <w:left w:val="none" w:sz="0" w:space="0" w:color="auto"/>
        <w:bottom w:val="none" w:sz="0" w:space="0" w:color="auto"/>
        <w:right w:val="none" w:sz="0" w:space="0" w:color="auto"/>
      </w:divBdr>
    </w:div>
    <w:div w:id="1415395667">
      <w:bodyDiv w:val="1"/>
      <w:marLeft w:val="0"/>
      <w:marRight w:val="0"/>
      <w:marTop w:val="0"/>
      <w:marBottom w:val="0"/>
      <w:divBdr>
        <w:top w:val="none" w:sz="0" w:space="0" w:color="auto"/>
        <w:left w:val="none" w:sz="0" w:space="0" w:color="auto"/>
        <w:bottom w:val="none" w:sz="0" w:space="0" w:color="auto"/>
        <w:right w:val="none" w:sz="0" w:space="0" w:color="auto"/>
      </w:divBdr>
    </w:div>
    <w:div w:id="1476988071">
      <w:bodyDiv w:val="1"/>
      <w:marLeft w:val="0"/>
      <w:marRight w:val="0"/>
      <w:marTop w:val="0"/>
      <w:marBottom w:val="0"/>
      <w:divBdr>
        <w:top w:val="none" w:sz="0" w:space="0" w:color="auto"/>
        <w:left w:val="none" w:sz="0" w:space="0" w:color="auto"/>
        <w:bottom w:val="none" w:sz="0" w:space="0" w:color="auto"/>
        <w:right w:val="none" w:sz="0" w:space="0" w:color="auto"/>
      </w:divBdr>
    </w:div>
    <w:div w:id="1631473889">
      <w:bodyDiv w:val="1"/>
      <w:marLeft w:val="0"/>
      <w:marRight w:val="0"/>
      <w:marTop w:val="0"/>
      <w:marBottom w:val="0"/>
      <w:divBdr>
        <w:top w:val="none" w:sz="0" w:space="0" w:color="auto"/>
        <w:left w:val="none" w:sz="0" w:space="0" w:color="auto"/>
        <w:bottom w:val="none" w:sz="0" w:space="0" w:color="auto"/>
        <w:right w:val="none" w:sz="0" w:space="0" w:color="auto"/>
      </w:divBdr>
    </w:div>
    <w:div w:id="1686250239">
      <w:bodyDiv w:val="1"/>
      <w:marLeft w:val="0"/>
      <w:marRight w:val="0"/>
      <w:marTop w:val="0"/>
      <w:marBottom w:val="0"/>
      <w:divBdr>
        <w:top w:val="none" w:sz="0" w:space="0" w:color="auto"/>
        <w:left w:val="none" w:sz="0" w:space="0" w:color="auto"/>
        <w:bottom w:val="none" w:sz="0" w:space="0" w:color="auto"/>
        <w:right w:val="none" w:sz="0" w:space="0" w:color="auto"/>
      </w:divBdr>
    </w:div>
    <w:div w:id="1731032440">
      <w:bodyDiv w:val="1"/>
      <w:marLeft w:val="0"/>
      <w:marRight w:val="0"/>
      <w:marTop w:val="0"/>
      <w:marBottom w:val="0"/>
      <w:divBdr>
        <w:top w:val="none" w:sz="0" w:space="0" w:color="auto"/>
        <w:left w:val="none" w:sz="0" w:space="0" w:color="auto"/>
        <w:bottom w:val="none" w:sz="0" w:space="0" w:color="auto"/>
        <w:right w:val="none" w:sz="0" w:space="0" w:color="auto"/>
      </w:divBdr>
    </w:div>
    <w:div w:id="1824469072">
      <w:bodyDiv w:val="1"/>
      <w:marLeft w:val="0"/>
      <w:marRight w:val="0"/>
      <w:marTop w:val="0"/>
      <w:marBottom w:val="0"/>
      <w:divBdr>
        <w:top w:val="none" w:sz="0" w:space="0" w:color="auto"/>
        <w:left w:val="none" w:sz="0" w:space="0" w:color="auto"/>
        <w:bottom w:val="none" w:sz="0" w:space="0" w:color="auto"/>
        <w:right w:val="none" w:sz="0" w:space="0" w:color="auto"/>
      </w:divBdr>
    </w:div>
    <w:div w:id="1902712498">
      <w:bodyDiv w:val="1"/>
      <w:marLeft w:val="0"/>
      <w:marRight w:val="0"/>
      <w:marTop w:val="0"/>
      <w:marBottom w:val="0"/>
      <w:divBdr>
        <w:top w:val="none" w:sz="0" w:space="0" w:color="auto"/>
        <w:left w:val="none" w:sz="0" w:space="0" w:color="auto"/>
        <w:bottom w:val="none" w:sz="0" w:space="0" w:color="auto"/>
        <w:right w:val="none" w:sz="0" w:space="0" w:color="auto"/>
      </w:divBdr>
    </w:div>
    <w:div w:id="2017681956">
      <w:bodyDiv w:val="1"/>
      <w:marLeft w:val="0"/>
      <w:marRight w:val="0"/>
      <w:marTop w:val="0"/>
      <w:marBottom w:val="0"/>
      <w:divBdr>
        <w:top w:val="none" w:sz="0" w:space="0" w:color="auto"/>
        <w:left w:val="none" w:sz="0" w:space="0" w:color="auto"/>
        <w:bottom w:val="none" w:sz="0" w:space="0" w:color="auto"/>
        <w:right w:val="none" w:sz="0" w:space="0" w:color="auto"/>
      </w:divBdr>
      <w:divsChild>
        <w:div w:id="114688182">
          <w:marLeft w:val="0"/>
          <w:marRight w:val="0"/>
          <w:marTop w:val="0"/>
          <w:marBottom w:val="0"/>
          <w:divBdr>
            <w:top w:val="single" w:sz="2" w:space="0" w:color="auto"/>
            <w:left w:val="single" w:sz="2" w:space="0" w:color="auto"/>
            <w:bottom w:val="single" w:sz="2" w:space="0" w:color="auto"/>
            <w:right w:val="single" w:sz="2" w:space="0" w:color="auto"/>
          </w:divBdr>
          <w:divsChild>
            <w:div w:id="1938633618">
              <w:marLeft w:val="0"/>
              <w:marRight w:val="0"/>
              <w:marTop w:val="0"/>
              <w:marBottom w:val="0"/>
              <w:divBdr>
                <w:top w:val="single" w:sz="2" w:space="0" w:color="auto"/>
                <w:left w:val="single" w:sz="2" w:space="0" w:color="auto"/>
                <w:bottom w:val="single" w:sz="2" w:space="0" w:color="auto"/>
                <w:right w:val="single" w:sz="2" w:space="0" w:color="auto"/>
              </w:divBdr>
              <w:divsChild>
                <w:div w:id="929193266">
                  <w:marLeft w:val="15"/>
                  <w:marRight w:val="0"/>
                  <w:marTop w:val="0"/>
                  <w:marBottom w:val="0"/>
                  <w:divBdr>
                    <w:top w:val="single" w:sz="2" w:space="0" w:color="auto"/>
                    <w:left w:val="single" w:sz="2" w:space="0" w:color="auto"/>
                    <w:bottom w:val="single" w:sz="2" w:space="0" w:color="auto"/>
                    <w:right w:val="single" w:sz="2" w:space="0" w:color="auto"/>
                  </w:divBdr>
                  <w:divsChild>
                    <w:div w:id="218512957">
                      <w:marLeft w:val="0"/>
                      <w:marRight w:val="0"/>
                      <w:marTop w:val="0"/>
                      <w:marBottom w:val="0"/>
                      <w:divBdr>
                        <w:top w:val="single" w:sz="2" w:space="0" w:color="auto"/>
                        <w:left w:val="single" w:sz="2" w:space="0" w:color="auto"/>
                        <w:bottom w:val="single" w:sz="2" w:space="0" w:color="auto"/>
                        <w:right w:val="single" w:sz="2" w:space="0" w:color="auto"/>
                      </w:divBdr>
                      <w:divsChild>
                        <w:div w:id="2035382583">
                          <w:marLeft w:val="0"/>
                          <w:marRight w:val="0"/>
                          <w:marTop w:val="0"/>
                          <w:marBottom w:val="0"/>
                          <w:divBdr>
                            <w:top w:val="single" w:sz="2" w:space="0" w:color="auto"/>
                            <w:left w:val="single" w:sz="2" w:space="0" w:color="auto"/>
                            <w:bottom w:val="single" w:sz="2" w:space="0" w:color="auto"/>
                            <w:right w:val="single" w:sz="2" w:space="0" w:color="auto"/>
                          </w:divBdr>
                          <w:divsChild>
                            <w:div w:id="1862668222">
                              <w:marLeft w:val="0"/>
                              <w:marRight w:val="0"/>
                              <w:marTop w:val="0"/>
                              <w:marBottom w:val="0"/>
                              <w:divBdr>
                                <w:top w:val="single" w:sz="2" w:space="0" w:color="auto"/>
                                <w:left w:val="single" w:sz="2" w:space="0" w:color="auto"/>
                                <w:bottom w:val="single" w:sz="2" w:space="0" w:color="auto"/>
                                <w:right w:val="single" w:sz="2" w:space="0" w:color="auto"/>
                              </w:divBdr>
                            </w:div>
                          </w:divsChild>
                        </w:div>
                        <w:div w:id="174721921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848594184">
          <w:marLeft w:val="0"/>
          <w:marRight w:val="0"/>
          <w:marTop w:val="0"/>
          <w:marBottom w:val="0"/>
          <w:divBdr>
            <w:top w:val="single" w:sz="2" w:space="0" w:color="auto"/>
            <w:left w:val="single" w:sz="2" w:space="0" w:color="auto"/>
            <w:bottom w:val="single" w:sz="2" w:space="0" w:color="auto"/>
            <w:right w:val="single" w:sz="2" w:space="0" w:color="auto"/>
          </w:divBdr>
          <w:divsChild>
            <w:div w:id="2037198607">
              <w:marLeft w:val="0"/>
              <w:marRight w:val="0"/>
              <w:marTop w:val="0"/>
              <w:marBottom w:val="0"/>
              <w:divBdr>
                <w:top w:val="single" w:sz="2" w:space="0" w:color="auto"/>
                <w:left w:val="single" w:sz="2" w:space="0" w:color="auto"/>
                <w:bottom w:val="single" w:sz="2" w:space="0" w:color="auto"/>
                <w:right w:val="single" w:sz="2" w:space="0" w:color="auto"/>
              </w:divBdr>
              <w:divsChild>
                <w:div w:id="1887907089">
                  <w:marLeft w:val="0"/>
                  <w:marRight w:val="0"/>
                  <w:marTop w:val="0"/>
                  <w:marBottom w:val="0"/>
                  <w:divBdr>
                    <w:top w:val="single" w:sz="2" w:space="0" w:color="auto"/>
                    <w:left w:val="single" w:sz="2" w:space="0" w:color="auto"/>
                    <w:bottom w:val="single" w:sz="2" w:space="0" w:color="auto"/>
                    <w:right w:val="single" w:sz="2" w:space="0" w:color="auto"/>
                  </w:divBdr>
                  <w:divsChild>
                    <w:div w:id="819466267">
                      <w:marLeft w:val="0"/>
                      <w:marRight w:val="0"/>
                      <w:marTop w:val="0"/>
                      <w:marBottom w:val="0"/>
                      <w:divBdr>
                        <w:top w:val="single" w:sz="2" w:space="0" w:color="auto"/>
                        <w:left w:val="single" w:sz="2" w:space="0" w:color="auto"/>
                        <w:bottom w:val="single" w:sz="2" w:space="0" w:color="auto"/>
                        <w:right w:val="single" w:sz="2" w:space="0" w:color="auto"/>
                      </w:divBdr>
                      <w:divsChild>
                        <w:div w:id="336464925">
                          <w:marLeft w:val="0"/>
                          <w:marRight w:val="0"/>
                          <w:marTop w:val="0"/>
                          <w:marBottom w:val="0"/>
                          <w:divBdr>
                            <w:top w:val="single" w:sz="2" w:space="0" w:color="auto"/>
                            <w:left w:val="single" w:sz="2" w:space="0" w:color="auto"/>
                            <w:bottom w:val="single" w:sz="2" w:space="0" w:color="auto"/>
                            <w:right w:val="single" w:sz="2" w:space="0" w:color="auto"/>
                          </w:divBdr>
                          <w:divsChild>
                            <w:div w:id="158344783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029988855">
      <w:bodyDiv w:val="1"/>
      <w:marLeft w:val="0"/>
      <w:marRight w:val="0"/>
      <w:marTop w:val="0"/>
      <w:marBottom w:val="0"/>
      <w:divBdr>
        <w:top w:val="none" w:sz="0" w:space="0" w:color="auto"/>
        <w:left w:val="none" w:sz="0" w:space="0" w:color="auto"/>
        <w:bottom w:val="none" w:sz="0" w:space="0" w:color="auto"/>
        <w:right w:val="none" w:sz="0" w:space="0" w:color="auto"/>
      </w:divBdr>
    </w:div>
    <w:div w:id="2056662867">
      <w:bodyDiv w:val="1"/>
      <w:marLeft w:val="0"/>
      <w:marRight w:val="0"/>
      <w:marTop w:val="0"/>
      <w:marBottom w:val="0"/>
      <w:divBdr>
        <w:top w:val="none" w:sz="0" w:space="0" w:color="auto"/>
        <w:left w:val="none" w:sz="0" w:space="0" w:color="auto"/>
        <w:bottom w:val="none" w:sz="0" w:space="0" w:color="auto"/>
        <w:right w:val="none" w:sz="0" w:space="0" w:color="auto"/>
      </w:divBdr>
    </w:div>
    <w:div w:id="2107265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www.mdpi.com/2071-1050/14/5/2885/pdf" TargetMode="External"/><Relationship Id="rId39" Type="http://schemas.openxmlformats.org/officeDocument/2006/relationships/theme" Target="theme/theme1.xml"/><Relationship Id="rId21" Type="http://schemas.openxmlformats.org/officeDocument/2006/relationships/hyperlink" Target="https://www.bha.org.uk/reports" TargetMode="External"/><Relationship Id="rId34" Type="http://schemas.openxmlformats.org/officeDocument/2006/relationships/hyperlink" Target="https://www.tripadvisor.com/Hotel_Review-Belton-Woods"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emerald.com/insight" TargetMode="External"/><Relationship Id="rId33" Type="http://schemas.openxmlformats.org/officeDocument/2006/relationships/hyperlink" Target="https://www.qhotels.co.uk/news-2023"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bankofengland.co.uk/reports" TargetMode="External"/><Relationship Id="rId29" Type="http://schemas.openxmlformats.org/officeDocument/2006/relationships/hyperlink" Target="https://www.researchgate.net/publication/34381486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find-and-update.company-information.service.gov.uk/" TargetMode="External"/><Relationship Id="rId32" Type="http://schemas.openxmlformats.org/officeDocument/2006/relationships/hyperlink" Target="https://www.pwc.co.uk/hospitality-leisure"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search.informit.org/doi/abs/10.3316/INFORMIT.110898740352693" TargetMode="External"/><Relationship Id="rId28" Type="http://schemas.openxmlformats.org/officeDocument/2006/relationships/hyperlink" Target="https://www.emerald.com/insight/content/doi/10.1108/IJCHM-10-2018-0852/full/html" TargetMode="External"/><Relationship Id="rId36"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s://lincs-chamber.co.uk/economic-report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archive.cm.mahidol.ac.th/handle/123456789/5404" TargetMode="External"/><Relationship Id="rId27" Type="http://schemas.openxmlformats.org/officeDocument/2006/relationships/hyperlink" Target="https://www.sciencedirect.com/science/article/pii/S0261517719300822" TargetMode="External"/><Relationship Id="rId30" Type="http://schemas.openxmlformats.org/officeDocument/2006/relationships/hyperlink" Target="http://growingscience.com/msl/Vol10/msl_2020_188.pdf" TargetMode="External"/><Relationship Id="rId35" Type="http://schemas.openxmlformats.org/officeDocument/2006/relationships/hyperlink" Target="https://www.visitlincoln.com/business/research"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Times New Roman">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9831375-0C81-8B40-9CFC-D4CB8D49B54D}">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B8485A-522E-7441-8AC3-3F975C9D50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54</Pages>
  <Words>12414</Words>
  <Characters>70765</Characters>
  <Application>Microsoft Office Word</Application>
  <DocSecurity>0</DocSecurity>
  <Lines>589</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cp:revision>
  <dcterms:created xsi:type="dcterms:W3CDTF">2024-11-14T20:15:00Z</dcterms:created>
  <dcterms:modified xsi:type="dcterms:W3CDTF">2024-11-14T22:42:00Z</dcterms:modified>
</cp:coreProperties>
</file>