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B0A09" w14:textId="69DCBFFA" w:rsidR="00056C89" w:rsidRPr="00056C89" w:rsidRDefault="00056C89" w:rsidP="00AE7246">
      <w:pPr>
        <w:shd w:val="clear" w:color="auto" w:fill="FFFFFF"/>
        <w:spacing w:before="480" w:line="360" w:lineRule="auto"/>
        <w:jc w:val="center"/>
        <w:rPr>
          <w:rFonts w:ascii="Times" w:hAnsi="Times"/>
          <w:b/>
          <w:bCs/>
          <w:color w:val="000000" w:themeColor="text1"/>
          <w:u w:val="single"/>
        </w:rPr>
      </w:pPr>
      <w:r w:rsidRPr="00056C89">
        <w:rPr>
          <w:rFonts w:ascii="Times" w:hAnsi="Times"/>
          <w:b/>
          <w:bCs/>
          <w:color w:val="000000" w:themeColor="text1"/>
          <w:u w:val="single"/>
        </w:rPr>
        <w:t>References</w:t>
      </w:r>
    </w:p>
    <w:p w14:paraId="0FE0E6B2" w14:textId="77777777" w:rsidR="00056C89" w:rsidRDefault="00056C89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395996F8" w14:textId="77777777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7C49C8D9" w14:textId="6A166DF8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 w:cs="Arial"/>
          <w:color w:val="000000" w:themeColor="text1"/>
          <w:shd w:val="clear" w:color="auto" w:fill="FFFFFF"/>
        </w:rPr>
        <w:t>Bhatti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 xml:space="preserve"> et al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 xml:space="preserve"> (2012). </w:t>
      </w:r>
      <w:r w:rsidRPr="00056C89">
        <w:rPr>
          <w:rFonts w:ascii="Times" w:hAnsi="Times" w:cs="Arial"/>
          <w:i/>
          <w:iCs/>
          <w:color w:val="000000" w:themeColor="text1"/>
          <w:shd w:val="clear" w:color="auto" w:fill="FFFFFF"/>
        </w:rPr>
        <w:t>The impact of autocratic and democratic leadership style on job satisfaction. International business research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>, </w:t>
      </w:r>
      <w:r w:rsidRPr="00056C89">
        <w:rPr>
          <w:rFonts w:ascii="Times" w:hAnsi="Times" w:cs="Arial"/>
          <w:i/>
          <w:iCs/>
          <w:color w:val="000000" w:themeColor="text1"/>
          <w:shd w:val="clear" w:color="auto" w:fill="FFFFFF"/>
        </w:rPr>
        <w:t>5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 xml:space="preserve">(2), p.192. </w:t>
      </w:r>
      <w:r w:rsidR="00AF623A">
        <w:rPr>
          <w:rFonts w:ascii="Times" w:hAnsi="Times" w:cs="Arial"/>
          <w:color w:val="000000" w:themeColor="text1"/>
          <w:shd w:val="clear" w:color="auto" w:fill="FFFFFF"/>
        </w:rPr>
        <w:t>A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>vailable at:</w:t>
      </w:r>
    </w:p>
    <w:p w14:paraId="35AB349A" w14:textId="5C2C0FB3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hyperlink r:id="rId5" w:history="1">
        <w:r w:rsidRPr="00056C89">
          <w:rPr>
            <w:rStyle w:val="Hyperlink"/>
            <w:rFonts w:ascii="Times" w:hAnsi="Times"/>
            <w:color w:val="000000" w:themeColor="text1"/>
          </w:rPr>
          <w:t>https://www.researchgate.net/publication/271322023_The_Impact_of_Autocratic_and_Democratic_Leadership_Style_on_Job_Satisfaction</w:t>
        </w:r>
      </w:hyperlink>
      <w:r w:rsidRPr="00056C89">
        <w:rPr>
          <w:rFonts w:ascii="Times" w:hAnsi="Times"/>
          <w:color w:val="000000" w:themeColor="text1"/>
        </w:rPr>
        <w:t xml:space="preserve"> (</w:t>
      </w:r>
      <w:r w:rsidRPr="00056C89">
        <w:rPr>
          <w:rFonts w:ascii="Times" w:hAnsi="Times"/>
          <w:color w:val="000000" w:themeColor="text1"/>
        </w:rPr>
        <w:t>A</w:t>
      </w:r>
      <w:r w:rsidRPr="00056C89">
        <w:rPr>
          <w:rFonts w:ascii="Times" w:hAnsi="Times"/>
          <w:color w:val="000000" w:themeColor="text1"/>
        </w:rPr>
        <w:t>ccessed 4th July 2020)</w:t>
      </w:r>
    </w:p>
    <w:p w14:paraId="62D67B5B" w14:textId="51076BE9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01FEAB3B" w14:textId="778B2698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Business directory (2020) Democratic leadership. Available at: </w:t>
      </w:r>
      <w:hyperlink r:id="rId6" w:history="1">
        <w:r w:rsidRPr="00056C89">
          <w:rPr>
            <w:rStyle w:val="Hyperlink"/>
            <w:rFonts w:ascii="Times" w:hAnsi="Times"/>
            <w:color w:val="000000" w:themeColor="text1"/>
          </w:rPr>
          <w:t>http://www.businessdictionary.com/definition/democratic-leadership.html</w:t>
        </w:r>
      </w:hyperlink>
      <w:r w:rsidRPr="00056C89">
        <w:rPr>
          <w:rFonts w:ascii="Times" w:hAnsi="Times"/>
          <w:color w:val="000000" w:themeColor="text1"/>
        </w:rPr>
        <w:t xml:space="preserve"> (Accessed 1st July 2020)</w:t>
      </w:r>
    </w:p>
    <w:p w14:paraId="3054895C" w14:textId="362656E1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77DFC203" w14:textId="659F76A0" w:rsidR="00B2395D" w:rsidRPr="00056C89" w:rsidRDefault="00B2395D" w:rsidP="00056C89">
      <w:pPr>
        <w:pStyle w:val="Heading1"/>
        <w:shd w:val="clear" w:color="auto" w:fill="FFFFFF"/>
        <w:spacing w:before="0" w:line="360" w:lineRule="auto"/>
        <w:jc w:val="both"/>
        <w:rPr>
          <w:rFonts w:ascii="Times" w:hAnsi="Times" w:cs="Arial"/>
          <w:b w:val="0"/>
          <w:bCs w:val="0"/>
          <w:color w:val="000000" w:themeColor="text1"/>
          <w:sz w:val="24"/>
          <w:szCs w:val="24"/>
        </w:rPr>
      </w:pPr>
      <w:r w:rsidRPr="00056C89">
        <w:rPr>
          <w:rStyle w:val="addmd"/>
          <w:rFonts w:ascii="Times" w:hAnsi="Times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>Campbell-Barr C, and Leeson, C. (2016)</w:t>
      </w:r>
      <w:r w:rsidRPr="00056C89">
        <w:rPr>
          <w:rFonts w:ascii="Times" w:hAnsi="Times" w:cs="Arial"/>
          <w:b w:val="0"/>
          <w:bCs w:val="0"/>
          <w:color w:val="000000" w:themeColor="text1"/>
          <w:sz w:val="24"/>
          <w:szCs w:val="24"/>
        </w:rPr>
        <w:t xml:space="preserve"> Quality and Leadership in the Early Years: Research, Theory and Practice. Available at: </w:t>
      </w:r>
      <w:hyperlink r:id="rId7" w:history="1">
        <w:r w:rsidRPr="00056C89">
          <w:rPr>
            <w:rStyle w:val="Hyperlink"/>
            <w:rFonts w:ascii="Times" w:hAnsi="Times"/>
            <w:b w:val="0"/>
            <w:bCs w:val="0"/>
            <w:color w:val="000000" w:themeColor="text1"/>
            <w:sz w:val="24"/>
            <w:szCs w:val="24"/>
          </w:rPr>
          <w:t>https://books.google.co.</w:t>
        </w:r>
        <w:r w:rsidRPr="00056C89">
          <w:rPr>
            <w:rStyle w:val="Hyperlink"/>
            <w:rFonts w:ascii="Times" w:hAnsi="Times"/>
            <w:b w:val="0"/>
            <w:bCs w:val="0"/>
            <w:color w:val="000000" w:themeColor="text1"/>
            <w:sz w:val="24"/>
            <w:szCs w:val="24"/>
          </w:rPr>
          <w:t>u</w:t>
        </w:r>
        <w:r w:rsidRPr="00056C89">
          <w:rPr>
            <w:rStyle w:val="Hyperlink"/>
            <w:rFonts w:ascii="Times" w:hAnsi="Times"/>
            <w:b w:val="0"/>
            <w:bCs w:val="0"/>
            <w:color w:val="000000" w:themeColor="text1"/>
            <w:sz w:val="24"/>
            <w:szCs w:val="24"/>
          </w:rPr>
          <w:t>k/books?hl=en&amp;lr=&amp;id=qf6ICwAAQBAJ&amp;oi=fnd&amp;pg=PP1&amp;ots=e1yNUT2jgL&amp;sig=N33tT8G13gW86xrrWVXc4Sh9Ug0#v=onepage&amp;q&amp;f=false</w:t>
        </w:r>
      </w:hyperlink>
      <w:r w:rsidRPr="00056C89">
        <w:rPr>
          <w:rFonts w:ascii="Times" w:hAnsi="Times"/>
          <w:b w:val="0"/>
          <w:bCs w:val="0"/>
          <w:color w:val="000000" w:themeColor="text1"/>
          <w:sz w:val="24"/>
          <w:szCs w:val="24"/>
        </w:rPr>
        <w:t xml:space="preserve"> (</w:t>
      </w:r>
      <w:r w:rsidRPr="00056C89">
        <w:rPr>
          <w:rFonts w:ascii="Times" w:hAnsi="Times"/>
          <w:b w:val="0"/>
          <w:bCs w:val="0"/>
          <w:color w:val="000000" w:themeColor="text1"/>
          <w:sz w:val="24"/>
          <w:szCs w:val="24"/>
        </w:rPr>
        <w:t>A</w:t>
      </w:r>
      <w:r w:rsidRPr="00056C89">
        <w:rPr>
          <w:rFonts w:ascii="Times" w:hAnsi="Times"/>
          <w:b w:val="0"/>
          <w:bCs w:val="0"/>
          <w:color w:val="000000" w:themeColor="text1"/>
          <w:sz w:val="24"/>
          <w:szCs w:val="24"/>
        </w:rPr>
        <w:t>ccessed 15th June 2020)</w:t>
      </w:r>
    </w:p>
    <w:p w14:paraId="24C3AE33" w14:textId="6479FC39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190D1471" w14:textId="1E79E3AC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proofErr w:type="spellStart"/>
      <w:r w:rsidRPr="00056C89">
        <w:rPr>
          <w:rFonts w:ascii="Times" w:hAnsi="Times" w:cs="Arial"/>
          <w:color w:val="000000" w:themeColor="text1"/>
        </w:rPr>
        <w:t>Catana</w:t>
      </w:r>
      <w:proofErr w:type="spellEnd"/>
      <w:r w:rsidRPr="00056C89">
        <w:rPr>
          <w:rFonts w:ascii="Times" w:hAnsi="Times" w:cs="Arial"/>
          <w:color w:val="000000" w:themeColor="text1"/>
        </w:rPr>
        <w:t>, L (2015) Conflicts between Teachers: Causes and Effects. Available at:</w:t>
      </w:r>
      <w:r w:rsidRPr="00056C89">
        <w:rPr>
          <w:rFonts w:ascii="Times" w:hAnsi="Times" w:cs="Arial"/>
          <w:color w:val="000000" w:themeColor="text1"/>
        </w:rPr>
        <w:t xml:space="preserve"> </w:t>
      </w:r>
      <w:hyperlink r:id="rId8" w:history="1">
        <w:r w:rsidRPr="00056C89">
          <w:rPr>
            <w:rStyle w:val="Hyperlink"/>
            <w:rFonts w:ascii="Times" w:hAnsi="Times"/>
            <w:color w:val="000000" w:themeColor="text1"/>
          </w:rPr>
          <w:t>http</w:t>
        </w:r>
        <w:r w:rsidRPr="00056C89">
          <w:rPr>
            <w:rStyle w:val="Hyperlink"/>
            <w:rFonts w:ascii="Times" w:hAnsi="Times"/>
            <w:color w:val="000000" w:themeColor="text1"/>
          </w:rPr>
          <w:t>s</w:t>
        </w:r>
        <w:r w:rsidRPr="00056C89">
          <w:rPr>
            <w:rStyle w:val="Hyperlink"/>
            <w:rFonts w:ascii="Times" w:hAnsi="Times"/>
            <w:color w:val="000000" w:themeColor="text1"/>
          </w:rPr>
          <w:t>://www.researchgate.net/publication/313580991_Conflicts_between_Teachers_Causes_and_Effects</w:t>
        </w:r>
      </w:hyperlink>
      <w:r w:rsidRPr="00056C89">
        <w:rPr>
          <w:rFonts w:ascii="Times" w:hAnsi="Times"/>
          <w:color w:val="000000" w:themeColor="text1"/>
        </w:rPr>
        <w:t xml:space="preserve"> (</w:t>
      </w:r>
      <w:r w:rsidRPr="00056C89">
        <w:rPr>
          <w:rFonts w:ascii="Times" w:hAnsi="Times"/>
          <w:color w:val="000000" w:themeColor="text1"/>
        </w:rPr>
        <w:t>A</w:t>
      </w:r>
      <w:r w:rsidRPr="00056C89">
        <w:rPr>
          <w:rFonts w:ascii="Times" w:hAnsi="Times"/>
          <w:color w:val="000000" w:themeColor="text1"/>
        </w:rPr>
        <w:t>ccessed 4</w:t>
      </w:r>
      <w:r w:rsidRPr="00056C89">
        <w:rPr>
          <w:rFonts w:ascii="Times" w:hAnsi="Times"/>
          <w:color w:val="000000" w:themeColor="text1"/>
          <w:vertAlign w:val="superscript"/>
        </w:rPr>
        <w:t>th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36CE07C6" w14:textId="77777777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44D57E4A" w14:textId="76CF51CA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Care inspectorate Wales (2020) </w:t>
      </w:r>
      <w:r w:rsidRPr="00056C89">
        <w:rPr>
          <w:rFonts w:ascii="Times" w:hAnsi="Times"/>
          <w:color w:val="000000" w:themeColor="text1"/>
        </w:rPr>
        <w:t>‘</w:t>
      </w:r>
      <w:r w:rsidRPr="00056C89">
        <w:rPr>
          <w:rFonts w:ascii="Times" w:hAnsi="Times"/>
          <w:color w:val="000000" w:themeColor="text1"/>
        </w:rPr>
        <w:t>What we do</w:t>
      </w:r>
      <w:r w:rsidRPr="00056C89">
        <w:rPr>
          <w:rFonts w:ascii="Times" w:hAnsi="Times"/>
          <w:color w:val="000000" w:themeColor="text1"/>
        </w:rPr>
        <w:t>’</w:t>
      </w:r>
      <w:r w:rsidRPr="00056C89">
        <w:rPr>
          <w:rFonts w:ascii="Times" w:hAnsi="Times"/>
          <w:color w:val="000000" w:themeColor="text1"/>
        </w:rPr>
        <w:t>. Available at:</w:t>
      </w:r>
    </w:p>
    <w:p w14:paraId="4D5ABE4A" w14:textId="39B5A0D5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hyperlink r:id="rId9" w:history="1">
        <w:r w:rsidRPr="00056C89">
          <w:rPr>
            <w:rStyle w:val="Hyperlink"/>
            <w:rFonts w:ascii="Times" w:hAnsi="Times"/>
            <w:color w:val="000000" w:themeColor="text1"/>
          </w:rPr>
          <w:t>https://careinspectorate.wales/about-us/what-we-do</w:t>
        </w:r>
      </w:hyperlink>
      <w:r w:rsidRPr="00056C89">
        <w:rPr>
          <w:rFonts w:ascii="Times" w:hAnsi="Times"/>
          <w:color w:val="000000" w:themeColor="text1"/>
        </w:rPr>
        <w:t xml:space="preserve"> (Accessed 3</w:t>
      </w:r>
      <w:r w:rsidRPr="00056C89">
        <w:rPr>
          <w:rFonts w:ascii="Times" w:hAnsi="Times"/>
          <w:color w:val="000000" w:themeColor="text1"/>
          <w:vertAlign w:val="superscript"/>
        </w:rPr>
        <w:t>rd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07C6BE2A" w14:textId="6E79FD17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58EF3F29" w14:textId="1AEFD44D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Cook (2013) </w:t>
      </w:r>
      <w:r w:rsidR="00AF623A">
        <w:rPr>
          <w:rFonts w:ascii="Times" w:hAnsi="Times"/>
          <w:i/>
          <w:iCs/>
          <w:color w:val="000000" w:themeColor="text1"/>
        </w:rPr>
        <w:t>L</w:t>
      </w:r>
      <w:r w:rsidRPr="00056C89">
        <w:rPr>
          <w:rFonts w:ascii="Times" w:hAnsi="Times"/>
          <w:i/>
          <w:iCs/>
          <w:color w:val="000000" w:themeColor="text1"/>
        </w:rPr>
        <w:t>eadership and management in the early years</w:t>
      </w:r>
      <w:r w:rsidRPr="00056C89">
        <w:rPr>
          <w:rFonts w:ascii="Times" w:hAnsi="Times"/>
          <w:color w:val="000000" w:themeColor="text1"/>
        </w:rPr>
        <w:t xml:space="preserve">. Available at: </w:t>
      </w:r>
      <w:hyperlink r:id="rId10" w:history="1">
        <w:r w:rsidRPr="00056C89">
          <w:rPr>
            <w:rStyle w:val="Hyperlink"/>
            <w:rFonts w:ascii="Times" w:hAnsi="Times"/>
            <w:color w:val="000000" w:themeColor="text1"/>
          </w:rPr>
          <w:t>http://fplreflib.findlay.co.uk/books/1/FilesSamples/256197819072414_00000000702.pdf</w:t>
        </w:r>
      </w:hyperlink>
      <w:r w:rsidRPr="00056C89">
        <w:rPr>
          <w:rFonts w:ascii="Times" w:hAnsi="Times"/>
          <w:color w:val="000000" w:themeColor="text1"/>
        </w:rPr>
        <w:t xml:space="preserve"> (Accessed 1</w:t>
      </w:r>
      <w:r w:rsidRPr="00056C89">
        <w:rPr>
          <w:rFonts w:ascii="Times" w:hAnsi="Times"/>
          <w:color w:val="000000" w:themeColor="text1"/>
          <w:vertAlign w:val="superscript"/>
        </w:rPr>
        <w:t>st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5D774D18" w14:textId="5FB2117D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4E9215AF" w14:textId="68A8AFFD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>D</w:t>
      </w:r>
      <w:r w:rsidRPr="00056C89">
        <w:rPr>
          <w:rFonts w:ascii="Times" w:hAnsi="Times"/>
          <w:color w:val="000000" w:themeColor="text1"/>
        </w:rPr>
        <w:t xml:space="preserve">ictionary.com ( </w:t>
      </w:r>
      <w:r w:rsidRPr="00056C89">
        <w:rPr>
          <w:rFonts w:ascii="Times" w:hAnsi="Times"/>
          <w:color w:val="000000" w:themeColor="text1"/>
        </w:rPr>
        <w:t xml:space="preserve">2020) </w:t>
      </w:r>
      <w:r w:rsidRPr="00056C89">
        <w:rPr>
          <w:rFonts w:ascii="Times" w:hAnsi="Times"/>
          <w:color w:val="000000" w:themeColor="text1"/>
        </w:rPr>
        <w:t>‘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>leadership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>’ Available at:</w:t>
      </w:r>
      <w:r w:rsidRPr="00056C89">
        <w:rPr>
          <w:rFonts w:ascii="Times" w:hAnsi="Times"/>
          <w:color w:val="000000" w:themeColor="text1"/>
        </w:rPr>
        <w:t xml:space="preserve"> </w:t>
      </w:r>
      <w:hyperlink r:id="rId11" w:history="1">
        <w:r w:rsidRPr="00056C89">
          <w:rPr>
            <w:rStyle w:val="Hyperlink"/>
            <w:rFonts w:ascii="Times" w:hAnsi="Times"/>
            <w:color w:val="000000" w:themeColor="text1"/>
          </w:rPr>
          <w:t>https://www.dictionary.com/browse/leadership</w:t>
        </w:r>
      </w:hyperlink>
      <w:r w:rsidRPr="00056C89">
        <w:rPr>
          <w:rFonts w:ascii="Times" w:hAnsi="Times"/>
          <w:color w:val="000000" w:themeColor="text1"/>
        </w:rPr>
        <w:t xml:space="preserve"> </w:t>
      </w:r>
      <w:r w:rsidRPr="00056C89">
        <w:rPr>
          <w:rFonts w:ascii="Times" w:hAnsi="Times"/>
          <w:color w:val="000000" w:themeColor="text1"/>
        </w:rPr>
        <w:t>(Accessed 1</w:t>
      </w:r>
      <w:r w:rsidRPr="00056C89">
        <w:rPr>
          <w:rFonts w:ascii="Times" w:hAnsi="Times"/>
          <w:color w:val="000000" w:themeColor="text1"/>
          <w:vertAlign w:val="superscript"/>
        </w:rPr>
        <w:t>st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4D55DEA6" w14:textId="77777777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5947394F" w14:textId="77777777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Estyn (2011) </w:t>
      </w:r>
      <w:r w:rsidRPr="00056C89">
        <w:rPr>
          <w:rFonts w:ascii="Times" w:hAnsi="Times"/>
          <w:i/>
          <w:iCs/>
          <w:color w:val="000000" w:themeColor="text1"/>
        </w:rPr>
        <w:t xml:space="preserve">A report on </w:t>
      </w:r>
      <w:proofErr w:type="spellStart"/>
      <w:r w:rsidRPr="00056C89">
        <w:rPr>
          <w:rFonts w:ascii="Times" w:hAnsi="Times"/>
          <w:i/>
          <w:iCs/>
          <w:color w:val="000000" w:themeColor="text1"/>
        </w:rPr>
        <w:t>Llandogo</w:t>
      </w:r>
      <w:proofErr w:type="spellEnd"/>
      <w:r w:rsidRPr="00056C89">
        <w:rPr>
          <w:rFonts w:ascii="Times" w:hAnsi="Times"/>
          <w:i/>
          <w:iCs/>
          <w:color w:val="000000" w:themeColor="text1"/>
        </w:rPr>
        <w:t xml:space="preserve"> Early Years Millennium Hall</w:t>
      </w:r>
      <w:r w:rsidRPr="00056C89">
        <w:rPr>
          <w:rFonts w:ascii="Times" w:hAnsi="Times"/>
          <w:color w:val="000000" w:themeColor="text1"/>
        </w:rPr>
        <w:t>. Available at:</w:t>
      </w:r>
    </w:p>
    <w:p w14:paraId="3E5FE255" w14:textId="73D0DBB6" w:rsidR="00C3519A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hyperlink r:id="rId12" w:history="1">
        <w:r w:rsidRPr="00056C89">
          <w:rPr>
            <w:rStyle w:val="Hyperlink"/>
            <w:rFonts w:ascii="Times" w:hAnsi="Times"/>
            <w:color w:val="000000" w:themeColor="text1"/>
          </w:rPr>
          <w:t>https://www.estyn.gov.wales/sites/www.estyn.gov.wales/files/documents/Inspection%20Report%20Llandogo%20Early%20Years%20ENG%202011%20%28English%20only%29_0.pdf.pdf.pdf.pdf</w:t>
        </w:r>
      </w:hyperlink>
      <w:r w:rsidRPr="00056C89">
        <w:rPr>
          <w:rFonts w:ascii="Times" w:hAnsi="Times"/>
          <w:color w:val="000000" w:themeColor="text1"/>
        </w:rPr>
        <w:t xml:space="preserve"> (</w:t>
      </w:r>
      <w:r w:rsidRPr="00056C89">
        <w:rPr>
          <w:rFonts w:ascii="Times" w:hAnsi="Times"/>
          <w:color w:val="000000" w:themeColor="text1"/>
        </w:rPr>
        <w:t>A</w:t>
      </w:r>
      <w:r w:rsidRPr="00056C89">
        <w:rPr>
          <w:rFonts w:ascii="Times" w:hAnsi="Times"/>
          <w:color w:val="000000" w:themeColor="text1"/>
        </w:rPr>
        <w:t>ccessed 5</w:t>
      </w:r>
      <w:r w:rsidRPr="00056C89">
        <w:rPr>
          <w:rFonts w:ascii="Times" w:hAnsi="Times"/>
          <w:color w:val="000000" w:themeColor="text1"/>
          <w:vertAlign w:val="superscript"/>
        </w:rPr>
        <w:t>th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2E89B9E6" w14:textId="74AD6BDE" w:rsidR="008B7163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4F4835E1" w14:textId="77777777" w:rsidR="008B7163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Garvey, D and Lancaster, A. (2010) </w:t>
      </w:r>
      <w:r w:rsidRPr="00056C89">
        <w:rPr>
          <w:rFonts w:ascii="Times" w:hAnsi="Times" w:cs="Arial"/>
          <w:i/>
          <w:iCs/>
          <w:color w:val="000000" w:themeColor="text1"/>
          <w:shd w:val="clear" w:color="auto" w:fill="FFFFFF"/>
        </w:rPr>
        <w:t xml:space="preserve">Leadership for quality in early years and </w:t>
      </w:r>
      <w:proofErr w:type="spellStart"/>
      <w:r w:rsidRPr="00056C89">
        <w:rPr>
          <w:rFonts w:ascii="Times" w:hAnsi="Times" w:cs="Arial"/>
          <w:i/>
          <w:iCs/>
          <w:color w:val="000000" w:themeColor="text1"/>
          <w:shd w:val="clear" w:color="auto" w:fill="FFFFFF"/>
        </w:rPr>
        <w:t>playwork</w:t>
      </w:r>
      <w:proofErr w:type="spellEnd"/>
      <w:r w:rsidRPr="00056C89">
        <w:rPr>
          <w:rFonts w:ascii="Times" w:hAnsi="Times" w:cs="Arial"/>
          <w:i/>
          <w:iCs/>
          <w:color w:val="000000" w:themeColor="text1"/>
          <w:shd w:val="clear" w:color="auto" w:fill="FFFFFF"/>
        </w:rPr>
        <w:t>: supporting your team to achieve better outcomes for children and families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>. Jessica Kingsley Publishers.</w:t>
      </w:r>
    </w:p>
    <w:p w14:paraId="3C101025" w14:textId="7FC7D987" w:rsidR="008B7163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hyperlink r:id="rId13" w:history="1">
        <w:r w:rsidRPr="00056C89">
          <w:rPr>
            <w:rStyle w:val="Hyperlink"/>
            <w:rFonts w:ascii="Times" w:hAnsi="Times"/>
            <w:color w:val="000000" w:themeColor="text1"/>
          </w:rPr>
          <w:t>https://books.goo</w:t>
        </w:r>
        <w:r w:rsidRPr="00056C89">
          <w:rPr>
            <w:rStyle w:val="Hyperlink"/>
            <w:rFonts w:ascii="Times" w:hAnsi="Times"/>
            <w:color w:val="000000" w:themeColor="text1"/>
          </w:rPr>
          <w:t>g</w:t>
        </w:r>
        <w:r w:rsidRPr="00056C89">
          <w:rPr>
            <w:rStyle w:val="Hyperlink"/>
            <w:rFonts w:ascii="Times" w:hAnsi="Times"/>
            <w:color w:val="000000" w:themeColor="text1"/>
          </w:rPr>
          <w:t>le.co.uk</w:t>
        </w:r>
        <w:r w:rsidRPr="00056C89">
          <w:rPr>
            <w:rStyle w:val="Hyperlink"/>
            <w:rFonts w:ascii="Times" w:hAnsi="Times"/>
            <w:color w:val="000000" w:themeColor="text1"/>
          </w:rPr>
          <w:t>/</w:t>
        </w:r>
        <w:r w:rsidRPr="00056C89">
          <w:rPr>
            <w:rStyle w:val="Hyperlink"/>
            <w:rFonts w:ascii="Times" w:hAnsi="Times"/>
            <w:color w:val="000000" w:themeColor="text1"/>
          </w:rPr>
          <w:t>books?hl=en&amp;lr=&amp;id=aMwoUOHrZ5IC&amp;oi=fnd&amp;pg=PR3&amp;dq=working+in+a+team+early+years&amp;ots=7LAUVMX5TV&amp;sig=ZqDWQ7MA2SodpexQsgustCljpdo#v=snippet&amp;q=teamwork&amp;f=false</w:t>
        </w:r>
      </w:hyperlink>
      <w:r w:rsidRPr="00056C89">
        <w:rPr>
          <w:rFonts w:ascii="Times" w:hAnsi="Times"/>
          <w:color w:val="000000" w:themeColor="text1"/>
        </w:rPr>
        <w:t xml:space="preserve"> (Accessed 3</w:t>
      </w:r>
      <w:r w:rsidRPr="00056C89">
        <w:rPr>
          <w:rFonts w:ascii="Times" w:hAnsi="Times"/>
          <w:color w:val="000000" w:themeColor="text1"/>
          <w:vertAlign w:val="superscript"/>
        </w:rPr>
        <w:t>rd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78CFA5B9" w14:textId="77777777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31757097" w14:textId="30FBF6DD" w:rsidR="00B2395D" w:rsidRPr="00056C89" w:rsidRDefault="00B2395D" w:rsidP="00056C89">
      <w:pPr>
        <w:spacing w:line="360" w:lineRule="auto"/>
        <w:jc w:val="both"/>
        <w:rPr>
          <w:rFonts w:ascii="Times" w:hAnsi="Times" w:cs="Arial"/>
          <w:color w:val="000000" w:themeColor="text1"/>
          <w:shd w:val="clear" w:color="auto" w:fill="FFFFFF"/>
        </w:rPr>
      </w:pPr>
      <w:r w:rsidRPr="00056C89">
        <w:rPr>
          <w:rFonts w:ascii="Times" w:hAnsi="Times" w:cs="Arial"/>
          <w:color w:val="000000" w:themeColor="text1"/>
          <w:shd w:val="clear" w:color="auto" w:fill="FFFFFF"/>
        </w:rPr>
        <w:t>Lancaster, A. and Garvey, D. (2010) </w:t>
      </w:r>
      <w:r w:rsidRPr="00056C89">
        <w:rPr>
          <w:rFonts w:ascii="Times" w:hAnsi="Times" w:cs="Arial"/>
          <w:i/>
          <w:iCs/>
          <w:color w:val="000000" w:themeColor="text1"/>
          <w:shd w:val="clear" w:color="auto" w:fill="FFFFFF"/>
        </w:rPr>
        <w:t xml:space="preserve">Leadership for quality in early years and </w:t>
      </w:r>
      <w:proofErr w:type="spellStart"/>
      <w:r w:rsidRPr="00056C89">
        <w:rPr>
          <w:rFonts w:ascii="Times" w:hAnsi="Times" w:cs="Arial"/>
          <w:i/>
          <w:iCs/>
          <w:color w:val="000000" w:themeColor="text1"/>
          <w:shd w:val="clear" w:color="auto" w:fill="FFFFFF"/>
        </w:rPr>
        <w:t>playwork</w:t>
      </w:r>
      <w:proofErr w:type="spellEnd"/>
      <w:r w:rsidRPr="00056C89">
        <w:rPr>
          <w:rFonts w:ascii="Times" w:hAnsi="Times" w:cs="Arial"/>
          <w:i/>
          <w:iCs/>
          <w:color w:val="000000" w:themeColor="text1"/>
          <w:shd w:val="clear" w:color="auto" w:fill="FFFFFF"/>
        </w:rPr>
        <w:t>: supporting your team to achieve better outcomes for children and families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>. Jessica Kingsley Publishers.</w:t>
      </w:r>
      <w:r w:rsidRPr="00056C89">
        <w:rPr>
          <w:rFonts w:ascii="Times" w:hAnsi="Times" w:cs="Arial"/>
          <w:color w:val="000000" w:themeColor="text1"/>
          <w:shd w:val="clear" w:color="auto" w:fill="FFFFFF"/>
        </w:rPr>
        <w:t xml:space="preserve"> Available at:</w:t>
      </w:r>
    </w:p>
    <w:p w14:paraId="4DA300FA" w14:textId="77777777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hyperlink r:id="rId14" w:anchor="v=onepage&amp;q=team%20work&amp;f=false" w:history="1">
        <w:r w:rsidRPr="00056C89">
          <w:rPr>
            <w:rStyle w:val="Hyperlink"/>
            <w:rFonts w:ascii="Times" w:hAnsi="Times"/>
            <w:color w:val="000000" w:themeColor="text1"/>
          </w:rPr>
          <w:t>https://books.google.co.uk/books?hl=en&amp;lr=&amp;id=aMwoUOHrZ5IC&amp;oi=fnd&amp;pg=PR3&amp;dq=working+in+a+team+early+years&amp;ots=7LAUVMX5TV&amp;sig=ZqDWQ7MA2SodpexQsgustCljpdo#v=onepage&amp;q=team%20work&amp;f=false</w:t>
        </w:r>
      </w:hyperlink>
      <w:r w:rsidRPr="00056C89">
        <w:rPr>
          <w:rFonts w:ascii="Times" w:hAnsi="Times"/>
          <w:color w:val="000000" w:themeColor="text1"/>
        </w:rPr>
        <w:t xml:space="preserve"> </w:t>
      </w:r>
      <w:r w:rsidRPr="00056C89">
        <w:rPr>
          <w:rFonts w:ascii="Times" w:hAnsi="Times"/>
          <w:color w:val="000000" w:themeColor="text1"/>
        </w:rPr>
        <w:t>(Accessed 5</w:t>
      </w:r>
      <w:r w:rsidRPr="00056C89">
        <w:rPr>
          <w:rFonts w:ascii="Times" w:hAnsi="Times"/>
          <w:color w:val="000000" w:themeColor="text1"/>
          <w:vertAlign w:val="superscript"/>
        </w:rPr>
        <w:t>th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00CB7742" w14:textId="01695250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3850D18C" w14:textId="7DB05A52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>Legislation.gov.uk (2016) Regulation and inspection of social care (wales) act (2016) . Available at:</w:t>
      </w:r>
    </w:p>
    <w:p w14:paraId="5DAB7AFD" w14:textId="33301085" w:rsidR="001158A9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hyperlink r:id="rId15" w:history="1">
        <w:r w:rsidRPr="00056C89">
          <w:rPr>
            <w:rStyle w:val="Hyperlink"/>
            <w:rFonts w:ascii="Times" w:hAnsi="Times"/>
            <w:color w:val="000000" w:themeColor="text1"/>
          </w:rPr>
          <w:t>http://www.legislation.gov.uk/anaw/2016/2/contents/enacted</w:t>
        </w:r>
      </w:hyperlink>
      <w:r w:rsidRPr="00056C89">
        <w:rPr>
          <w:rFonts w:ascii="Times" w:hAnsi="Times"/>
          <w:color w:val="000000" w:themeColor="text1"/>
        </w:rPr>
        <w:t xml:space="preserve"> (accessed 5</w:t>
      </w:r>
      <w:r w:rsidRPr="00056C89">
        <w:rPr>
          <w:rFonts w:ascii="Times" w:hAnsi="Times"/>
          <w:color w:val="000000" w:themeColor="text1"/>
          <w:vertAlign w:val="superscript"/>
        </w:rPr>
        <w:t>th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7E3662AF" w14:textId="0C72F0EF" w:rsidR="00087D18" w:rsidRPr="00056C89" w:rsidRDefault="00087D18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5B87142C" w14:textId="77777777" w:rsidR="00E558B5" w:rsidRPr="00056C89" w:rsidRDefault="00E558B5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eastAsiaTheme="minorEastAsia" w:hAnsi="Times"/>
          <w:color w:val="000000" w:themeColor="text1"/>
        </w:rPr>
        <w:t xml:space="preserve">Moyles, J. (2006) </w:t>
      </w:r>
      <w:r w:rsidRPr="00056C89">
        <w:rPr>
          <w:rFonts w:ascii="Times" w:eastAsiaTheme="minorEastAsia" w:hAnsi="Times"/>
          <w:i/>
          <w:iCs/>
          <w:color w:val="000000" w:themeColor="text1"/>
        </w:rPr>
        <w:t>Effective Leadership and Management in the Early Years</w:t>
      </w:r>
      <w:r w:rsidRPr="00056C89">
        <w:rPr>
          <w:rFonts w:ascii="Times" w:eastAsiaTheme="minorEastAsia" w:hAnsi="Times"/>
          <w:color w:val="000000" w:themeColor="text1"/>
        </w:rPr>
        <w:t xml:space="preserve">. Maidenhead: Open University Press. </w:t>
      </w:r>
    </w:p>
    <w:p w14:paraId="3091B906" w14:textId="5AA96539" w:rsidR="00087D18" w:rsidRPr="00056C89" w:rsidRDefault="00087D18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2F9D2342" w14:textId="07B82E86" w:rsidR="00E558B5" w:rsidRPr="00056C89" w:rsidRDefault="00E558B5" w:rsidP="00056C89">
      <w:pPr>
        <w:spacing w:line="360" w:lineRule="auto"/>
        <w:jc w:val="both"/>
        <w:rPr>
          <w:rFonts w:ascii="Times" w:eastAsiaTheme="minorEastAsia" w:hAnsi="Times"/>
          <w:color w:val="000000" w:themeColor="text1"/>
        </w:rPr>
      </w:pPr>
      <w:r w:rsidRPr="00056C89">
        <w:rPr>
          <w:rFonts w:ascii="Times" w:eastAsiaTheme="minorEastAsia" w:hAnsi="Times"/>
          <w:color w:val="000000" w:themeColor="text1"/>
        </w:rPr>
        <w:t xml:space="preserve">Reed, M. and Canning, N. (2012) </w:t>
      </w:r>
      <w:r w:rsidRPr="00056C89">
        <w:rPr>
          <w:rFonts w:ascii="Times" w:eastAsiaTheme="minorEastAsia" w:hAnsi="Times"/>
          <w:i/>
          <w:iCs/>
          <w:color w:val="000000" w:themeColor="text1"/>
        </w:rPr>
        <w:t>Implementing Quality Improvement and Change in the Early Years</w:t>
      </w:r>
      <w:r w:rsidRPr="00056C89">
        <w:rPr>
          <w:rFonts w:ascii="Times" w:eastAsiaTheme="minorEastAsia" w:hAnsi="Times"/>
          <w:color w:val="000000" w:themeColor="text1"/>
        </w:rPr>
        <w:t>. London: Sage.</w:t>
      </w:r>
    </w:p>
    <w:p w14:paraId="3FDD8B7E" w14:textId="313D3F2F" w:rsidR="00E558B5" w:rsidRPr="00056C89" w:rsidRDefault="00E558B5" w:rsidP="00056C89">
      <w:pPr>
        <w:spacing w:line="360" w:lineRule="auto"/>
        <w:jc w:val="both"/>
        <w:rPr>
          <w:rFonts w:ascii="Times" w:eastAsiaTheme="minorEastAsia" w:hAnsi="Times"/>
          <w:color w:val="000000" w:themeColor="text1"/>
        </w:rPr>
      </w:pPr>
    </w:p>
    <w:p w14:paraId="4617B679" w14:textId="77777777" w:rsidR="00E558B5" w:rsidRPr="00056C89" w:rsidRDefault="00E558B5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eastAsiaTheme="minorEastAsia" w:hAnsi="Times"/>
          <w:color w:val="000000" w:themeColor="text1"/>
        </w:rPr>
        <w:t xml:space="preserve">Siraj-Blatchford, I. and </w:t>
      </w:r>
      <w:proofErr w:type="spellStart"/>
      <w:r w:rsidRPr="00056C89">
        <w:rPr>
          <w:rFonts w:ascii="Times" w:eastAsiaTheme="minorEastAsia" w:hAnsi="Times"/>
          <w:color w:val="000000" w:themeColor="text1"/>
        </w:rPr>
        <w:t>Hallet</w:t>
      </w:r>
      <w:proofErr w:type="spellEnd"/>
      <w:r w:rsidRPr="00056C89">
        <w:rPr>
          <w:rFonts w:ascii="Times" w:eastAsiaTheme="minorEastAsia" w:hAnsi="Times"/>
          <w:color w:val="000000" w:themeColor="text1"/>
        </w:rPr>
        <w:t xml:space="preserve">, E. (2014) </w:t>
      </w:r>
      <w:r w:rsidRPr="00056C89">
        <w:rPr>
          <w:rFonts w:ascii="Times" w:eastAsiaTheme="minorEastAsia" w:hAnsi="Times"/>
          <w:i/>
          <w:iCs/>
          <w:color w:val="000000" w:themeColor="text1"/>
        </w:rPr>
        <w:t>Effective and Caring Leadership in the Early Years</w:t>
      </w:r>
      <w:r w:rsidRPr="00056C89">
        <w:rPr>
          <w:rFonts w:ascii="Times" w:eastAsiaTheme="minorEastAsia" w:hAnsi="Times"/>
          <w:color w:val="000000" w:themeColor="text1"/>
        </w:rPr>
        <w:t xml:space="preserve">. London: Sage.  </w:t>
      </w:r>
    </w:p>
    <w:p w14:paraId="15ADC2D2" w14:textId="6459A561" w:rsidR="00E558B5" w:rsidRPr="00056C89" w:rsidRDefault="00E558B5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68BA8262" w14:textId="3CA82B04" w:rsidR="00B2395D" w:rsidRPr="00056C89" w:rsidRDefault="00B2395D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 w:cs="Arial"/>
          <w:color w:val="000000" w:themeColor="text1"/>
          <w:kern w:val="36"/>
        </w:rPr>
        <w:lastRenderedPageBreak/>
        <w:t>Moss, P ( 2007) Bringing politics into the nursery: Early childhood education as a democratic practice. Available at</w:t>
      </w:r>
      <w:r w:rsidR="008B7163" w:rsidRPr="00056C89">
        <w:rPr>
          <w:rFonts w:ascii="Times" w:hAnsi="Times" w:cs="Arial"/>
          <w:color w:val="000000" w:themeColor="text1"/>
          <w:kern w:val="36"/>
        </w:rPr>
        <w:t xml:space="preserve">: </w:t>
      </w:r>
      <w:r w:rsidR="008B7163" w:rsidRPr="00AF623A">
        <w:rPr>
          <w:rFonts w:ascii="Times" w:hAnsi="Times"/>
          <w:color w:val="000000" w:themeColor="text1"/>
        </w:rPr>
        <w:t>https://www.researchgate.net/publication/249047375_Bringing_politics_into_the_nursery_Early_childhood_education_as_a_democratic_practice</w:t>
      </w:r>
    </w:p>
    <w:p w14:paraId="5628C7B6" w14:textId="281D015E" w:rsidR="00B2395D" w:rsidRPr="00056C89" w:rsidRDefault="00B2395D" w:rsidP="00056C89">
      <w:pPr>
        <w:spacing w:after="375" w:line="360" w:lineRule="auto"/>
        <w:jc w:val="both"/>
        <w:outlineLvl w:val="0"/>
        <w:rPr>
          <w:rFonts w:ascii="Times" w:hAnsi="Times" w:cs="Arial"/>
          <w:color w:val="000000" w:themeColor="text1"/>
          <w:kern w:val="36"/>
        </w:rPr>
      </w:pPr>
      <w:r w:rsidRPr="00056C89">
        <w:rPr>
          <w:rFonts w:ascii="Times" w:hAnsi="Times" w:cs="Arial"/>
          <w:color w:val="000000" w:themeColor="text1"/>
          <w:kern w:val="36"/>
        </w:rPr>
        <w:t>(</w:t>
      </w:r>
      <w:r w:rsidRPr="00056C89">
        <w:rPr>
          <w:rFonts w:ascii="Times" w:hAnsi="Times" w:cs="Arial"/>
          <w:color w:val="000000" w:themeColor="text1"/>
          <w:kern w:val="36"/>
        </w:rPr>
        <w:t>A</w:t>
      </w:r>
      <w:r w:rsidRPr="00056C89">
        <w:rPr>
          <w:rFonts w:ascii="Times" w:hAnsi="Times" w:cs="Arial"/>
          <w:color w:val="000000" w:themeColor="text1"/>
          <w:kern w:val="36"/>
        </w:rPr>
        <w:t>ccessed 28</w:t>
      </w:r>
      <w:r w:rsidRPr="00056C89">
        <w:rPr>
          <w:rFonts w:ascii="Times" w:hAnsi="Times" w:cs="Arial"/>
          <w:color w:val="000000" w:themeColor="text1"/>
          <w:kern w:val="36"/>
          <w:vertAlign w:val="superscript"/>
        </w:rPr>
        <w:t>th</w:t>
      </w:r>
      <w:r w:rsidRPr="00056C89">
        <w:rPr>
          <w:rFonts w:ascii="Times" w:hAnsi="Times" w:cs="Arial"/>
          <w:color w:val="000000" w:themeColor="text1"/>
          <w:kern w:val="36"/>
        </w:rPr>
        <w:t xml:space="preserve"> June 2020)</w:t>
      </w:r>
    </w:p>
    <w:p w14:paraId="0A214774" w14:textId="77777777" w:rsidR="008B7163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Moss (2010) ‘the democratic and reflective professional’. In miller et al </w:t>
      </w:r>
      <w:r w:rsidRPr="00056C89">
        <w:rPr>
          <w:rFonts w:ascii="Times" w:hAnsi="Times"/>
          <w:i/>
          <w:iCs/>
          <w:color w:val="000000" w:themeColor="text1"/>
        </w:rPr>
        <w:t>supporting children’s learning in the early years.</w:t>
      </w:r>
      <w:r w:rsidRPr="00056C89">
        <w:rPr>
          <w:rFonts w:ascii="Times" w:hAnsi="Times"/>
          <w:color w:val="000000" w:themeColor="text1"/>
        </w:rPr>
        <w:t xml:space="preserve"> Routledge: </w:t>
      </w:r>
      <w:proofErr w:type="spellStart"/>
      <w:r w:rsidRPr="00056C89">
        <w:rPr>
          <w:rFonts w:ascii="Times" w:hAnsi="Times"/>
          <w:color w:val="000000" w:themeColor="text1"/>
        </w:rPr>
        <w:t>oxon.</w:t>
      </w:r>
      <w:proofErr w:type="spellEnd"/>
      <w:r w:rsidRPr="00056C89">
        <w:rPr>
          <w:rFonts w:ascii="Times" w:hAnsi="Times"/>
          <w:color w:val="000000" w:themeColor="text1"/>
        </w:rPr>
        <w:t xml:space="preserve"> Pp 183</w:t>
      </w:r>
    </w:p>
    <w:p w14:paraId="01A2638D" w14:textId="4C9604BE" w:rsidR="00E558B5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>Available at</w:t>
      </w:r>
      <w:r w:rsidRPr="00056C89">
        <w:rPr>
          <w:rFonts w:ascii="Times" w:hAnsi="Times"/>
          <w:color w:val="000000" w:themeColor="text1"/>
        </w:rPr>
        <w:t xml:space="preserve">: </w:t>
      </w:r>
      <w:r w:rsidRPr="00AF623A">
        <w:rPr>
          <w:rFonts w:ascii="Times" w:hAnsi="Times"/>
          <w:color w:val="000000" w:themeColor="text1"/>
        </w:rPr>
        <w:t>https://books.google.co.uk/books?hl=en&amp;lr=</w:t>
      </w:r>
      <w:r w:rsidRPr="00AF623A">
        <w:rPr>
          <w:rFonts w:ascii="Times" w:hAnsi="Times"/>
          <w:color w:val="000000" w:themeColor="text1"/>
        </w:rPr>
        <w:t>&amp;</w:t>
      </w:r>
      <w:r w:rsidRPr="00AF623A">
        <w:rPr>
          <w:rFonts w:ascii="Times" w:hAnsi="Times"/>
          <w:color w:val="000000" w:themeColor="text1"/>
        </w:rPr>
        <w:t>id=kjScBQAAQBAJ&amp;oi=fnd&amp;pg=PA183&amp;dq=democratic+leadership+in+early+years&amp;ots=3XfrlcZlnr&amp;sig=j0jLJ4wbd8uKyquMtGSaJTj8zHo#v=onepage&amp;q=democratic%20leadership%20in%20early%20years&amp;f=false</w:t>
      </w:r>
      <w:r w:rsidRPr="00056C89">
        <w:rPr>
          <w:rFonts w:ascii="Times" w:hAnsi="Times"/>
          <w:color w:val="000000" w:themeColor="text1"/>
        </w:rPr>
        <w:t xml:space="preserve"> (Accessed 29</w:t>
      </w:r>
      <w:r w:rsidRPr="00056C89">
        <w:rPr>
          <w:rFonts w:ascii="Times" w:hAnsi="Times"/>
          <w:color w:val="000000" w:themeColor="text1"/>
          <w:vertAlign w:val="superscript"/>
        </w:rPr>
        <w:t>th</w:t>
      </w:r>
      <w:r w:rsidRPr="00056C89">
        <w:rPr>
          <w:rFonts w:ascii="Times" w:hAnsi="Times"/>
          <w:color w:val="000000" w:themeColor="text1"/>
        </w:rPr>
        <w:t xml:space="preserve"> June 2020)</w:t>
      </w:r>
    </w:p>
    <w:p w14:paraId="03B08281" w14:textId="14729F52" w:rsidR="00E558B5" w:rsidRPr="00056C89" w:rsidRDefault="00E558B5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7B39B2E9" w14:textId="77777777" w:rsidR="008B7163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proofErr w:type="spellStart"/>
      <w:r w:rsidRPr="00056C89">
        <w:rPr>
          <w:rFonts w:ascii="Times" w:hAnsi="Times"/>
          <w:color w:val="000000" w:themeColor="text1"/>
        </w:rPr>
        <w:t>Nayar</w:t>
      </w:r>
      <w:proofErr w:type="spellEnd"/>
      <w:r w:rsidRPr="00056C89">
        <w:rPr>
          <w:rFonts w:ascii="Times" w:hAnsi="Times"/>
          <w:color w:val="000000" w:themeColor="text1"/>
        </w:rPr>
        <w:t xml:space="preserve">, V ( 2013 ) </w:t>
      </w:r>
      <w:r w:rsidRPr="00056C89">
        <w:rPr>
          <w:rFonts w:ascii="Times" w:hAnsi="Times"/>
          <w:color w:val="000000" w:themeColor="text1"/>
          <w:spacing w:val="-4"/>
        </w:rPr>
        <w:t xml:space="preserve">Three Differences Between Managers and Leaders </w:t>
      </w:r>
      <w:hyperlink r:id="rId16" w:anchor=":~:text=Leading%20people%20vs%20Managing%20work,to%20contribute%20toward%20organizational%20success." w:history="1">
        <w:r w:rsidRPr="00056C89">
          <w:rPr>
            <w:rStyle w:val="Hyperlink"/>
            <w:rFonts w:ascii="Times" w:hAnsi="Times"/>
            <w:color w:val="000000" w:themeColor="text1"/>
          </w:rPr>
          <w:t>https://hbr.org/2013/08/tests-of-a-leadership-transiti#:~:text=Leading%20people%20vs%20Managing%20work,to%20contribute%20toward%20organizational%20success.</w:t>
        </w:r>
      </w:hyperlink>
    </w:p>
    <w:p w14:paraId="0C56DBC4" w14:textId="77777777" w:rsidR="008B7163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564018E9" w14:textId="5581E8C6" w:rsidR="006470C0" w:rsidRPr="00056C89" w:rsidRDefault="006470C0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 w:cs="Arial"/>
          <w:color w:val="000000" w:themeColor="text1"/>
          <w:shd w:val="clear" w:color="auto" w:fill="FFFFFF"/>
        </w:rPr>
        <w:t>Nutbrown, C. (2012). Foundations for quality: the independent review of early education and childcare qualifications.</w:t>
      </w:r>
    </w:p>
    <w:p w14:paraId="69033DE4" w14:textId="7B6D0EB1" w:rsidR="006470C0" w:rsidRPr="00056C89" w:rsidRDefault="006470C0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AF623A">
        <w:rPr>
          <w:rFonts w:ascii="Times" w:hAnsi="Times"/>
          <w:color w:val="000000" w:themeColor="text1"/>
        </w:rPr>
        <w:t>https://assets.publishing.service</w:t>
      </w:r>
      <w:r w:rsidRPr="00AF623A">
        <w:rPr>
          <w:rFonts w:ascii="Times" w:hAnsi="Times"/>
          <w:color w:val="000000" w:themeColor="text1"/>
        </w:rPr>
        <w:t>.</w:t>
      </w:r>
      <w:r w:rsidRPr="00AF623A">
        <w:rPr>
          <w:rFonts w:ascii="Times" w:hAnsi="Times"/>
          <w:color w:val="000000" w:themeColor="text1"/>
        </w:rPr>
        <w:t>gov.uk/government/uploads/system/uploads/attachment_data/file/175463/Nutbrown-Review.pdf</w:t>
      </w:r>
      <w:r w:rsidR="008B7163" w:rsidRPr="00056C89">
        <w:rPr>
          <w:rFonts w:ascii="Times" w:hAnsi="Times"/>
          <w:color w:val="000000" w:themeColor="text1"/>
        </w:rPr>
        <w:t xml:space="preserve"> </w:t>
      </w:r>
      <w:r w:rsidR="008B7163" w:rsidRPr="00056C89">
        <w:rPr>
          <w:rFonts w:ascii="Times" w:hAnsi="Times"/>
          <w:color w:val="000000" w:themeColor="text1"/>
        </w:rPr>
        <w:t>(Accessed 29</w:t>
      </w:r>
      <w:r w:rsidR="008B7163" w:rsidRPr="00056C89">
        <w:rPr>
          <w:rFonts w:ascii="Times" w:hAnsi="Times"/>
          <w:color w:val="000000" w:themeColor="text1"/>
          <w:vertAlign w:val="superscript"/>
        </w:rPr>
        <w:t>th</w:t>
      </w:r>
      <w:r w:rsidR="008B7163" w:rsidRPr="00056C89">
        <w:rPr>
          <w:rFonts w:ascii="Times" w:hAnsi="Times"/>
          <w:color w:val="000000" w:themeColor="text1"/>
        </w:rPr>
        <w:t xml:space="preserve"> June 2020)</w:t>
      </w:r>
    </w:p>
    <w:p w14:paraId="3A7A9A34" w14:textId="0C7A8F3E" w:rsidR="00056C89" w:rsidRPr="00056C89" w:rsidRDefault="00056C89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2C6097A2" w14:textId="3621BDEB" w:rsidR="00056C89" w:rsidRPr="00056C89" w:rsidRDefault="00056C89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Ratcliff, R ( 2013) ‘What’s the difference between leadership and management’ </w:t>
      </w:r>
      <w:r w:rsidRPr="00056C89">
        <w:rPr>
          <w:rFonts w:ascii="Times" w:hAnsi="Times"/>
          <w:i/>
          <w:iCs/>
          <w:color w:val="000000" w:themeColor="text1"/>
        </w:rPr>
        <w:t xml:space="preserve">The guardian. </w:t>
      </w:r>
      <w:r w:rsidRPr="00056C89">
        <w:rPr>
          <w:rFonts w:ascii="Times" w:hAnsi="Times"/>
          <w:color w:val="000000" w:themeColor="text1"/>
        </w:rPr>
        <w:t xml:space="preserve">29 </w:t>
      </w:r>
      <w:r w:rsidR="00AF623A">
        <w:rPr>
          <w:rFonts w:ascii="Times" w:hAnsi="Times"/>
          <w:color w:val="000000" w:themeColor="text1"/>
        </w:rPr>
        <w:t>J</w:t>
      </w:r>
      <w:r w:rsidRPr="00056C89">
        <w:rPr>
          <w:rFonts w:ascii="Times" w:hAnsi="Times"/>
          <w:color w:val="000000" w:themeColor="text1"/>
        </w:rPr>
        <w:t>uly. Available at:</w:t>
      </w:r>
    </w:p>
    <w:p w14:paraId="10A5F0FB" w14:textId="09FD9C75" w:rsidR="00056C89" w:rsidRPr="00056C89" w:rsidRDefault="00056C89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 </w:t>
      </w:r>
      <w:r w:rsidRPr="00AF623A">
        <w:rPr>
          <w:rFonts w:ascii="Times" w:hAnsi="Times"/>
          <w:color w:val="000000" w:themeColor="text1"/>
          <w:u w:val="single"/>
        </w:rPr>
        <w:t>https://www.theguardian.com/careers/difference-bet</w:t>
      </w:r>
      <w:r w:rsidRPr="00AF623A">
        <w:rPr>
          <w:rFonts w:ascii="Times" w:hAnsi="Times"/>
          <w:color w:val="000000" w:themeColor="text1"/>
          <w:u w:val="single"/>
        </w:rPr>
        <w:t>w</w:t>
      </w:r>
      <w:r w:rsidRPr="00AF623A">
        <w:rPr>
          <w:rFonts w:ascii="Times" w:hAnsi="Times"/>
          <w:color w:val="000000" w:themeColor="text1"/>
          <w:u w:val="single"/>
        </w:rPr>
        <w:t>een-leadership-management</w:t>
      </w:r>
    </w:p>
    <w:p w14:paraId="491A7977" w14:textId="77777777" w:rsidR="00056C89" w:rsidRPr="00056C89" w:rsidRDefault="00056C89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>(Accessed 6</w:t>
      </w:r>
      <w:r w:rsidRPr="00056C89">
        <w:rPr>
          <w:rFonts w:ascii="Times" w:hAnsi="Times"/>
          <w:color w:val="000000" w:themeColor="text1"/>
          <w:vertAlign w:val="superscript"/>
        </w:rPr>
        <w:t>th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54D5E289" w14:textId="77777777" w:rsidR="00056C89" w:rsidRPr="00056C89" w:rsidRDefault="00056C89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0CF25E2F" w14:textId="18FEEE1F" w:rsidR="00056C89" w:rsidRPr="00056C89" w:rsidRDefault="00056C89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Rodd, J (2006) Learning to be Leaders: Perceptions of Early Childhood Professionals about Leadership Roles and Responsibilities’. </w:t>
      </w:r>
      <w:r w:rsidRPr="00056C89">
        <w:rPr>
          <w:rFonts w:ascii="Times" w:hAnsi="Times"/>
          <w:i/>
          <w:iCs/>
          <w:color w:val="000000" w:themeColor="text1"/>
        </w:rPr>
        <w:t>Early Years</w:t>
      </w:r>
      <w:r w:rsidRPr="00056C89">
        <w:rPr>
          <w:rFonts w:ascii="Times" w:hAnsi="Times"/>
          <w:color w:val="000000" w:themeColor="text1"/>
        </w:rPr>
        <w:t>. 18 (1). Available at:</w:t>
      </w:r>
    </w:p>
    <w:p w14:paraId="4913E539" w14:textId="69F93CD4" w:rsidR="00056C89" w:rsidRPr="00056C89" w:rsidRDefault="00056C89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AF623A">
        <w:rPr>
          <w:rFonts w:ascii="Times" w:hAnsi="Times"/>
          <w:color w:val="000000" w:themeColor="text1"/>
        </w:rPr>
        <w:t>https://www.tandfonline</w:t>
      </w:r>
      <w:r w:rsidRPr="00AF623A">
        <w:rPr>
          <w:rFonts w:ascii="Times" w:hAnsi="Times"/>
          <w:color w:val="000000" w:themeColor="text1"/>
        </w:rPr>
        <w:t>.</w:t>
      </w:r>
      <w:r w:rsidRPr="00AF623A">
        <w:rPr>
          <w:rFonts w:ascii="Times" w:hAnsi="Times"/>
          <w:color w:val="000000" w:themeColor="text1"/>
        </w:rPr>
        <w:t>com/doi/pdf/10.1080/0957514970180108?casa_token=q7N3nSg74cEAAAAA:e7LjxYU64Op5Aw4RDDIrouFKo8JDRtILT4AcUe_FnXHhNS10IMMt6EYPQoolHnQ7KQ_q5OjvopUv55k</w:t>
      </w:r>
      <w:r w:rsidRPr="00056C89">
        <w:rPr>
          <w:rFonts w:ascii="Times" w:hAnsi="Times"/>
          <w:color w:val="000000" w:themeColor="text1"/>
        </w:rPr>
        <w:t xml:space="preserve"> (Accessed 2</w:t>
      </w:r>
      <w:r w:rsidRPr="00056C89">
        <w:rPr>
          <w:rFonts w:ascii="Times" w:hAnsi="Times"/>
          <w:color w:val="000000" w:themeColor="text1"/>
          <w:vertAlign w:val="superscript"/>
        </w:rPr>
        <w:t>nd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0190F0A8" w14:textId="2F15A699" w:rsidR="006470C0" w:rsidRPr="00056C89" w:rsidRDefault="006470C0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0C783FEA" w14:textId="1676A6D7" w:rsidR="008B7163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 w:cs="Arial"/>
          <w:color w:val="000000" w:themeColor="text1"/>
        </w:rPr>
        <w:t xml:space="preserve">Siraj-Blatchford, I, et al (2002) </w:t>
      </w:r>
      <w:r w:rsidRPr="00056C89">
        <w:rPr>
          <w:rFonts w:ascii="Times" w:hAnsi="Times" w:cs="Arial"/>
          <w:i/>
          <w:iCs/>
          <w:color w:val="000000" w:themeColor="text1"/>
        </w:rPr>
        <w:t>Researching effective pedagogy in the early years</w:t>
      </w:r>
      <w:r w:rsidRPr="00056C89">
        <w:rPr>
          <w:rFonts w:ascii="Times" w:hAnsi="Times" w:cs="Arial"/>
          <w:color w:val="000000" w:themeColor="text1"/>
        </w:rPr>
        <w:t>.</w:t>
      </w:r>
      <w:r w:rsidRPr="00056C89">
        <w:rPr>
          <w:rFonts w:ascii="Times" w:hAnsi="Times" w:cs="Arial"/>
          <w:color w:val="000000" w:themeColor="text1"/>
        </w:rPr>
        <w:t xml:space="preserve"> Available at </w:t>
      </w:r>
      <w:r w:rsidRPr="00AF623A">
        <w:rPr>
          <w:rFonts w:ascii="Times" w:hAnsi="Times"/>
          <w:color w:val="000000" w:themeColor="text1"/>
        </w:rPr>
        <w:t>https://dera.ioe.ac.uk/4650/1/RR356.pdf</w:t>
      </w:r>
      <w:r w:rsidRPr="00056C89">
        <w:rPr>
          <w:rFonts w:ascii="Times" w:hAnsi="Times"/>
          <w:color w:val="000000" w:themeColor="text1"/>
        </w:rPr>
        <w:t xml:space="preserve"> (</w:t>
      </w:r>
      <w:r w:rsidRPr="00056C89">
        <w:rPr>
          <w:rFonts w:ascii="Times" w:hAnsi="Times"/>
          <w:color w:val="000000" w:themeColor="text1"/>
        </w:rPr>
        <w:t>A</w:t>
      </w:r>
      <w:r w:rsidRPr="00056C89">
        <w:rPr>
          <w:rFonts w:ascii="Times" w:hAnsi="Times"/>
          <w:color w:val="000000" w:themeColor="text1"/>
        </w:rPr>
        <w:t>ccessed 2</w:t>
      </w:r>
      <w:r w:rsidRPr="00056C89">
        <w:rPr>
          <w:rFonts w:ascii="Times" w:hAnsi="Times"/>
          <w:color w:val="000000" w:themeColor="text1"/>
          <w:vertAlign w:val="superscript"/>
        </w:rPr>
        <w:t>nd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00297F7F" w14:textId="383BB8C8" w:rsidR="006470C0" w:rsidRPr="00056C89" w:rsidRDefault="006470C0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4D8E803D" w14:textId="3F540987" w:rsidR="008B7163" w:rsidRPr="00056C89" w:rsidRDefault="008B7163" w:rsidP="00056C89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Times" w:hAnsi="Times" w:cs="Arial"/>
          <w:b w:val="0"/>
          <w:bCs w:val="0"/>
          <w:color w:val="000000" w:themeColor="text1"/>
          <w:sz w:val="24"/>
          <w:szCs w:val="24"/>
        </w:rPr>
      </w:pPr>
      <w:r w:rsidRPr="00056C89">
        <w:rPr>
          <w:rFonts w:ascii="Times" w:hAnsi="Times" w:cs="Arial"/>
          <w:b w:val="0"/>
          <w:bCs w:val="0"/>
          <w:color w:val="000000" w:themeColor="text1"/>
          <w:sz w:val="24"/>
          <w:szCs w:val="24"/>
        </w:rPr>
        <w:t xml:space="preserve">Stacey, M (2009) Teamwork and Collaboration in Early Years Settings. Available at: </w:t>
      </w:r>
      <w:r w:rsidRPr="00AF623A">
        <w:rPr>
          <w:rFonts w:ascii="Times" w:hAnsi="Times"/>
          <w:b w:val="0"/>
          <w:bCs w:val="0"/>
          <w:color w:val="000000" w:themeColor="text1"/>
          <w:sz w:val="24"/>
          <w:szCs w:val="24"/>
        </w:rPr>
        <w:t>https://books.google.co.uk/boo</w:t>
      </w:r>
      <w:r w:rsidRPr="00AF623A">
        <w:rPr>
          <w:rFonts w:ascii="Times" w:hAnsi="Times"/>
          <w:b w:val="0"/>
          <w:bCs w:val="0"/>
          <w:color w:val="000000" w:themeColor="text1"/>
          <w:sz w:val="24"/>
          <w:szCs w:val="24"/>
        </w:rPr>
        <w:t>k</w:t>
      </w:r>
      <w:r w:rsidRPr="00AF623A">
        <w:rPr>
          <w:rFonts w:ascii="Times" w:hAnsi="Times"/>
          <w:b w:val="0"/>
          <w:bCs w:val="0"/>
          <w:color w:val="000000" w:themeColor="text1"/>
          <w:sz w:val="24"/>
          <w:szCs w:val="24"/>
        </w:rPr>
        <w:t>s?hl=en&amp;lr=&amp;id=zxeJCwAAQBAJ&amp;oi=fnd&amp;pg=PP1&amp;dq=importance+of+team+work+early+years&amp;ots=3PVHAOyhz1&amp;sig=SAqX4lc_-oD8uCoLq5_85B42VLo#v=onepage&amp;q=importance%20of%20team%20work%20early%20years&amp;f=false</w:t>
      </w:r>
      <w:r w:rsidRPr="00056C89">
        <w:rPr>
          <w:rFonts w:ascii="Times" w:hAnsi="Times"/>
          <w:b w:val="0"/>
          <w:bCs w:val="0"/>
          <w:color w:val="000000" w:themeColor="text1"/>
          <w:sz w:val="24"/>
          <w:szCs w:val="24"/>
        </w:rPr>
        <w:t xml:space="preserve"> (Accessed 20</w:t>
      </w:r>
      <w:r w:rsidRPr="00056C89">
        <w:rPr>
          <w:rFonts w:ascii="Times" w:hAnsi="Times"/>
          <w:b w:val="0"/>
          <w:bCs w:val="0"/>
          <w:color w:val="000000" w:themeColor="text1"/>
          <w:sz w:val="24"/>
          <w:szCs w:val="24"/>
          <w:vertAlign w:val="superscript"/>
        </w:rPr>
        <w:t>th</w:t>
      </w:r>
      <w:r w:rsidRPr="00056C89">
        <w:rPr>
          <w:rFonts w:ascii="Times" w:hAnsi="Times"/>
          <w:b w:val="0"/>
          <w:bCs w:val="0"/>
          <w:color w:val="000000" w:themeColor="text1"/>
          <w:sz w:val="24"/>
          <w:szCs w:val="24"/>
        </w:rPr>
        <w:t xml:space="preserve"> June 2020)</w:t>
      </w:r>
    </w:p>
    <w:p w14:paraId="21F1C260" w14:textId="04253910" w:rsidR="008B7163" w:rsidRDefault="00056C89" w:rsidP="00056C89">
      <w:pPr>
        <w:spacing w:before="100" w:beforeAutospacing="1" w:after="100" w:afterAutospacing="1"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Wagner, J. T. (2006) An outsider’s perspective: childhoods and early education in the Nordic countries, in: J. </w:t>
      </w:r>
      <w:proofErr w:type="spellStart"/>
      <w:r w:rsidRPr="00056C89">
        <w:rPr>
          <w:rFonts w:ascii="Times" w:hAnsi="Times"/>
          <w:color w:val="000000" w:themeColor="text1"/>
        </w:rPr>
        <w:t>Einarsdottir</w:t>
      </w:r>
      <w:proofErr w:type="spellEnd"/>
      <w:r w:rsidRPr="00056C89">
        <w:rPr>
          <w:rFonts w:ascii="Times" w:hAnsi="Times"/>
          <w:color w:val="000000" w:themeColor="text1"/>
        </w:rPr>
        <w:t xml:space="preserve"> &amp; J. T. Wagner (Eds) </w:t>
      </w:r>
      <w:r w:rsidRPr="00056C89">
        <w:rPr>
          <w:rFonts w:ascii="Times" w:hAnsi="Times"/>
          <w:i/>
          <w:iCs/>
          <w:color w:val="000000" w:themeColor="text1"/>
        </w:rPr>
        <w:t xml:space="preserve">Nordic childhoods and early education: </w:t>
      </w:r>
      <w:proofErr w:type="spellStart"/>
      <w:r w:rsidRPr="00056C89">
        <w:rPr>
          <w:rFonts w:ascii="Times" w:hAnsi="Times"/>
          <w:i/>
          <w:iCs/>
          <w:color w:val="000000" w:themeColor="text1"/>
        </w:rPr>
        <w:t>philos</w:t>
      </w:r>
      <w:proofErr w:type="spellEnd"/>
      <w:r w:rsidRPr="00056C89">
        <w:rPr>
          <w:rFonts w:ascii="Times" w:hAnsi="Times"/>
          <w:i/>
          <w:iCs/>
          <w:color w:val="000000" w:themeColor="text1"/>
        </w:rPr>
        <w:t xml:space="preserve">- </w:t>
      </w:r>
      <w:proofErr w:type="spellStart"/>
      <w:r w:rsidRPr="00056C89">
        <w:rPr>
          <w:rFonts w:ascii="Times" w:hAnsi="Times"/>
          <w:i/>
          <w:iCs/>
          <w:color w:val="000000" w:themeColor="text1"/>
        </w:rPr>
        <w:t>ophy</w:t>
      </w:r>
      <w:proofErr w:type="spellEnd"/>
      <w:r w:rsidRPr="00056C89">
        <w:rPr>
          <w:rFonts w:ascii="Times" w:hAnsi="Times"/>
          <w:i/>
          <w:iCs/>
          <w:color w:val="000000" w:themeColor="text1"/>
        </w:rPr>
        <w:t xml:space="preserve">, research, policy and practice in Denmark, Finland, Iceland, Norway, and Sweden </w:t>
      </w:r>
      <w:r w:rsidRPr="00056C89">
        <w:rPr>
          <w:rFonts w:ascii="Times" w:hAnsi="Times"/>
          <w:color w:val="000000" w:themeColor="text1"/>
        </w:rPr>
        <w:t xml:space="preserve">(Green- </w:t>
      </w:r>
      <w:proofErr w:type="spellStart"/>
      <w:r w:rsidRPr="00056C89">
        <w:rPr>
          <w:rFonts w:ascii="Times" w:hAnsi="Times"/>
          <w:color w:val="000000" w:themeColor="text1"/>
        </w:rPr>
        <w:t>wich</w:t>
      </w:r>
      <w:proofErr w:type="spellEnd"/>
      <w:r w:rsidRPr="00056C89">
        <w:rPr>
          <w:rFonts w:ascii="Times" w:hAnsi="Times"/>
          <w:color w:val="000000" w:themeColor="text1"/>
        </w:rPr>
        <w:t>, CT, Information Age Publishing).</w:t>
      </w:r>
    </w:p>
    <w:p w14:paraId="7292A7CA" w14:textId="77777777" w:rsidR="00AE7246" w:rsidRPr="00056C89" w:rsidRDefault="00AE7246" w:rsidP="00AE7246">
      <w:pPr>
        <w:spacing w:line="360" w:lineRule="auto"/>
        <w:jc w:val="both"/>
        <w:rPr>
          <w:rFonts w:ascii="Times" w:hAnsi="Times"/>
          <w:color w:val="000000" w:themeColor="text1"/>
        </w:rPr>
      </w:pPr>
      <w:proofErr w:type="spellStart"/>
      <w:r>
        <w:rPr>
          <w:rFonts w:ascii="Times" w:hAnsi="Times"/>
          <w:color w:val="000000" w:themeColor="text1"/>
        </w:rPr>
        <w:t>Waniganayake</w:t>
      </w:r>
      <w:proofErr w:type="spellEnd"/>
      <w:r>
        <w:rPr>
          <w:rFonts w:ascii="Times" w:hAnsi="Times"/>
          <w:color w:val="000000" w:themeColor="text1"/>
        </w:rPr>
        <w:t>, M (2014) ‘</w:t>
      </w:r>
      <w:r w:rsidRPr="00AF623A">
        <w:rPr>
          <w:rFonts w:ascii="Times" w:hAnsi="Times"/>
          <w:color w:val="000000" w:themeColor="text1"/>
        </w:rPr>
        <w:t>Being and Becoming Early Childhood Leaders</w:t>
      </w:r>
      <w:r>
        <w:rPr>
          <w:rFonts w:ascii="Times" w:hAnsi="Times"/>
          <w:color w:val="000000" w:themeColor="text1"/>
        </w:rPr>
        <w:t>:</w:t>
      </w:r>
      <w:r w:rsidRPr="00056C89">
        <w:rPr>
          <w:rFonts w:ascii="Times" w:hAnsi="Times"/>
          <w:color w:val="000000" w:themeColor="text1"/>
        </w:rPr>
        <w:t xml:space="preserve"> Reflections on Leadership Studies in Early Childhood Education and the Future Leadership Research Agenda.</w:t>
      </w:r>
      <w:r>
        <w:rPr>
          <w:rFonts w:ascii="Times" w:hAnsi="Times"/>
          <w:color w:val="000000" w:themeColor="text1"/>
        </w:rPr>
        <w:t>’</w:t>
      </w:r>
      <w:r w:rsidRPr="00056C89">
        <w:rPr>
          <w:rFonts w:ascii="Times" w:hAnsi="Times"/>
          <w:color w:val="000000" w:themeColor="text1"/>
        </w:rPr>
        <w:t xml:space="preserve"> Available at:</w:t>
      </w:r>
    </w:p>
    <w:p w14:paraId="230ADB7A" w14:textId="72BE90CE" w:rsidR="00AE7246" w:rsidRDefault="00AE7246" w:rsidP="00AE7246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AF623A">
        <w:rPr>
          <w:rFonts w:ascii="Times" w:hAnsi="Times"/>
          <w:color w:val="000000" w:themeColor="text1"/>
        </w:rPr>
        <w:t>https://www.researchgate.net/publication/272086302_Waniganayake_M_2014_Being_and_becoming_early_childhood_leaders_Reflections_on_leadership_studies_in_early_childhood_education_and_the_future_leadership_research_agenda_Journal_of_Early_Childhood_</w:t>
      </w:r>
      <w:r w:rsidRPr="00AF623A">
        <w:rPr>
          <w:rFonts w:ascii="Times" w:hAnsi="Times"/>
          <w:color w:val="000000" w:themeColor="text1"/>
        </w:rPr>
        <w:t>E</w:t>
      </w:r>
      <w:r w:rsidRPr="00AF623A">
        <w:rPr>
          <w:rFonts w:ascii="Times" w:hAnsi="Times"/>
          <w:color w:val="000000" w:themeColor="text1"/>
        </w:rPr>
        <w:t>duca</w:t>
      </w:r>
      <w:r w:rsidRPr="00056C89">
        <w:rPr>
          <w:rFonts w:ascii="Times" w:hAnsi="Times"/>
          <w:color w:val="000000" w:themeColor="text1"/>
        </w:rPr>
        <w:t xml:space="preserve"> (Accessed 3</w:t>
      </w:r>
      <w:r w:rsidRPr="00056C89">
        <w:rPr>
          <w:rFonts w:ascii="Times" w:hAnsi="Times"/>
          <w:color w:val="000000" w:themeColor="text1"/>
          <w:vertAlign w:val="superscript"/>
        </w:rPr>
        <w:t>rd</w:t>
      </w:r>
      <w:r w:rsidRPr="00056C89">
        <w:rPr>
          <w:rFonts w:ascii="Times" w:hAnsi="Times"/>
          <w:color w:val="000000" w:themeColor="text1"/>
        </w:rPr>
        <w:t xml:space="preserve"> July 2020)</w:t>
      </w:r>
    </w:p>
    <w:p w14:paraId="13C622C1" w14:textId="77777777" w:rsidR="00AE7246" w:rsidRPr="00AE7246" w:rsidRDefault="00AE7246" w:rsidP="00AE7246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38C0ED26" w14:textId="585F411B" w:rsidR="006470C0" w:rsidRPr="00056C89" w:rsidRDefault="008B7163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>W</w:t>
      </w:r>
      <w:r w:rsidR="006470C0" w:rsidRPr="00056C89">
        <w:rPr>
          <w:rFonts w:ascii="Times" w:hAnsi="Times"/>
          <w:color w:val="000000" w:themeColor="text1"/>
        </w:rPr>
        <w:t xml:space="preserve">elsh government (2016) </w:t>
      </w:r>
      <w:r w:rsidRPr="00056C89">
        <w:rPr>
          <w:rFonts w:ascii="Times" w:hAnsi="Times"/>
          <w:color w:val="000000" w:themeColor="text1"/>
        </w:rPr>
        <w:t>N</w:t>
      </w:r>
      <w:r w:rsidR="006470C0" w:rsidRPr="00056C89">
        <w:rPr>
          <w:rFonts w:ascii="Times" w:hAnsi="Times"/>
          <w:color w:val="000000" w:themeColor="text1"/>
        </w:rPr>
        <w:t>ational minimum standards for regulated childcare for children up to the age of 12 years.</w:t>
      </w:r>
      <w:r w:rsidRPr="00056C89">
        <w:rPr>
          <w:rFonts w:ascii="Times" w:hAnsi="Times"/>
          <w:color w:val="000000" w:themeColor="text1"/>
        </w:rPr>
        <w:t xml:space="preserve"> Available at:</w:t>
      </w:r>
    </w:p>
    <w:p w14:paraId="3717B231" w14:textId="01FD7001" w:rsidR="006470C0" w:rsidRPr="00056C89" w:rsidRDefault="006470C0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AF623A">
        <w:rPr>
          <w:rFonts w:ascii="Times" w:hAnsi="Times"/>
          <w:color w:val="000000" w:themeColor="text1"/>
        </w:rPr>
        <w:t>https://gov.wales/sites/default/files/publications/2019-06/national-minimum-standards-for-regulated-childcare.pdf</w:t>
      </w:r>
      <w:r w:rsidR="008B7163" w:rsidRPr="00056C89">
        <w:rPr>
          <w:rFonts w:ascii="Times" w:hAnsi="Times"/>
          <w:color w:val="000000" w:themeColor="text1"/>
        </w:rPr>
        <w:t xml:space="preserve"> (Accessed 3</w:t>
      </w:r>
      <w:r w:rsidR="008B7163" w:rsidRPr="00056C89">
        <w:rPr>
          <w:rFonts w:ascii="Times" w:hAnsi="Times"/>
          <w:color w:val="000000" w:themeColor="text1"/>
          <w:vertAlign w:val="superscript"/>
        </w:rPr>
        <w:t>rd</w:t>
      </w:r>
      <w:r w:rsidR="008B7163" w:rsidRPr="00056C89">
        <w:rPr>
          <w:rFonts w:ascii="Times" w:hAnsi="Times"/>
          <w:color w:val="000000" w:themeColor="text1"/>
        </w:rPr>
        <w:t xml:space="preserve"> July 2020)</w:t>
      </w:r>
    </w:p>
    <w:p w14:paraId="5427D0EB" w14:textId="1686A5EF" w:rsidR="00872307" w:rsidRPr="00056C89" w:rsidRDefault="00872307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34164549" w14:textId="0DE1434E" w:rsidR="00872307" w:rsidRPr="00056C89" w:rsidRDefault="00872307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  <w:r w:rsidRPr="00056C89">
        <w:rPr>
          <w:rFonts w:ascii="Times" w:hAnsi="Times"/>
          <w:color w:val="000000" w:themeColor="text1"/>
        </w:rPr>
        <w:t xml:space="preserve">Welsh government (2015) </w:t>
      </w:r>
      <w:r w:rsidR="00056C89" w:rsidRPr="00056C89">
        <w:rPr>
          <w:rFonts w:ascii="Times" w:hAnsi="Times"/>
          <w:color w:val="000000" w:themeColor="text1"/>
        </w:rPr>
        <w:t>Fo</w:t>
      </w:r>
      <w:r w:rsidRPr="00056C89">
        <w:rPr>
          <w:rFonts w:ascii="Times" w:hAnsi="Times"/>
          <w:color w:val="000000" w:themeColor="text1"/>
        </w:rPr>
        <w:t xml:space="preserve">undation phase framework. Available at: </w:t>
      </w:r>
      <w:r w:rsidRPr="00AF623A">
        <w:rPr>
          <w:rFonts w:ascii="Times" w:hAnsi="Times"/>
          <w:color w:val="000000" w:themeColor="text1"/>
        </w:rPr>
        <w:t>https://gov.wales/sites/default/files/publications/2018-02/foundation-phase-framework-revised-2015.pdf</w:t>
      </w:r>
      <w:r w:rsidRPr="00056C89">
        <w:rPr>
          <w:rFonts w:ascii="Times" w:hAnsi="Times"/>
          <w:color w:val="000000" w:themeColor="text1"/>
        </w:rPr>
        <w:t xml:space="preserve"> (</w:t>
      </w:r>
      <w:r w:rsidR="00056C89" w:rsidRPr="00056C89">
        <w:rPr>
          <w:rFonts w:ascii="Times" w:hAnsi="Times"/>
          <w:color w:val="000000" w:themeColor="text1"/>
        </w:rPr>
        <w:t>A</w:t>
      </w:r>
      <w:r w:rsidRPr="00056C89">
        <w:rPr>
          <w:rFonts w:ascii="Times" w:hAnsi="Times"/>
          <w:color w:val="000000" w:themeColor="text1"/>
        </w:rPr>
        <w:t>ccessed 29</w:t>
      </w:r>
      <w:r w:rsidRPr="00056C89">
        <w:rPr>
          <w:rFonts w:ascii="Times" w:hAnsi="Times"/>
          <w:color w:val="000000" w:themeColor="text1"/>
          <w:vertAlign w:val="superscript"/>
        </w:rPr>
        <w:t>th</w:t>
      </w:r>
      <w:r w:rsidRPr="00056C89">
        <w:rPr>
          <w:rFonts w:ascii="Times" w:hAnsi="Times"/>
          <w:color w:val="000000" w:themeColor="text1"/>
        </w:rPr>
        <w:t xml:space="preserve"> June 2020)</w:t>
      </w:r>
    </w:p>
    <w:p w14:paraId="0AB167A3" w14:textId="77777777" w:rsidR="00872307" w:rsidRPr="00056C89" w:rsidRDefault="00872307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62752B15" w14:textId="4402BE50" w:rsidR="007B6255" w:rsidRPr="00056C89" w:rsidRDefault="007B6255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4312FB20" w14:textId="77777777" w:rsidR="007B6255" w:rsidRPr="00056C89" w:rsidRDefault="007B6255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4304B6A3" w14:textId="6F3C666C" w:rsidR="007B6255" w:rsidRPr="00056C89" w:rsidRDefault="007B6255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7B322681" w14:textId="2B596E9D" w:rsidR="00812415" w:rsidRPr="00056C89" w:rsidRDefault="00812415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p w14:paraId="20F55647" w14:textId="77777777" w:rsidR="00CB0851" w:rsidRPr="00056C89" w:rsidRDefault="00CB0851" w:rsidP="00056C89">
      <w:pPr>
        <w:spacing w:line="360" w:lineRule="auto"/>
        <w:jc w:val="both"/>
        <w:rPr>
          <w:rFonts w:ascii="Times" w:hAnsi="Times"/>
          <w:color w:val="000000" w:themeColor="text1"/>
        </w:rPr>
      </w:pPr>
    </w:p>
    <w:sectPr w:rsidR="00CB0851" w:rsidRPr="00056C89" w:rsidSect="00B537C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61460"/>
    <w:multiLevelType w:val="hybridMultilevel"/>
    <w:tmpl w:val="4F76B30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90558CA"/>
    <w:multiLevelType w:val="multilevel"/>
    <w:tmpl w:val="239A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AA0630"/>
    <w:multiLevelType w:val="hybridMultilevel"/>
    <w:tmpl w:val="4F76B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148FF"/>
    <w:multiLevelType w:val="hybridMultilevel"/>
    <w:tmpl w:val="4F76B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C7E49"/>
    <w:multiLevelType w:val="multilevel"/>
    <w:tmpl w:val="13FA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E6B04"/>
    <w:multiLevelType w:val="hybridMultilevel"/>
    <w:tmpl w:val="4F76B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CC7"/>
    <w:rsid w:val="00000882"/>
    <w:rsid w:val="00056C89"/>
    <w:rsid w:val="00087D18"/>
    <w:rsid w:val="000D56CD"/>
    <w:rsid w:val="000E40BB"/>
    <w:rsid w:val="00101A1A"/>
    <w:rsid w:val="001123A6"/>
    <w:rsid w:val="001158A9"/>
    <w:rsid w:val="001550E8"/>
    <w:rsid w:val="00200F4E"/>
    <w:rsid w:val="00246752"/>
    <w:rsid w:val="00294533"/>
    <w:rsid w:val="002F1E70"/>
    <w:rsid w:val="00322F73"/>
    <w:rsid w:val="00330D16"/>
    <w:rsid w:val="003C3BF6"/>
    <w:rsid w:val="003C585F"/>
    <w:rsid w:val="003E3FDD"/>
    <w:rsid w:val="00474061"/>
    <w:rsid w:val="00491D89"/>
    <w:rsid w:val="005A40A3"/>
    <w:rsid w:val="006470C0"/>
    <w:rsid w:val="006A1EE3"/>
    <w:rsid w:val="006E0CC7"/>
    <w:rsid w:val="007B6255"/>
    <w:rsid w:val="007E2898"/>
    <w:rsid w:val="007F159D"/>
    <w:rsid w:val="007F19E5"/>
    <w:rsid w:val="00812415"/>
    <w:rsid w:val="008238E6"/>
    <w:rsid w:val="00872307"/>
    <w:rsid w:val="008B7163"/>
    <w:rsid w:val="008F2D5B"/>
    <w:rsid w:val="009251FA"/>
    <w:rsid w:val="009A61E1"/>
    <w:rsid w:val="009E5F6F"/>
    <w:rsid w:val="00A413C5"/>
    <w:rsid w:val="00A90EB9"/>
    <w:rsid w:val="00AE7246"/>
    <w:rsid w:val="00AF623A"/>
    <w:rsid w:val="00B2395D"/>
    <w:rsid w:val="00B537C6"/>
    <w:rsid w:val="00BC7E69"/>
    <w:rsid w:val="00C3519A"/>
    <w:rsid w:val="00C8589B"/>
    <w:rsid w:val="00CA79EA"/>
    <w:rsid w:val="00CB0851"/>
    <w:rsid w:val="00CD5D16"/>
    <w:rsid w:val="00D4699A"/>
    <w:rsid w:val="00D61EDD"/>
    <w:rsid w:val="00D62A2D"/>
    <w:rsid w:val="00D77A26"/>
    <w:rsid w:val="00DB5790"/>
    <w:rsid w:val="00DD50C7"/>
    <w:rsid w:val="00E302C4"/>
    <w:rsid w:val="00E31295"/>
    <w:rsid w:val="00E558B5"/>
    <w:rsid w:val="00F25660"/>
    <w:rsid w:val="00F71960"/>
    <w:rsid w:val="00FA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1CF76A"/>
  <w15:chartTrackingRefBased/>
  <w15:docId w15:val="{24CB86D7-A7A5-6541-BD12-775D0F44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CC7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723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CC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E0CC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6E0CC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E0CC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6E0CC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589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7230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nlmarticle-title">
    <w:name w:val="nlm_article-title"/>
    <w:basedOn w:val="DefaultParagraphFont"/>
    <w:rsid w:val="007B6255"/>
  </w:style>
  <w:style w:type="character" w:customStyle="1" w:styleId="contribdegrees">
    <w:name w:val="contribdegrees"/>
    <w:basedOn w:val="DefaultParagraphFont"/>
    <w:rsid w:val="007B6255"/>
  </w:style>
  <w:style w:type="character" w:customStyle="1" w:styleId="addmd">
    <w:name w:val="addmd"/>
    <w:basedOn w:val="DefaultParagraphFont"/>
    <w:rsid w:val="007B6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2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13580991_Conflicts_between_Teachers_Causes_and_Effects" TargetMode="External"/><Relationship Id="rId13" Type="http://schemas.openxmlformats.org/officeDocument/2006/relationships/hyperlink" Target="https://books.google.co.uk/books?hl=en&amp;lr=&amp;id=aMwoUOHrZ5IC&amp;oi=fnd&amp;pg=PR3&amp;dq=working+in+a+team+early+years&amp;ots=7LAUVMX5TV&amp;sig=ZqDWQ7MA2SodpexQsgustCljpdo#v=snippet&amp;q=teamwork&amp;f=fals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ooks.google.co.uk/books?hl=en&amp;lr=&amp;id=qf6ICwAAQBAJ&amp;oi=fnd&amp;pg=PP1&amp;ots=e1yNUT2jgL&amp;sig=N33tT8G13gW86xrrWVXc4Sh9Ug0#v=onepage&amp;q&amp;f=false" TargetMode="External"/><Relationship Id="rId12" Type="http://schemas.openxmlformats.org/officeDocument/2006/relationships/hyperlink" Target="https://www.estyn.gov.wales/sites/www.estyn.gov.wales/files/documents/Inspection%20Report%20Llandogo%20Early%20Years%20ENG%202011%20%28English%20only%29_0.pdf.pdf.pdf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hbr.org/2013/08/tests-of-a-leadership-transit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usinessdictionary.com/definition/democratic-leadership.html" TargetMode="External"/><Relationship Id="rId11" Type="http://schemas.openxmlformats.org/officeDocument/2006/relationships/hyperlink" Target="https://www.dictionary.com/browse/leadership" TargetMode="External"/><Relationship Id="rId5" Type="http://schemas.openxmlformats.org/officeDocument/2006/relationships/hyperlink" Target="https://www.researchgate.net/publication/271322023_The_Impact_of_Autocratic_and_Democratic_Leadership_Style_on_Job_Satisfaction" TargetMode="External"/><Relationship Id="rId15" Type="http://schemas.openxmlformats.org/officeDocument/2006/relationships/hyperlink" Target="http://www.legislation.gov.uk/anaw/2016/2/contents/enacted" TargetMode="External"/><Relationship Id="rId10" Type="http://schemas.openxmlformats.org/officeDocument/2006/relationships/hyperlink" Target="http://fplreflib.findlay.co.uk/books/1/FilesSamples/256197819072414_0000000070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reinspectorate.wales/about-us/what-we-do" TargetMode="External"/><Relationship Id="rId14" Type="http://schemas.openxmlformats.org/officeDocument/2006/relationships/hyperlink" Target="https://books.google.co.uk/books?hl=en&amp;lr=&amp;id=aMwoUOHrZ5IC&amp;oi=fnd&amp;pg=PR3&amp;dq=working+in+a+team+early+years&amp;ots=7LAUVMX5TV&amp;sig=ZqDWQ7MA2SodpexQsgustCljpd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Priestley (1703015)</dc:creator>
  <cp:keywords/>
  <dc:description/>
  <cp:lastModifiedBy>Alicia Priestley (1703015)</cp:lastModifiedBy>
  <cp:revision>3</cp:revision>
  <dcterms:created xsi:type="dcterms:W3CDTF">2020-07-07T11:39:00Z</dcterms:created>
  <dcterms:modified xsi:type="dcterms:W3CDTF">2020-07-07T11:41:00Z</dcterms:modified>
</cp:coreProperties>
</file>