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mc:Ignorable="w14 w15 w16se w16cid w16 w16cex w16sdtdh wp14">
  <w:body>
    <w:p w:rsidR="002210B7" w:rsidRDefault="002210B7" w14:paraId="40320A3C" w14:textId="77777777">
      <w:pPr>
        <w:rPr>
          <w:rFonts w:cs="Arial"/>
          <w:szCs w:val="24"/>
        </w:rPr>
      </w:pPr>
    </w:p>
    <w:p w:rsidR="002210B7" w:rsidRDefault="002210B7" w14:paraId="5ABF7E81" w14:textId="77777777">
      <w:pPr>
        <w:rPr>
          <w:rFonts w:cs="Arial"/>
          <w:b/>
          <w:bCs/>
          <w:szCs w:val="24"/>
        </w:rPr>
      </w:pPr>
    </w:p>
    <w:p w:rsidR="002210B7" w:rsidRDefault="002210B7" w14:paraId="7F650B7A" w14:textId="77777777">
      <w:pPr>
        <w:rPr>
          <w:rFonts w:cs="Arial"/>
          <w:b/>
          <w:bCs/>
          <w:szCs w:val="24"/>
        </w:rPr>
      </w:pPr>
    </w:p>
    <w:p w:rsidR="002210B7" w:rsidRDefault="002210B7" w14:paraId="627647BF" w14:textId="77777777">
      <w:pPr>
        <w:rPr>
          <w:rFonts w:cs="Arial"/>
          <w:b/>
          <w:bCs/>
          <w:szCs w:val="24"/>
        </w:rPr>
      </w:pPr>
    </w:p>
    <w:p w:rsidR="002210B7" w:rsidRDefault="002210B7" w14:paraId="6EAB511C" w14:textId="77777777">
      <w:pPr>
        <w:rPr>
          <w:rFonts w:cs="Arial"/>
          <w:b/>
          <w:bCs/>
          <w:szCs w:val="24"/>
        </w:rPr>
      </w:pPr>
    </w:p>
    <w:p w:rsidR="002210B7" w:rsidRDefault="002210B7" w14:paraId="3D53A080" w14:textId="77777777">
      <w:pPr>
        <w:rPr>
          <w:rFonts w:cs="Arial"/>
          <w:b/>
          <w:bCs/>
          <w:szCs w:val="24"/>
        </w:rPr>
      </w:pPr>
    </w:p>
    <w:p w:rsidR="002210B7" w:rsidRDefault="002210B7" w14:paraId="4C4115C2" w14:textId="77777777">
      <w:pPr>
        <w:rPr>
          <w:rFonts w:cs="Arial"/>
          <w:b/>
          <w:bCs/>
          <w:szCs w:val="24"/>
        </w:rPr>
      </w:pPr>
    </w:p>
    <w:p w:rsidR="002210B7" w:rsidRDefault="002210B7" w14:paraId="77EC8359" w14:textId="77777777">
      <w:pPr>
        <w:rPr>
          <w:rFonts w:cs="Arial"/>
          <w:b/>
          <w:bCs/>
          <w:szCs w:val="24"/>
        </w:rPr>
      </w:pPr>
    </w:p>
    <w:p w:rsidR="002210B7" w:rsidRDefault="002210B7" w14:paraId="4777DF4C" w14:textId="77777777">
      <w:pPr>
        <w:rPr>
          <w:rFonts w:cs="Arial"/>
          <w:b/>
          <w:bCs/>
          <w:szCs w:val="24"/>
        </w:rPr>
      </w:pPr>
    </w:p>
    <w:p w:rsidRPr="00121895" w:rsidR="002210B7" w:rsidRDefault="00AC21F5" w14:paraId="5CBE4B16" w14:textId="77777777">
      <w:pPr>
        <w:jc w:val="center"/>
        <w:rPr>
          <w:rFonts w:ascii="Arial" w:hAnsi="Arial" w:cs="Arial"/>
          <w:b/>
          <w:sz w:val="24"/>
          <w:szCs w:val="24"/>
        </w:rPr>
      </w:pPr>
      <w:r w:rsidRPr="00121895">
        <w:rPr>
          <w:rFonts w:ascii="Arial" w:hAnsi="Arial" w:cs="Arial"/>
          <w:b/>
          <w:sz w:val="24"/>
          <w:szCs w:val="24"/>
        </w:rPr>
        <w:t xml:space="preserve">BA International Hotel Management  </w:t>
      </w:r>
    </w:p>
    <w:p w:rsidRPr="00121895" w:rsidR="002210B7" w:rsidRDefault="002210B7" w14:paraId="0B537B17" w14:textId="77777777">
      <w:pPr>
        <w:jc w:val="center"/>
        <w:rPr>
          <w:rFonts w:ascii="Arial" w:hAnsi="Arial" w:cs="Arial"/>
          <w:b/>
          <w:sz w:val="24"/>
          <w:szCs w:val="24"/>
        </w:rPr>
      </w:pPr>
    </w:p>
    <w:p w:rsidRPr="00121895" w:rsidR="002210B7" w:rsidP="00A655A4" w:rsidRDefault="00AC21F5" w14:paraId="1F5BD2A4" w14:textId="05DB14A6">
      <w:pPr>
        <w:jc w:val="center"/>
        <w:rPr>
          <w:rFonts w:ascii="Arial" w:hAnsi="Arial" w:cs="Arial"/>
          <w:b/>
          <w:sz w:val="24"/>
          <w:szCs w:val="24"/>
        </w:rPr>
      </w:pPr>
      <w:r w:rsidRPr="00121895">
        <w:rPr>
          <w:rFonts w:ascii="Arial" w:hAnsi="Arial" w:cs="Arial"/>
          <w:b/>
          <w:sz w:val="24"/>
          <w:szCs w:val="24"/>
        </w:rPr>
        <w:t>Food &amp; Beverage Operations</w:t>
      </w:r>
    </w:p>
    <w:p w:rsidRPr="00121895" w:rsidR="002210B7" w:rsidRDefault="00AC21F5" w14:paraId="20ACA7FC" w14:textId="77777777">
      <w:pPr>
        <w:jc w:val="center"/>
        <w:rPr>
          <w:rFonts w:ascii="Arial" w:hAnsi="Arial" w:cs="Arial"/>
          <w:b/>
          <w:sz w:val="24"/>
          <w:szCs w:val="24"/>
        </w:rPr>
      </w:pPr>
      <w:r w:rsidRPr="00121895">
        <w:rPr>
          <w:rFonts w:ascii="Arial" w:hAnsi="Arial" w:cs="Arial"/>
          <w:b/>
          <w:sz w:val="24"/>
          <w:szCs w:val="24"/>
        </w:rPr>
        <w:t>BMIH4002</w:t>
      </w:r>
    </w:p>
    <w:p w:rsidRPr="00121895" w:rsidR="00A655A4" w:rsidP="250DE336" w:rsidRDefault="00A655A4" w14:paraId="4C72DBF6" w14:noSpellErr="1" w14:textId="18FDB8AD">
      <w:pPr>
        <w:pStyle w:val="Normal"/>
        <w:jc w:val="center"/>
        <w:rPr>
          <w:rFonts w:ascii="Arial" w:hAnsi="Arial" w:cs="Arial"/>
          <w:b w:val="1"/>
          <w:bCs w:val="1"/>
          <w:sz w:val="24"/>
          <w:szCs w:val="24"/>
        </w:rPr>
      </w:pPr>
    </w:p>
    <w:p w:rsidRPr="00121895" w:rsidR="00121895" w:rsidP="250DE336" w:rsidRDefault="00121895" w14:paraId="3C8125F2" w14:textId="5FEA0455" w14:noSpellErr="1">
      <w:pPr>
        <w:jc w:val="center"/>
        <w:rPr>
          <w:rFonts w:cs="Arial"/>
          <w:b w:val="1"/>
          <w:bCs w:val="1"/>
          <w:lang w:val="en-GB"/>
        </w:rPr>
      </w:pPr>
      <w:r w:rsidRPr="250DE336" w:rsidR="00121895">
        <w:rPr>
          <w:rFonts w:ascii="Arial" w:hAnsi="Arial" w:cs="Arial"/>
          <w:b w:val="1"/>
          <w:bCs w:val="1"/>
          <w:sz w:val="24"/>
          <w:szCs w:val="24"/>
        </w:rPr>
        <w:t xml:space="preserve">Assignment </w:t>
      </w:r>
      <w:r w:rsidRPr="250DE336" w:rsidR="00121895">
        <w:rPr>
          <w:rFonts w:ascii="Arial" w:hAnsi="Arial" w:cs="Arial"/>
          <w:b w:val="1"/>
          <w:bCs w:val="1"/>
          <w:sz w:val="24"/>
          <w:szCs w:val="24"/>
        </w:rPr>
        <w:t>2 :</w:t>
      </w:r>
      <w:r w:rsidRPr="250DE336" w:rsidR="00121895">
        <w:rPr>
          <w:rFonts w:ascii="Arial" w:hAnsi="Arial" w:cs="Arial"/>
          <w:b w:val="1"/>
          <w:bCs w:val="1"/>
          <w:sz w:val="24"/>
          <w:szCs w:val="24"/>
        </w:rPr>
        <w:t xml:space="preserve"> Restaurant Concept &amp; Menu</w:t>
      </w:r>
      <w:r w:rsidRPr="250DE336" w:rsidR="00121895">
        <w:rPr>
          <w:rFonts w:cs="Arial"/>
          <w:b w:val="1"/>
          <w:bCs w:val="1"/>
          <w:sz w:val="24"/>
          <w:szCs w:val="24"/>
        </w:rPr>
        <w:t xml:space="preserve"> </w:t>
      </w:r>
    </w:p>
    <w:p w:rsidR="00121895" w:rsidP="250DE336" w:rsidRDefault="00121895" w14:paraId="6DED29DA" w14:textId="03C1541F">
      <w:pPr>
        <w:pStyle w:val="Normal"/>
        <w:jc w:val="center"/>
        <w:rPr>
          <w:rFonts w:cs="Arial"/>
          <w:b w:val="1"/>
          <w:bCs w:val="1"/>
          <w:sz w:val="24"/>
          <w:szCs w:val="24"/>
        </w:rPr>
      </w:pPr>
      <w:bookmarkStart w:name="_Toc129124346" w:id="0"/>
      <w:r w:rsidRPr="250DE336" w:rsidR="7982D0FA">
        <w:rPr>
          <w:rFonts w:cs="Arial"/>
          <w:b w:val="1"/>
          <w:bCs w:val="1"/>
          <w:sz w:val="24"/>
          <w:szCs w:val="24"/>
        </w:rPr>
        <w:t xml:space="preserve">Student </w:t>
      </w:r>
      <w:r w:rsidRPr="250DE336" w:rsidR="7982D0FA">
        <w:rPr>
          <w:rFonts w:cs="Arial"/>
          <w:b w:val="1"/>
          <w:bCs w:val="1"/>
          <w:sz w:val="24"/>
          <w:szCs w:val="24"/>
        </w:rPr>
        <w:t>ID :</w:t>
      </w:r>
      <w:r w:rsidRPr="250DE336" w:rsidR="684A6CDE">
        <w:rPr>
          <w:rFonts w:cs="Arial"/>
          <w:b w:val="1"/>
          <w:bCs w:val="1"/>
          <w:sz w:val="24"/>
          <w:szCs w:val="24"/>
        </w:rPr>
        <w:t xml:space="preserve"> 2246151</w:t>
      </w:r>
      <w:r>
        <w:br/>
      </w:r>
      <w:r w:rsidRPr="250DE336" w:rsidR="20719760">
        <w:rPr>
          <w:rFonts w:cs="Arial"/>
          <w:b w:val="1"/>
          <w:bCs w:val="1"/>
          <w:sz w:val="24"/>
          <w:szCs w:val="24"/>
        </w:rPr>
        <w:t xml:space="preserve">Student name: </w:t>
      </w:r>
      <w:r w:rsidRPr="250DE336" w:rsidR="3827B62C">
        <w:rPr>
          <w:rFonts w:cs="Arial"/>
          <w:b w:val="1"/>
          <w:bCs w:val="1"/>
          <w:sz w:val="24"/>
          <w:szCs w:val="24"/>
        </w:rPr>
        <w:t>Florentina Raluca Iamandi</w:t>
      </w:r>
    </w:p>
    <w:p w:rsidR="00121895" w:rsidP="250DE336" w:rsidRDefault="00121895" w14:paraId="3B3171D9" w14:textId="44E501C7">
      <w:pPr>
        <w:pStyle w:val="Normal"/>
        <w:jc w:val="center"/>
        <w:rPr>
          <w:rFonts w:cs="Arial"/>
          <w:b w:val="1"/>
          <w:bCs w:val="1"/>
          <w:sz w:val="24"/>
          <w:szCs w:val="24"/>
        </w:rPr>
      </w:pPr>
      <w:r w:rsidRPr="250DE336" w:rsidR="651E3E39">
        <w:rPr>
          <w:rFonts w:cs="Arial"/>
          <w:b w:val="1"/>
          <w:bCs w:val="1"/>
          <w:sz w:val="24"/>
          <w:szCs w:val="24"/>
        </w:rPr>
        <w:t>Lecturer: A</w:t>
      </w:r>
      <w:r w:rsidRPr="250DE336" w:rsidR="6D2F4EA6">
        <w:rPr>
          <w:rFonts w:cs="Arial"/>
          <w:b w:val="1"/>
          <w:bCs w:val="1"/>
          <w:sz w:val="24"/>
          <w:szCs w:val="24"/>
        </w:rPr>
        <w:t>ntoinette Milne</w:t>
      </w:r>
    </w:p>
    <w:p w:rsidR="00121895" w:rsidP="00121895" w:rsidRDefault="00121895" w14:paraId="7C3F8068" w14:textId="77777777"/>
    <w:p w:rsidR="00121895" w:rsidP="00121895" w:rsidRDefault="00121895" w14:paraId="2389A53A" w14:textId="77777777"/>
    <w:p w:rsidR="00121895" w:rsidP="00121895" w:rsidRDefault="00121895" w14:paraId="3F944E2E" w14:textId="77777777"/>
    <w:p w:rsidR="00121895" w:rsidP="00121895" w:rsidRDefault="00121895" w14:paraId="77D19630" w14:textId="77777777"/>
    <w:p w:rsidR="00121895" w:rsidP="00121895" w:rsidRDefault="00121895" w14:paraId="29F6F95C" w14:textId="77777777"/>
    <w:p w:rsidR="00121895" w:rsidP="00121895" w:rsidRDefault="00121895" w14:paraId="77DFB212" w14:textId="77777777"/>
    <w:p w:rsidR="00121895" w:rsidP="00121895" w:rsidRDefault="00121895" w14:paraId="1A5B91B1" w14:textId="77777777"/>
    <w:p w:rsidR="00121895" w:rsidP="00121895" w:rsidRDefault="00121895" w14:paraId="4A869BC7" w14:textId="77777777"/>
    <w:p w:rsidR="00121895" w:rsidP="00121895" w:rsidRDefault="00121895" w14:paraId="58197A72" w14:textId="77777777"/>
    <w:p w:rsidR="00121895" w:rsidP="00121895" w:rsidRDefault="00121895" w14:paraId="2D035B0D" w14:textId="77777777"/>
    <w:p w:rsidR="00121895" w:rsidP="00121895" w:rsidRDefault="00121895" w14:paraId="0D8071B6" w14:textId="77777777"/>
    <w:p w:rsidR="00121895" w:rsidP="00121895" w:rsidRDefault="00121895" w14:paraId="544946C6" w14:textId="77777777"/>
    <w:p w:rsidRPr="00121895" w:rsidR="00121895" w:rsidP="00121895" w:rsidRDefault="00121895" w14:paraId="4B904738" w14:textId="26710E8B" w14:noSpellErr="1">
      <w:pPr>
        <w:ind w:firstLine="720"/>
        <w:rPr>
          <w:lang w:val="en-GB"/>
        </w:rPr>
      </w:pPr>
    </w:p>
    <w:p w:rsidR="00121895" w:rsidP="00121895" w:rsidRDefault="00121895" w14:paraId="21166428" w14:textId="29595114">
      <w:r w:rsidRPr="250DE336" w:rsidR="372D8B02">
        <w:rPr>
          <w:rFonts w:ascii="Arial" w:hAnsi="Arial" w:eastAsia="Arial" w:cs="Arial"/>
        </w:rPr>
        <w:t>Assignment...........................................................................6</w:t>
      </w:r>
    </w:p>
    <w:p w:rsidR="372D8B02" w:rsidP="250DE336" w:rsidRDefault="372D8B02" w14:paraId="29055B62" w14:textId="25753737">
      <w:pPr>
        <w:pStyle w:val="Normal"/>
        <w:rPr>
          <w:rFonts w:ascii="Arial" w:hAnsi="Arial" w:eastAsia="Arial" w:cs="Arial"/>
        </w:rPr>
      </w:pPr>
      <w:r w:rsidRPr="250DE336" w:rsidR="372D8B02">
        <w:rPr>
          <w:rFonts w:ascii="Arial" w:hAnsi="Arial" w:eastAsia="Arial" w:cs="Arial"/>
        </w:rPr>
        <w:t>PART 1: Restaurant concept................................................6</w:t>
      </w:r>
    </w:p>
    <w:p w:rsidR="372D8B02" w:rsidP="250DE336" w:rsidRDefault="372D8B02" w14:paraId="456F6F79" w14:textId="76182662">
      <w:pPr>
        <w:pStyle w:val="Normal"/>
        <w:rPr>
          <w:rFonts w:ascii="Arial" w:hAnsi="Arial" w:eastAsia="Arial" w:cs="Arial"/>
        </w:rPr>
      </w:pPr>
      <w:r w:rsidRPr="250DE336" w:rsidR="372D8B02">
        <w:rPr>
          <w:rFonts w:ascii="Arial" w:hAnsi="Arial" w:eastAsia="Arial" w:cs="Arial"/>
        </w:rPr>
        <w:t>Concept: ...............................................................................6</w:t>
      </w:r>
    </w:p>
    <w:p w:rsidR="372D8B02" w:rsidP="250DE336" w:rsidRDefault="372D8B02" w14:paraId="689FB0C6" w14:textId="6287DF56">
      <w:pPr>
        <w:pStyle w:val="Normal"/>
        <w:rPr>
          <w:rFonts w:ascii="Arial" w:hAnsi="Arial" w:eastAsia="Arial" w:cs="Arial"/>
        </w:rPr>
      </w:pPr>
      <w:r w:rsidRPr="250DE336" w:rsidR="372D8B02">
        <w:rPr>
          <w:rFonts w:ascii="Arial" w:hAnsi="Arial" w:eastAsia="Arial" w:cs="Arial"/>
        </w:rPr>
        <w:t>Menu Choices Reasoning.....................................................6</w:t>
      </w:r>
    </w:p>
    <w:p w:rsidR="372D8B02" w:rsidP="250DE336" w:rsidRDefault="372D8B02" w14:paraId="05D35E0C" w14:textId="01CB6964">
      <w:pPr>
        <w:pStyle w:val="Normal"/>
        <w:rPr>
          <w:rFonts w:ascii="Arial" w:hAnsi="Arial" w:eastAsia="Arial" w:cs="Arial"/>
        </w:rPr>
      </w:pPr>
      <w:r w:rsidRPr="250DE336" w:rsidR="372D8B02">
        <w:rPr>
          <w:rFonts w:ascii="Arial" w:hAnsi="Arial" w:eastAsia="Arial" w:cs="Arial"/>
        </w:rPr>
        <w:t>PART 2: Menu.......................................................................7</w:t>
      </w:r>
    </w:p>
    <w:p w:rsidR="372D8B02" w:rsidP="250DE336" w:rsidRDefault="372D8B02" w14:paraId="2281DED3" w14:textId="78F0BCEE">
      <w:pPr>
        <w:pStyle w:val="Normal"/>
        <w:rPr>
          <w:rFonts w:ascii="Arial" w:hAnsi="Arial" w:eastAsia="Arial" w:cs="Arial"/>
        </w:rPr>
      </w:pPr>
      <w:r w:rsidRPr="250DE336" w:rsidR="372D8B02">
        <w:rPr>
          <w:rFonts w:ascii="Arial" w:hAnsi="Arial" w:eastAsia="Arial" w:cs="Arial"/>
        </w:rPr>
        <w:t>References...........................................................................10</w:t>
      </w:r>
    </w:p>
    <w:p w:rsidRPr="00121895" w:rsidR="00121895" w:rsidP="00121895" w:rsidRDefault="00121895" w14:paraId="37413ADB" w14:textId="77777777">
      <w:pPr>
        <w:spacing w:line="360" w:lineRule="auto"/>
        <w:rPr>
          <w:rFonts w:ascii="Arial" w:hAnsi="Arial" w:cs="Arial"/>
          <w:sz w:val="24"/>
          <w:szCs w:val="24"/>
          <w:lang w:val="en-GB"/>
        </w:rPr>
      </w:pPr>
    </w:p>
    <w:bookmarkStart w:name="_Toc147855384" w:id="2"/>
    <w:bookmarkEnd w:id="2"/>
    <w:p w:rsidRPr="00121895" w:rsidR="002210B7" w:rsidP="00121895" w:rsidRDefault="002210B7" w14:paraId="44FA486E" w14:textId="77777777">
      <w:pPr>
        <w:spacing w:line="360" w:lineRule="auto"/>
        <w:rPr>
          <w:rFonts w:ascii="Arial" w:hAnsi="Arial" w:cs="Arial"/>
          <w:sz w:val="24"/>
          <w:szCs w:val="24"/>
          <w:lang w:val="en-GB"/>
        </w:rPr>
      </w:pPr>
    </w:p>
    <w:p w:rsidRPr="00121895" w:rsidR="002210B7" w:rsidP="00121895" w:rsidRDefault="002210B7" w14:paraId="4422CD9A" w14:textId="77777777">
      <w:pPr>
        <w:spacing w:line="360" w:lineRule="auto"/>
        <w:rPr>
          <w:rFonts w:ascii="Arial" w:hAnsi="Arial" w:cs="Arial"/>
          <w:sz w:val="24"/>
          <w:szCs w:val="24"/>
          <w:lang w:val="en-GB"/>
        </w:rPr>
      </w:pPr>
    </w:p>
    <w:p w:rsidRPr="00121895" w:rsidR="00121895" w:rsidP="00121895" w:rsidRDefault="00AC21F5" w14:paraId="07290CB0" w14:textId="19B50165">
      <w:pPr>
        <w:spacing w:line="360" w:lineRule="auto"/>
        <w:rPr>
          <w:rFonts w:ascii="Arial" w:hAnsi="Arial" w:cs="Arial" w:eastAsiaTheme="majorEastAsia"/>
          <w:b/>
          <w:sz w:val="24"/>
          <w:szCs w:val="24"/>
          <w:lang w:val="en-GB"/>
        </w:rPr>
      </w:pPr>
      <w:r w:rsidRPr="00121895">
        <w:rPr>
          <w:rFonts w:ascii="Arial" w:hAnsi="Arial" w:cs="Arial"/>
          <w:sz w:val="24"/>
          <w:szCs w:val="24"/>
          <w:lang w:val="en-GB"/>
        </w:rPr>
        <w:br w:type="page"/>
      </w:r>
    </w:p>
    <w:p w:rsidRPr="00121895" w:rsidR="00121895" w:rsidP="00121895" w:rsidRDefault="00121895" w14:paraId="25738FFA" w14:textId="77777777">
      <w:pPr>
        <w:spacing w:line="360" w:lineRule="auto"/>
        <w:ind w:left="720" w:hanging="720"/>
        <w:rPr>
          <w:rFonts w:ascii="Arial" w:hAnsi="Arial" w:cs="Arial"/>
          <w:sz w:val="24"/>
          <w:szCs w:val="24"/>
          <w:shd w:val="clear" w:color="auto" w:fill="FFFFFF"/>
          <w:lang w:val="en-GB"/>
        </w:rPr>
      </w:pPr>
    </w:p>
    <w:p w:rsidRPr="00121895" w:rsidR="00121895" w:rsidP="00121895" w:rsidRDefault="00121895" w14:paraId="598AEAE2" w14:textId="090DD167" w14:noSpellErr="1">
      <w:pPr>
        <w:pStyle w:val="Heading1"/>
        <w:spacing w:line="360" w:lineRule="auto"/>
        <w:rPr>
          <w:rFonts w:ascii="Arial" w:hAnsi="Arial" w:cs="Arial"/>
          <w:sz w:val="24"/>
          <w:szCs w:val="24"/>
          <w:shd w:val="clear" w:color="auto" w:fill="FFFFFF"/>
          <w:lang w:val="en-GB"/>
        </w:rPr>
      </w:pPr>
      <w:bookmarkStart w:name="_Toc764396734" w:id="1063421909"/>
      <w:r w:rsidRPr="00121895" w:rsidR="00121895">
        <w:rPr>
          <w:rFonts w:ascii="Arial" w:hAnsi="Arial" w:cs="Arial"/>
          <w:sz w:val="24"/>
          <w:szCs w:val="24"/>
          <w:shd w:val="clear" w:color="auto" w:fill="FFFFFF"/>
          <w:lang w:val="en-GB"/>
        </w:rPr>
        <w:t>Assignment 2</w:t>
      </w:r>
      <w:bookmarkEnd w:id="1063421909"/>
      <w:r w:rsidRPr="00121895" w:rsidR="00121895">
        <w:rPr>
          <w:rFonts w:ascii="Arial" w:hAnsi="Arial" w:cs="Arial"/>
          <w:sz w:val="24"/>
          <w:szCs w:val="24"/>
          <w:shd w:val="clear" w:color="auto" w:fill="FFFFFF"/>
          <w:lang w:val="en-GB"/>
        </w:rPr>
        <w:t xml:space="preserve"> </w:t>
      </w:r>
    </w:p>
    <w:p w:rsidRPr="00121895" w:rsidR="00121895" w:rsidP="00121895" w:rsidRDefault="00121895" w14:paraId="0BD83E6B" w14:textId="77777777">
      <w:pPr>
        <w:spacing w:line="360" w:lineRule="auto"/>
        <w:rPr>
          <w:rFonts w:ascii="Arial" w:hAnsi="Arial" w:cs="Arial"/>
          <w:sz w:val="24"/>
          <w:szCs w:val="24"/>
          <w:lang w:val="en-GB"/>
        </w:rPr>
      </w:pPr>
    </w:p>
    <w:p w:rsidRPr="00121895" w:rsidR="00121895" w:rsidP="00121895" w:rsidRDefault="00121895" w14:paraId="0B571CD1" w14:textId="77777777" w14:noSpellErr="1">
      <w:pPr>
        <w:pStyle w:val="Heading1"/>
        <w:spacing w:line="360" w:lineRule="auto"/>
        <w:rPr>
          <w:rFonts w:ascii="Arial" w:hAnsi="Arial" w:cs="Arial"/>
          <w:sz w:val="24"/>
          <w:szCs w:val="24"/>
          <w:lang w:val="en-GB"/>
        </w:rPr>
      </w:pPr>
      <w:bookmarkStart w:name="_Toc931561291" w:id="453172520"/>
      <w:r w:rsidRPr="250DE336" w:rsidR="00121895">
        <w:rPr>
          <w:rFonts w:ascii="Arial" w:hAnsi="Arial" w:cs="Arial"/>
          <w:color w:val="000000" w:themeColor="text1" w:themeTint="FF" w:themeShade="FF"/>
          <w:sz w:val="24"/>
          <w:szCs w:val="24"/>
          <w:lang w:val="en-GB"/>
        </w:rPr>
        <w:t>PART 1: Restaurant Concept</w:t>
      </w:r>
      <w:bookmarkEnd w:id="453172520"/>
    </w:p>
    <w:p w:rsidRPr="00121895" w:rsidR="00121895" w:rsidP="00121895" w:rsidRDefault="00121895" w14:paraId="27F93719" w14:textId="77777777" w14:noSpellErr="1">
      <w:pPr>
        <w:pStyle w:val="Heading1"/>
        <w:spacing w:line="360" w:lineRule="auto"/>
        <w:rPr>
          <w:rFonts w:ascii="Arial" w:hAnsi="Arial" w:cs="Arial"/>
          <w:sz w:val="24"/>
          <w:szCs w:val="24"/>
          <w:lang w:val="en-GB"/>
        </w:rPr>
      </w:pPr>
      <w:bookmarkStart w:name="_Toc336572785" w:id="280538176"/>
      <w:r w:rsidRPr="250DE336" w:rsidR="00121895">
        <w:rPr>
          <w:rFonts w:ascii="Arial" w:hAnsi="Arial" w:cs="Arial"/>
          <w:sz w:val="24"/>
          <w:szCs w:val="24"/>
          <w:lang w:val="en-GB"/>
        </w:rPr>
        <w:t>Concept:</w:t>
      </w:r>
      <w:bookmarkEnd w:id="280538176"/>
    </w:p>
    <w:p w:rsidRPr="00121895" w:rsidR="00121895" w:rsidP="00121895" w:rsidRDefault="00121895" w14:paraId="1EC38443" w14:textId="77777777">
      <w:pPr>
        <w:spacing w:line="360" w:lineRule="auto"/>
        <w:rPr>
          <w:rFonts w:ascii="Arial" w:hAnsi="Arial" w:cs="Arial"/>
          <w:b/>
          <w:bCs/>
          <w:sz w:val="24"/>
          <w:szCs w:val="24"/>
          <w:lang w:val="en-GB"/>
        </w:rPr>
      </w:pPr>
      <w:r w:rsidRPr="00121895">
        <w:rPr>
          <w:rFonts w:ascii="Arial" w:hAnsi="Arial" w:cs="Arial"/>
          <w:b/>
          <w:bCs/>
          <w:sz w:val="24"/>
          <w:szCs w:val="24"/>
          <w:lang w:val="en-GB"/>
        </w:rPr>
        <w:t xml:space="preserve">Restaurant Name: </w:t>
      </w:r>
    </w:p>
    <w:p w:rsidRPr="00121895" w:rsidR="00121895" w:rsidP="00121895" w:rsidRDefault="00121895" w14:paraId="4DB5D16F" w14:textId="77777777">
      <w:pPr>
        <w:spacing w:line="360" w:lineRule="auto"/>
        <w:jc w:val="center"/>
        <w:rPr>
          <w:rFonts w:ascii="Arial" w:hAnsi="Arial" w:cs="Arial"/>
          <w:sz w:val="24"/>
          <w:szCs w:val="24"/>
          <w:lang w:val="en-GB"/>
        </w:rPr>
      </w:pPr>
      <w:proofErr w:type="spellStart"/>
      <w:r w:rsidRPr="00121895">
        <w:rPr>
          <w:rFonts w:ascii="Arial" w:hAnsi="Arial" w:cs="Arial"/>
          <w:sz w:val="24"/>
          <w:szCs w:val="24"/>
          <w:lang w:val="en-GB"/>
        </w:rPr>
        <w:t>Eysian</w:t>
      </w:r>
      <w:proofErr w:type="spellEnd"/>
      <w:r w:rsidRPr="00121895">
        <w:rPr>
          <w:rFonts w:ascii="Arial" w:hAnsi="Arial" w:cs="Arial"/>
          <w:sz w:val="24"/>
          <w:szCs w:val="24"/>
          <w:lang w:val="en-GB"/>
        </w:rPr>
        <w:t xml:space="preserve"> Fission</w:t>
      </w:r>
    </w:p>
    <w:p w:rsidRPr="00121895" w:rsidR="00121895" w:rsidP="00121895" w:rsidRDefault="00121895" w14:paraId="53307A05" w14:textId="77777777">
      <w:pPr>
        <w:spacing w:line="360" w:lineRule="auto"/>
        <w:jc w:val="center"/>
        <w:rPr>
          <w:rFonts w:ascii="Arial" w:hAnsi="Arial" w:cs="Arial"/>
          <w:sz w:val="24"/>
          <w:szCs w:val="24"/>
          <w:lang w:val="en-GB"/>
        </w:rPr>
      </w:pPr>
    </w:p>
    <w:p w:rsidRPr="00121895" w:rsidR="00121895" w:rsidP="00121895" w:rsidRDefault="00121895" w14:paraId="05C604D6" w14:textId="77777777">
      <w:pPr>
        <w:spacing w:line="360" w:lineRule="auto"/>
        <w:rPr>
          <w:rFonts w:ascii="Arial" w:hAnsi="Arial" w:cs="Arial"/>
          <w:b/>
          <w:bCs/>
          <w:sz w:val="24"/>
          <w:szCs w:val="24"/>
          <w:lang w:val="en-GB"/>
        </w:rPr>
      </w:pPr>
      <w:r w:rsidRPr="00121895">
        <w:rPr>
          <w:rFonts w:ascii="Arial" w:hAnsi="Arial" w:cs="Arial"/>
          <w:b/>
          <w:bCs/>
          <w:sz w:val="24"/>
          <w:szCs w:val="24"/>
          <w:lang w:val="en-GB"/>
        </w:rPr>
        <w:t xml:space="preserve">Concept Description: </w:t>
      </w:r>
    </w:p>
    <w:p w:rsidRPr="00121895" w:rsidR="00121895" w:rsidP="00121895" w:rsidRDefault="00121895" w14:paraId="18B43241" w14:textId="77777777">
      <w:pPr>
        <w:spacing w:line="360" w:lineRule="auto"/>
        <w:rPr>
          <w:rFonts w:ascii="Arial" w:hAnsi="Arial" w:cs="Arial"/>
          <w:sz w:val="24"/>
          <w:szCs w:val="24"/>
          <w:lang w:val="en-GB"/>
        </w:rPr>
      </w:pPr>
      <w:proofErr w:type="spellStart"/>
      <w:r w:rsidRPr="00121895">
        <w:rPr>
          <w:rFonts w:ascii="Arial" w:hAnsi="Arial" w:cs="Arial"/>
          <w:sz w:val="24"/>
          <w:szCs w:val="24"/>
          <w:lang w:val="en-GB"/>
        </w:rPr>
        <w:t>Eysian</w:t>
      </w:r>
      <w:proofErr w:type="spellEnd"/>
      <w:r w:rsidRPr="00121895">
        <w:rPr>
          <w:rFonts w:ascii="Arial" w:hAnsi="Arial" w:cs="Arial"/>
          <w:sz w:val="24"/>
          <w:szCs w:val="24"/>
          <w:lang w:val="en-GB"/>
        </w:rPr>
        <w:t xml:space="preserve"> Fission blends Asian and Mediterranean cuisines for an exceptional dining experience. This amazing eating experience combines traditional cooking methods with modern techniques. </w:t>
      </w:r>
      <w:proofErr w:type="spellStart"/>
      <w:r w:rsidRPr="00121895">
        <w:rPr>
          <w:rFonts w:ascii="Arial" w:hAnsi="Arial" w:cs="Arial"/>
          <w:sz w:val="24"/>
          <w:szCs w:val="24"/>
          <w:lang w:val="en-GB"/>
        </w:rPr>
        <w:t>Eysian</w:t>
      </w:r>
      <w:proofErr w:type="spellEnd"/>
      <w:r w:rsidRPr="00121895">
        <w:rPr>
          <w:rFonts w:ascii="Arial" w:hAnsi="Arial" w:cs="Arial"/>
          <w:sz w:val="24"/>
          <w:szCs w:val="24"/>
          <w:lang w:val="en-GB"/>
        </w:rPr>
        <w:t xml:space="preserve"> Fission is about mixing flavour and techniques. Mediterranean cooking's fresh ingredients and earthy flavours are combined with Asian cooking's subtle balance of sweet, salty, sour, and spicy (Walker, 2017). A culturally indifferent but gastronomically fascinating mix results.</w:t>
      </w:r>
    </w:p>
    <w:p w:rsidRPr="00121895" w:rsidR="00121895" w:rsidP="00121895" w:rsidRDefault="00121895" w14:paraId="53F8970B" w14:textId="77777777">
      <w:pPr>
        <w:spacing w:line="360" w:lineRule="auto"/>
        <w:rPr>
          <w:rFonts w:ascii="Arial" w:hAnsi="Arial" w:cs="Arial"/>
          <w:sz w:val="24"/>
          <w:szCs w:val="24"/>
          <w:lang w:val="en-GB"/>
        </w:rPr>
      </w:pPr>
      <w:r w:rsidRPr="00121895">
        <w:rPr>
          <w:rFonts w:ascii="Arial" w:hAnsi="Arial" w:cs="Arial"/>
          <w:sz w:val="24"/>
          <w:szCs w:val="24"/>
          <w:lang w:val="en-GB"/>
        </w:rPr>
        <w:t xml:space="preserve">A balanced synthesis of diverse culinary cultures is central to business concept (Wood, 2013). We appreciate each culture's uniqueness and discover its richness through interaction. The cuisine reflects this blend with a symphony of flavours that will take customers on a unique journey. </w:t>
      </w:r>
      <w:proofErr w:type="spellStart"/>
      <w:r w:rsidRPr="00121895">
        <w:rPr>
          <w:rFonts w:ascii="Arial" w:hAnsi="Arial" w:cs="Arial"/>
          <w:sz w:val="24"/>
          <w:szCs w:val="24"/>
          <w:lang w:val="en-GB"/>
        </w:rPr>
        <w:t>Eysian</w:t>
      </w:r>
      <w:proofErr w:type="spellEnd"/>
      <w:r w:rsidRPr="00121895">
        <w:rPr>
          <w:rFonts w:ascii="Arial" w:hAnsi="Arial" w:cs="Arial"/>
          <w:sz w:val="24"/>
          <w:szCs w:val="24"/>
          <w:lang w:val="en-GB"/>
        </w:rPr>
        <w:t xml:space="preserve"> Fission provides a memorable dining experience that will satisfy your hunger and thrill your senses. It is an invitation to a delicious journey through great cuisine's past, present, and future (Cousins, 2020).</w:t>
      </w:r>
    </w:p>
    <w:p w:rsidRPr="00121895" w:rsidR="00121895" w:rsidP="00121895" w:rsidRDefault="00121895" w14:paraId="02C75A04" w14:textId="77777777">
      <w:pPr>
        <w:spacing w:line="360" w:lineRule="auto"/>
        <w:rPr>
          <w:rFonts w:ascii="Arial" w:hAnsi="Arial" w:cs="Arial"/>
          <w:sz w:val="24"/>
          <w:szCs w:val="24"/>
          <w:lang w:val="en-GB"/>
        </w:rPr>
      </w:pPr>
    </w:p>
    <w:p w:rsidRPr="00121895" w:rsidR="00121895" w:rsidP="00121895" w:rsidRDefault="00121895" w14:paraId="34D4F6D6" w14:textId="77777777">
      <w:pPr>
        <w:spacing w:line="360" w:lineRule="auto"/>
        <w:rPr>
          <w:rFonts w:ascii="Arial" w:hAnsi="Arial" w:cs="Arial"/>
          <w:b/>
          <w:bCs/>
          <w:sz w:val="24"/>
          <w:szCs w:val="24"/>
          <w:lang w:val="en-GB"/>
        </w:rPr>
      </w:pPr>
      <w:r w:rsidRPr="00121895">
        <w:rPr>
          <w:rFonts w:ascii="Arial" w:hAnsi="Arial" w:cs="Arial"/>
          <w:b/>
          <w:bCs/>
          <w:sz w:val="24"/>
          <w:szCs w:val="24"/>
          <w:lang w:val="en-GB"/>
        </w:rPr>
        <w:t>Target Audience:</w:t>
      </w:r>
    </w:p>
    <w:p w:rsidRPr="00121895" w:rsidR="00121895" w:rsidP="00121895" w:rsidRDefault="00121895" w14:paraId="690E501A" w14:textId="77777777">
      <w:pPr>
        <w:spacing w:line="360" w:lineRule="auto"/>
        <w:rPr>
          <w:rFonts w:ascii="Arial" w:hAnsi="Arial" w:cs="Arial"/>
          <w:sz w:val="24"/>
          <w:szCs w:val="24"/>
          <w:lang w:val="en-GB"/>
        </w:rPr>
      </w:pPr>
      <w:r w:rsidRPr="00121895">
        <w:rPr>
          <w:rFonts w:ascii="Arial" w:hAnsi="Arial" w:cs="Arial"/>
          <w:sz w:val="24"/>
          <w:szCs w:val="24"/>
          <w:lang w:val="en-GB"/>
        </w:rPr>
        <w:t>Our target audience has refined tastes and wants memorable dining experiences. They want to experience more than a meal (Davis, 2018</w:t>
      </w:r>
      <w:proofErr w:type="gramStart"/>
      <w:r w:rsidRPr="00121895">
        <w:rPr>
          <w:rFonts w:ascii="Arial" w:hAnsi="Arial" w:cs="Arial"/>
          <w:sz w:val="24"/>
          <w:szCs w:val="24"/>
          <w:lang w:val="en-GB"/>
        </w:rPr>
        <w:t>),</w:t>
      </w:r>
      <w:proofErr w:type="gramEnd"/>
      <w:r w:rsidRPr="00121895">
        <w:rPr>
          <w:rFonts w:ascii="Arial" w:hAnsi="Arial" w:cs="Arial"/>
          <w:sz w:val="24"/>
          <w:szCs w:val="24"/>
          <w:lang w:val="en-GB"/>
        </w:rPr>
        <w:t xml:space="preserve"> therefore cooks should let them explore with flavours and techniques. </w:t>
      </w:r>
      <w:proofErr w:type="spellStart"/>
      <w:r w:rsidRPr="00121895">
        <w:rPr>
          <w:rFonts w:ascii="Arial" w:hAnsi="Arial" w:cs="Arial"/>
          <w:sz w:val="24"/>
          <w:szCs w:val="24"/>
          <w:lang w:val="en-GB"/>
        </w:rPr>
        <w:t>Eysian</w:t>
      </w:r>
      <w:proofErr w:type="spellEnd"/>
      <w:r w:rsidRPr="00121895">
        <w:rPr>
          <w:rFonts w:ascii="Arial" w:hAnsi="Arial" w:cs="Arial"/>
          <w:sz w:val="24"/>
          <w:szCs w:val="24"/>
          <w:lang w:val="en-GB"/>
        </w:rPr>
        <w:t xml:space="preserve"> Fission customers appreciate the care and creativity put into each meal and the merging of two cuisines.</w:t>
      </w:r>
    </w:p>
    <w:p w:rsidRPr="00121895" w:rsidR="00121895" w:rsidP="00121895" w:rsidRDefault="00121895" w14:paraId="6523D68D" w14:textId="77777777">
      <w:pPr>
        <w:spacing w:line="360" w:lineRule="auto"/>
        <w:rPr>
          <w:rFonts w:ascii="Arial" w:hAnsi="Arial" w:cs="Arial"/>
          <w:sz w:val="24"/>
          <w:szCs w:val="24"/>
          <w:lang w:val="en-GB"/>
        </w:rPr>
      </w:pPr>
    </w:p>
    <w:p w:rsidRPr="00121895" w:rsidR="00121895" w:rsidP="00121895" w:rsidRDefault="00121895" w14:paraId="2AEAC8A6" w14:textId="77777777" w14:noSpellErr="1">
      <w:pPr>
        <w:pStyle w:val="Heading1"/>
        <w:spacing w:line="360" w:lineRule="auto"/>
        <w:rPr>
          <w:rFonts w:ascii="Arial" w:hAnsi="Arial" w:cs="Arial"/>
          <w:sz w:val="24"/>
          <w:szCs w:val="24"/>
          <w:lang w:val="en-GB"/>
        </w:rPr>
      </w:pPr>
      <w:bookmarkStart w:name="_Toc2078741782" w:id="49774250"/>
      <w:r w:rsidRPr="250DE336" w:rsidR="00121895">
        <w:rPr>
          <w:rFonts w:ascii="Arial" w:hAnsi="Arial" w:cs="Arial"/>
          <w:sz w:val="24"/>
          <w:szCs w:val="24"/>
          <w:lang w:val="en-GB"/>
        </w:rPr>
        <w:t>Menu Choices Reasoning:</w:t>
      </w:r>
      <w:bookmarkEnd w:id="49774250"/>
    </w:p>
    <w:p w:rsidRPr="00121895" w:rsidR="00121895" w:rsidP="00121895" w:rsidRDefault="00121895" w14:paraId="0C205197" w14:textId="77777777">
      <w:pPr>
        <w:spacing w:line="360" w:lineRule="auto"/>
        <w:rPr>
          <w:rFonts w:ascii="Arial" w:hAnsi="Arial" w:cs="Arial"/>
          <w:b/>
          <w:bCs/>
          <w:sz w:val="24"/>
          <w:szCs w:val="24"/>
          <w:lang w:val="en-GB"/>
        </w:rPr>
      </w:pPr>
      <w:r w:rsidRPr="00121895">
        <w:rPr>
          <w:rFonts w:ascii="Arial" w:hAnsi="Arial" w:cs="Arial"/>
          <w:b/>
          <w:bCs/>
          <w:sz w:val="24"/>
          <w:szCs w:val="24"/>
          <w:lang w:val="en-GB"/>
        </w:rPr>
        <w:t xml:space="preserve">Cuisine Type: </w:t>
      </w:r>
    </w:p>
    <w:p w:rsidRPr="00121895" w:rsidR="00121895" w:rsidP="00121895" w:rsidRDefault="00121895" w14:paraId="4EE6B3B2" w14:textId="77777777">
      <w:pPr>
        <w:spacing w:line="360" w:lineRule="auto"/>
        <w:rPr>
          <w:rFonts w:ascii="Arial" w:hAnsi="Arial" w:cs="Arial"/>
          <w:sz w:val="24"/>
          <w:szCs w:val="24"/>
          <w:lang w:val="en-GB"/>
        </w:rPr>
      </w:pPr>
      <w:r w:rsidRPr="00121895">
        <w:rPr>
          <w:rFonts w:ascii="Arial" w:hAnsi="Arial" w:cs="Arial"/>
          <w:sz w:val="24"/>
          <w:szCs w:val="24"/>
          <w:lang w:val="en-GB"/>
        </w:rPr>
        <w:lastRenderedPageBreak/>
        <w:t xml:space="preserve">For strategic reasons, </w:t>
      </w:r>
      <w:proofErr w:type="spellStart"/>
      <w:r w:rsidRPr="00121895">
        <w:rPr>
          <w:rFonts w:ascii="Arial" w:hAnsi="Arial" w:cs="Arial"/>
          <w:sz w:val="24"/>
          <w:szCs w:val="24"/>
          <w:lang w:val="en-GB"/>
        </w:rPr>
        <w:t>Eysian</w:t>
      </w:r>
      <w:proofErr w:type="spellEnd"/>
      <w:r w:rsidRPr="00121895">
        <w:rPr>
          <w:rFonts w:ascii="Arial" w:hAnsi="Arial" w:cs="Arial"/>
          <w:sz w:val="24"/>
          <w:szCs w:val="24"/>
          <w:lang w:val="en-GB"/>
        </w:rPr>
        <w:t xml:space="preserve"> Fission chose fusion cuisine. Fusion cuisine combines numerous culinary traditions and techniques to produce a symphony of flavours that stimulate the taste receptors and add originality to the eating experience (Guler et al., 2016). This inventive food approach transcends culinary traditions. The creative fusion of Asian and Mediterranean ingredients on our menu appeals to a wider audience. The fusion idea is aligned with our vision of providing a memorable and exceptional dining experience that leaves a lasting impression on our guests.</w:t>
      </w:r>
    </w:p>
    <w:p w:rsidRPr="00121895" w:rsidR="00121895" w:rsidP="00121895" w:rsidRDefault="00121895" w14:paraId="03888318" w14:textId="77777777">
      <w:pPr>
        <w:spacing w:line="360" w:lineRule="auto"/>
        <w:rPr>
          <w:rFonts w:ascii="Arial" w:hAnsi="Arial" w:cs="Arial"/>
          <w:sz w:val="24"/>
          <w:szCs w:val="24"/>
          <w:lang w:val="en-GB"/>
        </w:rPr>
      </w:pPr>
    </w:p>
    <w:p w:rsidRPr="00121895" w:rsidR="00121895" w:rsidP="00121895" w:rsidRDefault="00121895" w14:paraId="2719D183" w14:textId="77777777">
      <w:pPr>
        <w:spacing w:line="360" w:lineRule="auto"/>
        <w:rPr>
          <w:rFonts w:ascii="Arial" w:hAnsi="Arial" w:cs="Arial"/>
          <w:b/>
          <w:bCs/>
          <w:sz w:val="24"/>
          <w:szCs w:val="24"/>
          <w:lang w:val="en-GB"/>
        </w:rPr>
      </w:pPr>
      <w:r w:rsidRPr="00121895">
        <w:rPr>
          <w:rFonts w:ascii="Arial" w:hAnsi="Arial" w:cs="Arial"/>
          <w:b/>
          <w:bCs/>
          <w:sz w:val="24"/>
          <w:szCs w:val="24"/>
          <w:lang w:val="en-GB"/>
        </w:rPr>
        <w:t xml:space="preserve">Style of Service: </w:t>
      </w:r>
    </w:p>
    <w:p w:rsidRPr="00121895" w:rsidR="00121895" w:rsidP="00121895" w:rsidRDefault="00121895" w14:paraId="2487655C" w14:textId="77777777">
      <w:pPr>
        <w:spacing w:line="360" w:lineRule="auto"/>
        <w:rPr>
          <w:rFonts w:ascii="Arial" w:hAnsi="Arial" w:cs="Arial"/>
          <w:sz w:val="24"/>
          <w:szCs w:val="24"/>
          <w:lang w:val="en-GB"/>
        </w:rPr>
      </w:pPr>
      <w:r w:rsidRPr="00121895">
        <w:rPr>
          <w:rFonts w:ascii="Arial" w:hAnsi="Arial" w:cs="Arial"/>
          <w:sz w:val="24"/>
          <w:szCs w:val="24"/>
          <w:lang w:val="en-GB"/>
        </w:rPr>
        <w:t>In keeping with our goal of treating each course as an art piece, we chose a plate service. Plated service showcases the culinary skill and flair that goes into each dish (Charos, 2023). We beautifully designed and excellent platters. We picked this service method because we believe food plating is an art form and want our guests to experience the satisfaction of recognising the work that goes into making a plate for their enjoyment. Thus, the eating experience becomes memorable and outstanding, improving flavour enjoyment (Radd-Vagenas et al., 2017).</w:t>
      </w:r>
    </w:p>
    <w:p w:rsidRPr="00121895" w:rsidR="00121895" w:rsidP="00121895" w:rsidRDefault="00121895" w14:paraId="79483AEF" w14:textId="77777777">
      <w:pPr>
        <w:spacing w:line="360" w:lineRule="auto"/>
        <w:rPr>
          <w:rFonts w:ascii="Arial" w:hAnsi="Arial" w:cs="Arial"/>
          <w:sz w:val="24"/>
          <w:szCs w:val="24"/>
          <w:lang w:val="en-GB"/>
        </w:rPr>
      </w:pPr>
    </w:p>
    <w:p w:rsidRPr="00121895" w:rsidR="00121895" w:rsidP="00121895" w:rsidRDefault="00121895" w14:paraId="6309CBB9" w14:textId="77777777">
      <w:pPr>
        <w:spacing w:line="360" w:lineRule="auto"/>
        <w:rPr>
          <w:rFonts w:ascii="Arial" w:hAnsi="Arial" w:cs="Arial"/>
          <w:b/>
          <w:bCs/>
          <w:sz w:val="24"/>
          <w:szCs w:val="24"/>
          <w:lang w:val="en-GB"/>
        </w:rPr>
      </w:pPr>
      <w:r w:rsidRPr="00121895">
        <w:rPr>
          <w:rFonts w:ascii="Arial" w:hAnsi="Arial" w:cs="Arial"/>
          <w:b/>
          <w:bCs/>
          <w:sz w:val="24"/>
          <w:szCs w:val="24"/>
          <w:lang w:val="en-GB"/>
        </w:rPr>
        <w:t>Unique Elements:</w:t>
      </w:r>
    </w:p>
    <w:p w:rsidRPr="00121895" w:rsidR="00121895" w:rsidP="00121895" w:rsidRDefault="00121895" w14:paraId="09D95D70" w14:textId="77777777">
      <w:pPr>
        <w:spacing w:line="360" w:lineRule="auto"/>
        <w:rPr>
          <w:rFonts w:ascii="Arial" w:hAnsi="Arial" w:cs="Arial"/>
          <w:sz w:val="24"/>
          <w:szCs w:val="24"/>
          <w:lang w:val="en-GB"/>
        </w:rPr>
      </w:pPr>
      <w:r w:rsidRPr="00121895">
        <w:rPr>
          <w:rFonts w:ascii="Arial" w:hAnsi="Arial" w:cs="Arial"/>
          <w:sz w:val="24"/>
          <w:szCs w:val="24"/>
          <w:lang w:val="en-GB"/>
        </w:rPr>
        <w:t>One of the things that sets our menu different is the use of uncommon spices, fresh sourced items, and sophisticated plating techniques. Exotic spices provide meals appealing flavour that will impress guests (</w:t>
      </w:r>
      <w:proofErr w:type="spellStart"/>
      <w:r w:rsidRPr="00121895">
        <w:rPr>
          <w:rFonts w:ascii="Arial" w:hAnsi="Arial" w:cs="Arial"/>
          <w:sz w:val="24"/>
          <w:szCs w:val="24"/>
          <w:lang w:val="en-GB"/>
        </w:rPr>
        <w:t>Brilliantino</w:t>
      </w:r>
      <w:proofErr w:type="spellEnd"/>
      <w:r w:rsidRPr="00121895">
        <w:rPr>
          <w:rFonts w:ascii="Arial" w:hAnsi="Arial" w:cs="Arial"/>
          <w:sz w:val="24"/>
          <w:szCs w:val="24"/>
          <w:lang w:val="en-GB"/>
        </w:rPr>
        <w:t xml:space="preserve">, 2020). Since we exclusively use locally sourced, fresh products, our menu is sustainable and environmentally conscious. </w:t>
      </w:r>
    </w:p>
    <w:p w:rsidRPr="00121895" w:rsidR="00121895" w:rsidP="00121895" w:rsidRDefault="00121895" w14:paraId="15540CA1" w14:textId="77777777">
      <w:pPr>
        <w:spacing w:line="360" w:lineRule="auto"/>
        <w:rPr>
          <w:rFonts w:ascii="Arial" w:hAnsi="Arial" w:cs="Arial"/>
          <w:sz w:val="24"/>
          <w:szCs w:val="24"/>
          <w:lang w:val="en-GB"/>
        </w:rPr>
      </w:pPr>
    </w:p>
    <w:p w:rsidRPr="00121895" w:rsidR="00121895" w:rsidP="250DE336" w:rsidRDefault="00121895" w14:paraId="5B70D0DE" w14:textId="76FDAE99">
      <w:pPr>
        <w:pStyle w:val="Heading1"/>
        <w:spacing w:line="360" w:lineRule="auto"/>
        <w:rPr>
          <w:rFonts w:ascii="Arial" w:hAnsi="Arial" w:cs="Arial"/>
          <w:color w:val="000000" w:themeColor="text1" w:themeTint="FF" w:themeShade="FF"/>
          <w:sz w:val="24"/>
          <w:szCs w:val="24"/>
          <w:lang w:val="en-GB"/>
        </w:rPr>
      </w:pPr>
      <w:bookmarkStart w:name="_Toc1061350797" w:id="1837382304"/>
      <w:r w:rsidRPr="250DE336" w:rsidR="00121895">
        <w:rPr>
          <w:rFonts w:ascii="Arial" w:hAnsi="Arial" w:cs="Arial"/>
          <w:color w:val="000000" w:themeColor="text1" w:themeTint="FF" w:themeShade="FF"/>
          <w:sz w:val="24"/>
          <w:szCs w:val="24"/>
          <w:lang w:val="en-GB"/>
        </w:rPr>
        <w:t xml:space="preserve">PART </w:t>
      </w:r>
      <w:r w:rsidRPr="250DE336" w:rsidR="00121895">
        <w:rPr>
          <w:rFonts w:ascii="Arial" w:hAnsi="Arial" w:cs="Arial"/>
          <w:color w:val="000000" w:themeColor="text1" w:themeTint="FF" w:themeShade="FF"/>
          <w:sz w:val="24"/>
          <w:szCs w:val="24"/>
          <w:lang w:val="en-GB"/>
        </w:rPr>
        <w:t>2</w:t>
      </w:r>
      <w:r w:rsidRPr="250DE336" w:rsidR="00121895">
        <w:rPr>
          <w:rFonts w:ascii="Arial" w:hAnsi="Arial" w:cs="Arial"/>
          <w:color w:val="000000" w:themeColor="text1" w:themeTint="FF" w:themeShade="FF"/>
          <w:sz w:val="24"/>
          <w:szCs w:val="24"/>
          <w:lang w:val="en-GB"/>
        </w:rPr>
        <w:t xml:space="preserve">: </w:t>
      </w:r>
      <w:r w:rsidRPr="250DE336" w:rsidR="00121895">
        <w:rPr>
          <w:rFonts w:ascii="Arial" w:hAnsi="Arial" w:cs="Arial"/>
          <w:color w:val="000000" w:themeColor="text1" w:themeTint="FF" w:themeShade="FF"/>
          <w:sz w:val="24"/>
          <w:szCs w:val="24"/>
          <w:lang w:val="en-GB"/>
        </w:rPr>
        <w:t>Menu</w:t>
      </w:r>
      <w:bookmarkEnd w:id="1837382304"/>
    </w:p>
    <w:p w:rsidR="250DE336" w:rsidP="250DE336" w:rsidRDefault="250DE336" w14:paraId="625D9846" w14:textId="41576EFF">
      <w:pPr>
        <w:pStyle w:val="Normal"/>
        <w:rPr>
          <w:lang w:val="en-GB"/>
        </w:rPr>
      </w:pPr>
    </w:p>
    <w:p w:rsidRPr="00121895" w:rsidR="00121895" w:rsidP="00121895" w:rsidRDefault="00121895" w14:paraId="25D3ED04" w14:noSpellErr="1" w14:textId="0564887E">
      <w:pPr>
        <w:spacing w:line="360" w:lineRule="auto"/>
        <w:rPr>
          <w:rFonts w:ascii="Arial" w:hAnsi="Arial" w:cs="Arial"/>
          <w:sz w:val="24"/>
          <w:szCs w:val="24"/>
          <w:lang w:val="en-GB"/>
        </w:rPr>
      </w:pPr>
      <w:r w:rsidR="00121895">
        <w:drawing>
          <wp:inline wp14:editId="2C5B422A" wp14:anchorId="7B05E9BC">
            <wp:extent cx="4286250" cy="6191252"/>
            <wp:effectExtent l="0" t="0" r="0" b="0"/>
            <wp:docPr id="1027796337" name="Graphic 1" title=""/>
            <wp:cNvGraphicFramePr>
              <a:graphicFrameLocks noChangeAspect="1"/>
            </wp:cNvGraphicFramePr>
            <a:graphic>
              <a:graphicData uri="http://schemas.openxmlformats.org/drawingml/2006/picture">
                <pic:pic>
                  <pic:nvPicPr>
                    <pic:cNvPr id="0" name="Graphic 1"/>
                    <pic:cNvPicPr/>
                  </pic:nvPicPr>
                  <pic:blipFill>
                    <a:blip r:embed="R1fcd9c69d07042ca">
                      <a:extLst xmlns:a="http://schemas.openxmlformats.org/drawingml/2006/main">
                        <a:ext uri="{96DAC541-7B7A-43D3-8B79-37D633B846F1}">
                          <asvg:svgBlip xmlns:asvg="http://schemas.microsoft.com/office/drawing/2016/SVG/main" xmlns:r="http://schemas.openxmlformats.org/officeDocument/2006/relationships" r:embed="rId8"/>
                        </a:ext>
                      </a:extLst>
                    </a:blip>
                    <a:stretch>
                      <a:fillRect/>
                    </a:stretch>
                  </pic:blipFill>
                  <pic:spPr>
                    <a:xfrm rot="0" flipH="0" flipV="0">
                      <a:off x="0" y="0"/>
                      <a:ext cx="4286250" cy="6191252"/>
                    </a:xfrm>
                    <a:prstGeom prst="rect">
                      <a:avLst/>
                    </a:prstGeom>
                  </pic:spPr>
                </pic:pic>
              </a:graphicData>
            </a:graphic>
          </wp:inline>
        </w:drawing>
      </w:r>
    </w:p>
    <w:p w:rsidRPr="00121895" w:rsidR="00121895" w:rsidP="00121895" w:rsidRDefault="00121895" w14:paraId="6A1D4E68" w14:textId="77777777">
      <w:pPr>
        <w:spacing w:line="360" w:lineRule="auto"/>
        <w:rPr>
          <w:rFonts w:ascii="Arial" w:hAnsi="Arial" w:cs="Arial"/>
          <w:sz w:val="24"/>
          <w:szCs w:val="24"/>
          <w:lang w:val="en-GB"/>
        </w:rPr>
      </w:pPr>
    </w:p>
    <w:p w:rsidRPr="00121895" w:rsidR="00121895" w:rsidP="00121895" w:rsidRDefault="00121895" w14:paraId="11EDE76E" w14:textId="77777777">
      <w:pPr>
        <w:spacing w:line="360" w:lineRule="auto"/>
        <w:rPr>
          <w:rFonts w:ascii="Arial" w:hAnsi="Arial" w:cs="Arial"/>
          <w:sz w:val="24"/>
          <w:szCs w:val="24"/>
          <w:lang w:val="en-GB"/>
        </w:rPr>
      </w:pPr>
    </w:p>
    <w:p w:rsidRPr="00121895" w:rsidR="00121895" w:rsidP="00121895" w:rsidRDefault="00121895" w14:paraId="137843A9" w14:textId="77777777">
      <w:pPr>
        <w:spacing w:line="360" w:lineRule="auto"/>
        <w:rPr>
          <w:rFonts w:ascii="Arial" w:hAnsi="Arial" w:cs="Arial"/>
          <w:sz w:val="24"/>
          <w:szCs w:val="24"/>
          <w:lang w:val="en-GB"/>
        </w:rPr>
      </w:pPr>
    </w:p>
    <w:p w:rsidRPr="00121895" w:rsidR="00121895" w:rsidP="00121895" w:rsidRDefault="00121895" w14:paraId="72E2545F" w14:textId="77777777">
      <w:pPr>
        <w:spacing w:line="360" w:lineRule="auto"/>
        <w:rPr>
          <w:rFonts w:ascii="Arial" w:hAnsi="Arial" w:cs="Arial"/>
          <w:sz w:val="24"/>
          <w:szCs w:val="24"/>
          <w:lang w:val="en-GB"/>
        </w:rPr>
      </w:pPr>
      <w:r w:rsidRPr="00121895">
        <w:rPr>
          <w:rFonts w:ascii="Arial" w:hAnsi="Arial" w:cs="Arial"/>
          <w:sz w:val="24"/>
          <w:szCs w:val="24"/>
          <w:lang w:val="en-GB"/>
        </w:rPr>
        <w:br w:type="page"/>
      </w:r>
    </w:p>
    <w:p w:rsidRPr="00121895" w:rsidR="00121895" w:rsidP="00121895" w:rsidRDefault="00121895" w14:paraId="6FCBB3AD" w14:textId="4CF25FD7" w14:noSpellErr="1">
      <w:pPr>
        <w:pStyle w:val="Heading1"/>
        <w:spacing w:line="360" w:lineRule="auto"/>
        <w:rPr>
          <w:rFonts w:ascii="Arial" w:hAnsi="Arial" w:cs="Arial"/>
          <w:sz w:val="24"/>
          <w:szCs w:val="24"/>
          <w:lang w:val="en-GB"/>
        </w:rPr>
      </w:pPr>
      <w:bookmarkStart w:name="_Toc1013645789" w:id="1466235405"/>
      <w:r w:rsidRPr="250DE336" w:rsidR="00121895">
        <w:rPr>
          <w:rFonts w:ascii="Arial" w:hAnsi="Arial" w:cs="Arial"/>
          <w:sz w:val="24"/>
          <w:szCs w:val="24"/>
          <w:lang w:val="en-GB"/>
        </w:rPr>
        <w:t>References</w:t>
      </w:r>
      <w:r w:rsidRPr="250DE336" w:rsidR="00121895">
        <w:rPr>
          <w:rFonts w:ascii="Arial" w:hAnsi="Arial" w:cs="Arial"/>
          <w:sz w:val="24"/>
          <w:szCs w:val="24"/>
          <w:lang w:val="en-GB"/>
        </w:rPr>
        <w:t xml:space="preserve"> For Assignment task 2</w:t>
      </w:r>
      <w:bookmarkEnd w:id="1466235405"/>
      <w:r w:rsidRPr="250DE336" w:rsidR="00121895">
        <w:rPr>
          <w:rFonts w:ascii="Arial" w:hAnsi="Arial" w:cs="Arial"/>
          <w:sz w:val="24"/>
          <w:szCs w:val="24"/>
          <w:lang w:val="en-GB"/>
        </w:rPr>
        <w:t xml:space="preserve"> </w:t>
      </w:r>
    </w:p>
    <w:p w:rsidRPr="00121895" w:rsidR="00121895" w:rsidP="00121895" w:rsidRDefault="00121895" w14:paraId="74B8D4BA" w14:textId="77777777">
      <w:pPr>
        <w:spacing w:line="360" w:lineRule="auto"/>
        <w:ind w:left="480" w:hanging="480" w:hangingChars="200"/>
        <w:rPr>
          <w:rFonts w:ascii="Arial" w:hAnsi="Arial" w:cs="Arial"/>
          <w:sz w:val="24"/>
          <w:szCs w:val="24"/>
          <w:lang w:val="en-GB"/>
        </w:rPr>
      </w:pPr>
      <w:r w:rsidRPr="00121895">
        <w:rPr>
          <w:rFonts w:ascii="Arial" w:hAnsi="Arial" w:cs="Arial"/>
          <w:sz w:val="24"/>
          <w:szCs w:val="24"/>
          <w:lang w:val="en-GB"/>
        </w:rPr>
        <w:t>Banerjee, S., and Poddar, A. (2021). Run-of-the-Mill or Avant Garde? Identifying restaurant category positioning and tastemakers from digital geo-location history. Journal of Business Research, 130, 436-443.</w:t>
      </w:r>
    </w:p>
    <w:p w:rsidRPr="00121895" w:rsidR="00121895" w:rsidP="00121895" w:rsidRDefault="00121895" w14:paraId="71C5DE86" w14:textId="77777777">
      <w:pPr>
        <w:spacing w:line="360" w:lineRule="auto"/>
        <w:ind w:left="480" w:hanging="480" w:hangingChars="200"/>
        <w:rPr>
          <w:rFonts w:ascii="Arial" w:hAnsi="Arial" w:cs="Arial"/>
          <w:sz w:val="24"/>
          <w:szCs w:val="24"/>
          <w:lang w:val="en-GB"/>
        </w:rPr>
      </w:pPr>
      <w:proofErr w:type="spellStart"/>
      <w:r w:rsidRPr="00121895">
        <w:rPr>
          <w:rFonts w:ascii="Arial" w:hAnsi="Arial" w:cs="Arial"/>
          <w:sz w:val="24"/>
          <w:szCs w:val="24"/>
          <w:lang w:val="en-GB"/>
        </w:rPr>
        <w:t>Brilliantino</w:t>
      </w:r>
      <w:proofErr w:type="spellEnd"/>
      <w:r w:rsidRPr="00121895">
        <w:rPr>
          <w:rFonts w:ascii="Arial" w:hAnsi="Arial" w:cs="Arial"/>
          <w:sz w:val="24"/>
          <w:szCs w:val="24"/>
          <w:lang w:val="en-GB"/>
        </w:rPr>
        <w:t>, R. (2020). INTERNSHIP FINAL REPORT MÉTIS RESTAURANT and GALLERY BALI.</w:t>
      </w:r>
    </w:p>
    <w:p w:rsidRPr="00121895" w:rsidR="00121895" w:rsidP="00121895" w:rsidRDefault="00121895" w14:paraId="4EF6BDBB" w14:textId="77777777">
      <w:pPr>
        <w:spacing w:line="360" w:lineRule="auto"/>
        <w:ind w:left="480" w:hanging="480" w:hangingChars="200"/>
        <w:rPr>
          <w:rFonts w:ascii="Arial" w:hAnsi="Arial" w:cs="Arial"/>
          <w:sz w:val="24"/>
          <w:szCs w:val="24"/>
          <w:lang w:val="en-GB"/>
        </w:rPr>
      </w:pPr>
      <w:r w:rsidRPr="00121895">
        <w:rPr>
          <w:rFonts w:ascii="Arial" w:hAnsi="Arial" w:cs="Arial"/>
          <w:sz w:val="24"/>
          <w:szCs w:val="24"/>
          <w:lang w:val="en-GB"/>
        </w:rPr>
        <w:t>Charos, M. (2023). TYPES OF CUISINES IN GASTRONOMIC TOURISM AND ITS IMPORTANCE IN THE FIELD. Open Access Repository, 4(2), 18-24.</w:t>
      </w:r>
    </w:p>
    <w:p w:rsidRPr="00121895" w:rsidR="00121895" w:rsidP="00121895" w:rsidRDefault="00121895" w14:paraId="6AD97CEF" w14:textId="77777777">
      <w:pPr>
        <w:spacing w:line="360" w:lineRule="auto"/>
        <w:ind w:left="480" w:hanging="480" w:hangingChars="200"/>
        <w:rPr>
          <w:rFonts w:ascii="Arial" w:hAnsi="Arial" w:cs="Arial"/>
          <w:sz w:val="24"/>
          <w:szCs w:val="24"/>
          <w:lang w:val="en-GB"/>
        </w:rPr>
      </w:pPr>
      <w:r w:rsidRPr="00121895">
        <w:rPr>
          <w:rFonts w:ascii="Arial" w:hAnsi="Arial" w:cs="Arial"/>
          <w:sz w:val="24"/>
          <w:szCs w:val="24"/>
          <w:lang w:val="en-GB"/>
        </w:rPr>
        <w:t>Cousins, J. (2020) Food and beverage service. 9th ed. London: Hodder Education Group.</w:t>
      </w:r>
    </w:p>
    <w:p w:rsidRPr="00121895" w:rsidR="00121895" w:rsidP="00121895" w:rsidRDefault="00121895" w14:paraId="349ABA09" w14:textId="77777777">
      <w:pPr>
        <w:spacing w:line="360" w:lineRule="auto"/>
        <w:ind w:left="480" w:hanging="480" w:hangingChars="200"/>
        <w:rPr>
          <w:rFonts w:ascii="Arial" w:hAnsi="Arial" w:cs="Arial"/>
          <w:sz w:val="24"/>
          <w:szCs w:val="24"/>
          <w:lang w:val="en-GB"/>
        </w:rPr>
      </w:pPr>
      <w:r w:rsidRPr="00121895">
        <w:rPr>
          <w:rFonts w:ascii="Arial" w:hAnsi="Arial" w:cs="Arial"/>
          <w:sz w:val="24"/>
          <w:szCs w:val="24"/>
          <w:lang w:val="en-GB"/>
        </w:rPr>
        <w:t>Cozma, M. (2018). On the multicultural character of restaurant menus: a translational perspective.</w:t>
      </w:r>
    </w:p>
    <w:p w:rsidRPr="00121895" w:rsidR="00121895" w:rsidP="00121895" w:rsidRDefault="00121895" w14:paraId="2EDFC39D" w14:textId="77777777">
      <w:pPr>
        <w:spacing w:line="360" w:lineRule="auto"/>
        <w:ind w:left="480" w:hanging="480" w:hangingChars="200"/>
        <w:rPr>
          <w:rFonts w:ascii="Arial" w:hAnsi="Arial" w:cs="Arial"/>
          <w:sz w:val="24"/>
          <w:szCs w:val="24"/>
          <w:lang w:val="en-GB"/>
        </w:rPr>
      </w:pPr>
      <w:r w:rsidRPr="00121895">
        <w:rPr>
          <w:rFonts w:ascii="Arial" w:hAnsi="Arial" w:cs="Arial"/>
          <w:sz w:val="24"/>
          <w:szCs w:val="24"/>
          <w:lang w:val="en-GB"/>
        </w:rPr>
        <w:t xml:space="preserve">Davis, B et al. (2018) Food and Beverage Management. 6 </w:t>
      </w:r>
      <w:proofErr w:type="spellStart"/>
      <w:r w:rsidRPr="00121895">
        <w:rPr>
          <w:rFonts w:ascii="Arial" w:hAnsi="Arial" w:cs="Arial"/>
          <w:sz w:val="24"/>
          <w:szCs w:val="24"/>
          <w:lang w:val="en-GB"/>
        </w:rPr>
        <w:t>edn</w:t>
      </w:r>
      <w:proofErr w:type="spellEnd"/>
      <w:r w:rsidRPr="00121895">
        <w:rPr>
          <w:rFonts w:ascii="Arial" w:hAnsi="Arial" w:cs="Arial"/>
          <w:sz w:val="24"/>
          <w:szCs w:val="24"/>
          <w:lang w:val="en-GB"/>
        </w:rPr>
        <w:t xml:space="preserve"> London: Routledge.</w:t>
      </w:r>
    </w:p>
    <w:p w:rsidRPr="00121895" w:rsidR="00121895" w:rsidP="00121895" w:rsidRDefault="00121895" w14:paraId="5960176E" w14:textId="77777777">
      <w:pPr>
        <w:spacing w:line="360" w:lineRule="auto"/>
        <w:ind w:left="480" w:hanging="480" w:hangingChars="200"/>
        <w:rPr>
          <w:rFonts w:ascii="Arial" w:hAnsi="Arial" w:cs="Arial"/>
          <w:sz w:val="24"/>
          <w:szCs w:val="24"/>
          <w:lang w:val="en-GB"/>
        </w:rPr>
      </w:pPr>
      <w:r w:rsidRPr="00121895">
        <w:rPr>
          <w:rFonts w:ascii="Arial" w:hAnsi="Arial" w:cs="Arial"/>
          <w:sz w:val="24"/>
          <w:szCs w:val="24"/>
          <w:lang w:val="en-GB"/>
        </w:rPr>
        <w:t xml:space="preserve">GÜLER, O., BENLİ, S., AKDAĞ, G., and ÇAKICI, A. C. (2016). What is your </w:t>
      </w:r>
      <w:proofErr w:type="spellStart"/>
      <w:r w:rsidRPr="00121895">
        <w:rPr>
          <w:rFonts w:ascii="Arial" w:hAnsi="Arial" w:cs="Arial"/>
          <w:sz w:val="24"/>
          <w:szCs w:val="24"/>
          <w:lang w:val="en-GB"/>
        </w:rPr>
        <w:t>favorite</w:t>
      </w:r>
      <w:proofErr w:type="spellEnd"/>
      <w:r w:rsidRPr="00121895">
        <w:rPr>
          <w:rFonts w:ascii="Arial" w:hAnsi="Arial" w:cs="Arial"/>
          <w:sz w:val="24"/>
          <w:szCs w:val="24"/>
          <w:lang w:val="en-GB"/>
        </w:rPr>
        <w:t xml:space="preserve"> local food menu? Application of conjoint analysis on The Eastern Mediterranean cuisine of Turkey. Journal of Tourism and Gastronomy Studies, 4(3), 38-52.</w:t>
      </w:r>
    </w:p>
    <w:p w:rsidRPr="00121895" w:rsidR="00121895" w:rsidP="00121895" w:rsidRDefault="00121895" w14:paraId="566FB60B" w14:textId="77777777">
      <w:pPr>
        <w:spacing w:line="360" w:lineRule="auto"/>
        <w:ind w:left="480" w:hanging="480" w:hangingChars="200"/>
        <w:rPr>
          <w:rFonts w:ascii="Arial" w:hAnsi="Arial" w:cs="Arial"/>
          <w:sz w:val="24"/>
          <w:szCs w:val="24"/>
          <w:lang w:val="en-GB"/>
        </w:rPr>
      </w:pPr>
      <w:proofErr w:type="spellStart"/>
      <w:r w:rsidRPr="00121895">
        <w:rPr>
          <w:rFonts w:ascii="Arial" w:hAnsi="Arial" w:cs="Arial"/>
          <w:sz w:val="24"/>
          <w:szCs w:val="24"/>
          <w:lang w:val="en-GB"/>
        </w:rPr>
        <w:t>Nachay</w:t>
      </w:r>
      <w:proofErr w:type="spellEnd"/>
      <w:r w:rsidRPr="00121895">
        <w:rPr>
          <w:rFonts w:ascii="Arial" w:hAnsi="Arial" w:cs="Arial"/>
          <w:sz w:val="24"/>
          <w:szCs w:val="24"/>
          <w:lang w:val="en-GB"/>
        </w:rPr>
        <w:t>, K. (2015). Our Evolving Appreciation of Asian Cuisines. FOOD TECHNOLOGY, 69(7), 20-20.</w:t>
      </w:r>
    </w:p>
    <w:p w:rsidRPr="00121895" w:rsidR="00121895" w:rsidP="00121895" w:rsidRDefault="00121895" w14:paraId="16A7B118" w14:textId="77777777">
      <w:pPr>
        <w:spacing w:line="360" w:lineRule="auto"/>
        <w:ind w:left="480" w:hanging="480" w:hangingChars="200"/>
        <w:rPr>
          <w:rFonts w:ascii="Arial" w:hAnsi="Arial" w:cs="Arial"/>
          <w:sz w:val="24"/>
          <w:szCs w:val="24"/>
          <w:lang w:val="en-GB"/>
        </w:rPr>
      </w:pPr>
      <w:r w:rsidRPr="00121895">
        <w:rPr>
          <w:rFonts w:ascii="Arial" w:hAnsi="Arial" w:cs="Arial"/>
          <w:sz w:val="24"/>
          <w:szCs w:val="24"/>
          <w:lang w:val="en-GB"/>
        </w:rPr>
        <w:t>Radd-Vagenas, S., Kouris-</w:t>
      </w:r>
      <w:proofErr w:type="spellStart"/>
      <w:r w:rsidRPr="00121895">
        <w:rPr>
          <w:rFonts w:ascii="Arial" w:hAnsi="Arial" w:cs="Arial"/>
          <w:sz w:val="24"/>
          <w:szCs w:val="24"/>
          <w:lang w:val="en-GB"/>
        </w:rPr>
        <w:t>Blazos</w:t>
      </w:r>
      <w:proofErr w:type="spellEnd"/>
      <w:r w:rsidRPr="00121895">
        <w:rPr>
          <w:rFonts w:ascii="Arial" w:hAnsi="Arial" w:cs="Arial"/>
          <w:sz w:val="24"/>
          <w:szCs w:val="24"/>
          <w:lang w:val="en-GB"/>
        </w:rPr>
        <w:t>, A., Singh, M. F., and Flood, V. M. (2017). Evolution of Mediterranean diets and cuisine: concepts and definitions. Asia Pacific journal of clinical nutrition, 26(5), 749-763.</w:t>
      </w:r>
    </w:p>
    <w:p w:rsidRPr="00121895" w:rsidR="00121895" w:rsidP="00121895" w:rsidRDefault="00121895" w14:paraId="3A41AB2E" w14:textId="77777777">
      <w:pPr>
        <w:spacing w:line="360" w:lineRule="auto"/>
        <w:ind w:left="480" w:hanging="480" w:hangingChars="200"/>
        <w:rPr>
          <w:rFonts w:ascii="Arial" w:hAnsi="Arial" w:cs="Arial"/>
          <w:sz w:val="24"/>
          <w:szCs w:val="24"/>
          <w:lang w:val="en-GB"/>
        </w:rPr>
      </w:pPr>
      <w:r w:rsidRPr="00121895">
        <w:rPr>
          <w:rFonts w:ascii="Arial" w:hAnsi="Arial" w:cs="Arial"/>
          <w:sz w:val="24"/>
          <w:szCs w:val="24"/>
          <w:lang w:val="en-GB"/>
        </w:rPr>
        <w:t>Walker, J (2017) Introduction to Hospitality. Harlow: Pearson Education Limited.</w:t>
      </w:r>
    </w:p>
    <w:p w:rsidRPr="00121895" w:rsidR="00121895" w:rsidP="00121895" w:rsidRDefault="00121895" w14:paraId="0450C5CD" w14:textId="77777777">
      <w:pPr>
        <w:spacing w:line="360" w:lineRule="auto"/>
        <w:ind w:left="480" w:hanging="480" w:hangingChars="200"/>
        <w:rPr>
          <w:rFonts w:ascii="Arial" w:hAnsi="Arial" w:cs="Arial"/>
          <w:sz w:val="24"/>
          <w:szCs w:val="24"/>
          <w:lang w:val="en-GB"/>
        </w:rPr>
      </w:pPr>
      <w:r w:rsidRPr="00121895">
        <w:rPr>
          <w:rFonts w:ascii="Arial" w:hAnsi="Arial" w:cs="Arial"/>
          <w:sz w:val="24"/>
          <w:szCs w:val="24"/>
          <w:lang w:val="en-GB"/>
        </w:rPr>
        <w:t>Wood, R. (2013) Key Concepts in Hospitality Management. London: Sage</w:t>
      </w:r>
    </w:p>
    <w:p w:rsidRPr="00121895" w:rsidR="00121895" w:rsidP="00121895" w:rsidRDefault="00121895" w14:paraId="29C104E4" w14:textId="77777777">
      <w:pPr>
        <w:spacing w:line="360" w:lineRule="auto"/>
        <w:rPr>
          <w:rFonts w:ascii="Arial" w:hAnsi="Arial" w:cs="Arial"/>
          <w:sz w:val="24"/>
          <w:szCs w:val="24"/>
          <w:lang w:val="en-GB"/>
        </w:rPr>
      </w:pPr>
    </w:p>
    <w:p w:rsidRPr="00121895" w:rsidR="00121895" w:rsidP="00121895" w:rsidRDefault="00121895" w14:paraId="6CE57A3D" w14:textId="77777777">
      <w:pPr>
        <w:spacing w:line="360" w:lineRule="auto"/>
        <w:ind w:firstLine="720" w:firstLineChars="300"/>
        <w:rPr>
          <w:rFonts w:ascii="Arial" w:hAnsi="Arial" w:cs="Arial"/>
          <w:sz w:val="24"/>
          <w:szCs w:val="24"/>
          <w:shd w:val="clear" w:color="auto" w:fill="FFFFFF"/>
          <w:lang w:val="en-GB"/>
        </w:rPr>
      </w:pPr>
    </w:p>
    <w:p w:rsidRPr="00121895" w:rsidR="00121895" w:rsidP="00121895" w:rsidRDefault="00121895" w14:paraId="6F6E0611" w14:textId="77777777">
      <w:pPr>
        <w:spacing w:line="360" w:lineRule="auto"/>
        <w:rPr>
          <w:rFonts w:ascii="Arial" w:hAnsi="Arial" w:cs="Arial"/>
          <w:sz w:val="24"/>
          <w:szCs w:val="24"/>
          <w:lang w:val="en-GB"/>
        </w:rPr>
      </w:pPr>
    </w:p>
    <w:p w:rsidRPr="00121895" w:rsidR="002210B7" w:rsidP="00121895" w:rsidRDefault="002210B7" w14:paraId="5F2C4A02" w14:textId="77777777">
      <w:pPr>
        <w:spacing w:line="360" w:lineRule="auto"/>
        <w:rPr>
          <w:rFonts w:ascii="Arial" w:hAnsi="Arial" w:cs="Arial"/>
          <w:sz w:val="24"/>
          <w:szCs w:val="24"/>
          <w:lang w:val="en-GB"/>
        </w:rPr>
      </w:pPr>
    </w:p>
    <w:bookmarkEnd w:id="0"/>
    <w:p w:rsidR="002210B7" w:rsidRDefault="002210B7" w14:paraId="41201E98" w14:textId="77777777">
      <w:pPr>
        <w:ind w:left="743" w:hanging="743" w:hangingChars="354"/>
        <w:contextualSpacing/>
        <w:rPr>
          <w:rFonts w:cs="Arial"/>
          <w:szCs w:val="24"/>
        </w:rPr>
      </w:pPr>
    </w:p>
    <w:sectPr w:rsidR="002210B7">
      <w:headerReference w:type="default" r:id="rId9"/>
      <w:footerReference w:type="default" r:id="rId10"/>
      <w:pgSz w:w="12240" w:h="15840" w:orient="portrait"/>
      <w:pgMar w:top="1440" w:right="1440" w:bottom="1440" w:left="1440" w:header="720" w:footer="720" w:gutter="0"/>
      <w:cols w:space="720"/>
      <w:titlePg/>
      <w:docGrid w:linePitch="360"/>
      <w:headerReference w:type="first" r:id="R00fc09d1e06d4a5e"/>
      <w:footerReference w:type="first" r:id="Rb302ec9668e947e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B25A3" w:rsidRDefault="009B25A3" w14:paraId="6370A89D" w14:textId="77777777">
      <w:pPr>
        <w:spacing w:line="240" w:lineRule="auto"/>
      </w:pPr>
      <w:r>
        <w:separator/>
      </w:r>
    </w:p>
  </w:endnote>
  <w:endnote w:type="continuationSeparator" w:id="0">
    <w:p w:rsidR="009B25A3" w:rsidRDefault="009B25A3" w14:paraId="7865A56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210B7" w:rsidRDefault="002210B7" w14:paraId="72760DAF" w14:textId="77777777">
    <w:pPr>
      <w:pStyle w:val="Footer"/>
      <w:jc w:val="right"/>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50DE336" w:rsidTr="250DE336" w14:paraId="7E78896E">
      <w:trPr>
        <w:trHeight w:val="300"/>
      </w:trPr>
      <w:tc>
        <w:tcPr>
          <w:tcW w:w="3120" w:type="dxa"/>
          <w:tcMar/>
        </w:tcPr>
        <w:p w:rsidR="250DE336" w:rsidP="250DE336" w:rsidRDefault="250DE336" w14:paraId="3944642E" w14:textId="062E2883">
          <w:pPr>
            <w:pStyle w:val="Header"/>
            <w:bidi w:val="0"/>
            <w:ind w:left="-115"/>
            <w:jc w:val="left"/>
          </w:pPr>
        </w:p>
      </w:tc>
      <w:tc>
        <w:tcPr>
          <w:tcW w:w="3120" w:type="dxa"/>
          <w:tcMar/>
        </w:tcPr>
        <w:p w:rsidR="250DE336" w:rsidP="250DE336" w:rsidRDefault="250DE336" w14:paraId="3954E589" w14:textId="7BC92C72">
          <w:pPr>
            <w:pStyle w:val="Header"/>
            <w:bidi w:val="0"/>
            <w:jc w:val="center"/>
          </w:pPr>
        </w:p>
      </w:tc>
      <w:tc>
        <w:tcPr>
          <w:tcW w:w="3120" w:type="dxa"/>
          <w:tcMar/>
        </w:tcPr>
        <w:p w:rsidR="250DE336" w:rsidP="250DE336" w:rsidRDefault="250DE336" w14:paraId="357ED893" w14:textId="2F4E573C">
          <w:pPr>
            <w:pStyle w:val="Header"/>
            <w:bidi w:val="0"/>
            <w:ind w:right="-115"/>
            <w:jc w:val="right"/>
          </w:pPr>
        </w:p>
      </w:tc>
    </w:tr>
  </w:tbl>
  <w:p w:rsidR="250DE336" w:rsidP="250DE336" w:rsidRDefault="250DE336" w14:paraId="7284786B" w14:textId="1B10F504">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B25A3" w:rsidRDefault="009B25A3" w14:paraId="078F5546" w14:textId="77777777">
      <w:r>
        <w:separator/>
      </w:r>
    </w:p>
  </w:footnote>
  <w:footnote w:type="continuationSeparator" w:id="0">
    <w:p w:rsidR="009B25A3" w:rsidRDefault="009B25A3" w14:paraId="11FDCC53"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210B7" w:rsidRDefault="00AC21F5" w14:paraId="41535EF3" w14:textId="7CD60169">
    <w:pPr>
      <w:pStyle w:val="Header"/>
      <w:jc w:val="right"/>
      <w:rPr>
        <w:rFonts w:cs="Arial"/>
      </w:rPr>
    </w:pPr>
    <w:sdt>
      <w:sdtPr>
        <w:id w:val="1344673822"/>
        <w:placeholder>
          <w:docPart w:val="DefaultPlaceholder_1081868574"/>
        </w:placeholder>
      </w:sdtPr>
      <w:sdtContent>
        <w:r w:rsidR="250DE336">
          <w:rPr/>
          <w:t>.</w:t>
        </w:r>
      </w:sdtContent>
      <w:sdtEndPr>
        <w:rPr>
          <w:rFonts w:cs="Arial"/>
        </w:rPr>
      </w:sdtEndPr>
    </w:sdt>
  </w:p>
  <w:p w:rsidR="002210B7" w:rsidRDefault="002210B7" w14:paraId="366E79B4" w14:textId="77777777">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125"/>
      <w:gridCol w:w="3120"/>
    </w:tblGrid>
    <w:tr w:rsidR="250DE336" w:rsidTr="250DE336" w14:paraId="40F8D237">
      <w:trPr>
        <w:trHeight w:val="300"/>
      </w:trPr>
      <w:tc>
        <w:tcPr>
          <w:tcW w:w="4125" w:type="dxa"/>
          <w:tcMar/>
        </w:tcPr>
        <w:p w:rsidR="250DE336" w:rsidP="250DE336" w:rsidRDefault="250DE336" w14:paraId="5939AED6" w14:textId="43A2A062">
          <w:pPr>
            <w:pStyle w:val="Header"/>
            <w:bidi w:val="0"/>
            <w:jc w:val="center"/>
          </w:pPr>
        </w:p>
        <w:p w:rsidR="250DE336" w:rsidP="250DE336" w:rsidRDefault="250DE336" w14:paraId="3EA3913C" w14:textId="2BAABFB4">
          <w:pPr>
            <w:pStyle w:val="Header"/>
            <w:bidi w:val="0"/>
            <w:jc w:val="center"/>
          </w:pPr>
        </w:p>
      </w:tc>
      <w:tc>
        <w:tcPr>
          <w:tcW w:w="3120" w:type="dxa"/>
          <w:tcMar/>
        </w:tcPr>
        <w:p w:rsidR="250DE336" w:rsidP="250DE336" w:rsidRDefault="250DE336" w14:paraId="09A9F966" w14:textId="0DBEF33F">
          <w:pPr>
            <w:pStyle w:val="Header"/>
            <w:bidi w:val="0"/>
            <w:ind w:right="-115"/>
            <w:jc w:val="right"/>
          </w:pPr>
        </w:p>
      </w:tc>
    </w:tr>
  </w:tbl>
  <w:p w:rsidR="250DE336" w:rsidP="250DE336" w:rsidRDefault="250DE336" w14:paraId="0EDED048" w14:textId="193C8961">
    <w:pPr>
      <w:pStyle w:val="Header"/>
      <w:bidi w:val="0"/>
    </w:pPr>
  </w:p>
</w:hdr>
</file>

<file path=word/numbering.xml><?xml version="1.0" encoding="utf-8"?>
<w:numbering xmlns:w="http://schemas.openxmlformats.org/wordprocessingml/2006/main">
  <w:abstractNum xmlns:w="http://schemas.openxmlformats.org/wordprocessingml/2006/main" w:abstractNumId="2">
    <w:nsid w:val="556e71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e5ca0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noPunctuationKerning/>
  <w:characterSpacingControl w:val="doNotCompress"/>
  <w:savePreviewPicture/>
  <w:hdrShapeDefaults>
    <o:shapedefaults v:ext="edit" spidmax="4097"/>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858"/>
    <w:rsid w:val="000019F0"/>
    <w:rsid w:val="0000262D"/>
    <w:rsid w:val="00007B7A"/>
    <w:rsid w:val="00011508"/>
    <w:rsid w:val="000123DE"/>
    <w:rsid w:val="0001532E"/>
    <w:rsid w:val="0001630A"/>
    <w:rsid w:val="00016675"/>
    <w:rsid w:val="000179F1"/>
    <w:rsid w:val="0003783A"/>
    <w:rsid w:val="00037D87"/>
    <w:rsid w:val="00040D01"/>
    <w:rsid w:val="00047315"/>
    <w:rsid w:val="000473AF"/>
    <w:rsid w:val="00054C52"/>
    <w:rsid w:val="000719F4"/>
    <w:rsid w:val="00071F1C"/>
    <w:rsid w:val="0008189E"/>
    <w:rsid w:val="00082017"/>
    <w:rsid w:val="000B49D1"/>
    <w:rsid w:val="000C2BE2"/>
    <w:rsid w:val="000C7356"/>
    <w:rsid w:val="000E57BF"/>
    <w:rsid w:val="000E6627"/>
    <w:rsid w:val="000F204D"/>
    <w:rsid w:val="000F3B28"/>
    <w:rsid w:val="00110C2E"/>
    <w:rsid w:val="00121895"/>
    <w:rsid w:val="0012209C"/>
    <w:rsid w:val="00124D21"/>
    <w:rsid w:val="0012650D"/>
    <w:rsid w:val="00135488"/>
    <w:rsid w:val="00141BA9"/>
    <w:rsid w:val="00142BA1"/>
    <w:rsid w:val="001473FB"/>
    <w:rsid w:val="00153B9F"/>
    <w:rsid w:val="00156B8E"/>
    <w:rsid w:val="001761B3"/>
    <w:rsid w:val="00187C76"/>
    <w:rsid w:val="00191860"/>
    <w:rsid w:val="00193DD1"/>
    <w:rsid w:val="001B6C9D"/>
    <w:rsid w:val="001D4665"/>
    <w:rsid w:val="001D4DBF"/>
    <w:rsid w:val="001E22E4"/>
    <w:rsid w:val="001E4C8F"/>
    <w:rsid w:val="001E59F7"/>
    <w:rsid w:val="001E7E97"/>
    <w:rsid w:val="001F2E10"/>
    <w:rsid w:val="001F6089"/>
    <w:rsid w:val="001F6F0C"/>
    <w:rsid w:val="002051CE"/>
    <w:rsid w:val="00212077"/>
    <w:rsid w:val="002210B7"/>
    <w:rsid w:val="002351AF"/>
    <w:rsid w:val="00235B97"/>
    <w:rsid w:val="00252218"/>
    <w:rsid w:val="0025300D"/>
    <w:rsid w:val="00257B16"/>
    <w:rsid w:val="0026242E"/>
    <w:rsid w:val="00262B5B"/>
    <w:rsid w:val="00262F1F"/>
    <w:rsid w:val="00267669"/>
    <w:rsid w:val="002701D4"/>
    <w:rsid w:val="00272714"/>
    <w:rsid w:val="00285A82"/>
    <w:rsid w:val="00293212"/>
    <w:rsid w:val="002942A0"/>
    <w:rsid w:val="002B4E27"/>
    <w:rsid w:val="002C15F8"/>
    <w:rsid w:val="002D0A47"/>
    <w:rsid w:val="002D3980"/>
    <w:rsid w:val="002D76AC"/>
    <w:rsid w:val="002E7857"/>
    <w:rsid w:val="002F2717"/>
    <w:rsid w:val="002F5E04"/>
    <w:rsid w:val="002F72DC"/>
    <w:rsid w:val="003014AE"/>
    <w:rsid w:val="00304241"/>
    <w:rsid w:val="00316A30"/>
    <w:rsid w:val="003224E5"/>
    <w:rsid w:val="0032354C"/>
    <w:rsid w:val="00326D48"/>
    <w:rsid w:val="00326F73"/>
    <w:rsid w:val="00327BEB"/>
    <w:rsid w:val="0033329D"/>
    <w:rsid w:val="003369F9"/>
    <w:rsid w:val="003372C8"/>
    <w:rsid w:val="00340451"/>
    <w:rsid w:val="003471CD"/>
    <w:rsid w:val="00347F4D"/>
    <w:rsid w:val="00354B16"/>
    <w:rsid w:val="0036022A"/>
    <w:rsid w:val="00362988"/>
    <w:rsid w:val="00363257"/>
    <w:rsid w:val="0038122E"/>
    <w:rsid w:val="00386534"/>
    <w:rsid w:val="003B3793"/>
    <w:rsid w:val="003C33DD"/>
    <w:rsid w:val="003D2AEB"/>
    <w:rsid w:val="003E4FFD"/>
    <w:rsid w:val="003F681C"/>
    <w:rsid w:val="00406EF8"/>
    <w:rsid w:val="0040751A"/>
    <w:rsid w:val="004151D1"/>
    <w:rsid w:val="004157B6"/>
    <w:rsid w:val="00421BC3"/>
    <w:rsid w:val="004224D0"/>
    <w:rsid w:val="00431A6F"/>
    <w:rsid w:val="00432B8C"/>
    <w:rsid w:val="004338A4"/>
    <w:rsid w:val="004348C8"/>
    <w:rsid w:val="004403E0"/>
    <w:rsid w:val="00441C83"/>
    <w:rsid w:val="004468D6"/>
    <w:rsid w:val="00453DEA"/>
    <w:rsid w:val="00454D8C"/>
    <w:rsid w:val="00456834"/>
    <w:rsid w:val="004810BA"/>
    <w:rsid w:val="0048408E"/>
    <w:rsid w:val="00486434"/>
    <w:rsid w:val="004917AD"/>
    <w:rsid w:val="004929AF"/>
    <w:rsid w:val="00494E5C"/>
    <w:rsid w:val="00497CF5"/>
    <w:rsid w:val="004A519A"/>
    <w:rsid w:val="004B08CD"/>
    <w:rsid w:val="004B0CB9"/>
    <w:rsid w:val="004C2810"/>
    <w:rsid w:val="004C5901"/>
    <w:rsid w:val="004D051E"/>
    <w:rsid w:val="004D1818"/>
    <w:rsid w:val="004D1EC4"/>
    <w:rsid w:val="004E67DF"/>
    <w:rsid w:val="004E6EA6"/>
    <w:rsid w:val="004F2236"/>
    <w:rsid w:val="00504F88"/>
    <w:rsid w:val="00515009"/>
    <w:rsid w:val="00516169"/>
    <w:rsid w:val="00516FC4"/>
    <w:rsid w:val="00520B4C"/>
    <w:rsid w:val="00520FE3"/>
    <w:rsid w:val="00522FB8"/>
    <w:rsid w:val="00532100"/>
    <w:rsid w:val="0053518F"/>
    <w:rsid w:val="005359B8"/>
    <w:rsid w:val="005359D7"/>
    <w:rsid w:val="00536629"/>
    <w:rsid w:val="00541D41"/>
    <w:rsid w:val="0054412B"/>
    <w:rsid w:val="0055542C"/>
    <w:rsid w:val="0055707E"/>
    <w:rsid w:val="005603CD"/>
    <w:rsid w:val="00572D62"/>
    <w:rsid w:val="005A076B"/>
    <w:rsid w:val="005B780B"/>
    <w:rsid w:val="005C0D73"/>
    <w:rsid w:val="005C1789"/>
    <w:rsid w:val="005E1E58"/>
    <w:rsid w:val="005F4612"/>
    <w:rsid w:val="005F7EAE"/>
    <w:rsid w:val="00600E09"/>
    <w:rsid w:val="00606743"/>
    <w:rsid w:val="006278CB"/>
    <w:rsid w:val="006310FA"/>
    <w:rsid w:val="00652315"/>
    <w:rsid w:val="0066239F"/>
    <w:rsid w:val="00667626"/>
    <w:rsid w:val="006708F0"/>
    <w:rsid w:val="00681245"/>
    <w:rsid w:val="00681926"/>
    <w:rsid w:val="00691514"/>
    <w:rsid w:val="006A00B1"/>
    <w:rsid w:val="006A324C"/>
    <w:rsid w:val="006A4450"/>
    <w:rsid w:val="006A7331"/>
    <w:rsid w:val="006B0FBE"/>
    <w:rsid w:val="006B3736"/>
    <w:rsid w:val="006B3BF6"/>
    <w:rsid w:val="006B7C20"/>
    <w:rsid w:val="006C0CA3"/>
    <w:rsid w:val="006D3C49"/>
    <w:rsid w:val="006D45C6"/>
    <w:rsid w:val="006F0EC8"/>
    <w:rsid w:val="006F6562"/>
    <w:rsid w:val="0070572E"/>
    <w:rsid w:val="00710981"/>
    <w:rsid w:val="00723383"/>
    <w:rsid w:val="00723CAE"/>
    <w:rsid w:val="0073056D"/>
    <w:rsid w:val="00735426"/>
    <w:rsid w:val="00745EF5"/>
    <w:rsid w:val="0074780F"/>
    <w:rsid w:val="00755F0C"/>
    <w:rsid w:val="00766E51"/>
    <w:rsid w:val="00770B66"/>
    <w:rsid w:val="00777A33"/>
    <w:rsid w:val="007817F2"/>
    <w:rsid w:val="007852F1"/>
    <w:rsid w:val="0079447D"/>
    <w:rsid w:val="00797845"/>
    <w:rsid w:val="00797CBE"/>
    <w:rsid w:val="007A44D9"/>
    <w:rsid w:val="007A6FA9"/>
    <w:rsid w:val="007A794E"/>
    <w:rsid w:val="007B6816"/>
    <w:rsid w:val="007C65E9"/>
    <w:rsid w:val="007D694A"/>
    <w:rsid w:val="007E1684"/>
    <w:rsid w:val="00804917"/>
    <w:rsid w:val="00831E0C"/>
    <w:rsid w:val="00850035"/>
    <w:rsid w:val="008545AD"/>
    <w:rsid w:val="0085709B"/>
    <w:rsid w:val="00867717"/>
    <w:rsid w:val="00867F83"/>
    <w:rsid w:val="008744C7"/>
    <w:rsid w:val="00881C37"/>
    <w:rsid w:val="00882EDD"/>
    <w:rsid w:val="00891FF2"/>
    <w:rsid w:val="00895069"/>
    <w:rsid w:val="008B0A9F"/>
    <w:rsid w:val="008B1AE0"/>
    <w:rsid w:val="008B4655"/>
    <w:rsid w:val="008B7D21"/>
    <w:rsid w:val="008C492D"/>
    <w:rsid w:val="008D0AC7"/>
    <w:rsid w:val="008D1FCF"/>
    <w:rsid w:val="008D5D0D"/>
    <w:rsid w:val="008D733D"/>
    <w:rsid w:val="00900B6B"/>
    <w:rsid w:val="0091605E"/>
    <w:rsid w:val="009246A7"/>
    <w:rsid w:val="009367DA"/>
    <w:rsid w:val="0093750D"/>
    <w:rsid w:val="00941F22"/>
    <w:rsid w:val="00957203"/>
    <w:rsid w:val="009663D7"/>
    <w:rsid w:val="0097287D"/>
    <w:rsid w:val="009806CF"/>
    <w:rsid w:val="00993AF1"/>
    <w:rsid w:val="009B25A3"/>
    <w:rsid w:val="009B3858"/>
    <w:rsid w:val="009C389F"/>
    <w:rsid w:val="009C7BD8"/>
    <w:rsid w:val="009D77B4"/>
    <w:rsid w:val="009E022C"/>
    <w:rsid w:val="009E168B"/>
    <w:rsid w:val="009E18CE"/>
    <w:rsid w:val="009F1A02"/>
    <w:rsid w:val="00A02832"/>
    <w:rsid w:val="00A0460D"/>
    <w:rsid w:val="00A070BA"/>
    <w:rsid w:val="00A1206A"/>
    <w:rsid w:val="00A1484D"/>
    <w:rsid w:val="00A1656A"/>
    <w:rsid w:val="00A255A6"/>
    <w:rsid w:val="00A27535"/>
    <w:rsid w:val="00A335DB"/>
    <w:rsid w:val="00A531FD"/>
    <w:rsid w:val="00A655A4"/>
    <w:rsid w:val="00A65E9D"/>
    <w:rsid w:val="00A678CD"/>
    <w:rsid w:val="00A8662A"/>
    <w:rsid w:val="00A95CCC"/>
    <w:rsid w:val="00AC21F5"/>
    <w:rsid w:val="00AC22E2"/>
    <w:rsid w:val="00AC658F"/>
    <w:rsid w:val="00AD21AA"/>
    <w:rsid w:val="00AD2827"/>
    <w:rsid w:val="00AD7776"/>
    <w:rsid w:val="00AE04C6"/>
    <w:rsid w:val="00AF1025"/>
    <w:rsid w:val="00AF6B73"/>
    <w:rsid w:val="00B05D84"/>
    <w:rsid w:val="00B06276"/>
    <w:rsid w:val="00B17FD3"/>
    <w:rsid w:val="00B20117"/>
    <w:rsid w:val="00B35CCC"/>
    <w:rsid w:val="00B35E82"/>
    <w:rsid w:val="00B36287"/>
    <w:rsid w:val="00B46B9F"/>
    <w:rsid w:val="00B512B0"/>
    <w:rsid w:val="00B61060"/>
    <w:rsid w:val="00B66755"/>
    <w:rsid w:val="00B72913"/>
    <w:rsid w:val="00B72C2F"/>
    <w:rsid w:val="00B828E9"/>
    <w:rsid w:val="00B83ABF"/>
    <w:rsid w:val="00B859E7"/>
    <w:rsid w:val="00B90448"/>
    <w:rsid w:val="00B90C0F"/>
    <w:rsid w:val="00B944BB"/>
    <w:rsid w:val="00B959E4"/>
    <w:rsid w:val="00BA3461"/>
    <w:rsid w:val="00BA64A6"/>
    <w:rsid w:val="00BD220D"/>
    <w:rsid w:val="00C0112C"/>
    <w:rsid w:val="00C03A13"/>
    <w:rsid w:val="00C13174"/>
    <w:rsid w:val="00C3343A"/>
    <w:rsid w:val="00C42B80"/>
    <w:rsid w:val="00C432C8"/>
    <w:rsid w:val="00C56818"/>
    <w:rsid w:val="00C77719"/>
    <w:rsid w:val="00C81709"/>
    <w:rsid w:val="00C83F00"/>
    <w:rsid w:val="00C91323"/>
    <w:rsid w:val="00CA3734"/>
    <w:rsid w:val="00CA570F"/>
    <w:rsid w:val="00CA734F"/>
    <w:rsid w:val="00CB7AD3"/>
    <w:rsid w:val="00CC5D34"/>
    <w:rsid w:val="00CD398A"/>
    <w:rsid w:val="00CE0561"/>
    <w:rsid w:val="00CF2FDD"/>
    <w:rsid w:val="00D04682"/>
    <w:rsid w:val="00D065B3"/>
    <w:rsid w:val="00D10A94"/>
    <w:rsid w:val="00D11CBC"/>
    <w:rsid w:val="00D24EF7"/>
    <w:rsid w:val="00D25B12"/>
    <w:rsid w:val="00D344B3"/>
    <w:rsid w:val="00D4282A"/>
    <w:rsid w:val="00D4555F"/>
    <w:rsid w:val="00D536D6"/>
    <w:rsid w:val="00D70599"/>
    <w:rsid w:val="00D753D7"/>
    <w:rsid w:val="00D80FF5"/>
    <w:rsid w:val="00D900C2"/>
    <w:rsid w:val="00D9174F"/>
    <w:rsid w:val="00D9293A"/>
    <w:rsid w:val="00D92A78"/>
    <w:rsid w:val="00DC4230"/>
    <w:rsid w:val="00DC6E90"/>
    <w:rsid w:val="00DD0F6A"/>
    <w:rsid w:val="00DE2418"/>
    <w:rsid w:val="00DE53E6"/>
    <w:rsid w:val="00E12003"/>
    <w:rsid w:val="00E205E3"/>
    <w:rsid w:val="00E248D1"/>
    <w:rsid w:val="00E26CAC"/>
    <w:rsid w:val="00E44C92"/>
    <w:rsid w:val="00E50EF2"/>
    <w:rsid w:val="00E560B9"/>
    <w:rsid w:val="00E72D3A"/>
    <w:rsid w:val="00E76955"/>
    <w:rsid w:val="00E8584D"/>
    <w:rsid w:val="00E868B7"/>
    <w:rsid w:val="00EB79E5"/>
    <w:rsid w:val="00ED46E2"/>
    <w:rsid w:val="00ED510C"/>
    <w:rsid w:val="00EE35E7"/>
    <w:rsid w:val="00EE5CE1"/>
    <w:rsid w:val="00EF4ACD"/>
    <w:rsid w:val="00EF7510"/>
    <w:rsid w:val="00F00AEB"/>
    <w:rsid w:val="00F0254E"/>
    <w:rsid w:val="00F07017"/>
    <w:rsid w:val="00F121CB"/>
    <w:rsid w:val="00F24533"/>
    <w:rsid w:val="00F25925"/>
    <w:rsid w:val="00F35DE2"/>
    <w:rsid w:val="00F360A2"/>
    <w:rsid w:val="00F42D99"/>
    <w:rsid w:val="00F44BA9"/>
    <w:rsid w:val="00F64408"/>
    <w:rsid w:val="00F64BF8"/>
    <w:rsid w:val="00F7029B"/>
    <w:rsid w:val="00F73E08"/>
    <w:rsid w:val="00F74BC1"/>
    <w:rsid w:val="00F82E1F"/>
    <w:rsid w:val="00F93B57"/>
    <w:rsid w:val="00F95596"/>
    <w:rsid w:val="00F97358"/>
    <w:rsid w:val="00FA1DC4"/>
    <w:rsid w:val="00FB2410"/>
    <w:rsid w:val="00FB31A1"/>
    <w:rsid w:val="00FB32D3"/>
    <w:rsid w:val="00FC0391"/>
    <w:rsid w:val="00FD4374"/>
    <w:rsid w:val="00FD57AB"/>
    <w:rsid w:val="00FD6280"/>
    <w:rsid w:val="00FE0F2B"/>
    <w:rsid w:val="00FF3D5C"/>
    <w:rsid w:val="04A58E58"/>
    <w:rsid w:val="06415EB9"/>
    <w:rsid w:val="0978FF7B"/>
    <w:rsid w:val="15964CB8"/>
    <w:rsid w:val="1C4007EF"/>
    <w:rsid w:val="20719760"/>
    <w:rsid w:val="21C37406"/>
    <w:rsid w:val="2410A021"/>
    <w:rsid w:val="25046314"/>
    <w:rsid w:val="250DE336"/>
    <w:rsid w:val="2577594F"/>
    <w:rsid w:val="25934825"/>
    <w:rsid w:val="26C2B3BB"/>
    <w:rsid w:val="272F1886"/>
    <w:rsid w:val="2EAB455A"/>
    <w:rsid w:val="2F118D9F"/>
    <w:rsid w:val="30D5FACC"/>
    <w:rsid w:val="36AE9C8A"/>
    <w:rsid w:val="372D8B02"/>
    <w:rsid w:val="3827B62C"/>
    <w:rsid w:val="39494FF0"/>
    <w:rsid w:val="3D04B5B1"/>
    <w:rsid w:val="3DF6E50D"/>
    <w:rsid w:val="3EB02E4D"/>
    <w:rsid w:val="3EB9AE6F"/>
    <w:rsid w:val="3F92B56E"/>
    <w:rsid w:val="41F14F31"/>
    <w:rsid w:val="47634DA0"/>
    <w:rsid w:val="483DE836"/>
    <w:rsid w:val="4EEB574A"/>
    <w:rsid w:val="56D81E8A"/>
    <w:rsid w:val="59514F15"/>
    <w:rsid w:val="61644E80"/>
    <w:rsid w:val="651E3E39"/>
    <w:rsid w:val="65788216"/>
    <w:rsid w:val="670A6CB3"/>
    <w:rsid w:val="67D39004"/>
    <w:rsid w:val="684A6CDE"/>
    <w:rsid w:val="6A420D75"/>
    <w:rsid w:val="6AE09AC1"/>
    <w:rsid w:val="6B0B30C6"/>
    <w:rsid w:val="6CC03321"/>
    <w:rsid w:val="6D2F4EA6"/>
    <w:rsid w:val="6D79AE37"/>
    <w:rsid w:val="702240E5"/>
    <w:rsid w:val="72439F38"/>
    <w:rsid w:val="7982D0FA"/>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45E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qFormat="1"/>
    <w:lsdException w:name="Medium Shading 2" w:uiPriority="64"/>
    <w:lsdException w:name="Medium List 1" w:uiPriority="65"/>
    <w:lsdException w:name="Medium List 2" w:uiPriority="66" w:qFormat="1"/>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qFormat="1"/>
    <w:lsdException w:name="Medium List 1 Accent 1" w:uiPriority="65"/>
    <w:lsdException w:name="Revision" w:semiHidden="1" w:unhideWhenUsed="1"/>
    <w:lsdException w:name="List Paragraph" w:uiPriority="34"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qFormat="1"/>
    <w:lsdException w:name="Light Grid Accent 2" w:uiPriority="62"/>
    <w:lsdException w:name="Medium Shading 1 Accent 2" w:uiPriority="63" w:qFormat="1"/>
    <w:lsdException w:name="Medium Shading 2 Accent 2" w:uiPriority="64" w:qFormat="1"/>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lsdException w:name="Light Grid Accent 3" w:uiPriority="62"/>
    <w:lsdException w:name="Medium Shading 1 Accent 3" w:uiPriority="63" w:qFormat="1"/>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lsdException w:name="Light Grid Accent 4" w:uiPriority="62" w:qFormat="1"/>
    <w:lsdException w:name="Medium Shading 1 Accent 4" w:uiPriority="63" w:qFormat="1"/>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21895"/>
  </w:style>
  <w:style w:type="paragraph" w:styleId="Heading1">
    <w:name w:val="heading 1"/>
    <w:basedOn w:val="Normal"/>
    <w:next w:val="Normal"/>
    <w:link w:val="Heading1Char"/>
    <w:uiPriority w:val="9"/>
    <w:qFormat/>
    <w:rsid w:val="00121895"/>
    <w:pPr>
      <w:keepNext/>
      <w:keepLines/>
      <w:pBdr>
        <w:bottom w:val="single" w:color="009DD9" w:themeColor="accent2" w:sz="4" w:space="2"/>
      </w:pBdr>
      <w:spacing w:before="360" w:after="120" w:line="240" w:lineRule="auto"/>
      <w:outlineLvl w:val="0"/>
    </w:pPr>
    <w:rPr>
      <w:rFonts w:asciiTheme="majorHAnsi" w:hAnsiTheme="majorHAnsi" w:eastAsiaTheme="majorEastAsia" w:cstheme="majorBidi"/>
      <w:color w:val="262626" w:themeColor="text1" w:themeTint="D9"/>
      <w:sz w:val="40"/>
      <w:szCs w:val="40"/>
    </w:rPr>
  </w:style>
  <w:style w:type="paragraph" w:styleId="Heading2">
    <w:name w:val="heading 2"/>
    <w:basedOn w:val="Normal"/>
    <w:next w:val="Normal"/>
    <w:link w:val="Heading2Char"/>
    <w:uiPriority w:val="9"/>
    <w:unhideWhenUsed/>
    <w:qFormat/>
    <w:rsid w:val="00121895"/>
    <w:pPr>
      <w:keepNext/>
      <w:keepLines/>
      <w:spacing w:before="120" w:after="0" w:line="240" w:lineRule="auto"/>
      <w:outlineLvl w:val="1"/>
    </w:pPr>
    <w:rPr>
      <w:rFonts w:asciiTheme="majorHAnsi" w:hAnsiTheme="majorHAnsi" w:eastAsiaTheme="majorEastAsia" w:cstheme="majorBidi"/>
      <w:color w:val="009DD9" w:themeColor="accent2"/>
      <w:sz w:val="36"/>
      <w:szCs w:val="36"/>
    </w:rPr>
  </w:style>
  <w:style w:type="paragraph" w:styleId="Heading3">
    <w:name w:val="heading 3"/>
    <w:basedOn w:val="Normal"/>
    <w:next w:val="Normal"/>
    <w:link w:val="Heading3Char"/>
    <w:uiPriority w:val="9"/>
    <w:unhideWhenUsed/>
    <w:qFormat/>
    <w:rsid w:val="00121895"/>
    <w:pPr>
      <w:keepNext/>
      <w:keepLines/>
      <w:spacing w:before="80" w:after="0" w:line="240" w:lineRule="auto"/>
      <w:outlineLvl w:val="2"/>
    </w:pPr>
    <w:rPr>
      <w:rFonts w:asciiTheme="majorHAnsi" w:hAnsiTheme="majorHAnsi" w:eastAsiaTheme="majorEastAsia"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rsid w:val="00121895"/>
    <w:pPr>
      <w:keepNext/>
      <w:keepLines/>
      <w:spacing w:before="80" w:after="0" w:line="240" w:lineRule="auto"/>
      <w:outlineLvl w:val="3"/>
    </w:pPr>
    <w:rPr>
      <w:rFonts w:asciiTheme="majorHAnsi" w:hAnsiTheme="majorHAnsi" w:eastAsiaTheme="majorEastAsia"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rsid w:val="00121895"/>
    <w:pPr>
      <w:keepNext/>
      <w:keepLines/>
      <w:spacing w:before="80" w:after="0" w:line="240" w:lineRule="auto"/>
      <w:outlineLvl w:val="4"/>
    </w:pPr>
    <w:rPr>
      <w:rFonts w:asciiTheme="majorHAnsi" w:hAnsiTheme="majorHAnsi" w:eastAsiaTheme="majorEastAsia"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rsid w:val="00121895"/>
    <w:pPr>
      <w:keepNext/>
      <w:keepLines/>
      <w:spacing w:before="80" w:after="0" w:line="240" w:lineRule="auto"/>
      <w:outlineLvl w:val="5"/>
    </w:pPr>
    <w:rPr>
      <w:rFonts w:asciiTheme="majorHAnsi" w:hAnsiTheme="majorHAnsi" w:eastAsiaTheme="majorEastAsia"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rsid w:val="00121895"/>
    <w:pPr>
      <w:keepNext/>
      <w:keepLines/>
      <w:spacing w:before="80" w:after="0" w:line="240" w:lineRule="auto"/>
      <w:outlineLvl w:val="6"/>
    </w:pPr>
    <w:rPr>
      <w:rFonts w:asciiTheme="majorHAnsi" w:hAnsiTheme="majorHAnsi" w:eastAsiaTheme="majorEastAsia"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rsid w:val="00121895"/>
    <w:pPr>
      <w:keepNext/>
      <w:keepLines/>
      <w:spacing w:before="80" w:after="0" w:line="240" w:lineRule="auto"/>
      <w:outlineLvl w:val="7"/>
    </w:pPr>
    <w:rPr>
      <w:rFonts w:asciiTheme="majorHAnsi" w:hAnsiTheme="majorHAnsi" w:eastAsiaTheme="majorEastAsia"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rsid w:val="00121895"/>
    <w:pPr>
      <w:keepNext/>
      <w:keepLines/>
      <w:spacing w:before="80" w:after="0" w:line="240" w:lineRule="auto"/>
      <w:outlineLvl w:val="8"/>
    </w:pPr>
    <w:rPr>
      <w:rFonts w:asciiTheme="majorHAnsi" w:hAnsiTheme="majorHAnsi" w:eastAsiaTheme="majorEastAsia" w:cstheme="majorBidi"/>
      <w:i/>
      <w:iCs/>
      <w:color w:val="004E6C" w:themeColor="accent2" w:themeShade="80"/>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paragraph" w:styleId="BodyText">
    <w:name w:val="Body Text"/>
    <w:basedOn w:val="Normal"/>
    <w:link w:val="BodyTextChar"/>
    <w:uiPriority w:val="1"/>
    <w:pPr>
      <w:ind w:left="720" w:hanging="720"/>
    </w:pPr>
    <w:rPr>
      <w:szCs w:val="24"/>
    </w:rPr>
  </w:style>
  <w:style w:type="paragraph" w:styleId="Caption">
    <w:name w:val="caption"/>
    <w:basedOn w:val="Normal"/>
    <w:next w:val="Normal"/>
    <w:uiPriority w:val="35"/>
    <w:unhideWhenUsed/>
    <w:qFormat/>
    <w:rsid w:val="00121895"/>
    <w:pPr>
      <w:spacing w:line="240" w:lineRule="auto"/>
    </w:pPr>
    <w:rPr>
      <w:b/>
      <w:bCs/>
      <w:color w:val="404040" w:themeColor="text1" w:themeTint="BF"/>
      <w:sz w:val="16"/>
      <w:szCs w:val="16"/>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F49100"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eastAsia="Times New Roman" w:cs="Times New Roman"/>
      <w:szCs w:val="24"/>
      <w:lang w:eastAsia="en-GB"/>
    </w:rPr>
  </w:style>
  <w:style w:type="table" w:styleId="TableGrid">
    <w:name w:val="Table Grid"/>
    <w:basedOn w:val="TableNormal"/>
    <w:uiPriority w:val="39"/>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character" w:styleId="Heading1Char" w:customStyle="1">
    <w:name w:val="Heading 1 Char"/>
    <w:basedOn w:val="DefaultParagraphFont"/>
    <w:link w:val="Heading1"/>
    <w:uiPriority w:val="9"/>
    <w:rsid w:val="00121895"/>
    <w:rPr>
      <w:rFonts w:asciiTheme="majorHAnsi" w:hAnsiTheme="majorHAnsi" w:eastAsiaTheme="majorEastAsia" w:cstheme="majorBidi"/>
      <w:color w:val="262626" w:themeColor="text1" w:themeTint="D9"/>
      <w:sz w:val="40"/>
      <w:szCs w:val="40"/>
    </w:rPr>
  </w:style>
  <w:style w:type="character" w:styleId="Heading2Char" w:customStyle="1">
    <w:name w:val="Heading 2 Char"/>
    <w:basedOn w:val="DefaultParagraphFont"/>
    <w:link w:val="Heading2"/>
    <w:uiPriority w:val="9"/>
    <w:rsid w:val="00121895"/>
    <w:rPr>
      <w:rFonts w:asciiTheme="majorHAnsi" w:hAnsiTheme="majorHAnsi" w:eastAsiaTheme="majorEastAsia" w:cstheme="majorBidi"/>
      <w:color w:val="009DD9" w:themeColor="accent2"/>
      <w:sz w:val="36"/>
      <w:szCs w:val="36"/>
    </w:rPr>
  </w:style>
  <w:style w:type="character" w:styleId="Heading3Char" w:customStyle="1">
    <w:name w:val="Heading 3 Char"/>
    <w:basedOn w:val="DefaultParagraphFont"/>
    <w:link w:val="Heading3"/>
    <w:uiPriority w:val="9"/>
    <w:rsid w:val="00121895"/>
    <w:rPr>
      <w:rFonts w:asciiTheme="majorHAnsi" w:hAnsiTheme="majorHAnsi" w:eastAsiaTheme="majorEastAsia" w:cstheme="majorBidi"/>
      <w:color w:val="0075A2" w:themeColor="accent2" w:themeShade="BF"/>
      <w:sz w:val="32"/>
      <w:szCs w:val="32"/>
    </w:rPr>
  </w:style>
  <w:style w:type="paragraph" w:styleId="NoSpacing">
    <w:name w:val="No Spacing"/>
    <w:uiPriority w:val="1"/>
    <w:qFormat/>
    <w:rsid w:val="00121895"/>
    <w:pPr>
      <w:spacing w:after="0" w:line="240" w:lineRule="auto"/>
    </w:pPr>
  </w:style>
  <w:style w:type="character" w:styleId="BodyTextChar" w:customStyle="1">
    <w:name w:val="Body Text Char"/>
    <w:basedOn w:val="DefaultParagraphFont"/>
    <w:link w:val="BodyText"/>
    <w:uiPriority w:val="1"/>
    <w:rPr>
      <w:rFonts w:ascii="Arial" w:hAnsi="Arial"/>
      <w:sz w:val="24"/>
      <w:szCs w:val="24"/>
      <w:lang w:val="en-GB"/>
    </w:rPr>
  </w:style>
  <w:style w:type="paragraph" w:styleId="ListParagraph">
    <w:name w:val="List Paragraph"/>
    <w:basedOn w:val="Normal"/>
    <w:uiPriority w:val="34"/>
    <w:qFormat/>
    <w:pPr>
      <w:ind w:left="720"/>
      <w:contextualSpacing/>
    </w:pPr>
  </w:style>
  <w:style w:type="character" w:styleId="HeaderChar" w:customStyle="1">
    <w:name w:val="Header Char"/>
    <w:basedOn w:val="DefaultParagraphFont"/>
    <w:link w:val="Header"/>
    <w:uiPriority w:val="99"/>
    <w:rPr>
      <w:rFonts w:ascii="Arial" w:hAnsi="Arial"/>
      <w:sz w:val="24"/>
      <w:lang w:val="en-GB"/>
    </w:rPr>
  </w:style>
  <w:style w:type="character" w:styleId="FooterChar" w:customStyle="1">
    <w:name w:val="Footer Char"/>
    <w:basedOn w:val="DefaultParagraphFont"/>
    <w:link w:val="Footer"/>
    <w:uiPriority w:val="99"/>
    <w:rPr>
      <w:rFonts w:ascii="Arial" w:hAnsi="Arial"/>
      <w:sz w:val="24"/>
      <w:lang w:val="en-GB"/>
    </w:rPr>
  </w:style>
  <w:style w:type="paragraph" w:styleId="TOCHeading1" w:customStyle="1">
    <w:name w:val="TOC Heading1"/>
    <w:basedOn w:val="Heading1"/>
    <w:next w:val="Normal"/>
    <w:uiPriority w:val="39"/>
    <w:unhideWhenUsed/>
    <w:pPr>
      <w:spacing w:before="240" w:line="259" w:lineRule="auto"/>
      <w:outlineLvl w:val="9"/>
    </w:pPr>
    <w:rPr>
      <w:b/>
      <w:color w:val="0B5294" w:themeColor="accent1" w:themeShade="BF"/>
      <w:sz w:val="32"/>
    </w:rPr>
  </w:style>
  <w:style w:type="character" w:styleId="BalloonTextChar" w:customStyle="1">
    <w:name w:val="Balloon Text Char"/>
    <w:basedOn w:val="DefaultParagraphFont"/>
    <w:link w:val="BalloonText"/>
    <w:uiPriority w:val="99"/>
    <w:semiHidden/>
    <w:qFormat/>
    <w:rPr>
      <w:rFonts w:ascii="Tahoma" w:hAnsi="Tahoma" w:cs="Tahoma"/>
      <w:sz w:val="16"/>
      <w:szCs w:val="16"/>
      <w:lang w:val="en-GB"/>
    </w:rPr>
  </w:style>
  <w:style w:type="paragraph" w:styleId="TOCHeading2" w:customStyle="1">
    <w:name w:val="TOC Heading2"/>
    <w:basedOn w:val="Heading1"/>
    <w:next w:val="Normal"/>
    <w:uiPriority w:val="39"/>
    <w:unhideWhenUsed/>
    <w:pPr>
      <w:spacing w:before="240" w:line="259" w:lineRule="auto"/>
      <w:outlineLvl w:val="9"/>
    </w:pPr>
    <w:rPr>
      <w:b/>
      <w:color w:val="0B5294" w:themeColor="accent1" w:themeShade="BF"/>
      <w:sz w:val="32"/>
    </w:rPr>
  </w:style>
  <w:style w:type="paragraph" w:styleId="TOCHeading">
    <w:name w:val="TOC Heading"/>
    <w:basedOn w:val="Heading1"/>
    <w:next w:val="Normal"/>
    <w:uiPriority w:val="39"/>
    <w:unhideWhenUsed/>
    <w:qFormat/>
    <w:rsid w:val="00121895"/>
    <w:pPr>
      <w:outlineLvl w:val="9"/>
    </w:pPr>
  </w:style>
  <w:style w:type="character" w:styleId="Heading4Char" w:customStyle="1">
    <w:name w:val="Heading 4 Char"/>
    <w:basedOn w:val="DefaultParagraphFont"/>
    <w:link w:val="Heading4"/>
    <w:uiPriority w:val="9"/>
    <w:semiHidden/>
    <w:rsid w:val="00121895"/>
    <w:rPr>
      <w:rFonts w:asciiTheme="majorHAnsi" w:hAnsiTheme="majorHAnsi" w:eastAsiaTheme="majorEastAsia" w:cstheme="majorBidi"/>
      <w:i/>
      <w:iCs/>
      <w:color w:val="004E6C" w:themeColor="accent2" w:themeShade="80"/>
      <w:sz w:val="28"/>
      <w:szCs w:val="28"/>
    </w:rPr>
  </w:style>
  <w:style w:type="character" w:styleId="Heading5Char" w:customStyle="1">
    <w:name w:val="Heading 5 Char"/>
    <w:basedOn w:val="DefaultParagraphFont"/>
    <w:link w:val="Heading5"/>
    <w:uiPriority w:val="9"/>
    <w:semiHidden/>
    <w:rsid w:val="00121895"/>
    <w:rPr>
      <w:rFonts w:asciiTheme="majorHAnsi" w:hAnsiTheme="majorHAnsi" w:eastAsiaTheme="majorEastAsia" w:cstheme="majorBidi"/>
      <w:color w:val="0075A2" w:themeColor="accent2" w:themeShade="BF"/>
      <w:sz w:val="24"/>
      <w:szCs w:val="24"/>
    </w:rPr>
  </w:style>
  <w:style w:type="character" w:styleId="Heading6Char" w:customStyle="1">
    <w:name w:val="Heading 6 Char"/>
    <w:basedOn w:val="DefaultParagraphFont"/>
    <w:link w:val="Heading6"/>
    <w:uiPriority w:val="9"/>
    <w:semiHidden/>
    <w:rsid w:val="00121895"/>
    <w:rPr>
      <w:rFonts w:asciiTheme="majorHAnsi" w:hAnsiTheme="majorHAnsi" w:eastAsiaTheme="majorEastAsia" w:cstheme="majorBidi"/>
      <w:i/>
      <w:iCs/>
      <w:color w:val="004E6C" w:themeColor="accent2" w:themeShade="80"/>
      <w:sz w:val="24"/>
      <w:szCs w:val="24"/>
    </w:rPr>
  </w:style>
  <w:style w:type="character" w:styleId="Heading7Char" w:customStyle="1">
    <w:name w:val="Heading 7 Char"/>
    <w:basedOn w:val="DefaultParagraphFont"/>
    <w:link w:val="Heading7"/>
    <w:uiPriority w:val="9"/>
    <w:semiHidden/>
    <w:rsid w:val="00121895"/>
    <w:rPr>
      <w:rFonts w:asciiTheme="majorHAnsi" w:hAnsiTheme="majorHAnsi" w:eastAsiaTheme="majorEastAsia" w:cstheme="majorBidi"/>
      <w:b/>
      <w:bCs/>
      <w:color w:val="004E6C" w:themeColor="accent2" w:themeShade="80"/>
      <w:sz w:val="22"/>
      <w:szCs w:val="22"/>
    </w:rPr>
  </w:style>
  <w:style w:type="character" w:styleId="Heading8Char" w:customStyle="1">
    <w:name w:val="Heading 8 Char"/>
    <w:basedOn w:val="DefaultParagraphFont"/>
    <w:link w:val="Heading8"/>
    <w:uiPriority w:val="9"/>
    <w:semiHidden/>
    <w:rsid w:val="00121895"/>
    <w:rPr>
      <w:rFonts w:asciiTheme="majorHAnsi" w:hAnsiTheme="majorHAnsi" w:eastAsiaTheme="majorEastAsia" w:cstheme="majorBidi"/>
      <w:color w:val="004E6C" w:themeColor="accent2" w:themeShade="80"/>
      <w:sz w:val="22"/>
      <w:szCs w:val="22"/>
    </w:rPr>
  </w:style>
  <w:style w:type="character" w:styleId="Heading9Char" w:customStyle="1">
    <w:name w:val="Heading 9 Char"/>
    <w:basedOn w:val="DefaultParagraphFont"/>
    <w:link w:val="Heading9"/>
    <w:uiPriority w:val="9"/>
    <w:semiHidden/>
    <w:rsid w:val="00121895"/>
    <w:rPr>
      <w:rFonts w:asciiTheme="majorHAnsi" w:hAnsiTheme="majorHAnsi" w:eastAsiaTheme="majorEastAsia" w:cstheme="majorBidi"/>
      <w:i/>
      <w:iCs/>
      <w:color w:val="004E6C" w:themeColor="accent2" w:themeShade="80"/>
      <w:sz w:val="22"/>
      <w:szCs w:val="22"/>
    </w:rPr>
  </w:style>
  <w:style w:type="paragraph" w:styleId="Title">
    <w:name w:val="Title"/>
    <w:basedOn w:val="Normal"/>
    <w:next w:val="Normal"/>
    <w:link w:val="TitleChar"/>
    <w:uiPriority w:val="10"/>
    <w:qFormat/>
    <w:rsid w:val="00121895"/>
    <w:pPr>
      <w:spacing w:after="0" w:line="240" w:lineRule="auto"/>
      <w:contextualSpacing/>
    </w:pPr>
    <w:rPr>
      <w:rFonts w:asciiTheme="majorHAnsi" w:hAnsiTheme="majorHAnsi" w:eastAsiaTheme="majorEastAsia" w:cstheme="majorBidi"/>
      <w:color w:val="262626" w:themeColor="text1" w:themeTint="D9"/>
      <w:sz w:val="96"/>
      <w:szCs w:val="96"/>
    </w:rPr>
  </w:style>
  <w:style w:type="character" w:styleId="TitleChar" w:customStyle="1">
    <w:name w:val="Title Char"/>
    <w:basedOn w:val="DefaultParagraphFont"/>
    <w:link w:val="Title"/>
    <w:uiPriority w:val="10"/>
    <w:rsid w:val="00121895"/>
    <w:rPr>
      <w:rFonts w:asciiTheme="majorHAnsi" w:hAnsiTheme="majorHAnsi" w:eastAsiaTheme="majorEastAsia" w:cstheme="majorBidi"/>
      <w:color w:val="262626" w:themeColor="text1" w:themeTint="D9"/>
      <w:sz w:val="96"/>
      <w:szCs w:val="96"/>
    </w:rPr>
  </w:style>
  <w:style w:type="paragraph" w:styleId="Subtitle">
    <w:name w:val="Subtitle"/>
    <w:basedOn w:val="Normal"/>
    <w:next w:val="Normal"/>
    <w:link w:val="SubtitleChar"/>
    <w:uiPriority w:val="11"/>
    <w:qFormat/>
    <w:rsid w:val="00121895"/>
    <w:pPr>
      <w:numPr>
        <w:ilvl w:val="1"/>
      </w:numPr>
      <w:spacing w:after="240"/>
    </w:pPr>
    <w:rPr>
      <w:caps/>
      <w:color w:val="404040" w:themeColor="text1" w:themeTint="BF"/>
      <w:spacing w:val="20"/>
      <w:sz w:val="28"/>
      <w:szCs w:val="28"/>
    </w:rPr>
  </w:style>
  <w:style w:type="character" w:styleId="SubtitleChar" w:customStyle="1">
    <w:name w:val="Subtitle Char"/>
    <w:basedOn w:val="DefaultParagraphFont"/>
    <w:link w:val="Subtitle"/>
    <w:uiPriority w:val="11"/>
    <w:rsid w:val="00121895"/>
    <w:rPr>
      <w:caps/>
      <w:color w:val="404040" w:themeColor="text1" w:themeTint="BF"/>
      <w:spacing w:val="20"/>
      <w:sz w:val="28"/>
      <w:szCs w:val="28"/>
    </w:rPr>
  </w:style>
  <w:style w:type="character" w:styleId="Strong">
    <w:name w:val="Strong"/>
    <w:basedOn w:val="DefaultParagraphFont"/>
    <w:uiPriority w:val="22"/>
    <w:qFormat/>
    <w:rsid w:val="00121895"/>
    <w:rPr>
      <w:b/>
      <w:bCs/>
    </w:rPr>
  </w:style>
  <w:style w:type="character" w:styleId="Emphasis">
    <w:name w:val="Emphasis"/>
    <w:basedOn w:val="DefaultParagraphFont"/>
    <w:uiPriority w:val="20"/>
    <w:qFormat/>
    <w:rsid w:val="00121895"/>
    <w:rPr>
      <w:i/>
      <w:iCs/>
      <w:color w:val="000000" w:themeColor="text1"/>
    </w:rPr>
  </w:style>
  <w:style w:type="paragraph" w:styleId="Quote">
    <w:name w:val="Quote"/>
    <w:basedOn w:val="Normal"/>
    <w:next w:val="Normal"/>
    <w:link w:val="QuoteChar"/>
    <w:uiPriority w:val="29"/>
    <w:qFormat/>
    <w:rsid w:val="00121895"/>
    <w:pPr>
      <w:spacing w:before="160"/>
      <w:ind w:left="720" w:right="720"/>
      <w:jc w:val="center"/>
    </w:pPr>
    <w:rPr>
      <w:rFonts w:asciiTheme="majorHAnsi" w:hAnsiTheme="majorHAnsi" w:eastAsiaTheme="majorEastAsia" w:cstheme="majorBidi"/>
      <w:color w:val="000000" w:themeColor="text1"/>
      <w:sz w:val="24"/>
      <w:szCs w:val="24"/>
    </w:rPr>
  </w:style>
  <w:style w:type="character" w:styleId="QuoteChar" w:customStyle="1">
    <w:name w:val="Quote Char"/>
    <w:basedOn w:val="DefaultParagraphFont"/>
    <w:link w:val="Quote"/>
    <w:uiPriority w:val="29"/>
    <w:rsid w:val="00121895"/>
    <w:rPr>
      <w:rFonts w:asciiTheme="majorHAnsi" w:hAnsiTheme="majorHAnsi" w:eastAsiaTheme="majorEastAsia" w:cstheme="majorBidi"/>
      <w:color w:val="000000" w:themeColor="text1"/>
      <w:sz w:val="24"/>
      <w:szCs w:val="24"/>
    </w:rPr>
  </w:style>
  <w:style w:type="paragraph" w:styleId="IntenseQuote">
    <w:name w:val="Intense Quote"/>
    <w:basedOn w:val="Normal"/>
    <w:next w:val="Normal"/>
    <w:link w:val="IntenseQuoteChar"/>
    <w:uiPriority w:val="30"/>
    <w:qFormat/>
    <w:rsid w:val="00121895"/>
    <w:pPr>
      <w:pBdr>
        <w:top w:val="single" w:color="009DD9" w:themeColor="accent2" w:sz="24" w:space="4"/>
      </w:pBdr>
      <w:spacing w:before="240" w:after="240" w:line="240" w:lineRule="auto"/>
      <w:ind w:left="936" w:right="936"/>
      <w:jc w:val="center"/>
    </w:pPr>
    <w:rPr>
      <w:rFonts w:asciiTheme="majorHAnsi" w:hAnsiTheme="majorHAnsi" w:eastAsiaTheme="majorEastAsia" w:cstheme="majorBidi"/>
      <w:sz w:val="24"/>
      <w:szCs w:val="24"/>
    </w:rPr>
  </w:style>
  <w:style w:type="character" w:styleId="IntenseQuoteChar" w:customStyle="1">
    <w:name w:val="Intense Quote Char"/>
    <w:basedOn w:val="DefaultParagraphFont"/>
    <w:link w:val="IntenseQuote"/>
    <w:uiPriority w:val="30"/>
    <w:rsid w:val="00121895"/>
    <w:rPr>
      <w:rFonts w:asciiTheme="majorHAnsi" w:hAnsiTheme="majorHAnsi" w:eastAsiaTheme="majorEastAsia" w:cstheme="majorBidi"/>
      <w:sz w:val="24"/>
      <w:szCs w:val="24"/>
    </w:rPr>
  </w:style>
  <w:style w:type="character" w:styleId="SubtleEmphasis">
    <w:name w:val="Subtle Emphasis"/>
    <w:basedOn w:val="DefaultParagraphFont"/>
    <w:uiPriority w:val="19"/>
    <w:qFormat/>
    <w:rsid w:val="00121895"/>
    <w:rPr>
      <w:i/>
      <w:iCs/>
      <w:color w:val="595959" w:themeColor="text1" w:themeTint="A6"/>
    </w:rPr>
  </w:style>
  <w:style w:type="character" w:styleId="IntenseEmphasis">
    <w:name w:val="Intense Emphasis"/>
    <w:basedOn w:val="DefaultParagraphFont"/>
    <w:uiPriority w:val="21"/>
    <w:qFormat/>
    <w:rsid w:val="00121895"/>
    <w:rPr>
      <w:b/>
      <w:bCs/>
      <w:i/>
      <w:iCs/>
      <w:caps w:val="0"/>
      <w:smallCaps w:val="0"/>
      <w:strike w:val="0"/>
      <w:dstrike w:val="0"/>
      <w:color w:val="009DD9" w:themeColor="accent2"/>
    </w:rPr>
  </w:style>
  <w:style w:type="character" w:styleId="SubtleReference">
    <w:name w:val="Subtle Reference"/>
    <w:basedOn w:val="DefaultParagraphFont"/>
    <w:uiPriority w:val="31"/>
    <w:qFormat/>
    <w:rsid w:val="0012189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21895"/>
    <w:rPr>
      <w:b/>
      <w:bCs/>
      <w:caps w:val="0"/>
      <w:smallCaps/>
      <w:color w:val="auto"/>
      <w:spacing w:val="0"/>
      <w:u w:val="single"/>
    </w:rPr>
  </w:style>
  <w:style w:type="character" w:styleId="BookTitle">
    <w:name w:val="Book Title"/>
    <w:basedOn w:val="DefaultParagraphFont"/>
    <w:uiPriority w:val="33"/>
    <w:qFormat/>
    <w:rsid w:val="00121895"/>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7042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2.svg" Id="rId8" /><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image" Target="/media/image2.png" Id="R1fcd9c69d07042ca" /><Relationship Type="http://schemas.openxmlformats.org/officeDocument/2006/relationships/glossaryDocument" Target="glossary/document.xml" Id="R0c6d4a94b5694489" /><Relationship Type="http://schemas.openxmlformats.org/officeDocument/2006/relationships/header" Target="header2.xml" Id="R00fc09d1e06d4a5e" /><Relationship Type="http://schemas.openxmlformats.org/officeDocument/2006/relationships/footer" Target="footer2.xml" Id="Rb302ec9668e947ea" /><Relationship Type="http://schemas.openxmlformats.org/officeDocument/2006/relationships/numbering" Target="numbering.xml" Id="Rec06e275e3b546b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ba7fb7d-c96f-418f-88d5-ab9ad4caa0f0}"/>
      </w:docPartPr>
      <w:docPartBody>
        <w:p w14:paraId="08F63839">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3F5F88-9337-4E87-8AED-B3C98361085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Florentina Raluca Iamandi (2246151)</lastModifiedBy>
  <revision>2</revision>
  <dcterms:created xsi:type="dcterms:W3CDTF">2023-10-31T20:19:00.0000000Z</dcterms:created>
  <dcterms:modified xsi:type="dcterms:W3CDTF">2023-11-03T20:11:48.6223659Z</dcterms:modified>
</coreProperties>
</file>