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sidP="00A26C04">
      <w:pPr>
        <w:spacing w:line="360" w:lineRule="auto"/>
      </w:pPr>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0FE294B"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F46E6B">
        <w:rPr>
          <w:rFonts w:asciiTheme="minorBidi" w:hAnsiTheme="minorBidi"/>
          <w:sz w:val="28"/>
          <w:szCs w:val="28"/>
        </w:rPr>
        <w:t>Shahid Mansoor</w:t>
      </w:r>
    </w:p>
    <w:p w14:paraId="485B6F49" w14:textId="63EB0350"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F46E6B">
        <w:rPr>
          <w:rFonts w:asciiTheme="minorBidi" w:hAnsiTheme="minorBidi"/>
          <w:sz w:val="28"/>
          <w:szCs w:val="28"/>
        </w:rPr>
        <w:t>2544937</w:t>
      </w:r>
    </w:p>
    <w:p w14:paraId="3C1E7A20" w14:textId="45788B55"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F46E6B">
        <w:rPr>
          <w:rFonts w:asciiTheme="minorBidi" w:hAnsiTheme="minorBidi"/>
          <w:sz w:val="28"/>
          <w:szCs w:val="28"/>
        </w:rPr>
        <w:t>LCHS4001</w:t>
      </w:r>
    </w:p>
    <w:p w14:paraId="4EEB2DA3" w14:textId="7D3A6319"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A26C04">
        <w:rPr>
          <w:rFonts w:asciiTheme="minorBidi" w:hAnsiTheme="minorBidi"/>
          <w:sz w:val="28"/>
          <w:szCs w:val="28"/>
        </w:rPr>
        <w:t>Academic And Employability Skills</w:t>
      </w:r>
    </w:p>
    <w:p w14:paraId="112342CB" w14:textId="2B3F630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F46E6B">
        <w:rPr>
          <w:rFonts w:asciiTheme="minorBidi" w:hAnsiTheme="minorBidi"/>
          <w:sz w:val="28"/>
          <w:szCs w:val="28"/>
        </w:rPr>
        <w:t>Rajeev Nath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68990631"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650F87">
        <w:rPr>
          <w:rFonts w:asciiTheme="minorBidi" w:hAnsiTheme="minorBidi"/>
          <w:sz w:val="28"/>
          <w:szCs w:val="28"/>
        </w:rPr>
        <w:t>18/08/2026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008B8A96" w14:textId="42F54E95" w:rsidR="00650F87" w:rsidRDefault="0156E134">
          <w:pPr>
            <w:pStyle w:val="TOC2"/>
            <w:tabs>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37963806" w:history="1">
            <w:r w:rsidR="00650F87" w:rsidRPr="008A5A2D">
              <w:rPr>
                <w:rStyle w:val="Hyperlink"/>
                <w:noProof/>
              </w:rPr>
              <w:t>1 Introduction</w:t>
            </w:r>
            <w:r w:rsidR="00650F87">
              <w:rPr>
                <w:noProof/>
                <w:webHidden/>
              </w:rPr>
              <w:tab/>
            </w:r>
            <w:r w:rsidR="00650F87">
              <w:rPr>
                <w:noProof/>
                <w:webHidden/>
              </w:rPr>
              <w:fldChar w:fldCharType="begin"/>
            </w:r>
            <w:r w:rsidR="00650F87">
              <w:rPr>
                <w:noProof/>
                <w:webHidden/>
              </w:rPr>
              <w:instrText xml:space="preserve"> PAGEREF _Toc237963806 \h </w:instrText>
            </w:r>
            <w:r w:rsidR="00650F87">
              <w:rPr>
                <w:noProof/>
                <w:webHidden/>
              </w:rPr>
            </w:r>
            <w:r w:rsidR="00650F87">
              <w:rPr>
                <w:noProof/>
                <w:webHidden/>
              </w:rPr>
              <w:fldChar w:fldCharType="separate"/>
            </w:r>
            <w:r w:rsidR="00650F87">
              <w:rPr>
                <w:noProof/>
                <w:webHidden/>
              </w:rPr>
              <w:t>3</w:t>
            </w:r>
            <w:r w:rsidR="00650F87">
              <w:rPr>
                <w:noProof/>
                <w:webHidden/>
              </w:rPr>
              <w:fldChar w:fldCharType="end"/>
            </w:r>
          </w:hyperlink>
        </w:p>
        <w:p w14:paraId="04504B07" w14:textId="0E6497F1" w:rsidR="00650F87" w:rsidRDefault="00650F87">
          <w:pPr>
            <w:pStyle w:val="TOC2"/>
            <w:tabs>
              <w:tab w:val="right" w:leader="dot" w:pos="9016"/>
            </w:tabs>
            <w:rPr>
              <w:rFonts w:asciiTheme="minorHAnsi" w:hAnsiTheme="minorHAnsi" w:cstheme="minorBidi"/>
              <w:b w:val="0"/>
              <w:bCs w:val="0"/>
              <w:noProof/>
              <w:sz w:val="24"/>
              <w:szCs w:val="24"/>
              <w:lang w:eastAsia="en-GB"/>
            </w:rPr>
          </w:pPr>
          <w:hyperlink w:anchor="_Toc237963807" w:history="1">
            <w:r w:rsidRPr="008A5A2D">
              <w:rPr>
                <w:rStyle w:val="Hyperlink"/>
                <w:noProof/>
              </w:rPr>
              <w:t>2 MALE NURSE in the Health and Social Care Field</w:t>
            </w:r>
            <w:r>
              <w:rPr>
                <w:noProof/>
                <w:webHidden/>
              </w:rPr>
              <w:tab/>
            </w:r>
            <w:r>
              <w:rPr>
                <w:noProof/>
                <w:webHidden/>
              </w:rPr>
              <w:fldChar w:fldCharType="begin"/>
            </w:r>
            <w:r>
              <w:rPr>
                <w:noProof/>
                <w:webHidden/>
              </w:rPr>
              <w:instrText xml:space="preserve"> PAGEREF _Toc237963807 \h </w:instrText>
            </w:r>
            <w:r>
              <w:rPr>
                <w:noProof/>
                <w:webHidden/>
              </w:rPr>
            </w:r>
            <w:r>
              <w:rPr>
                <w:noProof/>
                <w:webHidden/>
              </w:rPr>
              <w:fldChar w:fldCharType="separate"/>
            </w:r>
            <w:r>
              <w:rPr>
                <w:noProof/>
                <w:webHidden/>
              </w:rPr>
              <w:t>3</w:t>
            </w:r>
            <w:r>
              <w:rPr>
                <w:noProof/>
                <w:webHidden/>
              </w:rPr>
              <w:fldChar w:fldCharType="end"/>
            </w:r>
          </w:hyperlink>
        </w:p>
        <w:p w14:paraId="175AF74E" w14:textId="75E90755" w:rsidR="00650F87" w:rsidRDefault="00650F87">
          <w:pPr>
            <w:pStyle w:val="TOC2"/>
            <w:tabs>
              <w:tab w:val="right" w:leader="dot" w:pos="9016"/>
            </w:tabs>
            <w:rPr>
              <w:rFonts w:asciiTheme="minorHAnsi" w:hAnsiTheme="minorHAnsi" w:cstheme="minorBidi"/>
              <w:b w:val="0"/>
              <w:bCs w:val="0"/>
              <w:noProof/>
              <w:sz w:val="24"/>
              <w:szCs w:val="24"/>
              <w:lang w:eastAsia="en-GB"/>
            </w:rPr>
          </w:pPr>
          <w:hyperlink w:anchor="_Toc237963808" w:history="1">
            <w:r w:rsidRPr="008A5A2D">
              <w:rPr>
                <w:rStyle w:val="Hyperlink"/>
                <w:noProof/>
              </w:rPr>
              <w:t>2.1 Description of MALE NURSE in Health and Social Care</w:t>
            </w:r>
            <w:r>
              <w:rPr>
                <w:noProof/>
                <w:webHidden/>
              </w:rPr>
              <w:tab/>
            </w:r>
            <w:r>
              <w:rPr>
                <w:noProof/>
                <w:webHidden/>
              </w:rPr>
              <w:fldChar w:fldCharType="begin"/>
            </w:r>
            <w:r>
              <w:rPr>
                <w:noProof/>
                <w:webHidden/>
              </w:rPr>
              <w:instrText xml:space="preserve"> PAGEREF _Toc237963808 \h </w:instrText>
            </w:r>
            <w:r>
              <w:rPr>
                <w:noProof/>
                <w:webHidden/>
              </w:rPr>
            </w:r>
            <w:r>
              <w:rPr>
                <w:noProof/>
                <w:webHidden/>
              </w:rPr>
              <w:fldChar w:fldCharType="separate"/>
            </w:r>
            <w:r>
              <w:rPr>
                <w:noProof/>
                <w:webHidden/>
              </w:rPr>
              <w:t>3</w:t>
            </w:r>
            <w:r>
              <w:rPr>
                <w:noProof/>
                <w:webHidden/>
              </w:rPr>
              <w:fldChar w:fldCharType="end"/>
            </w:r>
          </w:hyperlink>
        </w:p>
        <w:p w14:paraId="17CE2D4F" w14:textId="1899CD6B" w:rsidR="00650F87" w:rsidRDefault="00650F87">
          <w:pPr>
            <w:pStyle w:val="TOC2"/>
            <w:tabs>
              <w:tab w:val="right" w:leader="dot" w:pos="9016"/>
            </w:tabs>
            <w:rPr>
              <w:rFonts w:asciiTheme="minorHAnsi" w:hAnsiTheme="minorHAnsi" w:cstheme="minorBidi"/>
              <w:b w:val="0"/>
              <w:bCs w:val="0"/>
              <w:noProof/>
              <w:sz w:val="24"/>
              <w:szCs w:val="24"/>
              <w:lang w:eastAsia="en-GB"/>
            </w:rPr>
          </w:pPr>
          <w:hyperlink w:anchor="_Toc237963809" w:history="1">
            <w:r w:rsidRPr="008A5A2D">
              <w:rPr>
                <w:rStyle w:val="Hyperlink"/>
                <w:noProof/>
              </w:rPr>
              <w:t>2.2 Explanation of Most Significant Skills Needed for MALE NURSE in Health and Social Care</w:t>
            </w:r>
            <w:r>
              <w:rPr>
                <w:noProof/>
                <w:webHidden/>
              </w:rPr>
              <w:tab/>
            </w:r>
            <w:r>
              <w:rPr>
                <w:noProof/>
                <w:webHidden/>
              </w:rPr>
              <w:fldChar w:fldCharType="begin"/>
            </w:r>
            <w:r>
              <w:rPr>
                <w:noProof/>
                <w:webHidden/>
              </w:rPr>
              <w:instrText xml:space="preserve"> PAGEREF _Toc237963809 \h </w:instrText>
            </w:r>
            <w:r>
              <w:rPr>
                <w:noProof/>
                <w:webHidden/>
              </w:rPr>
            </w:r>
            <w:r>
              <w:rPr>
                <w:noProof/>
                <w:webHidden/>
              </w:rPr>
              <w:fldChar w:fldCharType="separate"/>
            </w:r>
            <w:r>
              <w:rPr>
                <w:noProof/>
                <w:webHidden/>
              </w:rPr>
              <w:t>3</w:t>
            </w:r>
            <w:r>
              <w:rPr>
                <w:noProof/>
                <w:webHidden/>
              </w:rPr>
              <w:fldChar w:fldCharType="end"/>
            </w:r>
          </w:hyperlink>
        </w:p>
        <w:p w14:paraId="5BACEC39" w14:textId="0AEBEDB8" w:rsidR="00650F87" w:rsidRDefault="00650F87">
          <w:pPr>
            <w:pStyle w:val="TOC2"/>
            <w:tabs>
              <w:tab w:val="right" w:leader="dot" w:pos="9016"/>
            </w:tabs>
            <w:rPr>
              <w:rFonts w:asciiTheme="minorHAnsi" w:hAnsiTheme="minorHAnsi" w:cstheme="minorBidi"/>
              <w:b w:val="0"/>
              <w:bCs w:val="0"/>
              <w:noProof/>
              <w:sz w:val="24"/>
              <w:szCs w:val="24"/>
              <w:lang w:eastAsia="en-GB"/>
            </w:rPr>
          </w:pPr>
          <w:hyperlink w:anchor="_Toc237963810" w:history="1">
            <w:r w:rsidRPr="008A5A2D">
              <w:rPr>
                <w:rStyle w:val="Hyperlink"/>
                <w:noProof/>
              </w:rPr>
              <w:t>3 Strategies for Skill Improvement for MALE NURSE</w:t>
            </w:r>
            <w:r>
              <w:rPr>
                <w:noProof/>
                <w:webHidden/>
              </w:rPr>
              <w:tab/>
            </w:r>
            <w:r>
              <w:rPr>
                <w:noProof/>
                <w:webHidden/>
              </w:rPr>
              <w:fldChar w:fldCharType="begin"/>
            </w:r>
            <w:r>
              <w:rPr>
                <w:noProof/>
                <w:webHidden/>
              </w:rPr>
              <w:instrText xml:space="preserve"> PAGEREF _Toc237963810 \h </w:instrText>
            </w:r>
            <w:r>
              <w:rPr>
                <w:noProof/>
                <w:webHidden/>
              </w:rPr>
            </w:r>
            <w:r>
              <w:rPr>
                <w:noProof/>
                <w:webHidden/>
              </w:rPr>
              <w:fldChar w:fldCharType="separate"/>
            </w:r>
            <w:r>
              <w:rPr>
                <w:noProof/>
                <w:webHidden/>
              </w:rPr>
              <w:t>4</w:t>
            </w:r>
            <w:r>
              <w:rPr>
                <w:noProof/>
                <w:webHidden/>
              </w:rPr>
              <w:fldChar w:fldCharType="end"/>
            </w:r>
          </w:hyperlink>
        </w:p>
        <w:p w14:paraId="13EF1F68" w14:textId="092EE920" w:rsidR="00650F87" w:rsidRDefault="00650F87">
          <w:pPr>
            <w:pStyle w:val="TOC2"/>
            <w:tabs>
              <w:tab w:val="right" w:leader="dot" w:pos="9016"/>
            </w:tabs>
            <w:rPr>
              <w:rFonts w:asciiTheme="minorHAnsi" w:hAnsiTheme="minorHAnsi" w:cstheme="minorBidi"/>
              <w:b w:val="0"/>
              <w:bCs w:val="0"/>
              <w:noProof/>
              <w:sz w:val="24"/>
              <w:szCs w:val="24"/>
              <w:lang w:eastAsia="en-GB"/>
            </w:rPr>
          </w:pPr>
          <w:hyperlink w:anchor="_Toc237963811" w:history="1">
            <w:r w:rsidRPr="008A5A2D">
              <w:rPr>
                <w:rStyle w:val="Hyperlink"/>
                <w:noProof/>
              </w:rPr>
              <w:t>3.1 Three Strategies to Improve the Skills for MALE NURSE</w:t>
            </w:r>
            <w:r>
              <w:rPr>
                <w:noProof/>
                <w:webHidden/>
              </w:rPr>
              <w:tab/>
            </w:r>
            <w:r>
              <w:rPr>
                <w:noProof/>
                <w:webHidden/>
              </w:rPr>
              <w:fldChar w:fldCharType="begin"/>
            </w:r>
            <w:r>
              <w:rPr>
                <w:noProof/>
                <w:webHidden/>
              </w:rPr>
              <w:instrText xml:space="preserve"> PAGEREF _Toc237963811 \h </w:instrText>
            </w:r>
            <w:r>
              <w:rPr>
                <w:noProof/>
                <w:webHidden/>
              </w:rPr>
            </w:r>
            <w:r>
              <w:rPr>
                <w:noProof/>
                <w:webHidden/>
              </w:rPr>
              <w:fldChar w:fldCharType="separate"/>
            </w:r>
            <w:r>
              <w:rPr>
                <w:noProof/>
                <w:webHidden/>
              </w:rPr>
              <w:t>4</w:t>
            </w:r>
            <w:r>
              <w:rPr>
                <w:noProof/>
                <w:webHidden/>
              </w:rPr>
              <w:fldChar w:fldCharType="end"/>
            </w:r>
          </w:hyperlink>
        </w:p>
        <w:p w14:paraId="57949685" w14:textId="39A3D9A9" w:rsidR="00650F87" w:rsidRDefault="00650F87">
          <w:pPr>
            <w:pStyle w:val="TOC2"/>
            <w:tabs>
              <w:tab w:val="right" w:leader="dot" w:pos="9016"/>
            </w:tabs>
            <w:rPr>
              <w:rFonts w:asciiTheme="minorHAnsi" w:hAnsiTheme="minorHAnsi" w:cstheme="minorBidi"/>
              <w:b w:val="0"/>
              <w:bCs w:val="0"/>
              <w:noProof/>
              <w:sz w:val="24"/>
              <w:szCs w:val="24"/>
              <w:lang w:eastAsia="en-GB"/>
            </w:rPr>
          </w:pPr>
          <w:hyperlink w:anchor="_Toc237963812" w:history="1">
            <w:r w:rsidRPr="008A5A2D">
              <w:rPr>
                <w:rStyle w:val="Hyperlink"/>
                <w:noProof/>
              </w:rPr>
              <w:t>4 Conclusion</w:t>
            </w:r>
            <w:r>
              <w:rPr>
                <w:noProof/>
                <w:webHidden/>
              </w:rPr>
              <w:tab/>
            </w:r>
            <w:r>
              <w:rPr>
                <w:noProof/>
                <w:webHidden/>
              </w:rPr>
              <w:fldChar w:fldCharType="begin"/>
            </w:r>
            <w:r>
              <w:rPr>
                <w:noProof/>
                <w:webHidden/>
              </w:rPr>
              <w:instrText xml:space="preserve"> PAGEREF _Toc237963812 \h </w:instrText>
            </w:r>
            <w:r>
              <w:rPr>
                <w:noProof/>
                <w:webHidden/>
              </w:rPr>
            </w:r>
            <w:r>
              <w:rPr>
                <w:noProof/>
                <w:webHidden/>
              </w:rPr>
              <w:fldChar w:fldCharType="separate"/>
            </w:r>
            <w:r>
              <w:rPr>
                <w:noProof/>
                <w:webHidden/>
              </w:rPr>
              <w:t>6</w:t>
            </w:r>
            <w:r>
              <w:rPr>
                <w:noProof/>
                <w:webHidden/>
              </w:rPr>
              <w:fldChar w:fldCharType="end"/>
            </w:r>
          </w:hyperlink>
        </w:p>
        <w:p w14:paraId="7A5F5FED" w14:textId="3F888B7B" w:rsidR="00650F87" w:rsidRDefault="00650F87">
          <w:pPr>
            <w:pStyle w:val="TOC2"/>
            <w:tabs>
              <w:tab w:val="right" w:leader="dot" w:pos="9016"/>
            </w:tabs>
            <w:rPr>
              <w:rFonts w:asciiTheme="minorHAnsi" w:hAnsiTheme="minorHAnsi" w:cstheme="minorBidi"/>
              <w:b w:val="0"/>
              <w:bCs w:val="0"/>
              <w:noProof/>
              <w:sz w:val="24"/>
              <w:szCs w:val="24"/>
              <w:lang w:eastAsia="en-GB"/>
            </w:rPr>
          </w:pPr>
          <w:hyperlink w:anchor="_Toc237963813" w:history="1">
            <w:r w:rsidRPr="008A5A2D">
              <w:rPr>
                <w:rStyle w:val="Hyperlink"/>
                <w:noProof/>
              </w:rPr>
              <w:t>5 Reference List</w:t>
            </w:r>
            <w:r>
              <w:rPr>
                <w:noProof/>
                <w:webHidden/>
              </w:rPr>
              <w:tab/>
            </w:r>
            <w:r>
              <w:rPr>
                <w:noProof/>
                <w:webHidden/>
              </w:rPr>
              <w:fldChar w:fldCharType="begin"/>
            </w:r>
            <w:r>
              <w:rPr>
                <w:noProof/>
                <w:webHidden/>
              </w:rPr>
              <w:instrText xml:space="preserve"> PAGEREF _Toc237963813 \h </w:instrText>
            </w:r>
            <w:r>
              <w:rPr>
                <w:noProof/>
                <w:webHidden/>
              </w:rPr>
            </w:r>
            <w:r>
              <w:rPr>
                <w:noProof/>
                <w:webHidden/>
              </w:rPr>
              <w:fldChar w:fldCharType="separate"/>
            </w:r>
            <w:r>
              <w:rPr>
                <w:noProof/>
                <w:webHidden/>
              </w:rPr>
              <w:t>7</w:t>
            </w:r>
            <w:r>
              <w:rPr>
                <w:noProof/>
                <w:webHidden/>
              </w:rPr>
              <w:fldChar w:fldCharType="end"/>
            </w:r>
          </w:hyperlink>
        </w:p>
        <w:p w14:paraId="2F2A1EA8" w14:textId="37F011B7"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1922B893" w:rsidR="00A035CD" w:rsidRPr="002976D4" w:rsidRDefault="00AA77C8" w:rsidP="00500295">
      <w:pPr>
        <w:pStyle w:val="Heading2"/>
        <w:rPr>
          <w:color w:val="4472C4" w:themeColor="accent1"/>
        </w:rPr>
      </w:pPr>
      <w:bookmarkStart w:id="0" w:name="_Toc237963806"/>
      <w:r w:rsidRPr="0CF501EC">
        <w:rPr>
          <w:color w:val="4471C4"/>
        </w:rPr>
        <w:lastRenderedPageBreak/>
        <w:t>1</w:t>
      </w:r>
      <w:r w:rsidR="00500295" w:rsidRPr="0CF501EC">
        <w:rPr>
          <w:color w:val="4471C4"/>
        </w:rPr>
        <w:t xml:space="preserve"> </w:t>
      </w:r>
      <w:r w:rsidR="00A035CD" w:rsidRPr="009F0995">
        <w:rPr>
          <w:rStyle w:val="Heading1Char"/>
        </w:rPr>
        <w:t>Introduction</w:t>
      </w:r>
      <w:bookmarkEnd w:id="0"/>
    </w:p>
    <w:p w14:paraId="730354C6" w14:textId="77777777" w:rsidR="00D9643D" w:rsidRPr="00D676C3" w:rsidRDefault="00D9643D" w:rsidP="00DD5135">
      <w:pPr>
        <w:pStyle w:val="ListParagraph"/>
        <w:spacing w:after="0" w:line="240" w:lineRule="auto"/>
        <w:jc w:val="both"/>
      </w:pPr>
    </w:p>
    <w:p w14:paraId="4CC61BC1" w14:textId="395DD380" w:rsidR="00F36ADC" w:rsidRPr="00650F87" w:rsidRDefault="009D3B89" w:rsidP="00650F87">
      <w:pPr>
        <w:spacing w:after="0" w:line="360" w:lineRule="auto"/>
        <w:rPr>
          <w:rFonts w:ascii="Arial" w:hAnsi="Arial" w:cs="Arial"/>
          <w:sz w:val="22"/>
        </w:rPr>
      </w:pPr>
      <w:r w:rsidRPr="00650F87">
        <w:rPr>
          <w:rFonts w:ascii="Arial" w:hAnsi="Arial" w:cs="Arial"/>
          <w:sz w:val="22"/>
        </w:rPr>
        <w:t xml:space="preserve">A male nurse has important role in health care </w:t>
      </w:r>
      <w:r w:rsidR="004B6BE0" w:rsidRPr="00650F87">
        <w:rPr>
          <w:rFonts w:ascii="Arial" w:hAnsi="Arial" w:cs="Arial"/>
          <w:sz w:val="22"/>
        </w:rPr>
        <w:t>sector</w:t>
      </w:r>
      <w:r w:rsidRPr="00650F87">
        <w:rPr>
          <w:rFonts w:ascii="Arial" w:hAnsi="Arial" w:cs="Arial"/>
          <w:sz w:val="22"/>
        </w:rPr>
        <w:t xml:space="preserve"> because they are </w:t>
      </w:r>
      <w:r w:rsidR="0025496A" w:rsidRPr="00650F87">
        <w:rPr>
          <w:rFonts w:ascii="Arial" w:hAnsi="Arial" w:cs="Arial"/>
          <w:sz w:val="22"/>
        </w:rPr>
        <w:t xml:space="preserve">minority </w:t>
      </w:r>
      <w:r w:rsidRPr="00650F87">
        <w:rPr>
          <w:rFonts w:ascii="Arial" w:hAnsi="Arial" w:cs="Arial"/>
          <w:sz w:val="22"/>
        </w:rPr>
        <w:t xml:space="preserve">in this </w:t>
      </w:r>
      <w:r w:rsidR="004B6BE0" w:rsidRPr="00650F87">
        <w:rPr>
          <w:rFonts w:ascii="Arial" w:hAnsi="Arial" w:cs="Arial"/>
          <w:sz w:val="22"/>
        </w:rPr>
        <w:t xml:space="preserve">field. </w:t>
      </w:r>
      <w:r w:rsidR="00A26C04" w:rsidRPr="00650F87">
        <w:rPr>
          <w:rFonts w:ascii="Arial" w:hAnsi="Arial" w:cs="Arial"/>
          <w:sz w:val="22"/>
        </w:rPr>
        <w:t xml:space="preserve">In </w:t>
      </w:r>
      <w:r w:rsidR="00D9643D" w:rsidRPr="00650F87">
        <w:rPr>
          <w:rFonts w:ascii="Arial" w:hAnsi="Arial" w:cs="Arial"/>
          <w:sz w:val="22"/>
        </w:rPr>
        <w:t xml:space="preserve">the </w:t>
      </w:r>
      <w:r w:rsidR="00A26C04" w:rsidRPr="00650F87">
        <w:rPr>
          <w:rFonts w:ascii="Arial" w:hAnsi="Arial" w:cs="Arial"/>
          <w:sz w:val="22"/>
        </w:rPr>
        <w:t>past they h</w:t>
      </w:r>
      <w:r w:rsidR="00D9643D" w:rsidRPr="00650F87">
        <w:rPr>
          <w:rFonts w:ascii="Arial" w:hAnsi="Arial" w:cs="Arial"/>
          <w:sz w:val="22"/>
        </w:rPr>
        <w:t>ad</w:t>
      </w:r>
      <w:r w:rsidR="00A26C04" w:rsidRPr="00650F87">
        <w:rPr>
          <w:rFonts w:ascii="Arial" w:hAnsi="Arial" w:cs="Arial"/>
          <w:sz w:val="22"/>
        </w:rPr>
        <w:t xml:space="preserve"> no concept of male nurses even now </w:t>
      </w:r>
      <w:r w:rsidR="00D9643D" w:rsidRPr="00650F87">
        <w:rPr>
          <w:rFonts w:ascii="Arial" w:hAnsi="Arial" w:cs="Arial"/>
          <w:sz w:val="22"/>
        </w:rPr>
        <w:t>t</w:t>
      </w:r>
      <w:r w:rsidR="00A26C04" w:rsidRPr="00650F87">
        <w:rPr>
          <w:rFonts w:ascii="Arial" w:hAnsi="Arial" w:cs="Arial"/>
          <w:sz w:val="22"/>
        </w:rPr>
        <w:t>hey</w:t>
      </w:r>
      <w:r w:rsidR="0025496A" w:rsidRPr="00650F87">
        <w:rPr>
          <w:rFonts w:ascii="Arial" w:hAnsi="Arial" w:cs="Arial"/>
          <w:sz w:val="22"/>
        </w:rPr>
        <w:t xml:space="preserve"> are just 11% in the UK which is very low </w:t>
      </w:r>
      <w:r w:rsidR="004B6BE0" w:rsidRPr="00650F87">
        <w:rPr>
          <w:rFonts w:ascii="Arial" w:hAnsi="Arial" w:cs="Arial"/>
          <w:sz w:val="22"/>
        </w:rPr>
        <w:t>amount</w:t>
      </w:r>
      <w:r w:rsidR="0025496A" w:rsidRPr="00650F87">
        <w:rPr>
          <w:rFonts w:ascii="Arial" w:hAnsi="Arial" w:cs="Arial"/>
          <w:sz w:val="22"/>
        </w:rPr>
        <w:t xml:space="preserve"> in this </w:t>
      </w:r>
      <w:r w:rsidR="004B6BE0" w:rsidRPr="00650F87">
        <w:rPr>
          <w:rFonts w:ascii="Arial" w:hAnsi="Arial" w:cs="Arial"/>
          <w:sz w:val="22"/>
        </w:rPr>
        <w:t>field. (NHS.n.d)</w:t>
      </w:r>
      <w:r w:rsidR="0025496A" w:rsidRPr="00650F87">
        <w:rPr>
          <w:rFonts w:ascii="Arial" w:hAnsi="Arial" w:cs="Arial"/>
          <w:sz w:val="22"/>
        </w:rPr>
        <w:t xml:space="preserve">. </w:t>
      </w:r>
      <w:r w:rsidR="004B6BE0" w:rsidRPr="00650F87">
        <w:rPr>
          <w:rFonts w:ascii="Arial" w:hAnsi="Arial" w:cs="Arial"/>
          <w:sz w:val="22"/>
        </w:rPr>
        <w:t xml:space="preserve"> They</w:t>
      </w:r>
      <w:r w:rsidR="006A3811" w:rsidRPr="00650F87">
        <w:rPr>
          <w:rFonts w:ascii="Arial" w:hAnsi="Arial" w:cs="Arial"/>
          <w:sz w:val="22"/>
        </w:rPr>
        <w:t xml:space="preserve"> also play</w:t>
      </w:r>
      <w:r w:rsidR="00D9643D" w:rsidRPr="00650F87">
        <w:rPr>
          <w:rFonts w:ascii="Arial" w:hAnsi="Arial" w:cs="Arial"/>
          <w:sz w:val="22"/>
        </w:rPr>
        <w:t xml:space="preserve"> a</w:t>
      </w:r>
      <w:r w:rsidR="006A3811" w:rsidRPr="00650F87">
        <w:rPr>
          <w:rFonts w:ascii="Arial" w:hAnsi="Arial" w:cs="Arial"/>
          <w:sz w:val="22"/>
        </w:rPr>
        <w:t xml:space="preserve"> role like female </w:t>
      </w:r>
      <w:r w:rsidR="004B6BE0" w:rsidRPr="00650F87">
        <w:rPr>
          <w:rFonts w:ascii="Arial" w:hAnsi="Arial" w:cs="Arial"/>
          <w:sz w:val="22"/>
        </w:rPr>
        <w:t xml:space="preserve">nurses. </w:t>
      </w:r>
      <w:r w:rsidR="005869BC" w:rsidRPr="00650F87">
        <w:rPr>
          <w:rFonts w:ascii="Arial" w:hAnsi="Arial" w:cs="Arial"/>
          <w:sz w:val="22"/>
        </w:rPr>
        <w:t>On</w:t>
      </w:r>
      <w:r w:rsidR="00D9643D" w:rsidRPr="00650F87">
        <w:rPr>
          <w:rFonts w:ascii="Arial" w:hAnsi="Arial" w:cs="Arial"/>
          <w:sz w:val="22"/>
        </w:rPr>
        <w:t xml:space="preserve"> so</w:t>
      </w:r>
      <w:r w:rsidR="004B6BE0" w:rsidRPr="00650F87">
        <w:rPr>
          <w:rFonts w:ascii="Arial" w:hAnsi="Arial" w:cs="Arial"/>
          <w:sz w:val="22"/>
        </w:rPr>
        <w:t>me</w:t>
      </w:r>
      <w:r w:rsidR="006A3811" w:rsidRPr="00650F87">
        <w:rPr>
          <w:rFonts w:ascii="Arial" w:hAnsi="Arial" w:cs="Arial"/>
          <w:sz w:val="22"/>
        </w:rPr>
        <w:t xml:space="preserve"> </w:t>
      </w:r>
      <w:r w:rsidR="004B6BE0" w:rsidRPr="00650F87">
        <w:rPr>
          <w:rFonts w:ascii="Arial" w:hAnsi="Arial" w:cs="Arial"/>
          <w:sz w:val="22"/>
        </w:rPr>
        <w:t>occasions</w:t>
      </w:r>
      <w:r w:rsidR="006A3811" w:rsidRPr="00650F87">
        <w:rPr>
          <w:rFonts w:ascii="Arial" w:hAnsi="Arial" w:cs="Arial"/>
          <w:sz w:val="22"/>
        </w:rPr>
        <w:t xml:space="preserve"> men feel </w:t>
      </w:r>
      <w:r w:rsidR="004B6BE0" w:rsidRPr="00650F87">
        <w:rPr>
          <w:rFonts w:ascii="Arial" w:hAnsi="Arial" w:cs="Arial"/>
          <w:sz w:val="22"/>
        </w:rPr>
        <w:t>hesitation</w:t>
      </w:r>
      <w:r w:rsidR="006A3811" w:rsidRPr="00650F87">
        <w:rPr>
          <w:rFonts w:ascii="Arial" w:hAnsi="Arial" w:cs="Arial"/>
          <w:sz w:val="22"/>
        </w:rPr>
        <w:t xml:space="preserve"> </w:t>
      </w:r>
      <w:r w:rsidR="0025496A" w:rsidRPr="00650F87">
        <w:rPr>
          <w:rFonts w:ascii="Arial" w:hAnsi="Arial" w:cs="Arial"/>
          <w:sz w:val="22"/>
        </w:rPr>
        <w:t>from</w:t>
      </w:r>
      <w:r w:rsidR="006A3811" w:rsidRPr="00650F87">
        <w:rPr>
          <w:rFonts w:ascii="Arial" w:hAnsi="Arial" w:cs="Arial"/>
          <w:sz w:val="22"/>
        </w:rPr>
        <w:t xml:space="preserve"> female </w:t>
      </w:r>
      <w:r w:rsidR="004B6BE0" w:rsidRPr="00650F87">
        <w:rPr>
          <w:rFonts w:ascii="Arial" w:hAnsi="Arial" w:cs="Arial"/>
          <w:sz w:val="22"/>
        </w:rPr>
        <w:t>nurses</w:t>
      </w:r>
      <w:r w:rsidR="006A3811" w:rsidRPr="00650F87">
        <w:rPr>
          <w:rFonts w:ascii="Arial" w:hAnsi="Arial" w:cs="Arial"/>
          <w:sz w:val="22"/>
        </w:rPr>
        <w:t xml:space="preserve"> and feel more comfortable with men to discuss their private health </w:t>
      </w:r>
      <w:r w:rsidR="004B6BE0" w:rsidRPr="00650F87">
        <w:rPr>
          <w:rFonts w:ascii="Arial" w:hAnsi="Arial" w:cs="Arial"/>
          <w:sz w:val="22"/>
        </w:rPr>
        <w:t>issues. Male</w:t>
      </w:r>
      <w:r w:rsidR="006A3811" w:rsidRPr="00650F87">
        <w:rPr>
          <w:rFonts w:ascii="Arial" w:hAnsi="Arial" w:cs="Arial"/>
          <w:sz w:val="22"/>
        </w:rPr>
        <w:t xml:space="preserve"> nurse</w:t>
      </w:r>
      <w:r w:rsidR="005869BC" w:rsidRPr="00650F87">
        <w:rPr>
          <w:rFonts w:ascii="Arial" w:hAnsi="Arial" w:cs="Arial"/>
          <w:sz w:val="22"/>
        </w:rPr>
        <w:t>s</w:t>
      </w:r>
      <w:r w:rsidR="006A3811" w:rsidRPr="00650F87">
        <w:rPr>
          <w:rFonts w:ascii="Arial" w:hAnsi="Arial" w:cs="Arial"/>
          <w:sz w:val="22"/>
        </w:rPr>
        <w:t xml:space="preserve"> also </w:t>
      </w:r>
      <w:r w:rsidR="004B6BE0" w:rsidRPr="00650F87">
        <w:rPr>
          <w:rFonts w:ascii="Arial" w:hAnsi="Arial" w:cs="Arial"/>
          <w:sz w:val="22"/>
        </w:rPr>
        <w:t>work</w:t>
      </w:r>
      <w:r w:rsidR="006A3811" w:rsidRPr="00650F87">
        <w:rPr>
          <w:rFonts w:ascii="Arial" w:hAnsi="Arial" w:cs="Arial"/>
          <w:sz w:val="22"/>
        </w:rPr>
        <w:t xml:space="preserve"> with doctor</w:t>
      </w:r>
      <w:r w:rsidR="005869BC" w:rsidRPr="00650F87">
        <w:rPr>
          <w:rFonts w:ascii="Arial" w:hAnsi="Arial" w:cs="Arial"/>
          <w:sz w:val="22"/>
        </w:rPr>
        <w:t>s</w:t>
      </w:r>
      <w:r w:rsidR="006A3811" w:rsidRPr="00650F87">
        <w:rPr>
          <w:rFonts w:ascii="Arial" w:hAnsi="Arial" w:cs="Arial"/>
          <w:sz w:val="22"/>
        </w:rPr>
        <w:t xml:space="preserve"> and </w:t>
      </w:r>
      <w:r w:rsidR="004B6BE0" w:rsidRPr="00650F87">
        <w:rPr>
          <w:rFonts w:ascii="Arial" w:hAnsi="Arial" w:cs="Arial"/>
          <w:sz w:val="22"/>
        </w:rPr>
        <w:t>other healthcare</w:t>
      </w:r>
      <w:r w:rsidR="00C06A0A" w:rsidRPr="00650F87">
        <w:rPr>
          <w:rFonts w:ascii="Arial" w:hAnsi="Arial" w:cs="Arial"/>
          <w:sz w:val="22"/>
        </w:rPr>
        <w:t xml:space="preserve"> </w:t>
      </w:r>
      <w:r w:rsidR="004B6BE0" w:rsidRPr="00650F87">
        <w:rPr>
          <w:rFonts w:ascii="Arial" w:hAnsi="Arial" w:cs="Arial"/>
          <w:sz w:val="22"/>
        </w:rPr>
        <w:t>professions</w:t>
      </w:r>
      <w:r w:rsidR="00C06A0A" w:rsidRPr="00650F87">
        <w:rPr>
          <w:rFonts w:ascii="Arial" w:hAnsi="Arial" w:cs="Arial"/>
          <w:sz w:val="22"/>
        </w:rPr>
        <w:t xml:space="preserve"> to support </w:t>
      </w:r>
      <w:r w:rsidR="004B6BE0" w:rsidRPr="00650F87">
        <w:rPr>
          <w:rFonts w:ascii="Arial" w:hAnsi="Arial" w:cs="Arial"/>
          <w:sz w:val="22"/>
        </w:rPr>
        <w:t>patients</w:t>
      </w:r>
      <w:r w:rsidR="00C06A0A" w:rsidRPr="00650F87">
        <w:rPr>
          <w:rFonts w:ascii="Arial" w:hAnsi="Arial" w:cs="Arial"/>
          <w:sz w:val="22"/>
        </w:rPr>
        <w:t xml:space="preserve"> recover and stay </w:t>
      </w:r>
      <w:r w:rsidR="004B6BE0" w:rsidRPr="00650F87">
        <w:rPr>
          <w:rFonts w:ascii="Arial" w:hAnsi="Arial" w:cs="Arial"/>
          <w:sz w:val="22"/>
        </w:rPr>
        <w:t>well. They</w:t>
      </w:r>
      <w:r w:rsidR="00C06A0A" w:rsidRPr="00650F87">
        <w:rPr>
          <w:rFonts w:ascii="Arial" w:hAnsi="Arial" w:cs="Arial"/>
          <w:sz w:val="22"/>
        </w:rPr>
        <w:t xml:space="preserve"> </w:t>
      </w:r>
      <w:r w:rsidR="0025496A" w:rsidRPr="00650F87">
        <w:rPr>
          <w:rFonts w:ascii="Arial" w:hAnsi="Arial" w:cs="Arial"/>
          <w:sz w:val="22"/>
        </w:rPr>
        <w:t xml:space="preserve">must </w:t>
      </w:r>
      <w:r w:rsidR="004B6BE0" w:rsidRPr="00650F87">
        <w:rPr>
          <w:rFonts w:ascii="Arial" w:hAnsi="Arial" w:cs="Arial"/>
          <w:sz w:val="22"/>
        </w:rPr>
        <w:t>listen</w:t>
      </w:r>
      <w:r w:rsidR="0025496A" w:rsidRPr="00650F87">
        <w:rPr>
          <w:rFonts w:ascii="Arial" w:hAnsi="Arial" w:cs="Arial"/>
          <w:sz w:val="22"/>
        </w:rPr>
        <w:t xml:space="preserve"> and care</w:t>
      </w:r>
      <w:r w:rsidR="005869BC" w:rsidRPr="00650F87">
        <w:rPr>
          <w:rFonts w:ascii="Arial" w:hAnsi="Arial" w:cs="Arial"/>
          <w:sz w:val="22"/>
        </w:rPr>
        <w:t xml:space="preserve"> for </w:t>
      </w:r>
      <w:r w:rsidR="0025496A" w:rsidRPr="00650F87">
        <w:rPr>
          <w:rFonts w:ascii="Arial" w:hAnsi="Arial" w:cs="Arial"/>
          <w:sz w:val="22"/>
        </w:rPr>
        <w:t xml:space="preserve">patients and work as part of </w:t>
      </w:r>
      <w:r w:rsidR="005869BC" w:rsidRPr="00650F87">
        <w:rPr>
          <w:rFonts w:ascii="Arial" w:hAnsi="Arial" w:cs="Arial"/>
          <w:sz w:val="22"/>
        </w:rPr>
        <w:t xml:space="preserve">a </w:t>
      </w:r>
      <w:r w:rsidR="004B6BE0" w:rsidRPr="00650F87">
        <w:rPr>
          <w:rFonts w:ascii="Arial" w:hAnsi="Arial" w:cs="Arial"/>
          <w:sz w:val="22"/>
        </w:rPr>
        <w:t>team. This</w:t>
      </w:r>
      <w:r w:rsidR="0025496A" w:rsidRPr="00650F87">
        <w:rPr>
          <w:rFonts w:ascii="Arial" w:hAnsi="Arial" w:cs="Arial"/>
          <w:sz w:val="22"/>
        </w:rPr>
        <w:t xml:space="preserve"> report will explain</w:t>
      </w:r>
      <w:r w:rsidR="005869BC" w:rsidRPr="00650F87">
        <w:rPr>
          <w:rFonts w:ascii="Arial" w:hAnsi="Arial" w:cs="Arial"/>
          <w:sz w:val="22"/>
        </w:rPr>
        <w:t xml:space="preserve"> the</w:t>
      </w:r>
      <w:r w:rsidR="0025496A" w:rsidRPr="00650F87">
        <w:rPr>
          <w:rFonts w:ascii="Arial" w:hAnsi="Arial" w:cs="Arial"/>
          <w:sz w:val="22"/>
        </w:rPr>
        <w:t xml:space="preserve"> importance of this </w:t>
      </w:r>
      <w:r w:rsidR="004B6BE0" w:rsidRPr="00650F87">
        <w:rPr>
          <w:rFonts w:ascii="Arial" w:hAnsi="Arial" w:cs="Arial"/>
          <w:sz w:val="22"/>
        </w:rPr>
        <w:t xml:space="preserve">role, main duties, important skills and responsibilities of a </w:t>
      </w:r>
      <w:r w:rsidR="00D9643D" w:rsidRPr="00650F87">
        <w:rPr>
          <w:rFonts w:ascii="Arial" w:hAnsi="Arial" w:cs="Arial"/>
          <w:sz w:val="22"/>
        </w:rPr>
        <w:t>m</w:t>
      </w:r>
      <w:r w:rsidR="004B6BE0" w:rsidRPr="00650F87">
        <w:rPr>
          <w:rFonts w:ascii="Arial" w:hAnsi="Arial" w:cs="Arial"/>
          <w:sz w:val="22"/>
        </w:rPr>
        <w:t xml:space="preserve">ale </w:t>
      </w:r>
      <w:r w:rsidR="00D9643D" w:rsidRPr="00650F87">
        <w:rPr>
          <w:rFonts w:ascii="Arial" w:hAnsi="Arial" w:cs="Arial"/>
          <w:sz w:val="22"/>
        </w:rPr>
        <w:t>n</w:t>
      </w:r>
      <w:r w:rsidR="004B6BE0" w:rsidRPr="00650F87">
        <w:rPr>
          <w:rFonts w:ascii="Arial" w:hAnsi="Arial" w:cs="Arial"/>
          <w:sz w:val="22"/>
        </w:rPr>
        <w:t>urse.</w:t>
      </w:r>
    </w:p>
    <w:p w14:paraId="64F36E68" w14:textId="407938E0" w:rsidR="3C659699" w:rsidRPr="00A26C04" w:rsidRDefault="3C659699" w:rsidP="0CF501EC">
      <w:pPr>
        <w:pStyle w:val="Heading2"/>
        <w:rPr>
          <w:color w:val="4472C4" w:themeColor="accent1"/>
          <w:sz w:val="22"/>
          <w:szCs w:val="22"/>
        </w:rPr>
      </w:pPr>
      <w:bookmarkStart w:id="1" w:name="_Toc237963807"/>
      <w:r w:rsidRPr="004D7956">
        <w:rPr>
          <w:rStyle w:val="Heading1Char"/>
        </w:rPr>
        <w:t>2</w:t>
      </w:r>
      <w:r w:rsidR="004D7956">
        <w:rPr>
          <w:color w:val="4471C4"/>
        </w:rPr>
        <w:t xml:space="preserve"> </w:t>
      </w:r>
      <w:r w:rsidR="00F46E6B" w:rsidRPr="000B51AB">
        <w:rPr>
          <w:rStyle w:val="Heading1Char"/>
        </w:rPr>
        <w:t>MALE NURSE</w:t>
      </w:r>
      <w:r w:rsidRPr="000B51AB">
        <w:rPr>
          <w:rStyle w:val="Heading1Char"/>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5A5E359B" w:rsidR="008B0B22" w:rsidRPr="004D7956" w:rsidRDefault="5CF7C3DB" w:rsidP="004D7956">
      <w:pPr>
        <w:pStyle w:val="Heading2"/>
      </w:pPr>
      <w:bookmarkStart w:id="2" w:name="_Toc237963808"/>
      <w:r w:rsidRPr="004D7956">
        <w:t>2.1</w:t>
      </w:r>
      <w:r w:rsidR="002370CE" w:rsidRPr="004D7956">
        <w:t xml:space="preserve"> </w:t>
      </w:r>
      <w:r w:rsidR="071F48DC" w:rsidRPr="004D7956">
        <w:t>Description</w:t>
      </w:r>
      <w:r w:rsidR="00070818" w:rsidRPr="004D7956">
        <w:t xml:space="preserve"> </w:t>
      </w:r>
      <w:r w:rsidR="13BD3D5D" w:rsidRPr="004D7956">
        <w:t>o</w:t>
      </w:r>
      <w:r w:rsidR="009F0995" w:rsidRPr="004D7956">
        <w:t xml:space="preserve">f </w:t>
      </w:r>
      <w:r w:rsidR="00F46E6B" w:rsidRPr="004D7956">
        <w:t>MALE NURSE</w:t>
      </w:r>
      <w:r w:rsidR="008B0B22" w:rsidRPr="004D7956">
        <w:t xml:space="preserve"> in Health</w:t>
      </w:r>
      <w:r w:rsidR="3464B4D3" w:rsidRPr="004D7956">
        <w:t xml:space="preserve"> and Social </w:t>
      </w:r>
      <w:r w:rsidR="3D6135D7" w:rsidRPr="004D7956">
        <w:t>C</w:t>
      </w:r>
      <w:r w:rsidR="008B0B22" w:rsidRPr="004D7956">
        <w:t>are</w:t>
      </w:r>
      <w:bookmarkEnd w:id="2"/>
      <w:r w:rsidR="008B0B22" w:rsidRPr="004D7956">
        <w:t xml:space="preserve"> </w:t>
      </w:r>
    </w:p>
    <w:p w14:paraId="26E0D1A5" w14:textId="06C7C686" w:rsidR="0156E134" w:rsidRDefault="0156E134" w:rsidP="0156E134">
      <w:pPr>
        <w:spacing w:after="0" w:line="240" w:lineRule="auto"/>
        <w:jc w:val="both"/>
        <w:rPr>
          <w:sz w:val="22"/>
        </w:rPr>
      </w:pPr>
    </w:p>
    <w:p w14:paraId="1CB8B0F1" w14:textId="0966E7BE" w:rsidR="0156E134" w:rsidRPr="00650F87" w:rsidRDefault="00C56431" w:rsidP="00650F87">
      <w:pPr>
        <w:spacing w:line="360" w:lineRule="auto"/>
        <w:rPr>
          <w:rFonts w:ascii="Arial" w:hAnsi="Arial" w:cs="Arial"/>
          <w:sz w:val="22"/>
        </w:rPr>
      </w:pPr>
      <w:r w:rsidRPr="00650F87">
        <w:rPr>
          <w:rFonts w:ascii="Arial" w:hAnsi="Arial" w:cs="Arial"/>
          <w:sz w:val="22"/>
        </w:rPr>
        <w:t xml:space="preserve">A </w:t>
      </w:r>
      <w:r w:rsidR="00DF2D2A" w:rsidRPr="00650F87">
        <w:rPr>
          <w:rFonts w:ascii="Arial" w:hAnsi="Arial" w:cs="Arial"/>
          <w:sz w:val="22"/>
        </w:rPr>
        <w:t xml:space="preserve">Male nurse </w:t>
      </w:r>
      <w:r w:rsidRPr="00650F87">
        <w:rPr>
          <w:rFonts w:ascii="Arial" w:hAnsi="Arial" w:cs="Arial"/>
          <w:sz w:val="22"/>
        </w:rPr>
        <w:t xml:space="preserve">does </w:t>
      </w:r>
      <w:r w:rsidR="00DF2D2A" w:rsidRPr="00650F87">
        <w:rPr>
          <w:rFonts w:ascii="Arial" w:hAnsi="Arial" w:cs="Arial"/>
          <w:sz w:val="22"/>
        </w:rPr>
        <w:t>very crucial</w:t>
      </w:r>
      <w:r w:rsidRPr="00650F87">
        <w:rPr>
          <w:rFonts w:ascii="Arial" w:hAnsi="Arial" w:cs="Arial"/>
          <w:sz w:val="22"/>
        </w:rPr>
        <w:t xml:space="preserve"> and highly </w:t>
      </w:r>
      <w:r w:rsidR="00534404" w:rsidRPr="00650F87">
        <w:rPr>
          <w:rFonts w:ascii="Arial" w:hAnsi="Arial" w:cs="Arial"/>
          <w:sz w:val="22"/>
        </w:rPr>
        <w:t>skilled role</w:t>
      </w:r>
      <w:r w:rsidR="00DF2D2A" w:rsidRPr="00650F87">
        <w:rPr>
          <w:rFonts w:ascii="Arial" w:hAnsi="Arial" w:cs="Arial"/>
          <w:sz w:val="22"/>
        </w:rPr>
        <w:t xml:space="preserve"> in health</w:t>
      </w:r>
      <w:r w:rsidRPr="00650F87">
        <w:rPr>
          <w:rFonts w:ascii="Arial" w:hAnsi="Arial" w:cs="Arial"/>
          <w:sz w:val="22"/>
        </w:rPr>
        <w:t xml:space="preserve"> and social</w:t>
      </w:r>
      <w:r w:rsidR="00DF2D2A" w:rsidRPr="00650F87">
        <w:rPr>
          <w:rFonts w:ascii="Arial" w:hAnsi="Arial" w:cs="Arial"/>
          <w:sz w:val="22"/>
        </w:rPr>
        <w:t xml:space="preserve"> care sector</w:t>
      </w:r>
      <w:r w:rsidRPr="00650F87">
        <w:rPr>
          <w:rFonts w:ascii="Arial" w:hAnsi="Arial" w:cs="Arial"/>
          <w:sz w:val="22"/>
        </w:rPr>
        <w:t xml:space="preserve"> by taking empathetic, patient-</w:t>
      </w:r>
      <w:r w:rsidR="00286662" w:rsidRPr="00650F87">
        <w:rPr>
          <w:rFonts w:ascii="Arial" w:hAnsi="Arial" w:cs="Arial"/>
          <w:sz w:val="22"/>
        </w:rPr>
        <w:t xml:space="preserve">centered </w:t>
      </w:r>
      <w:r w:rsidRPr="00650F87">
        <w:rPr>
          <w:rFonts w:ascii="Arial" w:hAnsi="Arial" w:cs="Arial"/>
          <w:sz w:val="22"/>
        </w:rPr>
        <w:t xml:space="preserve">clinical care and encouraging </w:t>
      </w:r>
      <w:r w:rsidR="00284EFD" w:rsidRPr="00650F87">
        <w:rPr>
          <w:rFonts w:ascii="Arial" w:hAnsi="Arial" w:cs="Arial"/>
          <w:sz w:val="22"/>
        </w:rPr>
        <w:t>total well-</w:t>
      </w:r>
      <w:r w:rsidR="00286662" w:rsidRPr="00650F87">
        <w:rPr>
          <w:rFonts w:ascii="Arial" w:hAnsi="Arial" w:cs="Arial"/>
          <w:sz w:val="22"/>
        </w:rPr>
        <w:t>being. This</w:t>
      </w:r>
      <w:r w:rsidR="00284EFD" w:rsidRPr="00650F87">
        <w:rPr>
          <w:rFonts w:ascii="Arial" w:hAnsi="Arial" w:cs="Arial"/>
          <w:sz w:val="22"/>
        </w:rPr>
        <w:t xml:space="preserve"> </w:t>
      </w:r>
      <w:r w:rsidR="00286662" w:rsidRPr="00650F87">
        <w:rPr>
          <w:rFonts w:ascii="Arial" w:hAnsi="Arial" w:cs="Arial"/>
          <w:sz w:val="22"/>
        </w:rPr>
        <w:t>profession</w:t>
      </w:r>
      <w:r w:rsidR="00284EFD" w:rsidRPr="00650F87">
        <w:rPr>
          <w:rFonts w:ascii="Arial" w:hAnsi="Arial" w:cs="Arial"/>
          <w:sz w:val="22"/>
        </w:rPr>
        <w:t xml:space="preserve"> is important because it helps to deal with patient </w:t>
      </w:r>
      <w:r w:rsidR="00286662" w:rsidRPr="00650F87">
        <w:rPr>
          <w:rFonts w:ascii="Arial" w:hAnsi="Arial" w:cs="Arial"/>
          <w:sz w:val="22"/>
        </w:rPr>
        <w:t>needs, handle</w:t>
      </w:r>
      <w:r w:rsidR="00284EFD" w:rsidRPr="00650F87">
        <w:rPr>
          <w:rFonts w:ascii="Arial" w:hAnsi="Arial" w:cs="Arial"/>
          <w:sz w:val="22"/>
        </w:rPr>
        <w:t xml:space="preserve"> shortages of healthcare staff and provide value </w:t>
      </w:r>
      <w:r w:rsidR="00CA1141" w:rsidRPr="00650F87">
        <w:rPr>
          <w:rFonts w:ascii="Arial" w:hAnsi="Arial" w:cs="Arial"/>
          <w:sz w:val="22"/>
        </w:rPr>
        <w:t xml:space="preserve">population data and interdisciplinary medical </w:t>
      </w:r>
      <w:r w:rsidR="00286662" w:rsidRPr="00650F87">
        <w:rPr>
          <w:rFonts w:ascii="Arial" w:hAnsi="Arial" w:cs="Arial"/>
          <w:sz w:val="22"/>
        </w:rPr>
        <w:t>teams. Male</w:t>
      </w:r>
      <w:r w:rsidR="00CA1141" w:rsidRPr="00650F87">
        <w:rPr>
          <w:rFonts w:ascii="Arial" w:hAnsi="Arial" w:cs="Arial"/>
          <w:sz w:val="22"/>
        </w:rPr>
        <w:t xml:space="preserve"> nurses work</w:t>
      </w:r>
      <w:r w:rsidR="00C32E48" w:rsidRPr="00650F87">
        <w:rPr>
          <w:rFonts w:ascii="Arial" w:hAnsi="Arial" w:cs="Arial"/>
          <w:sz w:val="22"/>
        </w:rPr>
        <w:t xml:space="preserve">over a wide range of </w:t>
      </w:r>
      <w:r w:rsidR="00286662" w:rsidRPr="00650F87">
        <w:rPr>
          <w:rFonts w:ascii="Arial" w:hAnsi="Arial" w:cs="Arial"/>
          <w:sz w:val="22"/>
        </w:rPr>
        <w:t>environment</w:t>
      </w:r>
      <w:r w:rsidR="00C32E48" w:rsidRPr="00650F87">
        <w:rPr>
          <w:rFonts w:ascii="Arial" w:hAnsi="Arial" w:cs="Arial"/>
          <w:sz w:val="22"/>
        </w:rPr>
        <w:t xml:space="preserve"> such as </w:t>
      </w:r>
      <w:r w:rsidR="00286662" w:rsidRPr="00650F87">
        <w:rPr>
          <w:rFonts w:ascii="Arial" w:hAnsi="Arial" w:cs="Arial"/>
          <w:sz w:val="22"/>
        </w:rPr>
        <w:t xml:space="preserve">hospitals, communities centre, mantel health </w:t>
      </w:r>
      <w:r w:rsidR="00534404" w:rsidRPr="00650F87">
        <w:rPr>
          <w:rFonts w:ascii="Arial" w:hAnsi="Arial" w:cs="Arial"/>
          <w:sz w:val="22"/>
        </w:rPr>
        <w:t>centre</w:t>
      </w:r>
      <w:r w:rsidR="00286662" w:rsidRPr="00650F87">
        <w:rPr>
          <w:rFonts w:ascii="Arial" w:hAnsi="Arial" w:cs="Arial"/>
          <w:sz w:val="22"/>
        </w:rPr>
        <w:t xml:space="preserve"> and care </w:t>
      </w:r>
      <w:r w:rsidR="00534404" w:rsidRPr="00650F87">
        <w:rPr>
          <w:rFonts w:ascii="Arial" w:hAnsi="Arial" w:cs="Arial"/>
          <w:sz w:val="22"/>
        </w:rPr>
        <w:t>homes, making</w:t>
      </w:r>
      <w:r w:rsidR="00286662" w:rsidRPr="00650F87">
        <w:rPr>
          <w:rFonts w:ascii="Arial" w:hAnsi="Arial" w:cs="Arial"/>
          <w:sz w:val="22"/>
        </w:rPr>
        <w:t xml:space="preserve"> sure that all patients take fair </w:t>
      </w:r>
      <w:r w:rsidR="00793761" w:rsidRPr="00650F87">
        <w:rPr>
          <w:rFonts w:ascii="Arial" w:hAnsi="Arial" w:cs="Arial"/>
          <w:sz w:val="22"/>
        </w:rPr>
        <w:t>help.</w:t>
      </w:r>
    </w:p>
    <w:p w14:paraId="6374490C" w14:textId="0BE18A6E" w:rsidR="00793761" w:rsidRPr="00650F87" w:rsidRDefault="00793761" w:rsidP="00650F87">
      <w:pPr>
        <w:spacing w:line="360" w:lineRule="auto"/>
        <w:rPr>
          <w:rFonts w:ascii="Arial" w:hAnsi="Arial" w:cs="Arial"/>
          <w:sz w:val="22"/>
        </w:rPr>
      </w:pPr>
      <w:r w:rsidRPr="00650F87">
        <w:rPr>
          <w:rFonts w:ascii="Arial" w:hAnsi="Arial" w:cs="Arial"/>
          <w:sz w:val="22"/>
        </w:rPr>
        <w:t xml:space="preserve">They main duties of a male nurse are look after and support in their </w:t>
      </w:r>
      <w:r w:rsidR="00534404" w:rsidRPr="00650F87">
        <w:rPr>
          <w:rFonts w:ascii="Arial" w:hAnsi="Arial" w:cs="Arial"/>
          <w:sz w:val="22"/>
        </w:rPr>
        <w:t>everyday</w:t>
      </w:r>
      <w:r w:rsidRPr="00650F87">
        <w:rPr>
          <w:rFonts w:ascii="Arial" w:hAnsi="Arial" w:cs="Arial"/>
          <w:sz w:val="22"/>
        </w:rPr>
        <w:t xml:space="preserve"> needs. They examine patient daily health record such as blood </w:t>
      </w:r>
      <w:r w:rsidR="00D9692A" w:rsidRPr="00650F87">
        <w:rPr>
          <w:rFonts w:ascii="Arial" w:hAnsi="Arial" w:cs="Arial"/>
          <w:sz w:val="22"/>
        </w:rPr>
        <w:t>pressure, temperature</w:t>
      </w:r>
      <w:r w:rsidRPr="00650F87">
        <w:rPr>
          <w:rFonts w:ascii="Arial" w:hAnsi="Arial" w:cs="Arial"/>
          <w:sz w:val="22"/>
        </w:rPr>
        <w:t xml:space="preserve"> and heart </w:t>
      </w:r>
      <w:r w:rsidR="00D9692A" w:rsidRPr="00650F87">
        <w:rPr>
          <w:rFonts w:ascii="Arial" w:hAnsi="Arial" w:cs="Arial"/>
          <w:sz w:val="22"/>
        </w:rPr>
        <w:t>rate. They</w:t>
      </w:r>
      <w:r w:rsidRPr="00650F87">
        <w:rPr>
          <w:rFonts w:ascii="Arial" w:hAnsi="Arial" w:cs="Arial"/>
          <w:sz w:val="22"/>
        </w:rPr>
        <w:t xml:space="preserve"> </w:t>
      </w:r>
      <w:r w:rsidR="00D9692A" w:rsidRPr="00650F87">
        <w:rPr>
          <w:rFonts w:ascii="Arial" w:hAnsi="Arial" w:cs="Arial"/>
          <w:sz w:val="22"/>
        </w:rPr>
        <w:t xml:space="preserve">offer medicine carefully and follow </w:t>
      </w:r>
      <w:r w:rsidR="00D9643D" w:rsidRPr="00650F87">
        <w:rPr>
          <w:rFonts w:ascii="Arial" w:hAnsi="Arial" w:cs="Arial"/>
          <w:sz w:val="22"/>
        </w:rPr>
        <w:t>doctors’</w:t>
      </w:r>
      <w:r w:rsidR="00D9692A" w:rsidRPr="00650F87">
        <w:rPr>
          <w:rFonts w:ascii="Arial" w:hAnsi="Arial" w:cs="Arial"/>
          <w:sz w:val="22"/>
        </w:rPr>
        <w:t xml:space="preserve"> </w:t>
      </w:r>
      <w:r w:rsidR="00534404" w:rsidRPr="00650F87">
        <w:rPr>
          <w:rFonts w:ascii="Arial" w:hAnsi="Arial" w:cs="Arial"/>
          <w:sz w:val="22"/>
        </w:rPr>
        <w:t xml:space="preserve">instructions. They also help patient </w:t>
      </w:r>
      <w:r w:rsidR="00D9643D" w:rsidRPr="00650F87">
        <w:rPr>
          <w:rFonts w:ascii="Arial" w:hAnsi="Arial" w:cs="Arial"/>
          <w:sz w:val="22"/>
        </w:rPr>
        <w:t>eat, taking</w:t>
      </w:r>
      <w:r w:rsidR="00534404" w:rsidRPr="00650F87">
        <w:rPr>
          <w:rFonts w:ascii="Arial" w:hAnsi="Arial" w:cs="Arial"/>
          <w:sz w:val="22"/>
        </w:rPr>
        <w:t xml:space="preserve"> them outside and always when patient needs help. </w:t>
      </w:r>
      <w:r w:rsidR="00D9643D" w:rsidRPr="00650F87">
        <w:rPr>
          <w:rFonts w:ascii="Arial" w:hAnsi="Arial" w:cs="Arial"/>
          <w:sz w:val="22"/>
        </w:rPr>
        <w:t>T</w:t>
      </w:r>
      <w:r w:rsidR="00D9692A" w:rsidRPr="00650F87">
        <w:rPr>
          <w:rFonts w:ascii="Arial" w:hAnsi="Arial" w:cs="Arial"/>
          <w:sz w:val="22"/>
        </w:rPr>
        <w:t xml:space="preserve">hese tasks </w:t>
      </w:r>
      <w:r w:rsidR="009522A5" w:rsidRPr="00650F87">
        <w:rPr>
          <w:rFonts w:ascii="Arial" w:hAnsi="Arial" w:cs="Arial"/>
          <w:sz w:val="22"/>
        </w:rPr>
        <w:t xml:space="preserve">efficiently </w:t>
      </w:r>
      <w:r w:rsidR="00534404" w:rsidRPr="00650F87">
        <w:rPr>
          <w:rFonts w:ascii="Arial" w:hAnsi="Arial" w:cs="Arial"/>
          <w:sz w:val="22"/>
        </w:rPr>
        <w:t>demand</w:t>
      </w:r>
      <w:r w:rsidRPr="00650F87">
        <w:rPr>
          <w:rFonts w:ascii="Arial" w:hAnsi="Arial" w:cs="Arial"/>
          <w:sz w:val="22"/>
        </w:rPr>
        <w:t xml:space="preserve"> </w:t>
      </w:r>
      <w:r w:rsidR="009522A5" w:rsidRPr="00650F87">
        <w:rPr>
          <w:rFonts w:ascii="Arial" w:hAnsi="Arial" w:cs="Arial"/>
          <w:sz w:val="22"/>
        </w:rPr>
        <w:t xml:space="preserve">make a solid compound of clinical understanding active </w:t>
      </w:r>
      <w:r w:rsidR="00534404" w:rsidRPr="00650F87">
        <w:rPr>
          <w:rFonts w:ascii="Arial" w:hAnsi="Arial" w:cs="Arial"/>
          <w:sz w:val="22"/>
        </w:rPr>
        <w:t>listening</w:t>
      </w:r>
      <w:r w:rsidR="009522A5" w:rsidRPr="00650F87">
        <w:rPr>
          <w:rFonts w:ascii="Arial" w:hAnsi="Arial" w:cs="Arial"/>
          <w:sz w:val="22"/>
        </w:rPr>
        <w:t xml:space="preserve"> and </w:t>
      </w:r>
      <w:r w:rsidR="00534404" w:rsidRPr="00650F87">
        <w:rPr>
          <w:rFonts w:ascii="Arial" w:hAnsi="Arial" w:cs="Arial"/>
          <w:sz w:val="22"/>
        </w:rPr>
        <w:t>empathy. Key</w:t>
      </w:r>
      <w:r w:rsidR="009522A5" w:rsidRPr="00650F87">
        <w:rPr>
          <w:rFonts w:ascii="Arial" w:hAnsi="Arial" w:cs="Arial"/>
          <w:sz w:val="22"/>
        </w:rPr>
        <w:t xml:space="preserve"> skills compulsory</w:t>
      </w:r>
      <w:r w:rsidR="003A7072" w:rsidRPr="00650F87">
        <w:rPr>
          <w:rFonts w:ascii="Arial" w:hAnsi="Arial" w:cs="Arial"/>
          <w:sz w:val="22"/>
        </w:rPr>
        <w:t xml:space="preserve"> for the male nurse role such as good communication,</w:t>
      </w:r>
      <w:r w:rsidR="00534404" w:rsidRPr="00650F87">
        <w:rPr>
          <w:rFonts w:ascii="Arial" w:hAnsi="Arial" w:cs="Arial"/>
          <w:sz w:val="22"/>
        </w:rPr>
        <w:t xml:space="preserve"> </w:t>
      </w:r>
      <w:r w:rsidR="003A7072" w:rsidRPr="00650F87">
        <w:rPr>
          <w:rFonts w:ascii="Arial" w:hAnsi="Arial" w:cs="Arial"/>
          <w:sz w:val="22"/>
        </w:rPr>
        <w:t>patience,</w:t>
      </w:r>
      <w:r w:rsidR="00534404" w:rsidRPr="00650F87">
        <w:rPr>
          <w:rFonts w:ascii="Arial" w:hAnsi="Arial" w:cs="Arial"/>
          <w:sz w:val="22"/>
        </w:rPr>
        <w:t xml:space="preserve"> </w:t>
      </w:r>
      <w:r w:rsidR="003A7072" w:rsidRPr="00650F87">
        <w:rPr>
          <w:rFonts w:ascii="Arial" w:hAnsi="Arial" w:cs="Arial"/>
          <w:sz w:val="22"/>
        </w:rPr>
        <w:t>organis</w:t>
      </w:r>
      <w:r w:rsidR="00D9643D" w:rsidRPr="00650F87">
        <w:rPr>
          <w:rFonts w:ascii="Arial" w:hAnsi="Arial" w:cs="Arial"/>
          <w:sz w:val="22"/>
        </w:rPr>
        <w:t>ationa</w:t>
      </w:r>
      <w:r w:rsidR="003A7072" w:rsidRPr="00650F87">
        <w:rPr>
          <w:rFonts w:ascii="Arial" w:hAnsi="Arial" w:cs="Arial"/>
          <w:sz w:val="22"/>
        </w:rPr>
        <w:t>l and physical skills.</w:t>
      </w:r>
      <w:r w:rsidR="00534404" w:rsidRPr="00650F87">
        <w:rPr>
          <w:rFonts w:ascii="Arial" w:hAnsi="Arial" w:cs="Arial"/>
          <w:sz w:val="22"/>
        </w:rPr>
        <w:t xml:space="preserve">  </w:t>
      </w:r>
      <w:r w:rsidR="00D9643D" w:rsidRPr="00650F87">
        <w:rPr>
          <w:rFonts w:ascii="Arial" w:hAnsi="Arial" w:cs="Arial"/>
          <w:sz w:val="22"/>
        </w:rPr>
        <w:t>Finaly, male nurses</w:t>
      </w:r>
      <w:r w:rsidR="003A7072" w:rsidRPr="00650F87">
        <w:rPr>
          <w:rFonts w:ascii="Arial" w:hAnsi="Arial" w:cs="Arial"/>
          <w:sz w:val="22"/>
        </w:rPr>
        <w:t xml:space="preserve"> participate </w:t>
      </w:r>
      <w:r w:rsidR="00534404" w:rsidRPr="00650F87">
        <w:rPr>
          <w:rFonts w:ascii="Arial" w:hAnsi="Arial" w:cs="Arial"/>
          <w:sz w:val="22"/>
        </w:rPr>
        <w:t>important</w:t>
      </w:r>
      <w:r w:rsidR="003A7072" w:rsidRPr="00650F87">
        <w:rPr>
          <w:rFonts w:ascii="Arial" w:hAnsi="Arial" w:cs="Arial"/>
          <w:sz w:val="22"/>
        </w:rPr>
        <w:t xml:space="preserve"> to improving healthcare consequence and</w:t>
      </w:r>
      <w:r w:rsidR="00534404" w:rsidRPr="00650F87">
        <w:rPr>
          <w:rFonts w:ascii="Arial" w:hAnsi="Arial" w:cs="Arial"/>
          <w:sz w:val="22"/>
        </w:rPr>
        <w:t xml:space="preserve"> permuting caring setting for patients and their </w:t>
      </w:r>
      <w:r w:rsidR="001B515E" w:rsidRPr="00650F87">
        <w:rPr>
          <w:rFonts w:ascii="Arial" w:hAnsi="Arial" w:cs="Arial"/>
          <w:sz w:val="22"/>
        </w:rPr>
        <w:t>families. (</w:t>
      </w:r>
      <w:r w:rsidR="009F0995" w:rsidRPr="00650F87">
        <w:rPr>
          <w:rFonts w:ascii="Arial" w:hAnsi="Arial" w:cs="Arial"/>
          <w:sz w:val="22"/>
        </w:rPr>
        <w:t>NHS,n.d).</w:t>
      </w:r>
    </w:p>
    <w:p w14:paraId="4010C35E" w14:textId="64D03822" w:rsidR="00EC7EBE" w:rsidRPr="002976D4" w:rsidRDefault="04019B15" w:rsidP="0CF501EC">
      <w:pPr>
        <w:pStyle w:val="Heading2"/>
        <w:rPr>
          <w:color w:val="4472C4" w:themeColor="accent1"/>
        </w:rPr>
      </w:pPr>
      <w:bookmarkStart w:id="3" w:name="_Toc237963809"/>
      <w:r w:rsidRPr="009F0995">
        <w:rPr>
          <w:rStyle w:val="Heading1Char"/>
        </w:rPr>
        <w:t>2</w:t>
      </w:r>
      <w:r w:rsidRPr="0CF501EC">
        <w:rPr>
          <w:color w:val="4471C4"/>
        </w:rPr>
        <w:t>.</w:t>
      </w:r>
      <w:r w:rsidRPr="009F0995">
        <w:rPr>
          <w:rStyle w:val="Heading1Char"/>
        </w:rPr>
        <w:t>2</w:t>
      </w:r>
      <w:r w:rsidR="00676FEB" w:rsidRPr="009F0995">
        <w:rPr>
          <w:rStyle w:val="Heading1Char"/>
        </w:rPr>
        <w:t xml:space="preserve"> </w:t>
      </w:r>
      <w:r w:rsidR="00DD5135" w:rsidRPr="009F0995">
        <w:rPr>
          <w:rStyle w:val="Heading1Char"/>
        </w:rPr>
        <w:t>Explanation</w:t>
      </w:r>
      <w:r w:rsidR="00805726" w:rsidRPr="009F0995">
        <w:rPr>
          <w:rStyle w:val="Heading1Char"/>
        </w:rPr>
        <w:t xml:space="preserve"> of </w:t>
      </w:r>
      <w:r w:rsidR="549B9698" w:rsidRPr="009F0995">
        <w:rPr>
          <w:rStyle w:val="Heading1Char"/>
        </w:rPr>
        <w:t>M</w:t>
      </w:r>
      <w:r w:rsidR="00824CB1" w:rsidRPr="009F0995">
        <w:rPr>
          <w:rStyle w:val="Heading1Char"/>
        </w:rPr>
        <w:t xml:space="preserve">ost </w:t>
      </w:r>
      <w:r w:rsidR="7AC44C89" w:rsidRPr="009F0995">
        <w:rPr>
          <w:rStyle w:val="Heading1Char"/>
        </w:rPr>
        <w:t>S</w:t>
      </w:r>
      <w:r w:rsidR="00824CB1" w:rsidRPr="009F0995">
        <w:rPr>
          <w:rStyle w:val="Heading1Char"/>
        </w:rPr>
        <w:t xml:space="preserve">ignificant </w:t>
      </w:r>
      <w:r w:rsidR="556E2D6A" w:rsidRPr="009F0995">
        <w:rPr>
          <w:rStyle w:val="Heading1Char"/>
        </w:rPr>
        <w:t>S</w:t>
      </w:r>
      <w:r w:rsidR="00D4006B" w:rsidRPr="009F0995">
        <w:rPr>
          <w:rStyle w:val="Heading1Char"/>
        </w:rPr>
        <w:t xml:space="preserve">kills </w:t>
      </w:r>
      <w:r w:rsidR="653BE314" w:rsidRPr="009F0995">
        <w:rPr>
          <w:rStyle w:val="Heading1Char"/>
        </w:rPr>
        <w:t>N</w:t>
      </w:r>
      <w:r w:rsidR="00D4006B" w:rsidRPr="009F0995">
        <w:rPr>
          <w:rStyle w:val="Heading1Char"/>
        </w:rPr>
        <w:t xml:space="preserve">eeded for </w:t>
      </w:r>
      <w:r w:rsidR="00F46E6B" w:rsidRPr="009F0995">
        <w:rPr>
          <w:rStyle w:val="Heading1Char"/>
        </w:rPr>
        <w:t>MALE NURSE</w:t>
      </w:r>
      <w:r w:rsidR="007138EF" w:rsidRPr="009F0995">
        <w:rPr>
          <w:rStyle w:val="Heading1Char"/>
        </w:rPr>
        <w:t xml:space="preserve"> in Health</w:t>
      </w:r>
      <w:r w:rsidR="655ACEAB" w:rsidRPr="009F0995">
        <w:rPr>
          <w:rStyle w:val="Heading1Char"/>
        </w:rPr>
        <w:t xml:space="preserve"> and Social C</w:t>
      </w:r>
      <w:r w:rsidR="007138EF" w:rsidRPr="009F0995">
        <w:rPr>
          <w:rStyle w:val="Heading1Char"/>
        </w:rPr>
        <w:t>are</w:t>
      </w:r>
      <w:bookmarkEnd w:id="3"/>
    </w:p>
    <w:p w14:paraId="5EC20AFE" w14:textId="77777777" w:rsidR="005869BC" w:rsidRDefault="005869BC" w:rsidP="0156E134">
      <w:pPr>
        <w:spacing w:after="0" w:line="240" w:lineRule="auto"/>
        <w:jc w:val="both"/>
        <w:rPr>
          <w:sz w:val="22"/>
        </w:rPr>
      </w:pPr>
    </w:p>
    <w:p w14:paraId="2DA2912F" w14:textId="4210F8AC" w:rsidR="005869BC" w:rsidRPr="00650F87" w:rsidRDefault="00867CE8" w:rsidP="00650F87">
      <w:pPr>
        <w:spacing w:after="0" w:line="360" w:lineRule="auto"/>
        <w:jc w:val="both"/>
        <w:rPr>
          <w:rFonts w:ascii="Arial" w:hAnsi="Arial" w:cs="Arial"/>
          <w:sz w:val="22"/>
        </w:rPr>
      </w:pPr>
      <w:r w:rsidRPr="00650F87">
        <w:rPr>
          <w:rFonts w:ascii="Arial" w:hAnsi="Arial" w:cs="Arial"/>
          <w:sz w:val="22"/>
        </w:rPr>
        <w:t>Being a male nurse, an important skill to have is good communication as it is important for the role. This skill matters because nurses need to give the clear information to the patients, their families and other health professionals so that mistakes don’t happen. For example, a busy shift at the hospital, a nurse will need to still update the doctor if the patient has any health changes</w:t>
      </w:r>
      <w:r w:rsidR="00634325" w:rsidRPr="00650F87">
        <w:rPr>
          <w:rFonts w:ascii="Arial" w:hAnsi="Arial" w:cs="Arial"/>
          <w:sz w:val="22"/>
        </w:rPr>
        <w:t xml:space="preserve"> </w:t>
      </w:r>
      <w:r w:rsidR="00634325" w:rsidRPr="00650F87">
        <w:rPr>
          <w:rFonts w:ascii="Arial" w:hAnsi="Arial" w:cs="Arial"/>
          <w:sz w:val="22"/>
        </w:rPr>
        <w:t>(Kourkouta and Papathanasiou, 2014)</w:t>
      </w:r>
      <w:r w:rsidR="00634325" w:rsidRPr="00650F87">
        <w:rPr>
          <w:rFonts w:ascii="Arial" w:hAnsi="Arial" w:cs="Arial"/>
          <w:sz w:val="22"/>
        </w:rPr>
        <w:t>.</w:t>
      </w:r>
    </w:p>
    <w:p w14:paraId="23990600" w14:textId="77777777" w:rsidR="00867CE8" w:rsidRPr="00650F87" w:rsidRDefault="00867CE8" w:rsidP="00650F87">
      <w:pPr>
        <w:spacing w:after="0" w:line="360" w:lineRule="auto"/>
        <w:jc w:val="both"/>
        <w:rPr>
          <w:rFonts w:ascii="Arial" w:hAnsi="Arial" w:cs="Arial"/>
          <w:sz w:val="22"/>
        </w:rPr>
      </w:pPr>
    </w:p>
    <w:p w14:paraId="39DBC03B" w14:textId="39AAE282" w:rsidR="00867CE8" w:rsidRPr="00650F87" w:rsidRDefault="00867CE8" w:rsidP="00650F87">
      <w:pPr>
        <w:spacing w:after="0" w:line="360" w:lineRule="auto"/>
        <w:jc w:val="both"/>
        <w:rPr>
          <w:rFonts w:ascii="Arial" w:hAnsi="Arial" w:cs="Arial"/>
          <w:sz w:val="22"/>
        </w:rPr>
      </w:pPr>
      <w:r w:rsidRPr="00650F87">
        <w:rPr>
          <w:rFonts w:ascii="Arial" w:hAnsi="Arial" w:cs="Arial"/>
          <w:sz w:val="22"/>
        </w:rPr>
        <w:t>Another skill which is important for nurses is teamwork. This is one of the most important skills for a male nurse. This skill is important because nurses work in a multidisciplinary team, where they work with other health care professionals such as doctors, therapists and other nurses to provide the best care. For example, a patient may have difficulties with their motor skills where they would need support from their nurse and physical therapist to get out of bed</w:t>
      </w:r>
      <w:r w:rsidR="00634325" w:rsidRPr="00650F87">
        <w:rPr>
          <w:rFonts w:ascii="Arial" w:hAnsi="Arial" w:cs="Arial"/>
          <w:sz w:val="22"/>
        </w:rPr>
        <w:t xml:space="preserve"> </w:t>
      </w:r>
      <w:r w:rsidR="00634325" w:rsidRPr="00650F87">
        <w:rPr>
          <w:rFonts w:ascii="Arial" w:hAnsi="Arial" w:cs="Arial"/>
          <w:sz w:val="22"/>
        </w:rPr>
        <w:t>(Baek et al., 2023)</w:t>
      </w:r>
      <w:r w:rsidRPr="00650F87">
        <w:rPr>
          <w:rFonts w:ascii="Arial" w:hAnsi="Arial" w:cs="Arial"/>
          <w:sz w:val="22"/>
        </w:rPr>
        <w:t xml:space="preserve">. </w:t>
      </w:r>
      <w:r w:rsidR="00693D1D" w:rsidRPr="00650F87">
        <w:rPr>
          <w:rFonts w:ascii="Arial" w:hAnsi="Arial" w:cs="Arial"/>
          <w:sz w:val="22"/>
        </w:rPr>
        <w:t xml:space="preserve">This is also an important skill because working together in a peaceful manner will ensure the patient has the best care that they can get. </w:t>
      </w:r>
    </w:p>
    <w:p w14:paraId="7FA2AC5E" w14:textId="77777777" w:rsidR="00EF563A" w:rsidRPr="00650F87" w:rsidRDefault="00EF563A" w:rsidP="00650F87">
      <w:pPr>
        <w:spacing w:after="0" w:line="360" w:lineRule="auto"/>
        <w:jc w:val="both"/>
        <w:rPr>
          <w:rFonts w:ascii="Arial" w:hAnsi="Arial" w:cs="Arial"/>
          <w:sz w:val="22"/>
        </w:rPr>
      </w:pPr>
    </w:p>
    <w:p w14:paraId="1B46AB54" w14:textId="01F87635" w:rsidR="00EF563A" w:rsidRPr="00650F87" w:rsidRDefault="00EF563A" w:rsidP="00650F87">
      <w:pPr>
        <w:spacing w:after="0" w:line="360" w:lineRule="auto"/>
        <w:jc w:val="both"/>
        <w:rPr>
          <w:rFonts w:ascii="Arial" w:hAnsi="Arial" w:cs="Arial"/>
          <w:sz w:val="22"/>
        </w:rPr>
      </w:pPr>
      <w:r w:rsidRPr="00650F87">
        <w:rPr>
          <w:rFonts w:ascii="Arial" w:hAnsi="Arial" w:cs="Arial"/>
          <w:sz w:val="22"/>
        </w:rPr>
        <w:t>Time management is and organizing skills are also important to have because nurses have a lot of things to do in the day at the same time such as giving the patient medicine, checking their charts and answering call bells. Nurses should be able to balance these things whilst providing the most efficient and effective care for their patients and making sure nothing important gets left out</w:t>
      </w:r>
      <w:r w:rsidR="00634325" w:rsidRPr="00650F87">
        <w:rPr>
          <w:rFonts w:ascii="Arial" w:hAnsi="Arial" w:cs="Arial"/>
          <w:sz w:val="22"/>
        </w:rPr>
        <w:t xml:space="preserve"> </w:t>
      </w:r>
      <w:r w:rsidR="00634325" w:rsidRPr="00650F87">
        <w:rPr>
          <w:rFonts w:ascii="Arial" w:hAnsi="Arial" w:cs="Arial"/>
          <w:sz w:val="22"/>
        </w:rPr>
        <w:t>(Vizeshfar et al., 2022)</w:t>
      </w:r>
      <w:r w:rsidR="00634325" w:rsidRPr="00650F87">
        <w:rPr>
          <w:rFonts w:ascii="Arial" w:hAnsi="Arial" w:cs="Arial"/>
          <w:sz w:val="22"/>
        </w:rPr>
        <w:t>.</w:t>
      </w:r>
    </w:p>
    <w:p w14:paraId="32C8A5D8" w14:textId="77777777" w:rsidR="00EF563A" w:rsidRPr="00650F87" w:rsidRDefault="00EF563A" w:rsidP="00650F87">
      <w:pPr>
        <w:spacing w:after="0" w:line="360" w:lineRule="auto"/>
        <w:jc w:val="both"/>
        <w:rPr>
          <w:rFonts w:ascii="Arial" w:hAnsi="Arial" w:cs="Arial"/>
          <w:sz w:val="22"/>
        </w:rPr>
      </w:pPr>
    </w:p>
    <w:p w14:paraId="4CA0D3D6" w14:textId="0127C2A1" w:rsidR="00EF563A" w:rsidRPr="00650F87" w:rsidRDefault="00EF563A" w:rsidP="00650F87">
      <w:pPr>
        <w:spacing w:after="0" w:line="360" w:lineRule="auto"/>
        <w:jc w:val="both"/>
        <w:rPr>
          <w:rFonts w:ascii="Arial" w:hAnsi="Arial" w:cs="Arial"/>
          <w:sz w:val="22"/>
        </w:rPr>
      </w:pPr>
      <w:r w:rsidRPr="00650F87">
        <w:rPr>
          <w:rFonts w:ascii="Arial" w:hAnsi="Arial" w:cs="Arial"/>
          <w:sz w:val="22"/>
        </w:rPr>
        <w:t>When healthcare workers do not have these skills -Communication, teamwork, time management- patients care and their safety can deteriorate. Without these skills, conflict can arise and tension can build up. This will also lead to bad time management and more chaos. And a lack of these skills will also lead to equipment being misplaced and mishandled</w:t>
      </w:r>
      <w:r w:rsidR="00634325" w:rsidRPr="00650F87">
        <w:rPr>
          <w:rFonts w:ascii="Arial" w:hAnsi="Arial" w:cs="Arial"/>
          <w:sz w:val="22"/>
        </w:rPr>
        <w:t xml:space="preserve"> </w:t>
      </w:r>
      <w:r w:rsidR="00634325" w:rsidRPr="00650F87">
        <w:rPr>
          <w:rFonts w:ascii="Arial" w:hAnsi="Arial" w:cs="Arial"/>
          <w:sz w:val="22"/>
        </w:rPr>
        <w:t>(O’Daniel and Rosenstein, 2018)</w:t>
      </w:r>
      <w:r w:rsidR="00634325" w:rsidRPr="00650F87">
        <w:rPr>
          <w:rFonts w:ascii="Arial" w:hAnsi="Arial" w:cs="Arial"/>
          <w:sz w:val="22"/>
        </w:rPr>
        <w:t>.</w:t>
      </w:r>
      <w:r w:rsidRPr="00650F87">
        <w:rPr>
          <w:rFonts w:ascii="Arial" w:hAnsi="Arial" w:cs="Arial"/>
          <w:sz w:val="22"/>
        </w:rPr>
        <w:t xml:space="preserve"> </w:t>
      </w:r>
      <w:r w:rsidR="00693D1D" w:rsidRPr="00650F87">
        <w:rPr>
          <w:rFonts w:ascii="Arial" w:hAnsi="Arial" w:cs="Arial"/>
          <w:sz w:val="22"/>
        </w:rPr>
        <w:t xml:space="preserve">This can also lead to mistakes such as delayed medicine for the patient and missed treatments. </w:t>
      </w:r>
    </w:p>
    <w:p w14:paraId="6E616213" w14:textId="77777777" w:rsidR="00693D1D" w:rsidRDefault="00693D1D" w:rsidP="0156E134">
      <w:pPr>
        <w:spacing w:after="0" w:line="240" w:lineRule="auto"/>
        <w:jc w:val="both"/>
        <w:rPr>
          <w:color w:val="00B050"/>
          <w:sz w:val="22"/>
        </w:rPr>
      </w:pPr>
    </w:p>
    <w:p w14:paraId="74496DA0" w14:textId="77777777" w:rsidR="00693D1D" w:rsidRPr="00EF563A" w:rsidRDefault="00693D1D" w:rsidP="0156E134">
      <w:pPr>
        <w:spacing w:after="0" w:line="240" w:lineRule="auto"/>
        <w:jc w:val="both"/>
        <w:rPr>
          <w:color w:val="00B050"/>
          <w:sz w:val="22"/>
        </w:rPr>
      </w:pPr>
    </w:p>
    <w:p w14:paraId="7338813D" w14:textId="77777777" w:rsidR="00C85A7C" w:rsidRPr="00242974" w:rsidRDefault="00C85A7C" w:rsidP="00C85A7C">
      <w:pPr>
        <w:spacing w:after="0" w:line="240" w:lineRule="auto"/>
        <w:jc w:val="both"/>
        <w:rPr>
          <w:sz w:val="21"/>
          <w:szCs w:val="21"/>
        </w:rPr>
      </w:pPr>
    </w:p>
    <w:p w14:paraId="2CAEA1EC" w14:textId="04A4A79D" w:rsidR="002370CE" w:rsidRPr="002976D4" w:rsidRDefault="1F09BC6E" w:rsidP="0CF501EC">
      <w:pPr>
        <w:pStyle w:val="Heading2"/>
        <w:rPr>
          <w:color w:val="4472C4" w:themeColor="accent1"/>
        </w:rPr>
      </w:pPr>
      <w:bookmarkStart w:id="4" w:name="_Toc237963810"/>
      <w:r w:rsidRPr="009F0995">
        <w:rPr>
          <w:rStyle w:val="Heading1Char"/>
        </w:rPr>
        <w:t>3</w:t>
      </w:r>
      <w:r w:rsidR="005D5457" w:rsidRPr="0CF501EC">
        <w:rPr>
          <w:color w:val="4471C4"/>
        </w:rPr>
        <w:t xml:space="preserve"> </w:t>
      </w:r>
      <w:r w:rsidR="003003FD" w:rsidRPr="009F0995">
        <w:rPr>
          <w:rStyle w:val="Heading1Char"/>
        </w:rPr>
        <w:t>Strategies</w:t>
      </w:r>
      <w:r w:rsidR="00183CB9" w:rsidRPr="009F0995">
        <w:rPr>
          <w:rStyle w:val="Heading1Char"/>
        </w:rPr>
        <w:t xml:space="preserve"> </w:t>
      </w:r>
      <w:r w:rsidR="59AB5A3E" w:rsidRPr="009F0995">
        <w:rPr>
          <w:rStyle w:val="Heading1Char"/>
        </w:rPr>
        <w:t>for Skill Improvement for</w:t>
      </w:r>
      <w:r w:rsidR="009F0995" w:rsidRPr="009F0995">
        <w:rPr>
          <w:rStyle w:val="Heading1Char"/>
        </w:rPr>
        <w:t xml:space="preserve"> </w:t>
      </w:r>
      <w:r w:rsidR="00F46E6B" w:rsidRPr="009F0995">
        <w:rPr>
          <w:rStyle w:val="Heading1Char"/>
        </w:rPr>
        <w:t>MALE NURSE</w:t>
      </w:r>
      <w:bookmarkEnd w:id="4"/>
    </w:p>
    <w:p w14:paraId="01C49510" w14:textId="78873FBF" w:rsidR="002370CE" w:rsidRPr="004D7956" w:rsidRDefault="0C5D0C5C" w:rsidP="004D7956">
      <w:pPr>
        <w:pStyle w:val="Heading2"/>
      </w:pPr>
      <w:bookmarkStart w:id="5" w:name="_Toc237963811"/>
      <w:r w:rsidRPr="004D7956">
        <w:t xml:space="preserve">3.1 Three Strategies </w:t>
      </w:r>
      <w:r w:rsidR="00183CB9" w:rsidRPr="004D7956">
        <w:t xml:space="preserve">to </w:t>
      </w:r>
      <w:r w:rsidR="5CE671C3" w:rsidRPr="004D7956">
        <w:t>I</w:t>
      </w:r>
      <w:r w:rsidR="00183CB9" w:rsidRPr="004D7956">
        <w:t xml:space="preserve">mprove the </w:t>
      </w:r>
      <w:r w:rsidR="40F0AB75" w:rsidRPr="004D7956">
        <w:t>S</w:t>
      </w:r>
      <w:r w:rsidR="00183CB9" w:rsidRPr="004D7956">
        <w:t>kills</w:t>
      </w:r>
      <w:r w:rsidR="005D5457" w:rsidRPr="004D7956">
        <w:t xml:space="preserve"> </w:t>
      </w:r>
      <w:r w:rsidR="00070818" w:rsidRPr="004D7956">
        <w:t>for</w:t>
      </w:r>
      <w:r w:rsidR="009F0995" w:rsidRPr="004D7956">
        <w:t xml:space="preserve"> </w:t>
      </w:r>
      <w:r w:rsidR="00F46E6B" w:rsidRPr="004D7956">
        <w:t>MALE NURSE</w:t>
      </w:r>
      <w:bookmarkEnd w:id="5"/>
    </w:p>
    <w:p w14:paraId="534C83B0" w14:textId="77777777" w:rsidR="00693D1D" w:rsidRDefault="00693D1D" w:rsidP="00693D1D">
      <w:pPr>
        <w:spacing w:after="0"/>
        <w:rPr>
          <w:sz w:val="21"/>
          <w:szCs w:val="21"/>
        </w:rPr>
      </w:pPr>
    </w:p>
    <w:p w14:paraId="75ED832A" w14:textId="31A177BF" w:rsidR="00693D1D" w:rsidRPr="00650F87" w:rsidRDefault="00250185" w:rsidP="00650F87">
      <w:pPr>
        <w:spacing w:after="0" w:line="360" w:lineRule="auto"/>
        <w:jc w:val="both"/>
        <w:rPr>
          <w:rFonts w:ascii="Arial" w:hAnsi="Arial" w:cs="Arial"/>
          <w:sz w:val="22"/>
        </w:rPr>
      </w:pPr>
      <w:r w:rsidRPr="00650F87">
        <w:rPr>
          <w:rFonts w:ascii="Arial" w:hAnsi="Arial" w:cs="Arial"/>
          <w:sz w:val="22"/>
        </w:rPr>
        <w:t>Improving professional skills is important for male nurses so that they can provide a high quality, safe and standard care in health and social care. Male nurses can participate in interprofessional training as it is a powerful way to improve their teamwork skills. This strategy works by showing nurses how to work in a realistic medical scenario teaching them what is important and preparing them to work with different health professionals in their career. They can prepare for drills and working under pressure and how to put a team together when it comes to treating a failing patient</w:t>
      </w:r>
      <w:r w:rsidR="00634325" w:rsidRPr="00650F87">
        <w:rPr>
          <w:rFonts w:ascii="Arial" w:hAnsi="Arial" w:cs="Arial"/>
          <w:sz w:val="22"/>
        </w:rPr>
        <w:t xml:space="preserve"> </w:t>
      </w:r>
      <w:r w:rsidR="00634325" w:rsidRPr="00650F87">
        <w:rPr>
          <w:rFonts w:ascii="Arial" w:hAnsi="Arial" w:cs="Arial"/>
          <w:sz w:val="22"/>
        </w:rPr>
        <w:t>(Haji Mohamud et al., 2025)</w:t>
      </w:r>
      <w:r w:rsidR="00634325" w:rsidRPr="00650F87">
        <w:rPr>
          <w:rFonts w:ascii="Arial" w:hAnsi="Arial" w:cs="Arial"/>
          <w:sz w:val="22"/>
        </w:rPr>
        <w:t>.</w:t>
      </w:r>
    </w:p>
    <w:p w14:paraId="1F1E32ED" w14:textId="77777777" w:rsidR="00250185" w:rsidRPr="00650F87" w:rsidRDefault="00250185" w:rsidP="00650F87">
      <w:pPr>
        <w:spacing w:after="0" w:line="360" w:lineRule="auto"/>
        <w:jc w:val="both"/>
        <w:rPr>
          <w:rFonts w:ascii="Arial" w:hAnsi="Arial" w:cs="Arial"/>
          <w:sz w:val="22"/>
        </w:rPr>
      </w:pPr>
    </w:p>
    <w:p w14:paraId="300D80EC" w14:textId="2C5F8C19" w:rsidR="00250185" w:rsidRPr="00650F87" w:rsidRDefault="00250185" w:rsidP="00650F87">
      <w:pPr>
        <w:spacing w:after="0" w:line="360" w:lineRule="auto"/>
        <w:jc w:val="both"/>
        <w:rPr>
          <w:rFonts w:ascii="Arial" w:hAnsi="Arial" w:cs="Arial"/>
          <w:sz w:val="22"/>
        </w:rPr>
      </w:pPr>
      <w:r w:rsidRPr="00650F87">
        <w:rPr>
          <w:rFonts w:ascii="Arial" w:hAnsi="Arial" w:cs="Arial"/>
          <w:sz w:val="22"/>
        </w:rPr>
        <w:t xml:space="preserve">Male nurses can also engage in structured time management workshops. This is an effective way to improved organisation skills and schedule time effectively. This strategy works by </w:t>
      </w:r>
      <w:r w:rsidRPr="00650F87">
        <w:rPr>
          <w:rFonts w:ascii="Arial" w:hAnsi="Arial" w:cs="Arial"/>
          <w:sz w:val="22"/>
        </w:rPr>
        <w:lastRenderedPageBreak/>
        <w:t xml:space="preserve">teaching the nurses what their priorities should be lie whilst they are under a time limit and how to work quickly without missing any important steps or information out. This will also teach them how to use digital shift planning tools and remove </w:t>
      </w:r>
      <w:r w:rsidR="00FC58C6" w:rsidRPr="00650F87">
        <w:rPr>
          <w:rFonts w:ascii="Arial" w:hAnsi="Arial" w:cs="Arial"/>
          <w:sz w:val="22"/>
        </w:rPr>
        <w:t>distractions</w:t>
      </w:r>
      <w:r w:rsidRPr="00650F87">
        <w:rPr>
          <w:rFonts w:ascii="Arial" w:hAnsi="Arial" w:cs="Arial"/>
          <w:sz w:val="22"/>
        </w:rPr>
        <w:t xml:space="preserve"> in their workplace. </w:t>
      </w:r>
      <w:r w:rsidR="00FC58C6" w:rsidRPr="00650F87">
        <w:rPr>
          <w:rFonts w:ascii="Arial" w:hAnsi="Arial" w:cs="Arial"/>
          <w:sz w:val="22"/>
        </w:rPr>
        <w:t xml:space="preserve">Strategies like this can also help them separate urgent tasks, paperwork and other work from their busy shift without making them miss any. Time management will also reduce their feelings of being burnt out and ensure they stay calm during their shift whilst the patient receives timely care. </w:t>
      </w:r>
    </w:p>
    <w:p w14:paraId="52CB79C3" w14:textId="77777777" w:rsidR="00FC58C6" w:rsidRPr="00650F87" w:rsidRDefault="00FC58C6" w:rsidP="00650F87">
      <w:pPr>
        <w:spacing w:after="0" w:line="360" w:lineRule="auto"/>
        <w:jc w:val="both"/>
        <w:rPr>
          <w:rFonts w:ascii="Arial" w:hAnsi="Arial" w:cs="Arial"/>
          <w:sz w:val="22"/>
        </w:rPr>
      </w:pPr>
    </w:p>
    <w:p w14:paraId="37B6069F" w14:textId="75955537" w:rsidR="00FC58C6" w:rsidRPr="00650F87" w:rsidRDefault="00FC58C6" w:rsidP="00650F87">
      <w:pPr>
        <w:spacing w:after="0" w:line="360" w:lineRule="auto"/>
        <w:jc w:val="both"/>
        <w:rPr>
          <w:rFonts w:ascii="Arial" w:hAnsi="Arial" w:cs="Arial"/>
          <w:sz w:val="22"/>
        </w:rPr>
      </w:pPr>
      <w:r w:rsidRPr="00650F87">
        <w:rPr>
          <w:rFonts w:ascii="Arial" w:hAnsi="Arial" w:cs="Arial"/>
          <w:sz w:val="22"/>
        </w:rPr>
        <w:t xml:space="preserve">Participating in reflective communication workshops and peer review sessions in a strategy that is worth it as it improves communication skills. This strategy gives nurses a safe place to speak to their colleagues and patients, it gives them real life conversation examples and teaches them active listening. This will help their feelings of empathy improve. Better communication leads to building stronger relationships with their coworkers and their patients as well as providing a safe environment without hostility which will better improve the care the patient receives. This will also ensure the patient receives the best care and that they do not hide valuable information from the </w:t>
      </w:r>
      <w:r w:rsidR="00136CB9" w:rsidRPr="00650F87">
        <w:rPr>
          <w:rFonts w:ascii="Arial" w:hAnsi="Arial" w:cs="Arial"/>
          <w:sz w:val="22"/>
        </w:rPr>
        <w:t>nurse</w:t>
      </w:r>
      <w:r w:rsidRPr="00650F87">
        <w:rPr>
          <w:rFonts w:ascii="Arial" w:hAnsi="Arial" w:cs="Arial"/>
          <w:sz w:val="22"/>
        </w:rPr>
        <w:t xml:space="preserve"> which may </w:t>
      </w:r>
      <w:r w:rsidR="00136CB9" w:rsidRPr="00650F87">
        <w:rPr>
          <w:rFonts w:ascii="Arial" w:hAnsi="Arial" w:cs="Arial"/>
          <w:sz w:val="22"/>
        </w:rPr>
        <w:t>affect</w:t>
      </w:r>
      <w:r w:rsidRPr="00650F87">
        <w:rPr>
          <w:rFonts w:ascii="Arial" w:hAnsi="Arial" w:cs="Arial"/>
          <w:sz w:val="22"/>
        </w:rPr>
        <w:t xml:space="preserve"> the way they are getting treated</w:t>
      </w:r>
      <w:r w:rsidR="00136CB9" w:rsidRPr="00650F87">
        <w:rPr>
          <w:rFonts w:ascii="Arial" w:hAnsi="Arial" w:cs="Arial"/>
          <w:sz w:val="22"/>
        </w:rPr>
        <w:t>. It will also give the patients family more clarity that they are getting taken care of in a well manner</w:t>
      </w:r>
      <w:r w:rsidR="00634325" w:rsidRPr="00650F87">
        <w:rPr>
          <w:rFonts w:ascii="Arial" w:hAnsi="Arial" w:cs="Arial"/>
          <w:sz w:val="22"/>
        </w:rPr>
        <w:t xml:space="preserve"> </w:t>
      </w:r>
      <w:r w:rsidR="00634325" w:rsidRPr="00650F87">
        <w:rPr>
          <w:rFonts w:ascii="Arial" w:hAnsi="Arial" w:cs="Arial"/>
          <w:sz w:val="22"/>
        </w:rPr>
        <w:t>(Pangh et al., 2024)</w:t>
      </w:r>
      <w:r w:rsidR="00634325" w:rsidRPr="00650F87">
        <w:rPr>
          <w:rFonts w:ascii="Arial" w:hAnsi="Arial" w:cs="Arial"/>
          <w:sz w:val="22"/>
        </w:rPr>
        <w:t>.</w:t>
      </w:r>
      <w:r w:rsidR="00136CB9" w:rsidRPr="00650F87">
        <w:rPr>
          <w:rFonts w:ascii="Arial" w:hAnsi="Arial" w:cs="Arial"/>
          <w:sz w:val="22"/>
        </w:rPr>
        <w:t xml:space="preserve"> </w:t>
      </w:r>
    </w:p>
    <w:p w14:paraId="00C5D3EB" w14:textId="77777777" w:rsidR="00FC58C6" w:rsidRPr="00250185" w:rsidRDefault="00FC58C6" w:rsidP="00693D1D">
      <w:pPr>
        <w:spacing w:after="0"/>
        <w:rPr>
          <w:color w:val="00B050"/>
          <w:sz w:val="21"/>
          <w:szCs w:val="21"/>
        </w:rPr>
      </w:pPr>
    </w:p>
    <w:p w14:paraId="54F82309" w14:textId="77777777" w:rsidR="00250185" w:rsidRDefault="00250185" w:rsidP="00693D1D">
      <w:pPr>
        <w:spacing w:after="0"/>
        <w:rPr>
          <w:sz w:val="21"/>
          <w:szCs w:val="21"/>
        </w:rPr>
      </w:pPr>
    </w:p>
    <w:p w14:paraId="139521E5" w14:textId="77777777" w:rsidR="00250185" w:rsidRDefault="00250185" w:rsidP="00693D1D">
      <w:pPr>
        <w:spacing w:after="0"/>
        <w:rPr>
          <w:color w:val="00B050"/>
          <w:sz w:val="21"/>
          <w:szCs w:val="21"/>
        </w:rPr>
      </w:pPr>
    </w:p>
    <w:p w14:paraId="2A83981D" w14:textId="77777777" w:rsidR="00136CB9" w:rsidRDefault="00136CB9" w:rsidP="00693D1D">
      <w:pPr>
        <w:spacing w:after="0"/>
        <w:rPr>
          <w:color w:val="00B050"/>
          <w:sz w:val="21"/>
          <w:szCs w:val="21"/>
        </w:rPr>
      </w:pPr>
    </w:p>
    <w:p w14:paraId="6CAD096D" w14:textId="77777777" w:rsidR="00136CB9" w:rsidRDefault="00136CB9" w:rsidP="00693D1D">
      <w:pPr>
        <w:spacing w:after="0"/>
        <w:rPr>
          <w:color w:val="00B050"/>
          <w:sz w:val="21"/>
          <w:szCs w:val="21"/>
        </w:rPr>
      </w:pPr>
    </w:p>
    <w:p w14:paraId="3F9458B4" w14:textId="77777777" w:rsidR="00136CB9" w:rsidRDefault="00136CB9" w:rsidP="00693D1D">
      <w:pPr>
        <w:spacing w:after="0"/>
        <w:rPr>
          <w:color w:val="00B050"/>
          <w:sz w:val="21"/>
          <w:szCs w:val="21"/>
        </w:rPr>
      </w:pPr>
    </w:p>
    <w:p w14:paraId="27009A70" w14:textId="77777777" w:rsidR="00136CB9" w:rsidRDefault="00136CB9" w:rsidP="00693D1D">
      <w:pPr>
        <w:spacing w:after="0"/>
        <w:rPr>
          <w:color w:val="00B050"/>
          <w:sz w:val="21"/>
          <w:szCs w:val="21"/>
        </w:rPr>
      </w:pPr>
    </w:p>
    <w:p w14:paraId="15BD8335" w14:textId="77777777" w:rsidR="00136CB9" w:rsidRDefault="00136CB9" w:rsidP="00693D1D">
      <w:pPr>
        <w:spacing w:after="0"/>
        <w:rPr>
          <w:color w:val="00B050"/>
          <w:sz w:val="21"/>
          <w:szCs w:val="21"/>
        </w:rPr>
      </w:pPr>
    </w:p>
    <w:p w14:paraId="3A292B7F" w14:textId="77777777" w:rsidR="00136CB9" w:rsidRDefault="00136CB9" w:rsidP="00693D1D">
      <w:pPr>
        <w:spacing w:after="0"/>
        <w:rPr>
          <w:color w:val="00B050"/>
          <w:sz w:val="21"/>
          <w:szCs w:val="21"/>
        </w:rPr>
      </w:pPr>
    </w:p>
    <w:p w14:paraId="1F1B2E52" w14:textId="77777777" w:rsidR="00136CB9" w:rsidRDefault="00136CB9" w:rsidP="00693D1D">
      <w:pPr>
        <w:spacing w:after="0"/>
        <w:rPr>
          <w:color w:val="00B050"/>
          <w:sz w:val="21"/>
          <w:szCs w:val="21"/>
        </w:rPr>
      </w:pPr>
    </w:p>
    <w:p w14:paraId="4A6CA7EE" w14:textId="77777777" w:rsidR="00136CB9" w:rsidRDefault="00136CB9" w:rsidP="00693D1D">
      <w:pPr>
        <w:spacing w:after="0"/>
        <w:rPr>
          <w:color w:val="00B050"/>
          <w:sz w:val="21"/>
          <w:szCs w:val="21"/>
        </w:rPr>
      </w:pPr>
    </w:p>
    <w:p w14:paraId="2161A0BD" w14:textId="77777777" w:rsidR="00136CB9" w:rsidRDefault="00136CB9" w:rsidP="00693D1D">
      <w:pPr>
        <w:spacing w:after="0"/>
        <w:rPr>
          <w:color w:val="00B050"/>
          <w:sz w:val="21"/>
          <w:szCs w:val="21"/>
        </w:rPr>
      </w:pPr>
    </w:p>
    <w:p w14:paraId="34B2BE8C" w14:textId="77777777" w:rsidR="00136CB9" w:rsidRDefault="00136CB9" w:rsidP="00693D1D">
      <w:pPr>
        <w:spacing w:after="0"/>
        <w:rPr>
          <w:color w:val="00B050"/>
          <w:sz w:val="21"/>
          <w:szCs w:val="21"/>
        </w:rPr>
      </w:pPr>
    </w:p>
    <w:p w14:paraId="6CA731BF" w14:textId="77777777" w:rsidR="00136CB9" w:rsidRDefault="00136CB9" w:rsidP="00693D1D">
      <w:pPr>
        <w:spacing w:after="0"/>
        <w:rPr>
          <w:color w:val="00B050"/>
          <w:sz w:val="21"/>
          <w:szCs w:val="21"/>
        </w:rPr>
      </w:pPr>
    </w:p>
    <w:p w14:paraId="70264E6B" w14:textId="77777777" w:rsidR="00136CB9" w:rsidRDefault="00136CB9" w:rsidP="00693D1D">
      <w:pPr>
        <w:spacing w:after="0"/>
        <w:rPr>
          <w:color w:val="00B050"/>
          <w:sz w:val="21"/>
          <w:szCs w:val="21"/>
        </w:rPr>
      </w:pPr>
    </w:p>
    <w:p w14:paraId="66AE9BAC" w14:textId="77777777" w:rsidR="00136CB9" w:rsidRDefault="00136CB9" w:rsidP="00693D1D">
      <w:pPr>
        <w:spacing w:after="0"/>
        <w:rPr>
          <w:color w:val="00B050"/>
          <w:sz w:val="21"/>
          <w:szCs w:val="21"/>
        </w:rPr>
      </w:pPr>
    </w:p>
    <w:p w14:paraId="2CFAB5BF" w14:textId="77777777" w:rsidR="00136CB9" w:rsidRDefault="00136CB9" w:rsidP="00693D1D">
      <w:pPr>
        <w:spacing w:after="0"/>
        <w:rPr>
          <w:color w:val="00B050"/>
          <w:sz w:val="21"/>
          <w:szCs w:val="21"/>
        </w:rPr>
      </w:pPr>
    </w:p>
    <w:p w14:paraId="18FE8FD1" w14:textId="77777777" w:rsidR="00136CB9" w:rsidRDefault="00136CB9" w:rsidP="00693D1D">
      <w:pPr>
        <w:spacing w:after="0"/>
        <w:rPr>
          <w:color w:val="00B050"/>
          <w:sz w:val="21"/>
          <w:szCs w:val="21"/>
        </w:rPr>
      </w:pPr>
    </w:p>
    <w:p w14:paraId="1723B21F" w14:textId="77777777" w:rsidR="00136CB9" w:rsidRDefault="00136CB9" w:rsidP="00693D1D">
      <w:pPr>
        <w:spacing w:after="0"/>
        <w:rPr>
          <w:color w:val="00B050"/>
          <w:sz w:val="21"/>
          <w:szCs w:val="21"/>
        </w:rPr>
      </w:pPr>
    </w:p>
    <w:p w14:paraId="77031B6D" w14:textId="77777777" w:rsidR="00136CB9" w:rsidRDefault="00136CB9" w:rsidP="00693D1D">
      <w:pPr>
        <w:spacing w:after="0"/>
        <w:rPr>
          <w:color w:val="00B050"/>
          <w:sz w:val="21"/>
          <w:szCs w:val="21"/>
        </w:rPr>
      </w:pPr>
    </w:p>
    <w:p w14:paraId="3404F219" w14:textId="77777777" w:rsidR="00136CB9" w:rsidRDefault="00136CB9" w:rsidP="00693D1D">
      <w:pPr>
        <w:spacing w:after="0"/>
        <w:rPr>
          <w:color w:val="00B050"/>
          <w:sz w:val="21"/>
          <w:szCs w:val="21"/>
        </w:rPr>
      </w:pPr>
    </w:p>
    <w:p w14:paraId="11BF83FF" w14:textId="77777777" w:rsidR="00136CB9" w:rsidRDefault="00136CB9" w:rsidP="00693D1D">
      <w:pPr>
        <w:spacing w:after="0"/>
        <w:rPr>
          <w:color w:val="00B050"/>
          <w:sz w:val="21"/>
          <w:szCs w:val="21"/>
        </w:rPr>
      </w:pPr>
    </w:p>
    <w:p w14:paraId="3EA7EEFE" w14:textId="77777777" w:rsidR="00136CB9" w:rsidRPr="00250185" w:rsidRDefault="00136CB9" w:rsidP="00693D1D">
      <w:pPr>
        <w:spacing w:after="0"/>
        <w:rPr>
          <w:color w:val="00B050"/>
          <w:sz w:val="21"/>
          <w:szCs w:val="21"/>
        </w:rPr>
      </w:pPr>
    </w:p>
    <w:p w14:paraId="1497148C" w14:textId="5D9ACA22" w:rsidR="00A946CB" w:rsidRPr="002976D4" w:rsidRDefault="5617AA6E" w:rsidP="0156E134">
      <w:pPr>
        <w:pStyle w:val="Heading2"/>
        <w:rPr>
          <w:color w:val="4472C4" w:themeColor="accent1"/>
        </w:rPr>
      </w:pPr>
      <w:bookmarkStart w:id="6" w:name="_Toc237963812"/>
      <w:r w:rsidRPr="004D7956">
        <w:rPr>
          <w:rStyle w:val="Heading1Char"/>
        </w:rPr>
        <w:lastRenderedPageBreak/>
        <w:t>4</w:t>
      </w:r>
      <w:r w:rsidR="00A946CB" w:rsidRPr="0CF501EC">
        <w:rPr>
          <w:color w:val="4471C4"/>
        </w:rPr>
        <w:t xml:space="preserve"> </w:t>
      </w:r>
      <w:r w:rsidR="00A946CB" w:rsidRPr="009F0995">
        <w:rPr>
          <w:rStyle w:val="Heading1Char"/>
        </w:rPr>
        <w:t>Conclusion</w:t>
      </w:r>
      <w:bookmarkEnd w:id="6"/>
    </w:p>
    <w:p w14:paraId="3B9A5C39" w14:textId="77777777" w:rsidR="00650F87" w:rsidRDefault="00650F87" w:rsidP="00650F87">
      <w:pPr>
        <w:spacing w:after="0" w:line="360" w:lineRule="auto"/>
        <w:jc w:val="both"/>
        <w:rPr>
          <w:rFonts w:ascii="Arial" w:hAnsi="Arial" w:cs="Arial"/>
          <w:sz w:val="22"/>
        </w:rPr>
      </w:pPr>
    </w:p>
    <w:p w14:paraId="614A13F3" w14:textId="2BD0BE1E" w:rsidR="00136CB9" w:rsidRPr="00650F87" w:rsidRDefault="00136CB9" w:rsidP="00650F87">
      <w:pPr>
        <w:spacing w:after="0" w:line="360" w:lineRule="auto"/>
        <w:jc w:val="both"/>
        <w:rPr>
          <w:rFonts w:ascii="Arial" w:hAnsi="Arial" w:cs="Arial"/>
          <w:sz w:val="22"/>
        </w:rPr>
      </w:pPr>
      <w:r w:rsidRPr="00650F87">
        <w:rPr>
          <w:rFonts w:ascii="Arial" w:hAnsi="Arial" w:cs="Arial"/>
          <w:sz w:val="22"/>
        </w:rPr>
        <w:t xml:space="preserve">In conclusion, male nurses have an essential role I the health and social care career as hey provide a safe, high-quality support with making it an inclusive environment for all patients equally. Throughout this report, I have explored the importance of this profession and what key skills will be needed such as communication, teamwork and time and organisational management as well as all the strategies that can be used to improve them. This will be detrimental to improving skills and making sure the best care is given to patients. Supporting and developing these important skills makes sure healthcare settings maintain a great, empathetic and efficient care which will be delivered to patients that come in with trust in who is looking after them. </w:t>
      </w:r>
    </w:p>
    <w:p w14:paraId="3F34EF19" w14:textId="5E3278EB" w:rsidR="00D676C3" w:rsidRDefault="00D676C3">
      <w:pPr>
        <w:rPr>
          <w:sz w:val="21"/>
          <w:szCs w:val="21"/>
        </w:rPr>
      </w:pPr>
      <w:r>
        <w:rPr>
          <w:sz w:val="21"/>
          <w:szCs w:val="21"/>
        </w:rPr>
        <w:br w:type="page"/>
      </w:r>
    </w:p>
    <w:p w14:paraId="4FCA84FD" w14:textId="77777777" w:rsidR="00136CB9" w:rsidRDefault="00136CB9">
      <w:pPr>
        <w:rPr>
          <w:sz w:val="21"/>
          <w:szCs w:val="21"/>
        </w:rPr>
      </w:pP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7" w:name="_Toc237963813"/>
      <w:r w:rsidRPr="0CF501EC">
        <w:rPr>
          <w:color w:val="4471C4"/>
        </w:rPr>
        <w:t>5 Reference List</w:t>
      </w:r>
      <w:bookmarkEnd w:id="7"/>
    </w:p>
    <w:p w14:paraId="1D0F2D59" w14:textId="04FD5966" w:rsidR="004552CE" w:rsidRDefault="004552CE" w:rsidP="005E44B5">
      <w:pPr>
        <w:rPr>
          <w:sz w:val="22"/>
        </w:rPr>
      </w:pPr>
    </w:p>
    <w:p w14:paraId="0DB7C2BF" w14:textId="77777777" w:rsidR="00634325" w:rsidRPr="00650F87" w:rsidRDefault="00634325" w:rsidP="00650F87">
      <w:pPr>
        <w:spacing w:line="360" w:lineRule="auto"/>
        <w:rPr>
          <w:rFonts w:ascii="Arial" w:hAnsi="Arial" w:cs="Arial"/>
        </w:rPr>
      </w:pPr>
      <w:r w:rsidRPr="00650F87">
        <w:rPr>
          <w:rFonts w:ascii="Arial" w:hAnsi="Arial" w:cs="Arial"/>
        </w:rPr>
        <w:t xml:space="preserve">Baek, H., Han, K., Cho, H. and Ju, J. (2023). Nursing teamwork is essential in promoting patient-centered care: A cross-sectional study. </w:t>
      </w:r>
      <w:r w:rsidRPr="00650F87">
        <w:rPr>
          <w:rFonts w:ascii="Arial" w:hAnsi="Arial" w:cs="Arial"/>
          <w:i/>
          <w:iCs/>
        </w:rPr>
        <w:t>BMC Nursing</w:t>
      </w:r>
      <w:r w:rsidRPr="00650F87">
        <w:rPr>
          <w:rFonts w:ascii="Arial" w:hAnsi="Arial" w:cs="Arial"/>
        </w:rPr>
        <w:t>, 22(1), p.433. doi:10.1186/s12912-023-01592-3.</w:t>
      </w:r>
    </w:p>
    <w:p w14:paraId="5DB6CE5C" w14:textId="77777777" w:rsidR="00634325" w:rsidRPr="00650F87" w:rsidRDefault="00634325" w:rsidP="00650F87">
      <w:pPr>
        <w:spacing w:line="360" w:lineRule="auto"/>
        <w:rPr>
          <w:rFonts w:ascii="Arial" w:hAnsi="Arial" w:cs="Arial"/>
        </w:rPr>
      </w:pPr>
      <w:r w:rsidRPr="00650F87">
        <w:rPr>
          <w:rFonts w:ascii="Arial" w:hAnsi="Arial" w:cs="Arial"/>
        </w:rPr>
        <w:t xml:space="preserve">Haji Mohamud, R.Y., Suluhan, D., Koyun, E., Mohamed, N.A., Ali, A.I. and Hilowle, I.A. (2025). The professional experiences of male nurses in a healthcare setting of East Africa: The effort to be seen by society and gain professional identity. </w:t>
      </w:r>
      <w:r w:rsidRPr="00650F87">
        <w:rPr>
          <w:rFonts w:ascii="Arial" w:hAnsi="Arial" w:cs="Arial"/>
          <w:i/>
          <w:iCs/>
        </w:rPr>
        <w:t>BMC Nursing</w:t>
      </w:r>
      <w:r w:rsidRPr="00650F87">
        <w:rPr>
          <w:rFonts w:ascii="Arial" w:hAnsi="Arial" w:cs="Arial"/>
        </w:rPr>
        <w:t>, [online] 25(1). doi:10.1186/s12912-025-04241-z.</w:t>
      </w:r>
    </w:p>
    <w:p w14:paraId="4917895F" w14:textId="77777777" w:rsidR="00634325" w:rsidRPr="00650F87" w:rsidRDefault="00634325" w:rsidP="00650F87">
      <w:pPr>
        <w:spacing w:line="360" w:lineRule="auto"/>
        <w:rPr>
          <w:rFonts w:ascii="Arial" w:hAnsi="Arial" w:cs="Arial"/>
        </w:rPr>
      </w:pPr>
      <w:r w:rsidRPr="00650F87">
        <w:rPr>
          <w:rFonts w:ascii="Arial" w:hAnsi="Arial" w:cs="Arial"/>
        </w:rPr>
        <w:t xml:space="preserve">Kourkouta, L. and Papathanasiou, I. (2014). Communication in nursing practice. </w:t>
      </w:r>
      <w:r w:rsidRPr="00650F87">
        <w:rPr>
          <w:rFonts w:ascii="Arial" w:hAnsi="Arial" w:cs="Arial"/>
          <w:i/>
          <w:iCs/>
        </w:rPr>
        <w:t>Materia Socio Medica</w:t>
      </w:r>
      <w:r w:rsidRPr="00650F87">
        <w:rPr>
          <w:rFonts w:ascii="Arial" w:hAnsi="Arial" w:cs="Arial"/>
        </w:rPr>
        <w:t>, [online] 26(1), pp.65–67. doi:10.5455/msm.2014.26.65-67.</w:t>
      </w:r>
    </w:p>
    <w:p w14:paraId="26FDD535" w14:textId="77777777" w:rsidR="00634325" w:rsidRPr="00650F87" w:rsidRDefault="00634325" w:rsidP="00650F87">
      <w:pPr>
        <w:spacing w:line="360" w:lineRule="auto"/>
        <w:rPr>
          <w:rFonts w:ascii="Arial" w:hAnsi="Arial" w:cs="Arial"/>
        </w:rPr>
      </w:pPr>
      <w:r w:rsidRPr="00650F87">
        <w:rPr>
          <w:rFonts w:ascii="Arial" w:hAnsi="Arial" w:cs="Arial"/>
        </w:rPr>
        <w:t xml:space="preserve">O’Daniel, M. and Rosenstein, A.H. (2018). </w:t>
      </w:r>
      <w:r w:rsidRPr="00650F87">
        <w:rPr>
          <w:rFonts w:ascii="Arial" w:hAnsi="Arial" w:cs="Arial"/>
          <w:i/>
          <w:iCs/>
        </w:rPr>
        <w:t>Professional communication and team collaboration</w:t>
      </w:r>
      <w:r w:rsidRPr="00650F87">
        <w:rPr>
          <w:rFonts w:ascii="Arial" w:hAnsi="Arial" w:cs="Arial"/>
        </w:rPr>
        <w:t xml:space="preserve">. [online] </w:t>
      </w:r>
      <w:r w:rsidRPr="00650F87">
        <w:rPr>
          <w:rFonts w:ascii="Arial" w:hAnsi="Arial" w:cs="Arial"/>
          <w:i/>
          <w:iCs/>
        </w:rPr>
        <w:t>National Library of Medicine</w:t>
      </w:r>
      <w:r w:rsidRPr="00650F87">
        <w:rPr>
          <w:rFonts w:ascii="Arial" w:hAnsi="Arial" w:cs="Arial"/>
        </w:rPr>
        <w:t>. Agency for Healthcare Research and Quality (US). Available at: https://www.ncbi.nlm.nih.gov/books/NBK2637/ [Accessed 18 Aug. 2026].</w:t>
      </w:r>
    </w:p>
    <w:p w14:paraId="72E927F8" w14:textId="77777777" w:rsidR="00634325" w:rsidRPr="00650F87" w:rsidRDefault="00634325" w:rsidP="00650F87">
      <w:pPr>
        <w:spacing w:line="360" w:lineRule="auto"/>
        <w:rPr>
          <w:rFonts w:ascii="Arial" w:hAnsi="Arial" w:cs="Arial"/>
        </w:rPr>
      </w:pPr>
      <w:r w:rsidRPr="00650F87">
        <w:rPr>
          <w:rFonts w:ascii="Arial" w:hAnsi="Arial" w:cs="Arial"/>
        </w:rPr>
        <w:t xml:space="preserve">Pangh, B., Jouybari, L., Vakili, M.A., Sanagoo, A. and Torik, A. (2024). </w:t>
      </w:r>
      <w:r w:rsidRPr="00650F87">
        <w:rPr>
          <w:rFonts w:ascii="Arial" w:hAnsi="Arial" w:cs="Arial"/>
          <w:i/>
          <w:iCs/>
        </w:rPr>
        <w:t>Welcome to zscaler directory authentication</w:t>
      </w:r>
      <w:r w:rsidRPr="00650F87">
        <w:rPr>
          <w:rFonts w:ascii="Arial" w:hAnsi="Arial" w:cs="Arial"/>
        </w:rPr>
        <w:t xml:space="preserve">. [online] </w:t>
      </w:r>
      <w:r w:rsidRPr="00650F87">
        <w:rPr>
          <w:rFonts w:ascii="Arial" w:hAnsi="Arial" w:cs="Arial"/>
          <w:i/>
          <w:iCs/>
        </w:rPr>
        <w:t>Nih.gov</w:t>
      </w:r>
      <w:r w:rsidRPr="00650F87">
        <w:rPr>
          <w:rFonts w:ascii="Arial" w:hAnsi="Arial" w:cs="Arial"/>
        </w:rPr>
        <w:t>. Available at: https://pmc.ncbi.nlm.nih.gov/articles/PMC6589483/ [Accessed 18 Aug. 2026].</w:t>
      </w:r>
    </w:p>
    <w:p w14:paraId="75AF4D80" w14:textId="77777777" w:rsidR="00634325" w:rsidRPr="00650F87" w:rsidRDefault="00634325" w:rsidP="00650F87">
      <w:pPr>
        <w:spacing w:line="360" w:lineRule="auto"/>
        <w:rPr>
          <w:rFonts w:ascii="Arial" w:hAnsi="Arial" w:cs="Arial"/>
        </w:rPr>
      </w:pPr>
      <w:r w:rsidRPr="00650F87">
        <w:rPr>
          <w:rFonts w:ascii="Arial" w:hAnsi="Arial" w:cs="Arial"/>
        </w:rPr>
        <w:t xml:space="preserve">Vizeshfar, F., Rakhshan, M., Shirazi, F. and Dokoohaki, R. (2022). The effect of time management education on critical care nurses’ prioritization: A randomized clinical trial. </w:t>
      </w:r>
      <w:r w:rsidRPr="00650F87">
        <w:rPr>
          <w:rFonts w:ascii="Arial" w:hAnsi="Arial" w:cs="Arial"/>
          <w:i/>
          <w:iCs/>
        </w:rPr>
        <w:t>Acute and Critical Care</w:t>
      </w:r>
      <w:r w:rsidRPr="00650F87">
        <w:rPr>
          <w:rFonts w:ascii="Arial" w:hAnsi="Arial" w:cs="Arial"/>
        </w:rPr>
        <w:t>, [online] 37(2), pp.202–208. doi:10.4266/acc.2021.01123.</w:t>
      </w:r>
    </w:p>
    <w:p w14:paraId="5C97E9FF" w14:textId="77777777" w:rsidR="00634325" w:rsidRPr="005E44B5" w:rsidRDefault="00634325" w:rsidP="005E44B5">
      <w:pPr>
        <w:rPr>
          <w:color w:val="FF0000"/>
        </w:rPr>
      </w:pPr>
    </w:p>
    <w:sectPr w:rsidR="00634325" w:rsidRPr="005E44B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8F9C9" w14:textId="77777777" w:rsidR="000003A2" w:rsidRDefault="000003A2" w:rsidP="003C7C97">
      <w:pPr>
        <w:spacing w:after="0" w:line="240" w:lineRule="auto"/>
      </w:pPr>
      <w:r>
        <w:separator/>
      </w:r>
    </w:p>
  </w:endnote>
  <w:endnote w:type="continuationSeparator" w:id="0">
    <w:p w14:paraId="2751257F" w14:textId="77777777" w:rsidR="000003A2" w:rsidRDefault="000003A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89509" w14:textId="77777777" w:rsidR="000003A2" w:rsidRDefault="000003A2" w:rsidP="003C7C97">
      <w:pPr>
        <w:spacing w:after="0" w:line="240" w:lineRule="auto"/>
      </w:pPr>
      <w:r>
        <w:separator/>
      </w:r>
    </w:p>
  </w:footnote>
  <w:footnote w:type="continuationSeparator" w:id="0">
    <w:p w14:paraId="7DB351DF" w14:textId="77777777" w:rsidR="000003A2" w:rsidRDefault="000003A2"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BC36FB7A"/>
    <w:lvl w:ilvl="0" w:tplc="0FEC54E6">
      <w:start w:val="1"/>
      <w:numFmt w:val="bullet"/>
      <w:lvlText w:val=""/>
      <w:lvlJc w:val="left"/>
      <w:pPr>
        <w:ind w:left="720" w:hanging="360"/>
      </w:pPr>
      <w:rPr>
        <w:rFonts w:ascii="Symbol" w:hAnsi="Symbol" w:hint="default"/>
      </w:rPr>
    </w:lvl>
    <w:lvl w:ilvl="1" w:tplc="889AFFA8">
      <w:start w:val="1"/>
      <w:numFmt w:val="bullet"/>
      <w:lvlText w:val="o"/>
      <w:lvlJc w:val="left"/>
      <w:pPr>
        <w:ind w:left="1440" w:hanging="360"/>
      </w:pPr>
      <w:rPr>
        <w:rFonts w:ascii="Courier New" w:hAnsi="Courier New" w:hint="default"/>
      </w:rPr>
    </w:lvl>
    <w:lvl w:ilvl="2" w:tplc="70C4B2BE">
      <w:start w:val="1"/>
      <w:numFmt w:val="bullet"/>
      <w:lvlText w:val=""/>
      <w:lvlJc w:val="left"/>
      <w:pPr>
        <w:ind w:left="2160" w:hanging="360"/>
      </w:pPr>
      <w:rPr>
        <w:rFonts w:ascii="Wingdings" w:hAnsi="Wingdings" w:hint="default"/>
      </w:rPr>
    </w:lvl>
    <w:lvl w:ilvl="3" w:tplc="9F620BAA">
      <w:start w:val="1"/>
      <w:numFmt w:val="bullet"/>
      <w:lvlText w:val=""/>
      <w:lvlJc w:val="left"/>
      <w:pPr>
        <w:ind w:left="2880" w:hanging="360"/>
      </w:pPr>
      <w:rPr>
        <w:rFonts w:ascii="Symbol" w:hAnsi="Symbol" w:hint="default"/>
      </w:rPr>
    </w:lvl>
    <w:lvl w:ilvl="4" w:tplc="B9463118">
      <w:start w:val="1"/>
      <w:numFmt w:val="bullet"/>
      <w:lvlText w:val="o"/>
      <w:lvlJc w:val="left"/>
      <w:pPr>
        <w:ind w:left="3600" w:hanging="360"/>
      </w:pPr>
      <w:rPr>
        <w:rFonts w:ascii="Courier New" w:hAnsi="Courier New" w:hint="default"/>
      </w:rPr>
    </w:lvl>
    <w:lvl w:ilvl="5" w:tplc="CA22FF32">
      <w:start w:val="1"/>
      <w:numFmt w:val="bullet"/>
      <w:lvlText w:val=""/>
      <w:lvlJc w:val="left"/>
      <w:pPr>
        <w:ind w:left="4320" w:hanging="360"/>
      </w:pPr>
      <w:rPr>
        <w:rFonts w:ascii="Wingdings" w:hAnsi="Wingdings" w:hint="default"/>
      </w:rPr>
    </w:lvl>
    <w:lvl w:ilvl="6" w:tplc="B866C054">
      <w:start w:val="1"/>
      <w:numFmt w:val="bullet"/>
      <w:lvlText w:val=""/>
      <w:lvlJc w:val="left"/>
      <w:pPr>
        <w:ind w:left="5040" w:hanging="360"/>
      </w:pPr>
      <w:rPr>
        <w:rFonts w:ascii="Symbol" w:hAnsi="Symbol" w:hint="default"/>
      </w:rPr>
    </w:lvl>
    <w:lvl w:ilvl="7" w:tplc="CBB095DE">
      <w:start w:val="1"/>
      <w:numFmt w:val="bullet"/>
      <w:lvlText w:val="o"/>
      <w:lvlJc w:val="left"/>
      <w:pPr>
        <w:ind w:left="5760" w:hanging="360"/>
      </w:pPr>
      <w:rPr>
        <w:rFonts w:ascii="Courier New" w:hAnsi="Courier New" w:hint="default"/>
      </w:rPr>
    </w:lvl>
    <w:lvl w:ilvl="8" w:tplc="DA98AD20">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F52AEC44"/>
    <w:lvl w:ilvl="0" w:tplc="85E8A4D4">
      <w:start w:val="1"/>
      <w:numFmt w:val="bullet"/>
      <w:lvlText w:val=""/>
      <w:lvlJc w:val="left"/>
      <w:pPr>
        <w:ind w:left="720" w:hanging="360"/>
      </w:pPr>
      <w:rPr>
        <w:rFonts w:ascii="Symbol" w:hAnsi="Symbol" w:hint="default"/>
      </w:rPr>
    </w:lvl>
    <w:lvl w:ilvl="1" w:tplc="D05AA0C4">
      <w:start w:val="1"/>
      <w:numFmt w:val="bullet"/>
      <w:lvlText w:val="o"/>
      <w:lvlJc w:val="left"/>
      <w:pPr>
        <w:ind w:left="1440" w:hanging="360"/>
      </w:pPr>
      <w:rPr>
        <w:rFonts w:ascii="Courier New" w:hAnsi="Courier New" w:hint="default"/>
      </w:rPr>
    </w:lvl>
    <w:lvl w:ilvl="2" w:tplc="06DC6FB4">
      <w:start w:val="1"/>
      <w:numFmt w:val="bullet"/>
      <w:lvlText w:val=""/>
      <w:lvlJc w:val="left"/>
      <w:pPr>
        <w:ind w:left="2160" w:hanging="360"/>
      </w:pPr>
      <w:rPr>
        <w:rFonts w:ascii="Wingdings" w:hAnsi="Wingdings" w:hint="default"/>
      </w:rPr>
    </w:lvl>
    <w:lvl w:ilvl="3" w:tplc="C6006264">
      <w:start w:val="1"/>
      <w:numFmt w:val="bullet"/>
      <w:lvlText w:val=""/>
      <w:lvlJc w:val="left"/>
      <w:pPr>
        <w:ind w:left="2880" w:hanging="360"/>
      </w:pPr>
      <w:rPr>
        <w:rFonts w:ascii="Symbol" w:hAnsi="Symbol" w:hint="default"/>
      </w:rPr>
    </w:lvl>
    <w:lvl w:ilvl="4" w:tplc="19FE9578">
      <w:start w:val="1"/>
      <w:numFmt w:val="bullet"/>
      <w:lvlText w:val="o"/>
      <w:lvlJc w:val="left"/>
      <w:pPr>
        <w:ind w:left="3600" w:hanging="360"/>
      </w:pPr>
      <w:rPr>
        <w:rFonts w:ascii="Courier New" w:hAnsi="Courier New" w:hint="default"/>
      </w:rPr>
    </w:lvl>
    <w:lvl w:ilvl="5" w:tplc="C5B8CEDC">
      <w:start w:val="1"/>
      <w:numFmt w:val="bullet"/>
      <w:lvlText w:val=""/>
      <w:lvlJc w:val="left"/>
      <w:pPr>
        <w:ind w:left="4320" w:hanging="360"/>
      </w:pPr>
      <w:rPr>
        <w:rFonts w:ascii="Wingdings" w:hAnsi="Wingdings" w:hint="default"/>
      </w:rPr>
    </w:lvl>
    <w:lvl w:ilvl="6" w:tplc="8C7A95BE">
      <w:start w:val="1"/>
      <w:numFmt w:val="bullet"/>
      <w:lvlText w:val=""/>
      <w:lvlJc w:val="left"/>
      <w:pPr>
        <w:ind w:left="5040" w:hanging="360"/>
      </w:pPr>
      <w:rPr>
        <w:rFonts w:ascii="Symbol" w:hAnsi="Symbol" w:hint="default"/>
      </w:rPr>
    </w:lvl>
    <w:lvl w:ilvl="7" w:tplc="3CFE6D00">
      <w:start w:val="1"/>
      <w:numFmt w:val="bullet"/>
      <w:lvlText w:val="o"/>
      <w:lvlJc w:val="left"/>
      <w:pPr>
        <w:ind w:left="5760" w:hanging="360"/>
      </w:pPr>
      <w:rPr>
        <w:rFonts w:ascii="Courier New" w:hAnsi="Courier New" w:hint="default"/>
      </w:rPr>
    </w:lvl>
    <w:lvl w:ilvl="8" w:tplc="18526B4A">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A356C3C6"/>
    <w:lvl w:ilvl="0" w:tplc="38765CD6">
      <w:start w:val="1"/>
      <w:numFmt w:val="bullet"/>
      <w:lvlText w:val=""/>
      <w:lvlJc w:val="left"/>
      <w:pPr>
        <w:ind w:left="720" w:hanging="360"/>
      </w:pPr>
      <w:rPr>
        <w:rFonts w:ascii="Symbol" w:hAnsi="Symbol" w:hint="default"/>
      </w:rPr>
    </w:lvl>
    <w:lvl w:ilvl="1" w:tplc="05445A0A">
      <w:start w:val="1"/>
      <w:numFmt w:val="bullet"/>
      <w:lvlText w:val="o"/>
      <w:lvlJc w:val="left"/>
      <w:pPr>
        <w:ind w:left="1440" w:hanging="360"/>
      </w:pPr>
      <w:rPr>
        <w:rFonts w:ascii="Courier New" w:hAnsi="Courier New" w:hint="default"/>
      </w:rPr>
    </w:lvl>
    <w:lvl w:ilvl="2" w:tplc="BF884D14">
      <w:start w:val="1"/>
      <w:numFmt w:val="bullet"/>
      <w:lvlText w:val=""/>
      <w:lvlJc w:val="left"/>
      <w:pPr>
        <w:ind w:left="2160" w:hanging="360"/>
      </w:pPr>
      <w:rPr>
        <w:rFonts w:ascii="Wingdings" w:hAnsi="Wingdings" w:hint="default"/>
      </w:rPr>
    </w:lvl>
    <w:lvl w:ilvl="3" w:tplc="53903320">
      <w:start w:val="1"/>
      <w:numFmt w:val="bullet"/>
      <w:lvlText w:val=""/>
      <w:lvlJc w:val="left"/>
      <w:pPr>
        <w:ind w:left="2880" w:hanging="360"/>
      </w:pPr>
      <w:rPr>
        <w:rFonts w:ascii="Symbol" w:hAnsi="Symbol" w:hint="default"/>
      </w:rPr>
    </w:lvl>
    <w:lvl w:ilvl="4" w:tplc="CF5EF650">
      <w:start w:val="1"/>
      <w:numFmt w:val="bullet"/>
      <w:lvlText w:val="o"/>
      <w:lvlJc w:val="left"/>
      <w:pPr>
        <w:ind w:left="3600" w:hanging="360"/>
      </w:pPr>
      <w:rPr>
        <w:rFonts w:ascii="Courier New" w:hAnsi="Courier New" w:hint="default"/>
      </w:rPr>
    </w:lvl>
    <w:lvl w:ilvl="5" w:tplc="03122686">
      <w:start w:val="1"/>
      <w:numFmt w:val="bullet"/>
      <w:lvlText w:val=""/>
      <w:lvlJc w:val="left"/>
      <w:pPr>
        <w:ind w:left="4320" w:hanging="360"/>
      </w:pPr>
      <w:rPr>
        <w:rFonts w:ascii="Wingdings" w:hAnsi="Wingdings" w:hint="default"/>
      </w:rPr>
    </w:lvl>
    <w:lvl w:ilvl="6" w:tplc="3D5A1636">
      <w:start w:val="1"/>
      <w:numFmt w:val="bullet"/>
      <w:lvlText w:val=""/>
      <w:lvlJc w:val="left"/>
      <w:pPr>
        <w:ind w:left="5040" w:hanging="360"/>
      </w:pPr>
      <w:rPr>
        <w:rFonts w:ascii="Symbol" w:hAnsi="Symbol" w:hint="default"/>
      </w:rPr>
    </w:lvl>
    <w:lvl w:ilvl="7" w:tplc="8BBE8B92">
      <w:start w:val="1"/>
      <w:numFmt w:val="bullet"/>
      <w:lvlText w:val="o"/>
      <w:lvlJc w:val="left"/>
      <w:pPr>
        <w:ind w:left="5760" w:hanging="360"/>
      </w:pPr>
      <w:rPr>
        <w:rFonts w:ascii="Courier New" w:hAnsi="Courier New" w:hint="default"/>
      </w:rPr>
    </w:lvl>
    <w:lvl w:ilvl="8" w:tplc="C9462390">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299C90A2"/>
    <w:lvl w:ilvl="0" w:tplc="0C2EB2E0">
      <w:start w:val="1"/>
      <w:numFmt w:val="bullet"/>
      <w:lvlText w:val=""/>
      <w:lvlJc w:val="left"/>
      <w:pPr>
        <w:ind w:left="720" w:hanging="360"/>
      </w:pPr>
      <w:rPr>
        <w:rFonts w:ascii="Symbol" w:hAnsi="Symbol" w:hint="default"/>
      </w:rPr>
    </w:lvl>
    <w:lvl w:ilvl="1" w:tplc="DD6053CA">
      <w:start w:val="1"/>
      <w:numFmt w:val="bullet"/>
      <w:lvlText w:val="o"/>
      <w:lvlJc w:val="left"/>
      <w:pPr>
        <w:ind w:left="1440" w:hanging="360"/>
      </w:pPr>
      <w:rPr>
        <w:rFonts w:ascii="Courier New" w:hAnsi="Courier New" w:hint="default"/>
      </w:rPr>
    </w:lvl>
    <w:lvl w:ilvl="2" w:tplc="D8A85578">
      <w:start w:val="1"/>
      <w:numFmt w:val="bullet"/>
      <w:lvlText w:val=""/>
      <w:lvlJc w:val="left"/>
      <w:pPr>
        <w:ind w:left="2160" w:hanging="360"/>
      </w:pPr>
      <w:rPr>
        <w:rFonts w:ascii="Wingdings" w:hAnsi="Wingdings" w:hint="default"/>
      </w:rPr>
    </w:lvl>
    <w:lvl w:ilvl="3" w:tplc="50C863AA">
      <w:start w:val="1"/>
      <w:numFmt w:val="bullet"/>
      <w:lvlText w:val=""/>
      <w:lvlJc w:val="left"/>
      <w:pPr>
        <w:ind w:left="2880" w:hanging="360"/>
      </w:pPr>
      <w:rPr>
        <w:rFonts w:ascii="Symbol" w:hAnsi="Symbol" w:hint="default"/>
      </w:rPr>
    </w:lvl>
    <w:lvl w:ilvl="4" w:tplc="E40EAA26">
      <w:start w:val="1"/>
      <w:numFmt w:val="bullet"/>
      <w:lvlText w:val="o"/>
      <w:lvlJc w:val="left"/>
      <w:pPr>
        <w:ind w:left="3600" w:hanging="360"/>
      </w:pPr>
      <w:rPr>
        <w:rFonts w:ascii="Courier New" w:hAnsi="Courier New" w:hint="default"/>
      </w:rPr>
    </w:lvl>
    <w:lvl w:ilvl="5" w:tplc="FEB60FC8">
      <w:start w:val="1"/>
      <w:numFmt w:val="bullet"/>
      <w:lvlText w:val=""/>
      <w:lvlJc w:val="left"/>
      <w:pPr>
        <w:ind w:left="4320" w:hanging="360"/>
      </w:pPr>
      <w:rPr>
        <w:rFonts w:ascii="Wingdings" w:hAnsi="Wingdings" w:hint="default"/>
      </w:rPr>
    </w:lvl>
    <w:lvl w:ilvl="6" w:tplc="B03ECF10">
      <w:start w:val="1"/>
      <w:numFmt w:val="bullet"/>
      <w:lvlText w:val=""/>
      <w:lvlJc w:val="left"/>
      <w:pPr>
        <w:ind w:left="5040" w:hanging="360"/>
      </w:pPr>
      <w:rPr>
        <w:rFonts w:ascii="Symbol" w:hAnsi="Symbol" w:hint="default"/>
      </w:rPr>
    </w:lvl>
    <w:lvl w:ilvl="7" w:tplc="1B1AF950">
      <w:start w:val="1"/>
      <w:numFmt w:val="bullet"/>
      <w:lvlText w:val="o"/>
      <w:lvlJc w:val="left"/>
      <w:pPr>
        <w:ind w:left="5760" w:hanging="360"/>
      </w:pPr>
      <w:rPr>
        <w:rFonts w:ascii="Courier New" w:hAnsi="Courier New" w:hint="default"/>
      </w:rPr>
    </w:lvl>
    <w:lvl w:ilvl="8" w:tplc="24C6207E">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098CA28A"/>
    <w:lvl w:ilvl="0" w:tplc="0AB2C702">
      <w:start w:val="1"/>
      <w:numFmt w:val="bullet"/>
      <w:lvlText w:val=""/>
      <w:lvlJc w:val="left"/>
      <w:pPr>
        <w:ind w:left="720" w:hanging="360"/>
      </w:pPr>
      <w:rPr>
        <w:rFonts w:ascii="Symbol" w:hAnsi="Symbol" w:hint="default"/>
      </w:rPr>
    </w:lvl>
    <w:lvl w:ilvl="1" w:tplc="154A177C">
      <w:start w:val="1"/>
      <w:numFmt w:val="bullet"/>
      <w:lvlText w:val="o"/>
      <w:lvlJc w:val="left"/>
      <w:pPr>
        <w:ind w:left="1440" w:hanging="360"/>
      </w:pPr>
      <w:rPr>
        <w:rFonts w:ascii="Courier New" w:hAnsi="Courier New" w:hint="default"/>
      </w:rPr>
    </w:lvl>
    <w:lvl w:ilvl="2" w:tplc="6948547A">
      <w:start w:val="1"/>
      <w:numFmt w:val="bullet"/>
      <w:lvlText w:val=""/>
      <w:lvlJc w:val="left"/>
      <w:pPr>
        <w:ind w:left="2160" w:hanging="360"/>
      </w:pPr>
      <w:rPr>
        <w:rFonts w:ascii="Wingdings" w:hAnsi="Wingdings" w:hint="default"/>
      </w:rPr>
    </w:lvl>
    <w:lvl w:ilvl="3" w:tplc="37F62118">
      <w:start w:val="1"/>
      <w:numFmt w:val="bullet"/>
      <w:lvlText w:val=""/>
      <w:lvlJc w:val="left"/>
      <w:pPr>
        <w:ind w:left="2880" w:hanging="360"/>
      </w:pPr>
      <w:rPr>
        <w:rFonts w:ascii="Symbol" w:hAnsi="Symbol" w:hint="default"/>
      </w:rPr>
    </w:lvl>
    <w:lvl w:ilvl="4" w:tplc="E4960D5E">
      <w:start w:val="1"/>
      <w:numFmt w:val="bullet"/>
      <w:lvlText w:val="o"/>
      <w:lvlJc w:val="left"/>
      <w:pPr>
        <w:ind w:left="3600" w:hanging="360"/>
      </w:pPr>
      <w:rPr>
        <w:rFonts w:ascii="Courier New" w:hAnsi="Courier New" w:hint="default"/>
      </w:rPr>
    </w:lvl>
    <w:lvl w:ilvl="5" w:tplc="18E2EC88">
      <w:start w:val="1"/>
      <w:numFmt w:val="bullet"/>
      <w:lvlText w:val=""/>
      <w:lvlJc w:val="left"/>
      <w:pPr>
        <w:ind w:left="4320" w:hanging="360"/>
      </w:pPr>
      <w:rPr>
        <w:rFonts w:ascii="Wingdings" w:hAnsi="Wingdings" w:hint="default"/>
      </w:rPr>
    </w:lvl>
    <w:lvl w:ilvl="6" w:tplc="B048286E">
      <w:start w:val="1"/>
      <w:numFmt w:val="bullet"/>
      <w:lvlText w:val=""/>
      <w:lvlJc w:val="left"/>
      <w:pPr>
        <w:ind w:left="5040" w:hanging="360"/>
      </w:pPr>
      <w:rPr>
        <w:rFonts w:ascii="Symbol" w:hAnsi="Symbol" w:hint="default"/>
      </w:rPr>
    </w:lvl>
    <w:lvl w:ilvl="7" w:tplc="6C52E812">
      <w:start w:val="1"/>
      <w:numFmt w:val="bullet"/>
      <w:lvlText w:val="o"/>
      <w:lvlJc w:val="left"/>
      <w:pPr>
        <w:ind w:left="5760" w:hanging="360"/>
      </w:pPr>
      <w:rPr>
        <w:rFonts w:ascii="Courier New" w:hAnsi="Courier New" w:hint="default"/>
      </w:rPr>
    </w:lvl>
    <w:lvl w:ilvl="8" w:tplc="76EA872E">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AA0E483E"/>
    <w:lvl w:ilvl="0" w:tplc="EDB2462E">
      <w:start w:val="1"/>
      <w:numFmt w:val="bullet"/>
      <w:lvlText w:val=""/>
      <w:lvlJc w:val="left"/>
      <w:pPr>
        <w:ind w:left="720" w:hanging="360"/>
      </w:pPr>
      <w:rPr>
        <w:rFonts w:ascii="Symbol" w:hAnsi="Symbol" w:hint="default"/>
      </w:rPr>
    </w:lvl>
    <w:lvl w:ilvl="1" w:tplc="D8887FD8">
      <w:start w:val="1"/>
      <w:numFmt w:val="bullet"/>
      <w:lvlText w:val="o"/>
      <w:lvlJc w:val="left"/>
      <w:pPr>
        <w:ind w:left="1440" w:hanging="360"/>
      </w:pPr>
      <w:rPr>
        <w:rFonts w:ascii="Courier New" w:hAnsi="Courier New" w:hint="default"/>
      </w:rPr>
    </w:lvl>
    <w:lvl w:ilvl="2" w:tplc="19BC8632">
      <w:start w:val="1"/>
      <w:numFmt w:val="bullet"/>
      <w:lvlText w:val=""/>
      <w:lvlJc w:val="left"/>
      <w:pPr>
        <w:ind w:left="2160" w:hanging="360"/>
      </w:pPr>
      <w:rPr>
        <w:rFonts w:ascii="Wingdings" w:hAnsi="Wingdings" w:hint="default"/>
      </w:rPr>
    </w:lvl>
    <w:lvl w:ilvl="3" w:tplc="BA64220A">
      <w:start w:val="1"/>
      <w:numFmt w:val="bullet"/>
      <w:lvlText w:val=""/>
      <w:lvlJc w:val="left"/>
      <w:pPr>
        <w:ind w:left="2880" w:hanging="360"/>
      </w:pPr>
      <w:rPr>
        <w:rFonts w:ascii="Symbol" w:hAnsi="Symbol" w:hint="default"/>
      </w:rPr>
    </w:lvl>
    <w:lvl w:ilvl="4" w:tplc="5EBCEECA">
      <w:start w:val="1"/>
      <w:numFmt w:val="bullet"/>
      <w:lvlText w:val="o"/>
      <w:lvlJc w:val="left"/>
      <w:pPr>
        <w:ind w:left="3600" w:hanging="360"/>
      </w:pPr>
      <w:rPr>
        <w:rFonts w:ascii="Courier New" w:hAnsi="Courier New" w:hint="default"/>
      </w:rPr>
    </w:lvl>
    <w:lvl w:ilvl="5" w:tplc="67FE0BB2">
      <w:start w:val="1"/>
      <w:numFmt w:val="bullet"/>
      <w:lvlText w:val=""/>
      <w:lvlJc w:val="left"/>
      <w:pPr>
        <w:ind w:left="4320" w:hanging="360"/>
      </w:pPr>
      <w:rPr>
        <w:rFonts w:ascii="Wingdings" w:hAnsi="Wingdings" w:hint="default"/>
      </w:rPr>
    </w:lvl>
    <w:lvl w:ilvl="6" w:tplc="F1BEC406">
      <w:start w:val="1"/>
      <w:numFmt w:val="bullet"/>
      <w:lvlText w:val=""/>
      <w:lvlJc w:val="left"/>
      <w:pPr>
        <w:ind w:left="5040" w:hanging="360"/>
      </w:pPr>
      <w:rPr>
        <w:rFonts w:ascii="Symbol" w:hAnsi="Symbol" w:hint="default"/>
      </w:rPr>
    </w:lvl>
    <w:lvl w:ilvl="7" w:tplc="B1BAC138">
      <w:start w:val="1"/>
      <w:numFmt w:val="bullet"/>
      <w:lvlText w:val="o"/>
      <w:lvlJc w:val="left"/>
      <w:pPr>
        <w:ind w:left="5760" w:hanging="360"/>
      </w:pPr>
      <w:rPr>
        <w:rFonts w:ascii="Courier New" w:hAnsi="Courier New" w:hint="default"/>
      </w:rPr>
    </w:lvl>
    <w:lvl w:ilvl="8" w:tplc="0F64B9B0">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8899000">
    <w:abstractNumId w:val="11"/>
  </w:num>
  <w:num w:numId="2" w16cid:durableId="558977863">
    <w:abstractNumId w:val="12"/>
  </w:num>
  <w:num w:numId="3" w16cid:durableId="1062338688">
    <w:abstractNumId w:val="1"/>
  </w:num>
  <w:num w:numId="4" w16cid:durableId="2057192775">
    <w:abstractNumId w:val="3"/>
  </w:num>
  <w:num w:numId="5" w16cid:durableId="1728843057">
    <w:abstractNumId w:val="15"/>
  </w:num>
  <w:num w:numId="6" w16cid:durableId="269974082">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03A2"/>
    <w:rsid w:val="0001715D"/>
    <w:rsid w:val="00022C42"/>
    <w:rsid w:val="00027B15"/>
    <w:rsid w:val="00030A05"/>
    <w:rsid w:val="00070818"/>
    <w:rsid w:val="000776EA"/>
    <w:rsid w:val="0008238F"/>
    <w:rsid w:val="00082EC6"/>
    <w:rsid w:val="00085388"/>
    <w:rsid w:val="000B51AB"/>
    <w:rsid w:val="000D41DC"/>
    <w:rsid w:val="00102B18"/>
    <w:rsid w:val="00125D37"/>
    <w:rsid w:val="00127C1A"/>
    <w:rsid w:val="00136CB9"/>
    <w:rsid w:val="00150D81"/>
    <w:rsid w:val="00166CEB"/>
    <w:rsid w:val="00183CB9"/>
    <w:rsid w:val="00184A9A"/>
    <w:rsid w:val="001947DF"/>
    <w:rsid w:val="001B22BB"/>
    <w:rsid w:val="001B515E"/>
    <w:rsid w:val="001B619C"/>
    <w:rsid w:val="001D1D3C"/>
    <w:rsid w:val="002205D4"/>
    <w:rsid w:val="00222C3A"/>
    <w:rsid w:val="00226D31"/>
    <w:rsid w:val="00236401"/>
    <w:rsid w:val="002370CE"/>
    <w:rsid w:val="00242974"/>
    <w:rsid w:val="00250185"/>
    <w:rsid w:val="0025496A"/>
    <w:rsid w:val="00284EFD"/>
    <w:rsid w:val="00286662"/>
    <w:rsid w:val="002976D4"/>
    <w:rsid w:val="002A5577"/>
    <w:rsid w:val="002B4AA4"/>
    <w:rsid w:val="002E71BA"/>
    <w:rsid w:val="002F5066"/>
    <w:rsid w:val="003003FD"/>
    <w:rsid w:val="00310245"/>
    <w:rsid w:val="00316C95"/>
    <w:rsid w:val="003458DB"/>
    <w:rsid w:val="003523D3"/>
    <w:rsid w:val="00364C35"/>
    <w:rsid w:val="00372A6E"/>
    <w:rsid w:val="00396F60"/>
    <w:rsid w:val="003A51D6"/>
    <w:rsid w:val="003A7072"/>
    <w:rsid w:val="003B125E"/>
    <w:rsid w:val="003B2A5E"/>
    <w:rsid w:val="003C7C97"/>
    <w:rsid w:val="004036AB"/>
    <w:rsid w:val="00406B8D"/>
    <w:rsid w:val="00410068"/>
    <w:rsid w:val="0041618E"/>
    <w:rsid w:val="0042295C"/>
    <w:rsid w:val="00426EEC"/>
    <w:rsid w:val="004466C3"/>
    <w:rsid w:val="004552CE"/>
    <w:rsid w:val="004659AF"/>
    <w:rsid w:val="00481FF7"/>
    <w:rsid w:val="004B6BE0"/>
    <w:rsid w:val="004D7956"/>
    <w:rsid w:val="00500295"/>
    <w:rsid w:val="00501AAF"/>
    <w:rsid w:val="00527AFA"/>
    <w:rsid w:val="00534404"/>
    <w:rsid w:val="005419DA"/>
    <w:rsid w:val="005678AC"/>
    <w:rsid w:val="005679BD"/>
    <w:rsid w:val="005709B1"/>
    <w:rsid w:val="00572B3B"/>
    <w:rsid w:val="005836D2"/>
    <w:rsid w:val="005869BC"/>
    <w:rsid w:val="00587C58"/>
    <w:rsid w:val="005A7FD4"/>
    <w:rsid w:val="005B1A84"/>
    <w:rsid w:val="005D1AF9"/>
    <w:rsid w:val="005D5457"/>
    <w:rsid w:val="005E2699"/>
    <w:rsid w:val="005E44B5"/>
    <w:rsid w:val="00612DEA"/>
    <w:rsid w:val="00614572"/>
    <w:rsid w:val="00616D0B"/>
    <w:rsid w:val="006232DF"/>
    <w:rsid w:val="00631F2E"/>
    <w:rsid w:val="00634325"/>
    <w:rsid w:val="006457C0"/>
    <w:rsid w:val="00650F87"/>
    <w:rsid w:val="00652BB7"/>
    <w:rsid w:val="00661758"/>
    <w:rsid w:val="0067612C"/>
    <w:rsid w:val="00676FEB"/>
    <w:rsid w:val="006912C4"/>
    <w:rsid w:val="00693D1D"/>
    <w:rsid w:val="006A3811"/>
    <w:rsid w:val="006A5CFC"/>
    <w:rsid w:val="006C5138"/>
    <w:rsid w:val="006C689B"/>
    <w:rsid w:val="006E005C"/>
    <w:rsid w:val="006E6EE5"/>
    <w:rsid w:val="006F0029"/>
    <w:rsid w:val="006F5E5D"/>
    <w:rsid w:val="007138EF"/>
    <w:rsid w:val="007632A9"/>
    <w:rsid w:val="00774092"/>
    <w:rsid w:val="00782830"/>
    <w:rsid w:val="0078664A"/>
    <w:rsid w:val="00793761"/>
    <w:rsid w:val="007B0F6D"/>
    <w:rsid w:val="007C62C3"/>
    <w:rsid w:val="007D25AA"/>
    <w:rsid w:val="007F0873"/>
    <w:rsid w:val="00805726"/>
    <w:rsid w:val="00815117"/>
    <w:rsid w:val="00824CB1"/>
    <w:rsid w:val="008520F8"/>
    <w:rsid w:val="00855F34"/>
    <w:rsid w:val="00867CE8"/>
    <w:rsid w:val="008826B6"/>
    <w:rsid w:val="008B0B22"/>
    <w:rsid w:val="008C58B0"/>
    <w:rsid w:val="008C591B"/>
    <w:rsid w:val="008C6182"/>
    <w:rsid w:val="008E7D83"/>
    <w:rsid w:val="0090779E"/>
    <w:rsid w:val="00926458"/>
    <w:rsid w:val="00933720"/>
    <w:rsid w:val="009522A5"/>
    <w:rsid w:val="009C7E52"/>
    <w:rsid w:val="009D3B89"/>
    <w:rsid w:val="009E4934"/>
    <w:rsid w:val="009F0995"/>
    <w:rsid w:val="009F40A7"/>
    <w:rsid w:val="009F5CE6"/>
    <w:rsid w:val="00A035CD"/>
    <w:rsid w:val="00A26C04"/>
    <w:rsid w:val="00A50E80"/>
    <w:rsid w:val="00A513B0"/>
    <w:rsid w:val="00A63F7F"/>
    <w:rsid w:val="00A667CE"/>
    <w:rsid w:val="00A75042"/>
    <w:rsid w:val="00A774BC"/>
    <w:rsid w:val="00A82678"/>
    <w:rsid w:val="00A946CB"/>
    <w:rsid w:val="00AA77C8"/>
    <w:rsid w:val="00AC7BE2"/>
    <w:rsid w:val="00AD2C78"/>
    <w:rsid w:val="00AE35BF"/>
    <w:rsid w:val="00B1067E"/>
    <w:rsid w:val="00B81790"/>
    <w:rsid w:val="00B81BBC"/>
    <w:rsid w:val="00BD03D5"/>
    <w:rsid w:val="00C06A0A"/>
    <w:rsid w:val="00C3215E"/>
    <w:rsid w:val="00C32E48"/>
    <w:rsid w:val="00C45272"/>
    <w:rsid w:val="00C47770"/>
    <w:rsid w:val="00C56431"/>
    <w:rsid w:val="00C75856"/>
    <w:rsid w:val="00C85A7C"/>
    <w:rsid w:val="00C95214"/>
    <w:rsid w:val="00CA1141"/>
    <w:rsid w:val="00CC3F59"/>
    <w:rsid w:val="00CD4774"/>
    <w:rsid w:val="00CE1732"/>
    <w:rsid w:val="00D10AAF"/>
    <w:rsid w:val="00D27540"/>
    <w:rsid w:val="00D4006B"/>
    <w:rsid w:val="00D40D7A"/>
    <w:rsid w:val="00D64A0D"/>
    <w:rsid w:val="00D676C3"/>
    <w:rsid w:val="00D750B4"/>
    <w:rsid w:val="00D81C18"/>
    <w:rsid w:val="00D8461A"/>
    <w:rsid w:val="00D95CAF"/>
    <w:rsid w:val="00D9643D"/>
    <w:rsid w:val="00D9692A"/>
    <w:rsid w:val="00DB60B6"/>
    <w:rsid w:val="00DC1CC6"/>
    <w:rsid w:val="00DD5135"/>
    <w:rsid w:val="00DF2D2A"/>
    <w:rsid w:val="00E067A8"/>
    <w:rsid w:val="00E13924"/>
    <w:rsid w:val="00E15FD5"/>
    <w:rsid w:val="00E16BED"/>
    <w:rsid w:val="00E1725A"/>
    <w:rsid w:val="00E33758"/>
    <w:rsid w:val="00E53E5E"/>
    <w:rsid w:val="00E64325"/>
    <w:rsid w:val="00E673C5"/>
    <w:rsid w:val="00E67967"/>
    <w:rsid w:val="00E82723"/>
    <w:rsid w:val="00EA29A5"/>
    <w:rsid w:val="00EC107C"/>
    <w:rsid w:val="00EC7EBE"/>
    <w:rsid w:val="00EC7FD2"/>
    <w:rsid w:val="00ED5964"/>
    <w:rsid w:val="00EF563A"/>
    <w:rsid w:val="00F1720B"/>
    <w:rsid w:val="00F2758A"/>
    <w:rsid w:val="00F36ADC"/>
    <w:rsid w:val="00F46E6B"/>
    <w:rsid w:val="00F605C6"/>
    <w:rsid w:val="00F6785B"/>
    <w:rsid w:val="00F9012D"/>
    <w:rsid w:val="00F915D6"/>
    <w:rsid w:val="00FC58C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E826568D-56C8-4915-82D6-757E348DA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7</Pages>
  <Words>1464</Words>
  <Characters>8349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Imama Shafeeq (2544478)</cp:lastModifiedBy>
  <cp:revision>2</cp:revision>
  <dcterms:created xsi:type="dcterms:W3CDTF">2026-08-17T21:19:00Z</dcterms:created>
  <dcterms:modified xsi:type="dcterms:W3CDTF">2026-08-18T15:43:00Z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