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51D4" w14:textId="540C67A5" w:rsidR="007C5216" w:rsidRPr="007C5216" w:rsidRDefault="007C5216" w:rsidP="007C5216">
      <w:pPr>
        <w:rPr>
          <w:b/>
          <w:bCs/>
        </w:rPr>
      </w:pPr>
      <w:r w:rsidRPr="007C5216">
        <w:rPr>
          <w:b/>
          <w:bCs/>
        </w:rPr>
        <w:t xml:space="preserve">Introduction </w:t>
      </w:r>
    </w:p>
    <w:p w14:paraId="1A13EE09" w14:textId="77777777" w:rsidR="007C5216" w:rsidRDefault="007C5216" w:rsidP="007C5216">
      <w:r>
        <w:t xml:space="preserve">This essay discusses the meaning of social construction of childhood. It provides an overview of the changes in childhood from historical to present times. It also includes the family as a social constructed concept and the changes within families in the UK. Therefore, the essay discusses the factors which have contributed </w:t>
      </w:r>
      <w:proofErr w:type="gramStart"/>
      <w:r>
        <w:t>in</w:t>
      </w:r>
      <w:proofErr w:type="gramEnd"/>
      <w:r>
        <w:t xml:space="preserve"> changing the lives of children and reducing inequalities form historical to current times, including the reasons of how these factors improved the lives of children. Nevertheless, it provides a discussion of the current interventions in the UK to support vulnerable children and how these can reduce inequalities between children from advantaged and disadvantaged background. </w:t>
      </w:r>
    </w:p>
    <w:p w14:paraId="099F95B5" w14:textId="77777777" w:rsidR="007C5216" w:rsidRDefault="007C5216" w:rsidP="007C5216">
      <w:r>
        <w:t>According to Article 1 of the Convention on the Rights of the Child (CRC), a child is “every human being below the age of eighteen years unless under the law applicable to the child, majority is attained earlier. (Article 1, UN Convention on the Rights of the Child, 1989).</w:t>
      </w:r>
    </w:p>
    <w:p w14:paraId="4A3EEA57" w14:textId="77777777" w:rsidR="007C5216" w:rsidRDefault="007C5216" w:rsidP="007C5216">
      <w:r>
        <w:t>Childhood is social contracted concept</w:t>
      </w:r>
    </w:p>
    <w:p w14:paraId="6AB0DE2D" w14:textId="77777777" w:rsidR="007C5216" w:rsidRDefault="007C5216" w:rsidP="007C5216">
      <w:r>
        <w:t>Different approaches have been used to study children and childhood for example scientific approach, applied approach and social constructionist approach. Social construction of childhood is grounded in varying conceptions among different cultures, societies and at different time in history. It also emphasizes on the diversity of situations and circumstances in which childhood is experienced.</w:t>
      </w:r>
    </w:p>
    <w:p w14:paraId="1E4844A2" w14:textId="77777777" w:rsidR="007C5216" w:rsidRDefault="007C5216" w:rsidP="007C5216">
      <w:r>
        <w:t xml:space="preserve">There is an argument in the history of childhood that childhood is a recent phenomenon. So, it is a modern construct which has been given childhood a special space in society. Indeed, according to some historians, the notion of childhood as a distinct phase of life didn’t develop until the 16th centuries. Aries (1982) proposed that childhood had undergone the process of social construction. Aries suggests that ‘idea of childhood’ is related to awareness of specific nature of childhood. With this awareness distinction between a child and an adult can be done. After studying medieval paintings, literature, philosophical and religious tracts and letters, Aries concludes this awareness was lacking in medieval society. In medieval society a child was considered as an adult as soon as s/he could live without continuous attention of mother or caregiver such as nanny (Aries, 1982). </w:t>
      </w:r>
    </w:p>
    <w:p w14:paraId="557DBDFD" w14:textId="77777777" w:rsidR="007C5216" w:rsidRDefault="007C5216" w:rsidP="007C5216">
      <w:r>
        <w:t xml:space="preserve">Some historians such as Dionysian views children were perceived as ‘little devils’ born with original sins as being inherently naughty, un-socialized and uncivilized beings. However, some historian such as Apollonian views as ‘little angles’ who are born good and innocent. Childhood is considered as time to play and being happy and enjoy and not time for work (Gittens, 2004). Therefore, Aries mentions it was the time when childhood was considered as innocence. Children were valued as a source of enjoyment for adults particularly for women (Aries, 1982).  </w:t>
      </w:r>
    </w:p>
    <w:p w14:paraId="53EE6328" w14:textId="77777777" w:rsidR="007C5216" w:rsidRDefault="007C5216" w:rsidP="007C5216">
      <w:r>
        <w:t xml:space="preserve">The change in perceptions or paradigm shift about children and childhood which James (2009) calls as ‘break with tradition’ that happened in 1970s and 1980s. There were many movements started about position of a child in society for example the launch of international year of child in 1979, emergence of notion about ‘world’s children’ ‘child abuse’ ‘happy, safe, protected, innocent childhood’ (James, 2009). </w:t>
      </w:r>
    </w:p>
    <w:p w14:paraId="7B5EE3F9" w14:textId="77777777" w:rsidR="007C5216" w:rsidRDefault="007C5216" w:rsidP="007C5216">
      <w:r>
        <w:t xml:space="preserve">The traditional perceptions about a child and childhood were also started to problematize in academics. James mentions Donaldson (1978) who dared to challenge Piaget’s famous work on child development. At the same time Vygotsky’s work started to be recognized as children’s self-governing and dynamic role in human development. The Russian psychologist </w:t>
      </w:r>
      <w:proofErr w:type="spellStart"/>
      <w:r>
        <w:t>Vygotsksy</w:t>
      </w:r>
      <w:proofErr w:type="spellEnd"/>
      <w:r>
        <w:t xml:space="preserve">, contemporary of Jean Piaget, questioned and criticized the notion of developmental process as </w:t>
      </w:r>
      <w:r>
        <w:lastRenderedPageBreak/>
        <w:t>universal and natural. He suggested that a child’s development, thinking, social relationships are dependent on social and cultural contexts. The contemporary understanding about children and childhood emerged with the emergence of modern school and the bourgeoisie nuclear family which assigned distinct roles for children (</w:t>
      </w:r>
      <w:proofErr w:type="spellStart"/>
      <w:r>
        <w:t>Mouritsen</w:t>
      </w:r>
      <w:proofErr w:type="spellEnd"/>
      <w:r>
        <w:t>, 2002). Hence, Mouristsen consider ‘Marxist concept of class as the reason for this emergence. Marxist says the concept of childhood benefits bourgeoisie. Because the bourgeoisie need a well-educated work force to work for them. The modern concept of “childhood is a result of the whole great project of education and institutionalization that the bourgeoise constructed to ensure that children grew up as useful as well-regulated adults” (</w:t>
      </w:r>
      <w:proofErr w:type="spellStart"/>
      <w:r>
        <w:t>Mouritsen</w:t>
      </w:r>
      <w:proofErr w:type="spellEnd"/>
      <w:r>
        <w:t xml:space="preserve">, 2002). </w:t>
      </w:r>
    </w:p>
    <w:p w14:paraId="025CBD9F" w14:textId="77777777" w:rsidR="007C5216" w:rsidRDefault="007C5216" w:rsidP="007C5216">
      <w:r>
        <w:t>After industrialization, children are supposed to go to school. Thus, the emphasis was on the construction and implementation of law that stresses on children must stay at schools for certain period to learn the required skills. The law has been constructed with parents’ and teachers’ interactions with the idea that schooling is significant investment for the future of the nation So, they are viewed financially dependent on their parents and this period of dependency shapes the notion of childhood in most of the contemporary societies (James and James, 2008). Hence, the new notion about children and childhood focused on the collective actions of children with adults and with each other. However, the focus was still on adults’ perceptions about children and childhood, and the notion of a child as active social actor and agent was, still, left out (James, 2009).</w:t>
      </w:r>
    </w:p>
    <w:p w14:paraId="3AE34179" w14:textId="77777777" w:rsidR="007C5216" w:rsidRDefault="007C5216" w:rsidP="007C5216">
      <w:r>
        <w:t>Therefore, the conception of childhood varies from time to time in the very same society. This social category childhood which emerges from beliefs, ideologies, cultures, and values changes immensely over time (Aries, 1982).</w:t>
      </w:r>
    </w:p>
    <w:p w14:paraId="3B538817" w14:textId="77777777" w:rsidR="007C5216" w:rsidRDefault="007C5216" w:rsidP="007C5216">
      <w:r>
        <w:t>REASONS/FACTORS which have contributed to change the life of children</w:t>
      </w:r>
    </w:p>
    <w:p w14:paraId="0E98AFA1" w14:textId="77777777" w:rsidR="007C5216" w:rsidRDefault="007C5216" w:rsidP="007C5216">
      <w:r>
        <w:t>A good way to illustrate the social construction of childhood is to take a comparative approach on factors which have contributed to change the life of children by looking at how children are seen and treated in other times and places than their own. These includes policies and legislation, sociological factors, and the emergence of child development</w:t>
      </w:r>
    </w:p>
    <w:p w14:paraId="12965BBA" w14:textId="77777777" w:rsidR="007C5216" w:rsidRDefault="007C5216" w:rsidP="007C5216">
      <w:r>
        <w:t xml:space="preserve">In terms of policies and legislation in England have been implemented legislation related to work, education, child health and safety which based on the United Nations Convention on the Rights of the Child (UNCRC, 1991). The main legislation related to child labour that has changed the lives of the children are 1833 Factories Act in 19th Century (the National Archives, 2021) which abolished child labour before the age of 9 years old and today the law about child employment states that children can only be in full-time employment only from the age of 16 years old (GOV.UK., 2021). The legislation related to child </w:t>
      </w:r>
      <w:proofErr w:type="spellStart"/>
      <w:r>
        <w:t>labor</w:t>
      </w:r>
      <w:proofErr w:type="spellEnd"/>
      <w:r>
        <w:t xml:space="preserve"> ensured that children are protected from harm, abuse and exploitation and receive an education (UNICEF, 2016). However, in some cultures children are seen as an ‘economic asset’ and expected to engage in paid work especially in less developed countries, such as Thailand and Yemen, children are often seen as a source of cheap (free) labour on the farm, in the home or in sweat shops where the wage can help boost the family income (Thompson, 2015).</w:t>
      </w:r>
    </w:p>
    <w:p w14:paraId="2D49B6CD" w14:textId="77777777" w:rsidR="007C5216" w:rsidRDefault="007C5216" w:rsidP="007C5216">
      <w:r>
        <w:t xml:space="preserve">Also, in 1880 the Education Act introduced compulsory education for all the children from 5 to 11 years old. Now in the UK all children must be in compulsory education until they are 16 years old and be in training until they are 18 years old, hence this removes the children from the factories (GOV.UK., 2021). However, in some areas outside the UK especially areas which people living in poverty, who having a hard time earning for food, cannot afford to send their children to school. Hence, children are forced to work instead to support their family. </w:t>
      </w:r>
    </w:p>
    <w:p w14:paraId="7FF6B434" w14:textId="77777777" w:rsidR="007C5216" w:rsidRDefault="007C5216" w:rsidP="007C5216">
      <w:r>
        <w:lastRenderedPageBreak/>
        <w:t>To implement the United Nations Conventions on the Rights of the Child (UNCRC, 1991) which ensures that every child has the right to life, education, non-discrimination, protection from harm and abuse and healthy development, the UK government create legislation which protects children from harm and abuse, such as sexual consent from the age of 16 years old and alcohol restriction under the age of 18 years old. This legislation has contributed to improve the lives of the children as Childline (2021) stated, this legislation ensures to protect children from sexual abuse as sex with a child under the age of 16 is against the law as the child under this age does not have the capacity to give consent (Save the Children, 2021). In contrast, in West Africa, thousands of girls have been enslaved by a practice called ‘</w:t>
      </w:r>
      <w:proofErr w:type="spellStart"/>
      <w:r>
        <w:t>trokosi</w:t>
      </w:r>
      <w:proofErr w:type="spellEnd"/>
      <w:r>
        <w:t>’. Girls as young as seven are given away by their family for sex to pay for the sins of family members. They get forcibly shipped to a shrine, possibly in a foreign country, stripped of their identity, and are forced to work as ‘servants of God’, others are shipped to work in sex industry as prostitutes (Thompson, 2015).</w:t>
      </w:r>
    </w:p>
    <w:p w14:paraId="366C3803" w14:textId="77777777" w:rsidR="007C5216" w:rsidRDefault="007C5216" w:rsidP="007C5216">
      <w:r>
        <w:t xml:space="preserve">Nonetheless, the emergency of Child Development and Neuroscience </w:t>
      </w:r>
    </w:p>
    <w:p w14:paraId="100C2719" w14:textId="77777777" w:rsidR="007C5216" w:rsidRDefault="007C5216" w:rsidP="007C5216">
      <w:r>
        <w:t xml:space="preserve">Emergency of Child Development and Neuroscience </w:t>
      </w:r>
    </w:p>
    <w:p w14:paraId="3D44A234" w14:textId="77777777" w:rsidR="007C5216" w:rsidRDefault="007C5216" w:rsidP="007C5216">
      <w:r>
        <w:t>•</w:t>
      </w:r>
      <w:r>
        <w:tab/>
        <w:t>Freud’s theory- child development have influenced by the experience of the family.</w:t>
      </w:r>
    </w:p>
    <w:p w14:paraId="0D0F809B" w14:textId="77777777" w:rsidR="007C5216" w:rsidRDefault="007C5216" w:rsidP="007C5216">
      <w:r>
        <w:t>•</w:t>
      </w:r>
      <w:r>
        <w:tab/>
        <w:t>Neuroscience- discrimination, systematic racism, exposure to violence, child abuse, negligent affect their life forever- so bad experience in early childhood cause chronic stress that will last forever (mental health-depression will last forever).</w:t>
      </w:r>
    </w:p>
    <w:p w14:paraId="26C57A60" w14:textId="77777777" w:rsidR="007C5216" w:rsidRDefault="007C5216" w:rsidP="007C5216">
      <w:r>
        <w:t>•</w:t>
      </w:r>
      <w:r>
        <w:tab/>
        <w:t>Bronfenbrenner’s ecological system theory-the child development is not only influenced by the family-but influenced by the family, childcare, the school (the relationship between the parents and the teachers), ecological system. It only the parent that influence the child behaviour but also the schoolteachers, family friends, the neighbour, the services in particular community-for instance in London, childcare services varied a lot across different neighbourhood/councils-there are a lot of activities for children and others are not. So, the parents may be best parent but if you leave your children in bad areas/environment it may impact on your child as well.</w:t>
      </w:r>
    </w:p>
    <w:p w14:paraId="00F473F8" w14:textId="77777777" w:rsidR="007C5216" w:rsidRDefault="007C5216" w:rsidP="007C5216">
      <w:r>
        <w:t>Values in the society-if the society has negative attitude towards disability (a disabled child), this obviously this will have impact on child.</w:t>
      </w:r>
    </w:p>
    <w:p w14:paraId="3D11A252" w14:textId="77777777" w:rsidR="007C5216" w:rsidRDefault="007C5216" w:rsidP="007C5216">
      <w:r>
        <w:t>Law- in UK- Universal Credit, Child Benefit, free school meals this have impact on development of child- think of the single parent without the working tax credit/ Universal credit, they could be in difficult condition.</w:t>
      </w:r>
    </w:p>
    <w:p w14:paraId="688D0A97" w14:textId="77777777" w:rsidR="007C5216" w:rsidRDefault="007C5216" w:rsidP="007C5216">
      <w:r>
        <w:t>•</w:t>
      </w:r>
      <w:r>
        <w:tab/>
        <w:t xml:space="preserve">Maslow’s hierarchy of needs- a person </w:t>
      </w:r>
      <w:proofErr w:type="gramStart"/>
      <w:r>
        <w:t>in order to</w:t>
      </w:r>
      <w:proofErr w:type="gramEnd"/>
      <w:r>
        <w:t xml:space="preserve"> achieve a full potential self-actualization must go through a series of needs. </w:t>
      </w:r>
    </w:p>
    <w:p w14:paraId="05DC3041" w14:textId="77777777" w:rsidR="007C5216" w:rsidRDefault="007C5216" w:rsidP="007C5216">
      <w:r>
        <w:t xml:space="preserve">Physiological need- basic need (food,  </w:t>
      </w:r>
    </w:p>
    <w:p w14:paraId="6B33E894" w14:textId="77777777" w:rsidR="007C5216" w:rsidRDefault="007C5216" w:rsidP="007C5216">
      <w:r>
        <w:t>water)</w:t>
      </w:r>
    </w:p>
    <w:p w14:paraId="416E7418" w14:textId="77777777" w:rsidR="007C5216" w:rsidRDefault="007C5216" w:rsidP="007C5216">
      <w:r>
        <w:t>Safety- safe environment-foster care etc</w:t>
      </w:r>
    </w:p>
    <w:p w14:paraId="4568A026" w14:textId="77777777" w:rsidR="007C5216" w:rsidRDefault="007C5216" w:rsidP="007C5216">
      <w:r>
        <w:t>Love/belonging- form a friendship.</w:t>
      </w:r>
    </w:p>
    <w:p w14:paraId="659E8329" w14:textId="4F004828" w:rsidR="00834BF5" w:rsidRDefault="007C5216" w:rsidP="007C5216">
      <w:r>
        <w:t>Esteem- respect themselves, respect from other, and build confidence.</w:t>
      </w:r>
    </w:p>
    <w:p w14:paraId="58DCFE59" w14:textId="1ECDEE26" w:rsidR="007C5216" w:rsidRDefault="007C5216" w:rsidP="007C5216"/>
    <w:p w14:paraId="5D35E312" w14:textId="77551D60" w:rsidR="007C5216" w:rsidRDefault="007C5216" w:rsidP="007C5216"/>
    <w:p w14:paraId="1754E509" w14:textId="09452B6E" w:rsidR="007C5216" w:rsidRDefault="007C5216" w:rsidP="007C5216">
      <w:r>
        <w:lastRenderedPageBreak/>
        <w:t>References</w:t>
      </w:r>
    </w:p>
    <w:p w14:paraId="2D369293" w14:textId="77777777" w:rsidR="007C5216" w:rsidRDefault="007C5216" w:rsidP="007C5216">
      <w:r>
        <w:t xml:space="preserve">Aries, P. (1982). The discovery of childhood. In C. Jenks (Ed.), The sociology of childhood. Essential readings (pp. 27-41). </w:t>
      </w:r>
      <w:proofErr w:type="spellStart"/>
      <w:r>
        <w:t>Batsford</w:t>
      </w:r>
      <w:proofErr w:type="spellEnd"/>
      <w:r>
        <w:t>: Academic and Educational Ltd.</w:t>
      </w:r>
    </w:p>
    <w:p w14:paraId="21A1CC00" w14:textId="77777777" w:rsidR="007C5216" w:rsidRDefault="007C5216" w:rsidP="007C5216">
      <w:r>
        <w:t xml:space="preserve">Article 1, UN Convention on the Rights of the Child, 1989. </w:t>
      </w:r>
    </w:p>
    <w:p w14:paraId="571BD120" w14:textId="6D4FFC91" w:rsidR="007C5216" w:rsidRDefault="007C5216" w:rsidP="007C5216">
      <w:r>
        <w:t xml:space="preserve">Gittens, D. (2004). The historical construction of childhood. In M. J. </w:t>
      </w:r>
      <w:proofErr w:type="spellStart"/>
      <w:r>
        <w:t>Kehily</w:t>
      </w:r>
      <w:proofErr w:type="spellEnd"/>
      <w:r>
        <w:t xml:space="preserve"> (Ed.), An Introduction to childhood studies (pp. 25-38). Open University Press.</w:t>
      </w:r>
    </w:p>
    <w:p w14:paraId="30993CEA" w14:textId="361652BD" w:rsidR="007C5216" w:rsidRDefault="007C5216" w:rsidP="007C5216">
      <w:r w:rsidRPr="007C5216">
        <w:t>GOV.UK</w:t>
      </w:r>
      <w:r>
        <w:t>.</w:t>
      </w:r>
      <w:r w:rsidRPr="007C5216">
        <w:t xml:space="preserve"> (2021) Child Employment. (online) Available at: </w:t>
      </w:r>
      <w:hyperlink r:id="rId4" w:history="1">
        <w:r w:rsidRPr="00147361">
          <w:rPr>
            <w:rStyle w:val="Hyperlink"/>
          </w:rPr>
          <w:t>https://www.gov.uk/child-employment</w:t>
        </w:r>
      </w:hyperlink>
      <w:r>
        <w:t xml:space="preserve"> </w:t>
      </w:r>
      <w:r w:rsidRPr="007C5216">
        <w:t>(Accessed: 11/08/2021).</w:t>
      </w:r>
    </w:p>
    <w:p w14:paraId="61328A25" w14:textId="77777777" w:rsidR="007C5216" w:rsidRDefault="007C5216" w:rsidP="007C5216">
      <w:r>
        <w:t>James, A. &amp; James, A. (2008). Key concepts in childhood studies. London: SAGE Publications Ltd.</w:t>
      </w:r>
    </w:p>
    <w:p w14:paraId="6AEA9F41" w14:textId="4E7DD8E9" w:rsidR="007C5216" w:rsidRDefault="007C5216" w:rsidP="007C5216">
      <w:r>
        <w:t xml:space="preserve">James, A. (2009). Agency. In J. </w:t>
      </w:r>
      <w:proofErr w:type="spellStart"/>
      <w:r>
        <w:t>Qvortrup</w:t>
      </w:r>
      <w:proofErr w:type="spellEnd"/>
      <w:r>
        <w:t xml:space="preserve">, W. A. Corsaro &amp; M. S. Honig (Eds.), The </w:t>
      </w:r>
      <w:proofErr w:type="spellStart"/>
      <w:r>
        <w:t>palgrave</w:t>
      </w:r>
      <w:proofErr w:type="spellEnd"/>
      <w:r>
        <w:t xml:space="preserve"> handbook of childhood studies (pp. 34-45). London: Palgrave.140</w:t>
      </w:r>
    </w:p>
    <w:p w14:paraId="4CF74BEB" w14:textId="3F053A72" w:rsidR="007C5216" w:rsidRDefault="007C5216" w:rsidP="007C5216">
      <w:r w:rsidRPr="007C5216">
        <w:t xml:space="preserve">The National Archives (2021) 1833 Factory Act. (online) Available at: </w:t>
      </w:r>
      <w:hyperlink r:id="rId5" w:history="1">
        <w:r w:rsidRPr="00147361">
          <w:rPr>
            <w:rStyle w:val="Hyperlink"/>
          </w:rPr>
          <w:t>https://www.nationalarchives.gov.uk/education/resources/1833-factory-act/</w:t>
        </w:r>
      </w:hyperlink>
      <w:r>
        <w:t xml:space="preserve"> </w:t>
      </w:r>
      <w:r w:rsidRPr="007C5216">
        <w:t>(Accessed: 11/08/2021).</w:t>
      </w:r>
    </w:p>
    <w:p w14:paraId="3D9FBF14" w14:textId="4CED59CF" w:rsidR="007C5216" w:rsidRDefault="007C5216" w:rsidP="007C5216">
      <w:r>
        <w:t xml:space="preserve">Thompson. K. (2015). The Social Construction of Childhood. </w:t>
      </w:r>
      <w:r w:rsidRPr="007C5216">
        <w:t xml:space="preserve">(online) Available at: </w:t>
      </w:r>
      <w:hyperlink r:id="rId6" w:history="1">
        <w:r w:rsidRPr="00147361">
          <w:rPr>
            <w:rStyle w:val="Hyperlink"/>
          </w:rPr>
          <w:t>https://revisesociology.com/2015/05/06/social-construction-of-childhood/</w:t>
        </w:r>
      </w:hyperlink>
      <w:r>
        <w:t xml:space="preserve"> </w:t>
      </w:r>
      <w:r>
        <w:t>(Accessed 12/07/2021).</w:t>
      </w:r>
    </w:p>
    <w:p w14:paraId="055FC84C" w14:textId="6B7CA32F" w:rsidR="007C5216" w:rsidRDefault="007C5216" w:rsidP="007C5216">
      <w:r w:rsidRPr="007C5216">
        <w:t xml:space="preserve">UNICEF (2016) Meet the children whose first jobs will impact their </w:t>
      </w:r>
      <w:r w:rsidRPr="007C5216">
        <w:t>lives forever</w:t>
      </w:r>
      <w:r w:rsidRPr="007C5216">
        <w:t xml:space="preserve">. (online) Available at: </w:t>
      </w:r>
      <w:hyperlink r:id="rId7" w:history="1">
        <w:r w:rsidRPr="00147361">
          <w:rPr>
            <w:rStyle w:val="Hyperlink"/>
          </w:rPr>
          <w:t>https://www.unicef.org.au/blog/stories/august-2016/child-labour-stories</w:t>
        </w:r>
      </w:hyperlink>
      <w:r>
        <w:t xml:space="preserve"> </w:t>
      </w:r>
      <w:r w:rsidRPr="007C5216">
        <w:t>(Accessed: 11/08/2021).</w:t>
      </w:r>
    </w:p>
    <w:p w14:paraId="59EC14CF" w14:textId="50E72CEE" w:rsidR="007C5216" w:rsidRDefault="007C5216" w:rsidP="007C5216"/>
    <w:p w14:paraId="4FB3773C" w14:textId="77777777" w:rsidR="007C5216" w:rsidRDefault="007C5216" w:rsidP="007C5216"/>
    <w:sectPr w:rsidR="007C52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216"/>
    <w:rsid w:val="007C5216"/>
    <w:rsid w:val="00834BF5"/>
    <w:rsid w:val="00B816C3"/>
    <w:rsid w:val="00CE1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14665"/>
  <w15:chartTrackingRefBased/>
  <w15:docId w15:val="{F09C2182-F0BF-4F84-9055-C2EF791B7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5216"/>
    <w:rPr>
      <w:color w:val="0563C1" w:themeColor="hyperlink"/>
      <w:u w:val="single"/>
    </w:rPr>
  </w:style>
  <w:style w:type="character" w:styleId="UnresolvedMention">
    <w:name w:val="Unresolved Mention"/>
    <w:basedOn w:val="DefaultParagraphFont"/>
    <w:uiPriority w:val="99"/>
    <w:semiHidden/>
    <w:unhideWhenUsed/>
    <w:rsid w:val="007C52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nicef.org.au/blog/stories/august-2016/child-labour-stori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visesociology.com/2015/05/06/social-construction-of-childhood/" TargetMode="External"/><Relationship Id="rId5" Type="http://schemas.openxmlformats.org/officeDocument/2006/relationships/hyperlink" Target="https://www.nationalarchives.gov.uk/education/resources/1833-factory-act/" TargetMode="External"/><Relationship Id="rId4" Type="http://schemas.openxmlformats.org/officeDocument/2006/relationships/hyperlink" Target="https://www.gov.uk/child-employmen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1834</Words>
  <Characters>10454</Characters>
  <Application>Microsoft Office Word</Application>
  <DocSecurity>0</DocSecurity>
  <Lines>87</Lines>
  <Paragraphs>24</Paragraphs>
  <ScaleCrop>false</ScaleCrop>
  <Company/>
  <LinksUpToDate>false</LinksUpToDate>
  <CharactersWithSpaces>12264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Abdallah</dc:creator>
  <cp:keywords/>
  <dc:description/>
  <cp:lastModifiedBy>Amina Abdallah</cp:lastModifiedBy>
  <cp:revision>2</cp:revision>
  <dcterms:created xsi:type="dcterms:W3CDTF">2021-08-20T10:38:00Z</dcterms:created>
  <dcterms:modified xsi:type="dcterms:W3CDTF">2021-08-20T10:38:00Z</dcterms:modified>
</cp:coreProperties>
</file>