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E404F" w:rsidRPr="006A7732" w:rsidRDefault="005E404F" w:rsidP="00680D75">
      <w:pPr>
        <w:spacing w:line="480" w:lineRule="auto"/>
        <w:rPr>
          <w:rFonts w:ascii="Times New Roman" w:hAnsi="Times New Roman" w:cs="Times New Roman"/>
          <w:sz w:val="24"/>
          <w:szCs w:val="24"/>
          <w:lang w:val="en-US"/>
        </w:rPr>
      </w:pPr>
      <w:bookmarkStart w:id="0" w:name="_GoBack"/>
    </w:p>
    <w:p w:rsidR="00B75533" w:rsidRPr="006A7732" w:rsidRDefault="00B75533" w:rsidP="00680D75">
      <w:pPr>
        <w:spacing w:line="480" w:lineRule="auto"/>
        <w:jc w:val="center"/>
        <w:rPr>
          <w:rFonts w:ascii="Times New Roman" w:hAnsi="Times New Roman" w:cs="Times New Roman"/>
          <w:b/>
          <w:sz w:val="24"/>
          <w:szCs w:val="24"/>
          <w:lang w:val="en-US"/>
        </w:rPr>
      </w:pPr>
    </w:p>
    <w:p w:rsidR="00B75533" w:rsidRPr="006A7732" w:rsidRDefault="00B75533" w:rsidP="00680D75">
      <w:pPr>
        <w:spacing w:line="480" w:lineRule="auto"/>
        <w:jc w:val="center"/>
        <w:rPr>
          <w:rFonts w:ascii="Times New Roman" w:hAnsi="Times New Roman" w:cs="Times New Roman"/>
          <w:b/>
          <w:sz w:val="24"/>
          <w:szCs w:val="24"/>
          <w:lang w:val="en-US"/>
        </w:rPr>
      </w:pPr>
    </w:p>
    <w:p w:rsidR="00B75533" w:rsidRPr="006A7732" w:rsidRDefault="00B75533" w:rsidP="00680D75">
      <w:pPr>
        <w:spacing w:line="480" w:lineRule="auto"/>
        <w:jc w:val="center"/>
        <w:rPr>
          <w:rFonts w:ascii="Times New Roman" w:hAnsi="Times New Roman" w:cs="Times New Roman"/>
          <w:b/>
          <w:sz w:val="24"/>
          <w:szCs w:val="24"/>
          <w:lang w:val="en-US"/>
        </w:rPr>
      </w:pPr>
    </w:p>
    <w:p w:rsidR="00B75533" w:rsidRPr="006A7732" w:rsidRDefault="00B75533" w:rsidP="00680D75">
      <w:pPr>
        <w:spacing w:line="480" w:lineRule="auto"/>
        <w:jc w:val="center"/>
        <w:rPr>
          <w:rFonts w:ascii="Times New Roman" w:hAnsi="Times New Roman" w:cs="Times New Roman"/>
          <w:b/>
          <w:sz w:val="24"/>
          <w:szCs w:val="24"/>
          <w:lang w:val="en-US"/>
        </w:rPr>
      </w:pPr>
    </w:p>
    <w:p w:rsidR="00B75533" w:rsidRPr="006A7732" w:rsidRDefault="00B75533" w:rsidP="00680D75">
      <w:pPr>
        <w:spacing w:line="480" w:lineRule="auto"/>
        <w:jc w:val="center"/>
        <w:rPr>
          <w:rFonts w:ascii="Times New Roman" w:hAnsi="Times New Roman" w:cs="Times New Roman"/>
          <w:b/>
          <w:sz w:val="24"/>
          <w:szCs w:val="24"/>
          <w:lang w:val="en-US"/>
        </w:rPr>
      </w:pPr>
    </w:p>
    <w:p w:rsidR="00B75533" w:rsidRPr="006A7732" w:rsidRDefault="00B75533" w:rsidP="00680D75">
      <w:pPr>
        <w:spacing w:line="480" w:lineRule="auto"/>
        <w:jc w:val="center"/>
        <w:rPr>
          <w:rFonts w:ascii="Times New Roman" w:hAnsi="Times New Roman" w:cs="Times New Roman"/>
          <w:b/>
          <w:sz w:val="24"/>
          <w:szCs w:val="24"/>
          <w:lang w:val="en-US"/>
        </w:rPr>
      </w:pPr>
    </w:p>
    <w:p w:rsidR="00B75533" w:rsidRPr="006A7732" w:rsidRDefault="00B75533" w:rsidP="00680D75">
      <w:pPr>
        <w:spacing w:line="480" w:lineRule="auto"/>
        <w:jc w:val="center"/>
        <w:rPr>
          <w:rFonts w:ascii="Times New Roman" w:hAnsi="Times New Roman" w:cs="Times New Roman"/>
          <w:b/>
          <w:sz w:val="24"/>
          <w:szCs w:val="24"/>
          <w:lang w:val="en-US"/>
        </w:rPr>
      </w:pPr>
    </w:p>
    <w:p w:rsidR="00B75533" w:rsidRPr="006A7732" w:rsidRDefault="00B75533" w:rsidP="00680D75">
      <w:pPr>
        <w:spacing w:line="480" w:lineRule="auto"/>
        <w:jc w:val="center"/>
        <w:rPr>
          <w:rFonts w:ascii="Times New Roman" w:hAnsi="Times New Roman" w:cs="Times New Roman"/>
          <w:b/>
          <w:sz w:val="24"/>
          <w:szCs w:val="24"/>
          <w:lang w:val="en-US"/>
        </w:rPr>
      </w:pPr>
    </w:p>
    <w:p w:rsidR="005E404F" w:rsidRPr="006A7732" w:rsidRDefault="005E404F" w:rsidP="00680D75">
      <w:pPr>
        <w:spacing w:line="480" w:lineRule="auto"/>
        <w:jc w:val="center"/>
        <w:rPr>
          <w:rFonts w:ascii="Times New Roman" w:hAnsi="Times New Roman" w:cs="Times New Roman"/>
          <w:b/>
          <w:sz w:val="24"/>
          <w:szCs w:val="24"/>
          <w:lang w:val="en-US"/>
        </w:rPr>
      </w:pPr>
      <w:r w:rsidRPr="006A7732">
        <w:rPr>
          <w:rFonts w:ascii="Times New Roman" w:hAnsi="Times New Roman" w:cs="Times New Roman"/>
          <w:b/>
          <w:sz w:val="24"/>
          <w:szCs w:val="24"/>
          <w:lang w:val="en-US"/>
        </w:rPr>
        <w:t>Report</w:t>
      </w:r>
    </w:p>
    <w:p w:rsidR="00B75533" w:rsidRPr="006A7732" w:rsidRDefault="00B75533" w:rsidP="00680D75">
      <w:pPr>
        <w:spacing w:line="480" w:lineRule="auto"/>
        <w:rPr>
          <w:rFonts w:ascii="Times New Roman" w:eastAsiaTheme="majorEastAsia" w:hAnsi="Times New Roman" w:cs="Times New Roman"/>
          <w:b/>
          <w:bCs/>
          <w:sz w:val="24"/>
          <w:szCs w:val="24"/>
          <w:lang w:val="en-US"/>
        </w:rPr>
      </w:pPr>
      <w:r w:rsidRPr="006A7732">
        <w:rPr>
          <w:rFonts w:ascii="Times New Roman" w:hAnsi="Times New Roman" w:cs="Times New Roman"/>
          <w:sz w:val="24"/>
          <w:szCs w:val="24"/>
          <w:lang w:val="en-US"/>
        </w:rPr>
        <w:br w:type="page"/>
      </w:r>
    </w:p>
    <w:sdt>
      <w:sdtPr>
        <w:rPr>
          <w:rFonts w:ascii="Times New Roman" w:hAnsi="Times New Roman" w:cs="Times New Roman"/>
          <w:color w:val="auto"/>
          <w:sz w:val="24"/>
          <w:szCs w:val="24"/>
        </w:rPr>
        <w:id w:val="-1582057611"/>
        <w:docPartObj>
          <w:docPartGallery w:val="Table of Contents"/>
          <w:docPartUnique/>
        </w:docPartObj>
      </w:sdtPr>
      <w:sdtEndPr>
        <w:rPr>
          <w:rFonts w:eastAsiaTheme="minorHAnsi"/>
          <w:noProof/>
          <w:lang w:val="en-IN" w:eastAsia="en-US"/>
        </w:rPr>
      </w:sdtEndPr>
      <w:sdtContent>
        <w:p w:rsidR="00B75533" w:rsidRPr="006A7732" w:rsidRDefault="00B75533" w:rsidP="00680D75">
          <w:pPr>
            <w:pStyle w:val="TOCHeading"/>
            <w:spacing w:line="480" w:lineRule="auto"/>
            <w:jc w:val="center"/>
            <w:rPr>
              <w:rFonts w:ascii="Times New Roman" w:hAnsi="Times New Roman" w:cs="Times New Roman"/>
              <w:color w:val="auto"/>
              <w:sz w:val="24"/>
              <w:szCs w:val="24"/>
            </w:rPr>
          </w:pPr>
          <w:r w:rsidRPr="006A7732">
            <w:rPr>
              <w:rFonts w:ascii="Times New Roman" w:hAnsi="Times New Roman" w:cs="Times New Roman"/>
              <w:color w:val="auto"/>
              <w:sz w:val="24"/>
              <w:szCs w:val="24"/>
            </w:rPr>
            <w:t>Table of Contents</w:t>
          </w:r>
        </w:p>
        <w:p w:rsidR="00B75533" w:rsidRPr="006A7732" w:rsidRDefault="00B75533" w:rsidP="00680D75">
          <w:pPr>
            <w:pStyle w:val="TOC1"/>
            <w:tabs>
              <w:tab w:val="right" w:leader="dot" w:pos="9016"/>
            </w:tabs>
            <w:spacing w:line="480" w:lineRule="auto"/>
            <w:rPr>
              <w:rFonts w:ascii="Times New Roman" w:hAnsi="Times New Roman" w:cs="Times New Roman"/>
              <w:noProof/>
              <w:sz w:val="24"/>
              <w:szCs w:val="24"/>
            </w:rPr>
          </w:pPr>
          <w:r w:rsidRPr="006A7732">
            <w:rPr>
              <w:rFonts w:ascii="Times New Roman" w:hAnsi="Times New Roman" w:cs="Times New Roman"/>
              <w:sz w:val="24"/>
              <w:szCs w:val="24"/>
            </w:rPr>
            <w:fldChar w:fldCharType="begin"/>
          </w:r>
          <w:r w:rsidRPr="006A7732">
            <w:rPr>
              <w:rFonts w:ascii="Times New Roman" w:hAnsi="Times New Roman" w:cs="Times New Roman"/>
              <w:sz w:val="24"/>
              <w:szCs w:val="24"/>
            </w:rPr>
            <w:instrText xml:space="preserve"> TOC \o "1-3" \h \z \u </w:instrText>
          </w:r>
          <w:r w:rsidRPr="006A7732">
            <w:rPr>
              <w:rFonts w:ascii="Times New Roman" w:hAnsi="Times New Roman" w:cs="Times New Roman"/>
              <w:sz w:val="24"/>
              <w:szCs w:val="24"/>
            </w:rPr>
            <w:fldChar w:fldCharType="separate"/>
          </w:r>
          <w:hyperlink w:anchor="_Toc107251326" w:history="1">
            <w:r w:rsidRPr="006A7732">
              <w:rPr>
                <w:rStyle w:val="Hyperlink"/>
                <w:rFonts w:ascii="Times New Roman" w:hAnsi="Times New Roman" w:cs="Times New Roman"/>
                <w:noProof/>
                <w:color w:val="auto"/>
                <w:sz w:val="24"/>
                <w:szCs w:val="24"/>
                <w:lang w:val="en-US"/>
              </w:rPr>
              <w:t>Introduction</w:t>
            </w:r>
            <w:r w:rsidRPr="006A7732">
              <w:rPr>
                <w:rFonts w:ascii="Times New Roman" w:hAnsi="Times New Roman" w:cs="Times New Roman"/>
                <w:noProof/>
                <w:webHidden/>
                <w:sz w:val="24"/>
                <w:szCs w:val="24"/>
              </w:rPr>
              <w:tab/>
            </w:r>
            <w:r w:rsidRPr="006A7732">
              <w:rPr>
                <w:rFonts w:ascii="Times New Roman" w:hAnsi="Times New Roman" w:cs="Times New Roman"/>
                <w:noProof/>
                <w:webHidden/>
                <w:sz w:val="24"/>
                <w:szCs w:val="24"/>
              </w:rPr>
              <w:fldChar w:fldCharType="begin"/>
            </w:r>
            <w:r w:rsidRPr="006A7732">
              <w:rPr>
                <w:rFonts w:ascii="Times New Roman" w:hAnsi="Times New Roman" w:cs="Times New Roman"/>
                <w:noProof/>
                <w:webHidden/>
                <w:sz w:val="24"/>
                <w:szCs w:val="24"/>
              </w:rPr>
              <w:instrText xml:space="preserve"> PAGEREF _Toc107251326 \h </w:instrText>
            </w:r>
            <w:r w:rsidRPr="006A7732">
              <w:rPr>
                <w:rFonts w:ascii="Times New Roman" w:hAnsi="Times New Roman" w:cs="Times New Roman"/>
                <w:noProof/>
                <w:webHidden/>
                <w:sz w:val="24"/>
                <w:szCs w:val="24"/>
              </w:rPr>
            </w:r>
            <w:r w:rsidRPr="006A7732">
              <w:rPr>
                <w:rFonts w:ascii="Times New Roman" w:hAnsi="Times New Roman" w:cs="Times New Roman"/>
                <w:noProof/>
                <w:webHidden/>
                <w:sz w:val="24"/>
                <w:szCs w:val="24"/>
              </w:rPr>
              <w:fldChar w:fldCharType="separate"/>
            </w:r>
            <w:r w:rsidRPr="006A7732">
              <w:rPr>
                <w:rFonts w:ascii="Times New Roman" w:hAnsi="Times New Roman" w:cs="Times New Roman"/>
                <w:noProof/>
                <w:webHidden/>
                <w:sz w:val="24"/>
                <w:szCs w:val="24"/>
              </w:rPr>
              <w:t>2</w:t>
            </w:r>
            <w:r w:rsidRPr="006A7732">
              <w:rPr>
                <w:rFonts w:ascii="Times New Roman" w:hAnsi="Times New Roman" w:cs="Times New Roman"/>
                <w:noProof/>
                <w:webHidden/>
                <w:sz w:val="24"/>
                <w:szCs w:val="24"/>
              </w:rPr>
              <w:fldChar w:fldCharType="end"/>
            </w:r>
          </w:hyperlink>
        </w:p>
        <w:p w:rsidR="00B75533" w:rsidRPr="006A7732" w:rsidRDefault="00B75533" w:rsidP="00680D75">
          <w:pPr>
            <w:pStyle w:val="TOC1"/>
            <w:tabs>
              <w:tab w:val="right" w:leader="dot" w:pos="9016"/>
            </w:tabs>
            <w:spacing w:line="480" w:lineRule="auto"/>
            <w:rPr>
              <w:rFonts w:ascii="Times New Roman" w:hAnsi="Times New Roman" w:cs="Times New Roman"/>
              <w:noProof/>
              <w:sz w:val="24"/>
              <w:szCs w:val="24"/>
            </w:rPr>
          </w:pPr>
          <w:hyperlink w:anchor="_Toc107251327" w:history="1">
            <w:r w:rsidRPr="006A7732">
              <w:rPr>
                <w:rStyle w:val="Hyperlink"/>
                <w:rFonts w:ascii="Times New Roman" w:hAnsi="Times New Roman" w:cs="Times New Roman"/>
                <w:noProof/>
                <w:color w:val="auto"/>
                <w:sz w:val="24"/>
                <w:szCs w:val="24"/>
              </w:rPr>
              <w:t>Necessary Academic Skills in Higher Education Studies</w:t>
            </w:r>
            <w:r w:rsidRPr="006A7732">
              <w:rPr>
                <w:rFonts w:ascii="Times New Roman" w:hAnsi="Times New Roman" w:cs="Times New Roman"/>
                <w:noProof/>
                <w:webHidden/>
                <w:sz w:val="24"/>
                <w:szCs w:val="24"/>
              </w:rPr>
              <w:tab/>
            </w:r>
            <w:r w:rsidRPr="006A7732">
              <w:rPr>
                <w:rFonts w:ascii="Times New Roman" w:hAnsi="Times New Roman" w:cs="Times New Roman"/>
                <w:noProof/>
                <w:webHidden/>
                <w:sz w:val="24"/>
                <w:szCs w:val="24"/>
              </w:rPr>
              <w:fldChar w:fldCharType="begin"/>
            </w:r>
            <w:r w:rsidRPr="006A7732">
              <w:rPr>
                <w:rFonts w:ascii="Times New Roman" w:hAnsi="Times New Roman" w:cs="Times New Roman"/>
                <w:noProof/>
                <w:webHidden/>
                <w:sz w:val="24"/>
                <w:szCs w:val="24"/>
              </w:rPr>
              <w:instrText xml:space="preserve"> PAGEREF _Toc107251327 \h </w:instrText>
            </w:r>
            <w:r w:rsidRPr="006A7732">
              <w:rPr>
                <w:rFonts w:ascii="Times New Roman" w:hAnsi="Times New Roman" w:cs="Times New Roman"/>
                <w:noProof/>
                <w:webHidden/>
                <w:sz w:val="24"/>
                <w:szCs w:val="24"/>
              </w:rPr>
            </w:r>
            <w:r w:rsidRPr="006A7732">
              <w:rPr>
                <w:rFonts w:ascii="Times New Roman" w:hAnsi="Times New Roman" w:cs="Times New Roman"/>
                <w:noProof/>
                <w:webHidden/>
                <w:sz w:val="24"/>
                <w:szCs w:val="24"/>
              </w:rPr>
              <w:fldChar w:fldCharType="separate"/>
            </w:r>
            <w:r w:rsidRPr="006A7732">
              <w:rPr>
                <w:rFonts w:ascii="Times New Roman" w:hAnsi="Times New Roman" w:cs="Times New Roman"/>
                <w:noProof/>
                <w:webHidden/>
                <w:sz w:val="24"/>
                <w:szCs w:val="24"/>
              </w:rPr>
              <w:t>2</w:t>
            </w:r>
            <w:r w:rsidRPr="006A7732">
              <w:rPr>
                <w:rFonts w:ascii="Times New Roman" w:hAnsi="Times New Roman" w:cs="Times New Roman"/>
                <w:noProof/>
                <w:webHidden/>
                <w:sz w:val="24"/>
                <w:szCs w:val="24"/>
              </w:rPr>
              <w:fldChar w:fldCharType="end"/>
            </w:r>
          </w:hyperlink>
        </w:p>
        <w:p w:rsidR="00B75533" w:rsidRPr="006A7732" w:rsidRDefault="00B75533" w:rsidP="00680D75">
          <w:pPr>
            <w:pStyle w:val="TOC1"/>
            <w:tabs>
              <w:tab w:val="right" w:leader="dot" w:pos="9016"/>
            </w:tabs>
            <w:spacing w:line="480" w:lineRule="auto"/>
            <w:rPr>
              <w:rFonts w:ascii="Times New Roman" w:hAnsi="Times New Roman" w:cs="Times New Roman"/>
              <w:noProof/>
              <w:sz w:val="24"/>
              <w:szCs w:val="24"/>
            </w:rPr>
          </w:pPr>
          <w:hyperlink w:anchor="_Toc107251328" w:history="1">
            <w:r w:rsidRPr="006A7732">
              <w:rPr>
                <w:rStyle w:val="Hyperlink"/>
                <w:rFonts w:ascii="Times New Roman" w:hAnsi="Times New Roman" w:cs="Times New Roman"/>
                <w:noProof/>
                <w:color w:val="auto"/>
                <w:sz w:val="24"/>
                <w:szCs w:val="24"/>
              </w:rPr>
              <w:t>Suggestions</w:t>
            </w:r>
            <w:r w:rsidRPr="006A7732">
              <w:rPr>
                <w:rFonts w:ascii="Times New Roman" w:hAnsi="Times New Roman" w:cs="Times New Roman"/>
                <w:noProof/>
                <w:webHidden/>
                <w:sz w:val="24"/>
                <w:szCs w:val="24"/>
              </w:rPr>
              <w:tab/>
            </w:r>
            <w:r w:rsidRPr="006A7732">
              <w:rPr>
                <w:rFonts w:ascii="Times New Roman" w:hAnsi="Times New Roman" w:cs="Times New Roman"/>
                <w:noProof/>
                <w:webHidden/>
                <w:sz w:val="24"/>
                <w:szCs w:val="24"/>
              </w:rPr>
              <w:fldChar w:fldCharType="begin"/>
            </w:r>
            <w:r w:rsidRPr="006A7732">
              <w:rPr>
                <w:rFonts w:ascii="Times New Roman" w:hAnsi="Times New Roman" w:cs="Times New Roman"/>
                <w:noProof/>
                <w:webHidden/>
                <w:sz w:val="24"/>
                <w:szCs w:val="24"/>
              </w:rPr>
              <w:instrText xml:space="preserve"> PAGEREF _Toc107251328 \h </w:instrText>
            </w:r>
            <w:r w:rsidRPr="006A7732">
              <w:rPr>
                <w:rFonts w:ascii="Times New Roman" w:hAnsi="Times New Roman" w:cs="Times New Roman"/>
                <w:noProof/>
                <w:webHidden/>
                <w:sz w:val="24"/>
                <w:szCs w:val="24"/>
              </w:rPr>
            </w:r>
            <w:r w:rsidRPr="006A7732">
              <w:rPr>
                <w:rFonts w:ascii="Times New Roman" w:hAnsi="Times New Roman" w:cs="Times New Roman"/>
                <w:noProof/>
                <w:webHidden/>
                <w:sz w:val="24"/>
                <w:szCs w:val="24"/>
              </w:rPr>
              <w:fldChar w:fldCharType="separate"/>
            </w:r>
            <w:r w:rsidRPr="006A7732">
              <w:rPr>
                <w:rFonts w:ascii="Times New Roman" w:hAnsi="Times New Roman" w:cs="Times New Roman"/>
                <w:noProof/>
                <w:webHidden/>
                <w:sz w:val="24"/>
                <w:szCs w:val="24"/>
              </w:rPr>
              <w:t>3</w:t>
            </w:r>
            <w:r w:rsidRPr="006A7732">
              <w:rPr>
                <w:rFonts w:ascii="Times New Roman" w:hAnsi="Times New Roman" w:cs="Times New Roman"/>
                <w:noProof/>
                <w:webHidden/>
                <w:sz w:val="24"/>
                <w:szCs w:val="24"/>
              </w:rPr>
              <w:fldChar w:fldCharType="end"/>
            </w:r>
          </w:hyperlink>
        </w:p>
        <w:p w:rsidR="00B75533" w:rsidRPr="006A7732" w:rsidRDefault="00B75533" w:rsidP="00680D75">
          <w:pPr>
            <w:pStyle w:val="TOC1"/>
            <w:tabs>
              <w:tab w:val="right" w:leader="dot" w:pos="9016"/>
            </w:tabs>
            <w:spacing w:line="480" w:lineRule="auto"/>
            <w:rPr>
              <w:rFonts w:ascii="Times New Roman" w:hAnsi="Times New Roman" w:cs="Times New Roman"/>
              <w:noProof/>
              <w:sz w:val="24"/>
              <w:szCs w:val="24"/>
            </w:rPr>
          </w:pPr>
          <w:hyperlink w:anchor="_Toc107251329" w:history="1">
            <w:r w:rsidRPr="006A7732">
              <w:rPr>
                <w:rStyle w:val="Hyperlink"/>
                <w:rFonts w:ascii="Times New Roman" w:hAnsi="Times New Roman" w:cs="Times New Roman"/>
                <w:noProof/>
                <w:color w:val="auto"/>
                <w:sz w:val="24"/>
                <w:szCs w:val="24"/>
              </w:rPr>
              <w:t>Conclusion</w:t>
            </w:r>
            <w:r w:rsidRPr="006A7732">
              <w:rPr>
                <w:rFonts w:ascii="Times New Roman" w:hAnsi="Times New Roman" w:cs="Times New Roman"/>
                <w:noProof/>
                <w:webHidden/>
                <w:sz w:val="24"/>
                <w:szCs w:val="24"/>
              </w:rPr>
              <w:tab/>
            </w:r>
            <w:r w:rsidRPr="006A7732">
              <w:rPr>
                <w:rFonts w:ascii="Times New Roman" w:hAnsi="Times New Roman" w:cs="Times New Roman"/>
                <w:noProof/>
                <w:webHidden/>
                <w:sz w:val="24"/>
                <w:szCs w:val="24"/>
              </w:rPr>
              <w:fldChar w:fldCharType="begin"/>
            </w:r>
            <w:r w:rsidRPr="006A7732">
              <w:rPr>
                <w:rFonts w:ascii="Times New Roman" w:hAnsi="Times New Roman" w:cs="Times New Roman"/>
                <w:noProof/>
                <w:webHidden/>
                <w:sz w:val="24"/>
                <w:szCs w:val="24"/>
              </w:rPr>
              <w:instrText xml:space="preserve"> PAGEREF _Toc107251329 \h </w:instrText>
            </w:r>
            <w:r w:rsidRPr="006A7732">
              <w:rPr>
                <w:rFonts w:ascii="Times New Roman" w:hAnsi="Times New Roman" w:cs="Times New Roman"/>
                <w:noProof/>
                <w:webHidden/>
                <w:sz w:val="24"/>
                <w:szCs w:val="24"/>
              </w:rPr>
            </w:r>
            <w:r w:rsidRPr="006A7732">
              <w:rPr>
                <w:rFonts w:ascii="Times New Roman" w:hAnsi="Times New Roman" w:cs="Times New Roman"/>
                <w:noProof/>
                <w:webHidden/>
                <w:sz w:val="24"/>
                <w:szCs w:val="24"/>
              </w:rPr>
              <w:fldChar w:fldCharType="separate"/>
            </w:r>
            <w:r w:rsidRPr="006A7732">
              <w:rPr>
                <w:rFonts w:ascii="Times New Roman" w:hAnsi="Times New Roman" w:cs="Times New Roman"/>
                <w:noProof/>
                <w:webHidden/>
                <w:sz w:val="24"/>
                <w:szCs w:val="24"/>
              </w:rPr>
              <w:t>4</w:t>
            </w:r>
            <w:r w:rsidRPr="006A7732">
              <w:rPr>
                <w:rFonts w:ascii="Times New Roman" w:hAnsi="Times New Roman" w:cs="Times New Roman"/>
                <w:noProof/>
                <w:webHidden/>
                <w:sz w:val="24"/>
                <w:szCs w:val="24"/>
              </w:rPr>
              <w:fldChar w:fldCharType="end"/>
            </w:r>
          </w:hyperlink>
        </w:p>
        <w:p w:rsidR="00B75533" w:rsidRPr="006A7732" w:rsidRDefault="00B75533" w:rsidP="00680D75">
          <w:pPr>
            <w:pStyle w:val="TOC1"/>
            <w:tabs>
              <w:tab w:val="right" w:leader="dot" w:pos="9016"/>
            </w:tabs>
            <w:spacing w:line="480" w:lineRule="auto"/>
            <w:rPr>
              <w:rFonts w:ascii="Times New Roman" w:hAnsi="Times New Roman" w:cs="Times New Roman"/>
              <w:noProof/>
              <w:sz w:val="24"/>
              <w:szCs w:val="24"/>
            </w:rPr>
          </w:pPr>
          <w:hyperlink w:anchor="_Toc107251330" w:history="1">
            <w:r w:rsidRPr="006A7732">
              <w:rPr>
                <w:rStyle w:val="Hyperlink"/>
                <w:rFonts w:ascii="Times New Roman" w:hAnsi="Times New Roman" w:cs="Times New Roman"/>
                <w:noProof/>
                <w:color w:val="auto"/>
                <w:sz w:val="24"/>
                <w:szCs w:val="24"/>
                <w:lang w:val="en-US"/>
              </w:rPr>
              <w:t>References</w:t>
            </w:r>
            <w:r w:rsidRPr="006A7732">
              <w:rPr>
                <w:rFonts w:ascii="Times New Roman" w:hAnsi="Times New Roman" w:cs="Times New Roman"/>
                <w:noProof/>
                <w:webHidden/>
                <w:sz w:val="24"/>
                <w:szCs w:val="24"/>
              </w:rPr>
              <w:tab/>
            </w:r>
            <w:r w:rsidRPr="006A7732">
              <w:rPr>
                <w:rFonts w:ascii="Times New Roman" w:hAnsi="Times New Roman" w:cs="Times New Roman"/>
                <w:noProof/>
                <w:webHidden/>
                <w:sz w:val="24"/>
                <w:szCs w:val="24"/>
              </w:rPr>
              <w:fldChar w:fldCharType="begin"/>
            </w:r>
            <w:r w:rsidRPr="006A7732">
              <w:rPr>
                <w:rFonts w:ascii="Times New Roman" w:hAnsi="Times New Roman" w:cs="Times New Roman"/>
                <w:noProof/>
                <w:webHidden/>
                <w:sz w:val="24"/>
                <w:szCs w:val="24"/>
              </w:rPr>
              <w:instrText xml:space="preserve"> PAGEREF _Toc107251330 \h </w:instrText>
            </w:r>
            <w:r w:rsidRPr="006A7732">
              <w:rPr>
                <w:rFonts w:ascii="Times New Roman" w:hAnsi="Times New Roman" w:cs="Times New Roman"/>
                <w:noProof/>
                <w:webHidden/>
                <w:sz w:val="24"/>
                <w:szCs w:val="24"/>
              </w:rPr>
            </w:r>
            <w:r w:rsidRPr="006A7732">
              <w:rPr>
                <w:rFonts w:ascii="Times New Roman" w:hAnsi="Times New Roman" w:cs="Times New Roman"/>
                <w:noProof/>
                <w:webHidden/>
                <w:sz w:val="24"/>
                <w:szCs w:val="24"/>
              </w:rPr>
              <w:fldChar w:fldCharType="separate"/>
            </w:r>
            <w:r w:rsidRPr="006A7732">
              <w:rPr>
                <w:rFonts w:ascii="Times New Roman" w:hAnsi="Times New Roman" w:cs="Times New Roman"/>
                <w:noProof/>
                <w:webHidden/>
                <w:sz w:val="24"/>
                <w:szCs w:val="24"/>
              </w:rPr>
              <w:t>4</w:t>
            </w:r>
            <w:r w:rsidRPr="006A7732">
              <w:rPr>
                <w:rFonts w:ascii="Times New Roman" w:hAnsi="Times New Roman" w:cs="Times New Roman"/>
                <w:noProof/>
                <w:webHidden/>
                <w:sz w:val="24"/>
                <w:szCs w:val="24"/>
              </w:rPr>
              <w:fldChar w:fldCharType="end"/>
            </w:r>
          </w:hyperlink>
        </w:p>
        <w:p w:rsidR="00B75533" w:rsidRPr="006A7732" w:rsidRDefault="00B75533" w:rsidP="00680D75">
          <w:pPr>
            <w:spacing w:line="480" w:lineRule="auto"/>
            <w:rPr>
              <w:rFonts w:ascii="Times New Roman" w:hAnsi="Times New Roman" w:cs="Times New Roman"/>
              <w:sz w:val="24"/>
              <w:szCs w:val="24"/>
            </w:rPr>
          </w:pPr>
          <w:r w:rsidRPr="006A7732">
            <w:rPr>
              <w:rFonts w:ascii="Times New Roman" w:hAnsi="Times New Roman" w:cs="Times New Roman"/>
              <w:b/>
              <w:bCs/>
              <w:noProof/>
              <w:sz w:val="24"/>
              <w:szCs w:val="24"/>
            </w:rPr>
            <w:fldChar w:fldCharType="end"/>
          </w:r>
        </w:p>
      </w:sdtContent>
    </w:sdt>
    <w:p w:rsidR="00B75533" w:rsidRPr="006A7732" w:rsidRDefault="00B75533" w:rsidP="00680D75">
      <w:pPr>
        <w:pStyle w:val="Heading1"/>
        <w:spacing w:line="480" w:lineRule="auto"/>
        <w:jc w:val="both"/>
        <w:rPr>
          <w:rFonts w:ascii="Times New Roman" w:hAnsi="Times New Roman" w:cs="Times New Roman"/>
          <w:color w:val="auto"/>
          <w:sz w:val="24"/>
          <w:szCs w:val="24"/>
          <w:lang w:val="en-US"/>
        </w:rPr>
      </w:pPr>
    </w:p>
    <w:p w:rsidR="001C4873" w:rsidRPr="006A7732" w:rsidRDefault="001C4873" w:rsidP="00680D75">
      <w:pPr>
        <w:spacing w:line="480" w:lineRule="auto"/>
        <w:rPr>
          <w:rFonts w:ascii="Times New Roman" w:eastAsiaTheme="majorEastAsia" w:hAnsi="Times New Roman" w:cs="Times New Roman"/>
          <w:b/>
          <w:bCs/>
          <w:sz w:val="24"/>
          <w:szCs w:val="24"/>
          <w:lang w:val="en-US"/>
        </w:rPr>
      </w:pPr>
      <w:bookmarkStart w:id="1" w:name="_Toc107251326"/>
      <w:r w:rsidRPr="006A7732">
        <w:rPr>
          <w:rFonts w:ascii="Times New Roman" w:hAnsi="Times New Roman" w:cs="Times New Roman"/>
          <w:sz w:val="24"/>
          <w:szCs w:val="24"/>
          <w:lang w:val="en-US"/>
        </w:rPr>
        <w:br w:type="page"/>
      </w:r>
    </w:p>
    <w:p w:rsidR="00C5137B" w:rsidRPr="006A7732" w:rsidRDefault="005E404F" w:rsidP="00680D75">
      <w:pPr>
        <w:pStyle w:val="Heading1"/>
        <w:spacing w:before="0" w:line="480" w:lineRule="auto"/>
        <w:jc w:val="both"/>
        <w:rPr>
          <w:rFonts w:ascii="Times New Roman" w:hAnsi="Times New Roman" w:cs="Times New Roman"/>
          <w:color w:val="auto"/>
          <w:sz w:val="24"/>
          <w:szCs w:val="24"/>
          <w:lang w:val="en-US"/>
        </w:rPr>
      </w:pPr>
      <w:r w:rsidRPr="006A7732">
        <w:rPr>
          <w:rFonts w:ascii="Times New Roman" w:hAnsi="Times New Roman" w:cs="Times New Roman"/>
          <w:color w:val="auto"/>
          <w:sz w:val="24"/>
          <w:szCs w:val="24"/>
          <w:lang w:val="en-US"/>
        </w:rPr>
        <w:lastRenderedPageBreak/>
        <w:t>Introduction</w:t>
      </w:r>
      <w:bookmarkEnd w:id="1"/>
      <w:r w:rsidR="00B75533" w:rsidRPr="006A7732">
        <w:rPr>
          <w:rFonts w:ascii="Times New Roman" w:hAnsi="Times New Roman" w:cs="Times New Roman"/>
          <w:color w:val="auto"/>
          <w:sz w:val="24"/>
          <w:szCs w:val="24"/>
          <w:lang w:val="en-US"/>
        </w:rPr>
        <w:t xml:space="preserve"> </w:t>
      </w:r>
    </w:p>
    <w:p w:rsidR="00B75533" w:rsidRPr="006A7732" w:rsidRDefault="00B75533" w:rsidP="00680D75">
      <w:pPr>
        <w:pStyle w:val="NormalWeb"/>
        <w:spacing w:before="0" w:beforeAutospacing="0" w:after="0" w:afterAutospacing="0" w:line="480" w:lineRule="auto"/>
        <w:ind w:firstLine="720"/>
        <w:jc w:val="both"/>
      </w:pPr>
      <w:r w:rsidRPr="006A7732">
        <w:t>The report is covering the main four benefits of an academic skill required for success in higher education studies. The report is also providing three suggestions on how the selected academic skill can be developed by future first-year students at UWTSD-Birmingham.</w:t>
      </w:r>
    </w:p>
    <w:p w:rsidR="00B75533" w:rsidRPr="006A7732" w:rsidRDefault="00B75533" w:rsidP="00680D75">
      <w:pPr>
        <w:pStyle w:val="Heading1"/>
        <w:spacing w:before="0" w:line="480" w:lineRule="auto"/>
        <w:jc w:val="both"/>
        <w:rPr>
          <w:rFonts w:ascii="Times New Roman" w:hAnsi="Times New Roman" w:cs="Times New Roman"/>
          <w:color w:val="auto"/>
          <w:sz w:val="24"/>
          <w:szCs w:val="24"/>
        </w:rPr>
      </w:pPr>
      <w:bookmarkStart w:id="2" w:name="_Toc107251327"/>
      <w:r w:rsidRPr="006A7732">
        <w:rPr>
          <w:rFonts w:ascii="Times New Roman" w:hAnsi="Times New Roman" w:cs="Times New Roman"/>
          <w:color w:val="auto"/>
          <w:sz w:val="24"/>
          <w:szCs w:val="24"/>
        </w:rPr>
        <w:t>Necessary Academic Skills in Higher Education Studies</w:t>
      </w:r>
      <w:bookmarkEnd w:id="2"/>
      <w:r w:rsidRPr="006A7732">
        <w:rPr>
          <w:rFonts w:ascii="Times New Roman" w:hAnsi="Times New Roman" w:cs="Times New Roman"/>
          <w:color w:val="auto"/>
          <w:sz w:val="24"/>
          <w:szCs w:val="24"/>
        </w:rPr>
        <w:t> </w:t>
      </w:r>
    </w:p>
    <w:p w:rsidR="00B75533" w:rsidRPr="006A7732" w:rsidRDefault="00B75533" w:rsidP="00680D75">
      <w:pPr>
        <w:pStyle w:val="NormalWeb"/>
        <w:spacing w:before="0" w:beforeAutospacing="0" w:after="0" w:afterAutospacing="0" w:line="480" w:lineRule="auto"/>
        <w:ind w:firstLine="720"/>
        <w:jc w:val="both"/>
      </w:pPr>
      <w:r w:rsidRPr="006A7732">
        <w:t>Academic talents are the aptitudes, methods, and practises that enable students to excel in a learning environment. They often improve students' literacy as well as technical knowledge in fields like science and math. The capacity to learn, take the tests, communicate with those other students, as well as finish assignments may all be improved with the development of academic skills. Several of these abilities are transferable to other spheres of life, especially the workplace. Academic abilities are crucial since they may boost overall productivity as well as academic achievement. Many abilities may be used in the workplace in addition to helping students obtain the academic qualifications individuals might need to start a career</w:t>
      </w:r>
      <w:r w:rsidR="001C4873" w:rsidRPr="006A7732">
        <w:t xml:space="preserve"> (</w:t>
      </w:r>
      <w:proofErr w:type="spellStart"/>
      <w:r w:rsidR="001C4873" w:rsidRPr="006A7732">
        <w:rPr>
          <w:shd w:val="clear" w:color="auto" w:fill="FFFFFF"/>
        </w:rPr>
        <w:t>Coman</w:t>
      </w:r>
      <w:proofErr w:type="spellEnd"/>
      <w:r w:rsidR="001C4873" w:rsidRPr="006A7732">
        <w:rPr>
          <w:shd w:val="clear" w:color="auto" w:fill="FFFFFF"/>
        </w:rPr>
        <w:t xml:space="preserve"> </w:t>
      </w:r>
      <w:r w:rsidR="001C4873" w:rsidRPr="006A7732">
        <w:rPr>
          <w:i/>
          <w:shd w:val="clear" w:color="auto" w:fill="FFFFFF"/>
        </w:rPr>
        <w:t>et al.</w:t>
      </w:r>
      <w:r w:rsidR="001C4873" w:rsidRPr="006A7732">
        <w:rPr>
          <w:shd w:val="clear" w:color="auto" w:fill="FFFFFF"/>
        </w:rPr>
        <w:t>, 2020</w:t>
      </w:r>
      <w:r w:rsidR="001C4873" w:rsidRPr="006A7732">
        <w:t>).</w:t>
      </w:r>
    </w:p>
    <w:p w:rsidR="00B75533" w:rsidRPr="006A7732" w:rsidRDefault="00B75533" w:rsidP="00680D75">
      <w:pPr>
        <w:pStyle w:val="NormalWeb"/>
        <w:spacing w:before="0" w:beforeAutospacing="0" w:after="0" w:afterAutospacing="0" w:line="480" w:lineRule="auto"/>
        <w:jc w:val="both"/>
      </w:pPr>
    </w:p>
    <w:p w:rsidR="00B75533" w:rsidRPr="006A7732" w:rsidRDefault="00B75533" w:rsidP="00680D75">
      <w:pPr>
        <w:pStyle w:val="NormalWeb"/>
        <w:spacing w:before="0" w:beforeAutospacing="0" w:after="0" w:afterAutospacing="0" w:line="480" w:lineRule="auto"/>
        <w:ind w:firstLine="720"/>
        <w:jc w:val="both"/>
      </w:pPr>
      <w:r w:rsidRPr="006A7732">
        <w:t>The capacity to successfully plan and arrange the time is known as time management. Individuals may have utilised these abilities in school to study more efficiently or set aside enough time to complete many tasks. Individuals could frequently have deadlines at work, as well as learning to manage the calendar might help individuals be more productive. Students frequently need to undertake research for academic tasks such as projects and essays. These abilities include being aware of the inquiries individuals wish to address, locating reliable sources, as well as employing efficient search techniques. A strong foundation in research techniques is advantageous for careers in journalism, analysis, as we</w:t>
      </w:r>
      <w:r w:rsidR="001C4873" w:rsidRPr="006A7732">
        <w:t>ll as some medical specialities (</w:t>
      </w:r>
      <w:proofErr w:type="spellStart"/>
      <w:r w:rsidR="001C4873" w:rsidRPr="006A7732">
        <w:rPr>
          <w:shd w:val="clear" w:color="auto" w:fill="FFFFFF"/>
        </w:rPr>
        <w:t>Herrador-Alcaide</w:t>
      </w:r>
      <w:proofErr w:type="spellEnd"/>
      <w:r w:rsidR="001C4873" w:rsidRPr="006A7732">
        <w:rPr>
          <w:shd w:val="clear" w:color="auto" w:fill="FFFFFF"/>
        </w:rPr>
        <w:t xml:space="preserve"> </w:t>
      </w:r>
      <w:r w:rsidR="001C4873" w:rsidRPr="006A7732">
        <w:rPr>
          <w:i/>
          <w:shd w:val="clear" w:color="auto" w:fill="FFFFFF"/>
        </w:rPr>
        <w:t>et al.</w:t>
      </w:r>
      <w:r w:rsidR="001C4873" w:rsidRPr="006A7732">
        <w:rPr>
          <w:shd w:val="clear" w:color="auto" w:fill="FFFFFF"/>
        </w:rPr>
        <w:t>, 2019</w:t>
      </w:r>
      <w:r w:rsidR="001C4873" w:rsidRPr="006A7732">
        <w:t>).</w:t>
      </w:r>
    </w:p>
    <w:p w:rsidR="0067613C" w:rsidRPr="006A7732" w:rsidRDefault="00B75533" w:rsidP="00680D75">
      <w:pPr>
        <w:pStyle w:val="NormalWeb"/>
        <w:spacing w:before="0" w:beforeAutospacing="0" w:after="0" w:afterAutospacing="0" w:line="480" w:lineRule="auto"/>
        <w:ind w:firstLine="720"/>
        <w:jc w:val="both"/>
      </w:pPr>
      <w:r w:rsidRPr="006A7732">
        <w:lastRenderedPageBreak/>
        <w:t xml:space="preserve">For obtaining good marks as well as having a high academic level, a lot of talents are required. Students require efficient learning techniques to succeed. A group of </w:t>
      </w:r>
      <w:proofErr w:type="gramStart"/>
      <w:r w:rsidRPr="006A7732">
        <w:t>abilities known</w:t>
      </w:r>
      <w:proofErr w:type="gramEnd"/>
      <w:r w:rsidRPr="006A7732">
        <w:t xml:space="preserve"> as academic skills aid pupils in becoming successful learners. By utilising a variety of abilities and an efficient learning approach, such an academic plan helps students become more productive and makes learning simpler. It is a way to learn and a necessary skill for achievement in all kinds of academic endeavours. People read and study to get a deeper understanding as well as to expand their knowledge. The development of study skills might help students improve their memory as well as their ability to focus during class. Maintaining focus makes it easier to comprehend your task. In accomplishing as well as obtaining excellent grades, it is also helpful to understand how to create the exam preparation process simpler. Because individuals will need to study as well as interact with a variety of individuals throughout life, effective teamwork abilities are a crucial learning ability.</w:t>
      </w:r>
      <w:r w:rsidR="001C4873" w:rsidRPr="006A7732">
        <w:t xml:space="preserve"> The s</w:t>
      </w:r>
      <w:r w:rsidRPr="006A7732">
        <w:t>tudy techniques may not always be the secret to success</w:t>
      </w:r>
      <w:r w:rsidR="001C4873" w:rsidRPr="006A7732">
        <w:t>, d</w:t>
      </w:r>
      <w:r w:rsidRPr="006A7732">
        <w:t xml:space="preserve">ifferent folks experience various </w:t>
      </w:r>
      <w:proofErr w:type="gramStart"/>
      <w:r w:rsidRPr="006A7732">
        <w:t>issues</w:t>
      </w:r>
      <w:r w:rsidR="001C4873" w:rsidRPr="006A7732">
        <w:t xml:space="preserve">  (</w:t>
      </w:r>
      <w:proofErr w:type="gramEnd"/>
      <w:r w:rsidR="001C4873" w:rsidRPr="006A7732">
        <w:rPr>
          <w:shd w:val="clear" w:color="auto" w:fill="FFFFFF"/>
        </w:rPr>
        <w:t>Pascoe,</w:t>
      </w:r>
      <w:r w:rsidR="001C4873" w:rsidRPr="006A7732">
        <w:rPr>
          <w:shd w:val="clear" w:color="auto" w:fill="FFFFFF"/>
        </w:rPr>
        <w:t xml:space="preserve"> </w:t>
      </w:r>
      <w:proofErr w:type="spellStart"/>
      <w:r w:rsidR="001C4873" w:rsidRPr="006A7732">
        <w:rPr>
          <w:shd w:val="clear" w:color="auto" w:fill="FFFFFF"/>
        </w:rPr>
        <w:t>Hetrick</w:t>
      </w:r>
      <w:proofErr w:type="spellEnd"/>
      <w:r w:rsidR="001C4873" w:rsidRPr="006A7732">
        <w:rPr>
          <w:shd w:val="clear" w:color="auto" w:fill="FFFFFF"/>
        </w:rPr>
        <w:t xml:space="preserve"> and Parker,</w:t>
      </w:r>
      <w:r w:rsidR="001C4873" w:rsidRPr="006A7732">
        <w:rPr>
          <w:shd w:val="clear" w:color="auto" w:fill="FFFFFF"/>
        </w:rPr>
        <w:t xml:space="preserve"> 2020</w:t>
      </w:r>
      <w:r w:rsidR="001C4873" w:rsidRPr="006A7732">
        <w:t>)</w:t>
      </w:r>
      <w:r w:rsidRPr="006A7732">
        <w:t xml:space="preserve">. </w:t>
      </w:r>
    </w:p>
    <w:p w:rsidR="0067613C" w:rsidRPr="006A7732" w:rsidRDefault="00B75533" w:rsidP="00680D75">
      <w:pPr>
        <w:pStyle w:val="NormalWeb"/>
        <w:spacing w:before="0" w:beforeAutospacing="0" w:after="0" w:afterAutospacing="0" w:line="480" w:lineRule="auto"/>
        <w:ind w:firstLine="720"/>
        <w:jc w:val="both"/>
      </w:pPr>
      <w:r w:rsidRPr="006A7732">
        <w:t xml:space="preserve">Personal, psychological, or parental issues are a few of these. The learner cannot learn how to prevent these issues through study skills. The learner has to develop drive since a motivated student would be more self-assured. Additionally, student needs a pleasant setting to study in since a happy and fulfilled student is more likely to work hard and achieve academic </w:t>
      </w:r>
      <w:proofErr w:type="spellStart"/>
      <w:r w:rsidRPr="006A7732">
        <w:t>success.One</w:t>
      </w:r>
      <w:proofErr w:type="spellEnd"/>
      <w:r w:rsidRPr="006A7732">
        <w:t xml:space="preserve"> skill that will help people in the profession is learning to multitask, collaborate, and digest information rapidly</w:t>
      </w:r>
      <w:r w:rsidR="001C4873" w:rsidRPr="006A7732">
        <w:t xml:space="preserve"> (</w:t>
      </w:r>
      <w:proofErr w:type="spellStart"/>
      <w:r w:rsidR="001C4873" w:rsidRPr="006A7732">
        <w:rPr>
          <w:shd w:val="clear" w:color="auto" w:fill="FFFFFF"/>
        </w:rPr>
        <w:t>Tadesse</w:t>
      </w:r>
      <w:proofErr w:type="spellEnd"/>
      <w:r w:rsidR="001C4873" w:rsidRPr="006A7732">
        <w:rPr>
          <w:shd w:val="clear" w:color="auto" w:fill="FFFFFF"/>
        </w:rPr>
        <w:t xml:space="preserve">, </w:t>
      </w:r>
      <w:proofErr w:type="spellStart"/>
      <w:r w:rsidR="001C4873" w:rsidRPr="006A7732">
        <w:rPr>
          <w:shd w:val="clear" w:color="auto" w:fill="FFFFFF"/>
        </w:rPr>
        <w:t>Manathung</w:t>
      </w:r>
      <w:r w:rsidR="001C4873" w:rsidRPr="006A7732">
        <w:rPr>
          <w:shd w:val="clear" w:color="auto" w:fill="FFFFFF"/>
        </w:rPr>
        <w:t>a</w:t>
      </w:r>
      <w:proofErr w:type="spellEnd"/>
      <w:r w:rsidR="001C4873" w:rsidRPr="006A7732">
        <w:rPr>
          <w:shd w:val="clear" w:color="auto" w:fill="FFFFFF"/>
        </w:rPr>
        <w:t xml:space="preserve"> and Gillies, 2018</w:t>
      </w:r>
      <w:r w:rsidR="001C4873" w:rsidRPr="006A7732">
        <w:t>)</w:t>
      </w:r>
      <w:r w:rsidRPr="006A7732">
        <w:t xml:space="preserve">. The future of employment, as well as overall success, may be prepared for as students develop or broaden their academic skill set. Anyone can examine information more efficiently if students can think critically. Students may use it to grasp concepts as well as solve difficulties. Individuals can encounter difficulties or pressing circumstances at work which call for the application of critical thinking. Practising mindfulness exercises, studying more </w:t>
      </w:r>
      <w:r w:rsidRPr="006A7732">
        <w:lastRenderedPageBreak/>
        <w:t>about the industry, or using applications that are designed to help people improve their critical-thinking abilities. Consider honing their collaborative abilities by giving back to the community or joining extra - curricular activities. A combination of talents called presenting skills enables people to deliver an oral presenta</w:t>
      </w:r>
      <w:r w:rsidR="001C4873" w:rsidRPr="006A7732">
        <w:t>tion with assurance and impact (</w:t>
      </w:r>
      <w:r w:rsidR="001C4873" w:rsidRPr="006A7732">
        <w:rPr>
          <w:shd w:val="clear" w:color="auto" w:fill="FFFFFF"/>
        </w:rPr>
        <w:t>Pascoe,</w:t>
      </w:r>
      <w:r w:rsidR="001C4873" w:rsidRPr="006A7732">
        <w:rPr>
          <w:shd w:val="clear" w:color="auto" w:fill="FFFFFF"/>
        </w:rPr>
        <w:t xml:space="preserve"> </w:t>
      </w:r>
      <w:proofErr w:type="spellStart"/>
      <w:r w:rsidR="001C4873" w:rsidRPr="006A7732">
        <w:rPr>
          <w:shd w:val="clear" w:color="auto" w:fill="FFFFFF"/>
        </w:rPr>
        <w:t>Hetrick</w:t>
      </w:r>
      <w:proofErr w:type="spellEnd"/>
      <w:r w:rsidR="001C4873" w:rsidRPr="006A7732">
        <w:rPr>
          <w:shd w:val="clear" w:color="auto" w:fill="FFFFFF"/>
        </w:rPr>
        <w:t xml:space="preserve"> and Parker, </w:t>
      </w:r>
      <w:r w:rsidR="001C4873" w:rsidRPr="006A7732">
        <w:rPr>
          <w:shd w:val="clear" w:color="auto" w:fill="FFFFFF"/>
        </w:rPr>
        <w:t>2020</w:t>
      </w:r>
      <w:r w:rsidR="001C4873" w:rsidRPr="006A7732">
        <w:t>).</w:t>
      </w:r>
    </w:p>
    <w:p w:rsidR="00B75533" w:rsidRPr="006A7732" w:rsidRDefault="00B75533" w:rsidP="00680D75">
      <w:pPr>
        <w:pStyle w:val="NormalWeb"/>
        <w:spacing w:before="0" w:beforeAutospacing="0" w:after="0" w:afterAutospacing="0" w:line="480" w:lineRule="auto"/>
        <w:ind w:firstLine="720"/>
        <w:jc w:val="both"/>
      </w:pPr>
      <w:r w:rsidRPr="006A7732">
        <w:t>These abilities include understanding how to communicate assertively, making use of body language and eye contact, as well as generating useful printed or slide-based presentations. Many classes need students to work with the other students on group projects or other assignments. Anyone may develop their leadership, conflict-resolution, as well as communication abilities by learning how to operate effectively in a group. Individuals could work on tasks in the job which require a group or several divisions. The capacity to comprehend what an individual has read is known as reading comprehension</w:t>
      </w:r>
      <w:r w:rsidR="001C4873" w:rsidRPr="006A7732">
        <w:t xml:space="preserve"> (</w:t>
      </w:r>
      <w:proofErr w:type="spellStart"/>
      <w:r w:rsidR="001C4873" w:rsidRPr="006A7732">
        <w:rPr>
          <w:shd w:val="clear" w:color="auto" w:fill="FFFFFF"/>
        </w:rPr>
        <w:t>Hagger</w:t>
      </w:r>
      <w:proofErr w:type="spellEnd"/>
      <w:r w:rsidR="001C4873" w:rsidRPr="006A7732">
        <w:rPr>
          <w:shd w:val="clear" w:color="auto" w:fill="FFFFFF"/>
        </w:rPr>
        <w:t xml:space="preserve"> and Hamilton, 2019</w:t>
      </w:r>
      <w:r w:rsidR="001C4873" w:rsidRPr="006A7732">
        <w:t>)</w:t>
      </w:r>
      <w:r w:rsidRPr="006A7732">
        <w:t xml:space="preserve">. Students can use this ability to conduct research, compose academic papers, and study for examinations. These abilities can be put to use in the job to comprehend written instructions, acquire data, or interact with </w:t>
      </w:r>
      <w:proofErr w:type="spellStart"/>
      <w:r w:rsidRPr="006A7732">
        <w:t>coworkers</w:t>
      </w:r>
      <w:proofErr w:type="spellEnd"/>
      <w:r w:rsidRPr="006A7732">
        <w:t>. Overall effectiveness at work and in school can be improved by comprehending how computers work. Students can use a pc to produce visuals, do research, compose writing tasks, and use applications.</w:t>
      </w:r>
      <w:r w:rsidR="0067613C" w:rsidRPr="006A7732">
        <w:t xml:space="preserve"> </w:t>
      </w:r>
      <w:r w:rsidRPr="006A7732">
        <w:t>Self-motivation is a skill that comes with self-discipline. Effective self-discipline, like time management, may assist people in focusing and prioritising their work. Developing personal self-discipline might help people operate productively in lonely situations as many occupations need students to work independently or with little supervision</w:t>
      </w:r>
      <w:r w:rsidR="001C4873" w:rsidRPr="006A7732">
        <w:t xml:space="preserve"> (</w:t>
      </w:r>
      <w:r w:rsidR="001C4873" w:rsidRPr="006A7732">
        <w:rPr>
          <w:shd w:val="clear" w:color="auto" w:fill="FFFFFF"/>
        </w:rPr>
        <w:t xml:space="preserve">Lozano </w:t>
      </w:r>
      <w:proofErr w:type="spellStart"/>
      <w:r w:rsidR="001C4873" w:rsidRPr="006A7732">
        <w:rPr>
          <w:shd w:val="clear" w:color="auto" w:fill="FFFFFF"/>
        </w:rPr>
        <w:t>Cav</w:t>
      </w:r>
      <w:r w:rsidR="001C4873" w:rsidRPr="006A7732">
        <w:rPr>
          <w:shd w:val="clear" w:color="auto" w:fill="FFFFFF"/>
        </w:rPr>
        <w:t>iedes</w:t>
      </w:r>
      <w:proofErr w:type="spellEnd"/>
      <w:r w:rsidR="001C4873" w:rsidRPr="006A7732">
        <w:rPr>
          <w:shd w:val="clear" w:color="auto" w:fill="FFFFFF"/>
        </w:rPr>
        <w:t xml:space="preserve">, </w:t>
      </w:r>
      <w:r w:rsidR="001C4873" w:rsidRPr="006A7732">
        <w:rPr>
          <w:shd w:val="clear" w:color="auto" w:fill="FFFFFF"/>
        </w:rPr>
        <w:t>2021</w:t>
      </w:r>
      <w:r w:rsidR="001C4873" w:rsidRPr="006A7732">
        <w:t>).</w:t>
      </w:r>
    </w:p>
    <w:p w:rsidR="00B75533" w:rsidRPr="006A7732" w:rsidRDefault="00B75533" w:rsidP="00680D75">
      <w:pPr>
        <w:pStyle w:val="Heading1"/>
        <w:spacing w:before="0" w:line="480" w:lineRule="auto"/>
        <w:jc w:val="both"/>
        <w:rPr>
          <w:rFonts w:ascii="Times New Roman" w:hAnsi="Times New Roman" w:cs="Times New Roman"/>
          <w:color w:val="auto"/>
          <w:sz w:val="24"/>
          <w:szCs w:val="24"/>
        </w:rPr>
      </w:pPr>
      <w:bookmarkStart w:id="3" w:name="_Toc107251328"/>
      <w:r w:rsidRPr="006A7732">
        <w:rPr>
          <w:rFonts w:ascii="Times New Roman" w:hAnsi="Times New Roman" w:cs="Times New Roman"/>
          <w:color w:val="auto"/>
          <w:sz w:val="24"/>
          <w:szCs w:val="24"/>
        </w:rPr>
        <w:t>Suggestions</w:t>
      </w:r>
      <w:bookmarkEnd w:id="3"/>
      <w:r w:rsidRPr="006A7732">
        <w:rPr>
          <w:rFonts w:ascii="Times New Roman" w:hAnsi="Times New Roman" w:cs="Times New Roman"/>
          <w:color w:val="auto"/>
          <w:sz w:val="24"/>
          <w:szCs w:val="24"/>
        </w:rPr>
        <w:t> </w:t>
      </w:r>
    </w:p>
    <w:p w:rsidR="001C4873" w:rsidRPr="006A7732" w:rsidRDefault="001C4873" w:rsidP="00680D75">
      <w:pPr>
        <w:spacing w:after="0" w:line="480" w:lineRule="auto"/>
        <w:jc w:val="both"/>
        <w:rPr>
          <w:rFonts w:ascii="Times New Roman" w:hAnsi="Times New Roman" w:cs="Times New Roman"/>
          <w:sz w:val="24"/>
          <w:szCs w:val="24"/>
        </w:rPr>
      </w:pPr>
      <w:r w:rsidRPr="006A7732">
        <w:rPr>
          <w:rFonts w:ascii="Times New Roman" w:hAnsi="Times New Roman" w:cs="Times New Roman"/>
          <w:sz w:val="24"/>
          <w:szCs w:val="24"/>
        </w:rPr>
        <w:t xml:space="preserve">The skills which have been discussed above can be helpful for the first-year students of UWTSD-Birmingham in many ways. Firstly, the time management is skills are the main necessity for today's contemporary world in every department even if it is an academic career </w:t>
      </w:r>
      <w:r w:rsidRPr="006A7732">
        <w:rPr>
          <w:rFonts w:ascii="Times New Roman" w:hAnsi="Times New Roman" w:cs="Times New Roman"/>
          <w:sz w:val="24"/>
          <w:szCs w:val="24"/>
        </w:rPr>
        <w:lastRenderedPageBreak/>
        <w:t>or a professional career, time management can help in many things like managing the time well can also help to improve the other skills when the student or individual complete the work on time, staying in during the important meetings and give the space to be creative and proactive in the tasks can lead to accomplishing key goals and advancing their positions. Students may keep a clear understanding of what has to be done when by being organised. Keeping an up-to-date schedule, being able to access certain papers with ease, keeping their space neat, as well as taking care, of thorough notes are all examples of being well-organized (</w:t>
      </w:r>
      <w:proofErr w:type="spellStart"/>
      <w:r w:rsidRPr="006A7732">
        <w:rPr>
          <w:rFonts w:ascii="Times New Roman" w:hAnsi="Times New Roman" w:cs="Times New Roman"/>
          <w:sz w:val="24"/>
          <w:szCs w:val="24"/>
          <w:shd w:val="clear" w:color="auto" w:fill="FFFFFF"/>
        </w:rPr>
        <w:t>Kostikova</w:t>
      </w:r>
      <w:proofErr w:type="spellEnd"/>
      <w:r w:rsidRPr="006A7732">
        <w:rPr>
          <w:rFonts w:ascii="Times New Roman" w:hAnsi="Times New Roman" w:cs="Times New Roman"/>
          <w:sz w:val="24"/>
          <w:szCs w:val="24"/>
          <w:shd w:val="clear" w:color="auto" w:fill="FFFFFF"/>
        </w:rPr>
        <w:t xml:space="preserve"> </w:t>
      </w:r>
      <w:r w:rsidRPr="006A7732">
        <w:rPr>
          <w:rFonts w:ascii="Times New Roman" w:hAnsi="Times New Roman" w:cs="Times New Roman"/>
          <w:i/>
          <w:sz w:val="24"/>
          <w:szCs w:val="24"/>
          <w:shd w:val="clear" w:color="auto" w:fill="FFFFFF"/>
        </w:rPr>
        <w:t>et al.</w:t>
      </w:r>
      <w:r w:rsidRPr="006A7732">
        <w:rPr>
          <w:rFonts w:ascii="Times New Roman" w:hAnsi="Times New Roman" w:cs="Times New Roman"/>
          <w:sz w:val="24"/>
          <w:szCs w:val="24"/>
          <w:shd w:val="clear" w:color="auto" w:fill="FFFFFF"/>
        </w:rPr>
        <w:t>, 2021</w:t>
      </w:r>
      <w:r w:rsidRPr="006A7732">
        <w:rPr>
          <w:rFonts w:ascii="Times New Roman" w:hAnsi="Times New Roman" w:cs="Times New Roman"/>
          <w:sz w:val="24"/>
          <w:szCs w:val="24"/>
        </w:rPr>
        <w:t>). Secondly, the communication skills also help the students in engaging with the students more as developing a communication skill allows them to make the plans and goals clear to the people with whom they are studying. It also allows them to elegantly let them focus on completing the most important relevant task that is aligned with the goals. The student should be ready to interact in multiple ways with different individuals since they will meet new advisers, lecturers, staff members, as well as other individuals at college that interact with students in many ways (</w:t>
      </w:r>
      <w:r w:rsidRPr="006A7732">
        <w:rPr>
          <w:rFonts w:ascii="Times New Roman" w:hAnsi="Times New Roman" w:cs="Times New Roman"/>
          <w:sz w:val="24"/>
          <w:szCs w:val="24"/>
          <w:shd w:val="clear" w:color="auto" w:fill="FFFFFF"/>
        </w:rPr>
        <w:t>Conrad</w:t>
      </w:r>
      <w:r w:rsidRPr="006A7732">
        <w:rPr>
          <w:rFonts w:ascii="Times New Roman" w:hAnsi="Times New Roman" w:cs="Times New Roman"/>
          <w:sz w:val="24"/>
          <w:szCs w:val="24"/>
          <w:shd w:val="clear" w:color="auto" w:fill="FFFFFF"/>
        </w:rPr>
        <w:t xml:space="preserve"> </w:t>
      </w:r>
      <w:r w:rsidRPr="006A7732">
        <w:rPr>
          <w:rFonts w:ascii="Times New Roman" w:hAnsi="Times New Roman" w:cs="Times New Roman"/>
          <w:sz w:val="24"/>
          <w:szCs w:val="24"/>
          <w:shd w:val="clear" w:color="auto" w:fill="FFFFFF"/>
        </w:rPr>
        <w:t xml:space="preserve">and </w:t>
      </w:r>
      <w:proofErr w:type="spellStart"/>
      <w:r w:rsidRPr="006A7732">
        <w:rPr>
          <w:rFonts w:ascii="Times New Roman" w:hAnsi="Times New Roman" w:cs="Times New Roman"/>
          <w:sz w:val="24"/>
          <w:szCs w:val="24"/>
          <w:shd w:val="clear" w:color="auto" w:fill="FFFFFF"/>
        </w:rPr>
        <w:t>Openo</w:t>
      </w:r>
      <w:proofErr w:type="spellEnd"/>
      <w:r w:rsidRPr="006A7732">
        <w:rPr>
          <w:rFonts w:ascii="Times New Roman" w:hAnsi="Times New Roman" w:cs="Times New Roman"/>
          <w:sz w:val="24"/>
          <w:szCs w:val="24"/>
          <w:shd w:val="clear" w:color="auto" w:fill="FFFFFF"/>
        </w:rPr>
        <w:t xml:space="preserve">, </w:t>
      </w:r>
      <w:r w:rsidRPr="006A7732">
        <w:rPr>
          <w:rFonts w:ascii="Times New Roman" w:hAnsi="Times New Roman" w:cs="Times New Roman"/>
          <w:sz w:val="24"/>
          <w:szCs w:val="24"/>
          <w:shd w:val="clear" w:color="auto" w:fill="FFFFFF"/>
        </w:rPr>
        <w:t>2018</w:t>
      </w:r>
      <w:r w:rsidRPr="006A7732">
        <w:rPr>
          <w:rFonts w:ascii="Times New Roman" w:hAnsi="Times New Roman" w:cs="Times New Roman"/>
          <w:sz w:val="24"/>
          <w:szCs w:val="24"/>
        </w:rPr>
        <w:t>). The third main skill which can help the students in forming a better future for their academic journey will be self-discipline which is the ability to focus on a task or objective to achieve a specific result. Self-discipline leads to long-term achievement, much like other traits that may influence total performance. Self-discipline leads to long-term achievement, just like other traits that may influence total performance. These are the three main skills which can be developed by the students in forming a better future for the first-year students of UWTSD-Birmingham (</w:t>
      </w:r>
      <w:proofErr w:type="spellStart"/>
      <w:r w:rsidRPr="006A7732">
        <w:rPr>
          <w:rFonts w:ascii="Times New Roman" w:hAnsi="Times New Roman" w:cs="Times New Roman"/>
          <w:sz w:val="24"/>
          <w:szCs w:val="24"/>
          <w:shd w:val="clear" w:color="auto" w:fill="FFFFFF"/>
        </w:rPr>
        <w:t>Hagger</w:t>
      </w:r>
      <w:proofErr w:type="spellEnd"/>
      <w:r w:rsidRPr="006A7732">
        <w:rPr>
          <w:rFonts w:ascii="Times New Roman" w:hAnsi="Times New Roman" w:cs="Times New Roman"/>
          <w:sz w:val="24"/>
          <w:szCs w:val="24"/>
          <w:shd w:val="clear" w:color="auto" w:fill="FFFFFF"/>
        </w:rPr>
        <w:t xml:space="preserve"> and Hamilton,</w:t>
      </w:r>
      <w:r w:rsidRPr="006A7732">
        <w:rPr>
          <w:rFonts w:ascii="Times New Roman" w:hAnsi="Times New Roman" w:cs="Times New Roman"/>
          <w:sz w:val="24"/>
          <w:szCs w:val="24"/>
          <w:shd w:val="clear" w:color="auto" w:fill="FFFFFF"/>
        </w:rPr>
        <w:t xml:space="preserve"> 2019</w:t>
      </w:r>
      <w:r w:rsidRPr="006A7732">
        <w:rPr>
          <w:rFonts w:ascii="Times New Roman" w:hAnsi="Times New Roman" w:cs="Times New Roman"/>
          <w:sz w:val="24"/>
          <w:szCs w:val="24"/>
        </w:rPr>
        <w:t>).</w:t>
      </w:r>
    </w:p>
    <w:p w:rsidR="000E4C24" w:rsidRPr="006A7732" w:rsidRDefault="000E4C24" w:rsidP="00680D75">
      <w:pPr>
        <w:spacing w:line="480" w:lineRule="auto"/>
        <w:rPr>
          <w:rFonts w:ascii="Times New Roman" w:eastAsiaTheme="majorEastAsia" w:hAnsi="Times New Roman" w:cs="Times New Roman"/>
          <w:b/>
          <w:bCs/>
          <w:sz w:val="24"/>
          <w:szCs w:val="24"/>
        </w:rPr>
      </w:pPr>
      <w:bookmarkStart w:id="4" w:name="_Toc107251329"/>
      <w:r w:rsidRPr="006A7732">
        <w:rPr>
          <w:rFonts w:ascii="Times New Roman" w:hAnsi="Times New Roman" w:cs="Times New Roman"/>
          <w:sz w:val="24"/>
          <w:szCs w:val="24"/>
        </w:rPr>
        <w:br w:type="page"/>
      </w:r>
    </w:p>
    <w:p w:rsidR="00B75533" w:rsidRPr="006A7732" w:rsidRDefault="00B75533" w:rsidP="00680D75">
      <w:pPr>
        <w:pStyle w:val="Heading1"/>
        <w:spacing w:before="0" w:line="480" w:lineRule="auto"/>
        <w:jc w:val="both"/>
        <w:rPr>
          <w:rFonts w:ascii="Times New Roman" w:hAnsi="Times New Roman" w:cs="Times New Roman"/>
          <w:color w:val="auto"/>
          <w:sz w:val="24"/>
          <w:szCs w:val="24"/>
        </w:rPr>
      </w:pPr>
      <w:r w:rsidRPr="006A7732">
        <w:rPr>
          <w:rFonts w:ascii="Times New Roman" w:hAnsi="Times New Roman" w:cs="Times New Roman"/>
          <w:color w:val="auto"/>
          <w:sz w:val="24"/>
          <w:szCs w:val="24"/>
        </w:rPr>
        <w:lastRenderedPageBreak/>
        <w:t>Conclusion</w:t>
      </w:r>
      <w:bookmarkEnd w:id="4"/>
      <w:r w:rsidRPr="006A7732">
        <w:rPr>
          <w:rFonts w:ascii="Times New Roman" w:hAnsi="Times New Roman" w:cs="Times New Roman"/>
          <w:color w:val="auto"/>
          <w:sz w:val="24"/>
          <w:szCs w:val="24"/>
        </w:rPr>
        <w:t> </w:t>
      </w:r>
    </w:p>
    <w:p w:rsidR="00B75533" w:rsidRPr="006A7732" w:rsidRDefault="00B75533" w:rsidP="00680D75">
      <w:pPr>
        <w:pStyle w:val="NormalWeb"/>
        <w:spacing w:before="0" w:beforeAutospacing="0" w:after="0" w:afterAutospacing="0" w:line="480" w:lineRule="auto"/>
        <w:ind w:firstLine="720"/>
        <w:jc w:val="both"/>
      </w:pPr>
      <w:r w:rsidRPr="006A7732">
        <w:t>From the above discussion, it can be concluded that academic aptitudes are the skills, strategies, as well as practices that allow pupils to perform well in a classroom setting. The improvement of academic abilities may affect a student's ability to learn, take examinations, interact with othe</w:t>
      </w:r>
      <w:r w:rsidR="001C4873" w:rsidRPr="006A7732">
        <w:t xml:space="preserve">r students, and complete tasks. </w:t>
      </w:r>
      <w:r w:rsidRPr="006A7732">
        <w:t>A critical learning skill for success is the ability to work well in teams. Since a driven pupil would be more self-assured, the learner must create drive. Th</w:t>
      </w:r>
      <w:r w:rsidR="001C4873" w:rsidRPr="006A7732">
        <w:t>e primary requirement for today’</w:t>
      </w:r>
      <w:r w:rsidRPr="006A7732">
        <w:t>s modern world is effective time management abilities. The pupils can get more involved in their academics by improving their communication abilities. Long-term success is a result of self-discipline, just like it is with other characteristics that may affect performance as a whole. These are the three primary talents that students can learn.</w:t>
      </w:r>
    </w:p>
    <w:p w:rsidR="00B75533" w:rsidRPr="006A7732" w:rsidRDefault="00B75533" w:rsidP="00680D75">
      <w:pPr>
        <w:spacing w:line="480" w:lineRule="auto"/>
        <w:rPr>
          <w:rFonts w:ascii="Times New Roman" w:hAnsi="Times New Roman" w:cs="Times New Roman"/>
          <w:sz w:val="24"/>
          <w:szCs w:val="24"/>
          <w:lang w:val="en-US"/>
        </w:rPr>
      </w:pPr>
    </w:p>
    <w:p w:rsidR="000E4C24" w:rsidRPr="006A7732" w:rsidRDefault="000E4C24" w:rsidP="00680D75">
      <w:pPr>
        <w:spacing w:line="480" w:lineRule="auto"/>
        <w:rPr>
          <w:rFonts w:ascii="Times New Roman" w:eastAsiaTheme="majorEastAsia" w:hAnsi="Times New Roman" w:cs="Times New Roman"/>
          <w:b/>
          <w:bCs/>
          <w:sz w:val="24"/>
          <w:szCs w:val="24"/>
          <w:lang w:val="en-US"/>
        </w:rPr>
      </w:pPr>
      <w:bookmarkStart w:id="5" w:name="_Toc107251330"/>
      <w:r w:rsidRPr="006A7732">
        <w:rPr>
          <w:rFonts w:ascii="Times New Roman" w:hAnsi="Times New Roman" w:cs="Times New Roman"/>
          <w:sz w:val="24"/>
          <w:szCs w:val="24"/>
          <w:lang w:val="en-US"/>
        </w:rPr>
        <w:br w:type="page"/>
      </w:r>
    </w:p>
    <w:p w:rsidR="00D55202" w:rsidRPr="006A7732" w:rsidRDefault="005E404F" w:rsidP="00680D75">
      <w:pPr>
        <w:pStyle w:val="Heading1"/>
        <w:spacing w:line="480" w:lineRule="auto"/>
        <w:rPr>
          <w:rFonts w:ascii="Times New Roman" w:hAnsi="Times New Roman" w:cs="Times New Roman"/>
          <w:color w:val="auto"/>
          <w:sz w:val="24"/>
          <w:szCs w:val="24"/>
          <w:lang w:val="en-US"/>
        </w:rPr>
      </w:pPr>
      <w:r w:rsidRPr="006A7732">
        <w:rPr>
          <w:rFonts w:ascii="Times New Roman" w:hAnsi="Times New Roman" w:cs="Times New Roman"/>
          <w:color w:val="auto"/>
          <w:sz w:val="24"/>
          <w:szCs w:val="24"/>
          <w:lang w:val="en-US"/>
        </w:rPr>
        <w:lastRenderedPageBreak/>
        <w:t>References</w:t>
      </w:r>
      <w:bookmarkEnd w:id="5"/>
    </w:p>
    <w:p w:rsidR="001C4873" w:rsidRPr="006A7732" w:rsidRDefault="001C4873" w:rsidP="00680D75">
      <w:pPr>
        <w:spacing w:after="0" w:line="480" w:lineRule="auto"/>
        <w:ind w:left="720" w:hanging="720"/>
        <w:rPr>
          <w:rFonts w:ascii="Times New Roman" w:hAnsi="Times New Roman" w:cs="Times New Roman"/>
          <w:sz w:val="24"/>
          <w:szCs w:val="24"/>
          <w:shd w:val="clear" w:color="auto" w:fill="FFFFFF"/>
        </w:rPr>
      </w:pPr>
      <w:proofErr w:type="spellStart"/>
      <w:proofErr w:type="gramStart"/>
      <w:r w:rsidRPr="006A7732">
        <w:rPr>
          <w:rFonts w:ascii="Times New Roman" w:hAnsi="Times New Roman" w:cs="Times New Roman"/>
          <w:sz w:val="24"/>
          <w:szCs w:val="24"/>
          <w:shd w:val="clear" w:color="auto" w:fill="FFFFFF"/>
        </w:rPr>
        <w:t>Coman</w:t>
      </w:r>
      <w:proofErr w:type="spellEnd"/>
      <w:r w:rsidRPr="006A7732">
        <w:rPr>
          <w:rFonts w:ascii="Times New Roman" w:hAnsi="Times New Roman" w:cs="Times New Roman"/>
          <w:sz w:val="24"/>
          <w:szCs w:val="24"/>
          <w:shd w:val="clear" w:color="auto" w:fill="FFFFFF"/>
        </w:rPr>
        <w:t xml:space="preserve">, C., </w:t>
      </w:r>
      <w:proofErr w:type="spellStart"/>
      <w:r w:rsidRPr="006A7732">
        <w:rPr>
          <w:rFonts w:ascii="Times New Roman" w:hAnsi="Times New Roman" w:cs="Times New Roman"/>
          <w:sz w:val="24"/>
          <w:szCs w:val="24"/>
          <w:shd w:val="clear" w:color="auto" w:fill="FFFFFF"/>
        </w:rPr>
        <w:t>Țîru</w:t>
      </w:r>
      <w:proofErr w:type="spellEnd"/>
      <w:r w:rsidRPr="006A7732">
        <w:rPr>
          <w:rFonts w:ascii="Times New Roman" w:hAnsi="Times New Roman" w:cs="Times New Roman"/>
          <w:sz w:val="24"/>
          <w:szCs w:val="24"/>
          <w:shd w:val="clear" w:color="auto" w:fill="FFFFFF"/>
        </w:rPr>
        <w:t xml:space="preserve">, L.G., </w:t>
      </w:r>
      <w:proofErr w:type="spellStart"/>
      <w:r w:rsidRPr="006A7732">
        <w:rPr>
          <w:rFonts w:ascii="Times New Roman" w:hAnsi="Times New Roman" w:cs="Times New Roman"/>
          <w:sz w:val="24"/>
          <w:szCs w:val="24"/>
          <w:shd w:val="clear" w:color="auto" w:fill="FFFFFF"/>
        </w:rPr>
        <w:t>Meseșan</w:t>
      </w:r>
      <w:proofErr w:type="spellEnd"/>
      <w:r w:rsidRPr="006A7732">
        <w:rPr>
          <w:rFonts w:ascii="Times New Roman" w:hAnsi="Times New Roman" w:cs="Times New Roman"/>
          <w:sz w:val="24"/>
          <w:szCs w:val="24"/>
          <w:shd w:val="clear" w:color="auto" w:fill="FFFFFF"/>
        </w:rPr>
        <w:t xml:space="preserve">-Schmitz, L., </w:t>
      </w:r>
      <w:proofErr w:type="spellStart"/>
      <w:r w:rsidRPr="006A7732">
        <w:rPr>
          <w:rFonts w:ascii="Times New Roman" w:hAnsi="Times New Roman" w:cs="Times New Roman"/>
          <w:sz w:val="24"/>
          <w:szCs w:val="24"/>
          <w:shd w:val="clear" w:color="auto" w:fill="FFFFFF"/>
        </w:rPr>
        <w:t>Stanciu</w:t>
      </w:r>
      <w:proofErr w:type="spellEnd"/>
      <w:r w:rsidRPr="006A7732">
        <w:rPr>
          <w:rFonts w:ascii="Times New Roman" w:hAnsi="Times New Roman" w:cs="Times New Roman"/>
          <w:sz w:val="24"/>
          <w:szCs w:val="24"/>
          <w:shd w:val="clear" w:color="auto" w:fill="FFFFFF"/>
        </w:rPr>
        <w:t xml:space="preserve">, C. and </w:t>
      </w:r>
      <w:proofErr w:type="spellStart"/>
      <w:r w:rsidRPr="006A7732">
        <w:rPr>
          <w:rFonts w:ascii="Times New Roman" w:hAnsi="Times New Roman" w:cs="Times New Roman"/>
          <w:sz w:val="24"/>
          <w:szCs w:val="24"/>
          <w:shd w:val="clear" w:color="auto" w:fill="FFFFFF"/>
        </w:rPr>
        <w:t>Bularca</w:t>
      </w:r>
      <w:proofErr w:type="spellEnd"/>
      <w:r w:rsidRPr="006A7732">
        <w:rPr>
          <w:rFonts w:ascii="Times New Roman" w:hAnsi="Times New Roman" w:cs="Times New Roman"/>
          <w:sz w:val="24"/>
          <w:szCs w:val="24"/>
          <w:shd w:val="clear" w:color="auto" w:fill="FFFFFF"/>
        </w:rPr>
        <w:t>, M.C. 2020.</w:t>
      </w:r>
      <w:proofErr w:type="gramEnd"/>
      <w:r w:rsidRPr="006A7732">
        <w:rPr>
          <w:rFonts w:ascii="Times New Roman" w:hAnsi="Times New Roman" w:cs="Times New Roman"/>
          <w:sz w:val="24"/>
          <w:szCs w:val="24"/>
          <w:shd w:val="clear" w:color="auto" w:fill="FFFFFF"/>
        </w:rPr>
        <w:t xml:space="preserve"> Online teaching and learning in higher education during the coronavirus pandemic: Students’ perspective. </w:t>
      </w:r>
      <w:proofErr w:type="gramStart"/>
      <w:r w:rsidRPr="006A7732">
        <w:rPr>
          <w:rFonts w:ascii="Times New Roman" w:hAnsi="Times New Roman" w:cs="Times New Roman"/>
          <w:i/>
          <w:iCs/>
          <w:sz w:val="24"/>
          <w:szCs w:val="24"/>
          <w:shd w:val="clear" w:color="auto" w:fill="FFFFFF"/>
        </w:rPr>
        <w:t>Sustainability</w:t>
      </w:r>
      <w:r w:rsidRPr="006A7732">
        <w:rPr>
          <w:rFonts w:ascii="Times New Roman" w:hAnsi="Times New Roman" w:cs="Times New Roman"/>
          <w:sz w:val="24"/>
          <w:szCs w:val="24"/>
          <w:shd w:val="clear" w:color="auto" w:fill="FFFFFF"/>
        </w:rPr>
        <w:t> </w:t>
      </w:r>
      <w:r w:rsidRPr="006A7732">
        <w:rPr>
          <w:rFonts w:ascii="Times New Roman" w:hAnsi="Times New Roman" w:cs="Times New Roman"/>
          <w:iCs/>
          <w:sz w:val="24"/>
          <w:szCs w:val="24"/>
          <w:shd w:val="clear" w:color="auto" w:fill="FFFFFF"/>
        </w:rPr>
        <w:t>12</w:t>
      </w:r>
      <w:r w:rsidRPr="006A7732">
        <w:rPr>
          <w:rFonts w:ascii="Times New Roman" w:hAnsi="Times New Roman" w:cs="Times New Roman"/>
          <w:sz w:val="24"/>
          <w:szCs w:val="24"/>
          <w:shd w:val="clear" w:color="auto" w:fill="FFFFFF"/>
        </w:rPr>
        <w:t>(24), p.10367.</w:t>
      </w:r>
      <w:proofErr w:type="gramEnd"/>
    </w:p>
    <w:p w:rsidR="001C4873" w:rsidRPr="006A7732" w:rsidRDefault="001C4873" w:rsidP="00680D75">
      <w:pPr>
        <w:spacing w:after="0" w:line="480" w:lineRule="auto"/>
        <w:ind w:left="720" w:hanging="720"/>
        <w:rPr>
          <w:rFonts w:ascii="Times New Roman" w:hAnsi="Times New Roman" w:cs="Times New Roman"/>
          <w:sz w:val="24"/>
          <w:szCs w:val="24"/>
          <w:shd w:val="clear" w:color="auto" w:fill="FFFFFF"/>
        </w:rPr>
      </w:pPr>
      <w:r w:rsidRPr="006A7732">
        <w:rPr>
          <w:rFonts w:ascii="Times New Roman" w:hAnsi="Times New Roman" w:cs="Times New Roman"/>
          <w:sz w:val="24"/>
          <w:szCs w:val="24"/>
          <w:shd w:val="clear" w:color="auto" w:fill="FFFFFF"/>
        </w:rPr>
        <w:t xml:space="preserve">Conrad, D. and </w:t>
      </w:r>
      <w:proofErr w:type="spellStart"/>
      <w:r w:rsidRPr="006A7732">
        <w:rPr>
          <w:rFonts w:ascii="Times New Roman" w:hAnsi="Times New Roman" w:cs="Times New Roman"/>
          <w:sz w:val="24"/>
          <w:szCs w:val="24"/>
          <w:shd w:val="clear" w:color="auto" w:fill="FFFFFF"/>
        </w:rPr>
        <w:t>Openo</w:t>
      </w:r>
      <w:proofErr w:type="spellEnd"/>
      <w:r w:rsidRPr="006A7732">
        <w:rPr>
          <w:rFonts w:ascii="Times New Roman" w:hAnsi="Times New Roman" w:cs="Times New Roman"/>
          <w:sz w:val="24"/>
          <w:szCs w:val="24"/>
          <w:shd w:val="clear" w:color="auto" w:fill="FFFFFF"/>
        </w:rPr>
        <w:t>, J. 2018. </w:t>
      </w:r>
      <w:r w:rsidRPr="006A7732">
        <w:rPr>
          <w:rFonts w:ascii="Times New Roman" w:hAnsi="Times New Roman" w:cs="Times New Roman"/>
          <w:i/>
          <w:iCs/>
          <w:sz w:val="24"/>
          <w:szCs w:val="24"/>
          <w:shd w:val="clear" w:color="auto" w:fill="FFFFFF"/>
        </w:rPr>
        <w:t>Assessment strategies for online learning: Engagement and authenticity</w:t>
      </w:r>
      <w:r w:rsidRPr="006A7732">
        <w:rPr>
          <w:rFonts w:ascii="Times New Roman" w:hAnsi="Times New Roman" w:cs="Times New Roman"/>
          <w:sz w:val="24"/>
          <w:szCs w:val="24"/>
          <w:shd w:val="clear" w:color="auto" w:fill="FFFFFF"/>
        </w:rPr>
        <w:t xml:space="preserve">. </w:t>
      </w:r>
      <w:proofErr w:type="gramStart"/>
      <w:r w:rsidRPr="006A7732">
        <w:rPr>
          <w:rFonts w:ascii="Times New Roman" w:hAnsi="Times New Roman" w:cs="Times New Roman"/>
          <w:sz w:val="24"/>
          <w:szCs w:val="24"/>
          <w:shd w:val="clear" w:color="auto" w:fill="FFFFFF"/>
        </w:rPr>
        <w:t>Athabasca University Press.</w:t>
      </w:r>
      <w:proofErr w:type="gramEnd"/>
    </w:p>
    <w:p w:rsidR="001C4873" w:rsidRPr="006A7732" w:rsidRDefault="001C4873" w:rsidP="00680D75">
      <w:pPr>
        <w:spacing w:after="0" w:line="480" w:lineRule="auto"/>
        <w:ind w:left="720" w:hanging="720"/>
        <w:rPr>
          <w:rFonts w:ascii="Times New Roman" w:hAnsi="Times New Roman" w:cs="Times New Roman"/>
          <w:b/>
          <w:sz w:val="24"/>
          <w:szCs w:val="24"/>
        </w:rPr>
      </w:pPr>
      <w:proofErr w:type="spellStart"/>
      <w:r w:rsidRPr="006A7732">
        <w:rPr>
          <w:rFonts w:ascii="Times New Roman" w:hAnsi="Times New Roman" w:cs="Times New Roman"/>
          <w:sz w:val="24"/>
          <w:szCs w:val="24"/>
          <w:shd w:val="clear" w:color="auto" w:fill="FFFFFF"/>
        </w:rPr>
        <w:t>Hagger</w:t>
      </w:r>
      <w:proofErr w:type="spellEnd"/>
      <w:r w:rsidRPr="006A7732">
        <w:rPr>
          <w:rFonts w:ascii="Times New Roman" w:hAnsi="Times New Roman" w:cs="Times New Roman"/>
          <w:sz w:val="24"/>
          <w:szCs w:val="24"/>
          <w:shd w:val="clear" w:color="auto" w:fill="FFFFFF"/>
        </w:rPr>
        <w:t xml:space="preserve">, M.S. and Hamilton, K. 2019. </w:t>
      </w:r>
      <w:proofErr w:type="gramStart"/>
      <w:r w:rsidRPr="006A7732">
        <w:rPr>
          <w:rFonts w:ascii="Times New Roman" w:hAnsi="Times New Roman" w:cs="Times New Roman"/>
          <w:sz w:val="24"/>
          <w:szCs w:val="24"/>
          <w:shd w:val="clear" w:color="auto" w:fill="FFFFFF"/>
        </w:rPr>
        <w:t>Grit and self‐discipline as predictors of effort and academic attainment.</w:t>
      </w:r>
      <w:proofErr w:type="gramEnd"/>
      <w:r w:rsidRPr="006A7732">
        <w:rPr>
          <w:rFonts w:ascii="Times New Roman" w:hAnsi="Times New Roman" w:cs="Times New Roman"/>
          <w:sz w:val="24"/>
          <w:szCs w:val="24"/>
          <w:shd w:val="clear" w:color="auto" w:fill="FFFFFF"/>
        </w:rPr>
        <w:t> </w:t>
      </w:r>
      <w:proofErr w:type="gramStart"/>
      <w:r w:rsidRPr="006A7732">
        <w:rPr>
          <w:rFonts w:ascii="Times New Roman" w:hAnsi="Times New Roman" w:cs="Times New Roman"/>
          <w:i/>
          <w:iCs/>
          <w:sz w:val="24"/>
          <w:szCs w:val="24"/>
          <w:shd w:val="clear" w:color="auto" w:fill="FFFFFF"/>
        </w:rPr>
        <w:t>British Journal of Educational Psychology</w:t>
      </w:r>
      <w:r w:rsidRPr="006A7732">
        <w:rPr>
          <w:rFonts w:ascii="Times New Roman" w:hAnsi="Times New Roman" w:cs="Times New Roman"/>
          <w:sz w:val="24"/>
          <w:szCs w:val="24"/>
          <w:shd w:val="clear" w:color="auto" w:fill="FFFFFF"/>
        </w:rPr>
        <w:t> </w:t>
      </w:r>
      <w:r w:rsidRPr="006A7732">
        <w:rPr>
          <w:rFonts w:ascii="Times New Roman" w:hAnsi="Times New Roman" w:cs="Times New Roman"/>
          <w:iCs/>
          <w:sz w:val="24"/>
          <w:szCs w:val="24"/>
          <w:shd w:val="clear" w:color="auto" w:fill="FFFFFF"/>
        </w:rPr>
        <w:t>8 9</w:t>
      </w:r>
      <w:r w:rsidRPr="006A7732">
        <w:rPr>
          <w:rFonts w:ascii="Times New Roman" w:hAnsi="Times New Roman" w:cs="Times New Roman"/>
          <w:sz w:val="24"/>
          <w:szCs w:val="24"/>
          <w:shd w:val="clear" w:color="auto" w:fill="FFFFFF"/>
        </w:rPr>
        <w:t>(2), pp.324-342.</w:t>
      </w:r>
      <w:proofErr w:type="gramEnd"/>
    </w:p>
    <w:p w:rsidR="001C4873" w:rsidRPr="006A7732" w:rsidRDefault="001C4873" w:rsidP="00680D75">
      <w:pPr>
        <w:spacing w:after="0" w:line="480" w:lineRule="auto"/>
        <w:ind w:left="720" w:hanging="720"/>
        <w:rPr>
          <w:rFonts w:ascii="Times New Roman" w:hAnsi="Times New Roman" w:cs="Times New Roman"/>
          <w:sz w:val="24"/>
          <w:szCs w:val="24"/>
          <w:shd w:val="clear" w:color="auto" w:fill="FFFFFF"/>
        </w:rPr>
      </w:pPr>
      <w:proofErr w:type="spellStart"/>
      <w:proofErr w:type="gramStart"/>
      <w:r w:rsidRPr="006A7732">
        <w:rPr>
          <w:rFonts w:ascii="Times New Roman" w:hAnsi="Times New Roman" w:cs="Times New Roman"/>
          <w:sz w:val="24"/>
          <w:szCs w:val="24"/>
          <w:shd w:val="clear" w:color="auto" w:fill="FFFFFF"/>
        </w:rPr>
        <w:t>Herrador-Alcaide</w:t>
      </w:r>
      <w:proofErr w:type="spellEnd"/>
      <w:r w:rsidRPr="006A7732">
        <w:rPr>
          <w:rFonts w:ascii="Times New Roman" w:hAnsi="Times New Roman" w:cs="Times New Roman"/>
          <w:sz w:val="24"/>
          <w:szCs w:val="24"/>
          <w:shd w:val="clear" w:color="auto" w:fill="FFFFFF"/>
        </w:rPr>
        <w:t>, T.C., Hernández-</w:t>
      </w:r>
      <w:proofErr w:type="spellStart"/>
      <w:r w:rsidRPr="006A7732">
        <w:rPr>
          <w:rFonts w:ascii="Times New Roman" w:hAnsi="Times New Roman" w:cs="Times New Roman"/>
          <w:sz w:val="24"/>
          <w:szCs w:val="24"/>
          <w:shd w:val="clear" w:color="auto" w:fill="FFFFFF"/>
        </w:rPr>
        <w:t>Solís</w:t>
      </w:r>
      <w:proofErr w:type="spellEnd"/>
      <w:r w:rsidRPr="006A7732">
        <w:rPr>
          <w:rFonts w:ascii="Times New Roman" w:hAnsi="Times New Roman" w:cs="Times New Roman"/>
          <w:sz w:val="24"/>
          <w:szCs w:val="24"/>
          <w:shd w:val="clear" w:color="auto" w:fill="FFFFFF"/>
        </w:rPr>
        <w:t xml:space="preserve">, M. and </w:t>
      </w:r>
      <w:proofErr w:type="spellStart"/>
      <w:r w:rsidRPr="006A7732">
        <w:rPr>
          <w:rFonts w:ascii="Times New Roman" w:hAnsi="Times New Roman" w:cs="Times New Roman"/>
          <w:sz w:val="24"/>
          <w:szCs w:val="24"/>
          <w:shd w:val="clear" w:color="auto" w:fill="FFFFFF"/>
        </w:rPr>
        <w:t>Sanguino</w:t>
      </w:r>
      <w:proofErr w:type="spellEnd"/>
      <w:r w:rsidRPr="006A7732">
        <w:rPr>
          <w:rFonts w:ascii="Times New Roman" w:hAnsi="Times New Roman" w:cs="Times New Roman"/>
          <w:sz w:val="24"/>
          <w:szCs w:val="24"/>
          <w:shd w:val="clear" w:color="auto" w:fill="FFFFFF"/>
        </w:rPr>
        <w:t xml:space="preserve"> </w:t>
      </w:r>
      <w:proofErr w:type="spellStart"/>
      <w:r w:rsidRPr="006A7732">
        <w:rPr>
          <w:rFonts w:ascii="Times New Roman" w:hAnsi="Times New Roman" w:cs="Times New Roman"/>
          <w:sz w:val="24"/>
          <w:szCs w:val="24"/>
          <w:shd w:val="clear" w:color="auto" w:fill="FFFFFF"/>
        </w:rPr>
        <w:t>Galván</w:t>
      </w:r>
      <w:proofErr w:type="spellEnd"/>
      <w:r w:rsidRPr="006A7732">
        <w:rPr>
          <w:rFonts w:ascii="Times New Roman" w:hAnsi="Times New Roman" w:cs="Times New Roman"/>
          <w:sz w:val="24"/>
          <w:szCs w:val="24"/>
          <w:shd w:val="clear" w:color="auto" w:fill="FFFFFF"/>
        </w:rPr>
        <w:t>, R. 2019.</w:t>
      </w:r>
      <w:proofErr w:type="gramEnd"/>
      <w:r w:rsidRPr="006A7732">
        <w:rPr>
          <w:rFonts w:ascii="Times New Roman" w:hAnsi="Times New Roman" w:cs="Times New Roman"/>
          <w:sz w:val="24"/>
          <w:szCs w:val="24"/>
          <w:shd w:val="clear" w:color="auto" w:fill="FFFFFF"/>
        </w:rPr>
        <w:t xml:space="preserve"> Feelings of satisfaction in mature students of financial accounting in a virtual learning environment: an experience of measurement in higher education. </w:t>
      </w:r>
      <w:proofErr w:type="gramStart"/>
      <w:r w:rsidRPr="006A7732">
        <w:rPr>
          <w:rFonts w:ascii="Times New Roman" w:hAnsi="Times New Roman" w:cs="Times New Roman"/>
          <w:i/>
          <w:iCs/>
          <w:sz w:val="24"/>
          <w:szCs w:val="24"/>
          <w:shd w:val="clear" w:color="auto" w:fill="FFFFFF"/>
        </w:rPr>
        <w:t>International Journal of Educational Technology in Higher Education</w:t>
      </w:r>
      <w:r w:rsidRPr="006A7732">
        <w:rPr>
          <w:rFonts w:ascii="Times New Roman" w:hAnsi="Times New Roman" w:cs="Times New Roman"/>
          <w:sz w:val="24"/>
          <w:szCs w:val="24"/>
          <w:shd w:val="clear" w:color="auto" w:fill="FFFFFF"/>
        </w:rPr>
        <w:t> </w:t>
      </w:r>
      <w:r w:rsidRPr="006A7732">
        <w:rPr>
          <w:rFonts w:ascii="Times New Roman" w:hAnsi="Times New Roman" w:cs="Times New Roman"/>
          <w:iCs/>
          <w:sz w:val="24"/>
          <w:szCs w:val="24"/>
          <w:shd w:val="clear" w:color="auto" w:fill="FFFFFF"/>
        </w:rPr>
        <w:t>16</w:t>
      </w:r>
      <w:r w:rsidRPr="006A7732">
        <w:rPr>
          <w:rFonts w:ascii="Times New Roman" w:hAnsi="Times New Roman" w:cs="Times New Roman"/>
          <w:sz w:val="24"/>
          <w:szCs w:val="24"/>
          <w:shd w:val="clear" w:color="auto" w:fill="FFFFFF"/>
        </w:rPr>
        <w:t>(1), pp.1-19.</w:t>
      </w:r>
      <w:proofErr w:type="gramEnd"/>
    </w:p>
    <w:p w:rsidR="001C4873" w:rsidRPr="006A7732" w:rsidRDefault="001C4873" w:rsidP="00680D75">
      <w:pPr>
        <w:spacing w:after="0" w:line="480" w:lineRule="auto"/>
        <w:ind w:left="720" w:hanging="720"/>
        <w:rPr>
          <w:rFonts w:ascii="Times New Roman" w:hAnsi="Times New Roman" w:cs="Times New Roman"/>
          <w:sz w:val="24"/>
          <w:szCs w:val="24"/>
          <w:shd w:val="clear" w:color="auto" w:fill="FFFFFF"/>
        </w:rPr>
      </w:pPr>
      <w:proofErr w:type="spellStart"/>
      <w:proofErr w:type="gramStart"/>
      <w:r w:rsidRPr="006A7732">
        <w:rPr>
          <w:rFonts w:ascii="Times New Roman" w:hAnsi="Times New Roman" w:cs="Times New Roman"/>
          <w:sz w:val="24"/>
          <w:szCs w:val="24"/>
          <w:shd w:val="clear" w:color="auto" w:fill="FFFFFF"/>
        </w:rPr>
        <w:t>Kostikova</w:t>
      </w:r>
      <w:proofErr w:type="spellEnd"/>
      <w:r w:rsidRPr="006A7732">
        <w:rPr>
          <w:rFonts w:ascii="Times New Roman" w:hAnsi="Times New Roman" w:cs="Times New Roman"/>
          <w:sz w:val="24"/>
          <w:szCs w:val="24"/>
          <w:shd w:val="clear" w:color="auto" w:fill="FFFFFF"/>
        </w:rPr>
        <w:t xml:space="preserve">, I., </w:t>
      </w:r>
      <w:proofErr w:type="spellStart"/>
      <w:r w:rsidRPr="006A7732">
        <w:rPr>
          <w:rFonts w:ascii="Times New Roman" w:hAnsi="Times New Roman" w:cs="Times New Roman"/>
          <w:sz w:val="24"/>
          <w:szCs w:val="24"/>
          <w:shd w:val="clear" w:color="auto" w:fill="FFFFFF"/>
        </w:rPr>
        <w:t>Holubnycha</w:t>
      </w:r>
      <w:proofErr w:type="spellEnd"/>
      <w:r w:rsidRPr="006A7732">
        <w:rPr>
          <w:rFonts w:ascii="Times New Roman" w:hAnsi="Times New Roman" w:cs="Times New Roman"/>
          <w:sz w:val="24"/>
          <w:szCs w:val="24"/>
          <w:shd w:val="clear" w:color="auto" w:fill="FFFFFF"/>
        </w:rPr>
        <w:t xml:space="preserve">, L., </w:t>
      </w:r>
      <w:proofErr w:type="spellStart"/>
      <w:r w:rsidRPr="006A7732">
        <w:rPr>
          <w:rFonts w:ascii="Times New Roman" w:hAnsi="Times New Roman" w:cs="Times New Roman"/>
          <w:sz w:val="24"/>
          <w:szCs w:val="24"/>
          <w:shd w:val="clear" w:color="auto" w:fill="FFFFFF"/>
        </w:rPr>
        <w:t>Girich</w:t>
      </w:r>
      <w:proofErr w:type="spellEnd"/>
      <w:r w:rsidRPr="006A7732">
        <w:rPr>
          <w:rFonts w:ascii="Times New Roman" w:hAnsi="Times New Roman" w:cs="Times New Roman"/>
          <w:sz w:val="24"/>
          <w:szCs w:val="24"/>
          <w:shd w:val="clear" w:color="auto" w:fill="FFFFFF"/>
        </w:rPr>
        <w:t xml:space="preserve">, Z. and </w:t>
      </w:r>
      <w:proofErr w:type="spellStart"/>
      <w:r w:rsidRPr="006A7732">
        <w:rPr>
          <w:rFonts w:ascii="Times New Roman" w:hAnsi="Times New Roman" w:cs="Times New Roman"/>
          <w:sz w:val="24"/>
          <w:szCs w:val="24"/>
          <w:shd w:val="clear" w:color="auto" w:fill="FFFFFF"/>
        </w:rPr>
        <w:t>Movmyga</w:t>
      </w:r>
      <w:proofErr w:type="spellEnd"/>
      <w:r w:rsidRPr="006A7732">
        <w:rPr>
          <w:rFonts w:ascii="Times New Roman" w:hAnsi="Times New Roman" w:cs="Times New Roman"/>
          <w:sz w:val="24"/>
          <w:szCs w:val="24"/>
          <w:shd w:val="clear" w:color="auto" w:fill="FFFFFF"/>
        </w:rPr>
        <w:t>, N. 2021.</w:t>
      </w:r>
      <w:proofErr w:type="gramEnd"/>
      <w:r w:rsidRPr="006A7732">
        <w:rPr>
          <w:rFonts w:ascii="Times New Roman" w:hAnsi="Times New Roman" w:cs="Times New Roman"/>
          <w:sz w:val="24"/>
          <w:szCs w:val="24"/>
          <w:shd w:val="clear" w:color="auto" w:fill="FFFFFF"/>
        </w:rPr>
        <w:t xml:space="preserve"> </w:t>
      </w:r>
      <w:proofErr w:type="gramStart"/>
      <w:r w:rsidRPr="006A7732">
        <w:rPr>
          <w:rFonts w:ascii="Times New Roman" w:hAnsi="Times New Roman" w:cs="Times New Roman"/>
          <w:sz w:val="24"/>
          <w:szCs w:val="24"/>
          <w:shd w:val="clear" w:color="auto" w:fill="FFFFFF"/>
        </w:rPr>
        <w:t>Soft Skills Development with University Students at English Lessons.</w:t>
      </w:r>
      <w:proofErr w:type="gramEnd"/>
      <w:r w:rsidRPr="006A7732">
        <w:rPr>
          <w:rFonts w:ascii="Times New Roman" w:hAnsi="Times New Roman" w:cs="Times New Roman"/>
          <w:sz w:val="24"/>
          <w:szCs w:val="24"/>
          <w:shd w:val="clear" w:color="auto" w:fill="FFFFFF"/>
        </w:rPr>
        <w:t> </w:t>
      </w:r>
      <w:proofErr w:type="spellStart"/>
      <w:proofErr w:type="gramStart"/>
      <w:r w:rsidRPr="006A7732">
        <w:rPr>
          <w:rFonts w:ascii="Times New Roman" w:hAnsi="Times New Roman" w:cs="Times New Roman"/>
          <w:i/>
          <w:iCs/>
          <w:sz w:val="24"/>
          <w:szCs w:val="24"/>
          <w:shd w:val="clear" w:color="auto" w:fill="FFFFFF"/>
        </w:rPr>
        <w:t>Revista</w:t>
      </w:r>
      <w:proofErr w:type="spellEnd"/>
      <w:r w:rsidRPr="006A7732">
        <w:rPr>
          <w:rFonts w:ascii="Times New Roman" w:hAnsi="Times New Roman" w:cs="Times New Roman"/>
          <w:i/>
          <w:iCs/>
          <w:sz w:val="24"/>
          <w:szCs w:val="24"/>
          <w:shd w:val="clear" w:color="auto" w:fill="FFFFFF"/>
        </w:rPr>
        <w:t xml:space="preserve"> </w:t>
      </w:r>
      <w:proofErr w:type="spellStart"/>
      <w:r w:rsidRPr="006A7732">
        <w:rPr>
          <w:rFonts w:ascii="Times New Roman" w:hAnsi="Times New Roman" w:cs="Times New Roman"/>
          <w:i/>
          <w:iCs/>
          <w:sz w:val="24"/>
          <w:szCs w:val="24"/>
          <w:shd w:val="clear" w:color="auto" w:fill="FFFFFF"/>
        </w:rPr>
        <w:t>Romaneasca</w:t>
      </w:r>
      <w:proofErr w:type="spellEnd"/>
      <w:r w:rsidRPr="006A7732">
        <w:rPr>
          <w:rFonts w:ascii="Times New Roman" w:hAnsi="Times New Roman" w:cs="Times New Roman"/>
          <w:i/>
          <w:iCs/>
          <w:sz w:val="24"/>
          <w:szCs w:val="24"/>
          <w:shd w:val="clear" w:color="auto" w:fill="FFFFFF"/>
        </w:rPr>
        <w:t xml:space="preserve"> </w:t>
      </w:r>
      <w:proofErr w:type="spellStart"/>
      <w:r w:rsidRPr="006A7732">
        <w:rPr>
          <w:rFonts w:ascii="Times New Roman" w:hAnsi="Times New Roman" w:cs="Times New Roman"/>
          <w:i/>
          <w:iCs/>
          <w:sz w:val="24"/>
          <w:szCs w:val="24"/>
          <w:shd w:val="clear" w:color="auto" w:fill="FFFFFF"/>
        </w:rPr>
        <w:t>pentru</w:t>
      </w:r>
      <w:proofErr w:type="spellEnd"/>
      <w:r w:rsidRPr="006A7732">
        <w:rPr>
          <w:rFonts w:ascii="Times New Roman" w:hAnsi="Times New Roman" w:cs="Times New Roman"/>
          <w:i/>
          <w:iCs/>
          <w:sz w:val="24"/>
          <w:szCs w:val="24"/>
          <w:shd w:val="clear" w:color="auto" w:fill="FFFFFF"/>
        </w:rPr>
        <w:t xml:space="preserve"> </w:t>
      </w:r>
      <w:proofErr w:type="spellStart"/>
      <w:r w:rsidRPr="006A7732">
        <w:rPr>
          <w:rFonts w:ascii="Times New Roman" w:hAnsi="Times New Roman" w:cs="Times New Roman"/>
          <w:i/>
          <w:iCs/>
          <w:sz w:val="24"/>
          <w:szCs w:val="24"/>
          <w:shd w:val="clear" w:color="auto" w:fill="FFFFFF"/>
        </w:rPr>
        <w:t>Educatie</w:t>
      </w:r>
      <w:proofErr w:type="spellEnd"/>
      <w:r w:rsidRPr="006A7732">
        <w:rPr>
          <w:rFonts w:ascii="Times New Roman" w:hAnsi="Times New Roman" w:cs="Times New Roman"/>
          <w:i/>
          <w:iCs/>
          <w:sz w:val="24"/>
          <w:szCs w:val="24"/>
          <w:shd w:val="clear" w:color="auto" w:fill="FFFFFF"/>
        </w:rPr>
        <w:t xml:space="preserve"> </w:t>
      </w:r>
      <w:proofErr w:type="spellStart"/>
      <w:r w:rsidRPr="006A7732">
        <w:rPr>
          <w:rFonts w:ascii="Times New Roman" w:hAnsi="Times New Roman" w:cs="Times New Roman"/>
          <w:i/>
          <w:iCs/>
          <w:sz w:val="24"/>
          <w:szCs w:val="24"/>
          <w:shd w:val="clear" w:color="auto" w:fill="FFFFFF"/>
        </w:rPr>
        <w:t>Multidimensionala</w:t>
      </w:r>
      <w:proofErr w:type="spellEnd"/>
      <w:r w:rsidRPr="006A7732">
        <w:rPr>
          <w:rFonts w:ascii="Times New Roman" w:hAnsi="Times New Roman" w:cs="Times New Roman"/>
          <w:sz w:val="24"/>
          <w:szCs w:val="24"/>
          <w:shd w:val="clear" w:color="auto" w:fill="FFFFFF"/>
        </w:rPr>
        <w:t> </w:t>
      </w:r>
      <w:r w:rsidRPr="006A7732">
        <w:rPr>
          <w:rFonts w:ascii="Times New Roman" w:hAnsi="Times New Roman" w:cs="Times New Roman"/>
          <w:iCs/>
          <w:sz w:val="24"/>
          <w:szCs w:val="24"/>
          <w:shd w:val="clear" w:color="auto" w:fill="FFFFFF"/>
        </w:rPr>
        <w:t>13</w:t>
      </w:r>
      <w:r w:rsidRPr="006A7732">
        <w:rPr>
          <w:rFonts w:ascii="Times New Roman" w:hAnsi="Times New Roman" w:cs="Times New Roman"/>
          <w:sz w:val="24"/>
          <w:szCs w:val="24"/>
          <w:shd w:val="clear" w:color="auto" w:fill="FFFFFF"/>
        </w:rPr>
        <w:t>(1), pp.398-416.</w:t>
      </w:r>
      <w:proofErr w:type="gramEnd"/>
    </w:p>
    <w:p w:rsidR="001C4873" w:rsidRPr="006A7732" w:rsidRDefault="001C4873" w:rsidP="00680D75">
      <w:pPr>
        <w:spacing w:after="0" w:line="480" w:lineRule="auto"/>
        <w:ind w:left="720" w:hanging="720"/>
        <w:rPr>
          <w:rFonts w:ascii="Times New Roman" w:hAnsi="Times New Roman" w:cs="Times New Roman"/>
          <w:sz w:val="24"/>
          <w:szCs w:val="24"/>
          <w:shd w:val="clear" w:color="auto" w:fill="FFFFFF"/>
        </w:rPr>
      </w:pPr>
      <w:r w:rsidRPr="006A7732">
        <w:rPr>
          <w:rFonts w:ascii="Times New Roman" w:hAnsi="Times New Roman" w:cs="Times New Roman"/>
          <w:sz w:val="24"/>
          <w:szCs w:val="24"/>
          <w:shd w:val="clear" w:color="auto" w:fill="FFFFFF"/>
        </w:rPr>
        <w:t xml:space="preserve">Lozano </w:t>
      </w:r>
      <w:proofErr w:type="spellStart"/>
      <w:r w:rsidRPr="006A7732">
        <w:rPr>
          <w:rFonts w:ascii="Times New Roman" w:hAnsi="Times New Roman" w:cs="Times New Roman"/>
          <w:sz w:val="24"/>
          <w:szCs w:val="24"/>
          <w:shd w:val="clear" w:color="auto" w:fill="FFFFFF"/>
        </w:rPr>
        <w:t>Caviedes</w:t>
      </w:r>
      <w:proofErr w:type="spellEnd"/>
      <w:r w:rsidRPr="006A7732">
        <w:rPr>
          <w:rFonts w:ascii="Times New Roman" w:hAnsi="Times New Roman" w:cs="Times New Roman"/>
          <w:sz w:val="24"/>
          <w:szCs w:val="24"/>
          <w:shd w:val="clear" w:color="auto" w:fill="FFFFFF"/>
        </w:rPr>
        <w:t>, S. 2021. Promoting motivation an ICT as the tools needed to improve the teaching-learning process in the EFL classroom.pp.5-13.</w:t>
      </w:r>
    </w:p>
    <w:p w:rsidR="001C4873" w:rsidRPr="006A7732" w:rsidRDefault="001C4873" w:rsidP="00680D75">
      <w:pPr>
        <w:spacing w:after="0" w:line="480" w:lineRule="auto"/>
        <w:ind w:left="720" w:hanging="720"/>
        <w:rPr>
          <w:rFonts w:ascii="Times New Roman" w:hAnsi="Times New Roman" w:cs="Times New Roman"/>
          <w:sz w:val="24"/>
          <w:szCs w:val="24"/>
          <w:shd w:val="clear" w:color="auto" w:fill="FFFFFF"/>
        </w:rPr>
      </w:pPr>
      <w:r w:rsidRPr="006A7732">
        <w:rPr>
          <w:rFonts w:ascii="Times New Roman" w:hAnsi="Times New Roman" w:cs="Times New Roman"/>
          <w:sz w:val="24"/>
          <w:szCs w:val="24"/>
          <w:shd w:val="clear" w:color="auto" w:fill="FFFFFF"/>
        </w:rPr>
        <w:t xml:space="preserve">Pascoe, M.C., </w:t>
      </w:r>
      <w:proofErr w:type="spellStart"/>
      <w:r w:rsidRPr="006A7732">
        <w:rPr>
          <w:rFonts w:ascii="Times New Roman" w:hAnsi="Times New Roman" w:cs="Times New Roman"/>
          <w:sz w:val="24"/>
          <w:szCs w:val="24"/>
          <w:shd w:val="clear" w:color="auto" w:fill="FFFFFF"/>
        </w:rPr>
        <w:t>Hetrick</w:t>
      </w:r>
      <w:proofErr w:type="spellEnd"/>
      <w:r w:rsidRPr="006A7732">
        <w:rPr>
          <w:rFonts w:ascii="Times New Roman" w:hAnsi="Times New Roman" w:cs="Times New Roman"/>
          <w:sz w:val="24"/>
          <w:szCs w:val="24"/>
          <w:shd w:val="clear" w:color="auto" w:fill="FFFFFF"/>
        </w:rPr>
        <w:t xml:space="preserve">, S.E. and Parker, A.G. 2020. </w:t>
      </w:r>
      <w:proofErr w:type="gramStart"/>
      <w:r w:rsidRPr="006A7732">
        <w:rPr>
          <w:rFonts w:ascii="Times New Roman" w:hAnsi="Times New Roman" w:cs="Times New Roman"/>
          <w:sz w:val="24"/>
          <w:szCs w:val="24"/>
          <w:shd w:val="clear" w:color="auto" w:fill="FFFFFF"/>
        </w:rPr>
        <w:t>The impact of stress on students in secondary school and higher education.</w:t>
      </w:r>
      <w:proofErr w:type="gramEnd"/>
      <w:r w:rsidRPr="006A7732">
        <w:rPr>
          <w:rFonts w:ascii="Times New Roman" w:hAnsi="Times New Roman" w:cs="Times New Roman"/>
          <w:sz w:val="24"/>
          <w:szCs w:val="24"/>
          <w:shd w:val="clear" w:color="auto" w:fill="FFFFFF"/>
        </w:rPr>
        <w:t> </w:t>
      </w:r>
      <w:proofErr w:type="gramStart"/>
      <w:r w:rsidRPr="006A7732">
        <w:rPr>
          <w:rFonts w:ascii="Times New Roman" w:hAnsi="Times New Roman" w:cs="Times New Roman"/>
          <w:i/>
          <w:iCs/>
          <w:sz w:val="24"/>
          <w:szCs w:val="24"/>
          <w:shd w:val="clear" w:color="auto" w:fill="FFFFFF"/>
        </w:rPr>
        <w:t>International Journal of Adolescence and Youth</w:t>
      </w:r>
      <w:r w:rsidRPr="006A7732">
        <w:rPr>
          <w:rFonts w:ascii="Times New Roman" w:hAnsi="Times New Roman" w:cs="Times New Roman"/>
          <w:sz w:val="24"/>
          <w:szCs w:val="24"/>
          <w:shd w:val="clear" w:color="auto" w:fill="FFFFFF"/>
        </w:rPr>
        <w:t> </w:t>
      </w:r>
      <w:r w:rsidRPr="006A7732">
        <w:rPr>
          <w:rFonts w:ascii="Times New Roman" w:hAnsi="Times New Roman" w:cs="Times New Roman"/>
          <w:iCs/>
          <w:sz w:val="24"/>
          <w:szCs w:val="24"/>
          <w:shd w:val="clear" w:color="auto" w:fill="FFFFFF"/>
        </w:rPr>
        <w:t>25</w:t>
      </w:r>
      <w:r w:rsidRPr="006A7732">
        <w:rPr>
          <w:rFonts w:ascii="Times New Roman" w:hAnsi="Times New Roman" w:cs="Times New Roman"/>
          <w:sz w:val="24"/>
          <w:szCs w:val="24"/>
          <w:shd w:val="clear" w:color="auto" w:fill="FFFFFF"/>
        </w:rPr>
        <w:t>(1), pp.104-112.</w:t>
      </w:r>
      <w:proofErr w:type="gramEnd"/>
    </w:p>
    <w:p w:rsidR="001C4873" w:rsidRPr="006A7732" w:rsidRDefault="001C4873" w:rsidP="00680D75">
      <w:pPr>
        <w:spacing w:after="0" w:line="480" w:lineRule="auto"/>
        <w:ind w:left="720" w:hanging="720"/>
        <w:rPr>
          <w:rFonts w:ascii="Times New Roman" w:hAnsi="Times New Roman" w:cs="Times New Roman"/>
          <w:sz w:val="24"/>
          <w:szCs w:val="24"/>
          <w:shd w:val="clear" w:color="auto" w:fill="FFFFFF"/>
        </w:rPr>
      </w:pPr>
      <w:proofErr w:type="spellStart"/>
      <w:proofErr w:type="gramStart"/>
      <w:r w:rsidRPr="006A7732">
        <w:rPr>
          <w:rFonts w:ascii="Times New Roman" w:hAnsi="Times New Roman" w:cs="Times New Roman"/>
          <w:sz w:val="24"/>
          <w:szCs w:val="24"/>
          <w:shd w:val="clear" w:color="auto" w:fill="FFFFFF"/>
        </w:rPr>
        <w:t>Tadesse</w:t>
      </w:r>
      <w:proofErr w:type="spellEnd"/>
      <w:r w:rsidRPr="006A7732">
        <w:rPr>
          <w:rFonts w:ascii="Times New Roman" w:hAnsi="Times New Roman" w:cs="Times New Roman"/>
          <w:sz w:val="24"/>
          <w:szCs w:val="24"/>
          <w:shd w:val="clear" w:color="auto" w:fill="FFFFFF"/>
        </w:rPr>
        <w:t xml:space="preserve">, T., </w:t>
      </w:r>
      <w:proofErr w:type="spellStart"/>
      <w:r w:rsidRPr="006A7732">
        <w:rPr>
          <w:rFonts w:ascii="Times New Roman" w:hAnsi="Times New Roman" w:cs="Times New Roman"/>
          <w:sz w:val="24"/>
          <w:szCs w:val="24"/>
          <w:shd w:val="clear" w:color="auto" w:fill="FFFFFF"/>
        </w:rPr>
        <w:t>Manathunga</w:t>
      </w:r>
      <w:proofErr w:type="spellEnd"/>
      <w:r w:rsidRPr="006A7732">
        <w:rPr>
          <w:rFonts w:ascii="Times New Roman" w:hAnsi="Times New Roman" w:cs="Times New Roman"/>
          <w:sz w:val="24"/>
          <w:szCs w:val="24"/>
          <w:shd w:val="clear" w:color="auto" w:fill="FFFFFF"/>
        </w:rPr>
        <w:t>, C.E. and Gillies, R.M. 2018.</w:t>
      </w:r>
      <w:proofErr w:type="gramEnd"/>
      <w:r w:rsidRPr="006A7732">
        <w:rPr>
          <w:rFonts w:ascii="Times New Roman" w:hAnsi="Times New Roman" w:cs="Times New Roman"/>
          <w:sz w:val="24"/>
          <w:szCs w:val="24"/>
          <w:shd w:val="clear" w:color="auto" w:fill="FFFFFF"/>
        </w:rPr>
        <w:t xml:space="preserve"> </w:t>
      </w:r>
      <w:proofErr w:type="gramStart"/>
      <w:r w:rsidRPr="006A7732">
        <w:rPr>
          <w:rFonts w:ascii="Times New Roman" w:hAnsi="Times New Roman" w:cs="Times New Roman"/>
          <w:sz w:val="24"/>
          <w:szCs w:val="24"/>
          <w:shd w:val="clear" w:color="auto" w:fill="FFFFFF"/>
        </w:rPr>
        <w:t>Making sense of quality teaching and learning in higher education in Ethiopia: Unfolding existing realities for future promises.</w:t>
      </w:r>
      <w:proofErr w:type="gramEnd"/>
      <w:r w:rsidRPr="006A7732">
        <w:rPr>
          <w:rFonts w:ascii="Times New Roman" w:hAnsi="Times New Roman" w:cs="Times New Roman"/>
          <w:sz w:val="24"/>
          <w:szCs w:val="24"/>
          <w:shd w:val="clear" w:color="auto" w:fill="FFFFFF"/>
        </w:rPr>
        <w:t> </w:t>
      </w:r>
      <w:proofErr w:type="gramStart"/>
      <w:r w:rsidRPr="006A7732">
        <w:rPr>
          <w:rFonts w:ascii="Times New Roman" w:hAnsi="Times New Roman" w:cs="Times New Roman"/>
          <w:i/>
          <w:iCs/>
          <w:sz w:val="24"/>
          <w:szCs w:val="24"/>
          <w:shd w:val="clear" w:color="auto" w:fill="FFFFFF"/>
        </w:rPr>
        <w:t>Journal of University Teaching &amp; Learning Practice</w:t>
      </w:r>
      <w:r w:rsidRPr="006A7732">
        <w:rPr>
          <w:rFonts w:ascii="Times New Roman" w:hAnsi="Times New Roman" w:cs="Times New Roman"/>
          <w:sz w:val="24"/>
          <w:szCs w:val="24"/>
          <w:shd w:val="clear" w:color="auto" w:fill="FFFFFF"/>
        </w:rPr>
        <w:t> </w:t>
      </w:r>
      <w:r w:rsidRPr="006A7732">
        <w:rPr>
          <w:rFonts w:ascii="Times New Roman" w:hAnsi="Times New Roman" w:cs="Times New Roman"/>
          <w:iCs/>
          <w:sz w:val="24"/>
          <w:szCs w:val="24"/>
          <w:shd w:val="clear" w:color="auto" w:fill="FFFFFF"/>
        </w:rPr>
        <w:t>15</w:t>
      </w:r>
      <w:r w:rsidRPr="006A7732">
        <w:rPr>
          <w:rFonts w:ascii="Times New Roman" w:hAnsi="Times New Roman" w:cs="Times New Roman"/>
          <w:sz w:val="24"/>
          <w:szCs w:val="24"/>
          <w:shd w:val="clear" w:color="auto" w:fill="FFFFFF"/>
        </w:rPr>
        <w:t>(1), p.4.</w:t>
      </w:r>
      <w:proofErr w:type="gramEnd"/>
    </w:p>
    <w:bookmarkEnd w:id="0"/>
    <w:p w:rsidR="005E404F" w:rsidRPr="006A7732" w:rsidRDefault="005E404F" w:rsidP="00680D75">
      <w:pPr>
        <w:spacing w:line="480" w:lineRule="auto"/>
        <w:rPr>
          <w:rFonts w:ascii="Times New Roman" w:hAnsi="Times New Roman" w:cs="Times New Roman"/>
          <w:sz w:val="24"/>
          <w:szCs w:val="24"/>
          <w:lang w:val="en-US"/>
        </w:rPr>
      </w:pPr>
    </w:p>
    <w:sectPr w:rsidR="005E404F" w:rsidRPr="006A773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70657" w:rsidRDefault="00D70657" w:rsidP="001C4873">
      <w:pPr>
        <w:spacing w:after="0" w:line="240" w:lineRule="auto"/>
      </w:pPr>
      <w:r>
        <w:separator/>
      </w:r>
    </w:p>
  </w:endnote>
  <w:endnote w:type="continuationSeparator" w:id="0">
    <w:p w:rsidR="00D70657" w:rsidRDefault="00D70657" w:rsidP="001C48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28857246"/>
      <w:docPartObj>
        <w:docPartGallery w:val="Page Numbers (Bottom of Page)"/>
        <w:docPartUnique/>
      </w:docPartObj>
    </w:sdtPr>
    <w:sdtEndPr>
      <w:rPr>
        <w:noProof/>
      </w:rPr>
    </w:sdtEndPr>
    <w:sdtContent>
      <w:p w:rsidR="001C4873" w:rsidRDefault="001C4873">
        <w:pPr>
          <w:pStyle w:val="Footer"/>
          <w:jc w:val="right"/>
        </w:pPr>
        <w:r>
          <w:fldChar w:fldCharType="begin"/>
        </w:r>
        <w:r>
          <w:instrText xml:space="preserve"> PAGE   \* MERGEFORMAT </w:instrText>
        </w:r>
        <w:r>
          <w:fldChar w:fldCharType="separate"/>
        </w:r>
        <w:r w:rsidR="006A7732">
          <w:rPr>
            <w:noProof/>
          </w:rPr>
          <w:t>8</w:t>
        </w:r>
        <w:r>
          <w:rPr>
            <w:noProof/>
          </w:rPr>
          <w:fldChar w:fldCharType="end"/>
        </w:r>
      </w:p>
    </w:sdtContent>
  </w:sdt>
  <w:p w:rsidR="001C4873" w:rsidRDefault="001C487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70657" w:rsidRDefault="00D70657" w:rsidP="001C4873">
      <w:pPr>
        <w:spacing w:after="0" w:line="240" w:lineRule="auto"/>
      </w:pPr>
      <w:r>
        <w:separator/>
      </w:r>
    </w:p>
  </w:footnote>
  <w:footnote w:type="continuationSeparator" w:id="0">
    <w:p w:rsidR="00D70657" w:rsidRDefault="00D70657" w:rsidP="001C487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152625"/>
    <w:multiLevelType w:val="hybridMultilevel"/>
    <w:tmpl w:val="44A601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E404F"/>
    <w:rsid w:val="000E4C24"/>
    <w:rsid w:val="001039C1"/>
    <w:rsid w:val="00113104"/>
    <w:rsid w:val="001C4873"/>
    <w:rsid w:val="00231FE4"/>
    <w:rsid w:val="005E404F"/>
    <w:rsid w:val="0067613C"/>
    <w:rsid w:val="00680D75"/>
    <w:rsid w:val="006A7732"/>
    <w:rsid w:val="007628DF"/>
    <w:rsid w:val="0076688F"/>
    <w:rsid w:val="008E4A6C"/>
    <w:rsid w:val="009A2FD6"/>
    <w:rsid w:val="009B018F"/>
    <w:rsid w:val="00A14C3E"/>
    <w:rsid w:val="00B75533"/>
    <w:rsid w:val="00C07290"/>
    <w:rsid w:val="00C5137B"/>
    <w:rsid w:val="00D55202"/>
    <w:rsid w:val="00D70657"/>
    <w:rsid w:val="00E639ED"/>
    <w:rsid w:val="00FB204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E404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404F"/>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113104"/>
    <w:pPr>
      <w:ind w:left="720"/>
      <w:contextualSpacing/>
    </w:pPr>
  </w:style>
  <w:style w:type="paragraph" w:styleId="NormalWeb">
    <w:name w:val="Normal (Web)"/>
    <w:basedOn w:val="Normal"/>
    <w:uiPriority w:val="99"/>
    <w:semiHidden/>
    <w:unhideWhenUsed/>
    <w:rsid w:val="00B75533"/>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TOCHeading">
    <w:name w:val="TOC Heading"/>
    <w:basedOn w:val="Heading1"/>
    <w:next w:val="Normal"/>
    <w:uiPriority w:val="39"/>
    <w:semiHidden/>
    <w:unhideWhenUsed/>
    <w:qFormat/>
    <w:rsid w:val="00B75533"/>
    <w:pPr>
      <w:outlineLvl w:val="9"/>
    </w:pPr>
    <w:rPr>
      <w:lang w:val="en-US" w:eastAsia="ja-JP"/>
    </w:rPr>
  </w:style>
  <w:style w:type="paragraph" w:styleId="TOC1">
    <w:name w:val="toc 1"/>
    <w:basedOn w:val="Normal"/>
    <w:next w:val="Normal"/>
    <w:autoRedefine/>
    <w:uiPriority w:val="39"/>
    <w:unhideWhenUsed/>
    <w:rsid w:val="00B75533"/>
    <w:pPr>
      <w:spacing w:after="100"/>
    </w:pPr>
  </w:style>
  <w:style w:type="character" w:styleId="Hyperlink">
    <w:name w:val="Hyperlink"/>
    <w:basedOn w:val="DefaultParagraphFont"/>
    <w:uiPriority w:val="99"/>
    <w:unhideWhenUsed/>
    <w:rsid w:val="00B75533"/>
    <w:rPr>
      <w:color w:val="0000FF" w:themeColor="hyperlink"/>
      <w:u w:val="single"/>
    </w:rPr>
  </w:style>
  <w:style w:type="paragraph" w:styleId="BalloonText">
    <w:name w:val="Balloon Text"/>
    <w:basedOn w:val="Normal"/>
    <w:link w:val="BalloonTextChar"/>
    <w:uiPriority w:val="99"/>
    <w:semiHidden/>
    <w:unhideWhenUsed/>
    <w:rsid w:val="00B755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5533"/>
    <w:rPr>
      <w:rFonts w:ascii="Tahoma" w:hAnsi="Tahoma" w:cs="Tahoma"/>
      <w:sz w:val="16"/>
      <w:szCs w:val="16"/>
    </w:rPr>
  </w:style>
  <w:style w:type="paragraph" w:styleId="Header">
    <w:name w:val="header"/>
    <w:basedOn w:val="Normal"/>
    <w:link w:val="HeaderChar"/>
    <w:uiPriority w:val="99"/>
    <w:unhideWhenUsed/>
    <w:rsid w:val="001C48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4873"/>
  </w:style>
  <w:style w:type="paragraph" w:styleId="Footer">
    <w:name w:val="footer"/>
    <w:basedOn w:val="Normal"/>
    <w:link w:val="FooterChar"/>
    <w:uiPriority w:val="99"/>
    <w:unhideWhenUsed/>
    <w:rsid w:val="001C48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487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E404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404F"/>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113104"/>
    <w:pPr>
      <w:ind w:left="720"/>
      <w:contextualSpacing/>
    </w:pPr>
  </w:style>
  <w:style w:type="paragraph" w:styleId="NormalWeb">
    <w:name w:val="Normal (Web)"/>
    <w:basedOn w:val="Normal"/>
    <w:uiPriority w:val="99"/>
    <w:semiHidden/>
    <w:unhideWhenUsed/>
    <w:rsid w:val="00B75533"/>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TOCHeading">
    <w:name w:val="TOC Heading"/>
    <w:basedOn w:val="Heading1"/>
    <w:next w:val="Normal"/>
    <w:uiPriority w:val="39"/>
    <w:semiHidden/>
    <w:unhideWhenUsed/>
    <w:qFormat/>
    <w:rsid w:val="00B75533"/>
    <w:pPr>
      <w:outlineLvl w:val="9"/>
    </w:pPr>
    <w:rPr>
      <w:lang w:val="en-US" w:eastAsia="ja-JP"/>
    </w:rPr>
  </w:style>
  <w:style w:type="paragraph" w:styleId="TOC1">
    <w:name w:val="toc 1"/>
    <w:basedOn w:val="Normal"/>
    <w:next w:val="Normal"/>
    <w:autoRedefine/>
    <w:uiPriority w:val="39"/>
    <w:unhideWhenUsed/>
    <w:rsid w:val="00B75533"/>
    <w:pPr>
      <w:spacing w:after="100"/>
    </w:pPr>
  </w:style>
  <w:style w:type="character" w:styleId="Hyperlink">
    <w:name w:val="Hyperlink"/>
    <w:basedOn w:val="DefaultParagraphFont"/>
    <w:uiPriority w:val="99"/>
    <w:unhideWhenUsed/>
    <w:rsid w:val="00B75533"/>
    <w:rPr>
      <w:color w:val="0000FF" w:themeColor="hyperlink"/>
      <w:u w:val="single"/>
    </w:rPr>
  </w:style>
  <w:style w:type="paragraph" w:styleId="BalloonText">
    <w:name w:val="Balloon Text"/>
    <w:basedOn w:val="Normal"/>
    <w:link w:val="BalloonTextChar"/>
    <w:uiPriority w:val="99"/>
    <w:semiHidden/>
    <w:unhideWhenUsed/>
    <w:rsid w:val="00B755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5533"/>
    <w:rPr>
      <w:rFonts w:ascii="Tahoma" w:hAnsi="Tahoma" w:cs="Tahoma"/>
      <w:sz w:val="16"/>
      <w:szCs w:val="16"/>
    </w:rPr>
  </w:style>
  <w:style w:type="paragraph" w:styleId="Header">
    <w:name w:val="header"/>
    <w:basedOn w:val="Normal"/>
    <w:link w:val="HeaderChar"/>
    <w:uiPriority w:val="99"/>
    <w:unhideWhenUsed/>
    <w:rsid w:val="001C48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4873"/>
  </w:style>
  <w:style w:type="paragraph" w:styleId="Footer">
    <w:name w:val="footer"/>
    <w:basedOn w:val="Normal"/>
    <w:link w:val="FooterChar"/>
    <w:uiPriority w:val="99"/>
    <w:unhideWhenUsed/>
    <w:rsid w:val="001C48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48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243714">
      <w:bodyDiv w:val="1"/>
      <w:marLeft w:val="0"/>
      <w:marRight w:val="0"/>
      <w:marTop w:val="0"/>
      <w:marBottom w:val="0"/>
      <w:divBdr>
        <w:top w:val="none" w:sz="0" w:space="0" w:color="auto"/>
        <w:left w:val="none" w:sz="0" w:space="0" w:color="auto"/>
        <w:bottom w:val="none" w:sz="0" w:space="0" w:color="auto"/>
        <w:right w:val="none" w:sz="0" w:space="0" w:color="auto"/>
      </w:divBdr>
      <w:divsChild>
        <w:div w:id="971133112">
          <w:marLeft w:val="0"/>
          <w:marRight w:val="0"/>
          <w:marTop w:val="0"/>
          <w:marBottom w:val="0"/>
          <w:divBdr>
            <w:top w:val="none" w:sz="0" w:space="0" w:color="auto"/>
            <w:left w:val="none" w:sz="0" w:space="0" w:color="auto"/>
            <w:bottom w:val="none" w:sz="0" w:space="0" w:color="auto"/>
            <w:right w:val="none" w:sz="0" w:space="0" w:color="auto"/>
          </w:divBdr>
        </w:div>
        <w:div w:id="971713591">
          <w:marLeft w:val="0"/>
          <w:marRight w:val="0"/>
          <w:marTop w:val="0"/>
          <w:marBottom w:val="0"/>
          <w:divBdr>
            <w:top w:val="none" w:sz="0" w:space="0" w:color="auto"/>
            <w:left w:val="none" w:sz="0" w:space="0" w:color="auto"/>
            <w:bottom w:val="none" w:sz="0" w:space="0" w:color="auto"/>
            <w:right w:val="none" w:sz="0" w:space="0" w:color="auto"/>
          </w:divBdr>
        </w:div>
        <w:div w:id="1520317060">
          <w:marLeft w:val="0"/>
          <w:marRight w:val="0"/>
          <w:marTop w:val="0"/>
          <w:marBottom w:val="0"/>
          <w:divBdr>
            <w:top w:val="none" w:sz="0" w:space="0" w:color="auto"/>
            <w:left w:val="none" w:sz="0" w:space="0" w:color="auto"/>
            <w:bottom w:val="none" w:sz="0" w:space="0" w:color="auto"/>
            <w:right w:val="none" w:sz="0" w:space="0" w:color="auto"/>
          </w:divBdr>
        </w:div>
        <w:div w:id="84350409">
          <w:marLeft w:val="0"/>
          <w:marRight w:val="0"/>
          <w:marTop w:val="0"/>
          <w:marBottom w:val="0"/>
          <w:divBdr>
            <w:top w:val="none" w:sz="0" w:space="0" w:color="auto"/>
            <w:left w:val="none" w:sz="0" w:space="0" w:color="auto"/>
            <w:bottom w:val="none" w:sz="0" w:space="0" w:color="auto"/>
            <w:right w:val="none" w:sz="0" w:space="0" w:color="auto"/>
          </w:divBdr>
        </w:div>
        <w:div w:id="1146241048">
          <w:marLeft w:val="0"/>
          <w:marRight w:val="0"/>
          <w:marTop w:val="0"/>
          <w:marBottom w:val="0"/>
          <w:divBdr>
            <w:top w:val="none" w:sz="0" w:space="0" w:color="auto"/>
            <w:left w:val="none" w:sz="0" w:space="0" w:color="auto"/>
            <w:bottom w:val="none" w:sz="0" w:space="0" w:color="auto"/>
            <w:right w:val="none" w:sz="0" w:space="0" w:color="auto"/>
          </w:divBdr>
        </w:div>
        <w:div w:id="64113529">
          <w:marLeft w:val="0"/>
          <w:marRight w:val="0"/>
          <w:marTop w:val="0"/>
          <w:marBottom w:val="0"/>
          <w:divBdr>
            <w:top w:val="none" w:sz="0" w:space="0" w:color="auto"/>
            <w:left w:val="none" w:sz="0" w:space="0" w:color="auto"/>
            <w:bottom w:val="none" w:sz="0" w:space="0" w:color="auto"/>
            <w:right w:val="none" w:sz="0" w:space="0" w:color="auto"/>
          </w:divBdr>
        </w:div>
      </w:divsChild>
    </w:div>
    <w:div w:id="141164636">
      <w:bodyDiv w:val="1"/>
      <w:marLeft w:val="0"/>
      <w:marRight w:val="0"/>
      <w:marTop w:val="0"/>
      <w:marBottom w:val="0"/>
      <w:divBdr>
        <w:top w:val="none" w:sz="0" w:space="0" w:color="auto"/>
        <w:left w:val="none" w:sz="0" w:space="0" w:color="auto"/>
        <w:bottom w:val="none" w:sz="0" w:space="0" w:color="auto"/>
        <w:right w:val="none" w:sz="0" w:space="0" w:color="auto"/>
      </w:divBdr>
      <w:divsChild>
        <w:div w:id="671101161">
          <w:marLeft w:val="0"/>
          <w:marRight w:val="0"/>
          <w:marTop w:val="0"/>
          <w:marBottom w:val="0"/>
          <w:divBdr>
            <w:top w:val="none" w:sz="0" w:space="0" w:color="auto"/>
            <w:left w:val="none" w:sz="0" w:space="0" w:color="auto"/>
            <w:bottom w:val="none" w:sz="0" w:space="0" w:color="auto"/>
            <w:right w:val="none" w:sz="0" w:space="0" w:color="auto"/>
          </w:divBdr>
        </w:div>
        <w:div w:id="1874228337">
          <w:marLeft w:val="0"/>
          <w:marRight w:val="0"/>
          <w:marTop w:val="0"/>
          <w:marBottom w:val="0"/>
          <w:divBdr>
            <w:top w:val="none" w:sz="0" w:space="0" w:color="auto"/>
            <w:left w:val="none" w:sz="0" w:space="0" w:color="auto"/>
            <w:bottom w:val="none" w:sz="0" w:space="0" w:color="auto"/>
            <w:right w:val="none" w:sz="0" w:space="0" w:color="auto"/>
          </w:divBdr>
        </w:div>
        <w:div w:id="1221287713">
          <w:marLeft w:val="0"/>
          <w:marRight w:val="0"/>
          <w:marTop w:val="0"/>
          <w:marBottom w:val="0"/>
          <w:divBdr>
            <w:top w:val="none" w:sz="0" w:space="0" w:color="auto"/>
            <w:left w:val="none" w:sz="0" w:space="0" w:color="auto"/>
            <w:bottom w:val="none" w:sz="0" w:space="0" w:color="auto"/>
            <w:right w:val="none" w:sz="0" w:space="0" w:color="auto"/>
          </w:divBdr>
        </w:div>
        <w:div w:id="405955742">
          <w:marLeft w:val="0"/>
          <w:marRight w:val="0"/>
          <w:marTop w:val="0"/>
          <w:marBottom w:val="0"/>
          <w:divBdr>
            <w:top w:val="none" w:sz="0" w:space="0" w:color="auto"/>
            <w:left w:val="none" w:sz="0" w:space="0" w:color="auto"/>
            <w:bottom w:val="none" w:sz="0" w:space="0" w:color="auto"/>
            <w:right w:val="none" w:sz="0" w:space="0" w:color="auto"/>
          </w:divBdr>
        </w:div>
        <w:div w:id="790511691">
          <w:marLeft w:val="0"/>
          <w:marRight w:val="0"/>
          <w:marTop w:val="0"/>
          <w:marBottom w:val="0"/>
          <w:divBdr>
            <w:top w:val="none" w:sz="0" w:space="0" w:color="auto"/>
            <w:left w:val="none" w:sz="0" w:space="0" w:color="auto"/>
            <w:bottom w:val="none" w:sz="0" w:space="0" w:color="auto"/>
            <w:right w:val="none" w:sz="0" w:space="0" w:color="auto"/>
          </w:divBdr>
        </w:div>
      </w:divsChild>
    </w:div>
    <w:div w:id="261185512">
      <w:bodyDiv w:val="1"/>
      <w:marLeft w:val="0"/>
      <w:marRight w:val="0"/>
      <w:marTop w:val="0"/>
      <w:marBottom w:val="0"/>
      <w:divBdr>
        <w:top w:val="none" w:sz="0" w:space="0" w:color="auto"/>
        <w:left w:val="none" w:sz="0" w:space="0" w:color="auto"/>
        <w:bottom w:val="none" w:sz="0" w:space="0" w:color="auto"/>
        <w:right w:val="none" w:sz="0" w:space="0" w:color="auto"/>
      </w:divBdr>
      <w:divsChild>
        <w:div w:id="8411610">
          <w:marLeft w:val="0"/>
          <w:marRight w:val="0"/>
          <w:marTop w:val="0"/>
          <w:marBottom w:val="0"/>
          <w:divBdr>
            <w:top w:val="none" w:sz="0" w:space="0" w:color="auto"/>
            <w:left w:val="none" w:sz="0" w:space="0" w:color="auto"/>
            <w:bottom w:val="none" w:sz="0" w:space="0" w:color="auto"/>
            <w:right w:val="none" w:sz="0" w:space="0" w:color="auto"/>
          </w:divBdr>
        </w:div>
        <w:div w:id="606351681">
          <w:marLeft w:val="0"/>
          <w:marRight w:val="0"/>
          <w:marTop w:val="0"/>
          <w:marBottom w:val="0"/>
          <w:divBdr>
            <w:top w:val="none" w:sz="0" w:space="0" w:color="auto"/>
            <w:left w:val="none" w:sz="0" w:space="0" w:color="auto"/>
            <w:bottom w:val="none" w:sz="0" w:space="0" w:color="auto"/>
            <w:right w:val="none" w:sz="0" w:space="0" w:color="auto"/>
          </w:divBdr>
        </w:div>
        <w:div w:id="313989373">
          <w:marLeft w:val="0"/>
          <w:marRight w:val="0"/>
          <w:marTop w:val="0"/>
          <w:marBottom w:val="0"/>
          <w:divBdr>
            <w:top w:val="none" w:sz="0" w:space="0" w:color="auto"/>
            <w:left w:val="none" w:sz="0" w:space="0" w:color="auto"/>
            <w:bottom w:val="none" w:sz="0" w:space="0" w:color="auto"/>
            <w:right w:val="none" w:sz="0" w:space="0" w:color="auto"/>
          </w:divBdr>
        </w:div>
        <w:div w:id="672419215">
          <w:marLeft w:val="0"/>
          <w:marRight w:val="0"/>
          <w:marTop w:val="0"/>
          <w:marBottom w:val="0"/>
          <w:divBdr>
            <w:top w:val="none" w:sz="0" w:space="0" w:color="auto"/>
            <w:left w:val="none" w:sz="0" w:space="0" w:color="auto"/>
            <w:bottom w:val="none" w:sz="0" w:space="0" w:color="auto"/>
            <w:right w:val="none" w:sz="0" w:space="0" w:color="auto"/>
          </w:divBdr>
        </w:div>
        <w:div w:id="9988180">
          <w:marLeft w:val="0"/>
          <w:marRight w:val="0"/>
          <w:marTop w:val="0"/>
          <w:marBottom w:val="0"/>
          <w:divBdr>
            <w:top w:val="none" w:sz="0" w:space="0" w:color="auto"/>
            <w:left w:val="none" w:sz="0" w:space="0" w:color="auto"/>
            <w:bottom w:val="none" w:sz="0" w:space="0" w:color="auto"/>
            <w:right w:val="none" w:sz="0" w:space="0" w:color="auto"/>
          </w:divBdr>
        </w:div>
      </w:divsChild>
    </w:div>
    <w:div w:id="787627749">
      <w:bodyDiv w:val="1"/>
      <w:marLeft w:val="0"/>
      <w:marRight w:val="0"/>
      <w:marTop w:val="0"/>
      <w:marBottom w:val="0"/>
      <w:divBdr>
        <w:top w:val="none" w:sz="0" w:space="0" w:color="auto"/>
        <w:left w:val="none" w:sz="0" w:space="0" w:color="auto"/>
        <w:bottom w:val="none" w:sz="0" w:space="0" w:color="auto"/>
        <w:right w:val="none" w:sz="0" w:space="0" w:color="auto"/>
      </w:divBdr>
      <w:divsChild>
        <w:div w:id="632642313">
          <w:marLeft w:val="0"/>
          <w:marRight w:val="0"/>
          <w:marTop w:val="0"/>
          <w:marBottom w:val="0"/>
          <w:divBdr>
            <w:top w:val="none" w:sz="0" w:space="0" w:color="auto"/>
            <w:left w:val="none" w:sz="0" w:space="0" w:color="auto"/>
            <w:bottom w:val="none" w:sz="0" w:space="0" w:color="auto"/>
            <w:right w:val="none" w:sz="0" w:space="0" w:color="auto"/>
          </w:divBdr>
        </w:div>
        <w:div w:id="494733257">
          <w:marLeft w:val="0"/>
          <w:marRight w:val="0"/>
          <w:marTop w:val="0"/>
          <w:marBottom w:val="0"/>
          <w:divBdr>
            <w:top w:val="none" w:sz="0" w:space="0" w:color="auto"/>
            <w:left w:val="none" w:sz="0" w:space="0" w:color="auto"/>
            <w:bottom w:val="none" w:sz="0" w:space="0" w:color="auto"/>
            <w:right w:val="none" w:sz="0" w:space="0" w:color="auto"/>
          </w:divBdr>
        </w:div>
        <w:div w:id="583495887">
          <w:marLeft w:val="0"/>
          <w:marRight w:val="0"/>
          <w:marTop w:val="0"/>
          <w:marBottom w:val="0"/>
          <w:divBdr>
            <w:top w:val="none" w:sz="0" w:space="0" w:color="auto"/>
            <w:left w:val="none" w:sz="0" w:space="0" w:color="auto"/>
            <w:bottom w:val="none" w:sz="0" w:space="0" w:color="auto"/>
            <w:right w:val="none" w:sz="0" w:space="0" w:color="auto"/>
          </w:divBdr>
        </w:div>
        <w:div w:id="1835560869">
          <w:marLeft w:val="0"/>
          <w:marRight w:val="0"/>
          <w:marTop w:val="0"/>
          <w:marBottom w:val="0"/>
          <w:divBdr>
            <w:top w:val="none" w:sz="0" w:space="0" w:color="auto"/>
            <w:left w:val="none" w:sz="0" w:space="0" w:color="auto"/>
            <w:bottom w:val="none" w:sz="0" w:space="0" w:color="auto"/>
            <w:right w:val="none" w:sz="0" w:space="0" w:color="auto"/>
          </w:divBdr>
        </w:div>
        <w:div w:id="885145036">
          <w:marLeft w:val="0"/>
          <w:marRight w:val="0"/>
          <w:marTop w:val="0"/>
          <w:marBottom w:val="0"/>
          <w:divBdr>
            <w:top w:val="none" w:sz="0" w:space="0" w:color="auto"/>
            <w:left w:val="none" w:sz="0" w:space="0" w:color="auto"/>
            <w:bottom w:val="none" w:sz="0" w:space="0" w:color="auto"/>
            <w:right w:val="none" w:sz="0" w:space="0" w:color="auto"/>
          </w:divBdr>
        </w:div>
        <w:div w:id="1650593576">
          <w:marLeft w:val="0"/>
          <w:marRight w:val="0"/>
          <w:marTop w:val="0"/>
          <w:marBottom w:val="0"/>
          <w:divBdr>
            <w:top w:val="none" w:sz="0" w:space="0" w:color="auto"/>
            <w:left w:val="none" w:sz="0" w:space="0" w:color="auto"/>
            <w:bottom w:val="none" w:sz="0" w:space="0" w:color="auto"/>
            <w:right w:val="none" w:sz="0" w:space="0" w:color="auto"/>
          </w:divBdr>
        </w:div>
        <w:div w:id="1995719786">
          <w:marLeft w:val="0"/>
          <w:marRight w:val="0"/>
          <w:marTop w:val="0"/>
          <w:marBottom w:val="0"/>
          <w:divBdr>
            <w:top w:val="none" w:sz="0" w:space="0" w:color="auto"/>
            <w:left w:val="none" w:sz="0" w:space="0" w:color="auto"/>
            <w:bottom w:val="none" w:sz="0" w:space="0" w:color="auto"/>
            <w:right w:val="none" w:sz="0" w:space="0" w:color="auto"/>
          </w:divBdr>
        </w:div>
      </w:divsChild>
    </w:div>
    <w:div w:id="864441526">
      <w:bodyDiv w:val="1"/>
      <w:marLeft w:val="0"/>
      <w:marRight w:val="0"/>
      <w:marTop w:val="0"/>
      <w:marBottom w:val="0"/>
      <w:divBdr>
        <w:top w:val="none" w:sz="0" w:space="0" w:color="auto"/>
        <w:left w:val="none" w:sz="0" w:space="0" w:color="auto"/>
        <w:bottom w:val="none" w:sz="0" w:space="0" w:color="auto"/>
        <w:right w:val="none" w:sz="0" w:space="0" w:color="auto"/>
      </w:divBdr>
      <w:divsChild>
        <w:div w:id="931007278">
          <w:marLeft w:val="0"/>
          <w:marRight w:val="0"/>
          <w:marTop w:val="0"/>
          <w:marBottom w:val="0"/>
          <w:divBdr>
            <w:top w:val="none" w:sz="0" w:space="0" w:color="auto"/>
            <w:left w:val="none" w:sz="0" w:space="0" w:color="auto"/>
            <w:bottom w:val="none" w:sz="0" w:space="0" w:color="auto"/>
            <w:right w:val="none" w:sz="0" w:space="0" w:color="auto"/>
          </w:divBdr>
        </w:div>
        <w:div w:id="1843888025">
          <w:marLeft w:val="0"/>
          <w:marRight w:val="0"/>
          <w:marTop w:val="0"/>
          <w:marBottom w:val="0"/>
          <w:divBdr>
            <w:top w:val="none" w:sz="0" w:space="0" w:color="auto"/>
            <w:left w:val="none" w:sz="0" w:space="0" w:color="auto"/>
            <w:bottom w:val="none" w:sz="0" w:space="0" w:color="auto"/>
            <w:right w:val="none" w:sz="0" w:space="0" w:color="auto"/>
          </w:divBdr>
        </w:div>
      </w:divsChild>
    </w:div>
    <w:div w:id="884760346">
      <w:bodyDiv w:val="1"/>
      <w:marLeft w:val="0"/>
      <w:marRight w:val="0"/>
      <w:marTop w:val="0"/>
      <w:marBottom w:val="0"/>
      <w:divBdr>
        <w:top w:val="none" w:sz="0" w:space="0" w:color="auto"/>
        <w:left w:val="none" w:sz="0" w:space="0" w:color="auto"/>
        <w:bottom w:val="none" w:sz="0" w:space="0" w:color="auto"/>
        <w:right w:val="none" w:sz="0" w:space="0" w:color="auto"/>
      </w:divBdr>
    </w:div>
    <w:div w:id="1078677176">
      <w:bodyDiv w:val="1"/>
      <w:marLeft w:val="0"/>
      <w:marRight w:val="0"/>
      <w:marTop w:val="0"/>
      <w:marBottom w:val="0"/>
      <w:divBdr>
        <w:top w:val="none" w:sz="0" w:space="0" w:color="auto"/>
        <w:left w:val="none" w:sz="0" w:space="0" w:color="auto"/>
        <w:bottom w:val="none" w:sz="0" w:space="0" w:color="auto"/>
        <w:right w:val="none" w:sz="0" w:space="0" w:color="auto"/>
      </w:divBdr>
      <w:divsChild>
        <w:div w:id="1607155585">
          <w:marLeft w:val="0"/>
          <w:marRight w:val="0"/>
          <w:marTop w:val="0"/>
          <w:marBottom w:val="0"/>
          <w:divBdr>
            <w:top w:val="none" w:sz="0" w:space="0" w:color="auto"/>
            <w:left w:val="none" w:sz="0" w:space="0" w:color="auto"/>
            <w:bottom w:val="none" w:sz="0" w:space="0" w:color="auto"/>
            <w:right w:val="none" w:sz="0" w:space="0" w:color="auto"/>
          </w:divBdr>
        </w:div>
        <w:div w:id="1283728155">
          <w:marLeft w:val="0"/>
          <w:marRight w:val="0"/>
          <w:marTop w:val="0"/>
          <w:marBottom w:val="0"/>
          <w:divBdr>
            <w:top w:val="none" w:sz="0" w:space="0" w:color="auto"/>
            <w:left w:val="none" w:sz="0" w:space="0" w:color="auto"/>
            <w:bottom w:val="none" w:sz="0" w:space="0" w:color="auto"/>
            <w:right w:val="none" w:sz="0" w:space="0" w:color="auto"/>
          </w:divBdr>
        </w:div>
        <w:div w:id="1281185493">
          <w:marLeft w:val="0"/>
          <w:marRight w:val="0"/>
          <w:marTop w:val="0"/>
          <w:marBottom w:val="0"/>
          <w:divBdr>
            <w:top w:val="none" w:sz="0" w:space="0" w:color="auto"/>
            <w:left w:val="none" w:sz="0" w:space="0" w:color="auto"/>
            <w:bottom w:val="none" w:sz="0" w:space="0" w:color="auto"/>
            <w:right w:val="none" w:sz="0" w:space="0" w:color="auto"/>
          </w:divBdr>
        </w:div>
        <w:div w:id="1348482327">
          <w:marLeft w:val="0"/>
          <w:marRight w:val="0"/>
          <w:marTop w:val="0"/>
          <w:marBottom w:val="0"/>
          <w:divBdr>
            <w:top w:val="none" w:sz="0" w:space="0" w:color="auto"/>
            <w:left w:val="none" w:sz="0" w:space="0" w:color="auto"/>
            <w:bottom w:val="none" w:sz="0" w:space="0" w:color="auto"/>
            <w:right w:val="none" w:sz="0" w:space="0" w:color="auto"/>
          </w:divBdr>
        </w:div>
      </w:divsChild>
    </w:div>
    <w:div w:id="1175338137">
      <w:bodyDiv w:val="1"/>
      <w:marLeft w:val="0"/>
      <w:marRight w:val="0"/>
      <w:marTop w:val="0"/>
      <w:marBottom w:val="0"/>
      <w:divBdr>
        <w:top w:val="none" w:sz="0" w:space="0" w:color="auto"/>
        <w:left w:val="none" w:sz="0" w:space="0" w:color="auto"/>
        <w:bottom w:val="none" w:sz="0" w:space="0" w:color="auto"/>
        <w:right w:val="none" w:sz="0" w:space="0" w:color="auto"/>
      </w:divBdr>
      <w:divsChild>
        <w:div w:id="632445199">
          <w:marLeft w:val="0"/>
          <w:marRight w:val="0"/>
          <w:marTop w:val="0"/>
          <w:marBottom w:val="0"/>
          <w:divBdr>
            <w:top w:val="none" w:sz="0" w:space="0" w:color="auto"/>
            <w:left w:val="none" w:sz="0" w:space="0" w:color="auto"/>
            <w:bottom w:val="none" w:sz="0" w:space="0" w:color="auto"/>
            <w:right w:val="none" w:sz="0" w:space="0" w:color="auto"/>
          </w:divBdr>
        </w:div>
        <w:div w:id="1077292033">
          <w:marLeft w:val="0"/>
          <w:marRight w:val="0"/>
          <w:marTop w:val="0"/>
          <w:marBottom w:val="0"/>
          <w:divBdr>
            <w:top w:val="none" w:sz="0" w:space="0" w:color="auto"/>
            <w:left w:val="none" w:sz="0" w:space="0" w:color="auto"/>
            <w:bottom w:val="none" w:sz="0" w:space="0" w:color="auto"/>
            <w:right w:val="none" w:sz="0" w:space="0" w:color="auto"/>
          </w:divBdr>
        </w:div>
      </w:divsChild>
    </w:div>
    <w:div w:id="1624843735">
      <w:bodyDiv w:val="1"/>
      <w:marLeft w:val="0"/>
      <w:marRight w:val="0"/>
      <w:marTop w:val="0"/>
      <w:marBottom w:val="0"/>
      <w:divBdr>
        <w:top w:val="none" w:sz="0" w:space="0" w:color="auto"/>
        <w:left w:val="none" w:sz="0" w:space="0" w:color="auto"/>
        <w:bottom w:val="none" w:sz="0" w:space="0" w:color="auto"/>
        <w:right w:val="none" w:sz="0" w:space="0" w:color="auto"/>
      </w:divBdr>
      <w:divsChild>
        <w:div w:id="153033806">
          <w:marLeft w:val="0"/>
          <w:marRight w:val="0"/>
          <w:marTop w:val="0"/>
          <w:marBottom w:val="0"/>
          <w:divBdr>
            <w:top w:val="none" w:sz="0" w:space="0" w:color="auto"/>
            <w:left w:val="none" w:sz="0" w:space="0" w:color="auto"/>
            <w:bottom w:val="none" w:sz="0" w:space="0" w:color="auto"/>
            <w:right w:val="none" w:sz="0" w:space="0" w:color="auto"/>
          </w:divBdr>
        </w:div>
        <w:div w:id="2002346578">
          <w:marLeft w:val="0"/>
          <w:marRight w:val="0"/>
          <w:marTop w:val="0"/>
          <w:marBottom w:val="0"/>
          <w:divBdr>
            <w:top w:val="none" w:sz="0" w:space="0" w:color="auto"/>
            <w:left w:val="none" w:sz="0" w:space="0" w:color="auto"/>
            <w:bottom w:val="none" w:sz="0" w:space="0" w:color="auto"/>
            <w:right w:val="none" w:sz="0" w:space="0" w:color="auto"/>
          </w:divBdr>
        </w:div>
        <w:div w:id="26299768">
          <w:marLeft w:val="0"/>
          <w:marRight w:val="0"/>
          <w:marTop w:val="0"/>
          <w:marBottom w:val="0"/>
          <w:divBdr>
            <w:top w:val="none" w:sz="0" w:space="0" w:color="auto"/>
            <w:left w:val="none" w:sz="0" w:space="0" w:color="auto"/>
            <w:bottom w:val="none" w:sz="0" w:space="0" w:color="auto"/>
            <w:right w:val="none" w:sz="0" w:space="0" w:color="auto"/>
          </w:divBdr>
        </w:div>
        <w:div w:id="207763637">
          <w:marLeft w:val="0"/>
          <w:marRight w:val="0"/>
          <w:marTop w:val="0"/>
          <w:marBottom w:val="0"/>
          <w:divBdr>
            <w:top w:val="none" w:sz="0" w:space="0" w:color="auto"/>
            <w:left w:val="none" w:sz="0" w:space="0" w:color="auto"/>
            <w:bottom w:val="none" w:sz="0" w:space="0" w:color="auto"/>
            <w:right w:val="none" w:sz="0" w:space="0" w:color="auto"/>
          </w:divBdr>
        </w:div>
        <w:div w:id="348603268">
          <w:marLeft w:val="0"/>
          <w:marRight w:val="0"/>
          <w:marTop w:val="0"/>
          <w:marBottom w:val="0"/>
          <w:divBdr>
            <w:top w:val="none" w:sz="0" w:space="0" w:color="auto"/>
            <w:left w:val="none" w:sz="0" w:space="0" w:color="auto"/>
            <w:bottom w:val="none" w:sz="0" w:space="0" w:color="auto"/>
            <w:right w:val="none" w:sz="0" w:space="0" w:color="auto"/>
          </w:divBdr>
        </w:div>
        <w:div w:id="1161430155">
          <w:marLeft w:val="0"/>
          <w:marRight w:val="0"/>
          <w:marTop w:val="0"/>
          <w:marBottom w:val="0"/>
          <w:divBdr>
            <w:top w:val="none" w:sz="0" w:space="0" w:color="auto"/>
            <w:left w:val="none" w:sz="0" w:space="0" w:color="auto"/>
            <w:bottom w:val="none" w:sz="0" w:space="0" w:color="auto"/>
            <w:right w:val="none" w:sz="0" w:space="0" w:color="auto"/>
          </w:divBdr>
        </w:div>
      </w:divsChild>
    </w:div>
    <w:div w:id="1717898334">
      <w:bodyDiv w:val="1"/>
      <w:marLeft w:val="0"/>
      <w:marRight w:val="0"/>
      <w:marTop w:val="0"/>
      <w:marBottom w:val="0"/>
      <w:divBdr>
        <w:top w:val="none" w:sz="0" w:space="0" w:color="auto"/>
        <w:left w:val="none" w:sz="0" w:space="0" w:color="auto"/>
        <w:bottom w:val="none" w:sz="0" w:space="0" w:color="auto"/>
        <w:right w:val="none" w:sz="0" w:space="0" w:color="auto"/>
      </w:divBdr>
      <w:divsChild>
        <w:div w:id="1382510845">
          <w:marLeft w:val="0"/>
          <w:marRight w:val="0"/>
          <w:marTop w:val="0"/>
          <w:marBottom w:val="0"/>
          <w:divBdr>
            <w:top w:val="none" w:sz="0" w:space="0" w:color="auto"/>
            <w:left w:val="none" w:sz="0" w:space="0" w:color="auto"/>
            <w:bottom w:val="none" w:sz="0" w:space="0" w:color="auto"/>
            <w:right w:val="none" w:sz="0" w:space="0" w:color="auto"/>
          </w:divBdr>
        </w:div>
        <w:div w:id="814950466">
          <w:marLeft w:val="0"/>
          <w:marRight w:val="0"/>
          <w:marTop w:val="0"/>
          <w:marBottom w:val="0"/>
          <w:divBdr>
            <w:top w:val="none" w:sz="0" w:space="0" w:color="auto"/>
            <w:left w:val="none" w:sz="0" w:space="0" w:color="auto"/>
            <w:bottom w:val="none" w:sz="0" w:space="0" w:color="auto"/>
            <w:right w:val="none" w:sz="0" w:space="0" w:color="auto"/>
          </w:divBdr>
        </w:div>
        <w:div w:id="2136365319">
          <w:marLeft w:val="0"/>
          <w:marRight w:val="0"/>
          <w:marTop w:val="0"/>
          <w:marBottom w:val="0"/>
          <w:divBdr>
            <w:top w:val="none" w:sz="0" w:space="0" w:color="auto"/>
            <w:left w:val="none" w:sz="0" w:space="0" w:color="auto"/>
            <w:bottom w:val="none" w:sz="0" w:space="0" w:color="auto"/>
            <w:right w:val="none" w:sz="0" w:space="0" w:color="auto"/>
          </w:divBdr>
        </w:div>
        <w:div w:id="81264729">
          <w:marLeft w:val="0"/>
          <w:marRight w:val="0"/>
          <w:marTop w:val="0"/>
          <w:marBottom w:val="0"/>
          <w:divBdr>
            <w:top w:val="none" w:sz="0" w:space="0" w:color="auto"/>
            <w:left w:val="none" w:sz="0" w:space="0" w:color="auto"/>
            <w:bottom w:val="none" w:sz="0" w:space="0" w:color="auto"/>
            <w:right w:val="none" w:sz="0" w:space="0" w:color="auto"/>
          </w:divBdr>
        </w:div>
      </w:divsChild>
    </w:div>
    <w:div w:id="1894849886">
      <w:bodyDiv w:val="1"/>
      <w:marLeft w:val="0"/>
      <w:marRight w:val="0"/>
      <w:marTop w:val="0"/>
      <w:marBottom w:val="0"/>
      <w:divBdr>
        <w:top w:val="none" w:sz="0" w:space="0" w:color="auto"/>
        <w:left w:val="none" w:sz="0" w:space="0" w:color="auto"/>
        <w:bottom w:val="none" w:sz="0" w:space="0" w:color="auto"/>
        <w:right w:val="none" w:sz="0" w:space="0" w:color="auto"/>
      </w:divBdr>
      <w:divsChild>
        <w:div w:id="183522509">
          <w:marLeft w:val="0"/>
          <w:marRight w:val="0"/>
          <w:marTop w:val="0"/>
          <w:marBottom w:val="0"/>
          <w:divBdr>
            <w:top w:val="none" w:sz="0" w:space="0" w:color="auto"/>
            <w:left w:val="none" w:sz="0" w:space="0" w:color="auto"/>
            <w:bottom w:val="none" w:sz="0" w:space="0" w:color="auto"/>
            <w:right w:val="none" w:sz="0" w:space="0" w:color="auto"/>
          </w:divBdr>
        </w:div>
        <w:div w:id="1814984371">
          <w:marLeft w:val="0"/>
          <w:marRight w:val="0"/>
          <w:marTop w:val="0"/>
          <w:marBottom w:val="0"/>
          <w:divBdr>
            <w:top w:val="none" w:sz="0" w:space="0" w:color="auto"/>
            <w:left w:val="none" w:sz="0" w:space="0" w:color="auto"/>
            <w:bottom w:val="none" w:sz="0" w:space="0" w:color="auto"/>
            <w:right w:val="none" w:sz="0" w:space="0" w:color="auto"/>
          </w:divBdr>
        </w:div>
        <w:div w:id="1452045196">
          <w:marLeft w:val="0"/>
          <w:marRight w:val="0"/>
          <w:marTop w:val="0"/>
          <w:marBottom w:val="0"/>
          <w:divBdr>
            <w:top w:val="none" w:sz="0" w:space="0" w:color="auto"/>
            <w:left w:val="none" w:sz="0" w:space="0" w:color="auto"/>
            <w:bottom w:val="none" w:sz="0" w:space="0" w:color="auto"/>
            <w:right w:val="none" w:sz="0" w:space="0" w:color="auto"/>
          </w:divBdr>
        </w:div>
      </w:divsChild>
    </w:div>
    <w:div w:id="1912500758">
      <w:bodyDiv w:val="1"/>
      <w:marLeft w:val="0"/>
      <w:marRight w:val="0"/>
      <w:marTop w:val="0"/>
      <w:marBottom w:val="0"/>
      <w:divBdr>
        <w:top w:val="none" w:sz="0" w:space="0" w:color="auto"/>
        <w:left w:val="none" w:sz="0" w:space="0" w:color="auto"/>
        <w:bottom w:val="none" w:sz="0" w:space="0" w:color="auto"/>
        <w:right w:val="none" w:sz="0" w:space="0" w:color="auto"/>
      </w:divBdr>
      <w:divsChild>
        <w:div w:id="472413247">
          <w:marLeft w:val="0"/>
          <w:marRight w:val="0"/>
          <w:marTop w:val="0"/>
          <w:marBottom w:val="0"/>
          <w:divBdr>
            <w:top w:val="none" w:sz="0" w:space="0" w:color="auto"/>
            <w:left w:val="none" w:sz="0" w:space="0" w:color="auto"/>
            <w:bottom w:val="none" w:sz="0" w:space="0" w:color="auto"/>
            <w:right w:val="none" w:sz="0" w:space="0" w:color="auto"/>
          </w:divBdr>
        </w:div>
        <w:div w:id="1319260048">
          <w:marLeft w:val="0"/>
          <w:marRight w:val="0"/>
          <w:marTop w:val="0"/>
          <w:marBottom w:val="0"/>
          <w:divBdr>
            <w:top w:val="none" w:sz="0" w:space="0" w:color="auto"/>
            <w:left w:val="none" w:sz="0" w:space="0" w:color="auto"/>
            <w:bottom w:val="none" w:sz="0" w:space="0" w:color="auto"/>
            <w:right w:val="none" w:sz="0" w:space="0" w:color="auto"/>
          </w:divBdr>
        </w:div>
        <w:div w:id="1603565397">
          <w:marLeft w:val="0"/>
          <w:marRight w:val="0"/>
          <w:marTop w:val="0"/>
          <w:marBottom w:val="0"/>
          <w:divBdr>
            <w:top w:val="none" w:sz="0" w:space="0" w:color="auto"/>
            <w:left w:val="none" w:sz="0" w:space="0" w:color="auto"/>
            <w:bottom w:val="none" w:sz="0" w:space="0" w:color="auto"/>
            <w:right w:val="none" w:sz="0" w:space="0" w:color="auto"/>
          </w:divBdr>
        </w:div>
        <w:div w:id="745372453">
          <w:marLeft w:val="0"/>
          <w:marRight w:val="0"/>
          <w:marTop w:val="0"/>
          <w:marBottom w:val="0"/>
          <w:divBdr>
            <w:top w:val="none" w:sz="0" w:space="0" w:color="auto"/>
            <w:left w:val="none" w:sz="0" w:space="0" w:color="auto"/>
            <w:bottom w:val="none" w:sz="0" w:space="0" w:color="auto"/>
            <w:right w:val="none" w:sz="0" w:space="0" w:color="auto"/>
          </w:divBdr>
        </w:div>
        <w:div w:id="1765570952">
          <w:marLeft w:val="0"/>
          <w:marRight w:val="0"/>
          <w:marTop w:val="0"/>
          <w:marBottom w:val="0"/>
          <w:divBdr>
            <w:top w:val="none" w:sz="0" w:space="0" w:color="auto"/>
            <w:left w:val="none" w:sz="0" w:space="0" w:color="auto"/>
            <w:bottom w:val="none" w:sz="0" w:space="0" w:color="auto"/>
            <w:right w:val="none" w:sz="0" w:space="0" w:color="auto"/>
          </w:divBdr>
        </w:div>
        <w:div w:id="2143385187">
          <w:marLeft w:val="0"/>
          <w:marRight w:val="0"/>
          <w:marTop w:val="0"/>
          <w:marBottom w:val="0"/>
          <w:divBdr>
            <w:top w:val="none" w:sz="0" w:space="0" w:color="auto"/>
            <w:left w:val="none" w:sz="0" w:space="0" w:color="auto"/>
            <w:bottom w:val="none" w:sz="0" w:space="0" w:color="auto"/>
            <w:right w:val="none" w:sz="0" w:space="0" w:color="auto"/>
          </w:divBdr>
        </w:div>
        <w:div w:id="1432624630">
          <w:marLeft w:val="0"/>
          <w:marRight w:val="0"/>
          <w:marTop w:val="0"/>
          <w:marBottom w:val="0"/>
          <w:divBdr>
            <w:top w:val="none" w:sz="0" w:space="0" w:color="auto"/>
            <w:left w:val="none" w:sz="0" w:space="0" w:color="auto"/>
            <w:bottom w:val="none" w:sz="0" w:space="0" w:color="auto"/>
            <w:right w:val="none" w:sz="0" w:space="0" w:color="auto"/>
          </w:divBdr>
        </w:div>
      </w:divsChild>
    </w:div>
    <w:div w:id="2081901493">
      <w:bodyDiv w:val="1"/>
      <w:marLeft w:val="0"/>
      <w:marRight w:val="0"/>
      <w:marTop w:val="0"/>
      <w:marBottom w:val="0"/>
      <w:divBdr>
        <w:top w:val="none" w:sz="0" w:space="0" w:color="auto"/>
        <w:left w:val="none" w:sz="0" w:space="0" w:color="auto"/>
        <w:bottom w:val="none" w:sz="0" w:space="0" w:color="auto"/>
        <w:right w:val="none" w:sz="0" w:space="0" w:color="auto"/>
      </w:divBdr>
      <w:divsChild>
        <w:div w:id="857891357">
          <w:marLeft w:val="0"/>
          <w:marRight w:val="0"/>
          <w:marTop w:val="0"/>
          <w:marBottom w:val="0"/>
          <w:divBdr>
            <w:top w:val="none" w:sz="0" w:space="0" w:color="auto"/>
            <w:left w:val="none" w:sz="0" w:space="0" w:color="auto"/>
            <w:bottom w:val="none" w:sz="0" w:space="0" w:color="auto"/>
            <w:right w:val="none" w:sz="0" w:space="0" w:color="auto"/>
          </w:divBdr>
        </w:div>
        <w:div w:id="95949316">
          <w:marLeft w:val="0"/>
          <w:marRight w:val="0"/>
          <w:marTop w:val="0"/>
          <w:marBottom w:val="0"/>
          <w:divBdr>
            <w:top w:val="none" w:sz="0" w:space="0" w:color="auto"/>
            <w:left w:val="none" w:sz="0" w:space="0" w:color="auto"/>
            <w:bottom w:val="none" w:sz="0" w:space="0" w:color="auto"/>
            <w:right w:val="none" w:sz="0" w:space="0" w:color="auto"/>
          </w:divBdr>
        </w:div>
        <w:div w:id="747574588">
          <w:marLeft w:val="0"/>
          <w:marRight w:val="0"/>
          <w:marTop w:val="0"/>
          <w:marBottom w:val="0"/>
          <w:divBdr>
            <w:top w:val="none" w:sz="0" w:space="0" w:color="auto"/>
            <w:left w:val="none" w:sz="0" w:space="0" w:color="auto"/>
            <w:bottom w:val="none" w:sz="0" w:space="0" w:color="auto"/>
            <w:right w:val="none" w:sz="0" w:space="0" w:color="auto"/>
          </w:divBdr>
        </w:div>
        <w:div w:id="635838794">
          <w:marLeft w:val="0"/>
          <w:marRight w:val="0"/>
          <w:marTop w:val="0"/>
          <w:marBottom w:val="0"/>
          <w:divBdr>
            <w:top w:val="none" w:sz="0" w:space="0" w:color="auto"/>
            <w:left w:val="none" w:sz="0" w:space="0" w:color="auto"/>
            <w:bottom w:val="none" w:sz="0" w:space="0" w:color="auto"/>
            <w:right w:val="none" w:sz="0" w:space="0" w:color="auto"/>
          </w:divBdr>
        </w:div>
        <w:div w:id="826286746">
          <w:marLeft w:val="0"/>
          <w:marRight w:val="0"/>
          <w:marTop w:val="0"/>
          <w:marBottom w:val="0"/>
          <w:divBdr>
            <w:top w:val="none" w:sz="0" w:space="0" w:color="auto"/>
            <w:left w:val="none" w:sz="0" w:space="0" w:color="auto"/>
            <w:bottom w:val="none" w:sz="0" w:space="0" w:color="auto"/>
            <w:right w:val="none" w:sz="0" w:space="0" w:color="auto"/>
          </w:divBdr>
        </w:div>
        <w:div w:id="1902213240">
          <w:marLeft w:val="0"/>
          <w:marRight w:val="0"/>
          <w:marTop w:val="0"/>
          <w:marBottom w:val="0"/>
          <w:divBdr>
            <w:top w:val="none" w:sz="0" w:space="0" w:color="auto"/>
            <w:left w:val="none" w:sz="0" w:space="0" w:color="auto"/>
            <w:bottom w:val="none" w:sz="0" w:space="0" w:color="auto"/>
            <w:right w:val="none" w:sz="0" w:space="0" w:color="auto"/>
          </w:divBdr>
        </w:div>
        <w:div w:id="1041974052">
          <w:marLeft w:val="0"/>
          <w:marRight w:val="0"/>
          <w:marTop w:val="0"/>
          <w:marBottom w:val="0"/>
          <w:divBdr>
            <w:top w:val="none" w:sz="0" w:space="0" w:color="auto"/>
            <w:left w:val="none" w:sz="0" w:space="0" w:color="auto"/>
            <w:bottom w:val="none" w:sz="0" w:space="0" w:color="auto"/>
            <w:right w:val="none" w:sz="0" w:space="0" w:color="auto"/>
          </w:divBdr>
        </w:div>
        <w:div w:id="17006251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1EAE31-CC67-4FF5-BB42-4DD6DDE680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1651</Words>
  <Characters>9415</Characters>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2022-06-27T14:26:00Z</dcterms:created>
  <dcterms:modified xsi:type="dcterms:W3CDTF">2022-06-27T14:26:00Z</dcterms:modified>
</cp:coreProperties>
</file>