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152E5" w14:textId="396C55C9" w:rsidR="0030019B" w:rsidRPr="001B3456" w:rsidRDefault="0030019B" w:rsidP="0030019B">
      <w:pPr>
        <w:pStyle w:val="NormalWeb"/>
        <w:jc w:val="center"/>
        <w:rPr>
          <w:b/>
          <w:bCs/>
        </w:rPr>
      </w:pPr>
      <w:r w:rsidRPr="001B3456">
        <w:rPr>
          <w:b/>
          <w:bCs/>
        </w:rPr>
        <w:t>A Critical Comparison of Two Secondary Sources</w:t>
      </w:r>
    </w:p>
    <w:p w14:paraId="0C0E2436" w14:textId="77777777" w:rsidR="00855AF0" w:rsidRPr="001B3456" w:rsidRDefault="00855AF0" w:rsidP="00BB44B9">
      <w:pPr>
        <w:rPr>
          <w:rFonts w:ascii="Times New Roman" w:hAnsi="Times New Roman" w:cs="Times New Roman"/>
          <w:b/>
          <w:bCs/>
        </w:rPr>
      </w:pPr>
      <w:r w:rsidRPr="001B3456">
        <w:rPr>
          <w:rFonts w:ascii="Times New Roman" w:hAnsi="Times New Roman" w:cs="Times New Roman"/>
          <w:b/>
          <w:bCs/>
        </w:rPr>
        <w:t>Introduction</w:t>
      </w:r>
    </w:p>
    <w:p w14:paraId="2A0133A3" w14:textId="2EE1038E" w:rsidR="00A65AEF" w:rsidRPr="001B3456" w:rsidRDefault="00855AF0" w:rsidP="00B25898">
      <w:pPr>
        <w:ind w:firstLine="720"/>
        <w:rPr>
          <w:rFonts w:ascii="Times New Roman" w:hAnsi="Times New Roman" w:cs="Times New Roman"/>
        </w:rPr>
      </w:pPr>
      <w:r w:rsidRPr="001B3456">
        <w:rPr>
          <w:rFonts w:ascii="Times New Roman" w:hAnsi="Times New Roman" w:cs="Times New Roman"/>
          <w:lang w:val="en-GB"/>
        </w:rPr>
        <w:t xml:space="preserve">This assignment is a critical analysis of </w:t>
      </w:r>
      <w:r w:rsidRPr="001B3456">
        <w:rPr>
          <w:rFonts w:ascii="Times New Roman" w:hAnsi="Times New Roman" w:cs="Times New Roman"/>
        </w:rPr>
        <w:t xml:space="preserve">Daniela Bertol’s 2006 article 'Framing the Land and Sky: Art Meets Cosmology in a Sustainable Environment' published in </w:t>
      </w:r>
      <w:r w:rsidR="00A65AEF" w:rsidRPr="001B3456">
        <w:rPr>
          <w:rFonts w:ascii="Times New Roman" w:hAnsi="Times New Roman" w:cs="Times New Roman"/>
        </w:rPr>
        <w:t>v</w:t>
      </w:r>
      <w:r w:rsidRPr="001B3456">
        <w:rPr>
          <w:rFonts w:ascii="Times New Roman" w:hAnsi="Times New Roman" w:cs="Times New Roman"/>
        </w:rPr>
        <w:t>olume 39</w:t>
      </w:r>
      <w:r w:rsidR="00A65AEF" w:rsidRPr="001B3456">
        <w:rPr>
          <w:rFonts w:ascii="Times New Roman" w:hAnsi="Times New Roman" w:cs="Times New Roman"/>
        </w:rPr>
        <w:t>, issue 2</w:t>
      </w:r>
      <w:r w:rsidRPr="001B3456">
        <w:rPr>
          <w:rFonts w:ascii="Times New Roman" w:hAnsi="Times New Roman" w:cs="Times New Roman"/>
        </w:rPr>
        <w:t xml:space="preserve"> of </w:t>
      </w:r>
      <w:r w:rsidRPr="001B3456">
        <w:rPr>
          <w:rFonts w:ascii="Times New Roman" w:hAnsi="Times New Roman" w:cs="Times New Roman"/>
          <w:i/>
          <w:iCs/>
        </w:rPr>
        <w:t>Leonardo</w:t>
      </w:r>
      <w:r w:rsidR="00501B47" w:rsidRPr="001B3456">
        <w:rPr>
          <w:rFonts w:ascii="Times New Roman" w:hAnsi="Times New Roman" w:cs="Times New Roman"/>
          <w:i/>
          <w:iCs/>
        </w:rPr>
        <w:t>.</w:t>
      </w:r>
      <w:r w:rsidRPr="001B3456">
        <w:rPr>
          <w:rFonts w:ascii="Times New Roman" w:hAnsi="Times New Roman" w:cs="Times New Roman"/>
          <w:i/>
          <w:iCs/>
        </w:rPr>
        <w:t xml:space="preserve"> </w:t>
      </w:r>
      <w:r w:rsidR="00501B47" w:rsidRPr="001B3456">
        <w:rPr>
          <w:rFonts w:ascii="Times New Roman" w:hAnsi="Times New Roman" w:cs="Times New Roman"/>
          <w:i/>
          <w:iCs/>
        </w:rPr>
        <w:t>Leonardo</w:t>
      </w:r>
      <w:r w:rsidR="00501B47" w:rsidRPr="001B3456">
        <w:rPr>
          <w:rFonts w:ascii="Times New Roman" w:hAnsi="Times New Roman" w:cs="Times New Roman"/>
        </w:rPr>
        <w:t xml:space="preserve"> is </w:t>
      </w:r>
      <w:r w:rsidRPr="001B3456">
        <w:rPr>
          <w:rFonts w:ascii="Times New Roman" w:hAnsi="Times New Roman" w:cs="Times New Roman"/>
        </w:rPr>
        <w:t xml:space="preserve">a peer reviewed journal </w:t>
      </w:r>
      <w:r w:rsidR="00501B47" w:rsidRPr="001B3456">
        <w:rPr>
          <w:rFonts w:ascii="Times New Roman" w:hAnsi="Times New Roman" w:cs="Times New Roman"/>
        </w:rPr>
        <w:t xml:space="preserve">which focuses </w:t>
      </w:r>
      <w:r w:rsidR="00A65AEF" w:rsidRPr="001B3456">
        <w:rPr>
          <w:rFonts w:ascii="Times New Roman" w:hAnsi="Times New Roman" w:cs="Times New Roman"/>
        </w:rPr>
        <w:t xml:space="preserve">primarily </w:t>
      </w:r>
      <w:r w:rsidR="00501B47" w:rsidRPr="001B3456">
        <w:rPr>
          <w:rFonts w:ascii="Times New Roman" w:hAnsi="Times New Roman" w:cs="Times New Roman"/>
        </w:rPr>
        <w:t>on</w:t>
      </w:r>
      <w:r w:rsidRPr="001B3456">
        <w:rPr>
          <w:rFonts w:ascii="Times New Roman" w:hAnsi="Times New Roman" w:cs="Times New Roman"/>
        </w:rPr>
        <w:t xml:space="preserve"> discussing the work of </w:t>
      </w:r>
      <w:r w:rsidR="00501B47" w:rsidRPr="001B3456">
        <w:rPr>
          <w:rFonts w:ascii="Times New Roman" w:hAnsi="Times New Roman" w:cs="Times New Roman"/>
        </w:rPr>
        <w:t>creatives</w:t>
      </w:r>
      <w:r w:rsidRPr="001B3456">
        <w:rPr>
          <w:rFonts w:ascii="Times New Roman" w:hAnsi="Times New Roman" w:cs="Times New Roman"/>
        </w:rPr>
        <w:t xml:space="preserve"> that link</w:t>
      </w:r>
      <w:r w:rsidR="00A65AEF" w:rsidRPr="001B3456">
        <w:rPr>
          <w:rFonts w:ascii="Times New Roman" w:hAnsi="Times New Roman" w:cs="Times New Roman"/>
        </w:rPr>
        <w:t xml:space="preserve"> the</w:t>
      </w:r>
      <w:r w:rsidRPr="001B3456">
        <w:rPr>
          <w:rFonts w:ascii="Times New Roman" w:hAnsi="Times New Roman" w:cs="Times New Roman"/>
        </w:rPr>
        <w:t xml:space="preserve"> </w:t>
      </w:r>
      <w:r w:rsidR="00501B47" w:rsidRPr="001B3456">
        <w:rPr>
          <w:rFonts w:ascii="Times New Roman" w:hAnsi="Times New Roman" w:cs="Times New Roman"/>
        </w:rPr>
        <w:t xml:space="preserve">visual </w:t>
      </w:r>
      <w:r w:rsidRPr="001B3456">
        <w:rPr>
          <w:rFonts w:ascii="Times New Roman" w:hAnsi="Times New Roman" w:cs="Times New Roman"/>
        </w:rPr>
        <w:t xml:space="preserve">arts </w:t>
      </w:r>
      <w:r w:rsidR="00501B47" w:rsidRPr="001B3456">
        <w:rPr>
          <w:rFonts w:ascii="Times New Roman" w:hAnsi="Times New Roman" w:cs="Times New Roman"/>
        </w:rPr>
        <w:t>with</w:t>
      </w:r>
      <w:r w:rsidRPr="001B3456">
        <w:rPr>
          <w:rFonts w:ascii="Times New Roman" w:hAnsi="Times New Roman" w:cs="Times New Roman"/>
        </w:rPr>
        <w:t xml:space="preserve"> contemporary science.</w:t>
      </w:r>
      <w:r w:rsidR="00501B47" w:rsidRPr="001B3456">
        <w:rPr>
          <w:rStyle w:val="FootnoteReference"/>
          <w:rFonts w:ascii="Times New Roman" w:hAnsi="Times New Roman" w:cs="Times New Roman"/>
        </w:rPr>
        <w:footnoteReference w:id="1"/>
      </w:r>
      <w:r w:rsidRPr="001B3456">
        <w:rPr>
          <w:rFonts w:ascii="Times New Roman" w:hAnsi="Times New Roman" w:cs="Times New Roman"/>
        </w:rPr>
        <w:t xml:space="preserve"> </w:t>
      </w:r>
      <w:r w:rsidR="00501B47" w:rsidRPr="001B3456">
        <w:rPr>
          <w:rFonts w:ascii="Times New Roman" w:hAnsi="Times New Roman" w:cs="Times New Roman"/>
          <w:lang w:val="en-GB"/>
        </w:rPr>
        <w:t>I will compare and contrast the aforementioned article with</w:t>
      </w:r>
      <w:r w:rsidR="00501B47" w:rsidRPr="001B3456">
        <w:rPr>
          <w:rFonts w:ascii="Times New Roman" w:hAnsi="Times New Roman" w:cs="Times New Roman"/>
          <w:color w:val="1E1E1C"/>
        </w:rPr>
        <w:t xml:space="preserve"> </w:t>
      </w:r>
      <w:r w:rsidR="00501B47" w:rsidRPr="001B3456">
        <w:rPr>
          <w:rFonts w:ascii="Times New Roman" w:hAnsi="Times New Roman" w:cs="Times New Roman"/>
        </w:rPr>
        <w:t xml:space="preserve">Christopher Key Chapple’s 1998 essay 'Thomas Berry, Buddhism, and the New Cosmology' </w:t>
      </w:r>
      <w:r w:rsidR="00A65AEF" w:rsidRPr="001B3456">
        <w:rPr>
          <w:rFonts w:ascii="Times New Roman" w:hAnsi="Times New Roman" w:cs="Times New Roman"/>
        </w:rPr>
        <w:t xml:space="preserve">which was published in volume 18 of </w:t>
      </w:r>
      <w:r w:rsidR="00A65AEF" w:rsidRPr="001B3456">
        <w:rPr>
          <w:rFonts w:ascii="Times New Roman" w:hAnsi="Times New Roman" w:cs="Times New Roman"/>
          <w:i/>
          <w:iCs/>
        </w:rPr>
        <w:t>Buddhist-Christian Studies</w:t>
      </w:r>
      <w:r w:rsidR="00DF5392" w:rsidRPr="001B3456">
        <w:rPr>
          <w:rFonts w:ascii="Times New Roman" w:hAnsi="Times New Roman" w:cs="Times New Roman"/>
        </w:rPr>
        <w:t>,</w:t>
      </w:r>
      <w:r w:rsidR="00A65AEF" w:rsidRPr="001B3456">
        <w:rPr>
          <w:rFonts w:ascii="Times New Roman" w:hAnsi="Times New Roman" w:cs="Times New Roman"/>
        </w:rPr>
        <w:t xml:space="preserve"> an </w:t>
      </w:r>
      <w:r w:rsidR="002055E7" w:rsidRPr="001B3456">
        <w:rPr>
          <w:rFonts w:ascii="Times New Roman" w:hAnsi="Times New Roman" w:cs="Times New Roman"/>
        </w:rPr>
        <w:t xml:space="preserve">annual </w:t>
      </w:r>
      <w:r w:rsidR="00A65AEF" w:rsidRPr="001B3456">
        <w:rPr>
          <w:rFonts w:ascii="Times New Roman" w:hAnsi="Times New Roman" w:cs="Times New Roman"/>
        </w:rPr>
        <w:t>academic journal on the contemporary a</w:t>
      </w:r>
      <w:r w:rsidR="006A7D9B" w:rsidRPr="001B3456">
        <w:rPr>
          <w:rFonts w:ascii="Times New Roman" w:hAnsi="Times New Roman" w:cs="Times New Roman"/>
        </w:rPr>
        <w:t>n</w:t>
      </w:r>
      <w:r w:rsidR="00A65AEF" w:rsidRPr="001B3456">
        <w:rPr>
          <w:rFonts w:ascii="Times New Roman" w:hAnsi="Times New Roman" w:cs="Times New Roman"/>
        </w:rPr>
        <w:t xml:space="preserve">d historical interaction between Buddhism and </w:t>
      </w:r>
      <w:r w:rsidR="004C515D" w:rsidRPr="001B3456">
        <w:rPr>
          <w:rFonts w:ascii="Times New Roman" w:hAnsi="Times New Roman" w:cs="Times New Roman"/>
        </w:rPr>
        <w:t>Christianity</w:t>
      </w:r>
      <w:r w:rsidR="00A65AEF" w:rsidRPr="001B3456">
        <w:rPr>
          <w:rFonts w:ascii="Times New Roman" w:hAnsi="Times New Roman" w:cs="Times New Roman"/>
        </w:rPr>
        <w:t>.</w:t>
      </w:r>
      <w:r w:rsidR="00A65AEF" w:rsidRPr="001B3456">
        <w:rPr>
          <w:rStyle w:val="FootnoteReference"/>
          <w:rFonts w:ascii="Times New Roman" w:hAnsi="Times New Roman" w:cs="Times New Roman"/>
        </w:rPr>
        <w:footnoteReference w:id="2"/>
      </w:r>
      <w:r w:rsidR="00BB44B9" w:rsidRPr="001B3456">
        <w:rPr>
          <w:rFonts w:ascii="Times New Roman" w:hAnsi="Times New Roman" w:cs="Times New Roman"/>
        </w:rPr>
        <w:t xml:space="preserve"> </w:t>
      </w:r>
    </w:p>
    <w:p w14:paraId="307273F9" w14:textId="10377F8A" w:rsidR="001C1DC0" w:rsidRPr="001B3456" w:rsidRDefault="00501B47" w:rsidP="00FD46D2">
      <w:pPr>
        <w:ind w:firstLine="720"/>
        <w:rPr>
          <w:rFonts w:ascii="Times New Roman" w:hAnsi="Times New Roman" w:cs="Times New Roman"/>
          <w:color w:val="000000" w:themeColor="text1"/>
        </w:rPr>
      </w:pPr>
      <w:r w:rsidRPr="001B3456">
        <w:rPr>
          <w:rFonts w:ascii="Times New Roman" w:hAnsi="Times New Roman" w:cs="Times New Roman"/>
          <w:color w:val="000000" w:themeColor="text1"/>
        </w:rPr>
        <w:t>Bertol</w:t>
      </w:r>
      <w:r w:rsidR="00AE64A6" w:rsidRPr="001B3456">
        <w:rPr>
          <w:rFonts w:ascii="Times New Roman" w:hAnsi="Times New Roman" w:cs="Times New Roman"/>
          <w:color w:val="000000" w:themeColor="text1"/>
        </w:rPr>
        <w:t xml:space="preserve"> </w:t>
      </w:r>
      <w:r w:rsidR="0043754F" w:rsidRPr="001B3456">
        <w:rPr>
          <w:rFonts w:ascii="Times New Roman" w:hAnsi="Times New Roman" w:cs="Times New Roman"/>
          <w:color w:val="000000" w:themeColor="text1"/>
        </w:rPr>
        <w:t>tends to</w:t>
      </w:r>
      <w:r w:rsidR="006D7B83" w:rsidRPr="001B3456">
        <w:rPr>
          <w:rFonts w:ascii="Times New Roman" w:hAnsi="Times New Roman" w:cs="Times New Roman"/>
          <w:color w:val="000000" w:themeColor="text1"/>
        </w:rPr>
        <w:t xml:space="preserve"> </w:t>
      </w:r>
      <w:r w:rsidR="0043754F" w:rsidRPr="001B3456">
        <w:rPr>
          <w:rFonts w:ascii="Times New Roman" w:hAnsi="Times New Roman" w:cs="Times New Roman"/>
          <w:color w:val="000000" w:themeColor="text1"/>
        </w:rPr>
        <w:t xml:space="preserve">introduce herself as an artist, </w:t>
      </w:r>
      <w:r w:rsidR="006D7B83" w:rsidRPr="001B3456">
        <w:rPr>
          <w:rFonts w:ascii="Times New Roman" w:hAnsi="Times New Roman" w:cs="Times New Roman"/>
          <w:color w:val="000000" w:themeColor="text1"/>
        </w:rPr>
        <w:t>au</w:t>
      </w:r>
      <w:r w:rsidR="00AA6227" w:rsidRPr="001B3456">
        <w:rPr>
          <w:rFonts w:ascii="Times New Roman" w:hAnsi="Times New Roman" w:cs="Times New Roman"/>
          <w:color w:val="000000" w:themeColor="text1"/>
        </w:rPr>
        <w:t>t</w:t>
      </w:r>
      <w:r w:rsidR="006D7B83" w:rsidRPr="001B3456">
        <w:rPr>
          <w:rFonts w:ascii="Times New Roman" w:hAnsi="Times New Roman" w:cs="Times New Roman"/>
          <w:color w:val="000000" w:themeColor="text1"/>
        </w:rPr>
        <w:t xml:space="preserve">hor, </w:t>
      </w:r>
      <w:r w:rsidR="0043754F" w:rsidRPr="001B3456">
        <w:rPr>
          <w:rFonts w:ascii="Times New Roman" w:hAnsi="Times New Roman" w:cs="Times New Roman"/>
          <w:color w:val="000000" w:themeColor="text1"/>
        </w:rPr>
        <w:t>designer</w:t>
      </w:r>
      <w:r w:rsidR="0033511F" w:rsidRPr="001B3456">
        <w:rPr>
          <w:rFonts w:ascii="Times New Roman" w:hAnsi="Times New Roman" w:cs="Times New Roman"/>
          <w:color w:val="000000" w:themeColor="text1"/>
        </w:rPr>
        <w:t>,</w:t>
      </w:r>
      <w:r w:rsidR="00A70086" w:rsidRPr="001B3456">
        <w:rPr>
          <w:rFonts w:ascii="Times New Roman" w:hAnsi="Times New Roman" w:cs="Times New Roman"/>
          <w:color w:val="000000" w:themeColor="text1"/>
        </w:rPr>
        <w:t xml:space="preserve"> and architect</w:t>
      </w:r>
      <w:r w:rsidR="006D7B83" w:rsidRPr="001B3456">
        <w:rPr>
          <w:rFonts w:ascii="Times New Roman" w:hAnsi="Times New Roman" w:cs="Times New Roman"/>
          <w:color w:val="000000" w:themeColor="text1"/>
        </w:rPr>
        <w:t xml:space="preserve"> whose work centers on the integration of </w:t>
      </w:r>
      <w:r w:rsidR="008F585C" w:rsidRPr="001B3456">
        <w:rPr>
          <w:rFonts w:ascii="Times New Roman" w:hAnsi="Times New Roman" w:cs="Times New Roman"/>
          <w:color w:val="000000" w:themeColor="text1"/>
        </w:rPr>
        <w:t>worldly</w:t>
      </w:r>
      <w:r w:rsidR="00335C38" w:rsidRPr="001B3456">
        <w:rPr>
          <w:rFonts w:ascii="Times New Roman" w:hAnsi="Times New Roman" w:cs="Times New Roman"/>
          <w:color w:val="000000" w:themeColor="text1"/>
        </w:rPr>
        <w:t xml:space="preserve"> a</w:t>
      </w:r>
      <w:r w:rsidR="008F585C" w:rsidRPr="001B3456">
        <w:rPr>
          <w:rFonts w:ascii="Times New Roman" w:hAnsi="Times New Roman" w:cs="Times New Roman"/>
          <w:color w:val="000000" w:themeColor="text1"/>
        </w:rPr>
        <w:t>n</w:t>
      </w:r>
      <w:r w:rsidR="00335C38" w:rsidRPr="001B3456">
        <w:rPr>
          <w:rFonts w:ascii="Times New Roman" w:hAnsi="Times New Roman" w:cs="Times New Roman"/>
          <w:color w:val="000000" w:themeColor="text1"/>
        </w:rPr>
        <w:t>d vir</w:t>
      </w:r>
      <w:r w:rsidR="008F585C" w:rsidRPr="001B3456">
        <w:rPr>
          <w:rFonts w:ascii="Times New Roman" w:hAnsi="Times New Roman" w:cs="Times New Roman"/>
          <w:color w:val="000000" w:themeColor="text1"/>
        </w:rPr>
        <w:t>tual</w:t>
      </w:r>
      <w:r w:rsidR="00AA6227" w:rsidRPr="001B3456">
        <w:rPr>
          <w:rFonts w:ascii="Times New Roman" w:hAnsi="Times New Roman" w:cs="Times New Roman"/>
          <w:color w:val="000000" w:themeColor="text1"/>
        </w:rPr>
        <w:t xml:space="preserve"> space</w:t>
      </w:r>
      <w:r w:rsidR="00257775" w:rsidRPr="001B3456">
        <w:rPr>
          <w:rFonts w:ascii="Times New Roman" w:hAnsi="Times New Roman" w:cs="Times New Roman"/>
          <w:color w:val="000000" w:themeColor="text1"/>
        </w:rPr>
        <w:t>.</w:t>
      </w:r>
      <w:r w:rsidR="00257775" w:rsidRPr="001B3456">
        <w:rPr>
          <w:rStyle w:val="FootnoteReference"/>
          <w:rFonts w:ascii="Times New Roman" w:hAnsi="Times New Roman" w:cs="Times New Roman"/>
          <w:color w:val="000000" w:themeColor="text1"/>
        </w:rPr>
        <w:footnoteReference w:id="3"/>
      </w:r>
      <w:r w:rsidR="00CF24D9" w:rsidRPr="001B3456">
        <w:rPr>
          <w:rFonts w:ascii="Times New Roman" w:hAnsi="Times New Roman" w:cs="Times New Roman"/>
          <w:color w:val="000000" w:themeColor="text1"/>
        </w:rPr>
        <w:t xml:space="preserve"> On clos</w:t>
      </w:r>
      <w:r w:rsidR="00897A8C">
        <w:rPr>
          <w:rFonts w:ascii="Times New Roman" w:hAnsi="Times New Roman" w:cs="Times New Roman"/>
          <w:color w:val="000000" w:themeColor="text1"/>
        </w:rPr>
        <w:t>e</w:t>
      </w:r>
      <w:r w:rsidR="00CF24D9" w:rsidRPr="001B3456">
        <w:rPr>
          <w:rFonts w:ascii="Times New Roman" w:hAnsi="Times New Roman" w:cs="Times New Roman"/>
          <w:color w:val="000000" w:themeColor="text1"/>
        </w:rPr>
        <w:t xml:space="preserve"> inspection of her prior projects, her multidisciplinary approach becomes more obvious </w:t>
      </w:r>
      <w:r w:rsidR="00DB072A" w:rsidRPr="001B3456">
        <w:rPr>
          <w:rFonts w:ascii="Times New Roman" w:hAnsi="Times New Roman" w:cs="Times New Roman"/>
          <w:color w:val="000000" w:themeColor="text1"/>
        </w:rPr>
        <w:t>as one</w:t>
      </w:r>
      <w:r w:rsidR="00CF24D9" w:rsidRPr="001B3456">
        <w:rPr>
          <w:rFonts w:ascii="Times New Roman" w:hAnsi="Times New Roman" w:cs="Times New Roman"/>
          <w:color w:val="000000" w:themeColor="text1"/>
        </w:rPr>
        <w:t xml:space="preserve"> witness</w:t>
      </w:r>
      <w:r w:rsidR="00DB072A" w:rsidRPr="001B3456">
        <w:rPr>
          <w:rFonts w:ascii="Times New Roman" w:hAnsi="Times New Roman" w:cs="Times New Roman"/>
          <w:color w:val="000000" w:themeColor="text1"/>
        </w:rPr>
        <w:t>es</w:t>
      </w:r>
      <w:r w:rsidR="00CF24D9" w:rsidRPr="001B3456">
        <w:rPr>
          <w:rFonts w:ascii="Times New Roman" w:hAnsi="Times New Roman" w:cs="Times New Roman"/>
          <w:color w:val="000000" w:themeColor="text1"/>
        </w:rPr>
        <w:t xml:space="preserve"> the inclusion of </w:t>
      </w:r>
      <w:r w:rsidR="00A4502B" w:rsidRPr="001B3456">
        <w:rPr>
          <w:rFonts w:ascii="Times New Roman" w:hAnsi="Times New Roman" w:cs="Times New Roman"/>
          <w:color w:val="000000" w:themeColor="text1"/>
        </w:rPr>
        <w:t xml:space="preserve">other fields such as </w:t>
      </w:r>
      <w:r w:rsidR="00CF24D9" w:rsidRPr="001B3456">
        <w:rPr>
          <w:rFonts w:ascii="Times New Roman" w:hAnsi="Times New Roman" w:cs="Times New Roman"/>
          <w:color w:val="000000" w:themeColor="text1"/>
        </w:rPr>
        <w:t xml:space="preserve">geometry, </w:t>
      </w:r>
      <w:r w:rsidR="00972367" w:rsidRPr="001B3456">
        <w:rPr>
          <w:rFonts w:ascii="Times New Roman" w:hAnsi="Times New Roman" w:cs="Times New Roman"/>
          <w:color w:val="000000" w:themeColor="text1"/>
        </w:rPr>
        <w:t>virtual</w:t>
      </w:r>
      <w:r w:rsidR="00CF24D9" w:rsidRPr="001B3456">
        <w:rPr>
          <w:rFonts w:ascii="Times New Roman" w:hAnsi="Times New Roman" w:cs="Times New Roman"/>
          <w:color w:val="000000" w:themeColor="text1"/>
        </w:rPr>
        <w:t xml:space="preserve"> mode</w:t>
      </w:r>
      <w:r w:rsidR="00A4502B" w:rsidRPr="001B3456">
        <w:rPr>
          <w:rFonts w:ascii="Times New Roman" w:hAnsi="Times New Roman" w:cs="Times New Roman"/>
          <w:color w:val="000000" w:themeColor="text1"/>
        </w:rPr>
        <w:t>l</w:t>
      </w:r>
      <w:r w:rsidR="00972367" w:rsidRPr="001B3456">
        <w:rPr>
          <w:rFonts w:ascii="Times New Roman" w:hAnsi="Times New Roman" w:cs="Times New Roman"/>
          <w:color w:val="000000" w:themeColor="text1"/>
        </w:rPr>
        <w:t>ing</w:t>
      </w:r>
      <w:r w:rsidR="00CF24D9" w:rsidRPr="001B3456">
        <w:rPr>
          <w:rFonts w:ascii="Times New Roman" w:hAnsi="Times New Roman" w:cs="Times New Roman"/>
          <w:color w:val="000000" w:themeColor="text1"/>
        </w:rPr>
        <w:t>, photography</w:t>
      </w:r>
      <w:r w:rsidR="008153B1" w:rsidRPr="001B3456">
        <w:rPr>
          <w:rFonts w:ascii="Times New Roman" w:hAnsi="Times New Roman" w:cs="Times New Roman"/>
          <w:color w:val="000000" w:themeColor="text1"/>
        </w:rPr>
        <w:t xml:space="preserve">, </w:t>
      </w:r>
      <w:r w:rsidR="00CF24D9" w:rsidRPr="001B3456">
        <w:rPr>
          <w:rFonts w:ascii="Times New Roman" w:hAnsi="Times New Roman" w:cs="Times New Roman"/>
          <w:color w:val="000000" w:themeColor="text1"/>
        </w:rPr>
        <w:t xml:space="preserve">video, </w:t>
      </w:r>
      <w:r w:rsidR="00A4502B" w:rsidRPr="001B3456">
        <w:rPr>
          <w:rFonts w:ascii="Times New Roman" w:hAnsi="Times New Roman" w:cs="Times New Roman"/>
          <w:color w:val="000000" w:themeColor="text1"/>
        </w:rPr>
        <w:t xml:space="preserve">and </w:t>
      </w:r>
      <w:r w:rsidR="00CF24D9" w:rsidRPr="001B3456">
        <w:rPr>
          <w:rFonts w:ascii="Times New Roman" w:hAnsi="Times New Roman" w:cs="Times New Roman"/>
          <w:color w:val="000000" w:themeColor="text1"/>
        </w:rPr>
        <w:t>yoga</w:t>
      </w:r>
      <w:r w:rsidR="00A4502B" w:rsidRPr="001B3456">
        <w:rPr>
          <w:rFonts w:ascii="Times New Roman" w:hAnsi="Times New Roman" w:cs="Times New Roman"/>
          <w:color w:val="000000" w:themeColor="text1"/>
        </w:rPr>
        <w:t>.</w:t>
      </w:r>
      <w:r w:rsidR="0080741B" w:rsidRPr="001B3456">
        <w:rPr>
          <w:rStyle w:val="FootnoteReference"/>
          <w:rFonts w:ascii="Times New Roman" w:hAnsi="Times New Roman" w:cs="Times New Roman"/>
          <w:color w:val="000000" w:themeColor="text1"/>
        </w:rPr>
        <w:footnoteReference w:id="4"/>
      </w:r>
      <w:r w:rsidR="0080741B" w:rsidRPr="001B3456">
        <w:rPr>
          <w:rFonts w:ascii="Times New Roman" w:hAnsi="Times New Roman" w:cs="Times New Roman"/>
          <w:color w:val="000000" w:themeColor="text1"/>
        </w:rPr>
        <w:t xml:space="preserve"> In</w:t>
      </w:r>
      <w:r w:rsidR="00527163" w:rsidRPr="001B3456">
        <w:rPr>
          <w:rFonts w:ascii="Times New Roman" w:hAnsi="Times New Roman" w:cs="Times New Roman"/>
          <w:color w:val="000000" w:themeColor="text1"/>
        </w:rPr>
        <w:t xml:space="preserve"> 1983,</w:t>
      </w:r>
      <w:r w:rsidR="0080741B" w:rsidRPr="001B3456">
        <w:rPr>
          <w:rFonts w:ascii="Times New Roman" w:hAnsi="Times New Roman" w:cs="Times New Roman"/>
          <w:color w:val="000000" w:themeColor="text1"/>
        </w:rPr>
        <w:t xml:space="preserve"> Bertol </w:t>
      </w:r>
      <w:r w:rsidR="00A70086" w:rsidRPr="001B3456">
        <w:rPr>
          <w:rFonts w:ascii="Times New Roman" w:hAnsi="Times New Roman" w:cs="Times New Roman"/>
          <w:color w:val="000000" w:themeColor="text1"/>
        </w:rPr>
        <w:t>earn</w:t>
      </w:r>
      <w:r w:rsidR="00527163" w:rsidRPr="001B3456">
        <w:rPr>
          <w:rFonts w:ascii="Times New Roman" w:hAnsi="Times New Roman" w:cs="Times New Roman"/>
          <w:color w:val="000000" w:themeColor="text1"/>
        </w:rPr>
        <w:t>ed</w:t>
      </w:r>
      <w:r w:rsidR="00A70086" w:rsidRPr="001B3456">
        <w:rPr>
          <w:rFonts w:ascii="Times New Roman" w:hAnsi="Times New Roman" w:cs="Times New Roman"/>
          <w:color w:val="000000" w:themeColor="text1"/>
        </w:rPr>
        <w:t xml:space="preserve"> her M.A. in </w:t>
      </w:r>
      <w:r w:rsidR="004A14F1" w:rsidRPr="001B3456">
        <w:rPr>
          <w:rFonts w:ascii="Times New Roman" w:hAnsi="Times New Roman" w:cs="Times New Roman"/>
          <w:color w:val="000000" w:themeColor="text1"/>
        </w:rPr>
        <w:t>A</w:t>
      </w:r>
      <w:r w:rsidR="00A70086" w:rsidRPr="001B3456">
        <w:rPr>
          <w:rFonts w:ascii="Times New Roman" w:hAnsi="Times New Roman" w:cs="Times New Roman"/>
          <w:color w:val="000000" w:themeColor="text1"/>
        </w:rPr>
        <w:t xml:space="preserve">rchitecture and </w:t>
      </w:r>
      <w:r w:rsidR="00527163" w:rsidRPr="001B3456">
        <w:rPr>
          <w:rFonts w:ascii="Times New Roman" w:hAnsi="Times New Roman" w:cs="Times New Roman"/>
          <w:color w:val="000000" w:themeColor="text1"/>
        </w:rPr>
        <w:t>later</w:t>
      </w:r>
      <w:r w:rsidR="004A14F1" w:rsidRPr="001B3456">
        <w:rPr>
          <w:rFonts w:ascii="Times New Roman" w:hAnsi="Times New Roman" w:cs="Times New Roman"/>
          <w:color w:val="000000" w:themeColor="text1"/>
        </w:rPr>
        <w:t>, in 2017,</w:t>
      </w:r>
      <w:r w:rsidR="00527163" w:rsidRPr="001B3456">
        <w:rPr>
          <w:rFonts w:ascii="Times New Roman" w:hAnsi="Times New Roman" w:cs="Times New Roman"/>
          <w:color w:val="000000" w:themeColor="text1"/>
        </w:rPr>
        <w:t xml:space="preserve"> </w:t>
      </w:r>
      <w:r w:rsidR="004A14F1" w:rsidRPr="001B3456">
        <w:rPr>
          <w:rFonts w:ascii="Times New Roman" w:hAnsi="Times New Roman" w:cs="Times New Roman"/>
          <w:color w:val="000000" w:themeColor="text1"/>
        </w:rPr>
        <w:t>attained her</w:t>
      </w:r>
      <w:r w:rsidR="00A70086" w:rsidRPr="001B3456">
        <w:rPr>
          <w:rFonts w:ascii="Times New Roman" w:hAnsi="Times New Roman" w:cs="Times New Roman"/>
          <w:color w:val="000000" w:themeColor="text1"/>
        </w:rPr>
        <w:t xml:space="preserve"> Ph.D. in </w:t>
      </w:r>
      <w:r w:rsidR="006B7DD6" w:rsidRPr="001B3456">
        <w:rPr>
          <w:rFonts w:ascii="Times New Roman" w:hAnsi="Times New Roman" w:cs="Times New Roman"/>
          <w:color w:val="000000" w:themeColor="text1"/>
        </w:rPr>
        <w:t>Philosophy</w:t>
      </w:r>
      <w:r w:rsidR="00BD2DA5" w:rsidRPr="001B3456">
        <w:rPr>
          <w:rFonts w:ascii="Times New Roman" w:hAnsi="Times New Roman" w:cs="Times New Roman"/>
          <w:color w:val="000000" w:themeColor="text1"/>
        </w:rPr>
        <w:t xml:space="preserve"> </w:t>
      </w:r>
      <w:r w:rsidR="00931659" w:rsidRPr="001B3456">
        <w:rPr>
          <w:rFonts w:ascii="Times New Roman" w:hAnsi="Times New Roman" w:cs="Times New Roman"/>
          <w:color w:val="000000" w:themeColor="text1"/>
        </w:rPr>
        <w:t>at Deakin University</w:t>
      </w:r>
      <w:r w:rsidR="00C47E43" w:rsidRPr="001B3456">
        <w:rPr>
          <w:rFonts w:ascii="Times New Roman" w:hAnsi="Times New Roman" w:cs="Times New Roman"/>
          <w:color w:val="000000" w:themeColor="text1"/>
        </w:rPr>
        <w:t>, where she had</w:t>
      </w:r>
      <w:r w:rsidR="00C75734" w:rsidRPr="001B3456">
        <w:rPr>
          <w:rFonts w:ascii="Times New Roman" w:hAnsi="Times New Roman" w:cs="Times New Roman"/>
          <w:color w:val="000000" w:themeColor="text1"/>
        </w:rPr>
        <w:t xml:space="preserve"> </w:t>
      </w:r>
      <w:r w:rsidR="00815C8A" w:rsidRPr="001B3456">
        <w:rPr>
          <w:rFonts w:ascii="Times New Roman" w:hAnsi="Times New Roman" w:cs="Times New Roman"/>
          <w:color w:val="000000" w:themeColor="text1"/>
        </w:rPr>
        <w:t xml:space="preserve">previously </w:t>
      </w:r>
      <w:r w:rsidR="00C47E43" w:rsidRPr="001B3456">
        <w:rPr>
          <w:rFonts w:ascii="Times New Roman" w:hAnsi="Times New Roman" w:cs="Times New Roman"/>
          <w:color w:val="000000" w:themeColor="text1"/>
        </w:rPr>
        <w:t xml:space="preserve">been </w:t>
      </w:r>
      <w:r w:rsidR="00714754" w:rsidRPr="001B3456">
        <w:rPr>
          <w:rFonts w:ascii="Times New Roman" w:hAnsi="Times New Roman" w:cs="Times New Roman"/>
          <w:color w:val="000000" w:themeColor="text1"/>
        </w:rPr>
        <w:t xml:space="preserve">a </w:t>
      </w:r>
      <w:r w:rsidR="00FC0320" w:rsidRPr="001B3456">
        <w:rPr>
          <w:rFonts w:ascii="Times New Roman" w:hAnsi="Times New Roman" w:cs="Times New Roman"/>
          <w:color w:val="000000" w:themeColor="text1"/>
        </w:rPr>
        <w:t xml:space="preserve">guest </w:t>
      </w:r>
      <w:r w:rsidR="00714754" w:rsidRPr="001B3456">
        <w:rPr>
          <w:rFonts w:ascii="Times New Roman" w:hAnsi="Times New Roman" w:cs="Times New Roman"/>
          <w:color w:val="000000" w:themeColor="text1"/>
        </w:rPr>
        <w:t>lecture</w:t>
      </w:r>
      <w:r w:rsidR="00591AD4" w:rsidRPr="001B3456">
        <w:rPr>
          <w:rFonts w:ascii="Times New Roman" w:hAnsi="Times New Roman" w:cs="Times New Roman"/>
          <w:color w:val="000000" w:themeColor="text1"/>
        </w:rPr>
        <w:t>r</w:t>
      </w:r>
      <w:r w:rsidR="00C75734" w:rsidRPr="001B3456">
        <w:rPr>
          <w:rFonts w:ascii="Times New Roman" w:hAnsi="Times New Roman" w:cs="Times New Roman"/>
          <w:color w:val="000000" w:themeColor="text1"/>
        </w:rPr>
        <w:t>.</w:t>
      </w:r>
      <w:r w:rsidR="00C75734" w:rsidRPr="001B3456">
        <w:rPr>
          <w:rStyle w:val="FootnoteReference"/>
          <w:rFonts w:ascii="Times New Roman" w:hAnsi="Times New Roman" w:cs="Times New Roman"/>
          <w:color w:val="000000" w:themeColor="text1"/>
        </w:rPr>
        <w:footnoteReference w:id="5"/>
      </w:r>
      <w:r w:rsidR="009A70DE" w:rsidRPr="001B3456">
        <w:rPr>
          <w:rFonts w:ascii="Times New Roman" w:hAnsi="Times New Roman" w:cs="Times New Roman"/>
          <w:color w:val="000000" w:themeColor="text1"/>
        </w:rPr>
        <w:t xml:space="preserve"> </w:t>
      </w:r>
      <w:r w:rsidR="00834C7C" w:rsidRPr="001B3456">
        <w:rPr>
          <w:rFonts w:ascii="Times New Roman" w:hAnsi="Times New Roman" w:cs="Times New Roman"/>
          <w:color w:val="000000" w:themeColor="text1"/>
        </w:rPr>
        <w:t>Bertol’s Ph.D</w:t>
      </w:r>
      <w:r w:rsidR="006A7D9B" w:rsidRPr="001B3456">
        <w:rPr>
          <w:rFonts w:ascii="Times New Roman" w:hAnsi="Times New Roman" w:cs="Times New Roman"/>
          <w:color w:val="000000" w:themeColor="text1"/>
        </w:rPr>
        <w:t>.</w:t>
      </w:r>
      <w:r w:rsidR="00834C7C" w:rsidRPr="001B3456">
        <w:rPr>
          <w:rFonts w:ascii="Times New Roman" w:hAnsi="Times New Roman" w:cs="Times New Roman"/>
          <w:color w:val="000000" w:themeColor="text1"/>
        </w:rPr>
        <w:t xml:space="preserve"> thesis, ‘Form Mind Body Space Time: The Geometry of Human Movement’,</w:t>
      </w:r>
      <w:r w:rsidR="00CD3D66" w:rsidRPr="001B3456">
        <w:rPr>
          <w:rFonts w:ascii="Times New Roman" w:hAnsi="Times New Roman" w:cs="Times New Roman"/>
          <w:color w:val="000000" w:themeColor="text1"/>
        </w:rPr>
        <w:t xml:space="preserve"> explores </w:t>
      </w:r>
      <w:r w:rsidR="001C2930" w:rsidRPr="001B3456">
        <w:rPr>
          <w:rFonts w:ascii="Times New Roman" w:hAnsi="Times New Roman" w:cs="Times New Roman"/>
          <w:color w:val="000000" w:themeColor="text1"/>
        </w:rPr>
        <w:t>‘the ways in which human movement embodies and expresses geometry and how movement exists in relationship with three-dimensional space</w:t>
      </w:r>
      <w:r w:rsidR="00126464" w:rsidRPr="001B3456">
        <w:rPr>
          <w:rFonts w:ascii="Times New Roman" w:hAnsi="Times New Roman" w:cs="Times New Roman"/>
          <w:color w:val="000000" w:themeColor="text1"/>
        </w:rPr>
        <w:t>’</w:t>
      </w:r>
      <w:r w:rsidR="00FD46D2" w:rsidRPr="001B3456">
        <w:rPr>
          <w:rFonts w:ascii="Times New Roman" w:hAnsi="Times New Roman" w:cs="Times New Roman"/>
          <w:color w:val="000000" w:themeColor="text1"/>
        </w:rPr>
        <w:t>;</w:t>
      </w:r>
      <w:r w:rsidR="00126464" w:rsidRPr="001B3456">
        <w:rPr>
          <w:rFonts w:ascii="Times New Roman" w:hAnsi="Times New Roman" w:cs="Times New Roman"/>
          <w:color w:val="000000" w:themeColor="text1"/>
        </w:rPr>
        <w:t xml:space="preserve"> a theme that is present in the essay I will analyz</w:t>
      </w:r>
      <w:r w:rsidR="003C43BD" w:rsidRPr="001B3456">
        <w:rPr>
          <w:rFonts w:ascii="Times New Roman" w:hAnsi="Times New Roman" w:cs="Times New Roman"/>
          <w:color w:val="000000" w:themeColor="text1"/>
        </w:rPr>
        <w:t>e</w:t>
      </w:r>
      <w:r w:rsidR="00126464" w:rsidRPr="001B3456">
        <w:rPr>
          <w:rFonts w:ascii="Times New Roman" w:hAnsi="Times New Roman" w:cs="Times New Roman"/>
          <w:color w:val="000000" w:themeColor="text1"/>
        </w:rPr>
        <w:t xml:space="preserve"> here.</w:t>
      </w:r>
      <w:r w:rsidR="00126464" w:rsidRPr="001B3456">
        <w:rPr>
          <w:rStyle w:val="FootnoteReference"/>
          <w:rFonts w:ascii="Times New Roman" w:hAnsi="Times New Roman" w:cs="Times New Roman"/>
          <w:color w:val="000000" w:themeColor="text1"/>
        </w:rPr>
        <w:footnoteReference w:id="6"/>
      </w:r>
    </w:p>
    <w:p w14:paraId="0BA4F979" w14:textId="3C249518" w:rsidR="00D01AD5" w:rsidRPr="001B3456" w:rsidRDefault="0074301E" w:rsidP="00B25898">
      <w:pPr>
        <w:ind w:firstLine="720"/>
        <w:rPr>
          <w:rFonts w:ascii="Times New Roman" w:hAnsi="Times New Roman" w:cs="Times New Roman"/>
        </w:rPr>
      </w:pPr>
      <w:r w:rsidRPr="001B3456">
        <w:rPr>
          <w:rFonts w:ascii="Times New Roman" w:hAnsi="Times New Roman" w:cs="Times New Roman"/>
        </w:rPr>
        <w:t>Chappel</w:t>
      </w:r>
      <w:r w:rsidR="00872F58" w:rsidRPr="001B3456">
        <w:rPr>
          <w:rFonts w:ascii="Times New Roman" w:hAnsi="Times New Roman" w:cs="Times New Roman"/>
        </w:rPr>
        <w:t xml:space="preserve"> </w:t>
      </w:r>
      <w:r w:rsidR="0062259B" w:rsidRPr="001B3456">
        <w:rPr>
          <w:rFonts w:ascii="Times New Roman" w:hAnsi="Times New Roman" w:cs="Times New Roman"/>
        </w:rPr>
        <w:t xml:space="preserve">is </w:t>
      </w:r>
      <w:r w:rsidR="008220E7" w:rsidRPr="001B3456">
        <w:rPr>
          <w:rFonts w:ascii="Times New Roman" w:hAnsi="Times New Roman" w:cs="Times New Roman"/>
        </w:rPr>
        <w:t xml:space="preserve">a </w:t>
      </w:r>
      <w:r w:rsidR="004F65CC" w:rsidRPr="001B3456">
        <w:rPr>
          <w:rFonts w:ascii="Times New Roman" w:hAnsi="Times New Roman" w:cs="Times New Roman"/>
        </w:rPr>
        <w:t>religious</w:t>
      </w:r>
      <w:r w:rsidR="008220E7" w:rsidRPr="001B3456">
        <w:rPr>
          <w:rFonts w:ascii="Times New Roman" w:hAnsi="Times New Roman" w:cs="Times New Roman"/>
        </w:rPr>
        <w:t xml:space="preserve"> studies scholar</w:t>
      </w:r>
      <w:r w:rsidR="004F65CC" w:rsidRPr="001B3456">
        <w:rPr>
          <w:rFonts w:ascii="Times New Roman" w:hAnsi="Times New Roman" w:cs="Times New Roman"/>
        </w:rPr>
        <w:t xml:space="preserve"> who</w:t>
      </w:r>
      <w:r w:rsidR="00E808FF" w:rsidRPr="001B3456">
        <w:rPr>
          <w:rFonts w:ascii="Times New Roman" w:hAnsi="Times New Roman" w:cs="Times New Roman"/>
        </w:rPr>
        <w:t>, as an undergraduate,</w:t>
      </w:r>
      <w:r w:rsidR="00D82A61" w:rsidRPr="001B3456">
        <w:rPr>
          <w:rFonts w:ascii="Times New Roman" w:hAnsi="Times New Roman" w:cs="Times New Roman"/>
        </w:rPr>
        <w:t xml:space="preserve"> double majored in </w:t>
      </w:r>
      <w:r w:rsidR="00AE6BE1" w:rsidRPr="001B3456">
        <w:rPr>
          <w:rFonts w:ascii="Times New Roman" w:hAnsi="Times New Roman" w:cs="Times New Roman"/>
        </w:rPr>
        <w:t>Religious</w:t>
      </w:r>
      <w:r w:rsidR="00A848D4" w:rsidRPr="001B3456">
        <w:rPr>
          <w:rFonts w:ascii="Times New Roman" w:hAnsi="Times New Roman" w:cs="Times New Roman"/>
        </w:rPr>
        <w:t xml:space="preserve"> Studies and </w:t>
      </w:r>
      <w:r w:rsidR="00AE6BE1" w:rsidRPr="001B3456">
        <w:rPr>
          <w:rFonts w:ascii="Times New Roman" w:hAnsi="Times New Roman" w:cs="Times New Roman"/>
        </w:rPr>
        <w:t>Comparative</w:t>
      </w:r>
      <w:r w:rsidR="00A848D4" w:rsidRPr="001B3456">
        <w:rPr>
          <w:rFonts w:ascii="Times New Roman" w:hAnsi="Times New Roman" w:cs="Times New Roman"/>
        </w:rPr>
        <w:t xml:space="preserve"> </w:t>
      </w:r>
      <w:r w:rsidR="00AE6BE1" w:rsidRPr="001B3456">
        <w:rPr>
          <w:rFonts w:ascii="Times New Roman" w:hAnsi="Times New Roman" w:cs="Times New Roman"/>
        </w:rPr>
        <w:t>Literature</w:t>
      </w:r>
      <w:r w:rsidR="00A848D4" w:rsidRPr="001B3456">
        <w:rPr>
          <w:rFonts w:ascii="Times New Roman" w:hAnsi="Times New Roman" w:cs="Times New Roman"/>
        </w:rPr>
        <w:t xml:space="preserve"> wh</w:t>
      </w:r>
      <w:r w:rsidR="006D0B08" w:rsidRPr="001B3456">
        <w:rPr>
          <w:rFonts w:ascii="Times New Roman" w:hAnsi="Times New Roman" w:cs="Times New Roman"/>
        </w:rPr>
        <w:t xml:space="preserve">ile concentrating on the </w:t>
      </w:r>
      <w:r w:rsidR="005D1634" w:rsidRPr="001B3456">
        <w:rPr>
          <w:rFonts w:ascii="Times New Roman" w:hAnsi="Times New Roman" w:cs="Times New Roman"/>
        </w:rPr>
        <w:t>San</w:t>
      </w:r>
      <w:r w:rsidR="004F65CC" w:rsidRPr="001B3456">
        <w:rPr>
          <w:rFonts w:ascii="Times New Roman" w:hAnsi="Times New Roman" w:cs="Times New Roman"/>
        </w:rPr>
        <w:t>skrit and Tibetan language</w:t>
      </w:r>
      <w:r w:rsidR="004B44DA" w:rsidRPr="001B3456">
        <w:rPr>
          <w:rFonts w:ascii="Times New Roman" w:hAnsi="Times New Roman" w:cs="Times New Roman"/>
        </w:rPr>
        <w:t>s</w:t>
      </w:r>
      <w:r w:rsidR="00E808FF" w:rsidRPr="001B3456">
        <w:rPr>
          <w:rFonts w:ascii="Times New Roman" w:hAnsi="Times New Roman" w:cs="Times New Roman"/>
        </w:rPr>
        <w:t xml:space="preserve"> </w:t>
      </w:r>
      <w:r w:rsidR="004F65CC" w:rsidRPr="001B3456">
        <w:rPr>
          <w:rFonts w:ascii="Times New Roman" w:hAnsi="Times New Roman" w:cs="Times New Roman"/>
        </w:rPr>
        <w:t xml:space="preserve">before </w:t>
      </w:r>
      <w:r w:rsidR="00F73190" w:rsidRPr="001B3456">
        <w:rPr>
          <w:rFonts w:ascii="Times New Roman" w:hAnsi="Times New Roman" w:cs="Times New Roman"/>
        </w:rPr>
        <w:t xml:space="preserve">earning his </w:t>
      </w:r>
      <w:r w:rsidR="005A6903" w:rsidRPr="001B3456">
        <w:rPr>
          <w:rFonts w:ascii="Times New Roman" w:hAnsi="Times New Roman" w:cs="Times New Roman"/>
        </w:rPr>
        <w:t xml:space="preserve">M.A. and </w:t>
      </w:r>
      <w:r w:rsidR="00F73190" w:rsidRPr="001B3456">
        <w:rPr>
          <w:rFonts w:ascii="Times New Roman" w:hAnsi="Times New Roman" w:cs="Times New Roman"/>
        </w:rPr>
        <w:t>Ph.D</w:t>
      </w:r>
      <w:r w:rsidR="005A6903" w:rsidRPr="001B3456">
        <w:rPr>
          <w:rFonts w:ascii="Times New Roman" w:hAnsi="Times New Roman" w:cs="Times New Roman"/>
        </w:rPr>
        <w:t>.</w:t>
      </w:r>
      <w:r w:rsidR="00F73190" w:rsidRPr="001B3456">
        <w:rPr>
          <w:rFonts w:ascii="Times New Roman" w:hAnsi="Times New Roman" w:cs="Times New Roman"/>
        </w:rPr>
        <w:t xml:space="preserve"> in </w:t>
      </w:r>
      <w:r w:rsidR="00A95A13" w:rsidRPr="001B3456">
        <w:rPr>
          <w:rFonts w:ascii="Times New Roman" w:hAnsi="Times New Roman" w:cs="Times New Roman"/>
        </w:rPr>
        <w:t>the History of Religions</w:t>
      </w:r>
      <w:r w:rsidR="00AE6BE1" w:rsidRPr="001B3456">
        <w:rPr>
          <w:rFonts w:ascii="Times New Roman" w:hAnsi="Times New Roman" w:cs="Times New Roman"/>
        </w:rPr>
        <w:t>.</w:t>
      </w:r>
      <w:r w:rsidR="002C43EE" w:rsidRPr="001B3456">
        <w:rPr>
          <w:rStyle w:val="FootnoteReference"/>
          <w:rFonts w:ascii="Times New Roman" w:hAnsi="Times New Roman" w:cs="Times New Roman"/>
        </w:rPr>
        <w:footnoteReference w:id="7"/>
      </w:r>
      <w:r w:rsidR="00AE6BE1" w:rsidRPr="001B3456">
        <w:rPr>
          <w:rFonts w:ascii="Times New Roman" w:hAnsi="Times New Roman" w:cs="Times New Roman"/>
        </w:rPr>
        <w:t xml:space="preserve"> Chappel has </w:t>
      </w:r>
      <w:r w:rsidR="00B962B1" w:rsidRPr="001B3456">
        <w:rPr>
          <w:rFonts w:ascii="Times New Roman" w:hAnsi="Times New Roman" w:cs="Times New Roman"/>
        </w:rPr>
        <w:t>revealed</w:t>
      </w:r>
      <w:r w:rsidR="00AE6BE1" w:rsidRPr="001B3456">
        <w:rPr>
          <w:rFonts w:ascii="Times New Roman" w:hAnsi="Times New Roman" w:cs="Times New Roman"/>
        </w:rPr>
        <w:t xml:space="preserve"> that his </w:t>
      </w:r>
      <w:r w:rsidR="00DD2944" w:rsidRPr="001B3456">
        <w:rPr>
          <w:rFonts w:ascii="Times New Roman" w:hAnsi="Times New Roman" w:cs="Times New Roman"/>
        </w:rPr>
        <w:t>dedicat</w:t>
      </w:r>
      <w:r w:rsidR="00AE6BE1" w:rsidRPr="001B3456">
        <w:rPr>
          <w:rFonts w:ascii="Times New Roman" w:hAnsi="Times New Roman" w:cs="Times New Roman"/>
        </w:rPr>
        <w:t xml:space="preserve">ion to </w:t>
      </w:r>
      <w:r w:rsidR="005C4D38" w:rsidRPr="001B3456">
        <w:rPr>
          <w:rFonts w:ascii="Times New Roman" w:hAnsi="Times New Roman" w:cs="Times New Roman"/>
        </w:rPr>
        <w:t>yogic philosophy</w:t>
      </w:r>
      <w:r w:rsidR="00AE6BE1" w:rsidRPr="001B3456">
        <w:rPr>
          <w:rFonts w:ascii="Times New Roman" w:hAnsi="Times New Roman" w:cs="Times New Roman"/>
        </w:rPr>
        <w:t>, spanning</w:t>
      </w:r>
      <w:r w:rsidR="00C7175D" w:rsidRPr="001B3456">
        <w:rPr>
          <w:rFonts w:ascii="Times New Roman" w:hAnsi="Times New Roman" w:cs="Times New Roman"/>
        </w:rPr>
        <w:t xml:space="preserve"> at least</w:t>
      </w:r>
      <w:r w:rsidR="00DD2944" w:rsidRPr="001B3456">
        <w:rPr>
          <w:rFonts w:ascii="Times New Roman" w:hAnsi="Times New Roman" w:cs="Times New Roman"/>
        </w:rPr>
        <w:t xml:space="preserve"> </w:t>
      </w:r>
      <w:r w:rsidR="00051B87" w:rsidRPr="001B3456">
        <w:rPr>
          <w:rFonts w:ascii="Times New Roman" w:hAnsi="Times New Roman" w:cs="Times New Roman"/>
        </w:rPr>
        <w:t>five</w:t>
      </w:r>
      <w:r w:rsidR="00DD2944" w:rsidRPr="001B3456">
        <w:rPr>
          <w:rFonts w:ascii="Times New Roman" w:hAnsi="Times New Roman" w:cs="Times New Roman"/>
        </w:rPr>
        <w:t xml:space="preserve"> decades</w:t>
      </w:r>
      <w:r w:rsidR="00AE6BE1" w:rsidRPr="001B3456">
        <w:rPr>
          <w:rFonts w:ascii="Times New Roman" w:hAnsi="Times New Roman" w:cs="Times New Roman"/>
        </w:rPr>
        <w:t xml:space="preserve">, began with his introduction to </w:t>
      </w:r>
      <w:r w:rsidR="00800D89" w:rsidRPr="001B3456">
        <w:rPr>
          <w:rFonts w:ascii="Times New Roman" w:hAnsi="Times New Roman" w:cs="Times New Roman"/>
        </w:rPr>
        <w:t xml:space="preserve">the </w:t>
      </w:r>
      <w:r w:rsidR="00AE6BE1" w:rsidRPr="001B3456">
        <w:rPr>
          <w:rFonts w:ascii="Times New Roman" w:hAnsi="Times New Roman" w:cs="Times New Roman"/>
        </w:rPr>
        <w:t>yog</w:t>
      </w:r>
      <w:r w:rsidR="00C7602C" w:rsidRPr="001B3456">
        <w:rPr>
          <w:rFonts w:ascii="Times New Roman" w:hAnsi="Times New Roman" w:cs="Times New Roman"/>
        </w:rPr>
        <w:t>a</w:t>
      </w:r>
      <w:r w:rsidR="00E761B9" w:rsidRPr="001B3456">
        <w:rPr>
          <w:rFonts w:ascii="Times New Roman" w:hAnsi="Times New Roman" w:cs="Times New Roman"/>
        </w:rPr>
        <w:t xml:space="preserve"> practice</w:t>
      </w:r>
      <w:r w:rsidR="00C7602C" w:rsidRPr="001B3456">
        <w:rPr>
          <w:rFonts w:ascii="Times New Roman" w:hAnsi="Times New Roman" w:cs="Times New Roman"/>
        </w:rPr>
        <w:t xml:space="preserve"> </w:t>
      </w:r>
      <w:r w:rsidR="002C43EE" w:rsidRPr="001B3456">
        <w:rPr>
          <w:rFonts w:ascii="Times New Roman" w:hAnsi="Times New Roman" w:cs="Times New Roman"/>
        </w:rPr>
        <w:t>in his</w:t>
      </w:r>
      <w:r w:rsidR="00AE6BE1" w:rsidRPr="001B3456">
        <w:rPr>
          <w:rFonts w:ascii="Times New Roman" w:hAnsi="Times New Roman" w:cs="Times New Roman"/>
        </w:rPr>
        <w:t xml:space="preserve"> </w:t>
      </w:r>
      <w:r w:rsidR="002C43EE" w:rsidRPr="001B3456">
        <w:rPr>
          <w:rFonts w:ascii="Times New Roman" w:hAnsi="Times New Roman" w:cs="Times New Roman"/>
        </w:rPr>
        <w:t>youth</w:t>
      </w:r>
      <w:r w:rsidR="00171B8C" w:rsidRPr="001B3456">
        <w:rPr>
          <w:rFonts w:ascii="Times New Roman" w:hAnsi="Times New Roman" w:cs="Times New Roman"/>
        </w:rPr>
        <w:t xml:space="preserve">, </w:t>
      </w:r>
      <w:r w:rsidR="00A76460" w:rsidRPr="001B3456">
        <w:rPr>
          <w:rFonts w:ascii="Times New Roman" w:hAnsi="Times New Roman" w:cs="Times New Roman"/>
        </w:rPr>
        <w:t xml:space="preserve">which </w:t>
      </w:r>
      <w:r w:rsidR="00171B8C" w:rsidRPr="001B3456">
        <w:rPr>
          <w:rFonts w:ascii="Times New Roman" w:hAnsi="Times New Roman" w:cs="Times New Roman"/>
        </w:rPr>
        <w:t>h</w:t>
      </w:r>
      <w:r w:rsidR="00A76460" w:rsidRPr="001B3456">
        <w:rPr>
          <w:rFonts w:ascii="Times New Roman" w:hAnsi="Times New Roman" w:cs="Times New Roman"/>
        </w:rPr>
        <w:t xml:space="preserve">as </w:t>
      </w:r>
      <w:r w:rsidR="00501EAB" w:rsidRPr="001B3456">
        <w:rPr>
          <w:rFonts w:ascii="Times New Roman" w:hAnsi="Times New Roman" w:cs="Times New Roman"/>
        </w:rPr>
        <w:t>led</w:t>
      </w:r>
      <w:r w:rsidR="00A76460" w:rsidRPr="001B3456">
        <w:rPr>
          <w:rFonts w:ascii="Times New Roman" w:hAnsi="Times New Roman" w:cs="Times New Roman"/>
        </w:rPr>
        <w:t xml:space="preserve"> to his current position </w:t>
      </w:r>
      <w:r w:rsidR="00DD2944" w:rsidRPr="001B3456">
        <w:rPr>
          <w:rFonts w:ascii="Times New Roman" w:hAnsi="Times New Roman" w:cs="Times New Roman"/>
        </w:rPr>
        <w:t>a</w:t>
      </w:r>
      <w:r w:rsidR="00705E93" w:rsidRPr="001B3456">
        <w:rPr>
          <w:rFonts w:ascii="Times New Roman" w:hAnsi="Times New Roman" w:cs="Times New Roman"/>
        </w:rPr>
        <w:t>s</w:t>
      </w:r>
      <w:r w:rsidR="00DD2944" w:rsidRPr="001B3456">
        <w:rPr>
          <w:rFonts w:ascii="Times New Roman" w:hAnsi="Times New Roman" w:cs="Times New Roman"/>
        </w:rPr>
        <w:t xml:space="preserve"> </w:t>
      </w:r>
      <w:r w:rsidR="00050F6D" w:rsidRPr="001B3456">
        <w:rPr>
          <w:rFonts w:ascii="Times New Roman" w:hAnsi="Times New Roman" w:cs="Times New Roman"/>
        </w:rPr>
        <w:t xml:space="preserve">Loyola Marymount </w:t>
      </w:r>
      <w:r w:rsidR="007D4737" w:rsidRPr="001B3456">
        <w:rPr>
          <w:rFonts w:ascii="Times New Roman" w:hAnsi="Times New Roman" w:cs="Times New Roman"/>
        </w:rPr>
        <w:t>U</w:t>
      </w:r>
      <w:r w:rsidR="00050F6D" w:rsidRPr="001B3456">
        <w:rPr>
          <w:rFonts w:ascii="Times New Roman" w:hAnsi="Times New Roman" w:cs="Times New Roman"/>
        </w:rPr>
        <w:t xml:space="preserve">niversity’s </w:t>
      </w:r>
      <w:r w:rsidR="00705E93" w:rsidRPr="001B3456">
        <w:rPr>
          <w:rFonts w:ascii="Times New Roman" w:hAnsi="Times New Roman" w:cs="Times New Roman"/>
        </w:rPr>
        <w:t xml:space="preserve">‘Master of Arts </w:t>
      </w:r>
      <w:r w:rsidR="00050F6D" w:rsidRPr="001B3456">
        <w:rPr>
          <w:rFonts w:ascii="Times New Roman" w:hAnsi="Times New Roman" w:cs="Times New Roman"/>
        </w:rPr>
        <w:t xml:space="preserve">in </w:t>
      </w:r>
      <w:r w:rsidR="00705E93" w:rsidRPr="001B3456">
        <w:rPr>
          <w:rFonts w:ascii="Times New Roman" w:hAnsi="Times New Roman" w:cs="Times New Roman"/>
        </w:rPr>
        <w:t>Y</w:t>
      </w:r>
      <w:r w:rsidR="00050F6D" w:rsidRPr="001B3456">
        <w:rPr>
          <w:rFonts w:ascii="Times New Roman" w:hAnsi="Times New Roman" w:cs="Times New Roman"/>
        </w:rPr>
        <w:t xml:space="preserve">oga </w:t>
      </w:r>
      <w:r w:rsidR="00705E93" w:rsidRPr="001B3456">
        <w:rPr>
          <w:rFonts w:ascii="Times New Roman" w:hAnsi="Times New Roman" w:cs="Times New Roman"/>
        </w:rPr>
        <w:t>S</w:t>
      </w:r>
      <w:r w:rsidR="00050F6D" w:rsidRPr="001B3456">
        <w:rPr>
          <w:rFonts w:ascii="Times New Roman" w:hAnsi="Times New Roman" w:cs="Times New Roman"/>
        </w:rPr>
        <w:t>tudies</w:t>
      </w:r>
      <w:r w:rsidR="00705E93" w:rsidRPr="001B3456">
        <w:rPr>
          <w:rFonts w:ascii="Times New Roman" w:hAnsi="Times New Roman" w:cs="Times New Roman"/>
        </w:rPr>
        <w:t>’</w:t>
      </w:r>
      <w:r w:rsidR="00050F6D" w:rsidRPr="001B3456">
        <w:rPr>
          <w:rFonts w:ascii="Times New Roman" w:hAnsi="Times New Roman" w:cs="Times New Roman"/>
        </w:rPr>
        <w:t xml:space="preserve"> </w:t>
      </w:r>
      <w:r w:rsidR="007D4737" w:rsidRPr="001B3456">
        <w:rPr>
          <w:rFonts w:ascii="Times New Roman" w:hAnsi="Times New Roman" w:cs="Times New Roman"/>
        </w:rPr>
        <w:t>program director</w:t>
      </w:r>
      <w:r w:rsidR="00E6548A" w:rsidRPr="001B3456">
        <w:rPr>
          <w:rFonts w:ascii="Times New Roman" w:hAnsi="Times New Roman" w:cs="Times New Roman"/>
        </w:rPr>
        <w:t>,</w:t>
      </w:r>
      <w:r w:rsidR="007D4737" w:rsidRPr="001B3456">
        <w:rPr>
          <w:rFonts w:ascii="Times New Roman" w:hAnsi="Times New Roman" w:cs="Times New Roman"/>
        </w:rPr>
        <w:t xml:space="preserve"> </w:t>
      </w:r>
      <w:r w:rsidR="00050F6D" w:rsidRPr="001B3456">
        <w:rPr>
          <w:rFonts w:ascii="Times New Roman" w:hAnsi="Times New Roman" w:cs="Times New Roman"/>
        </w:rPr>
        <w:t>where he</w:t>
      </w:r>
      <w:r w:rsidR="002074E9" w:rsidRPr="001B3456">
        <w:rPr>
          <w:rFonts w:ascii="Times New Roman" w:hAnsi="Times New Roman" w:cs="Times New Roman"/>
        </w:rPr>
        <w:t xml:space="preserve"> is</w:t>
      </w:r>
      <w:r w:rsidR="006377C2" w:rsidRPr="001B3456">
        <w:rPr>
          <w:rFonts w:ascii="Times New Roman" w:hAnsi="Times New Roman" w:cs="Times New Roman"/>
        </w:rPr>
        <w:t xml:space="preserve"> also </w:t>
      </w:r>
      <w:r w:rsidR="00E6548A" w:rsidRPr="001B3456">
        <w:rPr>
          <w:rFonts w:ascii="Times New Roman" w:hAnsi="Times New Roman" w:cs="Times New Roman"/>
        </w:rPr>
        <w:t>D</w:t>
      </w:r>
      <w:r w:rsidR="002C6652" w:rsidRPr="001B3456">
        <w:rPr>
          <w:rFonts w:ascii="Times New Roman" w:hAnsi="Times New Roman" w:cs="Times New Roman"/>
        </w:rPr>
        <w:t>istinguished</w:t>
      </w:r>
      <w:r w:rsidR="00E6548A" w:rsidRPr="001B3456">
        <w:rPr>
          <w:rFonts w:ascii="Times New Roman" w:hAnsi="Times New Roman" w:cs="Times New Roman"/>
        </w:rPr>
        <w:t xml:space="preserve"> P</w:t>
      </w:r>
      <w:r w:rsidR="006377C2" w:rsidRPr="001B3456">
        <w:rPr>
          <w:rFonts w:ascii="Times New Roman" w:hAnsi="Times New Roman" w:cs="Times New Roman"/>
        </w:rPr>
        <w:t>rofessor of</w:t>
      </w:r>
      <w:r w:rsidR="002C6652" w:rsidRPr="001B3456">
        <w:rPr>
          <w:rFonts w:ascii="Times New Roman" w:hAnsi="Times New Roman" w:cs="Times New Roman"/>
        </w:rPr>
        <w:t xml:space="preserve"> Indic and Comparative Theology </w:t>
      </w:r>
      <w:r w:rsidR="00705E93" w:rsidRPr="001B3456">
        <w:rPr>
          <w:rFonts w:ascii="Times New Roman" w:hAnsi="Times New Roman" w:cs="Times New Roman"/>
        </w:rPr>
        <w:t xml:space="preserve">and has served </w:t>
      </w:r>
      <w:r w:rsidR="00306DFA" w:rsidRPr="001B3456">
        <w:rPr>
          <w:rFonts w:ascii="Times New Roman" w:hAnsi="Times New Roman" w:cs="Times New Roman"/>
        </w:rPr>
        <w:t xml:space="preserve">as </w:t>
      </w:r>
      <w:r w:rsidR="00705E93" w:rsidRPr="001B3456">
        <w:rPr>
          <w:rFonts w:ascii="Times New Roman" w:hAnsi="Times New Roman" w:cs="Times New Roman"/>
        </w:rPr>
        <w:t xml:space="preserve">faculty since </w:t>
      </w:r>
      <w:r w:rsidR="00705E93" w:rsidRPr="001B3456">
        <w:rPr>
          <w:rFonts w:ascii="Times New Roman" w:hAnsi="Times New Roman" w:cs="Times New Roman"/>
        </w:rPr>
        <w:lastRenderedPageBreak/>
        <w:t>1985</w:t>
      </w:r>
      <w:r w:rsidR="00050F6D" w:rsidRPr="001B3456">
        <w:rPr>
          <w:rFonts w:ascii="Times New Roman" w:hAnsi="Times New Roman" w:cs="Times New Roman"/>
        </w:rPr>
        <w:t>.</w:t>
      </w:r>
      <w:r w:rsidR="00A76460" w:rsidRPr="001B3456">
        <w:rPr>
          <w:rStyle w:val="FootnoteReference"/>
          <w:rFonts w:ascii="Times New Roman" w:hAnsi="Times New Roman" w:cs="Times New Roman"/>
        </w:rPr>
        <w:footnoteReference w:id="8"/>
      </w:r>
      <w:r w:rsidR="00E1417C" w:rsidRPr="001B3456">
        <w:rPr>
          <w:rFonts w:ascii="Times New Roman" w:hAnsi="Times New Roman" w:cs="Times New Roman"/>
        </w:rPr>
        <w:t xml:space="preserve"> </w:t>
      </w:r>
      <w:r w:rsidR="002F212E" w:rsidRPr="001B3456">
        <w:rPr>
          <w:rFonts w:ascii="Times New Roman" w:hAnsi="Times New Roman" w:cs="Times New Roman"/>
        </w:rPr>
        <w:t xml:space="preserve">He is </w:t>
      </w:r>
      <w:r w:rsidR="006A60F9" w:rsidRPr="001B3456">
        <w:rPr>
          <w:rFonts w:ascii="Times New Roman" w:hAnsi="Times New Roman" w:cs="Times New Roman"/>
        </w:rPr>
        <w:t xml:space="preserve">the </w:t>
      </w:r>
      <w:r w:rsidR="002F212E" w:rsidRPr="001B3456">
        <w:rPr>
          <w:rFonts w:ascii="Times New Roman" w:hAnsi="Times New Roman" w:cs="Times New Roman"/>
        </w:rPr>
        <w:t xml:space="preserve">author of currently </w:t>
      </w:r>
      <w:r w:rsidR="001B4E2F" w:rsidRPr="001B3456">
        <w:rPr>
          <w:rFonts w:ascii="Times New Roman" w:hAnsi="Times New Roman" w:cs="Times New Roman"/>
        </w:rPr>
        <w:t>over two dozen</w:t>
      </w:r>
      <w:r w:rsidR="00E1417C" w:rsidRPr="001B3456">
        <w:rPr>
          <w:rFonts w:ascii="Times New Roman" w:hAnsi="Times New Roman" w:cs="Times New Roman"/>
        </w:rPr>
        <w:t xml:space="preserve"> books</w:t>
      </w:r>
      <w:r w:rsidR="006C20A8" w:rsidRPr="001B3456">
        <w:rPr>
          <w:rFonts w:ascii="Times New Roman" w:hAnsi="Times New Roman" w:cs="Times New Roman"/>
        </w:rPr>
        <w:t xml:space="preserve">, several </w:t>
      </w:r>
      <w:r w:rsidR="00306DFA" w:rsidRPr="001B3456">
        <w:rPr>
          <w:rFonts w:ascii="Times New Roman" w:hAnsi="Times New Roman" w:cs="Times New Roman"/>
        </w:rPr>
        <w:t xml:space="preserve">of </w:t>
      </w:r>
      <w:r w:rsidR="00171B8C" w:rsidRPr="001B3456">
        <w:rPr>
          <w:rFonts w:ascii="Times New Roman" w:hAnsi="Times New Roman" w:cs="Times New Roman"/>
        </w:rPr>
        <w:t>which</w:t>
      </w:r>
      <w:r w:rsidR="00306DFA" w:rsidRPr="001B3456">
        <w:rPr>
          <w:rFonts w:ascii="Times New Roman" w:hAnsi="Times New Roman" w:cs="Times New Roman"/>
        </w:rPr>
        <w:t xml:space="preserve"> </w:t>
      </w:r>
      <w:r w:rsidR="00141559" w:rsidRPr="001B3456">
        <w:rPr>
          <w:rFonts w:ascii="Times New Roman" w:hAnsi="Times New Roman" w:cs="Times New Roman"/>
        </w:rPr>
        <w:t>concentrate on</w:t>
      </w:r>
      <w:r w:rsidR="00B51217" w:rsidRPr="001B3456">
        <w:rPr>
          <w:rFonts w:ascii="Times New Roman" w:hAnsi="Times New Roman" w:cs="Times New Roman"/>
        </w:rPr>
        <w:t xml:space="preserve"> </w:t>
      </w:r>
      <w:r w:rsidR="00E1417C" w:rsidRPr="001B3456">
        <w:rPr>
          <w:rFonts w:ascii="Times New Roman" w:hAnsi="Times New Roman" w:cs="Times New Roman"/>
        </w:rPr>
        <w:t xml:space="preserve">Hindu, </w:t>
      </w:r>
      <w:r w:rsidR="00990374" w:rsidRPr="001B3456">
        <w:rPr>
          <w:rFonts w:ascii="Times New Roman" w:hAnsi="Times New Roman" w:cs="Times New Roman"/>
        </w:rPr>
        <w:t>Buddhis</w:t>
      </w:r>
      <w:r w:rsidR="005C47B5" w:rsidRPr="001B3456">
        <w:rPr>
          <w:rFonts w:ascii="Times New Roman" w:hAnsi="Times New Roman" w:cs="Times New Roman"/>
        </w:rPr>
        <w:t>t</w:t>
      </w:r>
      <w:r w:rsidR="00990374" w:rsidRPr="001B3456">
        <w:rPr>
          <w:rFonts w:ascii="Times New Roman" w:hAnsi="Times New Roman" w:cs="Times New Roman"/>
        </w:rPr>
        <w:t>, Yog</w:t>
      </w:r>
      <w:r w:rsidR="005C47B5" w:rsidRPr="001B3456">
        <w:rPr>
          <w:rFonts w:ascii="Times New Roman" w:hAnsi="Times New Roman" w:cs="Times New Roman"/>
        </w:rPr>
        <w:t>ic</w:t>
      </w:r>
      <w:r w:rsidR="00990374" w:rsidRPr="001B3456">
        <w:rPr>
          <w:rFonts w:ascii="Times New Roman" w:hAnsi="Times New Roman" w:cs="Times New Roman"/>
        </w:rPr>
        <w:t xml:space="preserve">, </w:t>
      </w:r>
      <w:r w:rsidR="005C47B5" w:rsidRPr="001B3456">
        <w:rPr>
          <w:rFonts w:ascii="Times New Roman" w:hAnsi="Times New Roman" w:cs="Times New Roman"/>
        </w:rPr>
        <w:t>or</w:t>
      </w:r>
      <w:r w:rsidR="00990374" w:rsidRPr="001B3456">
        <w:rPr>
          <w:rFonts w:ascii="Times New Roman" w:hAnsi="Times New Roman" w:cs="Times New Roman"/>
        </w:rPr>
        <w:t xml:space="preserve"> ecolog</w:t>
      </w:r>
      <w:r w:rsidR="005C47B5" w:rsidRPr="001B3456">
        <w:rPr>
          <w:rFonts w:ascii="Times New Roman" w:hAnsi="Times New Roman" w:cs="Times New Roman"/>
        </w:rPr>
        <w:t>ical themes</w:t>
      </w:r>
      <w:r w:rsidR="006C20A8" w:rsidRPr="001B3456">
        <w:rPr>
          <w:rFonts w:ascii="Times New Roman" w:hAnsi="Times New Roman" w:cs="Times New Roman"/>
        </w:rPr>
        <w:t xml:space="preserve">, all </w:t>
      </w:r>
      <w:r w:rsidR="00A563F1" w:rsidRPr="001B3456">
        <w:rPr>
          <w:rFonts w:ascii="Times New Roman" w:hAnsi="Times New Roman" w:cs="Times New Roman"/>
        </w:rPr>
        <w:t>of which have some</w:t>
      </w:r>
      <w:r w:rsidR="006C20A8" w:rsidRPr="001B3456">
        <w:rPr>
          <w:rFonts w:ascii="Times New Roman" w:hAnsi="Times New Roman" w:cs="Times New Roman"/>
        </w:rPr>
        <w:t xml:space="preserve"> </w:t>
      </w:r>
      <w:r w:rsidR="00E066ED" w:rsidRPr="001B3456">
        <w:rPr>
          <w:rFonts w:ascii="Times New Roman" w:hAnsi="Times New Roman" w:cs="Times New Roman"/>
        </w:rPr>
        <w:t>relevance to the essay I will analyze.</w:t>
      </w:r>
      <w:r w:rsidR="00AB356E" w:rsidRPr="001B3456">
        <w:rPr>
          <w:rStyle w:val="FootnoteReference"/>
          <w:rFonts w:ascii="Times New Roman" w:hAnsi="Times New Roman" w:cs="Times New Roman"/>
        </w:rPr>
        <w:footnoteReference w:id="9"/>
      </w:r>
    </w:p>
    <w:p w14:paraId="3FE6BF03" w14:textId="402F5999" w:rsidR="00FD46D2" w:rsidRPr="001B3456" w:rsidRDefault="00C37570" w:rsidP="008F12C2">
      <w:pPr>
        <w:rPr>
          <w:rFonts w:ascii="Times New Roman" w:hAnsi="Times New Roman" w:cs="Times New Roman"/>
          <w:b/>
          <w:bCs/>
          <w:color w:val="000000" w:themeColor="text1"/>
        </w:rPr>
      </w:pPr>
      <w:r w:rsidRPr="001B3456">
        <w:rPr>
          <w:rFonts w:ascii="Times New Roman" w:hAnsi="Times New Roman" w:cs="Times New Roman"/>
          <w:b/>
          <w:bCs/>
          <w:color w:val="000000" w:themeColor="text1"/>
        </w:rPr>
        <w:t>Context</w:t>
      </w:r>
    </w:p>
    <w:p w14:paraId="33656A03" w14:textId="3D352E14" w:rsidR="00BF4962" w:rsidRPr="001B3456" w:rsidRDefault="00E53BB9" w:rsidP="00B04AE3">
      <w:pPr>
        <w:ind w:firstLine="720"/>
        <w:rPr>
          <w:rFonts w:ascii="Times New Roman" w:hAnsi="Times New Roman" w:cs="Times New Roman"/>
        </w:rPr>
      </w:pPr>
      <w:r w:rsidRPr="001B3456">
        <w:rPr>
          <w:rFonts w:ascii="Times New Roman" w:hAnsi="Times New Roman" w:cs="Times New Roman"/>
        </w:rPr>
        <w:t xml:space="preserve">Daniela Bertol’s paper starts by addressing how people of the past honored stellar events through structures within the landscape itself. </w:t>
      </w:r>
      <w:r w:rsidR="00737FB9" w:rsidRPr="001B3456">
        <w:rPr>
          <w:rFonts w:ascii="Times New Roman" w:hAnsi="Times New Roman" w:cs="Times New Roman"/>
        </w:rPr>
        <w:t>However</w:t>
      </w:r>
      <w:r w:rsidRPr="001B3456">
        <w:rPr>
          <w:rFonts w:ascii="Times New Roman" w:hAnsi="Times New Roman" w:cs="Times New Roman"/>
        </w:rPr>
        <w:t xml:space="preserve">, majority of </w:t>
      </w:r>
      <w:r w:rsidR="001749B6">
        <w:rPr>
          <w:rFonts w:ascii="Times New Roman" w:hAnsi="Times New Roman" w:cs="Times New Roman"/>
        </w:rPr>
        <w:t>her</w:t>
      </w:r>
      <w:r w:rsidRPr="001B3456">
        <w:rPr>
          <w:rFonts w:ascii="Times New Roman" w:hAnsi="Times New Roman" w:cs="Times New Roman"/>
        </w:rPr>
        <w:t xml:space="preserve"> essay is spent introducing the reader to her nonprofit organization, </w:t>
      </w:r>
      <w:r w:rsidRPr="001B3456">
        <w:rPr>
          <w:rStyle w:val="Emphasis"/>
          <w:rFonts w:ascii="Times New Roman" w:hAnsi="Times New Roman" w:cs="Times New Roman"/>
          <w:color w:val="0E101A"/>
        </w:rPr>
        <w:t>Sky Spirals</w:t>
      </w:r>
      <w:r w:rsidRPr="001B3456">
        <w:rPr>
          <w:rFonts w:ascii="Times New Roman" w:hAnsi="Times New Roman" w:cs="Times New Roman"/>
        </w:rPr>
        <w:t xml:space="preserve">, first location named </w:t>
      </w:r>
      <w:r w:rsidRPr="001B3456">
        <w:rPr>
          <w:rStyle w:val="Emphasis"/>
          <w:rFonts w:ascii="Times New Roman" w:hAnsi="Times New Roman" w:cs="Times New Roman"/>
          <w:color w:val="0E101A"/>
        </w:rPr>
        <w:t>Sunset Farm</w:t>
      </w:r>
      <w:r w:rsidRPr="001B3456">
        <w:rPr>
          <w:rFonts w:ascii="Times New Roman" w:hAnsi="Times New Roman" w:cs="Times New Roman"/>
        </w:rPr>
        <w:t xml:space="preserve"> (which has since been renamed </w:t>
      </w:r>
      <w:r w:rsidRPr="001B3456">
        <w:rPr>
          <w:rStyle w:val="Emphasis"/>
          <w:rFonts w:ascii="Times New Roman" w:hAnsi="Times New Roman" w:cs="Times New Roman"/>
          <w:color w:val="0E101A"/>
        </w:rPr>
        <w:t xml:space="preserve">S.U.N.F.A.R.M.) </w:t>
      </w:r>
      <w:r w:rsidRPr="001B3456">
        <w:rPr>
          <w:rFonts w:ascii="Times New Roman" w:hAnsi="Times New Roman" w:cs="Times New Roman"/>
        </w:rPr>
        <w:t>which is a 68 acre plot she purchased in 1999 in New York State which, in 2025, is still in use and appears to have undergone further development.</w:t>
      </w:r>
      <w:r w:rsidRPr="001B3456">
        <w:rPr>
          <w:rStyle w:val="FootnoteReference"/>
          <w:rFonts w:ascii="Times New Roman" w:hAnsi="Times New Roman" w:cs="Times New Roman"/>
        </w:rPr>
        <w:footnoteReference w:id="10"/>
      </w:r>
      <w:r w:rsidRPr="001B3456">
        <w:rPr>
          <w:rFonts w:ascii="Times New Roman" w:hAnsi="Times New Roman" w:cs="Times New Roman"/>
        </w:rPr>
        <w:t xml:space="preserve"> The essay seems to be aimed at fellow designers or technical savants due to the persistent use of terms such as ‘photovoltaic canopy’ or ‘helicoidal ramp’ with no immediate </w:t>
      </w:r>
      <w:r w:rsidRPr="008F1C97">
        <w:rPr>
          <w:rFonts w:ascii="Times New Roman" w:hAnsi="Times New Roman" w:cs="Times New Roman"/>
        </w:rPr>
        <w:t>definition for the lay reader.</w:t>
      </w:r>
      <w:r w:rsidR="00620371" w:rsidRPr="008F1C97">
        <w:rPr>
          <w:rStyle w:val="FootnoteReference"/>
          <w:rFonts w:ascii="Times New Roman" w:hAnsi="Times New Roman" w:cs="Times New Roman"/>
        </w:rPr>
        <w:footnoteReference w:id="11"/>
      </w:r>
      <w:r w:rsidRPr="008F1C97">
        <w:rPr>
          <w:rFonts w:ascii="Times New Roman" w:hAnsi="Times New Roman" w:cs="Times New Roman"/>
        </w:rPr>
        <w:t xml:space="preserve"> In this essay, Bertol has taken the opportunity to guide her readers through </w:t>
      </w:r>
      <w:r w:rsidRPr="008F1C97">
        <w:rPr>
          <w:rStyle w:val="Emphasis"/>
          <w:rFonts w:ascii="Times New Roman" w:hAnsi="Times New Roman" w:cs="Times New Roman"/>
          <w:color w:val="0E101A"/>
        </w:rPr>
        <w:t>Sunset Farm’s</w:t>
      </w:r>
      <w:r w:rsidRPr="008F1C97">
        <w:rPr>
          <w:rFonts w:ascii="Times New Roman" w:hAnsi="Times New Roman" w:cs="Times New Roman"/>
        </w:rPr>
        <w:t xml:space="preserve"> spiral path, she notes</w:t>
      </w:r>
      <w:r w:rsidR="00E778C0" w:rsidRPr="008F1C97">
        <w:rPr>
          <w:rFonts w:ascii="Times New Roman" w:hAnsi="Times New Roman" w:cs="Times New Roman"/>
        </w:rPr>
        <w:t xml:space="preserve"> that this</w:t>
      </w:r>
      <w:r w:rsidRPr="008F1C97">
        <w:rPr>
          <w:rFonts w:ascii="Times New Roman" w:hAnsi="Times New Roman" w:cs="Times New Roman"/>
        </w:rPr>
        <w:t xml:space="preserve"> is a pervasive symbol used throughout history to depict the cyclical nature of time</w:t>
      </w:r>
      <w:r w:rsidR="00E778C0" w:rsidRPr="008F1C97">
        <w:rPr>
          <w:rFonts w:ascii="Times New Roman" w:hAnsi="Times New Roman" w:cs="Times New Roman"/>
        </w:rPr>
        <w:t>,</w:t>
      </w:r>
      <w:r w:rsidR="00166F0D" w:rsidRPr="008F1C97">
        <w:rPr>
          <w:rFonts w:ascii="Times New Roman" w:hAnsi="Times New Roman" w:cs="Times New Roman"/>
        </w:rPr>
        <w:t xml:space="preserve"> </w:t>
      </w:r>
      <w:r w:rsidR="00800ECF" w:rsidRPr="008F1C97">
        <w:rPr>
          <w:rFonts w:ascii="Times New Roman" w:hAnsi="Times New Roman" w:cs="Times New Roman"/>
        </w:rPr>
        <w:t>yet</w:t>
      </w:r>
      <w:r w:rsidR="00166F0D" w:rsidRPr="008F1C97">
        <w:rPr>
          <w:rFonts w:ascii="Times New Roman" w:hAnsi="Times New Roman" w:cs="Times New Roman"/>
        </w:rPr>
        <w:t xml:space="preserve"> does not provide a </w:t>
      </w:r>
      <w:r w:rsidR="003F520B" w:rsidRPr="008F1C97">
        <w:rPr>
          <w:rFonts w:ascii="Times New Roman" w:hAnsi="Times New Roman" w:cs="Times New Roman"/>
        </w:rPr>
        <w:t xml:space="preserve">reference </w:t>
      </w:r>
      <w:r w:rsidR="005153B8" w:rsidRPr="008F1C97">
        <w:rPr>
          <w:rFonts w:ascii="Times New Roman" w:hAnsi="Times New Roman" w:cs="Times New Roman"/>
        </w:rPr>
        <w:t xml:space="preserve">that </w:t>
      </w:r>
      <w:r w:rsidR="003261F9" w:rsidRPr="008F1C97">
        <w:rPr>
          <w:rFonts w:ascii="Times New Roman" w:hAnsi="Times New Roman" w:cs="Times New Roman"/>
        </w:rPr>
        <w:t>endorces</w:t>
      </w:r>
      <w:r w:rsidR="00750063" w:rsidRPr="008F1C97">
        <w:rPr>
          <w:rFonts w:ascii="Times New Roman" w:hAnsi="Times New Roman" w:cs="Times New Roman"/>
        </w:rPr>
        <w:t xml:space="preserve"> t</w:t>
      </w:r>
      <w:r w:rsidR="004F5D81" w:rsidRPr="008F1C97">
        <w:rPr>
          <w:rFonts w:ascii="Times New Roman" w:hAnsi="Times New Roman" w:cs="Times New Roman"/>
        </w:rPr>
        <w:t xml:space="preserve">his </w:t>
      </w:r>
      <w:r w:rsidR="003261F9" w:rsidRPr="008F1C97">
        <w:rPr>
          <w:rFonts w:ascii="Times New Roman" w:hAnsi="Times New Roman" w:cs="Times New Roman"/>
        </w:rPr>
        <w:t>idea</w:t>
      </w:r>
      <w:r w:rsidRPr="008F1C97">
        <w:rPr>
          <w:rFonts w:ascii="Times New Roman" w:hAnsi="Times New Roman" w:cs="Times New Roman"/>
        </w:rPr>
        <w:t>. Although</w:t>
      </w:r>
      <w:r w:rsidRPr="001B3456">
        <w:rPr>
          <w:rFonts w:ascii="Times New Roman" w:hAnsi="Times New Roman" w:cs="Times New Roman"/>
        </w:rPr>
        <w:t xml:space="preserve"> not mandatory, Bertol has intended the path to be walked over the course of a full day </w:t>
      </w:r>
      <w:r w:rsidR="003A634F" w:rsidRPr="001B3456">
        <w:rPr>
          <w:rFonts w:ascii="Times New Roman" w:hAnsi="Times New Roman" w:cs="Times New Roman"/>
        </w:rPr>
        <w:t>to</w:t>
      </w:r>
      <w:r w:rsidRPr="001B3456">
        <w:rPr>
          <w:rFonts w:ascii="Times New Roman" w:hAnsi="Times New Roman" w:cs="Times New Roman"/>
        </w:rPr>
        <w:t xml:space="preserve"> mirror the daily rhythm of the Sun</w:t>
      </w:r>
      <w:r w:rsidR="005C3166" w:rsidRPr="001B3456">
        <w:rPr>
          <w:rFonts w:ascii="Times New Roman" w:hAnsi="Times New Roman" w:cs="Times New Roman"/>
        </w:rPr>
        <w:t>,</w:t>
      </w:r>
      <w:r w:rsidRPr="001B3456">
        <w:rPr>
          <w:rFonts w:ascii="Times New Roman" w:hAnsi="Times New Roman" w:cs="Times New Roman"/>
        </w:rPr>
        <w:t xml:space="preserve"> beginning </w:t>
      </w:r>
      <w:r w:rsidRPr="001B3456">
        <w:rPr>
          <w:rStyle w:val="Emphasis"/>
          <w:rFonts w:ascii="Times New Roman" w:hAnsi="Times New Roman" w:cs="Times New Roman"/>
          <w:color w:val="0E101A"/>
        </w:rPr>
        <w:t>Sunset Farm</w:t>
      </w:r>
      <w:r w:rsidRPr="001B3456">
        <w:rPr>
          <w:rFonts w:ascii="Times New Roman" w:hAnsi="Times New Roman" w:cs="Times New Roman"/>
        </w:rPr>
        <w:t xml:space="preserve"> at </w:t>
      </w:r>
      <w:r w:rsidR="00656334" w:rsidRPr="001B3456">
        <w:rPr>
          <w:rFonts w:ascii="Times New Roman" w:hAnsi="Times New Roman" w:cs="Times New Roman"/>
        </w:rPr>
        <w:t>a</w:t>
      </w:r>
      <w:r w:rsidRPr="001B3456">
        <w:rPr>
          <w:rFonts w:ascii="Times New Roman" w:hAnsi="Times New Roman" w:cs="Times New Roman"/>
        </w:rPr>
        <w:t xml:space="preserve"> spiral in the East at </w:t>
      </w:r>
      <w:r w:rsidR="00656334" w:rsidRPr="001B3456">
        <w:rPr>
          <w:rFonts w:ascii="Times New Roman" w:hAnsi="Times New Roman" w:cs="Times New Roman"/>
        </w:rPr>
        <w:t>S</w:t>
      </w:r>
      <w:r w:rsidRPr="001B3456">
        <w:rPr>
          <w:rFonts w:ascii="Times New Roman" w:hAnsi="Times New Roman" w:cs="Times New Roman"/>
        </w:rPr>
        <w:t xml:space="preserve">unrise, which is marked by the Suns location at dawn on an equinox. </w:t>
      </w:r>
      <w:r w:rsidRPr="001B3456">
        <w:rPr>
          <w:rStyle w:val="Emphasis"/>
          <w:rFonts w:ascii="Times New Roman" w:hAnsi="Times New Roman" w:cs="Times New Roman"/>
          <w:color w:val="0E101A"/>
        </w:rPr>
        <w:t>East Spiral</w:t>
      </w:r>
      <w:r w:rsidRPr="001B3456">
        <w:rPr>
          <w:rFonts w:ascii="Times New Roman" w:hAnsi="Times New Roman" w:cs="Times New Roman"/>
        </w:rPr>
        <w:t xml:space="preserve"> then transforms into a passage she has named the </w:t>
      </w:r>
      <w:r w:rsidRPr="001B3456">
        <w:rPr>
          <w:rStyle w:val="Emphasis"/>
          <w:rFonts w:ascii="Times New Roman" w:hAnsi="Times New Roman" w:cs="Times New Roman"/>
          <w:color w:val="0E101A"/>
        </w:rPr>
        <w:t>Sun Axis</w:t>
      </w:r>
      <w:r w:rsidRPr="001B3456">
        <w:rPr>
          <w:rFonts w:ascii="Times New Roman" w:hAnsi="Times New Roman" w:cs="Times New Roman"/>
        </w:rPr>
        <w:t xml:space="preserve"> where she intends to build the </w:t>
      </w:r>
      <w:r w:rsidRPr="001B3456">
        <w:rPr>
          <w:rStyle w:val="Emphasis"/>
          <w:rFonts w:ascii="Times New Roman" w:hAnsi="Times New Roman" w:cs="Times New Roman"/>
          <w:color w:val="0E101A"/>
        </w:rPr>
        <w:t>Sun Vault</w:t>
      </w:r>
      <w:r w:rsidRPr="001B3456">
        <w:rPr>
          <w:rFonts w:ascii="Times New Roman" w:hAnsi="Times New Roman" w:cs="Times New Roman"/>
        </w:rPr>
        <w:t xml:space="preserve"> which is designed to offer shade in the day and an awning of light that is </w:t>
      </w:r>
      <w:r w:rsidR="00F95CEE">
        <w:rPr>
          <w:rFonts w:ascii="Times New Roman" w:hAnsi="Times New Roman" w:cs="Times New Roman"/>
        </w:rPr>
        <w:t xml:space="preserve">solar </w:t>
      </w:r>
      <w:r w:rsidRPr="001B3456">
        <w:rPr>
          <w:rFonts w:ascii="Times New Roman" w:hAnsi="Times New Roman" w:cs="Times New Roman"/>
        </w:rPr>
        <w:t>powered to enjoy on solstice night</w:t>
      </w:r>
      <w:r w:rsidR="002E2882" w:rsidRPr="001B3456">
        <w:rPr>
          <w:rFonts w:ascii="Times New Roman" w:hAnsi="Times New Roman" w:cs="Times New Roman"/>
        </w:rPr>
        <w:t>s</w:t>
      </w:r>
      <w:r w:rsidRPr="001B3456">
        <w:rPr>
          <w:rFonts w:ascii="Times New Roman" w:hAnsi="Times New Roman" w:cs="Times New Roman"/>
        </w:rPr>
        <w:t xml:space="preserve">. Finally, near day's end, the visitor lands at </w:t>
      </w:r>
      <w:r w:rsidRPr="001B3456">
        <w:rPr>
          <w:rStyle w:val="Emphasis"/>
          <w:rFonts w:ascii="Times New Roman" w:hAnsi="Times New Roman" w:cs="Times New Roman"/>
          <w:color w:val="0E101A"/>
        </w:rPr>
        <w:t xml:space="preserve">West Spiral, </w:t>
      </w:r>
      <w:r w:rsidRPr="001B3456">
        <w:rPr>
          <w:rFonts w:ascii="Times New Roman" w:hAnsi="Times New Roman" w:cs="Times New Roman"/>
        </w:rPr>
        <w:t xml:space="preserve">an inward turning coil that </w:t>
      </w:r>
      <w:r w:rsidRPr="00770000">
        <w:rPr>
          <w:rFonts w:ascii="Times New Roman" w:hAnsi="Times New Roman" w:cs="Times New Roman"/>
        </w:rPr>
        <w:t>houses a naked eye observatory at its highest</w:t>
      </w:r>
      <w:r w:rsidR="0082560C" w:rsidRPr="00770000">
        <w:rPr>
          <w:rFonts w:ascii="Times New Roman" w:hAnsi="Times New Roman" w:cs="Times New Roman"/>
        </w:rPr>
        <w:t xml:space="preserve"> center</w:t>
      </w:r>
      <w:r w:rsidRPr="00770000">
        <w:rPr>
          <w:rFonts w:ascii="Times New Roman" w:hAnsi="Times New Roman" w:cs="Times New Roman"/>
        </w:rPr>
        <w:t xml:space="preserve"> point. This paper </w:t>
      </w:r>
      <w:r w:rsidR="0082560C" w:rsidRPr="00770000">
        <w:rPr>
          <w:rFonts w:ascii="Times New Roman" w:hAnsi="Times New Roman" w:cs="Times New Roman"/>
        </w:rPr>
        <w:t xml:space="preserve">does not </w:t>
      </w:r>
      <w:r w:rsidRPr="00770000">
        <w:rPr>
          <w:rFonts w:ascii="Times New Roman" w:hAnsi="Times New Roman" w:cs="Times New Roman"/>
        </w:rPr>
        <w:t>end with a conclusion</w:t>
      </w:r>
      <w:r w:rsidR="0082560C" w:rsidRPr="00770000">
        <w:rPr>
          <w:rFonts w:ascii="Times New Roman" w:hAnsi="Times New Roman" w:cs="Times New Roman"/>
        </w:rPr>
        <w:t>, instead</w:t>
      </w:r>
      <w:r w:rsidRPr="00770000">
        <w:rPr>
          <w:rFonts w:ascii="Times New Roman" w:hAnsi="Times New Roman" w:cs="Times New Roman"/>
        </w:rPr>
        <w:t xml:space="preserve"> </w:t>
      </w:r>
      <w:r w:rsidR="0082560C" w:rsidRPr="00770000">
        <w:rPr>
          <w:rFonts w:ascii="Times New Roman" w:hAnsi="Times New Roman" w:cs="Times New Roman"/>
        </w:rPr>
        <w:t>she</w:t>
      </w:r>
      <w:r w:rsidRPr="00770000">
        <w:rPr>
          <w:rFonts w:ascii="Times New Roman" w:hAnsi="Times New Roman" w:cs="Times New Roman"/>
        </w:rPr>
        <w:t xml:space="preserve"> briefly illuminates the </w:t>
      </w:r>
      <w:r w:rsidR="0082560C" w:rsidRPr="00770000">
        <w:rPr>
          <w:rFonts w:ascii="Times New Roman" w:hAnsi="Times New Roman" w:cs="Times New Roman"/>
        </w:rPr>
        <w:t>purpose</w:t>
      </w:r>
      <w:r w:rsidRPr="00770000">
        <w:rPr>
          <w:rFonts w:ascii="Times New Roman" w:hAnsi="Times New Roman" w:cs="Times New Roman"/>
        </w:rPr>
        <w:t xml:space="preserve"> of </w:t>
      </w:r>
      <w:r w:rsidRPr="00770000">
        <w:rPr>
          <w:rStyle w:val="Emphasis"/>
          <w:rFonts w:ascii="Times New Roman" w:hAnsi="Times New Roman" w:cs="Times New Roman"/>
          <w:color w:val="0E101A"/>
        </w:rPr>
        <w:t>Sky Spirals</w:t>
      </w:r>
      <w:r w:rsidRPr="00770000">
        <w:rPr>
          <w:rFonts w:ascii="Times New Roman" w:hAnsi="Times New Roman" w:cs="Times New Roman"/>
        </w:rPr>
        <w:t xml:space="preserve">; </w:t>
      </w:r>
      <w:r w:rsidR="008D6D88" w:rsidRPr="00770000">
        <w:rPr>
          <w:rFonts w:ascii="Times New Roman" w:hAnsi="Times New Roman" w:cs="Times New Roman"/>
        </w:rPr>
        <w:t>Bertol</w:t>
      </w:r>
      <w:r w:rsidRPr="00770000">
        <w:rPr>
          <w:rFonts w:ascii="Times New Roman" w:hAnsi="Times New Roman" w:cs="Times New Roman"/>
        </w:rPr>
        <w:t xml:space="preserve"> has intentionally opted to use traditional and modern materials to stimulate a </w:t>
      </w:r>
      <w:r w:rsidR="002127C2" w:rsidRPr="00770000">
        <w:rPr>
          <w:rFonts w:ascii="Times New Roman" w:hAnsi="Times New Roman" w:cs="Times New Roman"/>
        </w:rPr>
        <w:t xml:space="preserve">feeling of connection through </w:t>
      </w:r>
      <w:r w:rsidRPr="00770000">
        <w:rPr>
          <w:rFonts w:ascii="Times New Roman" w:hAnsi="Times New Roman" w:cs="Times New Roman"/>
        </w:rPr>
        <w:t>direct experience of the analogies she has embedded in the land</w:t>
      </w:r>
      <w:r w:rsidR="009D4690" w:rsidRPr="00770000">
        <w:rPr>
          <w:rFonts w:ascii="Times New Roman" w:hAnsi="Times New Roman" w:cs="Times New Roman"/>
        </w:rPr>
        <w:t xml:space="preserve">, </w:t>
      </w:r>
      <w:r w:rsidRPr="00770000">
        <w:rPr>
          <w:rFonts w:ascii="Times New Roman" w:hAnsi="Times New Roman" w:cs="Times New Roman"/>
        </w:rPr>
        <w:t xml:space="preserve">spirals, sun dials, </w:t>
      </w:r>
      <w:r w:rsidR="0026122D" w:rsidRPr="00770000">
        <w:rPr>
          <w:rFonts w:ascii="Times New Roman" w:hAnsi="Times New Roman" w:cs="Times New Roman"/>
        </w:rPr>
        <w:t>and</w:t>
      </w:r>
      <w:r w:rsidRPr="00770000">
        <w:rPr>
          <w:rFonts w:ascii="Times New Roman" w:hAnsi="Times New Roman" w:cs="Times New Roman"/>
        </w:rPr>
        <w:t xml:space="preserve"> path</w:t>
      </w:r>
    </w:p>
    <w:p w14:paraId="26989442" w14:textId="33158F80" w:rsidR="004D7CA1" w:rsidRPr="001C0F52" w:rsidRDefault="00DF3D80" w:rsidP="001C0F52">
      <w:pPr>
        <w:ind w:firstLine="720"/>
        <w:rPr>
          <w:rFonts w:ascii="Times New Roman" w:hAnsi="Times New Roman" w:cs="Times New Roman"/>
        </w:rPr>
      </w:pPr>
      <w:r w:rsidRPr="001B3456">
        <w:rPr>
          <w:rFonts w:ascii="Times New Roman" w:hAnsi="Times New Roman" w:cs="Times New Roman"/>
        </w:rPr>
        <w:t>Christopher Key Chapple set out to advocate for Buddhism’s potential ability to encourage a rise in environmentalism in practitioners of Asia specifically and he suggests that a greater influence of Buddhism, as understood by Catholic priest and religious scholar Thomas Berry (1914-2009), could aid in this end.</w:t>
      </w:r>
      <w:r w:rsidR="004D2D2F">
        <w:rPr>
          <w:rFonts w:ascii="Times New Roman" w:hAnsi="Times New Roman" w:cs="Times New Roman"/>
        </w:rPr>
        <w:t xml:space="preserve"> </w:t>
      </w:r>
      <w:r w:rsidR="00A753BD">
        <w:rPr>
          <w:rFonts w:ascii="Times New Roman" w:hAnsi="Times New Roman" w:cs="Times New Roman"/>
        </w:rPr>
        <w:t>D</w:t>
      </w:r>
      <w:r w:rsidR="00A753BD">
        <w:rPr>
          <w:rFonts w:ascii="Times New Roman" w:hAnsi="Times New Roman" w:cs="Times New Roman"/>
        </w:rPr>
        <w:t>isplaying his due diligence</w:t>
      </w:r>
      <w:r w:rsidR="00A753BD">
        <w:rPr>
          <w:rFonts w:ascii="Times New Roman" w:hAnsi="Times New Roman" w:cs="Times New Roman"/>
        </w:rPr>
        <w:t>,</w:t>
      </w:r>
      <w:r w:rsidR="00A753BD">
        <w:rPr>
          <w:rFonts w:ascii="Times New Roman" w:hAnsi="Times New Roman" w:cs="Times New Roman"/>
        </w:rPr>
        <w:t xml:space="preserve"> </w:t>
      </w:r>
      <w:r w:rsidR="00A753BD">
        <w:rPr>
          <w:rFonts w:ascii="Times New Roman" w:hAnsi="Times New Roman" w:cs="Times New Roman"/>
        </w:rPr>
        <w:t>n</w:t>
      </w:r>
      <w:r w:rsidR="00EE1F56">
        <w:rPr>
          <w:rFonts w:ascii="Times New Roman" w:hAnsi="Times New Roman" w:cs="Times New Roman"/>
        </w:rPr>
        <w:t>early</w:t>
      </w:r>
      <w:r w:rsidR="001C0F52">
        <w:rPr>
          <w:rFonts w:ascii="Times New Roman" w:hAnsi="Times New Roman" w:cs="Times New Roman"/>
        </w:rPr>
        <w:t xml:space="preserve"> </w:t>
      </w:r>
      <w:proofErr w:type="gramStart"/>
      <w:r w:rsidR="001C0F52">
        <w:rPr>
          <w:rFonts w:ascii="Times New Roman" w:hAnsi="Times New Roman" w:cs="Times New Roman"/>
        </w:rPr>
        <w:t>all of</w:t>
      </w:r>
      <w:proofErr w:type="gramEnd"/>
      <w:r w:rsidR="001C0F52">
        <w:rPr>
          <w:rFonts w:ascii="Times New Roman" w:hAnsi="Times New Roman" w:cs="Times New Roman"/>
        </w:rPr>
        <w:t xml:space="preserve"> </w:t>
      </w:r>
      <w:r w:rsidR="00EE1F56">
        <w:rPr>
          <w:rFonts w:ascii="Times New Roman" w:hAnsi="Times New Roman" w:cs="Times New Roman"/>
        </w:rPr>
        <w:t>Chappel’s</w:t>
      </w:r>
      <w:r w:rsidR="001C0F52">
        <w:rPr>
          <w:rFonts w:ascii="Times New Roman" w:hAnsi="Times New Roman" w:cs="Times New Roman"/>
        </w:rPr>
        <w:t xml:space="preserve"> r</w:t>
      </w:r>
      <w:r w:rsidR="005D3DF9">
        <w:rPr>
          <w:rFonts w:ascii="Times New Roman" w:hAnsi="Times New Roman" w:cs="Times New Roman"/>
        </w:rPr>
        <w:t>eferenc</w:t>
      </w:r>
      <w:r w:rsidR="001C0F52">
        <w:rPr>
          <w:rFonts w:ascii="Times New Roman" w:hAnsi="Times New Roman" w:cs="Times New Roman"/>
        </w:rPr>
        <w:t xml:space="preserve">es </w:t>
      </w:r>
      <w:r w:rsidR="00EE1F56">
        <w:rPr>
          <w:rFonts w:ascii="Times New Roman" w:hAnsi="Times New Roman" w:cs="Times New Roman"/>
        </w:rPr>
        <w:t>are pulled from</w:t>
      </w:r>
      <w:r w:rsidR="001C0F52">
        <w:rPr>
          <w:rFonts w:ascii="Times New Roman" w:hAnsi="Times New Roman" w:cs="Times New Roman"/>
        </w:rPr>
        <w:t xml:space="preserve"> the </w:t>
      </w:r>
      <w:r w:rsidR="00A753BD">
        <w:rPr>
          <w:rFonts w:ascii="Times New Roman" w:hAnsi="Times New Roman" w:cs="Times New Roman"/>
        </w:rPr>
        <w:t xml:space="preserve">various ecological </w:t>
      </w:r>
      <w:r w:rsidR="001C0F52">
        <w:rPr>
          <w:rFonts w:ascii="Times New Roman" w:hAnsi="Times New Roman" w:cs="Times New Roman"/>
        </w:rPr>
        <w:t>work</w:t>
      </w:r>
      <w:r w:rsidR="00A753BD">
        <w:rPr>
          <w:rFonts w:ascii="Times New Roman" w:hAnsi="Times New Roman" w:cs="Times New Roman"/>
        </w:rPr>
        <w:t>s</w:t>
      </w:r>
      <w:r w:rsidR="001C0F52">
        <w:rPr>
          <w:rFonts w:ascii="Times New Roman" w:hAnsi="Times New Roman" w:cs="Times New Roman"/>
        </w:rPr>
        <w:t xml:space="preserve"> of Berry</w:t>
      </w:r>
      <w:r w:rsidR="002F6145">
        <w:rPr>
          <w:rFonts w:ascii="Times New Roman" w:hAnsi="Times New Roman" w:cs="Times New Roman"/>
        </w:rPr>
        <w:t xml:space="preserve"> and </w:t>
      </w:r>
      <w:r w:rsidR="00A753BD">
        <w:rPr>
          <w:rFonts w:ascii="Times New Roman" w:hAnsi="Times New Roman" w:cs="Times New Roman"/>
        </w:rPr>
        <w:t xml:space="preserve">this effort </w:t>
      </w:r>
      <w:r w:rsidR="00132C69">
        <w:rPr>
          <w:rFonts w:ascii="Times New Roman" w:hAnsi="Times New Roman" w:cs="Times New Roman"/>
        </w:rPr>
        <w:t xml:space="preserve">allowed him to </w:t>
      </w:r>
      <w:r w:rsidR="00A753BD">
        <w:rPr>
          <w:rFonts w:ascii="Times New Roman" w:hAnsi="Times New Roman" w:cs="Times New Roman"/>
        </w:rPr>
        <w:t>discern</w:t>
      </w:r>
      <w:r w:rsidR="00132C69">
        <w:rPr>
          <w:rFonts w:ascii="Times New Roman" w:hAnsi="Times New Roman" w:cs="Times New Roman"/>
        </w:rPr>
        <w:t xml:space="preserve"> </w:t>
      </w:r>
      <w:r w:rsidR="00A753BD">
        <w:rPr>
          <w:rFonts w:ascii="Times New Roman" w:hAnsi="Times New Roman" w:cs="Times New Roman"/>
        </w:rPr>
        <w:t>patterns</w:t>
      </w:r>
      <w:r w:rsidR="00132C69">
        <w:rPr>
          <w:rFonts w:ascii="Times New Roman" w:hAnsi="Times New Roman" w:cs="Times New Roman"/>
        </w:rPr>
        <w:t xml:space="preserve"> in Ber</w:t>
      </w:r>
      <w:r w:rsidR="00A753BD">
        <w:rPr>
          <w:rFonts w:ascii="Times New Roman" w:hAnsi="Times New Roman" w:cs="Times New Roman"/>
        </w:rPr>
        <w:t>ry’</w:t>
      </w:r>
      <w:r w:rsidR="00132C69">
        <w:rPr>
          <w:rFonts w:ascii="Times New Roman" w:hAnsi="Times New Roman" w:cs="Times New Roman"/>
        </w:rPr>
        <w:t>s thought process. Chappel</w:t>
      </w:r>
      <w:r w:rsidR="0024336D">
        <w:rPr>
          <w:rFonts w:ascii="Times New Roman" w:hAnsi="Times New Roman" w:cs="Times New Roman"/>
        </w:rPr>
        <w:t xml:space="preserve"> </w:t>
      </w:r>
      <w:r w:rsidRPr="001B3456">
        <w:rPr>
          <w:rFonts w:ascii="Times New Roman" w:hAnsi="Times New Roman" w:cs="Times New Roman"/>
        </w:rPr>
        <w:t xml:space="preserve">identifies three main features of Berry’s </w:t>
      </w:r>
      <w:r w:rsidR="008664F6">
        <w:rPr>
          <w:rFonts w:ascii="Times New Roman" w:hAnsi="Times New Roman" w:cs="Times New Roman"/>
        </w:rPr>
        <w:t xml:space="preserve">Buddhist </w:t>
      </w:r>
      <w:r w:rsidRPr="001B3456">
        <w:rPr>
          <w:rFonts w:ascii="Times New Roman" w:hAnsi="Times New Roman" w:cs="Times New Roman"/>
        </w:rPr>
        <w:t>interpretation that he believes could increase a feeling of obligation and</w:t>
      </w:r>
      <w:r w:rsidR="00C940BA" w:rsidRPr="001B3456">
        <w:rPr>
          <w:rFonts w:ascii="Times New Roman" w:hAnsi="Times New Roman" w:cs="Times New Roman"/>
        </w:rPr>
        <w:t xml:space="preserve"> </w:t>
      </w:r>
      <w:r w:rsidRPr="001B3456">
        <w:rPr>
          <w:rFonts w:ascii="Times New Roman" w:hAnsi="Times New Roman" w:cs="Times New Roman"/>
        </w:rPr>
        <w:t>responsibility for the environment in the population. First, through perceiving the problem honest</w:t>
      </w:r>
      <w:r w:rsidR="00D6293D">
        <w:rPr>
          <w:rFonts w:ascii="Times New Roman" w:hAnsi="Times New Roman" w:cs="Times New Roman"/>
        </w:rPr>
        <w:t>l</w:t>
      </w:r>
      <w:r w:rsidRPr="001B3456">
        <w:rPr>
          <w:rFonts w:ascii="Times New Roman" w:hAnsi="Times New Roman" w:cs="Times New Roman"/>
        </w:rPr>
        <w:t>y</w:t>
      </w:r>
      <w:r w:rsidR="00AD2F03" w:rsidRPr="001B3456">
        <w:rPr>
          <w:rFonts w:ascii="Times New Roman" w:hAnsi="Times New Roman" w:cs="Times New Roman"/>
        </w:rPr>
        <w:t>;</w:t>
      </w:r>
      <w:r w:rsidRPr="001B3456">
        <w:rPr>
          <w:rFonts w:ascii="Times New Roman" w:hAnsi="Times New Roman" w:cs="Times New Roman"/>
        </w:rPr>
        <w:t xml:space="preserve"> Chappel </w:t>
      </w:r>
      <w:r w:rsidRPr="001B3456">
        <w:rPr>
          <w:rFonts w:ascii="Times New Roman" w:hAnsi="Times New Roman" w:cs="Times New Roman"/>
        </w:rPr>
        <w:lastRenderedPageBreak/>
        <w:t xml:space="preserve">recalls Berry’s proposal in </w:t>
      </w:r>
      <w:r w:rsidRPr="001B3456">
        <w:rPr>
          <w:rFonts w:ascii="Times New Roman" w:hAnsi="Times New Roman" w:cs="Times New Roman"/>
          <w:i/>
          <w:iCs/>
        </w:rPr>
        <w:t>Moral Evil and Guilt in Early Buddhism</w:t>
      </w:r>
      <w:r w:rsidRPr="001B3456">
        <w:rPr>
          <w:rFonts w:ascii="Times New Roman" w:hAnsi="Times New Roman" w:cs="Times New Roman"/>
        </w:rPr>
        <w:t xml:space="preserve">, that confrontation with the truth is the remedy to the delusions of </w:t>
      </w:r>
      <w:r w:rsidR="007B6B8E" w:rsidRPr="001B3456">
        <w:rPr>
          <w:rFonts w:ascii="Times New Roman" w:hAnsi="Times New Roman" w:cs="Times New Roman"/>
        </w:rPr>
        <w:t>materialism</w:t>
      </w:r>
      <w:r w:rsidRPr="001B3456">
        <w:rPr>
          <w:rFonts w:ascii="Times New Roman" w:hAnsi="Times New Roman" w:cs="Times New Roman"/>
        </w:rPr>
        <w:t xml:space="preserve"> and feelings of separation from the Earth and its natural resources that were beginning to effect Asia through the influence of the Western world.</w:t>
      </w:r>
      <w:r w:rsidR="00EC0C51" w:rsidRPr="001B3456">
        <w:rPr>
          <w:rStyle w:val="FootnoteReference"/>
          <w:rFonts w:ascii="Times New Roman" w:hAnsi="Times New Roman" w:cs="Times New Roman"/>
        </w:rPr>
        <w:footnoteReference w:id="12"/>
      </w:r>
      <w:r w:rsidRPr="001B3456">
        <w:rPr>
          <w:rFonts w:ascii="Times New Roman" w:hAnsi="Times New Roman" w:cs="Times New Roman"/>
        </w:rPr>
        <w:t xml:space="preserve"> The next step Berry recommended is a continuation of the first, abstaining from further environmental abuse. Chappel is convinced that after educating the community of the ways in which they have contributed to or been complicit in the suffering of their planet, there would need to be a commitment to abstaining from further toxification, leading to an improved environmental future. Finally, Berry imagines how replacing one’s indifferent perspective with compassion not only for the Earth, but for </w:t>
      </w:r>
      <w:r w:rsidR="00A438C1" w:rsidRPr="001B3456">
        <w:rPr>
          <w:rFonts w:ascii="Times New Roman" w:hAnsi="Times New Roman" w:cs="Times New Roman"/>
        </w:rPr>
        <w:t>all</w:t>
      </w:r>
      <w:r w:rsidRPr="001B3456">
        <w:rPr>
          <w:rFonts w:ascii="Times New Roman" w:hAnsi="Times New Roman" w:cs="Times New Roman"/>
        </w:rPr>
        <w:t xml:space="preserve"> its plant and animal inhabitants, promotes a sense of interrelated intimacy that further prevents one from engaging in environmentally unconscious behavior. At its essence, Chappel focused his article on Berry’s teachings because he recognized the strengths in the marriage between Buddhism and environmentalism that had been made in America. Ultimately, this paper was a statement of belief that Asian communities could ‘benefit from the prophetic language of Thomas Berry, who urges people to awaken from their complacency and recognize the deleterious effects of what he calls the </w:t>
      </w:r>
      <w:r w:rsidR="007B5CA6">
        <w:rPr>
          <w:rFonts w:ascii="Times New Roman" w:hAnsi="Times New Roman" w:cs="Times New Roman"/>
        </w:rPr>
        <w:t>‘</w:t>
      </w:r>
      <w:r w:rsidRPr="001B3456">
        <w:rPr>
          <w:rFonts w:ascii="Times New Roman" w:hAnsi="Times New Roman" w:cs="Times New Roman"/>
        </w:rPr>
        <w:t>technological trance.</w:t>
      </w:r>
      <w:r w:rsidR="00170E82" w:rsidRPr="001B3456">
        <w:rPr>
          <w:rFonts w:ascii="Times New Roman" w:hAnsi="Times New Roman" w:cs="Times New Roman"/>
          <w:color w:val="000000" w:themeColor="text1"/>
        </w:rPr>
        <w:t>’</w:t>
      </w:r>
      <w:r w:rsidR="00E754BE" w:rsidRPr="001B3456">
        <w:rPr>
          <w:rStyle w:val="FootnoteReference"/>
          <w:rFonts w:ascii="Times New Roman" w:hAnsi="Times New Roman" w:cs="Times New Roman"/>
          <w:color w:val="000000" w:themeColor="text1"/>
        </w:rPr>
        <w:footnoteReference w:id="13"/>
      </w:r>
      <w:r w:rsidR="00E754BE" w:rsidRPr="001B3456">
        <w:rPr>
          <w:rFonts w:ascii="Times New Roman" w:hAnsi="Times New Roman" w:cs="Times New Roman"/>
          <w:color w:val="000000" w:themeColor="text1"/>
        </w:rPr>
        <w:t xml:space="preserve"> </w:t>
      </w:r>
    </w:p>
    <w:p w14:paraId="3C8D53A8" w14:textId="7F61432E" w:rsidR="00FB7DBA" w:rsidRPr="001B3456" w:rsidRDefault="00770139" w:rsidP="00A758BC">
      <w:pPr>
        <w:rPr>
          <w:rFonts w:ascii="Times New Roman" w:hAnsi="Times New Roman" w:cs="Times New Roman"/>
          <w:b/>
          <w:bCs/>
          <w:color w:val="000000" w:themeColor="text1"/>
        </w:rPr>
      </w:pPr>
      <w:r w:rsidRPr="001B3456">
        <w:rPr>
          <w:rFonts w:ascii="Times New Roman" w:hAnsi="Times New Roman" w:cs="Times New Roman"/>
          <w:b/>
          <w:bCs/>
          <w:color w:val="000000" w:themeColor="text1"/>
        </w:rPr>
        <w:t>Analysis</w:t>
      </w:r>
    </w:p>
    <w:p w14:paraId="0DFD2AFF" w14:textId="77777777" w:rsidR="001A7FE8" w:rsidRPr="001B3456" w:rsidRDefault="001A7FE8" w:rsidP="001A7FE8">
      <w:pPr>
        <w:rPr>
          <w:rFonts w:ascii="Times New Roman" w:hAnsi="Times New Roman" w:cs="Times New Roman"/>
          <w:color w:val="000000" w:themeColor="text1"/>
          <w:u w:val="single"/>
        </w:rPr>
      </w:pPr>
      <w:r w:rsidRPr="001B3456">
        <w:rPr>
          <w:rFonts w:ascii="Times New Roman" w:hAnsi="Times New Roman" w:cs="Times New Roman"/>
          <w:color w:val="000000" w:themeColor="text1"/>
          <w:u w:val="single"/>
        </w:rPr>
        <w:t>Methodological Approach</w:t>
      </w:r>
    </w:p>
    <w:p w14:paraId="528109A5" w14:textId="3037FDCE" w:rsidR="00335338" w:rsidRPr="001B3456" w:rsidRDefault="001A7FE8" w:rsidP="007F2D0E">
      <w:pPr>
        <w:ind w:firstLine="720"/>
        <w:rPr>
          <w:rFonts w:ascii="Times New Roman" w:hAnsi="Times New Roman" w:cs="Times New Roman"/>
          <w:color w:val="000000" w:themeColor="text1"/>
        </w:rPr>
      </w:pPr>
      <w:r w:rsidRPr="001B3456">
        <w:rPr>
          <w:rFonts w:ascii="Times New Roman" w:hAnsi="Times New Roman" w:cs="Times New Roman"/>
          <w:color w:val="000000" w:themeColor="text1"/>
        </w:rPr>
        <w:t xml:space="preserve">While Chappel and Bertol both aimed to intensify a culture’s feeling of connection to nature, their strategies to that end differ. Bertol’s background as an artist informs her </w:t>
      </w:r>
      <w:r w:rsidR="006638A8" w:rsidRPr="001B3456">
        <w:rPr>
          <w:rFonts w:ascii="Times New Roman" w:hAnsi="Times New Roman" w:cs="Times New Roman"/>
          <w:color w:val="000000" w:themeColor="text1"/>
        </w:rPr>
        <w:t>comprehension</w:t>
      </w:r>
      <w:r w:rsidRPr="001B3456">
        <w:rPr>
          <w:rFonts w:ascii="Times New Roman" w:hAnsi="Times New Roman" w:cs="Times New Roman"/>
          <w:color w:val="000000" w:themeColor="text1"/>
        </w:rPr>
        <w:t xml:space="preserve"> that ‘Art is both a metaphor and a vehicle for the understanding of the Universe’.</w:t>
      </w:r>
      <w:r w:rsidRPr="001B3456">
        <w:rPr>
          <w:rStyle w:val="FootnoteReference"/>
          <w:rFonts w:ascii="Times New Roman" w:hAnsi="Times New Roman" w:cs="Times New Roman"/>
          <w:color w:val="000000" w:themeColor="text1"/>
        </w:rPr>
        <w:footnoteReference w:id="14"/>
      </w:r>
      <w:r w:rsidRPr="001B3456">
        <w:rPr>
          <w:rFonts w:ascii="Times New Roman" w:hAnsi="Times New Roman" w:cs="Times New Roman"/>
          <w:color w:val="000000" w:themeColor="text1"/>
        </w:rPr>
        <w:t xml:space="preserve"> This is demonstrated in her construction of </w:t>
      </w:r>
      <w:r w:rsidRPr="001B3456">
        <w:rPr>
          <w:rFonts w:ascii="Times New Roman" w:hAnsi="Times New Roman" w:cs="Times New Roman"/>
          <w:i/>
          <w:iCs/>
          <w:color w:val="000000" w:themeColor="text1"/>
        </w:rPr>
        <w:t>Sunset Farm</w:t>
      </w:r>
      <w:r w:rsidRPr="001B3456">
        <w:rPr>
          <w:rFonts w:ascii="Times New Roman" w:hAnsi="Times New Roman" w:cs="Times New Roman"/>
          <w:color w:val="000000" w:themeColor="text1"/>
        </w:rPr>
        <w:t xml:space="preserve"> as an aid to inspire the viewer through utilizing ancient symbols such as spirals, the presence of the elements (as with her pond at the center of </w:t>
      </w:r>
      <w:r w:rsidRPr="001B3456">
        <w:rPr>
          <w:rFonts w:ascii="Times New Roman" w:hAnsi="Times New Roman" w:cs="Times New Roman"/>
          <w:i/>
          <w:iCs/>
          <w:color w:val="000000" w:themeColor="text1"/>
        </w:rPr>
        <w:t>East Spiral</w:t>
      </w:r>
      <w:r w:rsidRPr="001B3456">
        <w:rPr>
          <w:rFonts w:ascii="Times New Roman" w:hAnsi="Times New Roman" w:cs="Times New Roman"/>
          <w:color w:val="000000" w:themeColor="text1"/>
        </w:rPr>
        <w:t>), and employing geometry and astronomy within the landscape itself to illustrate a complex idea that she sees reflected in the sky. Bertol concludes her essay confessing that her spiral path is meant to ‘remind us of a harmonious relationship between ourselves, our land and the sky above us’; this expression unveils that her plan was to change the viewer’s orientation through the act of providing a space to dwell on nature and the allegories of our interconnectedness that she has woven within the scenery.</w:t>
      </w:r>
      <w:r w:rsidRPr="001B3456">
        <w:rPr>
          <w:rStyle w:val="FootnoteReference"/>
          <w:rFonts w:ascii="Times New Roman" w:hAnsi="Times New Roman" w:cs="Times New Roman"/>
          <w:color w:val="000000" w:themeColor="text1"/>
        </w:rPr>
        <w:footnoteReference w:id="15"/>
      </w:r>
      <w:r w:rsidR="001C08D6">
        <w:rPr>
          <w:rFonts w:ascii="Times New Roman" w:hAnsi="Times New Roman" w:cs="Times New Roman"/>
          <w:color w:val="000000" w:themeColor="text1"/>
        </w:rPr>
        <w:t xml:space="preserve"> </w:t>
      </w:r>
      <w:r w:rsidR="00894157">
        <w:rPr>
          <w:rFonts w:ascii="Times New Roman" w:hAnsi="Times New Roman" w:cs="Times New Roman"/>
          <w:color w:val="000000" w:themeColor="text1"/>
        </w:rPr>
        <w:t xml:space="preserve">The primary weakness with Bertol’s text is her lack of </w:t>
      </w:r>
      <w:r w:rsidR="00B57F6F">
        <w:rPr>
          <w:rFonts w:ascii="Times New Roman" w:hAnsi="Times New Roman" w:cs="Times New Roman"/>
          <w:color w:val="000000" w:themeColor="text1"/>
        </w:rPr>
        <w:t>adequate</w:t>
      </w:r>
      <w:r w:rsidR="00894157">
        <w:rPr>
          <w:rFonts w:ascii="Times New Roman" w:hAnsi="Times New Roman" w:cs="Times New Roman"/>
          <w:color w:val="000000" w:themeColor="text1"/>
        </w:rPr>
        <w:t xml:space="preserve"> </w:t>
      </w:r>
      <w:r w:rsidR="00B57F6F">
        <w:rPr>
          <w:rFonts w:ascii="Times New Roman" w:hAnsi="Times New Roman" w:cs="Times New Roman"/>
          <w:color w:val="000000" w:themeColor="text1"/>
        </w:rPr>
        <w:t>references</w:t>
      </w:r>
      <w:r w:rsidR="00894157">
        <w:rPr>
          <w:rFonts w:ascii="Times New Roman" w:hAnsi="Times New Roman" w:cs="Times New Roman"/>
          <w:color w:val="000000" w:themeColor="text1"/>
        </w:rPr>
        <w:t xml:space="preserve"> to support</w:t>
      </w:r>
      <w:r w:rsidR="002304D7">
        <w:rPr>
          <w:rFonts w:ascii="Times New Roman" w:hAnsi="Times New Roman" w:cs="Times New Roman"/>
          <w:color w:val="000000" w:themeColor="text1"/>
        </w:rPr>
        <w:t xml:space="preserve"> </w:t>
      </w:r>
      <w:r w:rsidR="00B57F6F">
        <w:rPr>
          <w:rFonts w:ascii="Times New Roman" w:hAnsi="Times New Roman" w:cs="Times New Roman"/>
          <w:color w:val="000000" w:themeColor="text1"/>
        </w:rPr>
        <w:t>he</w:t>
      </w:r>
      <w:r w:rsidR="002304D7">
        <w:rPr>
          <w:rFonts w:ascii="Times New Roman" w:hAnsi="Times New Roman" w:cs="Times New Roman"/>
          <w:color w:val="000000" w:themeColor="text1"/>
        </w:rPr>
        <w:t>r position</w:t>
      </w:r>
      <w:r w:rsidR="00B57F6F">
        <w:rPr>
          <w:rFonts w:ascii="Times New Roman" w:hAnsi="Times New Roman" w:cs="Times New Roman"/>
          <w:color w:val="000000" w:themeColor="text1"/>
        </w:rPr>
        <w:t xml:space="preserve">, that landart </w:t>
      </w:r>
      <w:r w:rsidR="003639BA">
        <w:rPr>
          <w:rFonts w:ascii="Times New Roman" w:hAnsi="Times New Roman" w:cs="Times New Roman"/>
          <w:color w:val="000000" w:themeColor="text1"/>
        </w:rPr>
        <w:t xml:space="preserve">can </w:t>
      </w:r>
      <w:r w:rsidR="00D408F6">
        <w:rPr>
          <w:rFonts w:ascii="Times New Roman" w:hAnsi="Times New Roman" w:cs="Times New Roman"/>
          <w:color w:val="000000" w:themeColor="text1"/>
        </w:rPr>
        <w:t>connect</w:t>
      </w:r>
      <w:r w:rsidR="003639BA">
        <w:rPr>
          <w:rFonts w:ascii="Times New Roman" w:hAnsi="Times New Roman" w:cs="Times New Roman"/>
          <w:color w:val="000000" w:themeColor="text1"/>
        </w:rPr>
        <w:t xml:space="preserve"> </w:t>
      </w:r>
      <w:r w:rsidR="00B57F6F">
        <w:rPr>
          <w:rFonts w:ascii="Times New Roman" w:hAnsi="Times New Roman" w:cs="Times New Roman"/>
          <w:color w:val="000000" w:themeColor="text1"/>
        </w:rPr>
        <w:t xml:space="preserve">people to </w:t>
      </w:r>
      <w:r w:rsidR="00CB3456">
        <w:rPr>
          <w:rFonts w:ascii="Times New Roman" w:hAnsi="Times New Roman" w:cs="Times New Roman"/>
          <w:color w:val="000000" w:themeColor="text1"/>
        </w:rPr>
        <w:t xml:space="preserve">the </w:t>
      </w:r>
      <w:r w:rsidR="00170058">
        <w:rPr>
          <w:rFonts w:ascii="Times New Roman" w:hAnsi="Times New Roman" w:cs="Times New Roman"/>
          <w:color w:val="000000" w:themeColor="text1"/>
        </w:rPr>
        <w:t xml:space="preserve">environment. </w:t>
      </w:r>
      <w:r w:rsidR="007F2D0E">
        <w:rPr>
          <w:rFonts w:ascii="Times New Roman" w:hAnsi="Times New Roman" w:cs="Times New Roman"/>
          <w:color w:val="000000" w:themeColor="text1"/>
        </w:rPr>
        <w:t>Even in 2006, t</w:t>
      </w:r>
      <w:r w:rsidR="00170058">
        <w:rPr>
          <w:rFonts w:ascii="Times New Roman" w:hAnsi="Times New Roman" w:cs="Times New Roman"/>
          <w:color w:val="000000" w:themeColor="text1"/>
        </w:rPr>
        <w:t xml:space="preserve">here </w:t>
      </w:r>
      <w:r w:rsidR="007F2D0E">
        <w:rPr>
          <w:rFonts w:ascii="Times New Roman" w:hAnsi="Times New Roman" w:cs="Times New Roman"/>
          <w:color w:val="000000" w:themeColor="text1"/>
        </w:rPr>
        <w:t>was</w:t>
      </w:r>
      <w:r w:rsidR="00170058">
        <w:rPr>
          <w:rFonts w:ascii="Times New Roman" w:hAnsi="Times New Roman" w:cs="Times New Roman"/>
          <w:color w:val="000000" w:themeColor="text1"/>
        </w:rPr>
        <w:t xml:space="preserve"> an abundance of academic </w:t>
      </w:r>
      <w:r w:rsidR="00061C50">
        <w:rPr>
          <w:rFonts w:ascii="Times New Roman" w:hAnsi="Times New Roman" w:cs="Times New Roman"/>
          <w:color w:val="000000" w:themeColor="text1"/>
        </w:rPr>
        <w:t>work</w:t>
      </w:r>
      <w:r w:rsidR="00170058">
        <w:rPr>
          <w:rFonts w:ascii="Times New Roman" w:hAnsi="Times New Roman" w:cs="Times New Roman"/>
          <w:color w:val="000000" w:themeColor="text1"/>
        </w:rPr>
        <w:t xml:space="preserve"> </w:t>
      </w:r>
      <w:r w:rsidR="0096190D">
        <w:rPr>
          <w:rFonts w:ascii="Times New Roman" w:hAnsi="Times New Roman" w:cs="Times New Roman"/>
          <w:color w:val="000000" w:themeColor="text1"/>
        </w:rPr>
        <w:t>she</w:t>
      </w:r>
      <w:r w:rsidR="008B7F48">
        <w:rPr>
          <w:rFonts w:ascii="Times New Roman" w:hAnsi="Times New Roman" w:cs="Times New Roman"/>
          <w:color w:val="000000" w:themeColor="text1"/>
        </w:rPr>
        <w:t xml:space="preserve"> </w:t>
      </w:r>
      <w:r w:rsidR="008E7293">
        <w:rPr>
          <w:rFonts w:ascii="Times New Roman" w:hAnsi="Times New Roman" w:cs="Times New Roman"/>
          <w:color w:val="000000" w:themeColor="text1"/>
        </w:rPr>
        <w:t xml:space="preserve">could have </w:t>
      </w:r>
      <w:r w:rsidR="00B14540">
        <w:rPr>
          <w:rFonts w:ascii="Times New Roman" w:hAnsi="Times New Roman" w:cs="Times New Roman"/>
          <w:color w:val="000000" w:themeColor="text1"/>
        </w:rPr>
        <w:t>cited</w:t>
      </w:r>
      <w:r w:rsidR="007F2D0E">
        <w:rPr>
          <w:rFonts w:ascii="Times New Roman" w:hAnsi="Times New Roman" w:cs="Times New Roman"/>
          <w:color w:val="000000" w:themeColor="text1"/>
        </w:rPr>
        <w:t xml:space="preserve">, such as </w:t>
      </w:r>
      <w:r w:rsidR="008E7293">
        <w:rPr>
          <w:rFonts w:ascii="Times New Roman" w:hAnsi="Times New Roman" w:cs="Times New Roman"/>
          <w:color w:val="000000" w:themeColor="text1"/>
        </w:rPr>
        <w:t xml:space="preserve">Clive Ruggle’s </w:t>
      </w:r>
      <w:r w:rsidR="008B7F48">
        <w:rPr>
          <w:rFonts w:ascii="Times New Roman" w:hAnsi="Times New Roman" w:cs="Times New Roman"/>
          <w:color w:val="000000" w:themeColor="text1"/>
        </w:rPr>
        <w:t>writing</w:t>
      </w:r>
      <w:r w:rsidR="00383445">
        <w:rPr>
          <w:rFonts w:ascii="Times New Roman" w:hAnsi="Times New Roman" w:cs="Times New Roman"/>
          <w:color w:val="000000" w:themeColor="text1"/>
        </w:rPr>
        <w:t xml:space="preserve"> on </w:t>
      </w:r>
      <w:r w:rsidR="00D408F6">
        <w:rPr>
          <w:rFonts w:ascii="Times New Roman" w:hAnsi="Times New Roman" w:cs="Times New Roman"/>
          <w:color w:val="000000" w:themeColor="text1"/>
        </w:rPr>
        <w:t>Stonehenge</w:t>
      </w:r>
      <w:r w:rsidR="007F2D0E">
        <w:rPr>
          <w:rFonts w:ascii="Times New Roman" w:hAnsi="Times New Roman" w:cs="Times New Roman"/>
          <w:color w:val="000000" w:themeColor="text1"/>
        </w:rPr>
        <w:t xml:space="preserve">, where he </w:t>
      </w:r>
      <w:r w:rsidR="00E94693">
        <w:rPr>
          <w:rFonts w:ascii="Times New Roman" w:hAnsi="Times New Roman" w:cs="Times New Roman"/>
          <w:color w:val="000000" w:themeColor="text1"/>
        </w:rPr>
        <w:t xml:space="preserve">refers to cultures </w:t>
      </w:r>
      <w:r w:rsidR="00E94693">
        <w:rPr>
          <w:rFonts w:ascii="Times New Roman" w:hAnsi="Times New Roman" w:cs="Times New Roman"/>
          <w:color w:val="000000" w:themeColor="text1"/>
        </w:rPr>
        <w:lastRenderedPageBreak/>
        <w:t>that have</w:t>
      </w:r>
      <w:r w:rsidR="002B5F21">
        <w:rPr>
          <w:rFonts w:ascii="Times New Roman" w:hAnsi="Times New Roman" w:cs="Times New Roman"/>
          <w:color w:val="000000" w:themeColor="text1"/>
        </w:rPr>
        <w:t xml:space="preserve"> a </w:t>
      </w:r>
      <w:r w:rsidR="001960E7">
        <w:rPr>
          <w:rFonts w:ascii="Times New Roman" w:hAnsi="Times New Roman" w:cs="Times New Roman"/>
          <w:color w:val="000000" w:themeColor="text1"/>
        </w:rPr>
        <w:t xml:space="preserve">rich </w:t>
      </w:r>
      <w:r w:rsidR="002B5F21">
        <w:rPr>
          <w:rFonts w:ascii="Times New Roman" w:hAnsi="Times New Roman" w:cs="Times New Roman"/>
          <w:color w:val="000000" w:themeColor="text1"/>
        </w:rPr>
        <w:t xml:space="preserve">history of </w:t>
      </w:r>
      <w:r w:rsidR="009842A3">
        <w:rPr>
          <w:rFonts w:ascii="Times New Roman" w:hAnsi="Times New Roman" w:cs="Times New Roman"/>
          <w:color w:val="000000" w:themeColor="text1"/>
        </w:rPr>
        <w:t>relating</w:t>
      </w:r>
      <w:r w:rsidR="00045205">
        <w:rPr>
          <w:rFonts w:ascii="Times New Roman" w:hAnsi="Times New Roman" w:cs="Times New Roman"/>
          <w:color w:val="000000" w:themeColor="text1"/>
        </w:rPr>
        <w:t xml:space="preserve"> </w:t>
      </w:r>
      <w:r w:rsidR="004F18F9">
        <w:rPr>
          <w:rFonts w:ascii="Times New Roman" w:hAnsi="Times New Roman" w:cs="Times New Roman"/>
          <w:color w:val="000000" w:themeColor="text1"/>
        </w:rPr>
        <w:t xml:space="preserve">built </w:t>
      </w:r>
      <w:r w:rsidR="00560080">
        <w:rPr>
          <w:rFonts w:ascii="Times New Roman" w:hAnsi="Times New Roman" w:cs="Times New Roman"/>
          <w:color w:val="000000" w:themeColor="text1"/>
        </w:rPr>
        <w:t xml:space="preserve">or </w:t>
      </w:r>
      <w:r w:rsidR="00354522">
        <w:rPr>
          <w:rFonts w:ascii="Times New Roman" w:hAnsi="Times New Roman" w:cs="Times New Roman"/>
          <w:color w:val="000000" w:themeColor="text1"/>
        </w:rPr>
        <w:t xml:space="preserve">prominent </w:t>
      </w:r>
      <w:r w:rsidR="004F18F9">
        <w:rPr>
          <w:rFonts w:ascii="Times New Roman" w:hAnsi="Times New Roman" w:cs="Times New Roman"/>
          <w:color w:val="000000" w:themeColor="text1"/>
        </w:rPr>
        <w:t xml:space="preserve">structures </w:t>
      </w:r>
      <w:r w:rsidR="00FA6DBC">
        <w:rPr>
          <w:rFonts w:ascii="Times New Roman" w:hAnsi="Times New Roman" w:cs="Times New Roman"/>
          <w:color w:val="000000" w:themeColor="text1"/>
        </w:rPr>
        <w:t>to</w:t>
      </w:r>
      <w:r w:rsidR="009842A3">
        <w:rPr>
          <w:rFonts w:ascii="Times New Roman" w:hAnsi="Times New Roman" w:cs="Times New Roman"/>
          <w:color w:val="000000" w:themeColor="text1"/>
        </w:rPr>
        <w:t xml:space="preserve"> the</w:t>
      </w:r>
      <w:r w:rsidR="00FA6DBC">
        <w:rPr>
          <w:rFonts w:ascii="Times New Roman" w:hAnsi="Times New Roman" w:cs="Times New Roman"/>
          <w:color w:val="000000" w:themeColor="text1"/>
        </w:rPr>
        <w:t xml:space="preserve"> </w:t>
      </w:r>
      <w:r w:rsidR="009842A3">
        <w:rPr>
          <w:rFonts w:ascii="Times New Roman" w:hAnsi="Times New Roman" w:cs="Times New Roman"/>
          <w:color w:val="000000" w:themeColor="text1"/>
        </w:rPr>
        <w:t>heavens</w:t>
      </w:r>
      <w:r w:rsidR="001960E7">
        <w:rPr>
          <w:rFonts w:ascii="Times New Roman" w:hAnsi="Times New Roman" w:cs="Times New Roman"/>
          <w:color w:val="000000" w:themeColor="text1"/>
        </w:rPr>
        <w:t xml:space="preserve"> </w:t>
      </w:r>
      <w:r w:rsidR="00533497">
        <w:rPr>
          <w:rFonts w:ascii="Times New Roman" w:hAnsi="Times New Roman" w:cs="Times New Roman"/>
          <w:color w:val="000000" w:themeColor="text1"/>
        </w:rPr>
        <w:t xml:space="preserve">to convey the </w:t>
      </w:r>
      <w:r w:rsidR="00981FCD">
        <w:rPr>
          <w:rFonts w:ascii="Times New Roman" w:hAnsi="Times New Roman" w:cs="Times New Roman"/>
          <w:color w:val="000000" w:themeColor="text1"/>
        </w:rPr>
        <w:t>connection</w:t>
      </w:r>
      <w:r w:rsidR="00533497">
        <w:rPr>
          <w:rFonts w:ascii="Times New Roman" w:hAnsi="Times New Roman" w:cs="Times New Roman"/>
          <w:color w:val="000000" w:themeColor="text1"/>
        </w:rPr>
        <w:t xml:space="preserve"> </w:t>
      </w:r>
      <w:r w:rsidR="00981FCD">
        <w:rPr>
          <w:rFonts w:ascii="Times New Roman" w:hAnsi="Times New Roman" w:cs="Times New Roman"/>
          <w:color w:val="000000" w:themeColor="text1"/>
        </w:rPr>
        <w:t>between humans and the natural environment.</w:t>
      </w:r>
      <w:r w:rsidR="00981FCD">
        <w:rPr>
          <w:rStyle w:val="FootnoteReference"/>
          <w:rFonts w:ascii="Times New Roman" w:hAnsi="Times New Roman" w:cs="Times New Roman"/>
          <w:color w:val="000000" w:themeColor="text1"/>
        </w:rPr>
        <w:footnoteReference w:id="16"/>
      </w:r>
    </w:p>
    <w:p w14:paraId="436219BC" w14:textId="0B6048FC" w:rsidR="001A7FE8" w:rsidRPr="001B3456" w:rsidRDefault="001A7FE8" w:rsidP="001A7FE8">
      <w:pPr>
        <w:ind w:firstLine="720"/>
        <w:rPr>
          <w:rFonts w:ascii="Times New Roman" w:hAnsi="Times New Roman" w:cs="Times New Roman"/>
          <w:color w:val="000000" w:themeColor="text1"/>
        </w:rPr>
      </w:pPr>
      <w:r w:rsidRPr="001B3456">
        <w:rPr>
          <w:rFonts w:ascii="Times New Roman" w:hAnsi="Times New Roman" w:cs="Times New Roman"/>
          <w:color w:val="000000" w:themeColor="text1"/>
        </w:rPr>
        <w:t>Just as Bertol, Chappel also stated that ‘…protracted attention toward the components of nature might help bring about a deeper appreciation of one’s environment…”, however, his stance is also tempered with a zealous commitment to dealing with the present reality of ecological devastation.</w:t>
      </w:r>
      <w:r w:rsidRPr="001B3456">
        <w:rPr>
          <w:rStyle w:val="FootnoteReference"/>
          <w:rFonts w:ascii="Times New Roman" w:hAnsi="Times New Roman" w:cs="Times New Roman"/>
          <w:color w:val="000000" w:themeColor="text1"/>
        </w:rPr>
        <w:footnoteReference w:id="17"/>
      </w:r>
      <w:r w:rsidRPr="001B3456">
        <w:rPr>
          <w:rFonts w:ascii="Times New Roman" w:hAnsi="Times New Roman" w:cs="Times New Roman"/>
          <w:color w:val="000000" w:themeColor="text1"/>
        </w:rPr>
        <w:t xml:space="preserve"> In his article, Chappel wrote at length of the necessity for individuals to feel shame for the ways they have contributed to our wounded earth and atmosphere</w:t>
      </w:r>
      <w:r w:rsidR="00D125EF">
        <w:rPr>
          <w:rFonts w:ascii="Times New Roman" w:hAnsi="Times New Roman" w:cs="Times New Roman"/>
          <w:color w:val="000000" w:themeColor="text1"/>
        </w:rPr>
        <w:t xml:space="preserve">, </w:t>
      </w:r>
      <w:r w:rsidRPr="001B3456">
        <w:rPr>
          <w:rFonts w:ascii="Times New Roman" w:hAnsi="Times New Roman" w:cs="Times New Roman"/>
          <w:color w:val="000000" w:themeColor="text1"/>
        </w:rPr>
        <w:t>and he unflinchingly states that ‘environmentalism requires a perception of the reality of the earth’s suffering’ in order to motivate one into mak</w:t>
      </w:r>
      <w:r w:rsidR="002B0A1E">
        <w:rPr>
          <w:rFonts w:ascii="Times New Roman" w:hAnsi="Times New Roman" w:cs="Times New Roman"/>
          <w:color w:val="000000" w:themeColor="text1"/>
        </w:rPr>
        <w:t>ing</w:t>
      </w:r>
      <w:r w:rsidRPr="001B3456">
        <w:rPr>
          <w:rFonts w:ascii="Times New Roman" w:hAnsi="Times New Roman" w:cs="Times New Roman"/>
          <w:color w:val="000000" w:themeColor="text1"/>
        </w:rPr>
        <w:t xml:space="preserve"> lasting change.</w:t>
      </w:r>
      <w:r w:rsidRPr="001B3456">
        <w:rPr>
          <w:rStyle w:val="FootnoteReference"/>
          <w:rFonts w:ascii="Times New Roman" w:hAnsi="Times New Roman" w:cs="Times New Roman"/>
          <w:color w:val="000000" w:themeColor="text1"/>
        </w:rPr>
        <w:footnoteReference w:id="18"/>
      </w:r>
      <w:r w:rsidRPr="001B3456">
        <w:rPr>
          <w:rFonts w:ascii="Times New Roman" w:hAnsi="Times New Roman" w:cs="Times New Roman"/>
          <w:color w:val="000000" w:themeColor="text1"/>
        </w:rPr>
        <w:t xml:space="preserve"> Chappel’s article articulates the catastrophic impact that the western industrial consumerist society has had on the earth and he views the often painful and sobering face of reality as a necessary elixir to the naïve comfort that arises from being unaware of these facts. Ultimately, Chappel’s objective, to bring the healing light of consciousness to what was unknown in Asia, despite it triggering feelings of guilt or unease in the observer, starkly contrasts with Bertol’s effort to persuade environmental awareness in New York through passive contemplation of nature alone. </w:t>
      </w:r>
    </w:p>
    <w:p w14:paraId="344294F0" w14:textId="4EC51C93" w:rsidR="00EB6A51" w:rsidRPr="001B3456" w:rsidRDefault="00CE237E" w:rsidP="00CE237E">
      <w:pPr>
        <w:rPr>
          <w:rFonts w:ascii="Times New Roman" w:hAnsi="Times New Roman" w:cs="Times New Roman"/>
          <w:color w:val="000000" w:themeColor="text1"/>
          <w:u w:val="single"/>
        </w:rPr>
      </w:pPr>
      <w:r w:rsidRPr="001B3456">
        <w:rPr>
          <w:rFonts w:ascii="Times New Roman" w:hAnsi="Times New Roman" w:cs="Times New Roman"/>
          <w:color w:val="000000" w:themeColor="text1"/>
          <w:u w:val="single"/>
        </w:rPr>
        <w:t>In</w:t>
      </w:r>
      <w:r w:rsidR="002E148C" w:rsidRPr="001B3456">
        <w:rPr>
          <w:rFonts w:ascii="Times New Roman" w:hAnsi="Times New Roman" w:cs="Times New Roman"/>
          <w:color w:val="000000" w:themeColor="text1"/>
          <w:u w:val="single"/>
        </w:rPr>
        <w:t>terconnect</w:t>
      </w:r>
      <w:r w:rsidR="004A00A1" w:rsidRPr="001B3456">
        <w:rPr>
          <w:rFonts w:ascii="Times New Roman" w:hAnsi="Times New Roman" w:cs="Times New Roman"/>
          <w:color w:val="000000" w:themeColor="text1"/>
          <w:u w:val="single"/>
        </w:rPr>
        <w:t>ion</w:t>
      </w:r>
    </w:p>
    <w:p w14:paraId="05AB4465" w14:textId="07DCA984" w:rsidR="00782749" w:rsidRPr="001B3456" w:rsidRDefault="009B487C" w:rsidP="00867952">
      <w:pPr>
        <w:ind w:firstLine="720"/>
        <w:rPr>
          <w:rFonts w:ascii="Times New Roman" w:hAnsi="Times New Roman" w:cs="Times New Roman"/>
          <w:color w:val="000000" w:themeColor="text1"/>
        </w:rPr>
      </w:pPr>
      <w:r w:rsidRPr="001B3456">
        <w:rPr>
          <w:rFonts w:ascii="Times New Roman" w:hAnsi="Times New Roman" w:cs="Times New Roman"/>
          <w:color w:val="000000" w:themeColor="text1"/>
        </w:rPr>
        <w:t xml:space="preserve">Running throughout Bertol and Chappel’s articles is a </w:t>
      </w:r>
      <w:r w:rsidR="00E339A2" w:rsidRPr="001B3456">
        <w:rPr>
          <w:rFonts w:ascii="Times New Roman" w:hAnsi="Times New Roman" w:cs="Times New Roman"/>
          <w:color w:val="000000" w:themeColor="text1"/>
        </w:rPr>
        <w:t xml:space="preserve">unifying </w:t>
      </w:r>
      <w:r w:rsidR="002B0A1E">
        <w:rPr>
          <w:rFonts w:ascii="Times New Roman" w:hAnsi="Times New Roman" w:cs="Times New Roman"/>
          <w:color w:val="000000" w:themeColor="text1"/>
        </w:rPr>
        <w:t>philosophy</w:t>
      </w:r>
      <w:r w:rsidRPr="001B3456">
        <w:rPr>
          <w:rFonts w:ascii="Times New Roman" w:hAnsi="Times New Roman" w:cs="Times New Roman"/>
          <w:color w:val="000000" w:themeColor="text1"/>
        </w:rPr>
        <w:t xml:space="preserve"> of </w:t>
      </w:r>
      <w:r w:rsidR="00337066" w:rsidRPr="001B3456">
        <w:rPr>
          <w:rFonts w:ascii="Times New Roman" w:hAnsi="Times New Roman" w:cs="Times New Roman"/>
          <w:color w:val="000000" w:themeColor="text1"/>
        </w:rPr>
        <w:t xml:space="preserve">the mysterious </w:t>
      </w:r>
      <w:r w:rsidRPr="001B3456">
        <w:rPr>
          <w:rFonts w:ascii="Times New Roman" w:hAnsi="Times New Roman" w:cs="Times New Roman"/>
          <w:color w:val="000000" w:themeColor="text1"/>
        </w:rPr>
        <w:t>interconnect</w:t>
      </w:r>
      <w:r w:rsidR="002457F9" w:rsidRPr="001B3456">
        <w:rPr>
          <w:rFonts w:ascii="Times New Roman" w:hAnsi="Times New Roman" w:cs="Times New Roman"/>
          <w:color w:val="000000" w:themeColor="text1"/>
        </w:rPr>
        <w:t>ion</w:t>
      </w:r>
      <w:r w:rsidRPr="001B3456">
        <w:rPr>
          <w:rFonts w:ascii="Times New Roman" w:hAnsi="Times New Roman" w:cs="Times New Roman"/>
          <w:color w:val="000000" w:themeColor="text1"/>
        </w:rPr>
        <w:t xml:space="preserve"> between </w:t>
      </w:r>
      <w:r w:rsidR="00E73B4D" w:rsidRPr="001B3456">
        <w:rPr>
          <w:rFonts w:ascii="Times New Roman" w:hAnsi="Times New Roman" w:cs="Times New Roman"/>
          <w:color w:val="000000" w:themeColor="text1"/>
        </w:rPr>
        <w:t>everyone</w:t>
      </w:r>
      <w:r w:rsidR="0095742E" w:rsidRPr="001B3456">
        <w:rPr>
          <w:rFonts w:ascii="Times New Roman" w:hAnsi="Times New Roman" w:cs="Times New Roman"/>
          <w:color w:val="000000" w:themeColor="text1"/>
        </w:rPr>
        <w:t xml:space="preserve"> and the</w:t>
      </w:r>
      <w:r w:rsidR="00587007" w:rsidRPr="001B3456">
        <w:rPr>
          <w:rFonts w:ascii="Times New Roman" w:hAnsi="Times New Roman" w:cs="Times New Roman"/>
          <w:color w:val="000000" w:themeColor="text1"/>
        </w:rPr>
        <w:t xml:space="preserve"> greater</w:t>
      </w:r>
      <w:r w:rsidR="0095742E" w:rsidRPr="001B3456">
        <w:rPr>
          <w:rFonts w:ascii="Times New Roman" w:hAnsi="Times New Roman" w:cs="Times New Roman"/>
          <w:color w:val="000000" w:themeColor="text1"/>
        </w:rPr>
        <w:t xml:space="preserve"> cosmos</w:t>
      </w:r>
      <w:r w:rsidRPr="001B3456">
        <w:rPr>
          <w:rFonts w:ascii="Times New Roman" w:hAnsi="Times New Roman" w:cs="Times New Roman"/>
          <w:color w:val="000000" w:themeColor="text1"/>
        </w:rPr>
        <w:t>.</w:t>
      </w:r>
      <w:r w:rsidR="007470D9" w:rsidRPr="001B3456">
        <w:rPr>
          <w:rFonts w:ascii="Times New Roman" w:hAnsi="Times New Roman" w:cs="Times New Roman"/>
          <w:color w:val="000000" w:themeColor="text1"/>
        </w:rPr>
        <w:t xml:space="preserve"> </w:t>
      </w:r>
      <w:r w:rsidR="00F20D9A" w:rsidRPr="001B3456">
        <w:rPr>
          <w:rFonts w:ascii="Times New Roman" w:hAnsi="Times New Roman" w:cs="Times New Roman"/>
          <w:color w:val="000000" w:themeColor="text1"/>
        </w:rPr>
        <w:t>An</w:t>
      </w:r>
      <w:r w:rsidR="007470D9" w:rsidRPr="001B3456">
        <w:rPr>
          <w:rFonts w:ascii="Times New Roman" w:hAnsi="Times New Roman" w:cs="Times New Roman"/>
          <w:color w:val="000000" w:themeColor="text1"/>
        </w:rPr>
        <w:t xml:space="preserve"> ancient </w:t>
      </w:r>
      <w:r w:rsidR="00E73B4D" w:rsidRPr="001B3456">
        <w:rPr>
          <w:rFonts w:ascii="Times New Roman" w:hAnsi="Times New Roman" w:cs="Times New Roman"/>
          <w:color w:val="000000" w:themeColor="text1"/>
        </w:rPr>
        <w:t>concept</w:t>
      </w:r>
      <w:r w:rsidR="007470D9" w:rsidRPr="001B3456">
        <w:rPr>
          <w:rFonts w:ascii="Times New Roman" w:hAnsi="Times New Roman" w:cs="Times New Roman"/>
          <w:color w:val="000000" w:themeColor="text1"/>
        </w:rPr>
        <w:t xml:space="preserve"> </w:t>
      </w:r>
      <w:r w:rsidR="00F20D9A" w:rsidRPr="001B3456">
        <w:rPr>
          <w:rFonts w:ascii="Times New Roman" w:hAnsi="Times New Roman" w:cs="Times New Roman"/>
          <w:color w:val="000000" w:themeColor="text1"/>
        </w:rPr>
        <w:t>around</w:t>
      </w:r>
      <w:r w:rsidR="0095742E" w:rsidRPr="001B3456">
        <w:rPr>
          <w:rFonts w:ascii="Times New Roman" w:hAnsi="Times New Roman" w:cs="Times New Roman"/>
          <w:color w:val="000000" w:themeColor="text1"/>
        </w:rPr>
        <w:t xml:space="preserve"> </w:t>
      </w:r>
      <w:r w:rsidR="00801DE9" w:rsidRPr="001B3456">
        <w:rPr>
          <w:rFonts w:ascii="Times New Roman" w:hAnsi="Times New Roman" w:cs="Times New Roman"/>
          <w:color w:val="000000" w:themeColor="text1"/>
        </w:rPr>
        <w:t>unity</w:t>
      </w:r>
      <w:r w:rsidR="007470D9" w:rsidRPr="001B3456">
        <w:rPr>
          <w:rFonts w:ascii="Times New Roman" w:hAnsi="Times New Roman" w:cs="Times New Roman"/>
          <w:color w:val="000000" w:themeColor="text1"/>
        </w:rPr>
        <w:t xml:space="preserve"> was touched on i</w:t>
      </w:r>
      <w:r w:rsidRPr="001B3456">
        <w:rPr>
          <w:rFonts w:ascii="Times New Roman" w:hAnsi="Times New Roman" w:cs="Times New Roman"/>
          <w:color w:val="000000" w:themeColor="text1"/>
        </w:rPr>
        <w:t>n Juraj Popovič’s 2023</w:t>
      </w:r>
      <w:r w:rsidR="00C749C8" w:rsidRPr="001B3456">
        <w:rPr>
          <w:rFonts w:ascii="Times New Roman" w:hAnsi="Times New Roman" w:cs="Times New Roman"/>
          <w:color w:val="000000" w:themeColor="text1"/>
        </w:rPr>
        <w:t xml:space="preserve"> </w:t>
      </w:r>
      <w:r w:rsidRPr="001B3456">
        <w:rPr>
          <w:rFonts w:ascii="Times New Roman" w:hAnsi="Times New Roman" w:cs="Times New Roman"/>
          <w:color w:val="000000" w:themeColor="text1"/>
        </w:rPr>
        <w:t>article</w:t>
      </w:r>
      <w:r w:rsidR="00C972E0" w:rsidRPr="001B3456">
        <w:rPr>
          <w:rFonts w:ascii="Times New Roman" w:hAnsi="Times New Roman" w:cs="Times New Roman"/>
          <w:color w:val="000000" w:themeColor="text1"/>
        </w:rPr>
        <w:t xml:space="preserve"> </w:t>
      </w:r>
      <w:r w:rsidR="00867952" w:rsidRPr="001B3456">
        <w:rPr>
          <w:rFonts w:ascii="Times New Roman" w:hAnsi="Times New Roman" w:cs="Times New Roman"/>
          <w:i/>
          <w:iCs/>
          <w:color w:val="000000" w:themeColor="text1"/>
        </w:rPr>
        <w:t>Conception of Human Being in Analytical Idealism</w:t>
      </w:r>
      <w:r w:rsidR="00C972E0" w:rsidRPr="001B3456">
        <w:rPr>
          <w:rFonts w:ascii="Times New Roman" w:hAnsi="Times New Roman" w:cs="Times New Roman"/>
          <w:color w:val="000000" w:themeColor="text1"/>
        </w:rPr>
        <w:t xml:space="preserve"> where </w:t>
      </w:r>
      <w:r w:rsidR="00217439" w:rsidRPr="001B3456">
        <w:rPr>
          <w:rFonts w:ascii="Times New Roman" w:hAnsi="Times New Roman" w:cs="Times New Roman"/>
          <w:color w:val="000000" w:themeColor="text1"/>
        </w:rPr>
        <w:t>the author</w:t>
      </w:r>
      <w:r w:rsidR="00867952" w:rsidRPr="001B3456">
        <w:rPr>
          <w:rFonts w:ascii="Times New Roman" w:hAnsi="Times New Roman" w:cs="Times New Roman"/>
          <w:color w:val="000000" w:themeColor="text1"/>
        </w:rPr>
        <w:t xml:space="preserve"> </w:t>
      </w:r>
      <w:r w:rsidR="00AC3219" w:rsidRPr="001B3456">
        <w:rPr>
          <w:rFonts w:ascii="Times New Roman" w:hAnsi="Times New Roman" w:cs="Times New Roman"/>
          <w:color w:val="000000" w:themeColor="text1"/>
        </w:rPr>
        <w:t>posits</w:t>
      </w:r>
      <w:r w:rsidR="005B340D" w:rsidRPr="001B3456">
        <w:rPr>
          <w:rFonts w:ascii="Times New Roman" w:hAnsi="Times New Roman" w:cs="Times New Roman"/>
          <w:color w:val="000000" w:themeColor="text1"/>
        </w:rPr>
        <w:t xml:space="preserve"> that</w:t>
      </w:r>
      <w:r w:rsidR="00C749C8" w:rsidRPr="001B3456">
        <w:rPr>
          <w:rFonts w:ascii="Times New Roman" w:hAnsi="Times New Roman" w:cs="Times New Roman"/>
          <w:color w:val="000000" w:themeColor="text1"/>
        </w:rPr>
        <w:t xml:space="preserve"> </w:t>
      </w:r>
    </w:p>
    <w:p w14:paraId="72C7B562" w14:textId="7A3A39E3" w:rsidR="009B487C" w:rsidRPr="001B3456" w:rsidRDefault="00526D8F" w:rsidP="0090679B">
      <w:pPr>
        <w:ind w:left="720"/>
        <w:rPr>
          <w:rFonts w:ascii="Times New Roman" w:hAnsi="Times New Roman" w:cs="Times New Roman"/>
          <w:color w:val="000000" w:themeColor="text1"/>
        </w:rPr>
      </w:pPr>
      <w:r w:rsidRPr="001B3456">
        <w:rPr>
          <w:rFonts w:ascii="Times New Roman" w:hAnsi="Times New Roman" w:cs="Times New Roman"/>
          <w:color w:val="000000" w:themeColor="text1"/>
        </w:rPr>
        <w:t>‘</w:t>
      </w:r>
      <w:r w:rsidR="00782749" w:rsidRPr="001B3456">
        <w:rPr>
          <w:rFonts w:ascii="Times New Roman" w:hAnsi="Times New Roman" w:cs="Times New Roman"/>
          <w:color w:val="000000" w:themeColor="text1"/>
        </w:rPr>
        <w:t>A</w:t>
      </w:r>
      <w:r w:rsidR="009B487C" w:rsidRPr="001B3456">
        <w:rPr>
          <w:rFonts w:ascii="Times New Roman" w:hAnsi="Times New Roman" w:cs="Times New Roman"/>
          <w:color w:val="000000" w:themeColor="text1"/>
        </w:rPr>
        <w:t>ncient tribes and nations believed that there was a direct connection between the internal human world</w:t>
      </w:r>
      <w:r w:rsidR="00CB299B" w:rsidRPr="001B3456">
        <w:rPr>
          <w:rFonts w:ascii="Times New Roman" w:hAnsi="Times New Roman" w:cs="Times New Roman"/>
          <w:color w:val="000000" w:themeColor="text1"/>
        </w:rPr>
        <w:t>…</w:t>
      </w:r>
      <w:r w:rsidR="009B487C" w:rsidRPr="001B3456">
        <w:rPr>
          <w:rFonts w:ascii="Times New Roman" w:hAnsi="Times New Roman" w:cs="Times New Roman"/>
          <w:color w:val="000000" w:themeColor="text1"/>
        </w:rPr>
        <w:t>and the outer, physical world</w:t>
      </w:r>
      <w:r w:rsidR="00BA46E6" w:rsidRPr="001B3456">
        <w:rPr>
          <w:rFonts w:ascii="Times New Roman" w:hAnsi="Times New Roman" w:cs="Times New Roman"/>
          <w:color w:val="000000" w:themeColor="text1"/>
        </w:rPr>
        <w:t>…</w:t>
      </w:r>
      <w:r w:rsidR="009B487C" w:rsidRPr="001B3456">
        <w:rPr>
          <w:rFonts w:ascii="Times New Roman" w:hAnsi="Times New Roman" w:cs="Times New Roman"/>
          <w:color w:val="000000" w:themeColor="text1"/>
        </w:rPr>
        <w:t xml:space="preserve"> and it was widely believed that the human mind can have direct influence on the physical world. Human was thus intimately connected to the universe, and what was happening inside his mind found correspondence in the events of the external world, and vice versa.</w:t>
      </w:r>
      <w:r w:rsidRPr="001B3456">
        <w:rPr>
          <w:rFonts w:ascii="Times New Roman" w:hAnsi="Times New Roman" w:cs="Times New Roman"/>
          <w:color w:val="000000" w:themeColor="text1"/>
        </w:rPr>
        <w:t>’</w:t>
      </w:r>
      <w:r w:rsidR="00B3344F" w:rsidRPr="001B3456">
        <w:rPr>
          <w:rStyle w:val="FootnoteReference"/>
          <w:rFonts w:ascii="Times New Roman" w:hAnsi="Times New Roman" w:cs="Times New Roman"/>
          <w:color w:val="000000" w:themeColor="text1"/>
        </w:rPr>
        <w:footnoteReference w:id="19"/>
      </w:r>
    </w:p>
    <w:p w14:paraId="54E6BE9C" w14:textId="0F481B33" w:rsidR="00B314D0" w:rsidRPr="001B3456" w:rsidRDefault="00FA4629" w:rsidP="00275F22">
      <w:pPr>
        <w:rPr>
          <w:rFonts w:ascii="Times New Roman" w:hAnsi="Times New Roman" w:cs="Times New Roman"/>
          <w:color w:val="000000" w:themeColor="text1"/>
        </w:rPr>
      </w:pPr>
      <w:r w:rsidRPr="001B3456">
        <w:rPr>
          <w:rFonts w:ascii="Times New Roman" w:hAnsi="Times New Roman" w:cs="Times New Roman"/>
          <w:color w:val="000000" w:themeColor="text1"/>
        </w:rPr>
        <w:t xml:space="preserve">This theme </w:t>
      </w:r>
      <w:r w:rsidR="00455938" w:rsidRPr="001B3456">
        <w:rPr>
          <w:rFonts w:ascii="Times New Roman" w:hAnsi="Times New Roman" w:cs="Times New Roman"/>
          <w:color w:val="000000" w:themeColor="text1"/>
        </w:rPr>
        <w:t>becomes</w:t>
      </w:r>
      <w:r w:rsidRPr="001B3456">
        <w:rPr>
          <w:rFonts w:ascii="Times New Roman" w:hAnsi="Times New Roman" w:cs="Times New Roman"/>
          <w:color w:val="000000" w:themeColor="text1"/>
        </w:rPr>
        <w:t xml:space="preserve"> evident </w:t>
      </w:r>
      <w:r w:rsidR="00455938" w:rsidRPr="001B3456">
        <w:rPr>
          <w:rFonts w:ascii="Times New Roman" w:hAnsi="Times New Roman" w:cs="Times New Roman"/>
          <w:color w:val="000000" w:themeColor="text1"/>
        </w:rPr>
        <w:t>when</w:t>
      </w:r>
      <w:r w:rsidRPr="001B3456">
        <w:rPr>
          <w:rFonts w:ascii="Times New Roman" w:hAnsi="Times New Roman" w:cs="Times New Roman"/>
          <w:color w:val="000000" w:themeColor="text1"/>
        </w:rPr>
        <w:t xml:space="preserve"> </w:t>
      </w:r>
      <w:r w:rsidR="004B66AE" w:rsidRPr="001B3456">
        <w:rPr>
          <w:rFonts w:ascii="Times New Roman" w:hAnsi="Times New Roman" w:cs="Times New Roman"/>
          <w:color w:val="000000" w:themeColor="text1"/>
        </w:rPr>
        <w:t>Bertol</w:t>
      </w:r>
      <w:r w:rsidR="00455938" w:rsidRPr="001B3456">
        <w:rPr>
          <w:rFonts w:ascii="Times New Roman" w:hAnsi="Times New Roman" w:cs="Times New Roman"/>
          <w:color w:val="000000" w:themeColor="text1"/>
        </w:rPr>
        <w:t xml:space="preserve"> </w:t>
      </w:r>
      <w:r w:rsidR="006D4148" w:rsidRPr="001B3456">
        <w:rPr>
          <w:rFonts w:ascii="Times New Roman" w:hAnsi="Times New Roman" w:cs="Times New Roman"/>
          <w:color w:val="000000" w:themeColor="text1"/>
        </w:rPr>
        <w:t xml:space="preserve">ends her paper with </w:t>
      </w:r>
      <w:r w:rsidR="00500A28" w:rsidRPr="001B3456">
        <w:rPr>
          <w:rFonts w:ascii="Times New Roman" w:hAnsi="Times New Roman" w:cs="Times New Roman"/>
          <w:color w:val="000000" w:themeColor="text1"/>
        </w:rPr>
        <w:t xml:space="preserve">a contemplation that seems to agree with </w:t>
      </w:r>
      <w:r w:rsidR="004B66AE" w:rsidRPr="001B3456">
        <w:rPr>
          <w:rFonts w:ascii="Times New Roman" w:hAnsi="Times New Roman" w:cs="Times New Roman"/>
          <w:color w:val="000000" w:themeColor="text1"/>
        </w:rPr>
        <w:t xml:space="preserve">Popovič’s </w:t>
      </w:r>
      <w:r w:rsidRPr="001B3456">
        <w:rPr>
          <w:rFonts w:ascii="Times New Roman" w:hAnsi="Times New Roman" w:cs="Times New Roman"/>
          <w:color w:val="000000" w:themeColor="text1"/>
        </w:rPr>
        <w:t>claim</w:t>
      </w:r>
      <w:r w:rsidR="00455938" w:rsidRPr="001B3456">
        <w:rPr>
          <w:rFonts w:ascii="Times New Roman" w:hAnsi="Times New Roman" w:cs="Times New Roman"/>
          <w:color w:val="000000" w:themeColor="text1"/>
        </w:rPr>
        <w:t xml:space="preserve"> </w:t>
      </w:r>
      <w:r w:rsidR="00D374C0" w:rsidRPr="001B3456">
        <w:rPr>
          <w:rFonts w:ascii="Times New Roman" w:hAnsi="Times New Roman" w:cs="Times New Roman"/>
          <w:color w:val="000000" w:themeColor="text1"/>
        </w:rPr>
        <w:t>when</w:t>
      </w:r>
      <w:r w:rsidRPr="001B3456">
        <w:rPr>
          <w:rFonts w:ascii="Times New Roman" w:hAnsi="Times New Roman" w:cs="Times New Roman"/>
          <w:color w:val="000000" w:themeColor="text1"/>
        </w:rPr>
        <w:t xml:space="preserve"> </w:t>
      </w:r>
      <w:r w:rsidR="00E36FD9" w:rsidRPr="001B3456">
        <w:rPr>
          <w:rFonts w:ascii="Times New Roman" w:hAnsi="Times New Roman" w:cs="Times New Roman"/>
          <w:color w:val="000000" w:themeColor="text1"/>
        </w:rPr>
        <w:t xml:space="preserve">she reveals </w:t>
      </w:r>
      <w:r w:rsidR="004B66AE" w:rsidRPr="001B3456">
        <w:rPr>
          <w:rFonts w:ascii="Times New Roman" w:hAnsi="Times New Roman" w:cs="Times New Roman"/>
          <w:color w:val="000000" w:themeColor="text1"/>
        </w:rPr>
        <w:t>that the primary purpose of</w:t>
      </w:r>
      <w:r w:rsidR="00343E06" w:rsidRPr="001B3456">
        <w:rPr>
          <w:rFonts w:ascii="Times New Roman" w:hAnsi="Times New Roman" w:cs="Times New Roman"/>
          <w:color w:val="000000" w:themeColor="text1"/>
        </w:rPr>
        <w:t xml:space="preserve"> the</w:t>
      </w:r>
      <w:r w:rsidR="004B66AE" w:rsidRPr="001B3456">
        <w:rPr>
          <w:rFonts w:ascii="Times New Roman" w:hAnsi="Times New Roman" w:cs="Times New Roman"/>
          <w:color w:val="000000" w:themeColor="text1"/>
        </w:rPr>
        <w:t xml:space="preserve"> </w:t>
      </w:r>
      <w:r w:rsidR="00343E06" w:rsidRPr="001B3456">
        <w:rPr>
          <w:rFonts w:ascii="Times New Roman" w:hAnsi="Times New Roman" w:cs="Times New Roman"/>
          <w:i/>
          <w:iCs/>
          <w:color w:val="000000" w:themeColor="text1"/>
        </w:rPr>
        <w:t>Sunset Farm</w:t>
      </w:r>
      <w:r w:rsidR="004B66AE" w:rsidRPr="001B3456">
        <w:rPr>
          <w:rFonts w:ascii="Times New Roman" w:hAnsi="Times New Roman" w:cs="Times New Roman"/>
          <w:i/>
          <w:iCs/>
          <w:color w:val="000000" w:themeColor="text1"/>
        </w:rPr>
        <w:t xml:space="preserve"> </w:t>
      </w:r>
      <w:r w:rsidR="004B66AE" w:rsidRPr="001B3456">
        <w:rPr>
          <w:rFonts w:ascii="Times New Roman" w:hAnsi="Times New Roman" w:cs="Times New Roman"/>
          <w:color w:val="000000" w:themeColor="text1"/>
        </w:rPr>
        <w:t>project was ‘to create awareness of our presence in space and time, with architecture framing the land and sky, evoking ancient cosmologies and promoting contemplative meditation on nature’.</w:t>
      </w:r>
      <w:r w:rsidR="004B66AE" w:rsidRPr="001B3456">
        <w:rPr>
          <w:rStyle w:val="FootnoteReference"/>
          <w:rFonts w:ascii="Times New Roman" w:hAnsi="Times New Roman" w:cs="Times New Roman"/>
          <w:color w:val="000000" w:themeColor="text1"/>
        </w:rPr>
        <w:footnoteReference w:id="20"/>
      </w:r>
      <w:r w:rsidR="004B66AE" w:rsidRPr="001B3456">
        <w:rPr>
          <w:rFonts w:ascii="Times New Roman" w:hAnsi="Times New Roman" w:cs="Times New Roman"/>
          <w:color w:val="000000" w:themeColor="text1"/>
        </w:rPr>
        <w:t xml:space="preserve"> </w:t>
      </w:r>
      <w:r w:rsidR="00CF09AC" w:rsidRPr="001B3456">
        <w:rPr>
          <w:rFonts w:ascii="Times New Roman" w:hAnsi="Times New Roman" w:cs="Times New Roman"/>
          <w:color w:val="000000" w:themeColor="text1"/>
        </w:rPr>
        <w:t xml:space="preserve">This </w:t>
      </w:r>
      <w:r w:rsidR="00CF09AC" w:rsidRPr="001B3456">
        <w:rPr>
          <w:rFonts w:ascii="Times New Roman" w:hAnsi="Times New Roman" w:cs="Times New Roman"/>
          <w:color w:val="000000" w:themeColor="text1"/>
        </w:rPr>
        <w:lastRenderedPageBreak/>
        <w:t xml:space="preserve">artistic statement shows </w:t>
      </w:r>
      <w:r w:rsidR="002A15BF" w:rsidRPr="001B3456">
        <w:rPr>
          <w:rFonts w:ascii="Times New Roman" w:hAnsi="Times New Roman" w:cs="Times New Roman"/>
          <w:color w:val="000000" w:themeColor="text1"/>
        </w:rPr>
        <w:t xml:space="preserve">her </w:t>
      </w:r>
      <w:r w:rsidR="0062029A" w:rsidRPr="001B3456">
        <w:rPr>
          <w:rFonts w:ascii="Times New Roman" w:hAnsi="Times New Roman" w:cs="Times New Roman"/>
          <w:color w:val="000000" w:themeColor="text1"/>
        </w:rPr>
        <w:t>sensitivity to a</w:t>
      </w:r>
      <w:r w:rsidR="00525806" w:rsidRPr="001B3456">
        <w:rPr>
          <w:rFonts w:ascii="Times New Roman" w:hAnsi="Times New Roman" w:cs="Times New Roman"/>
          <w:color w:val="000000" w:themeColor="text1"/>
        </w:rPr>
        <w:t>n a</w:t>
      </w:r>
      <w:r w:rsidR="0078572F" w:rsidRPr="001B3456">
        <w:rPr>
          <w:rFonts w:ascii="Times New Roman" w:hAnsi="Times New Roman" w:cs="Times New Roman"/>
          <w:color w:val="000000" w:themeColor="text1"/>
        </w:rPr>
        <w:t>rchaic</w:t>
      </w:r>
      <w:r w:rsidR="00525806" w:rsidRPr="001B3456">
        <w:rPr>
          <w:rFonts w:ascii="Times New Roman" w:hAnsi="Times New Roman" w:cs="Times New Roman"/>
          <w:color w:val="000000" w:themeColor="text1"/>
        </w:rPr>
        <w:t xml:space="preserve"> </w:t>
      </w:r>
      <w:r w:rsidR="00584520" w:rsidRPr="001B3456">
        <w:rPr>
          <w:rFonts w:ascii="Times New Roman" w:hAnsi="Times New Roman" w:cs="Times New Roman"/>
          <w:color w:val="000000" w:themeColor="text1"/>
        </w:rPr>
        <w:t>c</w:t>
      </w:r>
      <w:r w:rsidR="00A948EA" w:rsidRPr="001B3456">
        <w:rPr>
          <w:rFonts w:ascii="Times New Roman" w:hAnsi="Times New Roman" w:cs="Times New Roman"/>
          <w:color w:val="000000" w:themeColor="text1"/>
        </w:rPr>
        <w:t>u</w:t>
      </w:r>
      <w:r w:rsidR="0062029A" w:rsidRPr="001B3456">
        <w:rPr>
          <w:rFonts w:ascii="Times New Roman" w:hAnsi="Times New Roman" w:cs="Times New Roman"/>
          <w:color w:val="000000" w:themeColor="text1"/>
        </w:rPr>
        <w:t>ltural</w:t>
      </w:r>
      <w:r w:rsidR="002A15BF" w:rsidRPr="001B3456">
        <w:rPr>
          <w:rFonts w:ascii="Times New Roman" w:hAnsi="Times New Roman" w:cs="Times New Roman"/>
          <w:color w:val="000000" w:themeColor="text1"/>
        </w:rPr>
        <w:t xml:space="preserve"> attitude </w:t>
      </w:r>
      <w:r w:rsidR="002160A7" w:rsidRPr="001B3456">
        <w:rPr>
          <w:rFonts w:ascii="Times New Roman" w:hAnsi="Times New Roman" w:cs="Times New Roman"/>
          <w:color w:val="000000" w:themeColor="text1"/>
        </w:rPr>
        <w:t xml:space="preserve">that </w:t>
      </w:r>
      <w:r w:rsidR="00992867" w:rsidRPr="001B3456">
        <w:rPr>
          <w:rFonts w:ascii="Times New Roman" w:hAnsi="Times New Roman" w:cs="Times New Roman"/>
          <w:color w:val="000000" w:themeColor="text1"/>
        </w:rPr>
        <w:t>understood our</w:t>
      </w:r>
      <w:r w:rsidR="00584520" w:rsidRPr="001B3456">
        <w:rPr>
          <w:rFonts w:ascii="Times New Roman" w:hAnsi="Times New Roman" w:cs="Times New Roman"/>
          <w:color w:val="000000" w:themeColor="text1"/>
        </w:rPr>
        <w:t xml:space="preserve"> </w:t>
      </w:r>
      <w:r w:rsidR="00992867" w:rsidRPr="001B3456">
        <w:rPr>
          <w:rFonts w:ascii="Times New Roman" w:hAnsi="Times New Roman" w:cs="Times New Roman"/>
          <w:color w:val="000000" w:themeColor="text1"/>
        </w:rPr>
        <w:t>mutual</w:t>
      </w:r>
      <w:r w:rsidR="00BC05DF" w:rsidRPr="001B3456">
        <w:rPr>
          <w:rFonts w:ascii="Times New Roman" w:hAnsi="Times New Roman" w:cs="Times New Roman"/>
          <w:color w:val="000000" w:themeColor="text1"/>
        </w:rPr>
        <w:t xml:space="preserve"> </w:t>
      </w:r>
      <w:r w:rsidR="001D0F97" w:rsidRPr="001B3456">
        <w:rPr>
          <w:rFonts w:ascii="Times New Roman" w:hAnsi="Times New Roman" w:cs="Times New Roman"/>
          <w:color w:val="000000" w:themeColor="text1"/>
        </w:rPr>
        <w:t>reliance</w:t>
      </w:r>
      <w:r w:rsidR="00BC05DF" w:rsidRPr="001B3456">
        <w:rPr>
          <w:rFonts w:ascii="Times New Roman" w:hAnsi="Times New Roman" w:cs="Times New Roman"/>
          <w:color w:val="000000" w:themeColor="text1"/>
        </w:rPr>
        <w:t xml:space="preserve"> on the </w:t>
      </w:r>
      <w:r w:rsidR="001D0F97" w:rsidRPr="001B3456">
        <w:rPr>
          <w:rFonts w:ascii="Times New Roman" w:hAnsi="Times New Roman" w:cs="Times New Roman"/>
          <w:color w:val="000000" w:themeColor="text1"/>
        </w:rPr>
        <w:t xml:space="preserve">larger </w:t>
      </w:r>
      <w:r w:rsidR="00242331" w:rsidRPr="001B3456">
        <w:rPr>
          <w:rFonts w:ascii="Times New Roman" w:hAnsi="Times New Roman" w:cs="Times New Roman"/>
          <w:color w:val="000000" w:themeColor="text1"/>
        </w:rPr>
        <w:t>world</w:t>
      </w:r>
      <w:r w:rsidR="002160A7" w:rsidRPr="001B3456">
        <w:rPr>
          <w:rFonts w:ascii="Times New Roman" w:hAnsi="Times New Roman" w:cs="Times New Roman"/>
          <w:color w:val="000000" w:themeColor="text1"/>
        </w:rPr>
        <w:t xml:space="preserve"> </w:t>
      </w:r>
      <w:r w:rsidR="00992867" w:rsidRPr="001B3456">
        <w:rPr>
          <w:rFonts w:ascii="Times New Roman" w:hAnsi="Times New Roman" w:cs="Times New Roman"/>
          <w:color w:val="000000" w:themeColor="text1"/>
        </w:rPr>
        <w:t xml:space="preserve">but </w:t>
      </w:r>
      <w:r w:rsidR="002160A7" w:rsidRPr="001B3456">
        <w:rPr>
          <w:rFonts w:ascii="Times New Roman" w:hAnsi="Times New Roman" w:cs="Times New Roman"/>
          <w:color w:val="000000" w:themeColor="text1"/>
        </w:rPr>
        <w:t>was</w:t>
      </w:r>
      <w:r w:rsidR="002A15BF" w:rsidRPr="001B3456">
        <w:rPr>
          <w:rFonts w:ascii="Times New Roman" w:hAnsi="Times New Roman" w:cs="Times New Roman"/>
          <w:color w:val="000000" w:themeColor="text1"/>
        </w:rPr>
        <w:t xml:space="preserve"> lost through </w:t>
      </w:r>
      <w:r w:rsidR="00CD7B0C" w:rsidRPr="001B3456">
        <w:rPr>
          <w:rFonts w:ascii="Times New Roman" w:hAnsi="Times New Roman" w:cs="Times New Roman"/>
          <w:color w:val="000000" w:themeColor="text1"/>
        </w:rPr>
        <w:t>technological advances</w:t>
      </w:r>
      <w:r w:rsidR="00780902" w:rsidRPr="001B3456">
        <w:rPr>
          <w:rFonts w:ascii="Times New Roman" w:hAnsi="Times New Roman" w:cs="Times New Roman"/>
          <w:color w:val="000000" w:themeColor="text1"/>
        </w:rPr>
        <w:t xml:space="preserve">. </w:t>
      </w:r>
      <w:r w:rsidR="00650213" w:rsidRPr="001B3456">
        <w:rPr>
          <w:rFonts w:ascii="Times New Roman" w:hAnsi="Times New Roman" w:cs="Times New Roman"/>
          <w:color w:val="000000" w:themeColor="text1"/>
        </w:rPr>
        <w:t>This is f</w:t>
      </w:r>
      <w:r w:rsidR="005B54C4" w:rsidRPr="001B3456">
        <w:rPr>
          <w:rFonts w:ascii="Times New Roman" w:hAnsi="Times New Roman" w:cs="Times New Roman"/>
          <w:color w:val="000000" w:themeColor="text1"/>
        </w:rPr>
        <w:t>urther</w:t>
      </w:r>
      <w:r w:rsidR="00650213" w:rsidRPr="001B3456">
        <w:rPr>
          <w:rFonts w:ascii="Times New Roman" w:hAnsi="Times New Roman" w:cs="Times New Roman"/>
          <w:color w:val="000000" w:themeColor="text1"/>
        </w:rPr>
        <w:t xml:space="preserve"> evident when consider</w:t>
      </w:r>
      <w:r w:rsidR="001178BD" w:rsidRPr="001B3456">
        <w:rPr>
          <w:rFonts w:ascii="Times New Roman" w:hAnsi="Times New Roman" w:cs="Times New Roman"/>
          <w:color w:val="000000" w:themeColor="text1"/>
        </w:rPr>
        <w:t xml:space="preserve">ing </w:t>
      </w:r>
      <w:r w:rsidR="00650213" w:rsidRPr="001B3456">
        <w:rPr>
          <w:rFonts w:ascii="Times New Roman" w:hAnsi="Times New Roman" w:cs="Times New Roman"/>
          <w:color w:val="000000" w:themeColor="text1"/>
        </w:rPr>
        <w:t>that</w:t>
      </w:r>
      <w:r w:rsidR="005B54C4" w:rsidRPr="001B3456">
        <w:rPr>
          <w:rFonts w:ascii="Times New Roman" w:hAnsi="Times New Roman" w:cs="Times New Roman"/>
          <w:color w:val="000000" w:themeColor="text1"/>
        </w:rPr>
        <w:t xml:space="preserve"> </w:t>
      </w:r>
      <w:r w:rsidR="00072F2F" w:rsidRPr="001B3456">
        <w:rPr>
          <w:rFonts w:ascii="Times New Roman" w:hAnsi="Times New Roman" w:cs="Times New Roman"/>
          <w:color w:val="000000" w:themeColor="text1"/>
        </w:rPr>
        <w:t xml:space="preserve">she has dedicated this </w:t>
      </w:r>
      <w:r w:rsidR="006A5839" w:rsidRPr="001B3456">
        <w:rPr>
          <w:rFonts w:ascii="Times New Roman" w:hAnsi="Times New Roman" w:cs="Times New Roman"/>
          <w:color w:val="000000" w:themeColor="text1"/>
        </w:rPr>
        <w:t xml:space="preserve">creative </w:t>
      </w:r>
      <w:r w:rsidR="00072F2F" w:rsidRPr="001B3456">
        <w:rPr>
          <w:rFonts w:ascii="Times New Roman" w:hAnsi="Times New Roman" w:cs="Times New Roman"/>
          <w:color w:val="000000" w:themeColor="text1"/>
        </w:rPr>
        <w:t>work to</w:t>
      </w:r>
      <w:r w:rsidR="00650213" w:rsidRPr="001B3456">
        <w:rPr>
          <w:rFonts w:ascii="Times New Roman" w:hAnsi="Times New Roman" w:cs="Times New Roman"/>
          <w:color w:val="000000" w:themeColor="text1"/>
        </w:rPr>
        <w:t xml:space="preserve"> </w:t>
      </w:r>
      <w:r w:rsidR="006A5839" w:rsidRPr="001B3456">
        <w:rPr>
          <w:rFonts w:ascii="Times New Roman" w:hAnsi="Times New Roman" w:cs="Times New Roman"/>
          <w:color w:val="000000" w:themeColor="text1"/>
        </w:rPr>
        <w:t>promoting</w:t>
      </w:r>
      <w:r w:rsidR="00072F2F" w:rsidRPr="001B3456">
        <w:rPr>
          <w:rFonts w:ascii="Times New Roman" w:hAnsi="Times New Roman" w:cs="Times New Roman"/>
          <w:color w:val="000000" w:themeColor="text1"/>
        </w:rPr>
        <w:t xml:space="preserve"> </w:t>
      </w:r>
      <w:r w:rsidR="00B314D0" w:rsidRPr="001B3456">
        <w:rPr>
          <w:rFonts w:ascii="Times New Roman" w:hAnsi="Times New Roman" w:cs="Times New Roman"/>
          <w:color w:val="000000" w:themeColor="text1"/>
        </w:rPr>
        <w:t>realign</w:t>
      </w:r>
      <w:r w:rsidR="00072F2F" w:rsidRPr="001B3456">
        <w:rPr>
          <w:rFonts w:ascii="Times New Roman" w:hAnsi="Times New Roman" w:cs="Times New Roman"/>
          <w:color w:val="000000" w:themeColor="text1"/>
        </w:rPr>
        <w:t>ment</w:t>
      </w:r>
      <w:r w:rsidR="006A5839" w:rsidRPr="001B3456">
        <w:rPr>
          <w:rFonts w:ascii="Times New Roman" w:hAnsi="Times New Roman" w:cs="Times New Roman"/>
          <w:color w:val="000000" w:themeColor="text1"/>
        </w:rPr>
        <w:t xml:space="preserve"> </w:t>
      </w:r>
      <w:r w:rsidR="00B314D0" w:rsidRPr="001B3456">
        <w:rPr>
          <w:rFonts w:ascii="Times New Roman" w:hAnsi="Times New Roman" w:cs="Times New Roman"/>
          <w:color w:val="000000" w:themeColor="text1"/>
        </w:rPr>
        <w:t xml:space="preserve">to </w:t>
      </w:r>
      <w:r w:rsidR="00BC465C" w:rsidRPr="001B3456">
        <w:rPr>
          <w:rFonts w:ascii="Times New Roman" w:hAnsi="Times New Roman" w:cs="Times New Roman"/>
          <w:color w:val="000000" w:themeColor="text1"/>
        </w:rPr>
        <w:t xml:space="preserve">something larger than </w:t>
      </w:r>
      <w:r w:rsidR="006A5839" w:rsidRPr="001B3456">
        <w:rPr>
          <w:rFonts w:ascii="Times New Roman" w:hAnsi="Times New Roman" w:cs="Times New Roman"/>
          <w:color w:val="000000" w:themeColor="text1"/>
        </w:rPr>
        <w:t xml:space="preserve">the </w:t>
      </w:r>
      <w:r w:rsidR="001178BD" w:rsidRPr="001B3456">
        <w:rPr>
          <w:rFonts w:ascii="Times New Roman" w:hAnsi="Times New Roman" w:cs="Times New Roman"/>
          <w:color w:val="000000" w:themeColor="text1"/>
        </w:rPr>
        <w:t>visitor,</w:t>
      </w:r>
      <w:r w:rsidR="006A5839" w:rsidRPr="001B3456">
        <w:rPr>
          <w:rFonts w:ascii="Times New Roman" w:hAnsi="Times New Roman" w:cs="Times New Roman"/>
          <w:color w:val="000000" w:themeColor="text1"/>
        </w:rPr>
        <w:t xml:space="preserve"> reconnecting them </w:t>
      </w:r>
      <w:r w:rsidR="00C51974" w:rsidRPr="001B3456">
        <w:rPr>
          <w:rFonts w:ascii="Times New Roman" w:hAnsi="Times New Roman" w:cs="Times New Roman"/>
          <w:color w:val="000000" w:themeColor="text1"/>
        </w:rPr>
        <w:t>back to</w:t>
      </w:r>
      <w:r w:rsidR="00BC465C" w:rsidRPr="001B3456">
        <w:rPr>
          <w:rFonts w:ascii="Times New Roman" w:hAnsi="Times New Roman" w:cs="Times New Roman"/>
          <w:color w:val="000000" w:themeColor="text1"/>
        </w:rPr>
        <w:t xml:space="preserve"> the land and sky.</w:t>
      </w:r>
    </w:p>
    <w:p w14:paraId="5F9798CD" w14:textId="63235441" w:rsidR="00AC7A25" w:rsidRPr="001B3456" w:rsidRDefault="00E62D8A" w:rsidP="00DD195F">
      <w:pPr>
        <w:ind w:firstLine="720"/>
        <w:rPr>
          <w:rFonts w:ascii="Times New Roman" w:hAnsi="Times New Roman" w:cs="Times New Roman"/>
          <w:color w:val="000000" w:themeColor="text1"/>
        </w:rPr>
      </w:pPr>
      <w:r w:rsidRPr="001B3456">
        <w:rPr>
          <w:rFonts w:ascii="Times New Roman" w:hAnsi="Times New Roman" w:cs="Times New Roman"/>
          <w:color w:val="000000" w:themeColor="text1"/>
        </w:rPr>
        <w:t xml:space="preserve">Based on his article, one </w:t>
      </w:r>
      <w:r w:rsidR="00A576ED" w:rsidRPr="001B3456">
        <w:rPr>
          <w:rFonts w:ascii="Times New Roman" w:hAnsi="Times New Roman" w:cs="Times New Roman"/>
          <w:color w:val="000000" w:themeColor="text1"/>
        </w:rPr>
        <w:t>can</w:t>
      </w:r>
      <w:r w:rsidRPr="001B3456">
        <w:rPr>
          <w:rFonts w:ascii="Times New Roman" w:hAnsi="Times New Roman" w:cs="Times New Roman"/>
          <w:color w:val="000000" w:themeColor="text1"/>
        </w:rPr>
        <w:t xml:space="preserve"> assume that </w:t>
      </w:r>
      <w:r w:rsidR="007121AE" w:rsidRPr="001B3456">
        <w:rPr>
          <w:rFonts w:ascii="Times New Roman" w:hAnsi="Times New Roman" w:cs="Times New Roman"/>
          <w:color w:val="000000" w:themeColor="text1"/>
        </w:rPr>
        <w:t>Cha</w:t>
      </w:r>
      <w:r w:rsidR="000E4554" w:rsidRPr="001B3456">
        <w:rPr>
          <w:rFonts w:ascii="Times New Roman" w:hAnsi="Times New Roman" w:cs="Times New Roman"/>
          <w:color w:val="000000" w:themeColor="text1"/>
        </w:rPr>
        <w:t>p</w:t>
      </w:r>
      <w:r w:rsidR="007121AE" w:rsidRPr="001B3456">
        <w:rPr>
          <w:rFonts w:ascii="Times New Roman" w:hAnsi="Times New Roman" w:cs="Times New Roman"/>
          <w:color w:val="000000" w:themeColor="text1"/>
        </w:rPr>
        <w:t xml:space="preserve">pel </w:t>
      </w:r>
      <w:r w:rsidR="003560B7" w:rsidRPr="001B3456">
        <w:rPr>
          <w:rFonts w:ascii="Times New Roman" w:hAnsi="Times New Roman" w:cs="Times New Roman"/>
          <w:color w:val="000000" w:themeColor="text1"/>
        </w:rPr>
        <w:t>also</w:t>
      </w:r>
      <w:r w:rsidR="007121AE" w:rsidRPr="001B3456">
        <w:rPr>
          <w:rFonts w:ascii="Times New Roman" w:hAnsi="Times New Roman" w:cs="Times New Roman"/>
          <w:color w:val="000000" w:themeColor="text1"/>
        </w:rPr>
        <w:t xml:space="preserve"> agree</w:t>
      </w:r>
      <w:r w:rsidR="003560B7" w:rsidRPr="001B3456">
        <w:rPr>
          <w:rFonts w:ascii="Times New Roman" w:hAnsi="Times New Roman" w:cs="Times New Roman"/>
          <w:color w:val="000000" w:themeColor="text1"/>
        </w:rPr>
        <w:t>s</w:t>
      </w:r>
      <w:r w:rsidR="007121AE" w:rsidRPr="001B3456">
        <w:rPr>
          <w:rFonts w:ascii="Times New Roman" w:hAnsi="Times New Roman" w:cs="Times New Roman"/>
          <w:color w:val="000000" w:themeColor="text1"/>
        </w:rPr>
        <w:t xml:space="preserve"> with </w:t>
      </w:r>
      <w:r w:rsidR="003560B7" w:rsidRPr="001B3456">
        <w:rPr>
          <w:rFonts w:ascii="Times New Roman" w:hAnsi="Times New Roman" w:cs="Times New Roman"/>
          <w:color w:val="000000" w:themeColor="text1"/>
        </w:rPr>
        <w:t>Popovič’s hypothesis</w:t>
      </w:r>
      <w:r w:rsidR="00E22292" w:rsidRPr="001B3456">
        <w:rPr>
          <w:rFonts w:ascii="Times New Roman" w:hAnsi="Times New Roman" w:cs="Times New Roman"/>
          <w:color w:val="000000" w:themeColor="text1"/>
        </w:rPr>
        <w:t xml:space="preserve"> </w:t>
      </w:r>
      <w:r w:rsidR="00D633ED" w:rsidRPr="001B3456">
        <w:rPr>
          <w:rFonts w:ascii="Times New Roman" w:hAnsi="Times New Roman" w:cs="Times New Roman"/>
          <w:color w:val="000000" w:themeColor="text1"/>
        </w:rPr>
        <w:t xml:space="preserve">through his </w:t>
      </w:r>
      <w:r w:rsidR="00E22292" w:rsidRPr="001B3456">
        <w:rPr>
          <w:rFonts w:ascii="Times New Roman" w:hAnsi="Times New Roman" w:cs="Times New Roman"/>
          <w:color w:val="000000" w:themeColor="text1"/>
        </w:rPr>
        <w:t>reiteration of</w:t>
      </w:r>
      <w:r w:rsidR="00AD16A7" w:rsidRPr="001B3456">
        <w:rPr>
          <w:rFonts w:ascii="Times New Roman" w:hAnsi="Times New Roman" w:cs="Times New Roman"/>
          <w:color w:val="000000" w:themeColor="text1"/>
        </w:rPr>
        <w:t xml:space="preserve"> Berry’s </w:t>
      </w:r>
      <w:r w:rsidR="009F4A12" w:rsidRPr="001B3456">
        <w:rPr>
          <w:rFonts w:ascii="Times New Roman" w:hAnsi="Times New Roman" w:cs="Times New Roman"/>
          <w:color w:val="000000" w:themeColor="text1"/>
        </w:rPr>
        <w:t>suggestion</w:t>
      </w:r>
      <w:r w:rsidR="00961D0C" w:rsidRPr="001B3456">
        <w:rPr>
          <w:rFonts w:ascii="Times New Roman" w:hAnsi="Times New Roman" w:cs="Times New Roman"/>
          <w:color w:val="000000" w:themeColor="text1"/>
        </w:rPr>
        <w:t xml:space="preserve"> that </w:t>
      </w:r>
      <w:r w:rsidR="00EC643A" w:rsidRPr="001B3456">
        <w:rPr>
          <w:rFonts w:ascii="Times New Roman" w:hAnsi="Times New Roman" w:cs="Times New Roman"/>
          <w:color w:val="000000" w:themeColor="text1"/>
        </w:rPr>
        <w:t>‘</w:t>
      </w:r>
      <w:r w:rsidR="00110D10" w:rsidRPr="001B3456">
        <w:rPr>
          <w:rFonts w:ascii="Times New Roman" w:hAnsi="Times New Roman" w:cs="Times New Roman"/>
          <w:color w:val="000000" w:themeColor="text1"/>
        </w:rPr>
        <w:t>seeing the earth from the perspective of intimacy and compassion further degradation might be averted’</w:t>
      </w:r>
      <w:r w:rsidR="00961D0C" w:rsidRPr="001B3456">
        <w:rPr>
          <w:rFonts w:ascii="Times New Roman" w:hAnsi="Times New Roman" w:cs="Times New Roman"/>
          <w:color w:val="000000" w:themeColor="text1"/>
        </w:rPr>
        <w:t>.</w:t>
      </w:r>
      <w:r w:rsidR="00961D0C" w:rsidRPr="001B3456">
        <w:rPr>
          <w:rStyle w:val="FootnoteReference"/>
          <w:rFonts w:ascii="Times New Roman" w:hAnsi="Times New Roman" w:cs="Times New Roman"/>
          <w:color w:val="000000" w:themeColor="text1"/>
        </w:rPr>
        <w:footnoteReference w:id="21"/>
      </w:r>
      <w:r w:rsidR="008B60FE" w:rsidRPr="001B3456">
        <w:rPr>
          <w:rFonts w:ascii="Times New Roman" w:hAnsi="Times New Roman" w:cs="Times New Roman"/>
          <w:color w:val="000000" w:themeColor="text1"/>
        </w:rPr>
        <w:t xml:space="preserve"> </w:t>
      </w:r>
      <w:r w:rsidR="00961D0C" w:rsidRPr="001B3456">
        <w:rPr>
          <w:rFonts w:ascii="Times New Roman" w:hAnsi="Times New Roman" w:cs="Times New Roman"/>
          <w:color w:val="000000" w:themeColor="text1"/>
        </w:rPr>
        <w:t xml:space="preserve">Chappel’s </w:t>
      </w:r>
      <w:r w:rsidR="009F5BEA" w:rsidRPr="001B3456">
        <w:rPr>
          <w:rFonts w:ascii="Times New Roman" w:hAnsi="Times New Roman" w:cs="Times New Roman"/>
          <w:color w:val="000000" w:themeColor="text1"/>
        </w:rPr>
        <w:t>decision</w:t>
      </w:r>
      <w:r w:rsidR="00961D0C" w:rsidRPr="001B3456">
        <w:rPr>
          <w:rFonts w:ascii="Times New Roman" w:hAnsi="Times New Roman" w:cs="Times New Roman"/>
          <w:color w:val="000000" w:themeColor="text1"/>
        </w:rPr>
        <w:t xml:space="preserve"> to quote this passage </w:t>
      </w:r>
      <w:r w:rsidR="009F5BEA" w:rsidRPr="001B3456">
        <w:rPr>
          <w:rFonts w:ascii="Times New Roman" w:hAnsi="Times New Roman" w:cs="Times New Roman"/>
          <w:color w:val="000000" w:themeColor="text1"/>
        </w:rPr>
        <w:t>in particular displays</w:t>
      </w:r>
      <w:r w:rsidR="00961D0C" w:rsidRPr="001B3456">
        <w:rPr>
          <w:rFonts w:ascii="Times New Roman" w:hAnsi="Times New Roman" w:cs="Times New Roman"/>
          <w:color w:val="000000" w:themeColor="text1"/>
        </w:rPr>
        <w:t xml:space="preserve"> </w:t>
      </w:r>
      <w:r w:rsidR="009F5BEA" w:rsidRPr="001B3456">
        <w:rPr>
          <w:rFonts w:ascii="Times New Roman" w:hAnsi="Times New Roman" w:cs="Times New Roman"/>
          <w:color w:val="000000" w:themeColor="text1"/>
        </w:rPr>
        <w:t>his</w:t>
      </w:r>
      <w:r w:rsidR="00961D0C" w:rsidRPr="001B3456">
        <w:rPr>
          <w:rFonts w:ascii="Times New Roman" w:hAnsi="Times New Roman" w:cs="Times New Roman"/>
          <w:color w:val="000000" w:themeColor="text1"/>
        </w:rPr>
        <w:t xml:space="preserve"> </w:t>
      </w:r>
      <w:r w:rsidR="009F5BEA" w:rsidRPr="001B3456">
        <w:rPr>
          <w:rFonts w:ascii="Times New Roman" w:hAnsi="Times New Roman" w:cs="Times New Roman"/>
          <w:color w:val="000000" w:themeColor="text1"/>
        </w:rPr>
        <w:t>conviction</w:t>
      </w:r>
      <w:r w:rsidR="00961D0C" w:rsidRPr="001B3456">
        <w:rPr>
          <w:rFonts w:ascii="Times New Roman" w:hAnsi="Times New Roman" w:cs="Times New Roman"/>
          <w:color w:val="000000" w:themeColor="text1"/>
        </w:rPr>
        <w:t xml:space="preserve"> </w:t>
      </w:r>
      <w:r w:rsidR="009F5BEA" w:rsidRPr="001B3456">
        <w:rPr>
          <w:rFonts w:ascii="Times New Roman" w:hAnsi="Times New Roman" w:cs="Times New Roman"/>
          <w:color w:val="000000" w:themeColor="text1"/>
        </w:rPr>
        <w:t>in</w:t>
      </w:r>
      <w:r w:rsidR="00961D0C" w:rsidRPr="001B3456">
        <w:rPr>
          <w:rFonts w:ascii="Times New Roman" w:hAnsi="Times New Roman" w:cs="Times New Roman"/>
          <w:color w:val="000000" w:themeColor="text1"/>
        </w:rPr>
        <w:t xml:space="preserve"> the</w:t>
      </w:r>
      <w:r w:rsidR="008B60FE" w:rsidRPr="001B3456">
        <w:rPr>
          <w:rFonts w:ascii="Times New Roman" w:hAnsi="Times New Roman" w:cs="Times New Roman"/>
          <w:color w:val="000000" w:themeColor="text1"/>
        </w:rPr>
        <w:t xml:space="preserve"> link between </w:t>
      </w:r>
      <w:r w:rsidR="00650C59" w:rsidRPr="001B3456">
        <w:rPr>
          <w:rFonts w:ascii="Times New Roman" w:hAnsi="Times New Roman" w:cs="Times New Roman"/>
          <w:color w:val="000000" w:themeColor="text1"/>
        </w:rPr>
        <w:t xml:space="preserve">the subjective </w:t>
      </w:r>
      <w:r w:rsidR="002F6036" w:rsidRPr="001B3456">
        <w:rPr>
          <w:rFonts w:ascii="Times New Roman" w:hAnsi="Times New Roman" w:cs="Times New Roman"/>
          <w:color w:val="000000" w:themeColor="text1"/>
        </w:rPr>
        <w:t>and</w:t>
      </w:r>
      <w:r w:rsidR="00650C59" w:rsidRPr="001B3456">
        <w:rPr>
          <w:rFonts w:ascii="Times New Roman" w:hAnsi="Times New Roman" w:cs="Times New Roman"/>
          <w:color w:val="000000" w:themeColor="text1"/>
        </w:rPr>
        <w:t xml:space="preserve"> private goings of the human mind</w:t>
      </w:r>
      <w:r w:rsidR="00AC1112" w:rsidRPr="001B3456">
        <w:rPr>
          <w:rFonts w:ascii="Times New Roman" w:hAnsi="Times New Roman" w:cs="Times New Roman"/>
          <w:color w:val="000000" w:themeColor="text1"/>
        </w:rPr>
        <w:t xml:space="preserve">, </w:t>
      </w:r>
      <w:r w:rsidR="00650C59" w:rsidRPr="001B3456">
        <w:rPr>
          <w:rFonts w:ascii="Times New Roman" w:hAnsi="Times New Roman" w:cs="Times New Roman"/>
          <w:color w:val="000000" w:themeColor="text1"/>
        </w:rPr>
        <w:t>its worldview</w:t>
      </w:r>
      <w:r w:rsidR="00BB61D2" w:rsidRPr="001B3456">
        <w:rPr>
          <w:rFonts w:ascii="Times New Roman" w:hAnsi="Times New Roman" w:cs="Times New Roman"/>
          <w:color w:val="000000" w:themeColor="text1"/>
        </w:rPr>
        <w:t>,</w:t>
      </w:r>
      <w:r w:rsidR="00650C59" w:rsidRPr="001B3456">
        <w:rPr>
          <w:rFonts w:ascii="Times New Roman" w:hAnsi="Times New Roman" w:cs="Times New Roman"/>
          <w:color w:val="000000" w:themeColor="text1"/>
        </w:rPr>
        <w:t xml:space="preserve"> and </w:t>
      </w:r>
      <w:r w:rsidR="00AC1112" w:rsidRPr="001B3456">
        <w:rPr>
          <w:rFonts w:ascii="Times New Roman" w:hAnsi="Times New Roman" w:cs="Times New Roman"/>
          <w:color w:val="000000" w:themeColor="text1"/>
        </w:rPr>
        <w:t>the way that one’s</w:t>
      </w:r>
      <w:r w:rsidR="009D2ABD" w:rsidRPr="001B3456">
        <w:rPr>
          <w:rFonts w:ascii="Times New Roman" w:hAnsi="Times New Roman" w:cs="Times New Roman"/>
          <w:color w:val="000000" w:themeColor="text1"/>
        </w:rPr>
        <w:t xml:space="preserve"> perspective directly impacts the material world</w:t>
      </w:r>
      <w:r w:rsidR="00ED427C" w:rsidRPr="001B3456">
        <w:rPr>
          <w:rFonts w:ascii="Times New Roman" w:hAnsi="Times New Roman" w:cs="Times New Roman"/>
          <w:color w:val="000000" w:themeColor="text1"/>
        </w:rPr>
        <w:t xml:space="preserve">. </w:t>
      </w:r>
      <w:r w:rsidR="00AC7A25" w:rsidRPr="001B3456">
        <w:rPr>
          <w:rFonts w:ascii="Times New Roman" w:hAnsi="Times New Roman" w:cs="Times New Roman"/>
          <w:color w:val="000000" w:themeColor="text1"/>
        </w:rPr>
        <w:t xml:space="preserve">Chappel then continues by quoting Berry directly, asserting that the </w:t>
      </w:r>
      <w:r w:rsidR="00940C2C" w:rsidRPr="001B3456">
        <w:rPr>
          <w:rFonts w:ascii="Times New Roman" w:hAnsi="Times New Roman" w:cs="Times New Roman"/>
          <w:color w:val="000000" w:themeColor="text1"/>
        </w:rPr>
        <w:t>‘reenchantment with the earth as a living reality</w:t>
      </w:r>
      <w:r w:rsidR="00CB485A" w:rsidRPr="001B3456">
        <w:rPr>
          <w:rFonts w:ascii="Times New Roman" w:hAnsi="Times New Roman" w:cs="Times New Roman"/>
          <w:color w:val="000000" w:themeColor="text1"/>
        </w:rPr>
        <w:t>,</w:t>
      </w:r>
      <w:r w:rsidR="00940C2C" w:rsidRPr="001B3456">
        <w:rPr>
          <w:rFonts w:ascii="Times New Roman" w:hAnsi="Times New Roman" w:cs="Times New Roman"/>
          <w:color w:val="000000" w:themeColor="text1"/>
        </w:rPr>
        <w:t xml:space="preserve"> is the condition for our rescue of the earth from the impending destruction that we are imposing upon it</w:t>
      </w:r>
      <w:r w:rsidR="00F1482A" w:rsidRPr="001B3456">
        <w:rPr>
          <w:rFonts w:ascii="Times New Roman" w:hAnsi="Times New Roman" w:cs="Times New Roman"/>
          <w:color w:val="000000" w:themeColor="text1"/>
        </w:rPr>
        <w:t>’</w:t>
      </w:r>
      <w:r w:rsidR="00A41E28" w:rsidRPr="001B3456">
        <w:rPr>
          <w:rFonts w:ascii="Times New Roman" w:hAnsi="Times New Roman" w:cs="Times New Roman"/>
          <w:color w:val="000000" w:themeColor="text1"/>
        </w:rPr>
        <w:t>.</w:t>
      </w:r>
      <w:r w:rsidR="00F1482A" w:rsidRPr="001B3456">
        <w:rPr>
          <w:rStyle w:val="FootnoteReference"/>
          <w:rFonts w:ascii="Times New Roman" w:hAnsi="Times New Roman" w:cs="Times New Roman"/>
          <w:color w:val="000000" w:themeColor="text1"/>
        </w:rPr>
        <w:footnoteReference w:id="22"/>
      </w:r>
      <w:r w:rsidR="004E7AAB" w:rsidRPr="001B3456">
        <w:rPr>
          <w:rFonts w:ascii="Times New Roman" w:hAnsi="Times New Roman" w:cs="Times New Roman"/>
          <w:color w:val="000000" w:themeColor="text1"/>
        </w:rPr>
        <w:t xml:space="preserve"> </w:t>
      </w:r>
      <w:r w:rsidR="00787F37" w:rsidRPr="001B3456">
        <w:rPr>
          <w:rFonts w:ascii="Times New Roman" w:hAnsi="Times New Roman" w:cs="Times New Roman"/>
          <w:color w:val="000000" w:themeColor="text1"/>
        </w:rPr>
        <w:t xml:space="preserve">Chappel’s essay can inspire the reader by putting forward the idea </w:t>
      </w:r>
      <w:r w:rsidR="00B02FA0" w:rsidRPr="001B3456">
        <w:rPr>
          <w:rFonts w:ascii="Times New Roman" w:hAnsi="Times New Roman" w:cs="Times New Roman"/>
          <w:color w:val="000000" w:themeColor="text1"/>
        </w:rPr>
        <w:t xml:space="preserve">that how we see the world, as </w:t>
      </w:r>
      <w:r w:rsidR="003842D7" w:rsidRPr="001B3456">
        <w:rPr>
          <w:rFonts w:ascii="Times New Roman" w:hAnsi="Times New Roman" w:cs="Times New Roman"/>
          <w:color w:val="000000" w:themeColor="text1"/>
        </w:rPr>
        <w:t>deconsecrated</w:t>
      </w:r>
      <w:r w:rsidR="002473AF" w:rsidRPr="001B3456">
        <w:rPr>
          <w:rFonts w:ascii="Times New Roman" w:hAnsi="Times New Roman" w:cs="Times New Roman"/>
          <w:color w:val="000000" w:themeColor="text1"/>
        </w:rPr>
        <w:t xml:space="preserve"> </w:t>
      </w:r>
      <w:r w:rsidR="00B02FA0" w:rsidRPr="001B3456">
        <w:rPr>
          <w:rFonts w:ascii="Times New Roman" w:hAnsi="Times New Roman" w:cs="Times New Roman"/>
          <w:color w:val="000000" w:themeColor="text1"/>
        </w:rPr>
        <w:t xml:space="preserve">or sacred, </w:t>
      </w:r>
      <w:r w:rsidR="001F13A1" w:rsidRPr="001B3456">
        <w:rPr>
          <w:rFonts w:ascii="Times New Roman" w:hAnsi="Times New Roman" w:cs="Times New Roman"/>
          <w:color w:val="000000" w:themeColor="text1"/>
        </w:rPr>
        <w:t>influences</w:t>
      </w:r>
      <w:r w:rsidR="00B02FA0" w:rsidRPr="001B3456">
        <w:rPr>
          <w:rFonts w:ascii="Times New Roman" w:hAnsi="Times New Roman" w:cs="Times New Roman"/>
          <w:color w:val="000000" w:themeColor="text1"/>
        </w:rPr>
        <w:t xml:space="preserve"> how we treat </w:t>
      </w:r>
      <w:r w:rsidR="00C7441D" w:rsidRPr="001B3456">
        <w:rPr>
          <w:rFonts w:ascii="Times New Roman" w:hAnsi="Times New Roman" w:cs="Times New Roman"/>
          <w:color w:val="000000" w:themeColor="text1"/>
        </w:rPr>
        <w:t>t</w:t>
      </w:r>
      <w:r w:rsidR="00B02FA0" w:rsidRPr="001B3456">
        <w:rPr>
          <w:rFonts w:ascii="Times New Roman" w:hAnsi="Times New Roman" w:cs="Times New Roman"/>
          <w:color w:val="000000" w:themeColor="text1"/>
        </w:rPr>
        <w:t xml:space="preserve">he environment and </w:t>
      </w:r>
      <w:r w:rsidR="00051727" w:rsidRPr="001B3456">
        <w:rPr>
          <w:rFonts w:ascii="Times New Roman" w:hAnsi="Times New Roman" w:cs="Times New Roman"/>
          <w:color w:val="000000" w:themeColor="text1"/>
        </w:rPr>
        <w:t>atmosphere</w:t>
      </w:r>
      <w:r w:rsidR="00C7441D" w:rsidRPr="001B3456">
        <w:rPr>
          <w:rFonts w:ascii="Times New Roman" w:hAnsi="Times New Roman" w:cs="Times New Roman"/>
          <w:color w:val="000000" w:themeColor="text1"/>
        </w:rPr>
        <w:t xml:space="preserve"> which </w:t>
      </w:r>
      <w:r w:rsidR="00B767A2" w:rsidRPr="001B3456">
        <w:rPr>
          <w:rFonts w:ascii="Times New Roman" w:hAnsi="Times New Roman" w:cs="Times New Roman"/>
          <w:color w:val="000000" w:themeColor="text1"/>
        </w:rPr>
        <w:t>effects</w:t>
      </w:r>
      <w:r w:rsidR="00C7441D" w:rsidRPr="001B3456">
        <w:rPr>
          <w:rFonts w:ascii="Times New Roman" w:hAnsi="Times New Roman" w:cs="Times New Roman"/>
          <w:color w:val="000000" w:themeColor="text1"/>
        </w:rPr>
        <w:t xml:space="preserve"> all who </w:t>
      </w:r>
      <w:r w:rsidR="00B767A2" w:rsidRPr="001B3456">
        <w:rPr>
          <w:rFonts w:ascii="Times New Roman" w:hAnsi="Times New Roman" w:cs="Times New Roman"/>
          <w:color w:val="000000" w:themeColor="text1"/>
        </w:rPr>
        <w:t>reside</w:t>
      </w:r>
      <w:r w:rsidR="00C7441D" w:rsidRPr="001B3456">
        <w:rPr>
          <w:rFonts w:ascii="Times New Roman" w:hAnsi="Times New Roman" w:cs="Times New Roman"/>
          <w:color w:val="000000" w:themeColor="text1"/>
        </w:rPr>
        <w:t xml:space="preserve"> here</w:t>
      </w:r>
      <w:r w:rsidR="00B02FA0" w:rsidRPr="001B3456">
        <w:rPr>
          <w:rFonts w:ascii="Times New Roman" w:hAnsi="Times New Roman" w:cs="Times New Roman"/>
          <w:color w:val="000000" w:themeColor="text1"/>
        </w:rPr>
        <w:t xml:space="preserve">. </w:t>
      </w:r>
    </w:p>
    <w:p w14:paraId="140AC306" w14:textId="01575A01" w:rsidR="008B0562" w:rsidRPr="001B3456" w:rsidRDefault="008B0562" w:rsidP="003D7CA0">
      <w:pPr>
        <w:rPr>
          <w:rFonts w:ascii="Times New Roman" w:hAnsi="Times New Roman" w:cs="Times New Roman"/>
          <w:b/>
          <w:bCs/>
          <w:color w:val="000000" w:themeColor="text1"/>
        </w:rPr>
      </w:pPr>
      <w:r w:rsidRPr="001B3456">
        <w:rPr>
          <w:rFonts w:ascii="Times New Roman" w:hAnsi="Times New Roman" w:cs="Times New Roman"/>
          <w:b/>
          <w:bCs/>
          <w:color w:val="000000" w:themeColor="text1"/>
        </w:rPr>
        <w:t>Conclusion</w:t>
      </w:r>
    </w:p>
    <w:p w14:paraId="5DF7F636" w14:textId="7E1687D0" w:rsidR="00D97D26" w:rsidRDefault="002010D7" w:rsidP="00FB2D89">
      <w:pPr>
        <w:ind w:firstLine="720"/>
        <w:rPr>
          <w:rFonts w:ascii="Times New Roman" w:hAnsi="Times New Roman" w:cs="Times New Roman"/>
          <w:color w:val="000000" w:themeColor="text1"/>
        </w:rPr>
      </w:pPr>
      <w:r>
        <w:rPr>
          <w:rFonts w:ascii="Times New Roman" w:hAnsi="Times New Roman" w:cs="Times New Roman"/>
          <w:color w:val="000000" w:themeColor="text1"/>
        </w:rPr>
        <w:t>In this critical comparison</w:t>
      </w:r>
      <w:r w:rsidR="000C5087">
        <w:rPr>
          <w:rFonts w:ascii="Times New Roman" w:hAnsi="Times New Roman" w:cs="Times New Roman"/>
          <w:color w:val="000000" w:themeColor="text1"/>
        </w:rPr>
        <w:t>,</w:t>
      </w:r>
      <w:r>
        <w:rPr>
          <w:rFonts w:ascii="Times New Roman" w:hAnsi="Times New Roman" w:cs="Times New Roman"/>
          <w:color w:val="000000" w:themeColor="text1"/>
        </w:rPr>
        <w:t xml:space="preserve"> I </w:t>
      </w:r>
      <w:r w:rsidR="00A64498">
        <w:rPr>
          <w:rFonts w:ascii="Times New Roman" w:hAnsi="Times New Roman" w:cs="Times New Roman"/>
          <w:color w:val="000000" w:themeColor="text1"/>
        </w:rPr>
        <w:t>beg</w:t>
      </w:r>
      <w:r w:rsidR="00B36915">
        <w:rPr>
          <w:rFonts w:ascii="Times New Roman" w:hAnsi="Times New Roman" w:cs="Times New Roman"/>
          <w:color w:val="000000" w:themeColor="text1"/>
        </w:rPr>
        <w:t>a</w:t>
      </w:r>
      <w:r w:rsidR="00A64498">
        <w:rPr>
          <w:rFonts w:ascii="Times New Roman" w:hAnsi="Times New Roman" w:cs="Times New Roman"/>
          <w:color w:val="000000" w:themeColor="text1"/>
        </w:rPr>
        <w:t>n by</w:t>
      </w:r>
      <w:r w:rsidR="00F83B60">
        <w:rPr>
          <w:rFonts w:ascii="Times New Roman" w:hAnsi="Times New Roman" w:cs="Times New Roman"/>
          <w:color w:val="000000" w:themeColor="text1"/>
        </w:rPr>
        <w:t xml:space="preserve"> </w:t>
      </w:r>
      <w:r w:rsidR="002156FA">
        <w:rPr>
          <w:rFonts w:ascii="Times New Roman" w:hAnsi="Times New Roman" w:cs="Times New Roman"/>
          <w:color w:val="000000" w:themeColor="text1"/>
        </w:rPr>
        <w:t>taking</w:t>
      </w:r>
      <w:r w:rsidR="00B23C48">
        <w:rPr>
          <w:rFonts w:ascii="Times New Roman" w:hAnsi="Times New Roman" w:cs="Times New Roman"/>
          <w:color w:val="000000" w:themeColor="text1"/>
        </w:rPr>
        <w:t xml:space="preserve"> each author</w:t>
      </w:r>
      <w:r w:rsidR="00255530">
        <w:rPr>
          <w:rFonts w:ascii="Times New Roman" w:hAnsi="Times New Roman" w:cs="Times New Roman"/>
          <w:color w:val="000000" w:themeColor="text1"/>
        </w:rPr>
        <w:t>’</w:t>
      </w:r>
      <w:r w:rsidR="00B23C48">
        <w:rPr>
          <w:rFonts w:ascii="Times New Roman" w:hAnsi="Times New Roman" w:cs="Times New Roman"/>
          <w:color w:val="000000" w:themeColor="text1"/>
        </w:rPr>
        <w:t>s</w:t>
      </w:r>
      <w:r w:rsidR="00A64498">
        <w:rPr>
          <w:rFonts w:ascii="Times New Roman" w:hAnsi="Times New Roman" w:cs="Times New Roman"/>
          <w:color w:val="000000" w:themeColor="text1"/>
        </w:rPr>
        <w:t xml:space="preserve"> persona</w:t>
      </w:r>
      <w:r w:rsidR="002156FA">
        <w:rPr>
          <w:rFonts w:ascii="Times New Roman" w:hAnsi="Times New Roman" w:cs="Times New Roman"/>
          <w:color w:val="000000" w:themeColor="text1"/>
        </w:rPr>
        <w:t>l</w:t>
      </w:r>
      <w:r w:rsidR="00A64498">
        <w:rPr>
          <w:rFonts w:ascii="Times New Roman" w:hAnsi="Times New Roman" w:cs="Times New Roman"/>
          <w:color w:val="000000" w:themeColor="text1"/>
        </w:rPr>
        <w:t xml:space="preserve"> and professional </w:t>
      </w:r>
      <w:r w:rsidR="00D05321">
        <w:rPr>
          <w:rFonts w:ascii="Times New Roman" w:hAnsi="Times New Roman" w:cs="Times New Roman"/>
          <w:color w:val="000000" w:themeColor="text1"/>
        </w:rPr>
        <w:t>background</w:t>
      </w:r>
      <w:r w:rsidR="00A64498">
        <w:rPr>
          <w:rFonts w:ascii="Times New Roman" w:hAnsi="Times New Roman" w:cs="Times New Roman"/>
          <w:color w:val="000000" w:themeColor="text1"/>
        </w:rPr>
        <w:t xml:space="preserve"> and</w:t>
      </w:r>
      <w:r w:rsidR="00D05321">
        <w:rPr>
          <w:rFonts w:ascii="Times New Roman" w:hAnsi="Times New Roman" w:cs="Times New Roman"/>
          <w:color w:val="000000" w:themeColor="text1"/>
        </w:rPr>
        <w:t xml:space="preserve"> prior education </w:t>
      </w:r>
      <w:r w:rsidR="002156FA">
        <w:rPr>
          <w:rFonts w:ascii="Times New Roman" w:hAnsi="Times New Roman" w:cs="Times New Roman"/>
          <w:color w:val="000000" w:themeColor="text1"/>
        </w:rPr>
        <w:t>into consideration as</w:t>
      </w:r>
      <w:r w:rsidR="00A64498">
        <w:rPr>
          <w:rFonts w:ascii="Times New Roman" w:hAnsi="Times New Roman" w:cs="Times New Roman"/>
          <w:color w:val="000000" w:themeColor="text1"/>
        </w:rPr>
        <w:t xml:space="preserve"> </w:t>
      </w:r>
      <w:r w:rsidR="00712276">
        <w:rPr>
          <w:rFonts w:ascii="Times New Roman" w:hAnsi="Times New Roman" w:cs="Times New Roman"/>
          <w:color w:val="000000" w:themeColor="text1"/>
        </w:rPr>
        <w:t>they</w:t>
      </w:r>
      <w:r w:rsidR="00A64498">
        <w:rPr>
          <w:rFonts w:ascii="Times New Roman" w:hAnsi="Times New Roman" w:cs="Times New Roman"/>
          <w:color w:val="000000" w:themeColor="text1"/>
        </w:rPr>
        <w:t xml:space="preserve"> relate</w:t>
      </w:r>
      <w:r w:rsidR="002156FA">
        <w:rPr>
          <w:rFonts w:ascii="Times New Roman" w:hAnsi="Times New Roman" w:cs="Times New Roman"/>
          <w:color w:val="000000" w:themeColor="text1"/>
        </w:rPr>
        <w:t>d</w:t>
      </w:r>
      <w:r w:rsidR="00D05321">
        <w:rPr>
          <w:rFonts w:ascii="Times New Roman" w:hAnsi="Times New Roman" w:cs="Times New Roman"/>
          <w:color w:val="000000" w:themeColor="text1"/>
        </w:rPr>
        <w:t xml:space="preserve"> to the</w:t>
      </w:r>
      <w:r w:rsidR="00FA77EF">
        <w:rPr>
          <w:rFonts w:ascii="Times New Roman" w:hAnsi="Times New Roman" w:cs="Times New Roman"/>
          <w:color w:val="000000" w:themeColor="text1"/>
        </w:rPr>
        <w:t>ir</w:t>
      </w:r>
      <w:r w:rsidR="00A64498">
        <w:rPr>
          <w:rFonts w:ascii="Times New Roman" w:hAnsi="Times New Roman" w:cs="Times New Roman"/>
          <w:color w:val="000000" w:themeColor="text1"/>
        </w:rPr>
        <w:t xml:space="preserve"> respective</w:t>
      </w:r>
      <w:r w:rsidR="00FA77EF">
        <w:rPr>
          <w:rFonts w:ascii="Times New Roman" w:hAnsi="Times New Roman" w:cs="Times New Roman"/>
          <w:color w:val="000000" w:themeColor="text1"/>
        </w:rPr>
        <w:t xml:space="preserve"> </w:t>
      </w:r>
      <w:r w:rsidR="00E64179">
        <w:rPr>
          <w:rFonts w:ascii="Times New Roman" w:hAnsi="Times New Roman" w:cs="Times New Roman"/>
          <w:color w:val="000000" w:themeColor="text1"/>
        </w:rPr>
        <w:t>essays</w:t>
      </w:r>
      <w:r w:rsidR="00FA77EF">
        <w:rPr>
          <w:rFonts w:ascii="Times New Roman" w:hAnsi="Times New Roman" w:cs="Times New Roman"/>
          <w:color w:val="000000" w:themeColor="text1"/>
        </w:rPr>
        <w:t>.</w:t>
      </w:r>
      <w:r w:rsidR="000E5C69">
        <w:rPr>
          <w:rFonts w:ascii="Times New Roman" w:hAnsi="Times New Roman" w:cs="Times New Roman"/>
          <w:color w:val="000000" w:themeColor="text1"/>
        </w:rPr>
        <w:t xml:space="preserve"> </w:t>
      </w:r>
      <w:r w:rsidR="008E289B">
        <w:rPr>
          <w:rFonts w:ascii="Times New Roman" w:hAnsi="Times New Roman" w:cs="Times New Roman"/>
          <w:color w:val="000000" w:themeColor="text1"/>
        </w:rPr>
        <w:t>Bertol</w:t>
      </w:r>
      <w:r w:rsidR="00255530">
        <w:rPr>
          <w:rFonts w:ascii="Times New Roman" w:hAnsi="Times New Roman" w:cs="Times New Roman"/>
          <w:color w:val="000000" w:themeColor="text1"/>
        </w:rPr>
        <w:t>’</w:t>
      </w:r>
      <w:r w:rsidR="008E289B">
        <w:rPr>
          <w:rFonts w:ascii="Times New Roman" w:hAnsi="Times New Roman" w:cs="Times New Roman"/>
          <w:color w:val="000000" w:themeColor="text1"/>
        </w:rPr>
        <w:t>s</w:t>
      </w:r>
      <w:r w:rsidR="00502364">
        <w:rPr>
          <w:rFonts w:ascii="Times New Roman" w:hAnsi="Times New Roman" w:cs="Times New Roman"/>
          <w:color w:val="000000" w:themeColor="text1"/>
        </w:rPr>
        <w:t xml:space="preserve"> </w:t>
      </w:r>
      <w:r w:rsidR="00F26A35">
        <w:rPr>
          <w:rFonts w:ascii="Times New Roman" w:hAnsi="Times New Roman" w:cs="Times New Roman"/>
          <w:color w:val="000000" w:themeColor="text1"/>
        </w:rPr>
        <w:t xml:space="preserve">paper was intended to </w:t>
      </w:r>
      <w:r w:rsidR="00FB4E1B">
        <w:rPr>
          <w:rFonts w:ascii="Times New Roman" w:hAnsi="Times New Roman" w:cs="Times New Roman"/>
          <w:color w:val="000000" w:themeColor="text1"/>
        </w:rPr>
        <w:t xml:space="preserve">promote interest in her nonprofit location, </w:t>
      </w:r>
      <w:r w:rsidR="00502364" w:rsidRPr="00502364">
        <w:rPr>
          <w:rFonts w:ascii="Times New Roman" w:hAnsi="Times New Roman" w:cs="Times New Roman"/>
          <w:i/>
          <w:iCs/>
          <w:color w:val="000000" w:themeColor="text1"/>
        </w:rPr>
        <w:t>Sunset Farm</w:t>
      </w:r>
      <w:r w:rsidR="00FB4E1B">
        <w:rPr>
          <w:rFonts w:ascii="Times New Roman" w:hAnsi="Times New Roman" w:cs="Times New Roman"/>
          <w:i/>
          <w:iCs/>
          <w:color w:val="000000" w:themeColor="text1"/>
        </w:rPr>
        <w:t>,</w:t>
      </w:r>
      <w:r w:rsidR="0022740A">
        <w:rPr>
          <w:rFonts w:ascii="Times New Roman" w:hAnsi="Times New Roman" w:cs="Times New Roman"/>
          <w:i/>
          <w:iCs/>
          <w:color w:val="000000" w:themeColor="text1"/>
        </w:rPr>
        <w:t xml:space="preserve"> </w:t>
      </w:r>
      <w:r w:rsidR="0022740A" w:rsidRPr="0022740A">
        <w:rPr>
          <w:rFonts w:ascii="Times New Roman" w:hAnsi="Times New Roman" w:cs="Times New Roman"/>
          <w:color w:val="000000" w:themeColor="text1"/>
        </w:rPr>
        <w:t>a</w:t>
      </w:r>
      <w:r w:rsidR="00861472">
        <w:rPr>
          <w:rFonts w:ascii="Times New Roman" w:hAnsi="Times New Roman" w:cs="Times New Roman"/>
          <w:color w:val="000000" w:themeColor="text1"/>
        </w:rPr>
        <w:t>n artistic landmark she</w:t>
      </w:r>
      <w:r w:rsidR="00D82779">
        <w:rPr>
          <w:rFonts w:ascii="Times New Roman" w:hAnsi="Times New Roman" w:cs="Times New Roman"/>
          <w:color w:val="000000" w:themeColor="text1"/>
        </w:rPr>
        <w:t xml:space="preserve"> ha</w:t>
      </w:r>
      <w:r w:rsidR="00861472">
        <w:rPr>
          <w:rFonts w:ascii="Times New Roman" w:hAnsi="Times New Roman" w:cs="Times New Roman"/>
          <w:color w:val="000000" w:themeColor="text1"/>
        </w:rPr>
        <w:t xml:space="preserve">s created </w:t>
      </w:r>
      <w:r w:rsidR="00023439">
        <w:rPr>
          <w:rFonts w:ascii="Times New Roman" w:hAnsi="Times New Roman" w:cs="Times New Roman"/>
          <w:color w:val="000000" w:themeColor="text1"/>
        </w:rPr>
        <w:t xml:space="preserve">and </w:t>
      </w:r>
      <w:r w:rsidR="00D82779">
        <w:rPr>
          <w:rFonts w:ascii="Times New Roman" w:hAnsi="Times New Roman" w:cs="Times New Roman"/>
          <w:color w:val="000000" w:themeColor="text1"/>
        </w:rPr>
        <w:t>infused with symbol</w:t>
      </w:r>
      <w:r w:rsidR="00023439">
        <w:rPr>
          <w:rFonts w:ascii="Times New Roman" w:hAnsi="Times New Roman" w:cs="Times New Roman"/>
          <w:color w:val="000000" w:themeColor="text1"/>
        </w:rPr>
        <w:t>ism</w:t>
      </w:r>
      <w:r w:rsidR="0087511F">
        <w:rPr>
          <w:rFonts w:ascii="Times New Roman" w:hAnsi="Times New Roman" w:cs="Times New Roman"/>
          <w:color w:val="000000" w:themeColor="text1"/>
        </w:rPr>
        <w:t xml:space="preserve">, </w:t>
      </w:r>
      <w:r w:rsidR="00911EC2">
        <w:rPr>
          <w:rFonts w:ascii="Times New Roman" w:hAnsi="Times New Roman" w:cs="Times New Roman"/>
          <w:color w:val="000000" w:themeColor="text1"/>
        </w:rPr>
        <w:t>imagery</w:t>
      </w:r>
      <w:r w:rsidR="0087511F">
        <w:rPr>
          <w:rFonts w:ascii="Times New Roman" w:hAnsi="Times New Roman" w:cs="Times New Roman"/>
          <w:color w:val="000000" w:themeColor="text1"/>
        </w:rPr>
        <w:t>, and celestial associations</w:t>
      </w:r>
      <w:r w:rsidR="00911EC2">
        <w:rPr>
          <w:rFonts w:ascii="Times New Roman" w:hAnsi="Times New Roman" w:cs="Times New Roman"/>
          <w:color w:val="000000" w:themeColor="text1"/>
        </w:rPr>
        <w:t xml:space="preserve"> </w:t>
      </w:r>
      <w:r w:rsidR="00673580">
        <w:rPr>
          <w:rFonts w:ascii="Times New Roman" w:hAnsi="Times New Roman" w:cs="Times New Roman"/>
          <w:color w:val="000000" w:themeColor="text1"/>
        </w:rPr>
        <w:t>aimed</w:t>
      </w:r>
      <w:r w:rsidR="0029246A">
        <w:rPr>
          <w:rFonts w:ascii="Times New Roman" w:hAnsi="Times New Roman" w:cs="Times New Roman"/>
          <w:color w:val="000000" w:themeColor="text1"/>
        </w:rPr>
        <w:t xml:space="preserve"> at</w:t>
      </w:r>
      <w:r w:rsidR="00911EC2">
        <w:rPr>
          <w:rFonts w:ascii="Times New Roman" w:hAnsi="Times New Roman" w:cs="Times New Roman"/>
          <w:color w:val="000000" w:themeColor="text1"/>
        </w:rPr>
        <w:t xml:space="preserve"> </w:t>
      </w:r>
      <w:r w:rsidR="00FD12E0">
        <w:rPr>
          <w:rFonts w:ascii="Times New Roman" w:hAnsi="Times New Roman" w:cs="Times New Roman"/>
          <w:color w:val="000000" w:themeColor="text1"/>
        </w:rPr>
        <w:t>kindl</w:t>
      </w:r>
      <w:r w:rsidR="0029246A">
        <w:rPr>
          <w:rFonts w:ascii="Times New Roman" w:hAnsi="Times New Roman" w:cs="Times New Roman"/>
          <w:color w:val="000000" w:themeColor="text1"/>
        </w:rPr>
        <w:t>ing</w:t>
      </w:r>
      <w:r w:rsidR="00FD12E0">
        <w:rPr>
          <w:rFonts w:ascii="Times New Roman" w:hAnsi="Times New Roman" w:cs="Times New Roman"/>
          <w:color w:val="000000" w:themeColor="text1"/>
        </w:rPr>
        <w:t xml:space="preserve"> a feeling of relationship between </w:t>
      </w:r>
      <w:r w:rsidR="00DE5F44">
        <w:rPr>
          <w:rFonts w:ascii="Times New Roman" w:hAnsi="Times New Roman" w:cs="Times New Roman"/>
          <w:color w:val="000000" w:themeColor="text1"/>
        </w:rPr>
        <w:t>land, sky, and the individual.</w:t>
      </w:r>
      <w:r w:rsidR="001A653D">
        <w:rPr>
          <w:rFonts w:ascii="Times New Roman" w:hAnsi="Times New Roman" w:cs="Times New Roman"/>
          <w:color w:val="000000" w:themeColor="text1"/>
        </w:rPr>
        <w:t xml:space="preserve"> </w:t>
      </w:r>
      <w:r w:rsidR="00DE5F44">
        <w:rPr>
          <w:rFonts w:ascii="Times New Roman" w:hAnsi="Times New Roman" w:cs="Times New Roman"/>
        </w:rPr>
        <w:t xml:space="preserve">While she is aware of </w:t>
      </w:r>
      <w:r w:rsidR="00B84199">
        <w:rPr>
          <w:rFonts w:ascii="Times New Roman" w:hAnsi="Times New Roman" w:cs="Times New Roman"/>
        </w:rPr>
        <w:t xml:space="preserve">contemporary and historical </w:t>
      </w:r>
      <w:r w:rsidR="001A653D">
        <w:rPr>
          <w:rFonts w:ascii="Times New Roman" w:hAnsi="Times New Roman" w:cs="Times New Roman"/>
        </w:rPr>
        <w:t>monuments</w:t>
      </w:r>
      <w:r w:rsidR="00B84199">
        <w:rPr>
          <w:rFonts w:ascii="Times New Roman" w:hAnsi="Times New Roman" w:cs="Times New Roman"/>
        </w:rPr>
        <w:t xml:space="preserve"> that </w:t>
      </w:r>
      <w:r w:rsidR="00A30E84">
        <w:rPr>
          <w:rFonts w:ascii="Times New Roman" w:hAnsi="Times New Roman" w:cs="Times New Roman"/>
        </w:rPr>
        <w:t>were created</w:t>
      </w:r>
      <w:r w:rsidR="00B84199">
        <w:rPr>
          <w:rFonts w:ascii="Times New Roman" w:hAnsi="Times New Roman" w:cs="Times New Roman"/>
        </w:rPr>
        <w:t xml:space="preserve"> </w:t>
      </w:r>
      <w:r w:rsidR="00A30E84">
        <w:rPr>
          <w:rFonts w:ascii="Times New Roman" w:hAnsi="Times New Roman" w:cs="Times New Roman"/>
        </w:rPr>
        <w:t xml:space="preserve">to promote this same </w:t>
      </w:r>
      <w:r w:rsidR="00673580">
        <w:rPr>
          <w:rFonts w:ascii="Times New Roman" w:hAnsi="Times New Roman" w:cs="Times New Roman"/>
        </w:rPr>
        <w:t>effect</w:t>
      </w:r>
      <w:r w:rsidR="00B84199">
        <w:rPr>
          <w:rFonts w:ascii="Times New Roman" w:hAnsi="Times New Roman" w:cs="Times New Roman"/>
        </w:rPr>
        <w:t xml:space="preserve">, her </w:t>
      </w:r>
      <w:r w:rsidR="001A653D">
        <w:rPr>
          <w:rFonts w:ascii="Times New Roman" w:hAnsi="Times New Roman" w:cs="Times New Roman"/>
        </w:rPr>
        <w:t xml:space="preserve">article </w:t>
      </w:r>
      <w:r w:rsidR="0093570A">
        <w:rPr>
          <w:rFonts w:ascii="Times New Roman" w:hAnsi="Times New Roman" w:cs="Times New Roman"/>
          <w:color w:val="000000" w:themeColor="text1"/>
        </w:rPr>
        <w:t xml:space="preserve">lacks sufficient sources to support her </w:t>
      </w:r>
      <w:r w:rsidR="00A30E84">
        <w:rPr>
          <w:rFonts w:ascii="Times New Roman" w:hAnsi="Times New Roman" w:cs="Times New Roman"/>
          <w:color w:val="000000" w:themeColor="text1"/>
        </w:rPr>
        <w:t>objective</w:t>
      </w:r>
      <w:r w:rsidR="001A653D">
        <w:rPr>
          <w:rFonts w:ascii="Times New Roman" w:hAnsi="Times New Roman" w:cs="Times New Roman"/>
          <w:color w:val="000000" w:themeColor="text1"/>
        </w:rPr>
        <w:t>.</w:t>
      </w:r>
      <w:r w:rsidR="00093F7C">
        <w:rPr>
          <w:rFonts w:ascii="Times New Roman" w:hAnsi="Times New Roman" w:cs="Times New Roman"/>
          <w:color w:val="000000" w:themeColor="text1"/>
        </w:rPr>
        <w:t xml:space="preserve"> </w:t>
      </w:r>
      <w:r w:rsidR="00EE30BA">
        <w:rPr>
          <w:rFonts w:ascii="Times New Roman" w:hAnsi="Times New Roman" w:cs="Times New Roman"/>
          <w:color w:val="000000" w:themeColor="text1"/>
        </w:rPr>
        <w:t xml:space="preserve">The </w:t>
      </w:r>
      <w:r w:rsidR="00BC0B2E">
        <w:rPr>
          <w:rFonts w:ascii="Times New Roman" w:hAnsi="Times New Roman" w:cs="Times New Roman"/>
          <w:color w:val="000000" w:themeColor="text1"/>
        </w:rPr>
        <w:t>focus</w:t>
      </w:r>
      <w:r w:rsidR="00EE30BA">
        <w:rPr>
          <w:rFonts w:ascii="Times New Roman" w:hAnsi="Times New Roman" w:cs="Times New Roman"/>
          <w:color w:val="000000" w:themeColor="text1"/>
        </w:rPr>
        <w:t xml:space="preserve"> of Chappel</w:t>
      </w:r>
      <w:r w:rsidR="00322550">
        <w:rPr>
          <w:rFonts w:ascii="Times New Roman" w:hAnsi="Times New Roman" w:cs="Times New Roman"/>
          <w:color w:val="000000" w:themeColor="text1"/>
        </w:rPr>
        <w:t>’</w:t>
      </w:r>
      <w:r w:rsidR="00EE30BA">
        <w:rPr>
          <w:rFonts w:ascii="Times New Roman" w:hAnsi="Times New Roman" w:cs="Times New Roman"/>
          <w:color w:val="000000" w:themeColor="text1"/>
        </w:rPr>
        <w:t xml:space="preserve">s essay was to promote </w:t>
      </w:r>
      <w:r w:rsidR="00006F52">
        <w:rPr>
          <w:rFonts w:ascii="Times New Roman" w:hAnsi="Times New Roman" w:cs="Times New Roman"/>
          <w:color w:val="000000" w:themeColor="text1"/>
        </w:rPr>
        <w:t xml:space="preserve">the work of Thomas Berry and his </w:t>
      </w:r>
      <w:r w:rsidR="00DB7D88">
        <w:rPr>
          <w:rFonts w:ascii="Times New Roman" w:hAnsi="Times New Roman" w:cs="Times New Roman"/>
          <w:color w:val="000000" w:themeColor="text1"/>
        </w:rPr>
        <w:t>understanding</w:t>
      </w:r>
      <w:r w:rsidR="00006F52">
        <w:rPr>
          <w:rFonts w:ascii="Times New Roman" w:hAnsi="Times New Roman" w:cs="Times New Roman"/>
          <w:color w:val="000000" w:themeColor="text1"/>
        </w:rPr>
        <w:t xml:space="preserve"> of Buddhism </w:t>
      </w:r>
      <w:r w:rsidR="00BC0B2E">
        <w:rPr>
          <w:rFonts w:ascii="Times New Roman" w:hAnsi="Times New Roman" w:cs="Times New Roman"/>
          <w:color w:val="000000" w:themeColor="text1"/>
        </w:rPr>
        <w:t xml:space="preserve">to </w:t>
      </w:r>
      <w:r w:rsidR="00B80ADC">
        <w:rPr>
          <w:rFonts w:ascii="Times New Roman" w:hAnsi="Times New Roman" w:cs="Times New Roman"/>
          <w:color w:val="000000" w:themeColor="text1"/>
        </w:rPr>
        <w:t>further</w:t>
      </w:r>
      <w:r w:rsidR="00BC0B2E">
        <w:rPr>
          <w:rFonts w:ascii="Times New Roman" w:hAnsi="Times New Roman" w:cs="Times New Roman"/>
          <w:color w:val="000000" w:themeColor="text1"/>
        </w:rPr>
        <w:t xml:space="preserve"> environmental </w:t>
      </w:r>
      <w:r w:rsidR="00DB7D88">
        <w:rPr>
          <w:rFonts w:ascii="Times New Roman" w:hAnsi="Times New Roman" w:cs="Times New Roman"/>
          <w:color w:val="000000" w:themeColor="text1"/>
        </w:rPr>
        <w:t>consciousness</w:t>
      </w:r>
      <w:r w:rsidR="00BC0B2E">
        <w:rPr>
          <w:rFonts w:ascii="Times New Roman" w:hAnsi="Times New Roman" w:cs="Times New Roman"/>
          <w:color w:val="000000" w:themeColor="text1"/>
        </w:rPr>
        <w:t xml:space="preserve"> in</w:t>
      </w:r>
      <w:r w:rsidR="00006F52">
        <w:rPr>
          <w:rFonts w:ascii="Times New Roman" w:hAnsi="Times New Roman" w:cs="Times New Roman"/>
          <w:color w:val="000000" w:themeColor="text1"/>
        </w:rPr>
        <w:t xml:space="preserve"> Asia</w:t>
      </w:r>
      <w:r w:rsidR="00DB7D88">
        <w:rPr>
          <w:rFonts w:ascii="Times New Roman" w:hAnsi="Times New Roman" w:cs="Times New Roman"/>
          <w:color w:val="000000" w:themeColor="text1"/>
        </w:rPr>
        <w:t xml:space="preserve"> through a </w:t>
      </w:r>
      <w:r w:rsidR="005C161E">
        <w:rPr>
          <w:rFonts w:ascii="Times New Roman" w:hAnsi="Times New Roman" w:cs="Times New Roman"/>
          <w:color w:val="000000" w:themeColor="text1"/>
        </w:rPr>
        <w:t>three-step</w:t>
      </w:r>
      <w:r w:rsidR="00DB7D88">
        <w:rPr>
          <w:rFonts w:ascii="Times New Roman" w:hAnsi="Times New Roman" w:cs="Times New Roman"/>
          <w:color w:val="000000" w:themeColor="text1"/>
        </w:rPr>
        <w:t xml:space="preserve"> process he </w:t>
      </w:r>
      <w:r w:rsidR="00C42485">
        <w:rPr>
          <w:rFonts w:ascii="Times New Roman" w:hAnsi="Times New Roman" w:cs="Times New Roman"/>
          <w:color w:val="000000" w:themeColor="text1"/>
        </w:rPr>
        <w:t>identifi</w:t>
      </w:r>
      <w:r w:rsidR="00993A16">
        <w:rPr>
          <w:rFonts w:ascii="Times New Roman" w:hAnsi="Times New Roman" w:cs="Times New Roman"/>
          <w:color w:val="000000" w:themeColor="text1"/>
        </w:rPr>
        <w:t>ed</w:t>
      </w:r>
      <w:r w:rsidR="00C42485">
        <w:rPr>
          <w:rFonts w:ascii="Times New Roman" w:hAnsi="Times New Roman" w:cs="Times New Roman"/>
          <w:color w:val="000000" w:themeColor="text1"/>
        </w:rPr>
        <w:t xml:space="preserve"> in Berry’s </w:t>
      </w:r>
      <w:r w:rsidR="00993A16">
        <w:rPr>
          <w:rFonts w:ascii="Times New Roman" w:hAnsi="Times New Roman" w:cs="Times New Roman"/>
          <w:color w:val="000000" w:themeColor="text1"/>
        </w:rPr>
        <w:t xml:space="preserve">prior </w:t>
      </w:r>
      <w:r w:rsidR="00C42485">
        <w:rPr>
          <w:rFonts w:ascii="Times New Roman" w:hAnsi="Times New Roman" w:cs="Times New Roman"/>
          <w:color w:val="000000" w:themeColor="text1"/>
        </w:rPr>
        <w:t>work.</w:t>
      </w:r>
      <w:r w:rsidR="00B44405">
        <w:rPr>
          <w:rFonts w:ascii="Times New Roman" w:hAnsi="Times New Roman" w:cs="Times New Roman"/>
          <w:color w:val="000000" w:themeColor="text1"/>
        </w:rPr>
        <w:t xml:space="preserve"> </w:t>
      </w:r>
      <w:r w:rsidR="00DF5348">
        <w:rPr>
          <w:rFonts w:ascii="Times New Roman" w:hAnsi="Times New Roman" w:cs="Times New Roman"/>
          <w:color w:val="000000" w:themeColor="text1"/>
        </w:rPr>
        <w:t>Chappel’s strength is his</w:t>
      </w:r>
      <w:r w:rsidR="00E324FE">
        <w:rPr>
          <w:rFonts w:ascii="Times New Roman" w:hAnsi="Times New Roman" w:cs="Times New Roman"/>
          <w:color w:val="000000" w:themeColor="text1"/>
        </w:rPr>
        <w:t xml:space="preserve"> </w:t>
      </w:r>
      <w:r w:rsidR="00665D9B">
        <w:rPr>
          <w:rFonts w:ascii="Times New Roman" w:hAnsi="Times New Roman" w:cs="Times New Roman"/>
          <w:color w:val="000000" w:themeColor="text1"/>
        </w:rPr>
        <w:t>experience</w:t>
      </w:r>
      <w:r w:rsidR="00E324FE">
        <w:rPr>
          <w:rFonts w:ascii="Times New Roman" w:hAnsi="Times New Roman" w:cs="Times New Roman"/>
          <w:color w:val="000000" w:themeColor="text1"/>
        </w:rPr>
        <w:t xml:space="preserve"> in religious </w:t>
      </w:r>
      <w:r w:rsidR="00665D9B">
        <w:rPr>
          <w:rFonts w:ascii="Times New Roman" w:hAnsi="Times New Roman" w:cs="Times New Roman"/>
          <w:color w:val="000000" w:themeColor="text1"/>
        </w:rPr>
        <w:t xml:space="preserve">history </w:t>
      </w:r>
      <w:r w:rsidR="00E324FE">
        <w:rPr>
          <w:rFonts w:ascii="Times New Roman" w:hAnsi="Times New Roman" w:cs="Times New Roman"/>
          <w:color w:val="000000" w:themeColor="text1"/>
        </w:rPr>
        <w:t>and</w:t>
      </w:r>
      <w:r w:rsidR="00DF5348">
        <w:rPr>
          <w:rFonts w:ascii="Times New Roman" w:hAnsi="Times New Roman" w:cs="Times New Roman"/>
          <w:color w:val="000000" w:themeColor="text1"/>
        </w:rPr>
        <w:t xml:space="preserve"> familiarity with Berry</w:t>
      </w:r>
      <w:r w:rsidR="00E324FE">
        <w:rPr>
          <w:rFonts w:ascii="Times New Roman" w:hAnsi="Times New Roman" w:cs="Times New Roman"/>
          <w:color w:val="000000" w:themeColor="text1"/>
        </w:rPr>
        <w:t>’s work</w:t>
      </w:r>
      <w:r w:rsidR="00C671C3">
        <w:rPr>
          <w:rFonts w:ascii="Times New Roman" w:hAnsi="Times New Roman" w:cs="Times New Roman"/>
          <w:color w:val="000000" w:themeColor="text1"/>
        </w:rPr>
        <w:t xml:space="preserve">; Chappel </w:t>
      </w:r>
      <w:r w:rsidR="00F94AE2">
        <w:rPr>
          <w:rFonts w:ascii="Times New Roman" w:hAnsi="Times New Roman" w:cs="Times New Roman"/>
          <w:color w:val="000000" w:themeColor="text1"/>
        </w:rPr>
        <w:t>defends his decision to</w:t>
      </w:r>
      <w:r w:rsidR="00E324FE">
        <w:rPr>
          <w:rFonts w:ascii="Times New Roman" w:hAnsi="Times New Roman" w:cs="Times New Roman"/>
          <w:color w:val="000000" w:themeColor="text1"/>
        </w:rPr>
        <w:t xml:space="preserve"> </w:t>
      </w:r>
      <w:r w:rsidR="00524BC8">
        <w:rPr>
          <w:rFonts w:ascii="Times New Roman" w:hAnsi="Times New Roman" w:cs="Times New Roman"/>
          <w:color w:val="000000" w:themeColor="text1"/>
        </w:rPr>
        <w:t>center</w:t>
      </w:r>
      <w:r w:rsidR="00F94AE2">
        <w:rPr>
          <w:rFonts w:ascii="Times New Roman" w:hAnsi="Times New Roman" w:cs="Times New Roman"/>
          <w:color w:val="000000" w:themeColor="text1"/>
        </w:rPr>
        <w:t xml:space="preserve"> </w:t>
      </w:r>
      <w:r w:rsidR="00E324FE">
        <w:rPr>
          <w:rFonts w:ascii="Times New Roman" w:hAnsi="Times New Roman" w:cs="Times New Roman"/>
          <w:color w:val="000000" w:themeColor="text1"/>
        </w:rPr>
        <w:t xml:space="preserve">Berry’s </w:t>
      </w:r>
      <w:r w:rsidR="00F94AE2">
        <w:rPr>
          <w:rFonts w:ascii="Times New Roman" w:hAnsi="Times New Roman" w:cs="Times New Roman"/>
          <w:color w:val="000000" w:themeColor="text1"/>
        </w:rPr>
        <w:t>views</w:t>
      </w:r>
      <w:r w:rsidR="00E324FE">
        <w:rPr>
          <w:rFonts w:ascii="Times New Roman" w:hAnsi="Times New Roman" w:cs="Times New Roman"/>
          <w:color w:val="000000" w:themeColor="text1"/>
        </w:rPr>
        <w:t xml:space="preserve"> and </w:t>
      </w:r>
      <w:r w:rsidR="00CE6D57">
        <w:rPr>
          <w:rFonts w:ascii="Times New Roman" w:hAnsi="Times New Roman" w:cs="Times New Roman"/>
          <w:color w:val="000000" w:themeColor="text1"/>
        </w:rPr>
        <w:t xml:space="preserve">references </w:t>
      </w:r>
      <w:r w:rsidR="00524BC8">
        <w:rPr>
          <w:rFonts w:ascii="Times New Roman" w:hAnsi="Times New Roman" w:cs="Times New Roman"/>
          <w:color w:val="000000" w:themeColor="text1"/>
        </w:rPr>
        <w:t>several of his books</w:t>
      </w:r>
      <w:r w:rsidR="001749B6">
        <w:rPr>
          <w:rFonts w:ascii="Times New Roman" w:hAnsi="Times New Roman" w:cs="Times New Roman"/>
          <w:color w:val="000000" w:themeColor="text1"/>
        </w:rPr>
        <w:t xml:space="preserve"> which </w:t>
      </w:r>
      <w:r w:rsidR="00CE6D57">
        <w:rPr>
          <w:rFonts w:ascii="Times New Roman" w:hAnsi="Times New Roman" w:cs="Times New Roman"/>
          <w:color w:val="000000" w:themeColor="text1"/>
        </w:rPr>
        <w:t>p</w:t>
      </w:r>
      <w:r w:rsidR="00CE6D57">
        <w:rPr>
          <w:rFonts w:ascii="Times New Roman" w:hAnsi="Times New Roman" w:cs="Times New Roman"/>
          <w:color w:val="000000" w:themeColor="text1"/>
        </w:rPr>
        <w:t>rovid</w:t>
      </w:r>
      <w:r w:rsidR="001749B6">
        <w:rPr>
          <w:rFonts w:ascii="Times New Roman" w:hAnsi="Times New Roman" w:cs="Times New Roman"/>
          <w:color w:val="000000" w:themeColor="text1"/>
        </w:rPr>
        <w:t xml:space="preserve">es </w:t>
      </w:r>
      <w:r w:rsidR="00CE6D57">
        <w:rPr>
          <w:rFonts w:ascii="Times New Roman" w:hAnsi="Times New Roman" w:cs="Times New Roman"/>
          <w:color w:val="000000" w:themeColor="text1"/>
        </w:rPr>
        <w:t xml:space="preserve">ample evidence </w:t>
      </w:r>
      <w:r w:rsidR="00CE6D57">
        <w:rPr>
          <w:rFonts w:ascii="Times New Roman" w:hAnsi="Times New Roman" w:cs="Times New Roman"/>
          <w:color w:val="000000" w:themeColor="text1"/>
        </w:rPr>
        <w:t>that support</w:t>
      </w:r>
      <w:r w:rsidR="00887320">
        <w:rPr>
          <w:rFonts w:ascii="Times New Roman" w:hAnsi="Times New Roman" w:cs="Times New Roman"/>
          <w:color w:val="000000" w:themeColor="text1"/>
        </w:rPr>
        <w:t xml:space="preserve">s </w:t>
      </w:r>
      <w:r w:rsidR="00CE6D57">
        <w:rPr>
          <w:rFonts w:ascii="Times New Roman" w:hAnsi="Times New Roman" w:cs="Times New Roman"/>
          <w:color w:val="000000" w:themeColor="text1"/>
        </w:rPr>
        <w:t>his</w:t>
      </w:r>
      <w:r w:rsidR="00524BC8">
        <w:rPr>
          <w:rFonts w:ascii="Times New Roman" w:hAnsi="Times New Roman" w:cs="Times New Roman"/>
          <w:color w:val="000000" w:themeColor="text1"/>
        </w:rPr>
        <w:t xml:space="preserve"> argument</w:t>
      </w:r>
      <w:r w:rsidR="00CE6D57">
        <w:rPr>
          <w:rFonts w:ascii="Times New Roman" w:hAnsi="Times New Roman" w:cs="Times New Roman"/>
          <w:color w:val="000000" w:themeColor="text1"/>
        </w:rPr>
        <w:t>.</w:t>
      </w:r>
      <w:r w:rsidR="00FB2D89">
        <w:rPr>
          <w:rFonts w:ascii="Times New Roman" w:hAnsi="Times New Roman" w:cs="Times New Roman"/>
          <w:color w:val="000000" w:themeColor="text1"/>
        </w:rPr>
        <w:t xml:space="preserve"> </w:t>
      </w:r>
      <w:r w:rsidR="00A40E57">
        <w:rPr>
          <w:rFonts w:ascii="Times New Roman" w:hAnsi="Times New Roman" w:cs="Times New Roman"/>
          <w:color w:val="000000" w:themeColor="text1"/>
        </w:rPr>
        <w:t>Bertol and Chappel</w:t>
      </w:r>
      <w:r w:rsidR="008E1E07">
        <w:rPr>
          <w:rFonts w:ascii="Times New Roman" w:hAnsi="Times New Roman" w:cs="Times New Roman"/>
          <w:color w:val="000000" w:themeColor="text1"/>
        </w:rPr>
        <w:t xml:space="preserve">’s methods </w:t>
      </w:r>
      <w:r w:rsidR="00FB2D89">
        <w:rPr>
          <w:rFonts w:ascii="Times New Roman" w:hAnsi="Times New Roman" w:cs="Times New Roman"/>
          <w:color w:val="000000" w:themeColor="text1"/>
        </w:rPr>
        <w:t xml:space="preserve">towards </w:t>
      </w:r>
      <w:r w:rsidR="00A40E57">
        <w:rPr>
          <w:rFonts w:ascii="Times New Roman" w:hAnsi="Times New Roman" w:cs="Times New Roman"/>
          <w:color w:val="000000" w:themeColor="text1"/>
        </w:rPr>
        <w:t>ecological change</w:t>
      </w:r>
      <w:r w:rsidR="00F95169">
        <w:rPr>
          <w:rFonts w:ascii="Times New Roman" w:hAnsi="Times New Roman" w:cs="Times New Roman"/>
          <w:color w:val="000000" w:themeColor="text1"/>
        </w:rPr>
        <w:t xml:space="preserve"> are </w:t>
      </w:r>
      <w:r w:rsidR="00907496">
        <w:rPr>
          <w:rFonts w:ascii="Times New Roman" w:hAnsi="Times New Roman" w:cs="Times New Roman"/>
          <w:color w:val="000000" w:themeColor="text1"/>
        </w:rPr>
        <w:t xml:space="preserve">distinct; </w:t>
      </w:r>
      <w:r w:rsidR="00D97D26">
        <w:rPr>
          <w:rFonts w:ascii="Times New Roman" w:hAnsi="Times New Roman" w:cs="Times New Roman"/>
          <w:color w:val="000000" w:themeColor="text1"/>
        </w:rPr>
        <w:t>Chappel</w:t>
      </w:r>
      <w:r w:rsidR="001374AB">
        <w:rPr>
          <w:rFonts w:ascii="Times New Roman" w:hAnsi="Times New Roman" w:cs="Times New Roman"/>
          <w:color w:val="000000" w:themeColor="text1"/>
        </w:rPr>
        <w:t xml:space="preserve"> </w:t>
      </w:r>
      <w:r w:rsidR="006830C6">
        <w:rPr>
          <w:rFonts w:ascii="Times New Roman" w:hAnsi="Times New Roman" w:cs="Times New Roman"/>
          <w:color w:val="000000" w:themeColor="text1"/>
        </w:rPr>
        <w:t>strongly support</w:t>
      </w:r>
      <w:r w:rsidR="00AD771B">
        <w:rPr>
          <w:rFonts w:ascii="Times New Roman" w:hAnsi="Times New Roman" w:cs="Times New Roman"/>
          <w:color w:val="000000" w:themeColor="text1"/>
        </w:rPr>
        <w:t>s a</w:t>
      </w:r>
      <w:r w:rsidR="00D708A6">
        <w:rPr>
          <w:rFonts w:ascii="Times New Roman" w:hAnsi="Times New Roman" w:cs="Times New Roman"/>
          <w:color w:val="000000" w:themeColor="text1"/>
        </w:rPr>
        <w:t xml:space="preserve"> </w:t>
      </w:r>
      <w:r w:rsidR="009B6610">
        <w:rPr>
          <w:rFonts w:ascii="Times New Roman" w:hAnsi="Times New Roman" w:cs="Times New Roman"/>
          <w:color w:val="000000" w:themeColor="text1"/>
        </w:rPr>
        <w:t>ha</w:t>
      </w:r>
      <w:r w:rsidR="00E248F2">
        <w:rPr>
          <w:rFonts w:ascii="Times New Roman" w:hAnsi="Times New Roman" w:cs="Times New Roman"/>
          <w:color w:val="000000" w:themeColor="text1"/>
        </w:rPr>
        <w:t>r</w:t>
      </w:r>
      <w:r w:rsidR="009B6610">
        <w:rPr>
          <w:rFonts w:ascii="Times New Roman" w:hAnsi="Times New Roman" w:cs="Times New Roman"/>
          <w:color w:val="000000" w:themeColor="text1"/>
        </w:rPr>
        <w:t>sh</w:t>
      </w:r>
      <w:r w:rsidR="00D708A6">
        <w:rPr>
          <w:rFonts w:ascii="Times New Roman" w:hAnsi="Times New Roman" w:cs="Times New Roman"/>
          <w:color w:val="000000" w:themeColor="text1"/>
        </w:rPr>
        <w:t xml:space="preserve"> </w:t>
      </w:r>
      <w:r w:rsidR="009B6610">
        <w:rPr>
          <w:rFonts w:ascii="Times New Roman" w:hAnsi="Times New Roman" w:cs="Times New Roman"/>
          <w:color w:val="000000" w:themeColor="text1"/>
        </w:rPr>
        <w:t>confrontation with reality</w:t>
      </w:r>
      <w:r w:rsidR="00AD771B">
        <w:rPr>
          <w:rFonts w:ascii="Times New Roman" w:hAnsi="Times New Roman" w:cs="Times New Roman"/>
          <w:color w:val="000000" w:themeColor="text1"/>
        </w:rPr>
        <w:t xml:space="preserve">, imagining </w:t>
      </w:r>
      <w:r w:rsidR="00647D46">
        <w:rPr>
          <w:rFonts w:ascii="Times New Roman" w:hAnsi="Times New Roman" w:cs="Times New Roman"/>
          <w:color w:val="000000" w:themeColor="text1"/>
        </w:rPr>
        <w:t>that</w:t>
      </w:r>
      <w:r w:rsidR="00AD771B">
        <w:rPr>
          <w:rFonts w:ascii="Times New Roman" w:hAnsi="Times New Roman" w:cs="Times New Roman"/>
          <w:color w:val="000000" w:themeColor="text1"/>
        </w:rPr>
        <w:t xml:space="preserve"> the guilt will </w:t>
      </w:r>
      <w:r w:rsidR="00647D46">
        <w:rPr>
          <w:rFonts w:ascii="Times New Roman" w:hAnsi="Times New Roman" w:cs="Times New Roman"/>
          <w:color w:val="000000" w:themeColor="text1"/>
        </w:rPr>
        <w:t>arouse individual and social change. W</w:t>
      </w:r>
      <w:r w:rsidR="009B6610">
        <w:rPr>
          <w:rFonts w:ascii="Times New Roman" w:hAnsi="Times New Roman" w:cs="Times New Roman"/>
          <w:color w:val="000000" w:themeColor="text1"/>
        </w:rPr>
        <w:t>hile Bert</w:t>
      </w:r>
      <w:r w:rsidR="0065396B">
        <w:rPr>
          <w:rFonts w:ascii="Times New Roman" w:hAnsi="Times New Roman" w:cs="Times New Roman"/>
          <w:color w:val="000000" w:themeColor="text1"/>
        </w:rPr>
        <w:t>o</w:t>
      </w:r>
      <w:r w:rsidR="009B6610">
        <w:rPr>
          <w:rFonts w:ascii="Times New Roman" w:hAnsi="Times New Roman" w:cs="Times New Roman"/>
          <w:color w:val="000000" w:themeColor="text1"/>
        </w:rPr>
        <w:t xml:space="preserve">l </w:t>
      </w:r>
      <w:r w:rsidR="00A331F4">
        <w:rPr>
          <w:rFonts w:ascii="Times New Roman" w:hAnsi="Times New Roman" w:cs="Times New Roman"/>
          <w:color w:val="000000" w:themeColor="text1"/>
        </w:rPr>
        <w:t>assumes</w:t>
      </w:r>
      <w:r w:rsidR="0065396B">
        <w:rPr>
          <w:rFonts w:ascii="Times New Roman" w:hAnsi="Times New Roman" w:cs="Times New Roman"/>
          <w:color w:val="000000" w:themeColor="text1"/>
        </w:rPr>
        <w:t>, with no supporting evidence, that</w:t>
      </w:r>
      <w:r w:rsidR="00A331F4">
        <w:rPr>
          <w:rFonts w:ascii="Times New Roman" w:hAnsi="Times New Roman" w:cs="Times New Roman"/>
          <w:color w:val="000000" w:themeColor="text1"/>
        </w:rPr>
        <w:t xml:space="preserve"> one</w:t>
      </w:r>
      <w:r w:rsidR="0065396B">
        <w:rPr>
          <w:rFonts w:ascii="Times New Roman" w:hAnsi="Times New Roman" w:cs="Times New Roman"/>
          <w:color w:val="000000" w:themeColor="text1"/>
        </w:rPr>
        <w:t>’</w:t>
      </w:r>
      <w:r w:rsidR="00A331F4">
        <w:rPr>
          <w:rFonts w:ascii="Times New Roman" w:hAnsi="Times New Roman" w:cs="Times New Roman"/>
          <w:color w:val="000000" w:themeColor="text1"/>
        </w:rPr>
        <w:t xml:space="preserve">s </w:t>
      </w:r>
      <w:r w:rsidR="0065396B">
        <w:rPr>
          <w:rFonts w:ascii="Times New Roman" w:hAnsi="Times New Roman" w:cs="Times New Roman"/>
          <w:color w:val="000000" w:themeColor="text1"/>
        </w:rPr>
        <w:t>outlook</w:t>
      </w:r>
      <w:r w:rsidR="00A331F4">
        <w:rPr>
          <w:rFonts w:ascii="Times New Roman" w:hAnsi="Times New Roman" w:cs="Times New Roman"/>
          <w:color w:val="000000" w:themeColor="text1"/>
        </w:rPr>
        <w:t xml:space="preserve"> can be changed </w:t>
      </w:r>
      <w:r w:rsidR="0065396B">
        <w:rPr>
          <w:rFonts w:ascii="Times New Roman" w:hAnsi="Times New Roman" w:cs="Times New Roman"/>
          <w:color w:val="000000" w:themeColor="text1"/>
        </w:rPr>
        <w:t>through a nature walk on her land.</w:t>
      </w:r>
      <w:r w:rsidR="00900EFD">
        <w:rPr>
          <w:rFonts w:ascii="Times New Roman" w:hAnsi="Times New Roman" w:cs="Times New Roman"/>
          <w:color w:val="000000" w:themeColor="text1"/>
        </w:rPr>
        <w:t xml:space="preserve"> Despite</w:t>
      </w:r>
      <w:r w:rsidR="00726FFF">
        <w:rPr>
          <w:rFonts w:ascii="Times New Roman" w:hAnsi="Times New Roman" w:cs="Times New Roman"/>
          <w:color w:val="000000" w:themeColor="text1"/>
        </w:rPr>
        <w:t xml:space="preserve"> </w:t>
      </w:r>
      <w:r w:rsidR="00900EFD">
        <w:rPr>
          <w:rFonts w:ascii="Times New Roman" w:hAnsi="Times New Roman" w:cs="Times New Roman"/>
          <w:color w:val="000000" w:themeColor="text1"/>
        </w:rPr>
        <w:t>the</w:t>
      </w:r>
      <w:r w:rsidR="00726FFF">
        <w:rPr>
          <w:rFonts w:ascii="Times New Roman" w:hAnsi="Times New Roman" w:cs="Times New Roman"/>
          <w:color w:val="000000" w:themeColor="text1"/>
        </w:rPr>
        <w:t xml:space="preserve"> difference</w:t>
      </w:r>
      <w:r w:rsidR="00900EFD">
        <w:rPr>
          <w:rFonts w:ascii="Times New Roman" w:hAnsi="Times New Roman" w:cs="Times New Roman"/>
          <w:color w:val="000000" w:themeColor="text1"/>
        </w:rPr>
        <w:t>s</w:t>
      </w:r>
      <w:r w:rsidR="00726FFF">
        <w:rPr>
          <w:rFonts w:ascii="Times New Roman" w:hAnsi="Times New Roman" w:cs="Times New Roman"/>
          <w:color w:val="000000" w:themeColor="text1"/>
        </w:rPr>
        <w:t xml:space="preserve"> in approach, these two share </w:t>
      </w:r>
      <w:r w:rsidR="00900EFD">
        <w:rPr>
          <w:rFonts w:ascii="Times New Roman" w:hAnsi="Times New Roman" w:cs="Times New Roman"/>
          <w:color w:val="000000" w:themeColor="text1"/>
        </w:rPr>
        <w:t xml:space="preserve">the fundamental </w:t>
      </w:r>
      <w:r w:rsidR="00726FFF">
        <w:rPr>
          <w:rFonts w:ascii="Times New Roman" w:hAnsi="Times New Roman" w:cs="Times New Roman"/>
          <w:color w:val="000000" w:themeColor="text1"/>
        </w:rPr>
        <w:t>belief in and advocacy for a deeper sense of interconnection between humans and nature</w:t>
      </w:r>
      <w:r w:rsidR="00900EFD">
        <w:rPr>
          <w:rFonts w:ascii="Times New Roman" w:hAnsi="Times New Roman" w:cs="Times New Roman"/>
          <w:color w:val="000000" w:themeColor="text1"/>
        </w:rPr>
        <w:t>.</w:t>
      </w:r>
    </w:p>
    <w:p w14:paraId="0F824C48" w14:textId="77777777" w:rsidR="00D40206" w:rsidRDefault="00D40206" w:rsidP="00D40206">
      <w:pPr>
        <w:rPr>
          <w:rFonts w:ascii="Times New Roman" w:hAnsi="Times New Roman" w:cs="Times New Roman"/>
          <w:b/>
          <w:bCs/>
          <w:color w:val="000000" w:themeColor="text1"/>
        </w:rPr>
      </w:pPr>
    </w:p>
    <w:p w14:paraId="5EB7AEF1" w14:textId="77777777" w:rsidR="004F2EEC" w:rsidRDefault="004F2EEC" w:rsidP="00D40206">
      <w:pPr>
        <w:rPr>
          <w:rFonts w:ascii="Times New Roman" w:hAnsi="Times New Roman" w:cs="Times New Roman"/>
          <w:b/>
          <w:bCs/>
          <w:color w:val="000000" w:themeColor="text1"/>
        </w:rPr>
      </w:pPr>
    </w:p>
    <w:p w14:paraId="2E4A0B82" w14:textId="59BDBAE4" w:rsidR="00D40206" w:rsidRPr="00D40206" w:rsidRDefault="00D40206" w:rsidP="00D40206">
      <w:pPr>
        <w:rPr>
          <w:rFonts w:ascii="Times New Roman" w:hAnsi="Times New Roman" w:cs="Times New Roman"/>
          <w:b/>
          <w:bCs/>
          <w:color w:val="000000" w:themeColor="text1"/>
        </w:rPr>
      </w:pPr>
      <w:r w:rsidRPr="00D40206">
        <w:rPr>
          <w:rFonts w:ascii="Times New Roman" w:hAnsi="Times New Roman" w:cs="Times New Roman"/>
          <w:b/>
          <w:bCs/>
          <w:color w:val="000000" w:themeColor="text1"/>
        </w:rPr>
        <w:lastRenderedPageBreak/>
        <w:t>Bibliography</w:t>
      </w:r>
    </w:p>
    <w:p w14:paraId="69A84EE5" w14:textId="77777777" w:rsidR="00D40206" w:rsidRPr="00D40206" w:rsidRDefault="00D40206" w:rsidP="00D40206">
      <w:pPr>
        <w:rPr>
          <w:rFonts w:ascii="Times New Roman" w:hAnsi="Times New Roman" w:cs="Times New Roman"/>
          <w:color w:val="000000" w:themeColor="text1"/>
        </w:rPr>
      </w:pPr>
    </w:p>
    <w:p w14:paraId="78E78AC5" w14:textId="77777777" w:rsidR="00D40206" w:rsidRPr="00D40206" w:rsidRDefault="00D40206" w:rsidP="00D40206">
      <w:pPr>
        <w:rPr>
          <w:rFonts w:ascii="Times New Roman" w:hAnsi="Times New Roman" w:cs="Times New Roman"/>
          <w:color w:val="000000" w:themeColor="text1"/>
          <w:u w:val="single"/>
        </w:rPr>
      </w:pPr>
      <w:r w:rsidRPr="00D40206">
        <w:rPr>
          <w:rFonts w:ascii="Times New Roman" w:hAnsi="Times New Roman" w:cs="Times New Roman"/>
          <w:color w:val="000000" w:themeColor="text1"/>
          <w:u w:val="single"/>
        </w:rPr>
        <w:t>Primary Sources:</w:t>
      </w:r>
    </w:p>
    <w:p w14:paraId="65C390C4" w14:textId="77777777" w:rsidR="00D40206" w:rsidRPr="00D40206" w:rsidRDefault="00D40206" w:rsidP="00D40206">
      <w:pPr>
        <w:rPr>
          <w:rFonts w:ascii="Times New Roman" w:hAnsi="Times New Roman" w:cs="Times New Roman"/>
          <w:color w:val="000000" w:themeColor="text1"/>
        </w:rPr>
      </w:pPr>
      <w:r w:rsidRPr="00D40206">
        <w:rPr>
          <w:rFonts w:ascii="Times New Roman" w:hAnsi="Times New Roman" w:cs="Times New Roman"/>
          <w:color w:val="000000" w:themeColor="text1"/>
        </w:rPr>
        <w:t xml:space="preserve">Bertol, Daniela. 2006. ‘Framing the Land and Sky: Art Meets Cosmology in a Sustainable Environment’, </w:t>
      </w:r>
      <w:r w:rsidRPr="00D40206">
        <w:rPr>
          <w:rFonts w:ascii="Times New Roman" w:hAnsi="Times New Roman" w:cs="Times New Roman"/>
          <w:i/>
          <w:iCs/>
          <w:color w:val="000000" w:themeColor="text1"/>
        </w:rPr>
        <w:t>Leonardo</w:t>
      </w:r>
      <w:r w:rsidRPr="00D40206">
        <w:rPr>
          <w:rFonts w:ascii="Times New Roman" w:hAnsi="Times New Roman" w:cs="Times New Roman"/>
          <w:color w:val="000000" w:themeColor="text1"/>
        </w:rPr>
        <w:t>, 39.2: 125–30 &lt;https://doi.org/10.1162/leon.2006.39.2.125&gt;</w:t>
      </w:r>
    </w:p>
    <w:p w14:paraId="1A9589F2" w14:textId="77777777" w:rsidR="00D40206" w:rsidRPr="00D40206" w:rsidRDefault="00D40206" w:rsidP="00D40206">
      <w:pPr>
        <w:rPr>
          <w:rFonts w:ascii="Times New Roman" w:hAnsi="Times New Roman" w:cs="Times New Roman"/>
          <w:color w:val="000000" w:themeColor="text1"/>
        </w:rPr>
      </w:pPr>
      <w:r w:rsidRPr="00D40206">
        <w:rPr>
          <w:rFonts w:ascii="Times New Roman" w:hAnsi="Times New Roman" w:cs="Times New Roman"/>
          <w:color w:val="000000" w:themeColor="text1"/>
        </w:rPr>
        <w:t xml:space="preserve">Chapple, Christopher Key. 1998. ‘Thomas Berry, Buddhism, and the New Cosmology’, </w:t>
      </w:r>
      <w:r w:rsidRPr="00D40206">
        <w:rPr>
          <w:rFonts w:ascii="Times New Roman" w:hAnsi="Times New Roman" w:cs="Times New Roman"/>
          <w:i/>
          <w:iCs/>
          <w:color w:val="000000" w:themeColor="text1"/>
        </w:rPr>
        <w:t>Buddhist-Christian Studies</w:t>
      </w:r>
      <w:r w:rsidRPr="00D40206">
        <w:rPr>
          <w:rFonts w:ascii="Times New Roman" w:hAnsi="Times New Roman" w:cs="Times New Roman"/>
          <w:color w:val="000000" w:themeColor="text1"/>
        </w:rPr>
        <w:t>, 18: 147 &lt;https://doi.org/10.2307/1390450&gt;</w:t>
      </w:r>
    </w:p>
    <w:p w14:paraId="75D9BB1D" w14:textId="77777777" w:rsidR="00D40206" w:rsidRPr="00D40206" w:rsidRDefault="00D40206" w:rsidP="00D40206">
      <w:pPr>
        <w:rPr>
          <w:rFonts w:ascii="Times New Roman" w:hAnsi="Times New Roman" w:cs="Times New Roman"/>
          <w:color w:val="000000" w:themeColor="text1"/>
          <w:u w:val="single"/>
        </w:rPr>
      </w:pPr>
      <w:r w:rsidRPr="00D40206">
        <w:rPr>
          <w:rFonts w:ascii="Times New Roman" w:hAnsi="Times New Roman" w:cs="Times New Roman"/>
          <w:color w:val="000000" w:themeColor="text1"/>
          <w:u w:val="single"/>
        </w:rPr>
        <w:t>Secondary Sources:</w:t>
      </w:r>
    </w:p>
    <w:p w14:paraId="3CEC3C33" w14:textId="77777777" w:rsidR="00D40206" w:rsidRPr="00D40206" w:rsidRDefault="00D40206" w:rsidP="00D40206">
      <w:pPr>
        <w:rPr>
          <w:rFonts w:ascii="Times New Roman" w:hAnsi="Times New Roman" w:cs="Times New Roman"/>
          <w:color w:val="000000" w:themeColor="text1"/>
        </w:rPr>
      </w:pPr>
      <w:r w:rsidRPr="00D40206">
        <w:rPr>
          <w:rFonts w:ascii="Times New Roman" w:hAnsi="Times New Roman" w:cs="Times New Roman"/>
          <w:color w:val="000000" w:themeColor="text1"/>
        </w:rPr>
        <w:t xml:space="preserve">Bertol, Daniela. 2017. ‘Form Mind Body Space Time – the Geometry of Human Movement’, </w:t>
      </w:r>
      <w:r w:rsidRPr="00D40206">
        <w:rPr>
          <w:rFonts w:ascii="Times New Roman" w:hAnsi="Times New Roman" w:cs="Times New Roman"/>
          <w:i/>
          <w:iCs/>
          <w:color w:val="000000" w:themeColor="text1"/>
        </w:rPr>
        <w:t>Academia.edu</w:t>
      </w:r>
      <w:r w:rsidRPr="00D40206">
        <w:rPr>
          <w:rFonts w:ascii="Times New Roman" w:hAnsi="Times New Roman" w:cs="Times New Roman"/>
          <w:color w:val="000000" w:themeColor="text1"/>
        </w:rPr>
        <w:t xml:space="preserve"> &lt;https://www.academia.edu/81338076/Form_mind_body_space_time_the_geometry_of_human_movement&gt; </w:t>
      </w:r>
    </w:p>
    <w:p w14:paraId="4DCE4353" w14:textId="77777777" w:rsidR="00D40206" w:rsidRPr="00D40206" w:rsidRDefault="00D40206" w:rsidP="00D40206">
      <w:pPr>
        <w:rPr>
          <w:rFonts w:ascii="Times New Roman" w:hAnsi="Times New Roman" w:cs="Times New Roman"/>
          <w:color w:val="000000" w:themeColor="text1"/>
        </w:rPr>
      </w:pPr>
      <w:r w:rsidRPr="00D40206">
        <w:rPr>
          <w:rFonts w:ascii="Times New Roman" w:hAnsi="Times New Roman" w:cs="Times New Roman"/>
          <w:color w:val="000000" w:themeColor="text1"/>
        </w:rPr>
        <w:t xml:space="preserve">Bertol, Daniela.  2018. ‘D a N I E L a B E R T O L’, </w:t>
      </w:r>
      <w:r w:rsidRPr="00D40206">
        <w:rPr>
          <w:rFonts w:ascii="Times New Roman" w:hAnsi="Times New Roman" w:cs="Times New Roman"/>
          <w:i/>
          <w:iCs/>
          <w:color w:val="000000" w:themeColor="text1"/>
        </w:rPr>
        <w:t>Danielabertol.com</w:t>
      </w:r>
      <w:r w:rsidRPr="00D40206">
        <w:rPr>
          <w:rFonts w:ascii="Times New Roman" w:hAnsi="Times New Roman" w:cs="Times New Roman"/>
          <w:color w:val="000000" w:themeColor="text1"/>
        </w:rPr>
        <w:t xml:space="preserve"> &lt;http://danielabertol.com/&gt; </w:t>
      </w:r>
    </w:p>
    <w:p w14:paraId="7CF995F9" w14:textId="77777777" w:rsidR="00D40206" w:rsidRPr="00D40206" w:rsidRDefault="00D40206" w:rsidP="00D40206">
      <w:pPr>
        <w:rPr>
          <w:rFonts w:ascii="Times New Roman" w:hAnsi="Times New Roman" w:cs="Times New Roman"/>
          <w:color w:val="000000" w:themeColor="text1"/>
        </w:rPr>
      </w:pPr>
      <w:r w:rsidRPr="00D40206">
        <w:rPr>
          <w:rFonts w:ascii="Times New Roman" w:hAnsi="Times New Roman" w:cs="Times New Roman"/>
          <w:color w:val="000000" w:themeColor="text1"/>
        </w:rPr>
        <w:t xml:space="preserve">Bertol, Daniela. 2025. ‘Daniela Bertol Resume/CV | Deakin University, Faculty of Arts and Education, Alumnus’, </w:t>
      </w:r>
      <w:r w:rsidRPr="00D40206">
        <w:rPr>
          <w:rFonts w:ascii="Times New Roman" w:hAnsi="Times New Roman" w:cs="Times New Roman"/>
          <w:i/>
          <w:iCs/>
          <w:color w:val="000000" w:themeColor="text1"/>
        </w:rPr>
        <w:t>Academia.edu</w:t>
      </w:r>
      <w:r w:rsidRPr="00D40206">
        <w:rPr>
          <w:rFonts w:ascii="Times New Roman" w:hAnsi="Times New Roman" w:cs="Times New Roman"/>
          <w:color w:val="000000" w:themeColor="text1"/>
        </w:rPr>
        <w:t xml:space="preserve"> &lt;https://deakin.academia.edu/DanielaBertol/CurriculumVitae&gt; </w:t>
      </w:r>
    </w:p>
    <w:p w14:paraId="0DFB74F6" w14:textId="77777777" w:rsidR="00D40206" w:rsidRPr="00D40206" w:rsidRDefault="00D40206" w:rsidP="00D40206">
      <w:pPr>
        <w:rPr>
          <w:rFonts w:ascii="Times New Roman" w:hAnsi="Times New Roman" w:cs="Times New Roman"/>
          <w:color w:val="000000" w:themeColor="text1"/>
        </w:rPr>
      </w:pPr>
      <w:r w:rsidRPr="00D40206">
        <w:rPr>
          <w:rFonts w:ascii="Times New Roman" w:hAnsi="Times New Roman" w:cs="Times New Roman"/>
          <w:color w:val="000000" w:themeColor="text1"/>
        </w:rPr>
        <w:t xml:space="preserve">Bertol, Daniela.  2025. ‘Sky Spirals Institute’, </w:t>
      </w:r>
      <w:r w:rsidRPr="00D40206">
        <w:rPr>
          <w:rFonts w:ascii="Times New Roman" w:hAnsi="Times New Roman" w:cs="Times New Roman"/>
          <w:i/>
          <w:iCs/>
          <w:color w:val="000000" w:themeColor="text1"/>
        </w:rPr>
        <w:t>Sky Spirals Institute</w:t>
      </w:r>
      <w:r w:rsidRPr="00D40206">
        <w:rPr>
          <w:rFonts w:ascii="Times New Roman" w:hAnsi="Times New Roman" w:cs="Times New Roman"/>
          <w:color w:val="000000" w:themeColor="text1"/>
        </w:rPr>
        <w:t xml:space="preserve"> &lt;https://sky-spirals.org/index.html&gt; </w:t>
      </w:r>
    </w:p>
    <w:p w14:paraId="02C2AC74" w14:textId="77777777" w:rsidR="00D40206" w:rsidRPr="00D40206" w:rsidRDefault="00D40206" w:rsidP="00D40206">
      <w:pPr>
        <w:rPr>
          <w:rFonts w:ascii="Times New Roman" w:hAnsi="Times New Roman" w:cs="Times New Roman"/>
          <w:color w:val="000000" w:themeColor="text1"/>
        </w:rPr>
      </w:pPr>
      <w:proofErr w:type="spellStart"/>
      <w:r w:rsidRPr="00D40206">
        <w:rPr>
          <w:rFonts w:ascii="Times New Roman" w:hAnsi="Times New Roman" w:cs="Times New Roman"/>
          <w:color w:val="000000" w:themeColor="text1"/>
        </w:rPr>
        <w:t>Bertrol</w:t>
      </w:r>
      <w:proofErr w:type="spellEnd"/>
      <w:r w:rsidRPr="00D40206">
        <w:rPr>
          <w:rFonts w:ascii="Times New Roman" w:hAnsi="Times New Roman" w:cs="Times New Roman"/>
          <w:color w:val="000000" w:themeColor="text1"/>
        </w:rPr>
        <w:t xml:space="preserve">, Daniela. 2018. ‘Saatchiart.com’, </w:t>
      </w:r>
      <w:r w:rsidRPr="00D40206">
        <w:rPr>
          <w:rFonts w:ascii="Times New Roman" w:hAnsi="Times New Roman" w:cs="Times New Roman"/>
          <w:i/>
          <w:iCs/>
          <w:color w:val="000000" w:themeColor="text1"/>
        </w:rPr>
        <w:t>Saatchi Art</w:t>
      </w:r>
      <w:r w:rsidRPr="00D40206">
        <w:rPr>
          <w:rFonts w:ascii="Times New Roman" w:hAnsi="Times New Roman" w:cs="Times New Roman"/>
          <w:color w:val="000000" w:themeColor="text1"/>
        </w:rPr>
        <w:t xml:space="preserve"> &lt;https://www.saatchiart.com/danielabertol?srsltid=AfmBOoq2n5ROoUzT-SYFVKB4qGRJ8u0qpDdK0l-PV-4OSuPqWtPJ4v1e&gt; </w:t>
      </w:r>
    </w:p>
    <w:p w14:paraId="015EA2A1" w14:textId="77777777" w:rsidR="00D40206" w:rsidRPr="00D40206" w:rsidRDefault="00D40206" w:rsidP="00D40206">
      <w:pPr>
        <w:rPr>
          <w:rFonts w:ascii="Times New Roman" w:hAnsi="Times New Roman" w:cs="Times New Roman"/>
          <w:color w:val="000000" w:themeColor="text1"/>
        </w:rPr>
      </w:pPr>
      <w:r w:rsidRPr="00D40206">
        <w:rPr>
          <w:rFonts w:ascii="Times New Roman" w:hAnsi="Times New Roman" w:cs="Times New Roman"/>
          <w:color w:val="000000" w:themeColor="text1"/>
        </w:rPr>
        <w:t xml:space="preserve">‘Books by Christopher Key Chapple (Author of Yoga and the Luminous)’. 2015. </w:t>
      </w:r>
      <w:r w:rsidRPr="00D40206">
        <w:rPr>
          <w:rFonts w:ascii="Times New Roman" w:hAnsi="Times New Roman" w:cs="Times New Roman"/>
          <w:i/>
          <w:iCs/>
          <w:color w:val="000000" w:themeColor="text1"/>
        </w:rPr>
        <w:t>Goodreads.com</w:t>
      </w:r>
      <w:r w:rsidRPr="00D40206">
        <w:rPr>
          <w:rFonts w:ascii="Times New Roman" w:hAnsi="Times New Roman" w:cs="Times New Roman"/>
          <w:color w:val="000000" w:themeColor="text1"/>
        </w:rPr>
        <w:t xml:space="preserve"> &lt;https://www.goodreads.com/author/list/107827.Christopher_Key_Chapple&gt;</w:t>
      </w:r>
    </w:p>
    <w:p w14:paraId="2691AEB8" w14:textId="77777777" w:rsidR="00D40206" w:rsidRPr="00D40206" w:rsidRDefault="00D40206" w:rsidP="00D40206">
      <w:pPr>
        <w:rPr>
          <w:rFonts w:ascii="Times New Roman" w:hAnsi="Times New Roman" w:cs="Times New Roman"/>
          <w:color w:val="000000" w:themeColor="text1"/>
        </w:rPr>
      </w:pPr>
      <w:r w:rsidRPr="00D40206">
        <w:rPr>
          <w:rFonts w:ascii="Times New Roman" w:hAnsi="Times New Roman" w:cs="Times New Roman"/>
          <w:color w:val="000000" w:themeColor="text1"/>
        </w:rPr>
        <w:t xml:space="preserve">‘Https://Leonardo.info/Leonardo’. [n.d.]. </w:t>
      </w:r>
      <w:r w:rsidRPr="00D40206">
        <w:rPr>
          <w:rFonts w:ascii="Times New Roman" w:hAnsi="Times New Roman" w:cs="Times New Roman"/>
          <w:i/>
          <w:iCs/>
          <w:color w:val="000000" w:themeColor="text1"/>
        </w:rPr>
        <w:t>Leonardo/</w:t>
      </w:r>
      <w:proofErr w:type="spellStart"/>
      <w:r w:rsidRPr="00D40206">
        <w:rPr>
          <w:rFonts w:ascii="Times New Roman" w:hAnsi="Times New Roman" w:cs="Times New Roman"/>
          <w:i/>
          <w:iCs/>
          <w:color w:val="000000" w:themeColor="text1"/>
        </w:rPr>
        <w:t>ISASTwith</w:t>
      </w:r>
      <w:proofErr w:type="spellEnd"/>
      <w:r w:rsidRPr="00D40206">
        <w:rPr>
          <w:rFonts w:ascii="Times New Roman" w:hAnsi="Times New Roman" w:cs="Times New Roman"/>
          <w:i/>
          <w:iCs/>
          <w:color w:val="000000" w:themeColor="text1"/>
        </w:rPr>
        <w:t xml:space="preserve"> Arizona State University</w:t>
      </w:r>
      <w:r w:rsidRPr="00D40206">
        <w:rPr>
          <w:rFonts w:ascii="Times New Roman" w:hAnsi="Times New Roman" w:cs="Times New Roman"/>
          <w:color w:val="000000" w:themeColor="text1"/>
        </w:rPr>
        <w:t xml:space="preserve"> &lt;https://leonardo.info/leonardo&gt;</w:t>
      </w:r>
    </w:p>
    <w:p w14:paraId="3DE8841B" w14:textId="77777777" w:rsidR="00D40206" w:rsidRPr="00D40206" w:rsidRDefault="00D40206" w:rsidP="00D40206">
      <w:pPr>
        <w:rPr>
          <w:rFonts w:ascii="Times New Roman" w:hAnsi="Times New Roman" w:cs="Times New Roman"/>
          <w:color w:val="000000" w:themeColor="text1"/>
        </w:rPr>
      </w:pPr>
      <w:r w:rsidRPr="00D40206">
        <w:rPr>
          <w:rFonts w:ascii="Times New Roman" w:hAnsi="Times New Roman" w:cs="Times New Roman"/>
          <w:color w:val="000000" w:themeColor="text1"/>
        </w:rPr>
        <w:t xml:space="preserve">Loyola Marymount University. 2025. ‘Faculty - Loyola Marymount University’, </w:t>
      </w:r>
      <w:r w:rsidRPr="00D40206">
        <w:rPr>
          <w:rFonts w:ascii="Times New Roman" w:hAnsi="Times New Roman" w:cs="Times New Roman"/>
          <w:i/>
          <w:iCs/>
          <w:color w:val="000000" w:themeColor="text1"/>
        </w:rPr>
        <w:t>Lmu.edu</w:t>
      </w:r>
      <w:r w:rsidRPr="00D40206">
        <w:rPr>
          <w:rFonts w:ascii="Times New Roman" w:hAnsi="Times New Roman" w:cs="Times New Roman"/>
          <w:color w:val="000000" w:themeColor="text1"/>
        </w:rPr>
        <w:t xml:space="preserve"> &lt;https://bellarmine.lmu.edu/theologicalstudies/faculty/?expert=christopherkey.chapple&gt; </w:t>
      </w:r>
    </w:p>
    <w:p w14:paraId="1C20E082" w14:textId="77777777" w:rsidR="00D40206" w:rsidRPr="00D40206" w:rsidRDefault="00D40206" w:rsidP="00D40206">
      <w:pPr>
        <w:rPr>
          <w:rFonts w:ascii="Times New Roman" w:hAnsi="Times New Roman" w:cs="Times New Roman"/>
          <w:color w:val="000000" w:themeColor="text1"/>
        </w:rPr>
      </w:pPr>
      <w:r w:rsidRPr="00D40206">
        <w:rPr>
          <w:rFonts w:ascii="Times New Roman" w:hAnsi="Times New Roman" w:cs="Times New Roman"/>
          <w:color w:val="000000" w:themeColor="text1"/>
        </w:rPr>
        <w:t xml:space="preserve">2025. ‘Meet the Director - Loyola Marymount University’, </w:t>
      </w:r>
      <w:r w:rsidRPr="00D40206">
        <w:rPr>
          <w:rFonts w:ascii="Times New Roman" w:hAnsi="Times New Roman" w:cs="Times New Roman"/>
          <w:i/>
          <w:iCs/>
          <w:color w:val="000000" w:themeColor="text1"/>
        </w:rPr>
        <w:t>Lmu.edu</w:t>
      </w:r>
      <w:r w:rsidRPr="00D40206">
        <w:rPr>
          <w:rFonts w:ascii="Times New Roman" w:hAnsi="Times New Roman" w:cs="Times New Roman"/>
          <w:color w:val="000000" w:themeColor="text1"/>
        </w:rPr>
        <w:t xml:space="preserve"> &lt;https://bellarmine.lmu.edu/yoga/faculty/meetthedirector/&gt; </w:t>
      </w:r>
    </w:p>
    <w:p w14:paraId="34518B2F" w14:textId="77777777" w:rsidR="00D40206" w:rsidRPr="00D40206" w:rsidRDefault="00D40206" w:rsidP="00D40206">
      <w:pPr>
        <w:rPr>
          <w:rFonts w:ascii="Times New Roman" w:hAnsi="Times New Roman" w:cs="Times New Roman"/>
          <w:color w:val="000000" w:themeColor="text1"/>
        </w:rPr>
      </w:pPr>
      <w:r w:rsidRPr="00D40206">
        <w:rPr>
          <w:rFonts w:ascii="Times New Roman" w:hAnsi="Times New Roman" w:cs="Times New Roman"/>
          <w:color w:val="000000" w:themeColor="text1"/>
        </w:rPr>
        <w:t xml:space="preserve">2025. ‘The Society for Buddhist-Christian Studies’, </w:t>
      </w:r>
      <w:r w:rsidRPr="00D40206">
        <w:rPr>
          <w:rFonts w:ascii="Times New Roman" w:hAnsi="Times New Roman" w:cs="Times New Roman"/>
          <w:i/>
          <w:iCs/>
          <w:color w:val="000000" w:themeColor="text1"/>
        </w:rPr>
        <w:t>The Society for Buddhist-Christian Studies</w:t>
      </w:r>
      <w:r w:rsidRPr="00D40206">
        <w:rPr>
          <w:rFonts w:ascii="Times New Roman" w:hAnsi="Times New Roman" w:cs="Times New Roman"/>
          <w:color w:val="000000" w:themeColor="text1"/>
        </w:rPr>
        <w:t xml:space="preserve"> &lt;https://www.society-buddhist-christian-studies.org/journal&gt; </w:t>
      </w:r>
    </w:p>
    <w:p w14:paraId="37554724" w14:textId="77777777" w:rsidR="00D40206" w:rsidRPr="00D40206" w:rsidRDefault="00D40206" w:rsidP="00D40206">
      <w:pPr>
        <w:rPr>
          <w:rFonts w:ascii="Times New Roman" w:hAnsi="Times New Roman" w:cs="Times New Roman"/>
          <w:color w:val="000000" w:themeColor="text1"/>
        </w:rPr>
      </w:pPr>
      <w:r w:rsidRPr="00D40206">
        <w:rPr>
          <w:rFonts w:ascii="Times New Roman" w:hAnsi="Times New Roman" w:cs="Times New Roman"/>
          <w:color w:val="000000" w:themeColor="text1"/>
        </w:rPr>
        <w:lastRenderedPageBreak/>
        <w:t xml:space="preserve">Popovič, Juraj. 2023. ‘Conception of Human Being in Analytical Idealism: How Human and Cosmos Are Interlinked through Consciousness’, </w:t>
      </w:r>
      <w:r w:rsidRPr="00D40206">
        <w:rPr>
          <w:rFonts w:ascii="Times New Roman" w:hAnsi="Times New Roman" w:cs="Times New Roman"/>
          <w:i/>
          <w:iCs/>
          <w:color w:val="000000" w:themeColor="text1"/>
        </w:rPr>
        <w:t>Human Affairs</w:t>
      </w:r>
      <w:r w:rsidRPr="00D40206">
        <w:rPr>
          <w:rFonts w:ascii="Times New Roman" w:hAnsi="Times New Roman" w:cs="Times New Roman"/>
          <w:color w:val="000000" w:themeColor="text1"/>
        </w:rPr>
        <w:t>, 33.2 (De Gruyter): 224–36 &lt;https://doi.org/10.1515/humaff-2022-1013&gt;</w:t>
      </w:r>
    </w:p>
    <w:p w14:paraId="5D970B57" w14:textId="77777777" w:rsidR="00D40206" w:rsidRPr="00D40206" w:rsidRDefault="00D40206" w:rsidP="00D40206">
      <w:pPr>
        <w:rPr>
          <w:rFonts w:ascii="Times New Roman" w:hAnsi="Times New Roman" w:cs="Times New Roman"/>
          <w:color w:val="000000" w:themeColor="text1"/>
        </w:rPr>
      </w:pPr>
      <w:r w:rsidRPr="00D40206">
        <w:rPr>
          <w:rFonts w:ascii="Times New Roman" w:hAnsi="Times New Roman" w:cs="Times New Roman"/>
          <w:color w:val="000000" w:themeColor="text1"/>
        </w:rPr>
        <w:t xml:space="preserve">Ruggles, C. (1997). Astronomy and Stonehenge. </w:t>
      </w:r>
      <w:r w:rsidRPr="00D40206">
        <w:rPr>
          <w:rFonts w:ascii="Times New Roman" w:hAnsi="Times New Roman" w:cs="Times New Roman"/>
          <w:i/>
          <w:iCs/>
          <w:color w:val="000000" w:themeColor="text1"/>
        </w:rPr>
        <w:t>Proceedings of the British Academy</w:t>
      </w:r>
      <w:r w:rsidRPr="00D40206">
        <w:rPr>
          <w:rFonts w:ascii="Times New Roman" w:hAnsi="Times New Roman" w:cs="Times New Roman"/>
          <w:color w:val="000000" w:themeColor="text1"/>
        </w:rPr>
        <w:t xml:space="preserve">, </w:t>
      </w:r>
      <w:r w:rsidRPr="00D40206">
        <w:rPr>
          <w:rFonts w:ascii="Times New Roman" w:hAnsi="Times New Roman" w:cs="Times New Roman"/>
          <w:i/>
          <w:iCs/>
          <w:color w:val="000000" w:themeColor="text1"/>
        </w:rPr>
        <w:t>92</w:t>
      </w:r>
      <w:r w:rsidRPr="00D40206">
        <w:rPr>
          <w:rFonts w:ascii="Times New Roman" w:hAnsi="Times New Roman" w:cs="Times New Roman"/>
          <w:color w:val="000000" w:themeColor="text1"/>
        </w:rPr>
        <w:t>, 203. https://www.thebritishacademy.ac.uk/documents/3920/92p203.pdf</w:t>
      </w:r>
    </w:p>
    <w:p w14:paraId="621E1885" w14:textId="5449CCFE" w:rsidR="007E68E9" w:rsidRPr="007E68E9" w:rsidRDefault="007E68E9" w:rsidP="00D40206">
      <w:pPr>
        <w:rPr>
          <w:rFonts w:ascii="Times New Roman" w:hAnsi="Times New Roman" w:cs="Times New Roman"/>
          <w:b/>
          <w:bCs/>
          <w:color w:val="000000" w:themeColor="text1"/>
        </w:rPr>
      </w:pPr>
    </w:p>
    <w:p w14:paraId="537EA15F" w14:textId="77777777" w:rsidR="007E68E9" w:rsidRDefault="007E68E9" w:rsidP="00FB2D89">
      <w:pPr>
        <w:ind w:firstLine="720"/>
        <w:rPr>
          <w:rFonts w:ascii="Times New Roman" w:hAnsi="Times New Roman" w:cs="Times New Roman"/>
          <w:color w:val="000000" w:themeColor="text1"/>
        </w:rPr>
      </w:pPr>
    </w:p>
    <w:p w14:paraId="19913EC2" w14:textId="0CAD4D10" w:rsidR="00A069AF" w:rsidRDefault="00A069AF" w:rsidP="00A069AF">
      <w:pPr>
        <w:rPr>
          <w:rFonts w:ascii="Times New Roman" w:hAnsi="Times New Roman" w:cs="Times New Roman"/>
          <w:color w:val="000000" w:themeColor="text1"/>
        </w:rPr>
      </w:pPr>
    </w:p>
    <w:p w14:paraId="16AF37A6" w14:textId="74215DC8" w:rsidR="00DF5348" w:rsidRDefault="00DF5348" w:rsidP="00DF5348">
      <w:pPr>
        <w:rPr>
          <w:rFonts w:ascii="Times New Roman" w:hAnsi="Times New Roman" w:cs="Times New Roman"/>
          <w:color w:val="000000" w:themeColor="text1"/>
        </w:rPr>
      </w:pPr>
    </w:p>
    <w:p w14:paraId="3F3F481D" w14:textId="5AF6AB2D" w:rsidR="00DF5348" w:rsidRPr="001051DD" w:rsidRDefault="00DF5348" w:rsidP="003D7CA0">
      <w:pPr>
        <w:rPr>
          <w:rFonts w:ascii="Times New Roman" w:hAnsi="Times New Roman" w:cs="Times New Roman"/>
          <w:color w:val="000000" w:themeColor="text1"/>
        </w:rPr>
      </w:pPr>
    </w:p>
    <w:sectPr w:rsidR="00DF5348" w:rsidRPr="001051DD" w:rsidSect="00142209">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FE14F" w14:textId="77777777" w:rsidR="009D077D" w:rsidRDefault="009D077D" w:rsidP="00D262E5">
      <w:pPr>
        <w:spacing w:after="0" w:line="240" w:lineRule="auto"/>
      </w:pPr>
      <w:r>
        <w:separator/>
      </w:r>
    </w:p>
  </w:endnote>
  <w:endnote w:type="continuationSeparator" w:id="0">
    <w:p w14:paraId="1F969776" w14:textId="77777777" w:rsidR="009D077D" w:rsidRDefault="009D077D" w:rsidP="00D262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21024840"/>
      <w:docPartObj>
        <w:docPartGallery w:val="Page Numbers (Bottom of Page)"/>
        <w:docPartUnique/>
      </w:docPartObj>
    </w:sdtPr>
    <w:sdtEndPr>
      <w:rPr>
        <w:rStyle w:val="PageNumber"/>
      </w:rPr>
    </w:sdtEndPr>
    <w:sdtContent>
      <w:p w14:paraId="70F533A8" w14:textId="653605E8" w:rsidR="00C27BF4" w:rsidRDefault="00C27BF4" w:rsidP="00A226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C12312C" w14:textId="77777777" w:rsidR="00C27BF4" w:rsidRDefault="00C27BF4" w:rsidP="00C27B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85255029"/>
      <w:docPartObj>
        <w:docPartGallery w:val="Page Numbers (Bottom of Page)"/>
        <w:docPartUnique/>
      </w:docPartObj>
    </w:sdtPr>
    <w:sdtEndPr>
      <w:rPr>
        <w:rStyle w:val="PageNumber"/>
      </w:rPr>
    </w:sdtEndPr>
    <w:sdtContent>
      <w:p w14:paraId="19380F15" w14:textId="2B0D51FA" w:rsidR="00C27BF4" w:rsidRDefault="00C27BF4" w:rsidP="00A226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1FD9B35" w14:textId="77777777" w:rsidR="00C27BF4" w:rsidRDefault="00C27BF4" w:rsidP="00C27BF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F28A1" w14:textId="77777777" w:rsidR="009D077D" w:rsidRDefault="009D077D" w:rsidP="00D262E5">
      <w:pPr>
        <w:spacing w:after="0" w:line="240" w:lineRule="auto"/>
      </w:pPr>
      <w:r>
        <w:separator/>
      </w:r>
    </w:p>
  </w:footnote>
  <w:footnote w:type="continuationSeparator" w:id="0">
    <w:p w14:paraId="73B21FCE" w14:textId="77777777" w:rsidR="009D077D" w:rsidRDefault="009D077D" w:rsidP="00D262E5">
      <w:pPr>
        <w:spacing w:after="0" w:line="240" w:lineRule="auto"/>
      </w:pPr>
      <w:r>
        <w:continuationSeparator/>
      </w:r>
    </w:p>
  </w:footnote>
  <w:footnote w:id="1">
    <w:p w14:paraId="34F42E49" w14:textId="1FBE2BE4" w:rsidR="00501B47" w:rsidRPr="00030995" w:rsidRDefault="00501B47" w:rsidP="0058607B">
      <w:pPr>
        <w:pStyle w:val="NormalWeb"/>
        <w:spacing w:before="0" w:beforeAutospacing="0" w:after="0" w:afterAutospacing="0" w:line="360" w:lineRule="auto"/>
        <w:ind w:left="720" w:hanging="720"/>
        <w:rPr>
          <w:sz w:val="16"/>
          <w:szCs w:val="16"/>
        </w:rPr>
      </w:pPr>
      <w:r w:rsidRPr="00030995">
        <w:rPr>
          <w:rStyle w:val="FootnoteReference"/>
          <w:sz w:val="16"/>
          <w:szCs w:val="16"/>
        </w:rPr>
        <w:footnoteRef/>
      </w:r>
      <w:r w:rsidRPr="00030995">
        <w:rPr>
          <w:sz w:val="16"/>
          <w:szCs w:val="16"/>
        </w:rPr>
        <w:t xml:space="preserve"> </w:t>
      </w:r>
      <w:r w:rsidR="0058794D" w:rsidRPr="00030995">
        <w:rPr>
          <w:sz w:val="16"/>
          <w:szCs w:val="16"/>
        </w:rPr>
        <w:t xml:space="preserve">‘Https://Leonardo.info/Leonardo’. [n.d.]. </w:t>
      </w:r>
      <w:r w:rsidR="0058794D" w:rsidRPr="00030995">
        <w:rPr>
          <w:i/>
          <w:iCs/>
          <w:sz w:val="16"/>
          <w:szCs w:val="16"/>
        </w:rPr>
        <w:t>Leonardo/</w:t>
      </w:r>
      <w:proofErr w:type="spellStart"/>
      <w:r w:rsidR="0058794D" w:rsidRPr="00030995">
        <w:rPr>
          <w:i/>
          <w:iCs/>
          <w:sz w:val="16"/>
          <w:szCs w:val="16"/>
        </w:rPr>
        <w:t>ISASTwith</w:t>
      </w:r>
      <w:proofErr w:type="spellEnd"/>
      <w:r w:rsidR="0058794D" w:rsidRPr="00030995">
        <w:rPr>
          <w:i/>
          <w:iCs/>
          <w:sz w:val="16"/>
          <w:szCs w:val="16"/>
        </w:rPr>
        <w:t xml:space="preserve"> Arizona State University</w:t>
      </w:r>
      <w:r w:rsidR="0058794D" w:rsidRPr="00030995">
        <w:rPr>
          <w:sz w:val="16"/>
          <w:szCs w:val="16"/>
        </w:rPr>
        <w:t xml:space="preserve"> &lt;https://leonardo.info/leonardo</w:t>
      </w:r>
      <w:r w:rsidR="00FD5AD4" w:rsidRPr="00030995">
        <w:rPr>
          <w:sz w:val="16"/>
          <w:szCs w:val="16"/>
        </w:rPr>
        <w:t>&gt;</w:t>
      </w:r>
    </w:p>
  </w:footnote>
  <w:footnote w:id="2">
    <w:p w14:paraId="49C9FF74" w14:textId="6E454C82" w:rsidR="00A65AEF" w:rsidRPr="00030995" w:rsidRDefault="00A65AEF" w:rsidP="0058607B">
      <w:pPr>
        <w:pStyle w:val="NormalWeb"/>
        <w:spacing w:before="0" w:beforeAutospacing="0" w:after="0" w:afterAutospacing="0" w:line="360" w:lineRule="auto"/>
        <w:ind w:left="720" w:hanging="720"/>
        <w:rPr>
          <w:sz w:val="16"/>
          <w:szCs w:val="16"/>
        </w:rPr>
      </w:pPr>
      <w:r w:rsidRPr="00030995">
        <w:rPr>
          <w:rStyle w:val="FootnoteReference"/>
          <w:sz w:val="16"/>
          <w:szCs w:val="16"/>
        </w:rPr>
        <w:footnoteRef/>
      </w:r>
      <w:r w:rsidRPr="00030995">
        <w:rPr>
          <w:sz w:val="16"/>
          <w:szCs w:val="16"/>
        </w:rPr>
        <w:t xml:space="preserve"> </w:t>
      </w:r>
      <w:r w:rsidR="00F93138" w:rsidRPr="00030995">
        <w:rPr>
          <w:sz w:val="16"/>
          <w:szCs w:val="16"/>
        </w:rPr>
        <w:t xml:space="preserve">‘The Society for Buddhist-Christian Studies’, </w:t>
      </w:r>
      <w:r w:rsidR="00F93138" w:rsidRPr="00030995">
        <w:rPr>
          <w:i/>
          <w:iCs/>
          <w:sz w:val="16"/>
          <w:szCs w:val="16"/>
        </w:rPr>
        <w:t>The Society for Buddhist-Christian Studies</w:t>
      </w:r>
      <w:r w:rsidR="00F93138" w:rsidRPr="00030995">
        <w:rPr>
          <w:sz w:val="16"/>
          <w:szCs w:val="16"/>
        </w:rPr>
        <w:t xml:space="preserve"> &lt;https://www.society-buddhist-christian-studies.org/journal&gt; </w:t>
      </w:r>
      <w:r w:rsidR="00897A8C" w:rsidRPr="00897A8C">
        <w:rPr>
          <w:sz w:val="16"/>
          <w:szCs w:val="16"/>
        </w:rPr>
        <w:t>pp.147-154</w:t>
      </w:r>
    </w:p>
  </w:footnote>
  <w:footnote w:id="3">
    <w:p w14:paraId="14B96521" w14:textId="36DB28BA" w:rsidR="00257775" w:rsidRPr="00030995" w:rsidRDefault="00257775" w:rsidP="0058607B">
      <w:pPr>
        <w:pStyle w:val="NormalWeb"/>
        <w:spacing w:before="0" w:beforeAutospacing="0" w:after="0" w:afterAutospacing="0" w:line="360" w:lineRule="auto"/>
        <w:ind w:left="720" w:hanging="720"/>
        <w:rPr>
          <w:sz w:val="16"/>
          <w:szCs w:val="16"/>
        </w:rPr>
      </w:pPr>
      <w:r w:rsidRPr="00030995">
        <w:rPr>
          <w:rStyle w:val="FootnoteReference"/>
          <w:sz w:val="16"/>
          <w:szCs w:val="16"/>
        </w:rPr>
        <w:footnoteRef/>
      </w:r>
      <w:r w:rsidRPr="00030995">
        <w:rPr>
          <w:sz w:val="16"/>
          <w:szCs w:val="16"/>
        </w:rPr>
        <w:t xml:space="preserve"> </w:t>
      </w:r>
      <w:r w:rsidR="00E46184" w:rsidRPr="00030995">
        <w:rPr>
          <w:sz w:val="16"/>
          <w:szCs w:val="16"/>
        </w:rPr>
        <w:t xml:space="preserve">Bertol, Daniela. 2018. ‘Saatchiart.com’, </w:t>
      </w:r>
      <w:r w:rsidR="00E46184" w:rsidRPr="00030995">
        <w:rPr>
          <w:i/>
          <w:iCs/>
          <w:sz w:val="16"/>
          <w:szCs w:val="16"/>
        </w:rPr>
        <w:t>Saatchi Art</w:t>
      </w:r>
      <w:r w:rsidR="00E46184" w:rsidRPr="00030995">
        <w:rPr>
          <w:sz w:val="16"/>
          <w:szCs w:val="16"/>
        </w:rPr>
        <w:t xml:space="preserve"> &lt;https://www.saatchiart.com/danielabertol?srsltid=AfmBOoq2n5ROoUzT-SYFVKB4qGRJ8u0qpDdK0l-PV-4OSuPqWtPJ4v1e&gt; </w:t>
      </w:r>
    </w:p>
  </w:footnote>
  <w:footnote w:id="4">
    <w:p w14:paraId="632483ED" w14:textId="08A6F772" w:rsidR="0080741B" w:rsidRPr="00030995" w:rsidRDefault="0080741B" w:rsidP="0058607B">
      <w:pPr>
        <w:pStyle w:val="NormalWeb"/>
        <w:spacing w:before="0" w:beforeAutospacing="0" w:after="0" w:afterAutospacing="0" w:line="360" w:lineRule="auto"/>
        <w:ind w:left="720" w:hanging="720"/>
        <w:rPr>
          <w:sz w:val="16"/>
          <w:szCs w:val="16"/>
        </w:rPr>
      </w:pPr>
      <w:r w:rsidRPr="00030995">
        <w:rPr>
          <w:rStyle w:val="FootnoteReference"/>
          <w:sz w:val="16"/>
          <w:szCs w:val="16"/>
        </w:rPr>
        <w:footnoteRef/>
      </w:r>
      <w:r w:rsidRPr="00030995">
        <w:rPr>
          <w:sz w:val="16"/>
          <w:szCs w:val="16"/>
        </w:rPr>
        <w:t xml:space="preserve"> </w:t>
      </w:r>
      <w:r w:rsidR="00E067ED" w:rsidRPr="00030995">
        <w:rPr>
          <w:sz w:val="16"/>
          <w:szCs w:val="16"/>
        </w:rPr>
        <w:t xml:space="preserve">Bertol, Daniela. 2018. </w:t>
      </w:r>
      <w:r w:rsidR="00E067ED" w:rsidRPr="00030995">
        <w:rPr>
          <w:i/>
          <w:iCs/>
          <w:sz w:val="16"/>
          <w:szCs w:val="16"/>
        </w:rPr>
        <w:t>Danielabertol.com</w:t>
      </w:r>
      <w:r w:rsidR="00E067ED" w:rsidRPr="00030995">
        <w:rPr>
          <w:sz w:val="16"/>
          <w:szCs w:val="16"/>
        </w:rPr>
        <w:t xml:space="preserve"> &lt;http://danielabertol.com/&gt; </w:t>
      </w:r>
    </w:p>
  </w:footnote>
  <w:footnote w:id="5">
    <w:p w14:paraId="7993F8BA" w14:textId="3E558CB1" w:rsidR="00C75734" w:rsidRPr="00030995" w:rsidRDefault="00C75734" w:rsidP="0058607B">
      <w:pPr>
        <w:pStyle w:val="NormalWeb"/>
        <w:spacing w:before="0" w:beforeAutospacing="0" w:after="0" w:afterAutospacing="0" w:line="360" w:lineRule="auto"/>
        <w:ind w:left="720" w:hanging="720"/>
        <w:rPr>
          <w:sz w:val="16"/>
          <w:szCs w:val="16"/>
        </w:rPr>
      </w:pPr>
      <w:r w:rsidRPr="00030995">
        <w:rPr>
          <w:rStyle w:val="FootnoteReference"/>
          <w:sz w:val="16"/>
          <w:szCs w:val="16"/>
        </w:rPr>
        <w:footnoteRef/>
      </w:r>
      <w:r w:rsidRPr="00030995">
        <w:rPr>
          <w:sz w:val="16"/>
          <w:szCs w:val="16"/>
        </w:rPr>
        <w:t xml:space="preserve"> </w:t>
      </w:r>
      <w:r w:rsidR="00677C74" w:rsidRPr="00030995">
        <w:rPr>
          <w:sz w:val="16"/>
          <w:szCs w:val="16"/>
        </w:rPr>
        <w:t xml:space="preserve">Bertol, Daniela. </w:t>
      </w:r>
      <w:r w:rsidR="00881FB7" w:rsidRPr="00030995">
        <w:rPr>
          <w:sz w:val="16"/>
          <w:szCs w:val="16"/>
        </w:rPr>
        <w:t xml:space="preserve">‘Daniela Bertol Resume/CV | Deakin University, Faculty of Arts and Education, Alumnus’, </w:t>
      </w:r>
      <w:r w:rsidR="00881FB7" w:rsidRPr="00030995">
        <w:rPr>
          <w:i/>
          <w:iCs/>
          <w:sz w:val="16"/>
          <w:szCs w:val="16"/>
        </w:rPr>
        <w:t>Academia.edu</w:t>
      </w:r>
      <w:r w:rsidR="00677C74" w:rsidRPr="00030995">
        <w:rPr>
          <w:sz w:val="16"/>
          <w:szCs w:val="16"/>
        </w:rPr>
        <w:t xml:space="preserve"> </w:t>
      </w:r>
      <w:r w:rsidR="00881FB7" w:rsidRPr="00030995">
        <w:rPr>
          <w:sz w:val="16"/>
          <w:szCs w:val="16"/>
        </w:rPr>
        <w:t>&lt;https://deakin.academia.edu/DanielaBertol/CurriculumVitae&gt;</w:t>
      </w:r>
    </w:p>
  </w:footnote>
  <w:footnote w:id="6">
    <w:p w14:paraId="7941F552" w14:textId="56B72BE3" w:rsidR="00126464" w:rsidRPr="00030995" w:rsidRDefault="00126464" w:rsidP="00030995">
      <w:pPr>
        <w:pStyle w:val="NormalWeb"/>
        <w:spacing w:before="0" w:beforeAutospacing="0" w:after="0" w:afterAutospacing="0" w:line="360" w:lineRule="auto"/>
        <w:ind w:left="720" w:hanging="720"/>
        <w:rPr>
          <w:sz w:val="16"/>
          <w:szCs w:val="16"/>
        </w:rPr>
      </w:pPr>
      <w:r w:rsidRPr="00030995">
        <w:rPr>
          <w:rStyle w:val="FootnoteReference"/>
          <w:sz w:val="16"/>
          <w:szCs w:val="16"/>
        </w:rPr>
        <w:footnoteRef/>
      </w:r>
      <w:r w:rsidRPr="00030995">
        <w:rPr>
          <w:sz w:val="16"/>
          <w:szCs w:val="16"/>
        </w:rPr>
        <w:t xml:space="preserve"> </w:t>
      </w:r>
      <w:r w:rsidR="0041003F" w:rsidRPr="00030995">
        <w:rPr>
          <w:sz w:val="16"/>
          <w:szCs w:val="16"/>
        </w:rPr>
        <w:t xml:space="preserve">Bertol, Daniela. 2017. ‘Form Mind Body Space Time – the Geometry of Human Movement’, </w:t>
      </w:r>
      <w:r w:rsidR="0041003F" w:rsidRPr="00030995">
        <w:rPr>
          <w:i/>
          <w:iCs/>
          <w:sz w:val="16"/>
          <w:szCs w:val="16"/>
        </w:rPr>
        <w:t>Academia.edu</w:t>
      </w:r>
      <w:r w:rsidR="0041003F" w:rsidRPr="00030995">
        <w:rPr>
          <w:sz w:val="16"/>
          <w:szCs w:val="16"/>
        </w:rPr>
        <w:t xml:space="preserve"> &lt;https://www.academia.edu/81338076/Form_mind_body_space_time_the_geometry_of_human_movement&gt; </w:t>
      </w:r>
    </w:p>
  </w:footnote>
  <w:footnote w:id="7">
    <w:p w14:paraId="4A1DD930" w14:textId="6EA6A926" w:rsidR="002C43EE" w:rsidRPr="00030995" w:rsidRDefault="002C43EE" w:rsidP="00EB10F8">
      <w:pPr>
        <w:pStyle w:val="NormalWeb"/>
        <w:spacing w:before="0" w:beforeAutospacing="0" w:after="0" w:afterAutospacing="0" w:line="360" w:lineRule="auto"/>
        <w:ind w:left="720" w:hanging="720"/>
        <w:rPr>
          <w:sz w:val="16"/>
          <w:szCs w:val="16"/>
        </w:rPr>
      </w:pPr>
      <w:r w:rsidRPr="00030995">
        <w:rPr>
          <w:rStyle w:val="FootnoteReference"/>
          <w:sz w:val="16"/>
          <w:szCs w:val="16"/>
        </w:rPr>
        <w:footnoteRef/>
      </w:r>
      <w:r w:rsidRPr="00030995">
        <w:rPr>
          <w:sz w:val="16"/>
          <w:szCs w:val="16"/>
        </w:rPr>
        <w:t xml:space="preserve"> </w:t>
      </w:r>
      <w:r w:rsidR="00EB10F8" w:rsidRPr="00030995">
        <w:rPr>
          <w:sz w:val="16"/>
          <w:szCs w:val="16"/>
        </w:rPr>
        <w:t xml:space="preserve">Loyola Marymount University. 2025. ‘Meet the Director - Loyola Marymount University’, </w:t>
      </w:r>
      <w:r w:rsidR="00EB10F8" w:rsidRPr="00030995">
        <w:rPr>
          <w:i/>
          <w:iCs/>
          <w:sz w:val="16"/>
          <w:szCs w:val="16"/>
        </w:rPr>
        <w:t>Lmu.edu</w:t>
      </w:r>
      <w:r w:rsidR="00EB10F8" w:rsidRPr="00030995">
        <w:rPr>
          <w:sz w:val="16"/>
          <w:szCs w:val="16"/>
        </w:rPr>
        <w:t xml:space="preserve"> &lt;https://bellarmine.lmu.edu/yoga/faculty/meetthedirector/&gt; </w:t>
      </w:r>
    </w:p>
  </w:footnote>
  <w:footnote w:id="8">
    <w:p w14:paraId="3252A6E8" w14:textId="0580AAAB" w:rsidR="00A76460" w:rsidRPr="00030995" w:rsidRDefault="00A76460" w:rsidP="009364A2">
      <w:pPr>
        <w:pStyle w:val="NormalWeb"/>
        <w:spacing w:before="0" w:beforeAutospacing="0" w:after="0" w:afterAutospacing="0" w:line="360" w:lineRule="auto"/>
        <w:ind w:left="720" w:hanging="720"/>
        <w:rPr>
          <w:sz w:val="16"/>
          <w:szCs w:val="16"/>
        </w:rPr>
      </w:pPr>
      <w:r w:rsidRPr="00030995">
        <w:rPr>
          <w:rStyle w:val="FootnoteReference"/>
          <w:sz w:val="16"/>
          <w:szCs w:val="16"/>
        </w:rPr>
        <w:footnoteRef/>
      </w:r>
      <w:r w:rsidRPr="00030995">
        <w:rPr>
          <w:sz w:val="16"/>
          <w:szCs w:val="16"/>
        </w:rPr>
        <w:t xml:space="preserve"> </w:t>
      </w:r>
      <w:r w:rsidR="00BA3AF4" w:rsidRPr="00030995">
        <w:rPr>
          <w:sz w:val="16"/>
          <w:szCs w:val="16"/>
        </w:rPr>
        <w:t xml:space="preserve">Loyola Marymount University. 2025a. ‘Faculty - Loyola Marymount University’, </w:t>
      </w:r>
      <w:r w:rsidR="00BA3AF4" w:rsidRPr="00030995">
        <w:rPr>
          <w:i/>
          <w:iCs/>
          <w:sz w:val="16"/>
          <w:szCs w:val="16"/>
        </w:rPr>
        <w:t>Lmu.edu</w:t>
      </w:r>
      <w:r w:rsidR="00BA3AF4" w:rsidRPr="00030995">
        <w:rPr>
          <w:sz w:val="16"/>
          <w:szCs w:val="16"/>
        </w:rPr>
        <w:t xml:space="preserve"> &lt;https://bellarmine.lmu.edu/theologicalstudies/faculty/?expert=christopherkey.chapple&gt; </w:t>
      </w:r>
    </w:p>
  </w:footnote>
  <w:footnote w:id="9">
    <w:p w14:paraId="52543627" w14:textId="0FB43514" w:rsidR="00AB356E" w:rsidRPr="00030995" w:rsidRDefault="00AB356E" w:rsidP="004832FF">
      <w:pPr>
        <w:pStyle w:val="NormalWeb"/>
        <w:spacing w:before="0" w:beforeAutospacing="0" w:after="0" w:afterAutospacing="0" w:line="360" w:lineRule="auto"/>
        <w:ind w:left="720" w:hanging="720"/>
        <w:rPr>
          <w:sz w:val="16"/>
          <w:szCs w:val="16"/>
        </w:rPr>
      </w:pPr>
      <w:r w:rsidRPr="00030995">
        <w:rPr>
          <w:rStyle w:val="FootnoteReference"/>
          <w:sz w:val="16"/>
          <w:szCs w:val="16"/>
        </w:rPr>
        <w:footnoteRef/>
      </w:r>
      <w:r w:rsidRPr="00030995">
        <w:rPr>
          <w:sz w:val="16"/>
          <w:szCs w:val="16"/>
        </w:rPr>
        <w:t xml:space="preserve"> </w:t>
      </w:r>
      <w:r w:rsidR="00BF4962" w:rsidRPr="00030995">
        <w:rPr>
          <w:sz w:val="16"/>
          <w:szCs w:val="16"/>
        </w:rPr>
        <w:t xml:space="preserve"> </w:t>
      </w:r>
      <w:r w:rsidR="00F51389" w:rsidRPr="00030995">
        <w:rPr>
          <w:sz w:val="16"/>
          <w:szCs w:val="16"/>
        </w:rPr>
        <w:t xml:space="preserve">‘Books by Christopher Key Chapple (Author of Yoga and the Luminous)’. 2015. </w:t>
      </w:r>
      <w:r w:rsidR="00F51389" w:rsidRPr="00030995">
        <w:rPr>
          <w:i/>
          <w:iCs/>
          <w:sz w:val="16"/>
          <w:szCs w:val="16"/>
        </w:rPr>
        <w:t>Goodreads.com</w:t>
      </w:r>
      <w:r w:rsidR="00F51389" w:rsidRPr="00030995">
        <w:rPr>
          <w:sz w:val="16"/>
          <w:szCs w:val="16"/>
        </w:rPr>
        <w:t xml:space="preserve"> &lt;https://www.goodreads.com/author/list/107827.Christopher_Key_Chapple&gt;</w:t>
      </w:r>
    </w:p>
  </w:footnote>
  <w:footnote w:id="10">
    <w:p w14:paraId="6BBC9995" w14:textId="6F239EAA" w:rsidR="00E53BB9" w:rsidRPr="00030995" w:rsidRDefault="00E53BB9" w:rsidP="004832FF">
      <w:pPr>
        <w:pStyle w:val="NormalWeb"/>
        <w:spacing w:before="0" w:beforeAutospacing="0" w:after="0" w:afterAutospacing="0" w:line="360" w:lineRule="auto"/>
        <w:ind w:left="720" w:hanging="720"/>
        <w:rPr>
          <w:sz w:val="16"/>
          <w:szCs w:val="16"/>
        </w:rPr>
      </w:pPr>
      <w:r w:rsidRPr="00030995">
        <w:rPr>
          <w:rStyle w:val="FootnoteReference"/>
          <w:sz w:val="16"/>
          <w:szCs w:val="16"/>
        </w:rPr>
        <w:footnoteRef/>
      </w:r>
      <w:r w:rsidRPr="00030995">
        <w:rPr>
          <w:sz w:val="16"/>
          <w:szCs w:val="16"/>
        </w:rPr>
        <w:t xml:space="preserve"> </w:t>
      </w:r>
      <w:r w:rsidR="00DE526E" w:rsidRPr="00030995">
        <w:rPr>
          <w:sz w:val="16"/>
          <w:szCs w:val="16"/>
        </w:rPr>
        <w:t xml:space="preserve">2025. ‘Sky Spirals Institute’, </w:t>
      </w:r>
      <w:r w:rsidR="00DE526E" w:rsidRPr="00030995">
        <w:rPr>
          <w:i/>
          <w:iCs/>
          <w:sz w:val="16"/>
          <w:szCs w:val="16"/>
        </w:rPr>
        <w:t>Sky Spirals Institute</w:t>
      </w:r>
      <w:r w:rsidR="00DE526E" w:rsidRPr="00030995">
        <w:rPr>
          <w:sz w:val="16"/>
          <w:szCs w:val="16"/>
        </w:rPr>
        <w:t xml:space="preserve"> &lt;https://sky-spirals.org/index.html&gt;</w:t>
      </w:r>
    </w:p>
  </w:footnote>
  <w:footnote w:id="11">
    <w:p w14:paraId="7270D610" w14:textId="43EC27F7" w:rsidR="00620371" w:rsidRPr="00030995" w:rsidRDefault="00620371" w:rsidP="004832FF">
      <w:pPr>
        <w:pStyle w:val="NormalWeb"/>
        <w:spacing w:before="0" w:beforeAutospacing="0" w:after="0" w:afterAutospacing="0" w:line="360" w:lineRule="auto"/>
        <w:ind w:left="720" w:hanging="720"/>
        <w:rPr>
          <w:sz w:val="16"/>
          <w:szCs w:val="16"/>
        </w:rPr>
      </w:pPr>
      <w:r w:rsidRPr="00030995">
        <w:rPr>
          <w:rStyle w:val="FootnoteReference"/>
          <w:sz w:val="16"/>
          <w:szCs w:val="16"/>
        </w:rPr>
        <w:footnoteRef/>
      </w:r>
      <w:r w:rsidRPr="00030995">
        <w:rPr>
          <w:sz w:val="16"/>
          <w:szCs w:val="16"/>
        </w:rPr>
        <w:t xml:space="preserve">  </w:t>
      </w:r>
      <w:r w:rsidR="004832FF" w:rsidRPr="00030995">
        <w:rPr>
          <w:sz w:val="16"/>
          <w:szCs w:val="16"/>
        </w:rPr>
        <w:t xml:space="preserve">Bertol, Daniela. 2006. ‘Framing the Land and Sky: Art Meets Cosmology in a Sustainable Environment’, </w:t>
      </w:r>
      <w:r w:rsidR="004832FF" w:rsidRPr="00030995">
        <w:rPr>
          <w:i/>
          <w:iCs/>
          <w:sz w:val="16"/>
          <w:szCs w:val="16"/>
        </w:rPr>
        <w:t>Leonardo</w:t>
      </w:r>
      <w:r w:rsidR="004832FF" w:rsidRPr="00030995">
        <w:rPr>
          <w:sz w:val="16"/>
          <w:szCs w:val="16"/>
        </w:rPr>
        <w:t xml:space="preserve">, 39.2: 125–30 &lt;https://doi.org/10.1162/leon.2006.39.2.125&gt; </w:t>
      </w:r>
      <w:r w:rsidRPr="00030995">
        <w:rPr>
          <w:sz w:val="16"/>
          <w:szCs w:val="16"/>
        </w:rPr>
        <w:t>Pp</w:t>
      </w:r>
      <w:r w:rsidR="004832FF" w:rsidRPr="00030995">
        <w:rPr>
          <w:sz w:val="16"/>
          <w:szCs w:val="16"/>
        </w:rPr>
        <w:t>.</w:t>
      </w:r>
      <w:r w:rsidRPr="00030995">
        <w:rPr>
          <w:sz w:val="16"/>
          <w:szCs w:val="16"/>
        </w:rPr>
        <w:t>1</w:t>
      </w:r>
      <w:r w:rsidR="00BF4962" w:rsidRPr="00030995">
        <w:rPr>
          <w:sz w:val="16"/>
          <w:szCs w:val="16"/>
        </w:rPr>
        <w:t>28</w:t>
      </w:r>
      <w:r w:rsidRPr="00030995">
        <w:rPr>
          <w:sz w:val="16"/>
          <w:szCs w:val="16"/>
        </w:rPr>
        <w:t xml:space="preserve"> </w:t>
      </w:r>
    </w:p>
  </w:footnote>
  <w:footnote w:id="12">
    <w:p w14:paraId="7B18BE35" w14:textId="12A7DC53" w:rsidR="00EC0C51" w:rsidRPr="00F82432" w:rsidRDefault="00EC0C51">
      <w:pPr>
        <w:pStyle w:val="FootnoteText"/>
        <w:rPr>
          <w:rFonts w:ascii="Times New Roman" w:hAnsi="Times New Roman" w:cs="Times New Roman"/>
          <w:sz w:val="16"/>
          <w:szCs w:val="16"/>
        </w:rPr>
      </w:pPr>
      <w:r w:rsidRPr="00030995">
        <w:rPr>
          <w:rStyle w:val="FootnoteReference"/>
          <w:rFonts w:ascii="Times New Roman" w:hAnsi="Times New Roman" w:cs="Times New Roman"/>
          <w:sz w:val="16"/>
          <w:szCs w:val="16"/>
        </w:rPr>
        <w:footnoteRef/>
      </w:r>
      <w:r w:rsidRPr="00030995">
        <w:rPr>
          <w:rFonts w:ascii="Times New Roman" w:hAnsi="Times New Roman" w:cs="Times New Roman"/>
          <w:sz w:val="16"/>
          <w:szCs w:val="16"/>
        </w:rPr>
        <w:t xml:space="preserve"> </w:t>
      </w:r>
      <w:r w:rsidR="001119AD" w:rsidRPr="00F82432">
        <w:rPr>
          <w:rFonts w:ascii="Times New Roman" w:hAnsi="Times New Roman" w:cs="Times New Roman"/>
          <w:sz w:val="16"/>
          <w:szCs w:val="16"/>
        </w:rPr>
        <w:t xml:space="preserve">Chapple, Christopher Key. 1998. ‘Thomas Berry, Buddhism, and the New Cosmology’, </w:t>
      </w:r>
      <w:r w:rsidR="001119AD" w:rsidRPr="00F82432">
        <w:rPr>
          <w:rFonts w:ascii="Times New Roman" w:hAnsi="Times New Roman" w:cs="Times New Roman"/>
          <w:i/>
          <w:iCs/>
          <w:sz w:val="16"/>
          <w:szCs w:val="16"/>
        </w:rPr>
        <w:t>Buddhist-Christian Studies</w:t>
      </w:r>
      <w:r w:rsidR="001119AD" w:rsidRPr="00F82432">
        <w:rPr>
          <w:rFonts w:ascii="Times New Roman" w:hAnsi="Times New Roman" w:cs="Times New Roman"/>
          <w:sz w:val="16"/>
          <w:szCs w:val="16"/>
        </w:rPr>
        <w:t>, 18: 147 &lt;https://doi.org/10.2307/1390450&gt; pp.</w:t>
      </w:r>
      <w:r w:rsidR="002B796F" w:rsidRPr="00F82432">
        <w:rPr>
          <w:rFonts w:ascii="Times New Roman" w:hAnsi="Times New Roman" w:cs="Times New Roman"/>
          <w:sz w:val="16"/>
          <w:szCs w:val="16"/>
        </w:rPr>
        <w:t>154</w:t>
      </w:r>
    </w:p>
  </w:footnote>
  <w:footnote w:id="13">
    <w:p w14:paraId="0400DE89" w14:textId="1745DF93" w:rsidR="00E754BE" w:rsidRPr="00F82432" w:rsidRDefault="00E754BE">
      <w:pPr>
        <w:pStyle w:val="FootnoteText"/>
        <w:rPr>
          <w:rFonts w:ascii="Times New Roman" w:hAnsi="Times New Roman" w:cs="Times New Roman"/>
          <w:sz w:val="16"/>
          <w:szCs w:val="16"/>
        </w:rPr>
      </w:pPr>
      <w:r w:rsidRPr="00F82432">
        <w:rPr>
          <w:rStyle w:val="FootnoteReference"/>
          <w:rFonts w:ascii="Times New Roman" w:hAnsi="Times New Roman" w:cs="Times New Roman"/>
          <w:sz w:val="16"/>
          <w:szCs w:val="16"/>
        </w:rPr>
        <w:footnoteRef/>
      </w:r>
      <w:r w:rsidRPr="00F82432">
        <w:rPr>
          <w:rFonts w:ascii="Times New Roman" w:hAnsi="Times New Roman" w:cs="Times New Roman"/>
          <w:sz w:val="16"/>
          <w:szCs w:val="16"/>
        </w:rPr>
        <w:t xml:space="preserve"> </w:t>
      </w:r>
      <w:r w:rsidR="00F82432" w:rsidRPr="00F82432">
        <w:rPr>
          <w:rFonts w:ascii="Times New Roman" w:hAnsi="Times New Roman" w:cs="Times New Roman"/>
          <w:sz w:val="16"/>
          <w:szCs w:val="16"/>
        </w:rPr>
        <w:t xml:space="preserve">Chapple, Thomas Berry, Buddhism, and the New Cosmology, </w:t>
      </w:r>
      <w:r w:rsidR="009D69EC" w:rsidRPr="00F82432">
        <w:rPr>
          <w:rFonts w:ascii="Times New Roman" w:hAnsi="Times New Roman" w:cs="Times New Roman"/>
          <w:sz w:val="16"/>
          <w:szCs w:val="16"/>
        </w:rPr>
        <w:t>p</w:t>
      </w:r>
      <w:r w:rsidRPr="00F82432">
        <w:rPr>
          <w:rFonts w:ascii="Times New Roman" w:hAnsi="Times New Roman" w:cs="Times New Roman"/>
          <w:sz w:val="16"/>
          <w:szCs w:val="16"/>
        </w:rPr>
        <w:t>p</w:t>
      </w:r>
      <w:r w:rsidR="00770001" w:rsidRPr="00F82432">
        <w:rPr>
          <w:rFonts w:ascii="Times New Roman" w:hAnsi="Times New Roman" w:cs="Times New Roman"/>
          <w:sz w:val="16"/>
          <w:szCs w:val="16"/>
        </w:rPr>
        <w:t>.</w:t>
      </w:r>
      <w:r w:rsidRPr="00F82432">
        <w:rPr>
          <w:rFonts w:ascii="Times New Roman" w:hAnsi="Times New Roman" w:cs="Times New Roman"/>
          <w:sz w:val="16"/>
          <w:szCs w:val="16"/>
        </w:rPr>
        <w:t xml:space="preserve"> 150</w:t>
      </w:r>
    </w:p>
  </w:footnote>
  <w:footnote w:id="14">
    <w:p w14:paraId="25822328" w14:textId="77777777" w:rsidR="001A7FE8" w:rsidRPr="00AD1DC4" w:rsidRDefault="001A7FE8" w:rsidP="001A7FE8">
      <w:pPr>
        <w:pStyle w:val="FootnoteText"/>
        <w:rPr>
          <w:rFonts w:ascii="Times New Roman" w:hAnsi="Times New Roman" w:cs="Times New Roman"/>
          <w:sz w:val="16"/>
          <w:szCs w:val="16"/>
        </w:rPr>
      </w:pPr>
      <w:r w:rsidRPr="00AD1DC4">
        <w:rPr>
          <w:rStyle w:val="FootnoteReference"/>
          <w:rFonts w:ascii="Times New Roman" w:hAnsi="Times New Roman" w:cs="Times New Roman"/>
          <w:sz w:val="16"/>
          <w:szCs w:val="16"/>
        </w:rPr>
        <w:footnoteRef/>
      </w:r>
      <w:r w:rsidRPr="00AD1DC4">
        <w:rPr>
          <w:rFonts w:ascii="Times New Roman" w:hAnsi="Times New Roman" w:cs="Times New Roman"/>
          <w:sz w:val="16"/>
          <w:szCs w:val="16"/>
        </w:rPr>
        <w:t xml:space="preserve"> Bertol, Daniela. 2006. ‘</w:t>
      </w:r>
      <w:r w:rsidRPr="00AD1DC4">
        <w:rPr>
          <w:rFonts w:ascii="Times New Roman" w:hAnsi="Times New Roman" w:cs="Times New Roman"/>
          <w:i/>
          <w:iCs/>
          <w:sz w:val="16"/>
          <w:szCs w:val="16"/>
        </w:rPr>
        <w:t>Framing the Land and Sky: Art Meets Cosmology in a Sustainable Environment’</w:t>
      </w:r>
      <w:r w:rsidRPr="00AD1DC4">
        <w:rPr>
          <w:rFonts w:ascii="Times New Roman" w:hAnsi="Times New Roman" w:cs="Times New Roman"/>
          <w:sz w:val="16"/>
          <w:szCs w:val="16"/>
        </w:rPr>
        <w:t xml:space="preserve">, </w:t>
      </w:r>
      <w:r w:rsidRPr="00AD1DC4">
        <w:rPr>
          <w:rFonts w:ascii="Times New Roman" w:hAnsi="Times New Roman" w:cs="Times New Roman"/>
          <w:i/>
          <w:iCs/>
          <w:sz w:val="16"/>
          <w:szCs w:val="16"/>
        </w:rPr>
        <w:t>Leonardo</w:t>
      </w:r>
      <w:r w:rsidRPr="00AD1DC4">
        <w:rPr>
          <w:rFonts w:ascii="Times New Roman" w:hAnsi="Times New Roman" w:cs="Times New Roman"/>
          <w:sz w:val="16"/>
          <w:szCs w:val="16"/>
        </w:rPr>
        <w:t>, 39.2: 125–30 &lt;https://doi.org/10.1162/leon.2006.39.2.125&gt; pp.127</w:t>
      </w:r>
    </w:p>
  </w:footnote>
  <w:footnote w:id="15">
    <w:p w14:paraId="0C8B718D" w14:textId="77777777" w:rsidR="001A7FE8" w:rsidRDefault="001A7FE8" w:rsidP="001A7FE8">
      <w:pPr>
        <w:pStyle w:val="FootnoteText"/>
      </w:pPr>
      <w:r>
        <w:rPr>
          <w:rStyle w:val="FootnoteReference"/>
        </w:rPr>
        <w:footnoteRef/>
      </w:r>
      <w:r>
        <w:t xml:space="preserve"> </w:t>
      </w:r>
      <w:r w:rsidRPr="00AD1DC4">
        <w:rPr>
          <w:rFonts w:ascii="Times New Roman" w:hAnsi="Times New Roman" w:cs="Times New Roman"/>
          <w:sz w:val="16"/>
          <w:szCs w:val="16"/>
        </w:rPr>
        <w:t>Bertol,</w:t>
      </w:r>
      <w:r>
        <w:rPr>
          <w:rFonts w:ascii="Times New Roman" w:hAnsi="Times New Roman" w:cs="Times New Roman"/>
          <w:sz w:val="16"/>
          <w:szCs w:val="16"/>
        </w:rPr>
        <w:t xml:space="preserve"> </w:t>
      </w:r>
      <w:r w:rsidRPr="00AD1DC4">
        <w:rPr>
          <w:rFonts w:ascii="Times New Roman" w:hAnsi="Times New Roman" w:cs="Times New Roman"/>
          <w:i/>
          <w:iCs/>
          <w:sz w:val="16"/>
          <w:szCs w:val="16"/>
        </w:rPr>
        <w:t>Framing the Land and Sky: Art Meets Cosmology in a Sustainable Environment</w:t>
      </w:r>
      <w:r>
        <w:rPr>
          <w:rFonts w:ascii="Times New Roman" w:hAnsi="Times New Roman" w:cs="Times New Roman"/>
          <w:i/>
          <w:iCs/>
          <w:sz w:val="16"/>
          <w:szCs w:val="16"/>
        </w:rPr>
        <w:t>, pp. 130</w:t>
      </w:r>
    </w:p>
  </w:footnote>
  <w:footnote w:id="16">
    <w:p w14:paraId="47A43BDF" w14:textId="53259799" w:rsidR="00981FCD" w:rsidRDefault="00981FCD" w:rsidP="00CA27BD">
      <w:pPr>
        <w:autoSpaceDE w:val="0"/>
        <w:autoSpaceDN w:val="0"/>
        <w:adjustRightInd w:val="0"/>
        <w:spacing w:after="0" w:line="240" w:lineRule="auto"/>
        <w:rPr>
          <w:rFonts w:ascii="Times New Roman" w:hAnsi="Times New Roman" w:cs="Times New Roman"/>
          <w:kern w:val="0"/>
          <w:sz w:val="16"/>
          <w:szCs w:val="16"/>
        </w:rPr>
      </w:pPr>
      <w:r w:rsidRPr="00CA27BD">
        <w:rPr>
          <w:rStyle w:val="FootnoteReference"/>
          <w:rFonts w:ascii="Times New Roman" w:hAnsi="Times New Roman" w:cs="Times New Roman"/>
          <w:sz w:val="16"/>
          <w:szCs w:val="16"/>
        </w:rPr>
        <w:footnoteRef/>
      </w:r>
      <w:r w:rsidRPr="00CA27BD">
        <w:rPr>
          <w:rFonts w:ascii="Times New Roman" w:hAnsi="Times New Roman" w:cs="Times New Roman"/>
          <w:sz w:val="16"/>
          <w:szCs w:val="16"/>
        </w:rPr>
        <w:t xml:space="preserve"> </w:t>
      </w:r>
      <w:r w:rsidR="00CA27BD" w:rsidRPr="00CA27BD">
        <w:rPr>
          <w:rFonts w:ascii="Times New Roman" w:hAnsi="Times New Roman" w:cs="Times New Roman"/>
          <w:kern w:val="0"/>
          <w:sz w:val="16"/>
          <w:szCs w:val="16"/>
        </w:rPr>
        <w:t xml:space="preserve">Ruggles, C. (1997). Astronomy and Stonehenge. </w:t>
      </w:r>
      <w:r w:rsidR="00CA27BD" w:rsidRPr="00CA27BD">
        <w:rPr>
          <w:rFonts w:ascii="Times New Roman" w:hAnsi="Times New Roman" w:cs="Times New Roman"/>
          <w:i/>
          <w:iCs/>
          <w:kern w:val="0"/>
          <w:sz w:val="16"/>
          <w:szCs w:val="16"/>
        </w:rPr>
        <w:t>Proceedings of the British Academy</w:t>
      </w:r>
      <w:r w:rsidR="00CA27BD" w:rsidRPr="00CA27BD">
        <w:rPr>
          <w:rFonts w:ascii="Times New Roman" w:hAnsi="Times New Roman" w:cs="Times New Roman"/>
          <w:kern w:val="0"/>
          <w:sz w:val="16"/>
          <w:szCs w:val="16"/>
        </w:rPr>
        <w:t xml:space="preserve">, </w:t>
      </w:r>
      <w:r w:rsidR="00CA27BD" w:rsidRPr="00CA27BD">
        <w:rPr>
          <w:rFonts w:ascii="Times New Roman" w:hAnsi="Times New Roman" w:cs="Times New Roman"/>
          <w:i/>
          <w:iCs/>
          <w:kern w:val="0"/>
          <w:sz w:val="16"/>
          <w:szCs w:val="16"/>
        </w:rPr>
        <w:t>92</w:t>
      </w:r>
      <w:r w:rsidR="00CA27BD" w:rsidRPr="00CA27BD">
        <w:rPr>
          <w:rFonts w:ascii="Times New Roman" w:hAnsi="Times New Roman" w:cs="Times New Roman"/>
          <w:kern w:val="0"/>
          <w:sz w:val="16"/>
          <w:szCs w:val="16"/>
        </w:rPr>
        <w:t>, 203.</w:t>
      </w:r>
      <w:r w:rsidR="00CA27BD">
        <w:rPr>
          <w:rFonts w:ascii="Times New Roman" w:hAnsi="Times New Roman" w:cs="Times New Roman"/>
          <w:kern w:val="0"/>
          <w:sz w:val="16"/>
          <w:szCs w:val="16"/>
        </w:rPr>
        <w:t xml:space="preserve"> </w:t>
      </w:r>
      <w:r w:rsidR="00CA27BD" w:rsidRPr="00CA27BD">
        <w:rPr>
          <w:rFonts w:ascii="Times New Roman" w:hAnsi="Times New Roman" w:cs="Times New Roman"/>
          <w:kern w:val="0"/>
          <w:sz w:val="16"/>
          <w:szCs w:val="16"/>
        </w:rPr>
        <w:t xml:space="preserve">https://www.thebritishacademy.ac.uk/documents/3920/92p203.pdf </w:t>
      </w:r>
      <w:r w:rsidR="002607EC">
        <w:rPr>
          <w:rFonts w:ascii="Times New Roman" w:hAnsi="Times New Roman" w:cs="Times New Roman"/>
          <w:kern w:val="0"/>
          <w:sz w:val="16"/>
          <w:szCs w:val="16"/>
        </w:rPr>
        <w:t>p</w:t>
      </w:r>
      <w:r w:rsidR="00CA27BD" w:rsidRPr="00CA27BD">
        <w:rPr>
          <w:rFonts w:ascii="Times New Roman" w:hAnsi="Times New Roman" w:cs="Times New Roman"/>
          <w:kern w:val="0"/>
          <w:sz w:val="16"/>
          <w:szCs w:val="16"/>
        </w:rPr>
        <w:t>p. 204-205</w:t>
      </w:r>
    </w:p>
    <w:p w14:paraId="740181EE" w14:textId="77777777" w:rsidR="002607EC" w:rsidRPr="00CA27BD" w:rsidRDefault="002607EC" w:rsidP="00CA27BD">
      <w:pPr>
        <w:autoSpaceDE w:val="0"/>
        <w:autoSpaceDN w:val="0"/>
        <w:adjustRightInd w:val="0"/>
        <w:spacing w:after="0" w:line="240" w:lineRule="auto"/>
        <w:rPr>
          <w:rFonts w:ascii="Times New Roman" w:hAnsi="Times New Roman" w:cs="Times New Roman"/>
          <w:kern w:val="0"/>
          <w:sz w:val="16"/>
          <w:szCs w:val="16"/>
        </w:rPr>
      </w:pPr>
    </w:p>
  </w:footnote>
  <w:footnote w:id="17">
    <w:p w14:paraId="5C8FF4A7" w14:textId="77777777" w:rsidR="001A7FE8" w:rsidRDefault="001A7FE8" w:rsidP="001A7FE8">
      <w:pPr>
        <w:pStyle w:val="FootnoteText"/>
        <w:rPr>
          <w:rFonts w:ascii="Times New Roman" w:hAnsi="Times New Roman" w:cs="Times New Roman"/>
          <w:sz w:val="16"/>
          <w:szCs w:val="16"/>
        </w:rPr>
      </w:pPr>
      <w:r w:rsidRPr="00CA27BD">
        <w:rPr>
          <w:rStyle w:val="FootnoteReference"/>
          <w:rFonts w:ascii="Times New Roman" w:hAnsi="Times New Roman" w:cs="Times New Roman"/>
          <w:sz w:val="16"/>
          <w:szCs w:val="16"/>
        </w:rPr>
        <w:footnoteRef/>
      </w:r>
      <w:r w:rsidRPr="00CA27BD">
        <w:rPr>
          <w:rFonts w:ascii="Times New Roman" w:hAnsi="Times New Roman" w:cs="Times New Roman"/>
          <w:sz w:val="16"/>
          <w:szCs w:val="16"/>
        </w:rPr>
        <w:t xml:space="preserve"> Chapple, Christopher Key. 1998. ‘</w:t>
      </w:r>
      <w:r w:rsidRPr="00CA27BD">
        <w:rPr>
          <w:rFonts w:ascii="Times New Roman" w:hAnsi="Times New Roman" w:cs="Times New Roman"/>
          <w:i/>
          <w:iCs/>
          <w:sz w:val="16"/>
          <w:szCs w:val="16"/>
        </w:rPr>
        <w:t>Thomas Berry, Buddhism, and the New Cosmology</w:t>
      </w:r>
      <w:r w:rsidRPr="00CA27BD">
        <w:rPr>
          <w:rFonts w:ascii="Times New Roman" w:hAnsi="Times New Roman" w:cs="Times New Roman"/>
          <w:sz w:val="16"/>
          <w:szCs w:val="16"/>
        </w:rPr>
        <w:t xml:space="preserve">’, </w:t>
      </w:r>
      <w:r w:rsidRPr="00CA27BD">
        <w:rPr>
          <w:rFonts w:ascii="Times New Roman" w:hAnsi="Times New Roman" w:cs="Times New Roman"/>
          <w:i/>
          <w:iCs/>
          <w:sz w:val="16"/>
          <w:szCs w:val="16"/>
        </w:rPr>
        <w:t>Buddhist-Christian Studies</w:t>
      </w:r>
      <w:r w:rsidRPr="00CA27BD">
        <w:rPr>
          <w:rFonts w:ascii="Times New Roman" w:hAnsi="Times New Roman" w:cs="Times New Roman"/>
          <w:sz w:val="16"/>
          <w:szCs w:val="16"/>
        </w:rPr>
        <w:t>, 18: 147 &lt;https://doi.org/10.2307/1390450&gt; pp. 151</w:t>
      </w:r>
    </w:p>
    <w:p w14:paraId="713E8D3A" w14:textId="77777777" w:rsidR="002607EC" w:rsidRPr="00CA27BD" w:rsidRDefault="002607EC" w:rsidP="001A7FE8">
      <w:pPr>
        <w:pStyle w:val="FootnoteText"/>
        <w:rPr>
          <w:rFonts w:ascii="Times New Roman" w:hAnsi="Times New Roman" w:cs="Times New Roman"/>
          <w:sz w:val="16"/>
          <w:szCs w:val="16"/>
        </w:rPr>
      </w:pPr>
    </w:p>
  </w:footnote>
  <w:footnote w:id="18">
    <w:p w14:paraId="19A9A0FB" w14:textId="77777777" w:rsidR="001A7FE8" w:rsidRDefault="001A7FE8" w:rsidP="001A7FE8">
      <w:pPr>
        <w:pStyle w:val="FootnoteText"/>
        <w:rPr>
          <w:rFonts w:ascii="Times New Roman" w:hAnsi="Times New Roman" w:cs="Times New Roman"/>
          <w:sz w:val="16"/>
          <w:szCs w:val="16"/>
        </w:rPr>
      </w:pPr>
      <w:r w:rsidRPr="00CA27BD">
        <w:rPr>
          <w:rStyle w:val="FootnoteReference"/>
          <w:rFonts w:ascii="Times New Roman" w:hAnsi="Times New Roman" w:cs="Times New Roman"/>
          <w:sz w:val="16"/>
          <w:szCs w:val="16"/>
        </w:rPr>
        <w:footnoteRef/>
      </w:r>
      <w:r w:rsidRPr="00CA27BD">
        <w:rPr>
          <w:rFonts w:ascii="Times New Roman" w:hAnsi="Times New Roman" w:cs="Times New Roman"/>
          <w:sz w:val="16"/>
          <w:szCs w:val="16"/>
        </w:rPr>
        <w:t xml:space="preserve"> Chapple, </w:t>
      </w:r>
      <w:r w:rsidRPr="00CA27BD">
        <w:rPr>
          <w:rFonts w:ascii="Times New Roman" w:hAnsi="Times New Roman" w:cs="Times New Roman"/>
          <w:i/>
          <w:iCs/>
          <w:sz w:val="16"/>
          <w:szCs w:val="16"/>
        </w:rPr>
        <w:t>Thomas Berry, Buddhism, and the New Cosmology</w:t>
      </w:r>
      <w:r w:rsidRPr="00CA27BD">
        <w:rPr>
          <w:rFonts w:ascii="Times New Roman" w:hAnsi="Times New Roman" w:cs="Times New Roman"/>
          <w:sz w:val="16"/>
          <w:szCs w:val="16"/>
        </w:rPr>
        <w:t>, pp. 150</w:t>
      </w:r>
    </w:p>
    <w:p w14:paraId="6DC86D04" w14:textId="77777777" w:rsidR="002607EC" w:rsidRPr="00CA27BD" w:rsidRDefault="002607EC" w:rsidP="001A7FE8">
      <w:pPr>
        <w:pStyle w:val="FootnoteText"/>
        <w:rPr>
          <w:rFonts w:ascii="Times New Roman" w:hAnsi="Times New Roman" w:cs="Times New Roman"/>
          <w:sz w:val="16"/>
          <w:szCs w:val="16"/>
        </w:rPr>
      </w:pPr>
    </w:p>
  </w:footnote>
  <w:footnote w:id="19">
    <w:p w14:paraId="5A2AE18F" w14:textId="77296BF9" w:rsidR="00B3344F" w:rsidRPr="00030995" w:rsidRDefault="00B3344F" w:rsidP="00333404">
      <w:pPr>
        <w:pStyle w:val="NormalWeb"/>
        <w:spacing w:before="0" w:beforeAutospacing="0" w:after="0" w:afterAutospacing="0" w:line="360" w:lineRule="auto"/>
        <w:rPr>
          <w:sz w:val="16"/>
          <w:szCs w:val="16"/>
        </w:rPr>
      </w:pPr>
      <w:r w:rsidRPr="00CA27BD">
        <w:rPr>
          <w:rStyle w:val="FootnoteReference"/>
          <w:sz w:val="16"/>
          <w:szCs w:val="16"/>
        </w:rPr>
        <w:footnoteRef/>
      </w:r>
      <w:r w:rsidR="00E22BCA" w:rsidRPr="00CA27BD">
        <w:rPr>
          <w:sz w:val="16"/>
          <w:szCs w:val="16"/>
        </w:rPr>
        <w:t xml:space="preserve"> Popovič, Juraj. 2023. ‘Conception</w:t>
      </w:r>
      <w:r w:rsidR="00E22BCA" w:rsidRPr="00F82432">
        <w:rPr>
          <w:sz w:val="16"/>
          <w:szCs w:val="16"/>
        </w:rPr>
        <w:t xml:space="preserve"> of Human Being in Analytical Idealism: How Human and Cosmos Are Interlinked through Consciousness’,</w:t>
      </w:r>
      <w:r w:rsidR="002607EC">
        <w:rPr>
          <w:sz w:val="16"/>
          <w:szCs w:val="16"/>
        </w:rPr>
        <w:t xml:space="preserve"> </w:t>
      </w:r>
      <w:r w:rsidR="00E22BCA" w:rsidRPr="00F82432">
        <w:rPr>
          <w:i/>
          <w:iCs/>
          <w:sz w:val="16"/>
          <w:szCs w:val="16"/>
        </w:rPr>
        <w:t>Human Affairs</w:t>
      </w:r>
      <w:r w:rsidR="00E22BCA" w:rsidRPr="00F82432">
        <w:rPr>
          <w:sz w:val="16"/>
          <w:szCs w:val="16"/>
        </w:rPr>
        <w:t>, 33</w:t>
      </w:r>
      <w:r w:rsidR="00E22BCA" w:rsidRPr="00030995">
        <w:rPr>
          <w:sz w:val="16"/>
          <w:szCs w:val="16"/>
        </w:rPr>
        <w:t xml:space="preserve">.2 (De Gruyter): 224–36 </w:t>
      </w:r>
      <w:r w:rsidR="0064131C" w:rsidRPr="00030995">
        <w:rPr>
          <w:sz w:val="16"/>
          <w:szCs w:val="16"/>
        </w:rPr>
        <w:t>&lt;https://doi.org/10.1515/humaff-2022-1013&gt;</w:t>
      </w:r>
      <w:r w:rsidR="00577CD8" w:rsidRPr="00030995">
        <w:rPr>
          <w:sz w:val="16"/>
          <w:szCs w:val="16"/>
        </w:rPr>
        <w:t xml:space="preserve"> </w:t>
      </w:r>
      <w:r w:rsidR="00B8030C" w:rsidRPr="00030995">
        <w:rPr>
          <w:sz w:val="16"/>
          <w:szCs w:val="16"/>
        </w:rPr>
        <w:t>pp. 225</w:t>
      </w:r>
    </w:p>
  </w:footnote>
  <w:footnote w:id="20">
    <w:p w14:paraId="4CB0C4BF" w14:textId="5310585B" w:rsidR="004B66AE" w:rsidRPr="009A2DE7" w:rsidRDefault="004B66AE" w:rsidP="00BB4015">
      <w:pPr>
        <w:pStyle w:val="NormalWeb"/>
        <w:spacing w:before="0" w:beforeAutospacing="0" w:after="0" w:afterAutospacing="0" w:line="360" w:lineRule="auto"/>
        <w:rPr>
          <w:sz w:val="16"/>
          <w:szCs w:val="16"/>
        </w:rPr>
      </w:pPr>
      <w:r w:rsidRPr="00030995">
        <w:rPr>
          <w:rStyle w:val="FootnoteReference"/>
          <w:sz w:val="16"/>
          <w:szCs w:val="16"/>
        </w:rPr>
        <w:footnoteRef/>
      </w:r>
      <w:r w:rsidRPr="00030995">
        <w:rPr>
          <w:sz w:val="16"/>
          <w:szCs w:val="16"/>
        </w:rPr>
        <w:t xml:space="preserve"> </w:t>
      </w:r>
      <w:r w:rsidR="006970E0" w:rsidRPr="00030995">
        <w:rPr>
          <w:sz w:val="16"/>
          <w:szCs w:val="16"/>
        </w:rPr>
        <w:t>Bertol, Daniela. 2006. ‘</w:t>
      </w:r>
      <w:r w:rsidR="006970E0" w:rsidRPr="007B4B1C">
        <w:rPr>
          <w:i/>
          <w:iCs/>
          <w:sz w:val="16"/>
          <w:szCs w:val="16"/>
        </w:rPr>
        <w:t>Framing the Land and Sky: Art Meets Cosmology in a Sustainable Environment’</w:t>
      </w:r>
      <w:r w:rsidR="006970E0" w:rsidRPr="00030995">
        <w:rPr>
          <w:sz w:val="16"/>
          <w:szCs w:val="16"/>
        </w:rPr>
        <w:t xml:space="preserve">, </w:t>
      </w:r>
      <w:r w:rsidR="006970E0" w:rsidRPr="00030995">
        <w:rPr>
          <w:i/>
          <w:iCs/>
          <w:sz w:val="16"/>
          <w:szCs w:val="16"/>
        </w:rPr>
        <w:t>Leonardo</w:t>
      </w:r>
      <w:r w:rsidR="006970E0" w:rsidRPr="00030995">
        <w:rPr>
          <w:sz w:val="16"/>
          <w:szCs w:val="16"/>
        </w:rPr>
        <w:t xml:space="preserve">, 39.2: 125–30 </w:t>
      </w:r>
      <w:r w:rsidR="0064131C" w:rsidRPr="00030995">
        <w:rPr>
          <w:sz w:val="16"/>
          <w:szCs w:val="16"/>
        </w:rPr>
        <w:t>&lt;https://doi.org/10.1162/leon.2006.39.2.</w:t>
      </w:r>
      <w:r w:rsidR="0064131C" w:rsidRPr="009A2DE7">
        <w:rPr>
          <w:sz w:val="16"/>
          <w:szCs w:val="16"/>
        </w:rPr>
        <w:t>125&gt; pp.</w:t>
      </w:r>
      <w:r w:rsidRPr="009A2DE7">
        <w:rPr>
          <w:sz w:val="16"/>
          <w:szCs w:val="16"/>
        </w:rPr>
        <w:t>130</w:t>
      </w:r>
    </w:p>
  </w:footnote>
  <w:footnote w:id="21">
    <w:p w14:paraId="7A74E2F9" w14:textId="6F73A489" w:rsidR="00961D0C" w:rsidRPr="00AD1DC4" w:rsidRDefault="00961D0C" w:rsidP="00BB4015">
      <w:pPr>
        <w:pStyle w:val="NormalWeb"/>
        <w:spacing w:before="0" w:beforeAutospacing="0" w:after="0" w:afterAutospacing="0" w:line="360" w:lineRule="auto"/>
        <w:rPr>
          <w:sz w:val="16"/>
          <w:szCs w:val="16"/>
        </w:rPr>
      </w:pPr>
      <w:r w:rsidRPr="009A2DE7">
        <w:rPr>
          <w:rStyle w:val="FootnoteReference"/>
          <w:sz w:val="16"/>
          <w:szCs w:val="16"/>
        </w:rPr>
        <w:footnoteRef/>
      </w:r>
      <w:r w:rsidRPr="009A2DE7">
        <w:rPr>
          <w:sz w:val="16"/>
          <w:szCs w:val="16"/>
        </w:rPr>
        <w:t xml:space="preserve"> </w:t>
      </w:r>
      <w:r w:rsidR="00C57CE2" w:rsidRPr="009A2DE7">
        <w:rPr>
          <w:sz w:val="16"/>
          <w:szCs w:val="16"/>
        </w:rPr>
        <w:t>Chapple, Christopher Key. 1998. ‘</w:t>
      </w:r>
      <w:r w:rsidR="00C57CE2" w:rsidRPr="00AD1DC4">
        <w:rPr>
          <w:i/>
          <w:iCs/>
          <w:sz w:val="16"/>
          <w:szCs w:val="16"/>
        </w:rPr>
        <w:t>Thomas Berry, Buddhism, and the New Cosmology</w:t>
      </w:r>
      <w:r w:rsidR="00C57CE2" w:rsidRPr="00AD1DC4">
        <w:rPr>
          <w:sz w:val="16"/>
          <w:szCs w:val="16"/>
        </w:rPr>
        <w:t xml:space="preserve">’, </w:t>
      </w:r>
      <w:r w:rsidR="00C57CE2" w:rsidRPr="00AD1DC4">
        <w:rPr>
          <w:i/>
          <w:iCs/>
          <w:sz w:val="16"/>
          <w:szCs w:val="16"/>
        </w:rPr>
        <w:t>Buddhist-Christian Studies</w:t>
      </w:r>
      <w:r w:rsidR="00C57CE2" w:rsidRPr="00AD1DC4">
        <w:rPr>
          <w:sz w:val="16"/>
          <w:szCs w:val="16"/>
        </w:rPr>
        <w:t>, 18: 147 &lt;https://doi.org/10.2307/1390450&gt; pp.</w:t>
      </w:r>
      <w:r w:rsidRPr="00AD1DC4">
        <w:rPr>
          <w:sz w:val="16"/>
          <w:szCs w:val="16"/>
        </w:rPr>
        <w:t>150</w:t>
      </w:r>
    </w:p>
  </w:footnote>
  <w:footnote w:id="22">
    <w:p w14:paraId="6D6DD7B1" w14:textId="4DAE66AB" w:rsidR="00F1482A" w:rsidRPr="00AD1DC4" w:rsidRDefault="00F1482A" w:rsidP="00BB4015">
      <w:pPr>
        <w:pStyle w:val="NormalWeb"/>
        <w:spacing w:before="0" w:beforeAutospacing="0" w:after="0" w:afterAutospacing="0" w:line="360" w:lineRule="auto"/>
        <w:rPr>
          <w:sz w:val="16"/>
          <w:szCs w:val="16"/>
        </w:rPr>
      </w:pPr>
      <w:r w:rsidRPr="00AD1DC4">
        <w:rPr>
          <w:rStyle w:val="FootnoteReference"/>
          <w:sz w:val="16"/>
          <w:szCs w:val="16"/>
        </w:rPr>
        <w:footnoteRef/>
      </w:r>
      <w:r w:rsidRPr="00AD1DC4">
        <w:rPr>
          <w:sz w:val="16"/>
          <w:szCs w:val="16"/>
        </w:rPr>
        <w:t xml:space="preserve"> </w:t>
      </w:r>
      <w:r w:rsidR="00FC7FCF" w:rsidRPr="00AD1DC4">
        <w:rPr>
          <w:sz w:val="16"/>
          <w:szCs w:val="16"/>
        </w:rPr>
        <w:t>Chapple</w:t>
      </w:r>
      <w:r w:rsidR="00864428" w:rsidRPr="00AD1DC4">
        <w:rPr>
          <w:sz w:val="16"/>
          <w:szCs w:val="16"/>
        </w:rPr>
        <w:t>,</w:t>
      </w:r>
      <w:r w:rsidR="00FC7FCF" w:rsidRPr="00AD1DC4">
        <w:rPr>
          <w:sz w:val="16"/>
          <w:szCs w:val="16"/>
        </w:rPr>
        <w:t xml:space="preserve"> </w:t>
      </w:r>
      <w:r w:rsidR="00FC7FCF" w:rsidRPr="00AD1DC4">
        <w:rPr>
          <w:i/>
          <w:iCs/>
          <w:sz w:val="16"/>
          <w:szCs w:val="16"/>
        </w:rPr>
        <w:t>Thomas Berry, Buddhism, and the New Cosmology</w:t>
      </w:r>
      <w:r w:rsidR="00F82432" w:rsidRPr="00AD1DC4">
        <w:rPr>
          <w:sz w:val="16"/>
          <w:szCs w:val="16"/>
        </w:rPr>
        <w:t>,</w:t>
      </w:r>
      <w:r w:rsidR="00C57CE2" w:rsidRPr="00AD1DC4">
        <w:rPr>
          <w:sz w:val="16"/>
          <w:szCs w:val="16"/>
        </w:rPr>
        <w:t xml:space="preserve"> pp. </w:t>
      </w:r>
      <w:r w:rsidRPr="00AD1DC4">
        <w:rPr>
          <w:sz w:val="16"/>
          <w:szCs w:val="16"/>
        </w:rPr>
        <w:t>150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AB5"/>
    <w:rsid w:val="0000066B"/>
    <w:rsid w:val="00002463"/>
    <w:rsid w:val="00006F52"/>
    <w:rsid w:val="00012BE7"/>
    <w:rsid w:val="00012E89"/>
    <w:rsid w:val="0001619E"/>
    <w:rsid w:val="00020164"/>
    <w:rsid w:val="0002111F"/>
    <w:rsid w:val="00023439"/>
    <w:rsid w:val="000251C9"/>
    <w:rsid w:val="000252D2"/>
    <w:rsid w:val="00030995"/>
    <w:rsid w:val="00031EB9"/>
    <w:rsid w:val="0003310F"/>
    <w:rsid w:val="00033C14"/>
    <w:rsid w:val="00034786"/>
    <w:rsid w:val="00034C2A"/>
    <w:rsid w:val="00041E81"/>
    <w:rsid w:val="00044422"/>
    <w:rsid w:val="00045205"/>
    <w:rsid w:val="00046400"/>
    <w:rsid w:val="00047BE3"/>
    <w:rsid w:val="00050F6D"/>
    <w:rsid w:val="00051727"/>
    <w:rsid w:val="00051B87"/>
    <w:rsid w:val="00056B07"/>
    <w:rsid w:val="0006045F"/>
    <w:rsid w:val="00061C50"/>
    <w:rsid w:val="00067E09"/>
    <w:rsid w:val="00071784"/>
    <w:rsid w:val="00071A45"/>
    <w:rsid w:val="00072F2F"/>
    <w:rsid w:val="00073E28"/>
    <w:rsid w:val="0007541D"/>
    <w:rsid w:val="00075EC7"/>
    <w:rsid w:val="00077533"/>
    <w:rsid w:val="0007793D"/>
    <w:rsid w:val="00081829"/>
    <w:rsid w:val="00082EF2"/>
    <w:rsid w:val="0009190C"/>
    <w:rsid w:val="00093F7C"/>
    <w:rsid w:val="00095CC6"/>
    <w:rsid w:val="000971F6"/>
    <w:rsid w:val="000A26F7"/>
    <w:rsid w:val="000A35E8"/>
    <w:rsid w:val="000A41EB"/>
    <w:rsid w:val="000A4426"/>
    <w:rsid w:val="000A50BE"/>
    <w:rsid w:val="000B3E5C"/>
    <w:rsid w:val="000B44A1"/>
    <w:rsid w:val="000C193F"/>
    <w:rsid w:val="000C2A40"/>
    <w:rsid w:val="000C2B04"/>
    <w:rsid w:val="000C5087"/>
    <w:rsid w:val="000C7006"/>
    <w:rsid w:val="000D0ADF"/>
    <w:rsid w:val="000D0D87"/>
    <w:rsid w:val="000E203D"/>
    <w:rsid w:val="000E4554"/>
    <w:rsid w:val="000E4B6D"/>
    <w:rsid w:val="000E5C69"/>
    <w:rsid w:val="000F1A22"/>
    <w:rsid w:val="000F304C"/>
    <w:rsid w:val="000F5A8A"/>
    <w:rsid w:val="001007A6"/>
    <w:rsid w:val="00104B68"/>
    <w:rsid w:val="00105000"/>
    <w:rsid w:val="001051DD"/>
    <w:rsid w:val="00105CD6"/>
    <w:rsid w:val="001103E6"/>
    <w:rsid w:val="00110D10"/>
    <w:rsid w:val="001119AD"/>
    <w:rsid w:val="00115067"/>
    <w:rsid w:val="00116CF2"/>
    <w:rsid w:val="001178BD"/>
    <w:rsid w:val="001231AD"/>
    <w:rsid w:val="001263FA"/>
    <w:rsid w:val="00126464"/>
    <w:rsid w:val="001270D8"/>
    <w:rsid w:val="001312B1"/>
    <w:rsid w:val="00132C69"/>
    <w:rsid w:val="00132DDD"/>
    <w:rsid w:val="00133124"/>
    <w:rsid w:val="001374AB"/>
    <w:rsid w:val="00141559"/>
    <w:rsid w:val="00142209"/>
    <w:rsid w:val="0014272F"/>
    <w:rsid w:val="001449A9"/>
    <w:rsid w:val="00145312"/>
    <w:rsid w:val="00146D54"/>
    <w:rsid w:val="00153B8C"/>
    <w:rsid w:val="00161FCC"/>
    <w:rsid w:val="00166F0D"/>
    <w:rsid w:val="00170058"/>
    <w:rsid w:val="00170E82"/>
    <w:rsid w:val="00170ED6"/>
    <w:rsid w:val="00171286"/>
    <w:rsid w:val="00171B8C"/>
    <w:rsid w:val="001732B3"/>
    <w:rsid w:val="001749B6"/>
    <w:rsid w:val="0018333E"/>
    <w:rsid w:val="001843EC"/>
    <w:rsid w:val="0018553C"/>
    <w:rsid w:val="00185B42"/>
    <w:rsid w:val="00192880"/>
    <w:rsid w:val="001960E7"/>
    <w:rsid w:val="001A12B9"/>
    <w:rsid w:val="001A13E7"/>
    <w:rsid w:val="001A55F2"/>
    <w:rsid w:val="001A653D"/>
    <w:rsid w:val="001A7201"/>
    <w:rsid w:val="001A7FE8"/>
    <w:rsid w:val="001B0709"/>
    <w:rsid w:val="001B160E"/>
    <w:rsid w:val="001B3456"/>
    <w:rsid w:val="001B3E84"/>
    <w:rsid w:val="001B4E2F"/>
    <w:rsid w:val="001C08D6"/>
    <w:rsid w:val="001C0F52"/>
    <w:rsid w:val="001C1989"/>
    <w:rsid w:val="001C1DC0"/>
    <w:rsid w:val="001C2930"/>
    <w:rsid w:val="001C47D8"/>
    <w:rsid w:val="001C58B3"/>
    <w:rsid w:val="001D0F97"/>
    <w:rsid w:val="001D4FF5"/>
    <w:rsid w:val="001D5A60"/>
    <w:rsid w:val="001E37AE"/>
    <w:rsid w:val="001E3A04"/>
    <w:rsid w:val="001F115D"/>
    <w:rsid w:val="001F13A1"/>
    <w:rsid w:val="001F1B05"/>
    <w:rsid w:val="001F25D9"/>
    <w:rsid w:val="001F7956"/>
    <w:rsid w:val="002010D7"/>
    <w:rsid w:val="00203521"/>
    <w:rsid w:val="002055E7"/>
    <w:rsid w:val="002074E9"/>
    <w:rsid w:val="002125C8"/>
    <w:rsid w:val="002127C2"/>
    <w:rsid w:val="00213BC3"/>
    <w:rsid w:val="002156FA"/>
    <w:rsid w:val="002157B7"/>
    <w:rsid w:val="002160A7"/>
    <w:rsid w:val="00216F85"/>
    <w:rsid w:val="00217439"/>
    <w:rsid w:val="00221138"/>
    <w:rsid w:val="00226A2E"/>
    <w:rsid w:val="0022740A"/>
    <w:rsid w:val="002304D7"/>
    <w:rsid w:val="00231E4A"/>
    <w:rsid w:val="00236ED5"/>
    <w:rsid w:val="00242331"/>
    <w:rsid w:val="0024336D"/>
    <w:rsid w:val="002457F9"/>
    <w:rsid w:val="00246A19"/>
    <w:rsid w:val="002473AF"/>
    <w:rsid w:val="00252F05"/>
    <w:rsid w:val="00255530"/>
    <w:rsid w:val="0025748E"/>
    <w:rsid w:val="00257775"/>
    <w:rsid w:val="002607EC"/>
    <w:rsid w:val="00260BAD"/>
    <w:rsid w:val="0026122D"/>
    <w:rsid w:val="00262B6F"/>
    <w:rsid w:val="00265DA8"/>
    <w:rsid w:val="00266A70"/>
    <w:rsid w:val="002676C9"/>
    <w:rsid w:val="002717B9"/>
    <w:rsid w:val="00272C5D"/>
    <w:rsid w:val="002743C9"/>
    <w:rsid w:val="00275F22"/>
    <w:rsid w:val="00283D55"/>
    <w:rsid w:val="0029246A"/>
    <w:rsid w:val="00292DF7"/>
    <w:rsid w:val="002933A6"/>
    <w:rsid w:val="002959FD"/>
    <w:rsid w:val="002A15BF"/>
    <w:rsid w:val="002A23BB"/>
    <w:rsid w:val="002B0A1E"/>
    <w:rsid w:val="002B0F92"/>
    <w:rsid w:val="002B380A"/>
    <w:rsid w:val="002B5F21"/>
    <w:rsid w:val="002B796F"/>
    <w:rsid w:val="002C43EE"/>
    <w:rsid w:val="002C5ABB"/>
    <w:rsid w:val="002C6652"/>
    <w:rsid w:val="002D334A"/>
    <w:rsid w:val="002D51D0"/>
    <w:rsid w:val="002E148C"/>
    <w:rsid w:val="002E2882"/>
    <w:rsid w:val="002F03B4"/>
    <w:rsid w:val="002F212E"/>
    <w:rsid w:val="002F6036"/>
    <w:rsid w:val="002F6145"/>
    <w:rsid w:val="002F65D6"/>
    <w:rsid w:val="002F6A8C"/>
    <w:rsid w:val="002F6FF5"/>
    <w:rsid w:val="0030019B"/>
    <w:rsid w:val="00301CC7"/>
    <w:rsid w:val="00303811"/>
    <w:rsid w:val="00303DCD"/>
    <w:rsid w:val="00306391"/>
    <w:rsid w:val="00306DFA"/>
    <w:rsid w:val="003071C1"/>
    <w:rsid w:val="003114EC"/>
    <w:rsid w:val="003117E7"/>
    <w:rsid w:val="00313B55"/>
    <w:rsid w:val="0031730B"/>
    <w:rsid w:val="003211FD"/>
    <w:rsid w:val="00321C50"/>
    <w:rsid w:val="00322550"/>
    <w:rsid w:val="003261F9"/>
    <w:rsid w:val="0032677C"/>
    <w:rsid w:val="00333404"/>
    <w:rsid w:val="00333684"/>
    <w:rsid w:val="0033511F"/>
    <w:rsid w:val="00335338"/>
    <w:rsid w:val="00335C38"/>
    <w:rsid w:val="00337066"/>
    <w:rsid w:val="003409C9"/>
    <w:rsid w:val="00343E06"/>
    <w:rsid w:val="0034448A"/>
    <w:rsid w:val="003501D9"/>
    <w:rsid w:val="00351E2D"/>
    <w:rsid w:val="00354522"/>
    <w:rsid w:val="003560B7"/>
    <w:rsid w:val="003620D1"/>
    <w:rsid w:val="003639BA"/>
    <w:rsid w:val="003715F3"/>
    <w:rsid w:val="00372E5D"/>
    <w:rsid w:val="0037666F"/>
    <w:rsid w:val="003819F6"/>
    <w:rsid w:val="003824A0"/>
    <w:rsid w:val="0038330C"/>
    <w:rsid w:val="00383445"/>
    <w:rsid w:val="003842D7"/>
    <w:rsid w:val="003858C3"/>
    <w:rsid w:val="003947F6"/>
    <w:rsid w:val="00394C8C"/>
    <w:rsid w:val="00397AD0"/>
    <w:rsid w:val="003A206F"/>
    <w:rsid w:val="003A2FE9"/>
    <w:rsid w:val="003A61D1"/>
    <w:rsid w:val="003A634F"/>
    <w:rsid w:val="003A6E07"/>
    <w:rsid w:val="003A78D4"/>
    <w:rsid w:val="003B26DC"/>
    <w:rsid w:val="003B679B"/>
    <w:rsid w:val="003C39A0"/>
    <w:rsid w:val="003C43BD"/>
    <w:rsid w:val="003C4F07"/>
    <w:rsid w:val="003C5243"/>
    <w:rsid w:val="003D1F12"/>
    <w:rsid w:val="003D6151"/>
    <w:rsid w:val="003D7CA0"/>
    <w:rsid w:val="003E3FC3"/>
    <w:rsid w:val="003E47C7"/>
    <w:rsid w:val="003E594E"/>
    <w:rsid w:val="003F09ED"/>
    <w:rsid w:val="003F42EC"/>
    <w:rsid w:val="003F520B"/>
    <w:rsid w:val="003F6C09"/>
    <w:rsid w:val="003F7130"/>
    <w:rsid w:val="004008F9"/>
    <w:rsid w:val="004022BA"/>
    <w:rsid w:val="00402300"/>
    <w:rsid w:val="00402329"/>
    <w:rsid w:val="0040310F"/>
    <w:rsid w:val="004045DC"/>
    <w:rsid w:val="0041003F"/>
    <w:rsid w:val="00413320"/>
    <w:rsid w:val="0041368B"/>
    <w:rsid w:val="0041542F"/>
    <w:rsid w:val="00421A45"/>
    <w:rsid w:val="0042244A"/>
    <w:rsid w:val="004258E6"/>
    <w:rsid w:val="00426DAA"/>
    <w:rsid w:val="00426E23"/>
    <w:rsid w:val="00434B82"/>
    <w:rsid w:val="00434CE7"/>
    <w:rsid w:val="004364C3"/>
    <w:rsid w:val="004372DC"/>
    <w:rsid w:val="0043754F"/>
    <w:rsid w:val="00437BCC"/>
    <w:rsid w:val="00437CFE"/>
    <w:rsid w:val="00440402"/>
    <w:rsid w:val="00443DF0"/>
    <w:rsid w:val="0045371B"/>
    <w:rsid w:val="00455938"/>
    <w:rsid w:val="004561B1"/>
    <w:rsid w:val="004728DD"/>
    <w:rsid w:val="00472C4C"/>
    <w:rsid w:val="004736BC"/>
    <w:rsid w:val="004832FF"/>
    <w:rsid w:val="0048565A"/>
    <w:rsid w:val="004936FA"/>
    <w:rsid w:val="00494DF9"/>
    <w:rsid w:val="00496A82"/>
    <w:rsid w:val="004A00A1"/>
    <w:rsid w:val="004A132C"/>
    <w:rsid w:val="004A14F1"/>
    <w:rsid w:val="004A5499"/>
    <w:rsid w:val="004A62AF"/>
    <w:rsid w:val="004A7AD5"/>
    <w:rsid w:val="004B0C92"/>
    <w:rsid w:val="004B0D56"/>
    <w:rsid w:val="004B44DA"/>
    <w:rsid w:val="004B66AE"/>
    <w:rsid w:val="004C1D3A"/>
    <w:rsid w:val="004C423F"/>
    <w:rsid w:val="004C515D"/>
    <w:rsid w:val="004D08E6"/>
    <w:rsid w:val="004D1055"/>
    <w:rsid w:val="004D22A0"/>
    <w:rsid w:val="004D2D2F"/>
    <w:rsid w:val="004D5895"/>
    <w:rsid w:val="004D7CA1"/>
    <w:rsid w:val="004D7CFD"/>
    <w:rsid w:val="004E1EF7"/>
    <w:rsid w:val="004E48CF"/>
    <w:rsid w:val="004E4DE8"/>
    <w:rsid w:val="004E5340"/>
    <w:rsid w:val="004E564C"/>
    <w:rsid w:val="004E6278"/>
    <w:rsid w:val="004E643D"/>
    <w:rsid w:val="004E6B5E"/>
    <w:rsid w:val="004E7AAB"/>
    <w:rsid w:val="004F18F9"/>
    <w:rsid w:val="004F2EEC"/>
    <w:rsid w:val="004F5D81"/>
    <w:rsid w:val="004F65CC"/>
    <w:rsid w:val="00500A28"/>
    <w:rsid w:val="00501B47"/>
    <w:rsid w:val="00501EAB"/>
    <w:rsid w:val="00502364"/>
    <w:rsid w:val="005030DA"/>
    <w:rsid w:val="00503EA6"/>
    <w:rsid w:val="00505AB5"/>
    <w:rsid w:val="005153B8"/>
    <w:rsid w:val="005202CA"/>
    <w:rsid w:val="0052083C"/>
    <w:rsid w:val="00520A66"/>
    <w:rsid w:val="00522DE5"/>
    <w:rsid w:val="00523728"/>
    <w:rsid w:val="00524388"/>
    <w:rsid w:val="00524BC8"/>
    <w:rsid w:val="00525806"/>
    <w:rsid w:val="00526D8F"/>
    <w:rsid w:val="00527163"/>
    <w:rsid w:val="0053052B"/>
    <w:rsid w:val="00531EEA"/>
    <w:rsid w:val="00533497"/>
    <w:rsid w:val="0053600F"/>
    <w:rsid w:val="00540844"/>
    <w:rsid w:val="005446D0"/>
    <w:rsid w:val="005465F2"/>
    <w:rsid w:val="005466A2"/>
    <w:rsid w:val="00554D5D"/>
    <w:rsid w:val="00556138"/>
    <w:rsid w:val="00560080"/>
    <w:rsid w:val="00561F93"/>
    <w:rsid w:val="00567C97"/>
    <w:rsid w:val="00572666"/>
    <w:rsid w:val="005776D9"/>
    <w:rsid w:val="00577CD8"/>
    <w:rsid w:val="00580066"/>
    <w:rsid w:val="005818DF"/>
    <w:rsid w:val="00582235"/>
    <w:rsid w:val="00584520"/>
    <w:rsid w:val="00585B7C"/>
    <w:rsid w:val="0058607B"/>
    <w:rsid w:val="00586A67"/>
    <w:rsid w:val="00587007"/>
    <w:rsid w:val="0058794D"/>
    <w:rsid w:val="00591175"/>
    <w:rsid w:val="00591AD4"/>
    <w:rsid w:val="0059400B"/>
    <w:rsid w:val="00594723"/>
    <w:rsid w:val="00596D13"/>
    <w:rsid w:val="005A2EEE"/>
    <w:rsid w:val="005A6903"/>
    <w:rsid w:val="005B07C4"/>
    <w:rsid w:val="005B2D0D"/>
    <w:rsid w:val="005B340D"/>
    <w:rsid w:val="005B54C4"/>
    <w:rsid w:val="005B5BF6"/>
    <w:rsid w:val="005B639C"/>
    <w:rsid w:val="005B6B33"/>
    <w:rsid w:val="005C161E"/>
    <w:rsid w:val="005C1E99"/>
    <w:rsid w:val="005C3166"/>
    <w:rsid w:val="005C4700"/>
    <w:rsid w:val="005C47B5"/>
    <w:rsid w:val="005C4D38"/>
    <w:rsid w:val="005C739C"/>
    <w:rsid w:val="005D1036"/>
    <w:rsid w:val="005D1634"/>
    <w:rsid w:val="005D3DF9"/>
    <w:rsid w:val="005D6D13"/>
    <w:rsid w:val="005D7878"/>
    <w:rsid w:val="005E144B"/>
    <w:rsid w:val="005E174E"/>
    <w:rsid w:val="005F0D3D"/>
    <w:rsid w:val="005F6620"/>
    <w:rsid w:val="005F6ACC"/>
    <w:rsid w:val="005F77B0"/>
    <w:rsid w:val="006024B9"/>
    <w:rsid w:val="00603112"/>
    <w:rsid w:val="00611E0B"/>
    <w:rsid w:val="00612764"/>
    <w:rsid w:val="00614C95"/>
    <w:rsid w:val="00615DAE"/>
    <w:rsid w:val="0061796D"/>
    <w:rsid w:val="0062029A"/>
    <w:rsid w:val="00620371"/>
    <w:rsid w:val="0062259B"/>
    <w:rsid w:val="00622CC1"/>
    <w:rsid w:val="006346FA"/>
    <w:rsid w:val="00636F9F"/>
    <w:rsid w:val="006377C2"/>
    <w:rsid w:val="0064131C"/>
    <w:rsid w:val="00642107"/>
    <w:rsid w:val="00645169"/>
    <w:rsid w:val="006457B0"/>
    <w:rsid w:val="00647362"/>
    <w:rsid w:val="00647D46"/>
    <w:rsid w:val="00650213"/>
    <w:rsid w:val="00650586"/>
    <w:rsid w:val="00650C59"/>
    <w:rsid w:val="006510CA"/>
    <w:rsid w:val="00652F41"/>
    <w:rsid w:val="0065396B"/>
    <w:rsid w:val="00654606"/>
    <w:rsid w:val="00655E68"/>
    <w:rsid w:val="00656334"/>
    <w:rsid w:val="00657A7B"/>
    <w:rsid w:val="006602FF"/>
    <w:rsid w:val="006627F7"/>
    <w:rsid w:val="0066329A"/>
    <w:rsid w:val="006636D8"/>
    <w:rsid w:val="006638A8"/>
    <w:rsid w:val="00665344"/>
    <w:rsid w:val="00665D9B"/>
    <w:rsid w:val="00667B53"/>
    <w:rsid w:val="00671760"/>
    <w:rsid w:val="0067181D"/>
    <w:rsid w:val="00672A87"/>
    <w:rsid w:val="00673048"/>
    <w:rsid w:val="00673580"/>
    <w:rsid w:val="00676478"/>
    <w:rsid w:val="00677C74"/>
    <w:rsid w:val="00682DF0"/>
    <w:rsid w:val="006830C6"/>
    <w:rsid w:val="00696F81"/>
    <w:rsid w:val="006970E0"/>
    <w:rsid w:val="006A307F"/>
    <w:rsid w:val="006A33BB"/>
    <w:rsid w:val="006A40D8"/>
    <w:rsid w:val="006A5839"/>
    <w:rsid w:val="006A60F9"/>
    <w:rsid w:val="006A6730"/>
    <w:rsid w:val="006A72D5"/>
    <w:rsid w:val="006A7A02"/>
    <w:rsid w:val="006A7D84"/>
    <w:rsid w:val="006A7D9B"/>
    <w:rsid w:val="006B0556"/>
    <w:rsid w:val="006B22F0"/>
    <w:rsid w:val="006B58AD"/>
    <w:rsid w:val="006B58D5"/>
    <w:rsid w:val="006B591F"/>
    <w:rsid w:val="006B7DD6"/>
    <w:rsid w:val="006C20A8"/>
    <w:rsid w:val="006C38F4"/>
    <w:rsid w:val="006C3AC5"/>
    <w:rsid w:val="006C5F2D"/>
    <w:rsid w:val="006C61C3"/>
    <w:rsid w:val="006D0B08"/>
    <w:rsid w:val="006D4148"/>
    <w:rsid w:val="006D77A2"/>
    <w:rsid w:val="006D7B83"/>
    <w:rsid w:val="006D7DE0"/>
    <w:rsid w:val="006E0F93"/>
    <w:rsid w:val="006E2A7E"/>
    <w:rsid w:val="006E5AF8"/>
    <w:rsid w:val="006E5B33"/>
    <w:rsid w:val="006E5F8C"/>
    <w:rsid w:val="006E6425"/>
    <w:rsid w:val="006F10C5"/>
    <w:rsid w:val="006F6B4C"/>
    <w:rsid w:val="006F7007"/>
    <w:rsid w:val="00705E84"/>
    <w:rsid w:val="00705E93"/>
    <w:rsid w:val="00706A32"/>
    <w:rsid w:val="00711795"/>
    <w:rsid w:val="007121AE"/>
    <w:rsid w:val="00712276"/>
    <w:rsid w:val="007136B3"/>
    <w:rsid w:val="00714754"/>
    <w:rsid w:val="0071493A"/>
    <w:rsid w:val="00724708"/>
    <w:rsid w:val="00726FFF"/>
    <w:rsid w:val="007332D9"/>
    <w:rsid w:val="00734D59"/>
    <w:rsid w:val="00737FB9"/>
    <w:rsid w:val="00741B17"/>
    <w:rsid w:val="0074301E"/>
    <w:rsid w:val="00745F9F"/>
    <w:rsid w:val="007470D9"/>
    <w:rsid w:val="00750063"/>
    <w:rsid w:val="00755E2D"/>
    <w:rsid w:val="00756FF9"/>
    <w:rsid w:val="00764530"/>
    <w:rsid w:val="00767B32"/>
    <w:rsid w:val="00770000"/>
    <w:rsid w:val="00770001"/>
    <w:rsid w:val="00770139"/>
    <w:rsid w:val="00773567"/>
    <w:rsid w:val="00780078"/>
    <w:rsid w:val="007801E0"/>
    <w:rsid w:val="00780902"/>
    <w:rsid w:val="00782749"/>
    <w:rsid w:val="00783108"/>
    <w:rsid w:val="007841CD"/>
    <w:rsid w:val="0078572F"/>
    <w:rsid w:val="00785CF8"/>
    <w:rsid w:val="00787F37"/>
    <w:rsid w:val="00790FBD"/>
    <w:rsid w:val="007922BC"/>
    <w:rsid w:val="00793F8A"/>
    <w:rsid w:val="00797714"/>
    <w:rsid w:val="007A217B"/>
    <w:rsid w:val="007A4867"/>
    <w:rsid w:val="007A56B1"/>
    <w:rsid w:val="007A7496"/>
    <w:rsid w:val="007B1633"/>
    <w:rsid w:val="007B23F1"/>
    <w:rsid w:val="007B4B1C"/>
    <w:rsid w:val="007B5CA6"/>
    <w:rsid w:val="007B67D2"/>
    <w:rsid w:val="007B6B8E"/>
    <w:rsid w:val="007C2B62"/>
    <w:rsid w:val="007C4AF3"/>
    <w:rsid w:val="007C52A1"/>
    <w:rsid w:val="007C6AF1"/>
    <w:rsid w:val="007D2EA5"/>
    <w:rsid w:val="007D394F"/>
    <w:rsid w:val="007D4737"/>
    <w:rsid w:val="007D58A3"/>
    <w:rsid w:val="007E0B40"/>
    <w:rsid w:val="007E68E9"/>
    <w:rsid w:val="007E70A2"/>
    <w:rsid w:val="007F2BC5"/>
    <w:rsid w:val="007F2D0E"/>
    <w:rsid w:val="007F362D"/>
    <w:rsid w:val="007F387A"/>
    <w:rsid w:val="007F42A6"/>
    <w:rsid w:val="007F5A76"/>
    <w:rsid w:val="00800D89"/>
    <w:rsid w:val="00800ECF"/>
    <w:rsid w:val="00801DE9"/>
    <w:rsid w:val="00805530"/>
    <w:rsid w:val="0080741B"/>
    <w:rsid w:val="00812140"/>
    <w:rsid w:val="00813935"/>
    <w:rsid w:val="008153B1"/>
    <w:rsid w:val="00815C8A"/>
    <w:rsid w:val="00816151"/>
    <w:rsid w:val="00821CF7"/>
    <w:rsid w:val="008220E7"/>
    <w:rsid w:val="0082560C"/>
    <w:rsid w:val="0082571D"/>
    <w:rsid w:val="00831994"/>
    <w:rsid w:val="00832731"/>
    <w:rsid w:val="00834C7C"/>
    <w:rsid w:val="00835FF4"/>
    <w:rsid w:val="00836FFF"/>
    <w:rsid w:val="00837374"/>
    <w:rsid w:val="0084069F"/>
    <w:rsid w:val="00841B11"/>
    <w:rsid w:val="00841C72"/>
    <w:rsid w:val="008465D9"/>
    <w:rsid w:val="00847087"/>
    <w:rsid w:val="00854C90"/>
    <w:rsid w:val="00855AF0"/>
    <w:rsid w:val="0085614F"/>
    <w:rsid w:val="00861472"/>
    <w:rsid w:val="00864428"/>
    <w:rsid w:val="0086611B"/>
    <w:rsid w:val="008664F6"/>
    <w:rsid w:val="00866A19"/>
    <w:rsid w:val="00867952"/>
    <w:rsid w:val="00867E6F"/>
    <w:rsid w:val="008706B7"/>
    <w:rsid w:val="00872C0F"/>
    <w:rsid w:val="00872F58"/>
    <w:rsid w:val="00873026"/>
    <w:rsid w:val="0087511F"/>
    <w:rsid w:val="00881FB7"/>
    <w:rsid w:val="00884265"/>
    <w:rsid w:val="00887320"/>
    <w:rsid w:val="00894157"/>
    <w:rsid w:val="00897A8C"/>
    <w:rsid w:val="008B0562"/>
    <w:rsid w:val="008B324C"/>
    <w:rsid w:val="008B4E28"/>
    <w:rsid w:val="008B60FE"/>
    <w:rsid w:val="008B6859"/>
    <w:rsid w:val="008B7F48"/>
    <w:rsid w:val="008C1EC4"/>
    <w:rsid w:val="008C285B"/>
    <w:rsid w:val="008C2B22"/>
    <w:rsid w:val="008D6D88"/>
    <w:rsid w:val="008E0B33"/>
    <w:rsid w:val="008E1E07"/>
    <w:rsid w:val="008E289B"/>
    <w:rsid w:val="008E7293"/>
    <w:rsid w:val="008E7346"/>
    <w:rsid w:val="008E7CB6"/>
    <w:rsid w:val="008F12C2"/>
    <w:rsid w:val="008F1C97"/>
    <w:rsid w:val="008F585C"/>
    <w:rsid w:val="008F66AD"/>
    <w:rsid w:val="00900EFD"/>
    <w:rsid w:val="009060ED"/>
    <w:rsid w:val="0090679B"/>
    <w:rsid w:val="00907496"/>
    <w:rsid w:val="0090786B"/>
    <w:rsid w:val="00911AED"/>
    <w:rsid w:val="00911EC2"/>
    <w:rsid w:val="00912CA8"/>
    <w:rsid w:val="0092078D"/>
    <w:rsid w:val="00920833"/>
    <w:rsid w:val="009232E2"/>
    <w:rsid w:val="00930BF7"/>
    <w:rsid w:val="00931659"/>
    <w:rsid w:val="009351CE"/>
    <w:rsid w:val="0093570A"/>
    <w:rsid w:val="009364A2"/>
    <w:rsid w:val="00936D88"/>
    <w:rsid w:val="009370EE"/>
    <w:rsid w:val="00940C2C"/>
    <w:rsid w:val="00945A6F"/>
    <w:rsid w:val="009471AE"/>
    <w:rsid w:val="00954ADF"/>
    <w:rsid w:val="0095742E"/>
    <w:rsid w:val="0096022F"/>
    <w:rsid w:val="0096190D"/>
    <w:rsid w:val="00961D0C"/>
    <w:rsid w:val="00964865"/>
    <w:rsid w:val="00964D72"/>
    <w:rsid w:val="009700E1"/>
    <w:rsid w:val="0097120E"/>
    <w:rsid w:val="00971E4E"/>
    <w:rsid w:val="00972367"/>
    <w:rsid w:val="00980C0C"/>
    <w:rsid w:val="00981AF9"/>
    <w:rsid w:val="00981FCD"/>
    <w:rsid w:val="009842A3"/>
    <w:rsid w:val="0098612D"/>
    <w:rsid w:val="00987D08"/>
    <w:rsid w:val="00990374"/>
    <w:rsid w:val="009906E2"/>
    <w:rsid w:val="00992867"/>
    <w:rsid w:val="00993A16"/>
    <w:rsid w:val="009A01E2"/>
    <w:rsid w:val="009A2580"/>
    <w:rsid w:val="009A27D8"/>
    <w:rsid w:val="009A2DE7"/>
    <w:rsid w:val="009A2FBD"/>
    <w:rsid w:val="009A607A"/>
    <w:rsid w:val="009A657A"/>
    <w:rsid w:val="009A70DE"/>
    <w:rsid w:val="009A75CD"/>
    <w:rsid w:val="009B3E08"/>
    <w:rsid w:val="009B3F4B"/>
    <w:rsid w:val="009B4320"/>
    <w:rsid w:val="009B487C"/>
    <w:rsid w:val="009B5CBF"/>
    <w:rsid w:val="009B6610"/>
    <w:rsid w:val="009B6755"/>
    <w:rsid w:val="009B6C34"/>
    <w:rsid w:val="009C6A33"/>
    <w:rsid w:val="009D077D"/>
    <w:rsid w:val="009D22CE"/>
    <w:rsid w:val="009D2ABD"/>
    <w:rsid w:val="009D4690"/>
    <w:rsid w:val="009D5C76"/>
    <w:rsid w:val="009D69EC"/>
    <w:rsid w:val="009E104C"/>
    <w:rsid w:val="009F38CC"/>
    <w:rsid w:val="009F3E28"/>
    <w:rsid w:val="009F4A12"/>
    <w:rsid w:val="009F516E"/>
    <w:rsid w:val="009F5BEA"/>
    <w:rsid w:val="009F7936"/>
    <w:rsid w:val="00A03210"/>
    <w:rsid w:val="00A05E61"/>
    <w:rsid w:val="00A0624A"/>
    <w:rsid w:val="00A069AF"/>
    <w:rsid w:val="00A15BCE"/>
    <w:rsid w:val="00A15BD4"/>
    <w:rsid w:val="00A25809"/>
    <w:rsid w:val="00A30E84"/>
    <w:rsid w:val="00A331F4"/>
    <w:rsid w:val="00A33A16"/>
    <w:rsid w:val="00A35FF7"/>
    <w:rsid w:val="00A366FB"/>
    <w:rsid w:val="00A40E57"/>
    <w:rsid w:val="00A41E28"/>
    <w:rsid w:val="00A438C1"/>
    <w:rsid w:val="00A4502B"/>
    <w:rsid w:val="00A5242B"/>
    <w:rsid w:val="00A54FF7"/>
    <w:rsid w:val="00A563F1"/>
    <w:rsid w:val="00A576ED"/>
    <w:rsid w:val="00A63CE1"/>
    <w:rsid w:val="00A64498"/>
    <w:rsid w:val="00A65AEF"/>
    <w:rsid w:val="00A70086"/>
    <w:rsid w:val="00A71048"/>
    <w:rsid w:val="00A71879"/>
    <w:rsid w:val="00A71B58"/>
    <w:rsid w:val="00A746BF"/>
    <w:rsid w:val="00A753BD"/>
    <w:rsid w:val="00A758BC"/>
    <w:rsid w:val="00A76460"/>
    <w:rsid w:val="00A81A0B"/>
    <w:rsid w:val="00A825A3"/>
    <w:rsid w:val="00A82D8D"/>
    <w:rsid w:val="00A848D4"/>
    <w:rsid w:val="00A948EA"/>
    <w:rsid w:val="00A95A13"/>
    <w:rsid w:val="00AA0072"/>
    <w:rsid w:val="00AA2BD1"/>
    <w:rsid w:val="00AA6227"/>
    <w:rsid w:val="00AA7E42"/>
    <w:rsid w:val="00AB01DF"/>
    <w:rsid w:val="00AB2445"/>
    <w:rsid w:val="00AB32AE"/>
    <w:rsid w:val="00AB356E"/>
    <w:rsid w:val="00AB4D6F"/>
    <w:rsid w:val="00AB656A"/>
    <w:rsid w:val="00AC1112"/>
    <w:rsid w:val="00AC1D2B"/>
    <w:rsid w:val="00AC3219"/>
    <w:rsid w:val="00AC5422"/>
    <w:rsid w:val="00AC59ED"/>
    <w:rsid w:val="00AC5F24"/>
    <w:rsid w:val="00AC6653"/>
    <w:rsid w:val="00AC7A25"/>
    <w:rsid w:val="00AD16A7"/>
    <w:rsid w:val="00AD1DC4"/>
    <w:rsid w:val="00AD2F03"/>
    <w:rsid w:val="00AD6624"/>
    <w:rsid w:val="00AD771B"/>
    <w:rsid w:val="00AD7BA6"/>
    <w:rsid w:val="00AE15E5"/>
    <w:rsid w:val="00AE2C5D"/>
    <w:rsid w:val="00AE64A6"/>
    <w:rsid w:val="00AE6AD4"/>
    <w:rsid w:val="00AE6BE1"/>
    <w:rsid w:val="00AF1667"/>
    <w:rsid w:val="00AF1C7B"/>
    <w:rsid w:val="00AF2CF5"/>
    <w:rsid w:val="00AF37BD"/>
    <w:rsid w:val="00B02FA0"/>
    <w:rsid w:val="00B038CF"/>
    <w:rsid w:val="00B04AE3"/>
    <w:rsid w:val="00B07255"/>
    <w:rsid w:val="00B11C99"/>
    <w:rsid w:val="00B1232E"/>
    <w:rsid w:val="00B13109"/>
    <w:rsid w:val="00B13B24"/>
    <w:rsid w:val="00B14540"/>
    <w:rsid w:val="00B17176"/>
    <w:rsid w:val="00B20B27"/>
    <w:rsid w:val="00B23C48"/>
    <w:rsid w:val="00B240F7"/>
    <w:rsid w:val="00B25898"/>
    <w:rsid w:val="00B26F34"/>
    <w:rsid w:val="00B30C82"/>
    <w:rsid w:val="00B3108C"/>
    <w:rsid w:val="00B314D0"/>
    <w:rsid w:val="00B3344F"/>
    <w:rsid w:val="00B35A97"/>
    <w:rsid w:val="00B360A2"/>
    <w:rsid w:val="00B36915"/>
    <w:rsid w:val="00B40665"/>
    <w:rsid w:val="00B4198C"/>
    <w:rsid w:val="00B41B1C"/>
    <w:rsid w:val="00B421DA"/>
    <w:rsid w:val="00B44405"/>
    <w:rsid w:val="00B51217"/>
    <w:rsid w:val="00B54794"/>
    <w:rsid w:val="00B570D0"/>
    <w:rsid w:val="00B57F6F"/>
    <w:rsid w:val="00B60EB5"/>
    <w:rsid w:val="00B65BD5"/>
    <w:rsid w:val="00B74BE2"/>
    <w:rsid w:val="00B767A2"/>
    <w:rsid w:val="00B76E7A"/>
    <w:rsid w:val="00B77E49"/>
    <w:rsid w:val="00B8030C"/>
    <w:rsid w:val="00B80ADC"/>
    <w:rsid w:val="00B83511"/>
    <w:rsid w:val="00B84199"/>
    <w:rsid w:val="00B87D69"/>
    <w:rsid w:val="00B9179E"/>
    <w:rsid w:val="00B93712"/>
    <w:rsid w:val="00B9441B"/>
    <w:rsid w:val="00B94FC7"/>
    <w:rsid w:val="00B962B1"/>
    <w:rsid w:val="00B967B4"/>
    <w:rsid w:val="00B96EF3"/>
    <w:rsid w:val="00BA07CA"/>
    <w:rsid w:val="00BA3AF4"/>
    <w:rsid w:val="00BA46E6"/>
    <w:rsid w:val="00BA592E"/>
    <w:rsid w:val="00BA5D15"/>
    <w:rsid w:val="00BA71D7"/>
    <w:rsid w:val="00BB1622"/>
    <w:rsid w:val="00BB4015"/>
    <w:rsid w:val="00BB44B9"/>
    <w:rsid w:val="00BB5FC4"/>
    <w:rsid w:val="00BB61D2"/>
    <w:rsid w:val="00BB6BED"/>
    <w:rsid w:val="00BB6E16"/>
    <w:rsid w:val="00BC0454"/>
    <w:rsid w:val="00BC05DF"/>
    <w:rsid w:val="00BC0B2E"/>
    <w:rsid w:val="00BC300D"/>
    <w:rsid w:val="00BC32FF"/>
    <w:rsid w:val="00BC465C"/>
    <w:rsid w:val="00BD2DA5"/>
    <w:rsid w:val="00BE4837"/>
    <w:rsid w:val="00BE54DA"/>
    <w:rsid w:val="00BF1667"/>
    <w:rsid w:val="00BF2CC1"/>
    <w:rsid w:val="00BF3E86"/>
    <w:rsid w:val="00BF4962"/>
    <w:rsid w:val="00C05E48"/>
    <w:rsid w:val="00C0672F"/>
    <w:rsid w:val="00C06E17"/>
    <w:rsid w:val="00C0778B"/>
    <w:rsid w:val="00C10863"/>
    <w:rsid w:val="00C10E4C"/>
    <w:rsid w:val="00C164D7"/>
    <w:rsid w:val="00C16915"/>
    <w:rsid w:val="00C17591"/>
    <w:rsid w:val="00C215A5"/>
    <w:rsid w:val="00C22EC2"/>
    <w:rsid w:val="00C27BF4"/>
    <w:rsid w:val="00C301C6"/>
    <w:rsid w:val="00C321BF"/>
    <w:rsid w:val="00C334E0"/>
    <w:rsid w:val="00C346C7"/>
    <w:rsid w:val="00C36AFF"/>
    <w:rsid w:val="00C37570"/>
    <w:rsid w:val="00C41DE2"/>
    <w:rsid w:val="00C42485"/>
    <w:rsid w:val="00C426F6"/>
    <w:rsid w:val="00C42ACC"/>
    <w:rsid w:val="00C46BAD"/>
    <w:rsid w:val="00C47DCC"/>
    <w:rsid w:val="00C47E43"/>
    <w:rsid w:val="00C510D7"/>
    <w:rsid w:val="00C51974"/>
    <w:rsid w:val="00C529B2"/>
    <w:rsid w:val="00C577C3"/>
    <w:rsid w:val="00C57CE2"/>
    <w:rsid w:val="00C62797"/>
    <w:rsid w:val="00C62C6A"/>
    <w:rsid w:val="00C630D6"/>
    <w:rsid w:val="00C65AE3"/>
    <w:rsid w:val="00C65C5B"/>
    <w:rsid w:val="00C6706E"/>
    <w:rsid w:val="00C671C3"/>
    <w:rsid w:val="00C70954"/>
    <w:rsid w:val="00C7175D"/>
    <w:rsid w:val="00C7441D"/>
    <w:rsid w:val="00C749C8"/>
    <w:rsid w:val="00C75734"/>
    <w:rsid w:val="00C75C05"/>
    <w:rsid w:val="00C75D5C"/>
    <w:rsid w:val="00C7602C"/>
    <w:rsid w:val="00C80A6E"/>
    <w:rsid w:val="00C84A3B"/>
    <w:rsid w:val="00C8585C"/>
    <w:rsid w:val="00C90129"/>
    <w:rsid w:val="00C90B45"/>
    <w:rsid w:val="00C940BA"/>
    <w:rsid w:val="00C95219"/>
    <w:rsid w:val="00C972E0"/>
    <w:rsid w:val="00CA0C82"/>
    <w:rsid w:val="00CA27BD"/>
    <w:rsid w:val="00CA4FEF"/>
    <w:rsid w:val="00CA66BD"/>
    <w:rsid w:val="00CB2167"/>
    <w:rsid w:val="00CB299B"/>
    <w:rsid w:val="00CB3456"/>
    <w:rsid w:val="00CB485A"/>
    <w:rsid w:val="00CB5C7B"/>
    <w:rsid w:val="00CC2A05"/>
    <w:rsid w:val="00CC44A3"/>
    <w:rsid w:val="00CC54A9"/>
    <w:rsid w:val="00CC76FE"/>
    <w:rsid w:val="00CD1A4B"/>
    <w:rsid w:val="00CD3D66"/>
    <w:rsid w:val="00CD606C"/>
    <w:rsid w:val="00CD7B0C"/>
    <w:rsid w:val="00CE237E"/>
    <w:rsid w:val="00CE3226"/>
    <w:rsid w:val="00CE3489"/>
    <w:rsid w:val="00CE5A9C"/>
    <w:rsid w:val="00CE6D57"/>
    <w:rsid w:val="00CE7A8F"/>
    <w:rsid w:val="00CF09AC"/>
    <w:rsid w:val="00CF24D9"/>
    <w:rsid w:val="00CF294F"/>
    <w:rsid w:val="00CF67B2"/>
    <w:rsid w:val="00D01AD5"/>
    <w:rsid w:val="00D05321"/>
    <w:rsid w:val="00D07B47"/>
    <w:rsid w:val="00D10889"/>
    <w:rsid w:val="00D125EF"/>
    <w:rsid w:val="00D213B1"/>
    <w:rsid w:val="00D21E22"/>
    <w:rsid w:val="00D262E5"/>
    <w:rsid w:val="00D26B84"/>
    <w:rsid w:val="00D374C0"/>
    <w:rsid w:val="00D37F2D"/>
    <w:rsid w:val="00D40206"/>
    <w:rsid w:val="00D408F6"/>
    <w:rsid w:val="00D45FB7"/>
    <w:rsid w:val="00D46EA4"/>
    <w:rsid w:val="00D5160C"/>
    <w:rsid w:val="00D51B47"/>
    <w:rsid w:val="00D57BA0"/>
    <w:rsid w:val="00D6293D"/>
    <w:rsid w:val="00D633ED"/>
    <w:rsid w:val="00D6552A"/>
    <w:rsid w:val="00D6786E"/>
    <w:rsid w:val="00D67F2C"/>
    <w:rsid w:val="00D708A6"/>
    <w:rsid w:val="00D7216D"/>
    <w:rsid w:val="00D77A71"/>
    <w:rsid w:val="00D77B33"/>
    <w:rsid w:val="00D8195C"/>
    <w:rsid w:val="00D82779"/>
    <w:rsid w:val="00D82A61"/>
    <w:rsid w:val="00D849B6"/>
    <w:rsid w:val="00D86874"/>
    <w:rsid w:val="00D8744D"/>
    <w:rsid w:val="00D913C4"/>
    <w:rsid w:val="00D91663"/>
    <w:rsid w:val="00D9371B"/>
    <w:rsid w:val="00D945F2"/>
    <w:rsid w:val="00D95182"/>
    <w:rsid w:val="00D959BF"/>
    <w:rsid w:val="00D97124"/>
    <w:rsid w:val="00D97D26"/>
    <w:rsid w:val="00DA2F52"/>
    <w:rsid w:val="00DA4A43"/>
    <w:rsid w:val="00DA6374"/>
    <w:rsid w:val="00DB072A"/>
    <w:rsid w:val="00DB46F5"/>
    <w:rsid w:val="00DB508B"/>
    <w:rsid w:val="00DB7D88"/>
    <w:rsid w:val="00DB7F89"/>
    <w:rsid w:val="00DC00EC"/>
    <w:rsid w:val="00DC0D01"/>
    <w:rsid w:val="00DC17AD"/>
    <w:rsid w:val="00DC4564"/>
    <w:rsid w:val="00DC5492"/>
    <w:rsid w:val="00DD0F42"/>
    <w:rsid w:val="00DD195F"/>
    <w:rsid w:val="00DD2944"/>
    <w:rsid w:val="00DE0FB4"/>
    <w:rsid w:val="00DE3054"/>
    <w:rsid w:val="00DE4712"/>
    <w:rsid w:val="00DE507A"/>
    <w:rsid w:val="00DE526E"/>
    <w:rsid w:val="00DE5F44"/>
    <w:rsid w:val="00DF076C"/>
    <w:rsid w:val="00DF134B"/>
    <w:rsid w:val="00DF3D80"/>
    <w:rsid w:val="00DF3F2D"/>
    <w:rsid w:val="00DF41B2"/>
    <w:rsid w:val="00DF5348"/>
    <w:rsid w:val="00DF5392"/>
    <w:rsid w:val="00DF68CA"/>
    <w:rsid w:val="00E007C4"/>
    <w:rsid w:val="00E01AE7"/>
    <w:rsid w:val="00E05FF1"/>
    <w:rsid w:val="00E066ED"/>
    <w:rsid w:val="00E067ED"/>
    <w:rsid w:val="00E10520"/>
    <w:rsid w:val="00E12933"/>
    <w:rsid w:val="00E1417C"/>
    <w:rsid w:val="00E15C66"/>
    <w:rsid w:val="00E22292"/>
    <w:rsid w:val="00E22BCA"/>
    <w:rsid w:val="00E248F2"/>
    <w:rsid w:val="00E254D5"/>
    <w:rsid w:val="00E309F7"/>
    <w:rsid w:val="00E31139"/>
    <w:rsid w:val="00E324FE"/>
    <w:rsid w:val="00E339A2"/>
    <w:rsid w:val="00E3598F"/>
    <w:rsid w:val="00E36FD9"/>
    <w:rsid w:val="00E4081E"/>
    <w:rsid w:val="00E42ACD"/>
    <w:rsid w:val="00E42E50"/>
    <w:rsid w:val="00E433C4"/>
    <w:rsid w:val="00E437C5"/>
    <w:rsid w:val="00E45C01"/>
    <w:rsid w:val="00E45F1F"/>
    <w:rsid w:val="00E46184"/>
    <w:rsid w:val="00E46994"/>
    <w:rsid w:val="00E52373"/>
    <w:rsid w:val="00E53BB9"/>
    <w:rsid w:val="00E544F8"/>
    <w:rsid w:val="00E56434"/>
    <w:rsid w:val="00E6154D"/>
    <w:rsid w:val="00E62D8A"/>
    <w:rsid w:val="00E63533"/>
    <w:rsid w:val="00E64179"/>
    <w:rsid w:val="00E6548A"/>
    <w:rsid w:val="00E73B4D"/>
    <w:rsid w:val="00E74704"/>
    <w:rsid w:val="00E754BE"/>
    <w:rsid w:val="00E75FF1"/>
    <w:rsid w:val="00E761B9"/>
    <w:rsid w:val="00E778C0"/>
    <w:rsid w:val="00E808FF"/>
    <w:rsid w:val="00E848A5"/>
    <w:rsid w:val="00E94693"/>
    <w:rsid w:val="00E97C7E"/>
    <w:rsid w:val="00EA0DF0"/>
    <w:rsid w:val="00EA1E5F"/>
    <w:rsid w:val="00EB10F8"/>
    <w:rsid w:val="00EB22A6"/>
    <w:rsid w:val="00EB6A51"/>
    <w:rsid w:val="00EB7F9A"/>
    <w:rsid w:val="00EC0C51"/>
    <w:rsid w:val="00EC2B74"/>
    <w:rsid w:val="00EC33A6"/>
    <w:rsid w:val="00EC48C6"/>
    <w:rsid w:val="00EC625B"/>
    <w:rsid w:val="00EC643A"/>
    <w:rsid w:val="00EC7125"/>
    <w:rsid w:val="00ED0119"/>
    <w:rsid w:val="00ED072A"/>
    <w:rsid w:val="00ED427C"/>
    <w:rsid w:val="00ED4494"/>
    <w:rsid w:val="00EE00B8"/>
    <w:rsid w:val="00EE1F56"/>
    <w:rsid w:val="00EE30BA"/>
    <w:rsid w:val="00EE4809"/>
    <w:rsid w:val="00EE6038"/>
    <w:rsid w:val="00EE6E0F"/>
    <w:rsid w:val="00EF0E93"/>
    <w:rsid w:val="00EF1935"/>
    <w:rsid w:val="00EF1FD6"/>
    <w:rsid w:val="00EF242F"/>
    <w:rsid w:val="00EF2A44"/>
    <w:rsid w:val="00EF4ECF"/>
    <w:rsid w:val="00F02D3C"/>
    <w:rsid w:val="00F031E3"/>
    <w:rsid w:val="00F04317"/>
    <w:rsid w:val="00F067FD"/>
    <w:rsid w:val="00F1149A"/>
    <w:rsid w:val="00F1482A"/>
    <w:rsid w:val="00F16B64"/>
    <w:rsid w:val="00F17A58"/>
    <w:rsid w:val="00F205F3"/>
    <w:rsid w:val="00F2095E"/>
    <w:rsid w:val="00F2099E"/>
    <w:rsid w:val="00F20D9A"/>
    <w:rsid w:val="00F21B79"/>
    <w:rsid w:val="00F21EEC"/>
    <w:rsid w:val="00F26A35"/>
    <w:rsid w:val="00F26FE4"/>
    <w:rsid w:val="00F2752D"/>
    <w:rsid w:val="00F3095D"/>
    <w:rsid w:val="00F324F8"/>
    <w:rsid w:val="00F33E81"/>
    <w:rsid w:val="00F41492"/>
    <w:rsid w:val="00F4343E"/>
    <w:rsid w:val="00F43D1C"/>
    <w:rsid w:val="00F51389"/>
    <w:rsid w:val="00F56AB0"/>
    <w:rsid w:val="00F7264D"/>
    <w:rsid w:val="00F73190"/>
    <w:rsid w:val="00F74CEC"/>
    <w:rsid w:val="00F7740F"/>
    <w:rsid w:val="00F802B6"/>
    <w:rsid w:val="00F81053"/>
    <w:rsid w:val="00F8188D"/>
    <w:rsid w:val="00F81D1C"/>
    <w:rsid w:val="00F82432"/>
    <w:rsid w:val="00F83B60"/>
    <w:rsid w:val="00F84F18"/>
    <w:rsid w:val="00F85F6F"/>
    <w:rsid w:val="00F867AD"/>
    <w:rsid w:val="00F93138"/>
    <w:rsid w:val="00F94AE2"/>
    <w:rsid w:val="00F95169"/>
    <w:rsid w:val="00F95CEE"/>
    <w:rsid w:val="00FA1595"/>
    <w:rsid w:val="00FA32B8"/>
    <w:rsid w:val="00FA43D5"/>
    <w:rsid w:val="00FA4629"/>
    <w:rsid w:val="00FA50F9"/>
    <w:rsid w:val="00FA6DBC"/>
    <w:rsid w:val="00FA77EF"/>
    <w:rsid w:val="00FB2D89"/>
    <w:rsid w:val="00FB4E1B"/>
    <w:rsid w:val="00FB7DBA"/>
    <w:rsid w:val="00FC0320"/>
    <w:rsid w:val="00FC04A3"/>
    <w:rsid w:val="00FC18A4"/>
    <w:rsid w:val="00FC2846"/>
    <w:rsid w:val="00FC3BAD"/>
    <w:rsid w:val="00FC6716"/>
    <w:rsid w:val="00FC6CFE"/>
    <w:rsid w:val="00FC75F1"/>
    <w:rsid w:val="00FC7FCF"/>
    <w:rsid w:val="00FD016D"/>
    <w:rsid w:val="00FD0366"/>
    <w:rsid w:val="00FD12E0"/>
    <w:rsid w:val="00FD3743"/>
    <w:rsid w:val="00FD46D2"/>
    <w:rsid w:val="00FD47DA"/>
    <w:rsid w:val="00FD4FFD"/>
    <w:rsid w:val="00FD5AD4"/>
    <w:rsid w:val="00FE0B4D"/>
    <w:rsid w:val="00FE1F4C"/>
    <w:rsid w:val="00FE5D00"/>
    <w:rsid w:val="00FE64EB"/>
    <w:rsid w:val="00FE7514"/>
    <w:rsid w:val="00FF170D"/>
    <w:rsid w:val="00FF1E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65BADC"/>
  <w15:chartTrackingRefBased/>
  <w15:docId w15:val="{03BEF79B-1DCD-5041-8E77-25E8324BF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5A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5A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5A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5A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5A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5A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5A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5A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5A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A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5A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5A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5A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5A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5A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5A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5A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5AB5"/>
    <w:rPr>
      <w:rFonts w:eastAsiaTheme="majorEastAsia" w:cstheme="majorBidi"/>
      <w:color w:val="272727" w:themeColor="text1" w:themeTint="D8"/>
    </w:rPr>
  </w:style>
  <w:style w:type="paragraph" w:styleId="Title">
    <w:name w:val="Title"/>
    <w:basedOn w:val="Normal"/>
    <w:next w:val="Normal"/>
    <w:link w:val="TitleChar"/>
    <w:uiPriority w:val="10"/>
    <w:qFormat/>
    <w:rsid w:val="00505A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5A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5A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5A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5AB5"/>
    <w:pPr>
      <w:spacing w:before="160"/>
      <w:jc w:val="center"/>
    </w:pPr>
    <w:rPr>
      <w:i/>
      <w:iCs/>
      <w:color w:val="404040" w:themeColor="text1" w:themeTint="BF"/>
    </w:rPr>
  </w:style>
  <w:style w:type="character" w:customStyle="1" w:styleId="QuoteChar">
    <w:name w:val="Quote Char"/>
    <w:basedOn w:val="DefaultParagraphFont"/>
    <w:link w:val="Quote"/>
    <w:uiPriority w:val="29"/>
    <w:rsid w:val="00505AB5"/>
    <w:rPr>
      <w:i/>
      <w:iCs/>
      <w:color w:val="404040" w:themeColor="text1" w:themeTint="BF"/>
    </w:rPr>
  </w:style>
  <w:style w:type="paragraph" w:styleId="ListParagraph">
    <w:name w:val="List Paragraph"/>
    <w:basedOn w:val="Normal"/>
    <w:uiPriority w:val="34"/>
    <w:qFormat/>
    <w:rsid w:val="00505AB5"/>
    <w:pPr>
      <w:ind w:left="720"/>
      <w:contextualSpacing/>
    </w:pPr>
  </w:style>
  <w:style w:type="character" w:styleId="IntenseEmphasis">
    <w:name w:val="Intense Emphasis"/>
    <w:basedOn w:val="DefaultParagraphFont"/>
    <w:uiPriority w:val="21"/>
    <w:qFormat/>
    <w:rsid w:val="00505AB5"/>
    <w:rPr>
      <w:i/>
      <w:iCs/>
      <w:color w:val="0F4761" w:themeColor="accent1" w:themeShade="BF"/>
    </w:rPr>
  </w:style>
  <w:style w:type="paragraph" w:styleId="IntenseQuote">
    <w:name w:val="Intense Quote"/>
    <w:basedOn w:val="Normal"/>
    <w:next w:val="Normal"/>
    <w:link w:val="IntenseQuoteChar"/>
    <w:uiPriority w:val="30"/>
    <w:qFormat/>
    <w:rsid w:val="00505A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5AB5"/>
    <w:rPr>
      <w:i/>
      <w:iCs/>
      <w:color w:val="0F4761" w:themeColor="accent1" w:themeShade="BF"/>
    </w:rPr>
  </w:style>
  <w:style w:type="character" w:styleId="IntenseReference">
    <w:name w:val="Intense Reference"/>
    <w:basedOn w:val="DefaultParagraphFont"/>
    <w:uiPriority w:val="32"/>
    <w:qFormat/>
    <w:rsid w:val="00505AB5"/>
    <w:rPr>
      <w:b/>
      <w:bCs/>
      <w:smallCaps/>
      <w:color w:val="0F4761" w:themeColor="accent1" w:themeShade="BF"/>
      <w:spacing w:val="5"/>
    </w:rPr>
  </w:style>
  <w:style w:type="paragraph" w:styleId="NormalWeb">
    <w:name w:val="Normal (Web)"/>
    <w:basedOn w:val="Normal"/>
    <w:uiPriority w:val="99"/>
    <w:unhideWhenUsed/>
    <w:rsid w:val="00505AB5"/>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D262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62E5"/>
    <w:rPr>
      <w:sz w:val="20"/>
      <w:szCs w:val="20"/>
    </w:rPr>
  </w:style>
  <w:style w:type="character" w:styleId="FootnoteReference">
    <w:name w:val="footnote reference"/>
    <w:basedOn w:val="DefaultParagraphFont"/>
    <w:uiPriority w:val="99"/>
    <w:semiHidden/>
    <w:unhideWhenUsed/>
    <w:rsid w:val="00D262E5"/>
    <w:rPr>
      <w:vertAlign w:val="superscript"/>
    </w:rPr>
  </w:style>
  <w:style w:type="character" w:styleId="Hyperlink">
    <w:name w:val="Hyperlink"/>
    <w:basedOn w:val="DefaultParagraphFont"/>
    <w:uiPriority w:val="99"/>
    <w:unhideWhenUsed/>
    <w:rsid w:val="00E56434"/>
    <w:rPr>
      <w:color w:val="467886" w:themeColor="hyperlink"/>
      <w:u w:val="single"/>
    </w:rPr>
  </w:style>
  <w:style w:type="character" w:styleId="UnresolvedMention">
    <w:name w:val="Unresolved Mention"/>
    <w:basedOn w:val="DefaultParagraphFont"/>
    <w:uiPriority w:val="99"/>
    <w:semiHidden/>
    <w:unhideWhenUsed/>
    <w:rsid w:val="00E56434"/>
    <w:rPr>
      <w:color w:val="605E5C"/>
      <w:shd w:val="clear" w:color="auto" w:fill="E1DFDD"/>
    </w:rPr>
  </w:style>
  <w:style w:type="character" w:customStyle="1" w:styleId="t">
    <w:name w:val="t"/>
    <w:basedOn w:val="DefaultParagraphFont"/>
    <w:rsid w:val="001C2930"/>
  </w:style>
  <w:style w:type="paragraph" w:styleId="Footer">
    <w:name w:val="footer"/>
    <w:basedOn w:val="Normal"/>
    <w:link w:val="FooterChar"/>
    <w:uiPriority w:val="99"/>
    <w:unhideWhenUsed/>
    <w:rsid w:val="00C27B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7BF4"/>
  </w:style>
  <w:style w:type="character" w:styleId="PageNumber">
    <w:name w:val="page number"/>
    <w:basedOn w:val="DefaultParagraphFont"/>
    <w:uiPriority w:val="99"/>
    <w:semiHidden/>
    <w:unhideWhenUsed/>
    <w:rsid w:val="00C27BF4"/>
  </w:style>
  <w:style w:type="character" w:styleId="FollowedHyperlink">
    <w:name w:val="FollowedHyperlink"/>
    <w:basedOn w:val="DefaultParagraphFont"/>
    <w:uiPriority w:val="99"/>
    <w:semiHidden/>
    <w:unhideWhenUsed/>
    <w:rsid w:val="00EC0C51"/>
    <w:rPr>
      <w:color w:val="96607D" w:themeColor="followedHyperlink"/>
      <w:u w:val="single"/>
    </w:rPr>
  </w:style>
  <w:style w:type="character" w:styleId="Emphasis">
    <w:name w:val="Emphasis"/>
    <w:basedOn w:val="DefaultParagraphFont"/>
    <w:uiPriority w:val="20"/>
    <w:qFormat/>
    <w:rsid w:val="00E53BB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9853C-F1F4-444D-B28E-10D271F66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2284</Words>
  <Characters>13022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Raine Richard (2420252)</dc:creator>
  <cp:keywords/>
  <dc:description/>
  <cp:lastModifiedBy>Raine Richard (2420252)</cp:lastModifiedBy>
  <cp:revision>2</cp:revision>
  <dcterms:created xsi:type="dcterms:W3CDTF">2025-11-04T01:53:00Z</dcterms:created>
  <dcterms:modified xsi:type="dcterms:W3CDTF">2025-11-04T01:53:00Z</dcterms:modified>
</cp:coreProperties>
</file>