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CA74C32" w:rsidR="005E6C44" w:rsidRPr="00A42F82" w:rsidRDefault="003C3AFE" w:rsidP="00A91894">
            <w:pPr>
              <w:rPr>
                <w:rFonts w:ascii="Arial" w:hAnsi="Arial" w:cs="Arial"/>
                <w:sz w:val="22"/>
                <w:szCs w:val="22"/>
              </w:rPr>
            </w:pPr>
            <w:proofErr w:type="spellStart"/>
            <w:proofErr w:type="gramStart"/>
            <w:r>
              <w:rPr>
                <w:rFonts w:ascii="Arial" w:hAnsi="Arial" w:cs="Arial"/>
                <w:sz w:val="22"/>
                <w:szCs w:val="22"/>
              </w:rPr>
              <w:t>Misbabegum</w:t>
            </w:r>
            <w:proofErr w:type="spellEnd"/>
            <w:r>
              <w:rPr>
                <w:rFonts w:ascii="Arial" w:hAnsi="Arial" w:cs="Arial"/>
                <w:sz w:val="22"/>
                <w:szCs w:val="22"/>
              </w:rPr>
              <w:t xml:space="preserve">  </w:t>
            </w:r>
            <w:proofErr w:type="spellStart"/>
            <w:r>
              <w:rPr>
                <w:rFonts w:ascii="Arial" w:hAnsi="Arial" w:cs="Arial"/>
                <w:sz w:val="22"/>
                <w:szCs w:val="22"/>
              </w:rPr>
              <w:t>Mahammadjilani</w:t>
            </w:r>
            <w:proofErr w:type="spellEnd"/>
            <w:proofErr w:type="gramEnd"/>
            <w:r>
              <w:rPr>
                <w:rFonts w:ascii="Arial" w:hAnsi="Arial" w:cs="Arial"/>
                <w:sz w:val="22"/>
                <w:szCs w:val="22"/>
              </w:rPr>
              <w:t xml:space="preserve">  Shaikh</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9444226" w:rsidR="005E6C44" w:rsidRPr="00A42F82" w:rsidRDefault="003C3AFE" w:rsidP="00A91894">
            <w:pPr>
              <w:rPr>
                <w:rFonts w:ascii="Arial" w:hAnsi="Arial" w:cs="Arial"/>
                <w:sz w:val="22"/>
                <w:szCs w:val="22"/>
              </w:rPr>
            </w:pPr>
            <w:r>
              <w:rPr>
                <w:rFonts w:ascii="Arial" w:hAnsi="Arial" w:cs="Arial"/>
                <w:sz w:val="22"/>
                <w:szCs w:val="22"/>
              </w:rPr>
              <w:t>Institute of Inner-city Learning</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AD54518" w:rsidR="005E6C44" w:rsidRPr="00A42F82" w:rsidRDefault="003C3AFE" w:rsidP="00A91894">
            <w:pPr>
              <w:rPr>
                <w:rFonts w:ascii="Arial" w:hAnsi="Arial" w:cs="Arial"/>
                <w:sz w:val="22"/>
                <w:szCs w:val="22"/>
              </w:rPr>
            </w:pPr>
            <w:r>
              <w:rPr>
                <w:rFonts w:ascii="Arial" w:hAnsi="Arial" w:cs="Arial"/>
                <w:sz w:val="22"/>
                <w:szCs w:val="22"/>
              </w:rPr>
              <w:t>London</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6DFE29F4" w:rsidR="005E6C44" w:rsidRPr="00A42F82" w:rsidRDefault="003C3AFE" w:rsidP="00A91894">
            <w:pPr>
              <w:rPr>
                <w:rFonts w:ascii="Arial" w:hAnsi="Arial" w:cs="Arial"/>
                <w:sz w:val="22"/>
                <w:szCs w:val="22"/>
              </w:rPr>
            </w:pPr>
            <w:r>
              <w:rPr>
                <w:rFonts w:ascii="Arial" w:hAnsi="Arial" w:cs="Arial"/>
                <w:sz w:val="22"/>
                <w:szCs w:val="22"/>
              </w:rPr>
              <w:t>2419913@student.uwtsd.ac.uk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37FC51C6" w:rsidR="005E6C44" w:rsidRPr="00A42F82" w:rsidRDefault="003C3AFE" w:rsidP="00A91894">
            <w:pPr>
              <w:rPr>
                <w:rFonts w:ascii="Arial" w:hAnsi="Arial" w:cs="Arial"/>
                <w:sz w:val="22"/>
                <w:szCs w:val="22"/>
              </w:rPr>
            </w:pPr>
            <w:r>
              <w:rPr>
                <w:rFonts w:ascii="Arial" w:hAnsi="Arial" w:cs="Arial"/>
                <w:sz w:val="22"/>
                <w:szCs w:val="22"/>
              </w:rPr>
              <w:t>07553569892</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2AEF2C4" w:rsidR="005E6C44" w:rsidRPr="00A42F82" w:rsidRDefault="003C3AFE" w:rsidP="00A91894">
            <w:pPr>
              <w:rPr>
                <w:rFonts w:ascii="Arial" w:hAnsi="Arial" w:cs="Arial"/>
                <w:sz w:val="22"/>
                <w:szCs w:val="22"/>
              </w:rPr>
            </w:pPr>
            <w:r>
              <w:rPr>
                <w:rFonts w:ascii="Arial" w:hAnsi="Arial" w:cs="Arial"/>
                <w:sz w:val="22"/>
                <w:szCs w:val="22"/>
              </w:rPr>
              <w:t>2419913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8B54BC4" w:rsidR="005E6C44" w:rsidRPr="00A42F82" w:rsidRDefault="003C3AFE" w:rsidP="00A91894">
            <w:pPr>
              <w:rPr>
                <w:rFonts w:ascii="Arial" w:hAnsi="Arial" w:cs="Arial"/>
                <w:sz w:val="22"/>
                <w:szCs w:val="22"/>
              </w:rPr>
            </w:pPr>
            <w:r>
              <w:rPr>
                <w:rFonts w:ascii="Arial" w:hAnsi="Arial" w:cs="Arial"/>
                <w:sz w:val="22"/>
                <w:szCs w:val="22"/>
              </w:rPr>
              <w:t>MSC Public Health and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81B9264" w:rsidR="005E6C44" w:rsidRPr="00A42F82" w:rsidRDefault="003C3AFE" w:rsidP="00A91894">
            <w:pPr>
              <w:rPr>
                <w:rFonts w:ascii="Arial" w:hAnsi="Arial" w:cs="Arial"/>
                <w:sz w:val="22"/>
                <w:szCs w:val="22"/>
              </w:rPr>
            </w:pPr>
            <w:r>
              <w:rPr>
                <w:rFonts w:ascii="Arial" w:hAnsi="Arial" w:cs="Arial"/>
                <w:sz w:val="22"/>
                <w:szCs w:val="22"/>
              </w:rPr>
              <w:t>Brian Mashumba</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40C09"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60D7752B" w:rsidR="00835382" w:rsidRPr="00A42F82" w:rsidRDefault="003C3AFE"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540C09"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540C09"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540C09"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540C09"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9235BE0" w:rsidR="004C3D85" w:rsidRPr="00A42F82" w:rsidRDefault="003C3AFE" w:rsidP="00A91894">
            <w:pPr>
              <w:rPr>
                <w:rFonts w:ascii="Arial" w:hAnsi="Arial" w:cs="Arial"/>
                <w:sz w:val="22"/>
                <w:szCs w:val="22"/>
              </w:rPr>
            </w:pPr>
            <w:r>
              <w:rPr>
                <w:rFonts w:ascii="Arial" w:hAnsi="Arial" w:cs="Arial"/>
                <w:sz w:val="22"/>
                <w:szCs w:val="22"/>
              </w:rPr>
              <w:t>EFFICACY OF TASK ORIENTED EXERCISE PROGRAMS IN IMPROVING GAIT AND BALANCE IN PEOPLE WITH MULTIPLE SCLEROSIS IN THE UK</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E5C49C6" w:rsidR="004C3D85" w:rsidRPr="00A42F82" w:rsidRDefault="003C3AFE" w:rsidP="00A91894">
            <w:pPr>
              <w:rPr>
                <w:rFonts w:ascii="Arial" w:hAnsi="Arial" w:cs="Arial"/>
                <w:sz w:val="22"/>
                <w:szCs w:val="22"/>
              </w:rPr>
            </w:pPr>
            <w:r>
              <w:rPr>
                <w:rFonts w:ascii="Arial" w:hAnsi="Arial" w:cs="Arial"/>
                <w:sz w:val="22"/>
                <w:szCs w:val="22"/>
              </w:rPr>
              <w:t>6 October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DCC9BB8" w:rsidR="004C3D85" w:rsidRPr="00A42F82" w:rsidRDefault="003C3AFE" w:rsidP="00A91894">
            <w:pPr>
              <w:rPr>
                <w:rFonts w:ascii="Arial" w:hAnsi="Arial" w:cs="Arial"/>
                <w:sz w:val="22"/>
                <w:szCs w:val="22"/>
              </w:rPr>
            </w:pPr>
            <w:r>
              <w:rPr>
                <w:rFonts w:ascii="Arial" w:hAnsi="Arial" w:cs="Arial"/>
                <w:sz w:val="22"/>
                <w:szCs w:val="22"/>
              </w:rPr>
              <w:t>2 February 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0688970C" w:rsidR="00F96C3F" w:rsidRPr="00A42F82" w:rsidRDefault="00E14DF9" w:rsidP="00A91894">
            <w:pPr>
              <w:rPr>
                <w:rFonts w:ascii="Arial" w:hAnsi="Arial" w:cs="Arial"/>
              </w:rPr>
            </w:pPr>
            <w:r>
              <w:rPr>
                <w:rFonts w:ascii="Arial" w:hAnsi="Arial" w:cs="Arial"/>
              </w:rPr>
              <w:t xml:space="preserve">The purpose of this research is to evaluate the efficacy of a </w:t>
            </w:r>
            <w:r w:rsidR="00436E7B">
              <w:rPr>
                <w:rFonts w:ascii="Arial" w:hAnsi="Arial" w:cs="Arial"/>
              </w:rPr>
              <w:t>task-oriented</w:t>
            </w:r>
            <w:r>
              <w:rPr>
                <w:rFonts w:ascii="Arial" w:hAnsi="Arial" w:cs="Arial"/>
              </w:rPr>
              <w:t xml:space="preserve"> exercise program in enhancing gait and balance function in individuals diagnosed with multiple sclerosis within the UK population.</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41176147" w:rsidR="00F96C3F" w:rsidRDefault="00E14DF9" w:rsidP="00A91894">
            <w:pPr>
              <w:rPr>
                <w:rFonts w:ascii="Arial" w:hAnsi="Arial" w:cs="Arial"/>
              </w:rPr>
            </w:pPr>
            <w:r>
              <w:rPr>
                <w:rFonts w:ascii="Arial" w:hAnsi="Arial" w:cs="Arial"/>
              </w:rPr>
              <w:t>What is the impact of “Task-Oriented exercise programs” on improving gait and balance among the “adults with multiple sclerosis” in the UK?</w:t>
            </w:r>
          </w:p>
          <w:p w14:paraId="43B67FE8" w14:textId="77777777" w:rsidR="00E837FB" w:rsidRDefault="00436E7B" w:rsidP="00A91894">
            <w:pPr>
              <w:rPr>
                <w:rFonts w:ascii="Arial" w:hAnsi="Arial" w:cs="Arial"/>
              </w:rPr>
            </w:pPr>
            <w:r>
              <w:rPr>
                <w:rFonts w:ascii="Arial" w:hAnsi="Arial" w:cs="Arial"/>
              </w:rPr>
              <w:t xml:space="preserve"> </w:t>
            </w:r>
          </w:p>
          <w:p w14:paraId="2B99835D" w14:textId="2C1FB634" w:rsidR="00436E7B" w:rsidRPr="00A42F82" w:rsidRDefault="00436E7B" w:rsidP="00DB5682">
            <w:pPr>
              <w:jc w:val="both"/>
              <w:rPr>
                <w:rFonts w:ascii="Arial" w:hAnsi="Arial" w:cs="Arial"/>
              </w:rPr>
            </w:pPr>
            <w:r>
              <w:rPr>
                <w:rFonts w:ascii="Arial" w:hAnsi="Arial" w:cs="Arial"/>
              </w:rPr>
              <w:t xml:space="preserve">The main purpose of the research question is to provide a clear, reasonable as well as narrow starting point in terms of showcasing task-oriented exercise programs in improving gait and </w:t>
            </w:r>
            <w:r w:rsidR="00DB5682">
              <w:rPr>
                <w:rFonts w:ascii="Arial" w:hAnsi="Arial" w:cs="Arial"/>
              </w:rPr>
              <w:t>balance among</w:t>
            </w:r>
            <w:r>
              <w:rPr>
                <w:rFonts w:ascii="Arial" w:hAnsi="Arial" w:cs="Arial"/>
              </w:rPr>
              <w:t xml:space="preserve"> adult multiple sclerosis.  </w:t>
            </w:r>
          </w:p>
          <w:p w14:paraId="43E4BFAF" w14:textId="77777777" w:rsidR="00F96C3F" w:rsidRPr="00A42F82" w:rsidRDefault="00F96C3F" w:rsidP="00DB5682">
            <w:pPr>
              <w:jc w:val="both"/>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675BF270" w:rsidR="00F96C3F" w:rsidRPr="00A42F82" w:rsidRDefault="00A552C1" w:rsidP="00A91894">
            <w:pPr>
              <w:rPr>
                <w:rFonts w:ascii="Arial" w:hAnsi="Arial" w:cs="Arial"/>
              </w:rPr>
            </w:pPr>
            <w:r>
              <w:rPr>
                <w:rFonts w:ascii="Arial" w:hAnsi="Arial" w:cs="Arial"/>
              </w:rPr>
              <w:t>The aim of the research is to discuss the benefits of Task-Oriented exercise program on condition of adults having multiple sclerosis across the UK.</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C1D698F" w14:textId="77777777" w:rsidR="00A552C1" w:rsidRPr="00A552C1" w:rsidRDefault="00A552C1" w:rsidP="00A552C1">
            <w:pPr>
              <w:numPr>
                <w:ilvl w:val="0"/>
                <w:numId w:val="28"/>
              </w:numPr>
              <w:spacing w:line="360" w:lineRule="auto"/>
              <w:jc w:val="both"/>
              <w:rPr>
                <w:rFonts w:ascii="Arial" w:eastAsia="Arial" w:hAnsi="Arial" w:cs="Arial"/>
                <w:sz w:val="22"/>
                <w:szCs w:val="22"/>
              </w:rPr>
            </w:pPr>
            <w:r w:rsidRPr="00A552C1">
              <w:rPr>
                <w:rFonts w:ascii="Arial" w:eastAsia="Arial" w:hAnsi="Arial" w:cs="Arial"/>
                <w:sz w:val="22"/>
                <w:szCs w:val="22"/>
              </w:rPr>
              <w:t>Objective 1: To explore the impact created by multiple sclerosis among the people with multiple sclerosis</w:t>
            </w:r>
          </w:p>
          <w:p w14:paraId="0F67909B" w14:textId="77777777" w:rsidR="00A552C1" w:rsidRPr="00A552C1" w:rsidRDefault="00A552C1" w:rsidP="00A552C1">
            <w:pPr>
              <w:numPr>
                <w:ilvl w:val="0"/>
                <w:numId w:val="28"/>
              </w:numPr>
              <w:spacing w:line="360" w:lineRule="auto"/>
              <w:jc w:val="both"/>
              <w:rPr>
                <w:rFonts w:ascii="Arial" w:eastAsia="Arial" w:hAnsi="Arial" w:cs="Arial"/>
                <w:sz w:val="22"/>
                <w:szCs w:val="22"/>
              </w:rPr>
            </w:pPr>
            <w:r w:rsidRPr="00A552C1">
              <w:rPr>
                <w:rFonts w:ascii="Arial" w:eastAsia="Arial" w:hAnsi="Arial" w:cs="Arial"/>
                <w:sz w:val="22"/>
                <w:szCs w:val="22"/>
              </w:rPr>
              <w:t>Objective 2: To evaluate the impedance of “Task-Oriented exercise programs” in improving the gait and balance of “people with multiple sclerosis”</w:t>
            </w:r>
          </w:p>
          <w:p w14:paraId="13235551" w14:textId="77777777" w:rsidR="00A552C1" w:rsidRPr="00A552C1" w:rsidRDefault="00A552C1" w:rsidP="00A552C1">
            <w:pPr>
              <w:numPr>
                <w:ilvl w:val="0"/>
                <w:numId w:val="28"/>
              </w:numPr>
              <w:spacing w:line="360" w:lineRule="auto"/>
              <w:jc w:val="both"/>
              <w:rPr>
                <w:rFonts w:ascii="Arial" w:eastAsia="Arial" w:hAnsi="Arial" w:cs="Arial"/>
                <w:sz w:val="22"/>
                <w:szCs w:val="22"/>
              </w:rPr>
            </w:pPr>
            <w:r w:rsidRPr="00A552C1">
              <w:rPr>
                <w:rFonts w:ascii="Arial" w:eastAsia="Arial" w:hAnsi="Arial" w:cs="Arial"/>
                <w:sz w:val="22"/>
                <w:szCs w:val="22"/>
              </w:rPr>
              <w:t>Objective 3: To identify and mitigate the issue with the implication of “Task-Oriented exercise programs” to improve the condition of adults having multiple sclerosis</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719ED80C" w14:textId="062B35D8" w:rsidR="00BE0E79" w:rsidRPr="00BE0E79" w:rsidRDefault="00BE0E79" w:rsidP="00377A0B">
            <w:pPr>
              <w:spacing w:line="360" w:lineRule="auto"/>
              <w:jc w:val="both"/>
              <w:rPr>
                <w:rFonts w:ascii="Arial" w:hAnsi="Arial" w:cs="Arial"/>
                <w:sz w:val="22"/>
                <w:szCs w:val="22"/>
              </w:rPr>
            </w:pPr>
            <w:r w:rsidRPr="00BE0E79">
              <w:rPr>
                <w:rFonts w:ascii="Arial" w:hAnsi="Arial" w:cs="Arial"/>
                <w:sz w:val="22"/>
                <w:szCs w:val="22"/>
              </w:rPr>
              <w:t xml:space="preserve">The research will be conducted using inductive approach and interpretivism philosophy which will help in establishing an in-depth analysis of the research context. The implication of the philosophy of interpretivism is expected to be valuable in the context of interpreting the specific issue of high MS prevalence across the UK in an effective manner. </w:t>
            </w:r>
            <w:r w:rsidR="00E4734D">
              <w:rPr>
                <w:rFonts w:ascii="Arial" w:hAnsi="Arial" w:cs="Arial"/>
                <w:sz w:val="22"/>
                <w:szCs w:val="22"/>
              </w:rPr>
              <w:t>T</w:t>
            </w:r>
            <w:r w:rsidRPr="00BE0E79">
              <w:rPr>
                <w:rFonts w:ascii="Arial" w:hAnsi="Arial" w:cs="Arial"/>
                <w:sz w:val="22"/>
                <w:szCs w:val="22"/>
              </w:rPr>
              <w:t xml:space="preserve">he philosophy of interpretivism facilitates individual researchers to acquire an in-depth insight into the issue. As a consequence, the philosophy of interpretivism seems to be appropriate in the context of evaluating the effectiveness of task-based programs in enhancing people’s gait balance through the elimination of MS as a problem. </w:t>
            </w:r>
            <w:r w:rsidR="00E4734D">
              <w:rPr>
                <w:rFonts w:ascii="Arial" w:hAnsi="Arial" w:cs="Arial"/>
                <w:sz w:val="22"/>
                <w:szCs w:val="22"/>
              </w:rPr>
              <w:t>The</w:t>
            </w:r>
            <w:r w:rsidRPr="00BE0E79">
              <w:rPr>
                <w:rFonts w:ascii="Arial" w:hAnsi="Arial" w:cs="Arial"/>
                <w:sz w:val="22"/>
                <w:szCs w:val="22"/>
              </w:rPr>
              <w:t xml:space="preserve"> philosophy of interpretivism puts stress on interpreting social processes in a subjective manner. Hereafter, the philosophy of interpretivism is likely to be advantageous in evaluating the effects that task-oriented programs have on addressing gait and balance problems among the patients of MS.</w:t>
            </w:r>
          </w:p>
          <w:p w14:paraId="75D344C9" w14:textId="34F7C4EE" w:rsidR="00BE0E79" w:rsidRPr="00BE0E79" w:rsidRDefault="00BE0E79" w:rsidP="00377A0B">
            <w:pPr>
              <w:spacing w:line="360" w:lineRule="auto"/>
              <w:jc w:val="both"/>
              <w:rPr>
                <w:rFonts w:ascii="Arial" w:hAnsi="Arial" w:cs="Arial"/>
                <w:sz w:val="22"/>
                <w:szCs w:val="22"/>
              </w:rPr>
            </w:pPr>
            <w:r w:rsidRPr="00BE0E79">
              <w:rPr>
                <w:rFonts w:ascii="Arial" w:hAnsi="Arial" w:cs="Arial"/>
                <w:sz w:val="22"/>
                <w:szCs w:val="22"/>
              </w:rPr>
              <w:t xml:space="preserve">Implementing the approach of inductive can be beneficial in terms of conceptualising accurate dimensions of eliminating gait balance problems among people with MS through task-based programs. </w:t>
            </w:r>
            <w:r w:rsidR="00646C0C">
              <w:rPr>
                <w:rFonts w:ascii="Arial" w:hAnsi="Arial" w:cs="Arial"/>
                <w:sz w:val="22"/>
                <w:szCs w:val="22"/>
              </w:rPr>
              <w:t>The</w:t>
            </w:r>
            <w:r w:rsidRPr="00BE0E79">
              <w:rPr>
                <w:rFonts w:ascii="Arial" w:hAnsi="Arial" w:cs="Arial"/>
                <w:sz w:val="22"/>
                <w:szCs w:val="22"/>
              </w:rPr>
              <w:t xml:space="preserve"> approach of inductive is advantageous in relevance to linking specific patterns with the acquired data. In this regard, the approach of inductive seems to be appropriate in accurately interpreting the benefit that task-oriented exercise programs can provide to improve balance and gait issues among MS sufferers. </w:t>
            </w:r>
            <w:r w:rsidR="00A177AA">
              <w:rPr>
                <w:rFonts w:ascii="Arial" w:hAnsi="Arial" w:cs="Arial"/>
                <w:sz w:val="22"/>
                <w:szCs w:val="22"/>
              </w:rPr>
              <w:t>A</w:t>
            </w:r>
            <w:r w:rsidRPr="00BE0E79">
              <w:rPr>
                <w:rFonts w:ascii="Arial" w:hAnsi="Arial" w:cs="Arial"/>
                <w:sz w:val="22"/>
                <w:szCs w:val="22"/>
              </w:rPr>
              <w:t xml:space="preserve">n inductive approach is considered to be crucial for exploring as well as developing new insights from existing data. </w:t>
            </w:r>
          </w:p>
          <w:p w14:paraId="4502B9BF" w14:textId="77777777" w:rsidR="00BE0E79" w:rsidRPr="00BE0E79" w:rsidRDefault="00BE0E79" w:rsidP="00377A0B">
            <w:pPr>
              <w:spacing w:line="360" w:lineRule="auto"/>
              <w:jc w:val="both"/>
              <w:rPr>
                <w:rFonts w:ascii="Arial" w:hAnsi="Arial" w:cs="Arial"/>
                <w:b/>
                <w:sz w:val="22"/>
                <w:szCs w:val="22"/>
              </w:rPr>
            </w:pPr>
            <w:bookmarkStart w:id="0" w:name="_cuowogdcyl72" w:colFirst="0" w:colLast="0"/>
            <w:bookmarkStart w:id="1" w:name="_Toc206250204"/>
            <w:bookmarkEnd w:id="0"/>
            <w:r w:rsidRPr="00BE0E79">
              <w:rPr>
                <w:rFonts w:ascii="Arial" w:hAnsi="Arial" w:cs="Arial"/>
                <w:b/>
                <w:sz w:val="22"/>
                <w:szCs w:val="22"/>
              </w:rPr>
              <w:t>Research Design</w:t>
            </w:r>
            <w:bookmarkEnd w:id="1"/>
          </w:p>
          <w:p w14:paraId="149CAF6D" w14:textId="4A58CDA8" w:rsidR="00BE0E79" w:rsidRPr="00BE0E79" w:rsidRDefault="00BE0E79" w:rsidP="00377A0B">
            <w:pPr>
              <w:spacing w:line="360" w:lineRule="auto"/>
              <w:jc w:val="both"/>
              <w:rPr>
                <w:rFonts w:ascii="Arial" w:hAnsi="Arial" w:cs="Arial"/>
                <w:sz w:val="22"/>
                <w:szCs w:val="22"/>
              </w:rPr>
            </w:pPr>
            <w:r w:rsidRPr="00BE0E79">
              <w:rPr>
                <w:rFonts w:ascii="Arial" w:hAnsi="Arial" w:cs="Arial"/>
                <w:sz w:val="22"/>
                <w:szCs w:val="22"/>
              </w:rPr>
              <w:t xml:space="preserve">The overall research will be categorized within a structured approach through the influence of descriptive design. </w:t>
            </w:r>
            <w:r w:rsidR="00A10B5F">
              <w:rPr>
                <w:rFonts w:ascii="Arial" w:hAnsi="Arial" w:cs="Arial"/>
                <w:sz w:val="22"/>
                <w:szCs w:val="22"/>
              </w:rPr>
              <w:t>D</w:t>
            </w:r>
            <w:r w:rsidRPr="00BE0E79">
              <w:rPr>
                <w:rFonts w:ascii="Arial" w:hAnsi="Arial" w:cs="Arial"/>
                <w:sz w:val="22"/>
                <w:szCs w:val="22"/>
              </w:rPr>
              <w:t xml:space="preserve">escriptive research designs a comprehensive understanding of existing literature and theoretical concepts without manipulating variables of a thesis. In this respect, such methodological approach will be used within this research for evaluating the efficiency of task-oriented exercise programs that has improved gait as well as balance within people having multiple sclerosis. </w:t>
            </w:r>
          </w:p>
          <w:p w14:paraId="6B1E3320" w14:textId="6296D496" w:rsidR="00F96C3F" w:rsidRPr="00A42F82" w:rsidRDefault="00BE0E79" w:rsidP="00377A0B">
            <w:pPr>
              <w:spacing w:line="360" w:lineRule="auto"/>
              <w:jc w:val="both"/>
              <w:rPr>
                <w:rFonts w:ascii="Arial" w:hAnsi="Arial" w:cs="Arial"/>
                <w:sz w:val="22"/>
                <w:szCs w:val="22"/>
              </w:rPr>
            </w:pPr>
            <w:r w:rsidRPr="00BE0E79">
              <w:rPr>
                <w:rFonts w:ascii="Arial" w:hAnsi="Arial" w:cs="Arial"/>
                <w:sz w:val="22"/>
                <w:szCs w:val="22"/>
              </w:rPr>
              <w:lastRenderedPageBreak/>
              <w:t xml:space="preserve">Adopting the design of descriptive is likely to be valuable in illustrating the value and benefit of task-oriented exercise programs in the context of eliminating gait and balance constraints among individuals with MS. </w:t>
            </w:r>
            <w:r w:rsidR="00141DD1">
              <w:rPr>
                <w:rFonts w:ascii="Arial" w:hAnsi="Arial" w:cs="Arial"/>
                <w:sz w:val="22"/>
                <w:szCs w:val="22"/>
              </w:rPr>
              <w:t>The</w:t>
            </w:r>
            <w:r w:rsidRPr="00BE0E79">
              <w:rPr>
                <w:rFonts w:ascii="Arial" w:hAnsi="Arial" w:cs="Arial"/>
                <w:sz w:val="22"/>
                <w:szCs w:val="22"/>
              </w:rPr>
              <w:t xml:space="preserve"> design of descriptive proved to be advantageous in terms of describing the specific features and characteristics of any process or group. As a consequence, the characteristics of task-based exercise programs can be comprehended through the design of descriptive in relation to enhancing gait and balance in individuals with MS. On a simultaneous note, </w:t>
            </w:r>
            <w:r w:rsidR="005C467D">
              <w:rPr>
                <w:rFonts w:ascii="Arial" w:hAnsi="Arial" w:cs="Arial"/>
                <w:sz w:val="22"/>
                <w:szCs w:val="22"/>
              </w:rPr>
              <w:t>t</w:t>
            </w:r>
            <w:r w:rsidRPr="00BE0E79">
              <w:rPr>
                <w:rFonts w:ascii="Arial" w:hAnsi="Arial" w:cs="Arial"/>
                <w:sz w:val="22"/>
                <w:szCs w:val="22"/>
              </w:rPr>
              <w:t>he descriptive design is deliberately focused on exploring and defining a specific phenomenon in an effective way. In turn, applying the design of descriptive will be appropriate in evaluating the role of task-based exercise programs on enhancing gait and balance among MS sufferers.</w:t>
            </w:r>
          </w:p>
          <w:p w14:paraId="009C481E" w14:textId="6B965C3C" w:rsidR="00F96C3F" w:rsidRPr="00A42F82" w:rsidRDefault="006F0512" w:rsidP="00377A0B">
            <w:pPr>
              <w:spacing w:line="360" w:lineRule="auto"/>
              <w:jc w:val="both"/>
              <w:rPr>
                <w:rFonts w:ascii="Arial" w:hAnsi="Arial" w:cs="Arial"/>
                <w:sz w:val="22"/>
                <w:szCs w:val="22"/>
              </w:rPr>
            </w:pPr>
            <w:r w:rsidRPr="006F0512">
              <w:rPr>
                <w:rFonts w:ascii="Arial" w:hAnsi="Arial" w:cs="Arial"/>
                <w:sz w:val="22"/>
                <w:szCs w:val="22"/>
              </w:rPr>
              <w:t>The selection of the existing literatures will be accumulated using purposive sampling techniques. Purposive sampling technique is considered to be a non-proba</w:t>
            </w:r>
            <w:r w:rsidR="00470EDB">
              <w:rPr>
                <w:rFonts w:ascii="Arial" w:hAnsi="Arial" w:cs="Arial"/>
                <w:sz w:val="22"/>
                <w:szCs w:val="22"/>
              </w:rPr>
              <w:t>bi</w:t>
            </w:r>
            <w:r w:rsidRPr="006F0512">
              <w:rPr>
                <w:rFonts w:ascii="Arial" w:hAnsi="Arial" w:cs="Arial"/>
                <w:sz w:val="22"/>
                <w:szCs w:val="22"/>
              </w:rPr>
              <w:t xml:space="preserve">lity approach that helps research to select existing information based on the key context. Implementing the sampling procedure of purposive is likely to be advantageous in order to choose and engage a sample that accurately meets the purpose and objectives of this research in an accurate way. </w:t>
            </w:r>
            <w:r>
              <w:rPr>
                <w:rFonts w:ascii="Arial" w:hAnsi="Arial" w:cs="Arial"/>
                <w:sz w:val="22"/>
                <w:szCs w:val="22"/>
              </w:rPr>
              <w:t>T</w:t>
            </w:r>
            <w:r w:rsidRPr="006F0512">
              <w:rPr>
                <w:rFonts w:ascii="Arial" w:hAnsi="Arial" w:cs="Arial"/>
                <w:sz w:val="22"/>
                <w:szCs w:val="22"/>
              </w:rPr>
              <w:t>he sampling tactic of purposive is intended to define a specific purpose that is accurately relevant to a study or research. In essence, relevant samples can be sourced and gathered to specifically evaluate the impact that task-oriented programs might have on eliminating gait and balance issues among MS patients. Additionally, purposive sampling can also help avoid bias in collecting the information required to accomplish the specific objectives of this research. Therefore, 18 articles or journals will be gathered as the sample for this research to address the core objectives conveniently.</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21BB6F1D" w:rsidR="00B23BFF" w:rsidRPr="00A42F82" w:rsidRDefault="00D40B6A" w:rsidP="00A91894">
            <w:pPr>
              <w:rPr>
                <w:rFonts w:ascii="Arial" w:hAnsi="Arial" w:cs="Arial"/>
                <w:sz w:val="22"/>
                <w:szCs w:val="22"/>
              </w:rPr>
            </w:pPr>
            <w:r>
              <w:rPr>
                <w:rFonts w:ascii="Arial" w:hAnsi="Arial" w:cs="Arial"/>
                <w:sz w:val="22"/>
                <w:szCs w:val="22"/>
              </w:rPr>
              <w:t>This research will take place in the UK.</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D56D72">
            <w:pPr>
              <w:spacing w:before="120"/>
              <w:jc w:val="both"/>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D56D72">
            <w:pPr>
              <w:autoSpaceDE w:val="0"/>
              <w:autoSpaceDN w:val="0"/>
              <w:adjustRightInd w:val="0"/>
              <w:jc w:val="both"/>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D56D72">
            <w:pPr>
              <w:jc w:val="both"/>
              <w:rPr>
                <w:rFonts w:ascii="Arial" w:hAnsi="Arial" w:cs="Arial"/>
                <w:sz w:val="22"/>
                <w:szCs w:val="22"/>
              </w:rPr>
            </w:pPr>
          </w:p>
          <w:p w14:paraId="1C40DBDF" w14:textId="77777777" w:rsidR="00B23BFF" w:rsidRPr="00A42F82" w:rsidRDefault="00B23BFF" w:rsidP="00D56D72">
            <w:pPr>
              <w:jc w:val="both"/>
              <w:rPr>
                <w:rFonts w:ascii="Arial" w:hAnsi="Arial" w:cs="Arial"/>
                <w:sz w:val="22"/>
                <w:szCs w:val="22"/>
              </w:rPr>
            </w:pPr>
          </w:p>
          <w:p w14:paraId="7F3FCE01" w14:textId="77777777" w:rsidR="00B23BFF" w:rsidRPr="00A42F82" w:rsidRDefault="00B23BFF" w:rsidP="00D56D72">
            <w:pPr>
              <w:jc w:val="both"/>
              <w:rPr>
                <w:rFonts w:ascii="Arial" w:hAnsi="Arial" w:cs="Arial"/>
                <w:sz w:val="22"/>
                <w:szCs w:val="22"/>
              </w:rPr>
            </w:pPr>
          </w:p>
          <w:p w14:paraId="4DCEEDF4" w14:textId="77777777" w:rsidR="00B23BFF" w:rsidRPr="00A42F82" w:rsidRDefault="00B23BFF" w:rsidP="00D56D72">
            <w:pPr>
              <w:jc w:val="both"/>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8B21B4A" w:rsidR="004942B0" w:rsidRPr="00A42F82" w:rsidRDefault="000A2EF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540C09"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61AA8642" w:rsidR="00D107AC" w:rsidRPr="00A42F82" w:rsidRDefault="00855F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5A3F9276" w:rsidR="00D107AC" w:rsidRPr="00A42F82" w:rsidRDefault="00B632C6" w:rsidP="00A91894">
            <w:pPr>
              <w:rPr>
                <w:rFonts w:ascii="Arial" w:hAnsi="Arial" w:cs="Arial"/>
              </w:rPr>
            </w:pPr>
            <w:r>
              <w:rPr>
                <w:rFonts w:ascii="Arial" w:hAnsi="Arial" w:cs="Arial"/>
              </w:rPr>
              <w:t xml:space="preserve">This research might contribute to enhancing people’s health conditions across Wales by addressing gait and balance issues among individuals suffering from MS. </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1B34FFDB" w:rsidR="00C11423" w:rsidRPr="00A42F82" w:rsidRDefault="005145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4C3843E5" w:rsidR="00C11423" w:rsidRPr="00A42F82" w:rsidRDefault="00F71E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5944C971" w:rsidR="00770C66" w:rsidRPr="00A42F82" w:rsidRDefault="00F71E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3728B4BA" w:rsidR="00770C66" w:rsidRPr="00A42F82" w:rsidRDefault="00F71E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8714246" w:rsidR="00D107AC" w:rsidRPr="00A42F82" w:rsidRDefault="00F71E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0DB9287" w:rsidR="00770C66" w:rsidRPr="00A42F82" w:rsidRDefault="00F71E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0B987AA7" w:rsidR="00770C66" w:rsidRPr="00A42F82" w:rsidRDefault="00F71E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49E2D03" w:rsidR="00770C66" w:rsidRPr="00A42F82" w:rsidRDefault="00F71E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20AF4E5" w:rsidR="00770C66" w:rsidRPr="00A42F82" w:rsidRDefault="00F71E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50EB416" w:rsidR="00770C66" w:rsidRPr="00A42F82" w:rsidRDefault="00F71E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446AA863" w:rsidR="00770C66" w:rsidRPr="00A42F82" w:rsidRDefault="00F71E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F6CFAD3" w:rsidR="00770C66" w:rsidRPr="00A42F82" w:rsidRDefault="00F71E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7BFA2CC7" w:rsidR="00770C66" w:rsidRPr="00A42F82" w:rsidRDefault="00F71E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191FD98" w:rsidR="00770C66" w:rsidRPr="00A42F82" w:rsidRDefault="00F71E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34C2B07B" w:rsidR="00770C66" w:rsidRPr="00A42F82" w:rsidRDefault="00F71E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0F5F87DE" w:rsidR="00770C66" w:rsidRPr="00A42F82" w:rsidRDefault="00F71E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21F57522" w:rsidR="00770C66" w:rsidRPr="00A42F82" w:rsidRDefault="00F71E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540C09"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540C09"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2C6D2F53" w:rsidR="00003E64" w:rsidRPr="00A42F82" w:rsidRDefault="00372500" w:rsidP="00A91894">
            <w:pPr>
              <w:rPr>
                <w:rFonts w:ascii="Arial" w:hAnsi="Arial" w:cs="Arial"/>
                <w:sz w:val="22"/>
                <w:szCs w:val="22"/>
              </w:rPr>
            </w:pPr>
            <w:r>
              <w:rPr>
                <w:rFonts w:ascii="Arial" w:hAnsi="Arial" w:cs="Arial"/>
                <w:sz w:val="22"/>
                <w:szCs w:val="22"/>
              </w:rPr>
              <w:t xml:space="preserve">No human participants will be involved in this research. </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42E76AF9" w:rsidR="00003E64" w:rsidRPr="00A42F82" w:rsidRDefault="00372500" w:rsidP="00A91894">
            <w:pPr>
              <w:rPr>
                <w:rFonts w:ascii="Arial" w:hAnsi="Arial" w:cs="Arial"/>
                <w:sz w:val="22"/>
                <w:szCs w:val="22"/>
              </w:rPr>
            </w:pPr>
            <w:r>
              <w:rPr>
                <w:rFonts w:ascii="Arial" w:hAnsi="Arial" w:cs="Arial"/>
                <w:sz w:val="22"/>
                <w:szCs w:val="22"/>
              </w:rPr>
              <w:t>NA</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62BE9118" w:rsidR="00003E64" w:rsidRPr="00A42F82" w:rsidRDefault="00372500" w:rsidP="00A91894">
            <w:pPr>
              <w:rPr>
                <w:rFonts w:ascii="Arial" w:hAnsi="Arial" w:cs="Arial"/>
                <w:sz w:val="22"/>
                <w:szCs w:val="22"/>
              </w:rPr>
            </w:pPr>
            <w:r>
              <w:rPr>
                <w:rFonts w:ascii="Arial" w:hAnsi="Arial" w:cs="Arial"/>
                <w:sz w:val="22"/>
                <w:szCs w:val="22"/>
              </w:rPr>
              <w:t>NA</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4B15E734" w:rsidR="00003E64" w:rsidRPr="00A42F82" w:rsidRDefault="00372500" w:rsidP="00A91894">
            <w:pPr>
              <w:rPr>
                <w:rFonts w:ascii="Arial" w:hAnsi="Arial" w:cs="Arial"/>
                <w:sz w:val="22"/>
                <w:szCs w:val="22"/>
              </w:rPr>
            </w:pPr>
            <w:r>
              <w:rPr>
                <w:rFonts w:ascii="Arial" w:hAnsi="Arial" w:cs="Arial"/>
                <w:sz w:val="22"/>
                <w:szCs w:val="22"/>
              </w:rPr>
              <w:t>NA</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85E2FB2" w14:textId="7BF9FC60" w:rsidR="00003E64" w:rsidRPr="00A42F82" w:rsidRDefault="00372500"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1018D0BF" w:rsidR="0094056C" w:rsidRPr="00A42F82" w:rsidRDefault="004B5E0A" w:rsidP="00A91894">
            <w:pPr>
              <w:rPr>
                <w:rFonts w:ascii="Arial" w:hAnsi="Arial" w:cs="Arial"/>
                <w:sz w:val="22"/>
                <w:szCs w:val="22"/>
              </w:rPr>
            </w:pPr>
            <w:r>
              <w:rPr>
                <w:rFonts w:ascii="Arial" w:hAnsi="Arial" w:cs="Arial"/>
                <w:sz w:val="22"/>
                <w:szCs w:val="22"/>
              </w:rPr>
              <w:t>NA</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0036E7C" w14:textId="35637A6C" w:rsidR="004B5E0A"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47A4B26" w:rsidR="0094056C" w:rsidRPr="00A42F82" w:rsidRDefault="004B5E0A" w:rsidP="00A91894">
            <w:pPr>
              <w:rPr>
                <w:rFonts w:ascii="Arial" w:hAnsi="Arial" w:cs="Arial"/>
                <w:sz w:val="22"/>
                <w:szCs w:val="22"/>
              </w:rPr>
            </w:pPr>
            <w:r>
              <w:rPr>
                <w:rFonts w:ascii="Arial" w:hAnsi="Arial" w:cs="Arial"/>
                <w:sz w:val="22"/>
                <w:szCs w:val="22"/>
              </w:rPr>
              <w:t>NA</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65CAD7F6" w:rsidR="00003E64" w:rsidRPr="00A42F82" w:rsidRDefault="004B5E0A" w:rsidP="00A91894">
            <w:pPr>
              <w:rPr>
                <w:rFonts w:ascii="Arial" w:hAnsi="Arial" w:cs="Arial"/>
                <w:sz w:val="22"/>
                <w:szCs w:val="22"/>
              </w:rPr>
            </w:pPr>
            <w:r>
              <w:rPr>
                <w:rFonts w:ascii="Arial" w:hAnsi="Arial" w:cs="Arial"/>
                <w:sz w:val="22"/>
                <w:szCs w:val="22"/>
              </w:rPr>
              <w:t>NA</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40124C6" w:rsidR="00003E64" w:rsidRPr="00A42F82" w:rsidRDefault="004B5E0A" w:rsidP="00A91894">
            <w:pPr>
              <w:rPr>
                <w:rFonts w:ascii="Arial" w:hAnsi="Arial" w:cs="Arial"/>
                <w:sz w:val="22"/>
                <w:szCs w:val="22"/>
              </w:rPr>
            </w:pPr>
            <w:r>
              <w:rPr>
                <w:rFonts w:ascii="Arial" w:hAnsi="Arial" w:cs="Arial"/>
                <w:sz w:val="22"/>
                <w:szCs w:val="22"/>
              </w:rPr>
              <w:t>NA</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540C09"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540C09"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6F27E0A" w:rsidR="006930C2" w:rsidRPr="00A42F82" w:rsidRDefault="00540C09"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AE3479">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4412A078" w:rsidR="006930C2" w:rsidRPr="00A42F82" w:rsidRDefault="00DC1E15" w:rsidP="00A91894">
            <w:pPr>
              <w:rPr>
                <w:rFonts w:ascii="Arial" w:hAnsi="Arial" w:cs="Arial"/>
                <w:sz w:val="22"/>
                <w:szCs w:val="22"/>
              </w:rPr>
            </w:pPr>
            <w:r>
              <w:rPr>
                <w:rFonts w:ascii="Arial" w:hAnsi="Arial" w:cs="Arial"/>
                <w:sz w:val="22"/>
                <w:szCs w:val="22"/>
              </w:rPr>
              <w:t>This research will be based on secondary data, hereby no participants will be engaged.</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21EC359C" w:rsidR="006930C2" w:rsidRPr="00A42F82" w:rsidRDefault="00E77037" w:rsidP="00A91894">
            <w:pPr>
              <w:rPr>
                <w:rFonts w:ascii="Arial" w:hAnsi="Arial" w:cs="Arial"/>
                <w:sz w:val="22"/>
                <w:szCs w:val="22"/>
              </w:rPr>
            </w:pPr>
            <w:r>
              <w:rPr>
                <w:rFonts w:ascii="Arial" w:hAnsi="Arial" w:cs="Arial"/>
                <w:sz w:val="22"/>
                <w:szCs w:val="22"/>
              </w:rPr>
              <w:t>NA</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65FB1F19" w:rsidR="006930C2" w:rsidRPr="00A42F82" w:rsidRDefault="00E77037"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FB2793">
              <w:rPr>
                <w:rFonts w:ascii="Segoe UI Symbol" w:eastAsia="MS Gothic" w:hAnsi="Segoe UI Symbol" w:cs="Segoe UI Symbol"/>
                <w:sz w:val="22"/>
                <w:szCs w:val="22"/>
                <w:highlight w:val="yellow"/>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522B8354" w:rsidR="006930C2" w:rsidRPr="00A42F82" w:rsidRDefault="006E00F0" w:rsidP="006E00F0">
            <w:pPr>
              <w:spacing w:line="360" w:lineRule="auto"/>
              <w:jc w:val="both"/>
              <w:rPr>
                <w:rFonts w:ascii="Arial" w:hAnsi="Arial" w:cs="Arial"/>
                <w:sz w:val="22"/>
                <w:szCs w:val="22"/>
              </w:rPr>
            </w:pPr>
            <w:r w:rsidRPr="006E00F0">
              <w:rPr>
                <w:rFonts w:ascii="Arial" w:hAnsi="Arial" w:cs="Arial"/>
                <w:sz w:val="22"/>
                <w:szCs w:val="22"/>
              </w:rPr>
              <w:t>Secondary information will be accumulated for this research using a qualitative approach. The information will be accumulated from authentic secondary sources which will help in maintaining the ethical standard. Sources such as Google scholars, PubMed, Newspaper articles on Ms impact and online journals will be used for conducting the research. The use of such a source will help in enhancing the validity of the thesis to great extent. Thus, the influence of such a data collection approach will help in evaluate the impedance of Task-Oriented exercise programs in evaluating the gait and balance of “people with multiple sclerosis”.</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477B2C">
              <w:rPr>
                <w:rFonts w:ascii="Segoe UI Symbol" w:eastAsia="MS Gothic" w:hAnsi="Segoe UI Symbol" w:cs="Segoe UI Symbol"/>
                <w:sz w:val="22"/>
                <w:szCs w:val="22"/>
                <w:highlight w:val="yellow"/>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73EB85FE" w:rsidR="004D0161" w:rsidRPr="00A42F82" w:rsidRDefault="006210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30819E92" w:rsidR="004D0161" w:rsidRPr="00A42F82" w:rsidRDefault="006210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7E3CE285" w:rsidR="004D0161" w:rsidRPr="0062103C" w:rsidRDefault="0062103C" w:rsidP="00A91894">
            <w:pPr>
              <w:rPr>
                <w:rFonts w:ascii="Arial" w:hAnsi="Arial" w:cs="Arial"/>
                <w:sz w:val="22"/>
                <w:szCs w:val="22"/>
                <w:lang w:val="en"/>
              </w:rPr>
            </w:pPr>
            <w:r>
              <w:rPr>
                <w:rFonts w:ascii="Arial" w:hAnsi="Arial" w:cs="Arial"/>
                <w:sz w:val="22"/>
                <w:szCs w:val="22"/>
              </w:rPr>
              <w:t>T</w:t>
            </w:r>
            <w:r w:rsidRPr="0062103C">
              <w:rPr>
                <w:rFonts w:ascii="Arial" w:hAnsi="Arial" w:cs="Arial"/>
                <w:sz w:val="22"/>
                <w:szCs w:val="22"/>
              </w:rPr>
              <w:t>he norms of the Data Protection Act of 2018 will be followed to avoid the exposure of the collected data.</w:t>
            </w:r>
            <w:r>
              <w:rPr>
                <w:rFonts w:ascii="Arial" w:hAnsi="Arial" w:cs="Arial"/>
                <w:sz w:val="22"/>
                <w:szCs w:val="22"/>
              </w:rPr>
              <w:t xml:space="preserve"> T</w:t>
            </w:r>
            <w:r w:rsidRPr="0062103C">
              <w:rPr>
                <w:rFonts w:ascii="Arial" w:hAnsi="Arial" w:cs="Arial"/>
                <w:sz w:val="22"/>
                <w:szCs w:val="22"/>
              </w:rPr>
              <w:t xml:space="preserve">he identities of the data sources will be kept confidential to enhance confidentiality and privacy positively.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0830AC1" w:rsidR="004D0161" w:rsidRPr="00A42F82" w:rsidRDefault="000A2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2A269B5" w:rsidR="004D0161" w:rsidRPr="00A42F82" w:rsidRDefault="000A2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88B94AD" w:rsidR="004D0161" w:rsidRPr="00A42F82" w:rsidRDefault="000A2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49F5496" w:rsidR="004D0161" w:rsidRPr="00A42F82" w:rsidRDefault="000A2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5B76D35" w:rsidR="004D0161" w:rsidRPr="00A42F82" w:rsidRDefault="000A2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D1C4501" w:rsidR="004D0161" w:rsidRPr="00A42F82" w:rsidRDefault="000A2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FDFE15C" w:rsidR="004D0161" w:rsidRPr="00A42F82" w:rsidRDefault="000A21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5DF8F1B6" w:rsidR="004D0161" w:rsidRPr="00A42F82" w:rsidRDefault="000A2159" w:rsidP="00A91894">
            <w:pPr>
              <w:autoSpaceDE w:val="0"/>
              <w:autoSpaceDN w:val="0"/>
              <w:adjustRightInd w:val="0"/>
              <w:rPr>
                <w:rFonts w:ascii="Arial" w:hAnsi="Arial" w:cs="Arial"/>
                <w:sz w:val="22"/>
                <w:szCs w:val="22"/>
              </w:rPr>
            </w:pPr>
            <w:r>
              <w:rPr>
                <w:rFonts w:ascii="Arial" w:hAnsi="Arial" w:cs="Arial"/>
                <w:sz w:val="22"/>
                <w:szCs w:val="22"/>
              </w:rPr>
              <w:t xml:space="preserve">The electronic transfer of data will be executed through password-protected electronic systems like computers in order to restrict the unauthorised intervention of external or unidentified parties. </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66A560E6" w:rsidR="004D0161" w:rsidRPr="00A42F82" w:rsidRDefault="00BC105D" w:rsidP="00A91894">
            <w:pPr>
              <w:autoSpaceDE w:val="0"/>
              <w:autoSpaceDN w:val="0"/>
              <w:adjustRightInd w:val="0"/>
              <w:rPr>
                <w:rFonts w:ascii="Arial" w:hAnsi="Arial" w:cs="Arial"/>
                <w:sz w:val="22"/>
                <w:szCs w:val="22"/>
              </w:rPr>
            </w:pPr>
            <w:r>
              <w:rPr>
                <w:rFonts w:ascii="Arial" w:hAnsi="Arial" w:cs="Arial"/>
                <w:sz w:val="22"/>
                <w:szCs w:val="22"/>
              </w:rPr>
              <w:t xml:space="preserve">The researcher will only have the access to the generated data. </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132879CE" w:rsidR="004D0161" w:rsidRPr="00A42F82" w:rsidRDefault="00BC105D" w:rsidP="00A91894">
            <w:pPr>
              <w:autoSpaceDE w:val="0"/>
              <w:autoSpaceDN w:val="0"/>
              <w:adjustRightInd w:val="0"/>
              <w:rPr>
                <w:rFonts w:ascii="Arial" w:hAnsi="Arial" w:cs="Arial"/>
                <w:sz w:val="22"/>
                <w:szCs w:val="22"/>
              </w:rPr>
            </w:pPr>
            <w:r>
              <w:rPr>
                <w:rFonts w:ascii="Arial" w:hAnsi="Arial" w:cs="Arial"/>
                <w:sz w:val="22"/>
                <w:szCs w:val="22"/>
              </w:rPr>
              <w:t>The research will gave complete control and act as a custodian for the data generated in this research.</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147220B6" w:rsidR="004D0161" w:rsidRPr="00A42F82" w:rsidRDefault="000E6B0E" w:rsidP="00A91894">
            <w:pPr>
              <w:autoSpaceDE w:val="0"/>
              <w:autoSpaceDN w:val="0"/>
              <w:adjustRightInd w:val="0"/>
              <w:rPr>
                <w:rFonts w:ascii="Arial" w:hAnsi="Arial" w:cs="Arial"/>
                <w:sz w:val="22"/>
                <w:szCs w:val="22"/>
              </w:rPr>
            </w:pPr>
            <w:r>
              <w:rPr>
                <w:rFonts w:ascii="Arial" w:hAnsi="Arial" w:cs="Arial"/>
                <w:sz w:val="22"/>
                <w:szCs w:val="22"/>
              </w:rPr>
              <w:t>The data will be gathered and stored in electronic devices like laptops through the creation of strong passwords in virtual form until the research is submitted to the university.</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31112F52" w:rsidR="004D0161" w:rsidRPr="00A42F82" w:rsidRDefault="00C259D2" w:rsidP="00A91894">
            <w:pPr>
              <w:autoSpaceDE w:val="0"/>
              <w:autoSpaceDN w:val="0"/>
              <w:adjustRightInd w:val="0"/>
              <w:rPr>
                <w:rFonts w:ascii="Arial" w:hAnsi="Arial" w:cs="Arial"/>
                <w:sz w:val="22"/>
                <w:szCs w:val="22"/>
              </w:rPr>
            </w:pPr>
            <w:r>
              <w:rPr>
                <w:rFonts w:ascii="Arial" w:hAnsi="Arial" w:cs="Arial"/>
                <w:sz w:val="22"/>
                <w:szCs w:val="22"/>
              </w:rPr>
              <w:t>NA</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170FAB" w:rsidR="00240C32" w:rsidRPr="00A42F82" w:rsidRDefault="00540C09"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572D7E">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8733B68" w:rsidR="00240C32" w:rsidRPr="00A42F82" w:rsidRDefault="00540C09"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572D7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0772891B" w:rsidR="00CC2661" w:rsidRPr="00A42F82" w:rsidRDefault="00F94CD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90773D0" w:rsidR="00CC2661" w:rsidRPr="00A42F82" w:rsidRDefault="00F94CD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5E7A1A97" w:rsidR="00CC2661" w:rsidRPr="00A42F82" w:rsidRDefault="00F94CD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0DB4D70F" w:rsidR="00CC2661" w:rsidRPr="00A42F82" w:rsidRDefault="00F94CD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573F0363" w:rsidR="00743859" w:rsidRPr="00A42F82" w:rsidRDefault="00F94CD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55FDFAD0" w:rsidR="00743859" w:rsidRPr="00A42F82" w:rsidRDefault="00F94CD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E53BC" w14:textId="77777777" w:rsidR="00540C09" w:rsidRDefault="00540C09" w:rsidP="00390251">
      <w:r>
        <w:separator/>
      </w:r>
    </w:p>
    <w:p w14:paraId="3DBF0786" w14:textId="77777777" w:rsidR="00540C09" w:rsidRDefault="00540C09"/>
  </w:endnote>
  <w:endnote w:type="continuationSeparator" w:id="0">
    <w:p w14:paraId="134B3DA1" w14:textId="77777777" w:rsidR="00540C09" w:rsidRDefault="00540C09" w:rsidP="00390251">
      <w:r>
        <w:continuationSeparator/>
      </w:r>
    </w:p>
    <w:p w14:paraId="488816AA" w14:textId="77777777" w:rsidR="00540C09" w:rsidRDefault="00540C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D56FE" w14:textId="77777777" w:rsidR="00540C09" w:rsidRDefault="00540C09" w:rsidP="00390251">
      <w:r>
        <w:separator/>
      </w:r>
    </w:p>
    <w:p w14:paraId="216F4D0E" w14:textId="77777777" w:rsidR="00540C09" w:rsidRDefault="00540C09"/>
  </w:footnote>
  <w:footnote w:type="continuationSeparator" w:id="0">
    <w:p w14:paraId="02F560BF" w14:textId="77777777" w:rsidR="00540C09" w:rsidRDefault="00540C09" w:rsidP="00390251">
      <w:r>
        <w:continuationSeparator/>
      </w:r>
    </w:p>
    <w:p w14:paraId="1A8D2022" w14:textId="77777777" w:rsidR="00540C09" w:rsidRDefault="00540C0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6A414D6"/>
    <w:multiLevelType w:val="multilevel"/>
    <w:tmpl w:val="35F66F1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2159"/>
    <w:rsid w:val="000A2EF4"/>
    <w:rsid w:val="000B0A8F"/>
    <w:rsid w:val="000B38C3"/>
    <w:rsid w:val="000B5723"/>
    <w:rsid w:val="000B58AD"/>
    <w:rsid w:val="000C0C2F"/>
    <w:rsid w:val="000C1C04"/>
    <w:rsid w:val="000C324D"/>
    <w:rsid w:val="000C3A29"/>
    <w:rsid w:val="000C5E77"/>
    <w:rsid w:val="000C7409"/>
    <w:rsid w:val="000D067B"/>
    <w:rsid w:val="000D23C8"/>
    <w:rsid w:val="000E2AD0"/>
    <w:rsid w:val="000E6B0E"/>
    <w:rsid w:val="000F1514"/>
    <w:rsid w:val="000F2470"/>
    <w:rsid w:val="000F7C83"/>
    <w:rsid w:val="00102B85"/>
    <w:rsid w:val="0010484B"/>
    <w:rsid w:val="00113E57"/>
    <w:rsid w:val="00122E21"/>
    <w:rsid w:val="00124438"/>
    <w:rsid w:val="00126B4D"/>
    <w:rsid w:val="001312E4"/>
    <w:rsid w:val="0013794A"/>
    <w:rsid w:val="00141DD1"/>
    <w:rsid w:val="00144D85"/>
    <w:rsid w:val="001461CF"/>
    <w:rsid w:val="0014639E"/>
    <w:rsid w:val="00147011"/>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1DC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72500"/>
    <w:rsid w:val="00377A0B"/>
    <w:rsid w:val="00382031"/>
    <w:rsid w:val="00384BA8"/>
    <w:rsid w:val="00390251"/>
    <w:rsid w:val="00392C8E"/>
    <w:rsid w:val="00392D9A"/>
    <w:rsid w:val="00397B49"/>
    <w:rsid w:val="003A09CB"/>
    <w:rsid w:val="003A5C91"/>
    <w:rsid w:val="003B4D13"/>
    <w:rsid w:val="003B7AA2"/>
    <w:rsid w:val="003C07E3"/>
    <w:rsid w:val="003C31F5"/>
    <w:rsid w:val="003C3AFE"/>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36E7B"/>
    <w:rsid w:val="00440657"/>
    <w:rsid w:val="00442053"/>
    <w:rsid w:val="00442954"/>
    <w:rsid w:val="0045485F"/>
    <w:rsid w:val="00462069"/>
    <w:rsid w:val="004632AA"/>
    <w:rsid w:val="00470EDB"/>
    <w:rsid w:val="00476398"/>
    <w:rsid w:val="0047697E"/>
    <w:rsid w:val="00477B2C"/>
    <w:rsid w:val="0048134A"/>
    <w:rsid w:val="00482054"/>
    <w:rsid w:val="0048583B"/>
    <w:rsid w:val="00486107"/>
    <w:rsid w:val="00487E4B"/>
    <w:rsid w:val="004942B0"/>
    <w:rsid w:val="00494691"/>
    <w:rsid w:val="004A7DD5"/>
    <w:rsid w:val="004B5E0A"/>
    <w:rsid w:val="004B7A0E"/>
    <w:rsid w:val="004C3A0B"/>
    <w:rsid w:val="004C3D85"/>
    <w:rsid w:val="004C5C13"/>
    <w:rsid w:val="004D0161"/>
    <w:rsid w:val="004D5683"/>
    <w:rsid w:val="004E0338"/>
    <w:rsid w:val="004E4AC4"/>
    <w:rsid w:val="004E616D"/>
    <w:rsid w:val="004F059C"/>
    <w:rsid w:val="004F599C"/>
    <w:rsid w:val="005035A0"/>
    <w:rsid w:val="005078BE"/>
    <w:rsid w:val="00514514"/>
    <w:rsid w:val="00515580"/>
    <w:rsid w:val="00526C56"/>
    <w:rsid w:val="00531C04"/>
    <w:rsid w:val="0053302B"/>
    <w:rsid w:val="00536AEC"/>
    <w:rsid w:val="00540C09"/>
    <w:rsid w:val="00546F01"/>
    <w:rsid w:val="0055785D"/>
    <w:rsid w:val="00560703"/>
    <w:rsid w:val="00563B3D"/>
    <w:rsid w:val="00564AD3"/>
    <w:rsid w:val="00566C1C"/>
    <w:rsid w:val="005704BE"/>
    <w:rsid w:val="00571817"/>
    <w:rsid w:val="00572D7E"/>
    <w:rsid w:val="00573226"/>
    <w:rsid w:val="00574528"/>
    <w:rsid w:val="005756CA"/>
    <w:rsid w:val="00581C49"/>
    <w:rsid w:val="00584B8F"/>
    <w:rsid w:val="005934C5"/>
    <w:rsid w:val="005960A0"/>
    <w:rsid w:val="00596BFA"/>
    <w:rsid w:val="005A76DA"/>
    <w:rsid w:val="005B52AE"/>
    <w:rsid w:val="005C467D"/>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03C"/>
    <w:rsid w:val="0062188A"/>
    <w:rsid w:val="00627E84"/>
    <w:rsid w:val="00631440"/>
    <w:rsid w:val="00632C47"/>
    <w:rsid w:val="00633574"/>
    <w:rsid w:val="006423B9"/>
    <w:rsid w:val="00644C5C"/>
    <w:rsid w:val="00646C0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0F0"/>
    <w:rsid w:val="006E0AB0"/>
    <w:rsid w:val="006E1992"/>
    <w:rsid w:val="006E7B19"/>
    <w:rsid w:val="006F0512"/>
    <w:rsid w:val="006F307C"/>
    <w:rsid w:val="006F4828"/>
    <w:rsid w:val="00700361"/>
    <w:rsid w:val="00704FC5"/>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5F50"/>
    <w:rsid w:val="008732E0"/>
    <w:rsid w:val="008800C5"/>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0B5F"/>
    <w:rsid w:val="00A1213B"/>
    <w:rsid w:val="00A177AA"/>
    <w:rsid w:val="00A1787E"/>
    <w:rsid w:val="00A36E0D"/>
    <w:rsid w:val="00A37D20"/>
    <w:rsid w:val="00A42F82"/>
    <w:rsid w:val="00A50649"/>
    <w:rsid w:val="00A51109"/>
    <w:rsid w:val="00A51EFB"/>
    <w:rsid w:val="00A55016"/>
    <w:rsid w:val="00A552C1"/>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3479"/>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32C6"/>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105D"/>
    <w:rsid w:val="00BC301B"/>
    <w:rsid w:val="00BD4150"/>
    <w:rsid w:val="00BE08D7"/>
    <w:rsid w:val="00BE0E79"/>
    <w:rsid w:val="00BE117A"/>
    <w:rsid w:val="00BE2189"/>
    <w:rsid w:val="00BF0733"/>
    <w:rsid w:val="00BF3F4A"/>
    <w:rsid w:val="00C06985"/>
    <w:rsid w:val="00C11423"/>
    <w:rsid w:val="00C1657B"/>
    <w:rsid w:val="00C20294"/>
    <w:rsid w:val="00C21DCF"/>
    <w:rsid w:val="00C259D2"/>
    <w:rsid w:val="00C25CB5"/>
    <w:rsid w:val="00C32EFB"/>
    <w:rsid w:val="00C33319"/>
    <w:rsid w:val="00C34A87"/>
    <w:rsid w:val="00C359EF"/>
    <w:rsid w:val="00C40DAE"/>
    <w:rsid w:val="00C41E35"/>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268FA"/>
    <w:rsid w:val="00D31A08"/>
    <w:rsid w:val="00D364C7"/>
    <w:rsid w:val="00D36746"/>
    <w:rsid w:val="00D369B5"/>
    <w:rsid w:val="00D37985"/>
    <w:rsid w:val="00D37BF1"/>
    <w:rsid w:val="00D40B6A"/>
    <w:rsid w:val="00D452E9"/>
    <w:rsid w:val="00D47308"/>
    <w:rsid w:val="00D50372"/>
    <w:rsid w:val="00D51EF7"/>
    <w:rsid w:val="00D53FA1"/>
    <w:rsid w:val="00D55C53"/>
    <w:rsid w:val="00D56776"/>
    <w:rsid w:val="00D56D72"/>
    <w:rsid w:val="00D6035B"/>
    <w:rsid w:val="00D61E87"/>
    <w:rsid w:val="00D651BE"/>
    <w:rsid w:val="00D661EC"/>
    <w:rsid w:val="00D66471"/>
    <w:rsid w:val="00D71982"/>
    <w:rsid w:val="00D77DFD"/>
    <w:rsid w:val="00D81803"/>
    <w:rsid w:val="00D839CD"/>
    <w:rsid w:val="00D84363"/>
    <w:rsid w:val="00D90204"/>
    <w:rsid w:val="00D929F1"/>
    <w:rsid w:val="00D97FF7"/>
    <w:rsid w:val="00DB0485"/>
    <w:rsid w:val="00DB1935"/>
    <w:rsid w:val="00DB45E4"/>
    <w:rsid w:val="00DB5682"/>
    <w:rsid w:val="00DC1E15"/>
    <w:rsid w:val="00DC34BA"/>
    <w:rsid w:val="00DC3DDC"/>
    <w:rsid w:val="00DC4DFB"/>
    <w:rsid w:val="00DD0529"/>
    <w:rsid w:val="00DD05AB"/>
    <w:rsid w:val="00DD0929"/>
    <w:rsid w:val="00DD1665"/>
    <w:rsid w:val="00DD4D69"/>
    <w:rsid w:val="00DE6682"/>
    <w:rsid w:val="00DF26D2"/>
    <w:rsid w:val="00E0333A"/>
    <w:rsid w:val="00E12E9F"/>
    <w:rsid w:val="00E14DF9"/>
    <w:rsid w:val="00E16786"/>
    <w:rsid w:val="00E17AFC"/>
    <w:rsid w:val="00E239F4"/>
    <w:rsid w:val="00E31847"/>
    <w:rsid w:val="00E32138"/>
    <w:rsid w:val="00E43EC5"/>
    <w:rsid w:val="00E45AB0"/>
    <w:rsid w:val="00E4734D"/>
    <w:rsid w:val="00E57EF4"/>
    <w:rsid w:val="00E65973"/>
    <w:rsid w:val="00E6714D"/>
    <w:rsid w:val="00E73456"/>
    <w:rsid w:val="00E77037"/>
    <w:rsid w:val="00E837FB"/>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1EF8"/>
    <w:rsid w:val="00F722A2"/>
    <w:rsid w:val="00F75F59"/>
    <w:rsid w:val="00F82885"/>
    <w:rsid w:val="00F842FD"/>
    <w:rsid w:val="00F87E26"/>
    <w:rsid w:val="00F94CD7"/>
    <w:rsid w:val="00F96C3F"/>
    <w:rsid w:val="00FA17A2"/>
    <w:rsid w:val="00FA1C94"/>
    <w:rsid w:val="00FB2793"/>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5" ma:contentTypeDescription="Create a new document." ma:contentTypeScope="" ma:versionID="bb3790e0c0728d1d15df28bc6d0c649e">
  <xsd:schema xmlns:xsd="http://www.w3.org/2001/XMLSchema" xmlns:xs="http://www.w3.org/2001/XMLSchema" xmlns:p="http://schemas.microsoft.com/office/2006/metadata/properties" xmlns:ns2="e8c94661-3631-4cb0-a485-b0264ff49df2" targetNamespace="http://schemas.microsoft.com/office/2006/metadata/properties" ma:root="true" ma:fieldsID="4d376c7761b03197746d25d72f30d0c0"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EF07820-D97E-4316-899D-E9A8E85725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13</Pages>
  <Words>4675</Words>
  <Characters>26649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
  <LinksUpToDate>false</LinksUpToDate>
  <CharactersWithSpaces>31262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6</cp:revision>
  <cp:lastPrinted>2016-10-24T12:21:00Z</cp:lastPrinted>
  <dcterms:created xsi:type="dcterms:W3CDTF">2025-08-17T22:04:00Z</dcterms:created>
  <dcterms:modified xsi:type="dcterms:W3CDTF">2025-08-23T08:56:00Z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